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F6A" w:rsidRDefault="00B35F6A" w:rsidP="00B35F6A"/>
    <w:p w:rsidR="00B35F6A" w:rsidRDefault="00B35F6A" w:rsidP="00B35F6A">
      <w:r>
        <w:t>INA: ACT 203 - ALLOCATION OF IMMIGRANT VISAS</w:t>
      </w:r>
    </w:p>
    <w:p w:rsidR="00B35F6A" w:rsidRDefault="00B35F6A" w:rsidP="00B35F6A"/>
    <w:p w:rsidR="00B35F6A" w:rsidRDefault="00B35F6A" w:rsidP="00B35F6A">
      <w:proofErr w:type="gramStart"/>
      <w:r>
        <w:t>Sec. 203.</w:t>
      </w:r>
      <w:proofErr w:type="gramEnd"/>
      <w:r>
        <w:t xml:space="preserve"> [8 U.S.C. 1153]</w:t>
      </w:r>
    </w:p>
    <w:p w:rsidR="00B35F6A" w:rsidRDefault="00B35F6A" w:rsidP="00B35F6A"/>
    <w:p w:rsidR="00B35F6A" w:rsidRDefault="00B35F6A" w:rsidP="00B35F6A">
      <w:r>
        <w:t xml:space="preserve">(a) Preference Allocation for Family-Sponsored Immigrants. -  Aliens subject to the worldwide level specified in </w:t>
      </w:r>
      <w:proofErr w:type="gramStart"/>
      <w:r>
        <w:t>section  201</w:t>
      </w:r>
      <w:proofErr w:type="gramEnd"/>
      <w:r>
        <w:t>(c) for family-sponsored immigrants shall be allotted  visas as follows:</w:t>
      </w:r>
    </w:p>
    <w:p w:rsidR="00B35F6A" w:rsidRDefault="00B35F6A" w:rsidP="00B35F6A"/>
    <w:p w:rsidR="00B35F6A" w:rsidRDefault="00B35F6A" w:rsidP="00B35F6A">
      <w:r>
        <w:t xml:space="preserve">(1) Unmarried sons and daughters of citizens. - </w:t>
      </w:r>
      <w:proofErr w:type="gramStart"/>
      <w:r>
        <w:t>Qualified  immigrants</w:t>
      </w:r>
      <w:proofErr w:type="gramEnd"/>
      <w:r>
        <w:t xml:space="preserve"> who are the unmarried sons or daughters of  citizens of the </w:t>
      </w:r>
      <w:smartTag w:uri="urn:schemas-microsoft-com:office:smarttags" w:element="place">
        <w:smartTag w:uri="urn:schemas-microsoft-com:office:smarttags" w:element="country-region">
          <w:r>
            <w:t>United States</w:t>
          </w:r>
        </w:smartTag>
      </w:smartTag>
      <w:r>
        <w:t xml:space="preserve"> shall be allocated visas  in a number not to exceed 23,400, plus any visas not  required for the class specified in paragraph (4).</w:t>
      </w:r>
    </w:p>
    <w:p w:rsidR="00B35F6A" w:rsidRDefault="00B35F6A" w:rsidP="00B35F6A"/>
    <w:p w:rsidR="00B35F6A" w:rsidRDefault="00B35F6A" w:rsidP="00B35F6A">
      <w:r>
        <w:t xml:space="preserve">(2) Spouses and unmarried sons and unmarried daughters </w:t>
      </w:r>
      <w:proofErr w:type="gramStart"/>
      <w:r>
        <w:t>of  permanent</w:t>
      </w:r>
      <w:proofErr w:type="gramEnd"/>
      <w:r>
        <w:t xml:space="preserve"> resident aliens. - Qualified immigrants -</w:t>
      </w:r>
    </w:p>
    <w:p w:rsidR="00B35F6A" w:rsidRDefault="00B35F6A" w:rsidP="00B35F6A"/>
    <w:p w:rsidR="00B35F6A" w:rsidRDefault="00B35F6A" w:rsidP="00B35F6A">
      <w:r>
        <w:t xml:space="preserve">(A) </w:t>
      </w:r>
      <w:proofErr w:type="gramStart"/>
      <w:r>
        <w:t>who</w:t>
      </w:r>
      <w:proofErr w:type="gramEnd"/>
      <w:r>
        <w:t xml:space="preserve"> are the spouses or children of an  alien lawfully admitted for permanent residence,  or</w:t>
      </w:r>
    </w:p>
    <w:p w:rsidR="00B35F6A" w:rsidRDefault="00B35F6A" w:rsidP="00B35F6A"/>
    <w:p w:rsidR="00B35F6A" w:rsidRDefault="00B35F6A" w:rsidP="00B35F6A">
      <w:r>
        <w:t xml:space="preserve">(B) who are the unmarried sons or </w:t>
      </w:r>
      <w:proofErr w:type="gramStart"/>
      <w:r>
        <w:t>unmarried  daughters</w:t>
      </w:r>
      <w:proofErr w:type="gramEnd"/>
      <w:r>
        <w:t xml:space="preserve"> (but are not the children) of an alien  lawfully admitted for permanent residence, shall  be allocated visas in a number not to exceed  114,200, plus the number (if any) by which such  worldwide level exceeds 226,000, plus any visas  not required for the class specified in paragraph  (1); except that not less than 77 percent of such  visa numbers shall be allocated to aliens  described in subparagraph (A).</w:t>
      </w:r>
    </w:p>
    <w:p w:rsidR="00B35F6A" w:rsidRDefault="00B35F6A" w:rsidP="00B35F6A"/>
    <w:p w:rsidR="00B35F6A" w:rsidRDefault="00B35F6A" w:rsidP="00B35F6A">
      <w:r>
        <w:t xml:space="preserve">(3) Married sons and married daughters of citizens. -  Qualified immigrants who are the married sons </w:t>
      </w:r>
      <w:proofErr w:type="gramStart"/>
      <w:r>
        <w:t>or  married</w:t>
      </w:r>
      <w:proofErr w:type="gramEnd"/>
      <w:r>
        <w:t xml:space="preserve"> daughters of citizens of the </w:t>
      </w:r>
      <w:smartTag w:uri="urn:schemas-microsoft-com:office:smarttags" w:element="place">
        <w:smartTag w:uri="urn:schemas-microsoft-com:office:smarttags" w:element="country-region">
          <w:r>
            <w:t>United States</w:t>
          </w:r>
        </w:smartTag>
      </w:smartTag>
      <w:r>
        <w:t xml:space="preserve">  shall be allocated visas in a number not to exceed  23,400, plus any visas not required for the classes  specified in paragraphs (1) and (2).</w:t>
      </w:r>
    </w:p>
    <w:p w:rsidR="00B35F6A" w:rsidRDefault="00B35F6A" w:rsidP="00B35F6A"/>
    <w:p w:rsidR="00B35F6A" w:rsidRDefault="00B35F6A" w:rsidP="00B35F6A">
      <w:r>
        <w:t>(4) Brothers and sisters of citizens. - Qualified  immigrants who are the brothers or sisters of citizens  of the United States, if such citizens are at least 21  years of age, shall be allocated visas in a number not  to exceed 65,000, plus any visas not required for the  classes specified in paragraphs (1) through (3).</w:t>
      </w:r>
    </w:p>
    <w:p w:rsidR="00B35F6A" w:rsidRDefault="00B35F6A" w:rsidP="00B35F6A"/>
    <w:p w:rsidR="00B35F6A" w:rsidRDefault="00B35F6A" w:rsidP="00B35F6A">
      <w:r>
        <w:t xml:space="preserve">(b) Preference Allocation for Employment-Based Immigrants. -  Aliens subject to the worldwide level specified in </w:t>
      </w:r>
      <w:proofErr w:type="gramStart"/>
      <w:r>
        <w:t>section  201</w:t>
      </w:r>
      <w:proofErr w:type="gramEnd"/>
      <w:r>
        <w:t>(d) for employment-based immigrants in a fiscal year  shall be allotted visas as follows:</w:t>
      </w:r>
    </w:p>
    <w:p w:rsidR="00B35F6A" w:rsidRDefault="00B35F6A" w:rsidP="00B35F6A"/>
    <w:p w:rsidR="00B35F6A" w:rsidRDefault="00B35F6A" w:rsidP="00B35F6A">
      <w:r>
        <w:t>(1) Priority workers. - Visas shall first be made  available in a number not to exceed 28.6 percent of  such worldwide level, plus any visas not required for  the classes specified in paragraphs (4) and (5), to  qualified immigrants who are aliens described in any of  the following subparagraphs (A) through (C):</w:t>
      </w:r>
    </w:p>
    <w:p w:rsidR="00B35F6A" w:rsidRDefault="00B35F6A" w:rsidP="00B35F6A"/>
    <w:p w:rsidR="00B35F6A" w:rsidRDefault="00B35F6A" w:rsidP="00B35F6A">
      <w:r>
        <w:t xml:space="preserve">(A) Aliens with extraordinary ability. - An alien </w:t>
      </w:r>
      <w:proofErr w:type="gramStart"/>
      <w:r>
        <w:t>is  described</w:t>
      </w:r>
      <w:proofErr w:type="gramEnd"/>
      <w:r>
        <w:t xml:space="preserve"> in this subparagraph if -</w:t>
      </w:r>
    </w:p>
    <w:p w:rsidR="00B35F6A" w:rsidRDefault="00B35F6A" w:rsidP="00B35F6A"/>
    <w:p w:rsidR="00B35F6A" w:rsidRDefault="00B35F6A" w:rsidP="00B35F6A">
      <w:r>
        <w:lastRenderedPageBreak/>
        <w:t>(i) the alien has extraordinary ability  in the sciences, arts, education, business,  or athletics which has been demonstrated by  sustained national or international acclaim  and whose achievements have been recognized  in the field through extensive documentation,</w:t>
      </w:r>
    </w:p>
    <w:p w:rsidR="00B35F6A" w:rsidRDefault="00B35F6A" w:rsidP="00B35F6A"/>
    <w:p w:rsidR="00B35F6A" w:rsidRDefault="00B35F6A" w:rsidP="00B35F6A">
      <w:r>
        <w:t xml:space="preserve">(ii) </w:t>
      </w:r>
      <w:proofErr w:type="gramStart"/>
      <w:r>
        <w:t>the</w:t>
      </w:r>
      <w:proofErr w:type="gramEnd"/>
      <w:r>
        <w:t xml:space="preserve"> alien seeks to enter the </w:t>
      </w:r>
      <w:smartTag w:uri="urn:schemas-microsoft-com:office:smarttags" w:element="place">
        <w:smartTag w:uri="urn:schemas-microsoft-com:office:smarttags" w:element="country-region">
          <w:r>
            <w:t>United  States</w:t>
          </w:r>
        </w:smartTag>
      </w:smartTag>
      <w:r>
        <w:t xml:space="preserve"> to continue work in the area of  extraordinary ability, and</w:t>
      </w:r>
    </w:p>
    <w:p w:rsidR="00B35F6A" w:rsidRDefault="00B35F6A" w:rsidP="00B35F6A"/>
    <w:p w:rsidR="00B35F6A" w:rsidRDefault="00B35F6A" w:rsidP="00B35F6A">
      <w:r>
        <w:t xml:space="preserve">(iii) </w:t>
      </w:r>
      <w:proofErr w:type="gramStart"/>
      <w:r>
        <w:t>the</w:t>
      </w:r>
      <w:proofErr w:type="gramEnd"/>
      <w:r>
        <w:t xml:space="preserve"> alien's entry into the </w:t>
      </w:r>
      <w:smartTag w:uri="urn:schemas-microsoft-com:office:smarttags" w:element="country-region">
        <w:r>
          <w:t>United  States</w:t>
        </w:r>
      </w:smartTag>
      <w:r>
        <w:t xml:space="preserve"> will substantially benefit  prospectively the </w:t>
      </w:r>
      <w:smartTag w:uri="urn:schemas-microsoft-com:office:smarttags" w:element="place">
        <w:smartTag w:uri="urn:schemas-microsoft-com:office:smarttags" w:element="country-region">
          <w:r>
            <w:t>United States</w:t>
          </w:r>
        </w:smartTag>
      </w:smartTag>
      <w:r>
        <w:t>.</w:t>
      </w:r>
    </w:p>
    <w:p w:rsidR="00B35F6A" w:rsidRDefault="00B35F6A" w:rsidP="00B35F6A"/>
    <w:p w:rsidR="00B35F6A" w:rsidRDefault="00B35F6A" w:rsidP="00B35F6A">
      <w:r>
        <w:t xml:space="preserve">(B) Outstanding professors and researchers. -An </w:t>
      </w:r>
      <w:proofErr w:type="gramStart"/>
      <w:r>
        <w:t>alien  is</w:t>
      </w:r>
      <w:proofErr w:type="gramEnd"/>
      <w:r>
        <w:t xml:space="preserve"> described in this subparagraph if - </w:t>
      </w:r>
    </w:p>
    <w:p w:rsidR="00B35F6A" w:rsidRDefault="00B35F6A" w:rsidP="00B35F6A"/>
    <w:p w:rsidR="00B35F6A" w:rsidRDefault="00B35F6A" w:rsidP="00B35F6A">
      <w:r>
        <w:t xml:space="preserve">(i) </w:t>
      </w:r>
      <w:proofErr w:type="gramStart"/>
      <w:r>
        <w:t>the</w:t>
      </w:r>
      <w:proofErr w:type="gramEnd"/>
      <w:r>
        <w:t xml:space="preserve"> alien is recognized  internationally as outstanding in a specific  academic area,</w:t>
      </w:r>
    </w:p>
    <w:p w:rsidR="00B35F6A" w:rsidRDefault="00B35F6A" w:rsidP="00B35F6A"/>
    <w:p w:rsidR="00B35F6A" w:rsidRDefault="00B35F6A" w:rsidP="00B35F6A">
      <w:r>
        <w:t xml:space="preserve">(ii) </w:t>
      </w:r>
      <w:proofErr w:type="gramStart"/>
      <w:r>
        <w:t>the</w:t>
      </w:r>
      <w:proofErr w:type="gramEnd"/>
      <w:r>
        <w:t xml:space="preserve"> alien has at least 3 years of  experience in teaching or research in the  academic area, and</w:t>
      </w:r>
    </w:p>
    <w:p w:rsidR="00B35F6A" w:rsidRDefault="00B35F6A" w:rsidP="00B35F6A"/>
    <w:p w:rsidR="00B35F6A" w:rsidRDefault="00B35F6A" w:rsidP="00B35F6A">
      <w:r>
        <w:t xml:space="preserve">(iii) </w:t>
      </w:r>
      <w:proofErr w:type="gramStart"/>
      <w:r>
        <w:t>the</w:t>
      </w:r>
      <w:proofErr w:type="gramEnd"/>
      <w:r>
        <w:t xml:space="preserve"> alien seeks to enter the  </w:t>
      </w:r>
      <w:smartTag w:uri="urn:schemas-microsoft-com:office:smarttags" w:element="place">
        <w:smartTag w:uri="urn:schemas-microsoft-com:office:smarttags" w:element="country-region">
          <w:r>
            <w:t>United States-</w:t>
          </w:r>
        </w:smartTag>
      </w:smartTag>
    </w:p>
    <w:p w:rsidR="00B35F6A" w:rsidRDefault="00B35F6A" w:rsidP="00B35F6A"/>
    <w:p w:rsidR="00B35F6A" w:rsidRDefault="00B35F6A" w:rsidP="00B35F6A">
      <w:r>
        <w:t>(I) for a tenured position (</w:t>
      </w:r>
      <w:proofErr w:type="gramStart"/>
      <w:r>
        <w:t>or  tenure</w:t>
      </w:r>
      <w:proofErr w:type="gramEnd"/>
      <w:r>
        <w:t>-track position) within a  university or institution of higher  education to teach in the academic area,</w:t>
      </w:r>
    </w:p>
    <w:p w:rsidR="00B35F6A" w:rsidRDefault="00B35F6A" w:rsidP="00B35F6A"/>
    <w:p w:rsidR="00B35F6A" w:rsidRDefault="00B35F6A" w:rsidP="00B35F6A">
      <w:r>
        <w:t xml:space="preserve">(II) </w:t>
      </w:r>
      <w:proofErr w:type="gramStart"/>
      <w:r>
        <w:t>for</w:t>
      </w:r>
      <w:proofErr w:type="gramEnd"/>
      <w:r>
        <w:t xml:space="preserve"> a comparable position with  a university or institution of higher  education to conduct research in the  area, or</w:t>
      </w:r>
    </w:p>
    <w:p w:rsidR="00B35F6A" w:rsidRDefault="00B35F6A" w:rsidP="00B35F6A"/>
    <w:p w:rsidR="00B35F6A" w:rsidRDefault="00B35F6A" w:rsidP="00B35F6A">
      <w:r>
        <w:t>(III) for a comparable position to  conduct research in the area with a  department, division, or institute of a  private employer, if the department,  division, or institute employs at least  3 persons full-time in research  activities and has achieved documented  accomplishments in an academic field.</w:t>
      </w:r>
    </w:p>
    <w:p w:rsidR="00B35F6A" w:rsidRDefault="00B35F6A" w:rsidP="00B35F6A"/>
    <w:p w:rsidR="00B35F6A" w:rsidRDefault="00B35F6A" w:rsidP="00B35F6A">
      <w:r>
        <w:t>(C) Certain multinational executives and managers. An  alien is described in this subparagraph if the  alien, in the 3 years preceding the time of the  alien's application for classification and  admission into the United States under this  subparagraph, has been employed for at least 1  year by a firm or corporation or other legal  entity or an affiliate or subsidiary thereof and  the alien seeks to enter the United States in  order to continue to render services to the same  employer or to a subsidiary or affiliate thereof  in a capacity that is managerial or executive.</w:t>
      </w:r>
    </w:p>
    <w:p w:rsidR="00B35F6A" w:rsidRDefault="00B35F6A" w:rsidP="00B35F6A"/>
    <w:p w:rsidR="00B35F6A" w:rsidRDefault="00B35F6A" w:rsidP="00B35F6A">
      <w:r>
        <w:t xml:space="preserve">(2) Aliens who are members of the professions holding </w:t>
      </w:r>
      <w:proofErr w:type="gramStart"/>
      <w:r>
        <w:t>advanced  degrees</w:t>
      </w:r>
      <w:proofErr w:type="gramEnd"/>
      <w:r>
        <w:t xml:space="preserve"> or aliens of exceptional ability. - </w:t>
      </w:r>
    </w:p>
    <w:p w:rsidR="00B35F6A" w:rsidRDefault="00B35F6A" w:rsidP="00B35F6A"/>
    <w:p w:rsidR="00B35F6A" w:rsidRDefault="00B35F6A" w:rsidP="00B35F6A">
      <w:r>
        <w:t>(A) In general. - Visas shall be made  available, in a number not to exceed 28.6 percent  of such worldwide level, plus any visas not  required for the classes specified in paragraph  (1), to qualified immigrants who are members of  the professions holding advanced degrees or their  equivalent or who because of their exceptional  ability in the sciences, arts, or business, will  substantially benefit prospectively the national  economy, cultural or educational interests, or  welfare of the United States, and whose services  in the sciences, arts, professions, or business  are sought by an employer in the United States.</w:t>
      </w:r>
    </w:p>
    <w:p w:rsidR="00B35F6A" w:rsidRDefault="00B35F6A" w:rsidP="00B35F6A"/>
    <w:p w:rsidR="00B35F6A" w:rsidRDefault="00B35F6A" w:rsidP="00B35F6A">
      <w:r>
        <w:t>(B) (i) 1/  1a/  Subject to clause (ii), the Attorney General may, when the Attorney General deems it to be in the national interest, waive the requirements of subparagraph (A) that an alien's services in the sciences, arts, professions, or business be sought by an employer in the United States.</w:t>
      </w:r>
    </w:p>
    <w:p w:rsidR="00B35F6A" w:rsidRDefault="00B35F6A" w:rsidP="00B35F6A">
      <w:r>
        <w:tab/>
      </w:r>
    </w:p>
    <w:p w:rsidR="00B35F6A" w:rsidRDefault="00B35F6A" w:rsidP="00B35F6A">
      <w:r>
        <w:t>(ii)(I) The Attorney General shall grant a national interest waiver pursuant to clause (i) on behalf of any alien physician with respect to whom a petition for preference classification has been filed under subparagraph (A) if--</w:t>
      </w:r>
    </w:p>
    <w:p w:rsidR="00B35F6A" w:rsidRDefault="00B35F6A" w:rsidP="00B35F6A"/>
    <w:p w:rsidR="00B35F6A" w:rsidRDefault="00B35F6A" w:rsidP="00B35F6A">
      <w:r>
        <w:t>(aa) the alien physician agrees to work full time as a physician in an area or areas designated by the Secretary of Health and Human Services as having a shortage of health care professionals or at a health care facility under the jurisdiction of the Secretary of Veterans Affairs; and</w:t>
      </w:r>
    </w:p>
    <w:p w:rsidR="00B35F6A" w:rsidRDefault="00B35F6A" w:rsidP="00B35F6A">
      <w:r>
        <w:tab/>
      </w:r>
    </w:p>
    <w:p w:rsidR="00B35F6A" w:rsidRDefault="00B35F6A" w:rsidP="00B35F6A">
      <w:r>
        <w:t>(</w:t>
      </w:r>
      <w:proofErr w:type="gramStart"/>
      <w:r>
        <w:t>bb</w:t>
      </w:r>
      <w:proofErr w:type="gramEnd"/>
      <w:r>
        <w:t>) a Federal agency or a department of public health in any State has previously determined that the alien physician's work in such an area or at such facility was in the public interest.</w:t>
      </w:r>
    </w:p>
    <w:p w:rsidR="00B35F6A" w:rsidRDefault="00B35F6A" w:rsidP="00B35F6A">
      <w:r>
        <w:tab/>
      </w:r>
    </w:p>
    <w:p w:rsidR="00B35F6A" w:rsidRDefault="00B35F6A" w:rsidP="00B35F6A">
      <w:r>
        <w:t xml:space="preserve">(II) No permanent resident visa may be issued to an alien physician described in </w:t>
      </w:r>
      <w:proofErr w:type="spellStart"/>
      <w:r>
        <w:t>subclause</w:t>
      </w:r>
      <w:proofErr w:type="spellEnd"/>
      <w:r>
        <w:t xml:space="preserve"> (I) by the Secretary of State under section 204(b), and the Attorney General may not adjust the status of such an alien physician from that of a nonimmigrant alien to that of a permanent resident alien under section 245, until such time as the alien has worked full time as a physician for an aggregate of 5 years (not including the time served in the status of an alien described in section 101(a)(15)(J)), in an area or areas designated by the Secretary of Health and Human Services as having a shortage of health care professionals or at a health care facility under the jurisdiction of the Secretary of Veterans Affairs.</w:t>
      </w:r>
    </w:p>
    <w:p w:rsidR="00B35F6A" w:rsidRDefault="00B35F6A" w:rsidP="00B35F6A">
      <w:r>
        <w:tab/>
      </w:r>
    </w:p>
    <w:p w:rsidR="00B35F6A" w:rsidRDefault="00B35F6A" w:rsidP="00B35F6A">
      <w:r>
        <w:t xml:space="preserve">(III) Nothing in this subparagraph may be construed to prevent the filing of a petition with the Attorney General for classification under section 204(a), or the filing of an application for adjustment of status under section 245, by an alien physician described in </w:t>
      </w:r>
      <w:proofErr w:type="spellStart"/>
      <w:r>
        <w:t>subclause</w:t>
      </w:r>
      <w:proofErr w:type="spellEnd"/>
      <w:r>
        <w:t xml:space="preserve"> (I) prior to the date by which such alien physician has completed the service described in </w:t>
      </w:r>
      <w:proofErr w:type="spellStart"/>
      <w:r>
        <w:t>subclause</w:t>
      </w:r>
      <w:proofErr w:type="spellEnd"/>
      <w:r>
        <w:t xml:space="preserve"> (II).</w:t>
      </w:r>
    </w:p>
    <w:p w:rsidR="00B35F6A" w:rsidRDefault="00B35F6A" w:rsidP="00B35F6A">
      <w:r>
        <w:t xml:space="preserve">   </w:t>
      </w:r>
    </w:p>
    <w:p w:rsidR="00B35F6A" w:rsidRDefault="00B35F6A" w:rsidP="00B35F6A">
      <w:r>
        <w:t>(IV) The requirements of this subsection do not affect waivers on behalf of alien physicians approved under section 203(b</w:t>
      </w:r>
      <w:proofErr w:type="gramStart"/>
      <w:r>
        <w:t>)(</w:t>
      </w:r>
      <w:proofErr w:type="gramEnd"/>
      <w:r>
        <w:t>2)(B) before the enactment date of this subsection. In the case of a physician for whom an application for a waiver was filed under section 203(b)(2)(B) prior to November 1, 1998, the Attorney General shall grant a national interest waiver pursuant to section 203(b)(2)(B) except that the alien is required to have worked full time as a physician for an aggregate of 3 years (not including time served in the status of an alien described in section 101(a)(15)(J)) before a visa can be issued to the alien under section 204(b) or the status of the alien is adjusted to permanent resident under section 245.</w:t>
      </w:r>
    </w:p>
    <w:p w:rsidR="00B35F6A" w:rsidRDefault="00B35F6A" w:rsidP="00B35F6A"/>
    <w:p w:rsidR="00B35F6A" w:rsidRDefault="00B35F6A" w:rsidP="00B35F6A">
      <w:r>
        <w:t>(C) Determination of exceptional ability. - In  determining under subparagraph (A) whether an  immigrant has exceptional ability, the possession  of a degree, diploma, certificate, or similar  award from a college, university, school, or other  institution of learning or a license to practice  or certification for a particular profession or  occupation shall not by itself be considered  sufficient evidence of such exceptional ability.</w:t>
      </w:r>
    </w:p>
    <w:p w:rsidR="00B35F6A" w:rsidRDefault="00B35F6A" w:rsidP="00B35F6A"/>
    <w:p w:rsidR="00B35F6A" w:rsidRDefault="00B35F6A" w:rsidP="00B35F6A">
      <w:r>
        <w:lastRenderedPageBreak/>
        <w:t>(3) Skilled workers, professionals, and other workers.-</w:t>
      </w:r>
    </w:p>
    <w:p w:rsidR="00B35F6A" w:rsidRDefault="00B35F6A" w:rsidP="00B35F6A"/>
    <w:p w:rsidR="00B35F6A" w:rsidRDefault="00B35F6A" w:rsidP="00B35F6A">
      <w:r>
        <w:t xml:space="preserve">(A) In general. - Visas shall be </w:t>
      </w:r>
      <w:proofErr w:type="gramStart"/>
      <w:r>
        <w:t>made  available</w:t>
      </w:r>
      <w:proofErr w:type="gramEnd"/>
      <w:r>
        <w:t>, in a number not to exceed 28.6 percent  of such worldwide level, plus any visas not  required for the classes specified in paragraphs  (1) and (2), to the following classes of aliens  who are not described in paragraph (2):</w:t>
      </w:r>
    </w:p>
    <w:p w:rsidR="00B35F6A" w:rsidRDefault="00B35F6A" w:rsidP="00B35F6A"/>
    <w:p w:rsidR="00B35F6A" w:rsidRDefault="00B35F6A" w:rsidP="00B35F6A">
      <w:r>
        <w:t>(i) Skilled workers. - Qualified immigrants  who are capable, at the time of petitioning  for classification under this paragraph, of  performing skilled labor (requiring at least  2 years training or experience), not of a  temporary or seasonal nature, for which  qualified workers are not available in the  United States.</w:t>
      </w:r>
    </w:p>
    <w:p w:rsidR="00B35F6A" w:rsidRDefault="00B35F6A" w:rsidP="00B35F6A"/>
    <w:p w:rsidR="00B35F6A" w:rsidRDefault="00B35F6A" w:rsidP="00B35F6A">
      <w:r>
        <w:t xml:space="preserve">(ii) Professionals. - Qualified </w:t>
      </w:r>
      <w:proofErr w:type="gramStart"/>
      <w:r>
        <w:t>immigrants  who</w:t>
      </w:r>
      <w:proofErr w:type="gramEnd"/>
      <w:r>
        <w:t xml:space="preserve"> hold baccalaureate degrees and who are  members of the professions.</w:t>
      </w:r>
    </w:p>
    <w:p w:rsidR="00B35F6A" w:rsidRDefault="00B35F6A" w:rsidP="00B35F6A"/>
    <w:p w:rsidR="00B35F6A" w:rsidRDefault="00B35F6A" w:rsidP="00B35F6A">
      <w:r>
        <w:t>(iii) Other workers. - Other qualified  immigrants who are capable, at the time of  petitioning for classification under this  paragraph, of performing unskilled labor, not  of a temporary or seasonal nature, for which  qualified workers are not available in the  United States.</w:t>
      </w:r>
    </w:p>
    <w:p w:rsidR="00B35F6A" w:rsidRDefault="00B35F6A" w:rsidP="00B35F6A"/>
    <w:p w:rsidR="00B35F6A" w:rsidRDefault="00B35F6A" w:rsidP="00B35F6A">
      <w:r>
        <w:t xml:space="preserve">(B) Limitation on other workers. - Not more </w:t>
      </w:r>
      <w:proofErr w:type="gramStart"/>
      <w:r>
        <w:t>than  10,000</w:t>
      </w:r>
      <w:proofErr w:type="gramEnd"/>
      <w:r>
        <w:t xml:space="preserve"> of the visas made available under this  paragraph in any fiscal year may be available for  qualified immigrants described in subparagraph  (A)(iii).</w:t>
      </w:r>
    </w:p>
    <w:p w:rsidR="00B35F6A" w:rsidRDefault="00B35F6A" w:rsidP="00B35F6A"/>
    <w:p w:rsidR="00B35F6A" w:rsidRDefault="00B35F6A" w:rsidP="00B35F6A">
      <w:r>
        <w:t>(C) Labor certification required.- An immigrant  visa may not be issued to an immigrant under  subparagraph (A) until the consular officer is in  receipt of a determination made by the Secretary  of Labor pursuant to the provisions of section  212(a)(5)(A).</w:t>
      </w:r>
    </w:p>
    <w:p w:rsidR="00B35F6A" w:rsidRDefault="00B35F6A" w:rsidP="00B35F6A"/>
    <w:p w:rsidR="00B35F6A" w:rsidRDefault="00B35F6A" w:rsidP="00B35F6A">
      <w:r>
        <w:t xml:space="preserve">(4) Certain special immigrants. - Visas shall be made available, in a number not to exceed 7.1 percent of such worldwide level, to qualified special immigrants described in section 101(a)(27) (other than those described in subparagraph (A) or (B) thereof), of which not more than 5,000 may be made available in any fiscal year to special immigrants described in </w:t>
      </w:r>
      <w:proofErr w:type="spellStart"/>
      <w:r>
        <w:t>subclause</w:t>
      </w:r>
      <w:proofErr w:type="spellEnd"/>
      <w:r>
        <w:t xml:space="preserve"> (II) or (III) of section 101(a)(27)(C)(ii), 2/ and not more than 100 may be made available in any fiscal year to special immigrants, excluding spouses and children, who are described in section 101(a)(27)(M).</w:t>
      </w:r>
    </w:p>
    <w:p w:rsidR="00B35F6A" w:rsidRDefault="00B35F6A" w:rsidP="00B35F6A"/>
    <w:p w:rsidR="00B35F6A" w:rsidRDefault="00B35F6A" w:rsidP="00B35F6A">
      <w:r>
        <w:t>(5) Employment creation. -</w:t>
      </w:r>
    </w:p>
    <w:p w:rsidR="00B35F6A" w:rsidRDefault="00B35F6A" w:rsidP="00B35F6A">
      <w:r>
        <w:t xml:space="preserve"> </w:t>
      </w:r>
    </w:p>
    <w:p w:rsidR="00B35F6A" w:rsidRDefault="00B35F6A" w:rsidP="00B35F6A">
      <w:r>
        <w:t xml:space="preserve">(A)  In general. - Visas shall be made available, in a number not to exceed 7.1 percent of such worldwide level, to qualified immigrants seeking to enter the United States for the purpose of engaging in a new commercial 4/ enterprise (including a limited partnership)-- </w:t>
      </w:r>
    </w:p>
    <w:p w:rsidR="00B35F6A" w:rsidRDefault="00B35F6A" w:rsidP="00B35F6A"/>
    <w:p w:rsidR="00B35F6A" w:rsidRDefault="00B35F6A" w:rsidP="00B35F6A">
      <w:r>
        <w:t>(i)  4/ in which such alien has invested (after the date of the enactment of the Immigration Act of 1990) or, is actively in the process of investing, capital in an amount not less than the amount specified in subparagraph (C), and</w:t>
      </w:r>
    </w:p>
    <w:p w:rsidR="00B35F6A" w:rsidRDefault="00B35F6A" w:rsidP="00B35F6A"/>
    <w:p w:rsidR="00B35F6A" w:rsidRDefault="00B35F6A" w:rsidP="00B35F6A">
      <w:r>
        <w:t xml:space="preserve">(ii) 4/ which will benefit the United States economy and create full-time employment for not fewer than 10 United States citizens or aliens lawfully admitted for permanent residence or other </w:t>
      </w:r>
      <w:r>
        <w:lastRenderedPageBreak/>
        <w:t>immigrants lawfully authorized to be employed in the United States (other than the immigrant and the immigrant's spouse, sons, or daughters).</w:t>
      </w:r>
    </w:p>
    <w:p w:rsidR="00B35F6A" w:rsidRDefault="00B35F6A" w:rsidP="00B35F6A"/>
    <w:p w:rsidR="00B35F6A" w:rsidRDefault="00B35F6A" w:rsidP="00B35F6A">
      <w:r>
        <w:t>(B) Set-aside for targeted employment areas.-</w:t>
      </w:r>
    </w:p>
    <w:p w:rsidR="00B35F6A" w:rsidRDefault="00B35F6A" w:rsidP="00B35F6A"/>
    <w:p w:rsidR="00B35F6A" w:rsidRDefault="00B35F6A" w:rsidP="00B35F6A">
      <w:r>
        <w:t>(i) In general. - Not less than 3,000 of the visas made available under this paragraph in each fiscal year shall be reserved for qualified immigrants who 4/ invest in a new commercial enterprise described in subparagraph (A) which will create employment in a targeted employment area.</w:t>
      </w:r>
    </w:p>
    <w:p w:rsidR="00B35F6A" w:rsidRDefault="00B35F6A" w:rsidP="00B35F6A"/>
    <w:p w:rsidR="00B35F6A" w:rsidRDefault="00B35F6A" w:rsidP="00B35F6A">
      <w:r>
        <w:t>(ii) Targeted employment area defined. - In this paragraph, the term ``targeted employment area'' means, at the time of the investment, a rural area or an area which has experienced high unemployment (of at least 150 percent of the national average rate).</w:t>
      </w:r>
      <w:r>
        <w:cr/>
      </w:r>
    </w:p>
    <w:p w:rsidR="00B35F6A" w:rsidRDefault="00B35F6A" w:rsidP="00B35F6A"/>
    <w:p w:rsidR="00B35F6A" w:rsidRDefault="00B35F6A" w:rsidP="00B35F6A">
      <w:r>
        <w:t xml:space="preserve">(iii) Rural area defined. - In this paragraph, the term ``rural area'' means any area other than an area within a metropolitan statistical area or within the outer boundary of any city or town having a population of 20,000 or more (based on the most recent decennial census of the </w:t>
      </w:r>
      <w:smartTag w:uri="urn:schemas-microsoft-com:office:smarttags" w:element="country-region">
        <w:smartTag w:uri="urn:schemas-microsoft-com:office:smarttags" w:element="place">
          <w:r>
            <w:t>United States</w:t>
          </w:r>
        </w:smartTag>
      </w:smartTag>
      <w:r>
        <w:t>).</w:t>
      </w:r>
    </w:p>
    <w:p w:rsidR="00B35F6A" w:rsidRDefault="00B35F6A" w:rsidP="00B35F6A"/>
    <w:p w:rsidR="00B35F6A" w:rsidRDefault="00B35F6A" w:rsidP="00B35F6A">
      <w:r>
        <w:t>(C) Amount of capital required. -</w:t>
      </w:r>
    </w:p>
    <w:p w:rsidR="00B35F6A" w:rsidRDefault="00B35F6A" w:rsidP="00B35F6A"/>
    <w:p w:rsidR="00B35F6A" w:rsidRDefault="00B35F6A" w:rsidP="00B35F6A">
      <w:r>
        <w:t xml:space="preserve">(i) In general. - Except as </w:t>
      </w:r>
      <w:proofErr w:type="gramStart"/>
      <w:r>
        <w:t>otherwise  provided</w:t>
      </w:r>
      <w:proofErr w:type="gramEnd"/>
      <w:r>
        <w:t xml:space="preserve"> in this subparagraph, the amount of  capital required under subparagraph (A) shall  be $1,000,000. The Attorney General, </w:t>
      </w:r>
      <w:proofErr w:type="gramStart"/>
      <w:r>
        <w:t>in  consultation</w:t>
      </w:r>
      <w:proofErr w:type="gramEnd"/>
      <w:r>
        <w:t xml:space="preserve"> with the Secretary of Labor and  the Secretary of State, may from time to time  prescribe regulations increasing the dollar  amount specified under the previous sentence. </w:t>
      </w:r>
    </w:p>
    <w:p w:rsidR="00B35F6A" w:rsidRDefault="00B35F6A" w:rsidP="00B35F6A"/>
    <w:p w:rsidR="00B35F6A" w:rsidRDefault="00B35F6A" w:rsidP="00B35F6A">
      <w:r>
        <w:t xml:space="preserve">(ii) Adjustment for targeted employment areas.- The Attorney General may, in the case of  investment made in a targeted employment  area, specify an amount of capital required  under subparagraph (A) that is less than (but  not less than 1/2 of) the amount specified in  clause (i). </w:t>
      </w:r>
    </w:p>
    <w:p w:rsidR="00B35F6A" w:rsidRDefault="00B35F6A" w:rsidP="00B35F6A"/>
    <w:p w:rsidR="00B35F6A" w:rsidRDefault="00B35F6A" w:rsidP="00B35F6A">
      <w:r>
        <w:t>(iii) Adjustment for high employment areas.-</w:t>
      </w:r>
      <w:proofErr w:type="gramStart"/>
      <w:r>
        <w:t>In  the</w:t>
      </w:r>
      <w:proofErr w:type="gramEnd"/>
      <w:r>
        <w:t xml:space="preserve"> case of an investment made in a part of a  metropolitan statistical area that at the  time of the investment - </w:t>
      </w:r>
    </w:p>
    <w:p w:rsidR="00B35F6A" w:rsidRDefault="00B35F6A" w:rsidP="00B35F6A"/>
    <w:p w:rsidR="00B35F6A" w:rsidRDefault="00B35F6A" w:rsidP="00B35F6A">
      <w:r>
        <w:t xml:space="preserve">(I) is not a targeted </w:t>
      </w:r>
      <w:proofErr w:type="gramStart"/>
      <w:r>
        <w:t>employment  area</w:t>
      </w:r>
      <w:proofErr w:type="gramEnd"/>
      <w:r>
        <w:t>, and</w:t>
      </w:r>
    </w:p>
    <w:p w:rsidR="00B35F6A" w:rsidRDefault="00B35F6A" w:rsidP="00B35F6A"/>
    <w:p w:rsidR="00B35F6A" w:rsidRDefault="00B35F6A" w:rsidP="00B35F6A">
      <w:r>
        <w:t>(II) is an area with an  unemployment rate significantly below  the national average unemployment rate,  the Attorney General may specify an  amount of capital required under  subparagraph (A) that is greater than  (but not greater than 3 times) the  amount specified in clause (I).</w:t>
      </w:r>
    </w:p>
    <w:p w:rsidR="00B35F6A" w:rsidRDefault="00B35F6A" w:rsidP="00B35F6A"/>
    <w:p w:rsidR="00B35F6A" w:rsidRDefault="00B35F6A" w:rsidP="00B35F6A">
      <w:r>
        <w:t>(D) 4/ Full-time employment defined.--In this paragraph, the term `full-time employment' means employment in a position that requires at least 35 hours of service per week at any time, regardless of who fills the position.</w:t>
      </w:r>
    </w:p>
    <w:p w:rsidR="00B35F6A" w:rsidRDefault="00B35F6A" w:rsidP="00B35F6A"/>
    <w:p w:rsidR="00B35F6A" w:rsidRDefault="00B35F6A" w:rsidP="00B35F6A">
      <w:r>
        <w:t>(6) Special rules for "k" special immigrants. -</w:t>
      </w:r>
    </w:p>
    <w:p w:rsidR="00B35F6A" w:rsidRDefault="00B35F6A" w:rsidP="00B35F6A"/>
    <w:p w:rsidR="00B35F6A" w:rsidRDefault="00B35F6A" w:rsidP="00B35F6A">
      <w:r>
        <w:lastRenderedPageBreak/>
        <w:t xml:space="preserve">(A) Not counted against numerical limitation in </w:t>
      </w:r>
      <w:proofErr w:type="gramStart"/>
      <w:r>
        <w:t>year  involved</w:t>
      </w:r>
      <w:proofErr w:type="gramEnd"/>
      <w:r>
        <w:t>. - Subject to subparagraph (B), the number  of immigrant visas made available to special  immigrants under section 101(a)(27)(K) in a fiscal  year shall not be subject to the numerical  limitations of this subsection or of section  202(a).</w:t>
      </w:r>
    </w:p>
    <w:p w:rsidR="00B35F6A" w:rsidRDefault="00B35F6A" w:rsidP="00B35F6A"/>
    <w:p w:rsidR="00B35F6A" w:rsidRDefault="00B35F6A" w:rsidP="00B35F6A">
      <w:r>
        <w:t xml:space="preserve">(B) Counted against numerical limitations in </w:t>
      </w:r>
      <w:proofErr w:type="gramStart"/>
      <w:r>
        <w:t>following  year</w:t>
      </w:r>
      <w:proofErr w:type="gramEnd"/>
      <w:r>
        <w:t>.-</w:t>
      </w:r>
    </w:p>
    <w:p w:rsidR="00B35F6A" w:rsidRDefault="00B35F6A" w:rsidP="00B35F6A"/>
    <w:p w:rsidR="00B35F6A" w:rsidRDefault="00B35F6A" w:rsidP="00B35F6A">
      <w:r>
        <w:t xml:space="preserve">(i) Reduction in employment-based </w:t>
      </w:r>
      <w:proofErr w:type="gramStart"/>
      <w:r>
        <w:t>immigrant  classifications</w:t>
      </w:r>
      <w:proofErr w:type="gramEnd"/>
      <w:r>
        <w:t>. - The number of visas made  available in any fiscal year under paragraphs  (1), (2), and (3) shall each be reduced by  1/3 of the number of visas made available in  the previous fiscal year to special  immigrants described in section  101(a)(27)(K).</w:t>
      </w:r>
    </w:p>
    <w:p w:rsidR="00B35F6A" w:rsidRDefault="00B35F6A" w:rsidP="00B35F6A"/>
    <w:p w:rsidR="00B35F6A" w:rsidRDefault="00B35F6A" w:rsidP="00B35F6A">
      <w:r>
        <w:t>(ii) Reduction in per country level. - The  number of visas made available in each fiscal  year to natives of a foreign state under  section 202(a) shall be reduced by the number  of visas made available in the previous  fiscal year to special immigrants described  in section 101(a)(27)(K) who are natives of  the foreign state.</w:t>
      </w:r>
    </w:p>
    <w:p w:rsidR="00B35F6A" w:rsidRDefault="00B35F6A" w:rsidP="00B35F6A"/>
    <w:p w:rsidR="00B35F6A" w:rsidRDefault="00B35F6A" w:rsidP="00B35F6A">
      <w:r>
        <w:t xml:space="preserve">(iii) Reduction in employment-based </w:t>
      </w:r>
      <w:proofErr w:type="gramStart"/>
      <w:r>
        <w:t>immigrant  classifications</w:t>
      </w:r>
      <w:proofErr w:type="gramEnd"/>
      <w:r>
        <w:t xml:space="preserve"> within per country ceiling. - In the  case of a foreign state subject to section  202(e) in a fiscal year (and in the previous  fiscal year), the number of visas made  available and allocated to each of paragraphs  (1) through (3) of this subsection in the  fiscal year shall be reduced by 1/3 of the  number of visas made available in the  previous fiscal year to special immigrants  described in section 101(a)(27)(K) who are  natives of the foreign state.(C)[Subparagraph  (C) was stricken by Sec. 212(b) of the  Immigration and Nationality Technical  Corrections Act of 1994 (Pub. L. 103-416, </w:t>
      </w:r>
      <w:proofErr w:type="gramStart"/>
      <w:r>
        <w:t>108  Stat</w:t>
      </w:r>
      <w:proofErr w:type="gramEnd"/>
      <w:r>
        <w:t>. 4314, Oct. 25, 1994)]</w:t>
      </w:r>
    </w:p>
    <w:p w:rsidR="00563E3E" w:rsidRDefault="00563E3E">
      <w:bookmarkStart w:id="0" w:name="_GoBack"/>
      <w:bookmarkEnd w:id="0"/>
    </w:p>
    <w:sectPr w:rsidR="00563E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F6A"/>
    <w:rsid w:val="00563E3E"/>
    <w:rsid w:val="00B35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F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F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2311</Words>
  <Characters>13175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15456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Hagigal, Evadne J</dc:creator>
  <cp:lastModifiedBy>Hagigal, Evadne J</cp:lastModifiedBy>
  <cp:revision>1</cp:revision>
  <dcterms:created xsi:type="dcterms:W3CDTF">2016-09-29T21:18:00Z</dcterms:created>
  <dcterms:modified xsi:type="dcterms:W3CDTF">2016-09-29T21:25:00Z</dcterms:modified>
</cp:coreProperties>
</file>