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rsidP="001176B3">
      <w:pPr>
        <w:pStyle w:val="Title"/>
        <w:spacing w:before="0" w:after="0"/>
        <w:rPr>
          <w:rFonts w:ascii="Times New Roman" w:hAnsi="Times New Roman"/>
          <w:sz w:val="24"/>
          <w:szCs w:val="24"/>
        </w:rPr>
      </w:pPr>
      <w:r w:rsidRPr="00EF7FF5">
        <w:rPr>
          <w:rFonts w:ascii="Times New Roman" w:hAnsi="Times New Roman"/>
          <w:sz w:val="24"/>
          <w:szCs w:val="24"/>
        </w:rPr>
        <w:t>SUPPORTING STATEMENT</w:t>
      </w:r>
    </w:p>
    <w:p w:rsidR="00386054" w:rsidRPr="00EF7FF5" w:rsidRDefault="004E63EA" w:rsidP="001176B3">
      <w:pPr>
        <w:pStyle w:val="Title"/>
        <w:spacing w:before="0" w:after="0"/>
        <w:rPr>
          <w:rFonts w:ascii="Times New Roman" w:hAnsi="Times New Roman"/>
          <w:sz w:val="24"/>
          <w:szCs w:val="24"/>
        </w:rPr>
      </w:pPr>
      <w:r>
        <w:rPr>
          <w:rFonts w:ascii="Times New Roman" w:hAnsi="Times New Roman"/>
          <w:sz w:val="24"/>
          <w:szCs w:val="24"/>
        </w:rPr>
        <w:t>F</w:t>
      </w:r>
      <w:r w:rsidR="00386054" w:rsidRPr="00EF7FF5">
        <w:rPr>
          <w:rFonts w:ascii="Times New Roman" w:hAnsi="Times New Roman"/>
          <w:sz w:val="24"/>
          <w:szCs w:val="24"/>
        </w:rPr>
        <w:t>OR PAPERWORK REDUCTION ACT SUBMISSION</w:t>
      </w:r>
    </w:p>
    <w:p w:rsidR="00386054" w:rsidRPr="00EF7FF5" w:rsidRDefault="00386054" w:rsidP="001176B3">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rsidP="001176B3">
      <w:pPr>
        <w:tabs>
          <w:tab w:val="left" w:pos="0"/>
        </w:tabs>
        <w:suppressAutoHyphens/>
        <w:rPr>
          <w:rFonts w:ascii="Times New Roman" w:hAnsi="Times New Roman"/>
          <w:szCs w:val="24"/>
        </w:rPr>
      </w:pPr>
    </w:p>
    <w:p w:rsidR="00386054"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1062F5">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1062F5">
        <w:rPr>
          <w:rFonts w:ascii="Times New Roman" w:hAnsi="Times New Roman"/>
          <w:szCs w:val="24"/>
        </w:rPr>
        <w:t xml:space="preserve">hard </w:t>
      </w:r>
      <w:r w:rsidRPr="001062F5">
        <w:rPr>
          <w:rFonts w:ascii="Times New Roman" w:hAnsi="Times New Roman"/>
          <w:szCs w:val="24"/>
        </w:rPr>
        <w:t>copy of the appropriate section of each statute and regulation mandating or authorizing the collection of information</w:t>
      </w:r>
      <w:r w:rsidR="003C7F70" w:rsidRPr="001062F5">
        <w:rPr>
          <w:rFonts w:ascii="Times New Roman" w:hAnsi="Times New Roman"/>
          <w:szCs w:val="24"/>
        </w:rPr>
        <w:t>,</w:t>
      </w:r>
      <w:r w:rsidR="00050CBE" w:rsidRPr="001062F5">
        <w:rPr>
          <w:rFonts w:ascii="Times New Roman" w:hAnsi="Times New Roman"/>
          <w:szCs w:val="24"/>
        </w:rPr>
        <w:t xml:space="preserve"> or </w:t>
      </w:r>
      <w:r w:rsidR="003C7F70" w:rsidRPr="001062F5">
        <w:rPr>
          <w:rFonts w:ascii="Times New Roman" w:hAnsi="Times New Roman"/>
          <w:szCs w:val="24"/>
        </w:rPr>
        <w:t xml:space="preserve">you may </w:t>
      </w:r>
      <w:r w:rsidR="00050CBE" w:rsidRPr="001062F5">
        <w:rPr>
          <w:rFonts w:ascii="Times New Roman" w:hAnsi="Times New Roman"/>
          <w:szCs w:val="24"/>
        </w:rPr>
        <w:t xml:space="preserve">provide a valid </w:t>
      </w:r>
      <w:r w:rsidR="003C7F70" w:rsidRPr="001062F5">
        <w:rPr>
          <w:rFonts w:ascii="Times New Roman" w:hAnsi="Times New Roman"/>
          <w:szCs w:val="24"/>
        </w:rPr>
        <w:t>URL</w:t>
      </w:r>
      <w:r w:rsidR="00050CBE" w:rsidRPr="001062F5">
        <w:rPr>
          <w:rFonts w:ascii="Times New Roman" w:hAnsi="Times New Roman"/>
          <w:szCs w:val="24"/>
        </w:rPr>
        <w:t xml:space="preserve"> link or paste the applicable section</w:t>
      </w:r>
      <w:r w:rsidR="003C7F70">
        <w:rPr>
          <w:rStyle w:val="FootnoteReference"/>
          <w:szCs w:val="24"/>
        </w:rPr>
        <w:footnoteReference w:id="1"/>
      </w:r>
      <w:r w:rsidRPr="001062F5">
        <w:rPr>
          <w:rFonts w:ascii="Times New Roman" w:hAnsi="Times New Roman"/>
          <w:szCs w:val="24"/>
        </w:rPr>
        <w:t>. Specify the review type of the collection (new, revision, extension, reinstatement with change, reinstatement without change)</w:t>
      </w:r>
      <w:r w:rsidR="00050CBE" w:rsidRPr="001062F5">
        <w:rPr>
          <w:rFonts w:ascii="Times New Roman" w:hAnsi="Times New Roman"/>
          <w:szCs w:val="24"/>
        </w:rPr>
        <w:t>. If revised, briefly specify the changes.  If a rulemaking is involved, make note of the sections or changed sections, if applicable.</w:t>
      </w:r>
    </w:p>
    <w:p w:rsidR="001176B3" w:rsidRDefault="001176B3" w:rsidP="001176B3">
      <w:pPr>
        <w:tabs>
          <w:tab w:val="left" w:pos="0"/>
        </w:tabs>
        <w:suppressAutoHyphens/>
        <w:rPr>
          <w:rFonts w:ascii="Times New Roman" w:hAnsi="Times New Roman"/>
          <w:szCs w:val="24"/>
        </w:rPr>
      </w:pPr>
    </w:p>
    <w:p w:rsidR="004C52EE" w:rsidRDefault="00A2241B" w:rsidP="00A2241B">
      <w:pPr>
        <w:pStyle w:val="NoSpacing"/>
        <w:rPr>
          <w:rFonts w:ascii="Times New Roman" w:hAnsi="Times New Roman"/>
          <w:i/>
          <w:sz w:val="24"/>
          <w:szCs w:val="24"/>
        </w:rPr>
      </w:pPr>
      <w:r w:rsidRPr="00A2241B">
        <w:rPr>
          <w:rFonts w:ascii="Times New Roman" w:hAnsi="Times New Roman" w:cs="Times New Roman"/>
          <w:i/>
          <w:sz w:val="24"/>
          <w:szCs w:val="24"/>
        </w:rPr>
        <w:t>The Secretary amend</w:t>
      </w:r>
      <w:r w:rsidR="009257C5">
        <w:rPr>
          <w:rFonts w:ascii="Times New Roman" w:hAnsi="Times New Roman" w:cs="Times New Roman"/>
          <w:i/>
          <w:sz w:val="24"/>
          <w:szCs w:val="24"/>
        </w:rPr>
        <w:t>s</w:t>
      </w:r>
      <w:r w:rsidR="00044D9B">
        <w:rPr>
          <w:rFonts w:ascii="Times New Roman" w:hAnsi="Times New Roman" w:cs="Times New Roman"/>
          <w:i/>
          <w:sz w:val="24"/>
          <w:szCs w:val="24"/>
        </w:rPr>
        <w:t xml:space="preserve"> </w:t>
      </w:r>
      <w:r w:rsidRPr="00A2241B">
        <w:rPr>
          <w:rFonts w:ascii="Times New Roman" w:hAnsi="Times New Roman" w:cs="Times New Roman"/>
          <w:i/>
          <w:sz w:val="24"/>
          <w:szCs w:val="24"/>
        </w:rPr>
        <w:t>the State authorization sections of the Student Assistance General Provisions regulations issued under the Higher Education Act of 1965, as amended (HEA), in 34 CFR Part 600.</w:t>
      </w:r>
      <w:r>
        <w:rPr>
          <w:rFonts w:ascii="Times New Roman" w:hAnsi="Times New Roman" w:cs="Times New Roman"/>
          <w:i/>
          <w:sz w:val="24"/>
          <w:szCs w:val="24"/>
        </w:rPr>
        <w:t xml:space="preserve">  </w:t>
      </w:r>
      <w:r w:rsidRPr="00A2241B">
        <w:rPr>
          <w:rFonts w:ascii="Times New Roman" w:hAnsi="Times New Roman"/>
          <w:i/>
          <w:sz w:val="24"/>
          <w:szCs w:val="24"/>
        </w:rPr>
        <w:t>These</w:t>
      </w:r>
      <w:r w:rsidR="00044D9B">
        <w:rPr>
          <w:rFonts w:ascii="Times New Roman" w:hAnsi="Times New Roman"/>
          <w:i/>
          <w:sz w:val="24"/>
          <w:szCs w:val="24"/>
        </w:rPr>
        <w:t xml:space="preserve"> final</w:t>
      </w:r>
      <w:r w:rsidRPr="00A2241B">
        <w:rPr>
          <w:rFonts w:ascii="Times New Roman" w:hAnsi="Times New Roman"/>
          <w:i/>
          <w:sz w:val="24"/>
          <w:szCs w:val="24"/>
        </w:rPr>
        <w:t xml:space="preserve"> regulations are </w:t>
      </w:r>
    </w:p>
    <w:p w:rsidR="00A2241B" w:rsidRPr="00A2241B" w:rsidRDefault="00A2241B" w:rsidP="00A2241B">
      <w:pPr>
        <w:pStyle w:val="NoSpacing"/>
        <w:rPr>
          <w:rFonts w:ascii="Times New Roman" w:hAnsi="Times New Roman" w:cs="Times New Roman"/>
          <w:i/>
          <w:sz w:val="24"/>
          <w:szCs w:val="24"/>
        </w:rPr>
      </w:pPr>
      <w:proofErr w:type="gramStart"/>
      <w:r w:rsidRPr="00A2241B">
        <w:rPr>
          <w:rFonts w:ascii="Times New Roman" w:hAnsi="Times New Roman"/>
          <w:i/>
          <w:sz w:val="24"/>
          <w:szCs w:val="24"/>
        </w:rPr>
        <w:t>a</w:t>
      </w:r>
      <w:proofErr w:type="gramEnd"/>
      <w:r w:rsidRPr="00A2241B">
        <w:rPr>
          <w:rFonts w:ascii="Times New Roman" w:hAnsi="Times New Roman"/>
          <w:i/>
          <w:sz w:val="24"/>
          <w:szCs w:val="24"/>
        </w:rPr>
        <w:t xml:space="preserve"> result of negotiated rulemaking and add new requirements to the current regulations.</w:t>
      </w:r>
      <w:r w:rsidRPr="00A2241B">
        <w:rPr>
          <w:rFonts w:ascii="Times New Roman" w:hAnsi="Times New Roman" w:cs="Times New Roman"/>
          <w:i/>
          <w:sz w:val="24"/>
          <w:szCs w:val="24"/>
        </w:rPr>
        <w:t xml:space="preserve"> </w:t>
      </w:r>
    </w:p>
    <w:p w:rsidR="00A2241B" w:rsidRPr="00A2241B" w:rsidRDefault="00A2241B" w:rsidP="00A2241B">
      <w:pPr>
        <w:pStyle w:val="NoSpacing"/>
        <w:rPr>
          <w:rFonts w:ascii="Times New Roman" w:hAnsi="Times New Roman" w:cs="Times New Roman"/>
          <w:i/>
          <w:sz w:val="24"/>
          <w:szCs w:val="24"/>
        </w:rPr>
      </w:pPr>
    </w:p>
    <w:p w:rsidR="00A2241B" w:rsidRPr="00A2241B" w:rsidRDefault="00A2241B" w:rsidP="00A2241B">
      <w:pPr>
        <w:pStyle w:val="NoSpacing"/>
        <w:rPr>
          <w:rFonts w:ascii="Times New Roman" w:hAnsi="Times New Roman" w:cs="Times New Roman"/>
          <w:i/>
          <w:sz w:val="24"/>
          <w:szCs w:val="24"/>
        </w:rPr>
      </w:pPr>
      <w:r w:rsidRPr="00A2241B">
        <w:rPr>
          <w:rFonts w:ascii="Times New Roman" w:hAnsi="Times New Roman" w:cs="Times New Roman"/>
          <w:i/>
          <w:sz w:val="24"/>
          <w:szCs w:val="24"/>
        </w:rPr>
        <w:t>The HEA established what is commonly known as the program integrity “triad” under which States, accrediting agencies, and the Department act jointly as gatekeepers for the Federal student aid programs.  This triad has been in existence since the inception of the HEA; and as an important component of this triad, the HEA requires institutions of higher education to obtain approval from the States in which they provide postsecondary educational programs.  The</w:t>
      </w:r>
      <w:r w:rsidR="00044D9B">
        <w:rPr>
          <w:rFonts w:ascii="Times New Roman" w:hAnsi="Times New Roman" w:cs="Times New Roman"/>
          <w:i/>
          <w:sz w:val="24"/>
          <w:szCs w:val="24"/>
        </w:rPr>
        <w:t xml:space="preserve"> final </w:t>
      </w:r>
      <w:r w:rsidRPr="00A2241B">
        <w:rPr>
          <w:rFonts w:ascii="Times New Roman" w:hAnsi="Times New Roman" w:cs="Times New Roman"/>
          <w:i/>
          <w:sz w:val="24"/>
          <w:szCs w:val="24"/>
        </w:rPr>
        <w:t xml:space="preserve">regulations clarify the State authorization requirements </w:t>
      </w:r>
      <w:r w:rsidR="00814122" w:rsidRPr="00A2241B">
        <w:rPr>
          <w:rFonts w:ascii="Times New Roman" w:hAnsi="Times New Roman" w:cs="Times New Roman"/>
          <w:i/>
          <w:sz w:val="24"/>
          <w:szCs w:val="24"/>
        </w:rPr>
        <w:t xml:space="preserve">with </w:t>
      </w:r>
      <w:r w:rsidR="00814122">
        <w:rPr>
          <w:rFonts w:ascii="Times New Roman" w:hAnsi="Times New Roman" w:cs="Times New Roman"/>
          <w:i/>
          <w:sz w:val="24"/>
          <w:szCs w:val="24"/>
        </w:rPr>
        <w:t xml:space="preserve">which </w:t>
      </w:r>
      <w:r w:rsidRPr="00A2241B">
        <w:rPr>
          <w:rFonts w:ascii="Times New Roman" w:hAnsi="Times New Roman" w:cs="Times New Roman"/>
          <w:i/>
          <w:sz w:val="24"/>
          <w:szCs w:val="24"/>
        </w:rPr>
        <w:t xml:space="preserve">an institution must comply in order to be eligible to participate in title IV programs, </w:t>
      </w:r>
      <w:r w:rsidR="004C28AE">
        <w:rPr>
          <w:rFonts w:ascii="Times New Roman" w:hAnsi="Times New Roman" w:cs="Times New Roman"/>
          <w:i/>
          <w:sz w:val="24"/>
          <w:szCs w:val="24"/>
        </w:rPr>
        <w:t>while recognizing the important oversight role States play in protecting students, their families, taxpayers and the general public as a whole</w:t>
      </w:r>
      <w:r w:rsidRPr="00A2241B">
        <w:rPr>
          <w:rFonts w:ascii="Times New Roman" w:hAnsi="Times New Roman" w:cs="Times New Roman"/>
          <w:i/>
          <w:sz w:val="24"/>
          <w:szCs w:val="24"/>
        </w:rPr>
        <w:t>.</w:t>
      </w:r>
    </w:p>
    <w:p w:rsidR="00A2241B" w:rsidRPr="00A2241B" w:rsidRDefault="00A2241B" w:rsidP="00A2241B">
      <w:pPr>
        <w:pStyle w:val="NoSpacing"/>
        <w:rPr>
          <w:rFonts w:ascii="Times New Roman" w:hAnsi="Times New Roman" w:cs="Times New Roman"/>
          <w:i/>
          <w:sz w:val="24"/>
          <w:szCs w:val="24"/>
        </w:rPr>
      </w:pPr>
    </w:p>
    <w:p w:rsidR="00A2241B" w:rsidRPr="00A2241B" w:rsidRDefault="00A2241B" w:rsidP="00A2241B">
      <w:pPr>
        <w:tabs>
          <w:tab w:val="left" w:pos="0"/>
        </w:tabs>
        <w:suppressAutoHyphens/>
        <w:rPr>
          <w:rFonts w:ascii="Times New Roman" w:hAnsi="Times New Roman"/>
          <w:i/>
          <w:szCs w:val="24"/>
        </w:rPr>
      </w:pPr>
      <w:r w:rsidRPr="00A2241B">
        <w:rPr>
          <w:rFonts w:ascii="Times New Roman" w:hAnsi="Times New Roman"/>
          <w:i/>
          <w:szCs w:val="24"/>
        </w:rPr>
        <w:t xml:space="preserve">These </w:t>
      </w:r>
      <w:r w:rsidR="00044D9B">
        <w:rPr>
          <w:rFonts w:ascii="Times New Roman" w:hAnsi="Times New Roman"/>
          <w:i/>
          <w:szCs w:val="24"/>
        </w:rPr>
        <w:t xml:space="preserve">final </w:t>
      </w:r>
      <w:r w:rsidRPr="00A2241B">
        <w:rPr>
          <w:rFonts w:ascii="Times New Roman" w:hAnsi="Times New Roman"/>
          <w:i/>
          <w:szCs w:val="24"/>
        </w:rPr>
        <w:t>regulations</w:t>
      </w:r>
      <w:r w:rsidR="00510329">
        <w:rPr>
          <w:rFonts w:ascii="Times New Roman" w:hAnsi="Times New Roman"/>
          <w:i/>
          <w:szCs w:val="24"/>
        </w:rPr>
        <w:t xml:space="preserve"> specify the requirements for State authorization of foreign additional locations and branch campuses of domestic institutions</w:t>
      </w:r>
      <w:r w:rsidRPr="00A2241B">
        <w:rPr>
          <w:rFonts w:ascii="Times New Roman" w:hAnsi="Times New Roman"/>
          <w:i/>
          <w:szCs w:val="24"/>
        </w:rPr>
        <w:t>.</w:t>
      </w:r>
      <w:r w:rsidR="00510329">
        <w:rPr>
          <w:rFonts w:ascii="Times New Roman" w:hAnsi="Times New Roman"/>
          <w:i/>
          <w:szCs w:val="24"/>
        </w:rPr>
        <w:t xml:space="preserve">  </w:t>
      </w:r>
      <w:r w:rsidRPr="00A2241B">
        <w:rPr>
          <w:rFonts w:ascii="Times New Roman" w:hAnsi="Times New Roman"/>
          <w:i/>
          <w:szCs w:val="24"/>
        </w:rPr>
        <w:t xml:space="preserve">This request is </w:t>
      </w:r>
      <w:r>
        <w:rPr>
          <w:rFonts w:ascii="Times New Roman" w:hAnsi="Times New Roman"/>
          <w:i/>
          <w:szCs w:val="24"/>
        </w:rPr>
        <w:t xml:space="preserve">for </w:t>
      </w:r>
      <w:r w:rsidRPr="00A2241B">
        <w:rPr>
          <w:rFonts w:ascii="Times New Roman" w:hAnsi="Times New Roman"/>
          <w:i/>
          <w:szCs w:val="24"/>
        </w:rPr>
        <w:t>a new information collection to include these new regulatory requirements.</w:t>
      </w:r>
    </w:p>
    <w:p w:rsidR="00B10088" w:rsidRPr="001176B3" w:rsidRDefault="00B10088" w:rsidP="001176B3">
      <w:pPr>
        <w:tabs>
          <w:tab w:val="left" w:pos="0"/>
        </w:tabs>
        <w:suppressAutoHyphens/>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5C328B">
        <w:rPr>
          <w:rFonts w:ascii="Times New Roman" w:hAnsi="Times New Roman"/>
          <w:szCs w:val="24"/>
        </w:rPr>
        <w:t xml:space="preserve"> </w:t>
      </w:r>
    </w:p>
    <w:p w:rsidR="001176B3" w:rsidRDefault="001176B3" w:rsidP="001176B3">
      <w:pPr>
        <w:pStyle w:val="ListParagraph"/>
        <w:rPr>
          <w:rFonts w:ascii="Times New Roman" w:hAnsi="Times New Roman"/>
          <w:szCs w:val="24"/>
        </w:rPr>
      </w:pPr>
    </w:p>
    <w:p w:rsidR="009358FE" w:rsidRPr="00510329" w:rsidRDefault="00510329" w:rsidP="004D73B7">
      <w:pPr>
        <w:pStyle w:val="ListParagraph"/>
        <w:ind w:left="0"/>
        <w:rPr>
          <w:rFonts w:ascii="Times New Roman" w:hAnsi="Times New Roman"/>
          <w:i/>
          <w:szCs w:val="24"/>
        </w:rPr>
      </w:pPr>
      <w:r>
        <w:rPr>
          <w:rFonts w:ascii="Times New Roman" w:hAnsi="Times New Roman"/>
          <w:i/>
          <w:szCs w:val="24"/>
        </w:rPr>
        <w:t xml:space="preserve">The </w:t>
      </w:r>
      <w:r w:rsidR="004C28AE">
        <w:rPr>
          <w:rFonts w:ascii="Times New Roman" w:hAnsi="Times New Roman"/>
          <w:i/>
          <w:szCs w:val="24"/>
        </w:rPr>
        <w:t>information in the</w:t>
      </w:r>
      <w:r w:rsidR="00044D9B">
        <w:rPr>
          <w:rFonts w:ascii="Times New Roman" w:hAnsi="Times New Roman"/>
          <w:i/>
          <w:szCs w:val="24"/>
        </w:rPr>
        <w:t xml:space="preserve"> final</w:t>
      </w:r>
      <w:r>
        <w:rPr>
          <w:rFonts w:ascii="Times New Roman" w:hAnsi="Times New Roman"/>
          <w:i/>
          <w:szCs w:val="24"/>
        </w:rPr>
        <w:t xml:space="preserve"> regulat</w:t>
      </w:r>
      <w:r w:rsidR="00044D9B">
        <w:rPr>
          <w:rFonts w:ascii="Times New Roman" w:hAnsi="Times New Roman"/>
          <w:i/>
          <w:szCs w:val="24"/>
        </w:rPr>
        <w:t>i</w:t>
      </w:r>
      <w:r w:rsidR="004C52EE">
        <w:rPr>
          <w:rFonts w:ascii="Times New Roman" w:hAnsi="Times New Roman"/>
          <w:i/>
          <w:szCs w:val="24"/>
        </w:rPr>
        <w:t>o</w:t>
      </w:r>
      <w:r w:rsidR="00044D9B">
        <w:rPr>
          <w:rFonts w:ascii="Times New Roman" w:hAnsi="Times New Roman"/>
          <w:i/>
          <w:szCs w:val="24"/>
        </w:rPr>
        <w:t>ns</w:t>
      </w:r>
      <w:r>
        <w:rPr>
          <w:rFonts w:ascii="Times New Roman" w:hAnsi="Times New Roman"/>
          <w:i/>
          <w:szCs w:val="24"/>
        </w:rPr>
        <w:t xml:space="preserve"> will be used by the Department to ensure that institutions of higher education are properly following participation requirements and will be available to States to review and confirm the eligibility of any location of domestic institution under their authority.</w:t>
      </w:r>
    </w:p>
    <w:p w:rsidR="00A2241B" w:rsidRPr="001176B3" w:rsidRDefault="00A2241B" w:rsidP="001176B3">
      <w:pPr>
        <w:pStyle w:val="ListParagraph"/>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w:t>
      </w:r>
      <w:r w:rsidRPr="005C328B">
        <w:rPr>
          <w:rFonts w:ascii="Times New Roman" w:hAnsi="Times New Roman"/>
          <w:szCs w:val="24"/>
        </w:rPr>
        <w:lastRenderedPageBreak/>
        <w:t>the decision of adopting this means of collection.  Also describe any consideration given to using technology to reduce burden.</w:t>
      </w:r>
      <w:r w:rsidR="003E285A" w:rsidRPr="005C328B">
        <w:rPr>
          <w:rFonts w:ascii="Times New Roman" w:hAnsi="Times New Roman"/>
          <w:szCs w:val="24"/>
        </w:rPr>
        <w:t xml:space="preserve"> </w:t>
      </w:r>
    </w:p>
    <w:p w:rsidR="00F77772" w:rsidRDefault="00F77772" w:rsidP="00F77772">
      <w:pPr>
        <w:pStyle w:val="ListParagraph"/>
        <w:rPr>
          <w:rFonts w:ascii="Times New Roman" w:hAnsi="Times New Roman"/>
          <w:szCs w:val="24"/>
        </w:rPr>
      </w:pPr>
    </w:p>
    <w:p w:rsidR="00510329" w:rsidRPr="00510329" w:rsidRDefault="002E12F1" w:rsidP="00510329">
      <w:pPr>
        <w:pStyle w:val="ListParagraph"/>
        <w:ind w:left="0"/>
        <w:rPr>
          <w:rFonts w:ascii="Times New Roman" w:hAnsi="Times New Roman"/>
          <w:i/>
          <w:szCs w:val="24"/>
        </w:rPr>
      </w:pPr>
      <w:r>
        <w:rPr>
          <w:rFonts w:ascii="Times New Roman" w:hAnsi="Times New Roman"/>
          <w:i/>
          <w:szCs w:val="24"/>
        </w:rPr>
        <w:t xml:space="preserve">There is nothing in the </w:t>
      </w:r>
      <w:bookmarkStart w:id="0" w:name="_GoBack"/>
      <w:r>
        <w:rPr>
          <w:rFonts w:ascii="Times New Roman" w:hAnsi="Times New Roman"/>
          <w:i/>
          <w:szCs w:val="24"/>
        </w:rPr>
        <w:t>regu</w:t>
      </w:r>
      <w:bookmarkEnd w:id="0"/>
      <w:r>
        <w:rPr>
          <w:rFonts w:ascii="Times New Roman" w:hAnsi="Times New Roman"/>
          <w:i/>
          <w:szCs w:val="24"/>
        </w:rPr>
        <w:t>lations which prevent</w:t>
      </w:r>
      <w:r w:rsidR="00044D9B">
        <w:rPr>
          <w:rFonts w:ascii="Times New Roman" w:hAnsi="Times New Roman"/>
          <w:i/>
          <w:szCs w:val="24"/>
        </w:rPr>
        <w:t>s</w:t>
      </w:r>
      <w:r>
        <w:rPr>
          <w:rFonts w:ascii="Times New Roman" w:hAnsi="Times New Roman"/>
          <w:i/>
          <w:szCs w:val="24"/>
        </w:rPr>
        <w:t xml:space="preserve"> the use of technology in the exchange of this information between the State and the institution.</w:t>
      </w:r>
    </w:p>
    <w:p w:rsidR="009358FE" w:rsidRPr="00F77772" w:rsidRDefault="009358FE" w:rsidP="00F77772">
      <w:pPr>
        <w:pStyle w:val="ListParagraph"/>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1176B3">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F77772" w:rsidRDefault="00F77772" w:rsidP="00F77772">
      <w:pPr>
        <w:pStyle w:val="ListParagraph"/>
        <w:rPr>
          <w:rFonts w:ascii="Times New Roman" w:hAnsi="Times New Roman"/>
          <w:szCs w:val="24"/>
        </w:rPr>
      </w:pPr>
    </w:p>
    <w:p w:rsidR="009358FE" w:rsidRPr="002E12F1" w:rsidRDefault="002E12F1" w:rsidP="002E12F1">
      <w:pPr>
        <w:pStyle w:val="ListParagraph"/>
        <w:ind w:left="0"/>
        <w:rPr>
          <w:rFonts w:ascii="Times New Roman" w:hAnsi="Times New Roman"/>
          <w:i/>
          <w:szCs w:val="24"/>
        </w:rPr>
      </w:pPr>
      <w:r>
        <w:rPr>
          <w:rFonts w:ascii="Times New Roman" w:hAnsi="Times New Roman"/>
          <w:i/>
          <w:szCs w:val="24"/>
        </w:rPr>
        <w:t xml:space="preserve">This information is not </w:t>
      </w:r>
      <w:r w:rsidR="00E93525">
        <w:rPr>
          <w:rFonts w:ascii="Times New Roman" w:hAnsi="Times New Roman"/>
          <w:i/>
          <w:szCs w:val="24"/>
        </w:rPr>
        <w:t>duplicated in any other information collection</w:t>
      </w:r>
      <w:r>
        <w:rPr>
          <w:rFonts w:ascii="Times New Roman" w:hAnsi="Times New Roman"/>
          <w:i/>
          <w:szCs w:val="24"/>
        </w:rPr>
        <w:t>.</w:t>
      </w:r>
    </w:p>
    <w:p w:rsidR="002E12F1" w:rsidRPr="00F77772" w:rsidRDefault="002E12F1" w:rsidP="00F77772">
      <w:pPr>
        <w:pStyle w:val="ListParagraph"/>
        <w:rPr>
          <w:rFonts w:ascii="Times New Roman" w:hAnsi="Times New Roman"/>
          <w:szCs w:val="24"/>
        </w:rPr>
      </w:pPr>
    </w:p>
    <w:p w:rsidR="00386054" w:rsidRDefault="00386054" w:rsidP="00B10088">
      <w:pPr>
        <w:pStyle w:val="ListParagraph"/>
        <w:numPr>
          <w:ilvl w:val="0"/>
          <w:numId w:val="12"/>
        </w:numPr>
        <w:ind w:left="360"/>
        <w:contextualSpacing w:val="0"/>
        <w:rPr>
          <w:rFonts w:ascii="Times New Roman" w:hAnsi="Times New Roman"/>
          <w:szCs w:val="24"/>
        </w:rPr>
      </w:pPr>
      <w:r w:rsidRPr="005C328B">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77772" w:rsidRDefault="00F77772" w:rsidP="00F77772">
      <w:pPr>
        <w:pStyle w:val="ListParagraph"/>
        <w:rPr>
          <w:rFonts w:ascii="Times New Roman" w:hAnsi="Times New Roman"/>
          <w:szCs w:val="24"/>
        </w:rPr>
      </w:pPr>
    </w:p>
    <w:p w:rsidR="009358FE" w:rsidRPr="00096CF9" w:rsidRDefault="0053290C" w:rsidP="002E12F1">
      <w:pPr>
        <w:pStyle w:val="ListParagraph"/>
        <w:ind w:left="0"/>
        <w:rPr>
          <w:rFonts w:ascii="Times New Roman" w:hAnsi="Times New Roman"/>
          <w:i/>
          <w:szCs w:val="24"/>
        </w:rPr>
      </w:pPr>
      <w:r>
        <w:rPr>
          <w:rFonts w:ascii="Times New Roman" w:hAnsi="Times New Roman"/>
          <w:i/>
          <w:szCs w:val="24"/>
        </w:rPr>
        <w:t>Due to the minimal burden required to meet this collection activity, the Department does not believe the</w:t>
      </w:r>
      <w:r w:rsidR="00044D9B">
        <w:rPr>
          <w:rFonts w:ascii="Times New Roman" w:hAnsi="Times New Roman"/>
          <w:i/>
          <w:szCs w:val="24"/>
        </w:rPr>
        <w:t xml:space="preserve"> fina</w:t>
      </w:r>
      <w:r w:rsidR="002C04C2">
        <w:rPr>
          <w:rFonts w:ascii="Times New Roman" w:hAnsi="Times New Roman"/>
          <w:i/>
          <w:szCs w:val="24"/>
        </w:rPr>
        <w:t>l</w:t>
      </w:r>
      <w:r>
        <w:rPr>
          <w:rFonts w:ascii="Times New Roman" w:hAnsi="Times New Roman"/>
          <w:i/>
          <w:szCs w:val="24"/>
        </w:rPr>
        <w:t xml:space="preserve"> regulations will adversely impact any institution that may meet the small entity designation.</w:t>
      </w:r>
    </w:p>
    <w:p w:rsidR="002E12F1" w:rsidRPr="00F77772" w:rsidRDefault="002E12F1" w:rsidP="00F77772">
      <w:pPr>
        <w:pStyle w:val="ListParagraph"/>
        <w:rPr>
          <w:rFonts w:ascii="Times New Roman" w:hAnsi="Times New Roman"/>
          <w:szCs w:val="24"/>
        </w:rPr>
      </w:pPr>
    </w:p>
    <w:p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F77772" w:rsidRDefault="00F77772" w:rsidP="00F77772">
      <w:pPr>
        <w:pStyle w:val="ListParagraph"/>
        <w:rPr>
          <w:rFonts w:ascii="Times New Roman" w:hAnsi="Times New Roman"/>
          <w:szCs w:val="24"/>
        </w:rPr>
      </w:pPr>
    </w:p>
    <w:p w:rsidR="009358FE" w:rsidRPr="00096CF9" w:rsidRDefault="00A925E3" w:rsidP="00096CF9">
      <w:pPr>
        <w:pStyle w:val="ListParagraph"/>
        <w:ind w:left="0"/>
        <w:rPr>
          <w:rFonts w:ascii="Times New Roman" w:hAnsi="Times New Roman"/>
          <w:i/>
          <w:szCs w:val="24"/>
        </w:rPr>
      </w:pPr>
      <w:r>
        <w:rPr>
          <w:rFonts w:ascii="Times New Roman" w:hAnsi="Times New Roman"/>
          <w:i/>
          <w:szCs w:val="24"/>
        </w:rPr>
        <w:t xml:space="preserve">If the collection required in these </w:t>
      </w:r>
      <w:r w:rsidR="00044D9B">
        <w:rPr>
          <w:rFonts w:ascii="Times New Roman" w:hAnsi="Times New Roman"/>
          <w:i/>
          <w:szCs w:val="24"/>
        </w:rPr>
        <w:t>final</w:t>
      </w:r>
      <w:r>
        <w:rPr>
          <w:rFonts w:ascii="Times New Roman" w:hAnsi="Times New Roman"/>
          <w:i/>
          <w:szCs w:val="24"/>
        </w:rPr>
        <w:t xml:space="preserve"> regulations does not take place, institutions could run the risk of not meeting eligibility requirements and potentially face the loss of eligibility to participate in the title IV HEA student aid programs.</w:t>
      </w:r>
    </w:p>
    <w:p w:rsidR="00096CF9" w:rsidRPr="00F77772" w:rsidRDefault="00096CF9" w:rsidP="00F77772">
      <w:pPr>
        <w:pStyle w:val="ListParagraph"/>
        <w:rPr>
          <w:rFonts w:ascii="Times New Roman" w:hAnsi="Times New Roman"/>
          <w:szCs w:val="24"/>
        </w:rPr>
      </w:pPr>
    </w:p>
    <w:p w:rsidR="00386054" w:rsidRPr="005C328B" w:rsidRDefault="00386054" w:rsidP="00B10088">
      <w:pPr>
        <w:pStyle w:val="ListParagraph"/>
        <w:numPr>
          <w:ilvl w:val="0"/>
          <w:numId w:val="12"/>
        </w:numPr>
        <w:tabs>
          <w:tab w:val="left" w:pos="-720"/>
        </w:tabs>
        <w:suppressAutoHyphens/>
        <w:ind w:left="360"/>
        <w:rPr>
          <w:rFonts w:ascii="Times New Roman" w:hAnsi="Times New Roman"/>
          <w:szCs w:val="24"/>
        </w:rPr>
      </w:pPr>
      <w:r w:rsidRPr="005C328B">
        <w:rPr>
          <w:rFonts w:ascii="Times New Roman" w:hAnsi="Times New Roman"/>
          <w:szCs w:val="24"/>
        </w:rPr>
        <w:t>Explain any special circumstances that would cause an information collection to be conducted in a manner:</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 xml:space="preserve">that includes a pledge of confidentiality that is not supported by authority established in statute or regulation, that is not supported by disclosure and data security policies that are </w:t>
      </w:r>
      <w:r w:rsidRPr="00EF7FF5">
        <w:rPr>
          <w:rFonts w:ascii="Times New Roman" w:hAnsi="Times New Roman"/>
          <w:szCs w:val="24"/>
        </w:rPr>
        <w:lastRenderedPageBreak/>
        <w:t>consistent with the pledge, or that unnecessarily impedes sharing of data with other agencies for compatible confidential use; or</w:t>
      </w:r>
    </w:p>
    <w:p w:rsidR="00386054" w:rsidRDefault="00386054" w:rsidP="00B10088">
      <w:pPr>
        <w:numPr>
          <w:ilvl w:val="0"/>
          <w:numId w:val="8"/>
        </w:numPr>
        <w:tabs>
          <w:tab w:val="clear" w:pos="1440"/>
          <w:tab w:val="left" w:pos="-720"/>
        </w:tabs>
        <w:suppressAutoHyphens/>
        <w:ind w:left="720"/>
        <w:rPr>
          <w:rFonts w:ascii="Times New Roman" w:hAnsi="Times New Roman"/>
          <w:szCs w:val="24"/>
        </w:rPr>
      </w:pPr>
      <w:proofErr w:type="gramStart"/>
      <w:r w:rsidRPr="00EF7FF5">
        <w:rPr>
          <w:rFonts w:ascii="Times New Roman" w:hAnsi="Times New Roman"/>
          <w:szCs w:val="24"/>
        </w:rPr>
        <w:t>requiring</w:t>
      </w:r>
      <w:proofErr w:type="gramEnd"/>
      <w:r w:rsidRPr="00EF7FF5">
        <w:rPr>
          <w:rFonts w:ascii="Times New Roman" w:hAnsi="Times New Roman"/>
          <w:szCs w:val="24"/>
        </w:rPr>
        <w:t xml:space="preserve">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F77772" w:rsidRDefault="00F77772" w:rsidP="00B10088">
      <w:pPr>
        <w:tabs>
          <w:tab w:val="left" w:pos="-720"/>
        </w:tabs>
        <w:suppressAutoHyphens/>
        <w:ind w:left="720"/>
        <w:rPr>
          <w:rFonts w:ascii="Times New Roman" w:hAnsi="Times New Roman"/>
          <w:szCs w:val="24"/>
        </w:rPr>
      </w:pPr>
    </w:p>
    <w:p w:rsidR="00096CF9"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This information collection does not require any special circumstances.</w:t>
      </w:r>
    </w:p>
    <w:p w:rsidR="009358FE" w:rsidRPr="00EF7FF5" w:rsidRDefault="009358FE" w:rsidP="00B10088">
      <w:pPr>
        <w:tabs>
          <w:tab w:val="left" w:pos="-720"/>
        </w:tabs>
        <w:suppressAutoHyphens/>
        <w:ind w:left="720"/>
        <w:rPr>
          <w:rFonts w:ascii="Times New Roman" w:hAnsi="Times New Roman"/>
          <w:szCs w:val="24"/>
        </w:rPr>
      </w:pPr>
    </w:p>
    <w:p w:rsidR="00386054" w:rsidRPr="005C328B"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5C328B">
        <w:rPr>
          <w:rFonts w:ascii="Times New Roman" w:hAnsi="Times New Roman"/>
          <w:szCs w:val="24"/>
        </w:rPr>
        <w:t xml:space="preserve">As </w:t>
      </w:r>
      <w:r w:rsidR="00386054" w:rsidRPr="005C328B">
        <w:rPr>
          <w:rFonts w:ascii="Times New Roman" w:hAnsi="Times New Roman"/>
          <w:szCs w:val="24"/>
        </w:rPr>
        <w:t xml:space="preserve">applicable, </w:t>
      </w:r>
      <w:r w:rsidRPr="005C328B">
        <w:rPr>
          <w:rFonts w:ascii="Times New Roman" w:hAnsi="Times New Roman"/>
          <w:szCs w:val="24"/>
        </w:rPr>
        <w:t xml:space="preserve">state that the Department has published the 60 and 30 Federal Register notices as </w:t>
      </w:r>
      <w:r w:rsidR="00386054" w:rsidRPr="005C328B">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rsidP="001176B3">
      <w:pPr>
        <w:tabs>
          <w:tab w:val="left" w:pos="-720"/>
        </w:tabs>
        <w:suppressAutoHyphens/>
        <w:rPr>
          <w:rStyle w:val="a"/>
          <w:rFonts w:ascii="Times New Roman" w:hAnsi="Times New Roman"/>
          <w:b/>
          <w:szCs w:val="24"/>
        </w:rPr>
      </w:pPr>
    </w:p>
    <w:p w:rsidR="00386054" w:rsidRPr="00EF7FF5"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rsidP="001176B3">
      <w:pPr>
        <w:tabs>
          <w:tab w:val="left" w:pos="-720"/>
        </w:tabs>
        <w:suppressAutoHyphens/>
        <w:rPr>
          <w:rStyle w:val="a"/>
          <w:rFonts w:ascii="Times New Roman" w:hAnsi="Times New Roman"/>
          <w:szCs w:val="24"/>
        </w:rPr>
      </w:pPr>
    </w:p>
    <w:p w:rsidR="00386054"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F77772" w:rsidRDefault="00F77772" w:rsidP="001176B3">
      <w:pPr>
        <w:tabs>
          <w:tab w:val="left" w:pos="-720"/>
        </w:tabs>
        <w:suppressAutoHyphens/>
        <w:ind w:left="720"/>
        <w:rPr>
          <w:rFonts w:ascii="Times New Roman" w:hAnsi="Times New Roman"/>
          <w:szCs w:val="24"/>
        </w:rPr>
      </w:pPr>
    </w:p>
    <w:p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 Department developed these regulations after conducting negotiated rulemaking with affected entities and other interested parties.  The</w:t>
      </w:r>
      <w:r w:rsidR="004C28AE">
        <w:rPr>
          <w:rFonts w:ascii="Times New Roman" w:hAnsi="Times New Roman"/>
          <w:i/>
          <w:szCs w:val="24"/>
        </w:rPr>
        <w:t xml:space="preserve"> public</w:t>
      </w:r>
      <w:r>
        <w:rPr>
          <w:rFonts w:ascii="Times New Roman" w:hAnsi="Times New Roman"/>
          <w:i/>
          <w:szCs w:val="24"/>
        </w:rPr>
        <w:t xml:space="preserve"> comment period for this information collection package r</w:t>
      </w:r>
      <w:r w:rsidR="00044D9B">
        <w:rPr>
          <w:rFonts w:ascii="Times New Roman" w:hAnsi="Times New Roman"/>
          <w:i/>
          <w:szCs w:val="24"/>
        </w:rPr>
        <w:t>a</w:t>
      </w:r>
      <w:r>
        <w:rPr>
          <w:rFonts w:ascii="Times New Roman" w:hAnsi="Times New Roman"/>
          <w:i/>
          <w:szCs w:val="24"/>
        </w:rPr>
        <w:t>n concurrently with the Notice of Proposed Rulemaking.</w:t>
      </w:r>
      <w:r w:rsidR="00044D9B">
        <w:rPr>
          <w:rFonts w:ascii="Times New Roman" w:hAnsi="Times New Roman"/>
          <w:i/>
          <w:szCs w:val="24"/>
        </w:rPr>
        <w:t xml:space="preserve">  </w:t>
      </w:r>
    </w:p>
    <w:p w:rsidR="00096CF9" w:rsidRPr="00EF7FF5" w:rsidRDefault="00096CF9" w:rsidP="001176B3">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4E63EA">
        <w:rPr>
          <w:rStyle w:val="a"/>
          <w:rFonts w:ascii="Times New Roman" w:hAnsi="Times New Roman"/>
          <w:szCs w:val="24"/>
        </w:rPr>
        <w:t>Explain any decision to provide any payment or gift to respondents, other than remuneration of contractors or grantees</w:t>
      </w:r>
      <w:r w:rsidR="003E285A" w:rsidRPr="004E63EA">
        <w:rPr>
          <w:rStyle w:val="a"/>
          <w:rFonts w:ascii="Times New Roman" w:hAnsi="Times New Roman"/>
          <w:szCs w:val="24"/>
        </w:rPr>
        <w:t xml:space="preserve"> with meaningful justification</w:t>
      </w:r>
      <w:r w:rsidRPr="004E63EA">
        <w:rPr>
          <w:rStyle w:val="a"/>
          <w:rFonts w:ascii="Times New Roman" w:hAnsi="Times New Roman"/>
          <w:szCs w:val="24"/>
        </w:rPr>
        <w:t>.</w:t>
      </w:r>
    </w:p>
    <w:p w:rsidR="00F77772" w:rsidRDefault="00F77772" w:rsidP="00F77772">
      <w:pPr>
        <w:pStyle w:val="ListParagraph"/>
        <w:tabs>
          <w:tab w:val="left" w:pos="-720"/>
        </w:tabs>
        <w:suppressAutoHyphens/>
        <w:contextualSpacing w:val="0"/>
        <w:rPr>
          <w:rFonts w:ascii="Times New Roman" w:hAnsi="Times New Roman"/>
          <w:szCs w:val="24"/>
        </w:rPr>
      </w:pPr>
    </w:p>
    <w:p w:rsidR="009358FE" w:rsidRPr="00096CF9" w:rsidRDefault="00A925E3"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No payments of gifts will be provided to respondents.</w:t>
      </w:r>
    </w:p>
    <w:p w:rsidR="00096CF9" w:rsidRPr="004E63EA" w:rsidRDefault="00096CF9" w:rsidP="00F77772">
      <w:pPr>
        <w:pStyle w:val="ListParagraph"/>
        <w:tabs>
          <w:tab w:val="left" w:pos="-720"/>
        </w:tabs>
        <w:suppressAutoHyphens/>
        <w:contextualSpacing w:val="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E63EA">
        <w:rPr>
          <w:rFonts w:ascii="Times New Roman" w:hAnsi="Times New Roman"/>
          <w:szCs w:val="24"/>
        </w:rPr>
        <w:t xml:space="preserve"> as indicated on the IC Data Form</w:t>
      </w:r>
      <w:r w:rsidRPr="004E63EA">
        <w:rPr>
          <w:rFonts w:ascii="Times New Roman" w:hAnsi="Times New Roman"/>
          <w:szCs w:val="24"/>
        </w:rPr>
        <w:t xml:space="preserve">. A confidentiality statement with a legal citation that authorizes the </w:t>
      </w:r>
      <w:r w:rsidR="001743A5" w:rsidRPr="004E63EA">
        <w:rPr>
          <w:rFonts w:ascii="Times New Roman" w:hAnsi="Times New Roman"/>
          <w:szCs w:val="24"/>
        </w:rPr>
        <w:t xml:space="preserve">pledge </w:t>
      </w:r>
      <w:r w:rsidRPr="004E63EA">
        <w:rPr>
          <w:rFonts w:ascii="Times New Roman" w:hAnsi="Times New Roman"/>
          <w:szCs w:val="24"/>
        </w:rPr>
        <w:t xml:space="preserve">of </w:t>
      </w:r>
      <w:r w:rsidR="001743A5" w:rsidRPr="004E63EA">
        <w:rPr>
          <w:rFonts w:ascii="Times New Roman" w:hAnsi="Times New Roman"/>
          <w:szCs w:val="24"/>
        </w:rPr>
        <w:t xml:space="preserve">confidentiality </w:t>
      </w:r>
      <w:r w:rsidRPr="004E63EA">
        <w:rPr>
          <w:rFonts w:ascii="Times New Roman" w:hAnsi="Times New Roman"/>
          <w:szCs w:val="24"/>
        </w:rPr>
        <w:t>should be provided.</w:t>
      </w:r>
      <w:r>
        <w:rPr>
          <w:rStyle w:val="FootnoteReference"/>
          <w:szCs w:val="24"/>
        </w:rPr>
        <w:footnoteReference w:id="2"/>
      </w:r>
      <w:r w:rsidR="001743A5" w:rsidRPr="004E63EA">
        <w:rPr>
          <w:rFonts w:ascii="Times New Roman" w:hAnsi="Times New Roman"/>
          <w:szCs w:val="24"/>
        </w:rPr>
        <w:t xml:space="preserve"> If the collection is subject to the Privacy Act, the Privacy Act statement is deemed sufficient with </w:t>
      </w:r>
      <w:r w:rsidR="001743A5" w:rsidRPr="004E63EA">
        <w:rPr>
          <w:rFonts w:ascii="Times New Roman" w:hAnsi="Times New Roman"/>
          <w:szCs w:val="24"/>
        </w:rPr>
        <w:lastRenderedPageBreak/>
        <w:t>respect to confidentiality. If there is no expectation of confidentiality, simply state that the Department make</w:t>
      </w:r>
      <w:r w:rsidR="006A3B5C" w:rsidRPr="004E63EA">
        <w:rPr>
          <w:rFonts w:ascii="Times New Roman" w:hAnsi="Times New Roman"/>
          <w:szCs w:val="24"/>
        </w:rPr>
        <w:t>s</w:t>
      </w:r>
      <w:r w:rsidR="001743A5" w:rsidRPr="004E63EA">
        <w:rPr>
          <w:rFonts w:ascii="Times New Roman" w:hAnsi="Times New Roman"/>
          <w:szCs w:val="24"/>
        </w:rPr>
        <w:t xml:space="preserve"> no pledge about the confidentially of the data.</w:t>
      </w:r>
    </w:p>
    <w:p w:rsidR="00F77772" w:rsidRDefault="00F77772" w:rsidP="00B10088">
      <w:pPr>
        <w:tabs>
          <w:tab w:val="left" w:pos="-720"/>
        </w:tabs>
        <w:suppressAutoHyphens/>
        <w:ind w:left="720"/>
        <w:rPr>
          <w:rFonts w:ascii="Times New Roman" w:hAnsi="Times New Roman"/>
          <w:szCs w:val="24"/>
        </w:rPr>
      </w:pPr>
    </w:p>
    <w:p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There are no assurances of confidentiality provided to institutions regarding this information.</w:t>
      </w:r>
    </w:p>
    <w:p w:rsidR="00096CF9" w:rsidRPr="00F77772" w:rsidRDefault="00096CF9"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7772" w:rsidRDefault="00F77772" w:rsidP="00B10088">
      <w:pPr>
        <w:tabs>
          <w:tab w:val="left" w:pos="-720"/>
        </w:tabs>
        <w:suppressAutoHyphens/>
        <w:ind w:left="720"/>
        <w:rPr>
          <w:rFonts w:ascii="Times New Roman" w:hAnsi="Times New Roman"/>
          <w:szCs w:val="24"/>
        </w:rPr>
      </w:pPr>
    </w:p>
    <w:p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There are no questions of a sensitive nature in this collection.</w:t>
      </w:r>
    </w:p>
    <w:p w:rsidR="00096CF9" w:rsidRPr="00F77772" w:rsidRDefault="00096CF9" w:rsidP="00B10088">
      <w:pPr>
        <w:tabs>
          <w:tab w:val="left" w:pos="-720"/>
        </w:tabs>
        <w:suppressAutoHyphens/>
        <w:ind w:left="720"/>
        <w:rPr>
          <w:rFonts w:ascii="Times New Roman" w:hAnsi="Times New Roman"/>
          <w:szCs w:val="24"/>
        </w:rPr>
      </w:pPr>
    </w:p>
    <w:p w:rsidR="00386054" w:rsidRPr="004E63EA"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4E63EA">
        <w:rPr>
          <w:rStyle w:val="a"/>
          <w:rFonts w:ascii="Times New Roman" w:hAnsi="Times New Roman"/>
          <w:szCs w:val="24"/>
        </w:rPr>
        <w:t>Provide estimates of the hour burden of the collection of information.  The statement should:</w:t>
      </w:r>
    </w:p>
    <w:p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77772" w:rsidRDefault="00F77772" w:rsidP="00B10088">
      <w:pPr>
        <w:tabs>
          <w:tab w:val="left" w:pos="-720"/>
        </w:tabs>
        <w:suppressAutoHyphens/>
        <w:ind w:left="720"/>
        <w:rPr>
          <w:rFonts w:ascii="Times New Roman" w:hAnsi="Times New Roman"/>
          <w:szCs w:val="24"/>
        </w:rPr>
      </w:pPr>
    </w:p>
    <w:p w:rsidR="009358FE" w:rsidRDefault="00A925E3" w:rsidP="00096CF9">
      <w:pPr>
        <w:tabs>
          <w:tab w:val="left" w:pos="-720"/>
        </w:tabs>
        <w:suppressAutoHyphens/>
        <w:rPr>
          <w:rFonts w:ascii="Times New Roman" w:hAnsi="Times New Roman"/>
          <w:i/>
          <w:szCs w:val="24"/>
        </w:rPr>
      </w:pPr>
      <w:r>
        <w:rPr>
          <w:rFonts w:ascii="Times New Roman" w:hAnsi="Times New Roman"/>
          <w:i/>
          <w:szCs w:val="24"/>
        </w:rPr>
        <w:t xml:space="preserve">This is a new information collection.  </w:t>
      </w:r>
      <w:r w:rsidR="005A4768">
        <w:rPr>
          <w:rFonts w:ascii="Times New Roman" w:hAnsi="Times New Roman"/>
          <w:i/>
          <w:szCs w:val="24"/>
        </w:rPr>
        <w:t xml:space="preserve">Under </w:t>
      </w:r>
      <w:r w:rsidR="00044D9B">
        <w:rPr>
          <w:rFonts w:ascii="Times New Roman" w:hAnsi="Times New Roman"/>
          <w:i/>
          <w:szCs w:val="24"/>
        </w:rPr>
        <w:t>final</w:t>
      </w:r>
      <w:r w:rsidR="005A4768">
        <w:rPr>
          <w:rFonts w:ascii="Times New Roman" w:hAnsi="Times New Roman"/>
          <w:i/>
          <w:szCs w:val="24"/>
        </w:rPr>
        <w:t xml:space="preserve"> §600.9 (d)(1)(v) t</w:t>
      </w:r>
      <w:r>
        <w:rPr>
          <w:rFonts w:ascii="Times New Roman" w:hAnsi="Times New Roman"/>
          <w:i/>
          <w:szCs w:val="24"/>
        </w:rPr>
        <w:t>here will be burden on each domestic institution reporting the establishment or continued operation of a foreign additional location or branch campus to the State in which the main campus of the domestic</w:t>
      </w:r>
      <w:r w:rsidR="005A4768">
        <w:rPr>
          <w:rFonts w:ascii="Times New Roman" w:hAnsi="Times New Roman"/>
          <w:i/>
          <w:szCs w:val="24"/>
        </w:rPr>
        <w:t xml:space="preserve"> institution is located.  We estimate that each institution will require two hours annually to draft and submit the required notice</w:t>
      </w:r>
      <w:r w:rsidR="00044D9B">
        <w:rPr>
          <w:rFonts w:ascii="Times New Roman" w:hAnsi="Times New Roman"/>
          <w:i/>
          <w:szCs w:val="24"/>
        </w:rPr>
        <w:t xml:space="preserve"> to the State</w:t>
      </w:r>
      <w:r w:rsidR="005A4768">
        <w:rPr>
          <w:rFonts w:ascii="Times New Roman" w:hAnsi="Times New Roman"/>
          <w:i/>
          <w:szCs w:val="24"/>
        </w:rPr>
        <w:t>.</w:t>
      </w:r>
    </w:p>
    <w:p w:rsidR="005A4768" w:rsidRDefault="005A4768" w:rsidP="00096CF9">
      <w:pPr>
        <w:tabs>
          <w:tab w:val="left" w:pos="-720"/>
        </w:tabs>
        <w:suppressAutoHyphens/>
        <w:rPr>
          <w:rFonts w:ascii="Times New Roman" w:hAnsi="Times New Roman"/>
          <w:i/>
          <w:szCs w:val="24"/>
        </w:rPr>
      </w:pPr>
    </w:p>
    <w:p w:rsidR="005A4768" w:rsidRPr="00096CF9" w:rsidRDefault="005A4768" w:rsidP="00096CF9">
      <w:pPr>
        <w:tabs>
          <w:tab w:val="left" w:pos="-720"/>
        </w:tabs>
        <w:suppressAutoHyphens/>
        <w:rPr>
          <w:rFonts w:ascii="Times New Roman" w:hAnsi="Times New Roman"/>
          <w:i/>
          <w:szCs w:val="24"/>
        </w:rPr>
      </w:pPr>
      <w:r>
        <w:rPr>
          <w:rFonts w:ascii="Times New Roman" w:hAnsi="Times New Roman"/>
          <w:i/>
          <w:szCs w:val="24"/>
        </w:rPr>
        <w:t>The total estimated burden in this new package w</w:t>
      </w:r>
      <w:r w:rsidR="00044D9B">
        <w:rPr>
          <w:rFonts w:ascii="Times New Roman" w:hAnsi="Times New Roman"/>
          <w:i/>
          <w:szCs w:val="24"/>
        </w:rPr>
        <w:t>ill</w:t>
      </w:r>
      <w:r>
        <w:rPr>
          <w:rFonts w:ascii="Times New Roman" w:hAnsi="Times New Roman"/>
          <w:i/>
          <w:szCs w:val="24"/>
        </w:rPr>
        <w:t xml:space="preserve"> be 160 hours (2 hours each for 80 respondents).</w:t>
      </w:r>
    </w:p>
    <w:p w:rsidR="00096CF9" w:rsidRDefault="00096CF9" w:rsidP="00B10088">
      <w:pPr>
        <w:tabs>
          <w:tab w:val="left" w:pos="-720"/>
        </w:tabs>
        <w:suppressAutoHyphens/>
        <w:ind w:left="720"/>
        <w:rPr>
          <w:rFonts w:ascii="Times New Roman" w:hAnsi="Times New Roman"/>
          <w:szCs w:val="24"/>
        </w:rPr>
      </w:pPr>
    </w:p>
    <w:p w:rsidR="005A4768" w:rsidRDefault="005A4768" w:rsidP="00B10088">
      <w:pPr>
        <w:tabs>
          <w:tab w:val="left" w:pos="-720"/>
        </w:tabs>
        <w:suppressAutoHyphens/>
        <w:ind w:left="720"/>
        <w:rPr>
          <w:rFonts w:ascii="Times New Roman" w:hAnsi="Times New Roman"/>
          <w:szCs w:val="24"/>
        </w:rPr>
      </w:pPr>
    </w:p>
    <w:p w:rsidR="005A4768" w:rsidRPr="005A4768" w:rsidRDefault="005A4768" w:rsidP="005A4768">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sidRPr="005A4768">
        <w:rPr>
          <w:rFonts w:ascii="Times New Roman" w:hAnsi="Times New Roman"/>
          <w:i/>
          <w:szCs w:val="24"/>
          <w:u w:val="single"/>
        </w:rPr>
        <w:tab/>
      </w:r>
      <w:proofErr w:type="spellStart"/>
      <w:r w:rsidRPr="005A4768">
        <w:rPr>
          <w:rFonts w:ascii="Times New Roman" w:hAnsi="Times New Roman"/>
          <w:i/>
          <w:szCs w:val="24"/>
          <w:u w:val="single"/>
        </w:rPr>
        <w:t>Hrs</w:t>
      </w:r>
      <w:proofErr w:type="spellEnd"/>
      <w:r w:rsidRPr="005A4768">
        <w:rPr>
          <w:rFonts w:ascii="Times New Roman" w:hAnsi="Times New Roman"/>
          <w:i/>
          <w:szCs w:val="24"/>
          <w:u w:val="single"/>
        </w:rPr>
        <w:t>/Response</w:t>
      </w:r>
      <w:r w:rsidRPr="005A4768">
        <w:rPr>
          <w:rFonts w:ascii="Times New Roman" w:hAnsi="Times New Roman"/>
          <w:i/>
          <w:szCs w:val="24"/>
          <w:u w:val="single"/>
        </w:rPr>
        <w:tab/>
        <w:t xml:space="preserve">  Total Burden</w:t>
      </w:r>
    </w:p>
    <w:p w:rsidR="005A4768" w:rsidRDefault="005A4768" w:rsidP="005A4768">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t>35</w:t>
      </w:r>
      <w:r>
        <w:rPr>
          <w:rFonts w:ascii="Times New Roman" w:hAnsi="Times New Roman"/>
          <w:i/>
          <w:szCs w:val="24"/>
        </w:rPr>
        <w:tab/>
      </w:r>
      <w:r>
        <w:rPr>
          <w:rFonts w:ascii="Times New Roman" w:hAnsi="Times New Roman"/>
          <w:i/>
          <w:szCs w:val="24"/>
        </w:rPr>
        <w:tab/>
      </w:r>
      <w:r>
        <w:rPr>
          <w:rFonts w:ascii="Times New Roman" w:hAnsi="Times New Roman"/>
          <w:i/>
          <w:szCs w:val="24"/>
        </w:rPr>
        <w:tab/>
        <w:t>35</w:t>
      </w:r>
      <w:r>
        <w:rPr>
          <w:rFonts w:ascii="Times New Roman" w:hAnsi="Times New Roman"/>
          <w:i/>
          <w:szCs w:val="24"/>
        </w:rPr>
        <w:tab/>
      </w:r>
      <w:r>
        <w:rPr>
          <w:rFonts w:ascii="Times New Roman" w:hAnsi="Times New Roman"/>
          <w:i/>
          <w:szCs w:val="24"/>
        </w:rPr>
        <w:tab/>
        <w:t xml:space="preserve">     X 2 hours</w:t>
      </w:r>
      <w:r>
        <w:rPr>
          <w:rFonts w:ascii="Times New Roman" w:hAnsi="Times New Roman"/>
          <w:i/>
          <w:szCs w:val="24"/>
        </w:rPr>
        <w:tab/>
        <w:t xml:space="preserve">        70 hours</w:t>
      </w:r>
    </w:p>
    <w:p w:rsidR="005A4768" w:rsidRDefault="005A4768" w:rsidP="005A4768">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t>42</w:t>
      </w:r>
      <w:r>
        <w:rPr>
          <w:rFonts w:ascii="Times New Roman" w:hAnsi="Times New Roman"/>
          <w:i/>
          <w:szCs w:val="24"/>
        </w:rPr>
        <w:tab/>
      </w:r>
      <w:r>
        <w:rPr>
          <w:rFonts w:ascii="Times New Roman" w:hAnsi="Times New Roman"/>
          <w:i/>
          <w:szCs w:val="24"/>
        </w:rPr>
        <w:tab/>
      </w:r>
      <w:r>
        <w:rPr>
          <w:rFonts w:ascii="Times New Roman" w:hAnsi="Times New Roman"/>
          <w:i/>
          <w:szCs w:val="24"/>
        </w:rPr>
        <w:tab/>
        <w:t>42</w:t>
      </w:r>
      <w:r>
        <w:rPr>
          <w:rFonts w:ascii="Times New Roman" w:hAnsi="Times New Roman"/>
          <w:i/>
          <w:szCs w:val="24"/>
        </w:rPr>
        <w:tab/>
      </w:r>
      <w:r>
        <w:rPr>
          <w:rFonts w:ascii="Times New Roman" w:hAnsi="Times New Roman"/>
          <w:i/>
          <w:szCs w:val="24"/>
        </w:rPr>
        <w:tab/>
        <w:t xml:space="preserve">     X 2 hours</w:t>
      </w:r>
      <w:r>
        <w:rPr>
          <w:rFonts w:ascii="Times New Roman" w:hAnsi="Times New Roman"/>
          <w:i/>
          <w:szCs w:val="24"/>
        </w:rPr>
        <w:tab/>
        <w:t xml:space="preserve">        84 hours</w:t>
      </w:r>
    </w:p>
    <w:p w:rsidR="005A4768" w:rsidRPr="005A4768" w:rsidRDefault="005A4768" w:rsidP="005A4768">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t xml:space="preserve">  3</w:t>
      </w:r>
      <w:r w:rsidRPr="005A4768">
        <w:rPr>
          <w:rFonts w:ascii="Times New Roman" w:hAnsi="Times New Roman"/>
          <w:i/>
          <w:szCs w:val="24"/>
          <w:u w:val="double"/>
        </w:rPr>
        <w:tab/>
      </w:r>
      <w:r w:rsidRPr="005A4768">
        <w:rPr>
          <w:rFonts w:ascii="Times New Roman" w:hAnsi="Times New Roman"/>
          <w:i/>
          <w:szCs w:val="24"/>
          <w:u w:val="double"/>
        </w:rPr>
        <w:tab/>
      </w:r>
      <w:r w:rsidRPr="005A4768">
        <w:rPr>
          <w:rFonts w:ascii="Times New Roman" w:hAnsi="Times New Roman"/>
          <w:i/>
          <w:szCs w:val="24"/>
          <w:u w:val="double"/>
        </w:rPr>
        <w:tab/>
        <w:t xml:space="preserve">  3</w:t>
      </w:r>
      <w:r w:rsidRPr="005A4768">
        <w:rPr>
          <w:rFonts w:ascii="Times New Roman" w:hAnsi="Times New Roman"/>
          <w:i/>
          <w:szCs w:val="24"/>
          <w:u w:val="double"/>
        </w:rPr>
        <w:tab/>
      </w:r>
      <w:r w:rsidRPr="005A4768">
        <w:rPr>
          <w:rFonts w:ascii="Times New Roman" w:hAnsi="Times New Roman"/>
          <w:i/>
          <w:szCs w:val="24"/>
          <w:u w:val="double"/>
        </w:rPr>
        <w:tab/>
        <w:t xml:space="preserve">     X 2 hours</w:t>
      </w:r>
      <w:r w:rsidRPr="005A4768">
        <w:rPr>
          <w:rFonts w:ascii="Times New Roman" w:hAnsi="Times New Roman"/>
          <w:i/>
          <w:szCs w:val="24"/>
          <w:u w:val="double"/>
        </w:rPr>
        <w:tab/>
        <w:t xml:space="preserve">          6 hours</w:t>
      </w:r>
    </w:p>
    <w:p w:rsidR="005A4768" w:rsidRDefault="005A4768" w:rsidP="005A4768">
      <w:pPr>
        <w:rPr>
          <w:rFonts w:ascii="Times New Roman" w:hAnsi="Times New Roman"/>
          <w:i/>
          <w:szCs w:val="24"/>
        </w:rPr>
      </w:pPr>
      <w:r>
        <w:rPr>
          <w:rFonts w:ascii="Times New Roman" w:hAnsi="Times New Roman"/>
          <w:i/>
          <w:szCs w:val="24"/>
        </w:rPr>
        <w:tab/>
        <w:t>TOTAL</w:t>
      </w:r>
      <w:r>
        <w:rPr>
          <w:rFonts w:ascii="Times New Roman" w:hAnsi="Times New Roman"/>
          <w:i/>
          <w:szCs w:val="24"/>
        </w:rPr>
        <w:tab/>
      </w:r>
      <w:r>
        <w:rPr>
          <w:rFonts w:ascii="Times New Roman" w:hAnsi="Times New Roman"/>
          <w:i/>
          <w:szCs w:val="24"/>
        </w:rPr>
        <w:tab/>
        <w:t>80</w:t>
      </w:r>
      <w:r>
        <w:rPr>
          <w:rFonts w:ascii="Times New Roman" w:hAnsi="Times New Roman"/>
          <w:i/>
          <w:szCs w:val="24"/>
        </w:rPr>
        <w:tab/>
      </w:r>
      <w:r>
        <w:rPr>
          <w:rFonts w:ascii="Times New Roman" w:hAnsi="Times New Roman"/>
          <w:i/>
          <w:szCs w:val="24"/>
        </w:rPr>
        <w:tab/>
      </w:r>
      <w:r>
        <w:rPr>
          <w:rFonts w:ascii="Times New Roman" w:hAnsi="Times New Roman"/>
          <w:i/>
          <w:szCs w:val="24"/>
        </w:rPr>
        <w:tab/>
        <w:t>80</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160 hours</w:t>
      </w:r>
    </w:p>
    <w:p w:rsidR="005A4768" w:rsidRDefault="005A4768" w:rsidP="005A4768">
      <w:pPr>
        <w:rPr>
          <w:rFonts w:ascii="Times New Roman" w:hAnsi="Times New Roman"/>
          <w:i/>
          <w:szCs w:val="24"/>
        </w:rPr>
      </w:pPr>
    </w:p>
    <w:p w:rsidR="005A4768" w:rsidRDefault="005A4768" w:rsidP="005A4768">
      <w:pPr>
        <w:rPr>
          <w:rFonts w:ascii="Times New Roman" w:hAnsi="Times New Roman"/>
          <w:i/>
          <w:szCs w:val="24"/>
        </w:rPr>
      </w:pPr>
      <w:r>
        <w:rPr>
          <w:rFonts w:ascii="Times New Roman" w:hAnsi="Times New Roman"/>
          <w:i/>
          <w:szCs w:val="24"/>
        </w:rPr>
        <w:t>We estimate the cost to institutional respondents, based on $36.55 per burden hour, will be:</w:t>
      </w:r>
    </w:p>
    <w:p w:rsidR="00B11C87" w:rsidRDefault="00B11C87" w:rsidP="005A4768">
      <w:pPr>
        <w:rPr>
          <w:rFonts w:ascii="Times New Roman" w:hAnsi="Times New Roman"/>
          <w:i/>
          <w:szCs w:val="24"/>
        </w:rPr>
      </w:pPr>
      <w:r>
        <w:rPr>
          <w:rFonts w:ascii="Times New Roman" w:hAnsi="Times New Roman"/>
          <w:i/>
          <w:szCs w:val="24"/>
        </w:rPr>
        <w:tab/>
        <w:t>Public Institutions</w:t>
      </w:r>
      <w:r>
        <w:rPr>
          <w:rFonts w:ascii="Times New Roman" w:hAnsi="Times New Roman"/>
          <w:i/>
          <w:szCs w:val="24"/>
        </w:rPr>
        <w:tab/>
      </w:r>
      <w:r>
        <w:rPr>
          <w:rFonts w:ascii="Times New Roman" w:hAnsi="Times New Roman"/>
          <w:i/>
          <w:szCs w:val="24"/>
        </w:rPr>
        <w:tab/>
        <w:t>$ 1,279.25</w:t>
      </w:r>
    </w:p>
    <w:p w:rsidR="00B11C87" w:rsidRDefault="00B11C87" w:rsidP="005A4768">
      <w:pPr>
        <w:rPr>
          <w:rFonts w:ascii="Times New Roman" w:hAnsi="Times New Roman"/>
          <w:i/>
          <w:szCs w:val="24"/>
        </w:rPr>
      </w:pPr>
      <w:r>
        <w:rPr>
          <w:rFonts w:ascii="Times New Roman" w:hAnsi="Times New Roman"/>
          <w:i/>
          <w:szCs w:val="24"/>
        </w:rPr>
        <w:tab/>
        <w:t>Private Institutions</w:t>
      </w:r>
      <w:r>
        <w:rPr>
          <w:rFonts w:ascii="Times New Roman" w:hAnsi="Times New Roman"/>
          <w:i/>
          <w:szCs w:val="24"/>
        </w:rPr>
        <w:tab/>
      </w:r>
      <w:r>
        <w:rPr>
          <w:rFonts w:ascii="Times New Roman" w:hAnsi="Times New Roman"/>
          <w:i/>
          <w:szCs w:val="24"/>
        </w:rPr>
        <w:tab/>
        <w:t>$ 1,535.10</w:t>
      </w:r>
    </w:p>
    <w:p w:rsidR="00B11C87" w:rsidRPr="00B11C87" w:rsidRDefault="00B11C87" w:rsidP="005A4768">
      <w:pPr>
        <w:rPr>
          <w:rFonts w:ascii="Times New Roman" w:hAnsi="Times New Roman"/>
          <w:i/>
          <w:szCs w:val="24"/>
          <w:u w:val="single"/>
        </w:rPr>
      </w:pPr>
      <w:r>
        <w:rPr>
          <w:rFonts w:ascii="Times New Roman" w:hAnsi="Times New Roman"/>
          <w:i/>
          <w:szCs w:val="24"/>
        </w:rPr>
        <w:tab/>
      </w:r>
      <w:r w:rsidRPr="00B11C87">
        <w:rPr>
          <w:rFonts w:ascii="Times New Roman" w:hAnsi="Times New Roman"/>
          <w:i/>
          <w:szCs w:val="24"/>
          <w:u w:val="single"/>
        </w:rPr>
        <w:t>For Profit Institutions</w:t>
      </w:r>
      <w:r w:rsidRPr="00B11C87">
        <w:rPr>
          <w:rFonts w:ascii="Times New Roman" w:hAnsi="Times New Roman"/>
          <w:i/>
          <w:szCs w:val="24"/>
          <w:u w:val="single"/>
        </w:rPr>
        <w:tab/>
      </w:r>
      <w:r w:rsidRPr="00B11C87">
        <w:rPr>
          <w:rFonts w:ascii="Times New Roman" w:hAnsi="Times New Roman"/>
          <w:i/>
          <w:szCs w:val="24"/>
          <w:u w:val="single"/>
        </w:rPr>
        <w:tab/>
        <w:t>$    109.65</w:t>
      </w:r>
    </w:p>
    <w:p w:rsidR="00B11C87" w:rsidRPr="00B11C87" w:rsidRDefault="00B11C87" w:rsidP="005A4768">
      <w:pPr>
        <w:rPr>
          <w:rFonts w:ascii="Times New Roman" w:hAnsi="Times New Roman"/>
          <w:i/>
          <w:szCs w:val="24"/>
        </w:rPr>
      </w:pPr>
      <w:r>
        <w:rPr>
          <w:rFonts w:ascii="Times New Roman" w:hAnsi="Times New Roman"/>
          <w:i/>
          <w:szCs w:val="24"/>
        </w:rPr>
        <w:tab/>
      </w:r>
      <w:r>
        <w:rPr>
          <w:rFonts w:ascii="Times New Roman" w:hAnsi="Times New Roman"/>
          <w:i/>
          <w:szCs w:val="24"/>
        </w:rPr>
        <w:tab/>
        <w:t>TOTAL</w:t>
      </w:r>
      <w:r>
        <w:rPr>
          <w:rFonts w:ascii="Times New Roman" w:hAnsi="Times New Roman"/>
          <w:i/>
          <w:szCs w:val="24"/>
        </w:rPr>
        <w:tab/>
      </w:r>
      <w:r>
        <w:rPr>
          <w:rFonts w:ascii="Times New Roman" w:hAnsi="Times New Roman"/>
          <w:i/>
          <w:szCs w:val="24"/>
        </w:rPr>
        <w:tab/>
        <w:t>$ 2,924.00</w:t>
      </w:r>
    </w:p>
    <w:p w:rsidR="005A4768" w:rsidRPr="00EF7FF5" w:rsidRDefault="005A4768" w:rsidP="005A4768">
      <w:pPr>
        <w:tabs>
          <w:tab w:val="left" w:pos="-720"/>
        </w:tabs>
        <w:suppressAutoHyphens/>
        <w:rPr>
          <w:rFonts w:ascii="Times New Roman" w:hAnsi="Times New Roman"/>
          <w:szCs w:val="24"/>
        </w:rPr>
      </w:pPr>
    </w:p>
    <w:p w:rsidR="00386054" w:rsidRPr="0063073E"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63073E">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rsidP="001176B3">
      <w:pPr>
        <w:tabs>
          <w:tab w:val="left" w:pos="-720"/>
        </w:tabs>
        <w:suppressAutoHyphens/>
        <w:rPr>
          <w:rFonts w:ascii="Times New Roman" w:hAnsi="Times New Roman"/>
          <w:szCs w:val="24"/>
        </w:rPr>
      </w:pPr>
    </w:p>
    <w:p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w:t>
      </w:r>
    </w:p>
    <w:p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:____________________</w:t>
      </w:r>
    </w:p>
    <w:p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w:t>
      </w:r>
    </w:p>
    <w:p w:rsidR="00386054" w:rsidRDefault="00386054" w:rsidP="00B10088">
      <w:pPr>
        <w:tabs>
          <w:tab w:val="left" w:pos="-720"/>
        </w:tabs>
        <w:suppressAutoHyphens/>
        <w:ind w:left="720"/>
        <w:rPr>
          <w:rFonts w:ascii="Times New Roman" w:hAnsi="Times New Roman"/>
          <w:szCs w:val="24"/>
        </w:rPr>
      </w:pPr>
    </w:p>
    <w:p w:rsidR="009358FE" w:rsidRPr="00096CF9" w:rsidRDefault="004C28AE" w:rsidP="00096CF9">
      <w:pPr>
        <w:tabs>
          <w:tab w:val="left" w:pos="-720"/>
        </w:tabs>
        <w:suppressAutoHyphens/>
        <w:rPr>
          <w:rFonts w:ascii="Times New Roman" w:hAnsi="Times New Roman"/>
          <w:i/>
          <w:szCs w:val="24"/>
        </w:rPr>
      </w:pPr>
      <w:r>
        <w:rPr>
          <w:rFonts w:ascii="Times New Roman" w:hAnsi="Times New Roman"/>
          <w:i/>
          <w:szCs w:val="24"/>
        </w:rPr>
        <w:t>There is no additional cost aside from that identified in item 12.</w:t>
      </w:r>
    </w:p>
    <w:p w:rsidR="00096CF9" w:rsidRPr="00EF7FF5" w:rsidRDefault="00096CF9"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63073E">
        <w:rPr>
          <w:rStyle w:val="a"/>
          <w:rFonts w:ascii="Times New Roman" w:hAnsi="Times New Roman"/>
          <w:szCs w:val="24"/>
        </w:rPr>
        <w:lastRenderedPageBreak/>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7772" w:rsidRDefault="00F77772" w:rsidP="00B10088">
      <w:pPr>
        <w:pStyle w:val="ListParagraph"/>
        <w:tabs>
          <w:tab w:val="left" w:pos="-720"/>
        </w:tabs>
        <w:suppressAutoHyphens/>
        <w:contextualSpacing w:val="0"/>
        <w:rPr>
          <w:rFonts w:ascii="Times New Roman" w:hAnsi="Times New Roman"/>
          <w:szCs w:val="24"/>
        </w:rPr>
      </w:pPr>
    </w:p>
    <w:p w:rsidR="009358FE" w:rsidRPr="00A71EB2" w:rsidRDefault="00A71EB2"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There is no additional cost to the Federal government.</w:t>
      </w:r>
    </w:p>
    <w:p w:rsidR="00096CF9" w:rsidRPr="0063073E" w:rsidRDefault="00096CF9" w:rsidP="00B10088">
      <w:pPr>
        <w:pStyle w:val="ListParagraph"/>
        <w:tabs>
          <w:tab w:val="left" w:pos="-720"/>
        </w:tabs>
        <w:suppressAutoHyphens/>
        <w:contextualSpacing w:val="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63073E">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63073E">
        <w:rPr>
          <w:rFonts w:ascii="Times New Roman" w:hAnsi="Times New Roman"/>
          <w:szCs w:val="24"/>
        </w:rPr>
        <w:t xml:space="preserve">totals for </w:t>
      </w:r>
      <w:r w:rsidRPr="0063073E">
        <w:rPr>
          <w:rFonts w:ascii="Times New Roman" w:hAnsi="Times New Roman"/>
          <w:szCs w:val="24"/>
        </w:rPr>
        <w:t>changes in burden hours</w:t>
      </w:r>
      <w:r w:rsidR="002473CE" w:rsidRPr="0063073E">
        <w:rPr>
          <w:rFonts w:ascii="Times New Roman" w:hAnsi="Times New Roman"/>
          <w:szCs w:val="24"/>
        </w:rPr>
        <w:t>, responses</w:t>
      </w:r>
      <w:r w:rsidRPr="0063073E">
        <w:rPr>
          <w:rFonts w:ascii="Times New Roman" w:hAnsi="Times New Roman"/>
          <w:szCs w:val="24"/>
        </w:rPr>
        <w:t xml:space="preserve"> and cost</w:t>
      </w:r>
      <w:r w:rsidR="002473CE" w:rsidRPr="0063073E">
        <w:rPr>
          <w:rFonts w:ascii="Times New Roman" w:hAnsi="Times New Roman"/>
          <w:szCs w:val="24"/>
        </w:rPr>
        <w:t>s</w:t>
      </w:r>
      <w:r w:rsidRPr="0063073E">
        <w:rPr>
          <w:rFonts w:ascii="Times New Roman" w:hAnsi="Times New Roman"/>
          <w:szCs w:val="24"/>
        </w:rPr>
        <w:t xml:space="preserve"> </w:t>
      </w:r>
      <w:r w:rsidR="002473CE" w:rsidRPr="0063073E">
        <w:rPr>
          <w:rFonts w:ascii="Times New Roman" w:hAnsi="Times New Roman"/>
          <w:szCs w:val="24"/>
        </w:rPr>
        <w:t>(if applicable)</w:t>
      </w:r>
      <w:r w:rsidRPr="0063073E">
        <w:rPr>
          <w:rFonts w:ascii="Times New Roman" w:hAnsi="Times New Roman"/>
          <w:szCs w:val="24"/>
        </w:rPr>
        <w:t>.</w:t>
      </w:r>
    </w:p>
    <w:p w:rsidR="00F77772" w:rsidRDefault="00F77772" w:rsidP="00B10088">
      <w:pPr>
        <w:tabs>
          <w:tab w:val="left" w:pos="-720"/>
        </w:tabs>
        <w:suppressAutoHyphens/>
        <w:ind w:left="720"/>
        <w:rPr>
          <w:rFonts w:ascii="Times New Roman" w:hAnsi="Times New Roman"/>
          <w:szCs w:val="24"/>
        </w:rPr>
      </w:pPr>
    </w:p>
    <w:p w:rsidR="009358FE" w:rsidRPr="00096CF9" w:rsidRDefault="00096CF9" w:rsidP="00096CF9">
      <w:pPr>
        <w:tabs>
          <w:tab w:val="left" w:pos="-720"/>
        </w:tabs>
        <w:suppressAutoHyphens/>
        <w:rPr>
          <w:rFonts w:ascii="Times New Roman" w:hAnsi="Times New Roman"/>
          <w:i/>
          <w:szCs w:val="24"/>
        </w:rPr>
      </w:pPr>
      <w:r>
        <w:rPr>
          <w:rFonts w:ascii="Times New Roman" w:hAnsi="Times New Roman"/>
          <w:i/>
          <w:szCs w:val="24"/>
        </w:rPr>
        <w:t>This is a request for a</w:t>
      </w:r>
      <w:r w:rsidR="0037641C">
        <w:rPr>
          <w:rFonts w:ascii="Times New Roman" w:hAnsi="Times New Roman"/>
          <w:i/>
          <w:szCs w:val="24"/>
        </w:rPr>
        <w:t xml:space="preserve"> new information collection due to a</w:t>
      </w:r>
      <w:r>
        <w:rPr>
          <w:rFonts w:ascii="Times New Roman" w:hAnsi="Times New Roman"/>
          <w:i/>
          <w:szCs w:val="24"/>
        </w:rPr>
        <w:t xml:space="preserve"> program change based on</w:t>
      </w:r>
      <w:r w:rsidR="00044D9B">
        <w:rPr>
          <w:rFonts w:ascii="Times New Roman" w:hAnsi="Times New Roman"/>
          <w:i/>
          <w:szCs w:val="24"/>
        </w:rPr>
        <w:t xml:space="preserve"> the</w:t>
      </w:r>
      <w:r>
        <w:rPr>
          <w:rFonts w:ascii="Times New Roman" w:hAnsi="Times New Roman"/>
          <w:i/>
          <w:szCs w:val="24"/>
        </w:rPr>
        <w:t xml:space="preserve"> </w:t>
      </w:r>
      <w:r w:rsidR="00044D9B">
        <w:rPr>
          <w:rFonts w:ascii="Times New Roman" w:hAnsi="Times New Roman"/>
          <w:i/>
          <w:szCs w:val="24"/>
        </w:rPr>
        <w:t>final</w:t>
      </w:r>
      <w:r>
        <w:rPr>
          <w:rFonts w:ascii="Times New Roman" w:hAnsi="Times New Roman"/>
          <w:i/>
          <w:szCs w:val="24"/>
        </w:rPr>
        <w:t xml:space="preserve"> regulations.  </w:t>
      </w:r>
      <w:r w:rsidR="0037641C">
        <w:rPr>
          <w:rFonts w:ascii="Times New Roman" w:hAnsi="Times New Roman"/>
          <w:i/>
          <w:szCs w:val="24"/>
        </w:rPr>
        <w:t xml:space="preserve">The Department is requesting an increase in burden of 160 hours for 80 </w:t>
      </w:r>
      <w:r w:rsidR="004C28AE">
        <w:rPr>
          <w:rFonts w:ascii="Times New Roman" w:hAnsi="Times New Roman"/>
          <w:i/>
          <w:szCs w:val="24"/>
        </w:rPr>
        <w:t>institution</w:t>
      </w:r>
      <w:r w:rsidR="00044D9B">
        <w:rPr>
          <w:rFonts w:ascii="Times New Roman" w:hAnsi="Times New Roman"/>
          <w:i/>
          <w:szCs w:val="24"/>
        </w:rPr>
        <w:t>s</w:t>
      </w:r>
      <w:r w:rsidR="004C28AE">
        <w:rPr>
          <w:rFonts w:ascii="Times New Roman" w:hAnsi="Times New Roman"/>
          <w:i/>
          <w:szCs w:val="24"/>
        </w:rPr>
        <w:t xml:space="preserve"> of higher education </w:t>
      </w:r>
      <w:r w:rsidR="0037641C">
        <w:rPr>
          <w:rFonts w:ascii="Times New Roman" w:hAnsi="Times New Roman"/>
          <w:i/>
          <w:szCs w:val="24"/>
        </w:rPr>
        <w:t xml:space="preserve">respondents.  </w:t>
      </w:r>
    </w:p>
    <w:p w:rsidR="00096CF9" w:rsidRPr="00F77772" w:rsidRDefault="00096CF9"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63073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Pr>
          <w:rStyle w:val="a"/>
          <w:rFonts w:ascii="Times New Roman" w:hAnsi="Times New Roman"/>
          <w:szCs w:val="24"/>
        </w:rPr>
        <w:t>.</w:t>
      </w:r>
    </w:p>
    <w:p w:rsidR="00F77772" w:rsidRPr="00F77772" w:rsidRDefault="00F77772" w:rsidP="00F77772">
      <w:pPr>
        <w:pStyle w:val="ListParagraph"/>
        <w:rPr>
          <w:rFonts w:ascii="Times New Roman" w:hAnsi="Times New Roman"/>
          <w:szCs w:val="24"/>
        </w:rPr>
      </w:pPr>
    </w:p>
    <w:p w:rsidR="00F77772" w:rsidRPr="00096CF9" w:rsidRDefault="00A71EB2"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This information will not be published.</w:t>
      </w:r>
    </w:p>
    <w:p w:rsidR="00096CF9" w:rsidRPr="0063073E" w:rsidRDefault="00096CF9" w:rsidP="00B10088">
      <w:pPr>
        <w:pStyle w:val="ListParagraph"/>
        <w:tabs>
          <w:tab w:val="left" w:pos="-720"/>
        </w:tabs>
        <w:suppressAutoHyphens/>
        <w:contextualSpacing w:val="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63073E">
        <w:rPr>
          <w:rStyle w:val="a"/>
          <w:rFonts w:ascii="Times New Roman" w:hAnsi="Times New Roman"/>
          <w:szCs w:val="24"/>
        </w:rPr>
        <w:t>If seeking approval to not display the expiration date for OMB approval of the information collection, explain the reasons that display would be inappropriate.</w:t>
      </w:r>
    </w:p>
    <w:p w:rsidR="00F77772" w:rsidRDefault="00F77772" w:rsidP="00B10088">
      <w:pPr>
        <w:tabs>
          <w:tab w:val="left" w:pos="-720"/>
        </w:tabs>
        <w:suppressAutoHyphens/>
        <w:ind w:left="720"/>
        <w:rPr>
          <w:rFonts w:ascii="Times New Roman" w:hAnsi="Times New Roman"/>
          <w:szCs w:val="24"/>
        </w:rPr>
      </w:pPr>
    </w:p>
    <w:p w:rsidR="00096CF9" w:rsidRPr="00096CF9" w:rsidRDefault="00A71EB2" w:rsidP="00096CF9">
      <w:pPr>
        <w:tabs>
          <w:tab w:val="left" w:pos="-720"/>
        </w:tabs>
        <w:suppressAutoHyphens/>
        <w:rPr>
          <w:rFonts w:ascii="Times New Roman" w:hAnsi="Times New Roman"/>
          <w:i/>
          <w:szCs w:val="24"/>
        </w:rPr>
      </w:pPr>
      <w:r>
        <w:rPr>
          <w:rFonts w:ascii="Times New Roman" w:hAnsi="Times New Roman"/>
          <w:i/>
          <w:szCs w:val="24"/>
        </w:rPr>
        <w:t>The Department is not seeking this approval.</w:t>
      </w:r>
    </w:p>
    <w:p w:rsidR="009358FE" w:rsidRPr="00F77772" w:rsidRDefault="009358FE" w:rsidP="00B10088">
      <w:pPr>
        <w:tabs>
          <w:tab w:val="left" w:pos="-720"/>
        </w:tabs>
        <w:suppressAutoHyphens/>
        <w:ind w:left="720"/>
        <w:rPr>
          <w:rFonts w:ascii="Times New Roman" w:hAnsi="Times New Roman"/>
          <w:szCs w:val="24"/>
        </w:rPr>
      </w:pPr>
    </w:p>
    <w:p w:rsidR="00386054"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63073E">
        <w:rPr>
          <w:rStyle w:val="a"/>
          <w:rFonts w:ascii="Times New Roman" w:hAnsi="Times New Roman"/>
          <w:szCs w:val="24"/>
        </w:rPr>
        <w:t>Explain each exception to the certification statement identified in the Certification of Paperwork Reduction Act.</w:t>
      </w:r>
    </w:p>
    <w:p w:rsidR="009358FE" w:rsidRDefault="009358FE" w:rsidP="009358FE">
      <w:pPr>
        <w:tabs>
          <w:tab w:val="left" w:pos="1655"/>
        </w:tabs>
        <w:ind w:left="720"/>
        <w:rPr>
          <w:rFonts w:ascii="Times New Roman" w:hAnsi="Times New Roman"/>
          <w:szCs w:val="24"/>
        </w:rPr>
      </w:pPr>
    </w:p>
    <w:p w:rsidR="00096CF9" w:rsidRPr="00096CF9" w:rsidRDefault="00A71EB2" w:rsidP="00096CF9">
      <w:pPr>
        <w:tabs>
          <w:tab w:val="left" w:pos="1655"/>
        </w:tabs>
        <w:rPr>
          <w:rFonts w:ascii="Times New Roman" w:hAnsi="Times New Roman"/>
          <w:i/>
          <w:szCs w:val="24"/>
        </w:rPr>
      </w:pPr>
      <w:r>
        <w:rPr>
          <w:rFonts w:ascii="Times New Roman" w:hAnsi="Times New Roman"/>
          <w:i/>
          <w:szCs w:val="24"/>
        </w:rPr>
        <w:t>The Department is not requesting any exceptions to the “Certification for Paperwork Reduction Act Submissions” of OMB Form 83-I.</w:t>
      </w:r>
    </w:p>
    <w:p w:rsidR="009358FE" w:rsidRPr="009358FE" w:rsidRDefault="009358FE" w:rsidP="009358FE">
      <w:pPr>
        <w:tabs>
          <w:tab w:val="left" w:pos="1655"/>
        </w:tabs>
        <w:ind w:left="720"/>
      </w:pPr>
    </w:p>
    <w:sectPr w:rsidR="009358FE" w:rsidRPr="009358FE"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6B5" w:rsidRDefault="005466B5">
      <w:pPr>
        <w:spacing w:line="20" w:lineRule="exact"/>
      </w:pPr>
    </w:p>
  </w:endnote>
  <w:endnote w:type="continuationSeparator" w:id="0">
    <w:p w:rsidR="005466B5" w:rsidRDefault="005466B5">
      <w:r>
        <w:t xml:space="preserve"> </w:t>
      </w:r>
    </w:p>
  </w:endnote>
  <w:endnote w:type="continuationNotice" w:id="1">
    <w:p w:rsidR="005466B5" w:rsidRDefault="005466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F47511">
    <w:pPr>
      <w:tabs>
        <w:tab w:val="left" w:pos="0"/>
      </w:tabs>
      <w:suppressAutoHyphens/>
    </w:pPr>
    <w:r>
      <w:rPr>
        <w:noProof/>
      </w:rPr>
      <mc:AlternateContent>
        <mc:Choice Requires="wps">
          <w:drawing>
            <wp:inline distT="0" distB="0" distL="0" distR="0" wp14:anchorId="294E8E36" wp14:editId="45B267E9">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4C52EE">
                            <w:rPr>
                              <w:noProof/>
                            </w:rPr>
                            <w:t>6</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4C52EE">
                      <w:rPr>
                        <w:noProof/>
                      </w:rPr>
                      <w:t>6</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6B5" w:rsidRDefault="005466B5">
      <w:r>
        <w:separator/>
      </w:r>
    </w:p>
  </w:footnote>
  <w:footnote w:type="continuationSeparator" w:id="0">
    <w:p w:rsidR="005466B5" w:rsidRDefault="005466B5">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150773">
      <w:rPr>
        <w:rFonts w:ascii="Times New Roman" w:hAnsi="Times New Roman"/>
        <w:sz w:val="20"/>
      </w:rPr>
      <w:t>1845</w:t>
    </w:r>
    <w:r>
      <w:rPr>
        <w:rFonts w:ascii="Times New Roman" w:hAnsi="Times New Roman"/>
        <w:sz w:val="20"/>
      </w:rPr>
      <w:t>-</w:t>
    </w:r>
    <w:r w:rsidR="009257C5">
      <w:rPr>
        <w:rFonts w:ascii="Times New Roman" w:hAnsi="Times New Roman"/>
        <w:sz w:val="20"/>
      </w:rPr>
      <w:t>0144</w:t>
    </w:r>
    <w:r w:rsidR="009257C5">
      <w:rPr>
        <w:rFonts w:ascii="Times New Roman" w:hAnsi="Times New Roman"/>
        <w:sz w:val="20"/>
      </w:rPr>
      <w:tab/>
    </w:r>
    <w:r>
      <w:rPr>
        <w:rFonts w:ascii="Times New Roman" w:hAnsi="Times New Roman"/>
        <w:sz w:val="20"/>
      </w:rPr>
      <w:t xml:space="preserve">Revised: </w:t>
    </w:r>
    <w:r w:rsidR="009257C5">
      <w:rPr>
        <w:rFonts w:ascii="Times New Roman" w:hAnsi="Times New Roman"/>
        <w:sz w:val="20"/>
      </w:rPr>
      <w:t>11</w:t>
    </w:r>
    <w:r>
      <w:rPr>
        <w:rFonts w:ascii="Times New Roman" w:hAnsi="Times New Roman"/>
        <w:sz w:val="20"/>
      </w:rPr>
      <w:t>/</w:t>
    </w:r>
    <w:r w:rsidR="0063075E">
      <w:rPr>
        <w:rFonts w:ascii="Times New Roman" w:hAnsi="Times New Roman"/>
        <w:sz w:val="20"/>
      </w:rPr>
      <w:t>28</w:t>
    </w:r>
    <w:r>
      <w:rPr>
        <w:rFonts w:ascii="Times New Roman" w:hAnsi="Times New Roman"/>
        <w:sz w:val="20"/>
      </w:rPr>
      <w:t>/</w:t>
    </w:r>
    <w:r w:rsidR="00150773">
      <w:rPr>
        <w:rFonts w:ascii="Times New Roman" w:hAnsi="Times New Roman"/>
        <w:sz w:val="20"/>
      </w:rPr>
      <w:t>2016</w:t>
    </w:r>
  </w:p>
  <w:p w:rsidR="00386054" w:rsidRPr="00386054" w:rsidRDefault="00386054" w:rsidP="004E63EA">
    <w:pPr>
      <w:pStyle w:val="Header"/>
      <w:spacing w:after="240"/>
      <w:rPr>
        <w:rFonts w:ascii="Times New Roman" w:hAnsi="Times New Roman"/>
        <w:sz w:val="20"/>
      </w:rPr>
    </w:pPr>
    <w:r>
      <w:rPr>
        <w:rFonts w:ascii="Times New Roman" w:hAnsi="Times New Roman"/>
        <w:sz w:val="20"/>
      </w:rPr>
      <w:t xml:space="preserve">RIN Number: </w:t>
    </w:r>
    <w:r w:rsidR="004C28AE">
      <w:rPr>
        <w:rFonts w:ascii="Times New Roman" w:hAnsi="Times New Roman"/>
        <w:sz w:val="20"/>
      </w:rPr>
      <w:t>1840</w:t>
    </w:r>
    <w:r>
      <w:rPr>
        <w:rFonts w:ascii="Times New Roman" w:hAnsi="Times New Roman"/>
        <w:sz w:val="20"/>
      </w:rPr>
      <w:t>-</w:t>
    </w:r>
    <w:r w:rsidR="004C28AE">
      <w:rPr>
        <w:rFonts w:ascii="Times New Roman" w:hAnsi="Times New Roman"/>
        <w:sz w:val="20"/>
      </w:rPr>
      <w:t>AD20</w:t>
    </w:r>
    <w:r>
      <w:rPr>
        <w:rFonts w:ascii="Times New Roman" w:hAnsi="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0"/>
  </w:num>
  <w:num w:numId="5">
    <w:abstractNumId w:val="1"/>
  </w:num>
  <w:num w:numId="6">
    <w:abstractNumId w:val="2"/>
  </w:num>
  <w:num w:numId="7">
    <w:abstractNumId w:val="7"/>
  </w:num>
  <w:num w:numId="8">
    <w:abstractNumId w:val="6"/>
  </w:num>
  <w:num w:numId="9">
    <w:abstractNumId w:val="9"/>
  </w:num>
  <w:num w:numId="10">
    <w:abstractNumId w:val="13"/>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44D9B"/>
    <w:rsid w:val="00050CBE"/>
    <w:rsid w:val="000909E0"/>
    <w:rsid w:val="00096CF9"/>
    <w:rsid w:val="000B14D8"/>
    <w:rsid w:val="000E592D"/>
    <w:rsid w:val="000F175B"/>
    <w:rsid w:val="001062F5"/>
    <w:rsid w:val="001176B3"/>
    <w:rsid w:val="0013687C"/>
    <w:rsid w:val="0014500F"/>
    <w:rsid w:val="00150773"/>
    <w:rsid w:val="00153F20"/>
    <w:rsid w:val="001743A5"/>
    <w:rsid w:val="0018279C"/>
    <w:rsid w:val="002473CE"/>
    <w:rsid w:val="002B0412"/>
    <w:rsid w:val="002B0A95"/>
    <w:rsid w:val="002C04C2"/>
    <w:rsid w:val="002E12F1"/>
    <w:rsid w:val="0037641C"/>
    <w:rsid w:val="003846F3"/>
    <w:rsid w:val="00386054"/>
    <w:rsid w:val="003A4777"/>
    <w:rsid w:val="003C29C2"/>
    <w:rsid w:val="003C7F70"/>
    <w:rsid w:val="003E285A"/>
    <w:rsid w:val="00485C80"/>
    <w:rsid w:val="004A1148"/>
    <w:rsid w:val="004A2DBB"/>
    <w:rsid w:val="004C28AE"/>
    <w:rsid w:val="004C52EE"/>
    <w:rsid w:val="004D73B7"/>
    <w:rsid w:val="004E23D9"/>
    <w:rsid w:val="004E63EA"/>
    <w:rsid w:val="004F692A"/>
    <w:rsid w:val="00510329"/>
    <w:rsid w:val="00512598"/>
    <w:rsid w:val="0052057F"/>
    <w:rsid w:val="0053290C"/>
    <w:rsid w:val="005466B5"/>
    <w:rsid w:val="00563CCF"/>
    <w:rsid w:val="005A1566"/>
    <w:rsid w:val="005A1DFC"/>
    <w:rsid w:val="005A4185"/>
    <w:rsid w:val="005A4768"/>
    <w:rsid w:val="005C328B"/>
    <w:rsid w:val="005D2E7B"/>
    <w:rsid w:val="0063073E"/>
    <w:rsid w:val="0063075E"/>
    <w:rsid w:val="0063484C"/>
    <w:rsid w:val="00654305"/>
    <w:rsid w:val="006737C0"/>
    <w:rsid w:val="00677BC2"/>
    <w:rsid w:val="006A3B5C"/>
    <w:rsid w:val="006C01D0"/>
    <w:rsid w:val="007027A7"/>
    <w:rsid w:val="00702FC8"/>
    <w:rsid w:val="00750D62"/>
    <w:rsid w:val="007661D9"/>
    <w:rsid w:val="007B14E8"/>
    <w:rsid w:val="007C12B5"/>
    <w:rsid w:val="007E77FA"/>
    <w:rsid w:val="008011B6"/>
    <w:rsid w:val="00814122"/>
    <w:rsid w:val="00885FC5"/>
    <w:rsid w:val="008D36F8"/>
    <w:rsid w:val="008F3062"/>
    <w:rsid w:val="00921CB1"/>
    <w:rsid w:val="009257C5"/>
    <w:rsid w:val="009358FE"/>
    <w:rsid w:val="009544A3"/>
    <w:rsid w:val="009949A8"/>
    <w:rsid w:val="00A01331"/>
    <w:rsid w:val="00A14B5D"/>
    <w:rsid w:val="00A2241B"/>
    <w:rsid w:val="00A41F2C"/>
    <w:rsid w:val="00A71EB2"/>
    <w:rsid w:val="00A86AA4"/>
    <w:rsid w:val="00A87940"/>
    <w:rsid w:val="00A925E3"/>
    <w:rsid w:val="00A94CCB"/>
    <w:rsid w:val="00AB0D7D"/>
    <w:rsid w:val="00B10088"/>
    <w:rsid w:val="00B11C87"/>
    <w:rsid w:val="00B23EC0"/>
    <w:rsid w:val="00BC244F"/>
    <w:rsid w:val="00BD1325"/>
    <w:rsid w:val="00C641E9"/>
    <w:rsid w:val="00C723C2"/>
    <w:rsid w:val="00C95CB3"/>
    <w:rsid w:val="00CE72AF"/>
    <w:rsid w:val="00D115BF"/>
    <w:rsid w:val="00D269C3"/>
    <w:rsid w:val="00D91A3A"/>
    <w:rsid w:val="00E023B7"/>
    <w:rsid w:val="00E07290"/>
    <w:rsid w:val="00E93525"/>
    <w:rsid w:val="00EA3C1F"/>
    <w:rsid w:val="00EC2CC4"/>
    <w:rsid w:val="00ED3159"/>
    <w:rsid w:val="00EE4AEF"/>
    <w:rsid w:val="00EF7FF5"/>
    <w:rsid w:val="00F313DF"/>
    <w:rsid w:val="00F47511"/>
    <w:rsid w:val="00F77772"/>
    <w:rsid w:val="00FC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NoSpacing">
    <w:name w:val="No Spacing"/>
    <w:uiPriority w:val="1"/>
    <w:qFormat/>
    <w:rsid w:val="00A2241B"/>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NoSpacing">
    <w:name w:val="No Spacing"/>
    <w:uiPriority w:val="1"/>
    <w:qFormat/>
    <w:rsid w:val="00A2241B"/>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1C2B-0C4C-4154-8FC2-F7A4B146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4</cp:revision>
  <cp:lastPrinted>2010-08-23T18:41:00Z</cp:lastPrinted>
  <dcterms:created xsi:type="dcterms:W3CDTF">2016-11-29T16:42:00Z</dcterms:created>
  <dcterms:modified xsi:type="dcterms:W3CDTF">2016-12-06T15:40:00Z</dcterms:modified>
</cp:coreProperties>
</file>