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FDC22" w14:textId="77777777" w:rsidR="003063F0" w:rsidRDefault="00AB00CE" w:rsidP="003063F0">
      <w:pPr>
        <w:widowControl/>
        <w:tabs>
          <w:tab w:val="center" w:pos="4680"/>
        </w:tabs>
        <w:rPr>
          <w:b/>
          <w:bCs/>
        </w:rPr>
      </w:pPr>
      <w:r>
        <w:rPr>
          <w:b/>
          <w:bCs/>
        </w:rPr>
        <w:t xml:space="preserve"> </w:t>
      </w:r>
      <w:r w:rsidR="002F5CB7">
        <w:rPr>
          <w:b/>
          <w:bCs/>
        </w:rPr>
        <w:t xml:space="preserve"> </w:t>
      </w:r>
      <w:r w:rsidR="003063F0">
        <w:rPr>
          <w:b/>
          <w:bCs/>
        </w:rPr>
        <w:tab/>
        <w:t>Table of Contents</w:t>
      </w:r>
    </w:p>
    <w:p w14:paraId="4E0CF2CC" w14:textId="77777777" w:rsidR="003063F0" w:rsidRDefault="003063F0" w:rsidP="003063F0">
      <w:pPr>
        <w:widowControl/>
        <w:tabs>
          <w:tab w:val="center" w:pos="4680"/>
        </w:tabs>
        <w:rPr>
          <w:b/>
          <w:bCs/>
        </w:rPr>
      </w:pPr>
      <w:r>
        <w:rPr>
          <w:b/>
          <w:bCs/>
        </w:rPr>
        <w:tab/>
        <w:t>SUPPORTING STATEMENT</w:t>
      </w:r>
    </w:p>
    <w:p w14:paraId="61CB4BE8" w14:textId="77777777" w:rsidR="003063F0" w:rsidRDefault="003063F0" w:rsidP="003063F0">
      <w:pPr>
        <w:widowControl/>
        <w:tabs>
          <w:tab w:val="center" w:pos="4680"/>
        </w:tabs>
        <w:rPr>
          <w:b/>
          <w:bCs/>
        </w:rPr>
      </w:pPr>
      <w:r>
        <w:rPr>
          <w:b/>
          <w:bCs/>
        </w:rPr>
        <w:tab/>
        <w:t>for Renewal of Information Colle</w:t>
      </w:r>
      <w:bookmarkStart w:id="0" w:name="_GoBack"/>
      <w:bookmarkEnd w:id="0"/>
      <w:r>
        <w:rPr>
          <w:b/>
          <w:bCs/>
        </w:rPr>
        <w:t>ction Requirements under the</w:t>
      </w:r>
    </w:p>
    <w:p w14:paraId="4F2BEE47" w14:textId="77777777" w:rsidR="003063F0" w:rsidRDefault="003063F0" w:rsidP="003063F0">
      <w:pPr>
        <w:widowControl/>
        <w:tabs>
          <w:tab w:val="center" w:pos="4680"/>
        </w:tabs>
        <w:rPr>
          <w:b/>
          <w:bCs/>
        </w:rPr>
      </w:pPr>
      <w:r>
        <w:rPr>
          <w:b/>
          <w:bCs/>
        </w:rPr>
        <w:tab/>
        <w:t xml:space="preserve">Paperwork Reduction Act, 44 U.S.C. 3501 </w:t>
      </w:r>
      <w:r>
        <w:rPr>
          <w:b/>
          <w:bCs/>
          <w:i/>
          <w:iCs/>
        </w:rPr>
        <w:t>et seq.</w:t>
      </w:r>
    </w:p>
    <w:p w14:paraId="63610251" w14:textId="77777777" w:rsidR="003063F0" w:rsidRDefault="003063F0" w:rsidP="003063F0">
      <w:pPr>
        <w:widowControl/>
        <w:rPr>
          <w:b/>
          <w:bCs/>
        </w:rPr>
      </w:pPr>
    </w:p>
    <w:p w14:paraId="1BA2C62E" w14:textId="77777777" w:rsidR="003063F0" w:rsidRDefault="003063F0" w:rsidP="003063F0">
      <w:pPr>
        <w:widowControl/>
        <w:tabs>
          <w:tab w:val="center" w:pos="4680"/>
        </w:tabs>
        <w:rPr>
          <w:b/>
          <w:bCs/>
        </w:rPr>
      </w:pPr>
      <w:r>
        <w:rPr>
          <w:b/>
          <w:bCs/>
        </w:rPr>
        <w:tab/>
        <w:t>Final Rule at 40 CFR Part 8</w:t>
      </w:r>
    </w:p>
    <w:p w14:paraId="4E9983A3" w14:textId="77777777" w:rsidR="003063F0" w:rsidRDefault="003063F0" w:rsidP="003063F0">
      <w:pPr>
        <w:widowControl/>
        <w:tabs>
          <w:tab w:val="center" w:pos="4680"/>
        </w:tabs>
        <w:rPr>
          <w:b/>
          <w:bCs/>
        </w:rPr>
      </w:pPr>
      <w:r>
        <w:rPr>
          <w:b/>
          <w:bCs/>
        </w:rPr>
        <w:tab/>
        <w:t>Environmental Impact Assessment of Nongovernmental Activities in Antarctica</w:t>
      </w:r>
    </w:p>
    <w:p w14:paraId="725BF581" w14:textId="6B7578B7" w:rsidR="003063F0" w:rsidRDefault="003063F0" w:rsidP="003063F0">
      <w:pPr>
        <w:widowControl/>
        <w:tabs>
          <w:tab w:val="center" w:pos="4680"/>
        </w:tabs>
      </w:pPr>
      <w:r>
        <w:rPr>
          <w:b/>
          <w:bCs/>
        </w:rPr>
        <w:tab/>
      </w:r>
      <w:r w:rsidR="005F78E0">
        <w:rPr>
          <w:b/>
          <w:bCs/>
        </w:rPr>
        <w:t xml:space="preserve">December </w:t>
      </w:r>
      <w:r>
        <w:rPr>
          <w:b/>
          <w:bCs/>
        </w:rPr>
        <w:t>2016</w:t>
      </w:r>
    </w:p>
    <w:p w14:paraId="4CE64847" w14:textId="77777777" w:rsidR="003063F0" w:rsidRDefault="003063F0" w:rsidP="003063F0">
      <w:pPr>
        <w:widowControl/>
      </w:pPr>
    </w:p>
    <w:p w14:paraId="3B5AEA48" w14:textId="77777777" w:rsidR="009C198C" w:rsidRDefault="009C198C" w:rsidP="009C198C">
      <w:pPr>
        <w:widowControl/>
        <w:ind w:firstLine="7920"/>
      </w:pPr>
      <w:r>
        <w:rPr>
          <w:u w:val="single"/>
        </w:rPr>
        <w:t>Page</w:t>
      </w:r>
    </w:p>
    <w:p w14:paraId="29DAAA45" w14:textId="77777777" w:rsidR="009C198C" w:rsidRDefault="009C198C" w:rsidP="009C198C">
      <w:pPr>
        <w:widowControl/>
      </w:pPr>
    </w:p>
    <w:p w14:paraId="44C2D1F0" w14:textId="77777777" w:rsidR="009C198C" w:rsidRDefault="009C198C" w:rsidP="009C198C">
      <w:pPr>
        <w:widowControl/>
      </w:pPr>
      <w:r>
        <w:t>1.</w:t>
      </w:r>
      <w:r>
        <w:tab/>
        <w:t xml:space="preserve">Identification of the Information Collection . . . . . . . . . . . . . . . . . . </w:t>
      </w:r>
      <w:proofErr w:type="gramStart"/>
      <w:r>
        <w:t>. . . .</w:t>
      </w:r>
      <w:proofErr w:type="gramEnd"/>
      <w:r>
        <w:tab/>
        <w:t xml:space="preserve">   1</w:t>
      </w:r>
    </w:p>
    <w:p w14:paraId="00FCB8DC" w14:textId="77777777" w:rsidR="009C198C" w:rsidRDefault="009C198C" w:rsidP="009C198C">
      <w:pPr>
        <w:widowControl/>
        <w:ind w:firstLine="720"/>
      </w:pPr>
      <w:r>
        <w:t>1(a)</w:t>
      </w:r>
      <w:r>
        <w:tab/>
        <w:t xml:space="preserve">Title of the Information Collection . . . . . . . . . . . . . . . . . . </w:t>
      </w:r>
      <w:proofErr w:type="gramStart"/>
      <w:r>
        <w:t>. . . .</w:t>
      </w:r>
      <w:proofErr w:type="gramEnd"/>
      <w:r>
        <w:t xml:space="preserve"> .</w:t>
      </w:r>
      <w:r>
        <w:tab/>
        <w:t xml:space="preserve">   1</w:t>
      </w:r>
    </w:p>
    <w:p w14:paraId="7A4C8D23" w14:textId="77777777" w:rsidR="009C198C" w:rsidRDefault="009C198C" w:rsidP="009C198C">
      <w:pPr>
        <w:widowControl/>
        <w:ind w:firstLine="720"/>
      </w:pPr>
      <w:r>
        <w:t>1(b)</w:t>
      </w:r>
      <w:r>
        <w:tab/>
        <w:t>Short Characterization/Abstract . . . . . . . . . . .</w:t>
      </w:r>
      <w:r w:rsidRPr="005B34B5">
        <w:t xml:space="preserve"> </w:t>
      </w:r>
      <w:r>
        <w:t xml:space="preserve">. . . . . . . . . . </w:t>
      </w:r>
      <w:proofErr w:type="gramStart"/>
      <w:r>
        <w:t>. . . .</w:t>
      </w:r>
      <w:proofErr w:type="gramEnd"/>
      <w:r>
        <w:t xml:space="preserve"> .        1</w:t>
      </w:r>
    </w:p>
    <w:p w14:paraId="65CF60EA" w14:textId="77777777" w:rsidR="009C198C" w:rsidRDefault="009C198C" w:rsidP="009C198C">
      <w:pPr>
        <w:widowControl/>
      </w:pPr>
      <w:r>
        <w:t xml:space="preserve"> </w:t>
      </w:r>
      <w:r>
        <w:tab/>
      </w:r>
      <w:r>
        <w:tab/>
      </w:r>
    </w:p>
    <w:p w14:paraId="5FC5D749" w14:textId="77777777" w:rsidR="009C198C" w:rsidRDefault="009C198C" w:rsidP="009C198C">
      <w:pPr>
        <w:widowControl/>
      </w:pPr>
      <w:r>
        <w:t>2.</w:t>
      </w:r>
      <w:r>
        <w:tab/>
        <w:t xml:space="preserve">Need for and Use of the Collection . . . . . . . . . . . . . . . . . . . . . . . . </w:t>
      </w:r>
      <w:proofErr w:type="gramStart"/>
      <w:r>
        <w:t>. . . .</w:t>
      </w:r>
      <w:proofErr w:type="gramEnd"/>
      <w:r>
        <w:t xml:space="preserve"> .</w:t>
      </w:r>
      <w:r>
        <w:tab/>
        <w:t xml:space="preserve">   3</w:t>
      </w:r>
    </w:p>
    <w:p w14:paraId="43E0E309" w14:textId="77777777" w:rsidR="009C198C" w:rsidRDefault="009C198C" w:rsidP="009C198C">
      <w:pPr>
        <w:widowControl/>
        <w:ind w:firstLine="720"/>
      </w:pPr>
      <w:r>
        <w:t>2(a)</w:t>
      </w:r>
      <w:r>
        <w:tab/>
        <w:t>Need/Authority for the Collection . . . . . . . . . . . . . . . . . . . . . . . .</w:t>
      </w:r>
      <w:r>
        <w:tab/>
        <w:t xml:space="preserve">   4</w:t>
      </w:r>
    </w:p>
    <w:p w14:paraId="2572B01B" w14:textId="77777777" w:rsidR="009C198C" w:rsidRDefault="009C198C" w:rsidP="009C198C">
      <w:pPr>
        <w:widowControl/>
        <w:ind w:firstLine="720"/>
      </w:pPr>
      <w:r>
        <w:t>2(b)</w:t>
      </w:r>
      <w:r>
        <w:tab/>
        <w:t>Practical Utility/Users of the Data . . . . . . . . . . . . . . . . . . . . . . . .</w:t>
      </w:r>
      <w:r>
        <w:tab/>
        <w:t xml:space="preserve">   4</w:t>
      </w:r>
    </w:p>
    <w:p w14:paraId="3BDABB80" w14:textId="77777777" w:rsidR="009C198C" w:rsidRDefault="009C198C" w:rsidP="009C198C">
      <w:pPr>
        <w:widowControl/>
        <w:ind w:firstLine="720"/>
      </w:pPr>
    </w:p>
    <w:p w14:paraId="5157E01C" w14:textId="77777777" w:rsidR="009C198C" w:rsidRDefault="009C198C" w:rsidP="009C198C">
      <w:pPr>
        <w:widowControl/>
        <w:tabs>
          <w:tab w:val="left" w:pos="-1440"/>
        </w:tabs>
        <w:ind w:left="720" w:hanging="720"/>
      </w:pPr>
      <w:r>
        <w:t>3.</w:t>
      </w:r>
      <w:r>
        <w:tab/>
      </w:r>
      <w:proofErr w:type="spellStart"/>
      <w:r>
        <w:t>Nonduplication</w:t>
      </w:r>
      <w:proofErr w:type="spellEnd"/>
      <w:r>
        <w:t>, Consultations, and Other Collection Criteria . . . . . . . . .</w:t>
      </w:r>
      <w:r>
        <w:tab/>
        <w:t xml:space="preserve">   6</w:t>
      </w:r>
    </w:p>
    <w:p w14:paraId="333D7E5F" w14:textId="77777777" w:rsidR="009C198C" w:rsidRPr="00D37313" w:rsidRDefault="009C198C" w:rsidP="009C198C">
      <w:pPr>
        <w:widowControl/>
        <w:ind w:firstLine="720"/>
      </w:pPr>
      <w:r w:rsidRPr="00D37313">
        <w:t>3(a)</w:t>
      </w:r>
      <w:r w:rsidRPr="00D37313">
        <w:tab/>
      </w:r>
      <w:proofErr w:type="spellStart"/>
      <w:r w:rsidRPr="00D37313">
        <w:t>Nonduplication</w:t>
      </w:r>
      <w:proofErr w:type="spellEnd"/>
      <w:r w:rsidRPr="00D37313">
        <w:t xml:space="preserve"> . . . . . . . . . . . . . . . . . . . . . . . . . . . . . . . . . </w:t>
      </w:r>
      <w:proofErr w:type="gramStart"/>
      <w:r w:rsidRPr="00D37313">
        <w:t>. . . .</w:t>
      </w:r>
      <w:proofErr w:type="gramEnd"/>
      <w:r w:rsidRPr="00D37313">
        <w:t xml:space="preserve"> .</w:t>
      </w:r>
      <w:r w:rsidRPr="00D37313">
        <w:tab/>
        <w:t xml:space="preserve">   6</w:t>
      </w:r>
    </w:p>
    <w:p w14:paraId="5925C113" w14:textId="77777777" w:rsidR="009C198C" w:rsidRPr="00D37313" w:rsidRDefault="009C198C" w:rsidP="009C198C">
      <w:pPr>
        <w:widowControl/>
        <w:ind w:firstLine="720"/>
      </w:pPr>
      <w:r w:rsidRPr="00D37313">
        <w:t>3(b)</w:t>
      </w:r>
      <w:r w:rsidRPr="00D37313">
        <w:tab/>
        <w:t>Public Notice Required Prior to ICR Submission to OMB . . . . . .</w:t>
      </w:r>
      <w:r w:rsidRPr="00D37313">
        <w:tab/>
        <w:t xml:space="preserve">   7</w:t>
      </w:r>
    </w:p>
    <w:p w14:paraId="186CE972" w14:textId="77777777" w:rsidR="009C198C" w:rsidRPr="00D37313" w:rsidRDefault="009C198C" w:rsidP="009C198C">
      <w:pPr>
        <w:widowControl/>
        <w:ind w:firstLine="720"/>
      </w:pPr>
      <w:r w:rsidRPr="00D37313">
        <w:t>3(c)</w:t>
      </w:r>
      <w:r w:rsidRPr="00D37313">
        <w:tab/>
        <w:t xml:space="preserve">Consultations . . . . . . . . . . . . . . . . . . . . . . . . . . . . . . . . . . . . </w:t>
      </w:r>
      <w:proofErr w:type="gramStart"/>
      <w:r w:rsidRPr="00D37313">
        <w:t>. . . .</w:t>
      </w:r>
      <w:proofErr w:type="gramEnd"/>
      <w:r w:rsidRPr="00D37313">
        <w:tab/>
        <w:t xml:space="preserve">   7</w:t>
      </w:r>
    </w:p>
    <w:p w14:paraId="25447157" w14:textId="77777777" w:rsidR="009C198C" w:rsidRPr="00D37313" w:rsidRDefault="009C198C" w:rsidP="009C198C">
      <w:pPr>
        <w:widowControl/>
        <w:ind w:firstLine="720"/>
      </w:pPr>
      <w:r w:rsidRPr="00D37313">
        <w:t>3(d)</w:t>
      </w:r>
      <w:r w:rsidRPr="00D37313">
        <w:tab/>
        <w:t>Effects of Less Frequent Collection . . . . . . . . . . . . . . . . . . . . . . . .</w:t>
      </w:r>
      <w:r w:rsidRPr="00D37313">
        <w:tab/>
        <w:t xml:space="preserve">   7</w:t>
      </w:r>
    </w:p>
    <w:p w14:paraId="4DBCCF8D" w14:textId="77777777" w:rsidR="009C198C" w:rsidRPr="00D37313" w:rsidRDefault="009C198C" w:rsidP="009C198C">
      <w:pPr>
        <w:widowControl/>
        <w:ind w:firstLine="720"/>
      </w:pPr>
      <w:r w:rsidRPr="00D37313">
        <w:t>3(e)</w:t>
      </w:r>
      <w:r w:rsidRPr="00D37313">
        <w:tab/>
        <w:t>General Guidelines . . . . . . . . . . . . . . . . . . . . . . . . . . . . . . . . . . . .</w:t>
      </w:r>
      <w:r w:rsidRPr="00D37313">
        <w:tab/>
        <w:t xml:space="preserve">   8</w:t>
      </w:r>
    </w:p>
    <w:p w14:paraId="5F732FDC" w14:textId="77777777" w:rsidR="009C198C" w:rsidRPr="00D37313" w:rsidRDefault="009C198C" w:rsidP="009C198C">
      <w:pPr>
        <w:widowControl/>
        <w:ind w:firstLine="720"/>
      </w:pPr>
      <w:r w:rsidRPr="00D37313">
        <w:t>3(f)</w:t>
      </w:r>
      <w:r w:rsidRPr="00D37313">
        <w:tab/>
        <w:t xml:space="preserve">Confidentiality . . . . . . . . . . . . . . . . . . . . . . . . . . . . . . . . . . . . . . . </w:t>
      </w:r>
      <w:r w:rsidRPr="00D37313">
        <w:tab/>
        <w:t xml:space="preserve">   8</w:t>
      </w:r>
    </w:p>
    <w:p w14:paraId="60FFEA61" w14:textId="77777777" w:rsidR="009C198C" w:rsidRPr="00D37313" w:rsidRDefault="009C198C" w:rsidP="009C198C">
      <w:pPr>
        <w:widowControl/>
        <w:ind w:firstLine="720"/>
      </w:pPr>
      <w:r w:rsidRPr="00D37313">
        <w:t>3(g)</w:t>
      </w:r>
      <w:r w:rsidRPr="00D37313">
        <w:tab/>
        <w:t>Sensitive Questions . . . . . . . . . . . . . . . . . . . . . . . . . . . . . . . . . . . .</w:t>
      </w:r>
      <w:r w:rsidRPr="00D37313">
        <w:tab/>
        <w:t xml:space="preserve">   8</w:t>
      </w:r>
    </w:p>
    <w:p w14:paraId="54CF74D0" w14:textId="77777777" w:rsidR="009C198C" w:rsidRDefault="009C198C" w:rsidP="009C198C">
      <w:pPr>
        <w:widowControl/>
        <w:ind w:firstLine="720"/>
      </w:pPr>
    </w:p>
    <w:p w14:paraId="35C126C8" w14:textId="77777777" w:rsidR="009C198C" w:rsidRDefault="009C198C" w:rsidP="009C198C">
      <w:pPr>
        <w:widowControl/>
      </w:pPr>
      <w:r>
        <w:t>4.</w:t>
      </w:r>
      <w:r>
        <w:tab/>
        <w:t xml:space="preserve">The Respondents and the Information </w:t>
      </w:r>
      <w:proofErr w:type="gramStart"/>
      <w:r>
        <w:t>Requested  . . .</w:t>
      </w:r>
      <w:proofErr w:type="gramEnd"/>
      <w:r>
        <w:t xml:space="preserve"> . . . . . . . . . . . . . . . .</w:t>
      </w:r>
      <w:r>
        <w:tab/>
        <w:t xml:space="preserve">   8</w:t>
      </w:r>
    </w:p>
    <w:p w14:paraId="4DF98A9E" w14:textId="77777777" w:rsidR="009C198C" w:rsidRDefault="009C198C" w:rsidP="009C198C">
      <w:pPr>
        <w:widowControl/>
        <w:ind w:firstLine="720"/>
      </w:pPr>
      <w:r>
        <w:t>4(a)</w:t>
      </w:r>
      <w:r>
        <w:tab/>
        <w:t xml:space="preserve">Respondents/SIC Codes . . . . . . . . . . . . . . . . . . . . . . . . . . . </w:t>
      </w:r>
      <w:proofErr w:type="gramStart"/>
      <w:r>
        <w:t>. . . .</w:t>
      </w:r>
      <w:proofErr w:type="gramEnd"/>
      <w:r>
        <w:t xml:space="preserve">          8</w:t>
      </w:r>
    </w:p>
    <w:p w14:paraId="79479F92" w14:textId="77777777" w:rsidR="009C198C" w:rsidRDefault="009C198C" w:rsidP="009C198C">
      <w:pPr>
        <w:widowControl/>
        <w:ind w:firstLine="720"/>
      </w:pPr>
      <w:r>
        <w:t>4(b)</w:t>
      </w:r>
      <w:r>
        <w:tab/>
        <w:t>Information Requested . . . . . . . . . . . . . . . . . . . . . . . . . . . . . . . . .</w:t>
      </w:r>
      <w:r>
        <w:tab/>
        <w:t xml:space="preserve">   9</w:t>
      </w:r>
    </w:p>
    <w:p w14:paraId="4BC18B84" w14:textId="77777777" w:rsidR="009C198C" w:rsidRDefault="009C198C" w:rsidP="009C198C">
      <w:pPr>
        <w:widowControl/>
        <w:ind w:left="720" w:firstLine="720"/>
      </w:pPr>
      <w:r>
        <w:t>(</w:t>
      </w:r>
      <w:proofErr w:type="spellStart"/>
      <w:r>
        <w:t>i</w:t>
      </w:r>
      <w:proofErr w:type="spellEnd"/>
      <w:r>
        <w:t>)  Data items, including recordkeeping requirements.  . . . . . . .</w:t>
      </w:r>
      <w:r>
        <w:tab/>
        <w:t xml:space="preserve">   9</w:t>
      </w:r>
    </w:p>
    <w:p w14:paraId="5B121AF2" w14:textId="77777777" w:rsidR="009C198C" w:rsidRDefault="009C198C" w:rsidP="009C198C">
      <w:pPr>
        <w:widowControl/>
        <w:ind w:firstLine="1440"/>
      </w:pPr>
      <w:r>
        <w:t>(ii) Respondent Activities . . . . . . . . . . . . . . . . . . . . . . . . . . . . . .         10</w:t>
      </w:r>
    </w:p>
    <w:p w14:paraId="60A0A781" w14:textId="77777777" w:rsidR="009C198C" w:rsidRDefault="009C198C" w:rsidP="009C198C">
      <w:pPr>
        <w:widowControl/>
        <w:ind w:firstLine="1440"/>
      </w:pPr>
    </w:p>
    <w:p w14:paraId="0E46E7CB" w14:textId="77777777" w:rsidR="009C198C" w:rsidRDefault="009C198C" w:rsidP="009C198C">
      <w:pPr>
        <w:widowControl/>
        <w:tabs>
          <w:tab w:val="left" w:pos="-1440"/>
        </w:tabs>
        <w:ind w:left="720" w:hanging="720"/>
      </w:pPr>
      <w:r>
        <w:t>5.</w:t>
      </w:r>
      <w:r>
        <w:tab/>
        <w:t>The Information Collected--Agency Activities, Collection Methodology,</w:t>
      </w:r>
    </w:p>
    <w:p w14:paraId="513707C0" w14:textId="77777777" w:rsidR="009C198C" w:rsidRDefault="009C198C" w:rsidP="009C198C">
      <w:pPr>
        <w:widowControl/>
        <w:ind w:firstLine="720"/>
      </w:pPr>
      <w:r>
        <w:t xml:space="preserve">and Information Management . . . . . . . . . . . . . . . . . . . . . . . . . . . . . . </w:t>
      </w:r>
      <w:proofErr w:type="gramStart"/>
      <w:r>
        <w:t>. . . .</w:t>
      </w:r>
      <w:proofErr w:type="gramEnd"/>
      <w:r>
        <w:tab/>
        <w:t xml:space="preserve">   15</w:t>
      </w:r>
    </w:p>
    <w:p w14:paraId="473122A6" w14:textId="77777777" w:rsidR="009C198C" w:rsidRDefault="009C198C" w:rsidP="009C198C">
      <w:pPr>
        <w:widowControl/>
        <w:ind w:firstLine="720"/>
      </w:pPr>
      <w:r>
        <w:t>5(a)</w:t>
      </w:r>
      <w:r>
        <w:tab/>
        <w:t xml:space="preserve">Agency Activities . . . . . . . . . . . . . . . . . . . . . . . . . . . . . . . . . </w:t>
      </w:r>
      <w:proofErr w:type="gramStart"/>
      <w:r>
        <w:t>. . . .</w:t>
      </w:r>
      <w:proofErr w:type="gramEnd"/>
      <w:r>
        <w:tab/>
        <w:t xml:space="preserve">   15</w:t>
      </w:r>
    </w:p>
    <w:p w14:paraId="430B023C" w14:textId="77777777" w:rsidR="009C198C" w:rsidRDefault="009C198C" w:rsidP="009C198C">
      <w:pPr>
        <w:widowControl/>
        <w:ind w:firstLine="720"/>
      </w:pPr>
      <w:r>
        <w:t>5(b)</w:t>
      </w:r>
      <w:r>
        <w:tab/>
        <w:t>Collection Methodology and Management . . . . . . . . . . . . . . . . . .</w:t>
      </w:r>
      <w:r>
        <w:tab/>
        <w:t xml:space="preserve">   16</w:t>
      </w:r>
    </w:p>
    <w:p w14:paraId="1861A006" w14:textId="77777777" w:rsidR="009C198C" w:rsidRDefault="009C198C" w:rsidP="009C198C">
      <w:pPr>
        <w:widowControl/>
        <w:ind w:firstLine="720"/>
      </w:pPr>
      <w:r>
        <w:t>5(c)</w:t>
      </w:r>
      <w:r>
        <w:tab/>
        <w:t>Small Entity Flexibility . . . . . . . . . . . . . . . . . . . . . . . . . . . . . . . . .</w:t>
      </w:r>
      <w:r>
        <w:tab/>
        <w:t xml:space="preserve">   17</w:t>
      </w:r>
    </w:p>
    <w:p w14:paraId="7444D30E" w14:textId="77777777" w:rsidR="009C198C" w:rsidRDefault="009C198C" w:rsidP="009C198C">
      <w:pPr>
        <w:widowControl/>
        <w:ind w:firstLine="720"/>
      </w:pPr>
      <w:r>
        <w:t>5(d)</w:t>
      </w:r>
      <w:r>
        <w:tab/>
        <w:t xml:space="preserve">Collection Schedule . . . . . . . . . . . . . . . . . . . . . . . . . . . . . . </w:t>
      </w:r>
      <w:proofErr w:type="gramStart"/>
      <w:r>
        <w:t>. . . .</w:t>
      </w:r>
      <w:proofErr w:type="gramEnd"/>
      <w:r>
        <w:t xml:space="preserve"> .</w:t>
      </w:r>
      <w:r>
        <w:tab/>
        <w:t xml:space="preserve">   19</w:t>
      </w:r>
    </w:p>
    <w:p w14:paraId="0F61A7DD" w14:textId="77777777" w:rsidR="009C198C" w:rsidRDefault="009C198C" w:rsidP="009C198C">
      <w:pPr>
        <w:widowControl/>
      </w:pPr>
    </w:p>
    <w:p w14:paraId="307192CB" w14:textId="77777777" w:rsidR="009C198C" w:rsidRDefault="009C198C" w:rsidP="009C198C">
      <w:pPr>
        <w:widowControl/>
      </w:pPr>
    </w:p>
    <w:p w14:paraId="1019307E" w14:textId="77777777" w:rsidR="009C198C" w:rsidRDefault="009C198C" w:rsidP="009C198C">
      <w:pPr>
        <w:widowControl/>
        <w:sectPr w:rsidR="009C198C">
          <w:footerReference w:type="default" r:id="rId8"/>
          <w:pgSz w:w="12240" w:h="15840"/>
          <w:pgMar w:top="1440" w:right="1440" w:bottom="1440" w:left="1440" w:header="1440" w:footer="1440" w:gutter="0"/>
          <w:pgNumType w:fmt="lowerRoman"/>
          <w:cols w:space="720"/>
          <w:noEndnote/>
        </w:sectPr>
      </w:pPr>
    </w:p>
    <w:p w14:paraId="316614D6" w14:textId="77777777" w:rsidR="009C198C" w:rsidRDefault="009C198C" w:rsidP="009C198C">
      <w:pPr>
        <w:widowControl/>
      </w:pPr>
      <w:r>
        <w:t>6.</w:t>
      </w:r>
      <w:r>
        <w:tab/>
        <w:t xml:space="preserve">Estimating the Hours and Cost Burden of the Collection . . . . . . . . . </w:t>
      </w:r>
      <w:proofErr w:type="gramStart"/>
      <w:r>
        <w:t>. . . .</w:t>
      </w:r>
      <w:proofErr w:type="gramEnd"/>
      <w:r>
        <w:t xml:space="preserve"> .</w:t>
      </w:r>
      <w:r>
        <w:tab/>
        <w:t xml:space="preserve">  21</w:t>
      </w:r>
    </w:p>
    <w:p w14:paraId="343A1F06" w14:textId="77777777" w:rsidR="009C198C" w:rsidRDefault="009C198C" w:rsidP="009C198C">
      <w:pPr>
        <w:widowControl/>
        <w:ind w:firstLine="720"/>
      </w:pPr>
      <w:r>
        <w:t>6(a)</w:t>
      </w:r>
      <w:r>
        <w:tab/>
        <w:t>Estimating Respondent Burden   . .</w:t>
      </w:r>
      <w:r w:rsidRPr="006946BA">
        <w:t xml:space="preserve"> </w:t>
      </w:r>
      <w:r>
        <w:t>. .</w:t>
      </w:r>
      <w:r w:rsidRPr="006946BA">
        <w:t xml:space="preserve"> </w:t>
      </w:r>
      <w:r>
        <w:t>. .</w:t>
      </w:r>
      <w:r w:rsidRPr="006946BA">
        <w:t xml:space="preserve"> </w:t>
      </w:r>
      <w:r>
        <w:t>. .</w:t>
      </w:r>
      <w:r w:rsidRPr="006946BA">
        <w:t xml:space="preserve"> </w:t>
      </w:r>
      <w:r>
        <w:t>. . . .</w:t>
      </w:r>
      <w:r w:rsidRPr="006946BA">
        <w:t xml:space="preserve"> </w:t>
      </w:r>
      <w:r>
        <w:t xml:space="preserve">. . . . . . . . . </w:t>
      </w:r>
      <w:proofErr w:type="gramStart"/>
      <w:r>
        <w:t>. . . .</w:t>
      </w:r>
      <w:proofErr w:type="gramEnd"/>
      <w:r>
        <w:t xml:space="preserve"> . </w:t>
      </w:r>
      <w:r>
        <w:tab/>
        <w:t xml:space="preserve">  21</w:t>
      </w:r>
    </w:p>
    <w:p w14:paraId="34C4F562" w14:textId="77777777" w:rsidR="009C198C" w:rsidRDefault="009C198C" w:rsidP="009C198C">
      <w:pPr>
        <w:widowControl/>
        <w:tabs>
          <w:tab w:val="left" w:pos="-1440"/>
        </w:tabs>
        <w:ind w:left="1440" w:hanging="720"/>
      </w:pPr>
      <w:r>
        <w:lastRenderedPageBreak/>
        <w:t>6(b)</w:t>
      </w:r>
      <w:r>
        <w:tab/>
        <w:t>Estimating Respondent Costs   .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xml:space="preserve">. . . . . . </w:t>
      </w:r>
      <w:proofErr w:type="gramStart"/>
      <w:r>
        <w:t>. .</w:t>
      </w:r>
      <w:r w:rsidRPr="006946BA">
        <w:t xml:space="preserve"> </w:t>
      </w:r>
      <w:r>
        <w:t>. .</w:t>
      </w:r>
      <w:proofErr w:type="gramEnd"/>
      <w:r>
        <w:tab/>
        <w:t xml:space="preserve">  26</w:t>
      </w:r>
    </w:p>
    <w:p w14:paraId="03068008" w14:textId="77777777" w:rsidR="009C198C" w:rsidRDefault="009C198C" w:rsidP="009C198C">
      <w:pPr>
        <w:widowControl/>
        <w:ind w:firstLine="720"/>
      </w:pPr>
      <w:r>
        <w:tab/>
        <w:t>(</w:t>
      </w:r>
      <w:proofErr w:type="spellStart"/>
      <w:r>
        <w:t>i</w:t>
      </w:r>
      <w:proofErr w:type="spellEnd"/>
      <w:r>
        <w:t xml:space="preserve">)Estimating Labor </w:t>
      </w:r>
      <w:proofErr w:type="gramStart"/>
      <w:r>
        <w:t>Costs  . .</w:t>
      </w:r>
      <w:r w:rsidRPr="006946BA">
        <w:t xml:space="preserve"> </w:t>
      </w:r>
      <w:r>
        <w:t>.</w:t>
      </w:r>
      <w:proofErr w:type="gramEnd"/>
      <w:r>
        <w:t xml:space="preserve">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 . . . . . .</w:t>
      </w:r>
      <w:r w:rsidRPr="006946BA">
        <w:t xml:space="preserve"> </w:t>
      </w:r>
      <w:r>
        <w:t>. .</w:t>
      </w:r>
      <w:r w:rsidRPr="00993A04">
        <w:t xml:space="preserve"> </w:t>
      </w:r>
      <w:r>
        <w:t>.</w:t>
      </w:r>
      <w:r w:rsidRPr="006946BA">
        <w:t xml:space="preserve"> </w:t>
      </w:r>
      <w:r>
        <w:t>.        26</w:t>
      </w:r>
    </w:p>
    <w:p w14:paraId="2B6A54B3" w14:textId="77777777" w:rsidR="009C198C" w:rsidRDefault="009C198C" w:rsidP="009C198C">
      <w:pPr>
        <w:widowControl/>
        <w:ind w:firstLine="720"/>
      </w:pPr>
      <w:r>
        <w:tab/>
        <w:t>(ii)Estimating Capital and Operations and Maintenance Costs.</w:t>
      </w:r>
      <w:r w:rsidRPr="006946BA">
        <w:t xml:space="preserve"> </w:t>
      </w:r>
      <w:r>
        <w:t>. .       27</w:t>
      </w:r>
    </w:p>
    <w:p w14:paraId="29402DCC" w14:textId="77777777" w:rsidR="009C198C" w:rsidRDefault="009C198C" w:rsidP="009C198C">
      <w:pPr>
        <w:widowControl/>
        <w:ind w:firstLine="720"/>
      </w:pPr>
      <w:r>
        <w:tab/>
        <w:t>(iii) Annualizing Capital Costs .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xml:space="preserve">. . . . . . </w:t>
      </w:r>
      <w:proofErr w:type="gramStart"/>
      <w:r>
        <w:t>. .</w:t>
      </w:r>
      <w:r w:rsidRPr="006946BA">
        <w:t xml:space="preserve"> </w:t>
      </w:r>
      <w:r>
        <w:t>. .</w:t>
      </w:r>
      <w:proofErr w:type="gramEnd"/>
      <w:r>
        <w:t xml:space="preserve">     28</w:t>
      </w:r>
    </w:p>
    <w:p w14:paraId="1E29C2A1" w14:textId="77777777" w:rsidR="009C198C" w:rsidRDefault="009C198C" w:rsidP="009C198C">
      <w:pPr>
        <w:widowControl/>
        <w:ind w:firstLine="720"/>
      </w:pPr>
      <w:r>
        <w:t>6(c)</w:t>
      </w:r>
      <w:r>
        <w:tab/>
        <w:t>Estimating Agency Burden and Costs. . . . . . . . . . . . . .</w:t>
      </w:r>
      <w:r w:rsidRPr="005B34B5">
        <w:t xml:space="preserve"> </w:t>
      </w:r>
      <w:r>
        <w:t>. . . .</w:t>
      </w:r>
      <w:r>
        <w:tab/>
        <w:t xml:space="preserve">              28</w:t>
      </w:r>
    </w:p>
    <w:p w14:paraId="431C53F5" w14:textId="77777777" w:rsidR="009C198C" w:rsidRDefault="009C198C" w:rsidP="009C198C">
      <w:pPr>
        <w:widowControl/>
      </w:pPr>
      <w:r>
        <w:tab/>
        <w:t>6(d)</w:t>
      </w:r>
      <w:r>
        <w:tab/>
        <w:t>Estimating the Respondent Universe and Total Burden and Costs      40</w:t>
      </w:r>
    </w:p>
    <w:p w14:paraId="30CDC40F" w14:textId="77777777" w:rsidR="009C198C" w:rsidRDefault="009C198C" w:rsidP="009C198C">
      <w:pPr>
        <w:widowControl/>
        <w:tabs>
          <w:tab w:val="left" w:pos="-1440"/>
        </w:tabs>
        <w:ind w:left="7920" w:hanging="7200"/>
      </w:pPr>
      <w:r>
        <w:t>6(</w:t>
      </w:r>
      <w:proofErr w:type="gramStart"/>
      <w:r>
        <w:t>e)</w:t>
      </w:r>
      <w:r w:rsidRPr="00386AD1">
        <w:t xml:space="preserve"> </w:t>
      </w:r>
      <w:r>
        <w:t xml:space="preserve">  </w:t>
      </w:r>
      <w:proofErr w:type="gramEnd"/>
      <w:r>
        <w:t xml:space="preserve">  </w:t>
      </w:r>
      <w:r w:rsidRPr="00386AD1">
        <w:t>Bottom Line Burden Hours and Cost Tables. . . . . . . . . . . . . . . . .       4</w:t>
      </w:r>
      <w:r>
        <w:t>3</w:t>
      </w:r>
    </w:p>
    <w:p w14:paraId="60E7360F" w14:textId="77777777" w:rsidR="009C198C" w:rsidRDefault="009C198C" w:rsidP="009C198C">
      <w:pPr>
        <w:widowControl/>
        <w:tabs>
          <w:tab w:val="left" w:pos="-1440"/>
        </w:tabs>
      </w:pPr>
      <w:r>
        <w:tab/>
      </w:r>
      <w:r>
        <w:tab/>
        <w:t>(</w:t>
      </w:r>
      <w:proofErr w:type="spellStart"/>
      <w:r>
        <w:t>i</w:t>
      </w:r>
      <w:proofErr w:type="spellEnd"/>
      <w:r>
        <w:t>)Respondent Tally .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 . . . . . .</w:t>
      </w:r>
      <w:r w:rsidRPr="006946BA">
        <w:t xml:space="preserve"> </w:t>
      </w:r>
      <w:r>
        <w:t>. .</w:t>
      </w:r>
      <w:r w:rsidRPr="00993A04">
        <w:t xml:space="preserve"> </w:t>
      </w:r>
      <w:r>
        <w:t>.</w:t>
      </w:r>
      <w:r w:rsidRPr="006946BA">
        <w:t xml:space="preserve"> </w:t>
      </w:r>
      <w:r>
        <w:t>.</w:t>
      </w:r>
      <w:r w:rsidRPr="00993A04">
        <w:t xml:space="preserve"> </w:t>
      </w:r>
      <w:proofErr w:type="gramStart"/>
      <w:r>
        <w:t>.</w:t>
      </w:r>
      <w:r w:rsidRPr="005B34B5">
        <w:t xml:space="preserve"> </w:t>
      </w:r>
      <w:r>
        <w:t>. . .</w:t>
      </w:r>
      <w:proofErr w:type="gramEnd"/>
      <w:r>
        <w:t xml:space="preserve"> .        43</w:t>
      </w:r>
    </w:p>
    <w:p w14:paraId="2111C9A6" w14:textId="77777777" w:rsidR="009C198C" w:rsidRDefault="009C198C" w:rsidP="009C198C">
      <w:pPr>
        <w:widowControl/>
        <w:tabs>
          <w:tab w:val="left" w:pos="-1440"/>
        </w:tabs>
      </w:pPr>
      <w:r>
        <w:tab/>
      </w:r>
      <w:r>
        <w:tab/>
        <w:t>(ii)The Agency Tally .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w:t>
      </w:r>
      <w:r w:rsidRPr="006946BA">
        <w:t xml:space="preserve"> </w:t>
      </w:r>
      <w:r>
        <w:t>. . . . . . . .</w:t>
      </w:r>
      <w:r w:rsidRPr="006946BA">
        <w:t xml:space="preserve"> </w:t>
      </w:r>
      <w:r>
        <w:t>. .</w:t>
      </w:r>
      <w:r w:rsidRPr="00993A04">
        <w:t xml:space="preserve"> </w:t>
      </w:r>
      <w:r>
        <w:t>.</w:t>
      </w:r>
      <w:r w:rsidRPr="006946BA">
        <w:t xml:space="preserve"> </w:t>
      </w:r>
      <w:r>
        <w:t xml:space="preserve">. </w:t>
      </w:r>
      <w:proofErr w:type="gramStart"/>
      <w:r>
        <w:t>.</w:t>
      </w:r>
      <w:r w:rsidRPr="005B34B5">
        <w:t xml:space="preserve"> </w:t>
      </w:r>
      <w:r>
        <w:t>. . .</w:t>
      </w:r>
      <w:proofErr w:type="gramEnd"/>
      <w:r>
        <w:t xml:space="preserve"> .      43</w:t>
      </w:r>
    </w:p>
    <w:p w14:paraId="4271A3DF" w14:textId="77777777" w:rsidR="009C198C" w:rsidRDefault="009C198C" w:rsidP="009C198C">
      <w:pPr>
        <w:widowControl/>
        <w:tabs>
          <w:tab w:val="left" w:pos="-1440"/>
        </w:tabs>
      </w:pPr>
      <w:r>
        <w:tab/>
      </w:r>
      <w:r>
        <w:tab/>
        <w:t>(iii)Variations in the Annual Bottom Line . . . . . . . .</w:t>
      </w:r>
      <w:r w:rsidRPr="006946BA">
        <w:t xml:space="preserve"> </w:t>
      </w:r>
      <w:r>
        <w:t>. .</w:t>
      </w:r>
      <w:r w:rsidRPr="00993A04">
        <w:t xml:space="preserve"> </w:t>
      </w:r>
      <w:r>
        <w:t>.</w:t>
      </w:r>
      <w:r w:rsidRPr="006946BA">
        <w:t xml:space="preserve"> </w:t>
      </w:r>
      <w:r>
        <w:t>. .</w:t>
      </w:r>
      <w:r w:rsidRPr="005B34B5">
        <w:t xml:space="preserve"> </w:t>
      </w:r>
      <w:r>
        <w:t>. . .</w:t>
      </w:r>
      <w:r w:rsidRPr="00993A04">
        <w:t xml:space="preserve"> </w:t>
      </w:r>
      <w:r>
        <w:t>. .       43</w:t>
      </w:r>
    </w:p>
    <w:p w14:paraId="1CA86F31" w14:textId="77777777" w:rsidR="009C198C" w:rsidRDefault="009C198C" w:rsidP="009C198C">
      <w:pPr>
        <w:widowControl/>
        <w:tabs>
          <w:tab w:val="left" w:pos="-1440"/>
        </w:tabs>
      </w:pPr>
      <w:r>
        <w:tab/>
        <w:t>6(</w:t>
      </w:r>
      <w:proofErr w:type="gramStart"/>
      <w:r>
        <w:t>f)</w:t>
      </w:r>
      <w:r w:rsidRPr="00386AD1">
        <w:t xml:space="preserve"> </w:t>
      </w:r>
      <w:r>
        <w:t xml:space="preserve">  </w:t>
      </w:r>
      <w:proofErr w:type="gramEnd"/>
      <w:r>
        <w:t xml:space="preserve">   Reason for Change in Burden . . . . . . . . . . . . . . . . . . . . . . . . . . . .</w:t>
      </w:r>
      <w:r>
        <w:tab/>
        <w:t xml:space="preserve">  43</w:t>
      </w:r>
      <w:r>
        <w:tab/>
      </w:r>
      <w:r>
        <w:tab/>
      </w:r>
    </w:p>
    <w:p w14:paraId="04BE61BA" w14:textId="77777777" w:rsidR="009C198C" w:rsidRDefault="009C198C" w:rsidP="009C198C">
      <w:pPr>
        <w:widowControl/>
        <w:tabs>
          <w:tab w:val="left" w:pos="-1440"/>
        </w:tabs>
        <w:ind w:left="7920" w:hanging="7200"/>
      </w:pPr>
      <w:r>
        <w:t>6(</w:t>
      </w:r>
      <w:proofErr w:type="gramStart"/>
      <w:r>
        <w:t>g)</w:t>
      </w:r>
      <w:r w:rsidRPr="00386AD1">
        <w:t xml:space="preserve"> </w:t>
      </w:r>
      <w:r>
        <w:t xml:space="preserve">  </w:t>
      </w:r>
      <w:proofErr w:type="gramEnd"/>
      <w:r>
        <w:t xml:space="preserve">  Burden Statement . . . . . . . . . . . . . . . . . . . . . . . . . . . . . . . . . . . . .</w:t>
      </w:r>
      <w:r>
        <w:tab/>
        <w:t xml:space="preserve">  44</w:t>
      </w:r>
    </w:p>
    <w:p w14:paraId="16B7D585" w14:textId="77777777" w:rsidR="009C198C" w:rsidRDefault="009C198C" w:rsidP="009C198C">
      <w:pPr>
        <w:widowControl/>
        <w:tabs>
          <w:tab w:val="left" w:pos="-1440"/>
        </w:tabs>
        <w:ind w:left="7920" w:hanging="7200"/>
      </w:pPr>
      <w:r>
        <w:tab/>
      </w:r>
    </w:p>
    <w:p w14:paraId="25870498" w14:textId="77777777" w:rsidR="009C198C" w:rsidRDefault="009C198C" w:rsidP="009C198C">
      <w:pPr>
        <w:widowControl/>
      </w:pPr>
    </w:p>
    <w:p w14:paraId="47C7F450" w14:textId="77777777" w:rsidR="009C198C" w:rsidRDefault="009C198C" w:rsidP="009C198C">
      <w:pPr>
        <w:widowControl/>
      </w:pPr>
      <w:r>
        <w:t xml:space="preserve">Exhibit 1A:  PERMs - Estimated Respondent Hours and Cost . . . . . . . . . </w:t>
      </w:r>
      <w:proofErr w:type="gramStart"/>
      <w:r>
        <w:t>. . . .</w:t>
      </w:r>
      <w:proofErr w:type="gramEnd"/>
      <w:r>
        <w:t xml:space="preserve"> . </w:t>
      </w:r>
      <w:r>
        <w:tab/>
        <w:t xml:space="preserve">  45</w:t>
      </w:r>
    </w:p>
    <w:p w14:paraId="5CF48AA3" w14:textId="77777777" w:rsidR="009C198C" w:rsidRDefault="009C198C" w:rsidP="009C198C">
      <w:pPr>
        <w:widowControl/>
      </w:pPr>
      <w:r>
        <w:t xml:space="preserve">Exhibit 1B:  IEEs - Estimated Respondent Hours and Cost . . . . . . . . . . . . </w:t>
      </w:r>
      <w:proofErr w:type="gramStart"/>
      <w:r>
        <w:t>. . . .</w:t>
      </w:r>
      <w:proofErr w:type="gramEnd"/>
      <w:r>
        <w:tab/>
        <w:t xml:space="preserve">  47</w:t>
      </w:r>
    </w:p>
    <w:p w14:paraId="2C77666F" w14:textId="77777777" w:rsidR="009C198C" w:rsidRDefault="009C198C" w:rsidP="009C198C">
      <w:pPr>
        <w:widowControl/>
        <w:ind w:firstLine="720"/>
      </w:pPr>
      <w:r>
        <w:t>Table 1.  IEEs - Total Estimated Hours and Cost for the Three IEE</w:t>
      </w:r>
    </w:p>
    <w:p w14:paraId="7BA17448" w14:textId="77777777" w:rsidR="009C198C" w:rsidRDefault="009C198C" w:rsidP="009C198C">
      <w:pPr>
        <w:widowControl/>
        <w:ind w:firstLine="1440"/>
      </w:pPr>
      <w:r>
        <w:t xml:space="preserve">   Models with 3.5% Escalation </w:t>
      </w:r>
      <w:proofErr w:type="gramStart"/>
      <w:r>
        <w:t>Rate  . . .</w:t>
      </w:r>
      <w:proofErr w:type="gramEnd"/>
      <w:r>
        <w:t xml:space="preserve"> . . . . . . . . . . . . . . . . . . .</w:t>
      </w:r>
      <w:r>
        <w:tab/>
        <w:t xml:space="preserve">  50</w:t>
      </w:r>
    </w:p>
    <w:p w14:paraId="7BF6E4B1" w14:textId="77777777" w:rsidR="009C198C" w:rsidRDefault="009C198C" w:rsidP="009C198C">
      <w:pPr>
        <w:widowControl/>
      </w:pPr>
      <w:r>
        <w:t xml:space="preserve">Exhibit 1C:  CEEs - Estimated Respondent Hours and Cost . . . . . . . . . . . . </w:t>
      </w:r>
      <w:proofErr w:type="gramStart"/>
      <w:r>
        <w:t>. . . .</w:t>
      </w:r>
      <w:proofErr w:type="gramEnd"/>
      <w:r>
        <w:tab/>
        <w:t xml:space="preserve">  52</w:t>
      </w:r>
    </w:p>
    <w:p w14:paraId="49B041ED" w14:textId="77777777" w:rsidR="009C198C" w:rsidRDefault="009C198C" w:rsidP="009C198C">
      <w:pPr>
        <w:widowControl/>
        <w:tabs>
          <w:tab w:val="left" w:pos="-1440"/>
        </w:tabs>
        <w:ind w:left="7920" w:hanging="7920"/>
      </w:pPr>
      <w:r>
        <w:t>Exhibit 1D:  Reporting for Emergencies - Estimated Respondent Hours and Cost</w:t>
      </w:r>
      <w:proofErr w:type="gramStart"/>
      <w:r>
        <w:tab/>
        <w:t xml:space="preserve">  53</w:t>
      </w:r>
      <w:proofErr w:type="gramEnd"/>
    </w:p>
    <w:p w14:paraId="09DE0308" w14:textId="77777777" w:rsidR="009C198C" w:rsidRDefault="009C198C" w:rsidP="009C198C">
      <w:pPr>
        <w:widowControl/>
      </w:pPr>
    </w:p>
    <w:p w14:paraId="25270CE5" w14:textId="77777777" w:rsidR="009C198C" w:rsidRDefault="009C198C" w:rsidP="009C198C">
      <w:pPr>
        <w:widowControl/>
      </w:pPr>
      <w:r>
        <w:t xml:space="preserve">Exhibit 2A:  PERMs - Estimated Federal Government Hours and Cost . . . </w:t>
      </w:r>
      <w:proofErr w:type="gramStart"/>
      <w:r>
        <w:t>. . . .</w:t>
      </w:r>
      <w:proofErr w:type="gramEnd"/>
      <w:r>
        <w:t xml:space="preserve"> .</w:t>
      </w:r>
      <w:r>
        <w:tab/>
        <w:t xml:space="preserve">  55</w:t>
      </w:r>
    </w:p>
    <w:p w14:paraId="66266F80" w14:textId="77777777" w:rsidR="009C198C" w:rsidRDefault="009C198C" w:rsidP="009C198C">
      <w:pPr>
        <w:widowControl/>
      </w:pPr>
      <w:r>
        <w:t xml:space="preserve">Exhibit 2B:  IEEs - Estimated Federal Government Hours and Cost . . . . . . </w:t>
      </w:r>
      <w:proofErr w:type="gramStart"/>
      <w:r>
        <w:t>. . . .</w:t>
      </w:r>
      <w:proofErr w:type="gramEnd"/>
      <w:r>
        <w:t xml:space="preserve"> </w:t>
      </w:r>
      <w:r>
        <w:tab/>
        <w:t xml:space="preserve">  58</w:t>
      </w:r>
    </w:p>
    <w:p w14:paraId="6B90782F" w14:textId="77777777" w:rsidR="009C198C" w:rsidRDefault="009C198C" w:rsidP="009C198C">
      <w:pPr>
        <w:widowControl/>
        <w:ind w:firstLine="720"/>
      </w:pPr>
      <w:r>
        <w:t>Table 2.  IEEs - Total Estimated Hours and Cost for the Three IEE</w:t>
      </w:r>
    </w:p>
    <w:p w14:paraId="205F987D" w14:textId="77777777" w:rsidR="009C198C" w:rsidRDefault="009C198C" w:rsidP="009C198C">
      <w:pPr>
        <w:widowControl/>
        <w:ind w:firstLine="1440"/>
      </w:pPr>
      <w:r>
        <w:t xml:space="preserve">   Models with 3.5% Escalation Rate . . . </w:t>
      </w:r>
      <w:proofErr w:type="gramStart"/>
      <w:r>
        <w:t>. . . .</w:t>
      </w:r>
      <w:proofErr w:type="gramEnd"/>
      <w:r>
        <w:t xml:space="preserve">. . . . . . . . . . . . . . . . </w:t>
      </w:r>
      <w:r>
        <w:tab/>
        <w:t xml:space="preserve">  64</w:t>
      </w:r>
    </w:p>
    <w:p w14:paraId="0E69BF2A" w14:textId="77777777" w:rsidR="009C198C" w:rsidRDefault="009C198C" w:rsidP="009C198C">
      <w:pPr>
        <w:widowControl/>
      </w:pPr>
      <w:r>
        <w:t xml:space="preserve">Exhibit 2C:  CEEs - Estimated Federal Government Hours and Cost . . . . . . . . . </w:t>
      </w:r>
      <w:r>
        <w:tab/>
        <w:t xml:space="preserve">  66</w:t>
      </w:r>
    </w:p>
    <w:p w14:paraId="09D77A3D" w14:textId="77777777" w:rsidR="009C198C" w:rsidRDefault="009C198C" w:rsidP="009C198C">
      <w:pPr>
        <w:widowControl/>
      </w:pPr>
      <w:r>
        <w:t>Exhibit 2D:  Reporting for Emergencies - Estimated Federal Government</w:t>
      </w:r>
    </w:p>
    <w:p w14:paraId="2A7930AE" w14:textId="77777777" w:rsidR="009C198C" w:rsidRDefault="009C198C" w:rsidP="009C198C">
      <w:pPr>
        <w:widowControl/>
        <w:ind w:firstLine="1440"/>
      </w:pPr>
      <w:r>
        <w:t xml:space="preserve">Hours and Cost . . . . . . . . . . . . . . . . . . . . . . . . . . . . . . . . . </w:t>
      </w:r>
      <w:proofErr w:type="gramStart"/>
      <w:r>
        <w:t>. . . .</w:t>
      </w:r>
      <w:proofErr w:type="gramEnd"/>
      <w:r>
        <w:t xml:space="preserve"> .</w:t>
      </w:r>
      <w:r>
        <w:tab/>
        <w:t xml:space="preserve">  68</w:t>
      </w:r>
    </w:p>
    <w:p w14:paraId="064D57BC" w14:textId="77777777" w:rsidR="009C198C" w:rsidRDefault="009C198C" w:rsidP="009C198C">
      <w:pPr>
        <w:widowControl/>
      </w:pPr>
      <w:r>
        <w:t>Exhibit 2E:  Coordinating Review of Information Received from Other Parties -</w:t>
      </w:r>
    </w:p>
    <w:p w14:paraId="602B7693" w14:textId="77777777" w:rsidR="009C198C" w:rsidRDefault="009C198C" w:rsidP="009C198C">
      <w:pPr>
        <w:widowControl/>
        <w:ind w:firstLine="1440"/>
      </w:pPr>
      <w:r>
        <w:t xml:space="preserve">Estimated Federal Government Hours and Cost . . . . . . . . . </w:t>
      </w:r>
      <w:proofErr w:type="gramStart"/>
      <w:r>
        <w:t>. . . .</w:t>
      </w:r>
      <w:proofErr w:type="gramEnd"/>
      <w:r>
        <w:t xml:space="preserve"> .</w:t>
      </w:r>
      <w:r>
        <w:tab/>
        <w:t xml:space="preserve">  69</w:t>
      </w:r>
    </w:p>
    <w:p w14:paraId="7E70D6D7" w14:textId="77777777" w:rsidR="009C198C" w:rsidRDefault="009C198C" w:rsidP="009C198C">
      <w:pPr>
        <w:widowControl/>
      </w:pPr>
      <w:r>
        <w:t>Exhibit 3:    Summary - Estimated Respondent/Federal Government</w:t>
      </w:r>
    </w:p>
    <w:p w14:paraId="49EEF675" w14:textId="77777777" w:rsidR="009C198C" w:rsidRDefault="009C198C" w:rsidP="009C198C">
      <w:pPr>
        <w:widowControl/>
        <w:ind w:firstLine="1440"/>
      </w:pPr>
      <w:r>
        <w:t xml:space="preserve">Hours and Cost . . . . . . . . . . . . . . . . . . . . . . . . . . . . . . . . . . . . </w:t>
      </w:r>
      <w:proofErr w:type="gramStart"/>
      <w:r>
        <w:t>. . . .</w:t>
      </w:r>
      <w:proofErr w:type="gramEnd"/>
      <w:r>
        <w:t xml:space="preserve"> </w:t>
      </w:r>
      <w:r>
        <w:tab/>
        <w:t xml:space="preserve">  70</w:t>
      </w:r>
    </w:p>
    <w:p w14:paraId="6F71C62F" w14:textId="77777777" w:rsidR="009C198C" w:rsidRDefault="009C198C" w:rsidP="009C198C">
      <w:pPr>
        <w:widowControl/>
        <w:ind w:firstLine="720"/>
      </w:pPr>
      <w:r>
        <w:t>Chart 1.  Estimated total and annual average hours and cost for each type</w:t>
      </w:r>
    </w:p>
    <w:p w14:paraId="7ACCF78D" w14:textId="77777777" w:rsidR="009C198C" w:rsidRDefault="009C198C" w:rsidP="009C198C">
      <w:pPr>
        <w:widowControl/>
        <w:ind w:firstLine="1440"/>
      </w:pPr>
      <w:r>
        <w:t xml:space="preserve">   of environmental document that is submitted by a respondent</w:t>
      </w:r>
    </w:p>
    <w:p w14:paraId="2441CD71" w14:textId="77777777" w:rsidR="009C198C" w:rsidRDefault="009C198C" w:rsidP="009C198C">
      <w:pPr>
        <w:widowControl/>
        <w:tabs>
          <w:tab w:val="left" w:pos="-1440"/>
        </w:tabs>
        <w:ind w:left="7920" w:hanging="6480"/>
      </w:pPr>
      <w:r>
        <w:t xml:space="preserve">   under the Final Rule . . . . . . . . . . . . . . . . . . . . . . . . . . . . . . </w:t>
      </w:r>
      <w:proofErr w:type="gramStart"/>
      <w:r>
        <w:t>. . . .</w:t>
      </w:r>
      <w:proofErr w:type="gramEnd"/>
      <w:r>
        <w:tab/>
        <w:t xml:space="preserve">  70</w:t>
      </w:r>
    </w:p>
    <w:p w14:paraId="0B732D37" w14:textId="77777777" w:rsidR="009C198C" w:rsidRDefault="009C198C" w:rsidP="009C198C">
      <w:pPr>
        <w:widowControl/>
        <w:ind w:firstLine="720"/>
      </w:pPr>
      <w:r>
        <w:t>Chart 2.  Estimated total hours and costs for Multi-Year IEE as the</w:t>
      </w:r>
    </w:p>
    <w:p w14:paraId="5C9A3D31" w14:textId="77777777" w:rsidR="009C198C" w:rsidRDefault="009C198C" w:rsidP="009C198C">
      <w:pPr>
        <w:widowControl/>
        <w:ind w:firstLine="1440"/>
      </w:pPr>
      <w:r>
        <w:t xml:space="preserve">   anticipated level and type of environmental document most</w:t>
      </w:r>
    </w:p>
    <w:p w14:paraId="242A7312" w14:textId="77777777" w:rsidR="009C198C" w:rsidRDefault="009C198C" w:rsidP="009C198C">
      <w:pPr>
        <w:widowControl/>
        <w:ind w:firstLine="1440"/>
      </w:pPr>
      <w:r>
        <w:t xml:space="preserve">   respondents submit under the Final Rule for the 3-year ICR</w:t>
      </w:r>
    </w:p>
    <w:p w14:paraId="0B8D2D18" w14:textId="77777777" w:rsidR="009C198C" w:rsidRDefault="009C198C" w:rsidP="009C198C">
      <w:pPr>
        <w:widowControl/>
        <w:tabs>
          <w:tab w:val="left" w:pos="-1440"/>
        </w:tabs>
        <w:ind w:left="7920" w:hanging="6480"/>
      </w:pPr>
      <w:r>
        <w:t xml:space="preserve">   renewal . . . . . . . . . . . . . . . . . . . . . . . . . . . . . . . . . . . . . . . . . . . . .</w:t>
      </w:r>
      <w:r>
        <w:tab/>
        <w:t xml:space="preserve">  70</w:t>
      </w:r>
    </w:p>
    <w:p w14:paraId="4207A3FF" w14:textId="77777777" w:rsidR="009C198C" w:rsidRDefault="009C198C" w:rsidP="009C198C">
      <w:pPr>
        <w:widowControl/>
        <w:ind w:firstLine="720"/>
      </w:pPr>
      <w:r>
        <w:t>Chart 3.  Estimated hours and costs for environmental documentation</w:t>
      </w:r>
    </w:p>
    <w:p w14:paraId="3A2B42E8" w14:textId="77777777" w:rsidR="009C198C" w:rsidRDefault="009C198C" w:rsidP="009C198C">
      <w:pPr>
        <w:widowControl/>
        <w:tabs>
          <w:tab w:val="left" w:pos="-1440"/>
        </w:tabs>
        <w:ind w:left="7920" w:hanging="6480"/>
      </w:pPr>
      <w:r>
        <w:t xml:space="preserve">   for 3-year period of this ICR renewal . . . . . . . . . . . . . . . . . . . . . </w:t>
      </w:r>
      <w:r>
        <w:tab/>
        <w:t xml:space="preserve">  72</w:t>
      </w:r>
    </w:p>
    <w:p w14:paraId="28B28CE2" w14:textId="77777777" w:rsidR="009C198C" w:rsidRDefault="009C198C" w:rsidP="009C198C">
      <w:pPr>
        <w:widowControl/>
        <w:tabs>
          <w:tab w:val="left" w:pos="-1440"/>
        </w:tabs>
        <w:ind w:left="7920" w:hanging="7920"/>
      </w:pPr>
      <w:r>
        <w:t xml:space="preserve">Exhibit 4:  Summary for Respondents and Federal Government - O&amp;M </w:t>
      </w:r>
      <w:proofErr w:type="gramStart"/>
      <w:r>
        <w:t>Costs  .</w:t>
      </w:r>
      <w:proofErr w:type="gramEnd"/>
      <w:r>
        <w:t xml:space="preserve"> . </w:t>
      </w:r>
      <w:r>
        <w:tab/>
        <w:t xml:space="preserve">  73</w:t>
      </w:r>
    </w:p>
    <w:p w14:paraId="64D38255" w14:textId="77777777" w:rsidR="009C198C" w:rsidRDefault="009C198C" w:rsidP="009C198C">
      <w:pPr>
        <w:widowControl/>
      </w:pPr>
    </w:p>
    <w:p w14:paraId="213BD49E" w14:textId="77777777" w:rsidR="009C198C" w:rsidRDefault="009C198C" w:rsidP="009C198C">
      <w:pPr>
        <w:widowControl/>
      </w:pPr>
      <w:r>
        <w:t xml:space="preserve">Part B:  Statistical Survey . . . . . . . . . . . . . . . . . . . . . . . . . . . . . . . . . . . . . . . </w:t>
      </w:r>
      <w:proofErr w:type="gramStart"/>
      <w:r>
        <w:t>. . . .</w:t>
      </w:r>
      <w:proofErr w:type="gramEnd"/>
      <w:r>
        <w:tab/>
        <w:t xml:space="preserve">  74</w:t>
      </w:r>
    </w:p>
    <w:p w14:paraId="0855D693" w14:textId="77777777" w:rsidR="003063F0" w:rsidRDefault="003063F0" w:rsidP="003063F0">
      <w:pPr>
        <w:widowControl/>
      </w:pPr>
    </w:p>
    <w:p w14:paraId="60158756" w14:textId="77777777" w:rsidR="003063F0" w:rsidRDefault="003063F0" w:rsidP="003063F0">
      <w:pPr>
        <w:widowControl/>
      </w:pPr>
    </w:p>
    <w:p w14:paraId="34F5E874" w14:textId="77777777" w:rsidR="003063F0" w:rsidRDefault="003063F0" w:rsidP="003063F0">
      <w:pPr>
        <w:widowControl/>
      </w:pPr>
    </w:p>
    <w:p w14:paraId="58E3676E" w14:textId="77777777" w:rsidR="003063F0" w:rsidRDefault="003063F0" w:rsidP="003063F0">
      <w:pPr>
        <w:widowControl/>
        <w:sectPr w:rsidR="003063F0">
          <w:footerReference w:type="default" r:id="rId9"/>
          <w:type w:val="continuous"/>
          <w:pgSz w:w="12240" w:h="15840"/>
          <w:pgMar w:top="1440" w:right="1440" w:bottom="1440" w:left="1440" w:header="1440" w:footer="1440" w:gutter="0"/>
          <w:pgNumType w:fmt="lowerRoman"/>
          <w:cols w:space="720"/>
          <w:noEndnote/>
        </w:sectPr>
      </w:pPr>
    </w:p>
    <w:p w14:paraId="5960E39B" w14:textId="77777777" w:rsidR="003063F0" w:rsidRDefault="003063F0" w:rsidP="003063F0">
      <w:pPr>
        <w:widowControl/>
        <w:tabs>
          <w:tab w:val="center" w:pos="4680"/>
        </w:tabs>
        <w:rPr>
          <w:b/>
          <w:bCs/>
        </w:rPr>
      </w:pPr>
      <w:r>
        <w:rPr>
          <w:b/>
          <w:bCs/>
        </w:rPr>
        <w:lastRenderedPageBreak/>
        <w:tab/>
        <w:t>SUPPORTING STATEMENT</w:t>
      </w:r>
    </w:p>
    <w:p w14:paraId="75088A3F" w14:textId="77777777" w:rsidR="003063F0" w:rsidRDefault="003063F0" w:rsidP="003063F0">
      <w:pPr>
        <w:widowControl/>
        <w:tabs>
          <w:tab w:val="center" w:pos="4680"/>
        </w:tabs>
        <w:rPr>
          <w:b/>
          <w:bCs/>
        </w:rPr>
      </w:pPr>
      <w:r>
        <w:rPr>
          <w:b/>
          <w:bCs/>
        </w:rPr>
        <w:tab/>
        <w:t>for Renewal of Information Collection Requirements under the</w:t>
      </w:r>
    </w:p>
    <w:p w14:paraId="63AC8407" w14:textId="77777777" w:rsidR="003063F0" w:rsidRDefault="003063F0" w:rsidP="003063F0">
      <w:pPr>
        <w:widowControl/>
        <w:tabs>
          <w:tab w:val="center" w:pos="4680"/>
        </w:tabs>
        <w:rPr>
          <w:b/>
          <w:bCs/>
        </w:rPr>
      </w:pPr>
      <w:r>
        <w:rPr>
          <w:b/>
          <w:bCs/>
        </w:rPr>
        <w:tab/>
        <w:t xml:space="preserve">Paperwork Reduction Act, 44 U.S.C. 3501 </w:t>
      </w:r>
      <w:r>
        <w:rPr>
          <w:b/>
          <w:bCs/>
          <w:i/>
          <w:iCs/>
        </w:rPr>
        <w:t>et seq.</w:t>
      </w:r>
    </w:p>
    <w:p w14:paraId="6C51E52B" w14:textId="77777777" w:rsidR="003063F0" w:rsidRDefault="003063F0" w:rsidP="003063F0">
      <w:pPr>
        <w:widowControl/>
        <w:rPr>
          <w:b/>
          <w:bCs/>
        </w:rPr>
      </w:pPr>
    </w:p>
    <w:p w14:paraId="1CD1A0A7" w14:textId="77777777" w:rsidR="003063F0" w:rsidRDefault="003063F0" w:rsidP="003063F0">
      <w:pPr>
        <w:widowControl/>
        <w:tabs>
          <w:tab w:val="center" w:pos="4680"/>
        </w:tabs>
        <w:rPr>
          <w:b/>
          <w:bCs/>
        </w:rPr>
      </w:pPr>
      <w:r>
        <w:rPr>
          <w:b/>
          <w:bCs/>
        </w:rPr>
        <w:tab/>
        <w:t>Final Rule at 40 CFR Part 8</w:t>
      </w:r>
    </w:p>
    <w:p w14:paraId="310CEE3A" w14:textId="77777777" w:rsidR="003063F0" w:rsidRDefault="003063F0" w:rsidP="003063F0">
      <w:pPr>
        <w:widowControl/>
        <w:tabs>
          <w:tab w:val="center" w:pos="4680"/>
        </w:tabs>
        <w:rPr>
          <w:b/>
          <w:bCs/>
        </w:rPr>
      </w:pPr>
      <w:r>
        <w:rPr>
          <w:b/>
          <w:bCs/>
        </w:rPr>
        <w:tab/>
        <w:t>Environmental Impact Assessment of Nongovernmental Activities in Antarctica</w:t>
      </w:r>
    </w:p>
    <w:p w14:paraId="581BEC74" w14:textId="77777777" w:rsidR="003063F0" w:rsidRDefault="003063F0" w:rsidP="003063F0">
      <w:pPr>
        <w:widowControl/>
        <w:rPr>
          <w:b/>
          <w:bCs/>
        </w:rPr>
      </w:pPr>
    </w:p>
    <w:p w14:paraId="424AFF9F" w14:textId="77777777" w:rsidR="003063F0" w:rsidRDefault="003063F0" w:rsidP="003063F0">
      <w:pPr>
        <w:widowControl/>
        <w:tabs>
          <w:tab w:val="center" w:pos="4680"/>
        </w:tabs>
        <w:rPr>
          <w:b/>
          <w:bCs/>
        </w:rPr>
      </w:pPr>
      <w:r>
        <w:rPr>
          <w:b/>
          <w:bCs/>
        </w:rPr>
        <w:tab/>
        <w:t>___________________________________</w:t>
      </w:r>
    </w:p>
    <w:p w14:paraId="523D5CAA" w14:textId="77777777" w:rsidR="003063F0" w:rsidRDefault="003063F0" w:rsidP="003063F0">
      <w:pPr>
        <w:widowControl/>
        <w:rPr>
          <w:b/>
          <w:bCs/>
        </w:rPr>
      </w:pPr>
    </w:p>
    <w:p w14:paraId="1718C0CC" w14:textId="77777777" w:rsidR="003063F0" w:rsidRDefault="003063F0" w:rsidP="003063F0">
      <w:pPr>
        <w:widowControl/>
        <w:rPr>
          <w:b/>
          <w:bCs/>
        </w:rPr>
      </w:pPr>
    </w:p>
    <w:p w14:paraId="2BA92030" w14:textId="77777777" w:rsidR="003063F0" w:rsidRDefault="003063F0" w:rsidP="003063F0">
      <w:pPr>
        <w:widowControl/>
        <w:rPr>
          <w:b/>
          <w:bCs/>
        </w:rPr>
      </w:pPr>
      <w:r>
        <w:rPr>
          <w:b/>
          <w:bCs/>
        </w:rPr>
        <w:t>1.</w:t>
      </w:r>
      <w:r>
        <w:rPr>
          <w:b/>
          <w:bCs/>
        </w:rPr>
        <w:tab/>
        <w:t>IDENTIFICATION OF THE INFORMATION COLLECTION</w:t>
      </w:r>
    </w:p>
    <w:p w14:paraId="12448F42" w14:textId="77777777" w:rsidR="003063F0" w:rsidRDefault="003063F0" w:rsidP="003063F0">
      <w:pPr>
        <w:widowControl/>
        <w:rPr>
          <w:b/>
          <w:bCs/>
        </w:rPr>
      </w:pPr>
    </w:p>
    <w:p w14:paraId="6B3884D5" w14:textId="7E2E6AD3" w:rsidR="003063F0" w:rsidRDefault="003063F0" w:rsidP="003063F0">
      <w:pPr>
        <w:widowControl/>
        <w:ind w:firstLine="720"/>
        <w:rPr>
          <w:b/>
          <w:bCs/>
        </w:rPr>
      </w:pPr>
      <w:r>
        <w:rPr>
          <w:b/>
          <w:bCs/>
        </w:rPr>
        <w:t>1(a)</w:t>
      </w:r>
      <w:r>
        <w:rPr>
          <w:b/>
          <w:bCs/>
        </w:rPr>
        <w:tab/>
        <w:t>TITLE OF THE INFORMATION COLLECTION:  "Environmental Impact Assessment of Nongovernmental Activities in Antarctica (Renewal), EPA ICR Number 1808.0</w:t>
      </w:r>
      <w:r w:rsidR="0050002C">
        <w:rPr>
          <w:b/>
          <w:bCs/>
        </w:rPr>
        <w:t>8</w:t>
      </w:r>
      <w:r>
        <w:rPr>
          <w:b/>
          <w:bCs/>
        </w:rPr>
        <w:t>, OMB Control Number 2020-0007"</w:t>
      </w:r>
    </w:p>
    <w:p w14:paraId="724CBF82" w14:textId="77777777" w:rsidR="003063F0" w:rsidRDefault="003063F0" w:rsidP="003063F0">
      <w:pPr>
        <w:widowControl/>
      </w:pPr>
    </w:p>
    <w:p w14:paraId="055BE03B" w14:textId="02BF4896" w:rsidR="003063F0" w:rsidRDefault="003063F0" w:rsidP="003063F0">
      <w:pPr>
        <w:widowControl/>
        <w:ind w:firstLine="720"/>
      </w:pPr>
      <w:r>
        <w:rPr>
          <w:b/>
          <w:bCs/>
        </w:rPr>
        <w:t>1(b)</w:t>
      </w:r>
      <w:r>
        <w:rPr>
          <w:b/>
          <w:bCs/>
        </w:rPr>
        <w:tab/>
        <w:t>SHORT CHARACTERIZATION/ABSTRACT:</w:t>
      </w:r>
      <w:r>
        <w:t xml:space="preserve">  The Environmental Protection Agency</w:t>
      </w:r>
      <w:r w:rsidR="00423B53">
        <w:t>’</w:t>
      </w:r>
      <w:r>
        <w:t>s (EPA</w:t>
      </w:r>
      <w:r w:rsidR="00423B53">
        <w:t>’</w:t>
      </w:r>
      <w:r>
        <w:t xml:space="preserve">s) regulations at 40 CFR Part 8, Environmental Impact Assessment of Nongovernmental Activities in Antarctica (Rule), were promulgated pursuant to the Antarctic Science, Tourism, and Conservation Act of 1996 (Act), 16 U.S.C. 2401 </w:t>
      </w:r>
      <w:r>
        <w:rPr>
          <w:i/>
          <w:iCs/>
        </w:rPr>
        <w:t>et seq</w:t>
      </w:r>
      <w:r>
        <w:t xml:space="preserve">., as amended, 16 U.S.C. 2403a, which implements the Protocol on Environmental Protection (Protocol) to the Antarctic Treaty of 1959 (Treaty).  The Rule provides for assessment of the environmental impacts of nongovernmental activities in Antarctica, including tourism, for which the United States is required to give advance notice under Paragraph 5 of Article VII of the Treaty, and for coordination of the review of information regarding environmental impact assessments received from other Parties under the Protocol.  The requirements of the Rule apply to operators of nongovernmental expeditions organized in or proceeding from the territory of the United States to Antarctica and include commercial and non-commercial expeditions.  Expeditions may include ship-based tours; yacht, skiing or mountaineering expeditions; privately funded research expeditions; and other nongovernmental activities.  The Rule does not apply to individual U.S. citizens or groups of citizens planning to travel to Antarctica on an expedition for which they are not acting as an operator.  (Operators, for example, typically acquire use of vessels or aircraft, hire expedition staff, plan itineraries, and undertake other organizational responsibilities.)  The Rule provides nongovernmental operators with the specific requirements they need to meet in order to comply with the requirements of Article 8 and Annex I to the Protocol.  The provisions of the Rule are intended to ensure that potential environmental effects of nongovernmental activities undertaken in Antarctica are appropriately identified and considered by the operator during the planning process and that to the extent practicable, appropriate environmental safeguards which would mitigate or prevent adverse impacts on the Antarctic environment are identified by the operator. </w:t>
      </w:r>
    </w:p>
    <w:p w14:paraId="30B5F09B" w14:textId="77777777" w:rsidR="003063F0" w:rsidRDefault="003063F0" w:rsidP="003063F0">
      <w:pPr>
        <w:widowControl/>
      </w:pPr>
    </w:p>
    <w:p w14:paraId="4EDC347D" w14:textId="77777777" w:rsidR="003063F0" w:rsidRDefault="003063F0" w:rsidP="003063F0">
      <w:pPr>
        <w:widowControl/>
        <w:sectPr w:rsidR="003063F0">
          <w:pgSz w:w="12240" w:h="15840"/>
          <w:pgMar w:top="1440" w:right="1440" w:bottom="1440" w:left="1440" w:header="1440" w:footer="1440" w:gutter="0"/>
          <w:pgNumType w:start="1"/>
          <w:cols w:space="720"/>
          <w:noEndnote/>
        </w:sectPr>
      </w:pPr>
    </w:p>
    <w:p w14:paraId="70D67281" w14:textId="55C52A72" w:rsidR="003063F0" w:rsidRDefault="003063F0" w:rsidP="003063F0">
      <w:pPr>
        <w:widowControl/>
        <w:ind w:firstLine="720"/>
      </w:pPr>
      <w:r>
        <w:rPr>
          <w:u w:val="single"/>
        </w:rPr>
        <w:t>Environmental Documentation</w:t>
      </w:r>
      <w:r>
        <w:t xml:space="preserve">.  Persons subject to the Rule must prepare environmental documentation to support the operator's determination regarding the level of environmental impact of the proposed expedition.  Environmental documentation includes a Preliminary </w:t>
      </w:r>
      <w:r>
        <w:lastRenderedPageBreak/>
        <w:t>Environmental Review Memorandum (PERM), an Initial Environmental Evaluation (IEE), or a Comprehensive Environmental Evaluation (CEE).  The environmental document is submitted to the Office of Federal Activities (OFA).  If the operator determines that an expedition may have: (1) less than a minor or transitory impact, a PERM needs to be submitted no later than 180 days before the proposed departure to Antarctica; (2) no more than minor or transitory impacts, an IEE needs to be submitted no later than 90 days before the proposed departure; or (3) more than minor or transitory impacts, a CEE needs to be submitted.  Operators who anticipate such activities are encouraged to consult with EPA as soon as possible regarding the date for submittal of the CEE.</w:t>
      </w:r>
      <w:r>
        <w:rPr>
          <w:rStyle w:val="FootnoteReference"/>
          <w:vertAlign w:val="superscript"/>
        </w:rPr>
        <w:footnoteReference w:id="1"/>
      </w:r>
    </w:p>
    <w:p w14:paraId="6DF3A98F" w14:textId="77777777" w:rsidR="003063F0" w:rsidRDefault="003063F0" w:rsidP="003063F0">
      <w:pPr>
        <w:widowControl/>
      </w:pPr>
    </w:p>
    <w:p w14:paraId="37BCC5F7" w14:textId="07B9A1D7" w:rsidR="003063F0" w:rsidRDefault="003063F0" w:rsidP="003063F0">
      <w:pPr>
        <w:widowControl/>
        <w:ind w:firstLine="720"/>
      </w:pPr>
      <w:r>
        <w:t>The Protocol and the Rule also require an operator to employ procedures to assess and provide a regular and verifiable record of the actual impacts of an activity which proceeds on the basis of an IEE or CEE.  The record developed through these measures needs to be designed to: (a) enable assessments to be made of the extent to which environmental impacts of nongovernmental expeditions are consistent with the Protocol; and (b) provide information useful for minimizing and mitigating those impacts and, where appropriate, on the need for suspension, cancellation, or modification of the activity.  Moreover, an operator needs to monitor key environmental indicators for an activity proceeding on the basis of a CEE.  An operator may also need to carry out monitoring in order to assess and verify the impact of an activity for which an IEE would be prepared.  For activities that require an IEE, an operator should be able to use procedures currently being voluntarily utilized by operators to provide the required information.</w:t>
      </w:r>
      <w:r>
        <w:rPr>
          <w:rStyle w:val="FootnoteReference"/>
          <w:vertAlign w:val="superscript"/>
        </w:rPr>
        <w:footnoteReference w:id="2"/>
      </w:r>
      <w:r>
        <w:t xml:space="preserve">  Should an activity require a CEE, the operator should consult with EPA to: (a) identify the monitoring regime appropriate to that activity, and (b) determine whether and how the operator might utilize relevant monitoring data collected by the U.S. Antarctic Program.  OFA would consult with the National Science Foundation and other interested Federal agencies regarding the monitoring regime.</w:t>
      </w:r>
    </w:p>
    <w:p w14:paraId="600367AD" w14:textId="77777777" w:rsidR="003063F0" w:rsidRDefault="003063F0" w:rsidP="003063F0">
      <w:pPr>
        <w:widowControl/>
      </w:pPr>
    </w:p>
    <w:p w14:paraId="7DAD349B"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78C81990" w14:textId="77777777" w:rsidR="003063F0" w:rsidRDefault="003063F0" w:rsidP="003063F0">
      <w:pPr>
        <w:widowControl/>
        <w:ind w:firstLine="720"/>
      </w:pPr>
      <w:r>
        <w:t xml:space="preserve">In cases of emergency relating to the safety of human life or of ships, aircraft, equipment and facilities of high value, or the protection of the environment which would require an activity to be undertaken without completion of the documentation procedures set out in the Rule, the operator would need to notify the Department of State within 15 days of any activities which </w:t>
      </w:r>
      <w:r>
        <w:lastRenderedPageBreak/>
        <w:t>would have otherwise required preparation of a CEE, and provide a full explanation of the activities carried out within 45 days of those activities.</w:t>
      </w:r>
      <w:r>
        <w:rPr>
          <w:rStyle w:val="FootnoteReference"/>
          <w:vertAlign w:val="superscript"/>
        </w:rPr>
        <w:footnoteReference w:id="3"/>
      </w:r>
    </w:p>
    <w:p w14:paraId="2F89A1E0" w14:textId="77777777" w:rsidR="003063F0" w:rsidRDefault="003063F0" w:rsidP="003063F0">
      <w:pPr>
        <w:widowControl/>
      </w:pPr>
    </w:p>
    <w:p w14:paraId="4E13CBE4" w14:textId="6B88DBDD" w:rsidR="003063F0" w:rsidRDefault="003063F0" w:rsidP="003063F0">
      <w:pPr>
        <w:widowControl/>
        <w:ind w:firstLine="720"/>
      </w:pPr>
      <w:r>
        <w:t xml:space="preserve">Environmental documents (e.g., PERM, IEE, CEE) are submitted to OFA.  Environmental documents are reviewed by OFA, in consultation with the National Science Foundation and other interested Federal agencies, and also made available to other Parties and the public as required under the Protocol or otherwise requested.  OFA notifies the public of document availability via the World Wide Web at:  </w:t>
      </w:r>
      <w:r w:rsidR="009E6E09" w:rsidRPr="009E6E09">
        <w:t>https://www.epa.gov/international-cooperation/receipt-environmental-impact-assessments-eias-regarding-nongovernmental</w:t>
      </w:r>
      <w:r>
        <w:t xml:space="preserve">.  The types of nongovernmental activities currently being carried out (e.g., ship-based tours, land-based tours, flights, and privately funded research expeditions) are typically unlikely to have impacts that are more than minor or transitory, thus an IEE is the typical level of environmental documentation submitted.  For the </w:t>
      </w:r>
      <w:r w:rsidRPr="009E6E09">
        <w:t>1997-1998</w:t>
      </w:r>
      <w:r>
        <w:t xml:space="preserve"> through </w:t>
      </w:r>
      <w:r w:rsidR="003E6998">
        <w:t>2015</w:t>
      </w:r>
      <w:r>
        <w:t>-</w:t>
      </w:r>
      <w:r w:rsidR="003E6998">
        <w:t xml:space="preserve">2016 </w:t>
      </w:r>
      <w:r>
        <w:t xml:space="preserve">austral summer seasons during the time Rule has been in effect, all respondents submitted IEEs with the exception of </w:t>
      </w:r>
      <w:r w:rsidR="003E6998">
        <w:t xml:space="preserve">three </w:t>
      </w:r>
      <w:r>
        <w:t>PERM</w:t>
      </w:r>
      <w:r w:rsidR="003E6998">
        <w:t>s</w:t>
      </w:r>
      <w:r>
        <w:t>.  Paperwork reduction provisions in the Final Rule that are used by the operators include:</w:t>
      </w:r>
    </w:p>
    <w:p w14:paraId="6881C889" w14:textId="77777777" w:rsidR="003063F0" w:rsidRDefault="003063F0" w:rsidP="003063F0">
      <w:pPr>
        <w:widowControl/>
      </w:pPr>
    </w:p>
    <w:p w14:paraId="55F72063" w14:textId="77777777" w:rsidR="003063F0" w:rsidRDefault="003063F0" w:rsidP="003063F0">
      <w:pPr>
        <w:widowControl/>
        <w:ind w:left="720"/>
      </w:pPr>
      <w:r>
        <w:t>a) incorporation of material into the environmental document by referring to it in the IEE;</w:t>
      </w:r>
    </w:p>
    <w:p w14:paraId="04A25008" w14:textId="77777777" w:rsidR="003063F0" w:rsidRDefault="003063F0" w:rsidP="003063F0">
      <w:pPr>
        <w:widowControl/>
        <w:ind w:firstLine="720"/>
      </w:pPr>
      <w:r>
        <w:t xml:space="preserve">b) inclusion of all proposed expeditions by one operator within one IEE; </w:t>
      </w:r>
    </w:p>
    <w:p w14:paraId="61E5031E" w14:textId="77777777" w:rsidR="003063F0" w:rsidRDefault="003063F0" w:rsidP="003063F0">
      <w:pPr>
        <w:widowControl/>
        <w:ind w:left="720"/>
      </w:pPr>
      <w:r>
        <w:t>c) use of one IEE to address expeditions being carried out by more than one operator; and</w:t>
      </w:r>
    </w:p>
    <w:p w14:paraId="29B5894A" w14:textId="77777777" w:rsidR="003063F0" w:rsidRDefault="003063F0" w:rsidP="003063F0">
      <w:pPr>
        <w:widowControl/>
        <w:ind w:left="720"/>
      </w:pPr>
      <w:r>
        <w:t xml:space="preserve">d) use of multi-year environmental documentation to address proposed expeditions for a period of up to five consecutive austral summer seasons. </w:t>
      </w:r>
    </w:p>
    <w:p w14:paraId="3460AB3C" w14:textId="77777777" w:rsidR="003063F0" w:rsidRDefault="003063F0" w:rsidP="003063F0">
      <w:pPr>
        <w:widowControl/>
      </w:pPr>
    </w:p>
    <w:p w14:paraId="7B95DDFB" w14:textId="77777777" w:rsidR="003063F0" w:rsidRDefault="003063F0" w:rsidP="003063F0">
      <w:pPr>
        <w:widowControl/>
        <w:ind w:firstLine="720"/>
      </w:pPr>
      <w:r>
        <w:rPr>
          <w:u w:val="single"/>
        </w:rPr>
        <w:t>Coordination of Review of Information Received from Other Parties to the Treaty</w:t>
      </w:r>
      <w:r>
        <w:t>.  The Rule also provides for the coordination of review of information received from other Parties and the public availability of that information including:  (1) a description of national procedures for considering the environmental impacts of proposed activities; (2) an annual list of any IEEs and any decisions taken in consequence thereof; (3) significant information obtained and any action taken in consequence thereof with regard to monitoring from IEEs and CEEs; and (4) information in a final CEE.  This provision fulfills the United States' obligation to meet the requirements of Article 6 of Annex I to the Protocol.  The Department of State is responsible for coordination of these reviews of drafts with interested Federal agencies, and for public availability of documents and information.  This portion of the Rule does not impose paperwork requirements on any nongovernmental person subject to U.S. regulation.</w:t>
      </w:r>
    </w:p>
    <w:p w14:paraId="3F71E76F" w14:textId="77777777" w:rsidR="003063F0" w:rsidRDefault="003063F0" w:rsidP="003063F0">
      <w:pPr>
        <w:widowControl/>
        <w:ind w:firstLine="720"/>
      </w:pPr>
    </w:p>
    <w:p w14:paraId="0FC873E8" w14:textId="77777777" w:rsidR="003063F0" w:rsidRDefault="003063F0" w:rsidP="003063F0">
      <w:pPr>
        <w:widowControl/>
        <w:ind w:firstLine="720"/>
        <w:sectPr w:rsidR="003063F0">
          <w:type w:val="continuous"/>
          <w:pgSz w:w="12240" w:h="15840"/>
          <w:pgMar w:top="1440" w:right="1440" w:bottom="1440" w:left="1440" w:header="1440" w:footer="1440" w:gutter="0"/>
          <w:cols w:space="720"/>
          <w:noEndnote/>
        </w:sectPr>
      </w:pPr>
    </w:p>
    <w:p w14:paraId="181331F2" w14:textId="77777777" w:rsidR="003063F0" w:rsidRDefault="003063F0" w:rsidP="003063F0">
      <w:pPr>
        <w:widowControl/>
        <w:rPr>
          <w:b/>
          <w:bCs/>
        </w:rPr>
      </w:pPr>
      <w:r>
        <w:rPr>
          <w:b/>
          <w:bCs/>
        </w:rPr>
        <w:t>2.</w:t>
      </w:r>
      <w:r>
        <w:rPr>
          <w:b/>
          <w:bCs/>
        </w:rPr>
        <w:tab/>
        <w:t>NEED FOR AND USE OF THE COLLECTION</w:t>
      </w:r>
    </w:p>
    <w:p w14:paraId="336FE044" w14:textId="77777777" w:rsidR="003063F0" w:rsidRDefault="003063F0" w:rsidP="003063F0">
      <w:pPr>
        <w:widowControl/>
        <w:rPr>
          <w:b/>
          <w:bCs/>
        </w:rPr>
      </w:pPr>
    </w:p>
    <w:p w14:paraId="65FB51E4" w14:textId="77777777" w:rsidR="003063F0" w:rsidRDefault="003063F0" w:rsidP="003063F0">
      <w:pPr>
        <w:widowControl/>
        <w:ind w:firstLine="720"/>
      </w:pPr>
      <w:r>
        <w:rPr>
          <w:b/>
          <w:bCs/>
        </w:rPr>
        <w:lastRenderedPageBreak/>
        <w:t>2(a)</w:t>
      </w:r>
      <w:r>
        <w:rPr>
          <w:b/>
          <w:bCs/>
        </w:rPr>
        <w:tab/>
        <w:t>NEED/AUTHORITY FOR THE COLLECTION:</w:t>
      </w:r>
      <w:r>
        <w:t xml:space="preserve">    The basis for the Rule is the United States Code as amended:  16 U.S.C. 2401 et seq., as amended, 16 U.S.C. 2403a.</w:t>
      </w:r>
    </w:p>
    <w:p w14:paraId="758172B7" w14:textId="77777777" w:rsidR="003063F0" w:rsidRDefault="003063F0" w:rsidP="003063F0">
      <w:pPr>
        <w:widowControl/>
      </w:pPr>
    </w:p>
    <w:p w14:paraId="021ABCFD" w14:textId="77777777" w:rsidR="003063F0" w:rsidRDefault="003063F0" w:rsidP="003063F0">
      <w:pPr>
        <w:widowControl/>
        <w:ind w:firstLine="720"/>
      </w:pPr>
      <w:r>
        <w:t>The Rule, promulgated pursuant to the Antarctic Science, Tourism, and Conservation Act of 1996, provides nongovernmental operators with the specific requirements they need to meet in order to comply with the requirements of Article 8 and Annex I to the Protocol on Environmental Protection to the Antarctic Treaty of 1959 and provides for the environmental impact assessment of nongovernmental activities, including tourism, for which the United States is required to give advance notice under paragraph 5 of Article VII of the Antarctic Treaty of 1959.</w:t>
      </w:r>
    </w:p>
    <w:p w14:paraId="56D0D59B" w14:textId="77777777" w:rsidR="003063F0" w:rsidRDefault="003063F0" w:rsidP="003063F0">
      <w:pPr>
        <w:widowControl/>
      </w:pPr>
    </w:p>
    <w:p w14:paraId="249F6EC8" w14:textId="77777777" w:rsidR="003063F0" w:rsidRDefault="003063F0" w:rsidP="003063F0">
      <w:pPr>
        <w:widowControl/>
        <w:ind w:firstLine="720"/>
      </w:pPr>
      <w:r>
        <w:t>The Rule also provides for coordination of the review of information regarding environmental impact assessment received by the United States from other Parties under the Protocol.  This provision of the Rule includes Federal agency requirements, but does not impose paperwork requirements on any nongovernmental person subject to U.S. regulation.</w:t>
      </w:r>
    </w:p>
    <w:p w14:paraId="1369C67A" w14:textId="77777777" w:rsidR="003063F0" w:rsidRDefault="003063F0" w:rsidP="003063F0">
      <w:pPr>
        <w:widowControl/>
      </w:pPr>
    </w:p>
    <w:p w14:paraId="5BEFE54D" w14:textId="77777777" w:rsidR="003063F0" w:rsidRDefault="003063F0" w:rsidP="003063F0">
      <w:pPr>
        <w:widowControl/>
        <w:ind w:firstLine="720"/>
      </w:pPr>
      <w:r>
        <w:t>The procedures in the Rule are designed to:  ensure that nongovernmental operators identify and assess the potential impacts of their proposed activities, including tourism, on the Antarctic environment; that operators consider these impacts in deciding whether or how to proceed with proposed activities; and that operators provide environmental documentation pursuant to the Act and Annex I of the Protocol.  These procedures are consistent with and implement the environmental impact assessment provisions of Article 8 and Annex I to the Protocol on Environmental Protection to the Antarctic Treaty.</w:t>
      </w:r>
    </w:p>
    <w:p w14:paraId="1D3C908B" w14:textId="77777777" w:rsidR="003063F0" w:rsidRDefault="003063F0" w:rsidP="003063F0">
      <w:pPr>
        <w:widowControl/>
      </w:pPr>
    </w:p>
    <w:p w14:paraId="3781E89B" w14:textId="77777777" w:rsidR="003063F0" w:rsidRDefault="003063F0" w:rsidP="003063F0">
      <w:pPr>
        <w:widowControl/>
        <w:ind w:firstLine="720"/>
      </w:pPr>
      <w:r>
        <w:rPr>
          <w:b/>
          <w:bCs/>
        </w:rPr>
        <w:t>2(b)</w:t>
      </w:r>
      <w:r>
        <w:rPr>
          <w:b/>
          <w:bCs/>
        </w:rPr>
        <w:tab/>
        <w:t>PRACTICAL UTILITY/USERS OF THE DATA:</w:t>
      </w:r>
    </w:p>
    <w:p w14:paraId="0DC5606C" w14:textId="77777777" w:rsidR="003063F0" w:rsidRDefault="003063F0" w:rsidP="003063F0">
      <w:pPr>
        <w:widowControl/>
      </w:pPr>
    </w:p>
    <w:p w14:paraId="6810C81A" w14:textId="77777777" w:rsidR="003063F0" w:rsidRDefault="003063F0" w:rsidP="003063F0">
      <w:pPr>
        <w:widowControl/>
        <w:ind w:firstLine="720"/>
      </w:pPr>
      <w:r>
        <w:rPr>
          <w:u w:val="single"/>
        </w:rPr>
        <w:t>Role of the Information in Regulatory Decisions</w:t>
      </w:r>
      <w:r>
        <w:t>:  The Office of Federal Activities uses environmental impact assessment information and any associated assessment and verification information to ensure that nongovernmental operators identify and assess the potential impacts of their proposed activities, including tourism, on the Antarctic environment; that operators consider these impacts in deciding whether or how to proceed with proposed activities; and that operators provide environmental documentation pursuant to the Act and Annex I of the Protocol.  The procedures in the Rule are consistent with and implement the environmental impact assessment provisions of Article 8 and Annex I to the Protocol.  The provisions of the Rule are intended to ensure that potential environmental effects of nongovernmental activities undertaken in Antarctica are appropriately identified and considered by the operator during the planning process and that to the extent practicable, appropriate environmental safeguards which would mitigate or prevent adverse impacts on the Antarctic environment are identified by the operator.</w:t>
      </w:r>
    </w:p>
    <w:p w14:paraId="66D9887A" w14:textId="77777777" w:rsidR="003063F0" w:rsidRDefault="003063F0" w:rsidP="003063F0">
      <w:pPr>
        <w:widowControl/>
      </w:pPr>
    </w:p>
    <w:p w14:paraId="425593E6"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6817C7C0" w14:textId="694646C8" w:rsidR="003063F0" w:rsidRDefault="003063F0" w:rsidP="003063F0">
      <w:pPr>
        <w:widowControl/>
        <w:ind w:firstLine="720"/>
      </w:pPr>
      <w:r>
        <w:t xml:space="preserve">The Rule addresses measures to assess and verify environmental impacts but does not set schedule requirements for submission of assessment and verification reports.  Under the Rule, all proposed activities for which an IEE or CEE are prepared need to include procedures designed to provide a regular and verifiable record of the impacts of these activities.  For activities requiring an IEE, the Preamble to the Rule states that operators should be able to use the annual procedures that are voluntarily utilized by operators to provide the information.  Because measures to assess </w:t>
      </w:r>
      <w:r>
        <w:lastRenderedPageBreak/>
        <w:t>and verify environmental impacts for all proposed activities for which an IEE or CEE are prepared are required by the Rule, and because of the recordkeeping requirements of and burden definition in the Paperwork Reduction Act (PRA), EPA has included this information as an element for the operators for which hours and cost were calculated.  Because operators voluntarily provide the information to the government, the hours and cost of review of this information was also included in the government</w:t>
      </w:r>
      <w:r w:rsidR="008E0109">
        <w:t>’</w:t>
      </w:r>
      <w:r>
        <w:t>s burden estimate.  In this case, EPA believes the PRA, Section 3502(13) clearly supports the view that recordkeeping requirements must be considered inclusively in developing the ICR budget.</w:t>
      </w:r>
      <w:r>
        <w:rPr>
          <w:rStyle w:val="FootnoteReference"/>
          <w:vertAlign w:val="superscript"/>
        </w:rPr>
        <w:footnoteReference w:id="4"/>
      </w:r>
    </w:p>
    <w:p w14:paraId="735711D9" w14:textId="77777777" w:rsidR="003063F0" w:rsidRDefault="003063F0" w:rsidP="003063F0">
      <w:pPr>
        <w:widowControl/>
      </w:pPr>
    </w:p>
    <w:p w14:paraId="6E54B0C2"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420DF74A" w14:textId="11D5FA37" w:rsidR="003063F0" w:rsidRDefault="003063F0" w:rsidP="003063F0">
      <w:pPr>
        <w:widowControl/>
        <w:ind w:firstLine="720"/>
      </w:pPr>
      <w:r>
        <w:t xml:space="preserve">The purpose of the Rule is to ensure that the United States has the ability to implement its environmental impact assessment obligations for nongovernmental operators under the Protocol.  Section 8.9(b) in the Rule requires that operators have </w:t>
      </w:r>
      <w:r w:rsidR="00AF1074">
        <w:t>“</w:t>
      </w:r>
      <w:r>
        <w:t>procedures designed to provide a regular and verifiable record of the impacts of these activities.</w:t>
      </w:r>
      <w:r w:rsidR="00AF1074">
        <w:t>”</w:t>
      </w:r>
      <w:r>
        <w:t xml:space="preserve">  The EPA believes that this establishes a requirement that the information be available to EPA.  Otherwise, there is no way to know if an operator was in compliance with this requirement in the regulation.  As stated in the Preamble to the Rule, it is EPA</w:t>
      </w:r>
      <w:r w:rsidR="00AF1074">
        <w:t>’</w:t>
      </w:r>
      <w:r>
        <w:t>s view that, at a minimum, an IEE is the appropriate level of environmental documentation for proposed activities where multiples of the activity over time are likely and may create a cumulative impact.  For activities requiring an IEE, an operator should be able to use procedures that are voluntarily utilized by operators to provide the required information.  The operators currently provide post-visit reports to Antarctic Treaty Parties.  Currently, the National Science Foundation receives the information voluntarily submitted by the tour operators and, in cooperation with the International Association of Antarctica Tour Operators (IAATO), uses the information to prepare annual summary reports.  EPA assumes this voluntary process of post-visit reporting will continue.  EPA intends to review the information voluntarily submitted, and to maintain files.  Because operators are currently voluntarily providing the informational reports to the government and because EPA anticipates that this practice will continue, EPA included the hours and cost of review of this information in the government</w:t>
      </w:r>
      <w:r w:rsidR="00AF1074">
        <w:t>’</w:t>
      </w:r>
      <w:r>
        <w:t>s burden estimates.</w:t>
      </w:r>
    </w:p>
    <w:p w14:paraId="2CD4B29E" w14:textId="77777777" w:rsidR="003063F0" w:rsidRDefault="003063F0" w:rsidP="003063F0">
      <w:pPr>
        <w:widowControl/>
      </w:pPr>
    </w:p>
    <w:p w14:paraId="76D51DFA" w14:textId="77777777" w:rsidR="003063F0" w:rsidRDefault="003063F0" w:rsidP="003063F0">
      <w:pPr>
        <w:widowControl/>
        <w:ind w:firstLine="720"/>
      </w:pPr>
      <w:r>
        <w:rPr>
          <w:u w:val="single"/>
        </w:rPr>
        <w:t>Users of the Information</w:t>
      </w:r>
      <w:r>
        <w:t>:  The procedures in the Rule include procedures for environmental documentation, any associated assessment and verification information, and any reporting in cases of emergency.  This information would be used as follows:</w:t>
      </w:r>
    </w:p>
    <w:p w14:paraId="68EC0411" w14:textId="77777777" w:rsidR="003063F0" w:rsidRDefault="003063F0" w:rsidP="003063F0">
      <w:pPr>
        <w:widowControl/>
      </w:pPr>
    </w:p>
    <w:p w14:paraId="4164F0F1" w14:textId="58ECBB5D" w:rsidR="003063F0" w:rsidRDefault="00F91138" w:rsidP="003063F0">
      <w:pPr>
        <w:widowControl/>
        <w:ind w:left="720"/>
      </w:pPr>
      <w:r>
        <w:rPr>
          <w:rFonts w:ascii="Courier New" w:hAnsi="Courier New" w:cs="Courier New"/>
        </w:rPr>
        <w:lastRenderedPageBreak/>
        <w:t>•</w:t>
      </w:r>
      <w:r w:rsidR="003063F0">
        <w:t xml:space="preserve"> By operators to identify and assess the potential impacts of their proposed activities, including tourism, on the Antarctic environment; to consider these impacts in deciding whether or how to proceed with proposed activities; and to provide environmental documentation pursuant to the Act and Annex I of the Protocol.  For a CEE, any decision by the operator on whether a proposed activity should proceed in either its original or modified form must be based upon the final CEE as well as other relevant considerations, and the information provided in an evaluation should allow the operator to make decisions based on sound understanding of factors relevant to the likely impact of the proposed activity.</w:t>
      </w:r>
    </w:p>
    <w:p w14:paraId="587C358D" w14:textId="77777777" w:rsidR="003063F0" w:rsidRDefault="003063F0" w:rsidP="003063F0">
      <w:pPr>
        <w:widowControl/>
      </w:pPr>
    </w:p>
    <w:p w14:paraId="301F408F" w14:textId="0CDCBF25" w:rsidR="003063F0" w:rsidRDefault="00F91138" w:rsidP="003063F0">
      <w:pPr>
        <w:widowControl/>
        <w:ind w:left="720"/>
      </w:pPr>
      <w:r w:rsidRPr="00F91138">
        <w:t>•</w:t>
      </w:r>
      <w:r w:rsidR="003063F0">
        <w:t xml:space="preserve"> By OFA, in consultation with other interested Federal agencies, to ensure that nongovernmental operators identify and assess the potential impacts of their proposed activities, including tourism, on the Antarctic environment, and that operators consider these impacts in deciding whether or how to proceed with proposed activities. OFA also makes the environmental documentation and any associated assessment and verification information available to other Parties to the Treaty and the public as required under the Protocol or as otherwise requested.  OFA uses the assessment and verification information for such things as tracking Antarctic tourism trends and activities.</w:t>
      </w:r>
    </w:p>
    <w:p w14:paraId="39FC7BBA" w14:textId="77777777" w:rsidR="003063F0" w:rsidRDefault="003063F0" w:rsidP="003063F0">
      <w:pPr>
        <w:widowControl/>
      </w:pPr>
    </w:p>
    <w:p w14:paraId="262356E1" w14:textId="77777777" w:rsidR="003063F0" w:rsidRDefault="003063F0" w:rsidP="003063F0">
      <w:pPr>
        <w:widowControl/>
        <w:tabs>
          <w:tab w:val="left" w:pos="-1440"/>
        </w:tabs>
        <w:ind w:left="720" w:hanging="720"/>
        <w:rPr>
          <w:b/>
          <w:bCs/>
        </w:rPr>
      </w:pPr>
      <w:r>
        <w:rPr>
          <w:b/>
          <w:bCs/>
        </w:rPr>
        <w:t>3.</w:t>
      </w:r>
      <w:r>
        <w:rPr>
          <w:b/>
          <w:bCs/>
        </w:rPr>
        <w:tab/>
        <w:t>NONDUPLICATION, CONSULTATIONS, AND OTHER COLLECTION CRITERIA</w:t>
      </w:r>
    </w:p>
    <w:p w14:paraId="34C8B414" w14:textId="77777777" w:rsidR="003063F0" w:rsidRDefault="003063F0" w:rsidP="003063F0">
      <w:pPr>
        <w:widowControl/>
        <w:rPr>
          <w:b/>
          <w:bCs/>
        </w:rPr>
      </w:pPr>
    </w:p>
    <w:p w14:paraId="12B141E7" w14:textId="77777777" w:rsidR="003063F0" w:rsidRDefault="003063F0" w:rsidP="003063F0">
      <w:pPr>
        <w:widowControl/>
        <w:rPr>
          <w:b/>
          <w:bCs/>
        </w:rPr>
        <w:sectPr w:rsidR="003063F0">
          <w:type w:val="continuous"/>
          <w:pgSz w:w="12240" w:h="15840"/>
          <w:pgMar w:top="1440" w:right="1440" w:bottom="1440" w:left="1440" w:header="1440" w:footer="1440" w:gutter="0"/>
          <w:cols w:space="720"/>
          <w:noEndnote/>
        </w:sectPr>
      </w:pPr>
    </w:p>
    <w:p w14:paraId="42F3BE5B" w14:textId="77777777" w:rsidR="00D37313" w:rsidRPr="00D37313" w:rsidRDefault="00D37313" w:rsidP="00D37313">
      <w:pPr>
        <w:widowControl/>
        <w:ind w:firstLine="720"/>
      </w:pPr>
      <w:r w:rsidRPr="00D37313">
        <w:rPr>
          <w:b/>
          <w:bCs/>
        </w:rPr>
        <w:t>3(a)</w:t>
      </w:r>
      <w:r w:rsidRPr="00D37313">
        <w:rPr>
          <w:b/>
          <w:bCs/>
        </w:rPr>
        <w:tab/>
        <w:t>NONDUPLICATION:</w:t>
      </w:r>
      <w:r w:rsidRPr="00D37313">
        <w:t xml:space="preserve">  The information that is requested from respondents under this ICR is required by statute and is not available from other sources.   The Act requires these regulations to be consistent with Annex I to the Protocol, and the Rule provides nongovernmental operators with the specific requirements they need to meet in order to comply with the Protocol.  Most Antarctica tour operators currently provide, on an informal basis, information to the National Science Foundation prior to each Antarctic season.  Operators also provide an advance notice to the U.S. Department of State.  This information is similar to the basic information requirements for preparation of environmental documentation under the Rule.  However, the Rule ensures that nongovernmental operators identify and assess the potential impacts of their proposed activities, including tourism, on the Antarctic environment, and that operators consider these impacts in deciding whether or how to proceed with proposed activities.  Even the lowest level of environmental documentation, the PERM, directs that the assessment process </w:t>
      </w:r>
      <w:proofErr w:type="gramStart"/>
      <w:r w:rsidRPr="00D37313">
        <w:t>include</w:t>
      </w:r>
      <w:proofErr w:type="gramEnd"/>
      <w:r w:rsidRPr="00D37313">
        <w:t xml:space="preserve"> assessment of the potential direct and reasonably foreseeable indirect impacts on the Antarctic environment of the proposed expedition in sufficient detail to assess whether the proposed activity has less than a minor or transitory impact, a requirement that leads to consistency with Article 8 and Annex I of the Protocol.  Operators can, and usually do, include a copy of the advance notice as part of their EIA documentation.</w:t>
      </w:r>
      <w:r w:rsidRPr="00D37313">
        <w:rPr>
          <w:vertAlign w:val="superscript"/>
        </w:rPr>
        <w:footnoteReference w:id="5"/>
      </w:r>
      <w:r w:rsidRPr="00D37313">
        <w:t xml:space="preserve">  However, simply providing a </w:t>
      </w:r>
      <w:r w:rsidRPr="00D37313">
        <w:lastRenderedPageBreak/>
        <w:t>copy of the advance notice submitted to the Department of State as the environmental documentation would not meet the requirements of Article 8 and Annex I of the Protocol or the provisions of the Rule.</w:t>
      </w:r>
    </w:p>
    <w:p w14:paraId="1BDA80CD" w14:textId="77777777" w:rsidR="00D37313" w:rsidRPr="00D37313" w:rsidRDefault="00D37313" w:rsidP="00D37313">
      <w:pPr>
        <w:widowControl/>
      </w:pPr>
    </w:p>
    <w:p w14:paraId="288C06D9" w14:textId="77777777" w:rsidR="00D37313" w:rsidRPr="00D37313" w:rsidRDefault="00D37313" w:rsidP="00D37313">
      <w:pPr>
        <w:widowControl/>
        <w:ind w:firstLine="720"/>
      </w:pPr>
      <w:r w:rsidRPr="00D37313">
        <w:rPr>
          <w:b/>
          <w:bCs/>
        </w:rPr>
        <w:t>3(b)</w:t>
      </w:r>
      <w:r w:rsidRPr="00D37313">
        <w:rPr>
          <w:b/>
          <w:bCs/>
        </w:rPr>
        <w:tab/>
        <w:t xml:space="preserve">PUBLIC NOTICE REQUIRED PRIOR TO ICR SUBMISSION TO OMB: </w:t>
      </w:r>
    </w:p>
    <w:p w14:paraId="1EEF8C86" w14:textId="77777777" w:rsidR="00D37313" w:rsidRPr="00D37313" w:rsidRDefault="00D37313" w:rsidP="00D37313">
      <w:pPr>
        <w:widowControl/>
      </w:pPr>
    </w:p>
    <w:p w14:paraId="66EEB46A" w14:textId="53B35404" w:rsidR="00D37313" w:rsidRPr="00D37313" w:rsidRDefault="00D37313" w:rsidP="00D37313">
      <w:pPr>
        <w:widowControl/>
        <w:ind w:firstLine="720"/>
      </w:pPr>
      <w:r w:rsidRPr="00375282">
        <w:t xml:space="preserve">The Office of Federal Activities published a Notice in the </w:t>
      </w:r>
      <w:r w:rsidRPr="00375282">
        <w:rPr>
          <w:i/>
          <w:iCs/>
        </w:rPr>
        <w:t>Federal Register</w:t>
      </w:r>
      <w:r w:rsidRPr="00375282">
        <w:t xml:space="preserve"> requesting public comments on the renewal of this ICR and established a public docket for this ICR renewal under Docket ID number </w:t>
      </w:r>
      <w:r w:rsidR="0050002C">
        <w:t>EPA-</w:t>
      </w:r>
      <w:r w:rsidRPr="00375282">
        <w:t>HQ-OECA-2007-0468.  Public comments were requested via the Federal Register (</w:t>
      </w:r>
      <w:r w:rsidR="00375282" w:rsidRPr="00375282">
        <w:t>81</w:t>
      </w:r>
      <w:r w:rsidR="00375282">
        <w:t xml:space="preserve"> </w:t>
      </w:r>
      <w:r w:rsidRPr="00375282">
        <w:t xml:space="preserve">FR </w:t>
      </w:r>
      <w:r w:rsidR="00375282" w:rsidRPr="00375282">
        <w:t>68412</w:t>
      </w:r>
      <w:r w:rsidRPr="00375282">
        <w:t xml:space="preserve">) on </w:t>
      </w:r>
      <w:r w:rsidR="00E35A47" w:rsidRPr="00375282">
        <w:t>October 4, 2016</w:t>
      </w:r>
      <w:r w:rsidRPr="00375282">
        <w:t xml:space="preserve">. The proposed information collection </w:t>
      </w:r>
      <w:r w:rsidR="009E6E09">
        <w:t>report</w:t>
      </w:r>
      <w:r w:rsidR="00E35A47" w:rsidRPr="00375282">
        <w:t xml:space="preserve"> received one comment but it was not relevant.</w:t>
      </w:r>
    </w:p>
    <w:p w14:paraId="6E8C2823" w14:textId="77777777" w:rsidR="00D37313" w:rsidRPr="00D37313" w:rsidRDefault="00D37313" w:rsidP="00D37313">
      <w:pPr>
        <w:widowControl/>
        <w:ind w:firstLine="720"/>
      </w:pPr>
    </w:p>
    <w:p w14:paraId="11ECBA8F" w14:textId="77777777" w:rsidR="00D37313" w:rsidRPr="00D37313" w:rsidRDefault="00D37313" w:rsidP="00D37313">
      <w:pPr>
        <w:widowControl/>
        <w:ind w:firstLine="720"/>
      </w:pPr>
      <w:r w:rsidRPr="00D37313">
        <w:rPr>
          <w:b/>
          <w:bCs/>
        </w:rPr>
        <w:t>3(c)</w:t>
      </w:r>
      <w:r w:rsidRPr="00D37313">
        <w:rPr>
          <w:b/>
          <w:bCs/>
        </w:rPr>
        <w:tab/>
        <w:t>CONSULTATIONS:</w:t>
      </w:r>
    </w:p>
    <w:p w14:paraId="41BDAC88" w14:textId="77777777" w:rsidR="00D37313" w:rsidRPr="00D37313" w:rsidRDefault="00D37313" w:rsidP="00D37313">
      <w:pPr>
        <w:widowControl/>
      </w:pPr>
    </w:p>
    <w:p w14:paraId="2490BA2B" w14:textId="713D976A" w:rsidR="00D37313" w:rsidRPr="00AD7F89" w:rsidRDefault="00D37313" w:rsidP="00D37313">
      <w:pPr>
        <w:widowControl/>
        <w:ind w:firstLine="720"/>
      </w:pPr>
      <w:r w:rsidRPr="00AD7F89">
        <w:t>The Office of Federal Activities attempted to contact four potential respondents.  The following is a list of potential respondents contacted:</w:t>
      </w:r>
    </w:p>
    <w:p w14:paraId="5F42D883" w14:textId="62E6B863" w:rsidR="00D37313" w:rsidRPr="00AD7F89" w:rsidRDefault="00D37313" w:rsidP="00D37313">
      <w:pPr>
        <w:widowControl/>
        <w:ind w:firstLine="720"/>
      </w:pPr>
    </w:p>
    <w:p w14:paraId="22791214" w14:textId="2CDF8C4F" w:rsidR="00D37313" w:rsidRPr="00F91514" w:rsidRDefault="009C6105" w:rsidP="00D37313">
      <w:pPr>
        <w:ind w:firstLine="720"/>
        <w:rPr>
          <w:color w:val="000000"/>
        </w:rPr>
      </w:pPr>
      <w:r w:rsidRPr="00F91514">
        <w:rPr>
          <w:color w:val="000000"/>
        </w:rPr>
        <w:t xml:space="preserve">Prashant </w:t>
      </w:r>
      <w:proofErr w:type="spellStart"/>
      <w:r w:rsidRPr="00F91514">
        <w:rPr>
          <w:color w:val="000000"/>
        </w:rPr>
        <w:t>Karnik</w:t>
      </w:r>
      <w:proofErr w:type="spellEnd"/>
      <w:r w:rsidR="00D37313" w:rsidRPr="00F91514">
        <w:rPr>
          <w:color w:val="000000"/>
        </w:rPr>
        <w:t xml:space="preserve">                                     </w:t>
      </w:r>
      <w:r w:rsidR="00F91514" w:rsidRPr="00F91514">
        <w:rPr>
          <w:color w:val="000000"/>
        </w:rPr>
        <w:tab/>
      </w:r>
      <w:r w:rsidRPr="00F91514">
        <w:rPr>
          <w:color w:val="000000"/>
        </w:rPr>
        <w:t xml:space="preserve">David </w:t>
      </w:r>
      <w:proofErr w:type="spellStart"/>
      <w:r w:rsidRPr="00F91514">
        <w:rPr>
          <w:color w:val="000000"/>
        </w:rPr>
        <w:t>Rootes</w:t>
      </w:r>
      <w:proofErr w:type="spellEnd"/>
    </w:p>
    <w:p w14:paraId="19B73FBE" w14:textId="26BFE283" w:rsidR="00D37313" w:rsidRPr="00F91514" w:rsidRDefault="009C6105" w:rsidP="00D37313">
      <w:pPr>
        <w:ind w:firstLine="720"/>
      </w:pPr>
      <w:proofErr w:type="spellStart"/>
      <w:r w:rsidRPr="00F91514">
        <w:rPr>
          <w:color w:val="000000"/>
        </w:rPr>
        <w:t>Seabourn</w:t>
      </w:r>
      <w:proofErr w:type="spellEnd"/>
      <w:r w:rsidR="00D37313" w:rsidRPr="00F91514">
        <w:rPr>
          <w:color w:val="000000"/>
        </w:rPr>
        <w:t xml:space="preserve"> </w:t>
      </w:r>
      <w:r w:rsidR="00CC6267" w:rsidRPr="00F91514">
        <w:rPr>
          <w:color w:val="000000"/>
        </w:rPr>
        <w:t>Cruise Line Limited</w:t>
      </w:r>
      <w:r w:rsidR="00D37313" w:rsidRPr="00F91514">
        <w:rPr>
          <w:color w:val="000000"/>
        </w:rPr>
        <w:t xml:space="preserve">       </w:t>
      </w:r>
      <w:r w:rsidR="00F91514" w:rsidRPr="00F91514">
        <w:rPr>
          <w:color w:val="000000"/>
        </w:rPr>
        <w:tab/>
      </w:r>
      <w:r w:rsidR="00F91514" w:rsidRPr="00F91514">
        <w:rPr>
          <w:color w:val="000000"/>
        </w:rPr>
        <w:tab/>
      </w:r>
      <w:r w:rsidRPr="00F91514">
        <w:rPr>
          <w:bCs/>
        </w:rPr>
        <w:t>A</w:t>
      </w:r>
      <w:r w:rsidR="00CC6267" w:rsidRPr="00F91514">
        <w:rPr>
          <w:bCs/>
        </w:rPr>
        <w:t>ntarctic Logistics &amp; Expeditions</w:t>
      </w:r>
    </w:p>
    <w:p w14:paraId="26151186" w14:textId="54B02C98" w:rsidR="00D37313" w:rsidRPr="00F91514" w:rsidRDefault="00CC6267" w:rsidP="00D37313">
      <w:pPr>
        <w:ind w:firstLine="720"/>
        <w:rPr>
          <w:color w:val="000000"/>
        </w:rPr>
      </w:pPr>
      <w:r w:rsidRPr="00F91514">
        <w:rPr>
          <w:color w:val="000000"/>
        </w:rPr>
        <w:t>206-281-3535</w:t>
      </w:r>
      <w:r w:rsidR="00D37313" w:rsidRPr="00F91514">
        <w:rPr>
          <w:color w:val="000000"/>
        </w:rPr>
        <w:t xml:space="preserve">                                  </w:t>
      </w:r>
      <w:r w:rsidR="00F91514" w:rsidRPr="00F91514">
        <w:rPr>
          <w:color w:val="000000"/>
        </w:rPr>
        <w:tab/>
        <w:t xml:space="preserve">     </w:t>
      </w:r>
      <w:r w:rsidR="00D37313" w:rsidRPr="00F91514">
        <w:rPr>
          <w:color w:val="000000"/>
        </w:rPr>
        <w:t xml:space="preserve">     </w:t>
      </w:r>
      <w:r w:rsidRPr="00F91514">
        <w:rPr>
          <w:color w:val="000000"/>
        </w:rPr>
        <w:t>801-266-1592</w:t>
      </w:r>
    </w:p>
    <w:p w14:paraId="114E0FAF" w14:textId="5B10002E" w:rsidR="00D37313" w:rsidRPr="00F91514" w:rsidRDefault="00D37313" w:rsidP="00D37313">
      <w:pPr>
        <w:rPr>
          <w:color w:val="000000"/>
        </w:rPr>
      </w:pPr>
    </w:p>
    <w:p w14:paraId="7ABC636B" w14:textId="0440AAFC" w:rsidR="00D37313" w:rsidRPr="00F91514" w:rsidRDefault="009C6105" w:rsidP="00D37313">
      <w:pPr>
        <w:ind w:firstLine="720"/>
        <w:rPr>
          <w:color w:val="000000"/>
        </w:rPr>
      </w:pPr>
      <w:r w:rsidRPr="00F91514">
        <w:rPr>
          <w:color w:val="000000"/>
        </w:rPr>
        <w:t>Dwayne Stevens</w:t>
      </w:r>
      <w:r w:rsidR="00D37313" w:rsidRPr="00F91514">
        <w:rPr>
          <w:color w:val="000000"/>
        </w:rPr>
        <w:t xml:space="preserve">                                              </w:t>
      </w:r>
      <w:r w:rsidRPr="00F91514">
        <w:rPr>
          <w:color w:val="000000"/>
        </w:rPr>
        <w:t xml:space="preserve">Conrad </w:t>
      </w:r>
      <w:proofErr w:type="spellStart"/>
      <w:r w:rsidRPr="00F91514">
        <w:rPr>
          <w:color w:val="000000"/>
        </w:rPr>
        <w:t>Combrink</w:t>
      </w:r>
      <w:proofErr w:type="spellEnd"/>
    </w:p>
    <w:p w14:paraId="283EFE94" w14:textId="0F5BF849" w:rsidR="00D37313" w:rsidRPr="00F91514" w:rsidRDefault="009C6105" w:rsidP="00D37313">
      <w:pPr>
        <w:ind w:firstLine="720"/>
      </w:pPr>
      <w:proofErr w:type="spellStart"/>
      <w:r w:rsidRPr="00F91514">
        <w:rPr>
          <w:color w:val="000000"/>
        </w:rPr>
        <w:t>Lindblad</w:t>
      </w:r>
      <w:proofErr w:type="spellEnd"/>
      <w:r w:rsidRPr="00F91514">
        <w:rPr>
          <w:color w:val="000000"/>
        </w:rPr>
        <w:t xml:space="preserve"> </w:t>
      </w:r>
      <w:r w:rsidR="00D37313" w:rsidRPr="00F91514">
        <w:rPr>
          <w:color w:val="000000"/>
        </w:rPr>
        <w:t xml:space="preserve">Expeditions                      </w:t>
      </w:r>
      <w:r w:rsidR="00F91514" w:rsidRPr="00F91514">
        <w:rPr>
          <w:color w:val="000000"/>
        </w:rPr>
        <w:tab/>
        <w:t xml:space="preserve">  </w:t>
      </w:r>
      <w:r w:rsidR="00D37313" w:rsidRPr="00F91514">
        <w:rPr>
          <w:color w:val="000000"/>
        </w:rPr>
        <w:t xml:space="preserve">          </w:t>
      </w:r>
      <w:r w:rsidRPr="00F91514">
        <w:rPr>
          <w:bCs/>
        </w:rPr>
        <w:t>Silversea</w:t>
      </w:r>
      <w:r w:rsidR="00CC6267" w:rsidRPr="00F91514">
        <w:rPr>
          <w:bCs/>
        </w:rPr>
        <w:t xml:space="preserve"> Cruises Ltd.</w:t>
      </w:r>
    </w:p>
    <w:p w14:paraId="13B92D3D" w14:textId="471B1EAD" w:rsidR="00D37313" w:rsidRPr="00AD7F89" w:rsidRDefault="00CC6267" w:rsidP="00D37313">
      <w:pPr>
        <w:ind w:firstLine="720"/>
      </w:pPr>
      <w:r w:rsidRPr="00F91514">
        <w:rPr>
          <w:lang w:val="en-CA"/>
        </w:rPr>
        <w:t>206-403-1525</w:t>
      </w:r>
      <w:r w:rsidR="00D37313" w:rsidRPr="00F91514">
        <w:rPr>
          <w:lang w:val="en-CA"/>
        </w:rPr>
        <w:t xml:space="preserve">                                  </w:t>
      </w:r>
      <w:r w:rsidR="00F91514" w:rsidRPr="00F91514">
        <w:rPr>
          <w:lang w:val="en-CA"/>
        </w:rPr>
        <w:tab/>
        <w:t xml:space="preserve">      </w:t>
      </w:r>
      <w:r w:rsidR="00D37313" w:rsidRPr="00F91514">
        <w:rPr>
          <w:lang w:val="en-CA"/>
        </w:rPr>
        <w:t xml:space="preserve">      </w:t>
      </w:r>
      <w:r w:rsidRPr="00F91514">
        <w:t>954-225-2567</w:t>
      </w:r>
    </w:p>
    <w:p w14:paraId="42093CD9" w14:textId="43B34DAC" w:rsidR="00D37313" w:rsidRPr="00AD7F89" w:rsidRDefault="00D37313" w:rsidP="00D37313">
      <w:pPr>
        <w:widowControl/>
      </w:pPr>
      <w:r w:rsidRPr="00AD7F89">
        <w:t xml:space="preserve"> </w:t>
      </w:r>
    </w:p>
    <w:p w14:paraId="777039CE" w14:textId="0CE53ECF" w:rsidR="00D37313" w:rsidRPr="00D37313" w:rsidRDefault="00636937" w:rsidP="00D37313">
      <w:pPr>
        <w:widowControl/>
      </w:pPr>
      <w:r>
        <w:t>The Office of Federal Activities</w:t>
      </w:r>
      <w:r w:rsidRPr="00AD7F89">
        <w:t xml:space="preserve"> </w:t>
      </w:r>
      <w:r w:rsidR="00D37313" w:rsidRPr="00AD7F89">
        <w:t xml:space="preserve">inquired whether or not the respondent burden in the Supporting Statement was an accurate portrayal. </w:t>
      </w:r>
      <w:r>
        <w:t xml:space="preserve">No potential respondents responded to the request. </w:t>
      </w:r>
    </w:p>
    <w:p w14:paraId="27668009" w14:textId="77777777" w:rsidR="00D37313" w:rsidRPr="00D37313" w:rsidRDefault="00D37313" w:rsidP="00D37313">
      <w:pPr>
        <w:widowControl/>
        <w:sectPr w:rsidR="00D37313" w:rsidRPr="00D37313">
          <w:type w:val="continuous"/>
          <w:pgSz w:w="12240" w:h="15840"/>
          <w:pgMar w:top="1440" w:right="1440" w:bottom="1440" w:left="1440" w:header="1440" w:footer="1440" w:gutter="0"/>
          <w:cols w:space="720"/>
          <w:noEndnote/>
        </w:sectPr>
      </w:pPr>
    </w:p>
    <w:p w14:paraId="224A97D6" w14:textId="77777777" w:rsidR="00D37313" w:rsidRPr="00D37313" w:rsidRDefault="00D37313" w:rsidP="00D37313">
      <w:pPr>
        <w:widowControl/>
      </w:pPr>
    </w:p>
    <w:p w14:paraId="22AFB9EC" w14:textId="77777777" w:rsidR="00D37313" w:rsidRPr="00D37313" w:rsidRDefault="00D37313" w:rsidP="00D37313">
      <w:pPr>
        <w:widowControl/>
        <w:ind w:firstLine="720"/>
      </w:pPr>
      <w:r w:rsidRPr="00D37313">
        <w:rPr>
          <w:b/>
          <w:bCs/>
        </w:rPr>
        <w:t>3(d)</w:t>
      </w:r>
      <w:r w:rsidRPr="00D37313">
        <w:rPr>
          <w:b/>
          <w:bCs/>
        </w:rPr>
        <w:tab/>
        <w:t xml:space="preserve">EFFECTS OF LESS FREQUENT COLLECTION: </w:t>
      </w:r>
      <w:r w:rsidRPr="00D37313">
        <w:t xml:space="preserve">The Rule requires environmental documentation for each operator for each nongovernmental expedition to Antarctica.  Nongovernmental activities are usually limited to seasonal expeditions during the austral summer season and operators report annually on their proposed expeditions.  Operators with one-time only expeditions report only during the season for which their expedition is planned.  In order to minimize paperwork and to implement the regulations without undue burden on operators, the Rule provides that:  (1) material may be incorporated by referring to it in the environmental document when it is reasonably available to EPA; (2) more than one proposed expedition by an operator may be included within one environmental document; (3) one environmental document may also be used to address expeditions being carried out by more than one operator; and (4) operators may submit multi-year environmental documentation to address proposed expeditions for a period of up to five consecutive austral summer seasons.  Once environmental documentation has been prepared for a season, an operator can resubmit the same document for subsequent seasons provided the level and intensity of the activities are not unchanged and that relevant updates are submitted.  Updates are likely to include dates of expeditions and changes in landing locations.  The operator may also revise the document to </w:t>
      </w:r>
      <w:r w:rsidRPr="00D37313">
        <w:lastRenderedPageBreak/>
        <w:t>address modifications to the expedition's activities that could have environmental consequences.  Most operators are likely to employ the multi-year provision thereby further reducing their annual reporting burden.  Under this paperwork reduction provision, one environmental document may be submitted by one or more operators for proposed expeditions for a period of up to five consecutive austral summer seasons, provided that the conditions of the multi-year environmental document, including the assessment of cumulative impacts, are unchanged.  The multi-year provision allows operators to update basic information and to provide information on additional activities to supplement the multi-year environmental document without having to revise and re-submit the entire document.</w:t>
      </w:r>
    </w:p>
    <w:p w14:paraId="4A7C49A8" w14:textId="77777777" w:rsidR="00D37313" w:rsidRPr="00D37313" w:rsidRDefault="00D37313" w:rsidP="00D37313">
      <w:pPr>
        <w:widowControl/>
      </w:pPr>
    </w:p>
    <w:p w14:paraId="1D229158" w14:textId="77777777" w:rsidR="00D37313" w:rsidRPr="00D37313" w:rsidRDefault="00D37313" w:rsidP="00D37313">
      <w:pPr>
        <w:widowControl/>
        <w:ind w:firstLine="720"/>
      </w:pPr>
      <w:r w:rsidRPr="00D37313">
        <w:t>The Protocol and the Rule also require an operator to employ procedures to assess and provide a regular and verifiable record of the actual impacts of any activity which proceeds on the basis of an IEE or CEE.  For activities requiring an IEE, an operator should be able to use the annual procedures currently being voluntarily utilized by operators to provide the information.</w:t>
      </w:r>
    </w:p>
    <w:p w14:paraId="522E923E" w14:textId="77777777" w:rsidR="00D37313" w:rsidRPr="00D37313" w:rsidRDefault="00D37313" w:rsidP="00D37313">
      <w:pPr>
        <w:widowControl/>
      </w:pPr>
    </w:p>
    <w:p w14:paraId="5FAD33FB" w14:textId="77777777" w:rsidR="00D37313" w:rsidRPr="00D37313" w:rsidRDefault="00D37313" w:rsidP="00D37313">
      <w:pPr>
        <w:widowControl/>
        <w:sectPr w:rsidR="00D37313" w:rsidRPr="00D37313">
          <w:type w:val="continuous"/>
          <w:pgSz w:w="12240" w:h="15840"/>
          <w:pgMar w:top="1440" w:right="1440" w:bottom="1440" w:left="1440" w:header="1440" w:footer="1440" w:gutter="0"/>
          <w:cols w:space="720"/>
          <w:noEndnote/>
        </w:sectPr>
      </w:pPr>
    </w:p>
    <w:p w14:paraId="12B00DC3" w14:textId="77777777" w:rsidR="00D37313" w:rsidRPr="00D37313" w:rsidRDefault="00D37313" w:rsidP="00D37313">
      <w:pPr>
        <w:widowControl/>
        <w:ind w:firstLine="720"/>
      </w:pPr>
      <w:r w:rsidRPr="00D37313">
        <w:rPr>
          <w:b/>
          <w:bCs/>
        </w:rPr>
        <w:t>3(e)</w:t>
      </w:r>
      <w:r w:rsidRPr="00D37313">
        <w:rPr>
          <w:b/>
          <w:bCs/>
        </w:rPr>
        <w:tab/>
        <w:t xml:space="preserve">GENERAL GUIDELINES: </w:t>
      </w:r>
      <w:r w:rsidRPr="00D37313">
        <w:t>The information collections associated with the Rule follow OMB's guidelines.  Section III.F of the Preamble, Submission of Environmental Documents, indicates that an operator submits five copies of its environmental documentation, along with an electronic copy, if available.  EPA coordinates review of the document with other interested Federal agencies and makes documents received available to the other Parties to the Treaty and the public as required under the Protocol or as otherwise requested.  EPA believes that five copies (total) does not place undue burden on the operator and enables EPA to distribute copies to the reviewing agencies in a timely manner, particularly in light of the timing requirements for document submission and review prior to departure for the expedition.</w:t>
      </w:r>
    </w:p>
    <w:p w14:paraId="070CA2B2" w14:textId="77777777" w:rsidR="00D37313" w:rsidRPr="00D37313" w:rsidRDefault="00D37313" w:rsidP="00D37313">
      <w:pPr>
        <w:widowControl/>
      </w:pPr>
    </w:p>
    <w:p w14:paraId="0ACA4AA1" w14:textId="77777777" w:rsidR="00D37313" w:rsidRPr="00D37313" w:rsidRDefault="00D37313" w:rsidP="00D37313">
      <w:pPr>
        <w:widowControl/>
        <w:ind w:firstLine="720"/>
      </w:pPr>
      <w:r w:rsidRPr="00D37313">
        <w:rPr>
          <w:b/>
          <w:bCs/>
        </w:rPr>
        <w:t>3(f)</w:t>
      </w:r>
      <w:r w:rsidRPr="00D37313">
        <w:rPr>
          <w:b/>
          <w:bCs/>
        </w:rPr>
        <w:tab/>
        <w:t xml:space="preserve">CONFIDENTIALITY: </w:t>
      </w:r>
      <w:r w:rsidRPr="00D37313">
        <w:t>The Rule does not require submission of confidential information, nor does EPA anticipate that operators would submit confidential information as part of their environmental documentation.</w:t>
      </w:r>
    </w:p>
    <w:p w14:paraId="0D9DAC4D" w14:textId="77777777" w:rsidR="00D37313" w:rsidRPr="00D37313" w:rsidRDefault="00D37313" w:rsidP="00D37313">
      <w:pPr>
        <w:widowControl/>
      </w:pPr>
    </w:p>
    <w:p w14:paraId="5FFA9776" w14:textId="4E8D5971" w:rsidR="003063F0" w:rsidRDefault="00D37313" w:rsidP="003063F0">
      <w:pPr>
        <w:widowControl/>
        <w:ind w:firstLine="720"/>
      </w:pPr>
      <w:r w:rsidRPr="00D37313">
        <w:rPr>
          <w:b/>
          <w:bCs/>
        </w:rPr>
        <w:t>3(g)</w:t>
      </w:r>
      <w:r w:rsidRPr="00D37313">
        <w:rPr>
          <w:b/>
          <w:bCs/>
        </w:rPr>
        <w:tab/>
        <w:t xml:space="preserve">SENSITIVE QUESTIONS: </w:t>
      </w:r>
      <w:r w:rsidRPr="00D37313">
        <w:t>The Rule does not require response to sensitive questions (e.g., questions concerning sexual behavior or attitudes, religious beliefs, or other matters usually considered private).</w:t>
      </w:r>
    </w:p>
    <w:p w14:paraId="2B918294" w14:textId="77777777" w:rsidR="003063F0" w:rsidRDefault="003063F0" w:rsidP="003063F0">
      <w:pPr>
        <w:widowControl/>
      </w:pPr>
    </w:p>
    <w:p w14:paraId="084B3326" w14:textId="77777777" w:rsidR="003063F0" w:rsidRDefault="003063F0" w:rsidP="003063F0">
      <w:pPr>
        <w:widowControl/>
      </w:pPr>
    </w:p>
    <w:p w14:paraId="47F5E1F1" w14:textId="77777777" w:rsidR="003063F0" w:rsidRDefault="003063F0" w:rsidP="003063F0">
      <w:pPr>
        <w:widowControl/>
        <w:rPr>
          <w:b/>
          <w:bCs/>
        </w:rPr>
      </w:pPr>
      <w:r>
        <w:rPr>
          <w:b/>
          <w:bCs/>
        </w:rPr>
        <w:t>4.</w:t>
      </w:r>
      <w:r>
        <w:rPr>
          <w:b/>
          <w:bCs/>
        </w:rPr>
        <w:tab/>
        <w:t>THE RESPONDENTS AND THE INFORMATION REQUESTED</w:t>
      </w:r>
    </w:p>
    <w:p w14:paraId="3EE9A9AD" w14:textId="77777777" w:rsidR="003063F0" w:rsidRDefault="003063F0" w:rsidP="003063F0">
      <w:pPr>
        <w:widowControl/>
        <w:rPr>
          <w:b/>
          <w:bCs/>
        </w:rPr>
      </w:pPr>
    </w:p>
    <w:p w14:paraId="251F247F" w14:textId="77777777" w:rsidR="003063F0" w:rsidRDefault="003063F0" w:rsidP="003063F0">
      <w:pPr>
        <w:widowControl/>
        <w:ind w:firstLine="720"/>
      </w:pPr>
      <w:r>
        <w:rPr>
          <w:b/>
          <w:bCs/>
        </w:rPr>
        <w:t>4(a)</w:t>
      </w:r>
      <w:r>
        <w:rPr>
          <w:b/>
          <w:bCs/>
        </w:rPr>
        <w:tab/>
        <w:t>RESPONDENTS/SIC CODES:</w:t>
      </w:r>
      <w:r>
        <w:t xml:space="preserve">  The requirements of the Rule apply to operators of nongovernmental expeditions organized in or proceeding from the territory of the United States to Antarctica for which the United States is required to give advance notice under Paragraph 5 of Article VII of the Treaty and includes commercial and non-commercial expeditions.  Expeditions include ship-based tours; yacht, skiing or mountaineering expeditions; flights; privately funded research expeditions; and other nongovernmental or nongovernment-sponsored activities.  The Rule does not apply to individual U.S. citizens or groups of citizens planning to travel to Antarctica on an expedition for which they are not acting as an operator.  </w:t>
      </w:r>
      <w:r>
        <w:lastRenderedPageBreak/>
        <w:t>(Operators, for example, typically acquire use of vessels or aircraft, hire expedition staff, plan itineraries, and undertake other organizational responsibilities.)  Further, the Act is specific for nongovernmental activities, thus governmental jurisdictions are not subject to these regulations.</w:t>
      </w:r>
    </w:p>
    <w:p w14:paraId="36C7DD07" w14:textId="77777777" w:rsidR="003063F0" w:rsidRDefault="003063F0" w:rsidP="003063F0">
      <w:pPr>
        <w:widowControl/>
      </w:pPr>
    </w:p>
    <w:p w14:paraId="2C77148F" w14:textId="77777777" w:rsidR="003063F0" w:rsidRDefault="003063F0" w:rsidP="003063F0">
      <w:pPr>
        <w:widowControl/>
        <w:ind w:firstLine="720"/>
      </w:pPr>
      <w:r>
        <w:t>Most operators are ship-based or land-based tour operators.  The SIC Code for Tour Operators is 4725 and the NAICS Code is 561520.</w:t>
      </w:r>
    </w:p>
    <w:p w14:paraId="6F5C8292" w14:textId="77777777" w:rsidR="003063F0" w:rsidRDefault="003063F0" w:rsidP="003063F0">
      <w:pPr>
        <w:widowControl/>
      </w:pPr>
    </w:p>
    <w:p w14:paraId="4B0A05F6" w14:textId="77777777" w:rsidR="003063F0" w:rsidRDefault="003063F0" w:rsidP="003063F0">
      <w:pPr>
        <w:widowControl/>
        <w:ind w:firstLine="720"/>
      </w:pPr>
      <w:r>
        <w:rPr>
          <w:b/>
          <w:bCs/>
        </w:rPr>
        <w:t>4(b)</w:t>
      </w:r>
      <w:r>
        <w:rPr>
          <w:b/>
          <w:bCs/>
        </w:rPr>
        <w:tab/>
        <w:t>INFORMATION REQUESTED:</w:t>
      </w:r>
    </w:p>
    <w:p w14:paraId="5A938FFF" w14:textId="77777777" w:rsidR="003063F0" w:rsidRDefault="003063F0" w:rsidP="003063F0">
      <w:pPr>
        <w:widowControl/>
      </w:pPr>
    </w:p>
    <w:p w14:paraId="6A081D79"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545FA41D" w14:textId="77777777" w:rsidR="003063F0" w:rsidRDefault="003063F0" w:rsidP="003063F0">
      <w:pPr>
        <w:widowControl/>
      </w:pPr>
      <w:r w:rsidRPr="007F7B46">
        <w:rPr>
          <w:b/>
        </w:rPr>
        <w:t xml:space="preserve">                       (</w:t>
      </w:r>
      <w:proofErr w:type="spellStart"/>
      <w:r w:rsidRPr="007F7B46">
        <w:rPr>
          <w:b/>
        </w:rPr>
        <w:t>i</w:t>
      </w:r>
      <w:proofErr w:type="spellEnd"/>
      <w:r w:rsidRPr="007F7B46">
        <w:rPr>
          <w:b/>
        </w:rPr>
        <w:t>)</w:t>
      </w:r>
      <w:r>
        <w:rPr>
          <w:u w:val="single"/>
        </w:rPr>
        <w:t xml:space="preserve">  </w:t>
      </w:r>
      <w:r w:rsidRPr="00CB3859">
        <w:rPr>
          <w:b/>
          <w:u w:val="single"/>
        </w:rPr>
        <w:t>Data items, including recordkeeping requirements</w:t>
      </w:r>
      <w:r>
        <w:t>:  The Rule provides nongovernmental operators with the specific environmental documentation requirements they need to meet in order to comply with relevant portions of the Protocol.  Nongovernmental operators, including tour operators, conducting expeditions to Antarctica are required to submit environmental documentation to EPA that evaluates the potential environmental impact of their proposed activities.  The type of environmental document required depends upon the nature and intensity of the environmental impacts that could result from the activity under consideration.  Under the Rule, environmental documentation includes a Preliminary Environmental Review Memorandum (PERM), an Initial Environmental Evaluation (IEE), or a Comprehensive Environmental Evaluation (CEE).  If the operator determines that an expedition may have:  (1) less than a minor or transitory impact, a PERM needs to be submitted no later than 180 days before the proposed departure to Antarctica;  (2)  no more than minor or transitory impacts, including the cumulative impacts of the proposed activity in light of existing and known proposed activities, an IEE needs to be submitted no later than 90 days before the proposed departure; or (3) more than minor or transitory impacts, including the cumulative impacts of the proposed activity in light of existing and known proposed activities, a CEE needs to be submitted.</w:t>
      </w:r>
    </w:p>
    <w:p w14:paraId="7427E1B8" w14:textId="77777777" w:rsidR="003063F0" w:rsidRDefault="003063F0" w:rsidP="003063F0">
      <w:pPr>
        <w:widowControl/>
      </w:pPr>
    </w:p>
    <w:p w14:paraId="390B5358" w14:textId="77777777" w:rsidR="003063F0" w:rsidRDefault="003063F0" w:rsidP="003063F0">
      <w:pPr>
        <w:widowControl/>
        <w:ind w:firstLine="720"/>
      </w:pPr>
      <w:r>
        <w:t>The Protocol and the Rule also require an operator to employ procedures to assess and provide a regular and verifiable record of the actual impacts of an activity which proceeds on the basis on an IEE or CEE, including monitoring of key environmental indicators for an activity proceeding on the basis of a CEE.  For activities that require an IEE, an operator should be able to use the annual procedures currently being voluntarily utilized by operators to provide the information.  For activities that require a CEE, OFA would consult with the National Science Foundation and other interested Federal agencies regarding the monitoring regime that would be appropriate to the activity proposed, and with regard to possible utilization of relevant monitoring data collected by the U.S. Antarctic Program.</w:t>
      </w:r>
    </w:p>
    <w:p w14:paraId="0289286B" w14:textId="77777777" w:rsidR="003063F0" w:rsidRDefault="003063F0" w:rsidP="003063F0">
      <w:pPr>
        <w:widowControl/>
      </w:pPr>
    </w:p>
    <w:p w14:paraId="62E0555B" w14:textId="77777777" w:rsidR="003063F0" w:rsidRDefault="003063F0" w:rsidP="003063F0">
      <w:pPr>
        <w:widowControl/>
        <w:ind w:firstLine="720"/>
      </w:pPr>
      <w:r>
        <w:t>Environmental documentation is submitted to EPA by an operator prior to an expedition.  For most respondents, including tour operators, EPA assumes this will be an IEE and, as provided in the Rule at Section 8.4, an operator may</w:t>
      </w:r>
      <w:proofErr w:type="gramStart"/>
      <w:r>
        <w:t>:  (</w:t>
      </w:r>
      <w:proofErr w:type="gramEnd"/>
      <w:r>
        <w:t xml:space="preserve">1) include more than one proposed expedition within one environmental document, and (2) one environmental document may also be used to address expeditions being carried out by more than one operator.  An operator can also submit multi-year documentation to address proposed expeditions for a period of up to five consecutive austral summer seasons thus eliminating the need for annual submission of </w:t>
      </w:r>
      <w:r>
        <w:lastRenderedPageBreak/>
        <w:t>environmental documentation.  The multi-year provision also allows operators to update basic information and to provide information on additional activities to supplement the multi-year environmental document without having to revise and re-submit the entire document.  Operators are not required to retain the environmental documentation submitted to EPA.  There is nothing in the Rule, however, that precludes an operator from submitting a previous year's documentation, with appropriate updates, for a subsequent year's expedition(s).</w:t>
      </w:r>
    </w:p>
    <w:p w14:paraId="53375EA6" w14:textId="77777777" w:rsidR="003063F0" w:rsidRDefault="003063F0" w:rsidP="003063F0">
      <w:pPr>
        <w:widowControl/>
      </w:pPr>
    </w:p>
    <w:p w14:paraId="0E36E7F1" w14:textId="77777777" w:rsidR="003063F0" w:rsidRDefault="003063F0" w:rsidP="003063F0">
      <w:pPr>
        <w:widowControl/>
        <w:ind w:firstLine="720"/>
      </w:pPr>
      <w:r>
        <w:t>In cases of emergency relating to the safety of human life or of ships, aircraft, equipment and facilities of high value, or the protection of the environment which requires an activity to be undertaken without completion of the documentation procedures set out in the Rule, the operator must notify the Department of State within 15 days of any activities which would have otherwise required preparation of a CEE, and provide a full explanation of the activities carried out within 45 days of those activities.</w:t>
      </w:r>
    </w:p>
    <w:p w14:paraId="6B6CAFA9" w14:textId="77777777" w:rsidR="003063F0" w:rsidRDefault="003063F0" w:rsidP="003063F0">
      <w:pPr>
        <w:widowControl/>
      </w:pPr>
    </w:p>
    <w:p w14:paraId="439BDF8E" w14:textId="77777777" w:rsidR="003063F0" w:rsidRDefault="003063F0" w:rsidP="003063F0">
      <w:pPr>
        <w:widowControl/>
        <w:ind w:firstLine="720"/>
      </w:pPr>
      <w:r>
        <w:t>Enforcement action can proceed, pursuant to Section 8.11 of the Rule, against an operator who violates any provision of the Rule.  Enforcement actions are not, however, subject to the requirements of the Paperwork Reduction Act (PRA).</w:t>
      </w:r>
    </w:p>
    <w:p w14:paraId="4DDC197C" w14:textId="77777777" w:rsidR="003063F0" w:rsidRDefault="003063F0" w:rsidP="003063F0">
      <w:pPr>
        <w:widowControl/>
      </w:pPr>
      <w:r>
        <w:tab/>
      </w:r>
      <w:r>
        <w:tab/>
      </w:r>
    </w:p>
    <w:p w14:paraId="0FCA8E28" w14:textId="77777777" w:rsidR="003063F0" w:rsidRDefault="003063F0" w:rsidP="003063F0">
      <w:pPr>
        <w:widowControl/>
        <w:ind w:firstLine="720"/>
        <w:sectPr w:rsidR="003063F0">
          <w:type w:val="continuous"/>
          <w:pgSz w:w="12240" w:h="15840"/>
          <w:pgMar w:top="1440" w:right="1440" w:bottom="1440" w:left="1440" w:header="1440" w:footer="1440" w:gutter="0"/>
          <w:cols w:space="720"/>
          <w:noEndnote/>
        </w:sectPr>
      </w:pPr>
    </w:p>
    <w:p w14:paraId="68BC3B6B" w14:textId="0B9DB88D" w:rsidR="003063F0" w:rsidRDefault="003063F0" w:rsidP="003063F0">
      <w:pPr>
        <w:widowControl/>
        <w:ind w:firstLine="720"/>
      </w:pPr>
      <w:r w:rsidRPr="007F7B46">
        <w:t xml:space="preserve">            </w:t>
      </w:r>
      <w:r w:rsidRPr="007F7B46">
        <w:rPr>
          <w:b/>
        </w:rPr>
        <w:t>(ii)</w:t>
      </w:r>
      <w:r w:rsidRPr="00CB3859">
        <w:rPr>
          <w:b/>
          <w:u w:val="single"/>
        </w:rPr>
        <w:t xml:space="preserve"> Respondent Activities</w:t>
      </w:r>
      <w:r>
        <w:t>:  The EPA considered the definition of "burden" developed for the PRA and the Office of Management and Budget</w:t>
      </w:r>
      <w:r w:rsidR="00B805AB">
        <w:t>’</w:t>
      </w:r>
      <w:r>
        <w:t>s (OMB's) final rules on implementing the PRA.  For purposes of renewing this ICR, EPA estimated the hours and costs to respondents under the Rule.  These are the operators (e.g., respondents) for which the United States provided advance notice under Paragraph 5 of Article VII of the Treaty for proposed nongovernmental expeditions organized in or proceeding from the U.S. to the Antarctic Treaty area.  EPA used a ship-based tour operator as its model respondent since most U.S.-based nongovernmental activities covered by the Rule are for operators and activities associated with ship-based tourism as summarized in Figure 1.</w:t>
      </w:r>
      <w:r>
        <w:rPr>
          <w:rStyle w:val="FootnoteReference"/>
          <w:vertAlign w:val="superscript"/>
        </w:rPr>
        <w:footnoteReference w:id="6"/>
      </w:r>
    </w:p>
    <w:p w14:paraId="18405C21" w14:textId="77777777" w:rsidR="00B2381D" w:rsidRDefault="00B2381D" w:rsidP="003063F0">
      <w:pPr>
        <w:widowControl/>
        <w:ind w:firstLine="720"/>
      </w:pPr>
    </w:p>
    <w:p w14:paraId="08CC2E94" w14:textId="001789DD" w:rsidR="003063F0" w:rsidRDefault="003063F0" w:rsidP="003063F0">
      <w:pPr>
        <w:widowControl/>
      </w:pPr>
    </w:p>
    <w:p w14:paraId="22108C93" w14:textId="02629668" w:rsidR="00DF09D8" w:rsidRDefault="00DF09D8" w:rsidP="003063F0">
      <w:pPr>
        <w:widowControl/>
      </w:pPr>
    </w:p>
    <w:p w14:paraId="1B30C503" w14:textId="47AA48B2" w:rsidR="00DF09D8" w:rsidRDefault="00DF09D8" w:rsidP="003063F0">
      <w:pPr>
        <w:widowControl/>
      </w:pPr>
    </w:p>
    <w:p w14:paraId="6AB39E8B" w14:textId="095FA976" w:rsidR="00DF09D8" w:rsidRDefault="00DF09D8" w:rsidP="003063F0">
      <w:pPr>
        <w:widowControl/>
      </w:pPr>
    </w:p>
    <w:p w14:paraId="35F4C2B3" w14:textId="4A5C112D" w:rsidR="00DF09D8" w:rsidRDefault="00DF09D8" w:rsidP="003063F0">
      <w:pPr>
        <w:widowControl/>
      </w:pPr>
    </w:p>
    <w:p w14:paraId="490BB90C" w14:textId="2CCBBD55" w:rsidR="00DF09D8" w:rsidRDefault="00DF09D8" w:rsidP="003063F0">
      <w:pPr>
        <w:widowControl/>
      </w:pPr>
    </w:p>
    <w:p w14:paraId="1F2B2618" w14:textId="582AA30A" w:rsidR="00DF09D8" w:rsidRDefault="00DF09D8" w:rsidP="003063F0">
      <w:pPr>
        <w:widowControl/>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063F0" w14:paraId="72F0EFA5" w14:textId="77777777" w:rsidTr="00386AD1">
        <w:trPr>
          <w:jc w:val="center"/>
        </w:trPr>
        <w:tc>
          <w:tcPr>
            <w:tcW w:w="9360" w:type="dxa"/>
            <w:tcBorders>
              <w:top w:val="single" w:sz="7" w:space="0" w:color="000000"/>
              <w:left w:val="single" w:sz="7" w:space="0" w:color="000000"/>
              <w:bottom w:val="single" w:sz="7" w:space="0" w:color="000000"/>
              <w:right w:val="single" w:sz="7" w:space="0" w:color="000000"/>
            </w:tcBorders>
          </w:tcPr>
          <w:p w14:paraId="1C23967F" w14:textId="77777777" w:rsidR="003063F0" w:rsidRDefault="003063F0" w:rsidP="00386AD1">
            <w:pPr>
              <w:spacing w:line="120" w:lineRule="exact"/>
            </w:pPr>
          </w:p>
          <w:p w14:paraId="1C51387E" w14:textId="77777777" w:rsidR="003063F0" w:rsidRDefault="003063F0" w:rsidP="00386AD1">
            <w:pPr>
              <w:widowControl/>
              <w:tabs>
                <w:tab w:val="left" w:pos="-1440"/>
              </w:tabs>
              <w:spacing w:after="58"/>
              <w:ind w:left="1440" w:hanging="1440"/>
              <w:rPr>
                <w:sz w:val="20"/>
                <w:szCs w:val="20"/>
              </w:rPr>
            </w:pPr>
            <w:r>
              <w:rPr>
                <w:sz w:val="20"/>
                <w:szCs w:val="20"/>
              </w:rPr>
              <w:t>Figure 1.</w:t>
            </w:r>
            <w:r>
              <w:rPr>
                <w:sz w:val="20"/>
                <w:szCs w:val="20"/>
              </w:rPr>
              <w:tab/>
              <w:t>Numbers of Operators Submitting Environmental Documentation Under the Rule</w:t>
            </w:r>
            <w:r>
              <w:rPr>
                <w:rStyle w:val="FootnoteReference"/>
                <w:sz w:val="20"/>
                <w:szCs w:val="20"/>
                <w:vertAlign w:val="superscript"/>
              </w:rPr>
              <w:footnoteReference w:id="7"/>
            </w:r>
            <w:r>
              <w:rPr>
                <w:sz w:val="20"/>
                <w:szCs w:val="20"/>
              </w:rPr>
              <w:t xml:space="preserve"> and the Level of Documentation Submitted</w:t>
            </w:r>
          </w:p>
        </w:tc>
      </w:tr>
    </w:tbl>
    <w:p w14:paraId="20267DC9" w14:textId="77777777" w:rsidR="003063F0" w:rsidRDefault="003063F0" w:rsidP="003063F0">
      <w:pPr>
        <w:rPr>
          <w:vanish/>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1170"/>
        <w:gridCol w:w="1348"/>
        <w:gridCol w:w="6841"/>
      </w:tblGrid>
      <w:tr w:rsidR="003063F0" w14:paraId="4A05E240" w14:textId="77777777" w:rsidTr="00386AD1">
        <w:trPr>
          <w:jc w:val="center"/>
        </w:trPr>
        <w:tc>
          <w:tcPr>
            <w:tcW w:w="1170" w:type="dxa"/>
            <w:tcBorders>
              <w:top w:val="single" w:sz="7" w:space="0" w:color="000000"/>
              <w:left w:val="single" w:sz="7" w:space="0" w:color="000000"/>
              <w:bottom w:val="single" w:sz="7" w:space="0" w:color="000000"/>
              <w:right w:val="single" w:sz="7" w:space="0" w:color="000000"/>
            </w:tcBorders>
          </w:tcPr>
          <w:p w14:paraId="7FB450C5" w14:textId="77777777" w:rsidR="003063F0" w:rsidRDefault="003063F0" w:rsidP="00386AD1">
            <w:pPr>
              <w:spacing w:line="120" w:lineRule="exact"/>
              <w:rPr>
                <w:sz w:val="20"/>
                <w:szCs w:val="20"/>
              </w:rPr>
            </w:pPr>
          </w:p>
          <w:p w14:paraId="438BA415" w14:textId="77777777" w:rsidR="003063F0" w:rsidRDefault="003063F0" w:rsidP="00386AD1">
            <w:pPr>
              <w:widowControl/>
              <w:spacing w:after="58"/>
              <w:rPr>
                <w:sz w:val="20"/>
                <w:szCs w:val="20"/>
              </w:rPr>
            </w:pPr>
            <w:r>
              <w:rPr>
                <w:sz w:val="20"/>
                <w:szCs w:val="20"/>
              </w:rPr>
              <w:t>Season</w:t>
            </w:r>
          </w:p>
        </w:tc>
        <w:tc>
          <w:tcPr>
            <w:tcW w:w="1348" w:type="dxa"/>
            <w:tcBorders>
              <w:top w:val="single" w:sz="7" w:space="0" w:color="000000"/>
              <w:left w:val="single" w:sz="7" w:space="0" w:color="000000"/>
              <w:bottom w:val="single" w:sz="7" w:space="0" w:color="000000"/>
              <w:right w:val="single" w:sz="7" w:space="0" w:color="000000"/>
            </w:tcBorders>
          </w:tcPr>
          <w:p w14:paraId="5F227FAF" w14:textId="77777777" w:rsidR="003063F0" w:rsidRDefault="003063F0" w:rsidP="00386AD1">
            <w:pPr>
              <w:spacing w:line="120" w:lineRule="exact"/>
              <w:rPr>
                <w:sz w:val="20"/>
                <w:szCs w:val="20"/>
              </w:rPr>
            </w:pPr>
          </w:p>
          <w:p w14:paraId="49895668" w14:textId="77777777" w:rsidR="003063F0" w:rsidRDefault="003063F0" w:rsidP="00386AD1">
            <w:pPr>
              <w:widowControl/>
              <w:spacing w:after="58"/>
              <w:rPr>
                <w:sz w:val="20"/>
                <w:szCs w:val="20"/>
              </w:rPr>
            </w:pPr>
            <w:r>
              <w:rPr>
                <w:sz w:val="20"/>
                <w:szCs w:val="20"/>
              </w:rPr>
              <w:t>Operators</w:t>
            </w:r>
          </w:p>
        </w:tc>
        <w:tc>
          <w:tcPr>
            <w:tcW w:w="6841" w:type="dxa"/>
            <w:tcBorders>
              <w:top w:val="single" w:sz="7" w:space="0" w:color="000000"/>
              <w:left w:val="single" w:sz="7" w:space="0" w:color="000000"/>
              <w:bottom w:val="single" w:sz="7" w:space="0" w:color="000000"/>
              <w:right w:val="single" w:sz="7" w:space="0" w:color="000000"/>
            </w:tcBorders>
          </w:tcPr>
          <w:p w14:paraId="34C4BAF5" w14:textId="77777777" w:rsidR="003063F0" w:rsidRDefault="003063F0" w:rsidP="00386AD1">
            <w:pPr>
              <w:spacing w:line="120" w:lineRule="exact"/>
              <w:rPr>
                <w:sz w:val="20"/>
                <w:szCs w:val="20"/>
              </w:rPr>
            </w:pPr>
          </w:p>
          <w:p w14:paraId="7A452769" w14:textId="77777777" w:rsidR="003063F0" w:rsidRDefault="003063F0" w:rsidP="00386AD1">
            <w:pPr>
              <w:widowControl/>
              <w:spacing w:after="58"/>
              <w:rPr>
                <w:sz w:val="20"/>
                <w:szCs w:val="20"/>
              </w:rPr>
            </w:pPr>
            <w:r>
              <w:rPr>
                <w:sz w:val="20"/>
                <w:szCs w:val="20"/>
              </w:rPr>
              <w:t>Documentation Submitted</w:t>
            </w:r>
          </w:p>
        </w:tc>
      </w:tr>
      <w:tr w:rsidR="003063F0" w14:paraId="09B8D17A" w14:textId="77777777" w:rsidTr="00386AD1">
        <w:trPr>
          <w:jc w:val="center"/>
        </w:trPr>
        <w:tc>
          <w:tcPr>
            <w:tcW w:w="1170" w:type="dxa"/>
            <w:tcBorders>
              <w:top w:val="single" w:sz="7" w:space="0" w:color="000000"/>
              <w:left w:val="single" w:sz="7" w:space="0" w:color="000000"/>
              <w:bottom w:val="single" w:sz="7" w:space="0" w:color="000000"/>
              <w:right w:val="single" w:sz="7" w:space="0" w:color="000000"/>
            </w:tcBorders>
          </w:tcPr>
          <w:p w14:paraId="5EC59BDF" w14:textId="77777777" w:rsidR="003063F0" w:rsidRDefault="003063F0" w:rsidP="00386AD1">
            <w:pPr>
              <w:spacing w:line="120" w:lineRule="exact"/>
              <w:rPr>
                <w:sz w:val="20"/>
                <w:szCs w:val="20"/>
              </w:rPr>
            </w:pPr>
          </w:p>
          <w:p w14:paraId="5DF9A60F" w14:textId="77777777" w:rsidR="003063F0" w:rsidRDefault="003063F0" w:rsidP="00386AD1">
            <w:pPr>
              <w:widowControl/>
              <w:spacing w:after="58"/>
              <w:rPr>
                <w:sz w:val="20"/>
                <w:szCs w:val="20"/>
              </w:rPr>
            </w:pPr>
            <w:r>
              <w:rPr>
                <w:sz w:val="20"/>
                <w:szCs w:val="20"/>
              </w:rPr>
              <w:t>1997-1998</w:t>
            </w:r>
          </w:p>
        </w:tc>
        <w:tc>
          <w:tcPr>
            <w:tcW w:w="1348" w:type="dxa"/>
            <w:tcBorders>
              <w:top w:val="single" w:sz="7" w:space="0" w:color="000000"/>
              <w:left w:val="single" w:sz="7" w:space="0" w:color="000000"/>
              <w:bottom w:val="single" w:sz="7" w:space="0" w:color="000000"/>
              <w:right w:val="single" w:sz="7" w:space="0" w:color="000000"/>
            </w:tcBorders>
          </w:tcPr>
          <w:p w14:paraId="4D646471" w14:textId="77777777" w:rsidR="003063F0" w:rsidRDefault="003063F0" w:rsidP="00386AD1">
            <w:pPr>
              <w:spacing w:line="120" w:lineRule="exact"/>
              <w:rPr>
                <w:sz w:val="20"/>
                <w:szCs w:val="20"/>
              </w:rPr>
            </w:pPr>
          </w:p>
          <w:p w14:paraId="1F6E1879" w14:textId="77777777" w:rsidR="003063F0" w:rsidRDefault="003063F0" w:rsidP="00386AD1">
            <w:pPr>
              <w:widowControl/>
              <w:spacing w:after="58"/>
              <w:rPr>
                <w:sz w:val="20"/>
                <w:szCs w:val="20"/>
              </w:rPr>
            </w:pPr>
            <w:r>
              <w:rPr>
                <w:sz w:val="20"/>
                <w:szCs w:val="20"/>
              </w:rPr>
              <w:t xml:space="preserve">        9</w:t>
            </w:r>
          </w:p>
        </w:tc>
        <w:tc>
          <w:tcPr>
            <w:tcW w:w="6841" w:type="dxa"/>
            <w:tcBorders>
              <w:top w:val="single" w:sz="7" w:space="0" w:color="000000"/>
              <w:left w:val="single" w:sz="7" w:space="0" w:color="000000"/>
              <w:bottom w:val="single" w:sz="7" w:space="0" w:color="000000"/>
              <w:right w:val="single" w:sz="7" w:space="0" w:color="000000"/>
            </w:tcBorders>
          </w:tcPr>
          <w:p w14:paraId="5DAD9021" w14:textId="77777777" w:rsidR="003063F0" w:rsidRDefault="003063F0" w:rsidP="00386AD1">
            <w:pPr>
              <w:spacing w:line="120" w:lineRule="exact"/>
              <w:rPr>
                <w:sz w:val="20"/>
                <w:szCs w:val="20"/>
              </w:rPr>
            </w:pPr>
          </w:p>
          <w:p w14:paraId="667F2857" w14:textId="77777777" w:rsidR="003063F0" w:rsidRDefault="003063F0" w:rsidP="00386AD1">
            <w:pPr>
              <w:widowControl/>
              <w:rPr>
                <w:sz w:val="20"/>
                <w:szCs w:val="20"/>
              </w:rPr>
            </w:pPr>
            <w:r>
              <w:rPr>
                <w:sz w:val="20"/>
                <w:szCs w:val="20"/>
              </w:rPr>
              <w:t>4 total IEEs submitted including:</w:t>
            </w:r>
          </w:p>
          <w:p w14:paraId="373B7017" w14:textId="3CBD9EFD"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on behalf of five IAATO-member operators for expeditions to the Peninsula area</w:t>
            </w:r>
          </w:p>
          <w:p w14:paraId="7E47FE10" w14:textId="5189185D"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by two IAATO-member operators for their expeditions to the Ross Sea area</w:t>
            </w:r>
          </w:p>
          <w:p w14:paraId="2AEAB89B" w14:textId="13789A6E" w:rsidR="003063F0" w:rsidRDefault="003063F0" w:rsidP="00386AD1">
            <w:pPr>
              <w:widowControl/>
              <w:spacing w:after="58"/>
              <w:rPr>
                <w:sz w:val="20"/>
                <w:szCs w:val="20"/>
              </w:rPr>
            </w:pPr>
            <w:r>
              <w:rPr>
                <w:sz w:val="20"/>
                <w:szCs w:val="20"/>
              </w:rPr>
              <w:t xml:space="preserve">     </w:t>
            </w:r>
            <w:r w:rsidR="00F91138">
              <w:rPr>
                <w:rFonts w:ascii="Courier New" w:hAnsi="Courier New" w:cs="Courier New"/>
              </w:rPr>
              <w:t>•</w:t>
            </w:r>
            <w:r>
              <w:rPr>
                <w:sz w:val="20"/>
                <w:szCs w:val="20"/>
              </w:rPr>
              <w:t xml:space="preserve"> 2 IEEs submitted by two non-IAATO operators</w:t>
            </w:r>
          </w:p>
        </w:tc>
      </w:tr>
      <w:tr w:rsidR="003063F0" w14:paraId="3ECF521B" w14:textId="77777777" w:rsidTr="00386AD1">
        <w:trPr>
          <w:jc w:val="center"/>
        </w:trPr>
        <w:tc>
          <w:tcPr>
            <w:tcW w:w="1170" w:type="dxa"/>
            <w:tcBorders>
              <w:top w:val="single" w:sz="7" w:space="0" w:color="000000"/>
              <w:left w:val="single" w:sz="7" w:space="0" w:color="000000"/>
              <w:bottom w:val="single" w:sz="7" w:space="0" w:color="000000"/>
              <w:right w:val="single" w:sz="7" w:space="0" w:color="000000"/>
            </w:tcBorders>
          </w:tcPr>
          <w:p w14:paraId="1248ED85" w14:textId="77777777" w:rsidR="003063F0" w:rsidRDefault="003063F0" w:rsidP="00386AD1">
            <w:pPr>
              <w:spacing w:line="120" w:lineRule="exact"/>
              <w:rPr>
                <w:sz w:val="20"/>
                <w:szCs w:val="20"/>
              </w:rPr>
            </w:pPr>
          </w:p>
          <w:p w14:paraId="12CCC3A3" w14:textId="77777777" w:rsidR="003063F0" w:rsidRDefault="003063F0" w:rsidP="00386AD1">
            <w:pPr>
              <w:widowControl/>
              <w:spacing w:after="58"/>
              <w:rPr>
                <w:sz w:val="20"/>
                <w:szCs w:val="20"/>
              </w:rPr>
            </w:pPr>
            <w:r>
              <w:rPr>
                <w:sz w:val="20"/>
                <w:szCs w:val="20"/>
              </w:rPr>
              <w:t>1998-1999</w:t>
            </w:r>
          </w:p>
        </w:tc>
        <w:tc>
          <w:tcPr>
            <w:tcW w:w="1348" w:type="dxa"/>
            <w:tcBorders>
              <w:top w:val="single" w:sz="7" w:space="0" w:color="000000"/>
              <w:left w:val="single" w:sz="7" w:space="0" w:color="000000"/>
              <w:bottom w:val="single" w:sz="7" w:space="0" w:color="000000"/>
              <w:right w:val="single" w:sz="7" w:space="0" w:color="000000"/>
            </w:tcBorders>
          </w:tcPr>
          <w:p w14:paraId="547A0028" w14:textId="77777777" w:rsidR="003063F0" w:rsidRDefault="003063F0" w:rsidP="00386AD1">
            <w:pPr>
              <w:spacing w:line="120" w:lineRule="exact"/>
              <w:rPr>
                <w:sz w:val="20"/>
                <w:szCs w:val="20"/>
              </w:rPr>
            </w:pPr>
          </w:p>
          <w:p w14:paraId="6764E45B" w14:textId="77777777" w:rsidR="003063F0" w:rsidRDefault="003063F0" w:rsidP="00386AD1">
            <w:pPr>
              <w:widowControl/>
              <w:spacing w:after="58"/>
              <w:rPr>
                <w:sz w:val="20"/>
                <w:szCs w:val="20"/>
              </w:rPr>
            </w:pPr>
            <w:r>
              <w:rPr>
                <w:sz w:val="20"/>
                <w:szCs w:val="20"/>
              </w:rPr>
              <w:t xml:space="preserve">      10</w:t>
            </w:r>
          </w:p>
        </w:tc>
        <w:tc>
          <w:tcPr>
            <w:tcW w:w="6841" w:type="dxa"/>
            <w:tcBorders>
              <w:top w:val="single" w:sz="7" w:space="0" w:color="000000"/>
              <w:left w:val="single" w:sz="7" w:space="0" w:color="000000"/>
              <w:bottom w:val="single" w:sz="7" w:space="0" w:color="000000"/>
              <w:right w:val="single" w:sz="7" w:space="0" w:color="000000"/>
            </w:tcBorders>
          </w:tcPr>
          <w:p w14:paraId="2499717E" w14:textId="77777777" w:rsidR="003063F0" w:rsidRDefault="003063F0" w:rsidP="00386AD1">
            <w:pPr>
              <w:spacing w:line="120" w:lineRule="exact"/>
              <w:rPr>
                <w:sz w:val="20"/>
                <w:szCs w:val="20"/>
              </w:rPr>
            </w:pPr>
          </w:p>
          <w:p w14:paraId="2DA3C0F9" w14:textId="77777777" w:rsidR="003063F0" w:rsidRDefault="003063F0" w:rsidP="00386AD1">
            <w:pPr>
              <w:widowControl/>
              <w:rPr>
                <w:sz w:val="20"/>
                <w:szCs w:val="20"/>
              </w:rPr>
            </w:pPr>
            <w:r>
              <w:rPr>
                <w:sz w:val="20"/>
                <w:szCs w:val="20"/>
              </w:rPr>
              <w:t>4 total IEEs submitted including:</w:t>
            </w:r>
          </w:p>
          <w:p w14:paraId="7E2ECDE5" w14:textId="14C91DFE"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on behalf of seven IAATO-member operators for expeditions to the Peninsula area</w:t>
            </w:r>
          </w:p>
          <w:p w14:paraId="649DC84B" w14:textId="02905D50"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by one IAATO-member operator for its expeditions to the Ross Sea area</w:t>
            </w:r>
          </w:p>
          <w:p w14:paraId="1419DA10" w14:textId="775876D6" w:rsidR="003063F0" w:rsidRDefault="003063F0" w:rsidP="00386AD1">
            <w:pPr>
              <w:widowControl/>
              <w:spacing w:after="58"/>
              <w:rPr>
                <w:sz w:val="20"/>
                <w:szCs w:val="20"/>
              </w:rPr>
            </w:pPr>
            <w:r>
              <w:rPr>
                <w:sz w:val="20"/>
                <w:szCs w:val="20"/>
              </w:rPr>
              <w:t xml:space="preserve">     </w:t>
            </w:r>
            <w:r w:rsidR="00F91138">
              <w:rPr>
                <w:rFonts w:ascii="Courier New" w:hAnsi="Courier New" w:cs="Courier New"/>
              </w:rPr>
              <w:t>•</w:t>
            </w:r>
            <w:r>
              <w:rPr>
                <w:sz w:val="20"/>
                <w:szCs w:val="20"/>
              </w:rPr>
              <w:t xml:space="preserve"> 2 IEEs submitted by two non-IAATO operators</w:t>
            </w:r>
          </w:p>
        </w:tc>
      </w:tr>
      <w:tr w:rsidR="003063F0" w14:paraId="433F9A3A" w14:textId="77777777" w:rsidTr="00386AD1">
        <w:trPr>
          <w:jc w:val="center"/>
        </w:trPr>
        <w:tc>
          <w:tcPr>
            <w:tcW w:w="1170" w:type="dxa"/>
            <w:tcBorders>
              <w:top w:val="single" w:sz="7" w:space="0" w:color="000000"/>
              <w:left w:val="single" w:sz="7" w:space="0" w:color="000000"/>
              <w:bottom w:val="single" w:sz="7" w:space="0" w:color="000000"/>
              <w:right w:val="single" w:sz="7" w:space="0" w:color="000000"/>
            </w:tcBorders>
          </w:tcPr>
          <w:p w14:paraId="328DBBCA" w14:textId="77777777" w:rsidR="003063F0" w:rsidRDefault="003063F0" w:rsidP="00386AD1">
            <w:pPr>
              <w:spacing w:line="120" w:lineRule="exact"/>
              <w:rPr>
                <w:sz w:val="20"/>
                <w:szCs w:val="20"/>
              </w:rPr>
            </w:pPr>
          </w:p>
          <w:p w14:paraId="0269F008" w14:textId="77777777" w:rsidR="003063F0" w:rsidRDefault="003063F0" w:rsidP="00386AD1">
            <w:pPr>
              <w:widowControl/>
              <w:spacing w:after="58"/>
              <w:rPr>
                <w:sz w:val="20"/>
                <w:szCs w:val="20"/>
              </w:rPr>
            </w:pPr>
            <w:r>
              <w:rPr>
                <w:sz w:val="20"/>
                <w:szCs w:val="20"/>
              </w:rPr>
              <w:t>1999-2000</w:t>
            </w:r>
          </w:p>
        </w:tc>
        <w:tc>
          <w:tcPr>
            <w:tcW w:w="1348" w:type="dxa"/>
            <w:tcBorders>
              <w:top w:val="single" w:sz="7" w:space="0" w:color="000000"/>
              <w:left w:val="single" w:sz="7" w:space="0" w:color="000000"/>
              <w:bottom w:val="single" w:sz="7" w:space="0" w:color="000000"/>
              <w:right w:val="single" w:sz="7" w:space="0" w:color="000000"/>
            </w:tcBorders>
          </w:tcPr>
          <w:p w14:paraId="352A0680" w14:textId="77777777" w:rsidR="003063F0" w:rsidRDefault="003063F0" w:rsidP="00386AD1">
            <w:pPr>
              <w:spacing w:line="120" w:lineRule="exact"/>
              <w:rPr>
                <w:sz w:val="20"/>
                <w:szCs w:val="20"/>
              </w:rPr>
            </w:pPr>
          </w:p>
          <w:p w14:paraId="28481AB2" w14:textId="77777777" w:rsidR="003063F0" w:rsidRDefault="003063F0" w:rsidP="00386AD1">
            <w:pPr>
              <w:widowControl/>
              <w:spacing w:after="58"/>
              <w:rPr>
                <w:sz w:val="20"/>
                <w:szCs w:val="20"/>
              </w:rPr>
            </w:pPr>
            <w:r>
              <w:rPr>
                <w:sz w:val="20"/>
                <w:szCs w:val="20"/>
              </w:rPr>
              <w:t xml:space="preserve">     13</w:t>
            </w:r>
          </w:p>
        </w:tc>
        <w:tc>
          <w:tcPr>
            <w:tcW w:w="6841" w:type="dxa"/>
            <w:tcBorders>
              <w:top w:val="single" w:sz="7" w:space="0" w:color="000000"/>
              <w:left w:val="single" w:sz="7" w:space="0" w:color="000000"/>
              <w:bottom w:val="single" w:sz="7" w:space="0" w:color="000000"/>
              <w:right w:val="single" w:sz="7" w:space="0" w:color="000000"/>
            </w:tcBorders>
          </w:tcPr>
          <w:p w14:paraId="7134E000" w14:textId="77777777" w:rsidR="003063F0" w:rsidRDefault="003063F0" w:rsidP="00386AD1">
            <w:pPr>
              <w:spacing w:line="120" w:lineRule="exact"/>
              <w:rPr>
                <w:sz w:val="20"/>
                <w:szCs w:val="20"/>
              </w:rPr>
            </w:pPr>
          </w:p>
          <w:p w14:paraId="148248D4" w14:textId="77777777" w:rsidR="003063F0" w:rsidRDefault="003063F0" w:rsidP="00386AD1">
            <w:pPr>
              <w:widowControl/>
              <w:rPr>
                <w:sz w:val="20"/>
                <w:szCs w:val="20"/>
              </w:rPr>
            </w:pPr>
            <w:r>
              <w:rPr>
                <w:sz w:val="20"/>
                <w:szCs w:val="20"/>
              </w:rPr>
              <w:t>6 total IEEs submitted including:</w:t>
            </w:r>
          </w:p>
          <w:p w14:paraId="6530A4FC" w14:textId="17D3F977"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on behalf of eight IAATO-member operators for expeditions to the Peninsula area</w:t>
            </w:r>
          </w:p>
          <w:p w14:paraId="16364BB0" w14:textId="3A160F3D"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by one IAATO-member operator for its expeditions to the Ross Sea area</w:t>
            </w:r>
          </w:p>
          <w:p w14:paraId="3C02673E" w14:textId="7B537C29" w:rsidR="003063F0" w:rsidRDefault="003063F0" w:rsidP="00386AD1">
            <w:pPr>
              <w:widowControl/>
              <w:spacing w:after="58"/>
              <w:rPr>
                <w:sz w:val="20"/>
                <w:szCs w:val="20"/>
              </w:rPr>
            </w:pPr>
            <w:r>
              <w:rPr>
                <w:sz w:val="20"/>
                <w:szCs w:val="20"/>
              </w:rPr>
              <w:t xml:space="preserve">     </w:t>
            </w:r>
            <w:r w:rsidR="00F91138">
              <w:rPr>
                <w:rFonts w:ascii="Courier New" w:hAnsi="Courier New" w:cs="Courier New"/>
              </w:rPr>
              <w:t>•</w:t>
            </w:r>
            <w:r>
              <w:rPr>
                <w:sz w:val="20"/>
                <w:szCs w:val="20"/>
              </w:rPr>
              <w:t xml:space="preserve"> 4 IEEs submitted by four non-IAATO operators including a one-time only filming expedition and a one-time only cruise-only expedition</w:t>
            </w:r>
          </w:p>
        </w:tc>
      </w:tr>
      <w:tr w:rsidR="003063F0" w14:paraId="2B3722B8" w14:textId="77777777" w:rsidTr="00386AD1">
        <w:trPr>
          <w:jc w:val="center"/>
        </w:trPr>
        <w:tc>
          <w:tcPr>
            <w:tcW w:w="1170" w:type="dxa"/>
            <w:tcBorders>
              <w:top w:val="single" w:sz="7" w:space="0" w:color="000000"/>
              <w:left w:val="single" w:sz="7" w:space="0" w:color="000000"/>
              <w:bottom w:val="single" w:sz="7" w:space="0" w:color="000000"/>
              <w:right w:val="single" w:sz="7" w:space="0" w:color="000000"/>
            </w:tcBorders>
          </w:tcPr>
          <w:p w14:paraId="7A0C81B4" w14:textId="77777777" w:rsidR="003063F0" w:rsidRDefault="003063F0" w:rsidP="00386AD1">
            <w:pPr>
              <w:spacing w:line="120" w:lineRule="exact"/>
              <w:rPr>
                <w:sz w:val="20"/>
                <w:szCs w:val="20"/>
              </w:rPr>
            </w:pPr>
          </w:p>
          <w:p w14:paraId="4CD8C00A" w14:textId="77777777" w:rsidR="003063F0" w:rsidRDefault="003063F0" w:rsidP="00386AD1">
            <w:pPr>
              <w:widowControl/>
              <w:spacing w:after="58"/>
              <w:rPr>
                <w:sz w:val="20"/>
                <w:szCs w:val="20"/>
              </w:rPr>
            </w:pPr>
            <w:r>
              <w:rPr>
                <w:sz w:val="20"/>
                <w:szCs w:val="20"/>
              </w:rPr>
              <w:t>2000-2001</w:t>
            </w:r>
          </w:p>
        </w:tc>
        <w:tc>
          <w:tcPr>
            <w:tcW w:w="1348" w:type="dxa"/>
            <w:tcBorders>
              <w:top w:val="single" w:sz="7" w:space="0" w:color="000000"/>
              <w:left w:val="single" w:sz="7" w:space="0" w:color="000000"/>
              <w:bottom w:val="single" w:sz="7" w:space="0" w:color="000000"/>
              <w:right w:val="single" w:sz="7" w:space="0" w:color="000000"/>
            </w:tcBorders>
          </w:tcPr>
          <w:p w14:paraId="324C1DF8" w14:textId="77777777" w:rsidR="003063F0" w:rsidRDefault="003063F0" w:rsidP="00386AD1">
            <w:pPr>
              <w:spacing w:line="120" w:lineRule="exact"/>
              <w:rPr>
                <w:sz w:val="20"/>
                <w:szCs w:val="20"/>
              </w:rPr>
            </w:pPr>
          </w:p>
          <w:p w14:paraId="2D2680DF" w14:textId="77777777" w:rsidR="003063F0" w:rsidRDefault="003063F0" w:rsidP="00386AD1">
            <w:pPr>
              <w:widowControl/>
              <w:spacing w:after="58"/>
              <w:rPr>
                <w:sz w:val="20"/>
                <w:szCs w:val="20"/>
              </w:rPr>
            </w:pPr>
            <w:r>
              <w:rPr>
                <w:sz w:val="20"/>
                <w:szCs w:val="20"/>
              </w:rPr>
              <w:t xml:space="preserve">      13 </w:t>
            </w:r>
            <w:r>
              <w:rPr>
                <w:rStyle w:val="FootnoteReference"/>
                <w:sz w:val="20"/>
                <w:szCs w:val="20"/>
                <w:vertAlign w:val="superscript"/>
              </w:rPr>
              <w:footnoteReference w:id="8"/>
            </w:r>
            <w:r>
              <w:rPr>
                <w:sz w:val="20"/>
                <w:szCs w:val="20"/>
              </w:rPr>
              <w:t xml:space="preserve"> </w:t>
            </w:r>
          </w:p>
        </w:tc>
        <w:tc>
          <w:tcPr>
            <w:tcW w:w="6841" w:type="dxa"/>
            <w:tcBorders>
              <w:top w:val="single" w:sz="7" w:space="0" w:color="000000"/>
              <w:left w:val="single" w:sz="7" w:space="0" w:color="000000"/>
              <w:bottom w:val="single" w:sz="7" w:space="0" w:color="000000"/>
              <w:right w:val="single" w:sz="7" w:space="0" w:color="000000"/>
            </w:tcBorders>
          </w:tcPr>
          <w:p w14:paraId="392AB351" w14:textId="77777777" w:rsidR="003063F0" w:rsidRDefault="003063F0" w:rsidP="00386AD1">
            <w:pPr>
              <w:spacing w:line="120" w:lineRule="exact"/>
              <w:rPr>
                <w:sz w:val="20"/>
                <w:szCs w:val="20"/>
              </w:rPr>
            </w:pPr>
          </w:p>
          <w:p w14:paraId="362E0F21" w14:textId="77777777" w:rsidR="003063F0" w:rsidRDefault="003063F0" w:rsidP="00386AD1">
            <w:pPr>
              <w:widowControl/>
              <w:rPr>
                <w:sz w:val="20"/>
                <w:szCs w:val="20"/>
              </w:rPr>
            </w:pPr>
            <w:r>
              <w:rPr>
                <w:sz w:val="20"/>
                <w:szCs w:val="20"/>
              </w:rPr>
              <w:t>5 total IEEs submitted including:</w:t>
            </w:r>
          </w:p>
          <w:p w14:paraId="200743A0" w14:textId="4CCF2B67"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on behalf of nine IAATO-member operators for expeditions to the Peninsula area</w:t>
            </w:r>
          </w:p>
          <w:p w14:paraId="51BA1469" w14:textId="42C0E7A8"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by one IAATO-member operator for its expeditions to the Ross Sea area</w:t>
            </w:r>
          </w:p>
          <w:p w14:paraId="6AADDE54" w14:textId="7D83FEAE" w:rsidR="003063F0" w:rsidRDefault="003063F0" w:rsidP="00386AD1">
            <w:pPr>
              <w:widowControl/>
              <w:spacing w:after="58"/>
              <w:rPr>
                <w:sz w:val="20"/>
                <w:szCs w:val="20"/>
              </w:rPr>
            </w:pPr>
            <w:r>
              <w:rPr>
                <w:sz w:val="20"/>
                <w:szCs w:val="20"/>
              </w:rPr>
              <w:t xml:space="preserve">     </w:t>
            </w:r>
            <w:r w:rsidR="00F91138">
              <w:rPr>
                <w:rFonts w:ascii="Courier New" w:hAnsi="Courier New" w:cs="Courier New"/>
              </w:rPr>
              <w:t>•</w:t>
            </w:r>
            <w:r>
              <w:rPr>
                <w:sz w:val="20"/>
                <w:szCs w:val="20"/>
              </w:rPr>
              <w:t xml:space="preserve"> 3 IEEs submitted by three non-IAATO operators including a one-time only trekking expedition</w:t>
            </w:r>
          </w:p>
        </w:tc>
      </w:tr>
      <w:tr w:rsidR="003063F0" w14:paraId="08C84F2E" w14:textId="77777777" w:rsidTr="00386AD1">
        <w:trPr>
          <w:jc w:val="center"/>
        </w:trPr>
        <w:tc>
          <w:tcPr>
            <w:tcW w:w="1170" w:type="dxa"/>
            <w:tcBorders>
              <w:top w:val="single" w:sz="7" w:space="0" w:color="000000"/>
              <w:left w:val="single" w:sz="7" w:space="0" w:color="000000"/>
              <w:bottom w:val="single" w:sz="7" w:space="0" w:color="000000"/>
              <w:right w:val="single" w:sz="7" w:space="0" w:color="000000"/>
            </w:tcBorders>
          </w:tcPr>
          <w:p w14:paraId="7D3BBD63" w14:textId="77777777" w:rsidR="003063F0" w:rsidRDefault="003063F0" w:rsidP="00386AD1">
            <w:pPr>
              <w:spacing w:line="120" w:lineRule="exact"/>
              <w:rPr>
                <w:sz w:val="20"/>
                <w:szCs w:val="20"/>
              </w:rPr>
            </w:pPr>
          </w:p>
          <w:p w14:paraId="77DD8948" w14:textId="77777777" w:rsidR="003063F0" w:rsidRDefault="003063F0" w:rsidP="00386AD1">
            <w:pPr>
              <w:widowControl/>
              <w:spacing w:after="58"/>
              <w:rPr>
                <w:sz w:val="20"/>
                <w:szCs w:val="20"/>
              </w:rPr>
            </w:pPr>
            <w:r>
              <w:rPr>
                <w:sz w:val="20"/>
                <w:szCs w:val="20"/>
              </w:rPr>
              <w:t>2001-2002</w:t>
            </w:r>
          </w:p>
        </w:tc>
        <w:tc>
          <w:tcPr>
            <w:tcW w:w="1348" w:type="dxa"/>
            <w:tcBorders>
              <w:top w:val="single" w:sz="7" w:space="0" w:color="000000"/>
              <w:left w:val="single" w:sz="7" w:space="0" w:color="000000"/>
              <w:bottom w:val="single" w:sz="7" w:space="0" w:color="000000"/>
              <w:right w:val="single" w:sz="7" w:space="0" w:color="000000"/>
            </w:tcBorders>
          </w:tcPr>
          <w:p w14:paraId="08E874FD" w14:textId="77777777" w:rsidR="003063F0" w:rsidRDefault="003063F0" w:rsidP="00386AD1">
            <w:pPr>
              <w:spacing w:line="120" w:lineRule="exact"/>
              <w:rPr>
                <w:sz w:val="20"/>
                <w:szCs w:val="20"/>
              </w:rPr>
            </w:pPr>
          </w:p>
          <w:p w14:paraId="58DCBBB1" w14:textId="77777777" w:rsidR="003063F0" w:rsidRDefault="003063F0" w:rsidP="00386AD1">
            <w:pPr>
              <w:widowControl/>
              <w:spacing w:after="58"/>
              <w:rPr>
                <w:sz w:val="20"/>
                <w:szCs w:val="20"/>
              </w:rPr>
            </w:pPr>
            <w:r>
              <w:rPr>
                <w:sz w:val="20"/>
                <w:szCs w:val="20"/>
              </w:rPr>
              <w:t xml:space="preserve">      12</w:t>
            </w:r>
            <w:r>
              <w:rPr>
                <w:rStyle w:val="FootnoteReference"/>
                <w:sz w:val="20"/>
                <w:szCs w:val="20"/>
                <w:vertAlign w:val="superscript"/>
              </w:rPr>
              <w:footnoteReference w:id="9"/>
            </w:r>
          </w:p>
        </w:tc>
        <w:tc>
          <w:tcPr>
            <w:tcW w:w="6841" w:type="dxa"/>
            <w:tcBorders>
              <w:top w:val="single" w:sz="7" w:space="0" w:color="000000"/>
              <w:left w:val="single" w:sz="7" w:space="0" w:color="000000"/>
              <w:bottom w:val="single" w:sz="7" w:space="0" w:color="000000"/>
              <w:right w:val="single" w:sz="7" w:space="0" w:color="000000"/>
            </w:tcBorders>
          </w:tcPr>
          <w:p w14:paraId="27194E78" w14:textId="77777777" w:rsidR="003063F0" w:rsidRDefault="003063F0" w:rsidP="00386AD1">
            <w:pPr>
              <w:spacing w:line="120" w:lineRule="exact"/>
              <w:rPr>
                <w:sz w:val="20"/>
                <w:szCs w:val="20"/>
              </w:rPr>
            </w:pPr>
          </w:p>
          <w:p w14:paraId="10E40AEB" w14:textId="77777777" w:rsidR="003063F0" w:rsidRDefault="003063F0" w:rsidP="00386AD1">
            <w:pPr>
              <w:widowControl/>
              <w:rPr>
                <w:sz w:val="20"/>
                <w:szCs w:val="20"/>
              </w:rPr>
            </w:pPr>
            <w:r>
              <w:rPr>
                <w:sz w:val="20"/>
                <w:szCs w:val="20"/>
              </w:rPr>
              <w:t>7 total IEEs submitted including:</w:t>
            </w:r>
          </w:p>
          <w:p w14:paraId="17838B20" w14:textId="4BCE5392"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on behalf of seven IAATO-member operators for expeditions to the Peninsula area</w:t>
            </w:r>
          </w:p>
          <w:p w14:paraId="2C7D157B" w14:textId="4568D358"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by one IAATO-member operator for its expeditions to the Ross Sea area</w:t>
            </w:r>
          </w:p>
          <w:p w14:paraId="55ADD4C4" w14:textId="61809F7F" w:rsidR="003063F0" w:rsidRDefault="003063F0" w:rsidP="00386AD1">
            <w:pPr>
              <w:widowControl/>
              <w:spacing w:after="58"/>
              <w:rPr>
                <w:sz w:val="20"/>
                <w:szCs w:val="20"/>
              </w:rPr>
            </w:pPr>
            <w:r>
              <w:rPr>
                <w:sz w:val="20"/>
                <w:szCs w:val="20"/>
              </w:rPr>
              <w:lastRenderedPageBreak/>
              <w:t xml:space="preserve">     </w:t>
            </w:r>
            <w:r w:rsidR="00F91138">
              <w:rPr>
                <w:rFonts w:ascii="Courier New" w:hAnsi="Courier New" w:cs="Courier New"/>
              </w:rPr>
              <w:t>•</w:t>
            </w:r>
            <w:r>
              <w:rPr>
                <w:sz w:val="20"/>
                <w:szCs w:val="20"/>
              </w:rPr>
              <w:t xml:space="preserve"> 5 IEEs submitted by five non-IAATO operators including a one-time sailor training expedition</w:t>
            </w:r>
          </w:p>
        </w:tc>
      </w:tr>
      <w:tr w:rsidR="003063F0" w14:paraId="32C7E8D6" w14:textId="77777777" w:rsidTr="00386AD1">
        <w:trPr>
          <w:jc w:val="center"/>
        </w:trPr>
        <w:tc>
          <w:tcPr>
            <w:tcW w:w="1170" w:type="dxa"/>
            <w:tcBorders>
              <w:top w:val="single" w:sz="7" w:space="0" w:color="000000"/>
              <w:left w:val="single" w:sz="7" w:space="0" w:color="000000"/>
              <w:bottom w:val="single" w:sz="7" w:space="0" w:color="000000"/>
              <w:right w:val="single" w:sz="7" w:space="0" w:color="000000"/>
            </w:tcBorders>
          </w:tcPr>
          <w:p w14:paraId="07924160" w14:textId="77777777" w:rsidR="003063F0" w:rsidRDefault="003063F0" w:rsidP="00386AD1">
            <w:pPr>
              <w:spacing w:line="120" w:lineRule="exact"/>
              <w:rPr>
                <w:sz w:val="20"/>
                <w:szCs w:val="20"/>
              </w:rPr>
            </w:pPr>
          </w:p>
          <w:p w14:paraId="10E2B30E" w14:textId="77777777" w:rsidR="003063F0" w:rsidRDefault="003063F0" w:rsidP="00386AD1">
            <w:pPr>
              <w:widowControl/>
              <w:spacing w:after="58"/>
              <w:rPr>
                <w:sz w:val="20"/>
                <w:szCs w:val="20"/>
              </w:rPr>
            </w:pPr>
            <w:r>
              <w:rPr>
                <w:sz w:val="20"/>
                <w:szCs w:val="20"/>
              </w:rPr>
              <w:t>2002-2003</w:t>
            </w:r>
          </w:p>
        </w:tc>
        <w:tc>
          <w:tcPr>
            <w:tcW w:w="1348" w:type="dxa"/>
            <w:tcBorders>
              <w:top w:val="single" w:sz="7" w:space="0" w:color="000000"/>
              <w:left w:val="single" w:sz="7" w:space="0" w:color="000000"/>
              <w:bottom w:val="single" w:sz="7" w:space="0" w:color="000000"/>
              <w:right w:val="single" w:sz="7" w:space="0" w:color="000000"/>
            </w:tcBorders>
          </w:tcPr>
          <w:p w14:paraId="63FBD5E2" w14:textId="77777777" w:rsidR="003063F0" w:rsidRDefault="003063F0" w:rsidP="00386AD1">
            <w:pPr>
              <w:spacing w:line="120" w:lineRule="exact"/>
              <w:rPr>
                <w:sz w:val="20"/>
                <w:szCs w:val="20"/>
              </w:rPr>
            </w:pPr>
          </w:p>
          <w:p w14:paraId="4F4928FA" w14:textId="77777777" w:rsidR="003063F0" w:rsidRDefault="003063F0" w:rsidP="00386AD1">
            <w:pPr>
              <w:widowControl/>
              <w:spacing w:after="58"/>
              <w:rPr>
                <w:sz w:val="20"/>
                <w:szCs w:val="20"/>
              </w:rPr>
            </w:pPr>
            <w:r>
              <w:rPr>
                <w:sz w:val="20"/>
                <w:szCs w:val="20"/>
              </w:rPr>
              <w:t xml:space="preserve">      14</w:t>
            </w:r>
          </w:p>
        </w:tc>
        <w:tc>
          <w:tcPr>
            <w:tcW w:w="6841" w:type="dxa"/>
            <w:tcBorders>
              <w:top w:val="single" w:sz="7" w:space="0" w:color="000000"/>
              <w:left w:val="single" w:sz="7" w:space="0" w:color="000000"/>
              <w:bottom w:val="single" w:sz="7" w:space="0" w:color="000000"/>
              <w:right w:val="single" w:sz="7" w:space="0" w:color="000000"/>
            </w:tcBorders>
          </w:tcPr>
          <w:p w14:paraId="44B5CB8C" w14:textId="77777777" w:rsidR="003063F0" w:rsidRDefault="003063F0" w:rsidP="00386AD1">
            <w:pPr>
              <w:spacing w:line="120" w:lineRule="exact"/>
              <w:rPr>
                <w:sz w:val="20"/>
                <w:szCs w:val="20"/>
              </w:rPr>
            </w:pPr>
          </w:p>
          <w:p w14:paraId="0D4E93B4" w14:textId="77777777" w:rsidR="003063F0" w:rsidRDefault="003063F0" w:rsidP="00386AD1">
            <w:pPr>
              <w:widowControl/>
              <w:rPr>
                <w:sz w:val="20"/>
                <w:szCs w:val="20"/>
              </w:rPr>
            </w:pPr>
            <w:r>
              <w:rPr>
                <w:sz w:val="20"/>
                <w:szCs w:val="20"/>
              </w:rPr>
              <w:t>8 total IEEs submitted including:</w:t>
            </w:r>
          </w:p>
          <w:p w14:paraId="1A850BB4" w14:textId="1E73C4BF"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on behalf of seven IAATO-member operators for expeditions to the Peninsula area</w:t>
            </w:r>
          </w:p>
          <w:p w14:paraId="7D1EAB6A" w14:textId="5A4FA5A8"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by one IAATO-member operator for its expeditions to the Ross Sea area</w:t>
            </w:r>
          </w:p>
          <w:p w14:paraId="1CA2F619" w14:textId="3C9308CE" w:rsidR="003063F0" w:rsidRDefault="003063F0" w:rsidP="00386AD1">
            <w:pPr>
              <w:widowControl/>
              <w:spacing w:after="58"/>
              <w:rPr>
                <w:sz w:val="20"/>
                <w:szCs w:val="20"/>
              </w:rPr>
            </w:pPr>
            <w:r>
              <w:rPr>
                <w:sz w:val="20"/>
                <w:szCs w:val="20"/>
              </w:rPr>
              <w:t xml:space="preserve">     </w:t>
            </w:r>
            <w:r w:rsidR="00F91138">
              <w:rPr>
                <w:rFonts w:ascii="Courier New" w:hAnsi="Courier New" w:cs="Courier New"/>
              </w:rPr>
              <w:t>•</w:t>
            </w:r>
            <w:r>
              <w:rPr>
                <w:sz w:val="20"/>
                <w:szCs w:val="20"/>
              </w:rPr>
              <w:t xml:space="preserve"> 6 IEEs submitted by six non-IAATO operators </w:t>
            </w:r>
          </w:p>
        </w:tc>
      </w:tr>
    </w:tbl>
    <w:p w14:paraId="3A3C25B8" w14:textId="77777777" w:rsidR="003063F0" w:rsidRDefault="003063F0" w:rsidP="003063F0">
      <w:pPr>
        <w:rPr>
          <w:vanish/>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1170"/>
        <w:gridCol w:w="1348"/>
        <w:gridCol w:w="6841"/>
      </w:tblGrid>
      <w:tr w:rsidR="003063F0" w14:paraId="3E450331" w14:textId="77777777" w:rsidTr="00386AD1">
        <w:trPr>
          <w:jc w:val="center"/>
        </w:trPr>
        <w:tc>
          <w:tcPr>
            <w:tcW w:w="1170" w:type="dxa"/>
            <w:tcBorders>
              <w:top w:val="single" w:sz="7" w:space="0" w:color="000000"/>
              <w:left w:val="single" w:sz="7" w:space="0" w:color="000000"/>
              <w:bottom w:val="single" w:sz="7" w:space="0" w:color="000000"/>
              <w:right w:val="single" w:sz="7" w:space="0" w:color="000000"/>
            </w:tcBorders>
          </w:tcPr>
          <w:p w14:paraId="307FE4BA" w14:textId="77777777" w:rsidR="003063F0" w:rsidRDefault="003063F0" w:rsidP="00386AD1">
            <w:pPr>
              <w:spacing w:line="120" w:lineRule="exact"/>
              <w:rPr>
                <w:sz w:val="20"/>
                <w:szCs w:val="20"/>
              </w:rPr>
            </w:pPr>
          </w:p>
          <w:p w14:paraId="35768817" w14:textId="77777777" w:rsidR="003063F0" w:rsidRDefault="003063F0" w:rsidP="00386AD1">
            <w:pPr>
              <w:widowControl/>
              <w:spacing w:after="58"/>
              <w:rPr>
                <w:sz w:val="20"/>
                <w:szCs w:val="20"/>
              </w:rPr>
            </w:pPr>
            <w:r>
              <w:rPr>
                <w:sz w:val="20"/>
                <w:szCs w:val="20"/>
              </w:rPr>
              <w:t>2003-2004</w:t>
            </w:r>
          </w:p>
        </w:tc>
        <w:tc>
          <w:tcPr>
            <w:tcW w:w="1348" w:type="dxa"/>
            <w:tcBorders>
              <w:top w:val="single" w:sz="7" w:space="0" w:color="000000"/>
              <w:left w:val="single" w:sz="7" w:space="0" w:color="000000"/>
              <w:bottom w:val="single" w:sz="7" w:space="0" w:color="000000"/>
              <w:right w:val="single" w:sz="7" w:space="0" w:color="000000"/>
            </w:tcBorders>
          </w:tcPr>
          <w:p w14:paraId="1F4FB000" w14:textId="77777777" w:rsidR="003063F0" w:rsidRDefault="003063F0" w:rsidP="00386AD1">
            <w:pPr>
              <w:spacing w:line="120" w:lineRule="exact"/>
              <w:rPr>
                <w:sz w:val="20"/>
                <w:szCs w:val="20"/>
              </w:rPr>
            </w:pPr>
          </w:p>
          <w:p w14:paraId="4F1FBB14" w14:textId="77777777" w:rsidR="003063F0" w:rsidRDefault="003063F0" w:rsidP="00386AD1">
            <w:pPr>
              <w:widowControl/>
              <w:spacing w:after="58"/>
              <w:rPr>
                <w:sz w:val="20"/>
                <w:szCs w:val="20"/>
              </w:rPr>
            </w:pPr>
            <w:r>
              <w:rPr>
                <w:sz w:val="20"/>
                <w:szCs w:val="20"/>
              </w:rPr>
              <w:t xml:space="preserve">      22</w:t>
            </w:r>
          </w:p>
        </w:tc>
        <w:tc>
          <w:tcPr>
            <w:tcW w:w="6841" w:type="dxa"/>
            <w:tcBorders>
              <w:top w:val="single" w:sz="7" w:space="0" w:color="000000"/>
              <w:left w:val="single" w:sz="7" w:space="0" w:color="000000"/>
              <w:bottom w:val="single" w:sz="7" w:space="0" w:color="000000"/>
              <w:right w:val="single" w:sz="7" w:space="0" w:color="000000"/>
            </w:tcBorders>
          </w:tcPr>
          <w:p w14:paraId="0F58C842" w14:textId="77777777" w:rsidR="003063F0" w:rsidRDefault="003063F0" w:rsidP="00386AD1">
            <w:pPr>
              <w:spacing w:line="120" w:lineRule="exact"/>
              <w:rPr>
                <w:sz w:val="20"/>
                <w:szCs w:val="20"/>
              </w:rPr>
            </w:pPr>
          </w:p>
          <w:p w14:paraId="5C074538" w14:textId="77777777" w:rsidR="003063F0" w:rsidRDefault="003063F0" w:rsidP="00386AD1">
            <w:pPr>
              <w:widowControl/>
              <w:rPr>
                <w:sz w:val="20"/>
                <w:szCs w:val="20"/>
              </w:rPr>
            </w:pPr>
            <w:r>
              <w:rPr>
                <w:sz w:val="20"/>
                <w:szCs w:val="20"/>
              </w:rPr>
              <w:t>1 PERM submitted for a one-time only flight</w:t>
            </w:r>
          </w:p>
          <w:p w14:paraId="1DF76CDB" w14:textId="77777777" w:rsidR="003063F0" w:rsidRDefault="003063F0" w:rsidP="00386AD1">
            <w:pPr>
              <w:widowControl/>
              <w:rPr>
                <w:sz w:val="20"/>
                <w:szCs w:val="20"/>
              </w:rPr>
            </w:pPr>
            <w:r>
              <w:rPr>
                <w:sz w:val="20"/>
                <w:szCs w:val="20"/>
              </w:rPr>
              <w:t>13 total IEEs submitted including:</w:t>
            </w:r>
          </w:p>
          <w:p w14:paraId="3817DC89" w14:textId="6FC59A74"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on behalf of nine IAATO-member operators for expeditions to the Peninsula area</w:t>
            </w:r>
          </w:p>
          <w:p w14:paraId="0674387C" w14:textId="0AC34942" w:rsidR="003063F0" w:rsidRDefault="003063F0" w:rsidP="00386AD1">
            <w:pPr>
              <w:widowControl/>
              <w:rPr>
                <w:sz w:val="20"/>
                <w:szCs w:val="20"/>
              </w:rPr>
            </w:pPr>
            <w:r>
              <w:rPr>
                <w:sz w:val="20"/>
                <w:szCs w:val="20"/>
              </w:rPr>
              <w:t xml:space="preserve">     </w:t>
            </w:r>
            <w:r w:rsidR="00F91138">
              <w:rPr>
                <w:rFonts w:ascii="Courier New" w:hAnsi="Courier New" w:cs="Courier New"/>
              </w:rPr>
              <w:t>•</w:t>
            </w:r>
            <w:r>
              <w:rPr>
                <w:sz w:val="20"/>
                <w:szCs w:val="20"/>
              </w:rPr>
              <w:t xml:space="preserve"> 1 IEE submitted by one IAATO-member operator for its expeditions to the Ross Sea area</w:t>
            </w:r>
          </w:p>
          <w:p w14:paraId="33A78FD1" w14:textId="00DE18DC" w:rsidR="003063F0" w:rsidRDefault="003063F0" w:rsidP="00386AD1">
            <w:pPr>
              <w:widowControl/>
              <w:spacing w:after="58"/>
              <w:rPr>
                <w:sz w:val="20"/>
                <w:szCs w:val="20"/>
              </w:rPr>
            </w:pPr>
            <w:r>
              <w:rPr>
                <w:sz w:val="20"/>
                <w:szCs w:val="20"/>
              </w:rPr>
              <w:t xml:space="preserve">     </w:t>
            </w:r>
            <w:r w:rsidR="00F91138">
              <w:rPr>
                <w:rFonts w:ascii="Courier New" w:hAnsi="Courier New" w:cs="Courier New"/>
              </w:rPr>
              <w:t>•</w:t>
            </w:r>
            <w:r>
              <w:rPr>
                <w:sz w:val="20"/>
                <w:szCs w:val="20"/>
              </w:rPr>
              <w:t xml:space="preserve"> 11 IEEs submitted by eleven non-IAATO operators including two one-time only flights </w:t>
            </w:r>
          </w:p>
        </w:tc>
      </w:tr>
    </w:tbl>
    <w:p w14:paraId="78984677" w14:textId="77777777" w:rsidR="003063F0" w:rsidRDefault="003063F0" w:rsidP="003063F0">
      <w:pPr>
        <w:rPr>
          <w:vanish/>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8"/>
        <w:gridCol w:w="1342"/>
        <w:gridCol w:w="13"/>
        <w:gridCol w:w="6827"/>
        <w:gridCol w:w="13"/>
      </w:tblGrid>
      <w:tr w:rsidR="003063F0" w14:paraId="2F219554" w14:textId="77777777" w:rsidTr="00386AD1">
        <w:trPr>
          <w:gridAfter w:val="1"/>
          <w:wAfter w:w="13" w:type="dxa"/>
        </w:trPr>
        <w:tc>
          <w:tcPr>
            <w:tcW w:w="1175" w:type="dxa"/>
            <w:shd w:val="clear" w:color="auto" w:fill="auto"/>
          </w:tcPr>
          <w:p w14:paraId="04D43101" w14:textId="77777777" w:rsidR="003063F0" w:rsidRPr="005E3E32" w:rsidRDefault="003063F0" w:rsidP="00386AD1">
            <w:pPr>
              <w:spacing w:line="120" w:lineRule="exact"/>
              <w:rPr>
                <w:sz w:val="20"/>
                <w:szCs w:val="20"/>
              </w:rPr>
            </w:pPr>
          </w:p>
          <w:p w14:paraId="5B68AAE2" w14:textId="77777777" w:rsidR="003063F0" w:rsidRDefault="003063F0" w:rsidP="00386AD1">
            <w:pPr>
              <w:widowControl/>
              <w:spacing w:after="58"/>
            </w:pPr>
            <w:r w:rsidRPr="005E3E32">
              <w:rPr>
                <w:sz w:val="20"/>
                <w:szCs w:val="20"/>
              </w:rPr>
              <w:t>2004-2005</w:t>
            </w:r>
          </w:p>
        </w:tc>
        <w:tc>
          <w:tcPr>
            <w:tcW w:w="1350" w:type="dxa"/>
            <w:gridSpan w:val="2"/>
            <w:shd w:val="clear" w:color="auto" w:fill="auto"/>
          </w:tcPr>
          <w:p w14:paraId="597090CB" w14:textId="77777777" w:rsidR="003063F0" w:rsidRDefault="003063F0" w:rsidP="00386AD1">
            <w:pPr>
              <w:spacing w:line="120" w:lineRule="exact"/>
            </w:pPr>
          </w:p>
          <w:p w14:paraId="4E6F9CC7" w14:textId="77777777" w:rsidR="003063F0" w:rsidRDefault="003063F0" w:rsidP="00386AD1">
            <w:pPr>
              <w:widowControl/>
              <w:spacing w:after="58"/>
            </w:pPr>
            <w:r w:rsidRPr="005E3E32">
              <w:rPr>
                <w:sz w:val="20"/>
                <w:szCs w:val="20"/>
              </w:rPr>
              <w:t>21</w:t>
            </w:r>
          </w:p>
        </w:tc>
        <w:tc>
          <w:tcPr>
            <w:tcW w:w="6840" w:type="dxa"/>
            <w:gridSpan w:val="2"/>
            <w:shd w:val="clear" w:color="auto" w:fill="auto"/>
          </w:tcPr>
          <w:p w14:paraId="2ADE60C0" w14:textId="77777777" w:rsidR="003063F0" w:rsidRDefault="003063F0" w:rsidP="00386AD1">
            <w:pPr>
              <w:spacing w:line="120" w:lineRule="exact"/>
            </w:pPr>
          </w:p>
          <w:p w14:paraId="30327327" w14:textId="77777777" w:rsidR="003063F0" w:rsidRDefault="003063F0" w:rsidP="00386AD1">
            <w:pPr>
              <w:widowControl/>
            </w:pPr>
            <w:r w:rsidRPr="005E3E32">
              <w:rPr>
                <w:sz w:val="20"/>
                <w:szCs w:val="20"/>
              </w:rPr>
              <w:t>16 total IEEs submitted including:</w:t>
            </w:r>
          </w:p>
          <w:p w14:paraId="1A786AFF" w14:textId="636C6605" w:rsidR="003063F0" w:rsidRDefault="003063F0" w:rsidP="00386AD1">
            <w:pPr>
              <w:widowControl/>
            </w:pPr>
            <w:r w:rsidRPr="005E3E32">
              <w:rPr>
                <w:sz w:val="20"/>
                <w:szCs w:val="20"/>
              </w:rPr>
              <w:t xml:space="preserve">     </w:t>
            </w:r>
            <w:r w:rsidR="00F91138">
              <w:rPr>
                <w:rFonts w:ascii="Courier New" w:hAnsi="Courier New" w:cs="Courier New"/>
              </w:rPr>
              <w:t>•</w:t>
            </w:r>
            <w:r w:rsidRPr="005E3E32">
              <w:rPr>
                <w:sz w:val="20"/>
                <w:szCs w:val="20"/>
              </w:rPr>
              <w:t xml:space="preserve"> 6 IEE submitted on behalf of 11 IAATO-member operators for expeditions to the Peninsula area</w:t>
            </w:r>
          </w:p>
          <w:p w14:paraId="18AD8B96" w14:textId="5092AD33" w:rsidR="003063F0" w:rsidRDefault="003063F0" w:rsidP="00386AD1">
            <w:pPr>
              <w:widowControl/>
            </w:pPr>
            <w:r w:rsidRPr="005E3E32">
              <w:rPr>
                <w:sz w:val="20"/>
                <w:szCs w:val="20"/>
              </w:rPr>
              <w:t xml:space="preserve">     </w:t>
            </w:r>
            <w:r w:rsidR="00F91138">
              <w:rPr>
                <w:rFonts w:ascii="Courier New" w:hAnsi="Courier New" w:cs="Courier New"/>
              </w:rPr>
              <w:t>•</w:t>
            </w:r>
            <w:r w:rsidRPr="005E3E32">
              <w:rPr>
                <w:sz w:val="20"/>
                <w:szCs w:val="20"/>
              </w:rPr>
              <w:t xml:space="preserve"> 1 IEE submitted by one IAATO-member operator for its expeditions to the Ross Sea area</w:t>
            </w:r>
          </w:p>
          <w:p w14:paraId="54D0AFE4" w14:textId="260B6B99" w:rsidR="003063F0" w:rsidRDefault="003063F0" w:rsidP="00386AD1">
            <w:pPr>
              <w:widowControl/>
            </w:pPr>
            <w:r w:rsidRPr="005E3E32">
              <w:rPr>
                <w:sz w:val="20"/>
                <w:szCs w:val="20"/>
              </w:rPr>
              <w:t xml:space="preserve">     </w:t>
            </w:r>
            <w:r w:rsidR="00F91138">
              <w:rPr>
                <w:rFonts w:ascii="Courier New" w:hAnsi="Courier New" w:cs="Courier New"/>
              </w:rPr>
              <w:t>•</w:t>
            </w:r>
            <w:r w:rsidRPr="005E3E32">
              <w:rPr>
                <w:sz w:val="20"/>
                <w:szCs w:val="20"/>
              </w:rPr>
              <w:t xml:space="preserve"> 1 IEE submitted by one IAATO-member operator for its expeditions to the Continental area</w:t>
            </w:r>
          </w:p>
          <w:p w14:paraId="64F892B8" w14:textId="1F2B9FE8" w:rsidR="003063F0" w:rsidRDefault="003063F0" w:rsidP="00386AD1">
            <w:pPr>
              <w:widowControl/>
              <w:spacing w:after="58"/>
            </w:pPr>
            <w:r w:rsidRPr="005E3E32">
              <w:rPr>
                <w:sz w:val="20"/>
                <w:szCs w:val="20"/>
              </w:rPr>
              <w:t xml:space="preserve">     </w:t>
            </w:r>
            <w:r w:rsidR="00F91138">
              <w:rPr>
                <w:rFonts w:ascii="Courier New" w:hAnsi="Courier New" w:cs="Courier New"/>
              </w:rPr>
              <w:t>•</w:t>
            </w:r>
            <w:r w:rsidRPr="005E3E32">
              <w:rPr>
                <w:sz w:val="20"/>
                <w:szCs w:val="20"/>
              </w:rPr>
              <w:t xml:space="preserve"> 8 IEEs submitted by 8 non-IAATO operators </w:t>
            </w:r>
          </w:p>
        </w:tc>
      </w:tr>
      <w:tr w:rsidR="003063F0" w14:paraId="5160328E" w14:textId="77777777" w:rsidTr="00386AD1">
        <w:trPr>
          <w:gridAfter w:val="1"/>
          <w:wAfter w:w="13" w:type="dxa"/>
        </w:trPr>
        <w:tc>
          <w:tcPr>
            <w:tcW w:w="1175" w:type="dxa"/>
            <w:shd w:val="clear" w:color="auto" w:fill="auto"/>
          </w:tcPr>
          <w:p w14:paraId="366A945A" w14:textId="77777777" w:rsidR="003063F0" w:rsidRDefault="003063F0" w:rsidP="00386AD1">
            <w:pPr>
              <w:spacing w:line="120" w:lineRule="exact"/>
            </w:pPr>
          </w:p>
          <w:p w14:paraId="31CA1C8F" w14:textId="77777777" w:rsidR="003063F0" w:rsidRDefault="003063F0" w:rsidP="00386AD1">
            <w:pPr>
              <w:widowControl/>
              <w:spacing w:after="58"/>
            </w:pPr>
            <w:r w:rsidRPr="005E3E32">
              <w:rPr>
                <w:sz w:val="20"/>
                <w:szCs w:val="20"/>
              </w:rPr>
              <w:t>2005-2006</w:t>
            </w:r>
          </w:p>
        </w:tc>
        <w:tc>
          <w:tcPr>
            <w:tcW w:w="1350" w:type="dxa"/>
            <w:gridSpan w:val="2"/>
            <w:shd w:val="clear" w:color="auto" w:fill="auto"/>
          </w:tcPr>
          <w:p w14:paraId="31B667F3" w14:textId="77777777" w:rsidR="003063F0" w:rsidRDefault="003063F0" w:rsidP="00386AD1">
            <w:pPr>
              <w:spacing w:line="120" w:lineRule="exact"/>
            </w:pPr>
          </w:p>
          <w:p w14:paraId="3DBEB27D" w14:textId="77777777" w:rsidR="003063F0" w:rsidRDefault="003063F0" w:rsidP="00386AD1">
            <w:pPr>
              <w:widowControl/>
              <w:spacing w:after="58"/>
            </w:pPr>
            <w:r w:rsidRPr="005E3E32">
              <w:rPr>
                <w:sz w:val="20"/>
                <w:szCs w:val="20"/>
              </w:rPr>
              <w:t>19</w:t>
            </w:r>
          </w:p>
        </w:tc>
        <w:tc>
          <w:tcPr>
            <w:tcW w:w="6840" w:type="dxa"/>
            <w:gridSpan w:val="2"/>
            <w:shd w:val="clear" w:color="auto" w:fill="auto"/>
          </w:tcPr>
          <w:p w14:paraId="57D23DC0" w14:textId="77777777" w:rsidR="003063F0" w:rsidRDefault="003063F0" w:rsidP="00386AD1">
            <w:pPr>
              <w:spacing w:line="120" w:lineRule="exact"/>
            </w:pPr>
          </w:p>
          <w:p w14:paraId="3797CE82" w14:textId="77777777" w:rsidR="003063F0" w:rsidRDefault="003063F0" w:rsidP="00386AD1">
            <w:pPr>
              <w:widowControl/>
            </w:pPr>
            <w:r w:rsidRPr="005E3E32">
              <w:rPr>
                <w:sz w:val="20"/>
                <w:szCs w:val="20"/>
              </w:rPr>
              <w:t>13 total IEEs submitted including:</w:t>
            </w:r>
          </w:p>
          <w:p w14:paraId="55DA304F" w14:textId="67A23A28"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Pr="005E3E32">
              <w:rPr>
                <w:sz w:val="20"/>
                <w:szCs w:val="20"/>
              </w:rPr>
              <w:t xml:space="preserve"> 5 IEEs submitted on behalf of 11 IAATO-member operators for expeditions to the Peninsula area</w:t>
            </w:r>
          </w:p>
          <w:p w14:paraId="2E7C33CC" w14:textId="559DF72F"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Pr="005E3E32">
              <w:rPr>
                <w:sz w:val="20"/>
                <w:szCs w:val="20"/>
              </w:rPr>
              <w:t xml:space="preserve"> 1 IEE submitted by one IAATO-member operator for its expeditions to the Ross Sea area</w:t>
            </w:r>
          </w:p>
          <w:p w14:paraId="6DDBDE91" w14:textId="28209A12"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Pr="005E3E32">
              <w:rPr>
                <w:sz w:val="20"/>
                <w:szCs w:val="20"/>
              </w:rPr>
              <w:t xml:space="preserve"> 1 IEE submitted by one IAATO-member operator for its expeditions to the Continental area</w:t>
            </w:r>
          </w:p>
          <w:p w14:paraId="26F64921" w14:textId="05C36FC5" w:rsidR="003063F0" w:rsidRDefault="003063F0" w:rsidP="00386AD1">
            <w:pPr>
              <w:widowControl/>
              <w:spacing w:after="58"/>
            </w:pPr>
            <w:r w:rsidRPr="005E3E32">
              <w:rPr>
                <w:sz w:val="20"/>
                <w:szCs w:val="20"/>
              </w:rPr>
              <w:t xml:space="preserve">     </w:t>
            </w:r>
            <w:r w:rsidR="00F91138">
              <w:rPr>
                <w:rFonts w:ascii="Courier New" w:hAnsi="Courier New" w:cs="Courier New"/>
              </w:rPr>
              <w:t>•</w:t>
            </w:r>
            <w:r w:rsidRPr="005E3E32">
              <w:rPr>
                <w:sz w:val="20"/>
                <w:szCs w:val="20"/>
              </w:rPr>
              <w:t xml:space="preserve"> 6 IEEs submitted by 8 non-IAATO operators </w:t>
            </w:r>
          </w:p>
        </w:tc>
      </w:tr>
      <w:tr w:rsidR="003063F0" w14:paraId="19776F7C" w14:textId="77777777" w:rsidTr="00386AD1">
        <w:trPr>
          <w:gridAfter w:val="1"/>
          <w:wAfter w:w="13" w:type="dxa"/>
        </w:trPr>
        <w:tc>
          <w:tcPr>
            <w:tcW w:w="1175" w:type="dxa"/>
            <w:shd w:val="clear" w:color="auto" w:fill="auto"/>
          </w:tcPr>
          <w:p w14:paraId="72805AEF" w14:textId="77777777" w:rsidR="003063F0" w:rsidRDefault="003063F0" w:rsidP="00386AD1">
            <w:pPr>
              <w:spacing w:line="120" w:lineRule="exact"/>
            </w:pPr>
          </w:p>
          <w:p w14:paraId="412D6B80" w14:textId="77777777" w:rsidR="003063F0" w:rsidRDefault="003063F0" w:rsidP="00386AD1">
            <w:pPr>
              <w:widowControl/>
              <w:spacing w:after="58"/>
            </w:pPr>
            <w:r w:rsidRPr="005E3E32">
              <w:rPr>
                <w:sz w:val="20"/>
                <w:szCs w:val="20"/>
              </w:rPr>
              <w:t>2006-2007</w:t>
            </w:r>
          </w:p>
        </w:tc>
        <w:tc>
          <w:tcPr>
            <w:tcW w:w="1350" w:type="dxa"/>
            <w:gridSpan w:val="2"/>
            <w:shd w:val="clear" w:color="auto" w:fill="auto"/>
          </w:tcPr>
          <w:p w14:paraId="0681DDE7" w14:textId="77777777" w:rsidR="003063F0" w:rsidRDefault="003063F0" w:rsidP="00386AD1">
            <w:pPr>
              <w:spacing w:line="120" w:lineRule="exact"/>
            </w:pPr>
          </w:p>
          <w:p w14:paraId="3F2A9693" w14:textId="77777777" w:rsidR="003063F0" w:rsidRDefault="003063F0" w:rsidP="00386AD1">
            <w:pPr>
              <w:widowControl/>
              <w:spacing w:after="58"/>
            </w:pPr>
            <w:r w:rsidRPr="005E3E32">
              <w:rPr>
                <w:sz w:val="20"/>
                <w:szCs w:val="20"/>
              </w:rPr>
              <w:t>21</w:t>
            </w:r>
          </w:p>
        </w:tc>
        <w:tc>
          <w:tcPr>
            <w:tcW w:w="6840" w:type="dxa"/>
            <w:gridSpan w:val="2"/>
            <w:shd w:val="clear" w:color="auto" w:fill="auto"/>
          </w:tcPr>
          <w:p w14:paraId="5FDF4CF5" w14:textId="77777777" w:rsidR="003063F0" w:rsidRDefault="003063F0" w:rsidP="00386AD1">
            <w:pPr>
              <w:spacing w:line="120" w:lineRule="exact"/>
            </w:pPr>
          </w:p>
          <w:p w14:paraId="14983EC1" w14:textId="77777777" w:rsidR="003063F0" w:rsidRDefault="003063F0" w:rsidP="00386AD1">
            <w:pPr>
              <w:widowControl/>
            </w:pPr>
            <w:r w:rsidRPr="005E3E32">
              <w:rPr>
                <w:sz w:val="20"/>
                <w:szCs w:val="20"/>
              </w:rPr>
              <w:t>13 total IEEs submitted including:</w:t>
            </w:r>
          </w:p>
          <w:p w14:paraId="2FAC2D3C" w14:textId="35A39A21"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Pr="005E3E32">
              <w:rPr>
                <w:sz w:val="20"/>
                <w:szCs w:val="20"/>
              </w:rPr>
              <w:t xml:space="preserve"> 5 IEEs submitted on behalf of 14 IAATO-member operators for expeditions to the Peninsula area</w:t>
            </w:r>
          </w:p>
          <w:p w14:paraId="7B501655" w14:textId="605CBB5A"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Pr="005E3E32">
              <w:rPr>
                <w:sz w:val="20"/>
                <w:szCs w:val="20"/>
              </w:rPr>
              <w:t xml:space="preserve"> 1 IEE submitted by one IAATO-member operator for its expeditions to the Ross Sea area</w:t>
            </w:r>
          </w:p>
          <w:p w14:paraId="4A75BC48" w14:textId="608C63F4"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Pr="005E3E32">
              <w:rPr>
                <w:sz w:val="20"/>
                <w:szCs w:val="20"/>
              </w:rPr>
              <w:t xml:space="preserve"> 1 IEE submitted by one IAATO-member operator for its expeditions to the Continental area</w:t>
            </w:r>
          </w:p>
          <w:p w14:paraId="21C4E44F" w14:textId="04E375F0" w:rsidR="003063F0" w:rsidRDefault="003063F0" w:rsidP="00386AD1">
            <w:pPr>
              <w:widowControl/>
              <w:spacing w:after="58"/>
            </w:pPr>
            <w:r w:rsidRPr="005E3E32">
              <w:rPr>
                <w:sz w:val="20"/>
                <w:szCs w:val="20"/>
              </w:rPr>
              <w:t xml:space="preserve">     </w:t>
            </w:r>
            <w:r w:rsidR="00F91138">
              <w:rPr>
                <w:rFonts w:ascii="Courier New" w:hAnsi="Courier New" w:cs="Courier New"/>
              </w:rPr>
              <w:t>•</w:t>
            </w:r>
            <w:r w:rsidRPr="005E3E32">
              <w:rPr>
                <w:sz w:val="20"/>
                <w:szCs w:val="20"/>
              </w:rPr>
              <w:t xml:space="preserve"> 6 IEEs submitted by 6 non-IAATO operators </w:t>
            </w:r>
          </w:p>
        </w:tc>
      </w:tr>
      <w:tr w:rsidR="003063F0" w14:paraId="57C31E3C" w14:textId="77777777" w:rsidTr="00386AD1">
        <w:tc>
          <w:tcPr>
            <w:tcW w:w="1183" w:type="dxa"/>
            <w:gridSpan w:val="2"/>
            <w:shd w:val="clear" w:color="auto" w:fill="auto"/>
          </w:tcPr>
          <w:p w14:paraId="15FCB826" w14:textId="77777777" w:rsidR="003063F0" w:rsidRPr="005E3E32" w:rsidRDefault="003063F0" w:rsidP="00386AD1">
            <w:pPr>
              <w:widowControl/>
              <w:rPr>
                <w:sz w:val="20"/>
                <w:szCs w:val="20"/>
              </w:rPr>
            </w:pPr>
            <w:r w:rsidRPr="005E3E32">
              <w:rPr>
                <w:sz w:val="20"/>
                <w:szCs w:val="20"/>
              </w:rPr>
              <w:t>2007-2008</w:t>
            </w:r>
          </w:p>
        </w:tc>
        <w:tc>
          <w:tcPr>
            <w:tcW w:w="1355" w:type="dxa"/>
            <w:gridSpan w:val="2"/>
            <w:shd w:val="clear" w:color="auto" w:fill="auto"/>
          </w:tcPr>
          <w:p w14:paraId="1B3143F4" w14:textId="77777777" w:rsidR="003063F0" w:rsidRDefault="003063F0" w:rsidP="00386AD1">
            <w:pPr>
              <w:widowControl/>
            </w:pPr>
            <w:r>
              <w:t>24</w:t>
            </w:r>
          </w:p>
        </w:tc>
        <w:tc>
          <w:tcPr>
            <w:tcW w:w="6840" w:type="dxa"/>
            <w:gridSpan w:val="2"/>
            <w:shd w:val="clear" w:color="auto" w:fill="auto"/>
          </w:tcPr>
          <w:p w14:paraId="4C089951" w14:textId="77777777" w:rsidR="003063F0" w:rsidRDefault="003063F0" w:rsidP="00386AD1">
            <w:pPr>
              <w:widowControl/>
            </w:pPr>
            <w:r w:rsidRPr="005E3E32">
              <w:rPr>
                <w:sz w:val="20"/>
                <w:szCs w:val="20"/>
              </w:rPr>
              <w:t>14 total IEEs submitted including:</w:t>
            </w:r>
          </w:p>
          <w:p w14:paraId="00EEA2AE" w14:textId="25303A0D"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Pr="005E3E32">
              <w:rPr>
                <w:sz w:val="20"/>
                <w:szCs w:val="20"/>
              </w:rPr>
              <w:t xml:space="preserve"> 6 IEEs submitted on behalf of 14 IAATO-member operators for expeditions to the Peninsula area</w:t>
            </w:r>
          </w:p>
          <w:p w14:paraId="5DE3900D" w14:textId="462FD199" w:rsidR="003063F0" w:rsidRPr="005E3E32" w:rsidRDefault="003063F0" w:rsidP="00386AD1">
            <w:pPr>
              <w:widowControl/>
              <w:rPr>
                <w:sz w:val="20"/>
                <w:szCs w:val="20"/>
              </w:rPr>
            </w:pPr>
            <w:r w:rsidRPr="005E3E32">
              <w:rPr>
                <w:sz w:val="20"/>
                <w:szCs w:val="20"/>
              </w:rPr>
              <w:lastRenderedPageBreak/>
              <w:t xml:space="preserve">     </w:t>
            </w:r>
            <w:r w:rsidR="00F91138">
              <w:rPr>
                <w:rFonts w:ascii="Courier New" w:hAnsi="Courier New" w:cs="Courier New"/>
              </w:rPr>
              <w:t>•</w:t>
            </w:r>
            <w:r w:rsidRPr="005E3E32">
              <w:rPr>
                <w:sz w:val="20"/>
                <w:szCs w:val="20"/>
              </w:rPr>
              <w:t xml:space="preserve"> 1 IEE submitted by one IAATO-member operator for its expeditions to the Ross Sea area</w:t>
            </w:r>
          </w:p>
          <w:p w14:paraId="7E1A2E51" w14:textId="3388C25C"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Pr="005E3E32">
              <w:rPr>
                <w:sz w:val="20"/>
                <w:szCs w:val="20"/>
              </w:rPr>
              <w:t xml:space="preserve"> 1 IEE submitted by one IAATO-member operator for its expeditions to the Continental area</w:t>
            </w:r>
          </w:p>
          <w:p w14:paraId="4D6FDECC" w14:textId="111AE156" w:rsidR="003063F0" w:rsidRDefault="003063F0" w:rsidP="00386AD1">
            <w:pPr>
              <w:widowControl/>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6 IEEs submitted by 6 non-IAATO operators</w:t>
            </w:r>
          </w:p>
        </w:tc>
      </w:tr>
      <w:tr w:rsidR="003063F0" w14:paraId="48B5084C" w14:textId="77777777" w:rsidTr="00386AD1">
        <w:tc>
          <w:tcPr>
            <w:tcW w:w="1183" w:type="dxa"/>
            <w:gridSpan w:val="2"/>
            <w:shd w:val="clear" w:color="auto" w:fill="auto"/>
          </w:tcPr>
          <w:p w14:paraId="736BD3BD" w14:textId="77777777" w:rsidR="003063F0" w:rsidRPr="005E3E32" w:rsidRDefault="003063F0" w:rsidP="00386AD1">
            <w:pPr>
              <w:widowControl/>
              <w:rPr>
                <w:sz w:val="20"/>
              </w:rPr>
            </w:pPr>
            <w:r w:rsidRPr="005E3E32">
              <w:rPr>
                <w:sz w:val="20"/>
              </w:rPr>
              <w:lastRenderedPageBreak/>
              <w:t>2008-2009</w:t>
            </w:r>
          </w:p>
        </w:tc>
        <w:tc>
          <w:tcPr>
            <w:tcW w:w="1355" w:type="dxa"/>
            <w:gridSpan w:val="2"/>
            <w:shd w:val="clear" w:color="auto" w:fill="auto"/>
          </w:tcPr>
          <w:p w14:paraId="0AA6E1BD" w14:textId="77777777" w:rsidR="003063F0" w:rsidRDefault="003063F0" w:rsidP="00386AD1">
            <w:pPr>
              <w:widowControl/>
            </w:pPr>
            <w:r>
              <w:t>17</w:t>
            </w:r>
          </w:p>
        </w:tc>
        <w:tc>
          <w:tcPr>
            <w:tcW w:w="6840" w:type="dxa"/>
            <w:gridSpan w:val="2"/>
            <w:shd w:val="clear" w:color="auto" w:fill="auto"/>
          </w:tcPr>
          <w:p w14:paraId="3F2ECEAD" w14:textId="77777777" w:rsidR="003063F0" w:rsidRDefault="003063F0" w:rsidP="00386AD1">
            <w:pPr>
              <w:widowControl/>
            </w:pPr>
            <w:r w:rsidRPr="005E3E32">
              <w:rPr>
                <w:sz w:val="20"/>
                <w:szCs w:val="20"/>
              </w:rPr>
              <w:t>12 total IEEs submitted including:</w:t>
            </w:r>
          </w:p>
          <w:p w14:paraId="01BB937A" w14:textId="4F43676C"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8 IEEs submitted on behalf of 13 IAATO-member operators for expeditions to the Peninsula area</w:t>
            </w:r>
          </w:p>
          <w:p w14:paraId="14154D85" w14:textId="67E38980"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 IEE submitted by one IAATO-member operator for its expeditions to the Ross Sea area</w:t>
            </w:r>
          </w:p>
          <w:p w14:paraId="104BA284" w14:textId="1F1EE997"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 IEE submitted by one IAATO-member operator for its expeditions to the Continental area</w:t>
            </w:r>
          </w:p>
          <w:p w14:paraId="40A6591A" w14:textId="7FF40385" w:rsidR="003063F0" w:rsidRDefault="003063F0" w:rsidP="00386AD1">
            <w:pPr>
              <w:widowControl/>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2 IEEs submitted by 2 non-IAATO operators</w:t>
            </w:r>
          </w:p>
        </w:tc>
      </w:tr>
      <w:tr w:rsidR="003063F0" w14:paraId="1B5B7EAF" w14:textId="77777777" w:rsidTr="00386AD1">
        <w:tc>
          <w:tcPr>
            <w:tcW w:w="1183" w:type="dxa"/>
            <w:gridSpan w:val="2"/>
            <w:shd w:val="clear" w:color="auto" w:fill="auto"/>
          </w:tcPr>
          <w:p w14:paraId="640C1AE2" w14:textId="77777777" w:rsidR="003063F0" w:rsidRPr="005E3E32" w:rsidRDefault="003063F0" w:rsidP="00386AD1">
            <w:pPr>
              <w:widowControl/>
              <w:rPr>
                <w:sz w:val="20"/>
              </w:rPr>
            </w:pPr>
            <w:r w:rsidRPr="005E3E32">
              <w:rPr>
                <w:sz w:val="20"/>
              </w:rPr>
              <w:t>2009-2010</w:t>
            </w:r>
          </w:p>
        </w:tc>
        <w:tc>
          <w:tcPr>
            <w:tcW w:w="1355" w:type="dxa"/>
            <w:gridSpan w:val="2"/>
            <w:shd w:val="clear" w:color="auto" w:fill="auto"/>
          </w:tcPr>
          <w:p w14:paraId="3F7030AF" w14:textId="77777777" w:rsidR="003063F0" w:rsidRDefault="003063F0" w:rsidP="00386AD1">
            <w:pPr>
              <w:widowControl/>
            </w:pPr>
            <w:r>
              <w:t>16</w:t>
            </w:r>
          </w:p>
        </w:tc>
        <w:tc>
          <w:tcPr>
            <w:tcW w:w="6840" w:type="dxa"/>
            <w:gridSpan w:val="2"/>
            <w:shd w:val="clear" w:color="auto" w:fill="auto"/>
          </w:tcPr>
          <w:p w14:paraId="4E088895" w14:textId="77777777" w:rsidR="003063F0" w:rsidRDefault="003063F0" w:rsidP="00386AD1">
            <w:pPr>
              <w:widowControl/>
            </w:pPr>
            <w:r w:rsidRPr="005E3E32">
              <w:rPr>
                <w:sz w:val="20"/>
                <w:szCs w:val="20"/>
              </w:rPr>
              <w:t>11 total IEEs submitted including:</w:t>
            </w:r>
          </w:p>
          <w:p w14:paraId="386CA242" w14:textId="4F37F1F6"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9 IEEs submitted on behalf of 14 IAATO-member operators for expeditions to the Peninsula area</w:t>
            </w:r>
          </w:p>
          <w:p w14:paraId="3A99878F" w14:textId="304A52E5"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 IEE submitted by one IAATO-member operator for its expeditions to the Ross Sea area</w:t>
            </w:r>
          </w:p>
          <w:p w14:paraId="2EF23AAA" w14:textId="2E5ADD94"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 IEE submitted by one IAATO-member operator for its expeditions to the Continental area</w:t>
            </w:r>
          </w:p>
          <w:p w14:paraId="1DC14AB3" w14:textId="6EF34E0E" w:rsidR="003063F0" w:rsidRDefault="003063F0" w:rsidP="00386AD1">
            <w:pPr>
              <w:widowControl/>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0 IEEs submitted by non-IAATO operators</w:t>
            </w:r>
          </w:p>
        </w:tc>
      </w:tr>
      <w:tr w:rsidR="003063F0" w14:paraId="61F709B5" w14:textId="77777777" w:rsidTr="00386AD1">
        <w:tc>
          <w:tcPr>
            <w:tcW w:w="1183" w:type="dxa"/>
            <w:gridSpan w:val="2"/>
            <w:shd w:val="clear" w:color="auto" w:fill="auto"/>
          </w:tcPr>
          <w:p w14:paraId="2017C842" w14:textId="77777777" w:rsidR="003063F0" w:rsidRPr="005E3E32" w:rsidRDefault="003063F0" w:rsidP="00386AD1">
            <w:pPr>
              <w:widowControl/>
              <w:rPr>
                <w:sz w:val="20"/>
              </w:rPr>
            </w:pPr>
            <w:r w:rsidRPr="005E3E32">
              <w:rPr>
                <w:sz w:val="20"/>
              </w:rPr>
              <w:t>2010-2011</w:t>
            </w:r>
          </w:p>
        </w:tc>
        <w:tc>
          <w:tcPr>
            <w:tcW w:w="1355" w:type="dxa"/>
            <w:gridSpan w:val="2"/>
            <w:shd w:val="clear" w:color="auto" w:fill="auto"/>
          </w:tcPr>
          <w:p w14:paraId="4B6A46CB" w14:textId="77777777" w:rsidR="003063F0" w:rsidRDefault="003063F0" w:rsidP="00386AD1">
            <w:pPr>
              <w:widowControl/>
            </w:pPr>
            <w:r>
              <w:t>18</w:t>
            </w:r>
          </w:p>
        </w:tc>
        <w:tc>
          <w:tcPr>
            <w:tcW w:w="6840" w:type="dxa"/>
            <w:gridSpan w:val="2"/>
            <w:shd w:val="clear" w:color="auto" w:fill="auto"/>
          </w:tcPr>
          <w:p w14:paraId="472ACA23" w14:textId="77777777" w:rsidR="003063F0" w:rsidRDefault="003063F0" w:rsidP="00386AD1">
            <w:pPr>
              <w:widowControl/>
            </w:pPr>
            <w:r w:rsidRPr="005E3E32">
              <w:rPr>
                <w:sz w:val="20"/>
                <w:szCs w:val="20"/>
              </w:rPr>
              <w:t>16 total IEEs submitted including:</w:t>
            </w:r>
          </w:p>
          <w:p w14:paraId="4F998C3C" w14:textId="07066062"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12 IEEs submitted on behalf of 14 IAATO-member operators for expeditions to the Peninsula area</w:t>
            </w:r>
          </w:p>
          <w:p w14:paraId="50A5CCBC" w14:textId="1AAC354B"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0 IEE submitted by one IAATO-member operator for its expeditions to the Ross Sea area</w:t>
            </w:r>
          </w:p>
          <w:p w14:paraId="03AC3A91" w14:textId="5B853FBB"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0 IEE submitted by one IAATO-member operator for its expeditions to the Continental area</w:t>
            </w:r>
          </w:p>
          <w:p w14:paraId="014F803B" w14:textId="21EADFB2"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4 IEEs submitted by non-IAATO operators</w:t>
            </w:r>
          </w:p>
        </w:tc>
      </w:tr>
      <w:tr w:rsidR="003063F0" w14:paraId="1123E704" w14:textId="77777777" w:rsidTr="00386AD1">
        <w:tc>
          <w:tcPr>
            <w:tcW w:w="1183" w:type="dxa"/>
            <w:gridSpan w:val="2"/>
            <w:shd w:val="clear" w:color="auto" w:fill="auto"/>
          </w:tcPr>
          <w:p w14:paraId="5D3C6063" w14:textId="77777777" w:rsidR="003063F0" w:rsidRPr="005E3E32" w:rsidRDefault="003063F0" w:rsidP="00386AD1">
            <w:pPr>
              <w:widowControl/>
              <w:rPr>
                <w:sz w:val="20"/>
              </w:rPr>
            </w:pPr>
            <w:r w:rsidRPr="005E3E32">
              <w:rPr>
                <w:sz w:val="20"/>
              </w:rPr>
              <w:t>2011-2012</w:t>
            </w:r>
          </w:p>
        </w:tc>
        <w:tc>
          <w:tcPr>
            <w:tcW w:w="1355" w:type="dxa"/>
            <w:gridSpan w:val="2"/>
            <w:shd w:val="clear" w:color="auto" w:fill="auto"/>
          </w:tcPr>
          <w:p w14:paraId="704A9007" w14:textId="77777777" w:rsidR="003063F0" w:rsidRDefault="003063F0" w:rsidP="00386AD1">
            <w:pPr>
              <w:widowControl/>
            </w:pPr>
            <w:r>
              <w:t>15</w:t>
            </w:r>
          </w:p>
        </w:tc>
        <w:tc>
          <w:tcPr>
            <w:tcW w:w="6840" w:type="dxa"/>
            <w:gridSpan w:val="2"/>
            <w:shd w:val="clear" w:color="auto" w:fill="auto"/>
          </w:tcPr>
          <w:p w14:paraId="7784431E" w14:textId="77777777" w:rsidR="003063F0" w:rsidRDefault="003063F0" w:rsidP="00386AD1">
            <w:pPr>
              <w:widowControl/>
            </w:pPr>
            <w:r w:rsidRPr="005E3E32">
              <w:rPr>
                <w:sz w:val="20"/>
                <w:szCs w:val="20"/>
              </w:rPr>
              <w:t>1</w:t>
            </w:r>
            <w:r>
              <w:rPr>
                <w:sz w:val="20"/>
                <w:szCs w:val="20"/>
              </w:rPr>
              <w:t>4</w:t>
            </w:r>
            <w:r w:rsidRPr="005E3E32">
              <w:rPr>
                <w:sz w:val="20"/>
                <w:szCs w:val="20"/>
              </w:rPr>
              <w:t xml:space="preserve"> total IEEs submitted including:</w:t>
            </w:r>
          </w:p>
          <w:p w14:paraId="280FC95D" w14:textId="4A9485AE"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9 IEEs submitted on behalf of 11 IAATO-member operators for expeditions to the Peninsula area</w:t>
            </w:r>
          </w:p>
          <w:p w14:paraId="00ACCB2F" w14:textId="3ED95222"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 IEE submitted by one IAATO-member operator for its expeditions to the Ross Sea area</w:t>
            </w:r>
          </w:p>
          <w:p w14:paraId="7FFB67BE" w14:textId="3230A7BD"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 IEE submitted by one IAATO-member operator for its expeditions to the Continental area</w:t>
            </w:r>
          </w:p>
          <w:p w14:paraId="6AC7E187" w14:textId="0F9FB8C8"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w:t>
            </w:r>
            <w:r>
              <w:rPr>
                <w:sz w:val="20"/>
                <w:szCs w:val="20"/>
              </w:rPr>
              <w:t>3</w:t>
            </w:r>
            <w:r w:rsidRPr="005E3E32">
              <w:rPr>
                <w:sz w:val="20"/>
                <w:szCs w:val="20"/>
              </w:rPr>
              <w:t xml:space="preserve"> IEEs submitted by non-IAATO operators</w:t>
            </w:r>
          </w:p>
        </w:tc>
      </w:tr>
      <w:tr w:rsidR="003063F0" w14:paraId="29EF03C3" w14:textId="77777777" w:rsidTr="00386AD1">
        <w:tc>
          <w:tcPr>
            <w:tcW w:w="1183" w:type="dxa"/>
            <w:gridSpan w:val="2"/>
            <w:shd w:val="clear" w:color="auto" w:fill="auto"/>
          </w:tcPr>
          <w:p w14:paraId="29623861" w14:textId="77777777" w:rsidR="003063F0" w:rsidRPr="005E3E32" w:rsidRDefault="003063F0" w:rsidP="00386AD1">
            <w:pPr>
              <w:widowControl/>
              <w:rPr>
                <w:sz w:val="20"/>
              </w:rPr>
            </w:pPr>
            <w:r w:rsidRPr="005E3E32">
              <w:rPr>
                <w:sz w:val="20"/>
              </w:rPr>
              <w:t>2012-2013</w:t>
            </w:r>
          </w:p>
        </w:tc>
        <w:tc>
          <w:tcPr>
            <w:tcW w:w="1355" w:type="dxa"/>
            <w:gridSpan w:val="2"/>
            <w:shd w:val="clear" w:color="auto" w:fill="auto"/>
          </w:tcPr>
          <w:p w14:paraId="3819B65C" w14:textId="77777777" w:rsidR="003063F0" w:rsidRDefault="003063F0" w:rsidP="00386AD1">
            <w:pPr>
              <w:widowControl/>
            </w:pPr>
            <w:r>
              <w:t>16</w:t>
            </w:r>
          </w:p>
        </w:tc>
        <w:tc>
          <w:tcPr>
            <w:tcW w:w="6840" w:type="dxa"/>
            <w:gridSpan w:val="2"/>
            <w:shd w:val="clear" w:color="auto" w:fill="auto"/>
          </w:tcPr>
          <w:p w14:paraId="4D75A816" w14:textId="77777777" w:rsidR="003063F0" w:rsidRPr="005E3E32" w:rsidRDefault="003063F0" w:rsidP="00386AD1">
            <w:pPr>
              <w:widowControl/>
              <w:rPr>
                <w:sz w:val="20"/>
                <w:szCs w:val="20"/>
              </w:rPr>
            </w:pPr>
            <w:r w:rsidRPr="005E3E32">
              <w:rPr>
                <w:sz w:val="20"/>
                <w:szCs w:val="20"/>
              </w:rPr>
              <w:t>1 PERM submitted for a one-time only flight</w:t>
            </w:r>
          </w:p>
          <w:p w14:paraId="35BE2477" w14:textId="77777777" w:rsidR="003063F0" w:rsidRDefault="003063F0" w:rsidP="00386AD1">
            <w:pPr>
              <w:widowControl/>
            </w:pPr>
            <w:r w:rsidRPr="005E3E32">
              <w:rPr>
                <w:sz w:val="20"/>
                <w:szCs w:val="20"/>
              </w:rPr>
              <w:t>14 total IEEs submitted including:</w:t>
            </w:r>
          </w:p>
          <w:p w14:paraId="5A89C637" w14:textId="7D809031"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9 IEEs submitted on behalf of 11 IAATO-member operators for expeditions to the Peninsula area</w:t>
            </w:r>
          </w:p>
          <w:p w14:paraId="728615C7" w14:textId="4828A934"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 IEE submitted by one IAATO-member operator for its expeditions to the Ross Sea area</w:t>
            </w:r>
          </w:p>
          <w:p w14:paraId="1CFE5F6B" w14:textId="5AEFFE0A"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sidRPr="005E3E32">
              <w:rPr>
                <w:sz w:val="20"/>
                <w:szCs w:val="20"/>
              </w:rPr>
              <w:t xml:space="preserve"> 1 IEE submitted by one IAATO-member operator for its expeditions to the Continental area</w:t>
            </w:r>
          </w:p>
          <w:p w14:paraId="659F438A" w14:textId="43F1B0C8" w:rsidR="003063F0" w:rsidRPr="005E3E32" w:rsidRDefault="003063F0" w:rsidP="00386AD1">
            <w:pPr>
              <w:widowControl/>
              <w:rPr>
                <w:sz w:val="20"/>
                <w:szCs w:val="20"/>
              </w:rPr>
            </w:pPr>
            <w:r w:rsidRPr="005E3E32">
              <w:rPr>
                <w:sz w:val="20"/>
                <w:szCs w:val="20"/>
              </w:rPr>
              <w:t xml:space="preserve">     </w:t>
            </w:r>
            <w:r w:rsidR="00F91138">
              <w:rPr>
                <w:rFonts w:ascii="Courier New" w:hAnsi="Courier New" w:cs="Courier New"/>
              </w:rPr>
              <w:t>•</w:t>
            </w:r>
            <w:r w:rsidR="00F91138">
              <w:rPr>
                <w:sz w:val="20"/>
                <w:szCs w:val="20"/>
              </w:rPr>
              <w:t xml:space="preserve"> </w:t>
            </w:r>
            <w:r>
              <w:rPr>
                <w:sz w:val="20"/>
                <w:szCs w:val="20"/>
              </w:rPr>
              <w:t>3</w:t>
            </w:r>
            <w:r w:rsidRPr="005E3E32">
              <w:rPr>
                <w:sz w:val="20"/>
                <w:szCs w:val="20"/>
              </w:rPr>
              <w:t xml:space="preserve"> IEEs submitted by non-IAATO operators</w:t>
            </w:r>
          </w:p>
        </w:tc>
      </w:tr>
      <w:tr w:rsidR="005F78E0" w14:paraId="55E7F813" w14:textId="77777777" w:rsidTr="00386AD1">
        <w:tc>
          <w:tcPr>
            <w:tcW w:w="1183" w:type="dxa"/>
            <w:gridSpan w:val="2"/>
            <w:shd w:val="clear" w:color="auto" w:fill="auto"/>
          </w:tcPr>
          <w:p w14:paraId="517028A1" w14:textId="77777777" w:rsidR="005F78E0" w:rsidRPr="005E3E32" w:rsidRDefault="005F78E0" w:rsidP="005F78E0">
            <w:pPr>
              <w:widowControl/>
              <w:rPr>
                <w:sz w:val="20"/>
              </w:rPr>
            </w:pPr>
            <w:r>
              <w:rPr>
                <w:sz w:val="20"/>
              </w:rPr>
              <w:t>2013-2014</w:t>
            </w:r>
          </w:p>
        </w:tc>
        <w:tc>
          <w:tcPr>
            <w:tcW w:w="1355" w:type="dxa"/>
            <w:gridSpan w:val="2"/>
            <w:shd w:val="clear" w:color="auto" w:fill="auto"/>
          </w:tcPr>
          <w:p w14:paraId="56D38BB1" w14:textId="77777777" w:rsidR="005F78E0" w:rsidRDefault="00901AAA" w:rsidP="005F78E0">
            <w:pPr>
              <w:widowControl/>
            </w:pPr>
            <w:r>
              <w:t>17</w:t>
            </w:r>
          </w:p>
        </w:tc>
        <w:tc>
          <w:tcPr>
            <w:tcW w:w="6840" w:type="dxa"/>
            <w:gridSpan w:val="2"/>
            <w:shd w:val="clear" w:color="auto" w:fill="auto"/>
          </w:tcPr>
          <w:p w14:paraId="0CA2F206" w14:textId="77777777" w:rsidR="005F78E0" w:rsidRDefault="005F78E0" w:rsidP="005F78E0">
            <w:pPr>
              <w:widowControl/>
            </w:pPr>
            <w:r w:rsidRPr="005E3E32">
              <w:rPr>
                <w:sz w:val="20"/>
                <w:szCs w:val="20"/>
              </w:rPr>
              <w:t>14 total IEEs submitted including:</w:t>
            </w:r>
          </w:p>
          <w:p w14:paraId="622B9928" w14:textId="77777777" w:rsidR="005F78E0" w:rsidRPr="005E3E32" w:rsidRDefault="005F78E0" w:rsidP="005F78E0">
            <w:pPr>
              <w:widowControl/>
              <w:rPr>
                <w:sz w:val="20"/>
                <w:szCs w:val="20"/>
              </w:rPr>
            </w:pPr>
            <w:r w:rsidRPr="005E3E32">
              <w:rPr>
                <w:sz w:val="20"/>
                <w:szCs w:val="20"/>
              </w:rPr>
              <w:lastRenderedPageBreak/>
              <w:t xml:space="preserve">     </w:t>
            </w:r>
            <w:r>
              <w:rPr>
                <w:rFonts w:ascii="Courier New" w:hAnsi="Courier New" w:cs="Courier New"/>
              </w:rPr>
              <w:t>•</w:t>
            </w:r>
            <w:r>
              <w:rPr>
                <w:sz w:val="20"/>
                <w:szCs w:val="20"/>
              </w:rPr>
              <w:t xml:space="preserve"> </w:t>
            </w:r>
            <w:r w:rsidRPr="005E3E32">
              <w:rPr>
                <w:sz w:val="20"/>
                <w:szCs w:val="20"/>
              </w:rPr>
              <w:t xml:space="preserve"> </w:t>
            </w:r>
            <w:r w:rsidR="00DD00DA">
              <w:rPr>
                <w:sz w:val="20"/>
                <w:szCs w:val="20"/>
              </w:rPr>
              <w:t>10</w:t>
            </w:r>
            <w:r w:rsidRPr="005E3E32">
              <w:rPr>
                <w:sz w:val="20"/>
                <w:szCs w:val="20"/>
              </w:rPr>
              <w:t xml:space="preserve"> IEEs submitted on behalf of 1</w:t>
            </w:r>
            <w:r w:rsidR="00DD00DA">
              <w:rPr>
                <w:sz w:val="20"/>
                <w:szCs w:val="20"/>
              </w:rPr>
              <w:t>3</w:t>
            </w:r>
            <w:r w:rsidR="00901AAA">
              <w:rPr>
                <w:sz w:val="20"/>
                <w:szCs w:val="20"/>
              </w:rPr>
              <w:t xml:space="preserve"> </w:t>
            </w:r>
            <w:r w:rsidRPr="005E3E32">
              <w:rPr>
                <w:sz w:val="20"/>
                <w:szCs w:val="20"/>
              </w:rPr>
              <w:t>IAATO-member operators for expeditions to the Peninsula area</w:t>
            </w:r>
          </w:p>
          <w:p w14:paraId="3D9F9096" w14:textId="77777777" w:rsidR="005F78E0" w:rsidRPr="005E3E32" w:rsidRDefault="005F78E0" w:rsidP="005F78E0">
            <w:pPr>
              <w:widowControl/>
              <w:rPr>
                <w:sz w:val="20"/>
                <w:szCs w:val="20"/>
              </w:rPr>
            </w:pPr>
            <w:r w:rsidRPr="005E3E32">
              <w:rPr>
                <w:sz w:val="20"/>
                <w:szCs w:val="20"/>
              </w:rPr>
              <w:t xml:space="preserve">          </w:t>
            </w:r>
            <w:r>
              <w:rPr>
                <w:rFonts w:ascii="Courier New" w:hAnsi="Courier New" w:cs="Courier New"/>
              </w:rPr>
              <w:t>•</w:t>
            </w:r>
            <w:r>
              <w:rPr>
                <w:sz w:val="20"/>
                <w:szCs w:val="20"/>
              </w:rPr>
              <w:t xml:space="preserve"> </w:t>
            </w:r>
            <w:r w:rsidRPr="005E3E32">
              <w:rPr>
                <w:sz w:val="20"/>
                <w:szCs w:val="20"/>
              </w:rPr>
              <w:t xml:space="preserve"> 1 IEE submitted by one IAATO-member operator for its expeditions to the Continental area</w:t>
            </w:r>
          </w:p>
          <w:p w14:paraId="2D7AAA67" w14:textId="77777777" w:rsidR="005F78E0" w:rsidRPr="005E3E32" w:rsidRDefault="005F78E0" w:rsidP="005F78E0">
            <w:pPr>
              <w:widowControl/>
              <w:rPr>
                <w:sz w:val="20"/>
                <w:szCs w:val="20"/>
              </w:rPr>
            </w:pPr>
            <w:r w:rsidRPr="005E3E32">
              <w:rPr>
                <w:sz w:val="20"/>
                <w:szCs w:val="20"/>
              </w:rPr>
              <w:t xml:space="preserve">     </w:t>
            </w:r>
            <w:r>
              <w:rPr>
                <w:rFonts w:ascii="Courier New" w:hAnsi="Courier New" w:cs="Courier New"/>
              </w:rPr>
              <w:t>•</w:t>
            </w:r>
            <w:r>
              <w:rPr>
                <w:sz w:val="20"/>
                <w:szCs w:val="20"/>
              </w:rPr>
              <w:t xml:space="preserve"> 3</w:t>
            </w:r>
            <w:r w:rsidRPr="005E3E32">
              <w:rPr>
                <w:sz w:val="20"/>
                <w:szCs w:val="20"/>
              </w:rPr>
              <w:t xml:space="preserve"> IEEs submitted by non-IAATO operators</w:t>
            </w:r>
          </w:p>
        </w:tc>
      </w:tr>
      <w:tr w:rsidR="005F78E0" w14:paraId="3E09EB03" w14:textId="77777777" w:rsidTr="00386AD1">
        <w:tc>
          <w:tcPr>
            <w:tcW w:w="1183" w:type="dxa"/>
            <w:gridSpan w:val="2"/>
            <w:shd w:val="clear" w:color="auto" w:fill="auto"/>
          </w:tcPr>
          <w:p w14:paraId="3F24D5C2" w14:textId="77777777" w:rsidR="005F78E0" w:rsidRPr="005E3E32" w:rsidRDefault="005F78E0" w:rsidP="005F78E0">
            <w:pPr>
              <w:widowControl/>
              <w:rPr>
                <w:sz w:val="20"/>
              </w:rPr>
            </w:pPr>
            <w:r>
              <w:rPr>
                <w:sz w:val="20"/>
              </w:rPr>
              <w:lastRenderedPageBreak/>
              <w:t>2014-2015</w:t>
            </w:r>
          </w:p>
        </w:tc>
        <w:tc>
          <w:tcPr>
            <w:tcW w:w="1355" w:type="dxa"/>
            <w:gridSpan w:val="2"/>
            <w:shd w:val="clear" w:color="auto" w:fill="auto"/>
          </w:tcPr>
          <w:p w14:paraId="032939B0" w14:textId="77777777" w:rsidR="005F78E0" w:rsidRDefault="00901AAA" w:rsidP="005F78E0">
            <w:pPr>
              <w:widowControl/>
            </w:pPr>
            <w:r>
              <w:t>16</w:t>
            </w:r>
          </w:p>
        </w:tc>
        <w:tc>
          <w:tcPr>
            <w:tcW w:w="6840" w:type="dxa"/>
            <w:gridSpan w:val="2"/>
            <w:shd w:val="clear" w:color="auto" w:fill="auto"/>
          </w:tcPr>
          <w:p w14:paraId="5F96CFFB" w14:textId="77777777" w:rsidR="005F78E0" w:rsidRPr="005E3E32" w:rsidRDefault="005F78E0" w:rsidP="005F78E0">
            <w:pPr>
              <w:widowControl/>
              <w:rPr>
                <w:sz w:val="20"/>
                <w:szCs w:val="20"/>
              </w:rPr>
            </w:pPr>
            <w:r w:rsidRPr="005E3E32">
              <w:rPr>
                <w:sz w:val="20"/>
                <w:szCs w:val="20"/>
              </w:rPr>
              <w:t>1 PERM submitted for a one-time only flight</w:t>
            </w:r>
          </w:p>
          <w:p w14:paraId="37B5AF1F" w14:textId="77777777" w:rsidR="005F78E0" w:rsidRDefault="005F78E0" w:rsidP="005F78E0">
            <w:pPr>
              <w:widowControl/>
            </w:pPr>
            <w:r w:rsidRPr="005E3E32">
              <w:rPr>
                <w:sz w:val="20"/>
                <w:szCs w:val="20"/>
              </w:rPr>
              <w:t>1</w:t>
            </w:r>
            <w:r w:rsidR="00901AAA">
              <w:rPr>
                <w:sz w:val="20"/>
                <w:szCs w:val="20"/>
              </w:rPr>
              <w:t>3</w:t>
            </w:r>
            <w:r w:rsidRPr="005E3E32">
              <w:rPr>
                <w:sz w:val="20"/>
                <w:szCs w:val="20"/>
              </w:rPr>
              <w:t xml:space="preserve"> total IEEs submitted including:</w:t>
            </w:r>
          </w:p>
          <w:p w14:paraId="500C080F" w14:textId="77777777" w:rsidR="005F78E0" w:rsidRPr="005E3E32" w:rsidRDefault="005F78E0" w:rsidP="005F78E0">
            <w:pPr>
              <w:widowControl/>
              <w:rPr>
                <w:sz w:val="20"/>
                <w:szCs w:val="20"/>
              </w:rPr>
            </w:pPr>
            <w:r w:rsidRPr="005E3E32">
              <w:rPr>
                <w:sz w:val="20"/>
                <w:szCs w:val="20"/>
              </w:rPr>
              <w:t xml:space="preserve">     </w:t>
            </w:r>
            <w:r>
              <w:rPr>
                <w:rFonts w:ascii="Courier New" w:hAnsi="Courier New" w:cs="Courier New"/>
              </w:rPr>
              <w:t>•</w:t>
            </w:r>
            <w:r>
              <w:rPr>
                <w:sz w:val="20"/>
                <w:szCs w:val="20"/>
              </w:rPr>
              <w:t xml:space="preserve"> </w:t>
            </w:r>
            <w:r w:rsidRPr="005E3E32">
              <w:rPr>
                <w:sz w:val="20"/>
                <w:szCs w:val="20"/>
              </w:rPr>
              <w:t xml:space="preserve"> </w:t>
            </w:r>
            <w:r w:rsidR="00901AAA">
              <w:rPr>
                <w:sz w:val="20"/>
                <w:szCs w:val="20"/>
              </w:rPr>
              <w:t>1</w:t>
            </w:r>
            <w:r w:rsidR="00DD00DA">
              <w:rPr>
                <w:sz w:val="20"/>
                <w:szCs w:val="20"/>
              </w:rPr>
              <w:t>1</w:t>
            </w:r>
            <w:r w:rsidRPr="005E3E32">
              <w:rPr>
                <w:sz w:val="20"/>
                <w:szCs w:val="20"/>
              </w:rPr>
              <w:t xml:space="preserve"> IEEs submitted on behalf of 1</w:t>
            </w:r>
            <w:r w:rsidR="00DD00DA">
              <w:rPr>
                <w:sz w:val="20"/>
                <w:szCs w:val="20"/>
              </w:rPr>
              <w:t>3</w:t>
            </w:r>
            <w:r w:rsidRPr="005E3E32">
              <w:rPr>
                <w:sz w:val="20"/>
                <w:szCs w:val="20"/>
              </w:rPr>
              <w:t xml:space="preserve"> IAATO-member operators for expeditions to the Peninsula area</w:t>
            </w:r>
          </w:p>
          <w:p w14:paraId="789E1272" w14:textId="77777777" w:rsidR="005F78E0" w:rsidRPr="005E3E32" w:rsidRDefault="005F78E0" w:rsidP="005F78E0">
            <w:pPr>
              <w:widowControl/>
              <w:rPr>
                <w:sz w:val="20"/>
                <w:szCs w:val="20"/>
              </w:rPr>
            </w:pPr>
            <w:r w:rsidRPr="005E3E32">
              <w:rPr>
                <w:sz w:val="20"/>
                <w:szCs w:val="20"/>
              </w:rPr>
              <w:t xml:space="preserve">          </w:t>
            </w:r>
            <w:r>
              <w:rPr>
                <w:rFonts w:ascii="Courier New" w:hAnsi="Courier New" w:cs="Courier New"/>
              </w:rPr>
              <w:t>•</w:t>
            </w:r>
            <w:r>
              <w:rPr>
                <w:sz w:val="20"/>
                <w:szCs w:val="20"/>
              </w:rPr>
              <w:t xml:space="preserve"> </w:t>
            </w:r>
            <w:r w:rsidRPr="005E3E32">
              <w:rPr>
                <w:sz w:val="20"/>
                <w:szCs w:val="20"/>
              </w:rPr>
              <w:t xml:space="preserve"> 1 IEE submitted by one IAATO-member operator for its expeditions to the Continental area</w:t>
            </w:r>
          </w:p>
          <w:p w14:paraId="633687F0" w14:textId="77777777" w:rsidR="005F78E0" w:rsidRPr="005E3E32" w:rsidRDefault="005F78E0" w:rsidP="00901AAA">
            <w:pPr>
              <w:widowControl/>
              <w:rPr>
                <w:sz w:val="20"/>
                <w:szCs w:val="20"/>
              </w:rPr>
            </w:pPr>
            <w:r w:rsidRPr="005E3E32">
              <w:rPr>
                <w:sz w:val="20"/>
                <w:szCs w:val="20"/>
              </w:rPr>
              <w:t xml:space="preserve">     </w:t>
            </w:r>
            <w:r>
              <w:rPr>
                <w:rFonts w:ascii="Courier New" w:hAnsi="Courier New" w:cs="Courier New"/>
              </w:rPr>
              <w:t>•</w:t>
            </w:r>
            <w:r>
              <w:rPr>
                <w:sz w:val="20"/>
                <w:szCs w:val="20"/>
              </w:rPr>
              <w:t xml:space="preserve"> </w:t>
            </w:r>
            <w:r w:rsidR="00901AAA">
              <w:rPr>
                <w:sz w:val="20"/>
                <w:szCs w:val="20"/>
              </w:rPr>
              <w:t>1</w:t>
            </w:r>
            <w:r w:rsidRPr="005E3E32">
              <w:rPr>
                <w:sz w:val="20"/>
                <w:szCs w:val="20"/>
              </w:rPr>
              <w:t xml:space="preserve"> IEEs submitted by non-IAATO operator</w:t>
            </w:r>
          </w:p>
        </w:tc>
      </w:tr>
      <w:tr w:rsidR="005F78E0" w14:paraId="441DB7DD" w14:textId="77777777" w:rsidTr="00386AD1">
        <w:tc>
          <w:tcPr>
            <w:tcW w:w="1183" w:type="dxa"/>
            <w:gridSpan w:val="2"/>
            <w:shd w:val="clear" w:color="auto" w:fill="auto"/>
          </w:tcPr>
          <w:p w14:paraId="1D89B05A" w14:textId="77777777" w:rsidR="005F78E0" w:rsidRPr="005E3E32" w:rsidRDefault="005F78E0" w:rsidP="005F78E0">
            <w:pPr>
              <w:widowControl/>
              <w:rPr>
                <w:sz w:val="20"/>
              </w:rPr>
            </w:pPr>
            <w:r>
              <w:rPr>
                <w:sz w:val="20"/>
              </w:rPr>
              <w:t>2015-2016</w:t>
            </w:r>
          </w:p>
        </w:tc>
        <w:tc>
          <w:tcPr>
            <w:tcW w:w="1355" w:type="dxa"/>
            <w:gridSpan w:val="2"/>
            <w:shd w:val="clear" w:color="auto" w:fill="auto"/>
          </w:tcPr>
          <w:p w14:paraId="463F3381" w14:textId="77777777" w:rsidR="005F78E0" w:rsidRDefault="00DD00DA" w:rsidP="005F78E0">
            <w:pPr>
              <w:widowControl/>
            </w:pPr>
            <w:r>
              <w:t>19</w:t>
            </w:r>
          </w:p>
        </w:tc>
        <w:tc>
          <w:tcPr>
            <w:tcW w:w="6840" w:type="dxa"/>
            <w:gridSpan w:val="2"/>
            <w:shd w:val="clear" w:color="auto" w:fill="auto"/>
          </w:tcPr>
          <w:p w14:paraId="01A7A84B" w14:textId="77777777" w:rsidR="005F78E0" w:rsidRDefault="005F78E0" w:rsidP="005F78E0">
            <w:pPr>
              <w:widowControl/>
            </w:pPr>
            <w:r w:rsidRPr="005E3E32">
              <w:rPr>
                <w:sz w:val="20"/>
                <w:szCs w:val="20"/>
              </w:rPr>
              <w:t>1</w:t>
            </w:r>
            <w:r w:rsidR="00DD00DA">
              <w:rPr>
                <w:sz w:val="20"/>
                <w:szCs w:val="20"/>
              </w:rPr>
              <w:t>7</w:t>
            </w:r>
            <w:r w:rsidRPr="005E3E32">
              <w:rPr>
                <w:sz w:val="20"/>
                <w:szCs w:val="20"/>
              </w:rPr>
              <w:t xml:space="preserve"> total IEEs submitted including:</w:t>
            </w:r>
          </w:p>
          <w:p w14:paraId="17F00337" w14:textId="77777777" w:rsidR="005F78E0" w:rsidRPr="005E3E32" w:rsidRDefault="005F78E0" w:rsidP="005F78E0">
            <w:pPr>
              <w:widowControl/>
              <w:rPr>
                <w:sz w:val="20"/>
                <w:szCs w:val="20"/>
              </w:rPr>
            </w:pPr>
            <w:r w:rsidRPr="005E3E32">
              <w:rPr>
                <w:sz w:val="20"/>
                <w:szCs w:val="20"/>
              </w:rPr>
              <w:t xml:space="preserve">     </w:t>
            </w:r>
            <w:r>
              <w:rPr>
                <w:rFonts w:ascii="Courier New" w:hAnsi="Courier New" w:cs="Courier New"/>
              </w:rPr>
              <w:t>•</w:t>
            </w:r>
            <w:r>
              <w:rPr>
                <w:sz w:val="20"/>
                <w:szCs w:val="20"/>
              </w:rPr>
              <w:t xml:space="preserve"> </w:t>
            </w:r>
            <w:r w:rsidRPr="005E3E32">
              <w:rPr>
                <w:sz w:val="20"/>
                <w:szCs w:val="20"/>
              </w:rPr>
              <w:t xml:space="preserve"> </w:t>
            </w:r>
            <w:r w:rsidR="00D24136">
              <w:rPr>
                <w:sz w:val="20"/>
                <w:szCs w:val="20"/>
              </w:rPr>
              <w:t>14</w:t>
            </w:r>
            <w:r w:rsidRPr="005E3E32">
              <w:rPr>
                <w:sz w:val="20"/>
                <w:szCs w:val="20"/>
              </w:rPr>
              <w:t xml:space="preserve"> IEEs submitted on behalf of 1</w:t>
            </w:r>
            <w:r w:rsidR="00D24136">
              <w:rPr>
                <w:sz w:val="20"/>
                <w:szCs w:val="20"/>
              </w:rPr>
              <w:t xml:space="preserve">6 </w:t>
            </w:r>
            <w:r w:rsidRPr="005E3E32">
              <w:rPr>
                <w:sz w:val="20"/>
                <w:szCs w:val="20"/>
              </w:rPr>
              <w:t>IAATO-member operators for expeditions to the Peninsula area</w:t>
            </w:r>
          </w:p>
          <w:p w14:paraId="6DB810C6" w14:textId="77777777" w:rsidR="005F78E0" w:rsidRPr="005E3E32" w:rsidRDefault="005F78E0" w:rsidP="005F78E0">
            <w:pPr>
              <w:widowControl/>
              <w:rPr>
                <w:sz w:val="20"/>
                <w:szCs w:val="20"/>
              </w:rPr>
            </w:pPr>
            <w:r w:rsidRPr="005E3E32">
              <w:rPr>
                <w:sz w:val="20"/>
                <w:szCs w:val="20"/>
              </w:rPr>
              <w:t xml:space="preserve">          </w:t>
            </w:r>
            <w:r>
              <w:rPr>
                <w:rFonts w:ascii="Courier New" w:hAnsi="Courier New" w:cs="Courier New"/>
              </w:rPr>
              <w:t>•</w:t>
            </w:r>
            <w:r>
              <w:rPr>
                <w:sz w:val="20"/>
                <w:szCs w:val="20"/>
              </w:rPr>
              <w:t xml:space="preserve"> </w:t>
            </w:r>
            <w:r w:rsidRPr="005E3E32">
              <w:rPr>
                <w:sz w:val="20"/>
                <w:szCs w:val="20"/>
              </w:rPr>
              <w:t xml:space="preserve"> 1 IEE submitted by one IAATO-member operator for its expeditions to the Continental area</w:t>
            </w:r>
          </w:p>
          <w:p w14:paraId="49685F52" w14:textId="77777777" w:rsidR="005F78E0" w:rsidRPr="005E3E32" w:rsidRDefault="005F78E0" w:rsidP="00D24136">
            <w:pPr>
              <w:widowControl/>
              <w:rPr>
                <w:sz w:val="20"/>
                <w:szCs w:val="20"/>
              </w:rPr>
            </w:pPr>
            <w:r w:rsidRPr="005E3E32">
              <w:rPr>
                <w:sz w:val="20"/>
                <w:szCs w:val="20"/>
              </w:rPr>
              <w:t xml:space="preserve">     </w:t>
            </w:r>
            <w:r>
              <w:rPr>
                <w:rFonts w:ascii="Courier New" w:hAnsi="Courier New" w:cs="Courier New"/>
              </w:rPr>
              <w:t>•</w:t>
            </w:r>
            <w:r>
              <w:rPr>
                <w:sz w:val="20"/>
                <w:szCs w:val="20"/>
              </w:rPr>
              <w:t xml:space="preserve"> </w:t>
            </w:r>
            <w:r w:rsidR="00D24136">
              <w:rPr>
                <w:sz w:val="20"/>
                <w:szCs w:val="20"/>
              </w:rPr>
              <w:t>2</w:t>
            </w:r>
            <w:r w:rsidRPr="005E3E32">
              <w:rPr>
                <w:sz w:val="20"/>
                <w:szCs w:val="20"/>
              </w:rPr>
              <w:t xml:space="preserve"> IEEs submitted by non-IAATO operators</w:t>
            </w:r>
          </w:p>
        </w:tc>
      </w:tr>
    </w:tbl>
    <w:p w14:paraId="4323626A" w14:textId="77777777" w:rsidR="003063F0" w:rsidRDefault="003063F0" w:rsidP="003063F0">
      <w:pPr>
        <w:widowControl/>
      </w:pPr>
    </w:p>
    <w:p w14:paraId="3F836123" w14:textId="77777777" w:rsidR="003063F0" w:rsidRDefault="003063F0" w:rsidP="003063F0">
      <w:pPr>
        <w:widowControl/>
        <w:ind w:firstLine="720"/>
      </w:pPr>
      <w:r>
        <w:t>The EPA hours and cost estimates are based on the following activities which EPA assumes a respondent would carry out to prepare and submit the environmental documentation and undertake as assessment and verification procedures.</w:t>
      </w:r>
    </w:p>
    <w:p w14:paraId="2E325362" w14:textId="77777777" w:rsidR="003063F0" w:rsidRDefault="003063F0" w:rsidP="003063F0">
      <w:pPr>
        <w:widowControl/>
      </w:pPr>
    </w:p>
    <w:p w14:paraId="5BB59E02" w14:textId="77777777" w:rsidR="003063F0" w:rsidRDefault="003063F0" w:rsidP="003063F0">
      <w:pPr>
        <w:widowControl/>
      </w:pPr>
      <w:r>
        <w:rPr>
          <w:b/>
          <w:bCs/>
        </w:rPr>
        <w:t xml:space="preserve">Assumed Operator Activities Associated </w:t>
      </w:r>
      <w:proofErr w:type="gramStart"/>
      <w:r>
        <w:rPr>
          <w:b/>
          <w:bCs/>
        </w:rPr>
        <w:t>With</w:t>
      </w:r>
      <w:proofErr w:type="gramEnd"/>
      <w:r>
        <w:rPr>
          <w:b/>
          <w:bCs/>
        </w:rPr>
        <w:t>:</w:t>
      </w:r>
    </w:p>
    <w:p w14:paraId="617B9089" w14:textId="77777777" w:rsidR="003063F0" w:rsidRDefault="003063F0" w:rsidP="003063F0">
      <w:pPr>
        <w:widowControl/>
      </w:pPr>
    </w:p>
    <w:p w14:paraId="5C64C17E" w14:textId="77777777" w:rsidR="003063F0" w:rsidRDefault="003063F0" w:rsidP="003063F0">
      <w:pPr>
        <w:widowControl/>
      </w:pPr>
      <w:r>
        <w:t xml:space="preserve">1.  </w:t>
      </w:r>
      <w:r>
        <w:rPr>
          <w:u w:val="single"/>
        </w:rPr>
        <w:t>Preparing and Submitting Environmental Documentation</w:t>
      </w:r>
      <w:r>
        <w:t>:</w:t>
      </w:r>
    </w:p>
    <w:p w14:paraId="205FE3EE" w14:textId="77777777" w:rsidR="003063F0" w:rsidRDefault="003063F0" w:rsidP="003063F0">
      <w:pPr>
        <w:widowControl/>
        <w:ind w:firstLine="720"/>
      </w:pPr>
      <w:r>
        <w:t>1.  Read the regulations and evaluate business operations and the expedition(s) activities relative to the regulatory provisions of the Rule and determine the level of environmental documentation needed;</w:t>
      </w:r>
    </w:p>
    <w:p w14:paraId="19B7DD2E" w14:textId="77777777" w:rsidR="003063F0" w:rsidRDefault="003063F0" w:rsidP="003063F0">
      <w:pPr>
        <w:widowControl/>
        <w:ind w:firstLine="720"/>
      </w:pPr>
      <w:r>
        <w:t>2.  Search reference sources for existing information on environmental conditions at proposed expedition site(s) and compile basic information from company records for use in preparation of the environmental document for the proposed expedition(s);</w:t>
      </w:r>
    </w:p>
    <w:p w14:paraId="3DACFEA2" w14:textId="77777777" w:rsidR="003063F0" w:rsidRDefault="003063F0" w:rsidP="003063F0">
      <w:pPr>
        <w:widowControl/>
        <w:ind w:firstLine="720"/>
      </w:pPr>
      <w:r>
        <w:t>3.  Prepare the environmental impact assessment (EIA) document (e.g., PERM, IEE or CEE), or review a contractor-prepared document, and submit to EPA; and</w:t>
      </w:r>
    </w:p>
    <w:p w14:paraId="30B16D49" w14:textId="77777777" w:rsidR="003063F0" w:rsidRDefault="003063F0" w:rsidP="003063F0">
      <w:pPr>
        <w:widowControl/>
        <w:ind w:firstLine="720"/>
      </w:pPr>
      <w:r>
        <w:t>4.  Revise document if necessary, or operator decides to prepare higher level EIA document, in response to EPA's comments and submit to EPA.</w:t>
      </w:r>
    </w:p>
    <w:p w14:paraId="21BA5A98" w14:textId="77777777" w:rsidR="003063F0" w:rsidRDefault="003063F0" w:rsidP="003063F0">
      <w:pPr>
        <w:widowControl/>
      </w:pPr>
    </w:p>
    <w:p w14:paraId="0532413B" w14:textId="77777777" w:rsidR="003063F0" w:rsidRDefault="003063F0" w:rsidP="003063F0">
      <w:pPr>
        <w:widowControl/>
      </w:pPr>
      <w:r>
        <w:t xml:space="preserve">2.  </w:t>
      </w:r>
      <w:r>
        <w:rPr>
          <w:u w:val="single"/>
        </w:rPr>
        <w:t>Post-Expedition Assessment and Verification Procedures</w:t>
      </w:r>
      <w:r>
        <w:t>:</w:t>
      </w:r>
    </w:p>
    <w:p w14:paraId="73FD16E6" w14:textId="77777777" w:rsidR="003063F0" w:rsidRDefault="003063F0" w:rsidP="003063F0">
      <w:pPr>
        <w:widowControl/>
        <w:ind w:firstLine="720"/>
      </w:pPr>
      <w:r>
        <w:t>1.  Prepare assessment and verification information.</w:t>
      </w:r>
    </w:p>
    <w:p w14:paraId="4F6464AC" w14:textId="77777777" w:rsidR="003063F0" w:rsidRDefault="003063F0" w:rsidP="003063F0">
      <w:pPr>
        <w:widowControl/>
      </w:pPr>
    </w:p>
    <w:p w14:paraId="597702B5" w14:textId="77777777" w:rsidR="003063F0" w:rsidRDefault="003063F0" w:rsidP="003063F0">
      <w:pPr>
        <w:widowControl/>
      </w:pPr>
      <w:r>
        <w:t xml:space="preserve">3.  </w:t>
      </w:r>
      <w:r>
        <w:rPr>
          <w:u w:val="single"/>
        </w:rPr>
        <w:t>Reporting for Cases of Emergency</w:t>
      </w:r>
      <w:r>
        <w:t>, if necessary:</w:t>
      </w:r>
    </w:p>
    <w:p w14:paraId="45AFCCFE" w14:textId="77777777" w:rsidR="003063F0" w:rsidRDefault="003063F0" w:rsidP="003063F0">
      <w:pPr>
        <w:widowControl/>
        <w:ind w:firstLine="720"/>
      </w:pPr>
      <w:r>
        <w:t>1.  Notify the Department of State of any activities which would have otherwise required preparation of a CEE within 15 days.</w:t>
      </w:r>
    </w:p>
    <w:p w14:paraId="0458140E" w14:textId="77777777" w:rsidR="003063F0" w:rsidRDefault="003063F0" w:rsidP="003063F0">
      <w:pPr>
        <w:widowControl/>
        <w:ind w:firstLine="720"/>
      </w:pPr>
      <w:r>
        <w:t>2.  Provide a full report to the Department of State within 45 days.</w:t>
      </w:r>
    </w:p>
    <w:p w14:paraId="42060027" w14:textId="77777777" w:rsidR="003063F0" w:rsidRDefault="003063F0" w:rsidP="003063F0">
      <w:pPr>
        <w:widowControl/>
      </w:pPr>
    </w:p>
    <w:p w14:paraId="7B40B24E" w14:textId="77777777" w:rsidR="003063F0" w:rsidRDefault="003063F0" w:rsidP="003063F0">
      <w:pPr>
        <w:widowControl/>
        <w:ind w:firstLine="720"/>
      </w:pPr>
      <w:r>
        <w:lastRenderedPageBreak/>
        <w:t>The Rule does NOT require or contemplate the need for respondents to:</w:t>
      </w:r>
    </w:p>
    <w:p w14:paraId="7C0547E1" w14:textId="77777777" w:rsidR="003063F0" w:rsidRDefault="003063F0" w:rsidP="003063F0">
      <w:pPr>
        <w:widowControl/>
      </w:pPr>
    </w:p>
    <w:p w14:paraId="71A37227" w14:textId="77777777" w:rsidR="003063F0" w:rsidRDefault="003063F0" w:rsidP="003063F0">
      <w:pPr>
        <w:widowControl/>
        <w:ind w:firstLine="720"/>
      </w:pPr>
      <w:r>
        <w:t>1.  Acquire, install, or utilize technology and systems for the purpose of collecting, validating, and verifying information;</w:t>
      </w:r>
    </w:p>
    <w:p w14:paraId="265F4645" w14:textId="77777777" w:rsidR="003063F0" w:rsidRDefault="003063F0" w:rsidP="003063F0">
      <w:pPr>
        <w:widowControl/>
        <w:ind w:firstLine="720"/>
      </w:pPr>
      <w:r>
        <w:t>2.  Develop, acquire, install, or utilize technology and systems for the purpose of processing and maintaining information;</w:t>
      </w:r>
    </w:p>
    <w:p w14:paraId="30178189" w14:textId="77777777" w:rsidR="003063F0" w:rsidRDefault="003063F0" w:rsidP="003063F0">
      <w:pPr>
        <w:widowControl/>
        <w:ind w:firstLine="720"/>
      </w:pPr>
      <w:r>
        <w:t>3.  Develop, acquire, install, or utilize technology and systems for the purpose of disclosing and providing information; or</w:t>
      </w:r>
    </w:p>
    <w:p w14:paraId="10D12EA7" w14:textId="77777777" w:rsidR="003063F0" w:rsidRDefault="003063F0" w:rsidP="003063F0">
      <w:pPr>
        <w:widowControl/>
        <w:ind w:firstLine="720"/>
        <w:sectPr w:rsidR="003063F0">
          <w:type w:val="continuous"/>
          <w:pgSz w:w="12240" w:h="15840"/>
          <w:pgMar w:top="1440" w:right="1440" w:bottom="1440" w:left="1440" w:header="1440" w:footer="1440" w:gutter="0"/>
          <w:cols w:space="720"/>
          <w:noEndnote/>
        </w:sectPr>
      </w:pPr>
    </w:p>
    <w:p w14:paraId="43F773E4" w14:textId="77777777" w:rsidR="003063F0" w:rsidRDefault="003063F0" w:rsidP="003063F0">
      <w:pPr>
        <w:widowControl/>
        <w:ind w:firstLine="720"/>
      </w:pPr>
      <w:r>
        <w:t>4.  Adjust the existing ways to comply with any previously applicable instructions and requirements.</w:t>
      </w:r>
    </w:p>
    <w:p w14:paraId="0725C6A7" w14:textId="77777777" w:rsidR="003063F0" w:rsidRDefault="003063F0" w:rsidP="003063F0">
      <w:pPr>
        <w:widowControl/>
      </w:pPr>
    </w:p>
    <w:p w14:paraId="4F429975" w14:textId="77777777" w:rsidR="003063F0" w:rsidRDefault="003063F0" w:rsidP="003063F0">
      <w:pPr>
        <w:widowControl/>
        <w:tabs>
          <w:tab w:val="left" w:pos="-1440"/>
        </w:tabs>
        <w:ind w:left="720" w:hanging="720"/>
        <w:rPr>
          <w:b/>
          <w:bCs/>
        </w:rPr>
      </w:pPr>
      <w:r>
        <w:rPr>
          <w:b/>
          <w:bCs/>
        </w:rPr>
        <w:t>5.</w:t>
      </w:r>
      <w:r>
        <w:rPr>
          <w:b/>
          <w:bCs/>
        </w:rPr>
        <w:tab/>
        <w:t>THE INFORMATION COLLECTED--AGENCY ACTIVITIES, COLLECTION METHODOLOGY, AND INFORMATION MANAGEMENT</w:t>
      </w:r>
    </w:p>
    <w:p w14:paraId="4905FE76" w14:textId="77777777" w:rsidR="003063F0" w:rsidRDefault="003063F0" w:rsidP="003063F0">
      <w:pPr>
        <w:widowControl/>
        <w:rPr>
          <w:b/>
          <w:bCs/>
        </w:rPr>
      </w:pPr>
    </w:p>
    <w:p w14:paraId="05FFD05C" w14:textId="77777777" w:rsidR="003063F0" w:rsidRDefault="003063F0" w:rsidP="003063F0">
      <w:pPr>
        <w:widowControl/>
        <w:ind w:firstLine="720"/>
      </w:pPr>
      <w:r>
        <w:rPr>
          <w:b/>
          <w:bCs/>
        </w:rPr>
        <w:t>5(a)</w:t>
      </w:r>
      <w:r>
        <w:rPr>
          <w:b/>
          <w:bCs/>
        </w:rPr>
        <w:tab/>
        <w:t>AGENCY ACTIVITIES:</w:t>
      </w:r>
      <w:r>
        <w:t xml:space="preserve">  The EPA consults with the Department of State, the National Science Foundation, and other interested Federal agencies</w:t>
      </w:r>
      <w:r>
        <w:rPr>
          <w:rStyle w:val="FootnoteReference"/>
          <w:vertAlign w:val="superscript"/>
        </w:rPr>
        <w:footnoteReference w:id="10"/>
      </w:r>
      <w:r>
        <w:t xml:space="preserve"> for activities associated with the Rule.  This enables appropriate government agencies with specific Antarctic interests and expertise to be involved with the review of the environmental documentation for proposed nongovernmental expeditions including coordination of appropriate information relative to the U.S. Antarctic Program.  Further, violation of the provisions of the Rule could result in enforcement and penalties pursuant to the Antarctic Conservation Act, as amended, as undertaken by the National Science Foundation and/or the Department of Justice.  Finally, the Department of State has specific responsibilities under the Rule, Section 8.12, Coordination of reviews from other Parties, and for circulating a CEE that is prepared in accordance with the Rule at Section 8.8, along with any decisions by the operator relating thereto, to all Parties.  Activities associated with the Rule for the EPA and other Federal agencies consist of the following.</w:t>
      </w:r>
    </w:p>
    <w:p w14:paraId="41E90495" w14:textId="77777777" w:rsidR="003063F0" w:rsidRDefault="003063F0" w:rsidP="003063F0">
      <w:pPr>
        <w:widowControl/>
      </w:pPr>
    </w:p>
    <w:p w14:paraId="23619395" w14:textId="77777777" w:rsidR="003063F0" w:rsidRDefault="003063F0" w:rsidP="003063F0">
      <w:pPr>
        <w:widowControl/>
      </w:pPr>
      <w:r>
        <w:rPr>
          <w:b/>
          <w:bCs/>
        </w:rPr>
        <w:t xml:space="preserve">EPA and Other Federal Agencies Activities Associated </w:t>
      </w:r>
      <w:proofErr w:type="gramStart"/>
      <w:r>
        <w:rPr>
          <w:b/>
          <w:bCs/>
        </w:rPr>
        <w:t>With</w:t>
      </w:r>
      <w:proofErr w:type="gramEnd"/>
      <w:r>
        <w:rPr>
          <w:b/>
          <w:bCs/>
        </w:rPr>
        <w:t>:</w:t>
      </w:r>
    </w:p>
    <w:p w14:paraId="71679198" w14:textId="77777777" w:rsidR="003063F0" w:rsidRDefault="003063F0" w:rsidP="003063F0">
      <w:pPr>
        <w:widowControl/>
      </w:pPr>
    </w:p>
    <w:p w14:paraId="2D496596" w14:textId="77777777" w:rsidR="003063F0" w:rsidRDefault="003063F0" w:rsidP="003063F0">
      <w:pPr>
        <w:widowControl/>
      </w:pPr>
      <w:r>
        <w:t xml:space="preserve">1.  </w:t>
      </w:r>
      <w:r>
        <w:rPr>
          <w:u w:val="single"/>
        </w:rPr>
        <w:t>Processing and Reviewing Environmental Documentation Received from Operators</w:t>
      </w:r>
      <w:r>
        <w:t>:</w:t>
      </w:r>
    </w:p>
    <w:p w14:paraId="73CAFE96" w14:textId="77777777" w:rsidR="003063F0" w:rsidRDefault="003063F0" w:rsidP="003063F0">
      <w:pPr>
        <w:widowControl/>
        <w:ind w:firstLine="720"/>
      </w:pPr>
      <w:r>
        <w:t>1.  Post receipt of environmental documents on OFA's World Wide Website, and provide copies to other Federal agencies and the public, if requested.</w:t>
      </w:r>
    </w:p>
    <w:p w14:paraId="4D95AB31" w14:textId="77777777" w:rsidR="003063F0" w:rsidRDefault="003063F0" w:rsidP="003063F0">
      <w:pPr>
        <w:widowControl/>
        <w:ind w:firstLine="720"/>
      </w:pPr>
      <w:r>
        <w:t xml:space="preserve">2.  Prepare and publish </w:t>
      </w:r>
      <w:r>
        <w:rPr>
          <w:i/>
          <w:iCs/>
        </w:rPr>
        <w:t>Federal Register</w:t>
      </w:r>
      <w:r>
        <w:t xml:space="preserve"> notice of receipt of draft CEEs and notice of availability for Final CEEs.</w:t>
      </w:r>
    </w:p>
    <w:p w14:paraId="01D54375" w14:textId="77777777" w:rsidR="003063F0" w:rsidRDefault="003063F0" w:rsidP="003063F0">
      <w:pPr>
        <w:widowControl/>
        <w:ind w:firstLine="720"/>
      </w:pPr>
      <w:r>
        <w:t>3.  Review environmental documents, including any appropriate public comments, and provide comments to the operator.</w:t>
      </w:r>
    </w:p>
    <w:p w14:paraId="6D898C02" w14:textId="77777777" w:rsidR="003063F0" w:rsidRDefault="003063F0" w:rsidP="003063F0">
      <w:pPr>
        <w:widowControl/>
        <w:ind w:firstLine="720"/>
      </w:pPr>
      <w:r>
        <w:lastRenderedPageBreak/>
        <w:t>4.  Consult with operators on the comments, or any other elements associated with the environmental documentation requirements.</w:t>
      </w:r>
    </w:p>
    <w:p w14:paraId="50CD24E2" w14:textId="77777777" w:rsidR="003063F0" w:rsidRDefault="003063F0" w:rsidP="003063F0">
      <w:pPr>
        <w:widowControl/>
        <w:ind w:firstLine="720"/>
      </w:pPr>
      <w:r>
        <w:t>5.  Circulate to interested Federal agencies and review the revised or final document submitted by the operator, and notify the operator, if necessary, if the environmental documentation does not meet the requirements of the Protocol and the provisions of the Rule.</w:t>
      </w:r>
    </w:p>
    <w:p w14:paraId="690CE21E" w14:textId="77777777" w:rsidR="003063F0" w:rsidRDefault="003063F0" w:rsidP="003063F0">
      <w:pPr>
        <w:widowControl/>
        <w:ind w:firstLine="720"/>
      </w:pPr>
      <w:r>
        <w:t>6.  Notify the Parties and provide copies to the Committee for Environmental Protection of the annual list of IEEs, draft CEEs and final CEEs.</w:t>
      </w:r>
    </w:p>
    <w:p w14:paraId="2E4B87F2" w14:textId="77777777" w:rsidR="003063F0" w:rsidRDefault="003063F0" w:rsidP="003063F0">
      <w:pPr>
        <w:widowControl/>
        <w:ind w:firstLine="720"/>
      </w:pPr>
      <w:r>
        <w:t>7.  Maintain files.</w:t>
      </w:r>
    </w:p>
    <w:p w14:paraId="22AB09BC" w14:textId="77777777" w:rsidR="003063F0" w:rsidRDefault="003063F0" w:rsidP="003063F0">
      <w:pPr>
        <w:widowControl/>
        <w:ind w:firstLine="720"/>
        <w:sectPr w:rsidR="003063F0">
          <w:type w:val="continuous"/>
          <w:pgSz w:w="12240" w:h="15840"/>
          <w:pgMar w:top="1440" w:right="1440" w:bottom="1440" w:left="1440" w:header="1440" w:footer="1440" w:gutter="0"/>
          <w:cols w:space="720"/>
          <w:noEndnote/>
        </w:sectPr>
      </w:pPr>
    </w:p>
    <w:p w14:paraId="16A13B54" w14:textId="77777777" w:rsidR="003063F0" w:rsidRDefault="003063F0" w:rsidP="003063F0">
      <w:pPr>
        <w:widowControl/>
      </w:pPr>
      <w:r>
        <w:t xml:space="preserve">2.  </w:t>
      </w:r>
      <w:r>
        <w:rPr>
          <w:u w:val="single"/>
        </w:rPr>
        <w:t>Processing and Reviewing Post-Expedition Assessment and Verification Information</w:t>
      </w:r>
      <w:r>
        <w:t>:</w:t>
      </w:r>
    </w:p>
    <w:p w14:paraId="426DCAAD" w14:textId="77777777" w:rsidR="003063F0" w:rsidRDefault="003063F0" w:rsidP="003063F0">
      <w:pPr>
        <w:widowControl/>
        <w:ind w:firstLine="720"/>
      </w:pPr>
      <w:r>
        <w:t>1.  Review assessment and verification information submitted by operators.</w:t>
      </w:r>
    </w:p>
    <w:p w14:paraId="09051B6E" w14:textId="77777777" w:rsidR="003063F0" w:rsidRDefault="003063F0" w:rsidP="003063F0">
      <w:pPr>
        <w:widowControl/>
        <w:ind w:firstLine="720"/>
      </w:pPr>
      <w:r>
        <w:t>2.  Maintain files.</w:t>
      </w:r>
    </w:p>
    <w:p w14:paraId="23F9F081" w14:textId="77777777" w:rsidR="003063F0" w:rsidRPr="00F9476A" w:rsidRDefault="003063F0" w:rsidP="003063F0">
      <w:pPr>
        <w:widowControl/>
        <w:rPr>
          <w:sz w:val="16"/>
        </w:rPr>
      </w:pPr>
    </w:p>
    <w:p w14:paraId="468C386A" w14:textId="77777777" w:rsidR="003063F0" w:rsidRDefault="003063F0" w:rsidP="003063F0">
      <w:pPr>
        <w:widowControl/>
      </w:pPr>
      <w:r>
        <w:t xml:space="preserve">3.  </w:t>
      </w:r>
      <w:r>
        <w:rPr>
          <w:u w:val="single"/>
        </w:rPr>
        <w:t>Processing and Reviewing Reports for Cases of Emergency</w:t>
      </w:r>
      <w:r>
        <w:t>, if necessary:</w:t>
      </w:r>
    </w:p>
    <w:p w14:paraId="0C5D1327" w14:textId="77777777" w:rsidR="003063F0" w:rsidRDefault="003063F0" w:rsidP="003063F0">
      <w:pPr>
        <w:widowControl/>
        <w:ind w:firstLine="720"/>
      </w:pPr>
      <w:r>
        <w:t>1.  Notify Parties to the Protocol when activities taken in cases of emergency are reported by operators which required the operator to undertake any activities which would have otherwise required preparation of a CEE.</w:t>
      </w:r>
    </w:p>
    <w:p w14:paraId="69B46E12" w14:textId="77777777" w:rsidR="003063F0" w:rsidRDefault="003063F0" w:rsidP="003063F0">
      <w:pPr>
        <w:widowControl/>
        <w:ind w:firstLine="720"/>
      </w:pPr>
      <w:r>
        <w:t>2.  Forward the operator's full explanation of the activities carried out to the Parties.</w:t>
      </w:r>
    </w:p>
    <w:p w14:paraId="49EF9D80" w14:textId="77777777" w:rsidR="003063F0" w:rsidRDefault="003063F0" w:rsidP="003063F0">
      <w:pPr>
        <w:widowControl/>
        <w:ind w:firstLine="720"/>
      </w:pPr>
      <w:r>
        <w:t>3.  Review assessment and verification information submitted by operator.</w:t>
      </w:r>
    </w:p>
    <w:p w14:paraId="087A2619" w14:textId="77777777" w:rsidR="003063F0" w:rsidRDefault="003063F0" w:rsidP="003063F0">
      <w:pPr>
        <w:widowControl/>
        <w:ind w:firstLine="720"/>
      </w:pPr>
      <w:r>
        <w:t>4.  Maintain files.</w:t>
      </w:r>
    </w:p>
    <w:p w14:paraId="51144474" w14:textId="77777777" w:rsidR="003063F0" w:rsidRDefault="003063F0" w:rsidP="003063F0">
      <w:pPr>
        <w:widowControl/>
      </w:pPr>
    </w:p>
    <w:p w14:paraId="1192F8E6" w14:textId="77777777" w:rsidR="003063F0" w:rsidRDefault="003063F0" w:rsidP="003063F0">
      <w:pPr>
        <w:widowControl/>
      </w:pPr>
      <w:r>
        <w:t xml:space="preserve">4.  </w:t>
      </w:r>
      <w:r>
        <w:rPr>
          <w:u w:val="single"/>
        </w:rPr>
        <w:t>Processing and Reviewing Environmental Documentation Received from Other Parties</w:t>
      </w:r>
      <w:r>
        <w:t>:</w:t>
      </w:r>
    </w:p>
    <w:p w14:paraId="4E635277" w14:textId="77777777" w:rsidR="003063F0" w:rsidRDefault="003063F0" w:rsidP="003063F0">
      <w:pPr>
        <w:widowControl/>
        <w:ind w:firstLine="720"/>
      </w:pPr>
      <w:r>
        <w:t xml:space="preserve">1.  Prepare and publish </w:t>
      </w:r>
      <w:r>
        <w:rPr>
          <w:i/>
          <w:iCs/>
        </w:rPr>
        <w:t>Federal Register</w:t>
      </w:r>
      <w:r>
        <w:t xml:space="preserve"> notice of receipt of a draft CEE from another Party and provide copies to other interested Federal agencies and the public, if requested.</w:t>
      </w:r>
    </w:p>
    <w:p w14:paraId="535F80F0" w14:textId="77777777" w:rsidR="003063F0" w:rsidRDefault="003063F0" w:rsidP="003063F0">
      <w:pPr>
        <w:widowControl/>
        <w:ind w:firstLine="720"/>
      </w:pPr>
      <w:r>
        <w:t>2.  Review draft CEE and transmit inter-agency response to the Party that circulated the CEE.</w:t>
      </w:r>
    </w:p>
    <w:p w14:paraId="11E24BA3" w14:textId="77777777" w:rsidR="003063F0" w:rsidRDefault="003063F0" w:rsidP="003063F0">
      <w:pPr>
        <w:widowControl/>
        <w:ind w:firstLine="720"/>
      </w:pPr>
      <w:r>
        <w:t>3.  Provide copies of other environmental documents to interested Federal agencies and the public, if requested.  Other environmental documents may include:</w:t>
      </w:r>
    </w:p>
    <w:p w14:paraId="317C5487" w14:textId="77777777" w:rsidR="003063F0" w:rsidRDefault="003063F0" w:rsidP="003063F0">
      <w:pPr>
        <w:widowControl/>
        <w:ind w:left="1440"/>
      </w:pPr>
      <w:r>
        <w:t>a)  a description of national procedures for considering the environmental impacts of proposed activities;</w:t>
      </w:r>
    </w:p>
    <w:p w14:paraId="09C38E3F" w14:textId="77777777" w:rsidR="003063F0" w:rsidRDefault="003063F0" w:rsidP="003063F0">
      <w:pPr>
        <w:widowControl/>
        <w:ind w:left="1440"/>
      </w:pPr>
      <w:r>
        <w:t>b)  an annual list of any IEEs and any decisions taken in consequence thereof;</w:t>
      </w:r>
    </w:p>
    <w:p w14:paraId="2E34BA24" w14:textId="77777777" w:rsidR="003063F0" w:rsidRDefault="003063F0" w:rsidP="003063F0">
      <w:pPr>
        <w:widowControl/>
        <w:ind w:left="1440"/>
      </w:pPr>
      <w:r>
        <w:t>c)  significant information obtained and any action taken in consequence thereof with regard to monitoring from IEEs and CEEs; and</w:t>
      </w:r>
    </w:p>
    <w:p w14:paraId="37D5B3D9" w14:textId="77777777" w:rsidR="003063F0" w:rsidRDefault="003063F0" w:rsidP="003063F0">
      <w:pPr>
        <w:widowControl/>
        <w:ind w:left="1440"/>
      </w:pPr>
      <w:r>
        <w:t>d)  information on a final CEE.</w:t>
      </w:r>
    </w:p>
    <w:p w14:paraId="1C614B39" w14:textId="77777777" w:rsidR="003063F0" w:rsidRDefault="003063F0" w:rsidP="003063F0">
      <w:pPr>
        <w:widowControl/>
        <w:ind w:firstLine="720"/>
      </w:pPr>
      <w:r>
        <w:t>4.  Post receipt of significant monitoring information on OFA's World Wide Website.</w:t>
      </w:r>
    </w:p>
    <w:p w14:paraId="5B8F96CF" w14:textId="77777777" w:rsidR="003063F0" w:rsidRDefault="003063F0" w:rsidP="003063F0">
      <w:pPr>
        <w:widowControl/>
        <w:ind w:firstLine="720"/>
      </w:pPr>
      <w:r>
        <w:t>5.  Maintain files.</w:t>
      </w:r>
    </w:p>
    <w:p w14:paraId="2E995985" w14:textId="77777777" w:rsidR="003063F0" w:rsidRDefault="003063F0" w:rsidP="003063F0">
      <w:pPr>
        <w:widowControl/>
      </w:pPr>
    </w:p>
    <w:p w14:paraId="4C0C0062"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03778ADE" w14:textId="6B17A49E" w:rsidR="003063F0" w:rsidRDefault="003063F0" w:rsidP="003063F0">
      <w:pPr>
        <w:widowControl/>
        <w:ind w:firstLine="720"/>
      </w:pPr>
      <w:r>
        <w:rPr>
          <w:b/>
          <w:bCs/>
        </w:rPr>
        <w:t>5(b)</w:t>
      </w:r>
      <w:r>
        <w:rPr>
          <w:b/>
          <w:bCs/>
        </w:rPr>
        <w:tab/>
        <w:t>COLLECTION METHODOLOGY AND MANAGEMENT:</w:t>
      </w:r>
      <w:r>
        <w:t xml:space="preserve">  The environmental documentation that is required by the Rule is submitted by operators in accordance with the deadlines in the regulations.  These documents can be submitted in hard copy and can also be submitted electronically.  The Rule mandates specific information to be included in the document, but does not require a specific format.  Since the information requirement is the same as that in the Protocol, this allows flexibility for operators who have </w:t>
      </w:r>
      <w:r>
        <w:lastRenderedPageBreak/>
        <w:t>multiple international documentation requirements.</w:t>
      </w:r>
      <w:r>
        <w:rPr>
          <w:rStyle w:val="FootnoteReference"/>
          <w:vertAlign w:val="superscript"/>
        </w:rPr>
        <w:footnoteReference w:id="11"/>
      </w:r>
      <w:r>
        <w:t xml:space="preserve">  EPA, in consultation with other interested Federal agencies, reviews the environmental documentation relative to the general requirements (e.g., Rule, Section 8.4) and the specific requirements for each level of documentation (e.g., Rule, Section 8.6 for PERMs; Section 8.7 for IEEs; and Section 8.8 for CEEs).  EPA provides its comments to the operator, and the operator then prepares revised documentation or responses to EPA</w:t>
      </w:r>
      <w:r w:rsidR="00B805AB">
        <w:t>’</w:t>
      </w:r>
      <w:r>
        <w:t>s questions or comments.  Following the final response from the operator, if appropriate, EPA, with the concurrence of the National Science Foundation, makes a finding that the documentation submitted does not meet the requirements of Article 8 and Annex I of the Protocol and the provisions of the regulations.  EPA provides copies of environmental documents to all interested Federal agencies, and the public is informed of receipt of environmental documents through notice on OFA</w:t>
      </w:r>
      <w:r w:rsidR="00B805AB">
        <w:t>’</w:t>
      </w:r>
      <w:r>
        <w:t xml:space="preserve">s Homepage on the World Wide Web, and through the </w:t>
      </w:r>
      <w:r>
        <w:rPr>
          <w:i/>
          <w:iCs/>
        </w:rPr>
        <w:t>Federal Register</w:t>
      </w:r>
      <w:r>
        <w:t xml:space="preserve"> for CEEs.</w:t>
      </w:r>
    </w:p>
    <w:p w14:paraId="1C172345" w14:textId="77777777" w:rsidR="003063F0" w:rsidRDefault="003063F0" w:rsidP="003063F0">
      <w:pPr>
        <w:widowControl/>
      </w:pPr>
    </w:p>
    <w:p w14:paraId="3EB0BF85" w14:textId="77777777" w:rsidR="003063F0" w:rsidRDefault="003063F0" w:rsidP="003063F0">
      <w:pPr>
        <w:widowControl/>
        <w:ind w:firstLine="720"/>
      </w:pPr>
      <w:r>
        <w:rPr>
          <w:b/>
          <w:bCs/>
        </w:rPr>
        <w:t>5(c)</w:t>
      </w:r>
      <w:r>
        <w:rPr>
          <w:b/>
          <w:bCs/>
        </w:rPr>
        <w:tab/>
        <w:t>SMALL ENTITY FLEXIBILITY:</w:t>
      </w:r>
      <w:r>
        <w:t xml:space="preserve">  The PRA incorporated the Regulatory Flexibility Act into it.  The Regulatory Flexibility Act (RFA), as amended by the Small Business Regulatory Enforcement Act of 1996 (SBREFA, 5 U.S.C. 601 </w:t>
      </w:r>
      <w:r>
        <w:rPr>
          <w:i/>
          <w:iCs/>
        </w:rPr>
        <w:t>et seq.</w:t>
      </w:r>
      <w:r>
        <w:t>), generally requires an agency to prepare a regulatory flexibility analysis of any rule subject to notice and comment rulemaking requirements under the Administrative Procedure Act or any other statute unless the agency certifies that the rule will not have a significant economic impact on a substantial number of small entities.  Small entities include small businesses, small organizations, and small governmental jurisdictions.</w:t>
      </w:r>
    </w:p>
    <w:p w14:paraId="1DB026AA" w14:textId="77777777" w:rsidR="003063F0" w:rsidRDefault="003063F0" w:rsidP="003063F0">
      <w:pPr>
        <w:widowControl/>
      </w:pPr>
    </w:p>
    <w:p w14:paraId="09C7F6F7" w14:textId="5B77CF7C" w:rsidR="003063F0" w:rsidRDefault="003063F0" w:rsidP="003063F0">
      <w:pPr>
        <w:widowControl/>
        <w:ind w:firstLine="720"/>
      </w:pPr>
      <w:r>
        <w:t xml:space="preserve">The purpose of the RFA/SBREFA is </w:t>
      </w:r>
      <w:r w:rsidR="00B805AB">
        <w:t>“</w:t>
      </w:r>
      <w:r>
        <w:t>to fit regulatory and informational requirements to the scale of the business, organizations and governmental jurisdictions subject to the regulation.</w:t>
      </w:r>
      <w:r w:rsidR="00B805AB">
        <w:t>”</w:t>
      </w:r>
      <w:r>
        <w:t xml:space="preserve">  To achieve this principle, agencies are required to </w:t>
      </w:r>
      <w:r w:rsidR="00B805AB">
        <w:t>“</w:t>
      </w:r>
      <w:r>
        <w:t>solicit and consider flexible regulatory proposals and to explain the rationale for their actions to assure that such proposals are given serious consideration.</w:t>
      </w:r>
      <w:r w:rsidR="00B805AB">
        <w:t>”</w:t>
      </w:r>
      <w:r>
        <w:t xml:space="preserve">  The RFA/SBREFA does not require an agency to minimize a rule</w:t>
      </w:r>
      <w:r w:rsidR="00B805AB">
        <w:t>’</w:t>
      </w:r>
      <w:r>
        <w:t>s impact on small entities if there are legal, policy, factual or other reasons for not doing so.  The RFA/SBREFA requires only that agencies:  determine, to the extent feasible, the rule</w:t>
      </w:r>
      <w:r w:rsidR="00B805AB">
        <w:t>’</w:t>
      </w:r>
      <w:r>
        <w:t>s economic impact on small entities; explore regulatory options for reducing any significant economic impact on a substantial number of such entities; and explain the Agency</w:t>
      </w:r>
      <w:r w:rsidR="00B805AB">
        <w:t>’</w:t>
      </w:r>
      <w:r>
        <w:t>s ultimate choice of regulatory approach.</w:t>
      </w:r>
    </w:p>
    <w:p w14:paraId="575A25D7" w14:textId="77777777" w:rsidR="003063F0" w:rsidRDefault="003063F0" w:rsidP="003063F0">
      <w:pPr>
        <w:widowControl/>
      </w:pPr>
    </w:p>
    <w:p w14:paraId="386A8737" w14:textId="5FE7FFDE" w:rsidR="003063F0" w:rsidRDefault="003063F0" w:rsidP="003063F0">
      <w:pPr>
        <w:widowControl/>
        <w:ind w:firstLine="720"/>
      </w:pPr>
      <w:r>
        <w:t xml:space="preserve">The RFA/SBREFA requirements to prepare a regulatory flexibility analysis or a certification of no significant economic impact on a substantial number of small entities applies to proposed rules subject to notice-and-comment rulemaking requirements under the Administrative Procedure Act or any other statute, and final rules promulgated under the notice-and-comment rulemaking requirements of the Administrative Procedure Act.  Further, the RFA requires that an agency identify the types, and estimate the numbers, of small entities </w:t>
      </w:r>
      <w:r w:rsidR="006E6E3C">
        <w:t>“</w:t>
      </w:r>
      <w:r>
        <w:t xml:space="preserve">to which </w:t>
      </w:r>
      <w:r>
        <w:lastRenderedPageBreak/>
        <w:t>the final [or proposed] rule will apply,</w:t>
      </w:r>
      <w:r w:rsidR="006E6E3C">
        <w:t>”</w:t>
      </w:r>
      <w:r>
        <w:t xml:space="preserve"> and describe the rule </w:t>
      </w:r>
      <w:r w:rsidR="006E6E3C">
        <w:t>“</w:t>
      </w:r>
      <w:r>
        <w:t>requirements</w:t>
      </w:r>
      <w:r w:rsidR="006E6E3C">
        <w:t>”</w:t>
      </w:r>
      <w:r>
        <w:t xml:space="preserve"> to which small entities </w:t>
      </w:r>
      <w:r w:rsidR="006E6E3C">
        <w:t>“</w:t>
      </w:r>
      <w:r>
        <w:t>will be subject</w:t>
      </w:r>
      <w:r w:rsidR="006E6E3C">
        <w:t>”</w:t>
      </w:r>
      <w:r>
        <w:t xml:space="preserve"> and any regulatory alternatives, including exemptions and deferrals, which would lessen the rule</w:t>
      </w:r>
      <w:r w:rsidR="006E6E3C">
        <w:t>’</w:t>
      </w:r>
      <w:r>
        <w:t>s burden on small entities.  It is EPA</w:t>
      </w:r>
      <w:r w:rsidR="006E6E3C">
        <w:t>’</w:t>
      </w:r>
      <w:r>
        <w:t>s policy to make an assessment of the rule</w:t>
      </w:r>
      <w:r w:rsidR="006E6E3C">
        <w:t>’</w:t>
      </w:r>
      <w:r>
        <w:t xml:space="preserve">s impact on any small entities, to engage the potentially regulated entities in a dialog regarding the rule, and minimize the impact to the extent feasible.  However, in view of the requirements of SBREFA, a regulatory flexibility analysis as specified by the RFA is not required simply because the rule has some impact on some number of small entities.  Instead, such analyses </w:t>
      </w:r>
      <w:proofErr w:type="gramStart"/>
      <w:r>
        <w:t>is</w:t>
      </w:r>
      <w:proofErr w:type="gramEnd"/>
      <w:r>
        <w:t xml:space="preserve"> required only in cases where the Agency cannot certify that the rule will not have a significant economic impact on a substantial number of small entities.</w:t>
      </w:r>
    </w:p>
    <w:p w14:paraId="69D22836" w14:textId="77777777" w:rsidR="003063F0" w:rsidRDefault="003063F0" w:rsidP="003063F0">
      <w:pPr>
        <w:widowControl/>
        <w:ind w:firstLine="720"/>
        <w:sectPr w:rsidR="003063F0">
          <w:type w:val="continuous"/>
          <w:pgSz w:w="12240" w:h="15840"/>
          <w:pgMar w:top="1440" w:right="1440" w:bottom="1440" w:left="1440" w:header="1440" w:footer="1440" w:gutter="0"/>
          <w:cols w:space="720"/>
          <w:noEndnote/>
        </w:sectPr>
      </w:pPr>
    </w:p>
    <w:p w14:paraId="3E5D9AA6" w14:textId="77777777" w:rsidR="003063F0" w:rsidRDefault="003063F0" w:rsidP="003063F0">
      <w:pPr>
        <w:widowControl/>
        <w:ind w:firstLine="720"/>
      </w:pPr>
      <w:r>
        <w:t>For purposes of assessing the impacts of the Final Rule on small entities, small entity is defined as:</w:t>
      </w:r>
    </w:p>
    <w:p w14:paraId="2802B5E3" w14:textId="77777777" w:rsidR="003063F0" w:rsidRDefault="003063F0" w:rsidP="003063F0">
      <w:pPr>
        <w:widowControl/>
      </w:pPr>
    </w:p>
    <w:p w14:paraId="0B08884E" w14:textId="2AB00AB7" w:rsidR="003063F0" w:rsidRDefault="003063F0" w:rsidP="003063F0">
      <w:pPr>
        <w:widowControl/>
        <w:ind w:left="720"/>
      </w:pPr>
      <w:r>
        <w:t xml:space="preserve">(1) a small business as defined by the Small Business Administration with the North American Industry Classification System (NAICS) code for </w:t>
      </w:r>
      <w:r w:rsidR="006E6E3C">
        <w:t>“</w:t>
      </w:r>
      <w:r>
        <w:t>Tour Operators,</w:t>
      </w:r>
      <w:r w:rsidR="006E6E3C">
        <w:t>”</w:t>
      </w:r>
      <w:r>
        <w:t xml:space="preserve"> code 561520, with annual maximum receipts of $5.0 million (13 CFR Part 121); and</w:t>
      </w:r>
    </w:p>
    <w:p w14:paraId="6161CCB6" w14:textId="77777777" w:rsidR="003063F0" w:rsidRDefault="003063F0" w:rsidP="003063F0">
      <w:pPr>
        <w:widowControl/>
        <w:ind w:left="720"/>
      </w:pPr>
      <w:r>
        <w:t>(2) a small organization that is any not-for-profit enterprise which is independently owned and operated and is not dominant in its field.</w:t>
      </w:r>
    </w:p>
    <w:p w14:paraId="7FF73AAE" w14:textId="77777777" w:rsidR="003063F0" w:rsidRDefault="003063F0" w:rsidP="003063F0">
      <w:pPr>
        <w:widowControl/>
      </w:pPr>
    </w:p>
    <w:p w14:paraId="4A9319E0" w14:textId="77777777" w:rsidR="003063F0" w:rsidRDefault="003063F0" w:rsidP="003063F0">
      <w:pPr>
        <w:widowControl/>
      </w:pPr>
      <w:r>
        <w:t>In accordance with section 2403a of the Act, governmental jurisdictions are not subject to this rulemaking.</w:t>
      </w:r>
      <w:r>
        <w:rPr>
          <w:rStyle w:val="FootnoteReference"/>
          <w:vertAlign w:val="superscript"/>
        </w:rPr>
        <w:footnoteReference w:id="12"/>
      </w:r>
    </w:p>
    <w:p w14:paraId="0854792D" w14:textId="77777777" w:rsidR="003063F0" w:rsidRDefault="003063F0" w:rsidP="003063F0">
      <w:pPr>
        <w:widowControl/>
      </w:pPr>
    </w:p>
    <w:p w14:paraId="2BB95BCF" w14:textId="5FEFDA8D" w:rsidR="003063F0" w:rsidRDefault="003063F0" w:rsidP="003063F0">
      <w:pPr>
        <w:widowControl/>
        <w:ind w:firstLine="720"/>
      </w:pPr>
      <w:r>
        <w:t xml:space="preserve">In determining whether a rule has a significant economic impact on a substantial number of small entities, the impact of concern is any significant </w:t>
      </w:r>
      <w:r>
        <w:rPr>
          <w:u w:val="single"/>
        </w:rPr>
        <w:t>adverse</w:t>
      </w:r>
      <w:r>
        <w:t xml:space="preserve"> economic impact on small entities, since the primary purpose of the regulatory flexibility analyses is to identify and address regulatory alternatives </w:t>
      </w:r>
      <w:r w:rsidR="006E6E3C">
        <w:t>“</w:t>
      </w:r>
      <w:r>
        <w:t>which minimize any significant economic impact of the proposed rule on small entities.</w:t>
      </w:r>
      <w:r w:rsidR="006E6E3C">
        <w:t>”</w:t>
      </w:r>
      <w:r>
        <w:t xml:space="preserve">  5 U.S.C. Sections 603 and 604.  Thus, an agency may certify that a rule will not have a significant economic impact on a substantial number of small entities if the rule relieves regulatory burden, or otherwise has a positive economic effect on all of the small entities subject to the rule.  The EPA believes that because the Rule only requires assessment of environmental impacts the effects on any small entities will be limited primarily to the cost of preparing such an analysis and that the requirements are no greater than necessary to ensure that the United States will be in compliance with its international obligations under the Protocol and the Treaty.  The costs are minimal because the types of activities currently being carried out typically are unlikely to have impacts that are more than minor or transitory assuming that activities will be carried out in accordance with the guidelines set forth in the ATCM Recommendation XVIII-1, Tourism and Non-Governmental Activities, the relevant provisions of other U.S. statutes, and Annexes II-V to the Protocol.  Therefore, most activities are likely to need only IEE documentation, the cost of which is minimal as shown in Section 6 of this Supporting Statement and as presented in the Preamble to the Rule, Section V.D, Paperwork Reduction Act.  Further, EPA has included provisions in the Rule which are available to all respondents, including small entities, which will </w:t>
      </w:r>
      <w:r>
        <w:lastRenderedPageBreak/>
        <w:t>have a positive effect by minimizing the cost, and reducing the paperwork burden, of such an analysis.</w:t>
      </w:r>
    </w:p>
    <w:p w14:paraId="0103F157" w14:textId="77777777" w:rsidR="003063F0" w:rsidRDefault="003063F0" w:rsidP="003063F0">
      <w:pPr>
        <w:widowControl/>
      </w:pPr>
    </w:p>
    <w:p w14:paraId="0F4E419E"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483807EA" w14:textId="0FA049D6" w:rsidR="003063F0" w:rsidRDefault="003063F0" w:rsidP="003063F0">
      <w:pPr>
        <w:widowControl/>
        <w:ind w:firstLine="720"/>
      </w:pPr>
      <w:r>
        <w:t>It has been EPA</w:t>
      </w:r>
      <w:r w:rsidR="006E6E3C">
        <w:t>’</w:t>
      </w:r>
      <w:r>
        <w:t>s experience that respondents used the cost reduction provisions in the final regulations.  The cost and paperwork reduction provisions in the Rule include:  (1) material may be incorporated by referring to it in the environmental document with its content briefly described when the cited material is reasonably available to the EPA;  (2) more than one proposed expedition by an operator may be included within one environmental document and may, if appropriate, include a single discussion of components of the environmental analysis which are applicable to some or all of the proposed expeditions; (3) one environmental document may also be used to address expeditions being carried out by more than one operator, provided that the environmental documentation includes the names of each operator for which the environmental documentation is being submitted pursuant to obligations under these regulations; and (4) one environmental document may be submitted by one or more operators for proposed expeditions for a period of up to five consecutive austral summer seasons, provided that the conditions of the multi-year environmental document, including the assessment of cumulative impacts, are unchanged.  The multi-year provision also allows operators to update basic information and to provide information on additional activities to supplement the multi-year environmental document without having to revise and re-submit the entire document.</w:t>
      </w:r>
      <w:r>
        <w:rPr>
          <w:rStyle w:val="FootnoteReference"/>
          <w:vertAlign w:val="superscript"/>
        </w:rPr>
        <w:footnoteReference w:id="13"/>
      </w:r>
    </w:p>
    <w:p w14:paraId="28948638" w14:textId="77777777" w:rsidR="003063F0" w:rsidRDefault="003063F0" w:rsidP="003063F0">
      <w:pPr>
        <w:widowControl/>
      </w:pPr>
    </w:p>
    <w:p w14:paraId="64EDEB35" w14:textId="77777777" w:rsidR="003063F0" w:rsidRDefault="003063F0" w:rsidP="003063F0">
      <w:pPr>
        <w:widowControl/>
        <w:ind w:firstLine="720"/>
      </w:pPr>
      <w:r>
        <w:t>In consideration of the timing requirements associated with the need to assist new operators who are unfamiliar with the regulations and its schedules, or to assist operators who have unanticipated amendments to their EIA documentation for a particular year, the Rule at Section 8.5(b) provides that EPA may waive or modify the deadlines of the Rule if EPA determines that an operator is acting in good faith and that circumstances outside the control of the operator created delays, provided that environmental documentation fully meets deadlines under the Protocol.</w:t>
      </w:r>
    </w:p>
    <w:p w14:paraId="16653A6E" w14:textId="77777777" w:rsidR="003063F0" w:rsidRDefault="003063F0" w:rsidP="003063F0">
      <w:pPr>
        <w:widowControl/>
      </w:pPr>
    </w:p>
    <w:p w14:paraId="447F5033" w14:textId="77777777" w:rsidR="003063F0" w:rsidRDefault="003063F0" w:rsidP="003063F0">
      <w:pPr>
        <w:widowControl/>
        <w:ind w:firstLine="720"/>
      </w:pPr>
      <w:r>
        <w:t>The Rule does not provide an exemption from coverage of the collection of information, or any part thereof.  This is because the Rule only requires assessment of environmental impacts.  This assessment is limited to the cost of preparing such an analysis and the requirements would be no greater than necessary to ensure that the United States will be in compliance with its international obligations under the Protocol and the Treaty.</w:t>
      </w:r>
    </w:p>
    <w:p w14:paraId="63347DE1" w14:textId="77777777" w:rsidR="003063F0" w:rsidRDefault="003063F0" w:rsidP="003063F0">
      <w:pPr>
        <w:widowControl/>
      </w:pPr>
    </w:p>
    <w:p w14:paraId="6FCE1A45" w14:textId="77777777" w:rsidR="003063F0" w:rsidRDefault="003063F0" w:rsidP="003063F0">
      <w:pPr>
        <w:widowControl/>
        <w:ind w:firstLine="720"/>
      </w:pPr>
      <w:r>
        <w:rPr>
          <w:b/>
          <w:bCs/>
        </w:rPr>
        <w:t>5(d)</w:t>
      </w:r>
      <w:r>
        <w:rPr>
          <w:b/>
          <w:bCs/>
        </w:rPr>
        <w:tab/>
        <w:t>COLLECTION SCHEDULE:</w:t>
      </w:r>
      <w:r>
        <w:t xml:space="preserve">  The schedule for submittal of environmental documentation depends on the document to be submitted as described below.  An operator could submit environmental documentation prior to these deadlines.  In all cases, however, documents need to be submitted such that the schedule requirements for submitting draft CEEs to the Parties can be met by the United States.</w:t>
      </w:r>
    </w:p>
    <w:p w14:paraId="50D2BABB" w14:textId="77777777" w:rsidR="003063F0" w:rsidRDefault="003063F0" w:rsidP="003063F0">
      <w:pPr>
        <w:widowControl/>
      </w:pPr>
    </w:p>
    <w:p w14:paraId="3F5286E7" w14:textId="77777777" w:rsidR="003063F0" w:rsidRDefault="003063F0" w:rsidP="003063F0">
      <w:pPr>
        <w:widowControl/>
        <w:ind w:firstLine="720"/>
      </w:pPr>
      <w:r>
        <w:rPr>
          <w:u w:val="single"/>
        </w:rPr>
        <w:lastRenderedPageBreak/>
        <w:t>Preliminary Environmental Review Memorandum (PERM)</w:t>
      </w:r>
      <w:r>
        <w:t>:  In accordance with the Rule at Section 8.6, a PERM needs to be submitted to EPA no less than 180 days before the proposed departure of the expedition.</w:t>
      </w:r>
    </w:p>
    <w:p w14:paraId="5C0E2621" w14:textId="133D5ED4" w:rsidR="003063F0" w:rsidRDefault="00595027" w:rsidP="003063F0">
      <w:pPr>
        <w:widowControl/>
        <w:ind w:firstLine="720"/>
      </w:pPr>
      <w:r>
        <w:rPr>
          <w:rFonts w:ascii="Courier New" w:hAnsi="Courier New" w:cs="Courier New"/>
        </w:rPr>
        <w:t>•</w:t>
      </w:r>
      <w:r>
        <w:rPr>
          <w:sz w:val="20"/>
          <w:szCs w:val="20"/>
        </w:rPr>
        <w:t xml:space="preserve"> </w:t>
      </w:r>
      <w:r w:rsidR="003063F0">
        <w:t xml:space="preserve">  EPA, in consultation with other interested Federal agencies, provides its comments to the operator within 15 days of receipt.</w:t>
      </w:r>
    </w:p>
    <w:p w14:paraId="25D9B481" w14:textId="346B9474" w:rsidR="003063F0" w:rsidRDefault="00595027" w:rsidP="003063F0">
      <w:pPr>
        <w:widowControl/>
        <w:ind w:firstLine="720"/>
      </w:pPr>
      <w:r>
        <w:rPr>
          <w:rFonts w:ascii="Courier New" w:hAnsi="Courier New" w:cs="Courier New"/>
        </w:rPr>
        <w:t>•</w:t>
      </w:r>
      <w:r>
        <w:rPr>
          <w:sz w:val="20"/>
          <w:szCs w:val="20"/>
        </w:rPr>
        <w:t xml:space="preserve"> </w:t>
      </w:r>
      <w:r w:rsidR="003063F0">
        <w:t xml:space="preserve">  The operator then has 75 days to revise the PERM or prepare an IEE, if necessary.  If an IEE is prepared and submitted within the </w:t>
      </w:r>
      <w:proofErr w:type="gramStart"/>
      <w:r w:rsidR="003063F0">
        <w:t>75 day</w:t>
      </w:r>
      <w:proofErr w:type="gramEnd"/>
      <w:r w:rsidR="003063F0">
        <w:t xml:space="preserve"> response period, it is reviewed under the time frames for an IEE (see below).  If a CEE is prepared, it is reviewed under the time frames for a CEE (see below.)</w:t>
      </w:r>
    </w:p>
    <w:p w14:paraId="2BEE7DA6" w14:textId="77777777" w:rsidR="003063F0" w:rsidRDefault="003063F0" w:rsidP="003063F0">
      <w:pPr>
        <w:widowControl/>
        <w:ind w:firstLine="720"/>
        <w:sectPr w:rsidR="003063F0">
          <w:type w:val="continuous"/>
          <w:pgSz w:w="12240" w:h="15840"/>
          <w:pgMar w:top="1440" w:right="1440" w:bottom="1440" w:left="1440" w:header="1440" w:footer="1440" w:gutter="0"/>
          <w:cols w:space="720"/>
          <w:noEndnote/>
        </w:sectPr>
      </w:pPr>
    </w:p>
    <w:p w14:paraId="77571966" w14:textId="1E2AEAC7" w:rsidR="003063F0" w:rsidRDefault="00595027" w:rsidP="003063F0">
      <w:pPr>
        <w:widowControl/>
        <w:ind w:firstLine="720"/>
      </w:pPr>
      <w:r>
        <w:rPr>
          <w:rFonts w:ascii="Courier New" w:hAnsi="Courier New" w:cs="Courier New"/>
        </w:rPr>
        <w:t>•</w:t>
      </w:r>
      <w:r>
        <w:rPr>
          <w:sz w:val="20"/>
          <w:szCs w:val="20"/>
        </w:rPr>
        <w:t xml:space="preserve"> </w:t>
      </w:r>
      <w:r w:rsidR="003063F0">
        <w:t xml:space="preserve">  Within 30 days, if appropriate, EPA, with the concurrence of the National Science Foundation, provides notice to the operator that the environmental documentation does not meet the requirements of the Protocol and the provisions of the Rule.</w:t>
      </w:r>
    </w:p>
    <w:p w14:paraId="637664EC" w14:textId="77777777" w:rsidR="003063F0" w:rsidRDefault="003063F0" w:rsidP="003063F0">
      <w:pPr>
        <w:widowControl/>
      </w:pPr>
    </w:p>
    <w:p w14:paraId="500AB023" w14:textId="77777777" w:rsidR="003063F0" w:rsidRDefault="003063F0" w:rsidP="003063F0">
      <w:pPr>
        <w:widowControl/>
        <w:ind w:firstLine="720"/>
      </w:pPr>
      <w:r>
        <w:rPr>
          <w:u w:val="single"/>
        </w:rPr>
        <w:t>Initial Environmental Evaluation (IEE)</w:t>
      </w:r>
      <w:r>
        <w:t>:  In accordance with the Rule at Section 8.7, an IEE needs to be submitted no fewer than 90 days before the proposed departure of the expedition.</w:t>
      </w:r>
    </w:p>
    <w:p w14:paraId="451418F7" w14:textId="6F7D9674" w:rsidR="003063F0" w:rsidRDefault="00595027" w:rsidP="003063F0">
      <w:pPr>
        <w:widowControl/>
        <w:ind w:firstLine="720"/>
      </w:pPr>
      <w:r>
        <w:rPr>
          <w:rFonts w:ascii="Courier New" w:hAnsi="Courier New" w:cs="Courier New"/>
        </w:rPr>
        <w:t>•</w:t>
      </w:r>
      <w:r>
        <w:rPr>
          <w:sz w:val="20"/>
          <w:szCs w:val="20"/>
        </w:rPr>
        <w:t xml:space="preserve"> </w:t>
      </w:r>
      <w:r w:rsidR="003063F0">
        <w:t xml:space="preserve">  EPA, in consultation with other interested Federal agencies, provides its comments to the operator within 30 days of receipt.</w:t>
      </w:r>
    </w:p>
    <w:p w14:paraId="2F0E84F0" w14:textId="4001C8E4" w:rsidR="003063F0" w:rsidRDefault="00595027" w:rsidP="003063F0">
      <w:pPr>
        <w:widowControl/>
        <w:ind w:firstLine="720"/>
      </w:pPr>
      <w:r>
        <w:rPr>
          <w:rFonts w:ascii="Courier New" w:hAnsi="Courier New" w:cs="Courier New"/>
        </w:rPr>
        <w:t>•</w:t>
      </w:r>
      <w:r>
        <w:rPr>
          <w:sz w:val="20"/>
          <w:szCs w:val="20"/>
        </w:rPr>
        <w:t xml:space="preserve"> </w:t>
      </w:r>
      <w:r w:rsidR="003063F0">
        <w:t xml:space="preserve">  The operator then has 45 days to revise the IEE or prepare a CEE, if necessary.  If a CEE is prepared, it would be reviewed under the time frames for a CEE (see below).</w:t>
      </w:r>
    </w:p>
    <w:p w14:paraId="5B0EB06B" w14:textId="1F84AA46" w:rsidR="003063F0" w:rsidRDefault="00595027" w:rsidP="003063F0">
      <w:pPr>
        <w:widowControl/>
        <w:ind w:firstLine="720"/>
      </w:pPr>
      <w:r>
        <w:rPr>
          <w:rFonts w:ascii="Courier New" w:hAnsi="Courier New" w:cs="Courier New"/>
        </w:rPr>
        <w:t>•</w:t>
      </w:r>
      <w:r>
        <w:rPr>
          <w:sz w:val="20"/>
          <w:szCs w:val="20"/>
        </w:rPr>
        <w:t xml:space="preserve"> </w:t>
      </w:r>
      <w:r w:rsidR="003063F0">
        <w:t xml:space="preserve">  Within 15 days of receiving the final IEE from the operator or, if the operator does not provide a final IEE, within 60 days following EPA's comments on the original IEE, if appropriate, EPA, with the concurrence of the National Science Foundation, provides notice to the operator that the environmental documentation does not meet the requirements of the Protocol and the provisions of the Final Rule.</w:t>
      </w:r>
    </w:p>
    <w:p w14:paraId="5D92F2C7" w14:textId="77777777" w:rsidR="003063F0" w:rsidRDefault="003063F0" w:rsidP="003063F0">
      <w:pPr>
        <w:widowControl/>
      </w:pPr>
    </w:p>
    <w:p w14:paraId="6978AA6F" w14:textId="77777777" w:rsidR="003063F0" w:rsidRDefault="003063F0" w:rsidP="003063F0">
      <w:pPr>
        <w:widowControl/>
        <w:ind w:firstLine="720"/>
      </w:pPr>
      <w:r>
        <w:rPr>
          <w:u w:val="single"/>
        </w:rPr>
        <w:t>Comprehensive Environmental Evaluation (CEE)</w:t>
      </w:r>
      <w:r>
        <w:t>:  In accordance with the Final Rule at Section 8.8(b), operators need to submit a CEE.</w:t>
      </w:r>
      <w:r>
        <w:rPr>
          <w:rStyle w:val="FootnoteReference"/>
          <w:vertAlign w:val="superscript"/>
        </w:rPr>
        <w:footnoteReference w:id="14"/>
      </w:r>
    </w:p>
    <w:p w14:paraId="552F64FA" w14:textId="3F84F1EF" w:rsidR="003063F0" w:rsidRDefault="00595027" w:rsidP="003063F0">
      <w:pPr>
        <w:widowControl/>
        <w:ind w:firstLine="720"/>
      </w:pPr>
      <w:r>
        <w:rPr>
          <w:rFonts w:ascii="Courier New" w:hAnsi="Courier New" w:cs="Courier New"/>
        </w:rPr>
        <w:t>•</w:t>
      </w:r>
      <w:r>
        <w:rPr>
          <w:sz w:val="20"/>
          <w:szCs w:val="20"/>
        </w:rPr>
        <w:t xml:space="preserve"> </w:t>
      </w:r>
      <w:r w:rsidR="003063F0">
        <w:t xml:space="preserve">  Within 15 days of receipt, EPA would</w:t>
      </w:r>
      <w:proofErr w:type="gramStart"/>
      <w:r w:rsidR="003063F0">
        <w:t>:  (</w:t>
      </w:r>
      <w:proofErr w:type="gramEnd"/>
      <w:r w:rsidR="003063F0">
        <w:t xml:space="preserve">1) send it to the Department of State for circulation to the Parties and Committee for Environmental Protection; and (2) publish notice of receipt and request for comments in the </w:t>
      </w:r>
      <w:r w:rsidR="003063F0">
        <w:rPr>
          <w:i/>
          <w:iCs/>
        </w:rPr>
        <w:t>Federal Register</w:t>
      </w:r>
      <w:r w:rsidR="003063F0">
        <w:t>.</w:t>
      </w:r>
    </w:p>
    <w:p w14:paraId="16419FF1" w14:textId="6A4221A2" w:rsidR="003063F0" w:rsidRDefault="00595027" w:rsidP="003063F0">
      <w:pPr>
        <w:widowControl/>
        <w:ind w:firstLine="720"/>
      </w:pPr>
      <w:r>
        <w:rPr>
          <w:rFonts w:ascii="Courier New" w:hAnsi="Courier New" w:cs="Courier New"/>
        </w:rPr>
        <w:t>•</w:t>
      </w:r>
      <w:r>
        <w:rPr>
          <w:sz w:val="20"/>
          <w:szCs w:val="20"/>
        </w:rPr>
        <w:t xml:space="preserve"> </w:t>
      </w:r>
      <w:r w:rsidR="003063F0">
        <w:t xml:space="preserve">  EPA accepts public comments for 90 days following the published notice.</w:t>
      </w:r>
    </w:p>
    <w:p w14:paraId="6EA1A136" w14:textId="06112C75" w:rsidR="003063F0" w:rsidRDefault="00595027" w:rsidP="003063F0">
      <w:pPr>
        <w:widowControl/>
        <w:ind w:firstLine="720"/>
      </w:pPr>
      <w:r>
        <w:rPr>
          <w:rFonts w:ascii="Courier New" w:hAnsi="Courier New" w:cs="Courier New"/>
        </w:rPr>
        <w:t>•</w:t>
      </w:r>
      <w:r>
        <w:rPr>
          <w:sz w:val="20"/>
          <w:szCs w:val="20"/>
        </w:rPr>
        <w:t xml:space="preserve"> </w:t>
      </w:r>
      <w:r w:rsidR="003063F0">
        <w:t xml:space="preserve">  EPA, in consultation with other interested Federal agencies, provides its comments to the operator within 120 days following the </w:t>
      </w:r>
      <w:r w:rsidR="003063F0">
        <w:rPr>
          <w:i/>
          <w:iCs/>
        </w:rPr>
        <w:t>Federal Register</w:t>
      </w:r>
      <w:r w:rsidR="003063F0">
        <w:t xml:space="preserve"> notice.</w:t>
      </w:r>
    </w:p>
    <w:p w14:paraId="49B28B74" w14:textId="5BE3277E" w:rsidR="003063F0" w:rsidRDefault="00595027" w:rsidP="003063F0">
      <w:pPr>
        <w:widowControl/>
        <w:ind w:firstLine="720"/>
      </w:pPr>
      <w:r>
        <w:rPr>
          <w:rFonts w:ascii="Courier New" w:hAnsi="Courier New" w:cs="Courier New"/>
        </w:rPr>
        <w:t>•</w:t>
      </w:r>
      <w:r>
        <w:rPr>
          <w:sz w:val="20"/>
          <w:szCs w:val="20"/>
        </w:rPr>
        <w:t xml:space="preserve"> </w:t>
      </w:r>
      <w:r w:rsidR="003063F0">
        <w:t xml:space="preserve">  The operator then needs to submit a final CEE 75 days before commencement of the proposed activity in the Antarctic Treaty area.</w:t>
      </w:r>
    </w:p>
    <w:p w14:paraId="619CBE46" w14:textId="346F064F" w:rsidR="003063F0" w:rsidRDefault="00595027" w:rsidP="003063F0">
      <w:pPr>
        <w:widowControl/>
        <w:ind w:firstLine="720"/>
      </w:pPr>
      <w:r>
        <w:rPr>
          <w:rFonts w:ascii="Courier New" w:hAnsi="Courier New" w:cs="Courier New"/>
        </w:rPr>
        <w:lastRenderedPageBreak/>
        <w:t>•</w:t>
      </w:r>
      <w:r>
        <w:rPr>
          <w:sz w:val="20"/>
          <w:szCs w:val="20"/>
        </w:rPr>
        <w:t xml:space="preserve"> </w:t>
      </w:r>
      <w:r w:rsidR="003063F0">
        <w:t xml:space="preserve">  Within 15 days of receiving the final CEE from the operator or, if the operator does not provide a final CEE, within 60 days prior to departure of the expedition, if appropriate, EPA, with the concurrence of the National Science Foundation, provides notice to the operator that the environmental documentation does not meet the requirements of the Protocol and the provisions of the Final Rule.</w:t>
      </w:r>
    </w:p>
    <w:p w14:paraId="553C7B2A" w14:textId="2251D001" w:rsidR="003063F0" w:rsidRDefault="00595027" w:rsidP="003063F0">
      <w:pPr>
        <w:widowControl/>
        <w:ind w:firstLine="720"/>
      </w:pPr>
      <w:r>
        <w:rPr>
          <w:rFonts w:ascii="Courier New" w:hAnsi="Courier New" w:cs="Courier New"/>
        </w:rPr>
        <w:t>•</w:t>
      </w:r>
      <w:r>
        <w:rPr>
          <w:sz w:val="20"/>
          <w:szCs w:val="20"/>
        </w:rPr>
        <w:t xml:space="preserve"> </w:t>
      </w:r>
      <w:r w:rsidR="003063F0">
        <w:t xml:space="preserve">  If EPA does not provide such notice, the operator would have met all requirements provided that procedures, which may include appropriate monitoring, are put in place to assess and verify the impact of the activity.</w:t>
      </w:r>
    </w:p>
    <w:p w14:paraId="0C4DDE24" w14:textId="77777777" w:rsidR="003063F0" w:rsidRDefault="003063F0" w:rsidP="003063F0">
      <w:pPr>
        <w:widowControl/>
        <w:ind w:firstLine="720"/>
        <w:sectPr w:rsidR="003063F0">
          <w:type w:val="continuous"/>
          <w:pgSz w:w="12240" w:h="15840"/>
          <w:pgMar w:top="1440" w:right="1440" w:bottom="1440" w:left="1440" w:header="1440" w:footer="1440" w:gutter="0"/>
          <w:cols w:space="720"/>
          <w:noEndnote/>
        </w:sectPr>
      </w:pPr>
    </w:p>
    <w:p w14:paraId="224FC36D" w14:textId="37A57EE5" w:rsidR="003063F0" w:rsidRDefault="00595027" w:rsidP="003063F0">
      <w:pPr>
        <w:widowControl/>
        <w:ind w:firstLine="720"/>
      </w:pPr>
      <w:r>
        <w:rPr>
          <w:rFonts w:ascii="Courier New" w:hAnsi="Courier New" w:cs="Courier New"/>
        </w:rPr>
        <w:t>•</w:t>
      </w:r>
      <w:r>
        <w:rPr>
          <w:sz w:val="20"/>
          <w:szCs w:val="20"/>
        </w:rPr>
        <w:t xml:space="preserve"> </w:t>
      </w:r>
      <w:r w:rsidR="003063F0">
        <w:t xml:space="preserve">  No later than 60 days before commencement of the proposed activity in the Antarctic Treaty area, EPA</w:t>
      </w:r>
      <w:proofErr w:type="gramStart"/>
      <w:r w:rsidR="003063F0">
        <w:t>:  (</w:t>
      </w:r>
      <w:proofErr w:type="gramEnd"/>
      <w:r w:rsidR="003063F0">
        <w:t xml:space="preserve">1) transmits the CEE, along with notice of any decisions by the operator, to the Department of State for circulation to the Parties, and (2) publishes notice of availability of the final CEE in the </w:t>
      </w:r>
      <w:r w:rsidR="003063F0">
        <w:rPr>
          <w:i/>
          <w:iCs/>
        </w:rPr>
        <w:t>Federal Register</w:t>
      </w:r>
      <w:r w:rsidR="003063F0">
        <w:t>.</w:t>
      </w:r>
    </w:p>
    <w:p w14:paraId="6908F6D9" w14:textId="77777777" w:rsidR="003063F0" w:rsidRDefault="003063F0" w:rsidP="003063F0">
      <w:pPr>
        <w:widowControl/>
      </w:pPr>
    </w:p>
    <w:p w14:paraId="17F2E343" w14:textId="77777777" w:rsidR="003063F0" w:rsidRDefault="003063F0" w:rsidP="003063F0">
      <w:pPr>
        <w:widowControl/>
        <w:ind w:firstLine="720"/>
      </w:pPr>
      <w:r>
        <w:rPr>
          <w:u w:val="single"/>
        </w:rPr>
        <w:t>Information to Assess and Verify Impacts</w:t>
      </w:r>
      <w:r>
        <w:t>:  There is no set schedule requirements in the Final Rule for submitting information on measures to assess and verify environmental impacts.  Operators provide the information to the National Science Foundation on a voluntary basis. Operators often specify this schedule within the environmental document for the expedition.</w:t>
      </w:r>
    </w:p>
    <w:p w14:paraId="5C05418D" w14:textId="77777777" w:rsidR="003063F0" w:rsidRDefault="003063F0" w:rsidP="003063F0">
      <w:pPr>
        <w:widowControl/>
      </w:pPr>
    </w:p>
    <w:p w14:paraId="50B0B19D" w14:textId="77777777" w:rsidR="003063F0" w:rsidRDefault="003063F0" w:rsidP="003063F0">
      <w:pPr>
        <w:widowControl/>
        <w:ind w:firstLine="720"/>
      </w:pPr>
      <w:r>
        <w:rPr>
          <w:u w:val="single"/>
        </w:rPr>
        <w:t>Reporting for Cases of Emergency</w:t>
      </w:r>
      <w:r>
        <w:t>:  In accordance with the Final Rule at Section 8.10, within 15 days in cases of emergency, an operator needs to report notice of any activities which would have otherwise required preparation of a CEE to the Department of State, and a full explanation of the activities carried out must be provided within 45 days of those activities.</w:t>
      </w:r>
    </w:p>
    <w:p w14:paraId="259AA363" w14:textId="77777777" w:rsidR="003063F0" w:rsidRDefault="003063F0" w:rsidP="003063F0">
      <w:pPr>
        <w:widowControl/>
      </w:pPr>
    </w:p>
    <w:p w14:paraId="387ACE27" w14:textId="77777777" w:rsidR="003063F0" w:rsidRDefault="003063F0" w:rsidP="003063F0">
      <w:pPr>
        <w:widowControl/>
      </w:pPr>
      <w:r>
        <w:rPr>
          <w:b/>
          <w:bCs/>
        </w:rPr>
        <w:t>6.</w:t>
      </w:r>
      <w:r>
        <w:rPr>
          <w:b/>
          <w:bCs/>
        </w:rPr>
        <w:tab/>
        <w:t>ESTIMATING THE HOURS AND COST BURDEN OF THE COLLECTION</w:t>
      </w:r>
    </w:p>
    <w:p w14:paraId="5A43890E" w14:textId="77777777" w:rsidR="003063F0" w:rsidRDefault="003063F0" w:rsidP="003063F0">
      <w:pPr>
        <w:widowControl/>
      </w:pPr>
    </w:p>
    <w:p w14:paraId="6BEDC496" w14:textId="77777777" w:rsidR="003063F0" w:rsidRDefault="003063F0" w:rsidP="003063F0">
      <w:pPr>
        <w:widowControl/>
        <w:ind w:firstLine="720"/>
      </w:pPr>
      <w:r>
        <w:rPr>
          <w:b/>
          <w:bCs/>
        </w:rPr>
        <w:t>6(a)</w:t>
      </w:r>
      <w:r>
        <w:rPr>
          <w:b/>
          <w:bCs/>
        </w:rPr>
        <w:tab/>
        <w:t xml:space="preserve">ESTIMATING RESPONDENT BURDEN: </w:t>
      </w:r>
    </w:p>
    <w:p w14:paraId="1B9B9AEA" w14:textId="77777777" w:rsidR="003063F0" w:rsidRDefault="003063F0" w:rsidP="003063F0">
      <w:pPr>
        <w:widowControl/>
      </w:pPr>
    </w:p>
    <w:p w14:paraId="3B92D68E" w14:textId="778264E8" w:rsidR="003063F0" w:rsidRDefault="003063F0" w:rsidP="003063F0">
      <w:pPr>
        <w:widowControl/>
        <w:ind w:firstLine="720"/>
      </w:pPr>
      <w:r>
        <w:t>Exhibits 1A, 1B (including Table 1), and 1C present the estimated respondent (e.g., operator) hours and cost for the three possible levels of environmental documentation (e.g., PERM, IEE, CEE) and associated post-expedition assessment and verification procedures.  Exhibit 1D presents the estimated respondent hours and cost for reporting for cases of emergency.  Respondent burden tables were prepared for each type of environmental documentation since the effort should increase as an increasing level of environmental documentation is required; e.g., from PERM to IEE to CEE.</w:t>
      </w:r>
    </w:p>
    <w:p w14:paraId="0B3DCD5F" w14:textId="77777777" w:rsidR="003063F0" w:rsidRDefault="003063F0" w:rsidP="003063F0">
      <w:pPr>
        <w:widowControl/>
      </w:pPr>
    </w:p>
    <w:p w14:paraId="5CFC6970" w14:textId="77777777" w:rsidR="003063F0" w:rsidRDefault="003063F0" w:rsidP="003063F0">
      <w:pPr>
        <w:widowControl/>
        <w:ind w:firstLine="720"/>
      </w:pPr>
      <w:r>
        <w:t>The model respondent used in the estimates is a nongovernmental, U.S.-based Antarctic tour ship operator.</w:t>
      </w:r>
      <w:r>
        <w:rPr>
          <w:rStyle w:val="FootnoteReference"/>
          <w:vertAlign w:val="superscript"/>
        </w:rPr>
        <w:footnoteReference w:id="15"/>
      </w:r>
      <w:r>
        <w:t xml:space="preserve">  The estimated hours and cost for operators is based on the assumption that most environmental documentation submitted by operators will be IEEs.  As stated in the </w:t>
      </w:r>
      <w:r>
        <w:lastRenderedPageBreak/>
        <w:t xml:space="preserve">Preamble to the Final Rule (Section III.D.3(b)), at a minimum, an IEE is typically the appropriate level of environmental documentation for proposed activities.  The types of nongovernmental activities that are currently being carried out typically are unlikely to have impacts that are more than minor or transitory assuming that activities are carried out in accordance with the guidelines set forth in the ATCM, Recommendation XVIII-1, Tourism and Non-Governmental Activities, the relevant provisions of other U.S. statutes, and Annexes II-V to the Protocol.  During the austral summer </w:t>
      </w:r>
      <w:proofErr w:type="gramStart"/>
      <w:r>
        <w:t>seasons</w:t>
      </w:r>
      <w:proofErr w:type="gramEnd"/>
      <w:r>
        <w:t xml:space="preserve"> the Rule has been in effect, IEEs have been submitted by operators as summarized in Figure 1.  The following elements further discuss the assumptions factored into the estimated respondent hours and cost.</w:t>
      </w:r>
    </w:p>
    <w:p w14:paraId="5A65C2CE" w14:textId="77777777" w:rsidR="003063F0" w:rsidRDefault="003063F0" w:rsidP="003063F0">
      <w:pPr>
        <w:widowControl/>
      </w:pPr>
    </w:p>
    <w:p w14:paraId="0CEF3FDE"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5171D1C2" w14:textId="3ABC3181" w:rsidR="003063F0" w:rsidRDefault="003063F0" w:rsidP="003063F0">
      <w:pPr>
        <w:widowControl/>
      </w:pPr>
      <w:r>
        <w:tab/>
        <w:t>1.</w:t>
      </w:r>
      <w:r>
        <w:tab/>
      </w:r>
      <w:r>
        <w:rPr>
          <w:u w:val="single"/>
        </w:rPr>
        <w:t>PERM Model for Respondent Submittals</w:t>
      </w:r>
      <w:r>
        <w:t xml:space="preserve">:  For PERMs, the estimated hours and cost is based on the estimated time to comply with the Final Rule at Section 8.4, preparation of environmental documents, generally, and Section 8.6, preliminary environmental review.  The estimate assumes one week at 40 hours per week including revisions in response to any EPA comments.  Assessment and verification procedures are not required at the PERM level of activity and documentation.  Although one respondent per year is estimated for purposes of the cost calculations in Exhibit 1A, EPA anticipates that the actual number of nongovernmental expeditions with activities that will likely proceed with less than minor or transitory impacts may well be reduced to less than one respondent per year.  In fact, during the </w:t>
      </w:r>
      <w:r w:rsidR="000617EE">
        <w:t xml:space="preserve">nineteen </w:t>
      </w:r>
      <w:r>
        <w:t xml:space="preserve">austral summer seasons the Rule has been in effect, only </w:t>
      </w:r>
      <w:r w:rsidR="000617EE">
        <w:t xml:space="preserve">three </w:t>
      </w:r>
      <w:r>
        <w:t>PERM</w:t>
      </w:r>
      <w:r w:rsidR="000617EE">
        <w:t>s have</w:t>
      </w:r>
      <w:r>
        <w:t xml:space="preserve"> been submitted as the final document for an expedition.</w:t>
      </w:r>
    </w:p>
    <w:p w14:paraId="1688DC77" w14:textId="77777777" w:rsidR="003063F0" w:rsidRDefault="003063F0" w:rsidP="003063F0">
      <w:pPr>
        <w:widowControl/>
      </w:pPr>
    </w:p>
    <w:p w14:paraId="1B7E84AB"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5FB459E1" w14:textId="77777777" w:rsidR="003063F0" w:rsidRDefault="003063F0" w:rsidP="003063F0">
      <w:pPr>
        <w:widowControl/>
        <w:ind w:firstLine="720"/>
      </w:pPr>
      <w:r>
        <w:t>2.</w:t>
      </w:r>
      <w:r>
        <w:tab/>
      </w:r>
      <w:r>
        <w:rPr>
          <w:u w:val="single"/>
        </w:rPr>
        <w:t>IEE Model for Respondent Submittals</w:t>
      </w:r>
      <w:r>
        <w:t>:  EPA has developed three models for IEEs that incorporate the estimated time to comply with the Final Rule at Section 8.4, preparation of environmental documents, generally, and Section 8.7, initial environmental evaluation.  The model also considers the experience with IEE documents received during the ten austral summer seasons the Rule has been in effect and burden estimates in the previous Supporting Statements for the ICRs for the Interim Final and Final Rules.  The assumptions for EPA's IEE model include the following:</w:t>
      </w:r>
    </w:p>
    <w:p w14:paraId="24E8EAB3" w14:textId="77777777" w:rsidR="003063F0" w:rsidRDefault="003063F0" w:rsidP="003063F0">
      <w:pPr>
        <w:widowControl/>
      </w:pPr>
    </w:p>
    <w:p w14:paraId="1680A654" w14:textId="6301EA6F" w:rsidR="003063F0" w:rsidRDefault="00595027" w:rsidP="003063F0">
      <w:pPr>
        <w:widowControl/>
        <w:ind w:left="720"/>
      </w:pPr>
      <w:r>
        <w:rPr>
          <w:rFonts w:ascii="Courier New" w:hAnsi="Courier New" w:cs="Courier New"/>
        </w:rPr>
        <w:t>•</w:t>
      </w:r>
      <w:r>
        <w:rPr>
          <w:sz w:val="20"/>
          <w:szCs w:val="20"/>
        </w:rPr>
        <w:t xml:space="preserve"> </w:t>
      </w:r>
      <w:r w:rsidR="003063F0">
        <w:t xml:space="preserve">  Figure 2 lists the potential respondents.</w:t>
      </w:r>
    </w:p>
    <w:p w14:paraId="60799B10" w14:textId="5B8B9CF5" w:rsidR="003063F0" w:rsidRDefault="00595027" w:rsidP="003063F0">
      <w:pPr>
        <w:widowControl/>
        <w:ind w:left="720"/>
      </w:pPr>
      <w:r>
        <w:rPr>
          <w:rFonts w:ascii="Courier New" w:hAnsi="Courier New" w:cs="Courier New"/>
        </w:rPr>
        <w:t>•</w:t>
      </w:r>
      <w:r>
        <w:rPr>
          <w:sz w:val="20"/>
          <w:szCs w:val="20"/>
        </w:rPr>
        <w:t xml:space="preserve"> </w:t>
      </w:r>
      <w:r w:rsidR="003063F0">
        <w:t xml:space="preserve">  The maximum length for an IEE is about 200 pages including supplemental information.</w:t>
      </w:r>
      <w:r w:rsidR="003063F0">
        <w:rPr>
          <w:rStyle w:val="FootnoteReference"/>
          <w:vertAlign w:val="superscript"/>
        </w:rPr>
        <w:footnoteReference w:id="16"/>
      </w:r>
    </w:p>
    <w:p w14:paraId="343E97A5" w14:textId="16114DC8" w:rsidR="003063F0" w:rsidRPr="007C7AAA" w:rsidRDefault="00595027" w:rsidP="003063F0">
      <w:pPr>
        <w:widowControl/>
        <w:ind w:left="720"/>
      </w:pPr>
      <w:r>
        <w:rPr>
          <w:rFonts w:ascii="Courier New" w:hAnsi="Courier New" w:cs="Courier New"/>
        </w:rPr>
        <w:lastRenderedPageBreak/>
        <w:t>•</w:t>
      </w:r>
      <w:r>
        <w:rPr>
          <w:sz w:val="20"/>
          <w:szCs w:val="20"/>
        </w:rPr>
        <w:t xml:space="preserve"> </w:t>
      </w:r>
      <w:r w:rsidR="003063F0">
        <w:t xml:space="preserve">  IEEs consist of "core" information with supplemental expedition-specific or other project-specific information (e.g., dates, landing sites, number of tours, etc.) attached or </w:t>
      </w:r>
      <w:r w:rsidR="003063F0" w:rsidRPr="007C7AAA">
        <w:t>referenced.</w:t>
      </w:r>
    </w:p>
    <w:p w14:paraId="604C5ED2" w14:textId="30E19EEA" w:rsidR="003063F0" w:rsidRPr="007C7AAA" w:rsidRDefault="00595027" w:rsidP="003063F0">
      <w:pPr>
        <w:widowControl/>
        <w:ind w:left="720"/>
      </w:pPr>
      <w:r w:rsidRPr="007C7AAA">
        <w:rPr>
          <w:rFonts w:ascii="Courier New" w:hAnsi="Courier New" w:cs="Courier New"/>
        </w:rPr>
        <w:t>•</w:t>
      </w:r>
      <w:r w:rsidRPr="007C7AAA">
        <w:rPr>
          <w:sz w:val="20"/>
          <w:szCs w:val="20"/>
        </w:rPr>
        <w:t xml:space="preserve"> </w:t>
      </w:r>
      <w:r w:rsidR="003063F0" w:rsidRPr="007C7AAA">
        <w:t xml:space="preserve">  For initial preparation of the "core" IEE, the estimate assumes four weeks, on average, at 40 hours/week, or about 160 hours, including revisions in response to EPA comments.  This estimate assumes a full time effort during the four weeks, and that information will be incorporated by reference when appropriate.</w:t>
      </w:r>
    </w:p>
    <w:p w14:paraId="6CDE7BDF" w14:textId="5A9A45C2" w:rsidR="003063F0" w:rsidRPr="007C7AAA" w:rsidRDefault="00595027" w:rsidP="003063F0">
      <w:pPr>
        <w:widowControl/>
        <w:ind w:left="720"/>
      </w:pPr>
      <w:r w:rsidRPr="007C7AAA">
        <w:rPr>
          <w:rFonts w:ascii="Courier New" w:hAnsi="Courier New" w:cs="Courier New"/>
        </w:rPr>
        <w:t>•</w:t>
      </w:r>
      <w:r w:rsidRPr="007C7AAA">
        <w:rPr>
          <w:sz w:val="20"/>
          <w:szCs w:val="20"/>
        </w:rPr>
        <w:t xml:space="preserve"> </w:t>
      </w:r>
      <w:r w:rsidR="003063F0" w:rsidRPr="007C7AAA">
        <w:t xml:space="preserve">  The estimate assumes 5 hours for an operator to prepare and/or compile supplemental information.</w:t>
      </w:r>
      <w:r w:rsidR="003063F0" w:rsidRPr="007C7AAA">
        <w:rPr>
          <w:rStyle w:val="FootnoteReference"/>
          <w:vertAlign w:val="superscript"/>
        </w:rPr>
        <w:footnoteReference w:id="17"/>
      </w:r>
    </w:p>
    <w:p w14:paraId="2E431532" w14:textId="0A749F3A" w:rsidR="003063F0" w:rsidRPr="007C7AAA" w:rsidRDefault="00595027" w:rsidP="003063F0">
      <w:pPr>
        <w:widowControl/>
        <w:ind w:left="720"/>
      </w:pPr>
      <w:r w:rsidRPr="007C7AAA">
        <w:rPr>
          <w:rFonts w:ascii="Courier New" w:hAnsi="Courier New" w:cs="Courier New"/>
        </w:rPr>
        <w:t>•</w:t>
      </w:r>
      <w:r w:rsidRPr="007C7AAA">
        <w:rPr>
          <w:sz w:val="20"/>
          <w:szCs w:val="20"/>
        </w:rPr>
        <w:t xml:space="preserve"> </w:t>
      </w:r>
      <w:r w:rsidR="003063F0" w:rsidRPr="007C7AAA">
        <w:t xml:space="preserve">  If appropriate, EPA anticipates operators will submit the "core" IEE in subsequent years with any necessary revisions (discussed below).  An estimated one week at 40 hours/week is estimated to prepare this "revised" IEE for submittal in subsequent years.  The estimate of </w:t>
      </w:r>
      <w:r w:rsidR="000617EE" w:rsidRPr="007C7AAA">
        <w:t>1</w:t>
      </w:r>
      <w:r w:rsidR="003063F0" w:rsidRPr="007C7AAA">
        <w:t>5 hours for preparation and/or compilation of supplemental information remains the same.</w:t>
      </w:r>
    </w:p>
    <w:p w14:paraId="5E90EA51" w14:textId="369CA4F5" w:rsidR="003063F0" w:rsidRPr="007C7AAA" w:rsidRDefault="00595027" w:rsidP="003063F0">
      <w:pPr>
        <w:widowControl/>
        <w:ind w:left="720"/>
      </w:pPr>
      <w:r w:rsidRPr="007C7AAA">
        <w:rPr>
          <w:rFonts w:ascii="Courier New" w:hAnsi="Courier New" w:cs="Courier New"/>
        </w:rPr>
        <w:t>•</w:t>
      </w:r>
      <w:r w:rsidRPr="007C7AAA">
        <w:rPr>
          <w:sz w:val="20"/>
          <w:szCs w:val="20"/>
        </w:rPr>
        <w:t xml:space="preserve"> </w:t>
      </w:r>
      <w:r w:rsidR="003063F0" w:rsidRPr="007C7AAA">
        <w:t xml:space="preserve">  If appropriate, EPA anticipates operators will submit </w:t>
      </w:r>
      <w:r w:rsidR="00E62890" w:rsidRPr="007C7AAA">
        <w:t>“</w:t>
      </w:r>
      <w:r w:rsidR="003063F0" w:rsidRPr="007C7AAA">
        <w:t>multi-year</w:t>
      </w:r>
      <w:r w:rsidR="00E62890" w:rsidRPr="007C7AAA">
        <w:t>”</w:t>
      </w:r>
      <w:r w:rsidR="003063F0" w:rsidRPr="007C7AAA">
        <w:t xml:space="preserve"> IEE documentation.  In the initial year, this is anticipated to consist of a </w:t>
      </w:r>
      <w:r w:rsidR="00E62890" w:rsidRPr="007C7AAA">
        <w:t>“</w:t>
      </w:r>
      <w:r w:rsidR="003063F0" w:rsidRPr="007C7AAA">
        <w:t>revised</w:t>
      </w:r>
      <w:r w:rsidR="00E62890" w:rsidRPr="007C7AAA">
        <w:t>”</w:t>
      </w:r>
      <w:r w:rsidR="003063F0" w:rsidRPr="007C7AAA">
        <w:t xml:space="preserve"> IEE with an estimated 40 hours associated preparation time and 5 hours for preparation and/or compilation of supplemental information.  For the subsequent four consecutive years the multi-year</w:t>
      </w:r>
      <w:r w:rsidR="00E62890" w:rsidRPr="007C7AAA">
        <w:t xml:space="preserve"> “</w:t>
      </w:r>
      <w:r w:rsidR="003063F0" w:rsidRPr="007C7AAA">
        <w:t>IEE can be submitted by an operator, for purposes of maximum burden estimation, 5 hours are estimated for preparation and/or compilation of the supplemental information.</w:t>
      </w:r>
    </w:p>
    <w:p w14:paraId="787A0661" w14:textId="77777777" w:rsidR="003063F0" w:rsidRPr="007C7AAA" w:rsidRDefault="003063F0" w:rsidP="003063F0">
      <w:pPr>
        <w:widowControl/>
        <w:ind w:left="720"/>
      </w:pPr>
    </w:p>
    <w:p w14:paraId="7C53B916" w14:textId="69CFCC9C" w:rsidR="003063F0" w:rsidRPr="007C7AAA" w:rsidRDefault="00595027" w:rsidP="003063F0">
      <w:pPr>
        <w:widowControl/>
        <w:ind w:left="720"/>
      </w:pPr>
      <w:r w:rsidRPr="007C7AAA">
        <w:rPr>
          <w:rFonts w:ascii="Courier New" w:hAnsi="Courier New" w:cs="Courier New"/>
        </w:rPr>
        <w:t>•</w:t>
      </w:r>
      <w:r w:rsidRPr="007C7AAA">
        <w:rPr>
          <w:sz w:val="20"/>
          <w:szCs w:val="20"/>
        </w:rPr>
        <w:t xml:space="preserve"> </w:t>
      </w:r>
      <w:r w:rsidR="003063F0" w:rsidRPr="007C7AAA">
        <w:t xml:space="preserve">  The IEE level of documentation requires assessment and verification (A/V) procedures; </w:t>
      </w:r>
      <w:r w:rsidR="000617EE" w:rsidRPr="007C7AAA">
        <w:t xml:space="preserve">10 </w:t>
      </w:r>
      <w:r w:rsidR="003063F0" w:rsidRPr="007C7AAA">
        <w:t>hours are estimated for preparation and/or compilation of this information.</w:t>
      </w:r>
      <w:r w:rsidR="003063F0" w:rsidRPr="007C7AAA">
        <w:rPr>
          <w:rStyle w:val="FootnoteReference"/>
          <w:vertAlign w:val="superscript"/>
        </w:rPr>
        <w:footnoteReference w:id="18"/>
      </w:r>
    </w:p>
    <w:p w14:paraId="32F078F4" w14:textId="388E306D" w:rsidR="003063F0" w:rsidRDefault="00595027" w:rsidP="003063F0">
      <w:pPr>
        <w:widowControl/>
        <w:ind w:left="720"/>
      </w:pPr>
      <w:r w:rsidRPr="007C7AAA">
        <w:rPr>
          <w:rFonts w:ascii="Courier New" w:hAnsi="Courier New" w:cs="Courier New"/>
        </w:rPr>
        <w:t>•</w:t>
      </w:r>
      <w:r w:rsidRPr="007C7AAA">
        <w:rPr>
          <w:sz w:val="20"/>
          <w:szCs w:val="20"/>
        </w:rPr>
        <w:t xml:space="preserve"> </w:t>
      </w:r>
      <w:r w:rsidR="003063F0" w:rsidRPr="007C7AAA">
        <w:t xml:space="preserve">  For an IEE that covers multiple operators, the hours and costs per operator are spread among the total number of operators; e.g., the more operators under one document, the lower the hours and costs to each individual operator.</w:t>
      </w:r>
      <w:r w:rsidR="003063F0" w:rsidRPr="007C7AAA">
        <w:rPr>
          <w:rStyle w:val="FootnoteReference"/>
          <w:vertAlign w:val="superscript"/>
        </w:rPr>
        <w:footnoteReference w:id="19"/>
      </w:r>
    </w:p>
    <w:p w14:paraId="4E5CFB23" w14:textId="77777777" w:rsidR="003063F0" w:rsidRDefault="003063F0" w:rsidP="003063F0">
      <w:pPr>
        <w:widowControl/>
      </w:pPr>
    </w:p>
    <w:p w14:paraId="601B4707" w14:textId="66DA3BD3" w:rsidR="003063F0" w:rsidRDefault="003063F0" w:rsidP="003063F0">
      <w:pPr>
        <w:widowControl/>
        <w:ind w:firstLine="720"/>
      </w:pPr>
      <w:r>
        <w:rPr>
          <w:u w:val="single"/>
        </w:rPr>
        <w:t>IEE Model 1 - Core IEE</w:t>
      </w:r>
      <w:r>
        <w:t xml:space="preserve">:  The following estimate is based on EPA’s experience for the </w:t>
      </w:r>
      <w:r w:rsidR="007C7AAA">
        <w:t>nineteen</w:t>
      </w:r>
      <w:r w:rsidR="000617EE">
        <w:t xml:space="preserve"> </w:t>
      </w:r>
      <w:r>
        <w:t xml:space="preserve">austral summer seasons the Rule has been in effect and considers the paperwork reduction options utilized by the operators.  EPA anticipates </w:t>
      </w:r>
      <w:r w:rsidR="00B06EE0">
        <w:t xml:space="preserve">three </w:t>
      </w:r>
      <w:r>
        <w:t xml:space="preserve">one-time core IEEs will be </w:t>
      </w:r>
      <w:r>
        <w:lastRenderedPageBreak/>
        <w:t xml:space="preserve">prepared for the three austral summer seasons this ICR renewal will be in effect.  The operator hourly burden for preparation of a Core IEE is estimated as follows: </w:t>
      </w:r>
    </w:p>
    <w:p w14:paraId="1180C52B" w14:textId="77777777" w:rsidR="003063F0" w:rsidRDefault="003063F0" w:rsidP="003063F0">
      <w:pPr>
        <w:widowControl/>
        <w:ind w:firstLine="2160"/>
      </w:pPr>
    </w:p>
    <w:p w14:paraId="1418AC22" w14:textId="7DF4B0FA" w:rsidR="003063F0" w:rsidRDefault="003063F0" w:rsidP="003063F0">
      <w:pPr>
        <w:widowControl/>
        <w:tabs>
          <w:tab w:val="left" w:pos="-1440"/>
        </w:tabs>
        <w:ind w:left="7920" w:hanging="7920"/>
      </w:pPr>
      <w:r>
        <w:t>Prepare "core" IEE:</w:t>
      </w:r>
      <w:r w:rsidR="00F43009">
        <w:t xml:space="preserve">                                         </w:t>
      </w:r>
      <w:r>
        <w:t xml:space="preserve">160 </w:t>
      </w:r>
      <w:proofErr w:type="spellStart"/>
      <w:r>
        <w:t>hrs</w:t>
      </w:r>
      <w:proofErr w:type="spellEnd"/>
      <w:r>
        <w:t xml:space="preserve">/IEE x </w:t>
      </w:r>
      <w:r w:rsidR="0041171C">
        <w:t xml:space="preserve">4 </w:t>
      </w:r>
      <w:r w:rsidR="00B06EE0">
        <w:t xml:space="preserve">3 </w:t>
      </w:r>
      <w:r>
        <w:t xml:space="preserve">IEEs </w:t>
      </w:r>
      <w:r w:rsidR="00F43009">
        <w:tab/>
      </w:r>
      <w:r>
        <w:t xml:space="preserve">=   </w:t>
      </w:r>
      <w:r w:rsidR="00B06EE0">
        <w:t>480</w:t>
      </w:r>
      <w:r w:rsidR="0041171C">
        <w:t xml:space="preserve"> </w:t>
      </w:r>
      <w:r>
        <w:t>hours</w:t>
      </w:r>
    </w:p>
    <w:p w14:paraId="11905FF5" w14:textId="553AC194" w:rsidR="003063F0" w:rsidRDefault="003063F0" w:rsidP="003063F0">
      <w:pPr>
        <w:widowControl/>
      </w:pPr>
      <w:r>
        <w:t>Prepare supplemental information:</w:t>
      </w:r>
      <w:r>
        <w:tab/>
      </w:r>
      <w:r>
        <w:tab/>
        <w:t xml:space="preserve">    </w:t>
      </w:r>
      <w:r w:rsidR="00E846AF">
        <w:t>1</w:t>
      </w:r>
      <w:r>
        <w:t xml:space="preserve">5 </w:t>
      </w:r>
      <w:proofErr w:type="spellStart"/>
      <w:r>
        <w:t>hrs</w:t>
      </w:r>
      <w:proofErr w:type="spellEnd"/>
      <w:r>
        <w:t xml:space="preserve">/operator x </w:t>
      </w:r>
      <w:r w:rsidR="00B06EE0">
        <w:t>3</w:t>
      </w:r>
      <w:r w:rsidR="0041171C">
        <w:t xml:space="preserve"> </w:t>
      </w:r>
      <w:r>
        <w:t>operators</w:t>
      </w:r>
      <w:r>
        <w:tab/>
        <w:t xml:space="preserve">=     </w:t>
      </w:r>
      <w:r w:rsidR="00E846AF">
        <w:t>45</w:t>
      </w:r>
      <w:r w:rsidR="0041171C">
        <w:t xml:space="preserve"> </w:t>
      </w:r>
      <w:r>
        <w:t>hours</w:t>
      </w:r>
    </w:p>
    <w:p w14:paraId="6ABDF80B" w14:textId="1210F719" w:rsidR="003063F0" w:rsidRDefault="003063F0" w:rsidP="003063F0">
      <w:pPr>
        <w:widowControl/>
      </w:pPr>
      <w:r>
        <w:t>A/V procedures:</w:t>
      </w:r>
      <w:r>
        <w:tab/>
      </w:r>
      <w:r>
        <w:tab/>
      </w:r>
      <w:r>
        <w:tab/>
      </w:r>
      <w:proofErr w:type="gramStart"/>
      <w:r>
        <w:tab/>
        <w:t xml:space="preserve">  </w:t>
      </w:r>
      <w:r w:rsidR="00E846AF">
        <w:t>10</w:t>
      </w:r>
      <w:proofErr w:type="gramEnd"/>
      <w:r w:rsidR="00E846AF">
        <w:t xml:space="preserve"> </w:t>
      </w:r>
      <w:proofErr w:type="spellStart"/>
      <w:r>
        <w:t>hrs</w:t>
      </w:r>
      <w:proofErr w:type="spellEnd"/>
      <w:r>
        <w:t>/operator x</w:t>
      </w:r>
      <w:r w:rsidR="00B06EE0">
        <w:t>3</w:t>
      </w:r>
      <w:r>
        <w:t xml:space="preserve"> operators</w:t>
      </w:r>
      <w:r w:rsidR="00526AE2">
        <w:t xml:space="preserve"> </w:t>
      </w:r>
      <w:r>
        <w:tab/>
        <w:t xml:space="preserve">=   </w:t>
      </w:r>
      <w:r w:rsidR="00E846AF">
        <w:t>30</w:t>
      </w:r>
      <w:r w:rsidR="0041171C">
        <w:t xml:space="preserve"> </w:t>
      </w:r>
      <w:r>
        <w:t>hours</w:t>
      </w:r>
    </w:p>
    <w:p w14:paraId="14E1A720" w14:textId="3C1C4C45" w:rsidR="003063F0" w:rsidRDefault="003063F0" w:rsidP="003063F0">
      <w:pPr>
        <w:widowControl/>
      </w:pPr>
      <w:r>
        <w:t>TOTAL HOURS</w:t>
      </w:r>
      <w:r>
        <w:tab/>
      </w:r>
      <w:r>
        <w:tab/>
      </w:r>
      <w:r>
        <w:tab/>
      </w:r>
      <w:r>
        <w:tab/>
      </w:r>
      <w:r>
        <w:tab/>
      </w:r>
      <w:r>
        <w:tab/>
      </w:r>
      <w:r>
        <w:tab/>
      </w:r>
      <w:r>
        <w:tab/>
      </w:r>
      <w:r>
        <w:tab/>
        <w:t xml:space="preserve">=   </w:t>
      </w:r>
      <w:r w:rsidR="00B06EE0">
        <w:t xml:space="preserve">555 </w:t>
      </w:r>
      <w:r>
        <w:t>hours</w:t>
      </w:r>
    </w:p>
    <w:p w14:paraId="2FD52408" w14:textId="24A6BF58" w:rsidR="003063F0" w:rsidRDefault="003063F0" w:rsidP="003063F0">
      <w:pPr>
        <w:widowControl/>
      </w:pPr>
      <w:r>
        <w:t>TOTAL HOURS PER IEE (</w:t>
      </w:r>
      <w:r w:rsidR="00B06EE0">
        <w:t>3</w:t>
      </w:r>
      <w:r w:rsidR="0041171C">
        <w:t xml:space="preserve"> </w:t>
      </w:r>
      <w:r>
        <w:t>IEEs)</w:t>
      </w:r>
      <w:r>
        <w:tab/>
      </w:r>
      <w:r>
        <w:tab/>
      </w:r>
      <w:r>
        <w:tab/>
      </w:r>
      <w:r>
        <w:tab/>
      </w:r>
      <w:r>
        <w:tab/>
      </w:r>
      <w:r>
        <w:tab/>
      </w:r>
      <w:r>
        <w:tab/>
        <w:t>=   185 hours</w:t>
      </w:r>
    </w:p>
    <w:p w14:paraId="1ED42398" w14:textId="2C07695D" w:rsidR="003063F0" w:rsidRDefault="003063F0" w:rsidP="003063F0">
      <w:pPr>
        <w:widowControl/>
      </w:pPr>
      <w:r>
        <w:t>TOTAL HOURS PER OPERATOR (</w:t>
      </w:r>
      <w:r w:rsidR="00B06EE0">
        <w:t>3</w:t>
      </w:r>
      <w:r w:rsidR="0041171C">
        <w:t xml:space="preserve"> </w:t>
      </w:r>
      <w:r>
        <w:t>operators)</w:t>
      </w:r>
      <w:r>
        <w:tab/>
      </w:r>
      <w:r>
        <w:tab/>
      </w:r>
      <w:r>
        <w:tab/>
      </w:r>
      <w:r>
        <w:tab/>
      </w:r>
      <w:r>
        <w:tab/>
        <w:t xml:space="preserve">=   185 </w:t>
      </w:r>
      <w:proofErr w:type="spellStart"/>
      <w:r>
        <w:t>hrs</w:t>
      </w:r>
      <w:proofErr w:type="spellEnd"/>
      <w:r>
        <w:rPr>
          <w:rStyle w:val="FootnoteReference"/>
          <w:vertAlign w:val="superscript"/>
        </w:rPr>
        <w:footnoteReference w:id="20"/>
      </w:r>
    </w:p>
    <w:p w14:paraId="4B664C25" w14:textId="77777777" w:rsidR="003063F0" w:rsidRDefault="003063F0" w:rsidP="003063F0">
      <w:pPr>
        <w:widowControl/>
      </w:pPr>
    </w:p>
    <w:p w14:paraId="2E83FDAF" w14:textId="3361D8D2" w:rsidR="003063F0" w:rsidRDefault="003063F0" w:rsidP="003063F0">
      <w:pPr>
        <w:widowControl/>
        <w:ind w:firstLine="720"/>
      </w:pPr>
      <w:r>
        <w:rPr>
          <w:u w:val="single"/>
        </w:rPr>
        <w:t>IEE Model 2 - Revised IEE</w:t>
      </w:r>
      <w:r>
        <w:t xml:space="preserve">:  For purposes of maximum burden assessment, EPA anticipates that </w:t>
      </w:r>
      <w:r w:rsidR="00B06EE0">
        <w:t xml:space="preserve">two </w:t>
      </w:r>
      <w:r>
        <w:t>present ship based tour operators will remain the same, and that these operators will continue to submit revised IEEs for the three austral summer seasons this ICR will be in effect.  Updates are likely to include such items as dates of expeditions and changes in landing locations.  Revisions could address items such as assessment of the potential impacts, including cumulative impacts, of modifications to the planned activities and any associated mitigation measures, or a reassessment of overall impacts for the expedition.  Thus, for subsequent seasons, EPA assumes a reduced number of hours would be required for revision of the "core" IEE, and the hours for preparation of supplemental information will remain the same.  The model for estimating respondent hourly burden for a Revised IEE is based on EPA’s experience for the ten austral summer seasons the Rule has been in effect and considers the paperwork reduction options utilized by the operators.  The operator hourly burden for preparation of a Revised IEE is estimated as follows:</w:t>
      </w:r>
    </w:p>
    <w:p w14:paraId="18A7FF0A" w14:textId="77777777" w:rsidR="003063F0" w:rsidRDefault="003063F0" w:rsidP="003063F0">
      <w:pPr>
        <w:widowControl/>
      </w:pPr>
    </w:p>
    <w:p w14:paraId="7FEFDBA6" w14:textId="4A9E858D" w:rsidR="003063F0" w:rsidRDefault="003063F0" w:rsidP="003063F0">
      <w:pPr>
        <w:widowControl/>
        <w:tabs>
          <w:tab w:val="left" w:pos="-1440"/>
        </w:tabs>
        <w:ind w:left="7920" w:hanging="7920"/>
      </w:pPr>
      <w:r>
        <w:t>Prepare "Revised" IEE:</w:t>
      </w:r>
      <w:r w:rsidR="00F43009">
        <w:t xml:space="preserve">                                    </w:t>
      </w:r>
      <w:r>
        <w:t xml:space="preserve">40 </w:t>
      </w:r>
      <w:proofErr w:type="spellStart"/>
      <w:r>
        <w:t>hrs</w:t>
      </w:r>
      <w:proofErr w:type="spellEnd"/>
      <w:r>
        <w:t xml:space="preserve">/IEE x </w:t>
      </w:r>
      <w:r w:rsidR="007C5DF4">
        <w:t xml:space="preserve">2 </w:t>
      </w:r>
      <w:r>
        <w:t>IEEs</w:t>
      </w:r>
      <w:r w:rsidR="00595027">
        <w:t xml:space="preserve"> </w:t>
      </w:r>
      <w:r w:rsidR="00F43009">
        <w:tab/>
      </w:r>
      <w:r>
        <w:t xml:space="preserve">= </w:t>
      </w:r>
      <w:r w:rsidR="005671EA">
        <w:t xml:space="preserve">  </w:t>
      </w:r>
      <w:r w:rsidR="007C5DF4">
        <w:t>80</w:t>
      </w:r>
      <w:r w:rsidR="005671EA">
        <w:t xml:space="preserve"> </w:t>
      </w:r>
      <w:r>
        <w:t>hours</w:t>
      </w:r>
    </w:p>
    <w:p w14:paraId="2FCA7846" w14:textId="64F1DDAC" w:rsidR="003063F0" w:rsidRDefault="003063F0" w:rsidP="003063F0">
      <w:pPr>
        <w:widowControl/>
      </w:pPr>
      <w:r>
        <w:t>Prepare supplemental information:</w:t>
      </w:r>
      <w:r>
        <w:tab/>
      </w:r>
      <w:r>
        <w:tab/>
        <w:t xml:space="preserve">    </w:t>
      </w:r>
      <w:r w:rsidR="00E846AF">
        <w:t>1</w:t>
      </w:r>
      <w:r>
        <w:t xml:space="preserve">5 </w:t>
      </w:r>
      <w:proofErr w:type="spellStart"/>
      <w:r>
        <w:t>hrs</w:t>
      </w:r>
      <w:proofErr w:type="spellEnd"/>
      <w:r>
        <w:t xml:space="preserve">/operator x </w:t>
      </w:r>
      <w:r w:rsidR="007C5DF4">
        <w:t xml:space="preserve">2 </w:t>
      </w:r>
      <w:r>
        <w:t>operators</w:t>
      </w:r>
      <w:r>
        <w:tab/>
        <w:t xml:space="preserve">=   </w:t>
      </w:r>
      <w:r w:rsidR="00E846AF">
        <w:t xml:space="preserve">30 </w:t>
      </w:r>
      <w:r>
        <w:t>hours</w:t>
      </w:r>
    </w:p>
    <w:p w14:paraId="0574F0C5" w14:textId="77777777" w:rsidR="003063F0" w:rsidRDefault="003063F0" w:rsidP="003063F0">
      <w:pPr>
        <w:widowControl/>
        <w:sectPr w:rsidR="003063F0">
          <w:type w:val="continuous"/>
          <w:pgSz w:w="12240" w:h="15840"/>
          <w:pgMar w:top="1440" w:right="1440" w:bottom="1440" w:left="1440" w:header="1440" w:footer="1440" w:gutter="0"/>
          <w:cols w:space="720"/>
          <w:noEndnote/>
        </w:sectPr>
      </w:pPr>
    </w:p>
    <w:p w14:paraId="72457926" w14:textId="7A035B7C" w:rsidR="003063F0" w:rsidRDefault="003063F0" w:rsidP="003063F0">
      <w:pPr>
        <w:widowControl/>
      </w:pPr>
      <w:r>
        <w:t>A/V procedures:</w:t>
      </w:r>
      <w:r>
        <w:tab/>
      </w:r>
      <w:r>
        <w:tab/>
      </w:r>
      <w:r>
        <w:tab/>
      </w:r>
      <w:proofErr w:type="gramStart"/>
      <w:r>
        <w:tab/>
        <w:t xml:space="preserve">  </w:t>
      </w:r>
      <w:r w:rsidR="00E846AF">
        <w:t>10</w:t>
      </w:r>
      <w:proofErr w:type="gramEnd"/>
      <w:r w:rsidR="00E846AF">
        <w:t xml:space="preserve"> </w:t>
      </w:r>
      <w:proofErr w:type="spellStart"/>
      <w:r>
        <w:t>hrs</w:t>
      </w:r>
      <w:proofErr w:type="spellEnd"/>
      <w:r>
        <w:t xml:space="preserve">/operator x </w:t>
      </w:r>
      <w:r w:rsidR="007C5DF4">
        <w:t xml:space="preserve">2 </w:t>
      </w:r>
      <w:r>
        <w:t>operators</w:t>
      </w:r>
      <w:r>
        <w:tab/>
        <w:t xml:space="preserve">=   </w:t>
      </w:r>
      <w:r w:rsidR="00E846AF">
        <w:t>20</w:t>
      </w:r>
      <w:r w:rsidR="007C5DF4">
        <w:t xml:space="preserve"> </w:t>
      </w:r>
      <w:r>
        <w:t>hours</w:t>
      </w:r>
    </w:p>
    <w:p w14:paraId="6E45A0DC" w14:textId="6DD98BF8" w:rsidR="003063F0" w:rsidRDefault="003063F0" w:rsidP="003063F0">
      <w:pPr>
        <w:widowControl/>
      </w:pPr>
      <w:r>
        <w:t>TOTAL HOURS</w:t>
      </w:r>
      <w:r>
        <w:tab/>
      </w:r>
      <w:r>
        <w:tab/>
      </w:r>
      <w:r>
        <w:tab/>
      </w:r>
      <w:r>
        <w:tab/>
      </w:r>
      <w:r>
        <w:tab/>
      </w:r>
      <w:r>
        <w:tab/>
      </w:r>
      <w:r>
        <w:tab/>
      </w:r>
      <w:r>
        <w:tab/>
      </w:r>
      <w:r>
        <w:tab/>
        <w:t xml:space="preserve">= </w:t>
      </w:r>
      <w:r w:rsidR="0041171C">
        <w:t xml:space="preserve">130 </w:t>
      </w:r>
      <w:r>
        <w:t>hours</w:t>
      </w:r>
    </w:p>
    <w:p w14:paraId="00391415" w14:textId="4DDBA6E6" w:rsidR="003063F0" w:rsidRDefault="003063F0" w:rsidP="003063F0">
      <w:pPr>
        <w:widowControl/>
      </w:pPr>
      <w:r>
        <w:t>TOTAL HOURS PER IEE (</w:t>
      </w:r>
      <w:r w:rsidR="007C5DF4">
        <w:t xml:space="preserve">2 </w:t>
      </w:r>
      <w:r>
        <w:t>IEEs)</w:t>
      </w:r>
      <w:r>
        <w:tab/>
      </w:r>
      <w:r>
        <w:tab/>
      </w:r>
      <w:r>
        <w:tab/>
      </w:r>
      <w:r>
        <w:tab/>
      </w:r>
      <w:r>
        <w:tab/>
      </w:r>
      <w:r>
        <w:tab/>
      </w:r>
      <w:r>
        <w:tab/>
        <w:t>=   65 hours</w:t>
      </w:r>
    </w:p>
    <w:p w14:paraId="28C41C5B" w14:textId="263338EB" w:rsidR="003063F0" w:rsidRDefault="003063F0" w:rsidP="003063F0">
      <w:pPr>
        <w:widowControl/>
      </w:pPr>
      <w:r>
        <w:t>TOTAL HOURS PER OPERATOR (</w:t>
      </w:r>
      <w:r w:rsidR="007C5DF4">
        <w:t xml:space="preserve">2 </w:t>
      </w:r>
      <w:r>
        <w:t>operators)</w:t>
      </w:r>
      <w:r>
        <w:tab/>
      </w:r>
      <w:r>
        <w:tab/>
      </w:r>
      <w:r>
        <w:tab/>
      </w:r>
      <w:r>
        <w:tab/>
      </w:r>
      <w:r>
        <w:tab/>
        <w:t>=   65 hours</w:t>
      </w:r>
      <w:r>
        <w:rPr>
          <w:rStyle w:val="FootnoteReference"/>
          <w:vertAlign w:val="superscript"/>
        </w:rPr>
        <w:footnoteReference w:id="21"/>
      </w:r>
    </w:p>
    <w:p w14:paraId="0680A7C7" w14:textId="77777777" w:rsidR="003063F0" w:rsidRDefault="003063F0" w:rsidP="003063F0">
      <w:pPr>
        <w:widowControl/>
      </w:pPr>
    </w:p>
    <w:p w14:paraId="10B1418E" w14:textId="77777777" w:rsidR="003063F0" w:rsidRDefault="003063F0" w:rsidP="003063F0">
      <w:pPr>
        <w:widowControl/>
        <w:ind w:firstLine="720"/>
      </w:pPr>
      <w:r>
        <w:rPr>
          <w:u w:val="single"/>
        </w:rPr>
        <w:t>Model 3 - Multi-Year IEE</w:t>
      </w:r>
      <w:r>
        <w:t>:  Under the Final Rule, operators may choose to submit multi-year IEE documentation.  Under this model, EPA assumes the operators will submit a Revised IEE in the initial year.  The multi-year provision then allows operators to supplement the multi-year environmental document without having to revise and re-submit the entire document in order to update basic information as necessary, and to provide information on any new activities or revisions to the documented activities.</w:t>
      </w:r>
    </w:p>
    <w:p w14:paraId="7B2CAA44" w14:textId="77777777" w:rsidR="003063F0" w:rsidRDefault="003063F0" w:rsidP="003063F0">
      <w:pPr>
        <w:widowControl/>
      </w:pPr>
    </w:p>
    <w:p w14:paraId="7B8CF00E" w14:textId="12EDE383" w:rsidR="003063F0" w:rsidRPr="003C0584" w:rsidRDefault="003063F0" w:rsidP="003063F0">
      <w:pPr>
        <w:widowControl/>
        <w:ind w:firstLine="720"/>
      </w:pPr>
      <w:r w:rsidRPr="003C0584">
        <w:t>For purposes of demonstrating the full model for a multi-year IEE, EPA assumes</w:t>
      </w:r>
      <w:r w:rsidR="007C7AAA">
        <w:t xml:space="preserve"> twelve </w:t>
      </w:r>
      <w:r w:rsidRPr="003C0584">
        <w:t xml:space="preserve">multi-year IEEs will be submitted on behalf of </w:t>
      </w:r>
      <w:r w:rsidR="007C7AAA">
        <w:t>14</w:t>
      </w:r>
      <w:r w:rsidR="007C7AAA" w:rsidRPr="003C0584">
        <w:t xml:space="preserve"> </w:t>
      </w:r>
      <w:r w:rsidRPr="003C0584">
        <w:t>operators, and the operator hourly burden for preparation of a Multi-Year IEE is estimated as follows:</w:t>
      </w:r>
      <w:r w:rsidRPr="003C0584">
        <w:rPr>
          <w:rStyle w:val="FootnoteReference"/>
          <w:vertAlign w:val="superscript"/>
        </w:rPr>
        <w:footnoteReference w:id="22"/>
      </w:r>
    </w:p>
    <w:p w14:paraId="68E244F1" w14:textId="77777777" w:rsidR="003063F0" w:rsidRPr="003C0584" w:rsidRDefault="003063F0" w:rsidP="003063F0">
      <w:pPr>
        <w:widowControl/>
      </w:pPr>
    </w:p>
    <w:p w14:paraId="4B7BB521" w14:textId="77777777" w:rsidR="003063F0" w:rsidRPr="003C0584" w:rsidRDefault="003063F0" w:rsidP="003063F0">
      <w:pPr>
        <w:widowControl/>
      </w:pPr>
      <w:r w:rsidRPr="003C0584">
        <w:t>Initial Year:</w:t>
      </w:r>
    </w:p>
    <w:p w14:paraId="3AD4B82D" w14:textId="2C6B068E" w:rsidR="009E62F5" w:rsidRDefault="003063F0">
      <w:pPr>
        <w:widowControl/>
        <w:tabs>
          <w:tab w:val="left" w:pos="-1440"/>
        </w:tabs>
        <w:ind w:left="7920" w:hanging="7200"/>
      </w:pPr>
      <w:r w:rsidRPr="003C0584">
        <w:t>Prepare Revised IEE:</w:t>
      </w:r>
      <w:r w:rsidR="00F43009">
        <w:t xml:space="preserve">      </w:t>
      </w:r>
      <w:r w:rsidRPr="003C0584">
        <w:t xml:space="preserve">40 </w:t>
      </w:r>
      <w:proofErr w:type="spellStart"/>
      <w:r w:rsidRPr="003C0584">
        <w:t>hrs</w:t>
      </w:r>
      <w:proofErr w:type="spellEnd"/>
      <w:r w:rsidRPr="003C0584">
        <w:t xml:space="preserve">/IEE x </w:t>
      </w:r>
      <w:r w:rsidR="00B56D86">
        <w:t xml:space="preserve">12 </w:t>
      </w:r>
      <w:r w:rsidRPr="003C0584">
        <w:t>IEEs</w:t>
      </w:r>
      <w:r w:rsidR="009E62F5">
        <w:t xml:space="preserve"> </w:t>
      </w:r>
      <w:r w:rsidR="00F43009">
        <w:tab/>
      </w:r>
      <w:r w:rsidRPr="003C0584">
        <w:t xml:space="preserve">= </w:t>
      </w:r>
      <w:r w:rsidR="00B56D86">
        <w:t xml:space="preserve">480 </w:t>
      </w:r>
      <w:r w:rsidRPr="003C0584">
        <w:t>hours</w:t>
      </w:r>
    </w:p>
    <w:p w14:paraId="5E6DD54E" w14:textId="31C200A6" w:rsidR="009E62F5" w:rsidRDefault="003063F0">
      <w:pPr>
        <w:widowControl/>
        <w:tabs>
          <w:tab w:val="left" w:pos="-1440"/>
        </w:tabs>
        <w:ind w:left="7920" w:hanging="7200"/>
      </w:pPr>
      <w:r w:rsidRPr="003C0584">
        <w:t>Prepare supplemental information:</w:t>
      </w:r>
      <w:r w:rsidR="00F43009">
        <w:t xml:space="preserve">     </w:t>
      </w:r>
      <w:r w:rsidR="00E846AF">
        <w:t>1</w:t>
      </w:r>
      <w:r w:rsidRPr="003C0584">
        <w:t xml:space="preserve">5 </w:t>
      </w:r>
      <w:proofErr w:type="spellStart"/>
      <w:r w:rsidRPr="003C0584">
        <w:t>hrs</w:t>
      </w:r>
      <w:proofErr w:type="spellEnd"/>
      <w:r w:rsidRPr="003C0584">
        <w:t xml:space="preserve">/operator x </w:t>
      </w:r>
      <w:r w:rsidR="00B56D86">
        <w:t>14</w:t>
      </w:r>
      <w:r w:rsidR="002C7E07" w:rsidRPr="003C0584">
        <w:t xml:space="preserve"> </w:t>
      </w:r>
      <w:r w:rsidRPr="003C0584">
        <w:t>ops x 1 year</w:t>
      </w:r>
      <w:r w:rsidR="00595027">
        <w:t xml:space="preserve"> </w:t>
      </w:r>
      <w:r w:rsidR="00F43009">
        <w:tab/>
      </w:r>
      <w:proofErr w:type="gramStart"/>
      <w:r w:rsidRPr="003C0584">
        <w:t xml:space="preserve">= </w:t>
      </w:r>
      <w:r w:rsidR="00C572BD">
        <w:t xml:space="preserve"> </w:t>
      </w:r>
      <w:r w:rsidR="00E846AF">
        <w:t>210</w:t>
      </w:r>
      <w:proofErr w:type="gramEnd"/>
      <w:r w:rsidR="002C7E07" w:rsidRPr="003C0584">
        <w:t xml:space="preserve"> </w:t>
      </w:r>
      <w:r w:rsidRPr="003C0584">
        <w:t>hours</w:t>
      </w:r>
    </w:p>
    <w:p w14:paraId="369D0A6C" w14:textId="625B1AF1" w:rsidR="003063F0" w:rsidRPr="003C0584" w:rsidRDefault="003063F0" w:rsidP="003063F0">
      <w:pPr>
        <w:widowControl/>
        <w:tabs>
          <w:tab w:val="left" w:pos="-1440"/>
        </w:tabs>
        <w:ind w:left="7920" w:hanging="7200"/>
      </w:pPr>
      <w:r w:rsidRPr="003C0584">
        <w:t>A/V procedures:</w:t>
      </w:r>
      <w:r w:rsidR="00F43009">
        <w:t xml:space="preserve">     </w:t>
      </w:r>
      <w:r w:rsidR="00E846AF">
        <w:t>1</w:t>
      </w:r>
      <w:r w:rsidRPr="003C0584">
        <w:t xml:space="preserve">0hrs/operator x </w:t>
      </w:r>
      <w:r w:rsidR="00B56D86">
        <w:t>14</w:t>
      </w:r>
      <w:r w:rsidR="002C7E07" w:rsidRPr="003C0584">
        <w:t xml:space="preserve"> </w:t>
      </w:r>
      <w:r w:rsidRPr="003C0584">
        <w:t>ops x 1 year</w:t>
      </w:r>
      <w:r w:rsidR="00595027">
        <w:t xml:space="preserve"> </w:t>
      </w:r>
      <w:r w:rsidR="00F43009">
        <w:tab/>
      </w:r>
      <w:r w:rsidRPr="003C0584">
        <w:t xml:space="preserve">= </w:t>
      </w:r>
      <w:r w:rsidR="00E846AF">
        <w:t>140</w:t>
      </w:r>
      <w:r w:rsidR="002C7E07">
        <w:t xml:space="preserve"> </w:t>
      </w:r>
      <w:r w:rsidRPr="003C0584">
        <w:t>hours</w:t>
      </w:r>
    </w:p>
    <w:p w14:paraId="41A59917" w14:textId="77777777" w:rsidR="003063F0" w:rsidRPr="003C0584" w:rsidRDefault="003063F0" w:rsidP="003063F0">
      <w:pPr>
        <w:widowControl/>
      </w:pPr>
      <w:r w:rsidRPr="003C0584">
        <w:t>Four Subsequent Years for a Total of Five Consecutive Years:</w:t>
      </w:r>
    </w:p>
    <w:p w14:paraId="08EEE89E" w14:textId="472418E1" w:rsidR="003063F0" w:rsidRPr="003C0584" w:rsidRDefault="003063F0" w:rsidP="003063F0">
      <w:pPr>
        <w:widowControl/>
        <w:tabs>
          <w:tab w:val="left" w:pos="-1440"/>
        </w:tabs>
        <w:ind w:left="7920" w:hanging="7200"/>
      </w:pPr>
      <w:r w:rsidRPr="003C0584">
        <w:t>Prepare supplemental information:</w:t>
      </w:r>
      <w:r w:rsidR="00F43009">
        <w:t xml:space="preserve">     </w:t>
      </w:r>
      <w:r w:rsidR="00E846AF">
        <w:t>1</w:t>
      </w:r>
      <w:r w:rsidRPr="003C0584">
        <w:t xml:space="preserve">5 </w:t>
      </w:r>
      <w:proofErr w:type="spellStart"/>
      <w:r w:rsidRPr="003C0584">
        <w:t>hrs</w:t>
      </w:r>
      <w:proofErr w:type="spellEnd"/>
      <w:r w:rsidRPr="003C0584">
        <w:t xml:space="preserve">/operator x </w:t>
      </w:r>
      <w:r w:rsidR="00B56D86">
        <w:t>14</w:t>
      </w:r>
      <w:r w:rsidR="002C7E07" w:rsidRPr="003C0584">
        <w:t xml:space="preserve"> </w:t>
      </w:r>
      <w:r w:rsidRPr="003C0584">
        <w:t>ops x 4 years</w:t>
      </w:r>
      <w:r w:rsidR="00595027">
        <w:t xml:space="preserve"> </w:t>
      </w:r>
      <w:r w:rsidR="00F43009">
        <w:tab/>
      </w:r>
      <w:r w:rsidRPr="003C0584">
        <w:t xml:space="preserve">= </w:t>
      </w:r>
      <w:r w:rsidR="00E846AF">
        <w:t xml:space="preserve">840 </w:t>
      </w:r>
      <w:r w:rsidRPr="003C0584">
        <w:t>hours</w:t>
      </w:r>
    </w:p>
    <w:p w14:paraId="505EA008" w14:textId="77777777" w:rsidR="009E62F5" w:rsidRDefault="009E62F5" w:rsidP="003063F0">
      <w:pPr>
        <w:widowControl/>
        <w:tabs>
          <w:tab w:val="left" w:pos="-1440"/>
        </w:tabs>
        <w:ind w:left="7920" w:hanging="7200"/>
      </w:pPr>
    </w:p>
    <w:p w14:paraId="5D7FB5A6" w14:textId="05CC1D04" w:rsidR="009E62F5" w:rsidRDefault="003063F0" w:rsidP="00E35A47">
      <w:pPr>
        <w:widowControl/>
        <w:tabs>
          <w:tab w:val="left" w:pos="-1440"/>
        </w:tabs>
        <w:ind w:left="7920" w:hanging="7200"/>
      </w:pPr>
      <w:r w:rsidRPr="003C0584">
        <w:t>A/V procedures:</w:t>
      </w:r>
      <w:r w:rsidR="00F43009">
        <w:t xml:space="preserve">     </w:t>
      </w:r>
      <w:r w:rsidR="00E846AF">
        <w:t>1</w:t>
      </w:r>
      <w:r w:rsidRPr="003C0584">
        <w:t xml:space="preserve">0hrs/operator x </w:t>
      </w:r>
      <w:r w:rsidR="00B56D86">
        <w:t>14</w:t>
      </w:r>
      <w:r w:rsidR="00B06EE0">
        <w:t xml:space="preserve"> </w:t>
      </w:r>
      <w:r w:rsidR="002C7E07" w:rsidRPr="003C0584">
        <w:t xml:space="preserve">ops </w:t>
      </w:r>
      <w:r w:rsidRPr="003C0584">
        <w:t>x 4 years</w:t>
      </w:r>
      <w:r w:rsidR="00595027">
        <w:t xml:space="preserve"> </w:t>
      </w:r>
      <w:r w:rsidR="00F43009">
        <w:tab/>
      </w:r>
      <w:r w:rsidRPr="003C0584">
        <w:t xml:space="preserve">= </w:t>
      </w:r>
      <w:r w:rsidR="00E846AF">
        <w:t xml:space="preserve">560 </w:t>
      </w:r>
      <w:r w:rsidRPr="003C0584">
        <w:t>hours</w:t>
      </w:r>
    </w:p>
    <w:p w14:paraId="516B0808" w14:textId="160653F6" w:rsidR="009E62F5" w:rsidRDefault="003063F0">
      <w:pPr>
        <w:widowControl/>
        <w:tabs>
          <w:tab w:val="left" w:pos="-1440"/>
        </w:tabs>
        <w:ind w:left="7920" w:hanging="7920"/>
      </w:pPr>
      <w:r w:rsidRPr="003C0584">
        <w:t>TOTAL HOURS for 5-Year Period of Multi-Year IEE</w:t>
      </w:r>
      <w:r w:rsidRPr="003C0584">
        <w:tab/>
        <w:t xml:space="preserve">= </w:t>
      </w:r>
      <w:r w:rsidR="00E846AF">
        <w:t xml:space="preserve">2230 </w:t>
      </w:r>
      <w:r w:rsidRPr="003C0584">
        <w:t>hours</w:t>
      </w:r>
    </w:p>
    <w:p w14:paraId="6F16F3E4" w14:textId="1B9E467B" w:rsidR="009E62F5" w:rsidRDefault="003063F0">
      <w:pPr>
        <w:widowControl/>
        <w:tabs>
          <w:tab w:val="left" w:pos="-1440"/>
        </w:tabs>
        <w:ind w:left="7920" w:hanging="7920"/>
      </w:pPr>
      <w:r w:rsidRPr="003C0584">
        <w:t>TOTAL HOURS PER YEAR (5 Years) PER IEE (</w:t>
      </w:r>
      <w:r w:rsidR="00B56D86">
        <w:t>12</w:t>
      </w:r>
      <w:r w:rsidR="002C7E07" w:rsidRPr="003C0584">
        <w:t xml:space="preserve"> </w:t>
      </w:r>
      <w:r w:rsidRPr="003C0584">
        <w:t>IEEs)</w:t>
      </w:r>
      <w:r w:rsidRPr="003C0584">
        <w:tab/>
        <w:t xml:space="preserve">= </w:t>
      </w:r>
      <w:r w:rsidR="00C572BD">
        <w:t xml:space="preserve">    </w:t>
      </w:r>
      <w:r w:rsidR="00E846AF">
        <w:t>37</w:t>
      </w:r>
      <w:r w:rsidR="002C7E07" w:rsidRPr="003C0584">
        <w:t xml:space="preserve"> </w:t>
      </w:r>
      <w:r w:rsidRPr="003C0584">
        <w:t>hours</w:t>
      </w:r>
    </w:p>
    <w:p w14:paraId="5E9772DA" w14:textId="3B154ECC" w:rsidR="003063F0" w:rsidRDefault="003063F0" w:rsidP="003063F0">
      <w:pPr>
        <w:widowControl/>
        <w:tabs>
          <w:tab w:val="left" w:pos="-1440"/>
        </w:tabs>
        <w:ind w:left="7920" w:hanging="7920"/>
      </w:pPr>
      <w:r w:rsidRPr="003C0584">
        <w:t>TOTAL HOURS PER YEAR (5 Years) PER OPERATOR (</w:t>
      </w:r>
      <w:r w:rsidR="00B56D86">
        <w:t>14</w:t>
      </w:r>
      <w:r w:rsidR="002C7E07" w:rsidRPr="003C0584">
        <w:t xml:space="preserve"> </w:t>
      </w:r>
      <w:r w:rsidRPr="003C0584">
        <w:t>operators)</w:t>
      </w:r>
      <w:r w:rsidRPr="003C0584">
        <w:tab/>
        <w:t xml:space="preserve">= </w:t>
      </w:r>
      <w:r w:rsidR="00C572BD">
        <w:t xml:space="preserve">    </w:t>
      </w:r>
      <w:r w:rsidR="00E846AF">
        <w:t xml:space="preserve">31 </w:t>
      </w:r>
      <w:r w:rsidRPr="003C0584">
        <w:t>hours</w:t>
      </w:r>
      <w:r w:rsidRPr="003C0584">
        <w:rPr>
          <w:rStyle w:val="FootnoteReference"/>
          <w:vertAlign w:val="superscript"/>
        </w:rPr>
        <w:footnoteReference w:id="23"/>
      </w:r>
    </w:p>
    <w:p w14:paraId="731E0D4D" w14:textId="77777777" w:rsidR="003063F0" w:rsidRDefault="003063F0" w:rsidP="003063F0">
      <w:pPr>
        <w:widowControl/>
        <w:ind w:firstLine="720"/>
      </w:pPr>
    </w:p>
    <w:p w14:paraId="62F149B1" w14:textId="77777777" w:rsidR="003063F0" w:rsidRDefault="003063F0" w:rsidP="003063F0">
      <w:pPr>
        <w:widowControl/>
        <w:ind w:firstLine="720"/>
        <w:sectPr w:rsidR="003063F0">
          <w:type w:val="continuous"/>
          <w:pgSz w:w="12240" w:h="15840"/>
          <w:pgMar w:top="1440" w:right="1440" w:bottom="1440" w:left="1440" w:header="1440" w:footer="1440" w:gutter="0"/>
          <w:cols w:space="720"/>
          <w:noEndnote/>
        </w:sectPr>
      </w:pPr>
    </w:p>
    <w:p w14:paraId="5DA4FBEB" w14:textId="1450A4E1" w:rsidR="003063F0" w:rsidRDefault="003063F0" w:rsidP="003063F0">
      <w:pPr>
        <w:widowControl/>
        <w:ind w:firstLine="720"/>
      </w:pPr>
      <w:r>
        <w:t>3.</w:t>
      </w:r>
      <w:r>
        <w:tab/>
      </w:r>
      <w:r>
        <w:rPr>
          <w:u w:val="single"/>
        </w:rPr>
        <w:t>CEE Model for Respondent Submittals</w:t>
      </w:r>
      <w:r>
        <w:t xml:space="preserve">:  For CEEs, the estimated hours and cost is based on the estimated time to comply with the Final Rule at Section 8.4, preparation of environmental documents, generally, and Section 8.8, comprehensive environmental evaluation, and assumes an increased effort from that required for an IEE.  The estimate assumes six (6) weeks at 40 hours per week, or 240 hours, including time for revisions in response to EPA's comments.  The estimate assumes 60 hours to prepare assessment and verification information associated with the CEE level of activity and documentation.  Further, although one respondent per year is estimated for purposes of the cost calculations in Exhibit 1C, EPA anticipates that the actual number of nongovernmental expeditions with activities that will likely proceed with more than minor or transitory impacts may well be reduced to less than one respondent per year.  In fact, there were no CEEs submitted during the </w:t>
      </w:r>
      <w:proofErr w:type="spellStart"/>
      <w:r w:rsidR="000617EE">
        <w:t>ninteen</w:t>
      </w:r>
      <w:proofErr w:type="spellEnd"/>
      <w:r w:rsidR="000617EE">
        <w:t xml:space="preserve"> </w:t>
      </w:r>
      <w:r>
        <w:t>austral summer seasons the Rule has been in effect.</w:t>
      </w:r>
    </w:p>
    <w:p w14:paraId="1D614070" w14:textId="77777777" w:rsidR="003063F0" w:rsidRDefault="003063F0" w:rsidP="003063F0">
      <w:pPr>
        <w:widowControl/>
      </w:pPr>
    </w:p>
    <w:p w14:paraId="36F1C8E7" w14:textId="77777777" w:rsidR="003063F0" w:rsidRDefault="003063F0" w:rsidP="003063F0">
      <w:pPr>
        <w:widowControl/>
        <w:ind w:firstLine="720"/>
      </w:pPr>
      <w:r>
        <w:t>4.</w:t>
      </w:r>
      <w:r>
        <w:tab/>
      </w:r>
      <w:r>
        <w:rPr>
          <w:u w:val="single"/>
        </w:rPr>
        <w:t>Emergency Reporting Model</w:t>
      </w:r>
      <w:r>
        <w:t xml:space="preserve">:  Reporting for Cases of Emergency is based on the Final Rule at Section 8.10, Cases of emergency, which requires notice and reporting for activities </w:t>
      </w:r>
      <w:r>
        <w:lastRenderedPageBreak/>
        <w:t>taken in cases of emergency which would have otherwise required the preparation of a CEE.  The estimate is based on reporting requirements only, not the actual cost of the emergency response action.  The hours and cost estimate assumes one such emergency per 10 years.  In fact, there were no such incidents during the ten austral summer seasons the Rule has been in effect.</w:t>
      </w:r>
    </w:p>
    <w:p w14:paraId="74B512F1" w14:textId="77777777" w:rsidR="003063F0" w:rsidRDefault="003063F0" w:rsidP="003063F0">
      <w:pPr>
        <w:widowControl/>
        <w:ind w:firstLine="720"/>
      </w:pPr>
    </w:p>
    <w:p w14:paraId="61A49D43" w14:textId="77777777" w:rsidR="003063F0" w:rsidRPr="00254672" w:rsidRDefault="003063F0" w:rsidP="003063F0">
      <w:pPr>
        <w:widowControl/>
        <w:ind w:firstLine="720"/>
        <w:rPr>
          <w:b/>
          <w:color w:val="000000"/>
          <w:sz w:val="22"/>
          <w:szCs w:val="22"/>
        </w:rPr>
      </w:pPr>
      <w:r w:rsidRPr="00254672">
        <w:rPr>
          <w:b/>
          <w:color w:val="000000"/>
          <w:sz w:val="22"/>
          <w:szCs w:val="22"/>
        </w:rPr>
        <w:t>6(</w:t>
      </w:r>
      <w:proofErr w:type="gramStart"/>
      <w:r w:rsidRPr="00254672">
        <w:rPr>
          <w:b/>
          <w:color w:val="000000"/>
          <w:sz w:val="22"/>
          <w:szCs w:val="22"/>
        </w:rPr>
        <w:t xml:space="preserve">b)   </w:t>
      </w:r>
      <w:proofErr w:type="gramEnd"/>
      <w:r w:rsidRPr="00254672">
        <w:rPr>
          <w:b/>
          <w:color w:val="000000"/>
          <w:sz w:val="22"/>
          <w:szCs w:val="22"/>
        </w:rPr>
        <w:t xml:space="preserve">    ESTIMATING RESPONDENT COSTS</w:t>
      </w:r>
    </w:p>
    <w:p w14:paraId="0331FAF8" w14:textId="77777777" w:rsidR="003063F0" w:rsidRPr="00254672" w:rsidRDefault="003063F0" w:rsidP="003063F0">
      <w:pPr>
        <w:widowControl/>
        <w:numPr>
          <w:ilvl w:val="0"/>
          <w:numId w:val="5"/>
        </w:numPr>
        <w:rPr>
          <w:b/>
          <w:color w:val="000000"/>
          <w:sz w:val="22"/>
          <w:szCs w:val="22"/>
        </w:rPr>
      </w:pPr>
      <w:r w:rsidRPr="00254672">
        <w:rPr>
          <w:b/>
          <w:color w:val="000000"/>
          <w:sz w:val="22"/>
          <w:szCs w:val="22"/>
        </w:rPr>
        <w:t>ESTIMATING LABOR COSTS</w:t>
      </w:r>
    </w:p>
    <w:p w14:paraId="2F75B797" w14:textId="77777777" w:rsidR="003063F0" w:rsidRDefault="003063F0" w:rsidP="003063F0">
      <w:pPr>
        <w:widowControl/>
        <w:rPr>
          <w:color w:val="000000"/>
          <w:sz w:val="22"/>
          <w:szCs w:val="22"/>
        </w:rPr>
      </w:pPr>
    </w:p>
    <w:p w14:paraId="5210D7E0" w14:textId="77777777" w:rsidR="003063F0" w:rsidRDefault="003063F0" w:rsidP="003063F0">
      <w:pPr>
        <w:widowControl/>
      </w:pPr>
      <w:r>
        <w:rPr>
          <w:u w:val="single"/>
        </w:rPr>
        <w:t>Basis for Cost Estimates</w:t>
      </w:r>
      <w:r>
        <w:t>:  The cost estimates are based on industry labor rates obtained during informal consultations with industry representatives and include overhead and fringe benefits.  The three rates used in the calculations represent the rates provided by the industry representatives including $65/hour as a low, $75/hour as an intermediate, and $100/hour as a high.  The $75/hour intermediate rate is used for summary purposes.  See Part D for additional information on the consultations with affected respondents</w:t>
      </w:r>
    </w:p>
    <w:p w14:paraId="6B3689CF" w14:textId="77777777" w:rsidR="003063F0" w:rsidRDefault="003063F0" w:rsidP="003063F0">
      <w:pPr>
        <w:widowControl/>
        <w:rPr>
          <w:color w:val="000000"/>
          <w:sz w:val="22"/>
          <w:szCs w:val="22"/>
        </w:rPr>
      </w:pPr>
    </w:p>
    <w:p w14:paraId="2651B772" w14:textId="77777777" w:rsidR="003063F0" w:rsidRPr="00131A04" w:rsidRDefault="003063F0" w:rsidP="003063F0">
      <w:pPr>
        <w:widowControl/>
        <w:rPr>
          <w:color w:val="000000"/>
        </w:rPr>
      </w:pPr>
      <w:r w:rsidRPr="00131A04">
        <w:rPr>
          <w:color w:val="000000"/>
        </w:rPr>
        <w:t xml:space="preserve">Figures 2, 3, 4, 5, and 6 present the estimated Respondent labor cost for drafting the three possible levels of environmental documentation (e.g., PERM, IEE, CEE) and associated post-expedition assessment and verification information.  </w:t>
      </w:r>
    </w:p>
    <w:p w14:paraId="27F763F6" w14:textId="77777777" w:rsidR="003063F0" w:rsidRDefault="003063F0" w:rsidP="003063F0">
      <w:pPr>
        <w:widowControl/>
        <w:rPr>
          <w:color w:val="000000"/>
          <w:sz w:val="22"/>
          <w:szCs w:val="22"/>
        </w:rPr>
      </w:pPr>
    </w:p>
    <w:p w14:paraId="58C29C26" w14:textId="77777777" w:rsidR="003063F0" w:rsidRDefault="003063F0" w:rsidP="003063F0">
      <w:pPr>
        <w:widowControl/>
        <w:rPr>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063F0" w14:paraId="20EB89C5"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3CED3818" w14:textId="77777777" w:rsidR="003063F0" w:rsidRDefault="003063F0" w:rsidP="00386AD1">
            <w:pPr>
              <w:spacing w:line="120" w:lineRule="exact"/>
              <w:rPr>
                <w:color w:val="000000"/>
                <w:sz w:val="22"/>
                <w:szCs w:val="22"/>
              </w:rPr>
            </w:pPr>
          </w:p>
          <w:p w14:paraId="738DC5D6" w14:textId="77777777" w:rsidR="003063F0" w:rsidRDefault="003063F0" w:rsidP="00386AD1">
            <w:pPr>
              <w:widowControl/>
              <w:spacing w:after="58"/>
              <w:rPr>
                <w:color w:val="000000"/>
                <w:sz w:val="22"/>
                <w:szCs w:val="22"/>
              </w:rPr>
            </w:pPr>
            <w:r>
              <w:rPr>
                <w:color w:val="000000"/>
                <w:sz w:val="22"/>
                <w:szCs w:val="22"/>
              </w:rPr>
              <w:t>FIGURE 2.  Respondent Labor Costs for PERM Model</w:t>
            </w:r>
          </w:p>
        </w:tc>
      </w:tr>
      <w:tr w:rsidR="003063F0" w14:paraId="49B31AE6"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07111B1E" w14:textId="77777777" w:rsidR="003063F0" w:rsidRDefault="003063F0" w:rsidP="00386AD1">
            <w:pPr>
              <w:spacing w:line="120" w:lineRule="exact"/>
              <w:rPr>
                <w:color w:val="000000"/>
                <w:sz w:val="22"/>
                <w:szCs w:val="22"/>
              </w:rPr>
            </w:pPr>
          </w:p>
          <w:p w14:paraId="364A0B7E" w14:textId="77777777" w:rsidR="003063F0" w:rsidRDefault="003063F0" w:rsidP="00386AD1">
            <w:pPr>
              <w:widowControl/>
              <w:tabs>
                <w:tab w:val="left" w:pos="-1440"/>
              </w:tabs>
              <w:ind w:left="5760" w:hanging="5760"/>
              <w:rPr>
                <w:color w:val="000000"/>
                <w:sz w:val="22"/>
                <w:szCs w:val="22"/>
              </w:rPr>
            </w:pPr>
            <w:r>
              <w:rPr>
                <w:color w:val="000000"/>
                <w:sz w:val="22"/>
                <w:szCs w:val="22"/>
              </w:rPr>
              <w:t xml:space="preserve">Industry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51A7A016" w14:textId="4C8C19EE" w:rsidR="003063F0" w:rsidRDefault="003063F0" w:rsidP="00E35A47">
            <w:pPr>
              <w:widowControl/>
              <w:tabs>
                <w:tab w:val="left" w:pos="-1440"/>
                <w:tab w:val="left" w:pos="6997"/>
              </w:tabs>
              <w:ind w:left="5760" w:hanging="5760"/>
              <w:rPr>
                <w:color w:val="000000"/>
                <w:sz w:val="22"/>
                <w:szCs w:val="22"/>
              </w:rPr>
            </w:pPr>
            <w:r>
              <w:rPr>
                <w:color w:val="000000"/>
                <w:sz w:val="22"/>
                <w:szCs w:val="22"/>
                <w:u w:val="single"/>
              </w:rPr>
              <w:t xml:space="preserve">Representatives Rate </w:t>
            </w:r>
            <w:r w:rsidRPr="00E35A47">
              <w:rPr>
                <w:color w:val="000000"/>
                <w:sz w:val="22"/>
                <w:szCs w:val="22"/>
              </w:rPr>
              <w:t xml:space="preserve"> </w:t>
            </w:r>
            <w:r w:rsidR="00595027" w:rsidRPr="00E35A47">
              <w:rPr>
                <w:color w:val="000000"/>
                <w:sz w:val="22"/>
                <w:szCs w:val="22"/>
              </w:rPr>
              <w:t xml:space="preserve">              </w:t>
            </w:r>
            <w:r w:rsidRPr="00E35A47">
              <w:rPr>
                <w:color w:val="000000"/>
                <w:sz w:val="22"/>
                <w:szCs w:val="22"/>
              </w:rPr>
              <w:t xml:space="preserve"> </w:t>
            </w:r>
            <w:r w:rsidR="00595027">
              <w:rPr>
                <w:color w:val="000000"/>
                <w:sz w:val="22"/>
                <w:szCs w:val="22"/>
                <w:u w:val="single"/>
              </w:rPr>
              <w:t>Hours</w:t>
            </w:r>
            <w:r w:rsidR="00595027" w:rsidRPr="00E35A47">
              <w:rPr>
                <w:color w:val="000000"/>
                <w:sz w:val="22"/>
                <w:szCs w:val="22"/>
              </w:rPr>
              <w:t xml:space="preserve">                       </w:t>
            </w:r>
            <w:r w:rsidR="00F43009">
              <w:rPr>
                <w:color w:val="000000"/>
                <w:sz w:val="22"/>
                <w:szCs w:val="22"/>
                <w:u w:val="single"/>
              </w:rPr>
              <w:t>Pay Rate/ Hour</w:t>
            </w:r>
            <w:r w:rsidR="00F43009">
              <w:rPr>
                <w:color w:val="000000"/>
                <w:sz w:val="22"/>
                <w:szCs w:val="22"/>
              </w:rPr>
              <w:t xml:space="preserve">              </w:t>
            </w:r>
            <w:r>
              <w:rPr>
                <w:color w:val="000000"/>
                <w:sz w:val="22"/>
                <w:szCs w:val="22"/>
              </w:rPr>
              <w:t xml:space="preserve">  </w:t>
            </w:r>
            <w:r w:rsidR="00F43009">
              <w:rPr>
                <w:color w:val="000000"/>
                <w:sz w:val="22"/>
                <w:szCs w:val="22"/>
                <w:u w:val="single"/>
              </w:rPr>
              <w:t>Total Cost</w:t>
            </w:r>
            <w:r>
              <w:rPr>
                <w:color w:val="000000"/>
                <w:sz w:val="22"/>
                <w:szCs w:val="22"/>
              </w:rPr>
              <w:tab/>
              <w:t xml:space="preserve">                    </w:t>
            </w:r>
          </w:p>
          <w:p w14:paraId="26B5587D" w14:textId="77777777" w:rsidR="003063F0" w:rsidRDefault="003063F0" w:rsidP="00386AD1">
            <w:pPr>
              <w:widowControl/>
              <w:rPr>
                <w:color w:val="000000"/>
                <w:sz w:val="22"/>
                <w:szCs w:val="22"/>
              </w:rPr>
            </w:pPr>
          </w:p>
          <w:p w14:paraId="16108DDA" w14:textId="77777777" w:rsidR="003063F0" w:rsidRDefault="003063F0" w:rsidP="00386AD1">
            <w:pPr>
              <w:widowControl/>
              <w:rPr>
                <w:color w:val="000000"/>
                <w:sz w:val="22"/>
                <w:szCs w:val="22"/>
              </w:rPr>
            </w:pPr>
            <w:r>
              <w:rPr>
                <w:color w:val="000000"/>
                <w:sz w:val="22"/>
                <w:szCs w:val="22"/>
              </w:rPr>
              <w:t xml:space="preserve">High       </w:t>
            </w:r>
            <w:r>
              <w:rPr>
                <w:color w:val="000000"/>
                <w:sz w:val="22"/>
                <w:szCs w:val="22"/>
              </w:rPr>
              <w:tab/>
              <w:t xml:space="preserve">                            40</w:t>
            </w:r>
            <w:r>
              <w:rPr>
                <w:color w:val="000000"/>
                <w:sz w:val="22"/>
                <w:szCs w:val="22"/>
              </w:rPr>
              <w:tab/>
            </w:r>
            <w:r>
              <w:rPr>
                <w:color w:val="000000"/>
                <w:sz w:val="22"/>
                <w:szCs w:val="22"/>
              </w:rPr>
              <w:tab/>
              <w:t xml:space="preserve">       $100.00                            $4.000</w:t>
            </w:r>
          </w:p>
          <w:p w14:paraId="141EA0E4" w14:textId="77777777" w:rsidR="003063F0" w:rsidRDefault="003063F0" w:rsidP="00386AD1">
            <w:pPr>
              <w:widowControl/>
              <w:rPr>
                <w:color w:val="000000"/>
                <w:sz w:val="22"/>
                <w:szCs w:val="22"/>
              </w:rPr>
            </w:pPr>
            <w:r>
              <w:rPr>
                <w:color w:val="000000"/>
                <w:sz w:val="22"/>
                <w:szCs w:val="22"/>
              </w:rPr>
              <w:t>Intermediate</w:t>
            </w:r>
            <w:r>
              <w:rPr>
                <w:color w:val="000000"/>
                <w:sz w:val="22"/>
                <w:szCs w:val="22"/>
              </w:rPr>
              <w:tab/>
              <w:t xml:space="preserve">                           </w:t>
            </w:r>
            <w:r w:rsidR="00D058A1">
              <w:rPr>
                <w:color w:val="000000"/>
                <w:sz w:val="22"/>
                <w:szCs w:val="22"/>
              </w:rPr>
              <w:t xml:space="preserve"> </w:t>
            </w:r>
            <w:r>
              <w:rPr>
                <w:color w:val="000000"/>
                <w:sz w:val="22"/>
                <w:szCs w:val="22"/>
              </w:rPr>
              <w:t>40</w:t>
            </w:r>
            <w:r>
              <w:rPr>
                <w:color w:val="000000"/>
                <w:sz w:val="22"/>
                <w:szCs w:val="22"/>
              </w:rPr>
              <w:tab/>
            </w:r>
            <w:r>
              <w:rPr>
                <w:color w:val="000000"/>
                <w:sz w:val="22"/>
                <w:szCs w:val="22"/>
              </w:rPr>
              <w:tab/>
              <w:t xml:space="preserve">           75.00                </w:t>
            </w:r>
            <w:r>
              <w:rPr>
                <w:color w:val="000000"/>
                <w:sz w:val="22"/>
                <w:szCs w:val="22"/>
              </w:rPr>
              <w:tab/>
              <w:t xml:space="preserve">          3,000</w:t>
            </w:r>
          </w:p>
          <w:p w14:paraId="760F033F" w14:textId="77777777" w:rsidR="003063F0" w:rsidRDefault="003063F0" w:rsidP="00386AD1">
            <w:pPr>
              <w:widowControl/>
              <w:rPr>
                <w:color w:val="000000"/>
                <w:sz w:val="22"/>
                <w:szCs w:val="22"/>
              </w:rPr>
            </w:pPr>
            <w:r>
              <w:rPr>
                <w:color w:val="000000"/>
                <w:sz w:val="22"/>
                <w:szCs w:val="22"/>
              </w:rPr>
              <w:t xml:space="preserve">Low      </w:t>
            </w:r>
            <w:r>
              <w:rPr>
                <w:color w:val="000000"/>
                <w:sz w:val="22"/>
                <w:szCs w:val="22"/>
              </w:rPr>
              <w:tab/>
              <w:t xml:space="preserve">                           </w:t>
            </w:r>
            <w:r w:rsidR="00D058A1">
              <w:rPr>
                <w:color w:val="000000"/>
                <w:sz w:val="22"/>
                <w:szCs w:val="22"/>
              </w:rPr>
              <w:t xml:space="preserve"> </w:t>
            </w:r>
            <w:r>
              <w:rPr>
                <w:color w:val="000000"/>
                <w:sz w:val="22"/>
                <w:szCs w:val="22"/>
              </w:rPr>
              <w:t>40</w:t>
            </w:r>
            <w:r>
              <w:rPr>
                <w:color w:val="000000"/>
                <w:sz w:val="22"/>
                <w:szCs w:val="22"/>
              </w:rPr>
              <w:tab/>
            </w:r>
            <w:r>
              <w:rPr>
                <w:color w:val="000000"/>
                <w:sz w:val="22"/>
                <w:szCs w:val="22"/>
              </w:rPr>
              <w:tab/>
              <w:t xml:space="preserve">           65.00                </w:t>
            </w:r>
            <w:r>
              <w:rPr>
                <w:color w:val="000000"/>
                <w:sz w:val="22"/>
                <w:szCs w:val="22"/>
              </w:rPr>
              <w:tab/>
              <w:t xml:space="preserve">          2,609</w:t>
            </w:r>
          </w:p>
          <w:p w14:paraId="38FC7F79" w14:textId="77777777" w:rsidR="003063F0" w:rsidRDefault="003063F0" w:rsidP="00386AD1">
            <w:pPr>
              <w:widowControl/>
              <w:tabs>
                <w:tab w:val="left" w:pos="-1440"/>
              </w:tabs>
              <w:spacing w:after="58"/>
              <w:ind w:left="7920" w:hanging="6480"/>
              <w:rPr>
                <w:color w:val="000000"/>
                <w:sz w:val="22"/>
                <w:szCs w:val="22"/>
              </w:rPr>
            </w:pPr>
          </w:p>
        </w:tc>
      </w:tr>
    </w:tbl>
    <w:p w14:paraId="771BD081" w14:textId="77777777" w:rsidR="003063F0" w:rsidRDefault="003063F0" w:rsidP="003063F0">
      <w:pPr>
        <w:widowControl/>
        <w:rPr>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063F0" w14:paraId="63CBA7ED"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011AD4BC" w14:textId="77777777" w:rsidR="003063F0" w:rsidRDefault="003063F0" w:rsidP="00386AD1">
            <w:pPr>
              <w:spacing w:line="120" w:lineRule="exact"/>
              <w:rPr>
                <w:color w:val="000000"/>
                <w:sz w:val="22"/>
                <w:szCs w:val="22"/>
              </w:rPr>
            </w:pPr>
          </w:p>
          <w:p w14:paraId="7D5FEB1D" w14:textId="77777777" w:rsidR="003063F0" w:rsidRDefault="003063F0" w:rsidP="00386AD1">
            <w:pPr>
              <w:widowControl/>
              <w:spacing w:after="58"/>
              <w:rPr>
                <w:color w:val="000000"/>
                <w:sz w:val="22"/>
                <w:szCs w:val="22"/>
              </w:rPr>
            </w:pPr>
            <w:r>
              <w:rPr>
                <w:color w:val="000000"/>
                <w:sz w:val="22"/>
                <w:szCs w:val="22"/>
              </w:rPr>
              <w:t>FIGURE 3.  Respondent Labor Costs for IEE “Core” Model</w:t>
            </w:r>
          </w:p>
        </w:tc>
      </w:tr>
      <w:tr w:rsidR="003063F0" w14:paraId="07AD3B6D"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16F62629" w14:textId="77777777" w:rsidR="003063F0" w:rsidRDefault="003063F0" w:rsidP="00386AD1">
            <w:pPr>
              <w:spacing w:line="120" w:lineRule="exact"/>
              <w:rPr>
                <w:color w:val="000000"/>
                <w:sz w:val="22"/>
                <w:szCs w:val="22"/>
              </w:rPr>
            </w:pPr>
          </w:p>
          <w:p w14:paraId="7C22BE6B" w14:textId="77777777" w:rsidR="003063F0" w:rsidRDefault="003063F0" w:rsidP="00386AD1">
            <w:pPr>
              <w:widowControl/>
              <w:tabs>
                <w:tab w:val="left" w:pos="-1440"/>
              </w:tabs>
              <w:ind w:left="5760" w:hanging="5760"/>
              <w:rPr>
                <w:color w:val="000000"/>
                <w:sz w:val="22"/>
                <w:szCs w:val="22"/>
              </w:rPr>
            </w:pPr>
            <w:r>
              <w:rPr>
                <w:color w:val="000000"/>
                <w:sz w:val="22"/>
                <w:szCs w:val="22"/>
              </w:rPr>
              <w:t xml:space="preserve">Industry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5BF012AB" w14:textId="60969BB1" w:rsidR="003063F0" w:rsidRDefault="003063F0" w:rsidP="00386AD1">
            <w:pPr>
              <w:widowControl/>
              <w:tabs>
                <w:tab w:val="left" w:pos="-1440"/>
              </w:tabs>
              <w:ind w:left="5760" w:hanging="5760"/>
              <w:rPr>
                <w:color w:val="000000"/>
                <w:sz w:val="22"/>
                <w:szCs w:val="22"/>
              </w:rPr>
            </w:pPr>
            <w:r>
              <w:rPr>
                <w:color w:val="000000"/>
                <w:sz w:val="22"/>
                <w:szCs w:val="22"/>
                <w:u w:val="single"/>
              </w:rPr>
              <w:t>Representatives</w:t>
            </w:r>
            <w:r w:rsidR="00595027">
              <w:rPr>
                <w:color w:val="000000"/>
                <w:sz w:val="22"/>
                <w:szCs w:val="22"/>
                <w:u w:val="single"/>
              </w:rPr>
              <w:t xml:space="preserve"> </w:t>
            </w:r>
            <w:r>
              <w:rPr>
                <w:color w:val="000000"/>
                <w:sz w:val="22"/>
                <w:szCs w:val="22"/>
                <w:u w:val="single"/>
              </w:rPr>
              <w:t>Rate</w:t>
            </w:r>
            <w:r w:rsidRPr="00E35A47">
              <w:rPr>
                <w:color w:val="000000"/>
                <w:sz w:val="22"/>
                <w:szCs w:val="22"/>
              </w:rPr>
              <w:t xml:space="preserve">   </w:t>
            </w:r>
            <w:r w:rsidR="00595027">
              <w:rPr>
                <w:color w:val="000000"/>
                <w:sz w:val="22"/>
                <w:szCs w:val="22"/>
              </w:rPr>
              <w:t xml:space="preserve">                  </w:t>
            </w:r>
            <w:r w:rsidR="00595027">
              <w:rPr>
                <w:color w:val="000000"/>
                <w:sz w:val="22"/>
                <w:szCs w:val="22"/>
                <w:u w:val="single"/>
              </w:rPr>
              <w:t>Hours</w:t>
            </w:r>
            <w:r w:rsidR="00595027" w:rsidRPr="00E35A47">
              <w:rPr>
                <w:color w:val="000000"/>
                <w:sz w:val="22"/>
                <w:szCs w:val="22"/>
              </w:rPr>
              <w:t xml:space="preserve">     </w:t>
            </w:r>
            <w:r w:rsidR="00595027">
              <w:rPr>
                <w:color w:val="000000"/>
                <w:sz w:val="22"/>
                <w:szCs w:val="22"/>
              </w:rPr>
              <w:t xml:space="preserve">                </w:t>
            </w:r>
            <w:r w:rsidR="00F43009">
              <w:rPr>
                <w:color w:val="000000"/>
                <w:sz w:val="22"/>
                <w:szCs w:val="22"/>
                <w:u w:val="single"/>
              </w:rPr>
              <w:t>Pay Rate/ Hour</w:t>
            </w:r>
            <w:r w:rsidR="00F43009">
              <w:rPr>
                <w:color w:val="000000"/>
                <w:sz w:val="22"/>
                <w:szCs w:val="22"/>
              </w:rPr>
              <w:t xml:space="preserve">               </w:t>
            </w:r>
            <w:r w:rsidR="00F43009">
              <w:rPr>
                <w:color w:val="000000"/>
                <w:sz w:val="22"/>
                <w:szCs w:val="22"/>
                <w:u w:val="single"/>
              </w:rPr>
              <w:t>Total Cost</w:t>
            </w:r>
            <w:r>
              <w:rPr>
                <w:color w:val="000000"/>
                <w:sz w:val="22"/>
                <w:szCs w:val="22"/>
              </w:rPr>
              <w:tab/>
              <w:t xml:space="preserve">                    </w:t>
            </w:r>
          </w:p>
          <w:p w14:paraId="24091772" w14:textId="77777777" w:rsidR="003063F0" w:rsidRDefault="003063F0" w:rsidP="00386AD1">
            <w:pPr>
              <w:widowControl/>
              <w:rPr>
                <w:color w:val="000000"/>
                <w:sz w:val="22"/>
                <w:szCs w:val="22"/>
              </w:rPr>
            </w:pPr>
          </w:p>
          <w:p w14:paraId="0BD5246B" w14:textId="77777777" w:rsidR="003063F0" w:rsidRDefault="003063F0" w:rsidP="00386AD1">
            <w:pPr>
              <w:widowControl/>
              <w:rPr>
                <w:color w:val="000000"/>
                <w:sz w:val="22"/>
                <w:szCs w:val="22"/>
              </w:rPr>
            </w:pPr>
            <w:r>
              <w:rPr>
                <w:color w:val="000000"/>
                <w:sz w:val="22"/>
                <w:szCs w:val="22"/>
              </w:rPr>
              <w:t xml:space="preserve">High       </w:t>
            </w:r>
            <w:r>
              <w:rPr>
                <w:color w:val="000000"/>
                <w:sz w:val="22"/>
                <w:szCs w:val="22"/>
              </w:rPr>
              <w:tab/>
              <w:t xml:space="preserve">                           185</w:t>
            </w:r>
            <w:r>
              <w:rPr>
                <w:color w:val="000000"/>
                <w:sz w:val="22"/>
                <w:szCs w:val="22"/>
              </w:rPr>
              <w:tab/>
            </w:r>
            <w:r>
              <w:rPr>
                <w:color w:val="000000"/>
                <w:sz w:val="22"/>
                <w:szCs w:val="22"/>
              </w:rPr>
              <w:tab/>
              <w:t xml:space="preserve">       $100.00                 </w:t>
            </w:r>
            <w:r>
              <w:rPr>
                <w:color w:val="000000"/>
                <w:sz w:val="22"/>
                <w:szCs w:val="22"/>
              </w:rPr>
              <w:tab/>
              <w:t xml:space="preserve">        $18,500</w:t>
            </w:r>
          </w:p>
          <w:p w14:paraId="0AE2D299" w14:textId="77777777" w:rsidR="003063F0" w:rsidRDefault="003063F0" w:rsidP="00386AD1">
            <w:pPr>
              <w:widowControl/>
              <w:rPr>
                <w:color w:val="000000"/>
                <w:sz w:val="22"/>
                <w:szCs w:val="22"/>
              </w:rPr>
            </w:pPr>
            <w:r>
              <w:rPr>
                <w:color w:val="000000"/>
                <w:sz w:val="22"/>
                <w:szCs w:val="22"/>
              </w:rPr>
              <w:t>Intermediate</w:t>
            </w:r>
            <w:r>
              <w:rPr>
                <w:color w:val="000000"/>
                <w:sz w:val="22"/>
                <w:szCs w:val="22"/>
              </w:rPr>
              <w:tab/>
              <w:t xml:space="preserve">                           185</w:t>
            </w:r>
            <w:r>
              <w:rPr>
                <w:color w:val="000000"/>
                <w:sz w:val="22"/>
                <w:szCs w:val="22"/>
              </w:rPr>
              <w:tab/>
            </w:r>
            <w:r>
              <w:rPr>
                <w:color w:val="000000"/>
                <w:sz w:val="22"/>
                <w:szCs w:val="22"/>
              </w:rPr>
              <w:tab/>
              <w:t xml:space="preserve">           75.00                </w:t>
            </w:r>
            <w:r>
              <w:rPr>
                <w:color w:val="000000"/>
                <w:sz w:val="22"/>
                <w:szCs w:val="22"/>
              </w:rPr>
              <w:tab/>
              <w:t xml:space="preserve">          13,875</w:t>
            </w:r>
          </w:p>
          <w:p w14:paraId="3AB5F420" w14:textId="77777777" w:rsidR="003063F0" w:rsidRDefault="003063F0" w:rsidP="00386AD1">
            <w:pPr>
              <w:widowControl/>
              <w:rPr>
                <w:color w:val="000000"/>
                <w:sz w:val="22"/>
                <w:szCs w:val="22"/>
              </w:rPr>
            </w:pPr>
            <w:r>
              <w:rPr>
                <w:color w:val="000000"/>
                <w:sz w:val="22"/>
                <w:szCs w:val="22"/>
              </w:rPr>
              <w:t xml:space="preserve">Low      </w:t>
            </w:r>
            <w:r>
              <w:rPr>
                <w:color w:val="000000"/>
                <w:sz w:val="22"/>
                <w:szCs w:val="22"/>
              </w:rPr>
              <w:tab/>
              <w:t xml:space="preserve">                           185</w:t>
            </w:r>
            <w:r>
              <w:rPr>
                <w:color w:val="000000"/>
                <w:sz w:val="22"/>
                <w:szCs w:val="22"/>
              </w:rPr>
              <w:tab/>
            </w:r>
            <w:r>
              <w:rPr>
                <w:color w:val="000000"/>
                <w:sz w:val="22"/>
                <w:szCs w:val="22"/>
              </w:rPr>
              <w:tab/>
              <w:t xml:space="preserve">           65.00                </w:t>
            </w:r>
            <w:r>
              <w:rPr>
                <w:color w:val="000000"/>
                <w:sz w:val="22"/>
                <w:szCs w:val="22"/>
              </w:rPr>
              <w:tab/>
              <w:t xml:space="preserve">          12,025</w:t>
            </w:r>
          </w:p>
          <w:p w14:paraId="71634078" w14:textId="77777777" w:rsidR="003063F0" w:rsidRDefault="003063F0" w:rsidP="00386AD1">
            <w:pPr>
              <w:widowControl/>
              <w:tabs>
                <w:tab w:val="left" w:pos="-1440"/>
              </w:tabs>
              <w:spacing w:after="58"/>
              <w:ind w:left="7920" w:hanging="6480"/>
              <w:rPr>
                <w:color w:val="000000"/>
                <w:sz w:val="22"/>
                <w:szCs w:val="22"/>
              </w:rPr>
            </w:pPr>
          </w:p>
        </w:tc>
      </w:tr>
    </w:tbl>
    <w:p w14:paraId="1BCD7395" w14:textId="5D5E75AC" w:rsidR="003063F0" w:rsidRDefault="003063F0" w:rsidP="003063F0">
      <w:pPr>
        <w:widowControl/>
        <w:rPr>
          <w:color w:val="000000"/>
          <w:sz w:val="22"/>
          <w:szCs w:val="22"/>
        </w:rPr>
      </w:pPr>
    </w:p>
    <w:p w14:paraId="0BD54092" w14:textId="39B2E6E9" w:rsidR="00571B75" w:rsidRDefault="00571B75" w:rsidP="003063F0">
      <w:pPr>
        <w:widowControl/>
        <w:rPr>
          <w:color w:val="000000"/>
          <w:sz w:val="22"/>
          <w:szCs w:val="22"/>
        </w:rPr>
      </w:pPr>
    </w:p>
    <w:p w14:paraId="1F514034" w14:textId="77777777" w:rsidR="00571B75" w:rsidRDefault="00571B75" w:rsidP="003063F0">
      <w:pPr>
        <w:widowControl/>
        <w:rPr>
          <w:color w:val="000000"/>
          <w:sz w:val="22"/>
          <w:szCs w:val="22"/>
        </w:rPr>
      </w:pPr>
    </w:p>
    <w:p w14:paraId="33D7CA56" w14:textId="77777777" w:rsidR="003063F0" w:rsidRDefault="003063F0" w:rsidP="003063F0">
      <w:pPr>
        <w:widowControl/>
        <w:rPr>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063F0" w14:paraId="44908112"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787A0959" w14:textId="77777777" w:rsidR="003063F0" w:rsidRDefault="003063F0" w:rsidP="00386AD1">
            <w:pPr>
              <w:spacing w:line="120" w:lineRule="exact"/>
              <w:rPr>
                <w:color w:val="000000"/>
                <w:sz w:val="22"/>
                <w:szCs w:val="22"/>
              </w:rPr>
            </w:pPr>
          </w:p>
          <w:p w14:paraId="7CC59FCD" w14:textId="77777777" w:rsidR="003063F0" w:rsidRDefault="003063F0" w:rsidP="00386AD1">
            <w:pPr>
              <w:widowControl/>
              <w:spacing w:after="58"/>
              <w:rPr>
                <w:color w:val="000000"/>
                <w:sz w:val="22"/>
                <w:szCs w:val="22"/>
              </w:rPr>
            </w:pPr>
            <w:r>
              <w:rPr>
                <w:color w:val="000000"/>
                <w:sz w:val="22"/>
                <w:szCs w:val="22"/>
              </w:rPr>
              <w:t>FIGURE 4.  Respondent Labor Costs for “Revised” IEE Model</w:t>
            </w:r>
          </w:p>
        </w:tc>
      </w:tr>
      <w:tr w:rsidR="003063F0" w14:paraId="2A61E750"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76B46448" w14:textId="77777777" w:rsidR="003063F0" w:rsidRDefault="003063F0" w:rsidP="00386AD1">
            <w:pPr>
              <w:spacing w:line="120" w:lineRule="exact"/>
              <w:rPr>
                <w:color w:val="000000"/>
                <w:sz w:val="22"/>
                <w:szCs w:val="22"/>
              </w:rPr>
            </w:pPr>
          </w:p>
          <w:p w14:paraId="017808B5" w14:textId="77777777" w:rsidR="003063F0" w:rsidRDefault="003063F0" w:rsidP="00386AD1">
            <w:pPr>
              <w:widowControl/>
              <w:tabs>
                <w:tab w:val="left" w:pos="-1440"/>
              </w:tabs>
              <w:ind w:left="5760" w:hanging="5760"/>
              <w:rPr>
                <w:color w:val="000000"/>
                <w:sz w:val="22"/>
                <w:szCs w:val="22"/>
              </w:rPr>
            </w:pPr>
            <w:r>
              <w:rPr>
                <w:color w:val="000000"/>
                <w:sz w:val="22"/>
                <w:szCs w:val="22"/>
              </w:rPr>
              <w:t xml:space="preserve">Industry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74F2C69E" w14:textId="0CDFC59F" w:rsidR="003063F0" w:rsidRDefault="003063F0" w:rsidP="00386AD1">
            <w:pPr>
              <w:widowControl/>
              <w:tabs>
                <w:tab w:val="left" w:pos="-1440"/>
              </w:tabs>
              <w:ind w:left="5760" w:hanging="5760"/>
              <w:rPr>
                <w:color w:val="000000"/>
                <w:sz w:val="22"/>
                <w:szCs w:val="22"/>
              </w:rPr>
            </w:pPr>
            <w:r>
              <w:rPr>
                <w:color w:val="000000"/>
                <w:sz w:val="22"/>
                <w:szCs w:val="22"/>
                <w:u w:val="single"/>
              </w:rPr>
              <w:t>Representatives</w:t>
            </w:r>
            <w:r w:rsidR="00595027">
              <w:rPr>
                <w:color w:val="000000"/>
                <w:sz w:val="22"/>
                <w:szCs w:val="22"/>
                <w:u w:val="single"/>
              </w:rPr>
              <w:t xml:space="preserve"> </w:t>
            </w:r>
            <w:r>
              <w:rPr>
                <w:color w:val="000000"/>
                <w:sz w:val="22"/>
                <w:szCs w:val="22"/>
                <w:u w:val="single"/>
              </w:rPr>
              <w:t>Rate</w:t>
            </w:r>
            <w:r w:rsidRPr="00E35A47">
              <w:rPr>
                <w:color w:val="000000"/>
                <w:sz w:val="22"/>
                <w:szCs w:val="22"/>
              </w:rPr>
              <w:t xml:space="preserve">  </w:t>
            </w:r>
            <w:r w:rsidR="00595027" w:rsidRPr="00E35A47">
              <w:rPr>
                <w:color w:val="000000"/>
                <w:sz w:val="22"/>
                <w:szCs w:val="22"/>
              </w:rPr>
              <w:t xml:space="preserve">               </w:t>
            </w:r>
            <w:r w:rsidRPr="00E35A47">
              <w:rPr>
                <w:color w:val="000000"/>
                <w:sz w:val="22"/>
                <w:szCs w:val="22"/>
              </w:rPr>
              <w:t xml:space="preserve"> </w:t>
            </w:r>
            <w:r w:rsidR="00595027">
              <w:rPr>
                <w:color w:val="000000"/>
                <w:sz w:val="22"/>
                <w:szCs w:val="22"/>
                <w:u w:val="single"/>
              </w:rPr>
              <w:t>Hours</w:t>
            </w:r>
            <w:r w:rsidR="00595027" w:rsidRPr="00E35A47">
              <w:rPr>
                <w:color w:val="000000"/>
                <w:sz w:val="22"/>
                <w:szCs w:val="22"/>
              </w:rPr>
              <w:t xml:space="preserve">                       </w:t>
            </w:r>
            <w:r w:rsidR="00F43009">
              <w:rPr>
                <w:color w:val="000000"/>
                <w:sz w:val="22"/>
                <w:szCs w:val="22"/>
                <w:u w:val="single"/>
              </w:rPr>
              <w:t>Pay Rate/ Hour</w:t>
            </w:r>
            <w:r w:rsidR="00F43009">
              <w:rPr>
                <w:color w:val="000000"/>
                <w:sz w:val="22"/>
                <w:szCs w:val="22"/>
              </w:rPr>
              <w:t xml:space="preserve">        </w:t>
            </w:r>
            <w:r>
              <w:rPr>
                <w:color w:val="000000"/>
                <w:sz w:val="22"/>
                <w:szCs w:val="22"/>
              </w:rPr>
              <w:tab/>
            </w:r>
            <w:r w:rsidR="00F43009">
              <w:rPr>
                <w:color w:val="000000"/>
                <w:sz w:val="22"/>
                <w:szCs w:val="22"/>
              </w:rPr>
              <w:t xml:space="preserve">     </w:t>
            </w:r>
            <w:r w:rsidR="00F43009">
              <w:rPr>
                <w:color w:val="000000"/>
                <w:sz w:val="22"/>
                <w:szCs w:val="22"/>
                <w:u w:val="single"/>
              </w:rPr>
              <w:t>Total Cost</w:t>
            </w:r>
            <w:r>
              <w:rPr>
                <w:color w:val="000000"/>
                <w:sz w:val="22"/>
                <w:szCs w:val="22"/>
              </w:rPr>
              <w:tab/>
              <w:t xml:space="preserve">                    </w:t>
            </w:r>
          </w:p>
          <w:p w14:paraId="20BA8474" w14:textId="77777777" w:rsidR="003063F0" w:rsidRDefault="003063F0" w:rsidP="00386AD1">
            <w:pPr>
              <w:widowControl/>
              <w:rPr>
                <w:color w:val="000000"/>
                <w:sz w:val="22"/>
                <w:szCs w:val="22"/>
              </w:rPr>
            </w:pPr>
          </w:p>
          <w:p w14:paraId="2E78081F" w14:textId="77777777" w:rsidR="003063F0" w:rsidRDefault="003063F0" w:rsidP="00386AD1">
            <w:pPr>
              <w:widowControl/>
              <w:rPr>
                <w:color w:val="000000"/>
                <w:sz w:val="22"/>
                <w:szCs w:val="22"/>
              </w:rPr>
            </w:pPr>
            <w:r>
              <w:rPr>
                <w:color w:val="000000"/>
                <w:sz w:val="22"/>
                <w:szCs w:val="22"/>
              </w:rPr>
              <w:t xml:space="preserve">High       </w:t>
            </w:r>
            <w:r>
              <w:rPr>
                <w:color w:val="000000"/>
                <w:sz w:val="22"/>
                <w:szCs w:val="22"/>
              </w:rPr>
              <w:tab/>
              <w:t xml:space="preserve">                             65</w:t>
            </w:r>
            <w:r>
              <w:rPr>
                <w:color w:val="000000"/>
                <w:sz w:val="22"/>
                <w:szCs w:val="22"/>
              </w:rPr>
              <w:tab/>
            </w:r>
            <w:r>
              <w:rPr>
                <w:color w:val="000000"/>
                <w:sz w:val="22"/>
                <w:szCs w:val="22"/>
              </w:rPr>
              <w:tab/>
              <w:t xml:space="preserve">       $100.00                           $6,500</w:t>
            </w:r>
          </w:p>
          <w:p w14:paraId="4DDC46A8" w14:textId="77777777" w:rsidR="003063F0" w:rsidRDefault="003063F0" w:rsidP="00386AD1">
            <w:pPr>
              <w:widowControl/>
              <w:rPr>
                <w:color w:val="000000"/>
                <w:sz w:val="22"/>
                <w:szCs w:val="22"/>
              </w:rPr>
            </w:pPr>
            <w:r>
              <w:rPr>
                <w:color w:val="000000"/>
                <w:sz w:val="22"/>
                <w:szCs w:val="22"/>
              </w:rPr>
              <w:t>Intermediate</w:t>
            </w:r>
            <w:r>
              <w:rPr>
                <w:color w:val="000000"/>
                <w:sz w:val="22"/>
                <w:szCs w:val="22"/>
              </w:rPr>
              <w:tab/>
              <w:t xml:space="preserve">                             65</w:t>
            </w:r>
            <w:r>
              <w:rPr>
                <w:color w:val="000000"/>
                <w:sz w:val="22"/>
                <w:szCs w:val="22"/>
              </w:rPr>
              <w:tab/>
            </w:r>
            <w:r>
              <w:rPr>
                <w:color w:val="000000"/>
                <w:sz w:val="22"/>
                <w:szCs w:val="22"/>
              </w:rPr>
              <w:tab/>
              <w:t xml:space="preserve">           75.00                </w:t>
            </w:r>
            <w:r>
              <w:rPr>
                <w:color w:val="000000"/>
                <w:sz w:val="22"/>
                <w:szCs w:val="22"/>
              </w:rPr>
              <w:tab/>
              <w:t xml:space="preserve">          4,875</w:t>
            </w:r>
          </w:p>
          <w:p w14:paraId="168F7A1E" w14:textId="77777777" w:rsidR="003063F0" w:rsidRDefault="003063F0" w:rsidP="00386AD1">
            <w:pPr>
              <w:widowControl/>
              <w:rPr>
                <w:color w:val="000000"/>
                <w:sz w:val="22"/>
                <w:szCs w:val="22"/>
              </w:rPr>
            </w:pPr>
            <w:r>
              <w:rPr>
                <w:color w:val="000000"/>
                <w:sz w:val="22"/>
                <w:szCs w:val="22"/>
              </w:rPr>
              <w:t xml:space="preserve">Low      </w:t>
            </w:r>
            <w:r>
              <w:rPr>
                <w:color w:val="000000"/>
                <w:sz w:val="22"/>
                <w:szCs w:val="22"/>
              </w:rPr>
              <w:tab/>
              <w:t xml:space="preserve">                             65</w:t>
            </w:r>
            <w:r>
              <w:rPr>
                <w:color w:val="000000"/>
                <w:sz w:val="22"/>
                <w:szCs w:val="22"/>
              </w:rPr>
              <w:tab/>
            </w:r>
            <w:r>
              <w:rPr>
                <w:color w:val="000000"/>
                <w:sz w:val="22"/>
                <w:szCs w:val="22"/>
              </w:rPr>
              <w:tab/>
              <w:t xml:space="preserve">           65.00                </w:t>
            </w:r>
            <w:r>
              <w:rPr>
                <w:color w:val="000000"/>
                <w:sz w:val="22"/>
                <w:szCs w:val="22"/>
              </w:rPr>
              <w:tab/>
              <w:t xml:space="preserve">          4,225</w:t>
            </w:r>
          </w:p>
          <w:p w14:paraId="194C97A2" w14:textId="77777777" w:rsidR="003063F0" w:rsidRDefault="003063F0" w:rsidP="00386AD1">
            <w:pPr>
              <w:widowControl/>
              <w:tabs>
                <w:tab w:val="left" w:pos="-1440"/>
              </w:tabs>
              <w:spacing w:after="58"/>
              <w:ind w:left="7920" w:hanging="6480"/>
              <w:rPr>
                <w:color w:val="000000"/>
                <w:sz w:val="22"/>
                <w:szCs w:val="22"/>
              </w:rPr>
            </w:pPr>
          </w:p>
        </w:tc>
      </w:tr>
    </w:tbl>
    <w:p w14:paraId="08F3AA27" w14:textId="77777777" w:rsidR="003063F0" w:rsidRDefault="003063F0" w:rsidP="003063F0">
      <w:pPr>
        <w:widowControl/>
        <w:rPr>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063F0" w14:paraId="02522CD7"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06D35597" w14:textId="77777777" w:rsidR="003063F0" w:rsidRDefault="003063F0" w:rsidP="00386AD1">
            <w:pPr>
              <w:spacing w:line="120" w:lineRule="exact"/>
              <w:rPr>
                <w:color w:val="000000"/>
                <w:sz w:val="22"/>
                <w:szCs w:val="22"/>
              </w:rPr>
            </w:pPr>
          </w:p>
          <w:p w14:paraId="748736E7" w14:textId="77777777" w:rsidR="003063F0" w:rsidRDefault="003063F0" w:rsidP="00386AD1">
            <w:pPr>
              <w:widowControl/>
              <w:spacing w:after="58"/>
              <w:rPr>
                <w:color w:val="000000"/>
                <w:sz w:val="22"/>
                <w:szCs w:val="22"/>
              </w:rPr>
            </w:pPr>
            <w:r>
              <w:rPr>
                <w:color w:val="000000"/>
                <w:sz w:val="22"/>
                <w:szCs w:val="22"/>
              </w:rPr>
              <w:t>FIGURE 5.  Respondent Labor Costs for “Subsequent Years” IEE Model</w:t>
            </w:r>
          </w:p>
        </w:tc>
      </w:tr>
      <w:tr w:rsidR="003063F0" w14:paraId="5D46536A"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258EDD65" w14:textId="77777777" w:rsidR="003063F0" w:rsidRDefault="003063F0" w:rsidP="00386AD1">
            <w:pPr>
              <w:spacing w:line="120" w:lineRule="exact"/>
              <w:rPr>
                <w:color w:val="000000"/>
                <w:sz w:val="22"/>
                <w:szCs w:val="22"/>
              </w:rPr>
            </w:pPr>
          </w:p>
          <w:p w14:paraId="74D02263" w14:textId="77777777" w:rsidR="003063F0" w:rsidRDefault="003063F0" w:rsidP="00386AD1">
            <w:pPr>
              <w:widowControl/>
              <w:tabs>
                <w:tab w:val="left" w:pos="-1440"/>
              </w:tabs>
              <w:ind w:left="5760" w:hanging="5760"/>
              <w:rPr>
                <w:color w:val="000000"/>
                <w:sz w:val="22"/>
                <w:szCs w:val="22"/>
              </w:rPr>
            </w:pPr>
            <w:r>
              <w:rPr>
                <w:color w:val="000000"/>
                <w:sz w:val="22"/>
                <w:szCs w:val="22"/>
              </w:rPr>
              <w:t xml:space="preserve">Industry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6FC437BB" w14:textId="7FAD22F3" w:rsidR="003063F0" w:rsidRDefault="003063F0" w:rsidP="00386AD1">
            <w:pPr>
              <w:widowControl/>
              <w:tabs>
                <w:tab w:val="left" w:pos="-1440"/>
              </w:tabs>
              <w:ind w:left="5760" w:hanging="5760"/>
              <w:rPr>
                <w:color w:val="000000"/>
                <w:sz w:val="22"/>
                <w:szCs w:val="22"/>
              </w:rPr>
            </w:pPr>
            <w:r>
              <w:rPr>
                <w:color w:val="000000"/>
                <w:sz w:val="22"/>
                <w:szCs w:val="22"/>
                <w:u w:val="single"/>
              </w:rPr>
              <w:t>Representatives</w:t>
            </w:r>
            <w:r w:rsidR="00595027">
              <w:rPr>
                <w:color w:val="000000"/>
                <w:sz w:val="22"/>
                <w:szCs w:val="22"/>
                <w:u w:val="single"/>
              </w:rPr>
              <w:t xml:space="preserve"> </w:t>
            </w:r>
            <w:r>
              <w:rPr>
                <w:color w:val="000000"/>
                <w:sz w:val="22"/>
                <w:szCs w:val="22"/>
                <w:u w:val="single"/>
              </w:rPr>
              <w:t>Rate</w:t>
            </w:r>
            <w:r w:rsidRPr="00E35A47">
              <w:rPr>
                <w:color w:val="000000"/>
                <w:sz w:val="22"/>
                <w:szCs w:val="22"/>
              </w:rPr>
              <w:t xml:space="preserve">   </w:t>
            </w:r>
            <w:r w:rsidR="00595027" w:rsidRPr="00E35A47">
              <w:rPr>
                <w:color w:val="000000"/>
                <w:sz w:val="22"/>
                <w:szCs w:val="22"/>
              </w:rPr>
              <w:t xml:space="preserve">               </w:t>
            </w:r>
            <w:r w:rsidR="00595027">
              <w:rPr>
                <w:color w:val="000000"/>
                <w:sz w:val="22"/>
                <w:szCs w:val="22"/>
                <w:u w:val="single"/>
              </w:rPr>
              <w:t>Hours</w:t>
            </w:r>
            <w:r w:rsidR="00595027" w:rsidRPr="00E35A47">
              <w:rPr>
                <w:color w:val="000000"/>
                <w:sz w:val="22"/>
                <w:szCs w:val="22"/>
              </w:rPr>
              <w:t xml:space="preserve">                      </w:t>
            </w:r>
            <w:r w:rsidR="00F43009">
              <w:rPr>
                <w:color w:val="000000"/>
                <w:sz w:val="22"/>
                <w:szCs w:val="22"/>
                <w:u w:val="single"/>
              </w:rPr>
              <w:t>Pay Rate/ Hour</w:t>
            </w:r>
            <w:r w:rsidR="00F43009">
              <w:rPr>
                <w:color w:val="000000"/>
                <w:sz w:val="22"/>
                <w:szCs w:val="22"/>
              </w:rPr>
              <w:t xml:space="preserve">                </w:t>
            </w:r>
            <w:r w:rsidR="00F43009">
              <w:rPr>
                <w:color w:val="000000"/>
                <w:sz w:val="22"/>
                <w:szCs w:val="22"/>
                <w:u w:val="single"/>
              </w:rPr>
              <w:t>Total Cost</w:t>
            </w:r>
            <w:r>
              <w:rPr>
                <w:color w:val="000000"/>
                <w:sz w:val="22"/>
                <w:szCs w:val="22"/>
              </w:rPr>
              <w:t xml:space="preserve">                    </w:t>
            </w:r>
          </w:p>
          <w:p w14:paraId="559B063B" w14:textId="77777777" w:rsidR="003063F0" w:rsidRDefault="003063F0" w:rsidP="00386AD1">
            <w:pPr>
              <w:widowControl/>
              <w:rPr>
                <w:color w:val="000000"/>
                <w:sz w:val="22"/>
                <w:szCs w:val="22"/>
              </w:rPr>
            </w:pPr>
          </w:p>
          <w:p w14:paraId="374AE4AB" w14:textId="5FCD3AC2" w:rsidR="003063F0" w:rsidRDefault="003063F0" w:rsidP="00386AD1">
            <w:pPr>
              <w:widowControl/>
              <w:rPr>
                <w:color w:val="000000"/>
                <w:sz w:val="22"/>
                <w:szCs w:val="22"/>
              </w:rPr>
            </w:pPr>
            <w:r>
              <w:rPr>
                <w:color w:val="000000"/>
                <w:sz w:val="22"/>
                <w:szCs w:val="22"/>
              </w:rPr>
              <w:t xml:space="preserve">High       </w:t>
            </w:r>
            <w:r>
              <w:rPr>
                <w:color w:val="000000"/>
                <w:sz w:val="22"/>
                <w:szCs w:val="22"/>
              </w:rPr>
              <w:tab/>
              <w:t xml:space="preserve">                             </w:t>
            </w:r>
            <w:r w:rsidR="00E36990">
              <w:rPr>
                <w:color w:val="000000"/>
                <w:sz w:val="22"/>
                <w:szCs w:val="22"/>
              </w:rPr>
              <w:t>31</w:t>
            </w:r>
            <w:r>
              <w:rPr>
                <w:color w:val="000000"/>
                <w:sz w:val="22"/>
                <w:szCs w:val="22"/>
              </w:rPr>
              <w:tab/>
            </w:r>
            <w:r>
              <w:rPr>
                <w:color w:val="000000"/>
                <w:sz w:val="22"/>
                <w:szCs w:val="22"/>
              </w:rPr>
              <w:tab/>
              <w:t xml:space="preserve">       $100.00                 </w:t>
            </w:r>
            <w:r>
              <w:rPr>
                <w:color w:val="000000"/>
                <w:sz w:val="22"/>
                <w:szCs w:val="22"/>
              </w:rPr>
              <w:tab/>
              <w:t xml:space="preserve">        $3,</w:t>
            </w:r>
            <w:r w:rsidR="00E36990">
              <w:rPr>
                <w:color w:val="000000"/>
                <w:sz w:val="22"/>
                <w:szCs w:val="22"/>
              </w:rPr>
              <w:t>100</w:t>
            </w:r>
          </w:p>
          <w:p w14:paraId="4F3348CA" w14:textId="526E104A" w:rsidR="003063F0" w:rsidRDefault="003063F0" w:rsidP="00386AD1">
            <w:pPr>
              <w:widowControl/>
              <w:rPr>
                <w:color w:val="000000"/>
                <w:sz w:val="22"/>
                <w:szCs w:val="22"/>
              </w:rPr>
            </w:pPr>
            <w:r>
              <w:rPr>
                <w:color w:val="000000"/>
                <w:sz w:val="22"/>
                <w:szCs w:val="22"/>
              </w:rPr>
              <w:t>Intermediate</w:t>
            </w:r>
            <w:r>
              <w:rPr>
                <w:color w:val="000000"/>
                <w:sz w:val="22"/>
                <w:szCs w:val="22"/>
              </w:rPr>
              <w:tab/>
              <w:t xml:space="preserve">                             </w:t>
            </w:r>
            <w:r w:rsidR="00E36990">
              <w:rPr>
                <w:color w:val="000000"/>
                <w:sz w:val="22"/>
                <w:szCs w:val="22"/>
              </w:rPr>
              <w:t>31</w:t>
            </w:r>
            <w:r>
              <w:rPr>
                <w:color w:val="000000"/>
                <w:sz w:val="22"/>
                <w:szCs w:val="22"/>
              </w:rPr>
              <w:tab/>
            </w:r>
            <w:r>
              <w:rPr>
                <w:color w:val="000000"/>
                <w:sz w:val="22"/>
                <w:szCs w:val="22"/>
              </w:rPr>
              <w:tab/>
              <w:t xml:space="preserve">           75.00                             2,</w:t>
            </w:r>
            <w:r w:rsidR="00E36990">
              <w:rPr>
                <w:color w:val="000000"/>
                <w:sz w:val="22"/>
                <w:szCs w:val="22"/>
              </w:rPr>
              <w:t>325</w:t>
            </w:r>
          </w:p>
          <w:p w14:paraId="7D7C50F6" w14:textId="4963A548" w:rsidR="003063F0" w:rsidRDefault="003063F0" w:rsidP="00386AD1">
            <w:pPr>
              <w:widowControl/>
              <w:rPr>
                <w:color w:val="000000"/>
                <w:sz w:val="22"/>
                <w:szCs w:val="22"/>
              </w:rPr>
            </w:pPr>
            <w:r>
              <w:rPr>
                <w:color w:val="000000"/>
                <w:sz w:val="22"/>
                <w:szCs w:val="22"/>
              </w:rPr>
              <w:t xml:space="preserve">Low      </w:t>
            </w:r>
            <w:r>
              <w:rPr>
                <w:color w:val="000000"/>
                <w:sz w:val="22"/>
                <w:szCs w:val="22"/>
              </w:rPr>
              <w:tab/>
              <w:t xml:space="preserve">                             </w:t>
            </w:r>
            <w:r w:rsidR="00E36990">
              <w:rPr>
                <w:color w:val="000000"/>
                <w:sz w:val="22"/>
                <w:szCs w:val="22"/>
              </w:rPr>
              <w:t>31</w:t>
            </w:r>
            <w:r>
              <w:rPr>
                <w:color w:val="000000"/>
                <w:sz w:val="22"/>
                <w:szCs w:val="22"/>
              </w:rPr>
              <w:tab/>
            </w:r>
            <w:r>
              <w:rPr>
                <w:color w:val="000000"/>
                <w:sz w:val="22"/>
                <w:szCs w:val="22"/>
              </w:rPr>
              <w:tab/>
              <w:t xml:space="preserve">           65.00                </w:t>
            </w:r>
            <w:r>
              <w:rPr>
                <w:color w:val="000000"/>
                <w:sz w:val="22"/>
                <w:szCs w:val="22"/>
              </w:rPr>
              <w:tab/>
              <w:t xml:space="preserve">          </w:t>
            </w:r>
            <w:r w:rsidR="00C912E7">
              <w:rPr>
                <w:color w:val="000000"/>
                <w:sz w:val="22"/>
                <w:szCs w:val="22"/>
              </w:rPr>
              <w:t>2,</w:t>
            </w:r>
            <w:r w:rsidR="00E36990">
              <w:rPr>
                <w:color w:val="000000"/>
                <w:sz w:val="22"/>
                <w:szCs w:val="22"/>
              </w:rPr>
              <w:t>015</w:t>
            </w:r>
          </w:p>
          <w:p w14:paraId="253AD692" w14:textId="3022BB57" w:rsidR="003063F0" w:rsidRDefault="003063F0" w:rsidP="00E35A47">
            <w:pPr>
              <w:widowControl/>
              <w:tabs>
                <w:tab w:val="left" w:pos="-1440"/>
              </w:tabs>
              <w:ind w:left="1440"/>
              <w:rPr>
                <w:color w:val="000000"/>
                <w:sz w:val="22"/>
                <w:szCs w:val="22"/>
              </w:rPr>
            </w:pPr>
            <w:r>
              <w:rPr>
                <w:color w:val="000000"/>
                <w:sz w:val="22"/>
                <w:szCs w:val="22"/>
              </w:rPr>
              <w:tab/>
            </w:r>
            <w:r>
              <w:rPr>
                <w:color w:val="000000"/>
                <w:sz w:val="22"/>
                <w:szCs w:val="22"/>
              </w:rPr>
              <w:tab/>
            </w:r>
            <w:r>
              <w:rPr>
                <w:color w:val="000000"/>
                <w:sz w:val="22"/>
                <w:szCs w:val="22"/>
              </w:rPr>
              <w:tab/>
            </w:r>
          </w:p>
        </w:tc>
      </w:tr>
    </w:tbl>
    <w:p w14:paraId="4CBFC134" w14:textId="77777777" w:rsidR="003063F0" w:rsidRDefault="003063F0" w:rsidP="003063F0">
      <w:pPr>
        <w:widowControl/>
        <w:rPr>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063F0" w14:paraId="48D8D5FA"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7363BAAF" w14:textId="77777777" w:rsidR="003063F0" w:rsidRDefault="003063F0" w:rsidP="00386AD1">
            <w:pPr>
              <w:spacing w:line="120" w:lineRule="exact"/>
              <w:rPr>
                <w:color w:val="000000"/>
                <w:sz w:val="22"/>
                <w:szCs w:val="22"/>
              </w:rPr>
            </w:pPr>
          </w:p>
          <w:p w14:paraId="53FDC0C3" w14:textId="77777777" w:rsidR="003063F0" w:rsidRDefault="003063F0" w:rsidP="00386AD1">
            <w:pPr>
              <w:widowControl/>
              <w:spacing w:after="58"/>
              <w:rPr>
                <w:color w:val="000000"/>
                <w:sz w:val="22"/>
                <w:szCs w:val="22"/>
              </w:rPr>
            </w:pPr>
            <w:r>
              <w:rPr>
                <w:color w:val="000000"/>
                <w:sz w:val="22"/>
                <w:szCs w:val="22"/>
              </w:rPr>
              <w:t>FIGURE 6.  Respondent Labor Costs for CEE Model</w:t>
            </w:r>
          </w:p>
        </w:tc>
      </w:tr>
      <w:tr w:rsidR="003063F0" w14:paraId="50F1D936"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4195A931" w14:textId="77777777" w:rsidR="003063F0" w:rsidRDefault="003063F0" w:rsidP="00386AD1">
            <w:pPr>
              <w:spacing w:line="120" w:lineRule="exact"/>
              <w:rPr>
                <w:color w:val="000000"/>
                <w:sz w:val="22"/>
                <w:szCs w:val="22"/>
              </w:rPr>
            </w:pPr>
          </w:p>
          <w:p w14:paraId="2588A0AF" w14:textId="77777777" w:rsidR="003063F0" w:rsidRDefault="003063F0" w:rsidP="00386AD1">
            <w:pPr>
              <w:widowControl/>
              <w:tabs>
                <w:tab w:val="left" w:pos="-1440"/>
              </w:tabs>
              <w:ind w:left="5760" w:hanging="5760"/>
              <w:rPr>
                <w:color w:val="000000"/>
                <w:sz w:val="22"/>
                <w:szCs w:val="22"/>
              </w:rPr>
            </w:pPr>
            <w:r>
              <w:rPr>
                <w:color w:val="000000"/>
                <w:sz w:val="22"/>
                <w:szCs w:val="22"/>
              </w:rPr>
              <w:t xml:space="preserve">Industry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058911ED" w14:textId="3F79C435" w:rsidR="00595027" w:rsidRDefault="003063F0" w:rsidP="00595027">
            <w:pPr>
              <w:widowControl/>
              <w:tabs>
                <w:tab w:val="left" w:pos="-1440"/>
              </w:tabs>
              <w:ind w:left="5760" w:hanging="5760"/>
              <w:rPr>
                <w:color w:val="000000"/>
                <w:sz w:val="22"/>
                <w:szCs w:val="22"/>
              </w:rPr>
            </w:pPr>
            <w:r>
              <w:rPr>
                <w:color w:val="000000"/>
                <w:sz w:val="22"/>
                <w:szCs w:val="22"/>
                <w:u w:val="single"/>
              </w:rPr>
              <w:t>Representatives</w:t>
            </w:r>
            <w:r w:rsidR="00151328">
              <w:rPr>
                <w:color w:val="000000"/>
                <w:sz w:val="22"/>
                <w:szCs w:val="22"/>
                <w:u w:val="single"/>
              </w:rPr>
              <w:t xml:space="preserve"> </w:t>
            </w:r>
            <w:r>
              <w:rPr>
                <w:color w:val="000000"/>
                <w:sz w:val="22"/>
                <w:szCs w:val="22"/>
                <w:u w:val="single"/>
              </w:rPr>
              <w:t>Rate</w:t>
            </w:r>
            <w:r w:rsidRPr="00E35A47">
              <w:rPr>
                <w:color w:val="000000"/>
                <w:sz w:val="22"/>
                <w:szCs w:val="22"/>
              </w:rPr>
              <w:t xml:space="preserve">   </w:t>
            </w:r>
            <w:r w:rsidR="00151328" w:rsidRPr="00E35A47">
              <w:rPr>
                <w:color w:val="000000"/>
                <w:sz w:val="22"/>
                <w:szCs w:val="22"/>
              </w:rPr>
              <w:t xml:space="preserve">              </w:t>
            </w:r>
            <w:r w:rsidR="00595027">
              <w:rPr>
                <w:color w:val="000000"/>
                <w:sz w:val="22"/>
                <w:szCs w:val="22"/>
                <w:u w:val="single"/>
              </w:rPr>
              <w:t>Hours</w:t>
            </w:r>
            <w:r w:rsidR="00595027" w:rsidRPr="00E35A47">
              <w:rPr>
                <w:color w:val="000000"/>
                <w:sz w:val="22"/>
                <w:szCs w:val="22"/>
              </w:rPr>
              <w:t xml:space="preserve"> </w:t>
            </w:r>
            <w:r w:rsidR="00151328" w:rsidRPr="00E35A47">
              <w:rPr>
                <w:color w:val="000000"/>
                <w:sz w:val="22"/>
                <w:szCs w:val="22"/>
              </w:rPr>
              <w:t xml:space="preserve">                     </w:t>
            </w:r>
            <w:r w:rsidR="00F43009">
              <w:rPr>
                <w:color w:val="000000"/>
                <w:sz w:val="22"/>
                <w:szCs w:val="22"/>
                <w:u w:val="single"/>
              </w:rPr>
              <w:t>Pay Rate/ Hour</w:t>
            </w:r>
            <w:r w:rsidR="00595027" w:rsidRPr="00E35A47">
              <w:rPr>
                <w:color w:val="000000"/>
                <w:sz w:val="22"/>
                <w:szCs w:val="22"/>
              </w:rPr>
              <w:t xml:space="preserve"> </w:t>
            </w:r>
            <w:r w:rsidR="00151328" w:rsidRPr="00E35A47">
              <w:rPr>
                <w:color w:val="000000"/>
                <w:sz w:val="22"/>
                <w:szCs w:val="22"/>
              </w:rPr>
              <w:t xml:space="preserve">                 </w:t>
            </w:r>
            <w:r w:rsidR="00F43009">
              <w:rPr>
                <w:color w:val="000000"/>
                <w:sz w:val="22"/>
                <w:szCs w:val="22"/>
                <w:u w:val="single"/>
              </w:rPr>
              <w:t>Total Cost</w:t>
            </w:r>
          </w:p>
          <w:p w14:paraId="5AA647F9" w14:textId="5745E3D2" w:rsidR="003063F0" w:rsidRDefault="003063F0" w:rsidP="00E35A47">
            <w:pPr>
              <w:widowControl/>
              <w:tabs>
                <w:tab w:val="left" w:pos="-1440"/>
              </w:tabs>
              <w:ind w:left="5760" w:hanging="5760"/>
              <w:rPr>
                <w:color w:val="000000"/>
                <w:sz w:val="22"/>
                <w:szCs w:val="22"/>
              </w:rPr>
            </w:pPr>
            <w:r>
              <w:rPr>
                <w:color w:val="000000"/>
                <w:sz w:val="22"/>
                <w:szCs w:val="22"/>
              </w:rPr>
              <w:tab/>
            </w:r>
            <w:r>
              <w:rPr>
                <w:color w:val="000000"/>
                <w:sz w:val="22"/>
                <w:szCs w:val="22"/>
              </w:rPr>
              <w:tab/>
              <w:t xml:space="preserve">          </w:t>
            </w:r>
            <w:r>
              <w:rPr>
                <w:color w:val="000000"/>
                <w:sz w:val="22"/>
                <w:szCs w:val="22"/>
              </w:rPr>
              <w:tab/>
              <w:t xml:space="preserve">                    </w:t>
            </w:r>
          </w:p>
          <w:p w14:paraId="3824022F" w14:textId="77777777" w:rsidR="003063F0" w:rsidRDefault="003063F0" w:rsidP="00386AD1">
            <w:pPr>
              <w:widowControl/>
              <w:rPr>
                <w:color w:val="000000"/>
                <w:sz w:val="22"/>
                <w:szCs w:val="22"/>
              </w:rPr>
            </w:pPr>
            <w:r>
              <w:rPr>
                <w:color w:val="000000"/>
                <w:sz w:val="22"/>
                <w:szCs w:val="22"/>
              </w:rPr>
              <w:t xml:space="preserve">High       </w:t>
            </w:r>
            <w:r>
              <w:rPr>
                <w:color w:val="000000"/>
                <w:sz w:val="22"/>
                <w:szCs w:val="22"/>
              </w:rPr>
              <w:tab/>
              <w:t xml:space="preserve">                           300</w:t>
            </w:r>
            <w:r>
              <w:rPr>
                <w:color w:val="000000"/>
                <w:sz w:val="22"/>
                <w:szCs w:val="22"/>
              </w:rPr>
              <w:tab/>
            </w:r>
            <w:r>
              <w:rPr>
                <w:color w:val="000000"/>
                <w:sz w:val="22"/>
                <w:szCs w:val="22"/>
              </w:rPr>
              <w:tab/>
              <w:t xml:space="preserve">       $100.00                           $30,000</w:t>
            </w:r>
          </w:p>
          <w:p w14:paraId="5874A009" w14:textId="77777777" w:rsidR="003063F0" w:rsidRDefault="003063F0" w:rsidP="00386AD1">
            <w:pPr>
              <w:widowControl/>
              <w:rPr>
                <w:color w:val="000000"/>
                <w:sz w:val="22"/>
                <w:szCs w:val="22"/>
              </w:rPr>
            </w:pPr>
            <w:r>
              <w:rPr>
                <w:color w:val="000000"/>
                <w:sz w:val="22"/>
                <w:szCs w:val="22"/>
              </w:rPr>
              <w:t>Intermediate</w:t>
            </w:r>
            <w:r>
              <w:rPr>
                <w:color w:val="000000"/>
                <w:sz w:val="22"/>
                <w:szCs w:val="22"/>
              </w:rPr>
              <w:tab/>
              <w:t xml:space="preserve">                           300</w:t>
            </w:r>
            <w:r>
              <w:rPr>
                <w:color w:val="000000"/>
                <w:sz w:val="22"/>
                <w:szCs w:val="22"/>
              </w:rPr>
              <w:tab/>
              <w:t xml:space="preserve">                        75.00                </w:t>
            </w:r>
            <w:r>
              <w:rPr>
                <w:color w:val="000000"/>
                <w:sz w:val="22"/>
                <w:szCs w:val="22"/>
              </w:rPr>
              <w:tab/>
              <w:t xml:space="preserve">          22,500</w:t>
            </w:r>
          </w:p>
          <w:p w14:paraId="0D2C66BE" w14:textId="77777777" w:rsidR="003063F0" w:rsidRDefault="003063F0" w:rsidP="00386AD1">
            <w:pPr>
              <w:widowControl/>
              <w:rPr>
                <w:color w:val="000000"/>
                <w:sz w:val="22"/>
                <w:szCs w:val="22"/>
              </w:rPr>
            </w:pPr>
            <w:r>
              <w:rPr>
                <w:color w:val="000000"/>
                <w:sz w:val="22"/>
                <w:szCs w:val="22"/>
              </w:rPr>
              <w:t xml:space="preserve">Low      </w:t>
            </w:r>
            <w:r>
              <w:rPr>
                <w:color w:val="000000"/>
                <w:sz w:val="22"/>
                <w:szCs w:val="22"/>
              </w:rPr>
              <w:tab/>
              <w:t xml:space="preserve">                           300</w:t>
            </w:r>
            <w:r>
              <w:rPr>
                <w:color w:val="000000"/>
                <w:sz w:val="22"/>
                <w:szCs w:val="22"/>
              </w:rPr>
              <w:tab/>
              <w:t xml:space="preserve">                        65.00                </w:t>
            </w:r>
            <w:r>
              <w:rPr>
                <w:color w:val="000000"/>
                <w:sz w:val="22"/>
                <w:szCs w:val="22"/>
              </w:rPr>
              <w:tab/>
              <w:t xml:space="preserve">          19,500</w:t>
            </w:r>
          </w:p>
          <w:p w14:paraId="7B6E48F5" w14:textId="77777777" w:rsidR="003063F0" w:rsidRDefault="003063F0" w:rsidP="00386AD1">
            <w:pPr>
              <w:widowControl/>
              <w:tabs>
                <w:tab w:val="left" w:pos="-1440"/>
              </w:tabs>
              <w:spacing w:after="58"/>
              <w:ind w:left="7920" w:hanging="6480"/>
              <w:rPr>
                <w:color w:val="000000"/>
                <w:sz w:val="22"/>
                <w:szCs w:val="22"/>
              </w:rPr>
            </w:pPr>
          </w:p>
        </w:tc>
      </w:tr>
    </w:tbl>
    <w:p w14:paraId="6926D058" w14:textId="77777777" w:rsidR="003063F0" w:rsidRDefault="003063F0" w:rsidP="003063F0">
      <w:pPr>
        <w:widowControl/>
        <w:rPr>
          <w:color w:val="000000"/>
          <w:sz w:val="22"/>
          <w:szCs w:val="22"/>
        </w:rPr>
      </w:pPr>
    </w:p>
    <w:p w14:paraId="1113B71C" w14:textId="77777777" w:rsidR="003063F0" w:rsidRDefault="003063F0" w:rsidP="003063F0">
      <w:pPr>
        <w:widowControl/>
        <w:rPr>
          <w:sz w:val="22"/>
          <w:szCs w:val="22"/>
        </w:rPr>
      </w:pPr>
    </w:p>
    <w:p w14:paraId="70C2DEA6" w14:textId="77777777" w:rsidR="003063F0" w:rsidRDefault="003063F0" w:rsidP="003063F0">
      <w:pPr>
        <w:widowControl/>
        <w:rPr>
          <w:sz w:val="22"/>
          <w:szCs w:val="22"/>
        </w:rPr>
      </w:pPr>
    </w:p>
    <w:p w14:paraId="7EE473EC" w14:textId="77777777" w:rsidR="003063F0" w:rsidRPr="00254672" w:rsidRDefault="003063F0" w:rsidP="003063F0">
      <w:pPr>
        <w:widowControl/>
        <w:numPr>
          <w:ilvl w:val="0"/>
          <w:numId w:val="5"/>
        </w:numPr>
        <w:rPr>
          <w:b/>
          <w:color w:val="000000"/>
          <w:sz w:val="22"/>
          <w:szCs w:val="22"/>
        </w:rPr>
      </w:pPr>
      <w:r w:rsidRPr="00254672">
        <w:rPr>
          <w:b/>
          <w:color w:val="000000"/>
          <w:sz w:val="22"/>
          <w:szCs w:val="22"/>
        </w:rPr>
        <w:t>ESTIMATING CAPITAL AND OPERATIONS AND MAINTENANCE COSTS</w:t>
      </w:r>
    </w:p>
    <w:p w14:paraId="1D401B0C" w14:textId="77777777" w:rsidR="003063F0" w:rsidRDefault="003063F0" w:rsidP="003063F0">
      <w:pPr>
        <w:widowControl/>
        <w:ind w:left="2145"/>
        <w:rPr>
          <w:color w:val="000000"/>
          <w:sz w:val="22"/>
          <w:szCs w:val="22"/>
        </w:rPr>
      </w:pPr>
    </w:p>
    <w:p w14:paraId="3F5A6E01" w14:textId="2F41D425" w:rsidR="003063F0" w:rsidRDefault="003063F0" w:rsidP="003063F0">
      <w:pPr>
        <w:widowControl/>
        <w:ind w:left="720"/>
      </w:pPr>
      <w:r>
        <w:t>1.</w:t>
      </w:r>
      <w:r>
        <w:tab/>
      </w:r>
      <w:r>
        <w:rPr>
          <w:u w:val="single"/>
        </w:rPr>
        <w:t>Capital/Start Up Costs</w:t>
      </w:r>
      <w:r>
        <w:t xml:space="preserve">:  The EPA does not anticipate any capital or </w:t>
      </w:r>
      <w:r w:rsidR="00E81ACD">
        <w:t>startup</w:t>
      </w:r>
      <w:r>
        <w:t xml:space="preserve"> costs on the part of respondents to comply with the provisions of the Final Rule.</w:t>
      </w:r>
      <w:r>
        <w:rPr>
          <w:rStyle w:val="FootnoteReference"/>
          <w:vertAlign w:val="superscript"/>
        </w:rPr>
        <w:footnoteReference w:id="24"/>
      </w:r>
    </w:p>
    <w:p w14:paraId="0B3B039E" w14:textId="77777777" w:rsidR="003063F0" w:rsidRDefault="003063F0" w:rsidP="003063F0">
      <w:pPr>
        <w:widowControl/>
      </w:pPr>
    </w:p>
    <w:p w14:paraId="3A9BBB45" w14:textId="2FA6B27B" w:rsidR="003063F0" w:rsidRDefault="003063F0" w:rsidP="00A370AD">
      <w:pPr>
        <w:widowControl/>
        <w:ind w:left="720"/>
      </w:pPr>
      <w:r>
        <w:t>2.</w:t>
      </w:r>
      <w:r>
        <w:tab/>
      </w:r>
      <w:r>
        <w:rPr>
          <w:u w:val="single"/>
        </w:rPr>
        <w:t>O&amp;M Costs</w:t>
      </w:r>
      <w:r>
        <w:t xml:space="preserve">:  The EPA </w:t>
      </w:r>
      <w:r w:rsidR="00A370AD">
        <w:t xml:space="preserve">does not anticipate any </w:t>
      </w:r>
      <w:r>
        <w:t>operating and maintenance (O&amp;M) costs associated with the paperwork requirements for respondents to comply with the provisions of the Final Rule.</w:t>
      </w:r>
      <w:r>
        <w:rPr>
          <w:rStyle w:val="FootnoteReference"/>
          <w:vertAlign w:val="superscript"/>
        </w:rPr>
        <w:footnoteReference w:id="25"/>
      </w:r>
      <w:r>
        <w:t xml:space="preserve"> </w:t>
      </w:r>
      <w:r w:rsidR="00A370AD">
        <w:t xml:space="preserve"> Operators no longer have to submit paper copies to the EPA and thus, there are no costs for file storage, photocopying, and postage. </w:t>
      </w:r>
      <w:r>
        <w:t xml:space="preserve"> </w:t>
      </w:r>
      <w:r w:rsidR="00D92338">
        <w:t xml:space="preserve">In addition, the Final Rule does not require file storage or audits. </w:t>
      </w:r>
    </w:p>
    <w:p w14:paraId="37779156" w14:textId="77777777" w:rsidR="003063F0" w:rsidRDefault="003063F0" w:rsidP="003063F0">
      <w:pPr>
        <w:widowControl/>
        <w:rPr>
          <w:color w:val="000000"/>
          <w:sz w:val="22"/>
          <w:szCs w:val="22"/>
        </w:rPr>
      </w:pPr>
    </w:p>
    <w:p w14:paraId="47B5F5AE" w14:textId="77777777" w:rsidR="003063F0" w:rsidRDefault="003063F0" w:rsidP="003063F0">
      <w:pPr>
        <w:widowControl/>
        <w:rPr>
          <w:color w:val="000000"/>
          <w:sz w:val="22"/>
          <w:szCs w:val="22"/>
        </w:rPr>
      </w:pPr>
    </w:p>
    <w:p w14:paraId="2A9EED4E" w14:textId="77777777" w:rsidR="003063F0" w:rsidRPr="007C7AAA" w:rsidRDefault="003063F0" w:rsidP="003063F0">
      <w:pPr>
        <w:widowControl/>
        <w:numPr>
          <w:ilvl w:val="0"/>
          <w:numId w:val="5"/>
        </w:numPr>
        <w:rPr>
          <w:b/>
          <w:color w:val="000000"/>
        </w:rPr>
      </w:pPr>
      <w:r w:rsidRPr="007C7AAA">
        <w:rPr>
          <w:b/>
          <w:color w:val="000000"/>
        </w:rPr>
        <w:t>ANNUALIZING CAPITAL COSTS</w:t>
      </w:r>
    </w:p>
    <w:p w14:paraId="2E028727" w14:textId="77777777" w:rsidR="003063F0" w:rsidRPr="007C7AAA" w:rsidRDefault="003063F0" w:rsidP="003063F0">
      <w:pPr>
        <w:widowControl/>
        <w:ind w:left="2145"/>
        <w:rPr>
          <w:color w:val="000000"/>
        </w:rPr>
      </w:pPr>
    </w:p>
    <w:p w14:paraId="3207B763" w14:textId="471F664B" w:rsidR="003063F0" w:rsidRPr="007C7AAA" w:rsidRDefault="003063F0" w:rsidP="003063F0">
      <w:pPr>
        <w:widowControl/>
        <w:rPr>
          <w:color w:val="000000"/>
        </w:rPr>
      </w:pPr>
      <w:r w:rsidRPr="007C7AAA">
        <w:rPr>
          <w:color w:val="000000"/>
        </w:rPr>
        <w:tab/>
      </w:r>
      <w:r w:rsidRPr="007C7AAA">
        <w:rPr>
          <w:color w:val="000000"/>
        </w:rPr>
        <w:tab/>
      </w:r>
      <w:r w:rsidRPr="007C7AAA">
        <w:t xml:space="preserve">The EPA does not anticipate any capital or </w:t>
      </w:r>
      <w:r w:rsidR="005671EA" w:rsidRPr="007C7AAA">
        <w:t>startup</w:t>
      </w:r>
      <w:r w:rsidRPr="007C7AAA">
        <w:t xml:space="preserve"> costs on the part of respondents to comply with the provisions of the Final Rule.</w:t>
      </w:r>
      <w:r w:rsidRPr="007C7AAA">
        <w:rPr>
          <w:rStyle w:val="FootnoteReference"/>
          <w:vertAlign w:val="superscript"/>
        </w:rPr>
        <w:footnoteReference w:id="26"/>
      </w:r>
      <w:r w:rsidRPr="007C7AAA">
        <w:t xml:space="preserve"> Therefore, there is no need to annualize capital costs if there is not any capital or </w:t>
      </w:r>
      <w:r w:rsidR="005671EA" w:rsidRPr="007C7AAA">
        <w:t>startup</w:t>
      </w:r>
      <w:r w:rsidRPr="007C7AAA">
        <w:t xml:space="preserve"> costs.</w:t>
      </w:r>
    </w:p>
    <w:p w14:paraId="6D133118" w14:textId="77777777" w:rsidR="003063F0" w:rsidRPr="007C7AAA" w:rsidRDefault="003063F0" w:rsidP="003063F0">
      <w:pPr>
        <w:widowControl/>
        <w:rPr>
          <w:color w:val="000000"/>
        </w:rPr>
      </w:pPr>
    </w:p>
    <w:p w14:paraId="144F67A6" w14:textId="77777777" w:rsidR="003063F0" w:rsidRPr="007C7AAA" w:rsidRDefault="003063F0" w:rsidP="003063F0">
      <w:pPr>
        <w:widowControl/>
        <w:rPr>
          <w:color w:val="000000"/>
        </w:rPr>
      </w:pPr>
      <w:r w:rsidRPr="007C7AAA">
        <w:rPr>
          <w:color w:val="000000"/>
        </w:rPr>
        <w:tab/>
      </w:r>
    </w:p>
    <w:p w14:paraId="4547FD95" w14:textId="77777777" w:rsidR="003063F0" w:rsidRPr="007C7AAA" w:rsidRDefault="003063F0" w:rsidP="003063F0">
      <w:pPr>
        <w:widowControl/>
        <w:tabs>
          <w:tab w:val="left" w:pos="-1440"/>
        </w:tabs>
        <w:ind w:left="1440" w:hanging="720"/>
        <w:rPr>
          <w:color w:val="000000"/>
        </w:rPr>
      </w:pPr>
      <w:r w:rsidRPr="007C7AAA">
        <w:rPr>
          <w:b/>
          <w:bCs/>
          <w:color w:val="000000"/>
        </w:rPr>
        <w:t>6(c)</w:t>
      </w:r>
      <w:r w:rsidRPr="007C7AAA">
        <w:rPr>
          <w:b/>
          <w:bCs/>
          <w:color w:val="000000"/>
        </w:rPr>
        <w:tab/>
        <w:t xml:space="preserve">ESTIMATING AGENCY BURDEN AND COST: </w:t>
      </w:r>
    </w:p>
    <w:p w14:paraId="75D81265" w14:textId="77777777" w:rsidR="003063F0" w:rsidRPr="007C7AAA" w:rsidRDefault="003063F0" w:rsidP="003063F0">
      <w:pPr>
        <w:widowControl/>
        <w:rPr>
          <w:color w:val="000000"/>
        </w:rPr>
      </w:pPr>
    </w:p>
    <w:p w14:paraId="7D46A1A7" w14:textId="2E092A9A" w:rsidR="003063F0" w:rsidRPr="007C7AAA" w:rsidRDefault="003063F0" w:rsidP="003063F0">
      <w:pPr>
        <w:widowControl/>
        <w:ind w:firstLine="720"/>
        <w:rPr>
          <w:color w:val="000000"/>
        </w:rPr>
      </w:pPr>
      <w:r w:rsidRPr="007C7AAA">
        <w:rPr>
          <w:color w:val="000000"/>
        </w:rPr>
        <w:t>Exhibits 2A, 2B (including Table 2), and 2C present the estimated Federal government hours and cost for processing and reviewing the three possible levels of environmental documentation (e.g., PERM, IEE, CEE) and associated post-expedition assessment and verification information.  Exhibit 2D presents the estimated Federal government hours and cost for activities associated with reporting for cases of emergency, and Exhibit 2E presents the estimated Federal government hours and cost for coordinating the</w:t>
      </w:r>
      <w:r w:rsidR="00B2381D" w:rsidRPr="007C7AAA">
        <w:rPr>
          <w:color w:val="000000"/>
        </w:rPr>
        <w:t xml:space="preserve"> </w:t>
      </w:r>
      <w:r w:rsidRPr="007C7AAA">
        <w:rPr>
          <w:color w:val="000000"/>
        </w:rPr>
        <w:t>review of information received from other Parties.</w:t>
      </w:r>
      <w:r w:rsidRPr="007C7AAA">
        <w:rPr>
          <w:rStyle w:val="FootnoteReference"/>
          <w:color w:val="000000"/>
          <w:vertAlign w:val="superscript"/>
        </w:rPr>
        <w:footnoteReference w:id="27"/>
      </w:r>
      <w:r w:rsidRPr="007C7AAA">
        <w:rPr>
          <w:color w:val="000000"/>
        </w:rPr>
        <w:t xml:space="preserve">  The Final Rule does not involve or otherwise impact governmental jurisdictions including state, local or tribal governments.</w:t>
      </w:r>
    </w:p>
    <w:p w14:paraId="19B47257" w14:textId="77777777" w:rsidR="003063F0" w:rsidRPr="007C7AAA" w:rsidRDefault="003063F0" w:rsidP="003063F0">
      <w:pPr>
        <w:widowControl/>
        <w:rPr>
          <w:color w:val="000000"/>
        </w:rPr>
      </w:pPr>
    </w:p>
    <w:p w14:paraId="3A933205" w14:textId="77777777" w:rsidR="003063F0" w:rsidRPr="007C7AAA" w:rsidRDefault="003063F0" w:rsidP="003063F0">
      <w:pPr>
        <w:widowControl/>
        <w:ind w:firstLine="720"/>
        <w:rPr>
          <w:color w:val="000000"/>
        </w:rPr>
      </w:pPr>
      <w:r w:rsidRPr="007C7AAA">
        <w:rPr>
          <w:color w:val="000000"/>
        </w:rPr>
        <w:t xml:space="preserve">Federal government burden tables were prepared for each type of environmental documentation since the effort should increase as an increasing level of environmental documentation is required; e.g., from PERM to IEE to CEE.  As with the respondents, the model used for the Federal government estimates is a nongovernmental, U.S.-based ship-based tour </w:t>
      </w:r>
      <w:r w:rsidRPr="007C7AAA">
        <w:rPr>
          <w:color w:val="000000"/>
        </w:rPr>
        <w:lastRenderedPageBreak/>
        <w:t>operator, and the estimated hours and cost for the Federal government is based on the assumption that most environmental documentation submitted by operators will be IEEs.</w:t>
      </w:r>
    </w:p>
    <w:p w14:paraId="3BF2CF6B" w14:textId="77777777" w:rsidR="003063F0" w:rsidRPr="007C7AAA" w:rsidRDefault="003063F0" w:rsidP="003063F0">
      <w:pPr>
        <w:widowControl/>
        <w:rPr>
          <w:color w:val="000000"/>
        </w:rPr>
      </w:pPr>
    </w:p>
    <w:p w14:paraId="6D0C2166" w14:textId="0D71DC93" w:rsidR="003063F0" w:rsidRDefault="003063F0" w:rsidP="003063F0">
      <w:pPr>
        <w:widowControl/>
        <w:ind w:firstLine="720"/>
        <w:rPr>
          <w:color w:val="000000"/>
        </w:rPr>
      </w:pPr>
      <w:r w:rsidRPr="007C7AAA">
        <w:rPr>
          <w:color w:val="000000"/>
        </w:rPr>
        <w:t xml:space="preserve">The following assumptions were factored into the hourly burden and cost estimates for the Federal government: </w:t>
      </w:r>
    </w:p>
    <w:p w14:paraId="6427AD3F" w14:textId="77777777" w:rsidR="00DD76D1" w:rsidRPr="00526AE2" w:rsidRDefault="00DD76D1" w:rsidP="003063F0">
      <w:pPr>
        <w:widowControl/>
        <w:ind w:firstLine="720"/>
        <w:rPr>
          <w:color w:val="000000"/>
        </w:rPr>
      </w:pPr>
    </w:p>
    <w:p w14:paraId="056A249E" w14:textId="77777777" w:rsidR="003063F0" w:rsidRPr="00526AE2" w:rsidRDefault="003063F0" w:rsidP="003063F0">
      <w:pPr>
        <w:widowControl/>
        <w:ind w:firstLine="720"/>
        <w:rPr>
          <w:color w:val="000000"/>
        </w:rPr>
      </w:pPr>
      <w:r w:rsidRPr="00526AE2">
        <w:rPr>
          <w:color w:val="000000"/>
        </w:rPr>
        <w:t>1.</w:t>
      </w:r>
      <w:r w:rsidRPr="00526AE2">
        <w:rPr>
          <w:color w:val="000000"/>
        </w:rPr>
        <w:tab/>
      </w:r>
      <w:r w:rsidRPr="00526AE2">
        <w:rPr>
          <w:color w:val="000000"/>
          <w:u w:val="single"/>
        </w:rPr>
        <w:t>Number of Respondents</w:t>
      </w:r>
      <w:r w:rsidRPr="00526AE2">
        <w:rPr>
          <w:color w:val="000000"/>
        </w:rPr>
        <w:t>:  The Federal government estimates are consistent with the respondent (i.e., operators) estimates with regard to the number of respondents and the projected numbers of environmental documents that may be submitted (see: Section 6(a)).</w:t>
      </w:r>
    </w:p>
    <w:p w14:paraId="540B7DDD" w14:textId="77777777" w:rsidR="003063F0" w:rsidRPr="00526AE2" w:rsidRDefault="003063F0" w:rsidP="003063F0">
      <w:pPr>
        <w:widowControl/>
        <w:rPr>
          <w:color w:val="000000"/>
        </w:rPr>
      </w:pPr>
    </w:p>
    <w:p w14:paraId="57E87787" w14:textId="77777777" w:rsidR="003063F0" w:rsidRPr="00526AE2" w:rsidRDefault="003063F0" w:rsidP="003063F0">
      <w:pPr>
        <w:widowControl/>
        <w:ind w:firstLine="720"/>
        <w:rPr>
          <w:color w:val="000000"/>
        </w:rPr>
      </w:pPr>
      <w:r w:rsidRPr="00526AE2">
        <w:rPr>
          <w:color w:val="000000"/>
        </w:rPr>
        <w:t>2.</w:t>
      </w:r>
      <w:r w:rsidRPr="00526AE2">
        <w:rPr>
          <w:color w:val="000000"/>
        </w:rPr>
        <w:tab/>
      </w:r>
      <w:r w:rsidRPr="00526AE2">
        <w:rPr>
          <w:color w:val="000000"/>
          <w:u w:val="single"/>
        </w:rPr>
        <w:t>Basis for Cost Estimates</w:t>
      </w:r>
      <w:r w:rsidRPr="00526AE2">
        <w:rPr>
          <w:color w:val="000000"/>
        </w:rPr>
        <w:t>:  The cost estimates are based on consideration of a "model" government employee for activities associated with the Final Rule.  Two Federal employee "models" were developed</w:t>
      </w:r>
      <w:proofErr w:type="gramStart"/>
      <w:r w:rsidRPr="00526AE2">
        <w:rPr>
          <w:color w:val="000000"/>
        </w:rPr>
        <w:t>:  (</w:t>
      </w:r>
      <w:proofErr w:type="gramEnd"/>
      <w:r w:rsidRPr="00526AE2">
        <w:rPr>
          <w:color w:val="000000"/>
        </w:rPr>
        <w:t>1) “Federal Model 1" is used for costing activities more technical in nature, and (2) "Federal Model 2" is used for costing activities that are more administrative.</w:t>
      </w:r>
      <w:r w:rsidRPr="00526AE2">
        <w:rPr>
          <w:rStyle w:val="FootnoteReference"/>
          <w:color w:val="000000"/>
          <w:vertAlign w:val="superscript"/>
        </w:rPr>
        <w:footnoteReference w:id="28"/>
      </w:r>
    </w:p>
    <w:p w14:paraId="0C3E53A2" w14:textId="77777777" w:rsidR="003063F0" w:rsidRPr="00526AE2" w:rsidRDefault="003063F0" w:rsidP="003063F0">
      <w:pPr>
        <w:widowControl/>
        <w:ind w:firstLine="720"/>
        <w:rPr>
          <w:color w:val="000000"/>
        </w:rPr>
      </w:pPr>
    </w:p>
    <w:p w14:paraId="0119CDDB" w14:textId="0AB12E2C" w:rsidR="00A24134" w:rsidRPr="00526AE2" w:rsidRDefault="003063F0" w:rsidP="00E35A47">
      <w:pPr>
        <w:widowControl/>
        <w:ind w:firstLine="720"/>
        <w:rPr>
          <w:color w:val="000000"/>
        </w:rPr>
      </w:pPr>
      <w:r w:rsidRPr="00526AE2">
        <w:rPr>
          <w:color w:val="000000"/>
          <w:u w:val="single"/>
        </w:rPr>
        <w:t>"Federal Model 1</w:t>
      </w:r>
      <w:r w:rsidR="00817F11" w:rsidRPr="00526AE2">
        <w:rPr>
          <w:color w:val="000000"/>
          <w:u w:val="single"/>
        </w:rPr>
        <w:t>” -</w:t>
      </w:r>
      <w:r w:rsidRPr="00526AE2">
        <w:rPr>
          <w:color w:val="000000"/>
          <w:u w:val="single"/>
        </w:rPr>
        <w:t xml:space="preserve"> Technical Activities</w:t>
      </w:r>
      <w:r w:rsidRPr="00526AE2">
        <w:rPr>
          <w:color w:val="000000"/>
        </w:rPr>
        <w:t>:  The skill mix used for technical activities includes Managers, Technical Staff (such as scientists, environmental protection specialists, and other such technical classifications), Attorneys, and Clerical Support.  Relative hours are listed in whole hour increments.  The development of the cost per hour for "Federal Model 1" is as follows:</w:t>
      </w:r>
      <w:r w:rsidRPr="00526AE2">
        <w:rPr>
          <w:rStyle w:val="FootnoteReference"/>
          <w:color w:val="000000"/>
          <w:vertAlign w:val="superscript"/>
        </w:rPr>
        <w:footnoteReference w:id="29"/>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063F0" w14:paraId="474AFE04"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55FB0527" w14:textId="77777777" w:rsidR="003063F0" w:rsidRDefault="003063F0" w:rsidP="00386AD1">
            <w:pPr>
              <w:spacing w:line="120" w:lineRule="exact"/>
              <w:rPr>
                <w:color w:val="000000"/>
                <w:sz w:val="22"/>
                <w:szCs w:val="22"/>
              </w:rPr>
            </w:pPr>
          </w:p>
          <w:p w14:paraId="1A0184A9" w14:textId="77777777" w:rsidR="003063F0" w:rsidRDefault="003063F0" w:rsidP="00386AD1">
            <w:pPr>
              <w:widowControl/>
              <w:spacing w:after="58"/>
              <w:rPr>
                <w:color w:val="000000"/>
                <w:sz w:val="22"/>
                <w:szCs w:val="22"/>
              </w:rPr>
            </w:pPr>
            <w:r w:rsidRPr="00D45C36">
              <w:rPr>
                <w:color w:val="000000"/>
                <w:sz w:val="22"/>
                <w:szCs w:val="22"/>
              </w:rPr>
              <w:t xml:space="preserve">FIGURE </w:t>
            </w:r>
            <w:r>
              <w:rPr>
                <w:color w:val="000000"/>
                <w:sz w:val="22"/>
                <w:szCs w:val="22"/>
              </w:rPr>
              <w:t>7.  Federal Model 1</w:t>
            </w:r>
          </w:p>
        </w:tc>
      </w:tr>
      <w:tr w:rsidR="003063F0" w14:paraId="3A4A6147"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22FFC941" w14:textId="77777777" w:rsidR="003063F0" w:rsidRDefault="003063F0" w:rsidP="00386AD1">
            <w:pPr>
              <w:spacing w:line="120" w:lineRule="exact"/>
              <w:rPr>
                <w:color w:val="000000"/>
                <w:sz w:val="22"/>
                <w:szCs w:val="22"/>
              </w:rPr>
            </w:pPr>
          </w:p>
          <w:p w14:paraId="49D8885F" w14:textId="7F650BE7" w:rsidR="003063F0" w:rsidRDefault="003063F0" w:rsidP="00386AD1">
            <w:pPr>
              <w:widowControl/>
              <w:tabs>
                <w:tab w:val="left" w:pos="-1440"/>
              </w:tabs>
              <w:ind w:left="5760" w:hanging="5760"/>
              <w:rPr>
                <w:color w:val="000000"/>
                <w:sz w:val="22"/>
                <w:szCs w:val="22"/>
              </w:rPr>
            </w:pPr>
            <w:r>
              <w:rPr>
                <w:color w:val="000000"/>
                <w:sz w:val="22"/>
                <w:szCs w:val="22"/>
              </w:rPr>
              <w:t xml:space="preserve">Job </w:t>
            </w:r>
            <w:r w:rsidR="007D01E2">
              <w:rPr>
                <w:color w:val="000000"/>
                <w:sz w:val="22"/>
                <w:szCs w:val="22"/>
              </w:rPr>
              <w:t xml:space="preserve">                    </w:t>
            </w:r>
            <w:r>
              <w:rPr>
                <w:color w:val="000000"/>
                <w:sz w:val="22"/>
                <w:szCs w:val="22"/>
              </w:rPr>
              <w:t>Estimate o</w:t>
            </w:r>
            <w:r w:rsidR="007D01E2">
              <w:rPr>
                <w:color w:val="000000"/>
                <w:sz w:val="22"/>
                <w:szCs w:val="22"/>
              </w:rPr>
              <w:t xml:space="preserve">f                     </w:t>
            </w:r>
            <w:r>
              <w:rPr>
                <w:color w:val="000000"/>
                <w:sz w:val="22"/>
                <w:szCs w:val="22"/>
              </w:rPr>
              <w:t>Estimated time</w:t>
            </w:r>
            <w:r w:rsidR="007D01E2">
              <w:rPr>
                <w:color w:val="000000"/>
                <w:sz w:val="22"/>
                <w:szCs w:val="22"/>
              </w:rPr>
              <w:t xml:space="preserve">                   </w:t>
            </w:r>
            <w:r>
              <w:rPr>
                <w:color w:val="000000"/>
                <w:sz w:val="22"/>
                <w:szCs w:val="22"/>
              </w:rPr>
              <w:t>Pay Rate</w:t>
            </w:r>
          </w:p>
          <w:p w14:paraId="12F4827A" w14:textId="77777777" w:rsidR="003063F0" w:rsidRDefault="003063F0" w:rsidP="00E35A47">
            <w:pPr>
              <w:widowControl/>
              <w:tabs>
                <w:tab w:val="left" w:pos="-1440"/>
              </w:tabs>
              <w:rPr>
                <w:color w:val="000000"/>
                <w:sz w:val="22"/>
                <w:szCs w:val="22"/>
              </w:rPr>
            </w:pPr>
            <w:r>
              <w:rPr>
                <w:color w:val="000000"/>
                <w:sz w:val="22"/>
                <w:szCs w:val="22"/>
                <w:u w:val="single"/>
              </w:rPr>
              <w:t>Classification</w:t>
            </w:r>
            <w:r>
              <w:rPr>
                <w:color w:val="000000"/>
                <w:sz w:val="22"/>
                <w:szCs w:val="22"/>
              </w:rPr>
              <w:tab/>
            </w:r>
            <w:r>
              <w:rPr>
                <w:color w:val="000000"/>
                <w:sz w:val="22"/>
                <w:szCs w:val="22"/>
                <w:u w:val="single"/>
              </w:rPr>
              <w:t>Relative Hours</w:t>
            </w:r>
            <w:r>
              <w:rPr>
                <w:color w:val="000000"/>
                <w:sz w:val="22"/>
                <w:szCs w:val="22"/>
              </w:rPr>
              <w:tab/>
            </w:r>
            <w:r>
              <w:rPr>
                <w:color w:val="000000"/>
                <w:sz w:val="22"/>
                <w:szCs w:val="22"/>
              </w:rPr>
              <w:tab/>
            </w:r>
            <w:r>
              <w:rPr>
                <w:color w:val="000000"/>
                <w:sz w:val="22"/>
                <w:szCs w:val="22"/>
                <w:u w:val="single"/>
              </w:rPr>
              <w:t xml:space="preserve">Per Hour        </w:t>
            </w:r>
            <w:r>
              <w:rPr>
                <w:color w:val="000000"/>
                <w:sz w:val="22"/>
                <w:szCs w:val="22"/>
              </w:rPr>
              <w:tab/>
            </w:r>
            <w:r>
              <w:rPr>
                <w:color w:val="000000"/>
                <w:sz w:val="22"/>
                <w:szCs w:val="22"/>
              </w:rPr>
              <w:tab/>
            </w:r>
            <w:r>
              <w:rPr>
                <w:color w:val="000000"/>
                <w:sz w:val="22"/>
                <w:szCs w:val="22"/>
                <w:u w:val="single"/>
              </w:rPr>
              <w:t>(Based on GS-Level)</w:t>
            </w:r>
            <w:r>
              <w:rPr>
                <w:color w:val="000000"/>
                <w:sz w:val="22"/>
                <w:szCs w:val="22"/>
              </w:rPr>
              <w:tab/>
            </w:r>
            <w:r>
              <w:rPr>
                <w:color w:val="000000"/>
                <w:sz w:val="22"/>
                <w:szCs w:val="22"/>
                <w:u w:val="single"/>
              </w:rPr>
              <w:t>Cost/Hour</w:t>
            </w:r>
          </w:p>
          <w:p w14:paraId="493E2D41" w14:textId="77777777" w:rsidR="003063F0" w:rsidRDefault="003063F0" w:rsidP="00386AD1">
            <w:pPr>
              <w:widowControl/>
              <w:rPr>
                <w:color w:val="000000"/>
                <w:sz w:val="22"/>
                <w:szCs w:val="22"/>
              </w:rPr>
            </w:pPr>
          </w:p>
          <w:p w14:paraId="715AF386" w14:textId="621B3670" w:rsidR="003063F0" w:rsidRDefault="003063F0" w:rsidP="00386AD1">
            <w:pPr>
              <w:widowControl/>
              <w:rPr>
                <w:color w:val="000000"/>
                <w:sz w:val="22"/>
                <w:szCs w:val="22"/>
              </w:rPr>
            </w:pPr>
            <w:r>
              <w:rPr>
                <w:color w:val="000000"/>
                <w:sz w:val="22"/>
                <w:szCs w:val="22"/>
              </w:rPr>
              <w:t>Manager</w:t>
            </w:r>
            <w:r>
              <w:rPr>
                <w:color w:val="000000"/>
                <w:sz w:val="22"/>
                <w:szCs w:val="22"/>
              </w:rPr>
              <w:tab/>
              <w:t xml:space="preserve">      2 </w:t>
            </w:r>
            <w:r>
              <w:rPr>
                <w:color w:val="000000"/>
                <w:sz w:val="22"/>
                <w:szCs w:val="22"/>
              </w:rPr>
              <w:tab/>
            </w:r>
            <w:r>
              <w:rPr>
                <w:color w:val="000000"/>
                <w:sz w:val="22"/>
                <w:szCs w:val="22"/>
              </w:rPr>
              <w:tab/>
            </w:r>
            <w:r>
              <w:rPr>
                <w:color w:val="000000"/>
                <w:sz w:val="22"/>
                <w:szCs w:val="22"/>
              </w:rPr>
              <w:tab/>
              <w:t xml:space="preserve">       0.16</w:t>
            </w:r>
            <w:r>
              <w:rPr>
                <w:color w:val="000000"/>
                <w:sz w:val="22"/>
                <w:szCs w:val="22"/>
              </w:rPr>
              <w:tab/>
            </w:r>
            <w:r>
              <w:rPr>
                <w:color w:val="000000"/>
                <w:sz w:val="22"/>
                <w:szCs w:val="22"/>
              </w:rPr>
              <w:tab/>
              <w:t>$</w:t>
            </w:r>
            <w:r w:rsidR="0059112E">
              <w:rPr>
                <w:color w:val="000000"/>
                <w:sz w:val="22"/>
                <w:szCs w:val="22"/>
              </w:rPr>
              <w:t>86.95</w:t>
            </w:r>
            <w:r>
              <w:rPr>
                <w:color w:val="000000"/>
                <w:sz w:val="22"/>
                <w:szCs w:val="22"/>
              </w:rPr>
              <w:t xml:space="preserve"> for GS 15</w:t>
            </w:r>
            <w:r>
              <w:rPr>
                <w:color w:val="000000"/>
                <w:sz w:val="22"/>
                <w:szCs w:val="22"/>
              </w:rPr>
              <w:tab/>
              <w:t xml:space="preserve"> $13.</w:t>
            </w:r>
            <w:r w:rsidR="0059112E">
              <w:rPr>
                <w:color w:val="000000"/>
                <w:sz w:val="22"/>
                <w:szCs w:val="22"/>
              </w:rPr>
              <w:t>91</w:t>
            </w:r>
          </w:p>
          <w:p w14:paraId="493D3E83" w14:textId="44711E1A" w:rsidR="003063F0" w:rsidRDefault="003063F0" w:rsidP="00386AD1">
            <w:pPr>
              <w:widowControl/>
              <w:rPr>
                <w:color w:val="000000"/>
                <w:sz w:val="22"/>
                <w:szCs w:val="22"/>
              </w:rPr>
            </w:pPr>
            <w:r>
              <w:rPr>
                <w:color w:val="000000"/>
                <w:sz w:val="22"/>
                <w:szCs w:val="22"/>
              </w:rPr>
              <w:t>Technical</w:t>
            </w:r>
            <w:r>
              <w:rPr>
                <w:color w:val="000000"/>
                <w:sz w:val="22"/>
                <w:szCs w:val="22"/>
              </w:rPr>
              <w:tab/>
              <w:t xml:space="preserve">      8</w:t>
            </w:r>
            <w:r>
              <w:rPr>
                <w:color w:val="000000"/>
                <w:sz w:val="22"/>
                <w:szCs w:val="22"/>
              </w:rPr>
              <w:tab/>
            </w:r>
            <w:r>
              <w:rPr>
                <w:color w:val="000000"/>
                <w:sz w:val="22"/>
                <w:szCs w:val="22"/>
              </w:rPr>
              <w:tab/>
            </w:r>
            <w:r>
              <w:rPr>
                <w:color w:val="000000"/>
                <w:sz w:val="22"/>
                <w:szCs w:val="22"/>
              </w:rPr>
              <w:tab/>
              <w:t xml:space="preserve">       0.68</w:t>
            </w:r>
            <w:r>
              <w:rPr>
                <w:color w:val="000000"/>
                <w:sz w:val="22"/>
                <w:szCs w:val="22"/>
              </w:rPr>
              <w:tab/>
            </w:r>
            <w:proofErr w:type="gramStart"/>
            <w:r>
              <w:rPr>
                <w:color w:val="000000"/>
                <w:sz w:val="22"/>
                <w:szCs w:val="22"/>
              </w:rPr>
              <w:tab/>
              <w:t xml:space="preserve">  </w:t>
            </w:r>
            <w:r w:rsidR="0059112E">
              <w:rPr>
                <w:color w:val="000000"/>
                <w:sz w:val="22"/>
                <w:szCs w:val="22"/>
              </w:rPr>
              <w:t>73.91</w:t>
            </w:r>
            <w:proofErr w:type="gramEnd"/>
            <w:r>
              <w:rPr>
                <w:color w:val="000000"/>
                <w:sz w:val="22"/>
                <w:szCs w:val="22"/>
              </w:rPr>
              <w:t xml:space="preserve"> for GS 14</w:t>
            </w:r>
            <w:r>
              <w:rPr>
                <w:color w:val="000000"/>
                <w:sz w:val="22"/>
                <w:szCs w:val="22"/>
              </w:rPr>
              <w:tab/>
              <w:t xml:space="preserve">   </w:t>
            </w:r>
            <w:r w:rsidR="0059112E">
              <w:rPr>
                <w:color w:val="000000"/>
                <w:sz w:val="22"/>
                <w:szCs w:val="22"/>
              </w:rPr>
              <w:t>50.26</w:t>
            </w:r>
          </w:p>
          <w:p w14:paraId="4D93F18B" w14:textId="0DA05D27" w:rsidR="003063F0" w:rsidRDefault="003063F0" w:rsidP="00386AD1">
            <w:pPr>
              <w:widowControl/>
              <w:rPr>
                <w:color w:val="000000"/>
                <w:sz w:val="22"/>
                <w:szCs w:val="22"/>
              </w:rPr>
            </w:pPr>
            <w:r>
              <w:rPr>
                <w:color w:val="000000"/>
                <w:sz w:val="22"/>
                <w:szCs w:val="22"/>
              </w:rPr>
              <w:t>Attorney</w:t>
            </w:r>
            <w:r>
              <w:rPr>
                <w:color w:val="000000"/>
                <w:sz w:val="22"/>
                <w:szCs w:val="22"/>
              </w:rPr>
              <w:tab/>
              <w:t xml:space="preserve">      1</w:t>
            </w:r>
            <w:r>
              <w:rPr>
                <w:color w:val="000000"/>
                <w:sz w:val="22"/>
                <w:szCs w:val="22"/>
              </w:rPr>
              <w:tab/>
            </w:r>
            <w:r>
              <w:rPr>
                <w:color w:val="000000"/>
                <w:sz w:val="22"/>
                <w:szCs w:val="22"/>
              </w:rPr>
              <w:tab/>
            </w:r>
            <w:r>
              <w:rPr>
                <w:color w:val="000000"/>
                <w:sz w:val="22"/>
                <w:szCs w:val="22"/>
              </w:rPr>
              <w:tab/>
              <w:t xml:space="preserve">       0.08</w:t>
            </w:r>
            <w:r>
              <w:rPr>
                <w:color w:val="000000"/>
                <w:sz w:val="22"/>
                <w:szCs w:val="22"/>
              </w:rPr>
              <w:tab/>
            </w:r>
            <w:proofErr w:type="gramStart"/>
            <w:r>
              <w:rPr>
                <w:color w:val="000000"/>
                <w:sz w:val="22"/>
                <w:szCs w:val="22"/>
              </w:rPr>
              <w:tab/>
              <w:t xml:space="preserve">  </w:t>
            </w:r>
            <w:r w:rsidR="0059112E">
              <w:rPr>
                <w:color w:val="000000"/>
                <w:sz w:val="22"/>
                <w:szCs w:val="22"/>
              </w:rPr>
              <w:t>73.91</w:t>
            </w:r>
            <w:proofErr w:type="gramEnd"/>
            <w:r>
              <w:rPr>
                <w:color w:val="000000"/>
                <w:sz w:val="22"/>
                <w:szCs w:val="22"/>
              </w:rPr>
              <w:t xml:space="preserve"> for GS-14</w:t>
            </w:r>
            <w:r>
              <w:rPr>
                <w:color w:val="000000"/>
                <w:sz w:val="22"/>
                <w:szCs w:val="22"/>
              </w:rPr>
              <w:tab/>
              <w:t xml:space="preserve">     5.</w:t>
            </w:r>
            <w:r w:rsidR="0059112E">
              <w:rPr>
                <w:color w:val="000000"/>
                <w:sz w:val="22"/>
                <w:szCs w:val="22"/>
              </w:rPr>
              <w:t>91</w:t>
            </w:r>
          </w:p>
          <w:p w14:paraId="3FA6460D" w14:textId="2D945E6A" w:rsidR="003063F0" w:rsidRDefault="003063F0" w:rsidP="00386AD1">
            <w:pPr>
              <w:widowControl/>
              <w:rPr>
                <w:color w:val="000000"/>
                <w:sz w:val="22"/>
                <w:szCs w:val="22"/>
              </w:rPr>
            </w:pPr>
            <w:r>
              <w:rPr>
                <w:color w:val="000000"/>
                <w:sz w:val="22"/>
                <w:szCs w:val="22"/>
              </w:rPr>
              <w:t>Clerical</w:t>
            </w:r>
            <w:r>
              <w:rPr>
                <w:color w:val="000000"/>
                <w:sz w:val="22"/>
                <w:szCs w:val="22"/>
              </w:rPr>
              <w:tab/>
              <w:t xml:space="preserve">                   1</w:t>
            </w:r>
            <w:r>
              <w:rPr>
                <w:color w:val="000000"/>
                <w:sz w:val="22"/>
                <w:szCs w:val="22"/>
              </w:rPr>
              <w:tab/>
            </w:r>
            <w:r>
              <w:rPr>
                <w:color w:val="000000"/>
                <w:sz w:val="22"/>
                <w:szCs w:val="22"/>
              </w:rPr>
              <w:tab/>
            </w:r>
            <w:r>
              <w:rPr>
                <w:color w:val="000000"/>
                <w:sz w:val="22"/>
                <w:szCs w:val="22"/>
              </w:rPr>
              <w:tab/>
              <w:t xml:space="preserve">       0.08</w:t>
            </w:r>
            <w:r>
              <w:rPr>
                <w:color w:val="000000"/>
                <w:sz w:val="22"/>
                <w:szCs w:val="22"/>
              </w:rPr>
              <w:tab/>
            </w:r>
            <w:proofErr w:type="gramStart"/>
            <w:r>
              <w:rPr>
                <w:color w:val="000000"/>
                <w:sz w:val="22"/>
                <w:szCs w:val="22"/>
              </w:rPr>
              <w:tab/>
              <w:t xml:space="preserve">  </w:t>
            </w:r>
            <w:r w:rsidR="0059112E">
              <w:rPr>
                <w:color w:val="000000"/>
                <w:sz w:val="22"/>
                <w:szCs w:val="22"/>
              </w:rPr>
              <w:t>29.65</w:t>
            </w:r>
            <w:proofErr w:type="gramEnd"/>
            <w:r>
              <w:rPr>
                <w:color w:val="000000"/>
                <w:sz w:val="22"/>
                <w:szCs w:val="22"/>
              </w:rPr>
              <w:t xml:space="preserve"> for GS-07</w:t>
            </w:r>
            <w:r>
              <w:rPr>
                <w:color w:val="000000"/>
                <w:sz w:val="22"/>
                <w:szCs w:val="22"/>
              </w:rPr>
              <w:tab/>
              <w:t xml:space="preserve">     </w:t>
            </w:r>
            <w:r w:rsidR="0059112E">
              <w:rPr>
                <w:color w:val="000000"/>
                <w:sz w:val="22"/>
                <w:szCs w:val="22"/>
              </w:rPr>
              <w:t>2.37</w:t>
            </w:r>
          </w:p>
          <w:p w14:paraId="68DA316B" w14:textId="2B9E75CB" w:rsidR="003063F0" w:rsidRDefault="003063F0" w:rsidP="00386AD1">
            <w:pPr>
              <w:widowControl/>
              <w:tabs>
                <w:tab w:val="left" w:pos="-1440"/>
              </w:tabs>
              <w:ind w:left="7920" w:hanging="6480"/>
              <w:rPr>
                <w:color w:val="000000"/>
                <w:sz w:val="22"/>
                <w:szCs w:val="22"/>
              </w:rPr>
            </w:pPr>
            <w:r>
              <w:rPr>
                <w:color w:val="000000"/>
                <w:sz w:val="22"/>
                <w:szCs w:val="22"/>
              </w:rPr>
              <w:t>____________________________</w:t>
            </w:r>
          </w:p>
          <w:p w14:paraId="15A6C7C4" w14:textId="3F87C096" w:rsidR="003063F0" w:rsidRDefault="003063F0" w:rsidP="0059112E">
            <w:pPr>
              <w:widowControl/>
              <w:tabs>
                <w:tab w:val="left" w:pos="-1440"/>
              </w:tabs>
              <w:spacing w:after="58"/>
              <w:ind w:left="7920" w:hanging="6480"/>
              <w:rPr>
                <w:color w:val="000000"/>
                <w:sz w:val="22"/>
                <w:szCs w:val="22"/>
              </w:rPr>
            </w:pPr>
            <w:r>
              <w:rPr>
                <w:color w:val="000000"/>
                <w:sz w:val="22"/>
                <w:szCs w:val="22"/>
              </w:rPr>
              <w:t>12 hours</w:t>
            </w:r>
            <w:r w:rsidR="00817F11">
              <w:rPr>
                <w:color w:val="000000"/>
                <w:sz w:val="22"/>
                <w:szCs w:val="22"/>
              </w:rPr>
              <w:t xml:space="preserve">                            </w:t>
            </w:r>
            <w:r>
              <w:rPr>
                <w:color w:val="000000"/>
                <w:sz w:val="22"/>
                <w:szCs w:val="22"/>
              </w:rPr>
              <w:t>1.00 hour</w:t>
            </w:r>
            <w:r w:rsidR="00817F11">
              <w:rPr>
                <w:color w:val="000000"/>
                <w:sz w:val="22"/>
                <w:szCs w:val="22"/>
              </w:rPr>
              <w:t xml:space="preserve">                                                             </w:t>
            </w:r>
            <w:r>
              <w:rPr>
                <w:color w:val="000000"/>
                <w:sz w:val="22"/>
                <w:szCs w:val="22"/>
              </w:rPr>
              <w:t>$</w:t>
            </w:r>
            <w:r w:rsidR="0059112E">
              <w:rPr>
                <w:color w:val="000000"/>
                <w:sz w:val="22"/>
                <w:szCs w:val="22"/>
              </w:rPr>
              <w:t>72.45</w:t>
            </w:r>
            <w:r>
              <w:rPr>
                <w:color w:val="000000"/>
                <w:sz w:val="22"/>
                <w:szCs w:val="22"/>
              </w:rPr>
              <w:t>/hour</w:t>
            </w:r>
          </w:p>
        </w:tc>
      </w:tr>
    </w:tbl>
    <w:p w14:paraId="5282A7AD" w14:textId="77777777" w:rsidR="003063F0" w:rsidRDefault="003063F0" w:rsidP="003063F0">
      <w:pPr>
        <w:widowControl/>
        <w:rPr>
          <w:color w:val="000000"/>
          <w:sz w:val="22"/>
          <w:szCs w:val="22"/>
        </w:rPr>
      </w:pPr>
    </w:p>
    <w:p w14:paraId="79676B3D" w14:textId="77777777" w:rsidR="003063F0" w:rsidRPr="00526AE2" w:rsidRDefault="003063F0" w:rsidP="003063F0">
      <w:pPr>
        <w:widowControl/>
        <w:ind w:firstLine="720"/>
        <w:rPr>
          <w:color w:val="000000"/>
        </w:rPr>
      </w:pPr>
      <w:r w:rsidRPr="00526AE2">
        <w:rPr>
          <w:color w:val="000000"/>
          <w:u w:val="single"/>
        </w:rPr>
        <w:lastRenderedPageBreak/>
        <w:t>"Federal Model 2" - Administrative Activities</w:t>
      </w:r>
      <w:r w:rsidRPr="00526AE2">
        <w:rPr>
          <w:color w:val="000000"/>
        </w:rPr>
        <w:t>: The skill mix used for administrative activities includes Managers, Technical Staff (such as scientists, environmental protection specialists, and other such technical classifications), Attorneys, and Clerical Support.  Relative hours are listed in whole hour increments.  The development of the cost per hour for "Federal Model 2" is as follows:</w:t>
      </w:r>
    </w:p>
    <w:p w14:paraId="0F8A09BC" w14:textId="77777777" w:rsidR="009579D8" w:rsidRDefault="009579D8" w:rsidP="003063F0">
      <w:pPr>
        <w:widowControl/>
        <w:rPr>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063F0" w14:paraId="307D95A7"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3DA42D77" w14:textId="77777777" w:rsidR="003063F0" w:rsidRDefault="003063F0" w:rsidP="00386AD1">
            <w:pPr>
              <w:spacing w:line="120" w:lineRule="exact"/>
              <w:rPr>
                <w:color w:val="000000"/>
                <w:sz w:val="22"/>
                <w:szCs w:val="22"/>
              </w:rPr>
            </w:pPr>
          </w:p>
          <w:p w14:paraId="5E710299" w14:textId="77777777" w:rsidR="003063F0" w:rsidRDefault="003063F0" w:rsidP="00386AD1">
            <w:pPr>
              <w:widowControl/>
              <w:spacing w:after="58"/>
              <w:rPr>
                <w:color w:val="000000"/>
                <w:sz w:val="22"/>
                <w:szCs w:val="22"/>
              </w:rPr>
            </w:pPr>
            <w:r w:rsidRPr="00D45C36">
              <w:rPr>
                <w:color w:val="000000"/>
                <w:sz w:val="22"/>
                <w:szCs w:val="22"/>
              </w:rPr>
              <w:t xml:space="preserve">FIGURE </w:t>
            </w:r>
            <w:r>
              <w:rPr>
                <w:color w:val="000000"/>
                <w:sz w:val="22"/>
                <w:szCs w:val="22"/>
              </w:rPr>
              <w:t>8</w:t>
            </w:r>
            <w:r w:rsidRPr="00D45C36">
              <w:rPr>
                <w:color w:val="000000"/>
                <w:sz w:val="22"/>
                <w:szCs w:val="22"/>
              </w:rPr>
              <w:t>.</w:t>
            </w:r>
            <w:r>
              <w:rPr>
                <w:color w:val="000000"/>
                <w:sz w:val="22"/>
                <w:szCs w:val="22"/>
              </w:rPr>
              <w:t xml:space="preserve">  Federal Model 2</w:t>
            </w:r>
          </w:p>
        </w:tc>
      </w:tr>
      <w:tr w:rsidR="003063F0" w14:paraId="7782B006"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5CE2FAFD" w14:textId="77777777" w:rsidR="003063F0" w:rsidRDefault="003063F0" w:rsidP="00386AD1">
            <w:pPr>
              <w:spacing w:line="120" w:lineRule="exact"/>
              <w:rPr>
                <w:color w:val="000000"/>
                <w:sz w:val="22"/>
                <w:szCs w:val="22"/>
              </w:rPr>
            </w:pPr>
          </w:p>
          <w:p w14:paraId="0AC39527" w14:textId="5E4460B5" w:rsidR="003063F0" w:rsidRDefault="003063F0" w:rsidP="00386AD1">
            <w:pPr>
              <w:widowControl/>
              <w:tabs>
                <w:tab w:val="left" w:pos="-1440"/>
              </w:tabs>
              <w:ind w:left="5760" w:hanging="5760"/>
              <w:rPr>
                <w:color w:val="000000"/>
                <w:sz w:val="22"/>
                <w:szCs w:val="22"/>
              </w:rPr>
            </w:pPr>
            <w:r>
              <w:rPr>
                <w:color w:val="000000"/>
                <w:sz w:val="22"/>
                <w:szCs w:val="22"/>
              </w:rPr>
              <w:t xml:space="preserve">Job </w:t>
            </w:r>
            <w:r w:rsidR="007D01E2">
              <w:rPr>
                <w:color w:val="000000"/>
                <w:sz w:val="22"/>
                <w:szCs w:val="22"/>
              </w:rPr>
              <w:t xml:space="preserve">                    </w:t>
            </w:r>
            <w:r>
              <w:rPr>
                <w:color w:val="000000"/>
                <w:sz w:val="22"/>
                <w:szCs w:val="22"/>
              </w:rPr>
              <w:t>Estimate of</w:t>
            </w:r>
            <w:r w:rsidR="007D01E2">
              <w:rPr>
                <w:color w:val="000000"/>
                <w:sz w:val="22"/>
                <w:szCs w:val="22"/>
              </w:rPr>
              <w:t xml:space="preserve">                     </w:t>
            </w:r>
            <w:r>
              <w:rPr>
                <w:color w:val="000000"/>
                <w:sz w:val="22"/>
                <w:szCs w:val="22"/>
              </w:rPr>
              <w:t>Estimated</w:t>
            </w:r>
            <w:r w:rsidR="007D01E2">
              <w:rPr>
                <w:color w:val="000000"/>
                <w:sz w:val="22"/>
                <w:szCs w:val="22"/>
              </w:rPr>
              <w:t xml:space="preserve">                          </w:t>
            </w:r>
            <w:r>
              <w:rPr>
                <w:color w:val="000000"/>
                <w:sz w:val="22"/>
                <w:szCs w:val="22"/>
              </w:rPr>
              <w:t>Pay Rate</w:t>
            </w:r>
          </w:p>
          <w:p w14:paraId="0C3DB976" w14:textId="77777777" w:rsidR="003063F0" w:rsidRDefault="003063F0" w:rsidP="00E35A47">
            <w:pPr>
              <w:widowControl/>
              <w:tabs>
                <w:tab w:val="left" w:pos="-1440"/>
              </w:tabs>
              <w:rPr>
                <w:color w:val="000000"/>
                <w:sz w:val="22"/>
                <w:szCs w:val="22"/>
              </w:rPr>
            </w:pPr>
            <w:r>
              <w:rPr>
                <w:color w:val="000000"/>
                <w:sz w:val="22"/>
                <w:szCs w:val="22"/>
                <w:u w:val="single"/>
              </w:rPr>
              <w:t>Classification</w:t>
            </w:r>
            <w:r>
              <w:rPr>
                <w:color w:val="000000"/>
                <w:sz w:val="22"/>
                <w:szCs w:val="22"/>
              </w:rPr>
              <w:tab/>
            </w:r>
            <w:r>
              <w:rPr>
                <w:color w:val="000000"/>
                <w:sz w:val="22"/>
                <w:szCs w:val="22"/>
                <w:u w:val="single"/>
              </w:rPr>
              <w:t xml:space="preserve">Relative </w:t>
            </w:r>
            <w:proofErr w:type="spellStart"/>
            <w:r>
              <w:rPr>
                <w:color w:val="000000"/>
                <w:sz w:val="22"/>
                <w:szCs w:val="22"/>
                <w:u w:val="single"/>
              </w:rPr>
              <w:t>Hours</w:t>
            </w:r>
            <w:r>
              <w:rPr>
                <w:color w:val="000000"/>
                <w:sz w:val="22"/>
                <w:szCs w:val="22"/>
              </w:rPr>
              <w:tab/>
            </w:r>
            <w:r>
              <w:rPr>
                <w:color w:val="000000"/>
                <w:sz w:val="22"/>
                <w:szCs w:val="22"/>
              </w:rPr>
              <w:tab/>
            </w:r>
            <w:r>
              <w:rPr>
                <w:color w:val="000000"/>
                <w:sz w:val="22"/>
                <w:szCs w:val="22"/>
                <w:u w:val="single"/>
              </w:rPr>
              <w:t>Time</w:t>
            </w:r>
            <w:proofErr w:type="spellEnd"/>
            <w:r>
              <w:rPr>
                <w:color w:val="000000"/>
                <w:sz w:val="22"/>
                <w:szCs w:val="22"/>
                <w:u w:val="single"/>
              </w:rPr>
              <w:t xml:space="preserve"> Per Hour</w:t>
            </w:r>
            <w:r>
              <w:rPr>
                <w:color w:val="000000"/>
                <w:sz w:val="22"/>
                <w:szCs w:val="22"/>
              </w:rPr>
              <w:tab/>
            </w:r>
            <w:r>
              <w:rPr>
                <w:color w:val="000000"/>
                <w:sz w:val="22"/>
                <w:szCs w:val="22"/>
              </w:rPr>
              <w:tab/>
            </w:r>
            <w:r>
              <w:rPr>
                <w:color w:val="000000"/>
                <w:sz w:val="22"/>
                <w:szCs w:val="22"/>
                <w:u w:val="single"/>
              </w:rPr>
              <w:t>(Based on GS-Level)</w:t>
            </w:r>
            <w:r>
              <w:rPr>
                <w:color w:val="000000"/>
                <w:sz w:val="22"/>
                <w:szCs w:val="22"/>
              </w:rPr>
              <w:tab/>
            </w:r>
            <w:r>
              <w:rPr>
                <w:color w:val="000000"/>
                <w:sz w:val="22"/>
                <w:szCs w:val="22"/>
                <w:u w:val="single"/>
              </w:rPr>
              <w:t>Cost/Hour</w:t>
            </w:r>
          </w:p>
          <w:p w14:paraId="37009180" w14:textId="77777777" w:rsidR="003063F0" w:rsidRDefault="003063F0" w:rsidP="00386AD1">
            <w:pPr>
              <w:widowControl/>
              <w:rPr>
                <w:color w:val="000000"/>
                <w:sz w:val="22"/>
                <w:szCs w:val="22"/>
              </w:rPr>
            </w:pPr>
          </w:p>
          <w:p w14:paraId="2BDAA6BB" w14:textId="4B774590" w:rsidR="003063F0" w:rsidRDefault="003063F0" w:rsidP="00386AD1">
            <w:pPr>
              <w:widowControl/>
              <w:tabs>
                <w:tab w:val="left" w:pos="-1440"/>
              </w:tabs>
              <w:ind w:left="7920" w:hanging="7920"/>
              <w:rPr>
                <w:color w:val="000000"/>
                <w:sz w:val="22"/>
                <w:szCs w:val="22"/>
              </w:rPr>
            </w:pPr>
            <w:r>
              <w:rPr>
                <w:color w:val="000000"/>
                <w:sz w:val="22"/>
                <w:szCs w:val="22"/>
              </w:rPr>
              <w:t>Manager</w:t>
            </w:r>
            <w:r w:rsidR="00A24134">
              <w:rPr>
                <w:color w:val="000000"/>
                <w:sz w:val="22"/>
                <w:szCs w:val="22"/>
              </w:rPr>
              <w:t xml:space="preserve">                   1                                     0.20                            $</w:t>
            </w:r>
            <w:r w:rsidR="0059112E">
              <w:rPr>
                <w:color w:val="000000"/>
                <w:sz w:val="22"/>
                <w:szCs w:val="22"/>
              </w:rPr>
              <w:t>86.95</w:t>
            </w:r>
            <w:r w:rsidR="00A24134">
              <w:rPr>
                <w:color w:val="000000"/>
                <w:sz w:val="22"/>
                <w:szCs w:val="22"/>
              </w:rPr>
              <w:t xml:space="preserve"> for GS 15          $</w:t>
            </w:r>
            <w:r w:rsidR="00C24B48">
              <w:rPr>
                <w:color w:val="000000"/>
                <w:sz w:val="22"/>
                <w:szCs w:val="22"/>
              </w:rPr>
              <w:t>17.39</w:t>
            </w:r>
            <w:r>
              <w:rPr>
                <w:color w:val="000000"/>
                <w:sz w:val="22"/>
                <w:szCs w:val="22"/>
              </w:rPr>
              <w:tab/>
              <w:t xml:space="preserve">          </w:t>
            </w:r>
          </w:p>
          <w:p w14:paraId="7E3B157E" w14:textId="504EEE8B" w:rsidR="003063F0" w:rsidRDefault="003063F0" w:rsidP="00E35A47">
            <w:pPr>
              <w:widowControl/>
              <w:tabs>
                <w:tab w:val="left" w:pos="-1440"/>
              </w:tabs>
              <w:rPr>
                <w:color w:val="000000"/>
                <w:sz w:val="22"/>
                <w:szCs w:val="22"/>
              </w:rPr>
            </w:pPr>
            <w:r>
              <w:rPr>
                <w:color w:val="000000"/>
                <w:sz w:val="22"/>
                <w:szCs w:val="22"/>
              </w:rPr>
              <w:t>Technical</w:t>
            </w:r>
            <w:r w:rsidR="00A24134">
              <w:rPr>
                <w:color w:val="000000"/>
                <w:sz w:val="22"/>
                <w:szCs w:val="22"/>
              </w:rPr>
              <w:t xml:space="preserve">                 1                                     0.20                              </w:t>
            </w:r>
            <w:r w:rsidR="0059112E">
              <w:rPr>
                <w:color w:val="000000"/>
                <w:sz w:val="22"/>
                <w:szCs w:val="22"/>
              </w:rPr>
              <w:t>73.91</w:t>
            </w:r>
            <w:r w:rsidR="00A24134">
              <w:rPr>
                <w:color w:val="000000"/>
                <w:sz w:val="22"/>
                <w:szCs w:val="22"/>
              </w:rPr>
              <w:t xml:space="preserve"> for GS 14            </w:t>
            </w:r>
            <w:r w:rsidR="00C24B48">
              <w:rPr>
                <w:color w:val="000000"/>
                <w:sz w:val="22"/>
                <w:szCs w:val="22"/>
              </w:rPr>
              <w:t>17.48</w:t>
            </w:r>
            <w:r>
              <w:rPr>
                <w:color w:val="000000"/>
                <w:sz w:val="22"/>
                <w:szCs w:val="22"/>
              </w:rPr>
              <w:t xml:space="preserve"> </w:t>
            </w:r>
            <w:r>
              <w:rPr>
                <w:color w:val="000000"/>
                <w:sz w:val="22"/>
                <w:szCs w:val="22"/>
              </w:rPr>
              <w:tab/>
            </w:r>
          </w:p>
          <w:p w14:paraId="3BB48081" w14:textId="4E550E14" w:rsidR="003063F0" w:rsidRDefault="003063F0" w:rsidP="00E35A47">
            <w:pPr>
              <w:widowControl/>
              <w:tabs>
                <w:tab w:val="left" w:pos="-1440"/>
              </w:tabs>
              <w:rPr>
                <w:color w:val="000000"/>
                <w:sz w:val="22"/>
                <w:szCs w:val="22"/>
              </w:rPr>
            </w:pPr>
            <w:r>
              <w:rPr>
                <w:color w:val="000000"/>
                <w:sz w:val="22"/>
                <w:szCs w:val="22"/>
              </w:rPr>
              <w:t>Attorney</w:t>
            </w:r>
            <w:r w:rsidR="00553951">
              <w:rPr>
                <w:color w:val="000000"/>
                <w:sz w:val="22"/>
                <w:szCs w:val="22"/>
              </w:rPr>
              <w:t xml:space="preserve">                   0                                   </w:t>
            </w:r>
            <w:r w:rsidR="002F5CB7">
              <w:rPr>
                <w:color w:val="000000"/>
                <w:sz w:val="22"/>
                <w:szCs w:val="22"/>
              </w:rPr>
              <w:t xml:space="preserve"> </w:t>
            </w:r>
            <w:r w:rsidR="00553951">
              <w:rPr>
                <w:color w:val="000000"/>
                <w:sz w:val="22"/>
                <w:szCs w:val="22"/>
              </w:rPr>
              <w:t xml:space="preserve"> 0.00 </w:t>
            </w:r>
            <w:r w:rsidR="002F5CB7">
              <w:rPr>
                <w:color w:val="000000"/>
                <w:sz w:val="22"/>
                <w:szCs w:val="22"/>
              </w:rPr>
              <w:t xml:space="preserve">                             </w:t>
            </w:r>
            <w:r w:rsidR="0059112E">
              <w:rPr>
                <w:color w:val="000000"/>
                <w:sz w:val="22"/>
                <w:szCs w:val="22"/>
              </w:rPr>
              <w:t>73.91</w:t>
            </w:r>
            <w:r w:rsidR="00553951">
              <w:rPr>
                <w:color w:val="000000"/>
                <w:sz w:val="22"/>
                <w:szCs w:val="22"/>
              </w:rPr>
              <w:t xml:space="preserve"> for GS-14            </w:t>
            </w:r>
            <w:r w:rsidR="00D058A1">
              <w:rPr>
                <w:color w:val="000000"/>
                <w:sz w:val="22"/>
                <w:szCs w:val="22"/>
              </w:rPr>
              <w:t xml:space="preserve"> </w:t>
            </w:r>
            <w:r w:rsidR="00553951">
              <w:rPr>
                <w:color w:val="000000"/>
                <w:sz w:val="22"/>
                <w:szCs w:val="22"/>
              </w:rPr>
              <w:t>0.00</w:t>
            </w:r>
          </w:p>
          <w:p w14:paraId="16B2A6EA" w14:textId="62A1A067" w:rsidR="003063F0" w:rsidRDefault="003063F0" w:rsidP="00386AD1">
            <w:pPr>
              <w:widowControl/>
              <w:tabs>
                <w:tab w:val="left" w:pos="-1440"/>
              </w:tabs>
              <w:ind w:left="7920" w:hanging="7920"/>
              <w:rPr>
                <w:color w:val="000000"/>
                <w:sz w:val="22"/>
                <w:szCs w:val="22"/>
              </w:rPr>
            </w:pPr>
            <w:r>
              <w:rPr>
                <w:color w:val="000000"/>
                <w:sz w:val="22"/>
                <w:szCs w:val="22"/>
              </w:rPr>
              <w:t>Clerical</w:t>
            </w:r>
            <w:r w:rsidR="00C572BD">
              <w:rPr>
                <w:color w:val="000000"/>
                <w:sz w:val="22"/>
                <w:szCs w:val="22"/>
              </w:rPr>
              <w:t xml:space="preserve">                    </w:t>
            </w:r>
            <w:r w:rsidR="00553951">
              <w:rPr>
                <w:color w:val="000000"/>
                <w:sz w:val="22"/>
                <w:szCs w:val="22"/>
              </w:rPr>
              <w:t xml:space="preserve">3                                    </w:t>
            </w:r>
            <w:r w:rsidR="00C572BD">
              <w:rPr>
                <w:color w:val="000000"/>
                <w:sz w:val="22"/>
                <w:szCs w:val="22"/>
              </w:rPr>
              <w:t xml:space="preserve"> </w:t>
            </w:r>
            <w:r w:rsidR="00553951">
              <w:rPr>
                <w:color w:val="000000"/>
                <w:sz w:val="22"/>
                <w:szCs w:val="22"/>
              </w:rPr>
              <w:t>0.6</w:t>
            </w:r>
            <w:r w:rsidR="00D058A1">
              <w:rPr>
                <w:color w:val="000000"/>
                <w:sz w:val="22"/>
                <w:szCs w:val="22"/>
              </w:rPr>
              <w:t xml:space="preserve">0                               </w:t>
            </w:r>
            <w:r w:rsidR="0059112E">
              <w:rPr>
                <w:color w:val="000000"/>
                <w:sz w:val="22"/>
                <w:szCs w:val="22"/>
              </w:rPr>
              <w:t>29.65</w:t>
            </w:r>
            <w:r w:rsidR="00553951">
              <w:rPr>
                <w:color w:val="000000"/>
                <w:sz w:val="22"/>
                <w:szCs w:val="22"/>
              </w:rPr>
              <w:t xml:space="preserve"> for GS-07           </w:t>
            </w:r>
            <w:r w:rsidR="00C24B48">
              <w:rPr>
                <w:color w:val="000000"/>
                <w:sz w:val="22"/>
                <w:szCs w:val="22"/>
              </w:rPr>
              <w:t>17.79</w:t>
            </w:r>
            <w:r>
              <w:rPr>
                <w:color w:val="000000"/>
                <w:sz w:val="22"/>
                <w:szCs w:val="22"/>
              </w:rPr>
              <w:tab/>
              <w:t xml:space="preserve">                                 </w:t>
            </w:r>
          </w:p>
          <w:p w14:paraId="5EBA0E83" w14:textId="4F028F11" w:rsidR="003063F0" w:rsidRDefault="003063F0" w:rsidP="00386AD1">
            <w:pPr>
              <w:widowControl/>
              <w:tabs>
                <w:tab w:val="left" w:pos="-1440"/>
              </w:tabs>
              <w:ind w:left="7920" w:hanging="6480"/>
              <w:rPr>
                <w:color w:val="000000"/>
                <w:sz w:val="22"/>
                <w:szCs w:val="22"/>
              </w:rPr>
            </w:pPr>
            <w:r>
              <w:rPr>
                <w:color w:val="000000"/>
                <w:sz w:val="22"/>
                <w:szCs w:val="22"/>
              </w:rPr>
              <w:t>_____________________________</w:t>
            </w:r>
          </w:p>
          <w:p w14:paraId="22CB9793" w14:textId="0648B8D4" w:rsidR="003063F0" w:rsidRDefault="003063F0" w:rsidP="00C24B48">
            <w:pPr>
              <w:widowControl/>
              <w:tabs>
                <w:tab w:val="left" w:pos="-1440"/>
              </w:tabs>
              <w:spacing w:after="58"/>
              <w:ind w:left="7920" w:hanging="6480"/>
              <w:rPr>
                <w:color w:val="000000"/>
                <w:sz w:val="22"/>
                <w:szCs w:val="22"/>
              </w:rPr>
            </w:pPr>
            <w:r>
              <w:rPr>
                <w:color w:val="000000"/>
                <w:sz w:val="22"/>
                <w:szCs w:val="22"/>
              </w:rPr>
              <w:t xml:space="preserve">   5 hours</w:t>
            </w:r>
            <w:r w:rsidR="00553951">
              <w:rPr>
                <w:color w:val="000000"/>
                <w:sz w:val="22"/>
                <w:szCs w:val="22"/>
              </w:rPr>
              <w:t xml:space="preserve">                          </w:t>
            </w:r>
            <w:r>
              <w:rPr>
                <w:color w:val="000000"/>
                <w:sz w:val="22"/>
                <w:szCs w:val="22"/>
              </w:rPr>
              <w:t>1.00 hour</w:t>
            </w:r>
            <w:r>
              <w:rPr>
                <w:color w:val="000000"/>
                <w:sz w:val="22"/>
                <w:szCs w:val="22"/>
              </w:rPr>
              <w:tab/>
              <w:t>$</w:t>
            </w:r>
            <w:r w:rsidR="00C24B48">
              <w:rPr>
                <w:color w:val="000000"/>
                <w:sz w:val="22"/>
                <w:szCs w:val="22"/>
              </w:rPr>
              <w:t>52.66</w:t>
            </w:r>
            <w:r>
              <w:rPr>
                <w:color w:val="000000"/>
                <w:sz w:val="22"/>
                <w:szCs w:val="22"/>
              </w:rPr>
              <w:t>/hour</w:t>
            </w:r>
          </w:p>
        </w:tc>
      </w:tr>
    </w:tbl>
    <w:p w14:paraId="6BA7DD46" w14:textId="77777777" w:rsidR="003063F0" w:rsidRDefault="003063F0" w:rsidP="003063F0">
      <w:pPr>
        <w:widowControl/>
        <w:rPr>
          <w:color w:val="000000"/>
          <w:sz w:val="22"/>
          <w:szCs w:val="22"/>
        </w:rPr>
      </w:pPr>
    </w:p>
    <w:p w14:paraId="21E0B374" w14:textId="78F9BB1C" w:rsidR="003063F0" w:rsidRPr="00AB5D5B" w:rsidRDefault="003063F0" w:rsidP="003063F0">
      <w:pPr>
        <w:widowControl/>
        <w:ind w:firstLine="720"/>
        <w:rPr>
          <w:color w:val="000000"/>
        </w:rPr>
      </w:pPr>
      <w:r w:rsidRPr="00E35A47">
        <w:rPr>
          <w:color w:val="000000"/>
        </w:rPr>
        <w:t xml:space="preserve">Based on EPA’s experience for the </w:t>
      </w:r>
      <w:r w:rsidR="00D30D61" w:rsidRPr="00E35A47">
        <w:rPr>
          <w:color w:val="000000"/>
        </w:rPr>
        <w:t xml:space="preserve">fifteen </w:t>
      </w:r>
      <w:r w:rsidRPr="00E35A47">
        <w:rPr>
          <w:color w:val="000000"/>
        </w:rPr>
        <w:t xml:space="preserve">austral summer seasons the Rule has been in effect, EPA estimates that the administrative costs have been no more than about </w:t>
      </w:r>
      <w:r w:rsidRPr="00D30D61">
        <w:rPr>
          <w:color w:val="000000"/>
        </w:rPr>
        <w:t xml:space="preserve">2% of the total estimated costs for the Federal government.  Because this percentage is </w:t>
      </w:r>
      <w:r w:rsidRPr="0018737D">
        <w:rPr>
          <w:color w:val="000000"/>
        </w:rPr>
        <w:t>so low, the Federal government costs in Exhibit 2A through 2E are all calculated at the</w:t>
      </w:r>
      <w:r w:rsidRPr="00AB5D5B">
        <w:rPr>
          <w:color w:val="000000"/>
        </w:rPr>
        <w:t xml:space="preserve"> $</w:t>
      </w:r>
      <w:r w:rsidR="00706659" w:rsidRPr="00AB5D5B">
        <w:rPr>
          <w:color w:val="000000"/>
        </w:rPr>
        <w:t>7</w:t>
      </w:r>
      <w:r w:rsidR="00706659">
        <w:rPr>
          <w:color w:val="000000"/>
        </w:rPr>
        <w:t>5</w:t>
      </w:r>
      <w:r w:rsidRPr="00AB5D5B">
        <w:rPr>
          <w:color w:val="000000"/>
        </w:rPr>
        <w:t>/hour rate for technical activities.  The margin of difference would be as follows:</w:t>
      </w:r>
    </w:p>
    <w:p w14:paraId="445127B5" w14:textId="77777777" w:rsidR="003063F0" w:rsidRDefault="003063F0" w:rsidP="003063F0">
      <w:pPr>
        <w:widowControl/>
        <w:rPr>
          <w:color w:val="000000"/>
        </w:rPr>
      </w:pPr>
    </w:p>
    <w:p w14:paraId="786D17ED" w14:textId="77777777" w:rsidR="003063F0" w:rsidRDefault="003063F0" w:rsidP="003063F0">
      <w:pPr>
        <w:widowControl/>
        <w:tabs>
          <w:tab w:val="left" w:pos="-1440"/>
        </w:tabs>
        <w:ind w:left="5760" w:hanging="3600"/>
        <w:rPr>
          <w:color w:val="000000"/>
        </w:rPr>
      </w:pPr>
      <w:r>
        <w:rPr>
          <w:color w:val="000000"/>
          <w:u w:val="single"/>
        </w:rPr>
        <w:t>Amount for technical activities</w:t>
      </w:r>
      <w:r>
        <w:rPr>
          <w:color w:val="000000"/>
        </w:rPr>
        <w:tab/>
      </w:r>
      <w:r>
        <w:rPr>
          <w:color w:val="000000"/>
          <w:u w:val="single"/>
        </w:rPr>
        <w:t>Amount for administrative activities</w:t>
      </w:r>
    </w:p>
    <w:p w14:paraId="0C3BE2C0" w14:textId="5E4307FA" w:rsidR="003063F0" w:rsidRDefault="003063F0" w:rsidP="003063F0">
      <w:pPr>
        <w:widowControl/>
        <w:tabs>
          <w:tab w:val="left" w:pos="-1440"/>
        </w:tabs>
        <w:ind w:left="7200" w:hanging="6480"/>
        <w:rPr>
          <w:color w:val="000000"/>
        </w:rPr>
      </w:pPr>
      <w:r>
        <w:rPr>
          <w:color w:val="000000"/>
        </w:rPr>
        <w:t xml:space="preserve">For </w:t>
      </w:r>
      <w:r w:rsidR="00D058A1">
        <w:rPr>
          <w:color w:val="000000"/>
        </w:rPr>
        <w:t>$ 1,000</w:t>
      </w:r>
      <w:r w:rsidR="007D01E2">
        <w:rPr>
          <w:color w:val="000000"/>
        </w:rPr>
        <w:t xml:space="preserve">     </w:t>
      </w:r>
      <w:r>
        <w:rPr>
          <w:color w:val="000000"/>
        </w:rPr>
        <w:t>$   980</w:t>
      </w:r>
      <w:r w:rsidR="007D01E2">
        <w:rPr>
          <w:color w:val="000000"/>
        </w:rPr>
        <w:t xml:space="preserve">                                                        </w:t>
      </w:r>
      <w:r w:rsidR="007D01E2">
        <w:rPr>
          <w:color w:val="000000"/>
        </w:rPr>
        <w:tab/>
      </w:r>
      <w:r>
        <w:rPr>
          <w:color w:val="000000"/>
        </w:rPr>
        <w:t>$</w:t>
      </w:r>
      <w:r w:rsidR="00A24134">
        <w:rPr>
          <w:color w:val="000000"/>
        </w:rPr>
        <w:t xml:space="preserve">   </w:t>
      </w:r>
      <w:r>
        <w:rPr>
          <w:color w:val="000000"/>
        </w:rPr>
        <w:t>20</w:t>
      </w:r>
    </w:p>
    <w:p w14:paraId="707698C5" w14:textId="77777777" w:rsidR="003063F0" w:rsidRDefault="003063F0" w:rsidP="003063F0">
      <w:pPr>
        <w:widowControl/>
        <w:tabs>
          <w:tab w:val="left" w:pos="-1440"/>
        </w:tabs>
        <w:ind w:left="7200" w:hanging="6480"/>
        <w:rPr>
          <w:color w:val="000000"/>
        </w:rPr>
        <w:sectPr w:rsidR="003063F0">
          <w:type w:val="continuous"/>
          <w:pgSz w:w="12240" w:h="15840"/>
          <w:pgMar w:top="1440" w:right="1440" w:bottom="1440" w:left="1440" w:header="1440" w:footer="1440" w:gutter="0"/>
          <w:cols w:space="720"/>
          <w:noEndnote/>
        </w:sectPr>
      </w:pPr>
    </w:p>
    <w:p w14:paraId="10CFA02D" w14:textId="3CB59497" w:rsidR="003063F0" w:rsidRDefault="003063F0" w:rsidP="003063F0">
      <w:pPr>
        <w:widowControl/>
        <w:tabs>
          <w:tab w:val="left" w:pos="-1440"/>
        </w:tabs>
        <w:ind w:left="7200" w:hanging="6480"/>
        <w:rPr>
          <w:color w:val="000000"/>
        </w:rPr>
      </w:pPr>
      <w:r>
        <w:rPr>
          <w:color w:val="000000"/>
        </w:rPr>
        <w:t xml:space="preserve">For </w:t>
      </w:r>
      <w:r w:rsidR="00D058A1">
        <w:rPr>
          <w:color w:val="000000"/>
        </w:rPr>
        <w:t>$ 5,000</w:t>
      </w:r>
      <w:r w:rsidR="007D01E2">
        <w:rPr>
          <w:color w:val="000000"/>
        </w:rPr>
        <w:t xml:space="preserve">     </w:t>
      </w:r>
      <w:r>
        <w:rPr>
          <w:color w:val="000000"/>
        </w:rPr>
        <w:t>$4,900</w:t>
      </w:r>
      <w:r w:rsidR="007D01E2">
        <w:rPr>
          <w:color w:val="000000"/>
        </w:rPr>
        <w:tab/>
      </w:r>
      <w:r>
        <w:rPr>
          <w:color w:val="000000"/>
        </w:rPr>
        <w:t>$</w:t>
      </w:r>
      <w:r w:rsidR="00A24134">
        <w:rPr>
          <w:color w:val="000000"/>
        </w:rPr>
        <w:t xml:space="preserve">   </w:t>
      </w:r>
      <w:r>
        <w:rPr>
          <w:color w:val="000000"/>
        </w:rPr>
        <w:t>100</w:t>
      </w:r>
    </w:p>
    <w:p w14:paraId="08409353" w14:textId="2C96401A" w:rsidR="003063F0" w:rsidRDefault="003063F0" w:rsidP="003063F0">
      <w:pPr>
        <w:widowControl/>
        <w:tabs>
          <w:tab w:val="left" w:pos="-1440"/>
        </w:tabs>
        <w:ind w:left="7200" w:hanging="6480"/>
        <w:rPr>
          <w:color w:val="000000"/>
        </w:rPr>
      </w:pPr>
      <w:r>
        <w:rPr>
          <w:color w:val="000000"/>
        </w:rPr>
        <w:t>For $10,000</w:t>
      </w:r>
      <w:r w:rsidR="007D01E2">
        <w:rPr>
          <w:color w:val="000000"/>
        </w:rPr>
        <w:t xml:space="preserve">     </w:t>
      </w:r>
      <w:r>
        <w:rPr>
          <w:color w:val="000000"/>
        </w:rPr>
        <w:t>$9,800</w:t>
      </w:r>
      <w:r>
        <w:rPr>
          <w:color w:val="000000"/>
        </w:rPr>
        <w:tab/>
        <w:t>$</w:t>
      </w:r>
      <w:r w:rsidR="00A24134">
        <w:rPr>
          <w:color w:val="000000"/>
        </w:rPr>
        <w:t xml:space="preserve">   </w:t>
      </w:r>
      <w:r>
        <w:rPr>
          <w:color w:val="000000"/>
        </w:rPr>
        <w:t>200</w:t>
      </w:r>
    </w:p>
    <w:p w14:paraId="30609ABD" w14:textId="77777777" w:rsidR="003063F0" w:rsidRDefault="003063F0" w:rsidP="003063F0">
      <w:pPr>
        <w:widowControl/>
        <w:rPr>
          <w:color w:val="000000"/>
        </w:rPr>
      </w:pPr>
    </w:p>
    <w:p w14:paraId="051D185C" w14:textId="5BE0E91A" w:rsidR="003063F0" w:rsidRDefault="003063F0" w:rsidP="003063F0">
      <w:pPr>
        <w:widowControl/>
        <w:ind w:firstLine="720"/>
        <w:rPr>
          <w:color w:val="000000"/>
        </w:rPr>
      </w:pPr>
      <w:r>
        <w:rPr>
          <w:color w:val="000000"/>
        </w:rPr>
        <w:t>3.</w:t>
      </w:r>
      <w:r>
        <w:rPr>
          <w:color w:val="000000"/>
        </w:rPr>
        <w:tab/>
      </w:r>
      <w:r>
        <w:rPr>
          <w:color w:val="000000"/>
          <w:u w:val="single"/>
        </w:rPr>
        <w:t>PERM Model for Review of Submissions</w:t>
      </w:r>
      <w:r>
        <w:rPr>
          <w:color w:val="000000"/>
        </w:rPr>
        <w:t xml:space="preserve">:  For PERMs, the respondent needs to comply with the Final Rule at Section 8.4, preparation of environmental documents, generally, and Section 8.6, preliminary environmental review.  The hourly burden for Federal government review of a PERM is estimated to be 25% of the respondent's time to prepare a PERM, or 10 hours, plus an additional 2 hours for administrative activities.  Assessment and verification procedures are not required at the PERM level of activity and documentation.  Although one respondent per year is estimated for purposes of the cost calculations in Exhibit 2A, EPA anticipates that the actual number of nongovernmental expeditions with activities that will likely proceed with less than minor or transitory impacts may well be reduced to less than one respondent per year.  In fact, only </w:t>
      </w:r>
      <w:r w:rsidR="0059198B">
        <w:rPr>
          <w:color w:val="000000"/>
        </w:rPr>
        <w:t xml:space="preserve">three </w:t>
      </w:r>
      <w:r>
        <w:rPr>
          <w:color w:val="000000"/>
        </w:rPr>
        <w:t xml:space="preserve">PERMs has been submitted as the final documentation for expeditions during the </w:t>
      </w:r>
      <w:r w:rsidR="0059198B">
        <w:rPr>
          <w:color w:val="000000"/>
        </w:rPr>
        <w:t xml:space="preserve">fifteen </w:t>
      </w:r>
      <w:r>
        <w:rPr>
          <w:color w:val="000000"/>
        </w:rPr>
        <w:t>austral summer seasons the Rule has been in effect.</w:t>
      </w:r>
    </w:p>
    <w:p w14:paraId="483C30C7" w14:textId="77777777" w:rsidR="003063F0" w:rsidRDefault="003063F0" w:rsidP="003063F0">
      <w:pPr>
        <w:widowControl/>
        <w:rPr>
          <w:color w:val="000000"/>
        </w:rPr>
      </w:pPr>
    </w:p>
    <w:p w14:paraId="48281457" w14:textId="1723323B" w:rsidR="003063F0" w:rsidRDefault="003063F0" w:rsidP="003063F0">
      <w:pPr>
        <w:widowControl/>
        <w:ind w:firstLine="720"/>
        <w:rPr>
          <w:color w:val="000000"/>
        </w:rPr>
      </w:pPr>
      <w:r>
        <w:rPr>
          <w:color w:val="000000"/>
        </w:rPr>
        <w:t>4.</w:t>
      </w:r>
      <w:r>
        <w:rPr>
          <w:color w:val="000000"/>
        </w:rPr>
        <w:tab/>
      </w:r>
      <w:r>
        <w:rPr>
          <w:color w:val="000000"/>
          <w:u w:val="single"/>
        </w:rPr>
        <w:t>IEE Model for Review of Submissions</w:t>
      </w:r>
      <w:r>
        <w:rPr>
          <w:color w:val="000000"/>
        </w:rPr>
        <w:t xml:space="preserve">:  For IEEs, the respondent needs to comply with the Rule at Section 8.4, preparation of environmental documents, generally, and Section 8.7, initial environmental evaluation.  Under the Final Rule (see Figure 1), EPA assumes </w:t>
      </w:r>
      <w:r>
        <w:rPr>
          <w:color w:val="000000"/>
        </w:rPr>
        <w:lastRenderedPageBreak/>
        <w:t xml:space="preserve">operators would submit IEEs.  Operators can choose to submit a Core or Revised or a Multi-Year IEE as discussed for the respondents in Section 6(a).  Under the Multi-Year IEE model, EPA assumes the operators, as applicable, would submit a Revised IEE in the initial year and, for purposes of maximum burden estimation, supplemental information for the subsequent four years.  Over the next three years, all Multi-Year IEE submissions will follow the Multi-Year Model with a revised submission one year and two subsequent years where only </w:t>
      </w:r>
      <w:r w:rsidR="0059198B">
        <w:rPr>
          <w:color w:val="000000"/>
        </w:rPr>
        <w:t>the submission is updated</w:t>
      </w:r>
      <w:r>
        <w:rPr>
          <w:color w:val="000000"/>
        </w:rPr>
        <w:t xml:space="preserve">.  EPA assumes </w:t>
      </w:r>
      <w:r w:rsidR="00DD76D1">
        <w:rPr>
          <w:color w:val="000000"/>
        </w:rPr>
        <w:t xml:space="preserve">fourteen </w:t>
      </w:r>
      <w:r>
        <w:rPr>
          <w:color w:val="000000"/>
        </w:rPr>
        <w:t xml:space="preserve">operators will submit </w:t>
      </w:r>
      <w:r w:rsidR="00DD76D1">
        <w:rPr>
          <w:color w:val="000000"/>
        </w:rPr>
        <w:t xml:space="preserve">twelve </w:t>
      </w:r>
      <w:r>
        <w:rPr>
          <w:color w:val="000000"/>
        </w:rPr>
        <w:t>multi-year IEEs.</w:t>
      </w:r>
      <w:r>
        <w:rPr>
          <w:rStyle w:val="FootnoteReference"/>
          <w:color w:val="000000"/>
          <w:vertAlign w:val="superscript"/>
        </w:rPr>
        <w:footnoteReference w:id="30"/>
      </w:r>
      <w:r>
        <w:rPr>
          <w:color w:val="000000"/>
        </w:rPr>
        <w:t xml:space="preserve">  EPA has developed a model for Federal government review of the three models for IEEs.  A detailed discussion of the "Model for Federal Government Review of IEEs" is presented Section 6(c).</w:t>
      </w:r>
    </w:p>
    <w:p w14:paraId="44A12379" w14:textId="77777777" w:rsidR="003063F0" w:rsidRDefault="003063F0" w:rsidP="003063F0">
      <w:pPr>
        <w:widowControl/>
        <w:rPr>
          <w:color w:val="000000"/>
        </w:rPr>
      </w:pPr>
    </w:p>
    <w:p w14:paraId="74DAB8F0" w14:textId="77777777" w:rsidR="003063F0" w:rsidRDefault="003063F0" w:rsidP="003063F0">
      <w:pPr>
        <w:widowControl/>
        <w:rPr>
          <w:color w:val="000000"/>
        </w:rPr>
        <w:sectPr w:rsidR="003063F0">
          <w:type w:val="continuous"/>
          <w:pgSz w:w="12240" w:h="15840"/>
          <w:pgMar w:top="1440" w:right="1440" w:bottom="1440" w:left="1440" w:header="1440" w:footer="1440" w:gutter="0"/>
          <w:cols w:space="720"/>
          <w:noEndnote/>
        </w:sectPr>
      </w:pPr>
    </w:p>
    <w:p w14:paraId="05F5C32E" w14:textId="7DA0F48C" w:rsidR="003063F0" w:rsidRDefault="003063F0" w:rsidP="003063F0">
      <w:pPr>
        <w:widowControl/>
        <w:ind w:firstLine="720"/>
        <w:rPr>
          <w:color w:val="000000"/>
        </w:rPr>
      </w:pPr>
      <w:r>
        <w:rPr>
          <w:color w:val="000000"/>
        </w:rPr>
        <w:t>5.</w:t>
      </w:r>
      <w:r>
        <w:rPr>
          <w:color w:val="000000"/>
        </w:rPr>
        <w:tab/>
      </w:r>
      <w:r>
        <w:rPr>
          <w:color w:val="000000"/>
          <w:u w:val="single"/>
        </w:rPr>
        <w:t>CEE Model for Review of Submissions</w:t>
      </w:r>
      <w:r>
        <w:rPr>
          <w:color w:val="000000"/>
        </w:rPr>
        <w:t xml:space="preserve">:  For CEEs, the respondent needs to comply with the Rule at Section 8.4, preparation of environmental documents, generally, and Section 8.8, comprehensive environmental evaluation.  The hourly burden for Federal government review of a CEE is estimated to be 50% of the respondent's time to prepare a CEE, or 120 hours, plus an additional 15 hours for administrative activities.  The hourly burden for review of assessment and verification information is estimated to be 50% of the respondent's time to prepare the assessment and verification information, or 30 hours.  Although one respondent per year is estimated for purposes of the cost calculations in Exhibit 2C, EPA anticipates that the actual number of nongovernmental expeditions with activities that will likely proceed with more than minor or transitory impacts may well be reduced to less than one respondent per year.  In fact, there were no CEEs submitted during the </w:t>
      </w:r>
      <w:r w:rsidR="0059198B">
        <w:rPr>
          <w:color w:val="000000"/>
        </w:rPr>
        <w:t xml:space="preserve">fifteen </w:t>
      </w:r>
      <w:r>
        <w:rPr>
          <w:color w:val="000000"/>
        </w:rPr>
        <w:t>austral summer seasons the Rule has been in effect.</w:t>
      </w:r>
    </w:p>
    <w:p w14:paraId="404D7615" w14:textId="77777777" w:rsidR="003063F0" w:rsidRDefault="003063F0" w:rsidP="003063F0">
      <w:pPr>
        <w:widowControl/>
        <w:rPr>
          <w:color w:val="000000"/>
        </w:rPr>
      </w:pPr>
    </w:p>
    <w:p w14:paraId="76B7CA35" w14:textId="77777777" w:rsidR="003063F0" w:rsidRDefault="003063F0" w:rsidP="003063F0">
      <w:pPr>
        <w:widowControl/>
        <w:ind w:firstLine="720"/>
        <w:rPr>
          <w:color w:val="000000"/>
        </w:rPr>
      </w:pPr>
      <w:r>
        <w:rPr>
          <w:color w:val="000000"/>
        </w:rPr>
        <w:t>6.</w:t>
      </w:r>
      <w:r>
        <w:rPr>
          <w:color w:val="000000"/>
        </w:rPr>
        <w:tab/>
      </w:r>
      <w:r>
        <w:rPr>
          <w:color w:val="000000"/>
          <w:u w:val="single"/>
        </w:rPr>
        <w:t>Reviewing Emergency Reports</w:t>
      </w:r>
      <w:r>
        <w:rPr>
          <w:color w:val="000000"/>
        </w:rPr>
        <w:t>:  Reporting for Cases of Emergency is based on the Final Rule at Section 8.10, Cases of Emergency, which would require operator notice and reporting for activities taken in cases of emergency which would have otherwise required the preparation of a CEE.  The estimated hourly burden for Federal government review of an Emergency Report is estimated to be 50% of the respondent's time to prepare a CEE,</w:t>
      </w:r>
      <w:r>
        <w:rPr>
          <w:rStyle w:val="FootnoteReference"/>
          <w:color w:val="000000"/>
          <w:vertAlign w:val="superscript"/>
        </w:rPr>
        <w:footnoteReference w:id="31"/>
      </w:r>
      <w:r>
        <w:rPr>
          <w:color w:val="000000"/>
        </w:rPr>
        <w:t xml:space="preserve"> or 120 hours, and 50% of the respondent's time to prepare the assessment and verification information for an emergency, or 30 hours, for review of this information.  An additional 15 hours are </w:t>
      </w:r>
      <w:r>
        <w:rPr>
          <w:color w:val="000000"/>
        </w:rPr>
        <w:lastRenderedPageBreak/>
        <w:t>assumed for notifying the Parties and for administrative activities.  As with the respondents, the Federal government hours and cost estimate assumes one such emergency per 10 years.</w:t>
      </w:r>
    </w:p>
    <w:p w14:paraId="03D55782" w14:textId="77777777" w:rsidR="003063F0" w:rsidRDefault="003063F0" w:rsidP="003063F0">
      <w:pPr>
        <w:widowControl/>
        <w:rPr>
          <w:color w:val="000000"/>
        </w:rPr>
      </w:pPr>
    </w:p>
    <w:p w14:paraId="2A8ABA45" w14:textId="1AA43473" w:rsidR="003063F0" w:rsidRDefault="003063F0" w:rsidP="003063F0">
      <w:pPr>
        <w:widowControl/>
        <w:ind w:firstLine="720"/>
        <w:rPr>
          <w:color w:val="000000"/>
        </w:rPr>
      </w:pPr>
      <w:r>
        <w:rPr>
          <w:color w:val="000000"/>
        </w:rPr>
        <w:t>7.</w:t>
      </w:r>
      <w:r>
        <w:rPr>
          <w:color w:val="000000"/>
        </w:rPr>
        <w:tab/>
      </w:r>
      <w:r>
        <w:rPr>
          <w:color w:val="000000"/>
          <w:u w:val="single"/>
        </w:rPr>
        <w:t>Capital/Start Up Costs</w:t>
      </w:r>
      <w:r>
        <w:rPr>
          <w:color w:val="000000"/>
        </w:rPr>
        <w:t xml:space="preserve">:  The EPA does not anticipate any capital or </w:t>
      </w:r>
      <w:r w:rsidR="005671EA">
        <w:rPr>
          <w:color w:val="000000"/>
        </w:rPr>
        <w:t>startup</w:t>
      </w:r>
      <w:r>
        <w:rPr>
          <w:color w:val="000000"/>
        </w:rPr>
        <w:t xml:space="preserve"> costs on the part of the Federal government to comply with the provisions of the Final Rule.</w:t>
      </w:r>
    </w:p>
    <w:p w14:paraId="2718AAB5" w14:textId="77777777" w:rsidR="003063F0" w:rsidRDefault="003063F0" w:rsidP="003063F0">
      <w:pPr>
        <w:widowControl/>
        <w:rPr>
          <w:color w:val="000000"/>
        </w:rPr>
      </w:pPr>
    </w:p>
    <w:p w14:paraId="785999B9" w14:textId="77777777" w:rsidR="003063F0" w:rsidRDefault="003063F0" w:rsidP="003063F0">
      <w:pPr>
        <w:widowControl/>
        <w:rPr>
          <w:color w:val="000000"/>
        </w:rPr>
      </w:pPr>
      <w:r>
        <w:rPr>
          <w:color w:val="000000"/>
        </w:rPr>
        <w:t xml:space="preserve"> </w:t>
      </w:r>
      <w:r>
        <w:rPr>
          <w:color w:val="000000"/>
        </w:rPr>
        <w:tab/>
        <w:t>8.</w:t>
      </w:r>
      <w:r>
        <w:rPr>
          <w:color w:val="000000"/>
        </w:rPr>
        <w:tab/>
      </w:r>
      <w:r>
        <w:rPr>
          <w:color w:val="000000"/>
          <w:u w:val="single"/>
        </w:rPr>
        <w:t>O&amp;M Costs</w:t>
      </w:r>
      <w:r>
        <w:rPr>
          <w:color w:val="000000"/>
        </w:rPr>
        <w:t>:  The EPA estimates the following operating and maintenance (O&amp;M) costs associated with the paperwork requirements for the Federal government to comply with the provisions of the Final Rule.  Assumptions and calculations used in EPA's O&amp;M estimate for the three levels of environmental documentation are as follows:</w:t>
      </w:r>
    </w:p>
    <w:p w14:paraId="206B4259" w14:textId="77777777" w:rsidR="003063F0" w:rsidRDefault="003063F0" w:rsidP="003063F0">
      <w:pPr>
        <w:widowControl/>
        <w:rPr>
          <w:color w:val="000000"/>
        </w:rPr>
      </w:pPr>
    </w:p>
    <w:p w14:paraId="4DDD18CA" w14:textId="77777777" w:rsidR="003063F0" w:rsidRDefault="003063F0" w:rsidP="003063F0">
      <w:pPr>
        <w:widowControl/>
        <w:ind w:firstLine="720"/>
        <w:rPr>
          <w:color w:val="000000"/>
        </w:rPr>
      </w:pPr>
      <w:r>
        <w:rPr>
          <w:color w:val="000000"/>
          <w:u w:val="single"/>
        </w:rPr>
        <w:t>PERMs</w:t>
      </w:r>
      <w:r>
        <w:rPr>
          <w:color w:val="000000"/>
        </w:rPr>
        <w:t>.  The assumptions used for the O&amp;M estimates include:</w:t>
      </w:r>
    </w:p>
    <w:p w14:paraId="360CC9A9" w14:textId="77777777" w:rsidR="003063F0" w:rsidRDefault="003063F0" w:rsidP="003063F0">
      <w:pPr>
        <w:widowControl/>
        <w:rPr>
          <w:color w:val="000000"/>
        </w:rPr>
      </w:pPr>
    </w:p>
    <w:p w14:paraId="23A12ECA" w14:textId="22D2A761" w:rsidR="003063F0" w:rsidRDefault="00553951" w:rsidP="003063F0">
      <w:pPr>
        <w:widowControl/>
        <w:ind w:left="720"/>
        <w:rPr>
          <w:color w:val="000000"/>
        </w:rPr>
      </w:pPr>
      <w:r>
        <w:rPr>
          <w:rFonts w:ascii="Courier New" w:hAnsi="Courier New" w:cs="Courier New"/>
        </w:rPr>
        <w:t>•</w:t>
      </w:r>
      <w:r w:rsidR="003063F0">
        <w:rPr>
          <w:color w:val="000000"/>
        </w:rPr>
        <w:t xml:space="preserve">  PERMs are estimated to average 25 pages including any supplemental information.</w:t>
      </w:r>
    </w:p>
    <w:p w14:paraId="798CBF6A" w14:textId="1C9D9D34" w:rsidR="003063F0" w:rsidRDefault="00553951" w:rsidP="003063F0">
      <w:pPr>
        <w:widowControl/>
        <w:ind w:left="720"/>
        <w:rPr>
          <w:color w:val="000000"/>
        </w:rPr>
      </w:pPr>
      <w:r>
        <w:rPr>
          <w:rFonts w:ascii="Courier New" w:hAnsi="Courier New" w:cs="Courier New"/>
        </w:rPr>
        <w:t>•</w:t>
      </w:r>
      <w:r w:rsidR="003063F0">
        <w:rPr>
          <w:color w:val="000000"/>
        </w:rPr>
        <w:t xml:space="preserve">  One PERM submitted per year by one operator.  In fact, during the </w:t>
      </w:r>
      <w:r w:rsidR="0059198B">
        <w:rPr>
          <w:color w:val="000000"/>
        </w:rPr>
        <w:t xml:space="preserve">fifteen </w:t>
      </w:r>
      <w:r w:rsidR="003063F0">
        <w:rPr>
          <w:color w:val="000000"/>
        </w:rPr>
        <w:t xml:space="preserve">austral summer seasons the Rule has been in effect, only </w:t>
      </w:r>
      <w:r w:rsidR="00D92338">
        <w:rPr>
          <w:color w:val="000000"/>
        </w:rPr>
        <w:t>t</w:t>
      </w:r>
      <w:r w:rsidR="00603609">
        <w:rPr>
          <w:color w:val="000000"/>
        </w:rPr>
        <w:t xml:space="preserve">hree </w:t>
      </w:r>
      <w:r w:rsidR="003063F0">
        <w:rPr>
          <w:color w:val="000000"/>
        </w:rPr>
        <w:t>PERM</w:t>
      </w:r>
      <w:r w:rsidR="0059198B">
        <w:rPr>
          <w:color w:val="000000"/>
        </w:rPr>
        <w:t>s</w:t>
      </w:r>
      <w:r w:rsidR="003063F0">
        <w:rPr>
          <w:color w:val="000000"/>
        </w:rPr>
        <w:t xml:space="preserve"> </w:t>
      </w:r>
      <w:r w:rsidR="0059198B">
        <w:rPr>
          <w:color w:val="000000"/>
        </w:rPr>
        <w:t xml:space="preserve">have </w:t>
      </w:r>
      <w:r w:rsidR="003063F0">
        <w:rPr>
          <w:color w:val="000000"/>
        </w:rPr>
        <w:t>been submitted as the final environmental documentation.</w:t>
      </w:r>
    </w:p>
    <w:p w14:paraId="174FAD86" w14:textId="4093C0D1" w:rsidR="0059198B" w:rsidRDefault="00553951" w:rsidP="003063F0">
      <w:pPr>
        <w:widowControl/>
        <w:ind w:left="720"/>
        <w:rPr>
          <w:color w:val="000000"/>
        </w:rPr>
      </w:pPr>
      <w:r>
        <w:rPr>
          <w:rFonts w:ascii="Courier New" w:hAnsi="Courier New" w:cs="Courier New"/>
        </w:rPr>
        <w:t>•</w:t>
      </w:r>
      <w:r w:rsidR="003063F0">
        <w:rPr>
          <w:color w:val="000000"/>
        </w:rPr>
        <w:t xml:space="preserve">  </w:t>
      </w:r>
      <w:r w:rsidR="00603609">
        <w:rPr>
          <w:color w:val="000000"/>
        </w:rPr>
        <w:t>T</w:t>
      </w:r>
      <w:r w:rsidR="0059198B">
        <w:rPr>
          <w:color w:val="000000"/>
        </w:rPr>
        <w:t xml:space="preserve"> </w:t>
      </w:r>
      <w:proofErr w:type="spellStart"/>
      <w:r w:rsidR="0059198B">
        <w:rPr>
          <w:color w:val="000000"/>
        </w:rPr>
        <w:t>copy</w:t>
      </w:r>
      <w:r w:rsidR="003063F0">
        <w:rPr>
          <w:color w:val="000000"/>
        </w:rPr>
        <w:t>of</w:t>
      </w:r>
      <w:proofErr w:type="spellEnd"/>
      <w:r w:rsidR="003063F0">
        <w:rPr>
          <w:color w:val="000000"/>
        </w:rPr>
        <w:t xml:space="preserve"> each PERM </w:t>
      </w:r>
      <w:r w:rsidR="0059198B">
        <w:rPr>
          <w:color w:val="000000"/>
        </w:rPr>
        <w:t xml:space="preserve">is needed </w:t>
      </w:r>
      <w:r w:rsidR="003063F0">
        <w:rPr>
          <w:color w:val="000000"/>
        </w:rPr>
        <w:t xml:space="preserve">for </w:t>
      </w:r>
      <w:r w:rsidR="00603609">
        <w:rPr>
          <w:color w:val="000000"/>
        </w:rPr>
        <w:t>EPA review</w:t>
      </w:r>
      <w:r w:rsidR="003063F0">
        <w:rPr>
          <w:color w:val="000000"/>
        </w:rPr>
        <w:t>.</w:t>
      </w:r>
      <w:r w:rsidR="0059198B">
        <w:rPr>
          <w:rFonts w:ascii="Courier New" w:hAnsi="Courier New" w:cs="Courier New"/>
        </w:rPr>
        <w:t xml:space="preserve"> •</w:t>
      </w:r>
      <w:r w:rsidR="0059198B">
        <w:rPr>
          <w:color w:val="000000"/>
        </w:rPr>
        <w:t xml:space="preserve">  One copy of each PERM is needed for file storage.</w:t>
      </w:r>
    </w:p>
    <w:p w14:paraId="66C0A294" w14:textId="7F58DAD4" w:rsidR="003063F0" w:rsidRDefault="00553951" w:rsidP="003063F0">
      <w:pPr>
        <w:widowControl/>
        <w:ind w:left="720"/>
        <w:rPr>
          <w:color w:val="000000"/>
        </w:rPr>
      </w:pPr>
      <w:r>
        <w:rPr>
          <w:rFonts w:ascii="Courier New" w:hAnsi="Courier New" w:cs="Courier New"/>
        </w:rPr>
        <w:t>•</w:t>
      </w:r>
      <w:r w:rsidR="003063F0">
        <w:rPr>
          <w:color w:val="000000"/>
        </w:rPr>
        <w:t xml:space="preserve">  PERMs do not require assessment/verification procedures.</w:t>
      </w:r>
    </w:p>
    <w:p w14:paraId="0729EAC0" w14:textId="0ECFED1B" w:rsidR="003063F0" w:rsidRDefault="00553951" w:rsidP="003063F0">
      <w:pPr>
        <w:widowControl/>
        <w:ind w:left="720"/>
        <w:rPr>
          <w:color w:val="000000"/>
        </w:rPr>
      </w:pPr>
      <w:r>
        <w:rPr>
          <w:rFonts w:ascii="Courier New" w:hAnsi="Courier New" w:cs="Courier New"/>
        </w:rPr>
        <w:t>•</w:t>
      </w:r>
      <w:r w:rsidR="003063F0">
        <w:rPr>
          <w:color w:val="000000"/>
        </w:rPr>
        <w:t xml:space="preserve">  File storage and maintenance is estimated at $10 per PERM.</w:t>
      </w:r>
    </w:p>
    <w:p w14:paraId="4879953C" w14:textId="198C4193" w:rsidR="003063F0" w:rsidRDefault="003063F0" w:rsidP="003063F0">
      <w:pPr>
        <w:widowControl/>
        <w:rPr>
          <w:color w:val="000000"/>
        </w:rPr>
      </w:pPr>
      <w:r>
        <w:rPr>
          <w:color w:val="000000"/>
        </w:rPr>
        <w:t>The estimated O&amp;M costs for a PERM are calculated as follows:</w:t>
      </w:r>
    </w:p>
    <w:p w14:paraId="34BC5110" w14:textId="77777777" w:rsidR="009131F2" w:rsidRDefault="009131F2" w:rsidP="003063F0">
      <w:pPr>
        <w:widowControl/>
        <w:rPr>
          <w:color w:val="000000"/>
        </w:rPr>
      </w:pPr>
    </w:p>
    <w:p w14:paraId="04D45E22" w14:textId="50AF9940" w:rsidR="003063F0" w:rsidRDefault="003063F0" w:rsidP="003063F0">
      <w:pPr>
        <w:widowControl/>
        <w:tabs>
          <w:tab w:val="left" w:pos="-1440"/>
        </w:tabs>
        <w:ind w:left="7200" w:hanging="7200"/>
        <w:rPr>
          <w:color w:val="000000"/>
        </w:rPr>
      </w:pPr>
      <w:r>
        <w:rPr>
          <w:color w:val="000000"/>
        </w:rPr>
        <w:t>(1)  Copying:</w:t>
      </w:r>
      <w:r w:rsidR="009131F2">
        <w:rPr>
          <w:color w:val="000000"/>
        </w:rPr>
        <w:t xml:space="preserve">           </w:t>
      </w:r>
      <w:r>
        <w:rPr>
          <w:color w:val="000000"/>
        </w:rPr>
        <w:t>25 pages/</w:t>
      </w:r>
      <w:proofErr w:type="gramStart"/>
      <w:r>
        <w:rPr>
          <w:color w:val="000000"/>
        </w:rPr>
        <w:t>PERM  x</w:t>
      </w:r>
      <w:proofErr w:type="gramEnd"/>
      <w:r>
        <w:rPr>
          <w:color w:val="000000"/>
        </w:rPr>
        <w:t xml:space="preserve"> </w:t>
      </w:r>
      <w:r w:rsidR="00D92338">
        <w:rPr>
          <w:color w:val="000000"/>
        </w:rPr>
        <w:t xml:space="preserve">2 </w:t>
      </w:r>
      <w:r>
        <w:rPr>
          <w:color w:val="000000"/>
        </w:rPr>
        <w:t>copies  x  $0.10/page</w:t>
      </w:r>
      <w:r>
        <w:rPr>
          <w:color w:val="000000"/>
        </w:rPr>
        <w:tab/>
      </w:r>
      <w:r w:rsidR="009131F2">
        <w:rPr>
          <w:color w:val="000000"/>
        </w:rPr>
        <w:t xml:space="preserve">            </w:t>
      </w:r>
      <w:r>
        <w:rPr>
          <w:color w:val="000000"/>
        </w:rPr>
        <w:t xml:space="preserve">=  </w:t>
      </w:r>
      <w:r w:rsidR="009131F2">
        <w:rPr>
          <w:color w:val="000000"/>
        </w:rPr>
        <w:t xml:space="preserve">  </w:t>
      </w:r>
      <w:r>
        <w:rPr>
          <w:color w:val="000000"/>
        </w:rPr>
        <w:t>$</w:t>
      </w:r>
      <w:r w:rsidR="00D92338">
        <w:rPr>
          <w:color w:val="000000"/>
        </w:rPr>
        <w:t>5.00</w:t>
      </w:r>
    </w:p>
    <w:p w14:paraId="622BF220" w14:textId="77777777" w:rsidR="003063F0" w:rsidRDefault="003063F0">
      <w:pPr>
        <w:widowControl/>
        <w:rPr>
          <w:color w:val="000000"/>
        </w:rPr>
      </w:pPr>
      <w:r>
        <w:rPr>
          <w:color w:val="000000"/>
        </w:rPr>
        <w:t>(2)  File Storage:</w:t>
      </w:r>
      <w:r>
        <w:rPr>
          <w:color w:val="000000"/>
        </w:rPr>
        <w:tab/>
        <w:t xml:space="preserve">1 PERM </w:t>
      </w:r>
      <w:proofErr w:type="gramStart"/>
      <w:r>
        <w:rPr>
          <w:color w:val="000000"/>
        </w:rPr>
        <w:t>package  x</w:t>
      </w:r>
      <w:proofErr w:type="gramEnd"/>
      <w:r>
        <w:rPr>
          <w:color w:val="000000"/>
        </w:rPr>
        <w:t xml:space="preserve">  $10/package</w:t>
      </w:r>
      <w:r>
        <w:rPr>
          <w:color w:val="000000"/>
        </w:rPr>
        <w:tab/>
      </w:r>
      <w:r>
        <w:rPr>
          <w:color w:val="000000"/>
        </w:rPr>
        <w:tab/>
      </w:r>
      <w:r>
        <w:rPr>
          <w:color w:val="000000"/>
        </w:rPr>
        <w:tab/>
      </w:r>
      <w:r>
        <w:rPr>
          <w:color w:val="000000"/>
        </w:rPr>
        <w:tab/>
        <w:t xml:space="preserve">=    </w:t>
      </w:r>
      <w:r w:rsidR="0059198B">
        <w:rPr>
          <w:color w:val="000000"/>
        </w:rPr>
        <w:t>$</w:t>
      </w:r>
      <w:r>
        <w:rPr>
          <w:color w:val="000000"/>
        </w:rPr>
        <w:t>10.00</w:t>
      </w:r>
    </w:p>
    <w:p w14:paraId="4AF4A32B" w14:textId="77777777" w:rsidR="003063F0" w:rsidRDefault="003063F0" w:rsidP="003063F0">
      <w:pPr>
        <w:widowControl/>
        <w:rPr>
          <w:color w:val="000000"/>
        </w:rPr>
      </w:pPr>
    </w:p>
    <w:p w14:paraId="262497E4" w14:textId="77777777" w:rsidR="007D01E2" w:rsidRDefault="007D01E2" w:rsidP="003063F0">
      <w:pPr>
        <w:widowControl/>
        <w:rPr>
          <w:color w:val="000000"/>
        </w:rPr>
        <w:sectPr w:rsidR="007D01E2">
          <w:type w:val="continuous"/>
          <w:pgSz w:w="12240" w:h="15840"/>
          <w:pgMar w:top="1440" w:right="1440" w:bottom="1440" w:left="1440" w:header="1440" w:footer="1440" w:gutter="0"/>
          <w:cols w:space="720"/>
          <w:noEndnote/>
        </w:sectPr>
      </w:pPr>
    </w:p>
    <w:p w14:paraId="64E3D58D" w14:textId="287CD427" w:rsidR="003063F0" w:rsidRDefault="003063F0" w:rsidP="003063F0">
      <w:pPr>
        <w:widowControl/>
        <w:rPr>
          <w:color w:val="000000"/>
        </w:rPr>
      </w:pPr>
      <w:r>
        <w:rPr>
          <w:color w:val="000000"/>
        </w:rPr>
        <w:t xml:space="preserve">Exhibit 2A incorporates these estimated O&amp;M costs in the estimated Federal government hours and costs for PERMs for a </w:t>
      </w:r>
      <w:r w:rsidR="005671EA">
        <w:rPr>
          <w:color w:val="000000"/>
        </w:rPr>
        <w:t>three-year</w:t>
      </w:r>
      <w:r>
        <w:rPr>
          <w:color w:val="000000"/>
        </w:rPr>
        <w:t xml:space="preserve"> period.</w:t>
      </w:r>
      <w:r>
        <w:rPr>
          <w:rStyle w:val="FootnoteReference"/>
          <w:color w:val="000000"/>
          <w:vertAlign w:val="superscript"/>
        </w:rPr>
        <w:footnoteReference w:id="32"/>
      </w:r>
      <w:r>
        <w:rPr>
          <w:color w:val="000000"/>
        </w:rPr>
        <w:t xml:space="preserve">  The O&amp;M cost for copying is doubled based on the assumption, for purposes of maximum cost calculation, that the initial submission will be revised and resubmitted for Federal government review.</w:t>
      </w:r>
    </w:p>
    <w:p w14:paraId="13846641" w14:textId="77777777" w:rsidR="003063F0" w:rsidRDefault="003063F0" w:rsidP="003063F0">
      <w:pPr>
        <w:widowControl/>
        <w:rPr>
          <w:color w:val="000000"/>
        </w:rPr>
      </w:pPr>
    </w:p>
    <w:p w14:paraId="595391E5" w14:textId="77777777" w:rsidR="003063F0" w:rsidRDefault="003063F0" w:rsidP="003063F0">
      <w:pPr>
        <w:widowControl/>
        <w:ind w:firstLine="720"/>
        <w:rPr>
          <w:color w:val="000000"/>
        </w:rPr>
      </w:pPr>
      <w:r>
        <w:rPr>
          <w:color w:val="000000"/>
          <w:u w:val="single"/>
        </w:rPr>
        <w:t>IEEs</w:t>
      </w:r>
      <w:r>
        <w:rPr>
          <w:color w:val="000000"/>
        </w:rPr>
        <w:t>.  The assumptions used for the O&amp;M estimates include:</w:t>
      </w:r>
    </w:p>
    <w:p w14:paraId="7610E690" w14:textId="77777777" w:rsidR="003063F0" w:rsidRDefault="003063F0" w:rsidP="003063F0">
      <w:pPr>
        <w:widowControl/>
        <w:rPr>
          <w:color w:val="000000"/>
        </w:rPr>
      </w:pPr>
    </w:p>
    <w:p w14:paraId="016A237E" w14:textId="3F4A8452" w:rsidR="003063F0" w:rsidRDefault="00553951" w:rsidP="003063F0">
      <w:pPr>
        <w:widowControl/>
        <w:ind w:left="720"/>
        <w:rPr>
          <w:color w:val="000000"/>
        </w:rPr>
      </w:pPr>
      <w:r>
        <w:rPr>
          <w:rFonts w:ascii="Courier New" w:hAnsi="Courier New" w:cs="Courier New"/>
        </w:rPr>
        <w:t>•</w:t>
      </w:r>
      <w:r w:rsidR="003063F0">
        <w:rPr>
          <w:color w:val="000000"/>
        </w:rPr>
        <w:t xml:space="preserve">  Figure 2 lists the potential respondents.</w:t>
      </w:r>
    </w:p>
    <w:p w14:paraId="5FE051F1" w14:textId="28C3189B" w:rsidR="003063F0" w:rsidRDefault="00553951" w:rsidP="003063F0">
      <w:pPr>
        <w:widowControl/>
        <w:ind w:left="720"/>
        <w:rPr>
          <w:color w:val="000000"/>
        </w:rPr>
      </w:pPr>
      <w:r>
        <w:rPr>
          <w:rFonts w:ascii="Courier New" w:hAnsi="Courier New" w:cs="Courier New"/>
        </w:rPr>
        <w:t>•</w:t>
      </w:r>
      <w:r w:rsidR="003063F0">
        <w:rPr>
          <w:color w:val="000000"/>
        </w:rPr>
        <w:t xml:space="preserve">  The maximum length for an IEE is 200 pages including supplemental information. (See: Section 6(a)).</w:t>
      </w:r>
    </w:p>
    <w:p w14:paraId="3BB47B18" w14:textId="7CC5E8F9" w:rsidR="003063F0" w:rsidRDefault="00553951" w:rsidP="003063F0">
      <w:pPr>
        <w:widowControl/>
        <w:ind w:left="720"/>
        <w:rPr>
          <w:color w:val="000000"/>
        </w:rPr>
      </w:pPr>
      <w:r>
        <w:rPr>
          <w:rFonts w:ascii="Courier New" w:hAnsi="Courier New" w:cs="Courier New"/>
        </w:rPr>
        <w:t>•</w:t>
      </w:r>
      <w:r w:rsidR="003063F0">
        <w:rPr>
          <w:color w:val="000000"/>
        </w:rPr>
        <w:t xml:space="preserve">  </w:t>
      </w:r>
      <w:r w:rsidR="0059198B">
        <w:rPr>
          <w:color w:val="000000"/>
        </w:rPr>
        <w:t xml:space="preserve">One </w:t>
      </w:r>
      <w:proofErr w:type="gramStart"/>
      <w:r w:rsidR="0059198B">
        <w:rPr>
          <w:color w:val="000000"/>
        </w:rPr>
        <w:t xml:space="preserve">copy </w:t>
      </w:r>
      <w:r w:rsidR="003063F0">
        <w:rPr>
          <w:color w:val="000000"/>
        </w:rPr>
        <w:t xml:space="preserve"> of</w:t>
      </w:r>
      <w:proofErr w:type="gramEnd"/>
      <w:r w:rsidR="003063F0">
        <w:rPr>
          <w:color w:val="000000"/>
        </w:rPr>
        <w:t xml:space="preserve"> each IEE </w:t>
      </w:r>
      <w:r w:rsidR="0059198B">
        <w:rPr>
          <w:color w:val="000000"/>
        </w:rPr>
        <w:t xml:space="preserve">is </w:t>
      </w:r>
      <w:r w:rsidR="003063F0">
        <w:rPr>
          <w:color w:val="000000"/>
        </w:rPr>
        <w:t xml:space="preserve">needed for </w:t>
      </w:r>
      <w:r w:rsidR="0059198B">
        <w:rPr>
          <w:color w:val="000000"/>
        </w:rPr>
        <w:t>EPA</w:t>
      </w:r>
      <w:r w:rsidR="003063F0">
        <w:rPr>
          <w:color w:val="000000"/>
        </w:rPr>
        <w:t xml:space="preserve"> review.</w:t>
      </w:r>
    </w:p>
    <w:p w14:paraId="15E32648" w14:textId="77777777" w:rsidR="0059198B" w:rsidRDefault="0059198B" w:rsidP="003063F0">
      <w:pPr>
        <w:widowControl/>
        <w:ind w:left="720"/>
        <w:rPr>
          <w:color w:val="000000"/>
        </w:rPr>
      </w:pPr>
      <w:r>
        <w:rPr>
          <w:rFonts w:ascii="Courier New" w:hAnsi="Courier New" w:cs="Courier New"/>
        </w:rPr>
        <w:t>•</w:t>
      </w:r>
      <w:r>
        <w:rPr>
          <w:color w:val="000000"/>
        </w:rPr>
        <w:t xml:space="preserve">  One copy of each IEE is needed for </w:t>
      </w:r>
      <w:r w:rsidR="00D92338">
        <w:rPr>
          <w:color w:val="000000"/>
        </w:rPr>
        <w:t>file storage</w:t>
      </w:r>
      <w:r>
        <w:rPr>
          <w:color w:val="000000"/>
        </w:rPr>
        <w:t>.</w:t>
      </w:r>
    </w:p>
    <w:p w14:paraId="46405479" w14:textId="4F8794C3" w:rsidR="003063F0" w:rsidRDefault="00553951" w:rsidP="003063F0">
      <w:pPr>
        <w:widowControl/>
        <w:ind w:left="720"/>
        <w:rPr>
          <w:color w:val="000000"/>
        </w:rPr>
      </w:pPr>
      <w:r>
        <w:rPr>
          <w:rFonts w:ascii="Courier New" w:hAnsi="Courier New" w:cs="Courier New"/>
        </w:rPr>
        <w:lastRenderedPageBreak/>
        <w:t>•</w:t>
      </w:r>
      <w:r w:rsidR="003063F0">
        <w:rPr>
          <w:color w:val="000000"/>
        </w:rPr>
        <w:t xml:space="preserve">  Assessment/verification (A/V) information packages are estimated as 25 pages per operator.</w:t>
      </w:r>
    </w:p>
    <w:p w14:paraId="2CF58844" w14:textId="59917A6C" w:rsidR="003063F0" w:rsidRDefault="00553951" w:rsidP="003063F0">
      <w:pPr>
        <w:widowControl/>
        <w:ind w:left="720"/>
        <w:rPr>
          <w:color w:val="000000"/>
        </w:rPr>
      </w:pPr>
      <w:r>
        <w:rPr>
          <w:rFonts w:ascii="Courier New" w:hAnsi="Courier New" w:cs="Courier New"/>
        </w:rPr>
        <w:t>•</w:t>
      </w:r>
      <w:r w:rsidR="003063F0">
        <w:rPr>
          <w:color w:val="000000"/>
        </w:rPr>
        <w:t xml:space="preserve">  </w:t>
      </w:r>
      <w:r w:rsidR="0059198B">
        <w:rPr>
          <w:color w:val="000000"/>
        </w:rPr>
        <w:t xml:space="preserve">One copy </w:t>
      </w:r>
      <w:r w:rsidR="003063F0">
        <w:rPr>
          <w:color w:val="000000"/>
        </w:rPr>
        <w:t xml:space="preserve">of each A/V information package </w:t>
      </w:r>
      <w:r w:rsidR="0059198B">
        <w:rPr>
          <w:color w:val="000000"/>
        </w:rPr>
        <w:t xml:space="preserve">is </w:t>
      </w:r>
      <w:r w:rsidR="003063F0">
        <w:rPr>
          <w:color w:val="000000"/>
        </w:rPr>
        <w:t xml:space="preserve">needed for </w:t>
      </w:r>
      <w:r w:rsidR="0059198B">
        <w:rPr>
          <w:color w:val="000000"/>
        </w:rPr>
        <w:t>EPA review</w:t>
      </w:r>
      <w:r w:rsidR="003063F0">
        <w:rPr>
          <w:color w:val="000000"/>
        </w:rPr>
        <w:t>.</w:t>
      </w:r>
    </w:p>
    <w:p w14:paraId="6279582A" w14:textId="77777777" w:rsidR="0059198B" w:rsidRDefault="0059198B" w:rsidP="003063F0">
      <w:pPr>
        <w:widowControl/>
        <w:ind w:left="720"/>
        <w:rPr>
          <w:color w:val="000000"/>
        </w:rPr>
      </w:pPr>
      <w:r>
        <w:rPr>
          <w:rFonts w:ascii="Courier New" w:hAnsi="Courier New" w:cs="Courier New"/>
        </w:rPr>
        <w:t>•</w:t>
      </w:r>
      <w:r>
        <w:rPr>
          <w:color w:val="000000"/>
        </w:rPr>
        <w:t xml:space="preserve">  One copy of each A/V is needed for file storage.</w:t>
      </w:r>
    </w:p>
    <w:p w14:paraId="64383DB0" w14:textId="3D125E25" w:rsidR="003063F0" w:rsidRDefault="00553951" w:rsidP="003063F0">
      <w:pPr>
        <w:widowControl/>
        <w:ind w:left="720"/>
        <w:rPr>
          <w:color w:val="000000"/>
        </w:rPr>
      </w:pPr>
      <w:r>
        <w:rPr>
          <w:rFonts w:ascii="Courier New" w:hAnsi="Courier New" w:cs="Courier New"/>
        </w:rPr>
        <w:t>•</w:t>
      </w:r>
      <w:r w:rsidR="003063F0">
        <w:rPr>
          <w:color w:val="000000"/>
        </w:rPr>
        <w:t xml:space="preserve">  File storage and maintenance is estimated at $</w:t>
      </w:r>
      <w:r w:rsidR="003063F0">
        <w:rPr>
          <w:color w:val="008080"/>
        </w:rPr>
        <w:t>10</w:t>
      </w:r>
      <w:r w:rsidR="003063F0">
        <w:rPr>
          <w:color w:val="000000"/>
        </w:rPr>
        <w:t xml:space="preserve"> including storage for an IEE package and the associated A/V information.</w:t>
      </w:r>
    </w:p>
    <w:p w14:paraId="5CA3817F" w14:textId="77777777" w:rsidR="003063F0" w:rsidRDefault="003063F0" w:rsidP="003063F0">
      <w:pPr>
        <w:widowControl/>
        <w:ind w:left="720"/>
        <w:rPr>
          <w:color w:val="000000"/>
        </w:rPr>
      </w:pPr>
    </w:p>
    <w:p w14:paraId="07ABC8F2" w14:textId="77777777" w:rsidR="003063F0" w:rsidRDefault="003063F0" w:rsidP="003063F0">
      <w:pPr>
        <w:widowControl/>
        <w:rPr>
          <w:color w:val="000000"/>
        </w:rPr>
      </w:pPr>
      <w:r>
        <w:rPr>
          <w:color w:val="000000"/>
        </w:rPr>
        <w:t>The estimated O&amp;M cost for the three IEE models are calculated as follows:</w:t>
      </w:r>
    </w:p>
    <w:p w14:paraId="64489D4A" w14:textId="77777777" w:rsidR="003063F0" w:rsidRDefault="003063F0" w:rsidP="003063F0">
      <w:pPr>
        <w:widowControl/>
        <w:rPr>
          <w:color w:val="000000"/>
        </w:rPr>
      </w:pPr>
    </w:p>
    <w:p w14:paraId="50C7149F" w14:textId="77777777" w:rsidR="003063F0" w:rsidRDefault="003063F0" w:rsidP="003063F0">
      <w:pPr>
        <w:widowControl/>
        <w:rPr>
          <w:color w:val="000000"/>
        </w:rPr>
      </w:pPr>
      <w:r>
        <w:rPr>
          <w:color w:val="000000"/>
          <w:u w:val="single"/>
        </w:rPr>
        <w:t>Core IEE</w:t>
      </w:r>
      <w:r>
        <w:rPr>
          <w:color w:val="000000"/>
        </w:rPr>
        <w:t>:</w:t>
      </w:r>
    </w:p>
    <w:p w14:paraId="006EF175" w14:textId="1BAA7624" w:rsidR="003063F0" w:rsidRDefault="003063F0" w:rsidP="003063F0">
      <w:pPr>
        <w:widowControl/>
        <w:tabs>
          <w:tab w:val="left" w:pos="-1440"/>
        </w:tabs>
        <w:ind w:left="7200" w:hanging="7200"/>
        <w:rPr>
          <w:color w:val="000000"/>
        </w:rPr>
      </w:pPr>
      <w:r>
        <w:rPr>
          <w:color w:val="000000"/>
        </w:rPr>
        <w:t>(1)  Copying:</w:t>
      </w:r>
      <w:r w:rsidR="009131F2">
        <w:rPr>
          <w:color w:val="000000"/>
        </w:rPr>
        <w:t xml:space="preserve">             </w:t>
      </w:r>
      <w:r>
        <w:rPr>
          <w:color w:val="000000"/>
        </w:rPr>
        <w:t xml:space="preserve">200 pages/Core </w:t>
      </w:r>
      <w:proofErr w:type="gramStart"/>
      <w:r>
        <w:rPr>
          <w:color w:val="000000"/>
        </w:rPr>
        <w:t>IEE  x</w:t>
      </w:r>
      <w:proofErr w:type="gramEnd"/>
      <w:r>
        <w:rPr>
          <w:color w:val="000000"/>
        </w:rPr>
        <w:t xml:space="preserve"> </w:t>
      </w:r>
      <w:r w:rsidR="00D92338">
        <w:rPr>
          <w:color w:val="000000"/>
        </w:rPr>
        <w:t xml:space="preserve">2 </w:t>
      </w:r>
      <w:r>
        <w:rPr>
          <w:color w:val="000000"/>
        </w:rPr>
        <w:t>copies/IEE  x  $0.10/page</w:t>
      </w:r>
      <w:r>
        <w:rPr>
          <w:color w:val="000000"/>
        </w:rPr>
        <w:tab/>
      </w:r>
      <w:r>
        <w:rPr>
          <w:color w:val="000000"/>
        </w:rPr>
        <w:tab/>
        <w:t>=  $</w:t>
      </w:r>
      <w:r w:rsidR="00D92338">
        <w:rPr>
          <w:color w:val="000000"/>
        </w:rPr>
        <w:t>40</w:t>
      </w:r>
      <w:r>
        <w:rPr>
          <w:color w:val="000000"/>
        </w:rPr>
        <w:t>.00</w:t>
      </w:r>
    </w:p>
    <w:p w14:paraId="3B31B2E0" w14:textId="3486F0C2" w:rsidR="003063F0" w:rsidRDefault="003063F0" w:rsidP="003063F0">
      <w:pPr>
        <w:widowControl/>
        <w:ind w:firstLine="2160"/>
        <w:rPr>
          <w:color w:val="000000"/>
        </w:rPr>
      </w:pPr>
      <w:r>
        <w:rPr>
          <w:color w:val="000000"/>
        </w:rPr>
        <w:t xml:space="preserve">  10 pages Supplemental Info. x </w:t>
      </w:r>
      <w:r w:rsidR="00D92338">
        <w:rPr>
          <w:color w:val="000000"/>
        </w:rPr>
        <w:t>2</w:t>
      </w:r>
      <w:r>
        <w:rPr>
          <w:color w:val="000000"/>
        </w:rPr>
        <w:t>copies x $0.10/page</w:t>
      </w:r>
      <w:r>
        <w:rPr>
          <w:color w:val="000000"/>
        </w:rPr>
        <w:tab/>
        <w:t xml:space="preserve">=        </w:t>
      </w:r>
      <w:r w:rsidR="00D92338">
        <w:rPr>
          <w:color w:val="000000"/>
        </w:rPr>
        <w:t>2</w:t>
      </w:r>
      <w:r>
        <w:rPr>
          <w:color w:val="000000"/>
        </w:rPr>
        <w:t>.00</w:t>
      </w:r>
    </w:p>
    <w:p w14:paraId="7CA81D01" w14:textId="176CD473" w:rsidR="003063F0" w:rsidRDefault="003063F0" w:rsidP="003063F0">
      <w:pPr>
        <w:widowControl/>
        <w:ind w:firstLine="2160"/>
        <w:rPr>
          <w:color w:val="000000"/>
        </w:rPr>
      </w:pPr>
      <w:r>
        <w:rPr>
          <w:color w:val="000000"/>
        </w:rPr>
        <w:t xml:space="preserve">  25 pages/ A/V </w:t>
      </w:r>
      <w:proofErr w:type="gramStart"/>
      <w:r>
        <w:rPr>
          <w:color w:val="000000"/>
        </w:rPr>
        <w:t>information  x</w:t>
      </w:r>
      <w:proofErr w:type="gramEnd"/>
      <w:r>
        <w:rPr>
          <w:color w:val="000000"/>
        </w:rPr>
        <w:t xml:space="preserve"> </w:t>
      </w:r>
      <w:r w:rsidR="00D92338">
        <w:rPr>
          <w:color w:val="000000"/>
        </w:rPr>
        <w:t>2</w:t>
      </w:r>
      <w:r>
        <w:rPr>
          <w:color w:val="000000"/>
        </w:rPr>
        <w:t>copies x  $0.10/page</w:t>
      </w:r>
      <w:r>
        <w:rPr>
          <w:color w:val="000000"/>
        </w:rPr>
        <w:tab/>
        <w:t xml:space="preserve">=      </w:t>
      </w:r>
      <w:r w:rsidR="00D92338">
        <w:rPr>
          <w:color w:val="000000"/>
        </w:rPr>
        <w:t>5.00</w:t>
      </w:r>
    </w:p>
    <w:p w14:paraId="586DAEAA" w14:textId="77777777" w:rsidR="003063F0" w:rsidRDefault="003063F0" w:rsidP="003063F0">
      <w:pPr>
        <w:widowControl/>
        <w:rPr>
          <w:color w:val="000000"/>
        </w:rPr>
      </w:pPr>
      <w:r>
        <w:rPr>
          <w:color w:val="000000"/>
        </w:rPr>
        <w:t>(2)  File Storage:</w:t>
      </w:r>
      <w:r>
        <w:rPr>
          <w:color w:val="000000"/>
        </w:rPr>
        <w:tab/>
        <w:t xml:space="preserve">1 IEE </w:t>
      </w:r>
      <w:proofErr w:type="gramStart"/>
      <w:r>
        <w:rPr>
          <w:color w:val="000000"/>
        </w:rPr>
        <w:t>package  x</w:t>
      </w:r>
      <w:proofErr w:type="gramEnd"/>
      <w:r>
        <w:rPr>
          <w:color w:val="000000"/>
        </w:rPr>
        <w:t xml:space="preserve">  $10/package</w:t>
      </w:r>
      <w:r>
        <w:rPr>
          <w:color w:val="000000"/>
        </w:rPr>
        <w:tab/>
      </w:r>
      <w:r>
        <w:rPr>
          <w:color w:val="000000"/>
        </w:rPr>
        <w:tab/>
      </w:r>
      <w:r>
        <w:rPr>
          <w:color w:val="000000"/>
        </w:rPr>
        <w:tab/>
      </w:r>
      <w:r>
        <w:rPr>
          <w:color w:val="000000"/>
        </w:rPr>
        <w:tab/>
        <w:t>=      10.00</w:t>
      </w:r>
    </w:p>
    <w:p w14:paraId="02D2A0FB" w14:textId="77777777" w:rsidR="003063F0" w:rsidRDefault="003063F0" w:rsidP="003063F0">
      <w:pPr>
        <w:widowControl/>
        <w:rPr>
          <w:color w:val="000000"/>
        </w:rPr>
      </w:pPr>
    </w:p>
    <w:p w14:paraId="65765BE7" w14:textId="77777777" w:rsidR="003063F0" w:rsidRDefault="003063F0" w:rsidP="003063F0">
      <w:pPr>
        <w:widowControl/>
        <w:rPr>
          <w:color w:val="000000"/>
        </w:rPr>
      </w:pPr>
      <w:r>
        <w:rPr>
          <w:color w:val="000000"/>
          <w:u w:val="single"/>
        </w:rPr>
        <w:t>Revised IEE</w:t>
      </w:r>
      <w:r>
        <w:rPr>
          <w:color w:val="000000"/>
        </w:rPr>
        <w:t>:</w:t>
      </w:r>
    </w:p>
    <w:p w14:paraId="08B098E5" w14:textId="54D6EAD4" w:rsidR="003063F0" w:rsidRDefault="003063F0" w:rsidP="003063F0">
      <w:pPr>
        <w:widowControl/>
        <w:rPr>
          <w:color w:val="000000"/>
        </w:rPr>
      </w:pPr>
      <w:r>
        <w:rPr>
          <w:color w:val="000000"/>
        </w:rPr>
        <w:t>(1)  Copying:</w:t>
      </w:r>
      <w:r>
        <w:rPr>
          <w:color w:val="000000"/>
        </w:rPr>
        <w:tab/>
      </w:r>
      <w:r>
        <w:rPr>
          <w:color w:val="000000"/>
        </w:rPr>
        <w:tab/>
        <w:t xml:space="preserve">200 pages/Revised </w:t>
      </w:r>
      <w:proofErr w:type="gramStart"/>
      <w:r>
        <w:rPr>
          <w:color w:val="000000"/>
        </w:rPr>
        <w:t>IEE  x</w:t>
      </w:r>
      <w:proofErr w:type="gramEnd"/>
      <w:r>
        <w:rPr>
          <w:color w:val="000000"/>
        </w:rPr>
        <w:t xml:space="preserve"> </w:t>
      </w:r>
      <w:r w:rsidR="00D92338">
        <w:rPr>
          <w:color w:val="000000"/>
        </w:rPr>
        <w:t xml:space="preserve">2 </w:t>
      </w:r>
      <w:r>
        <w:rPr>
          <w:color w:val="000000"/>
        </w:rPr>
        <w:t>copies/IEE  x  $0.10/page</w:t>
      </w:r>
      <w:r>
        <w:rPr>
          <w:color w:val="000000"/>
        </w:rPr>
        <w:tab/>
        <w:t>=  $</w:t>
      </w:r>
      <w:r w:rsidR="00D92338">
        <w:rPr>
          <w:color w:val="000000"/>
        </w:rPr>
        <w:t>40.00</w:t>
      </w:r>
    </w:p>
    <w:p w14:paraId="79E649DA" w14:textId="32DB2164" w:rsidR="003063F0" w:rsidRDefault="003063F0" w:rsidP="003063F0">
      <w:pPr>
        <w:widowControl/>
        <w:ind w:firstLine="2160"/>
        <w:rPr>
          <w:color w:val="000000"/>
        </w:rPr>
      </w:pPr>
      <w:r>
        <w:rPr>
          <w:color w:val="000000"/>
        </w:rPr>
        <w:t xml:space="preserve">  10 pages Supplemental Info. x </w:t>
      </w:r>
      <w:r w:rsidR="00D92338">
        <w:rPr>
          <w:color w:val="000000"/>
        </w:rPr>
        <w:t>2</w:t>
      </w:r>
      <w:r>
        <w:rPr>
          <w:color w:val="000000"/>
        </w:rPr>
        <w:t>copies x $0.10/page</w:t>
      </w:r>
      <w:r>
        <w:rPr>
          <w:color w:val="000000"/>
        </w:rPr>
        <w:tab/>
        <w:t xml:space="preserve">=        </w:t>
      </w:r>
      <w:r w:rsidR="00D92338">
        <w:rPr>
          <w:color w:val="000000"/>
        </w:rPr>
        <w:t>2.00</w:t>
      </w:r>
    </w:p>
    <w:p w14:paraId="12AC2709" w14:textId="6A4CAB11" w:rsidR="003063F0" w:rsidRDefault="003063F0" w:rsidP="003063F0">
      <w:pPr>
        <w:widowControl/>
        <w:ind w:firstLine="2160"/>
        <w:rPr>
          <w:color w:val="000000"/>
        </w:rPr>
      </w:pPr>
      <w:r>
        <w:rPr>
          <w:color w:val="000000"/>
        </w:rPr>
        <w:t xml:space="preserve">  25 pages/ A/V </w:t>
      </w:r>
      <w:proofErr w:type="gramStart"/>
      <w:r>
        <w:rPr>
          <w:color w:val="000000"/>
        </w:rPr>
        <w:t>information  x</w:t>
      </w:r>
      <w:proofErr w:type="gramEnd"/>
      <w:r>
        <w:rPr>
          <w:color w:val="000000"/>
        </w:rPr>
        <w:t xml:space="preserve"> </w:t>
      </w:r>
      <w:r w:rsidR="00D92338">
        <w:rPr>
          <w:color w:val="000000"/>
        </w:rPr>
        <w:t xml:space="preserve">2 </w:t>
      </w:r>
      <w:r>
        <w:rPr>
          <w:color w:val="000000"/>
        </w:rPr>
        <w:t>copies x  $0.10/page</w:t>
      </w:r>
      <w:r>
        <w:rPr>
          <w:color w:val="000000"/>
        </w:rPr>
        <w:tab/>
        <w:t xml:space="preserve">=      </w:t>
      </w:r>
      <w:r w:rsidR="00D92338">
        <w:rPr>
          <w:color w:val="000000"/>
        </w:rPr>
        <w:t>5.00</w:t>
      </w:r>
    </w:p>
    <w:p w14:paraId="71623B0A" w14:textId="77777777" w:rsidR="003063F0" w:rsidRDefault="003063F0" w:rsidP="003063F0">
      <w:pPr>
        <w:widowControl/>
        <w:rPr>
          <w:color w:val="000000"/>
        </w:rPr>
      </w:pPr>
      <w:r>
        <w:rPr>
          <w:color w:val="000000"/>
        </w:rPr>
        <w:t>(2)  File Storage:</w:t>
      </w:r>
      <w:r>
        <w:rPr>
          <w:color w:val="000000"/>
        </w:rPr>
        <w:tab/>
        <w:t xml:space="preserve">1 IEE </w:t>
      </w:r>
      <w:proofErr w:type="gramStart"/>
      <w:r>
        <w:rPr>
          <w:color w:val="000000"/>
        </w:rPr>
        <w:t>package  x</w:t>
      </w:r>
      <w:proofErr w:type="gramEnd"/>
      <w:r>
        <w:rPr>
          <w:color w:val="000000"/>
        </w:rPr>
        <w:t xml:space="preserve">  $10/package</w:t>
      </w:r>
      <w:r>
        <w:rPr>
          <w:color w:val="000000"/>
        </w:rPr>
        <w:tab/>
      </w:r>
      <w:r>
        <w:rPr>
          <w:color w:val="000000"/>
        </w:rPr>
        <w:tab/>
      </w:r>
      <w:r>
        <w:rPr>
          <w:color w:val="000000"/>
        </w:rPr>
        <w:tab/>
      </w:r>
      <w:r>
        <w:rPr>
          <w:color w:val="000000"/>
        </w:rPr>
        <w:tab/>
        <w:t>=      10.00</w:t>
      </w:r>
    </w:p>
    <w:p w14:paraId="607FE65E" w14:textId="77777777" w:rsidR="003063F0" w:rsidRDefault="003063F0" w:rsidP="003063F0">
      <w:pPr>
        <w:widowControl/>
        <w:rPr>
          <w:color w:val="000000"/>
        </w:rPr>
      </w:pPr>
    </w:p>
    <w:p w14:paraId="25B5882E" w14:textId="77777777" w:rsidR="003063F0" w:rsidRDefault="003063F0" w:rsidP="003063F0">
      <w:pPr>
        <w:widowControl/>
        <w:rPr>
          <w:color w:val="000000"/>
        </w:rPr>
      </w:pPr>
      <w:r>
        <w:rPr>
          <w:color w:val="000000"/>
          <w:u w:val="single"/>
        </w:rPr>
        <w:t>Subsequent Year, Multi-Year IEE</w:t>
      </w:r>
      <w:r>
        <w:rPr>
          <w:color w:val="000000"/>
        </w:rPr>
        <w:t>:</w:t>
      </w:r>
    </w:p>
    <w:p w14:paraId="403612FE" w14:textId="3ED5192B" w:rsidR="007A1C71" w:rsidRDefault="003063F0" w:rsidP="007A1C71">
      <w:pPr>
        <w:widowControl/>
        <w:rPr>
          <w:color w:val="000000"/>
        </w:rPr>
      </w:pPr>
      <w:r>
        <w:rPr>
          <w:color w:val="000000"/>
        </w:rPr>
        <w:t xml:space="preserve">(1) </w:t>
      </w:r>
      <w:r w:rsidR="007A1C71">
        <w:rPr>
          <w:color w:val="000000"/>
        </w:rPr>
        <w:t>Copying:</w:t>
      </w:r>
      <w:r w:rsidR="007A1C71">
        <w:rPr>
          <w:color w:val="000000"/>
        </w:rPr>
        <w:tab/>
      </w:r>
      <w:r w:rsidR="007A1C71">
        <w:rPr>
          <w:color w:val="000000"/>
        </w:rPr>
        <w:tab/>
        <w:t xml:space="preserve">200 pages/Revised </w:t>
      </w:r>
      <w:proofErr w:type="gramStart"/>
      <w:r w:rsidR="007A1C71">
        <w:rPr>
          <w:color w:val="000000"/>
        </w:rPr>
        <w:t>IEE  x</w:t>
      </w:r>
      <w:proofErr w:type="gramEnd"/>
      <w:r w:rsidR="007A1C71">
        <w:rPr>
          <w:color w:val="000000"/>
        </w:rPr>
        <w:t xml:space="preserve"> 2 copies/IEE  x  $0.10/page</w:t>
      </w:r>
      <w:r w:rsidR="007A1C71">
        <w:rPr>
          <w:color w:val="000000"/>
        </w:rPr>
        <w:tab/>
        <w:t>=  $40.00</w:t>
      </w:r>
    </w:p>
    <w:p w14:paraId="758382A5" w14:textId="2CDD1AE4" w:rsidR="003063F0" w:rsidRDefault="009131F2" w:rsidP="003063F0">
      <w:pPr>
        <w:widowControl/>
        <w:rPr>
          <w:color w:val="000000"/>
        </w:rPr>
      </w:pPr>
      <w:r>
        <w:rPr>
          <w:color w:val="000000"/>
        </w:rPr>
        <w:t xml:space="preserve">                                     </w:t>
      </w:r>
      <w:r w:rsidR="003063F0">
        <w:rPr>
          <w:color w:val="000000"/>
        </w:rPr>
        <w:t xml:space="preserve">10 pages Supplemental Info. x </w:t>
      </w:r>
      <w:r w:rsidR="005E6AF7">
        <w:rPr>
          <w:color w:val="000000"/>
        </w:rPr>
        <w:t>2</w:t>
      </w:r>
      <w:r w:rsidR="003063F0">
        <w:rPr>
          <w:color w:val="000000"/>
        </w:rPr>
        <w:t>copies x $0.10/page</w:t>
      </w:r>
      <w:r w:rsidR="003063F0">
        <w:rPr>
          <w:color w:val="000000"/>
        </w:rPr>
        <w:tab/>
        <w:t xml:space="preserve">=        </w:t>
      </w:r>
      <w:r w:rsidR="005E6AF7">
        <w:rPr>
          <w:color w:val="000000"/>
        </w:rPr>
        <w:t>2</w:t>
      </w:r>
      <w:r w:rsidR="003063F0">
        <w:rPr>
          <w:color w:val="000000"/>
        </w:rPr>
        <w:t>.00</w:t>
      </w:r>
    </w:p>
    <w:p w14:paraId="5137F51E" w14:textId="58737660" w:rsidR="003063F0" w:rsidRDefault="003063F0" w:rsidP="003063F0">
      <w:pPr>
        <w:widowControl/>
        <w:ind w:firstLine="2160"/>
        <w:rPr>
          <w:color w:val="000000"/>
        </w:rPr>
      </w:pPr>
      <w:r>
        <w:rPr>
          <w:color w:val="000000"/>
        </w:rPr>
        <w:t xml:space="preserve">  25 pages/ A/V </w:t>
      </w:r>
      <w:proofErr w:type="gramStart"/>
      <w:r>
        <w:rPr>
          <w:color w:val="000000"/>
        </w:rPr>
        <w:t>information  x</w:t>
      </w:r>
      <w:proofErr w:type="gramEnd"/>
      <w:r>
        <w:rPr>
          <w:color w:val="000000"/>
        </w:rPr>
        <w:t xml:space="preserve"> </w:t>
      </w:r>
      <w:r w:rsidR="005E6AF7">
        <w:rPr>
          <w:color w:val="000000"/>
        </w:rPr>
        <w:t xml:space="preserve">2 </w:t>
      </w:r>
      <w:r>
        <w:rPr>
          <w:color w:val="000000"/>
        </w:rPr>
        <w:t>copies x  $0.10/page</w:t>
      </w:r>
      <w:r>
        <w:rPr>
          <w:color w:val="000000"/>
        </w:rPr>
        <w:tab/>
        <w:t xml:space="preserve">=      </w:t>
      </w:r>
      <w:r w:rsidR="005E6AF7">
        <w:rPr>
          <w:color w:val="000000"/>
        </w:rPr>
        <w:t>5</w:t>
      </w:r>
      <w:r>
        <w:rPr>
          <w:color w:val="000000"/>
        </w:rPr>
        <w:t>.00</w:t>
      </w:r>
    </w:p>
    <w:p w14:paraId="6AC35F6E" w14:textId="77777777" w:rsidR="003063F0" w:rsidRDefault="003063F0" w:rsidP="003063F0">
      <w:pPr>
        <w:widowControl/>
        <w:rPr>
          <w:color w:val="000000"/>
        </w:rPr>
      </w:pPr>
      <w:r>
        <w:rPr>
          <w:color w:val="000000"/>
        </w:rPr>
        <w:t>(2)  File Storage:</w:t>
      </w:r>
      <w:r>
        <w:rPr>
          <w:color w:val="000000"/>
        </w:rPr>
        <w:tab/>
        <w:t xml:space="preserve">1 IEE </w:t>
      </w:r>
      <w:proofErr w:type="gramStart"/>
      <w:r>
        <w:rPr>
          <w:color w:val="000000"/>
        </w:rPr>
        <w:t>package  x</w:t>
      </w:r>
      <w:proofErr w:type="gramEnd"/>
      <w:r>
        <w:rPr>
          <w:color w:val="000000"/>
        </w:rPr>
        <w:t xml:space="preserve">  $10/package</w:t>
      </w:r>
      <w:r>
        <w:rPr>
          <w:color w:val="000000"/>
        </w:rPr>
        <w:tab/>
      </w:r>
      <w:r>
        <w:rPr>
          <w:color w:val="000000"/>
        </w:rPr>
        <w:tab/>
      </w:r>
      <w:r>
        <w:rPr>
          <w:color w:val="000000"/>
        </w:rPr>
        <w:tab/>
      </w:r>
      <w:r>
        <w:rPr>
          <w:color w:val="000000"/>
        </w:rPr>
        <w:tab/>
        <w:t>=      10.00</w:t>
      </w:r>
    </w:p>
    <w:p w14:paraId="6430EF80" w14:textId="77777777" w:rsidR="003063F0" w:rsidRDefault="003063F0" w:rsidP="003063F0">
      <w:pPr>
        <w:widowControl/>
        <w:rPr>
          <w:color w:val="000000"/>
        </w:rPr>
      </w:pPr>
    </w:p>
    <w:p w14:paraId="4460FAF5" w14:textId="77777777" w:rsidR="003063F0" w:rsidRDefault="003063F0" w:rsidP="003063F0">
      <w:pPr>
        <w:widowControl/>
        <w:rPr>
          <w:color w:val="000000"/>
        </w:rPr>
        <w:sectPr w:rsidR="003063F0">
          <w:type w:val="continuous"/>
          <w:pgSz w:w="12240" w:h="15840"/>
          <w:pgMar w:top="1440" w:right="1440" w:bottom="1440" w:left="1440" w:header="1440" w:footer="1440" w:gutter="0"/>
          <w:cols w:space="720"/>
          <w:noEndnote/>
        </w:sectPr>
      </w:pPr>
    </w:p>
    <w:p w14:paraId="578873B3" w14:textId="77777777" w:rsidR="003063F0" w:rsidRDefault="003063F0" w:rsidP="003063F0">
      <w:pPr>
        <w:widowControl/>
        <w:rPr>
          <w:color w:val="000000"/>
        </w:rPr>
      </w:pPr>
      <w:r>
        <w:rPr>
          <w:color w:val="000000"/>
        </w:rPr>
        <w:t>Exhibit 2B, including Table 2B, incorporates these estimated O&amp;M costs in the estimated Federal government hours and costs for IEEs per year for a following three-year period based as summarized in Table 4.</w:t>
      </w:r>
      <w:r>
        <w:rPr>
          <w:rStyle w:val="FootnoteReference"/>
          <w:color w:val="000000"/>
          <w:vertAlign w:val="superscript"/>
        </w:rPr>
        <w:footnoteReference w:id="33"/>
      </w:r>
      <w:r>
        <w:rPr>
          <w:color w:val="000000"/>
        </w:rPr>
        <w:t xml:space="preserve">  Over the next three years, all Multi-Year IEE submissions will require a revised submission one year and two subsequent years where only supplemental information is filed.  To calculate the O&amp;M costs over the </w:t>
      </w:r>
      <w:proofErr w:type="gramStart"/>
      <w:r>
        <w:rPr>
          <w:color w:val="000000"/>
        </w:rPr>
        <w:t>three year</w:t>
      </w:r>
      <w:proofErr w:type="gramEnd"/>
      <w:r>
        <w:rPr>
          <w:color w:val="000000"/>
        </w:rPr>
        <w:t xml:space="preserve"> period for the Multi-Year IEEs, the costs of one Model Multi-Year and two Subsequent Years Multi-Years are averaged.  The O&amp;M costs for copying the core and revised IEE submissions are doubled based on the assumption, for purposes of maximum cost calculation, the initial submission will be revised and resubmitted for Federal government review.</w:t>
      </w:r>
    </w:p>
    <w:p w14:paraId="28CB8D0B" w14:textId="1E87463F" w:rsidR="003063F0" w:rsidRDefault="003063F0" w:rsidP="003063F0">
      <w:pPr>
        <w:widowControl/>
        <w:rPr>
          <w:color w:val="000000"/>
        </w:rPr>
      </w:pPr>
    </w:p>
    <w:p w14:paraId="469E93C9" w14:textId="1CDDF26F" w:rsidR="009131F2" w:rsidRDefault="009131F2" w:rsidP="003063F0">
      <w:pPr>
        <w:widowControl/>
        <w:rPr>
          <w:color w:val="000000"/>
        </w:rPr>
      </w:pPr>
    </w:p>
    <w:p w14:paraId="09AA5ADA" w14:textId="35631682" w:rsidR="009131F2" w:rsidRDefault="009131F2" w:rsidP="003063F0">
      <w:pPr>
        <w:widowControl/>
        <w:rPr>
          <w:color w:val="000000"/>
        </w:rPr>
      </w:pPr>
    </w:p>
    <w:p w14:paraId="3563529E" w14:textId="77777777" w:rsidR="009131F2" w:rsidRDefault="009131F2" w:rsidP="003063F0">
      <w:pPr>
        <w:widowControl/>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063F0" w14:paraId="50CF3311" w14:textId="77777777" w:rsidTr="00386AD1">
        <w:trPr>
          <w:jc w:val="center"/>
        </w:trPr>
        <w:tc>
          <w:tcPr>
            <w:tcW w:w="9360" w:type="dxa"/>
            <w:tcBorders>
              <w:top w:val="single" w:sz="7" w:space="0" w:color="000000"/>
              <w:left w:val="single" w:sz="7" w:space="0" w:color="000000"/>
              <w:bottom w:val="single" w:sz="7" w:space="0" w:color="000000"/>
              <w:right w:val="single" w:sz="7" w:space="0" w:color="000000"/>
            </w:tcBorders>
          </w:tcPr>
          <w:p w14:paraId="23EEB1DE" w14:textId="77777777" w:rsidR="003063F0" w:rsidRDefault="003063F0" w:rsidP="00386AD1">
            <w:pPr>
              <w:spacing w:line="120" w:lineRule="exact"/>
              <w:rPr>
                <w:color w:val="000000"/>
              </w:rPr>
            </w:pPr>
          </w:p>
          <w:p w14:paraId="172A6772" w14:textId="77777777" w:rsidR="003063F0" w:rsidRDefault="003063F0" w:rsidP="007A1C71">
            <w:pPr>
              <w:widowControl/>
              <w:spacing w:after="58"/>
              <w:rPr>
                <w:color w:val="000000"/>
                <w:sz w:val="22"/>
                <w:szCs w:val="22"/>
              </w:rPr>
            </w:pPr>
            <w:r>
              <w:rPr>
                <w:color w:val="000000"/>
                <w:sz w:val="22"/>
                <w:szCs w:val="22"/>
              </w:rPr>
              <w:t>Table 4.  Summary of the 3-Year Average O&amp;M Costs for a PERM, the Three IEE Models, and a CEE</w:t>
            </w:r>
          </w:p>
        </w:tc>
      </w:tr>
    </w:tbl>
    <w:p w14:paraId="37E6E4EC" w14:textId="77777777" w:rsidR="003063F0" w:rsidRDefault="003063F0" w:rsidP="003063F0">
      <w:pPr>
        <w:rPr>
          <w:vanish/>
          <w:color w:val="000000"/>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560"/>
        <w:gridCol w:w="1950"/>
        <w:gridCol w:w="2068"/>
        <w:gridCol w:w="1978"/>
        <w:gridCol w:w="1802"/>
      </w:tblGrid>
      <w:tr w:rsidR="003063F0" w14:paraId="381A2A1B" w14:textId="77777777" w:rsidTr="00386AD1">
        <w:trPr>
          <w:jc w:val="center"/>
        </w:trPr>
        <w:tc>
          <w:tcPr>
            <w:tcW w:w="1560" w:type="dxa"/>
            <w:tcBorders>
              <w:top w:val="single" w:sz="7" w:space="0" w:color="000000"/>
              <w:left w:val="single" w:sz="7" w:space="0" w:color="000000"/>
              <w:bottom w:val="single" w:sz="7" w:space="0" w:color="000000"/>
              <w:right w:val="single" w:sz="7" w:space="0" w:color="000000"/>
            </w:tcBorders>
          </w:tcPr>
          <w:p w14:paraId="2FE91218" w14:textId="77777777" w:rsidR="003063F0" w:rsidRDefault="003063F0" w:rsidP="00386AD1">
            <w:pPr>
              <w:spacing w:line="120" w:lineRule="exact"/>
              <w:rPr>
                <w:color w:val="000000"/>
                <w:sz w:val="22"/>
                <w:szCs w:val="22"/>
              </w:rPr>
            </w:pPr>
          </w:p>
          <w:p w14:paraId="1B67ECD3" w14:textId="77777777" w:rsidR="003063F0" w:rsidRDefault="003063F0" w:rsidP="00386AD1">
            <w:pPr>
              <w:widowControl/>
              <w:rPr>
                <w:color w:val="000000"/>
                <w:sz w:val="22"/>
                <w:szCs w:val="22"/>
              </w:rPr>
            </w:pPr>
          </w:p>
          <w:p w14:paraId="7CF526C7" w14:textId="77777777" w:rsidR="003063F0" w:rsidRDefault="003063F0" w:rsidP="00386AD1">
            <w:pPr>
              <w:widowControl/>
              <w:spacing w:after="58"/>
              <w:rPr>
                <w:color w:val="000000"/>
                <w:sz w:val="22"/>
                <w:szCs w:val="22"/>
              </w:rPr>
            </w:pPr>
            <w:r>
              <w:rPr>
                <w:color w:val="000000"/>
                <w:sz w:val="22"/>
                <w:szCs w:val="22"/>
              </w:rPr>
              <w:t>PERM</w:t>
            </w:r>
          </w:p>
        </w:tc>
        <w:tc>
          <w:tcPr>
            <w:tcW w:w="1950" w:type="dxa"/>
            <w:tcBorders>
              <w:top w:val="single" w:sz="7" w:space="0" w:color="000000"/>
              <w:left w:val="single" w:sz="7" w:space="0" w:color="000000"/>
              <w:bottom w:val="single" w:sz="7" w:space="0" w:color="000000"/>
              <w:right w:val="single" w:sz="7" w:space="0" w:color="000000"/>
            </w:tcBorders>
          </w:tcPr>
          <w:p w14:paraId="63DD8F1C" w14:textId="77777777" w:rsidR="003063F0" w:rsidRDefault="003063F0" w:rsidP="00386AD1">
            <w:pPr>
              <w:spacing w:line="120" w:lineRule="exact"/>
              <w:rPr>
                <w:color w:val="000000"/>
                <w:sz w:val="22"/>
                <w:szCs w:val="22"/>
              </w:rPr>
            </w:pPr>
          </w:p>
          <w:p w14:paraId="45C817E3" w14:textId="77777777" w:rsidR="003063F0" w:rsidRDefault="003063F0" w:rsidP="00386AD1">
            <w:pPr>
              <w:widowControl/>
              <w:rPr>
                <w:color w:val="000000"/>
                <w:sz w:val="22"/>
                <w:szCs w:val="22"/>
              </w:rPr>
            </w:pPr>
          </w:p>
          <w:p w14:paraId="28493CD4" w14:textId="2A9D77AF" w:rsidR="003063F0" w:rsidRDefault="007A1C71" w:rsidP="00386AD1">
            <w:pPr>
              <w:widowControl/>
              <w:spacing w:after="58"/>
              <w:rPr>
                <w:color w:val="000000"/>
                <w:sz w:val="22"/>
                <w:szCs w:val="22"/>
              </w:rPr>
            </w:pPr>
            <w:r>
              <w:rPr>
                <w:color w:val="000000"/>
                <w:sz w:val="22"/>
                <w:szCs w:val="22"/>
              </w:rPr>
              <w:t>Core</w:t>
            </w:r>
            <w:r w:rsidR="003063F0">
              <w:rPr>
                <w:color w:val="000000"/>
                <w:sz w:val="22"/>
                <w:szCs w:val="22"/>
              </w:rPr>
              <w:t xml:space="preserve"> IEE</w:t>
            </w:r>
          </w:p>
        </w:tc>
        <w:tc>
          <w:tcPr>
            <w:tcW w:w="2068" w:type="dxa"/>
            <w:tcBorders>
              <w:top w:val="single" w:sz="7" w:space="0" w:color="000000"/>
              <w:left w:val="single" w:sz="7" w:space="0" w:color="000000"/>
              <w:bottom w:val="single" w:sz="7" w:space="0" w:color="000000"/>
              <w:right w:val="single" w:sz="7" w:space="0" w:color="000000"/>
            </w:tcBorders>
          </w:tcPr>
          <w:p w14:paraId="1CAF50EF" w14:textId="77777777" w:rsidR="003063F0" w:rsidRDefault="003063F0" w:rsidP="00386AD1">
            <w:pPr>
              <w:spacing w:line="120" w:lineRule="exact"/>
              <w:rPr>
                <w:color w:val="000000"/>
                <w:sz w:val="22"/>
                <w:szCs w:val="22"/>
              </w:rPr>
            </w:pPr>
          </w:p>
          <w:p w14:paraId="0CC091FB" w14:textId="77777777" w:rsidR="003063F0" w:rsidRDefault="003063F0" w:rsidP="00386AD1">
            <w:pPr>
              <w:widowControl/>
              <w:rPr>
                <w:color w:val="000000"/>
                <w:sz w:val="22"/>
                <w:szCs w:val="22"/>
              </w:rPr>
            </w:pPr>
          </w:p>
          <w:p w14:paraId="52AD03A7" w14:textId="3FBBA270" w:rsidR="003063F0" w:rsidRDefault="003063F0" w:rsidP="007A1C71">
            <w:pPr>
              <w:widowControl/>
              <w:spacing w:after="58"/>
              <w:rPr>
                <w:color w:val="000000"/>
                <w:sz w:val="22"/>
                <w:szCs w:val="22"/>
              </w:rPr>
            </w:pPr>
            <w:r>
              <w:rPr>
                <w:color w:val="000000"/>
                <w:sz w:val="22"/>
                <w:szCs w:val="22"/>
              </w:rPr>
              <w:t>Revised IEE</w:t>
            </w:r>
          </w:p>
        </w:tc>
        <w:tc>
          <w:tcPr>
            <w:tcW w:w="1978" w:type="dxa"/>
            <w:tcBorders>
              <w:top w:val="single" w:sz="7" w:space="0" w:color="000000"/>
              <w:left w:val="single" w:sz="7" w:space="0" w:color="000000"/>
              <w:bottom w:val="single" w:sz="7" w:space="0" w:color="000000"/>
              <w:right w:val="single" w:sz="7" w:space="0" w:color="000000"/>
            </w:tcBorders>
          </w:tcPr>
          <w:p w14:paraId="527203B8" w14:textId="77777777" w:rsidR="003063F0" w:rsidRDefault="003063F0" w:rsidP="00386AD1">
            <w:pPr>
              <w:spacing w:line="120" w:lineRule="exact"/>
              <w:rPr>
                <w:color w:val="000000"/>
                <w:sz w:val="22"/>
                <w:szCs w:val="22"/>
              </w:rPr>
            </w:pPr>
          </w:p>
          <w:p w14:paraId="7B0592D1" w14:textId="483F2B56" w:rsidR="003063F0" w:rsidRDefault="003063F0" w:rsidP="007A1C71">
            <w:pPr>
              <w:widowControl/>
              <w:spacing w:after="58"/>
              <w:rPr>
                <w:color w:val="000000"/>
                <w:sz w:val="22"/>
                <w:szCs w:val="22"/>
              </w:rPr>
            </w:pPr>
            <w:r>
              <w:rPr>
                <w:color w:val="000000"/>
                <w:sz w:val="22"/>
                <w:szCs w:val="22"/>
              </w:rPr>
              <w:t>Subsequent Year, Multi-Year IEE</w:t>
            </w:r>
          </w:p>
        </w:tc>
        <w:tc>
          <w:tcPr>
            <w:tcW w:w="1802" w:type="dxa"/>
            <w:tcBorders>
              <w:top w:val="single" w:sz="7" w:space="0" w:color="000000"/>
              <w:left w:val="single" w:sz="7" w:space="0" w:color="000000"/>
              <w:bottom w:val="single" w:sz="7" w:space="0" w:color="000000"/>
              <w:right w:val="single" w:sz="7" w:space="0" w:color="000000"/>
            </w:tcBorders>
          </w:tcPr>
          <w:p w14:paraId="1FDE4820" w14:textId="77777777" w:rsidR="003063F0" w:rsidRDefault="003063F0" w:rsidP="00386AD1">
            <w:pPr>
              <w:spacing w:line="120" w:lineRule="exact"/>
              <w:rPr>
                <w:color w:val="000000"/>
                <w:sz w:val="22"/>
                <w:szCs w:val="22"/>
              </w:rPr>
            </w:pPr>
          </w:p>
          <w:p w14:paraId="2D81B231" w14:textId="77777777" w:rsidR="003063F0" w:rsidRDefault="003063F0" w:rsidP="00386AD1">
            <w:pPr>
              <w:widowControl/>
              <w:rPr>
                <w:color w:val="000000"/>
                <w:sz w:val="22"/>
                <w:szCs w:val="22"/>
              </w:rPr>
            </w:pPr>
          </w:p>
          <w:p w14:paraId="639DCEFA" w14:textId="77777777" w:rsidR="003063F0" w:rsidRDefault="003063F0" w:rsidP="00386AD1">
            <w:pPr>
              <w:widowControl/>
              <w:spacing w:after="58"/>
              <w:rPr>
                <w:color w:val="000000"/>
                <w:sz w:val="22"/>
                <w:szCs w:val="22"/>
              </w:rPr>
            </w:pPr>
            <w:r>
              <w:rPr>
                <w:color w:val="000000"/>
                <w:sz w:val="22"/>
                <w:szCs w:val="22"/>
              </w:rPr>
              <w:t>CEE</w:t>
            </w:r>
          </w:p>
        </w:tc>
      </w:tr>
      <w:tr w:rsidR="003063F0" w14:paraId="4EE833A6" w14:textId="77777777" w:rsidTr="00386AD1">
        <w:trPr>
          <w:jc w:val="center"/>
        </w:trPr>
        <w:tc>
          <w:tcPr>
            <w:tcW w:w="1560" w:type="dxa"/>
            <w:tcBorders>
              <w:top w:val="single" w:sz="7" w:space="0" w:color="000000"/>
              <w:left w:val="single" w:sz="7" w:space="0" w:color="000000"/>
              <w:bottom w:val="single" w:sz="7" w:space="0" w:color="000000"/>
              <w:right w:val="single" w:sz="7" w:space="0" w:color="000000"/>
            </w:tcBorders>
          </w:tcPr>
          <w:p w14:paraId="5ECE2D1E" w14:textId="77777777" w:rsidR="003063F0" w:rsidRDefault="003063F0" w:rsidP="00386AD1">
            <w:pPr>
              <w:spacing w:line="120" w:lineRule="exact"/>
              <w:rPr>
                <w:color w:val="000000"/>
                <w:sz w:val="22"/>
                <w:szCs w:val="22"/>
              </w:rPr>
            </w:pPr>
          </w:p>
          <w:p w14:paraId="26A5B38A" w14:textId="3A6E6D9D" w:rsidR="003063F0" w:rsidRDefault="003063F0" w:rsidP="00386AD1">
            <w:pPr>
              <w:widowControl/>
              <w:rPr>
                <w:color w:val="000000"/>
                <w:sz w:val="22"/>
                <w:szCs w:val="22"/>
              </w:rPr>
            </w:pPr>
            <w:r>
              <w:rPr>
                <w:color w:val="000000"/>
                <w:sz w:val="22"/>
                <w:szCs w:val="22"/>
              </w:rPr>
              <w:t xml:space="preserve">Copying:  $ </w:t>
            </w:r>
            <w:r w:rsidR="007A1C71">
              <w:rPr>
                <w:color w:val="000000"/>
                <w:sz w:val="22"/>
                <w:szCs w:val="22"/>
              </w:rPr>
              <w:t>5</w:t>
            </w:r>
          </w:p>
          <w:p w14:paraId="3DE56E3B" w14:textId="77777777" w:rsidR="003063F0" w:rsidRDefault="003063F0" w:rsidP="00386AD1">
            <w:pPr>
              <w:widowControl/>
              <w:rPr>
                <w:color w:val="000000"/>
                <w:sz w:val="22"/>
                <w:szCs w:val="22"/>
              </w:rPr>
            </w:pPr>
            <w:r>
              <w:rPr>
                <w:color w:val="000000"/>
                <w:sz w:val="22"/>
                <w:szCs w:val="22"/>
              </w:rPr>
              <w:t>File</w:t>
            </w:r>
          </w:p>
          <w:p w14:paraId="25C290A5" w14:textId="77777777" w:rsidR="003063F0" w:rsidRDefault="003063F0" w:rsidP="00386AD1">
            <w:pPr>
              <w:widowControl/>
              <w:rPr>
                <w:color w:val="000000"/>
                <w:sz w:val="22"/>
                <w:szCs w:val="22"/>
              </w:rPr>
            </w:pPr>
            <w:r>
              <w:rPr>
                <w:color w:val="000000"/>
                <w:sz w:val="22"/>
                <w:szCs w:val="22"/>
              </w:rPr>
              <w:t>Storage:   $ 10</w:t>
            </w:r>
          </w:p>
          <w:p w14:paraId="3433E129" w14:textId="77777777" w:rsidR="003063F0" w:rsidRDefault="003063F0" w:rsidP="00386AD1">
            <w:pPr>
              <w:widowControl/>
              <w:rPr>
                <w:color w:val="000000"/>
                <w:sz w:val="22"/>
                <w:szCs w:val="22"/>
              </w:rPr>
            </w:pPr>
          </w:p>
          <w:p w14:paraId="4551A5DB" w14:textId="77777777" w:rsidR="003063F0" w:rsidRDefault="003063F0" w:rsidP="00386AD1">
            <w:pPr>
              <w:widowControl/>
              <w:rPr>
                <w:color w:val="000000"/>
                <w:sz w:val="22"/>
                <w:szCs w:val="22"/>
              </w:rPr>
            </w:pPr>
          </w:p>
          <w:p w14:paraId="685492BB" w14:textId="3970050A" w:rsidR="003063F0" w:rsidRDefault="003063F0" w:rsidP="007A1C71">
            <w:pPr>
              <w:widowControl/>
              <w:spacing w:after="58"/>
              <w:rPr>
                <w:color w:val="000000"/>
                <w:sz w:val="22"/>
                <w:szCs w:val="22"/>
              </w:rPr>
            </w:pPr>
            <w:r>
              <w:rPr>
                <w:color w:val="000000"/>
                <w:sz w:val="22"/>
                <w:szCs w:val="22"/>
              </w:rPr>
              <w:t xml:space="preserve">TOTAL   $ </w:t>
            </w:r>
            <w:r w:rsidR="007A1C71">
              <w:rPr>
                <w:color w:val="000000"/>
                <w:sz w:val="22"/>
                <w:szCs w:val="22"/>
              </w:rPr>
              <w:t>15</w:t>
            </w:r>
          </w:p>
        </w:tc>
        <w:tc>
          <w:tcPr>
            <w:tcW w:w="1950" w:type="dxa"/>
            <w:tcBorders>
              <w:top w:val="single" w:sz="7" w:space="0" w:color="000000"/>
              <w:left w:val="single" w:sz="7" w:space="0" w:color="000000"/>
              <w:bottom w:val="single" w:sz="7" w:space="0" w:color="000000"/>
              <w:right w:val="single" w:sz="7" w:space="0" w:color="000000"/>
            </w:tcBorders>
          </w:tcPr>
          <w:p w14:paraId="0F8DF76A" w14:textId="77777777" w:rsidR="003063F0" w:rsidRDefault="003063F0" w:rsidP="00386AD1">
            <w:pPr>
              <w:spacing w:line="120" w:lineRule="exact"/>
              <w:rPr>
                <w:color w:val="000000"/>
                <w:sz w:val="22"/>
                <w:szCs w:val="22"/>
              </w:rPr>
            </w:pPr>
          </w:p>
          <w:p w14:paraId="54594B10" w14:textId="68F5464B" w:rsidR="003063F0" w:rsidRDefault="003063F0" w:rsidP="00386AD1">
            <w:pPr>
              <w:widowControl/>
              <w:rPr>
                <w:color w:val="000000"/>
                <w:sz w:val="22"/>
                <w:szCs w:val="22"/>
              </w:rPr>
            </w:pPr>
            <w:r>
              <w:rPr>
                <w:color w:val="000000"/>
                <w:sz w:val="22"/>
                <w:szCs w:val="22"/>
              </w:rPr>
              <w:t>Copying:   $</w:t>
            </w:r>
            <w:r w:rsidR="007A1C71">
              <w:rPr>
                <w:color w:val="000000"/>
                <w:sz w:val="22"/>
                <w:szCs w:val="22"/>
              </w:rPr>
              <w:t>47</w:t>
            </w:r>
          </w:p>
          <w:p w14:paraId="00A18F71" w14:textId="77777777" w:rsidR="003063F0" w:rsidRDefault="003063F0" w:rsidP="00386AD1">
            <w:pPr>
              <w:widowControl/>
              <w:rPr>
                <w:color w:val="000000"/>
                <w:sz w:val="22"/>
                <w:szCs w:val="22"/>
              </w:rPr>
            </w:pPr>
            <w:r>
              <w:rPr>
                <w:color w:val="000000"/>
                <w:sz w:val="22"/>
                <w:szCs w:val="22"/>
              </w:rPr>
              <w:t>File</w:t>
            </w:r>
          </w:p>
          <w:p w14:paraId="5108815F" w14:textId="77777777" w:rsidR="003063F0" w:rsidRDefault="003063F0" w:rsidP="00386AD1">
            <w:pPr>
              <w:widowControl/>
              <w:rPr>
                <w:color w:val="000000"/>
                <w:sz w:val="22"/>
                <w:szCs w:val="22"/>
              </w:rPr>
            </w:pPr>
            <w:r>
              <w:rPr>
                <w:color w:val="000000"/>
                <w:sz w:val="22"/>
                <w:szCs w:val="22"/>
              </w:rPr>
              <w:t>Storage:    $ 10</w:t>
            </w:r>
          </w:p>
          <w:p w14:paraId="4E57F081" w14:textId="77777777" w:rsidR="003063F0" w:rsidRDefault="003063F0" w:rsidP="00386AD1">
            <w:pPr>
              <w:widowControl/>
              <w:rPr>
                <w:color w:val="000000"/>
                <w:sz w:val="22"/>
                <w:szCs w:val="22"/>
              </w:rPr>
            </w:pPr>
          </w:p>
          <w:p w14:paraId="1EB265BF" w14:textId="77777777" w:rsidR="003063F0" w:rsidRDefault="003063F0" w:rsidP="00386AD1">
            <w:pPr>
              <w:widowControl/>
              <w:rPr>
                <w:color w:val="000000"/>
                <w:sz w:val="22"/>
                <w:szCs w:val="22"/>
              </w:rPr>
            </w:pPr>
          </w:p>
          <w:p w14:paraId="3CF624E8" w14:textId="7FFEEC25" w:rsidR="003063F0" w:rsidRDefault="003063F0" w:rsidP="007A1C71">
            <w:pPr>
              <w:widowControl/>
              <w:spacing w:after="58"/>
              <w:rPr>
                <w:color w:val="000000"/>
                <w:sz w:val="22"/>
                <w:szCs w:val="22"/>
              </w:rPr>
            </w:pPr>
            <w:r>
              <w:rPr>
                <w:color w:val="000000"/>
                <w:sz w:val="22"/>
                <w:szCs w:val="22"/>
              </w:rPr>
              <w:t>TOTAL    $</w:t>
            </w:r>
            <w:r w:rsidR="007A1C71">
              <w:rPr>
                <w:color w:val="000000"/>
                <w:sz w:val="22"/>
                <w:szCs w:val="22"/>
              </w:rPr>
              <w:t>57</w:t>
            </w:r>
          </w:p>
        </w:tc>
        <w:tc>
          <w:tcPr>
            <w:tcW w:w="2068" w:type="dxa"/>
            <w:tcBorders>
              <w:top w:val="single" w:sz="7" w:space="0" w:color="000000"/>
              <w:left w:val="single" w:sz="7" w:space="0" w:color="000000"/>
              <w:bottom w:val="single" w:sz="7" w:space="0" w:color="000000"/>
              <w:right w:val="single" w:sz="7" w:space="0" w:color="000000"/>
            </w:tcBorders>
          </w:tcPr>
          <w:p w14:paraId="49F2ADED" w14:textId="77777777" w:rsidR="003063F0" w:rsidRDefault="003063F0" w:rsidP="00386AD1">
            <w:pPr>
              <w:spacing w:line="120" w:lineRule="exact"/>
              <w:rPr>
                <w:color w:val="000000"/>
                <w:sz w:val="22"/>
                <w:szCs w:val="22"/>
              </w:rPr>
            </w:pPr>
          </w:p>
          <w:p w14:paraId="7E07282C" w14:textId="6C94E4F3" w:rsidR="003063F0" w:rsidRDefault="003063F0" w:rsidP="00386AD1">
            <w:pPr>
              <w:widowControl/>
              <w:rPr>
                <w:color w:val="000000"/>
                <w:sz w:val="22"/>
                <w:szCs w:val="22"/>
              </w:rPr>
            </w:pPr>
            <w:r>
              <w:rPr>
                <w:color w:val="000000"/>
                <w:sz w:val="22"/>
                <w:szCs w:val="22"/>
              </w:rPr>
              <w:t>Copying:   $</w:t>
            </w:r>
            <w:r w:rsidR="007A1C71">
              <w:rPr>
                <w:color w:val="000000"/>
                <w:sz w:val="22"/>
                <w:szCs w:val="22"/>
              </w:rPr>
              <w:t>47</w:t>
            </w:r>
          </w:p>
          <w:p w14:paraId="739D2055" w14:textId="77777777" w:rsidR="003063F0" w:rsidRDefault="003063F0" w:rsidP="00386AD1">
            <w:pPr>
              <w:widowControl/>
              <w:rPr>
                <w:color w:val="000000"/>
                <w:sz w:val="22"/>
                <w:szCs w:val="22"/>
              </w:rPr>
            </w:pPr>
            <w:r>
              <w:rPr>
                <w:color w:val="000000"/>
                <w:sz w:val="22"/>
                <w:szCs w:val="22"/>
              </w:rPr>
              <w:t>File</w:t>
            </w:r>
          </w:p>
          <w:p w14:paraId="6DEE62EC" w14:textId="77777777" w:rsidR="003063F0" w:rsidRDefault="003063F0" w:rsidP="00386AD1">
            <w:pPr>
              <w:widowControl/>
              <w:rPr>
                <w:color w:val="000000"/>
                <w:sz w:val="22"/>
                <w:szCs w:val="22"/>
              </w:rPr>
            </w:pPr>
            <w:proofErr w:type="gramStart"/>
            <w:r>
              <w:rPr>
                <w:color w:val="000000"/>
                <w:sz w:val="22"/>
                <w:szCs w:val="22"/>
              </w:rPr>
              <w:t>Storage :</w:t>
            </w:r>
            <w:proofErr w:type="gramEnd"/>
            <w:r>
              <w:rPr>
                <w:color w:val="000000"/>
                <w:sz w:val="22"/>
                <w:szCs w:val="22"/>
              </w:rPr>
              <w:t xml:space="preserve">    $ 10</w:t>
            </w:r>
          </w:p>
          <w:p w14:paraId="6D55F649" w14:textId="77777777" w:rsidR="003063F0" w:rsidRDefault="003063F0" w:rsidP="00386AD1">
            <w:pPr>
              <w:widowControl/>
              <w:rPr>
                <w:color w:val="000000"/>
                <w:sz w:val="22"/>
                <w:szCs w:val="22"/>
              </w:rPr>
            </w:pPr>
          </w:p>
          <w:p w14:paraId="15D646C8" w14:textId="77777777" w:rsidR="003063F0" w:rsidRDefault="003063F0" w:rsidP="00386AD1">
            <w:pPr>
              <w:widowControl/>
              <w:rPr>
                <w:color w:val="000000"/>
                <w:sz w:val="22"/>
                <w:szCs w:val="22"/>
              </w:rPr>
            </w:pPr>
          </w:p>
          <w:p w14:paraId="58662EA9" w14:textId="7436093C" w:rsidR="003063F0" w:rsidRDefault="003063F0" w:rsidP="007A1C71">
            <w:pPr>
              <w:widowControl/>
              <w:spacing w:after="58"/>
              <w:rPr>
                <w:color w:val="000000"/>
                <w:sz w:val="22"/>
                <w:szCs w:val="22"/>
              </w:rPr>
            </w:pPr>
            <w:r>
              <w:rPr>
                <w:color w:val="000000"/>
                <w:sz w:val="22"/>
                <w:szCs w:val="22"/>
              </w:rPr>
              <w:t>TOTAL     $</w:t>
            </w:r>
            <w:r w:rsidR="007A1C71">
              <w:rPr>
                <w:color w:val="000000"/>
                <w:sz w:val="22"/>
                <w:szCs w:val="22"/>
              </w:rPr>
              <w:t>57</w:t>
            </w:r>
          </w:p>
        </w:tc>
        <w:tc>
          <w:tcPr>
            <w:tcW w:w="1978" w:type="dxa"/>
            <w:tcBorders>
              <w:top w:val="single" w:sz="7" w:space="0" w:color="000000"/>
              <w:left w:val="single" w:sz="7" w:space="0" w:color="000000"/>
              <w:bottom w:val="single" w:sz="7" w:space="0" w:color="000000"/>
              <w:right w:val="single" w:sz="7" w:space="0" w:color="000000"/>
            </w:tcBorders>
          </w:tcPr>
          <w:p w14:paraId="6318F896" w14:textId="77777777" w:rsidR="003063F0" w:rsidRDefault="003063F0" w:rsidP="00386AD1">
            <w:pPr>
              <w:spacing w:line="120" w:lineRule="exact"/>
              <w:rPr>
                <w:color w:val="000000"/>
                <w:sz w:val="22"/>
                <w:szCs w:val="22"/>
              </w:rPr>
            </w:pPr>
          </w:p>
          <w:p w14:paraId="5005819C" w14:textId="4207223F" w:rsidR="003063F0" w:rsidRDefault="003063F0" w:rsidP="00386AD1">
            <w:pPr>
              <w:widowControl/>
              <w:rPr>
                <w:color w:val="000000"/>
                <w:sz w:val="22"/>
                <w:szCs w:val="22"/>
              </w:rPr>
            </w:pPr>
            <w:r>
              <w:rPr>
                <w:color w:val="000000"/>
                <w:sz w:val="22"/>
                <w:szCs w:val="22"/>
              </w:rPr>
              <w:t xml:space="preserve">Copying:   $ </w:t>
            </w:r>
            <w:r w:rsidR="007A1C71">
              <w:rPr>
                <w:color w:val="000000"/>
                <w:sz w:val="22"/>
                <w:szCs w:val="22"/>
              </w:rPr>
              <w:t>47</w:t>
            </w:r>
          </w:p>
          <w:p w14:paraId="7E4A25D2" w14:textId="77777777" w:rsidR="003063F0" w:rsidRDefault="003063F0" w:rsidP="00386AD1">
            <w:pPr>
              <w:widowControl/>
              <w:rPr>
                <w:color w:val="000000"/>
                <w:sz w:val="22"/>
                <w:szCs w:val="22"/>
              </w:rPr>
            </w:pPr>
            <w:r>
              <w:rPr>
                <w:color w:val="000000"/>
                <w:sz w:val="22"/>
                <w:szCs w:val="22"/>
              </w:rPr>
              <w:t>File</w:t>
            </w:r>
          </w:p>
          <w:p w14:paraId="7D99D58F" w14:textId="77777777" w:rsidR="003063F0" w:rsidRDefault="003063F0" w:rsidP="00386AD1">
            <w:pPr>
              <w:widowControl/>
              <w:rPr>
                <w:color w:val="000000"/>
                <w:sz w:val="22"/>
                <w:szCs w:val="22"/>
              </w:rPr>
            </w:pPr>
            <w:r>
              <w:rPr>
                <w:color w:val="000000"/>
                <w:sz w:val="22"/>
                <w:szCs w:val="22"/>
              </w:rPr>
              <w:t>Storage:    $   10</w:t>
            </w:r>
          </w:p>
          <w:p w14:paraId="11A2BAED" w14:textId="77777777" w:rsidR="003063F0" w:rsidRDefault="003063F0" w:rsidP="00386AD1">
            <w:pPr>
              <w:widowControl/>
              <w:rPr>
                <w:color w:val="000000"/>
                <w:sz w:val="22"/>
                <w:szCs w:val="22"/>
              </w:rPr>
            </w:pPr>
          </w:p>
          <w:p w14:paraId="2AE9BFD6" w14:textId="77777777" w:rsidR="003063F0" w:rsidRDefault="003063F0" w:rsidP="00386AD1">
            <w:pPr>
              <w:widowControl/>
              <w:rPr>
                <w:color w:val="000000"/>
                <w:sz w:val="22"/>
                <w:szCs w:val="22"/>
              </w:rPr>
            </w:pPr>
          </w:p>
          <w:p w14:paraId="64712EE2" w14:textId="4E1370F0" w:rsidR="003063F0" w:rsidRDefault="003063F0" w:rsidP="007A1C71">
            <w:pPr>
              <w:widowControl/>
              <w:spacing w:after="58"/>
              <w:rPr>
                <w:color w:val="000000"/>
                <w:sz w:val="22"/>
                <w:szCs w:val="22"/>
              </w:rPr>
            </w:pPr>
            <w:r>
              <w:rPr>
                <w:color w:val="000000"/>
                <w:sz w:val="22"/>
                <w:szCs w:val="22"/>
              </w:rPr>
              <w:t xml:space="preserve">TOTAL    $   </w:t>
            </w:r>
            <w:r w:rsidR="007A1C71">
              <w:rPr>
                <w:color w:val="000000"/>
                <w:sz w:val="22"/>
                <w:szCs w:val="22"/>
              </w:rPr>
              <w:t>57</w:t>
            </w:r>
          </w:p>
        </w:tc>
        <w:tc>
          <w:tcPr>
            <w:tcW w:w="1802" w:type="dxa"/>
            <w:tcBorders>
              <w:top w:val="single" w:sz="7" w:space="0" w:color="000000"/>
              <w:left w:val="single" w:sz="7" w:space="0" w:color="000000"/>
              <w:bottom w:val="single" w:sz="7" w:space="0" w:color="000000"/>
              <w:right w:val="single" w:sz="7" w:space="0" w:color="000000"/>
            </w:tcBorders>
          </w:tcPr>
          <w:p w14:paraId="65209281" w14:textId="77777777" w:rsidR="003063F0" w:rsidRDefault="003063F0" w:rsidP="00386AD1">
            <w:pPr>
              <w:spacing w:line="120" w:lineRule="exact"/>
              <w:rPr>
                <w:color w:val="000000"/>
                <w:sz w:val="22"/>
                <w:szCs w:val="22"/>
              </w:rPr>
            </w:pPr>
          </w:p>
          <w:p w14:paraId="2DA1491D" w14:textId="197E24C8" w:rsidR="003063F0" w:rsidRDefault="003063F0" w:rsidP="00386AD1">
            <w:pPr>
              <w:widowControl/>
              <w:rPr>
                <w:color w:val="000000"/>
                <w:sz w:val="22"/>
                <w:szCs w:val="22"/>
              </w:rPr>
            </w:pPr>
            <w:r>
              <w:rPr>
                <w:color w:val="000000"/>
                <w:sz w:val="22"/>
                <w:szCs w:val="22"/>
              </w:rPr>
              <w:t>Copying:   $</w:t>
            </w:r>
            <w:r w:rsidR="00534C53">
              <w:rPr>
                <w:color w:val="000000"/>
                <w:sz w:val="22"/>
                <w:szCs w:val="22"/>
              </w:rPr>
              <w:t>1455</w:t>
            </w:r>
          </w:p>
          <w:p w14:paraId="1F7EA6BE" w14:textId="77777777" w:rsidR="003063F0" w:rsidRDefault="003063F0" w:rsidP="00386AD1">
            <w:pPr>
              <w:widowControl/>
              <w:rPr>
                <w:color w:val="000000"/>
                <w:sz w:val="22"/>
                <w:szCs w:val="22"/>
              </w:rPr>
            </w:pPr>
            <w:r>
              <w:rPr>
                <w:color w:val="000000"/>
                <w:sz w:val="22"/>
                <w:szCs w:val="22"/>
              </w:rPr>
              <w:t>File</w:t>
            </w:r>
          </w:p>
          <w:p w14:paraId="58CF8C42" w14:textId="77777777" w:rsidR="003063F0" w:rsidRDefault="003063F0" w:rsidP="00386AD1">
            <w:pPr>
              <w:widowControl/>
              <w:rPr>
                <w:color w:val="000000"/>
                <w:sz w:val="22"/>
                <w:szCs w:val="22"/>
              </w:rPr>
            </w:pPr>
            <w:r>
              <w:rPr>
                <w:color w:val="000000"/>
                <w:sz w:val="22"/>
                <w:szCs w:val="22"/>
              </w:rPr>
              <w:t xml:space="preserve">Storage:    </w:t>
            </w:r>
            <w:proofErr w:type="gramStart"/>
            <w:r>
              <w:rPr>
                <w:color w:val="000000"/>
                <w:sz w:val="22"/>
                <w:szCs w:val="22"/>
              </w:rPr>
              <w:t>$  10</w:t>
            </w:r>
            <w:proofErr w:type="gramEnd"/>
          </w:p>
          <w:p w14:paraId="2D449386" w14:textId="1755BF76" w:rsidR="003063F0" w:rsidRDefault="003063F0" w:rsidP="00386AD1">
            <w:pPr>
              <w:widowControl/>
              <w:rPr>
                <w:color w:val="000000"/>
                <w:sz w:val="22"/>
                <w:szCs w:val="22"/>
              </w:rPr>
            </w:pPr>
            <w:proofErr w:type="spellStart"/>
            <w:r>
              <w:rPr>
                <w:color w:val="000000"/>
                <w:sz w:val="22"/>
                <w:szCs w:val="22"/>
              </w:rPr>
              <w:t>FedReg</w:t>
            </w:r>
            <w:proofErr w:type="spellEnd"/>
            <w:r>
              <w:rPr>
                <w:color w:val="000000"/>
                <w:sz w:val="22"/>
                <w:szCs w:val="22"/>
              </w:rPr>
              <w:t xml:space="preserve">:    </w:t>
            </w:r>
            <w:proofErr w:type="gramStart"/>
            <w:r>
              <w:rPr>
                <w:color w:val="000000"/>
                <w:sz w:val="22"/>
                <w:szCs w:val="22"/>
              </w:rPr>
              <w:t xml:space="preserve">$  </w:t>
            </w:r>
            <w:r w:rsidR="007A1C71">
              <w:rPr>
                <w:color w:val="000000"/>
                <w:sz w:val="22"/>
                <w:szCs w:val="22"/>
              </w:rPr>
              <w:t>306</w:t>
            </w:r>
            <w:proofErr w:type="gramEnd"/>
          </w:p>
          <w:p w14:paraId="3ADC4376" w14:textId="77777777" w:rsidR="003063F0" w:rsidRDefault="003063F0" w:rsidP="00386AD1">
            <w:pPr>
              <w:widowControl/>
              <w:rPr>
                <w:color w:val="000000"/>
                <w:sz w:val="22"/>
                <w:szCs w:val="22"/>
              </w:rPr>
            </w:pPr>
          </w:p>
          <w:p w14:paraId="2F14E028" w14:textId="4F9ECB30" w:rsidR="003063F0" w:rsidRDefault="003063F0" w:rsidP="007A1C71">
            <w:pPr>
              <w:widowControl/>
              <w:spacing w:after="58"/>
              <w:rPr>
                <w:color w:val="000000"/>
                <w:sz w:val="22"/>
                <w:szCs w:val="22"/>
              </w:rPr>
            </w:pPr>
            <w:r>
              <w:rPr>
                <w:color w:val="000000"/>
                <w:sz w:val="22"/>
                <w:szCs w:val="22"/>
              </w:rPr>
              <w:t>TOTAL     $</w:t>
            </w:r>
            <w:r w:rsidR="007A1C71">
              <w:rPr>
                <w:color w:val="000000"/>
                <w:sz w:val="22"/>
                <w:szCs w:val="22"/>
              </w:rPr>
              <w:t>1666</w:t>
            </w:r>
          </w:p>
        </w:tc>
      </w:tr>
    </w:tbl>
    <w:p w14:paraId="3D124E55" w14:textId="77777777" w:rsidR="003063F0" w:rsidRDefault="003063F0" w:rsidP="003063F0">
      <w:pPr>
        <w:widowControl/>
        <w:rPr>
          <w:color w:val="000000"/>
        </w:rPr>
      </w:pPr>
    </w:p>
    <w:p w14:paraId="07B820C0" w14:textId="77777777" w:rsidR="009131F2" w:rsidRDefault="009131F2" w:rsidP="003063F0">
      <w:pPr>
        <w:widowControl/>
        <w:ind w:firstLine="720"/>
        <w:rPr>
          <w:color w:val="000000"/>
          <w:u w:val="single"/>
        </w:rPr>
      </w:pPr>
    </w:p>
    <w:p w14:paraId="0253E35B" w14:textId="29A706AF" w:rsidR="003063F0" w:rsidRDefault="003063F0" w:rsidP="003063F0">
      <w:pPr>
        <w:widowControl/>
        <w:ind w:firstLine="720"/>
        <w:rPr>
          <w:color w:val="000000"/>
        </w:rPr>
      </w:pPr>
      <w:r>
        <w:rPr>
          <w:color w:val="000000"/>
          <w:u w:val="single"/>
        </w:rPr>
        <w:t>CEEs</w:t>
      </w:r>
      <w:r>
        <w:rPr>
          <w:color w:val="000000"/>
        </w:rPr>
        <w:t>.  The assumptions used for the O&amp;M estimates include:</w:t>
      </w:r>
    </w:p>
    <w:p w14:paraId="6745D0AE" w14:textId="77777777" w:rsidR="003063F0" w:rsidRDefault="003063F0" w:rsidP="003063F0">
      <w:pPr>
        <w:widowControl/>
        <w:rPr>
          <w:color w:val="000000"/>
        </w:rPr>
      </w:pPr>
    </w:p>
    <w:p w14:paraId="7C638D02" w14:textId="1F4BBA71" w:rsidR="003063F0" w:rsidRDefault="00553951" w:rsidP="003063F0">
      <w:pPr>
        <w:widowControl/>
        <w:ind w:left="720"/>
        <w:rPr>
          <w:color w:val="000000"/>
        </w:rPr>
      </w:pPr>
      <w:r>
        <w:rPr>
          <w:rFonts w:ascii="Courier New" w:hAnsi="Courier New" w:cs="Courier New"/>
        </w:rPr>
        <w:t>•</w:t>
      </w:r>
      <w:r w:rsidR="003063F0">
        <w:rPr>
          <w:color w:val="000000"/>
        </w:rPr>
        <w:t xml:space="preserve">  A </w:t>
      </w:r>
      <w:r w:rsidR="003063F0">
        <w:rPr>
          <w:i/>
          <w:iCs/>
          <w:color w:val="000000"/>
        </w:rPr>
        <w:t>Federal Register</w:t>
      </w:r>
      <w:r w:rsidR="003063F0">
        <w:rPr>
          <w:color w:val="000000"/>
        </w:rPr>
        <w:t xml:space="preserve"> Notice of Availability must be published for receipt of each draft and final CEE; publication costs are estimated at $</w:t>
      </w:r>
      <w:r w:rsidR="007A1C71">
        <w:rPr>
          <w:color w:val="000000"/>
        </w:rPr>
        <w:t xml:space="preserve">153 </w:t>
      </w:r>
      <w:r w:rsidR="003063F0">
        <w:rPr>
          <w:color w:val="000000"/>
        </w:rPr>
        <w:t>per column and two columns are assumed to be needed.</w:t>
      </w:r>
    </w:p>
    <w:p w14:paraId="122588DB" w14:textId="373C4623" w:rsidR="003063F0" w:rsidRDefault="00553951" w:rsidP="003063F0">
      <w:pPr>
        <w:widowControl/>
        <w:ind w:left="720"/>
        <w:rPr>
          <w:color w:val="000000"/>
        </w:rPr>
      </w:pPr>
      <w:r>
        <w:rPr>
          <w:rFonts w:ascii="Courier New" w:hAnsi="Courier New" w:cs="Courier New"/>
        </w:rPr>
        <w:t>•</w:t>
      </w:r>
      <w:r w:rsidR="003063F0">
        <w:rPr>
          <w:color w:val="000000"/>
        </w:rPr>
        <w:t xml:space="preserve">  CEEs are estimated to average 300 pages including any supplemental information.</w:t>
      </w:r>
    </w:p>
    <w:p w14:paraId="44FFE83D" w14:textId="353DAA2D" w:rsidR="003063F0" w:rsidRDefault="00553951" w:rsidP="003063F0">
      <w:pPr>
        <w:widowControl/>
        <w:ind w:left="720"/>
        <w:rPr>
          <w:color w:val="000000"/>
        </w:rPr>
      </w:pPr>
      <w:r>
        <w:rPr>
          <w:rFonts w:ascii="Courier New" w:hAnsi="Courier New" w:cs="Courier New"/>
        </w:rPr>
        <w:t>•</w:t>
      </w:r>
      <w:r w:rsidR="003063F0">
        <w:rPr>
          <w:color w:val="000000"/>
        </w:rPr>
        <w:t xml:space="preserve">  One CEE submitted per year by one operator.  In fact, during the </w:t>
      </w:r>
      <w:r w:rsidR="00534C53">
        <w:rPr>
          <w:color w:val="000000"/>
        </w:rPr>
        <w:t xml:space="preserve">fifteen </w:t>
      </w:r>
      <w:r w:rsidR="003063F0">
        <w:rPr>
          <w:color w:val="000000"/>
        </w:rPr>
        <w:t>austral summer seasons the Rule has been in effect, no CEEs were submitted.</w:t>
      </w:r>
    </w:p>
    <w:p w14:paraId="287D4C38" w14:textId="274D2500" w:rsidR="003063F0" w:rsidRDefault="00553951" w:rsidP="003063F0">
      <w:pPr>
        <w:widowControl/>
        <w:ind w:left="720"/>
        <w:rPr>
          <w:color w:val="000000"/>
        </w:rPr>
      </w:pPr>
      <w:r>
        <w:rPr>
          <w:rFonts w:ascii="Courier New" w:hAnsi="Courier New" w:cs="Courier New"/>
        </w:rPr>
        <w:t>•</w:t>
      </w:r>
      <w:r w:rsidR="003063F0">
        <w:rPr>
          <w:color w:val="000000"/>
        </w:rPr>
        <w:t xml:space="preserve">  </w:t>
      </w:r>
      <w:r w:rsidR="00D92338">
        <w:rPr>
          <w:color w:val="000000"/>
        </w:rPr>
        <w:t>Three</w:t>
      </w:r>
    </w:p>
    <w:p w14:paraId="69E1D4F0" w14:textId="55913DBA" w:rsidR="003063F0" w:rsidRDefault="00553951" w:rsidP="003063F0">
      <w:pPr>
        <w:widowControl/>
        <w:ind w:left="720"/>
        <w:rPr>
          <w:color w:val="000000"/>
        </w:rPr>
      </w:pPr>
      <w:r>
        <w:rPr>
          <w:rFonts w:ascii="Courier New" w:hAnsi="Courier New" w:cs="Courier New"/>
        </w:rPr>
        <w:t>•</w:t>
      </w:r>
      <w:r w:rsidR="003063F0">
        <w:rPr>
          <w:color w:val="000000"/>
        </w:rPr>
        <w:t xml:space="preserve">  Forty-five copies of each CEE are needed for distribution to Parties and the Committee for Environmental Protection.</w:t>
      </w:r>
    </w:p>
    <w:p w14:paraId="17B2D7CD" w14:textId="3FF9E269" w:rsidR="003063F0" w:rsidRDefault="00553951" w:rsidP="003063F0">
      <w:pPr>
        <w:widowControl/>
        <w:ind w:left="720"/>
        <w:rPr>
          <w:color w:val="000000"/>
        </w:rPr>
      </w:pPr>
      <w:r>
        <w:rPr>
          <w:rFonts w:ascii="Courier New" w:hAnsi="Courier New" w:cs="Courier New"/>
        </w:rPr>
        <w:t>•</w:t>
      </w:r>
      <w:r w:rsidR="003063F0">
        <w:rPr>
          <w:color w:val="000000"/>
        </w:rPr>
        <w:t xml:space="preserve">  Assessment/verification (A/V) information is estimated as 50 pages per operator.</w:t>
      </w:r>
    </w:p>
    <w:p w14:paraId="7BEA4852" w14:textId="3F11454B" w:rsidR="003063F0" w:rsidRDefault="00553951" w:rsidP="003063F0">
      <w:pPr>
        <w:widowControl/>
        <w:ind w:left="720"/>
        <w:rPr>
          <w:color w:val="000000"/>
        </w:rPr>
      </w:pPr>
      <w:r>
        <w:rPr>
          <w:rFonts w:ascii="Courier New" w:hAnsi="Courier New" w:cs="Courier New"/>
        </w:rPr>
        <w:t>•</w:t>
      </w:r>
      <w:r w:rsidR="003063F0">
        <w:rPr>
          <w:color w:val="000000"/>
        </w:rPr>
        <w:t xml:space="preserve">  File storage and maintenance is estimated at $10 including storage for a CEE package and associated A/V information.</w:t>
      </w:r>
    </w:p>
    <w:p w14:paraId="65E5743D" w14:textId="149C161B" w:rsidR="003063F0" w:rsidRDefault="00553951" w:rsidP="003063F0">
      <w:pPr>
        <w:widowControl/>
        <w:ind w:left="720"/>
        <w:rPr>
          <w:color w:val="000000"/>
        </w:rPr>
      </w:pPr>
      <w:r>
        <w:rPr>
          <w:rFonts w:ascii="Courier New" w:hAnsi="Courier New" w:cs="Courier New"/>
        </w:rPr>
        <w:t>•</w:t>
      </w:r>
      <w:r w:rsidR="003063F0">
        <w:rPr>
          <w:color w:val="000000"/>
        </w:rPr>
        <w:t xml:space="preserve">  </w:t>
      </w:r>
      <w:r w:rsidR="003063F0">
        <w:rPr>
          <w:i/>
          <w:iCs/>
          <w:color w:val="000000"/>
        </w:rPr>
        <w:t>Federal Register</w:t>
      </w:r>
      <w:r w:rsidR="003063F0">
        <w:rPr>
          <w:color w:val="000000"/>
        </w:rPr>
        <w:t xml:space="preserve"> publication charges have been increased to reflect inflation.</w:t>
      </w:r>
    </w:p>
    <w:p w14:paraId="2EA92B24" w14:textId="77777777" w:rsidR="003063F0" w:rsidRDefault="003063F0" w:rsidP="003063F0">
      <w:pPr>
        <w:widowControl/>
        <w:rPr>
          <w:color w:val="000000"/>
        </w:rPr>
      </w:pPr>
    </w:p>
    <w:p w14:paraId="2AE8DBE5" w14:textId="77777777" w:rsidR="003063F0" w:rsidRDefault="003063F0" w:rsidP="003063F0">
      <w:pPr>
        <w:widowControl/>
        <w:rPr>
          <w:color w:val="000000"/>
        </w:rPr>
      </w:pPr>
      <w:r>
        <w:rPr>
          <w:color w:val="000000"/>
        </w:rPr>
        <w:t>The estimated O&amp;M costs for a CEE are calculated as follows:</w:t>
      </w:r>
    </w:p>
    <w:p w14:paraId="4248B589" w14:textId="77777777" w:rsidR="003063F0" w:rsidRDefault="003063F0" w:rsidP="003063F0">
      <w:pPr>
        <w:widowControl/>
        <w:rPr>
          <w:color w:val="000000"/>
        </w:rPr>
      </w:pPr>
    </w:p>
    <w:p w14:paraId="7A691E56" w14:textId="426EFE63" w:rsidR="003063F0" w:rsidRDefault="003063F0" w:rsidP="003063F0">
      <w:pPr>
        <w:widowControl/>
        <w:rPr>
          <w:color w:val="000000"/>
        </w:rPr>
      </w:pPr>
      <w:r>
        <w:rPr>
          <w:color w:val="000000"/>
        </w:rPr>
        <w:t>(1)  Copying:</w:t>
      </w:r>
      <w:r>
        <w:rPr>
          <w:color w:val="000000"/>
        </w:rPr>
        <w:tab/>
      </w:r>
      <w:r>
        <w:rPr>
          <w:color w:val="000000"/>
        </w:rPr>
        <w:tab/>
        <w:t>300 pages/</w:t>
      </w:r>
      <w:proofErr w:type="gramStart"/>
      <w:r>
        <w:rPr>
          <w:color w:val="000000"/>
        </w:rPr>
        <w:t>CEE  x</w:t>
      </w:r>
      <w:proofErr w:type="gramEnd"/>
      <w:r>
        <w:rPr>
          <w:color w:val="000000"/>
        </w:rPr>
        <w:t xml:space="preserve"> </w:t>
      </w:r>
      <w:r w:rsidR="00D92338">
        <w:rPr>
          <w:color w:val="000000"/>
        </w:rPr>
        <w:t xml:space="preserve">3 </w:t>
      </w:r>
      <w:r>
        <w:rPr>
          <w:color w:val="000000"/>
        </w:rPr>
        <w:t>copies  x  $0.10/page</w:t>
      </w:r>
      <w:r>
        <w:rPr>
          <w:color w:val="000000"/>
        </w:rPr>
        <w:tab/>
      </w:r>
      <w:r>
        <w:rPr>
          <w:color w:val="000000"/>
        </w:rPr>
        <w:tab/>
      </w:r>
      <w:r>
        <w:rPr>
          <w:color w:val="000000"/>
        </w:rPr>
        <w:tab/>
        <w:t xml:space="preserve">=  $   </w:t>
      </w:r>
      <w:r w:rsidR="00D92338">
        <w:rPr>
          <w:color w:val="000000"/>
        </w:rPr>
        <w:t>90</w:t>
      </w:r>
      <w:r>
        <w:rPr>
          <w:color w:val="000000"/>
        </w:rPr>
        <w:t>.00</w:t>
      </w:r>
    </w:p>
    <w:p w14:paraId="2DBDB3B7" w14:textId="77777777" w:rsidR="003063F0" w:rsidRDefault="003063F0" w:rsidP="003063F0">
      <w:pPr>
        <w:widowControl/>
        <w:rPr>
          <w:color w:val="000000"/>
        </w:rPr>
        <w:sectPr w:rsidR="003063F0">
          <w:type w:val="continuous"/>
          <w:pgSz w:w="12240" w:h="15840"/>
          <w:pgMar w:top="1440" w:right="1440" w:bottom="1440" w:left="1440" w:header="1440" w:footer="1440" w:gutter="0"/>
          <w:cols w:space="720"/>
          <w:noEndnote/>
        </w:sectPr>
      </w:pPr>
    </w:p>
    <w:p w14:paraId="61A451AA" w14:textId="77777777" w:rsidR="003063F0" w:rsidRDefault="003063F0" w:rsidP="003063F0">
      <w:pPr>
        <w:widowControl/>
        <w:ind w:firstLine="2160"/>
        <w:rPr>
          <w:color w:val="000000"/>
        </w:rPr>
      </w:pPr>
      <w:r>
        <w:rPr>
          <w:color w:val="000000"/>
        </w:rPr>
        <w:t>300 pages/</w:t>
      </w:r>
      <w:proofErr w:type="gramStart"/>
      <w:r>
        <w:rPr>
          <w:color w:val="000000"/>
        </w:rPr>
        <w:t>CEE  x</w:t>
      </w:r>
      <w:proofErr w:type="gramEnd"/>
      <w:r>
        <w:rPr>
          <w:color w:val="000000"/>
        </w:rPr>
        <w:t xml:space="preserve"> 45 copies  x  $0.10/page</w:t>
      </w:r>
      <w:r>
        <w:rPr>
          <w:color w:val="000000"/>
        </w:rPr>
        <w:tab/>
      </w:r>
      <w:r>
        <w:rPr>
          <w:color w:val="000000"/>
        </w:rPr>
        <w:tab/>
      </w:r>
      <w:r>
        <w:rPr>
          <w:color w:val="000000"/>
        </w:rPr>
        <w:tab/>
        <w:t>=    1,350.00</w:t>
      </w:r>
    </w:p>
    <w:p w14:paraId="77DDCCF5" w14:textId="2EE7FA1A" w:rsidR="003063F0" w:rsidRDefault="003063F0" w:rsidP="003063F0">
      <w:pPr>
        <w:widowControl/>
        <w:ind w:firstLine="2160"/>
        <w:rPr>
          <w:color w:val="000000"/>
        </w:rPr>
      </w:pPr>
      <w:r>
        <w:rPr>
          <w:color w:val="000000"/>
        </w:rPr>
        <w:t xml:space="preserve">  50 pages/ A/V </w:t>
      </w:r>
      <w:proofErr w:type="gramStart"/>
      <w:r>
        <w:rPr>
          <w:color w:val="000000"/>
        </w:rPr>
        <w:t>information  x</w:t>
      </w:r>
      <w:proofErr w:type="gramEnd"/>
      <w:r>
        <w:rPr>
          <w:color w:val="000000"/>
        </w:rPr>
        <w:t xml:space="preserve"> </w:t>
      </w:r>
      <w:r w:rsidR="00D92338">
        <w:rPr>
          <w:color w:val="000000"/>
        </w:rPr>
        <w:t xml:space="preserve">3 </w:t>
      </w:r>
      <w:r>
        <w:rPr>
          <w:color w:val="000000"/>
        </w:rPr>
        <w:t>copies x $0.10/page</w:t>
      </w:r>
      <w:r>
        <w:rPr>
          <w:color w:val="000000"/>
        </w:rPr>
        <w:tab/>
        <w:t xml:space="preserve">=         </w:t>
      </w:r>
      <w:r w:rsidR="00D92338">
        <w:rPr>
          <w:color w:val="000000"/>
        </w:rPr>
        <w:t>15</w:t>
      </w:r>
      <w:r>
        <w:rPr>
          <w:color w:val="000000"/>
        </w:rPr>
        <w:t>.00</w:t>
      </w:r>
    </w:p>
    <w:p w14:paraId="130CC9EB" w14:textId="079EAD54" w:rsidR="003063F0" w:rsidRDefault="003063F0">
      <w:pPr>
        <w:widowControl/>
        <w:rPr>
          <w:color w:val="000000"/>
        </w:rPr>
      </w:pPr>
      <w:r>
        <w:rPr>
          <w:color w:val="000000"/>
        </w:rPr>
        <w:t>(2)  FR Publication:</w:t>
      </w:r>
      <w:r>
        <w:rPr>
          <w:color w:val="000000"/>
        </w:rPr>
        <w:tab/>
        <w:t xml:space="preserve">1 </w:t>
      </w:r>
      <w:proofErr w:type="gramStart"/>
      <w:r>
        <w:rPr>
          <w:color w:val="000000"/>
        </w:rPr>
        <w:t>CEE  x</w:t>
      </w:r>
      <w:proofErr w:type="gramEnd"/>
      <w:r>
        <w:rPr>
          <w:color w:val="000000"/>
        </w:rPr>
        <w:t xml:space="preserve">  $</w:t>
      </w:r>
      <w:r w:rsidR="00D92338">
        <w:rPr>
          <w:color w:val="000000"/>
        </w:rPr>
        <w:t>153</w:t>
      </w:r>
      <w:r>
        <w:rPr>
          <w:color w:val="000000"/>
        </w:rPr>
        <w:t>/column  x  2 columns</w:t>
      </w:r>
      <w:r>
        <w:rPr>
          <w:color w:val="000000"/>
        </w:rPr>
        <w:tab/>
      </w:r>
      <w:r>
        <w:rPr>
          <w:color w:val="000000"/>
        </w:rPr>
        <w:tab/>
      </w:r>
      <w:r>
        <w:rPr>
          <w:color w:val="000000"/>
        </w:rPr>
        <w:tab/>
        <w:t xml:space="preserve">=       </w:t>
      </w:r>
      <w:r w:rsidR="00D92338">
        <w:rPr>
          <w:color w:val="000000"/>
        </w:rPr>
        <w:t>306.00</w:t>
      </w:r>
    </w:p>
    <w:p w14:paraId="6CAAFA09" w14:textId="77777777" w:rsidR="003063F0" w:rsidRDefault="003063F0">
      <w:pPr>
        <w:widowControl/>
        <w:rPr>
          <w:color w:val="000000"/>
        </w:rPr>
      </w:pPr>
      <w:r>
        <w:rPr>
          <w:color w:val="000000"/>
        </w:rPr>
        <w:t>(3)  File Storage:</w:t>
      </w:r>
      <w:r>
        <w:rPr>
          <w:color w:val="000000"/>
        </w:rPr>
        <w:tab/>
        <w:t xml:space="preserve">1 CEE </w:t>
      </w:r>
      <w:proofErr w:type="gramStart"/>
      <w:r>
        <w:rPr>
          <w:color w:val="000000"/>
        </w:rPr>
        <w:t>package  x</w:t>
      </w:r>
      <w:proofErr w:type="gramEnd"/>
      <w:r>
        <w:rPr>
          <w:color w:val="000000"/>
        </w:rPr>
        <w:t xml:space="preserve">  $10/package</w:t>
      </w:r>
      <w:r>
        <w:rPr>
          <w:color w:val="000000"/>
        </w:rPr>
        <w:tab/>
      </w:r>
      <w:r>
        <w:rPr>
          <w:color w:val="000000"/>
        </w:rPr>
        <w:tab/>
      </w:r>
      <w:r>
        <w:rPr>
          <w:color w:val="000000"/>
        </w:rPr>
        <w:tab/>
      </w:r>
      <w:r>
        <w:rPr>
          <w:color w:val="000000"/>
        </w:rPr>
        <w:tab/>
        <w:t>=         10.00</w:t>
      </w:r>
    </w:p>
    <w:p w14:paraId="764717EA" w14:textId="77777777" w:rsidR="003063F0" w:rsidRDefault="003063F0">
      <w:pPr>
        <w:widowControl/>
        <w:rPr>
          <w:color w:val="000000"/>
        </w:rPr>
      </w:pPr>
    </w:p>
    <w:p w14:paraId="206D5489" w14:textId="77777777" w:rsidR="003063F0" w:rsidRDefault="003063F0" w:rsidP="003063F0">
      <w:pPr>
        <w:widowControl/>
        <w:rPr>
          <w:color w:val="000000"/>
        </w:rPr>
      </w:pPr>
      <w:r>
        <w:rPr>
          <w:color w:val="000000"/>
        </w:rPr>
        <w:t xml:space="preserve">Exhibit 2C incorporates these estimated O&amp;M costs in the estimated Federal government hours and costs for CEEs for a </w:t>
      </w:r>
      <w:proofErr w:type="gramStart"/>
      <w:r>
        <w:rPr>
          <w:color w:val="000000"/>
        </w:rPr>
        <w:t>three year</w:t>
      </w:r>
      <w:proofErr w:type="gramEnd"/>
      <w:r>
        <w:rPr>
          <w:color w:val="000000"/>
        </w:rPr>
        <w:t xml:space="preserve"> period.</w:t>
      </w:r>
      <w:r>
        <w:rPr>
          <w:rStyle w:val="FootnoteReference"/>
          <w:color w:val="000000"/>
          <w:vertAlign w:val="superscript"/>
        </w:rPr>
        <w:footnoteReference w:id="34"/>
      </w:r>
      <w:r>
        <w:rPr>
          <w:color w:val="000000"/>
        </w:rPr>
        <w:t xml:space="preserve">  The O&amp;M cost for copying is doubled based on the assumption, for purposes of maximum cost calculation, that the initial submittal will be revised </w:t>
      </w:r>
      <w:r>
        <w:rPr>
          <w:color w:val="000000"/>
        </w:rPr>
        <w:lastRenderedPageBreak/>
        <w:t>and resubmitted for Federal government review and that both the draft and final CEEs will also be provided to the Parties.</w:t>
      </w:r>
    </w:p>
    <w:p w14:paraId="1D50CE3C" w14:textId="77777777" w:rsidR="003063F0" w:rsidRDefault="003063F0" w:rsidP="003063F0">
      <w:pPr>
        <w:widowControl/>
        <w:rPr>
          <w:color w:val="000000"/>
        </w:rPr>
      </w:pPr>
    </w:p>
    <w:p w14:paraId="40048BB2" w14:textId="77777777" w:rsidR="003063F0" w:rsidRDefault="003063F0" w:rsidP="003063F0">
      <w:pPr>
        <w:widowControl/>
        <w:ind w:firstLine="720"/>
        <w:rPr>
          <w:color w:val="000000"/>
        </w:rPr>
      </w:pPr>
      <w:r>
        <w:rPr>
          <w:color w:val="000000"/>
          <w:u w:val="single"/>
        </w:rPr>
        <w:t>Reporting for Cases of Emergency</w:t>
      </w:r>
      <w:r>
        <w:rPr>
          <w:color w:val="000000"/>
        </w:rPr>
        <w:t>.  The assumptions used for the O&amp;M estimates include:</w:t>
      </w:r>
    </w:p>
    <w:p w14:paraId="096FF27A" w14:textId="77777777" w:rsidR="003063F0" w:rsidRDefault="003063F0" w:rsidP="003063F0">
      <w:pPr>
        <w:widowControl/>
        <w:rPr>
          <w:color w:val="000000"/>
        </w:rPr>
      </w:pPr>
    </w:p>
    <w:p w14:paraId="26B5D863" w14:textId="6D6C23AA" w:rsidR="003063F0" w:rsidRDefault="00553951" w:rsidP="003063F0">
      <w:pPr>
        <w:widowControl/>
        <w:ind w:left="720"/>
        <w:rPr>
          <w:color w:val="000000"/>
        </w:rPr>
      </w:pPr>
      <w:r>
        <w:rPr>
          <w:rFonts w:ascii="Courier New" w:hAnsi="Courier New" w:cs="Courier New"/>
        </w:rPr>
        <w:t>•</w:t>
      </w:r>
      <w:r w:rsidR="003063F0">
        <w:rPr>
          <w:color w:val="000000"/>
        </w:rPr>
        <w:t xml:space="preserve">  Emergency Reports are estimated to average 300 pages including supplemental information.</w:t>
      </w:r>
    </w:p>
    <w:p w14:paraId="293B0BEF" w14:textId="51AC0C42" w:rsidR="003063F0" w:rsidRDefault="00553951" w:rsidP="003063F0">
      <w:pPr>
        <w:widowControl/>
        <w:ind w:left="720"/>
        <w:rPr>
          <w:color w:val="000000"/>
        </w:rPr>
      </w:pPr>
      <w:r>
        <w:rPr>
          <w:rFonts w:ascii="Courier New" w:hAnsi="Courier New" w:cs="Courier New"/>
        </w:rPr>
        <w:t>•</w:t>
      </w:r>
      <w:r w:rsidR="003063F0">
        <w:rPr>
          <w:color w:val="000000"/>
        </w:rPr>
        <w:t xml:space="preserve">  </w:t>
      </w:r>
      <w:r w:rsidR="00223DF5">
        <w:rPr>
          <w:color w:val="000000"/>
        </w:rPr>
        <w:t>Three</w:t>
      </w:r>
    </w:p>
    <w:p w14:paraId="59458B9E" w14:textId="505F0E47" w:rsidR="003063F0" w:rsidRDefault="00553951" w:rsidP="003063F0">
      <w:pPr>
        <w:widowControl/>
        <w:ind w:left="720"/>
        <w:rPr>
          <w:color w:val="000000"/>
        </w:rPr>
      </w:pPr>
      <w:r>
        <w:rPr>
          <w:rFonts w:ascii="Courier New" w:hAnsi="Courier New" w:cs="Courier New"/>
        </w:rPr>
        <w:t>•</w:t>
      </w:r>
      <w:r w:rsidR="003063F0">
        <w:rPr>
          <w:color w:val="000000"/>
        </w:rPr>
        <w:t xml:space="preserve">  Forty-five copies of each report are needed for distribution to Parties and the Committee for Environmental Protection.</w:t>
      </w:r>
    </w:p>
    <w:p w14:paraId="5C0A044A" w14:textId="69B38C83" w:rsidR="003063F0" w:rsidRDefault="00553951" w:rsidP="003063F0">
      <w:pPr>
        <w:widowControl/>
        <w:ind w:left="720"/>
        <w:rPr>
          <w:color w:val="000000"/>
        </w:rPr>
      </w:pPr>
      <w:r>
        <w:rPr>
          <w:rFonts w:ascii="Courier New" w:hAnsi="Courier New" w:cs="Courier New"/>
        </w:rPr>
        <w:t>•</w:t>
      </w:r>
      <w:r w:rsidR="003063F0">
        <w:rPr>
          <w:color w:val="000000"/>
        </w:rPr>
        <w:t xml:space="preserve">  Assessment/verification (A/V) information is estimated as 50 pages per incident.</w:t>
      </w:r>
    </w:p>
    <w:p w14:paraId="07536733" w14:textId="4B8EC575" w:rsidR="003063F0" w:rsidRDefault="00553951" w:rsidP="003063F0">
      <w:pPr>
        <w:widowControl/>
        <w:ind w:left="720"/>
        <w:rPr>
          <w:color w:val="000000"/>
        </w:rPr>
      </w:pPr>
      <w:r>
        <w:rPr>
          <w:rFonts w:ascii="Courier New" w:hAnsi="Courier New" w:cs="Courier New"/>
        </w:rPr>
        <w:t>•</w:t>
      </w:r>
      <w:r w:rsidR="003063F0">
        <w:rPr>
          <w:color w:val="000000"/>
        </w:rPr>
        <w:t xml:space="preserve">  </w:t>
      </w:r>
    </w:p>
    <w:p w14:paraId="25AABA9D" w14:textId="3F39EA80" w:rsidR="003063F0" w:rsidRDefault="00553951" w:rsidP="003063F0">
      <w:pPr>
        <w:widowControl/>
        <w:ind w:left="720"/>
        <w:rPr>
          <w:color w:val="000000"/>
        </w:rPr>
      </w:pPr>
      <w:r>
        <w:rPr>
          <w:rFonts w:ascii="Courier New" w:hAnsi="Courier New" w:cs="Courier New"/>
        </w:rPr>
        <w:t>•</w:t>
      </w:r>
      <w:r w:rsidR="003063F0">
        <w:rPr>
          <w:color w:val="000000"/>
        </w:rPr>
        <w:t xml:space="preserve">  The O&amp;M costs are first calculated to indicate the annual cost assuming one such emergency per 10 years.</w:t>
      </w:r>
    </w:p>
    <w:p w14:paraId="21C5DD86" w14:textId="2BE617E7" w:rsidR="003063F0" w:rsidRDefault="00553951" w:rsidP="003063F0">
      <w:pPr>
        <w:widowControl/>
        <w:ind w:left="720"/>
        <w:rPr>
          <w:color w:val="000000"/>
        </w:rPr>
      </w:pPr>
      <w:r>
        <w:rPr>
          <w:rFonts w:ascii="Courier New" w:hAnsi="Courier New" w:cs="Courier New"/>
        </w:rPr>
        <w:t>•</w:t>
      </w:r>
      <w:r w:rsidR="003063F0">
        <w:rPr>
          <w:color w:val="000000"/>
        </w:rPr>
        <w:t xml:space="preserve">  File storage and maintenance is estimated at $10 including storage for the emergency report package and associated A/V information.</w:t>
      </w:r>
    </w:p>
    <w:p w14:paraId="3ED011E8" w14:textId="77777777" w:rsidR="003063F0" w:rsidRDefault="003063F0" w:rsidP="003063F0">
      <w:pPr>
        <w:widowControl/>
        <w:rPr>
          <w:color w:val="000000"/>
        </w:rPr>
      </w:pPr>
    </w:p>
    <w:p w14:paraId="4F4BBBE9" w14:textId="0E6D94AD" w:rsidR="003063F0" w:rsidRDefault="003063F0" w:rsidP="003063F0">
      <w:pPr>
        <w:widowControl/>
        <w:tabs>
          <w:tab w:val="left" w:pos="-1440"/>
        </w:tabs>
        <w:ind w:left="7920" w:hanging="7920"/>
        <w:rPr>
          <w:color w:val="000000"/>
        </w:rPr>
      </w:pPr>
      <w:r>
        <w:rPr>
          <w:color w:val="000000"/>
        </w:rPr>
        <w:t>(1)  Copying:</w:t>
      </w:r>
      <w:r w:rsidR="009131F2">
        <w:rPr>
          <w:color w:val="000000"/>
        </w:rPr>
        <w:t xml:space="preserve">         </w:t>
      </w:r>
      <w:r>
        <w:rPr>
          <w:color w:val="000000"/>
        </w:rPr>
        <w:t>300 pages/</w:t>
      </w:r>
      <w:proofErr w:type="gramStart"/>
      <w:r>
        <w:rPr>
          <w:color w:val="000000"/>
        </w:rPr>
        <w:t>report  x</w:t>
      </w:r>
      <w:proofErr w:type="gramEnd"/>
      <w:r>
        <w:rPr>
          <w:color w:val="000000"/>
        </w:rPr>
        <w:t xml:space="preserve"> </w:t>
      </w:r>
      <w:r w:rsidR="00223DF5">
        <w:rPr>
          <w:color w:val="000000"/>
        </w:rPr>
        <w:t xml:space="preserve">3 </w:t>
      </w:r>
      <w:r>
        <w:rPr>
          <w:color w:val="000000"/>
        </w:rPr>
        <w:t>copies  x  $0.10/page</w:t>
      </w:r>
      <w:r>
        <w:rPr>
          <w:color w:val="000000"/>
        </w:rPr>
        <w:tab/>
        <w:t xml:space="preserve">=  $   </w:t>
      </w:r>
      <w:r w:rsidR="00223DF5">
        <w:rPr>
          <w:color w:val="000000"/>
        </w:rPr>
        <w:t>90.00</w:t>
      </w:r>
    </w:p>
    <w:p w14:paraId="2774B030" w14:textId="231F919D" w:rsidR="003063F0" w:rsidRDefault="003063F0" w:rsidP="003063F0">
      <w:pPr>
        <w:widowControl/>
        <w:tabs>
          <w:tab w:val="left" w:pos="-1440"/>
        </w:tabs>
        <w:ind w:left="7920" w:hanging="5760"/>
        <w:rPr>
          <w:color w:val="000000"/>
        </w:rPr>
      </w:pPr>
      <w:r>
        <w:rPr>
          <w:color w:val="000000"/>
        </w:rPr>
        <w:t>300 pages/</w:t>
      </w:r>
      <w:proofErr w:type="gramStart"/>
      <w:r>
        <w:rPr>
          <w:color w:val="000000"/>
        </w:rPr>
        <w:t>report  x</w:t>
      </w:r>
      <w:proofErr w:type="gramEnd"/>
      <w:r>
        <w:rPr>
          <w:color w:val="000000"/>
        </w:rPr>
        <w:t xml:space="preserve"> 45 copies  x  $0.10/page</w:t>
      </w:r>
      <w:r>
        <w:rPr>
          <w:color w:val="000000"/>
        </w:rPr>
        <w:tab/>
        <w:t>=    1,350.00</w:t>
      </w:r>
    </w:p>
    <w:p w14:paraId="4297F369" w14:textId="53640683" w:rsidR="003063F0" w:rsidRDefault="003063F0" w:rsidP="003063F0">
      <w:pPr>
        <w:widowControl/>
        <w:ind w:firstLine="2160"/>
        <w:rPr>
          <w:color w:val="000000"/>
        </w:rPr>
      </w:pPr>
      <w:r>
        <w:rPr>
          <w:color w:val="000000"/>
        </w:rPr>
        <w:t xml:space="preserve">  50 pages/ A/V </w:t>
      </w:r>
      <w:proofErr w:type="gramStart"/>
      <w:r>
        <w:rPr>
          <w:color w:val="000000"/>
        </w:rPr>
        <w:t>information  x</w:t>
      </w:r>
      <w:proofErr w:type="gramEnd"/>
      <w:r>
        <w:rPr>
          <w:color w:val="000000"/>
        </w:rPr>
        <w:t xml:space="preserve"> </w:t>
      </w:r>
      <w:r w:rsidR="00223DF5">
        <w:rPr>
          <w:color w:val="000000"/>
        </w:rPr>
        <w:t xml:space="preserve">3 </w:t>
      </w:r>
      <w:r>
        <w:rPr>
          <w:color w:val="000000"/>
        </w:rPr>
        <w:t>copies x $0.10/page</w:t>
      </w:r>
      <w:r>
        <w:rPr>
          <w:color w:val="000000"/>
        </w:rPr>
        <w:tab/>
        <w:t xml:space="preserve">=         </w:t>
      </w:r>
      <w:r w:rsidR="00223DF5">
        <w:rPr>
          <w:color w:val="000000"/>
        </w:rPr>
        <w:t>15</w:t>
      </w:r>
      <w:r>
        <w:rPr>
          <w:color w:val="000000"/>
        </w:rPr>
        <w:t>.00</w:t>
      </w:r>
    </w:p>
    <w:p w14:paraId="5A61D20B" w14:textId="77777777" w:rsidR="003063F0" w:rsidRDefault="003063F0" w:rsidP="003063F0">
      <w:pPr>
        <w:widowControl/>
        <w:rPr>
          <w:color w:val="000000"/>
        </w:rPr>
      </w:pPr>
      <w:r>
        <w:rPr>
          <w:color w:val="000000"/>
        </w:rPr>
        <w:t>(2)  Store File:</w:t>
      </w:r>
      <w:r>
        <w:rPr>
          <w:color w:val="000000"/>
        </w:rPr>
        <w:tab/>
        <w:t xml:space="preserve">1 report </w:t>
      </w:r>
      <w:proofErr w:type="gramStart"/>
      <w:r>
        <w:rPr>
          <w:color w:val="000000"/>
        </w:rPr>
        <w:t>package  x</w:t>
      </w:r>
      <w:proofErr w:type="gramEnd"/>
      <w:r>
        <w:rPr>
          <w:color w:val="000000"/>
        </w:rPr>
        <w:t xml:space="preserve">  $10/package</w:t>
      </w:r>
      <w:r>
        <w:rPr>
          <w:color w:val="000000"/>
        </w:rPr>
        <w:tab/>
        <w:t xml:space="preserve">            </w:t>
      </w:r>
      <w:r>
        <w:rPr>
          <w:color w:val="000000"/>
        </w:rPr>
        <w:tab/>
      </w:r>
      <w:r>
        <w:rPr>
          <w:color w:val="000000"/>
        </w:rPr>
        <w:tab/>
      </w:r>
      <w:r>
        <w:rPr>
          <w:color w:val="000000"/>
        </w:rPr>
        <w:tab/>
        <w:t>=         10.00</w:t>
      </w:r>
    </w:p>
    <w:p w14:paraId="75C3D419" w14:textId="77777777" w:rsidR="003063F0" w:rsidRDefault="003063F0" w:rsidP="003063F0">
      <w:pPr>
        <w:widowControl/>
        <w:rPr>
          <w:color w:val="000000"/>
        </w:rPr>
      </w:pPr>
    </w:p>
    <w:p w14:paraId="74ACB6B2" w14:textId="77777777" w:rsidR="003063F0" w:rsidRDefault="003063F0" w:rsidP="003063F0">
      <w:pPr>
        <w:widowControl/>
        <w:rPr>
          <w:color w:val="000000"/>
        </w:rPr>
      </w:pPr>
      <w:r>
        <w:rPr>
          <w:color w:val="000000"/>
        </w:rPr>
        <w:t xml:space="preserve">Exhibit 2D incorporates these estimated O&amp;M costs in the estimated Federal government hours and costs for emergency reports for a </w:t>
      </w:r>
      <w:proofErr w:type="gramStart"/>
      <w:r>
        <w:rPr>
          <w:color w:val="000000"/>
        </w:rPr>
        <w:t>three year</w:t>
      </w:r>
      <w:proofErr w:type="gramEnd"/>
      <w:r>
        <w:rPr>
          <w:color w:val="000000"/>
        </w:rPr>
        <w:t xml:space="preserve"> period.</w:t>
      </w:r>
      <w:r>
        <w:rPr>
          <w:rStyle w:val="FootnoteReference"/>
          <w:color w:val="000000"/>
          <w:vertAlign w:val="superscript"/>
        </w:rPr>
        <w:footnoteReference w:id="35"/>
      </w:r>
    </w:p>
    <w:p w14:paraId="20E9AEFF" w14:textId="77777777" w:rsidR="003063F0" w:rsidRDefault="003063F0" w:rsidP="003063F0">
      <w:pPr>
        <w:widowControl/>
        <w:rPr>
          <w:color w:val="000000"/>
        </w:rPr>
      </w:pPr>
    </w:p>
    <w:p w14:paraId="3FEB2881" w14:textId="77777777" w:rsidR="003063F0" w:rsidRDefault="003063F0" w:rsidP="003063F0">
      <w:pPr>
        <w:widowControl/>
        <w:ind w:firstLine="720"/>
        <w:rPr>
          <w:color w:val="000000"/>
        </w:rPr>
      </w:pPr>
      <w:r>
        <w:rPr>
          <w:color w:val="000000"/>
        </w:rPr>
        <w:t>9.</w:t>
      </w:r>
      <w:r>
        <w:rPr>
          <w:color w:val="000000"/>
        </w:rPr>
        <w:tab/>
      </w:r>
      <w:r>
        <w:rPr>
          <w:color w:val="000000"/>
          <w:u w:val="single"/>
        </w:rPr>
        <w:t>Coordinating Review of Other Parties' Documents</w:t>
      </w:r>
      <w:r>
        <w:rPr>
          <w:color w:val="000000"/>
        </w:rPr>
        <w:t xml:space="preserve">:  In accordance with the Final Rule at Section 8.12, the Department of State would be responsible for the coordination of the review of documents received from other Parties.  There is no respondent burden associated with Section 8.12.  Exhibit 2E provides the Federal government hourly burden and cost estimate based on Employee Model 1 and the O&amp;M assumptions and estimates below.  It is not possible to predict what may be received from another Party in any given year, and since there is no respondent burden associated with Section 8.12, hours and costs for a </w:t>
      </w:r>
      <w:proofErr w:type="gramStart"/>
      <w:r>
        <w:rPr>
          <w:color w:val="000000"/>
        </w:rPr>
        <w:t>three year</w:t>
      </w:r>
      <w:proofErr w:type="gramEnd"/>
      <w:r>
        <w:rPr>
          <w:color w:val="000000"/>
        </w:rPr>
        <w:t xml:space="preserve"> period are not provided beyond those estimates listed in Exhibit 2E.</w:t>
      </w:r>
      <w:r>
        <w:rPr>
          <w:rStyle w:val="FootnoteReference"/>
          <w:color w:val="000000"/>
          <w:vertAlign w:val="superscript"/>
        </w:rPr>
        <w:footnoteReference w:id="36"/>
      </w:r>
    </w:p>
    <w:p w14:paraId="3B7DBBB9" w14:textId="77777777" w:rsidR="003063F0" w:rsidRDefault="003063F0" w:rsidP="003063F0">
      <w:pPr>
        <w:widowControl/>
        <w:rPr>
          <w:color w:val="000000"/>
        </w:rPr>
      </w:pPr>
    </w:p>
    <w:p w14:paraId="61978065" w14:textId="77777777" w:rsidR="003063F0" w:rsidRDefault="003063F0" w:rsidP="003063F0">
      <w:pPr>
        <w:widowControl/>
        <w:ind w:firstLine="720"/>
        <w:rPr>
          <w:color w:val="000000"/>
        </w:rPr>
      </w:pPr>
      <w:r>
        <w:rPr>
          <w:color w:val="000000"/>
        </w:rPr>
        <w:t>The assumptions used for the O&amp;M estimates include:</w:t>
      </w:r>
    </w:p>
    <w:p w14:paraId="0C259AE1" w14:textId="77777777" w:rsidR="003063F0" w:rsidRDefault="003063F0" w:rsidP="003063F0">
      <w:pPr>
        <w:widowControl/>
        <w:rPr>
          <w:color w:val="000000"/>
        </w:rPr>
      </w:pPr>
    </w:p>
    <w:p w14:paraId="19B36AB4" w14:textId="168F96B4" w:rsidR="003063F0" w:rsidRDefault="00553951" w:rsidP="003063F0">
      <w:pPr>
        <w:widowControl/>
        <w:ind w:left="720"/>
        <w:rPr>
          <w:color w:val="000000"/>
        </w:rPr>
      </w:pPr>
      <w:r>
        <w:rPr>
          <w:rFonts w:ascii="Courier New" w:hAnsi="Courier New" w:cs="Courier New"/>
        </w:rPr>
        <w:lastRenderedPageBreak/>
        <w:t>•</w:t>
      </w:r>
      <w:r w:rsidR="003063F0">
        <w:rPr>
          <w:color w:val="000000"/>
        </w:rPr>
        <w:t xml:space="preserve">  A </w:t>
      </w:r>
      <w:r w:rsidR="003063F0">
        <w:rPr>
          <w:i/>
          <w:iCs/>
          <w:color w:val="000000"/>
        </w:rPr>
        <w:t>Federal Register</w:t>
      </w:r>
      <w:r w:rsidR="003063F0">
        <w:rPr>
          <w:color w:val="000000"/>
        </w:rPr>
        <w:t xml:space="preserve"> Notice of Availability must be published for receipt of each draft CEE; publication costs are estimated at $</w:t>
      </w:r>
      <w:r w:rsidR="00223DF5">
        <w:rPr>
          <w:color w:val="000000"/>
        </w:rPr>
        <w:t xml:space="preserve">153 </w:t>
      </w:r>
      <w:r w:rsidR="003063F0">
        <w:rPr>
          <w:color w:val="000000"/>
        </w:rPr>
        <w:t>per column and two columns are assumed to be needed.</w:t>
      </w:r>
    </w:p>
    <w:p w14:paraId="13114160" w14:textId="1D9522A0" w:rsidR="003063F0" w:rsidRDefault="00553951" w:rsidP="003063F0">
      <w:pPr>
        <w:widowControl/>
        <w:ind w:left="720"/>
        <w:rPr>
          <w:color w:val="000000"/>
        </w:rPr>
      </w:pPr>
      <w:r>
        <w:rPr>
          <w:rFonts w:ascii="Courier New" w:hAnsi="Courier New" w:cs="Courier New"/>
        </w:rPr>
        <w:t>•</w:t>
      </w:r>
      <w:r w:rsidR="003063F0">
        <w:rPr>
          <w:color w:val="000000"/>
        </w:rPr>
        <w:t xml:space="preserve">  Draft and Final CEEs received from other Parties are estimated to average 300 pages including supplemental information.</w:t>
      </w:r>
    </w:p>
    <w:p w14:paraId="1805CC61" w14:textId="7D5E268B" w:rsidR="003063F0" w:rsidRDefault="00553951" w:rsidP="003063F0">
      <w:pPr>
        <w:widowControl/>
        <w:ind w:left="720"/>
        <w:rPr>
          <w:color w:val="000000"/>
        </w:rPr>
      </w:pPr>
      <w:r>
        <w:rPr>
          <w:rFonts w:ascii="Courier New" w:hAnsi="Courier New" w:cs="Courier New"/>
        </w:rPr>
        <w:t>•</w:t>
      </w:r>
      <w:r w:rsidR="003063F0">
        <w:rPr>
          <w:color w:val="000000"/>
        </w:rPr>
        <w:t xml:space="preserve">  Other documents (e.g., description of national procedures, significant monitoring information) received from other Parties are estimated to average 50 pages.</w:t>
      </w:r>
    </w:p>
    <w:p w14:paraId="317E6A2C" w14:textId="1FF99B35" w:rsidR="003063F0" w:rsidRDefault="00553951" w:rsidP="003063F0">
      <w:pPr>
        <w:widowControl/>
        <w:ind w:left="720"/>
        <w:rPr>
          <w:color w:val="000000"/>
        </w:rPr>
      </w:pPr>
      <w:r>
        <w:rPr>
          <w:rFonts w:ascii="Courier New" w:hAnsi="Courier New" w:cs="Courier New"/>
        </w:rPr>
        <w:t>•</w:t>
      </w:r>
      <w:r w:rsidR="003063F0">
        <w:rPr>
          <w:color w:val="000000"/>
        </w:rPr>
        <w:t xml:space="preserve">  Annual lists of IEEs are estimated to average 10 pages.</w:t>
      </w:r>
    </w:p>
    <w:p w14:paraId="59BBF805" w14:textId="0D01F539" w:rsidR="003063F0" w:rsidRDefault="00553951" w:rsidP="003063F0">
      <w:pPr>
        <w:widowControl/>
        <w:ind w:left="720"/>
        <w:rPr>
          <w:color w:val="000000"/>
        </w:rPr>
      </w:pPr>
      <w:r>
        <w:rPr>
          <w:rFonts w:ascii="Courier New" w:hAnsi="Courier New" w:cs="Courier New"/>
        </w:rPr>
        <w:t>•</w:t>
      </w:r>
      <w:r w:rsidR="003063F0">
        <w:rPr>
          <w:color w:val="000000"/>
        </w:rPr>
        <w:t xml:space="preserve">  </w:t>
      </w:r>
      <w:r w:rsidR="00223DF5">
        <w:rPr>
          <w:color w:val="000000"/>
        </w:rPr>
        <w:t xml:space="preserve">Three </w:t>
      </w:r>
      <w:r w:rsidR="003063F0">
        <w:rPr>
          <w:color w:val="000000"/>
        </w:rPr>
        <w:t>copies of each document are needed for Federal government reviewers and four copies for the public.</w:t>
      </w:r>
    </w:p>
    <w:p w14:paraId="1B26B016" w14:textId="1F2956B6" w:rsidR="003063F0" w:rsidRDefault="00553951" w:rsidP="003063F0">
      <w:pPr>
        <w:widowControl/>
        <w:ind w:left="720"/>
        <w:rPr>
          <w:color w:val="000000"/>
        </w:rPr>
      </w:pPr>
      <w:r>
        <w:rPr>
          <w:rFonts w:ascii="Courier New" w:hAnsi="Courier New" w:cs="Courier New"/>
        </w:rPr>
        <w:t>•</w:t>
      </w:r>
      <w:r w:rsidR="003063F0">
        <w:rPr>
          <w:color w:val="000000"/>
        </w:rPr>
        <w:t xml:space="preserve">  File storage and maintenance is estimated at $10 including storage for the sum total of any such documents received.</w:t>
      </w:r>
    </w:p>
    <w:p w14:paraId="363DEE6B" w14:textId="77777777" w:rsidR="003063F0" w:rsidRDefault="003063F0" w:rsidP="003063F0">
      <w:pPr>
        <w:widowControl/>
        <w:rPr>
          <w:color w:val="000000"/>
        </w:rPr>
      </w:pPr>
    </w:p>
    <w:p w14:paraId="00F06215" w14:textId="124BBD73" w:rsidR="003063F0" w:rsidRDefault="003063F0" w:rsidP="003063F0">
      <w:pPr>
        <w:widowControl/>
        <w:rPr>
          <w:color w:val="000000"/>
        </w:rPr>
      </w:pPr>
      <w:r>
        <w:rPr>
          <w:color w:val="000000"/>
        </w:rPr>
        <w:t>(1)  Copying:</w:t>
      </w:r>
      <w:r>
        <w:rPr>
          <w:color w:val="000000"/>
        </w:rPr>
        <w:tab/>
      </w:r>
      <w:r>
        <w:rPr>
          <w:color w:val="000000"/>
        </w:rPr>
        <w:tab/>
        <w:t xml:space="preserve">300 pages/draft </w:t>
      </w:r>
      <w:proofErr w:type="gramStart"/>
      <w:r>
        <w:rPr>
          <w:color w:val="000000"/>
        </w:rPr>
        <w:t>CEE  x</w:t>
      </w:r>
      <w:proofErr w:type="gramEnd"/>
      <w:r>
        <w:rPr>
          <w:color w:val="000000"/>
        </w:rPr>
        <w:t xml:space="preserve">  </w:t>
      </w:r>
      <w:r w:rsidR="00534C53">
        <w:rPr>
          <w:color w:val="000000"/>
        </w:rPr>
        <w:t>3</w:t>
      </w:r>
      <w:r w:rsidR="00223DF5">
        <w:rPr>
          <w:color w:val="000000"/>
        </w:rPr>
        <w:t xml:space="preserve"> </w:t>
      </w:r>
      <w:r>
        <w:rPr>
          <w:color w:val="000000"/>
        </w:rPr>
        <w:t>copies  x  $0.10/page</w:t>
      </w:r>
      <w:r>
        <w:rPr>
          <w:color w:val="000000"/>
        </w:rPr>
        <w:tab/>
      </w:r>
      <w:r>
        <w:rPr>
          <w:color w:val="000000"/>
        </w:rPr>
        <w:tab/>
        <w:t>=  $</w:t>
      </w:r>
      <w:r w:rsidR="00534C53">
        <w:rPr>
          <w:color w:val="000000"/>
        </w:rPr>
        <w:t>90.00</w:t>
      </w:r>
    </w:p>
    <w:p w14:paraId="20EF5FA0" w14:textId="3014F6EF" w:rsidR="003063F0" w:rsidRDefault="003063F0" w:rsidP="003063F0">
      <w:pPr>
        <w:widowControl/>
        <w:ind w:firstLine="2160"/>
        <w:rPr>
          <w:color w:val="000000"/>
        </w:rPr>
      </w:pPr>
      <w:r>
        <w:rPr>
          <w:color w:val="000000"/>
        </w:rPr>
        <w:t xml:space="preserve">300 pages/final </w:t>
      </w:r>
      <w:proofErr w:type="gramStart"/>
      <w:r>
        <w:rPr>
          <w:color w:val="000000"/>
        </w:rPr>
        <w:t>CEE  x</w:t>
      </w:r>
      <w:proofErr w:type="gramEnd"/>
      <w:r>
        <w:rPr>
          <w:color w:val="000000"/>
        </w:rPr>
        <w:t xml:space="preserve">   </w:t>
      </w:r>
      <w:r w:rsidR="00534C53">
        <w:rPr>
          <w:color w:val="000000"/>
        </w:rPr>
        <w:t>3</w:t>
      </w:r>
      <w:r w:rsidR="00223DF5">
        <w:rPr>
          <w:color w:val="000000"/>
        </w:rPr>
        <w:t xml:space="preserve"> </w:t>
      </w:r>
      <w:r>
        <w:rPr>
          <w:color w:val="000000"/>
        </w:rPr>
        <w:t>copies  x  $0.10/page</w:t>
      </w:r>
      <w:r>
        <w:rPr>
          <w:color w:val="000000"/>
        </w:rPr>
        <w:tab/>
      </w:r>
      <w:r>
        <w:rPr>
          <w:color w:val="000000"/>
        </w:rPr>
        <w:tab/>
        <w:t xml:space="preserve">=    </w:t>
      </w:r>
      <w:r w:rsidR="00534C53">
        <w:rPr>
          <w:color w:val="000000"/>
        </w:rPr>
        <w:t>90.00</w:t>
      </w:r>
    </w:p>
    <w:p w14:paraId="1A34461C" w14:textId="7911F434" w:rsidR="003063F0" w:rsidRDefault="003063F0" w:rsidP="003063F0">
      <w:pPr>
        <w:widowControl/>
        <w:ind w:firstLine="2160"/>
        <w:rPr>
          <w:color w:val="000000"/>
        </w:rPr>
      </w:pPr>
      <w:r>
        <w:rPr>
          <w:color w:val="000000"/>
        </w:rPr>
        <w:t xml:space="preserve">  50 pages/</w:t>
      </w:r>
      <w:proofErr w:type="gramStart"/>
      <w:r>
        <w:rPr>
          <w:color w:val="000000"/>
        </w:rPr>
        <w:t>other  x</w:t>
      </w:r>
      <w:proofErr w:type="gramEnd"/>
      <w:r>
        <w:rPr>
          <w:color w:val="000000"/>
        </w:rPr>
        <w:t xml:space="preserve">  </w:t>
      </w:r>
      <w:r w:rsidR="00534C53">
        <w:rPr>
          <w:color w:val="000000"/>
        </w:rPr>
        <w:t>3</w:t>
      </w:r>
      <w:r w:rsidR="00223DF5">
        <w:rPr>
          <w:color w:val="000000"/>
        </w:rPr>
        <w:t xml:space="preserve"> </w:t>
      </w:r>
      <w:r>
        <w:rPr>
          <w:color w:val="000000"/>
        </w:rPr>
        <w:t>copies  x  $0.10/page</w:t>
      </w:r>
      <w:r>
        <w:rPr>
          <w:color w:val="000000"/>
        </w:rPr>
        <w:tab/>
      </w:r>
      <w:r>
        <w:rPr>
          <w:color w:val="000000"/>
        </w:rPr>
        <w:tab/>
      </w:r>
      <w:r>
        <w:rPr>
          <w:color w:val="000000"/>
        </w:rPr>
        <w:tab/>
        <w:t xml:space="preserve">=      </w:t>
      </w:r>
      <w:r w:rsidR="00534C53">
        <w:rPr>
          <w:color w:val="000000"/>
        </w:rPr>
        <w:t>15.00</w:t>
      </w:r>
    </w:p>
    <w:p w14:paraId="62725C00" w14:textId="61E055C7" w:rsidR="003063F0" w:rsidRDefault="003063F0" w:rsidP="003063F0">
      <w:pPr>
        <w:widowControl/>
        <w:ind w:firstLine="2160"/>
        <w:rPr>
          <w:color w:val="000000"/>
        </w:rPr>
      </w:pPr>
      <w:r>
        <w:rPr>
          <w:color w:val="000000"/>
        </w:rPr>
        <w:t xml:space="preserve">  10 pages/IEE </w:t>
      </w:r>
      <w:proofErr w:type="gramStart"/>
      <w:r>
        <w:rPr>
          <w:color w:val="000000"/>
        </w:rPr>
        <w:t>list  x</w:t>
      </w:r>
      <w:proofErr w:type="gramEnd"/>
      <w:r>
        <w:rPr>
          <w:color w:val="000000"/>
        </w:rPr>
        <w:t xml:space="preserve"> </w:t>
      </w:r>
      <w:r w:rsidR="00534C53">
        <w:rPr>
          <w:color w:val="000000"/>
        </w:rPr>
        <w:t>3</w:t>
      </w:r>
      <w:r w:rsidR="00223DF5">
        <w:rPr>
          <w:color w:val="000000"/>
        </w:rPr>
        <w:t xml:space="preserve"> </w:t>
      </w:r>
      <w:r>
        <w:rPr>
          <w:color w:val="000000"/>
        </w:rPr>
        <w:t>copies x $0.10/page</w:t>
      </w:r>
      <w:r>
        <w:rPr>
          <w:color w:val="000000"/>
        </w:rPr>
        <w:tab/>
        <w:t xml:space="preserve">            </w:t>
      </w:r>
      <w:r>
        <w:rPr>
          <w:color w:val="000000"/>
        </w:rPr>
        <w:tab/>
        <w:t xml:space="preserve">=      </w:t>
      </w:r>
      <w:r w:rsidR="00534C53">
        <w:rPr>
          <w:color w:val="000000"/>
        </w:rPr>
        <w:t>3.00</w:t>
      </w:r>
    </w:p>
    <w:p w14:paraId="58405A8E" w14:textId="3417AAD7" w:rsidR="003063F0" w:rsidRDefault="003063F0" w:rsidP="003063F0">
      <w:pPr>
        <w:widowControl/>
        <w:rPr>
          <w:color w:val="000000"/>
        </w:rPr>
      </w:pPr>
      <w:r>
        <w:rPr>
          <w:color w:val="000000"/>
        </w:rPr>
        <w:t>(2)  FR Pub:</w:t>
      </w:r>
      <w:r>
        <w:rPr>
          <w:color w:val="000000"/>
        </w:rPr>
        <w:tab/>
      </w:r>
      <w:r>
        <w:rPr>
          <w:color w:val="000000"/>
        </w:rPr>
        <w:tab/>
        <w:t>1 CEE x $</w:t>
      </w:r>
      <w:r w:rsidR="00223DF5">
        <w:rPr>
          <w:color w:val="000000"/>
        </w:rPr>
        <w:t>153</w:t>
      </w:r>
      <w:r>
        <w:rPr>
          <w:color w:val="000000"/>
        </w:rPr>
        <w:t>/column x 2 columns</w:t>
      </w:r>
      <w:r>
        <w:rPr>
          <w:color w:val="000000"/>
        </w:rPr>
        <w:tab/>
      </w:r>
      <w:r>
        <w:rPr>
          <w:color w:val="000000"/>
        </w:rPr>
        <w:tab/>
      </w:r>
      <w:r>
        <w:rPr>
          <w:color w:val="000000"/>
        </w:rPr>
        <w:tab/>
      </w:r>
      <w:r>
        <w:rPr>
          <w:color w:val="000000"/>
        </w:rPr>
        <w:tab/>
        <w:t xml:space="preserve">=    </w:t>
      </w:r>
      <w:r w:rsidR="00223DF5">
        <w:rPr>
          <w:color w:val="000000"/>
        </w:rPr>
        <w:t>306.00</w:t>
      </w:r>
    </w:p>
    <w:p w14:paraId="37DEE6FB" w14:textId="77777777" w:rsidR="003063F0" w:rsidRDefault="003063F0" w:rsidP="003063F0">
      <w:pPr>
        <w:widowControl/>
        <w:rPr>
          <w:color w:val="000000"/>
        </w:rPr>
      </w:pPr>
      <w:r>
        <w:rPr>
          <w:color w:val="000000"/>
        </w:rPr>
        <w:t>(3)  Store File:</w:t>
      </w:r>
      <w:r>
        <w:rPr>
          <w:color w:val="000000"/>
        </w:rPr>
        <w:tab/>
        <w:t xml:space="preserve">1 set of reports from </w:t>
      </w:r>
      <w:proofErr w:type="gramStart"/>
      <w:r>
        <w:rPr>
          <w:color w:val="000000"/>
        </w:rPr>
        <w:t>Parties  x</w:t>
      </w:r>
      <w:proofErr w:type="gramEnd"/>
      <w:r>
        <w:rPr>
          <w:color w:val="000000"/>
        </w:rPr>
        <w:t xml:space="preserve">  $</w:t>
      </w:r>
      <w:r>
        <w:rPr>
          <w:color w:val="008000"/>
        </w:rPr>
        <w:t>10</w:t>
      </w:r>
      <w:r>
        <w:rPr>
          <w:color w:val="000000"/>
        </w:rPr>
        <w:t>/set</w:t>
      </w:r>
      <w:r>
        <w:rPr>
          <w:color w:val="000000"/>
        </w:rPr>
        <w:tab/>
      </w:r>
      <w:r>
        <w:rPr>
          <w:color w:val="000000"/>
        </w:rPr>
        <w:tab/>
        <w:t xml:space="preserve">            </w:t>
      </w:r>
      <w:r>
        <w:rPr>
          <w:color w:val="000000"/>
        </w:rPr>
        <w:tab/>
        <w:t>=      10.00</w:t>
      </w:r>
    </w:p>
    <w:p w14:paraId="7D500C83" w14:textId="77777777" w:rsidR="003063F0" w:rsidRDefault="003063F0" w:rsidP="003063F0">
      <w:pPr>
        <w:widowControl/>
        <w:rPr>
          <w:color w:val="000000"/>
        </w:rPr>
      </w:pPr>
    </w:p>
    <w:p w14:paraId="02FCFBEC" w14:textId="77777777" w:rsidR="003063F0" w:rsidRDefault="003063F0" w:rsidP="00E35A47">
      <w:pPr>
        <w:widowControl/>
        <w:rPr>
          <w:color w:val="000000"/>
        </w:rPr>
      </w:pPr>
    </w:p>
    <w:p w14:paraId="3E5949CD" w14:textId="77777777" w:rsidR="003063F0" w:rsidRDefault="003063F0" w:rsidP="003063F0">
      <w:pPr>
        <w:widowControl/>
        <w:rPr>
          <w:color w:val="000000"/>
        </w:rPr>
      </w:pPr>
    </w:p>
    <w:p w14:paraId="66323EE8" w14:textId="7251DE8A" w:rsidR="003063F0" w:rsidRDefault="003063F0" w:rsidP="00E35A47">
      <w:pPr>
        <w:widowControl/>
        <w:ind w:firstLine="720"/>
        <w:rPr>
          <w:color w:val="000000"/>
        </w:rPr>
      </w:pPr>
      <w:r>
        <w:rPr>
          <w:color w:val="000000"/>
        </w:rPr>
        <w:t xml:space="preserve">As noted in the assumptions above for both the respondents and the Federal government, EPA assumes that most environmental documentation submitted under the Final Rule will be IEEs.  Based on experience during the </w:t>
      </w:r>
      <w:r w:rsidR="000F7E59">
        <w:rPr>
          <w:color w:val="000000"/>
        </w:rPr>
        <w:t xml:space="preserve">nineteen </w:t>
      </w:r>
      <w:r>
        <w:rPr>
          <w:color w:val="000000"/>
        </w:rPr>
        <w:t>austral summer seasons the Rule has been in effect, and the assumption that operators will continue to employ the paperwork reduction provisions in the Final Rule, including the provision for multi-year documentation, EPA has developed a model for Federal government review of IEEs based on three types of IEE documentation</w:t>
      </w:r>
      <w:proofErr w:type="gramStart"/>
      <w:r>
        <w:rPr>
          <w:color w:val="000000"/>
        </w:rPr>
        <w:t>:  (</w:t>
      </w:r>
      <w:proofErr w:type="gramEnd"/>
      <w:r>
        <w:rPr>
          <w:color w:val="000000"/>
        </w:rPr>
        <w:t>1) "Core" IEE, (2) "Revised" IEE, and (3) "Multi-Year" IEE.</w:t>
      </w:r>
    </w:p>
    <w:p w14:paraId="30A43774" w14:textId="77777777" w:rsidR="003063F0" w:rsidRDefault="003063F0" w:rsidP="003063F0">
      <w:pPr>
        <w:widowControl/>
        <w:rPr>
          <w:color w:val="000000"/>
        </w:rPr>
      </w:pPr>
    </w:p>
    <w:p w14:paraId="26F02992" w14:textId="39100E39" w:rsidR="003063F0" w:rsidRDefault="003063F0" w:rsidP="003063F0">
      <w:pPr>
        <w:widowControl/>
        <w:ind w:firstLine="720"/>
        <w:rPr>
          <w:color w:val="000000"/>
        </w:rPr>
      </w:pPr>
      <w:r>
        <w:rPr>
          <w:color w:val="000000"/>
        </w:rPr>
        <w:t xml:space="preserve">The hourly estimates for activities associated with Environmental Documentation in Exhibit 2B are based on experience during the </w:t>
      </w:r>
      <w:r w:rsidR="001A1AE0">
        <w:rPr>
          <w:color w:val="000000"/>
        </w:rPr>
        <w:t xml:space="preserve">nineteen </w:t>
      </w:r>
      <w:r>
        <w:rPr>
          <w:color w:val="000000"/>
        </w:rPr>
        <w:t>austral summer seasons the Rule has been in effect and the anticipated degree of consultation with other interested Federal agencies.  The calculations include the estimated technical review time for the three IEE models, the estimated technical hours per Federal review, and the Federal agencies participating in the review process and their relative level of participation.</w:t>
      </w:r>
    </w:p>
    <w:p w14:paraId="66778401" w14:textId="77777777" w:rsidR="003063F0" w:rsidRDefault="003063F0" w:rsidP="003063F0">
      <w:pPr>
        <w:widowControl/>
        <w:rPr>
          <w:color w:val="000000"/>
        </w:rPr>
      </w:pPr>
    </w:p>
    <w:p w14:paraId="120FFC86" w14:textId="34EEA4D2" w:rsidR="003063F0" w:rsidRDefault="003063F0" w:rsidP="003063F0">
      <w:pPr>
        <w:widowControl/>
        <w:rPr>
          <w:color w:val="000000"/>
        </w:rPr>
      </w:pPr>
      <w:r>
        <w:rPr>
          <w:color w:val="000000"/>
        </w:rPr>
        <w:t xml:space="preserve"> </w:t>
      </w:r>
      <w:r>
        <w:rPr>
          <w:color w:val="000000"/>
        </w:rPr>
        <w:tab/>
        <w:t xml:space="preserve">1.  </w:t>
      </w:r>
      <w:r>
        <w:rPr>
          <w:color w:val="000000"/>
          <w:u w:val="single"/>
        </w:rPr>
        <w:t>Estimated Hours for Technical Review of an IEE</w:t>
      </w:r>
      <w:r>
        <w:rPr>
          <w:color w:val="000000"/>
        </w:rPr>
        <w:t xml:space="preserve">:  This estimate includes the following assumptions consistent with those in the respondents' estimated burden (Section 6(a)) and consideration of the experience under the </w:t>
      </w:r>
      <w:r w:rsidR="00993219">
        <w:rPr>
          <w:color w:val="000000"/>
        </w:rPr>
        <w:t xml:space="preserve">fifteen </w:t>
      </w:r>
      <w:r>
        <w:rPr>
          <w:color w:val="000000"/>
        </w:rPr>
        <w:t>austral summer seasons the Rule has been in effect:</w:t>
      </w:r>
    </w:p>
    <w:p w14:paraId="0A575236" w14:textId="77777777" w:rsidR="003063F0" w:rsidRDefault="003063F0" w:rsidP="003063F0">
      <w:pPr>
        <w:widowControl/>
        <w:rPr>
          <w:color w:val="000000"/>
        </w:rPr>
      </w:pPr>
    </w:p>
    <w:p w14:paraId="52F99791" w14:textId="4235D2B9" w:rsidR="003063F0" w:rsidRDefault="00553951" w:rsidP="003063F0">
      <w:pPr>
        <w:widowControl/>
        <w:ind w:left="720"/>
        <w:rPr>
          <w:color w:val="000000"/>
        </w:rPr>
      </w:pPr>
      <w:r>
        <w:rPr>
          <w:rFonts w:ascii="Courier New" w:hAnsi="Courier New" w:cs="Courier New"/>
        </w:rPr>
        <w:t>•</w:t>
      </w:r>
      <w:r w:rsidR="003063F0">
        <w:rPr>
          <w:color w:val="000000"/>
        </w:rPr>
        <w:t xml:space="preserve">  Section 6(a), including Figure 2, lists the potential respondents.</w:t>
      </w:r>
    </w:p>
    <w:p w14:paraId="4C38671F" w14:textId="25E1D328" w:rsidR="003063F0" w:rsidRDefault="00553951" w:rsidP="003063F0">
      <w:pPr>
        <w:widowControl/>
        <w:ind w:left="720"/>
        <w:rPr>
          <w:color w:val="000000"/>
        </w:rPr>
      </w:pPr>
      <w:r>
        <w:rPr>
          <w:rFonts w:ascii="Courier New" w:hAnsi="Courier New" w:cs="Courier New"/>
        </w:rPr>
        <w:lastRenderedPageBreak/>
        <w:t>•</w:t>
      </w:r>
      <w:r w:rsidR="003063F0">
        <w:rPr>
          <w:color w:val="000000"/>
        </w:rPr>
        <w:t xml:space="preserve">  The maximum length for an IEE is about 200 pages including supplemental information.</w:t>
      </w:r>
    </w:p>
    <w:p w14:paraId="2AD8FB1C" w14:textId="636E781A" w:rsidR="003063F0" w:rsidRDefault="00553951" w:rsidP="003063F0">
      <w:pPr>
        <w:widowControl/>
        <w:ind w:left="720"/>
        <w:rPr>
          <w:color w:val="000000"/>
        </w:rPr>
      </w:pPr>
      <w:r>
        <w:rPr>
          <w:rFonts w:ascii="Courier New" w:hAnsi="Courier New" w:cs="Courier New"/>
        </w:rPr>
        <w:t>•</w:t>
      </w:r>
      <w:r w:rsidR="003063F0">
        <w:rPr>
          <w:color w:val="000000"/>
        </w:rPr>
        <w:t xml:space="preserve">  An IEE consists of "core" information with supplemental expedition-specific (e.g., dates, landing sites, number of tours, etc.) or other project-specific information attached or referenced.</w:t>
      </w:r>
    </w:p>
    <w:p w14:paraId="61263BC2" w14:textId="20025DBB" w:rsidR="003063F0" w:rsidRDefault="00553951" w:rsidP="003063F0">
      <w:pPr>
        <w:widowControl/>
        <w:ind w:left="720"/>
        <w:rPr>
          <w:color w:val="000000"/>
        </w:rPr>
      </w:pPr>
      <w:r>
        <w:rPr>
          <w:rFonts w:ascii="Courier New" w:hAnsi="Courier New" w:cs="Courier New"/>
        </w:rPr>
        <w:t>•</w:t>
      </w:r>
      <w:r w:rsidR="003063F0">
        <w:rPr>
          <w:color w:val="000000"/>
        </w:rPr>
        <w:t xml:space="preserve">  The core information requires a "Core IEE" review, and certain of the supplemental information not considered to be part of the "core" document (e.g., supplemental expedition-specific information for individual tour operators), requires a "Supplemental Information" review.  A "Core IEE" review is estimated to be 50% of the respondent's time to prepare a "core" IEE, or 80 hours, and a "Supplemental Information" review is estimated to be 25% of the respondent's time to prepare the information, or about 1 hour per supplemental package of information not considered to be part of the "core" document.  Review time for supplemental information considered to be part of the "Core IEE" and included by reference is included in the review time for the "Core IEE."</w:t>
      </w:r>
    </w:p>
    <w:p w14:paraId="12CF7279" w14:textId="15D29212" w:rsidR="003063F0" w:rsidRDefault="00553951" w:rsidP="003063F0">
      <w:pPr>
        <w:widowControl/>
        <w:ind w:left="720"/>
        <w:rPr>
          <w:color w:val="000000"/>
        </w:rPr>
      </w:pPr>
      <w:r>
        <w:rPr>
          <w:rFonts w:ascii="Courier New" w:hAnsi="Courier New" w:cs="Courier New"/>
        </w:rPr>
        <w:t>•</w:t>
      </w:r>
      <w:r w:rsidR="003063F0">
        <w:rPr>
          <w:color w:val="000000"/>
        </w:rPr>
        <w:t xml:space="preserve">  The time to review a "Revised IEE" is estimated to be 25% of the respondent's time to prepare a "core" IEE, or 40 hours, and a "Supplemental Information" review to take 1 hour per supplemental package of information not considered to be part of the "revised" document.</w:t>
      </w:r>
    </w:p>
    <w:p w14:paraId="3B673C23" w14:textId="22BA1210" w:rsidR="003063F0" w:rsidRDefault="00553951" w:rsidP="003063F0">
      <w:pPr>
        <w:widowControl/>
        <w:ind w:left="720"/>
        <w:rPr>
          <w:color w:val="000000"/>
        </w:rPr>
      </w:pPr>
      <w:r>
        <w:rPr>
          <w:rFonts w:ascii="Courier New" w:hAnsi="Courier New" w:cs="Courier New"/>
        </w:rPr>
        <w:t>•</w:t>
      </w:r>
      <w:r w:rsidR="003063F0">
        <w:rPr>
          <w:color w:val="000000"/>
        </w:rPr>
        <w:t xml:space="preserve">  Operators may employ the multi-year provision whereby multi-year IEE documentation will be submitted.  The multi-year provision also allows operators to update basic information and to provide information on additional activities to supplement the multi-year environmental</w:t>
      </w:r>
      <w:r w:rsidR="00993219">
        <w:rPr>
          <w:color w:val="000000"/>
        </w:rPr>
        <w:t xml:space="preserve"> document..</w:t>
      </w:r>
      <w:r w:rsidR="003063F0">
        <w:rPr>
          <w:color w:val="000000"/>
        </w:rPr>
        <w:t xml:space="preserve">.  Review of the initial multi-year document is assumed to be the same as review of a Revised IEE, e.g., 40 hours for the Revised IEE and, for purposes of maximum burden estimation, 1 hour for supplemental information.  For the subsequent four years, the annual advance notice and confirmation that the conditions of the multi-year document are unchanged is estimated to take </w:t>
      </w:r>
      <w:r w:rsidR="001A1AE0">
        <w:rPr>
          <w:color w:val="000000"/>
        </w:rPr>
        <w:t xml:space="preserve">20 </w:t>
      </w:r>
      <w:r w:rsidR="003063F0">
        <w:rPr>
          <w:color w:val="000000"/>
        </w:rPr>
        <w:t>hours per IEE.</w:t>
      </w:r>
    </w:p>
    <w:p w14:paraId="027ADCB1" w14:textId="2A517695" w:rsidR="003063F0" w:rsidRDefault="00553951" w:rsidP="003063F0">
      <w:pPr>
        <w:widowControl/>
        <w:ind w:left="720"/>
        <w:rPr>
          <w:color w:val="000000"/>
        </w:rPr>
      </w:pPr>
      <w:r>
        <w:rPr>
          <w:rFonts w:ascii="Courier New" w:hAnsi="Courier New" w:cs="Courier New"/>
        </w:rPr>
        <w:t>•</w:t>
      </w:r>
      <w:r w:rsidR="003063F0">
        <w:rPr>
          <w:color w:val="000000"/>
        </w:rPr>
        <w:t xml:space="preserve">  The IEE level of documentation requires assessment and verification (A/V) procedures.  The hourly burden for review of A/V information is estimated</w:t>
      </w:r>
      <w:r w:rsidR="001A1AE0">
        <w:rPr>
          <w:color w:val="000000"/>
        </w:rPr>
        <w:t xml:space="preserve"> </w:t>
      </w:r>
      <w:r w:rsidR="001A5B6C">
        <w:rPr>
          <w:color w:val="000000"/>
        </w:rPr>
        <w:t xml:space="preserve">1 </w:t>
      </w:r>
      <w:r w:rsidR="003063F0">
        <w:rPr>
          <w:color w:val="000000"/>
        </w:rPr>
        <w:t>hour per information package.</w:t>
      </w:r>
    </w:p>
    <w:p w14:paraId="3E711AD6" w14:textId="305F09C3" w:rsidR="003063F0" w:rsidRDefault="00553951" w:rsidP="003063F0">
      <w:pPr>
        <w:widowControl/>
        <w:ind w:left="720"/>
        <w:rPr>
          <w:color w:val="000000"/>
        </w:rPr>
      </w:pPr>
      <w:r>
        <w:rPr>
          <w:rFonts w:ascii="Courier New" w:hAnsi="Courier New" w:cs="Courier New"/>
        </w:rPr>
        <w:t>•</w:t>
      </w:r>
      <w:r w:rsidR="003063F0">
        <w:rPr>
          <w:color w:val="000000"/>
        </w:rPr>
        <w:t xml:space="preserve"> For an IEE that covers multiple operators, the hours and costs per operator for reviews are spread among the total number of operators; e.g., the more operators under one document, the lower the hours and costs for each review on a per operator basis.</w:t>
      </w:r>
      <w:r w:rsidR="003063F0">
        <w:rPr>
          <w:rStyle w:val="FootnoteReference"/>
          <w:color w:val="000000"/>
          <w:vertAlign w:val="superscript"/>
        </w:rPr>
        <w:footnoteReference w:id="37"/>
      </w:r>
    </w:p>
    <w:p w14:paraId="141F67DA" w14:textId="77777777" w:rsidR="003063F0" w:rsidRDefault="003063F0" w:rsidP="003063F0">
      <w:pPr>
        <w:widowControl/>
        <w:rPr>
          <w:color w:val="000000"/>
        </w:rPr>
      </w:pPr>
    </w:p>
    <w:p w14:paraId="13DFD417" w14:textId="3E967B4D" w:rsidR="003063F0" w:rsidRDefault="003063F0" w:rsidP="003063F0">
      <w:pPr>
        <w:widowControl/>
        <w:ind w:firstLine="720"/>
        <w:rPr>
          <w:color w:val="000000"/>
        </w:rPr>
      </w:pPr>
      <w:r>
        <w:rPr>
          <w:color w:val="000000"/>
          <w:u w:val="single"/>
        </w:rPr>
        <w:t>IEE Model 1 - Core IEE</w:t>
      </w:r>
      <w:r>
        <w:rPr>
          <w:color w:val="000000"/>
        </w:rPr>
        <w:t xml:space="preserve">:   The following estimate is based on EPA’s experience for the </w:t>
      </w:r>
      <w:r w:rsidR="001A1AE0">
        <w:rPr>
          <w:color w:val="000000"/>
        </w:rPr>
        <w:t xml:space="preserve">nineteen </w:t>
      </w:r>
      <w:r>
        <w:rPr>
          <w:color w:val="000000"/>
        </w:rPr>
        <w:t xml:space="preserve">austral summer seasons the Rule has been in effect and considers the paperwork reduction options utilized by the operators.  EPA anticipates </w:t>
      </w:r>
      <w:r w:rsidR="00513878">
        <w:rPr>
          <w:color w:val="000000"/>
        </w:rPr>
        <w:t>three</w:t>
      </w:r>
      <w:r w:rsidR="000060B6">
        <w:rPr>
          <w:color w:val="000000"/>
        </w:rPr>
        <w:t xml:space="preserve"> </w:t>
      </w:r>
      <w:r>
        <w:rPr>
          <w:color w:val="000000"/>
        </w:rPr>
        <w:t>one-time core IEEs will be prepared for the three austral summer seasons this ICR renewal will be in effect.  The Federal government hourly burden for preparation of a Core IEE is estimated as follows:</w:t>
      </w:r>
    </w:p>
    <w:p w14:paraId="0CD82B2F" w14:textId="77777777" w:rsidR="003063F0" w:rsidRDefault="003063F0" w:rsidP="003063F0">
      <w:pPr>
        <w:widowControl/>
        <w:rPr>
          <w:color w:val="000000"/>
        </w:rPr>
      </w:pPr>
    </w:p>
    <w:p w14:paraId="5BFD5FB9" w14:textId="173B9FB8" w:rsidR="003063F0" w:rsidRDefault="003063F0" w:rsidP="003063F0">
      <w:pPr>
        <w:widowControl/>
        <w:tabs>
          <w:tab w:val="left" w:pos="-1440"/>
        </w:tabs>
        <w:ind w:left="7200" w:hanging="7200"/>
        <w:rPr>
          <w:color w:val="000000"/>
        </w:rPr>
      </w:pPr>
      <w:r>
        <w:rPr>
          <w:color w:val="000000"/>
        </w:rPr>
        <w:t>Review "core" IEE</w:t>
      </w:r>
      <w:r w:rsidR="007D01E2">
        <w:rPr>
          <w:color w:val="000000"/>
        </w:rPr>
        <w:t xml:space="preserve">     </w:t>
      </w:r>
      <w:r>
        <w:rPr>
          <w:color w:val="000000"/>
        </w:rPr>
        <w:t xml:space="preserve">80 </w:t>
      </w:r>
      <w:proofErr w:type="spellStart"/>
      <w:r>
        <w:rPr>
          <w:color w:val="000000"/>
        </w:rPr>
        <w:t>hrs</w:t>
      </w:r>
      <w:proofErr w:type="spellEnd"/>
      <w:r>
        <w:rPr>
          <w:color w:val="000000"/>
        </w:rPr>
        <w:t>/IEE x</w:t>
      </w:r>
      <w:r w:rsidR="007D01E2">
        <w:rPr>
          <w:color w:val="000000"/>
        </w:rPr>
        <w:t xml:space="preserve"> </w:t>
      </w:r>
      <w:r>
        <w:rPr>
          <w:color w:val="000000"/>
        </w:rPr>
        <w:t>3IEEs</w:t>
      </w:r>
      <w:r>
        <w:rPr>
          <w:color w:val="000000"/>
        </w:rPr>
        <w:tab/>
      </w:r>
      <w:r>
        <w:rPr>
          <w:color w:val="000000"/>
        </w:rPr>
        <w:tab/>
        <w:t xml:space="preserve">= </w:t>
      </w:r>
      <w:r w:rsidR="00D058A1">
        <w:rPr>
          <w:color w:val="000000"/>
        </w:rPr>
        <w:t xml:space="preserve">   </w:t>
      </w:r>
      <w:proofErr w:type="gramStart"/>
      <w:r>
        <w:rPr>
          <w:color w:val="000000"/>
        </w:rPr>
        <w:t xml:space="preserve">240 </w:t>
      </w:r>
      <w:r w:rsidR="000060B6">
        <w:rPr>
          <w:color w:val="000000"/>
        </w:rPr>
        <w:t xml:space="preserve"> </w:t>
      </w:r>
      <w:r>
        <w:rPr>
          <w:color w:val="000000"/>
        </w:rPr>
        <w:t>hours</w:t>
      </w:r>
      <w:proofErr w:type="gramEnd"/>
    </w:p>
    <w:p w14:paraId="224E1825" w14:textId="38626802" w:rsidR="003063F0" w:rsidRDefault="003063F0" w:rsidP="003063F0">
      <w:pPr>
        <w:widowControl/>
        <w:tabs>
          <w:tab w:val="left" w:pos="-1440"/>
        </w:tabs>
        <w:ind w:left="7920" w:hanging="7920"/>
        <w:rPr>
          <w:color w:val="000000"/>
        </w:rPr>
      </w:pPr>
      <w:r>
        <w:rPr>
          <w:color w:val="000000"/>
        </w:rPr>
        <w:t>Review supplemental information</w:t>
      </w:r>
      <w:r w:rsidR="007D01E2">
        <w:rPr>
          <w:color w:val="000000"/>
        </w:rPr>
        <w:t xml:space="preserve">     </w:t>
      </w:r>
      <w:r>
        <w:rPr>
          <w:color w:val="000000"/>
        </w:rPr>
        <w:t xml:space="preserve">1 </w:t>
      </w:r>
      <w:proofErr w:type="spellStart"/>
      <w:r>
        <w:rPr>
          <w:color w:val="000000"/>
        </w:rPr>
        <w:t>hr</w:t>
      </w:r>
      <w:proofErr w:type="spellEnd"/>
      <w:r>
        <w:rPr>
          <w:color w:val="000000"/>
        </w:rPr>
        <w:t>/review x 3operators</w:t>
      </w:r>
      <w:r w:rsidR="004038C1">
        <w:rPr>
          <w:color w:val="000000"/>
        </w:rPr>
        <w:t xml:space="preserve"> </w:t>
      </w:r>
      <w:r w:rsidR="007D01E2">
        <w:rPr>
          <w:color w:val="000000"/>
        </w:rPr>
        <w:tab/>
      </w:r>
      <w:r>
        <w:rPr>
          <w:color w:val="000000"/>
        </w:rPr>
        <w:t xml:space="preserve">=    </w:t>
      </w:r>
      <w:r w:rsidR="00D058A1">
        <w:rPr>
          <w:color w:val="000000"/>
        </w:rPr>
        <w:t xml:space="preserve">   </w:t>
      </w:r>
      <w:r>
        <w:rPr>
          <w:color w:val="000000"/>
        </w:rPr>
        <w:t xml:space="preserve"> 3hours</w:t>
      </w:r>
    </w:p>
    <w:p w14:paraId="29011869" w14:textId="4498EAF6" w:rsidR="003063F0" w:rsidRDefault="003063F0">
      <w:pPr>
        <w:widowControl/>
        <w:tabs>
          <w:tab w:val="left" w:pos="-1440"/>
        </w:tabs>
        <w:ind w:left="7920" w:hanging="7920"/>
        <w:rPr>
          <w:color w:val="000000"/>
        </w:rPr>
      </w:pPr>
      <w:r>
        <w:rPr>
          <w:color w:val="000000"/>
        </w:rPr>
        <w:t>Review of A/V information</w:t>
      </w:r>
      <w:r w:rsidR="007D01E2">
        <w:rPr>
          <w:color w:val="000000"/>
        </w:rPr>
        <w:t xml:space="preserve">     </w:t>
      </w:r>
      <w:r w:rsidR="001A5B6C">
        <w:rPr>
          <w:color w:val="000000"/>
        </w:rPr>
        <w:t xml:space="preserve">1 </w:t>
      </w:r>
      <w:proofErr w:type="spellStart"/>
      <w:r>
        <w:rPr>
          <w:color w:val="000000"/>
        </w:rPr>
        <w:t>hrs</w:t>
      </w:r>
      <w:proofErr w:type="spellEnd"/>
      <w:r>
        <w:rPr>
          <w:color w:val="000000"/>
        </w:rPr>
        <w:t xml:space="preserve">/A/V </w:t>
      </w:r>
      <w:proofErr w:type="spellStart"/>
      <w:r>
        <w:rPr>
          <w:color w:val="000000"/>
        </w:rPr>
        <w:t>pkg</w:t>
      </w:r>
      <w:proofErr w:type="spellEnd"/>
      <w:r>
        <w:rPr>
          <w:color w:val="000000"/>
        </w:rPr>
        <w:t xml:space="preserve"> x 3 operators</w:t>
      </w:r>
      <w:r w:rsidR="007D01E2">
        <w:rPr>
          <w:color w:val="000000"/>
        </w:rPr>
        <w:tab/>
      </w:r>
      <w:r>
        <w:rPr>
          <w:color w:val="000000"/>
        </w:rPr>
        <w:t xml:space="preserve">=      </w:t>
      </w:r>
      <w:r w:rsidR="00513878">
        <w:rPr>
          <w:color w:val="000000"/>
        </w:rPr>
        <w:t>3</w:t>
      </w:r>
      <w:r w:rsidR="0074616E">
        <w:rPr>
          <w:color w:val="000000"/>
        </w:rPr>
        <w:t xml:space="preserve"> </w:t>
      </w:r>
      <w:r>
        <w:rPr>
          <w:color w:val="000000"/>
        </w:rPr>
        <w:t>hours</w:t>
      </w:r>
    </w:p>
    <w:p w14:paraId="2A124D3C" w14:textId="5F1D93D4" w:rsidR="003063F0" w:rsidRDefault="003063F0" w:rsidP="003063F0">
      <w:pPr>
        <w:widowControl/>
        <w:tabs>
          <w:tab w:val="left" w:pos="-1440"/>
        </w:tabs>
        <w:ind w:left="7920" w:hanging="7920"/>
        <w:rPr>
          <w:color w:val="000000"/>
        </w:rPr>
      </w:pPr>
      <w:r>
        <w:rPr>
          <w:color w:val="000000"/>
        </w:rPr>
        <w:t>TOTAL HOURS</w:t>
      </w:r>
      <w:r>
        <w:rPr>
          <w:color w:val="000000"/>
        </w:rPr>
        <w:tab/>
        <w:t xml:space="preserve">=    </w:t>
      </w:r>
      <w:r w:rsidR="00D06326">
        <w:rPr>
          <w:color w:val="000000"/>
        </w:rPr>
        <w:t>246</w:t>
      </w:r>
      <w:r>
        <w:rPr>
          <w:color w:val="000000"/>
        </w:rPr>
        <w:t>hours</w:t>
      </w:r>
    </w:p>
    <w:p w14:paraId="1B29CF84" w14:textId="564FAF59" w:rsidR="003063F0" w:rsidRDefault="003063F0" w:rsidP="003063F0">
      <w:pPr>
        <w:widowControl/>
        <w:tabs>
          <w:tab w:val="left" w:pos="-1440"/>
        </w:tabs>
        <w:ind w:left="7920" w:hanging="7920"/>
        <w:rPr>
          <w:color w:val="000000"/>
        </w:rPr>
      </w:pPr>
      <w:r>
        <w:rPr>
          <w:color w:val="000000"/>
        </w:rPr>
        <w:t>TOTAL HOURS PER IEE (</w:t>
      </w:r>
      <w:r w:rsidR="00513878">
        <w:rPr>
          <w:color w:val="000000"/>
        </w:rPr>
        <w:t>3</w:t>
      </w:r>
      <w:r w:rsidR="0074616E">
        <w:rPr>
          <w:color w:val="000000"/>
        </w:rPr>
        <w:t xml:space="preserve"> </w:t>
      </w:r>
      <w:r>
        <w:rPr>
          <w:color w:val="000000"/>
        </w:rPr>
        <w:t>IEEs)</w:t>
      </w:r>
      <w:r>
        <w:rPr>
          <w:color w:val="000000"/>
        </w:rPr>
        <w:tab/>
        <w:t xml:space="preserve">=      </w:t>
      </w:r>
      <w:r w:rsidR="00D06326">
        <w:rPr>
          <w:color w:val="000000"/>
        </w:rPr>
        <w:t xml:space="preserve">82 </w:t>
      </w:r>
      <w:r>
        <w:rPr>
          <w:color w:val="000000"/>
        </w:rPr>
        <w:t>hours</w:t>
      </w:r>
    </w:p>
    <w:p w14:paraId="2E0AB0D4" w14:textId="1E300669" w:rsidR="003063F0" w:rsidRDefault="003063F0" w:rsidP="003063F0">
      <w:pPr>
        <w:widowControl/>
        <w:tabs>
          <w:tab w:val="left" w:pos="-1440"/>
        </w:tabs>
        <w:ind w:left="7920" w:hanging="7920"/>
        <w:rPr>
          <w:color w:val="000000"/>
        </w:rPr>
      </w:pPr>
      <w:r>
        <w:rPr>
          <w:color w:val="000000"/>
        </w:rPr>
        <w:t>TOTAL HOURS PER OPERATOR (</w:t>
      </w:r>
      <w:r w:rsidR="00513878">
        <w:rPr>
          <w:color w:val="000000"/>
        </w:rPr>
        <w:t>3</w:t>
      </w:r>
      <w:r>
        <w:rPr>
          <w:color w:val="000000"/>
        </w:rPr>
        <w:t>operators)</w:t>
      </w:r>
      <w:r>
        <w:rPr>
          <w:color w:val="000000"/>
        </w:rPr>
        <w:tab/>
        <w:t xml:space="preserve">=      </w:t>
      </w:r>
      <w:r w:rsidR="00333062">
        <w:rPr>
          <w:color w:val="000000"/>
        </w:rPr>
        <w:t xml:space="preserve">82 </w:t>
      </w:r>
      <w:proofErr w:type="spellStart"/>
      <w:r>
        <w:rPr>
          <w:color w:val="000000"/>
        </w:rPr>
        <w:t>hrs</w:t>
      </w:r>
      <w:proofErr w:type="spellEnd"/>
      <w:r>
        <w:rPr>
          <w:rStyle w:val="FootnoteReference"/>
          <w:color w:val="000000"/>
          <w:vertAlign w:val="superscript"/>
        </w:rPr>
        <w:footnoteReference w:id="38"/>
      </w:r>
    </w:p>
    <w:p w14:paraId="6B2E7F7E" w14:textId="77777777" w:rsidR="003063F0" w:rsidRDefault="003063F0" w:rsidP="003063F0">
      <w:pPr>
        <w:widowControl/>
        <w:rPr>
          <w:color w:val="000000"/>
        </w:rPr>
      </w:pPr>
    </w:p>
    <w:p w14:paraId="71DDF3BD" w14:textId="4BCE5A23" w:rsidR="003063F0" w:rsidRDefault="003063F0" w:rsidP="003063F0">
      <w:pPr>
        <w:widowControl/>
        <w:ind w:firstLine="720"/>
        <w:rPr>
          <w:color w:val="000000"/>
        </w:rPr>
      </w:pPr>
      <w:r>
        <w:rPr>
          <w:color w:val="000000"/>
          <w:u w:val="single"/>
        </w:rPr>
        <w:t>IEE Model 2 - Revised IEE</w:t>
      </w:r>
      <w:r>
        <w:rPr>
          <w:color w:val="000000"/>
        </w:rPr>
        <w:t xml:space="preserve">:  For purposes of maximum burden assessment, EPA assumes that </w:t>
      </w:r>
      <w:r w:rsidR="00213B37">
        <w:rPr>
          <w:color w:val="000000"/>
        </w:rPr>
        <w:t xml:space="preserve">two </w:t>
      </w:r>
      <w:r>
        <w:rPr>
          <w:color w:val="000000"/>
        </w:rPr>
        <w:t>present ship-based tour operators will remain the same, and that these operators will continue to submit revised IEEs for the three austral summer seasons this ICR will be in effect.  Updates are likely to include such items as dates of expeditions and changes in landing locations.  Revisions could address items such as assessment of the potential impacts, including cumulative impacts, of modifications to the planned activities and any associated mitigation measures, or a reassessment of overall impacts for the expedition.  Thus, for subsequent seasons, EPA estimates the government review time to be 25% of the respondent's time to prepare a "core" IEE, or 40 hours, and the hours for review of supplemental information will remain the same.</w:t>
      </w:r>
      <w:r>
        <w:rPr>
          <w:rStyle w:val="FootnoteReference"/>
          <w:color w:val="000000"/>
          <w:vertAlign w:val="superscript"/>
        </w:rPr>
        <w:footnoteReference w:id="39"/>
      </w:r>
      <w:r>
        <w:rPr>
          <w:color w:val="000000"/>
        </w:rPr>
        <w:t xml:space="preserve">  The model for estimating respondent hourly burden for a </w:t>
      </w:r>
      <w:r w:rsidR="00F924F5">
        <w:rPr>
          <w:color w:val="000000"/>
        </w:rPr>
        <w:t>“</w:t>
      </w:r>
      <w:r>
        <w:rPr>
          <w:color w:val="000000"/>
        </w:rPr>
        <w:t>Revised</w:t>
      </w:r>
      <w:r w:rsidR="00F924F5">
        <w:rPr>
          <w:color w:val="000000"/>
        </w:rPr>
        <w:t>”</w:t>
      </w:r>
      <w:r>
        <w:rPr>
          <w:color w:val="000000"/>
        </w:rPr>
        <w:t xml:space="preserve"> IEE is based on EPA</w:t>
      </w:r>
      <w:r w:rsidR="00F924F5">
        <w:rPr>
          <w:color w:val="000000"/>
        </w:rPr>
        <w:t>’</w:t>
      </w:r>
      <w:r>
        <w:rPr>
          <w:color w:val="000000"/>
        </w:rPr>
        <w:t xml:space="preserve">s experience under the Rule and considers the paperwork reduction options employed by the operators.  The operator hourly burden for preparation of a </w:t>
      </w:r>
      <w:r w:rsidR="00F924F5">
        <w:rPr>
          <w:color w:val="000000"/>
        </w:rPr>
        <w:t>“</w:t>
      </w:r>
      <w:r>
        <w:rPr>
          <w:color w:val="000000"/>
        </w:rPr>
        <w:t>Revised</w:t>
      </w:r>
      <w:r w:rsidR="00F924F5">
        <w:rPr>
          <w:color w:val="000000"/>
        </w:rPr>
        <w:t>”</w:t>
      </w:r>
      <w:r>
        <w:rPr>
          <w:color w:val="000000"/>
        </w:rPr>
        <w:t xml:space="preserve"> IEE is estimated as follows:</w:t>
      </w:r>
    </w:p>
    <w:p w14:paraId="6ADC9A4F" w14:textId="77777777" w:rsidR="003063F0" w:rsidRDefault="003063F0" w:rsidP="003063F0">
      <w:pPr>
        <w:widowControl/>
        <w:ind w:firstLine="720"/>
        <w:rPr>
          <w:color w:val="000000"/>
        </w:rPr>
      </w:pPr>
    </w:p>
    <w:p w14:paraId="2C18C442" w14:textId="77777777" w:rsidR="003063F0" w:rsidRDefault="003063F0" w:rsidP="003063F0">
      <w:pPr>
        <w:widowControl/>
        <w:rPr>
          <w:color w:val="000000"/>
        </w:rPr>
      </w:pPr>
    </w:p>
    <w:p w14:paraId="4D2DDFAF" w14:textId="1241EAE2" w:rsidR="003063F0" w:rsidRDefault="003063F0" w:rsidP="00E35A47">
      <w:pPr>
        <w:widowControl/>
        <w:tabs>
          <w:tab w:val="left" w:pos="-1440"/>
        </w:tabs>
        <w:ind w:left="7920" w:hanging="7920"/>
        <w:rPr>
          <w:color w:val="000000"/>
        </w:rPr>
      </w:pPr>
      <w:r>
        <w:rPr>
          <w:color w:val="000000"/>
        </w:rPr>
        <w:t>Review "revised" IEE</w:t>
      </w:r>
      <w:r w:rsidR="007D01E2">
        <w:rPr>
          <w:color w:val="000000"/>
        </w:rPr>
        <w:t xml:space="preserve">     </w:t>
      </w:r>
      <w:r>
        <w:rPr>
          <w:color w:val="000000"/>
        </w:rPr>
        <w:t xml:space="preserve">40 </w:t>
      </w:r>
      <w:proofErr w:type="spellStart"/>
      <w:r>
        <w:rPr>
          <w:color w:val="000000"/>
        </w:rPr>
        <w:t>hrs</w:t>
      </w:r>
      <w:proofErr w:type="spellEnd"/>
      <w:r>
        <w:rPr>
          <w:color w:val="000000"/>
        </w:rPr>
        <w:t xml:space="preserve">/IEE x </w:t>
      </w:r>
      <w:r w:rsidR="001A5B6C">
        <w:rPr>
          <w:color w:val="000000"/>
        </w:rPr>
        <w:t>2</w:t>
      </w:r>
      <w:r w:rsidR="00213B37">
        <w:rPr>
          <w:color w:val="000000"/>
        </w:rPr>
        <w:t xml:space="preserve"> </w:t>
      </w:r>
      <w:r>
        <w:rPr>
          <w:color w:val="000000"/>
        </w:rPr>
        <w:t>IEEs</w:t>
      </w:r>
      <w:r>
        <w:rPr>
          <w:color w:val="000000"/>
        </w:rPr>
        <w:tab/>
        <w:t xml:space="preserve">= </w:t>
      </w:r>
      <w:r w:rsidR="001A5B6C">
        <w:rPr>
          <w:color w:val="000000"/>
        </w:rPr>
        <w:t xml:space="preserve">80 </w:t>
      </w:r>
      <w:r>
        <w:rPr>
          <w:color w:val="000000"/>
        </w:rPr>
        <w:t>hours</w:t>
      </w:r>
    </w:p>
    <w:p w14:paraId="73EB0FE4" w14:textId="13263822" w:rsidR="003063F0" w:rsidRDefault="003063F0">
      <w:pPr>
        <w:widowControl/>
        <w:tabs>
          <w:tab w:val="left" w:pos="-1440"/>
        </w:tabs>
        <w:ind w:left="7920" w:hanging="7920"/>
        <w:rPr>
          <w:color w:val="000000"/>
        </w:rPr>
      </w:pPr>
      <w:r>
        <w:rPr>
          <w:color w:val="000000"/>
        </w:rPr>
        <w:t>Review supplemental information</w:t>
      </w:r>
      <w:r w:rsidR="007D01E2">
        <w:rPr>
          <w:color w:val="000000"/>
        </w:rPr>
        <w:t xml:space="preserve">     1 </w:t>
      </w:r>
      <w:proofErr w:type="spellStart"/>
      <w:r w:rsidR="007D01E2">
        <w:rPr>
          <w:color w:val="000000"/>
        </w:rPr>
        <w:t>hr</w:t>
      </w:r>
      <w:proofErr w:type="spellEnd"/>
      <w:r w:rsidR="007D01E2">
        <w:rPr>
          <w:color w:val="000000"/>
        </w:rPr>
        <w:t xml:space="preserve">/review x </w:t>
      </w:r>
      <w:r w:rsidR="00537712">
        <w:rPr>
          <w:color w:val="000000"/>
        </w:rPr>
        <w:t>2</w:t>
      </w:r>
      <w:r w:rsidR="007D01E2">
        <w:rPr>
          <w:color w:val="000000"/>
        </w:rPr>
        <w:t xml:space="preserve"> operators</w:t>
      </w:r>
      <w:r w:rsidR="004038C1">
        <w:rPr>
          <w:color w:val="000000"/>
        </w:rPr>
        <w:tab/>
      </w:r>
      <w:r>
        <w:rPr>
          <w:color w:val="000000"/>
        </w:rPr>
        <w:t xml:space="preserve">=     </w:t>
      </w:r>
      <w:r w:rsidR="00213B37">
        <w:rPr>
          <w:color w:val="000000"/>
        </w:rPr>
        <w:t xml:space="preserve">2 </w:t>
      </w:r>
      <w:r>
        <w:rPr>
          <w:color w:val="000000"/>
        </w:rPr>
        <w:t>hours</w:t>
      </w:r>
    </w:p>
    <w:p w14:paraId="3A1D6BB0" w14:textId="7ED4B3F7" w:rsidR="004038C1" w:rsidRDefault="003063F0">
      <w:pPr>
        <w:widowControl/>
        <w:tabs>
          <w:tab w:val="left" w:pos="-1440"/>
        </w:tabs>
        <w:ind w:left="7920" w:hanging="7920"/>
        <w:rPr>
          <w:color w:val="000000"/>
        </w:rPr>
      </w:pPr>
      <w:r>
        <w:rPr>
          <w:color w:val="000000"/>
        </w:rPr>
        <w:t>Review of A/V information</w:t>
      </w:r>
      <w:r w:rsidR="007D01E2">
        <w:rPr>
          <w:color w:val="000000"/>
        </w:rPr>
        <w:t xml:space="preserve">      </w:t>
      </w:r>
      <w:r w:rsidR="001A5B6C">
        <w:rPr>
          <w:color w:val="000000"/>
        </w:rPr>
        <w:t xml:space="preserve">1 </w:t>
      </w:r>
      <w:proofErr w:type="spellStart"/>
      <w:r>
        <w:rPr>
          <w:color w:val="000000"/>
        </w:rPr>
        <w:t>hrs</w:t>
      </w:r>
      <w:proofErr w:type="spellEnd"/>
      <w:r>
        <w:rPr>
          <w:color w:val="000000"/>
        </w:rPr>
        <w:t xml:space="preserve">/A/V </w:t>
      </w:r>
      <w:proofErr w:type="spellStart"/>
      <w:r>
        <w:rPr>
          <w:color w:val="000000"/>
        </w:rPr>
        <w:t>pkg</w:t>
      </w:r>
      <w:proofErr w:type="spellEnd"/>
      <w:r>
        <w:rPr>
          <w:color w:val="000000"/>
        </w:rPr>
        <w:t xml:space="preserve"> x </w:t>
      </w:r>
      <w:r w:rsidR="00213B37">
        <w:rPr>
          <w:color w:val="000000"/>
        </w:rPr>
        <w:t>2</w:t>
      </w:r>
      <w:r>
        <w:rPr>
          <w:color w:val="000000"/>
        </w:rPr>
        <w:t xml:space="preserve">operators </w:t>
      </w:r>
      <w:r w:rsidR="007D01E2">
        <w:rPr>
          <w:color w:val="000000"/>
        </w:rPr>
        <w:tab/>
      </w:r>
      <w:r>
        <w:rPr>
          <w:color w:val="000000"/>
        </w:rPr>
        <w:t xml:space="preserve">=   </w:t>
      </w:r>
      <w:r w:rsidR="001A5B6C">
        <w:rPr>
          <w:color w:val="000000"/>
        </w:rPr>
        <w:t>2</w:t>
      </w:r>
      <w:r w:rsidR="00213B37">
        <w:rPr>
          <w:color w:val="000000"/>
        </w:rPr>
        <w:t xml:space="preserve"> </w:t>
      </w:r>
      <w:r>
        <w:rPr>
          <w:color w:val="000000"/>
        </w:rPr>
        <w:t>hours</w:t>
      </w:r>
    </w:p>
    <w:p w14:paraId="79237A06" w14:textId="2D8159D6" w:rsidR="004038C1" w:rsidRDefault="003063F0">
      <w:pPr>
        <w:widowControl/>
        <w:tabs>
          <w:tab w:val="left" w:pos="-1440"/>
        </w:tabs>
        <w:ind w:left="7920" w:hanging="7920"/>
        <w:rPr>
          <w:color w:val="000000"/>
        </w:rPr>
      </w:pPr>
      <w:r>
        <w:rPr>
          <w:color w:val="000000"/>
        </w:rPr>
        <w:t>TOTAL HOURS</w:t>
      </w:r>
      <w:r>
        <w:rPr>
          <w:color w:val="000000"/>
        </w:rPr>
        <w:tab/>
        <w:t xml:space="preserve">= </w:t>
      </w:r>
      <w:r w:rsidR="001A5B6C">
        <w:rPr>
          <w:color w:val="000000"/>
        </w:rPr>
        <w:t>84</w:t>
      </w:r>
      <w:r w:rsidR="00213B37">
        <w:rPr>
          <w:color w:val="000000"/>
        </w:rPr>
        <w:t xml:space="preserve"> </w:t>
      </w:r>
      <w:r>
        <w:rPr>
          <w:color w:val="000000"/>
        </w:rPr>
        <w:t>hours</w:t>
      </w:r>
    </w:p>
    <w:p w14:paraId="4FA3E287" w14:textId="5E32CC89" w:rsidR="004038C1" w:rsidRDefault="003063F0">
      <w:pPr>
        <w:widowControl/>
        <w:tabs>
          <w:tab w:val="left" w:pos="-1440"/>
        </w:tabs>
        <w:ind w:left="7920" w:hanging="7920"/>
        <w:rPr>
          <w:color w:val="000000"/>
        </w:rPr>
      </w:pPr>
      <w:r>
        <w:rPr>
          <w:color w:val="000000"/>
        </w:rPr>
        <w:t>TOTAL HOURS PER IEE (</w:t>
      </w:r>
      <w:r w:rsidR="00213B37">
        <w:rPr>
          <w:color w:val="000000"/>
        </w:rPr>
        <w:t xml:space="preserve">2 </w:t>
      </w:r>
      <w:r>
        <w:rPr>
          <w:color w:val="000000"/>
        </w:rPr>
        <w:t>IEEs)</w:t>
      </w:r>
      <w:r>
        <w:rPr>
          <w:color w:val="000000"/>
        </w:rPr>
        <w:tab/>
        <w:t xml:space="preserve">=  </w:t>
      </w:r>
      <w:r w:rsidR="007D01E2">
        <w:rPr>
          <w:color w:val="000000"/>
        </w:rPr>
        <w:t xml:space="preserve"> </w:t>
      </w:r>
      <w:r w:rsidR="001A5B6C">
        <w:rPr>
          <w:color w:val="000000"/>
        </w:rPr>
        <w:t xml:space="preserve">42 </w:t>
      </w:r>
      <w:r>
        <w:rPr>
          <w:color w:val="000000"/>
        </w:rPr>
        <w:t>hours</w:t>
      </w:r>
    </w:p>
    <w:p w14:paraId="5D3638B2" w14:textId="25B83A19" w:rsidR="003063F0" w:rsidRDefault="003063F0" w:rsidP="003063F0">
      <w:pPr>
        <w:widowControl/>
        <w:tabs>
          <w:tab w:val="left" w:pos="-1440"/>
        </w:tabs>
        <w:ind w:left="7920" w:hanging="7920"/>
        <w:rPr>
          <w:color w:val="000000"/>
        </w:rPr>
      </w:pPr>
      <w:r>
        <w:rPr>
          <w:color w:val="000000"/>
        </w:rPr>
        <w:t>TOTAL HOURS PER OPERATOR (</w:t>
      </w:r>
      <w:r w:rsidR="00213B37">
        <w:rPr>
          <w:color w:val="000000"/>
        </w:rPr>
        <w:t xml:space="preserve">2 </w:t>
      </w:r>
      <w:r>
        <w:rPr>
          <w:color w:val="000000"/>
        </w:rPr>
        <w:t>operators)</w:t>
      </w:r>
      <w:r w:rsidR="004038C1">
        <w:rPr>
          <w:color w:val="000000"/>
        </w:rPr>
        <w:tab/>
      </w:r>
      <w:r>
        <w:rPr>
          <w:color w:val="000000"/>
        </w:rPr>
        <w:t xml:space="preserve">=   </w:t>
      </w:r>
      <w:r w:rsidR="001A5B6C">
        <w:rPr>
          <w:color w:val="000000"/>
        </w:rPr>
        <w:t xml:space="preserve">42 </w:t>
      </w:r>
      <w:proofErr w:type="spellStart"/>
      <w:r>
        <w:rPr>
          <w:color w:val="000000"/>
        </w:rPr>
        <w:t>hrs</w:t>
      </w:r>
      <w:proofErr w:type="spellEnd"/>
      <w:r>
        <w:rPr>
          <w:rStyle w:val="FootnoteReference"/>
          <w:color w:val="000000"/>
          <w:vertAlign w:val="superscript"/>
        </w:rPr>
        <w:footnoteReference w:id="40"/>
      </w:r>
    </w:p>
    <w:p w14:paraId="0429F4D6" w14:textId="77777777" w:rsidR="003063F0" w:rsidRDefault="003063F0" w:rsidP="003063F0">
      <w:pPr>
        <w:widowControl/>
        <w:rPr>
          <w:color w:val="000000"/>
        </w:rPr>
      </w:pPr>
    </w:p>
    <w:p w14:paraId="58A265FF" w14:textId="27999F75" w:rsidR="003063F0" w:rsidRDefault="003063F0" w:rsidP="003063F0">
      <w:pPr>
        <w:widowControl/>
        <w:ind w:firstLine="720"/>
        <w:rPr>
          <w:color w:val="000000"/>
        </w:rPr>
      </w:pPr>
      <w:r>
        <w:rPr>
          <w:color w:val="000000"/>
          <w:u w:val="single"/>
        </w:rPr>
        <w:t>Model 3 - Multi-Year IEE</w:t>
      </w:r>
      <w:r>
        <w:rPr>
          <w:color w:val="000000"/>
        </w:rPr>
        <w:t xml:space="preserve">:  Under the Final Rule, operators may also choose to submit multi-year IEE documentation.  Under this model, EPA assumes the operators will submit a Revised IEE in the initial year.  The multi-year provision then allows operators to supplement the </w:t>
      </w:r>
      <w:r>
        <w:rPr>
          <w:color w:val="000000"/>
        </w:rPr>
        <w:lastRenderedPageBreak/>
        <w:t>multi-year environmental document in order to update basis information as necessary, and to provide information on any new activities or revisions to the documented activities.</w:t>
      </w:r>
    </w:p>
    <w:p w14:paraId="692FC093" w14:textId="77777777" w:rsidR="003063F0" w:rsidRDefault="003063F0" w:rsidP="003063F0">
      <w:pPr>
        <w:widowControl/>
        <w:rPr>
          <w:color w:val="000000"/>
        </w:rPr>
      </w:pPr>
    </w:p>
    <w:p w14:paraId="67FBB88B" w14:textId="4468927E" w:rsidR="003063F0" w:rsidRDefault="003063F0" w:rsidP="003063F0">
      <w:pPr>
        <w:widowControl/>
        <w:ind w:firstLine="720"/>
        <w:rPr>
          <w:color w:val="000000"/>
        </w:rPr>
      </w:pPr>
      <w:r>
        <w:rPr>
          <w:color w:val="000000"/>
        </w:rPr>
        <w:t xml:space="preserve">EPA assumes </w:t>
      </w:r>
      <w:r w:rsidR="00D55BD5">
        <w:rPr>
          <w:color w:val="000000"/>
        </w:rPr>
        <w:t xml:space="preserve">fourteen </w:t>
      </w:r>
      <w:r>
        <w:rPr>
          <w:color w:val="000000"/>
        </w:rPr>
        <w:t xml:space="preserve">operators may submit "multi-year" IEEs, and the Federal government hourly burden for review of the "Multi-Year" IEE will require review at the Revised IEE level of review (e.g., 40 hours) and 1 hour for supplemental information.  Review also includes </w:t>
      </w:r>
      <w:r w:rsidR="001A5B6C">
        <w:rPr>
          <w:color w:val="000000"/>
        </w:rPr>
        <w:t xml:space="preserve">1 </w:t>
      </w:r>
      <w:r>
        <w:rPr>
          <w:color w:val="000000"/>
        </w:rPr>
        <w:t xml:space="preserve">hour for A/V information.  In subsequent years, for purposes of maximum burden estimation, </w:t>
      </w:r>
      <w:r w:rsidR="001A1AE0">
        <w:rPr>
          <w:color w:val="000000"/>
        </w:rPr>
        <w:t xml:space="preserve">20 </w:t>
      </w:r>
      <w:r>
        <w:rPr>
          <w:color w:val="000000"/>
        </w:rPr>
        <w:t>hours per IEE is estimated for review of supplemental information and 1 hour for A/V information.  The Federal government hourly burden is estimated as follows for review of "Multi-Year" IEEs:</w:t>
      </w:r>
      <w:r>
        <w:rPr>
          <w:rStyle w:val="FootnoteReference"/>
          <w:color w:val="000000"/>
          <w:vertAlign w:val="superscript"/>
        </w:rPr>
        <w:footnoteReference w:id="41"/>
      </w:r>
    </w:p>
    <w:p w14:paraId="3EE390FA" w14:textId="77777777" w:rsidR="003063F0" w:rsidRDefault="003063F0" w:rsidP="003063F0">
      <w:pPr>
        <w:widowControl/>
        <w:rPr>
          <w:color w:val="000000"/>
        </w:rPr>
      </w:pPr>
    </w:p>
    <w:p w14:paraId="3B3D908D" w14:textId="77777777" w:rsidR="003063F0" w:rsidRDefault="003063F0" w:rsidP="003063F0">
      <w:pPr>
        <w:widowControl/>
        <w:rPr>
          <w:color w:val="000000"/>
        </w:rPr>
      </w:pPr>
      <w:r>
        <w:rPr>
          <w:color w:val="000000"/>
        </w:rPr>
        <w:t>Initial Year:</w:t>
      </w:r>
    </w:p>
    <w:p w14:paraId="66C88812" w14:textId="41ED2592" w:rsidR="004038C1" w:rsidRDefault="003063F0">
      <w:pPr>
        <w:widowControl/>
        <w:tabs>
          <w:tab w:val="left" w:pos="-1440"/>
        </w:tabs>
        <w:ind w:left="7920" w:hanging="7200"/>
        <w:rPr>
          <w:color w:val="000000"/>
        </w:rPr>
      </w:pPr>
      <w:r>
        <w:rPr>
          <w:color w:val="000000"/>
        </w:rPr>
        <w:t>Review Revised IEE:</w:t>
      </w:r>
      <w:r w:rsidR="003660E1">
        <w:rPr>
          <w:color w:val="000000"/>
        </w:rPr>
        <w:t xml:space="preserve">     </w:t>
      </w:r>
      <w:r>
        <w:rPr>
          <w:color w:val="000000"/>
        </w:rPr>
        <w:t xml:space="preserve">40 </w:t>
      </w:r>
      <w:proofErr w:type="spellStart"/>
      <w:r>
        <w:rPr>
          <w:color w:val="000000"/>
        </w:rPr>
        <w:t>hrs</w:t>
      </w:r>
      <w:proofErr w:type="spellEnd"/>
      <w:r>
        <w:rPr>
          <w:color w:val="000000"/>
        </w:rPr>
        <w:t xml:space="preserve">/IEE x </w:t>
      </w:r>
      <w:r w:rsidR="00D55BD5">
        <w:rPr>
          <w:color w:val="000000"/>
        </w:rPr>
        <w:t>1</w:t>
      </w:r>
      <w:r w:rsidR="0064112A">
        <w:rPr>
          <w:color w:val="000000"/>
        </w:rPr>
        <w:t>2</w:t>
      </w:r>
      <w:r w:rsidR="00213B37">
        <w:rPr>
          <w:color w:val="000000"/>
        </w:rPr>
        <w:t xml:space="preserve"> </w:t>
      </w:r>
      <w:r>
        <w:rPr>
          <w:color w:val="000000"/>
        </w:rPr>
        <w:t xml:space="preserve">IEEs x 1 </w:t>
      </w:r>
      <w:proofErr w:type="spellStart"/>
      <w:r>
        <w:rPr>
          <w:color w:val="000000"/>
        </w:rPr>
        <w:t>yr</w:t>
      </w:r>
      <w:proofErr w:type="spellEnd"/>
      <w:r w:rsidR="003660E1">
        <w:rPr>
          <w:color w:val="000000"/>
        </w:rPr>
        <w:tab/>
      </w:r>
      <w:r>
        <w:rPr>
          <w:color w:val="000000"/>
        </w:rPr>
        <w:t xml:space="preserve">=   </w:t>
      </w:r>
      <w:r w:rsidR="0064112A">
        <w:rPr>
          <w:color w:val="000000"/>
        </w:rPr>
        <w:t>480</w:t>
      </w:r>
      <w:r w:rsidR="00D55BD5">
        <w:rPr>
          <w:color w:val="000000"/>
        </w:rPr>
        <w:t xml:space="preserve"> hours</w:t>
      </w:r>
    </w:p>
    <w:p w14:paraId="79D39755" w14:textId="1A1FD63D" w:rsidR="004038C1" w:rsidRDefault="003063F0">
      <w:pPr>
        <w:widowControl/>
        <w:tabs>
          <w:tab w:val="left" w:pos="-1440"/>
        </w:tabs>
        <w:ind w:left="7920" w:hanging="7200"/>
        <w:rPr>
          <w:color w:val="000000"/>
        </w:rPr>
      </w:pPr>
      <w:r>
        <w:rPr>
          <w:color w:val="000000"/>
        </w:rPr>
        <w:t>Review supplemental information:</w:t>
      </w:r>
      <w:r w:rsidR="003660E1">
        <w:rPr>
          <w:color w:val="000000"/>
        </w:rPr>
        <w:t xml:space="preserve">     </w:t>
      </w:r>
      <w:r>
        <w:rPr>
          <w:color w:val="000000"/>
        </w:rPr>
        <w:t xml:space="preserve">1 </w:t>
      </w:r>
      <w:proofErr w:type="spellStart"/>
      <w:r>
        <w:rPr>
          <w:color w:val="000000"/>
        </w:rPr>
        <w:t>hr</w:t>
      </w:r>
      <w:proofErr w:type="spellEnd"/>
      <w:r>
        <w:rPr>
          <w:color w:val="000000"/>
        </w:rPr>
        <w:t xml:space="preserve">/operator x </w:t>
      </w:r>
      <w:r w:rsidR="00D55BD5">
        <w:rPr>
          <w:color w:val="000000"/>
        </w:rPr>
        <w:t>14</w:t>
      </w:r>
      <w:r>
        <w:rPr>
          <w:color w:val="000000"/>
        </w:rPr>
        <w:t>ops x 1 year</w:t>
      </w:r>
      <w:r>
        <w:rPr>
          <w:color w:val="000000"/>
        </w:rPr>
        <w:tab/>
        <w:t xml:space="preserve">=   </w:t>
      </w:r>
      <w:r w:rsidR="003660E1">
        <w:rPr>
          <w:color w:val="000000"/>
        </w:rPr>
        <w:t xml:space="preserve">  </w:t>
      </w:r>
      <w:r w:rsidR="00D55BD5">
        <w:rPr>
          <w:color w:val="000000"/>
        </w:rPr>
        <w:t>14</w:t>
      </w:r>
      <w:r w:rsidR="00213B37">
        <w:rPr>
          <w:color w:val="000000"/>
        </w:rPr>
        <w:t xml:space="preserve"> </w:t>
      </w:r>
      <w:r>
        <w:rPr>
          <w:color w:val="000000"/>
        </w:rPr>
        <w:t>hours</w:t>
      </w:r>
    </w:p>
    <w:p w14:paraId="45619C94" w14:textId="42DFF68C" w:rsidR="003063F0" w:rsidRDefault="003063F0">
      <w:pPr>
        <w:widowControl/>
        <w:tabs>
          <w:tab w:val="left" w:pos="-1440"/>
        </w:tabs>
        <w:ind w:left="7920" w:hanging="7200"/>
        <w:rPr>
          <w:color w:val="000000"/>
        </w:rPr>
      </w:pPr>
      <w:r>
        <w:rPr>
          <w:color w:val="000000"/>
        </w:rPr>
        <w:t>Review A/V information:</w:t>
      </w:r>
      <w:r w:rsidR="003660E1">
        <w:rPr>
          <w:color w:val="000000"/>
        </w:rPr>
        <w:t xml:space="preserve">     </w:t>
      </w:r>
      <w:r w:rsidR="001A5B6C">
        <w:rPr>
          <w:color w:val="000000"/>
        </w:rPr>
        <w:t>1</w:t>
      </w:r>
      <w:r>
        <w:rPr>
          <w:color w:val="000000"/>
        </w:rPr>
        <w:t xml:space="preserve">hrs/operator x </w:t>
      </w:r>
      <w:r w:rsidR="00D55BD5">
        <w:rPr>
          <w:color w:val="000000"/>
        </w:rPr>
        <w:t xml:space="preserve">14 </w:t>
      </w:r>
      <w:r>
        <w:rPr>
          <w:color w:val="000000"/>
        </w:rPr>
        <w:t>ops x 1 year</w:t>
      </w:r>
      <w:r>
        <w:rPr>
          <w:color w:val="000000"/>
        </w:rPr>
        <w:tab/>
        <w:t xml:space="preserve">=   </w:t>
      </w:r>
      <w:r w:rsidR="00D55BD5">
        <w:rPr>
          <w:color w:val="000000"/>
        </w:rPr>
        <w:t>14</w:t>
      </w:r>
      <w:r w:rsidR="00213B37">
        <w:rPr>
          <w:color w:val="000000"/>
        </w:rPr>
        <w:t xml:space="preserve"> </w:t>
      </w:r>
      <w:r>
        <w:rPr>
          <w:color w:val="000000"/>
        </w:rPr>
        <w:t>hours</w:t>
      </w:r>
    </w:p>
    <w:p w14:paraId="4CC0A79E" w14:textId="77777777" w:rsidR="003063F0" w:rsidRDefault="003063F0" w:rsidP="003063F0">
      <w:pPr>
        <w:widowControl/>
        <w:rPr>
          <w:color w:val="000000"/>
        </w:rPr>
      </w:pPr>
      <w:r>
        <w:rPr>
          <w:color w:val="000000"/>
        </w:rPr>
        <w:t>Four Subsequent Years for a Total of Five Consecutive Years:</w:t>
      </w:r>
    </w:p>
    <w:p w14:paraId="795DD210" w14:textId="50D9B639" w:rsidR="004038C1" w:rsidRDefault="003063F0">
      <w:pPr>
        <w:widowControl/>
        <w:tabs>
          <w:tab w:val="left" w:pos="-1440"/>
        </w:tabs>
        <w:ind w:left="7920" w:hanging="7200"/>
        <w:rPr>
          <w:color w:val="000000"/>
        </w:rPr>
      </w:pPr>
      <w:r>
        <w:rPr>
          <w:color w:val="000000"/>
        </w:rPr>
        <w:t>Review supplemental information:</w:t>
      </w:r>
      <w:r w:rsidR="003660E1">
        <w:rPr>
          <w:color w:val="000000"/>
        </w:rPr>
        <w:t xml:space="preserve">    </w:t>
      </w:r>
      <w:r w:rsidR="00537712">
        <w:rPr>
          <w:color w:val="000000"/>
        </w:rPr>
        <w:t>20</w:t>
      </w:r>
      <w:r>
        <w:rPr>
          <w:color w:val="000000"/>
        </w:rPr>
        <w:t xml:space="preserve">hr/operator x </w:t>
      </w:r>
      <w:r w:rsidR="00D55BD5">
        <w:rPr>
          <w:color w:val="000000"/>
        </w:rPr>
        <w:t>14</w:t>
      </w:r>
      <w:r w:rsidR="00213B37">
        <w:rPr>
          <w:color w:val="000000"/>
        </w:rPr>
        <w:t xml:space="preserve"> </w:t>
      </w:r>
      <w:r>
        <w:rPr>
          <w:color w:val="000000"/>
        </w:rPr>
        <w:t>ops x 4 years</w:t>
      </w:r>
      <w:r>
        <w:rPr>
          <w:color w:val="000000"/>
        </w:rPr>
        <w:tab/>
        <w:t xml:space="preserve">=     </w:t>
      </w:r>
      <w:r w:rsidR="00D55BD5">
        <w:rPr>
          <w:color w:val="000000"/>
        </w:rPr>
        <w:t>1120</w:t>
      </w:r>
      <w:r w:rsidR="00213B37">
        <w:rPr>
          <w:color w:val="000000"/>
        </w:rPr>
        <w:t xml:space="preserve"> </w:t>
      </w:r>
      <w:r>
        <w:rPr>
          <w:color w:val="000000"/>
        </w:rPr>
        <w:t>hours</w:t>
      </w:r>
    </w:p>
    <w:p w14:paraId="7643B233" w14:textId="159B4FD8" w:rsidR="004038C1" w:rsidRDefault="003063F0" w:rsidP="00E35A47">
      <w:pPr>
        <w:widowControl/>
        <w:tabs>
          <w:tab w:val="left" w:pos="-1440"/>
        </w:tabs>
        <w:ind w:left="7920" w:hanging="7200"/>
        <w:rPr>
          <w:color w:val="000000"/>
        </w:rPr>
      </w:pPr>
      <w:r>
        <w:rPr>
          <w:color w:val="000000"/>
        </w:rPr>
        <w:t>Review A/V information:</w:t>
      </w:r>
      <w:r w:rsidR="003660E1">
        <w:rPr>
          <w:color w:val="000000"/>
        </w:rPr>
        <w:t xml:space="preserve">     </w:t>
      </w:r>
      <w:r w:rsidR="001A5B6C">
        <w:rPr>
          <w:color w:val="000000"/>
        </w:rPr>
        <w:t>1</w:t>
      </w:r>
      <w:r>
        <w:rPr>
          <w:color w:val="000000"/>
        </w:rPr>
        <w:t xml:space="preserve">hrs/operator x </w:t>
      </w:r>
      <w:r w:rsidR="00D55BD5">
        <w:rPr>
          <w:color w:val="000000"/>
        </w:rPr>
        <w:t>14</w:t>
      </w:r>
      <w:r w:rsidR="00213B37">
        <w:rPr>
          <w:color w:val="000000"/>
        </w:rPr>
        <w:t xml:space="preserve"> </w:t>
      </w:r>
      <w:r>
        <w:rPr>
          <w:color w:val="000000"/>
        </w:rPr>
        <w:t>ops x 4 years</w:t>
      </w:r>
      <w:r>
        <w:rPr>
          <w:color w:val="000000"/>
        </w:rPr>
        <w:tab/>
        <w:t xml:space="preserve">=   </w:t>
      </w:r>
      <w:r w:rsidR="00D55BD5">
        <w:rPr>
          <w:color w:val="000000"/>
        </w:rPr>
        <w:t>56</w:t>
      </w:r>
      <w:r w:rsidR="00213B37">
        <w:rPr>
          <w:color w:val="000000"/>
        </w:rPr>
        <w:t xml:space="preserve"> </w:t>
      </w:r>
      <w:r>
        <w:rPr>
          <w:color w:val="000000"/>
        </w:rPr>
        <w:t>hours</w:t>
      </w:r>
    </w:p>
    <w:p w14:paraId="232169D2" w14:textId="21AA202A" w:rsidR="004038C1" w:rsidRDefault="003063F0">
      <w:pPr>
        <w:widowControl/>
        <w:tabs>
          <w:tab w:val="left" w:pos="-1440"/>
        </w:tabs>
        <w:ind w:left="7920" w:hanging="7920"/>
        <w:rPr>
          <w:color w:val="000000"/>
        </w:rPr>
      </w:pPr>
      <w:r>
        <w:rPr>
          <w:color w:val="000000"/>
        </w:rPr>
        <w:t>TOTAL HOURS for 5-Year Period of Multi-Year IEE</w:t>
      </w:r>
      <w:r>
        <w:rPr>
          <w:color w:val="000000"/>
        </w:rPr>
        <w:tab/>
        <w:t xml:space="preserve">= </w:t>
      </w:r>
      <w:r w:rsidR="0064112A">
        <w:rPr>
          <w:color w:val="000000"/>
        </w:rPr>
        <w:t xml:space="preserve">1634 </w:t>
      </w:r>
      <w:r>
        <w:rPr>
          <w:color w:val="000000"/>
        </w:rPr>
        <w:t>hours</w:t>
      </w:r>
    </w:p>
    <w:p w14:paraId="2326B509" w14:textId="79C296E3" w:rsidR="004038C1" w:rsidRDefault="003063F0">
      <w:pPr>
        <w:widowControl/>
        <w:tabs>
          <w:tab w:val="left" w:pos="-1440"/>
        </w:tabs>
        <w:ind w:left="7920" w:hanging="7920"/>
        <w:rPr>
          <w:color w:val="000000"/>
        </w:rPr>
      </w:pPr>
      <w:r>
        <w:rPr>
          <w:color w:val="000000"/>
        </w:rPr>
        <w:t xml:space="preserve">TOTAL HOURS PER YEAR (5 Years) PER IEE </w:t>
      </w:r>
      <w:r w:rsidR="00213B37">
        <w:rPr>
          <w:color w:val="000000"/>
        </w:rPr>
        <w:t xml:space="preserve">12 </w:t>
      </w:r>
      <w:r>
        <w:rPr>
          <w:color w:val="000000"/>
        </w:rPr>
        <w:t>IEEs)</w:t>
      </w:r>
      <w:r>
        <w:rPr>
          <w:color w:val="000000"/>
        </w:rPr>
        <w:tab/>
        <w:t xml:space="preserve">=     </w:t>
      </w:r>
      <w:r w:rsidR="0064112A">
        <w:rPr>
          <w:color w:val="000000"/>
        </w:rPr>
        <w:t>27</w:t>
      </w:r>
      <w:r w:rsidR="00213B37">
        <w:rPr>
          <w:color w:val="000000"/>
        </w:rPr>
        <w:t xml:space="preserve"> </w:t>
      </w:r>
      <w:r>
        <w:rPr>
          <w:color w:val="000000"/>
        </w:rPr>
        <w:t>hours</w:t>
      </w:r>
    </w:p>
    <w:p w14:paraId="1EFBE3B4" w14:textId="7434206A" w:rsidR="003063F0" w:rsidRDefault="003063F0" w:rsidP="003063F0">
      <w:pPr>
        <w:widowControl/>
        <w:tabs>
          <w:tab w:val="left" w:pos="-1440"/>
        </w:tabs>
        <w:ind w:left="7920" w:hanging="7920"/>
        <w:rPr>
          <w:color w:val="000000"/>
        </w:rPr>
      </w:pPr>
      <w:r>
        <w:rPr>
          <w:color w:val="000000"/>
        </w:rPr>
        <w:t>TOTAL HOURS PER YEAR (5 Years) PER OPERATOR (</w:t>
      </w:r>
      <w:r w:rsidR="00D55BD5">
        <w:rPr>
          <w:color w:val="000000"/>
        </w:rPr>
        <w:t>14</w:t>
      </w:r>
      <w:r w:rsidR="00213B37">
        <w:rPr>
          <w:color w:val="000000"/>
        </w:rPr>
        <w:t xml:space="preserve"> </w:t>
      </w:r>
      <w:r>
        <w:rPr>
          <w:color w:val="000000"/>
        </w:rPr>
        <w:t>operators)</w:t>
      </w:r>
      <w:r>
        <w:rPr>
          <w:color w:val="000000"/>
        </w:rPr>
        <w:tab/>
        <w:t xml:space="preserve">=  </w:t>
      </w:r>
      <w:r w:rsidR="003660E1">
        <w:rPr>
          <w:color w:val="000000"/>
        </w:rPr>
        <w:t xml:space="preserve">  </w:t>
      </w:r>
      <w:r>
        <w:rPr>
          <w:color w:val="000000"/>
        </w:rPr>
        <w:t xml:space="preserve"> </w:t>
      </w:r>
      <w:r w:rsidR="0064112A">
        <w:rPr>
          <w:color w:val="000000"/>
        </w:rPr>
        <w:t>23</w:t>
      </w:r>
      <w:r>
        <w:rPr>
          <w:color w:val="000000"/>
        </w:rPr>
        <w:t xml:space="preserve"> hours</w:t>
      </w:r>
      <w:r>
        <w:rPr>
          <w:rStyle w:val="FootnoteReference"/>
          <w:color w:val="000000"/>
          <w:vertAlign w:val="superscript"/>
        </w:rPr>
        <w:footnoteReference w:id="42"/>
      </w:r>
    </w:p>
    <w:p w14:paraId="405B242B" w14:textId="77777777" w:rsidR="004038C1" w:rsidRDefault="004038C1" w:rsidP="003063F0">
      <w:pPr>
        <w:widowControl/>
        <w:tabs>
          <w:tab w:val="left" w:pos="-1440"/>
        </w:tabs>
        <w:ind w:left="7920" w:hanging="7920"/>
        <w:rPr>
          <w:color w:val="000000"/>
        </w:rPr>
      </w:pPr>
    </w:p>
    <w:p w14:paraId="789A43BD" w14:textId="02EDBB2B" w:rsidR="009579D8" w:rsidRDefault="003063F0" w:rsidP="00E35A47">
      <w:pPr>
        <w:widowControl/>
        <w:ind w:firstLine="720"/>
        <w:rPr>
          <w:color w:val="000000"/>
        </w:rPr>
      </w:pPr>
      <w:r>
        <w:rPr>
          <w:color w:val="000000"/>
        </w:rPr>
        <w:t xml:space="preserve">2.  </w:t>
      </w:r>
      <w:r>
        <w:rPr>
          <w:color w:val="000000"/>
          <w:u w:val="single"/>
        </w:rPr>
        <w:t>Estimated Technical Hours by Federal Agency for Review of an IEE</w:t>
      </w:r>
      <w:r>
        <w:rPr>
          <w:color w:val="000000"/>
        </w:rPr>
        <w:t xml:space="preserve">:  EPA has used and would continue to use a "Principal Reviewer/Associate Reviewer" process to review environmental documentation submitted by operators.  OFA would serve as the Principal Reviewer.  Associate Reviewers may include representatives from program offices within EPA and other Federal agencies with an interest in Antarctica.  The interested Federal agencies are listed in Section 5(a).  Based on experience during the </w:t>
      </w:r>
      <w:r w:rsidR="001A1AE0">
        <w:rPr>
          <w:color w:val="000000"/>
        </w:rPr>
        <w:t xml:space="preserve">nineteen </w:t>
      </w:r>
      <w:r>
        <w:rPr>
          <w:color w:val="000000"/>
        </w:rPr>
        <w:t xml:space="preserve">austral summer seasons the Rule has been in effect and the anticipated consultation needs under the Final Rule, the following calculations spread amongst the Federal agencies the </w:t>
      </w:r>
      <w:r w:rsidR="001A1AE0">
        <w:rPr>
          <w:color w:val="000000"/>
        </w:rPr>
        <w:t xml:space="preserve">82 </w:t>
      </w:r>
      <w:r>
        <w:rPr>
          <w:color w:val="000000"/>
        </w:rPr>
        <w:t xml:space="preserve">total hours per </w:t>
      </w:r>
      <w:r w:rsidR="004038C1">
        <w:rPr>
          <w:color w:val="000000"/>
        </w:rPr>
        <w:t>“</w:t>
      </w:r>
      <w:r>
        <w:rPr>
          <w:color w:val="000000"/>
        </w:rPr>
        <w:t>Core</w:t>
      </w:r>
      <w:r w:rsidR="004038C1">
        <w:rPr>
          <w:color w:val="000000"/>
        </w:rPr>
        <w:t>”</w:t>
      </w:r>
      <w:r>
        <w:rPr>
          <w:color w:val="000000"/>
        </w:rPr>
        <w:t xml:space="preserve"> IEE review, the </w:t>
      </w:r>
      <w:r w:rsidR="001A1AE0">
        <w:rPr>
          <w:color w:val="000000"/>
        </w:rPr>
        <w:lastRenderedPageBreak/>
        <w:t xml:space="preserve">42 </w:t>
      </w:r>
      <w:r>
        <w:rPr>
          <w:color w:val="000000"/>
        </w:rPr>
        <w:t xml:space="preserve">total hours per </w:t>
      </w:r>
      <w:r w:rsidR="00F924F5">
        <w:rPr>
          <w:color w:val="000000"/>
        </w:rPr>
        <w:t>“</w:t>
      </w:r>
      <w:r>
        <w:rPr>
          <w:color w:val="000000"/>
        </w:rPr>
        <w:t>Revised</w:t>
      </w:r>
      <w:r w:rsidR="00F924F5">
        <w:rPr>
          <w:color w:val="000000"/>
        </w:rPr>
        <w:t>”</w:t>
      </w:r>
      <w:r>
        <w:rPr>
          <w:color w:val="000000"/>
        </w:rPr>
        <w:t xml:space="preserve"> IEE review, and the </w:t>
      </w:r>
      <w:r w:rsidR="001A1AE0">
        <w:rPr>
          <w:color w:val="000000"/>
        </w:rPr>
        <w:t xml:space="preserve">21 </w:t>
      </w:r>
      <w:r>
        <w:rPr>
          <w:color w:val="000000"/>
        </w:rPr>
        <w:t xml:space="preserve">total hours per </w:t>
      </w:r>
      <w:r w:rsidR="004038C1">
        <w:rPr>
          <w:color w:val="000000"/>
        </w:rPr>
        <w:t>“</w:t>
      </w:r>
      <w:r>
        <w:rPr>
          <w:color w:val="000000"/>
        </w:rPr>
        <w:t>Subsequent Year, Multi-Year</w:t>
      </w:r>
      <w:r w:rsidR="004038C1">
        <w:rPr>
          <w:color w:val="000000"/>
        </w:rPr>
        <w:t>”</w:t>
      </w:r>
      <w:r>
        <w:rPr>
          <w:color w:val="000000"/>
        </w:rPr>
        <w:t xml:space="preserve"> IEE.</w:t>
      </w:r>
    </w:p>
    <w:p w14:paraId="51259FBF" w14:textId="77E8C50D" w:rsidR="003063F0" w:rsidRDefault="003063F0" w:rsidP="003063F0">
      <w:pPr>
        <w:widowControl/>
        <w:tabs>
          <w:tab w:val="left" w:pos="-1440"/>
        </w:tabs>
        <w:ind w:left="6480" w:hanging="5040"/>
        <w:rPr>
          <w:color w:val="000000"/>
        </w:rPr>
      </w:pPr>
      <w:r>
        <w:rPr>
          <w:color w:val="000000"/>
        </w:rPr>
        <w:t>Core IEEs</w:t>
      </w:r>
      <w:r w:rsidR="00F924F5">
        <w:rPr>
          <w:color w:val="000000"/>
        </w:rPr>
        <w:t xml:space="preserve">                           </w:t>
      </w:r>
      <w:r>
        <w:rPr>
          <w:color w:val="000000"/>
        </w:rPr>
        <w:t>Revised IEEs</w:t>
      </w:r>
      <w:r>
        <w:rPr>
          <w:color w:val="000000"/>
        </w:rPr>
        <w:tab/>
        <w:t xml:space="preserve"> </w:t>
      </w:r>
      <w:proofErr w:type="spellStart"/>
      <w:r>
        <w:rPr>
          <w:color w:val="000000"/>
          <w:sz w:val="22"/>
          <w:szCs w:val="22"/>
        </w:rPr>
        <w:t>Subseq.Yrs</w:t>
      </w:r>
      <w:proofErr w:type="spellEnd"/>
      <w:r>
        <w:rPr>
          <w:color w:val="000000"/>
          <w:sz w:val="22"/>
          <w:szCs w:val="22"/>
        </w:rPr>
        <w:t>, Multi-Year IEE</w:t>
      </w:r>
      <w:r>
        <w:rPr>
          <w:color w:val="000000"/>
        </w:rPr>
        <w:t>s</w:t>
      </w:r>
    </w:p>
    <w:tbl>
      <w:tblPr>
        <w:tblW w:w="0" w:type="auto"/>
        <w:tblInd w:w="70" w:type="dxa"/>
        <w:tblLayout w:type="fixed"/>
        <w:tblCellMar>
          <w:left w:w="70" w:type="dxa"/>
          <w:right w:w="70" w:type="dxa"/>
        </w:tblCellMar>
        <w:tblLook w:val="0000" w:firstRow="0" w:lastRow="0" w:firstColumn="0" w:lastColumn="0" w:noHBand="0" w:noVBand="0"/>
      </w:tblPr>
      <w:tblGrid>
        <w:gridCol w:w="990"/>
        <w:gridCol w:w="180"/>
        <w:gridCol w:w="990"/>
        <w:gridCol w:w="720"/>
        <w:gridCol w:w="630"/>
        <w:gridCol w:w="180"/>
        <w:gridCol w:w="1080"/>
        <w:gridCol w:w="720"/>
        <w:gridCol w:w="720"/>
        <w:gridCol w:w="180"/>
        <w:gridCol w:w="1440"/>
        <w:gridCol w:w="810"/>
        <w:gridCol w:w="710"/>
      </w:tblGrid>
      <w:tr w:rsidR="003063F0" w14:paraId="3B04FCF7" w14:textId="77777777" w:rsidTr="00386AD1">
        <w:tc>
          <w:tcPr>
            <w:tcW w:w="990" w:type="dxa"/>
            <w:tcBorders>
              <w:top w:val="single" w:sz="7" w:space="0" w:color="000000"/>
              <w:left w:val="single" w:sz="7" w:space="0" w:color="000000"/>
              <w:bottom w:val="single" w:sz="7" w:space="0" w:color="000000"/>
              <w:right w:val="single" w:sz="7" w:space="0" w:color="000000"/>
            </w:tcBorders>
          </w:tcPr>
          <w:p w14:paraId="2B6E466B" w14:textId="77777777" w:rsidR="003063F0" w:rsidRDefault="003063F0" w:rsidP="00386AD1">
            <w:pPr>
              <w:spacing w:line="120" w:lineRule="exact"/>
              <w:rPr>
                <w:color w:val="000000"/>
              </w:rPr>
            </w:pPr>
          </w:p>
          <w:p w14:paraId="40903D27" w14:textId="77777777" w:rsidR="003063F0" w:rsidRDefault="003063F0" w:rsidP="00386AD1">
            <w:pPr>
              <w:widowControl/>
              <w:rPr>
                <w:color w:val="000000"/>
                <w:sz w:val="20"/>
                <w:szCs w:val="20"/>
              </w:rPr>
            </w:pPr>
            <w:r>
              <w:rPr>
                <w:color w:val="000000"/>
                <w:sz w:val="20"/>
                <w:szCs w:val="20"/>
              </w:rPr>
              <w:t>Federal</w:t>
            </w:r>
          </w:p>
          <w:p w14:paraId="7886E98A" w14:textId="77777777" w:rsidR="003063F0" w:rsidRDefault="003063F0" w:rsidP="00386AD1">
            <w:pPr>
              <w:widowControl/>
              <w:spacing w:after="58"/>
              <w:rPr>
                <w:color w:val="000000"/>
                <w:sz w:val="20"/>
                <w:szCs w:val="20"/>
              </w:rPr>
            </w:pPr>
            <w:r>
              <w:rPr>
                <w:color w:val="000000"/>
                <w:sz w:val="20"/>
                <w:szCs w:val="20"/>
              </w:rPr>
              <w:t>Agency</w:t>
            </w:r>
          </w:p>
        </w:tc>
        <w:tc>
          <w:tcPr>
            <w:tcW w:w="180" w:type="dxa"/>
            <w:tcBorders>
              <w:top w:val="single" w:sz="7" w:space="0" w:color="000000"/>
              <w:left w:val="single" w:sz="7" w:space="0" w:color="000000"/>
              <w:bottom w:val="single" w:sz="7" w:space="0" w:color="000000"/>
              <w:right w:val="single" w:sz="7" w:space="0" w:color="000000"/>
            </w:tcBorders>
          </w:tcPr>
          <w:p w14:paraId="6ABA544F" w14:textId="77777777" w:rsidR="003063F0" w:rsidRDefault="003063F0" w:rsidP="00386AD1">
            <w:pPr>
              <w:spacing w:line="120" w:lineRule="exact"/>
              <w:rPr>
                <w:color w:val="000000"/>
                <w:sz w:val="20"/>
                <w:szCs w:val="20"/>
              </w:rPr>
            </w:pPr>
          </w:p>
          <w:p w14:paraId="09413A3D" w14:textId="77777777" w:rsidR="003063F0" w:rsidRDefault="003063F0" w:rsidP="00386AD1">
            <w:pPr>
              <w:widowControl/>
              <w:spacing w:after="58"/>
              <w:rPr>
                <w:color w:val="000000"/>
                <w:sz w:val="20"/>
                <w:szCs w:val="20"/>
              </w:rPr>
            </w:pPr>
          </w:p>
        </w:tc>
        <w:tc>
          <w:tcPr>
            <w:tcW w:w="990" w:type="dxa"/>
            <w:tcBorders>
              <w:top w:val="single" w:sz="7" w:space="0" w:color="000000"/>
              <w:left w:val="single" w:sz="7" w:space="0" w:color="000000"/>
              <w:bottom w:val="single" w:sz="7" w:space="0" w:color="000000"/>
              <w:right w:val="single" w:sz="7" w:space="0" w:color="000000"/>
            </w:tcBorders>
          </w:tcPr>
          <w:p w14:paraId="2663D9FA" w14:textId="77777777" w:rsidR="003063F0" w:rsidRDefault="003063F0" w:rsidP="00386AD1">
            <w:pPr>
              <w:spacing w:line="120" w:lineRule="exact"/>
              <w:rPr>
                <w:color w:val="000000"/>
                <w:sz w:val="20"/>
                <w:szCs w:val="20"/>
              </w:rPr>
            </w:pPr>
          </w:p>
          <w:p w14:paraId="5FAE1EEA" w14:textId="77777777" w:rsidR="003063F0" w:rsidRDefault="003063F0" w:rsidP="00386AD1">
            <w:pPr>
              <w:widowControl/>
              <w:rPr>
                <w:color w:val="000000"/>
                <w:sz w:val="20"/>
                <w:szCs w:val="20"/>
              </w:rPr>
            </w:pPr>
            <w:r>
              <w:rPr>
                <w:color w:val="000000"/>
                <w:sz w:val="20"/>
                <w:szCs w:val="20"/>
              </w:rPr>
              <w:t>Relative</w:t>
            </w:r>
          </w:p>
          <w:p w14:paraId="35E4E1B5" w14:textId="77777777" w:rsidR="003063F0" w:rsidRDefault="003063F0" w:rsidP="00386AD1">
            <w:pPr>
              <w:widowControl/>
              <w:spacing w:after="58"/>
              <w:rPr>
                <w:color w:val="000000"/>
                <w:sz w:val="20"/>
                <w:szCs w:val="20"/>
              </w:rPr>
            </w:pPr>
            <w:r>
              <w:rPr>
                <w:color w:val="000000"/>
                <w:sz w:val="20"/>
                <w:szCs w:val="20"/>
              </w:rPr>
              <w:t>Time/</w:t>
            </w:r>
            <w:proofErr w:type="spellStart"/>
            <w:r>
              <w:rPr>
                <w:color w:val="000000"/>
                <w:sz w:val="20"/>
                <w:szCs w:val="20"/>
              </w:rPr>
              <w:t>Hr</w:t>
            </w:r>
            <w:proofErr w:type="spellEnd"/>
          </w:p>
        </w:tc>
        <w:tc>
          <w:tcPr>
            <w:tcW w:w="720" w:type="dxa"/>
            <w:tcBorders>
              <w:top w:val="single" w:sz="7" w:space="0" w:color="000000"/>
              <w:left w:val="single" w:sz="7" w:space="0" w:color="000000"/>
              <w:bottom w:val="single" w:sz="7" w:space="0" w:color="000000"/>
              <w:right w:val="single" w:sz="7" w:space="0" w:color="000000"/>
            </w:tcBorders>
          </w:tcPr>
          <w:p w14:paraId="28B3A968" w14:textId="77777777" w:rsidR="003063F0" w:rsidRDefault="003063F0" w:rsidP="00386AD1">
            <w:pPr>
              <w:spacing w:line="120" w:lineRule="exact"/>
              <w:rPr>
                <w:color w:val="000000"/>
                <w:sz w:val="20"/>
                <w:szCs w:val="20"/>
              </w:rPr>
            </w:pPr>
          </w:p>
          <w:p w14:paraId="0F76CDA8" w14:textId="37DC7863" w:rsidR="003063F0" w:rsidRDefault="003063F0" w:rsidP="00386AD1">
            <w:pPr>
              <w:widowControl/>
              <w:rPr>
                <w:color w:val="000000"/>
                <w:sz w:val="20"/>
                <w:szCs w:val="20"/>
              </w:rPr>
            </w:pPr>
            <w:r>
              <w:rPr>
                <w:color w:val="000000"/>
                <w:sz w:val="20"/>
                <w:szCs w:val="20"/>
              </w:rPr>
              <w:t xml:space="preserve">x </w:t>
            </w:r>
            <w:r w:rsidR="00B663B7">
              <w:rPr>
                <w:color w:val="000000"/>
                <w:sz w:val="20"/>
                <w:szCs w:val="20"/>
              </w:rPr>
              <w:t>82</w:t>
            </w:r>
          </w:p>
          <w:p w14:paraId="5BBC5576" w14:textId="77777777" w:rsidR="003063F0" w:rsidRDefault="003063F0" w:rsidP="00386AD1">
            <w:pPr>
              <w:widowControl/>
              <w:spacing w:after="58"/>
              <w:rPr>
                <w:color w:val="000000"/>
                <w:sz w:val="20"/>
                <w:szCs w:val="20"/>
              </w:rPr>
            </w:pPr>
            <w:proofErr w:type="spellStart"/>
            <w:r>
              <w:rPr>
                <w:color w:val="000000"/>
                <w:sz w:val="20"/>
                <w:szCs w:val="20"/>
              </w:rPr>
              <w:t>Hrs</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632768E1" w14:textId="77777777" w:rsidR="003063F0" w:rsidRDefault="003063F0" w:rsidP="00386AD1">
            <w:pPr>
              <w:spacing w:line="120" w:lineRule="exact"/>
              <w:rPr>
                <w:color w:val="000000"/>
                <w:sz w:val="20"/>
                <w:szCs w:val="20"/>
              </w:rPr>
            </w:pPr>
          </w:p>
          <w:p w14:paraId="79EF77D8" w14:textId="77777777" w:rsidR="003063F0" w:rsidRDefault="003063F0" w:rsidP="00386AD1">
            <w:pPr>
              <w:widowControl/>
              <w:rPr>
                <w:color w:val="000000"/>
                <w:sz w:val="20"/>
                <w:szCs w:val="20"/>
              </w:rPr>
            </w:pPr>
            <w:r>
              <w:rPr>
                <w:color w:val="000000"/>
                <w:sz w:val="20"/>
                <w:szCs w:val="20"/>
              </w:rPr>
              <w:t xml:space="preserve"> </w:t>
            </w:r>
          </w:p>
          <w:p w14:paraId="72D5A030" w14:textId="77777777" w:rsidR="003063F0" w:rsidRDefault="003063F0" w:rsidP="00386AD1">
            <w:pPr>
              <w:widowControl/>
              <w:spacing w:after="58"/>
              <w:rPr>
                <w:color w:val="000000"/>
                <w:sz w:val="20"/>
                <w:szCs w:val="20"/>
              </w:rPr>
            </w:pPr>
            <w:proofErr w:type="spellStart"/>
            <w:r>
              <w:rPr>
                <w:color w:val="000000"/>
                <w:sz w:val="20"/>
                <w:szCs w:val="20"/>
              </w:rPr>
              <w:t>Hrs</w:t>
            </w:r>
            <w:proofErr w:type="spellEnd"/>
          </w:p>
        </w:tc>
        <w:tc>
          <w:tcPr>
            <w:tcW w:w="180" w:type="dxa"/>
            <w:tcBorders>
              <w:top w:val="single" w:sz="7" w:space="0" w:color="000000"/>
              <w:left w:val="single" w:sz="7" w:space="0" w:color="000000"/>
              <w:bottom w:val="single" w:sz="7" w:space="0" w:color="000000"/>
              <w:right w:val="single" w:sz="7" w:space="0" w:color="000000"/>
            </w:tcBorders>
          </w:tcPr>
          <w:p w14:paraId="086F420F" w14:textId="77777777" w:rsidR="003063F0" w:rsidRDefault="003063F0" w:rsidP="00386AD1">
            <w:pPr>
              <w:spacing w:line="120" w:lineRule="exact"/>
              <w:rPr>
                <w:color w:val="000000"/>
                <w:sz w:val="20"/>
                <w:szCs w:val="20"/>
              </w:rPr>
            </w:pPr>
          </w:p>
          <w:p w14:paraId="2F45ED3A" w14:textId="77777777" w:rsidR="003063F0" w:rsidRDefault="003063F0" w:rsidP="00386AD1">
            <w:pPr>
              <w:widowControl/>
              <w:spacing w:after="58"/>
              <w:rPr>
                <w:color w:val="000000"/>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28AA9141" w14:textId="77777777" w:rsidR="003063F0" w:rsidRDefault="003063F0" w:rsidP="00386AD1">
            <w:pPr>
              <w:spacing w:line="120" w:lineRule="exact"/>
              <w:rPr>
                <w:color w:val="000000"/>
                <w:sz w:val="20"/>
                <w:szCs w:val="20"/>
              </w:rPr>
            </w:pPr>
          </w:p>
          <w:p w14:paraId="32933385" w14:textId="77777777" w:rsidR="003063F0" w:rsidRDefault="003063F0" w:rsidP="00386AD1">
            <w:pPr>
              <w:widowControl/>
              <w:spacing w:after="58"/>
              <w:rPr>
                <w:color w:val="000000"/>
                <w:sz w:val="20"/>
                <w:szCs w:val="20"/>
              </w:rPr>
            </w:pPr>
            <w:r>
              <w:rPr>
                <w:color w:val="000000"/>
                <w:sz w:val="20"/>
                <w:szCs w:val="20"/>
              </w:rPr>
              <w:t>Relative Time/</w:t>
            </w:r>
            <w:proofErr w:type="spellStart"/>
            <w:r>
              <w:rPr>
                <w:color w:val="000000"/>
                <w:sz w:val="20"/>
                <w:szCs w:val="20"/>
              </w:rPr>
              <w:t>Hr</w:t>
            </w:r>
            <w:proofErr w:type="spellEnd"/>
          </w:p>
        </w:tc>
        <w:tc>
          <w:tcPr>
            <w:tcW w:w="720" w:type="dxa"/>
            <w:tcBorders>
              <w:top w:val="single" w:sz="7" w:space="0" w:color="000000"/>
              <w:left w:val="single" w:sz="7" w:space="0" w:color="000000"/>
              <w:bottom w:val="single" w:sz="7" w:space="0" w:color="000000"/>
              <w:right w:val="single" w:sz="7" w:space="0" w:color="000000"/>
            </w:tcBorders>
          </w:tcPr>
          <w:p w14:paraId="542C450A" w14:textId="77777777" w:rsidR="003063F0" w:rsidRDefault="003063F0" w:rsidP="00386AD1">
            <w:pPr>
              <w:spacing w:line="120" w:lineRule="exact"/>
              <w:rPr>
                <w:color w:val="000000"/>
                <w:sz w:val="20"/>
                <w:szCs w:val="20"/>
              </w:rPr>
            </w:pPr>
          </w:p>
          <w:p w14:paraId="416174AA" w14:textId="3E9FD9C8" w:rsidR="003063F0" w:rsidRDefault="003063F0" w:rsidP="00386AD1">
            <w:pPr>
              <w:widowControl/>
              <w:rPr>
                <w:color w:val="000000"/>
                <w:sz w:val="20"/>
                <w:szCs w:val="20"/>
              </w:rPr>
            </w:pPr>
            <w:r>
              <w:rPr>
                <w:color w:val="000000"/>
                <w:sz w:val="20"/>
                <w:szCs w:val="20"/>
              </w:rPr>
              <w:t xml:space="preserve">x </w:t>
            </w:r>
            <w:r w:rsidR="0064112A">
              <w:rPr>
                <w:color w:val="000000"/>
                <w:sz w:val="20"/>
                <w:szCs w:val="20"/>
              </w:rPr>
              <w:t>42</w:t>
            </w:r>
          </w:p>
          <w:p w14:paraId="52C5640A" w14:textId="77777777" w:rsidR="003063F0" w:rsidRDefault="003063F0" w:rsidP="00386AD1">
            <w:pPr>
              <w:widowControl/>
              <w:spacing w:after="58"/>
              <w:rPr>
                <w:color w:val="000000"/>
                <w:sz w:val="20"/>
                <w:szCs w:val="20"/>
              </w:rPr>
            </w:pPr>
            <w:proofErr w:type="spellStart"/>
            <w:r>
              <w:rPr>
                <w:color w:val="000000"/>
                <w:sz w:val="20"/>
                <w:szCs w:val="20"/>
              </w:rPr>
              <w:t>Hrs</w:t>
            </w:r>
            <w:proofErr w:type="spellEnd"/>
          </w:p>
        </w:tc>
        <w:tc>
          <w:tcPr>
            <w:tcW w:w="720" w:type="dxa"/>
            <w:tcBorders>
              <w:top w:val="single" w:sz="7" w:space="0" w:color="000000"/>
              <w:left w:val="single" w:sz="7" w:space="0" w:color="000000"/>
              <w:bottom w:val="single" w:sz="7" w:space="0" w:color="000000"/>
              <w:right w:val="single" w:sz="7" w:space="0" w:color="000000"/>
            </w:tcBorders>
          </w:tcPr>
          <w:p w14:paraId="799BBC01" w14:textId="77777777" w:rsidR="003063F0" w:rsidRDefault="003063F0" w:rsidP="00386AD1">
            <w:pPr>
              <w:spacing w:line="120" w:lineRule="exact"/>
              <w:rPr>
                <w:color w:val="000000"/>
                <w:sz w:val="20"/>
                <w:szCs w:val="20"/>
              </w:rPr>
            </w:pPr>
          </w:p>
          <w:p w14:paraId="6688738A" w14:textId="77777777" w:rsidR="003063F0" w:rsidRDefault="003063F0" w:rsidP="00386AD1">
            <w:pPr>
              <w:widowControl/>
              <w:rPr>
                <w:color w:val="000000"/>
                <w:sz w:val="20"/>
                <w:szCs w:val="20"/>
              </w:rPr>
            </w:pPr>
          </w:p>
          <w:p w14:paraId="1BC554AB" w14:textId="77777777" w:rsidR="003063F0" w:rsidRDefault="003063F0" w:rsidP="00386AD1">
            <w:pPr>
              <w:widowControl/>
              <w:spacing w:after="58"/>
              <w:rPr>
                <w:color w:val="000000"/>
                <w:sz w:val="20"/>
                <w:szCs w:val="20"/>
              </w:rPr>
            </w:pPr>
            <w:proofErr w:type="spellStart"/>
            <w:r>
              <w:rPr>
                <w:color w:val="000000"/>
                <w:sz w:val="20"/>
                <w:szCs w:val="20"/>
              </w:rPr>
              <w:t>Hrs</w:t>
            </w:r>
            <w:proofErr w:type="spellEnd"/>
          </w:p>
        </w:tc>
        <w:tc>
          <w:tcPr>
            <w:tcW w:w="180" w:type="dxa"/>
            <w:tcBorders>
              <w:top w:val="single" w:sz="7" w:space="0" w:color="000000"/>
              <w:left w:val="single" w:sz="7" w:space="0" w:color="000000"/>
              <w:bottom w:val="single" w:sz="7" w:space="0" w:color="000000"/>
              <w:right w:val="single" w:sz="7" w:space="0" w:color="000000"/>
            </w:tcBorders>
          </w:tcPr>
          <w:p w14:paraId="7C4DEE4C" w14:textId="77777777" w:rsidR="003063F0" w:rsidRDefault="003063F0" w:rsidP="00386AD1">
            <w:pPr>
              <w:spacing w:line="120" w:lineRule="exact"/>
              <w:rPr>
                <w:color w:val="000000"/>
                <w:sz w:val="20"/>
                <w:szCs w:val="20"/>
              </w:rPr>
            </w:pPr>
          </w:p>
          <w:p w14:paraId="54BBD311" w14:textId="77777777" w:rsidR="003063F0" w:rsidRDefault="003063F0" w:rsidP="00386AD1">
            <w:pPr>
              <w:widowControl/>
              <w:spacing w:after="58"/>
              <w:rPr>
                <w:color w:val="000000"/>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449D1DF3" w14:textId="77777777" w:rsidR="003063F0" w:rsidRDefault="003063F0" w:rsidP="00386AD1">
            <w:pPr>
              <w:spacing w:line="120" w:lineRule="exact"/>
              <w:rPr>
                <w:color w:val="000000"/>
                <w:sz w:val="20"/>
                <w:szCs w:val="20"/>
              </w:rPr>
            </w:pPr>
          </w:p>
          <w:p w14:paraId="5A92C6E5" w14:textId="77777777" w:rsidR="003063F0" w:rsidRDefault="003063F0" w:rsidP="00386AD1">
            <w:pPr>
              <w:widowControl/>
              <w:rPr>
                <w:color w:val="000000"/>
                <w:sz w:val="20"/>
                <w:szCs w:val="20"/>
              </w:rPr>
            </w:pPr>
            <w:r>
              <w:rPr>
                <w:color w:val="000000"/>
                <w:sz w:val="20"/>
                <w:szCs w:val="20"/>
              </w:rPr>
              <w:t>Relative</w:t>
            </w:r>
          </w:p>
          <w:p w14:paraId="4BE5344E" w14:textId="77777777" w:rsidR="003063F0" w:rsidRDefault="003063F0" w:rsidP="00386AD1">
            <w:pPr>
              <w:widowControl/>
              <w:spacing w:after="58"/>
              <w:rPr>
                <w:color w:val="000000"/>
                <w:sz w:val="20"/>
                <w:szCs w:val="20"/>
              </w:rPr>
            </w:pPr>
            <w:r>
              <w:rPr>
                <w:color w:val="000000"/>
                <w:sz w:val="20"/>
                <w:szCs w:val="20"/>
              </w:rPr>
              <w:t>Time/</w:t>
            </w:r>
            <w:proofErr w:type="spellStart"/>
            <w:r>
              <w:rPr>
                <w:color w:val="000000"/>
                <w:sz w:val="20"/>
                <w:szCs w:val="20"/>
              </w:rPr>
              <w:t>Hr</w:t>
            </w:r>
            <w:proofErr w:type="spellEnd"/>
          </w:p>
        </w:tc>
        <w:tc>
          <w:tcPr>
            <w:tcW w:w="810" w:type="dxa"/>
            <w:tcBorders>
              <w:top w:val="single" w:sz="7" w:space="0" w:color="000000"/>
              <w:left w:val="single" w:sz="7" w:space="0" w:color="000000"/>
              <w:bottom w:val="single" w:sz="7" w:space="0" w:color="000000"/>
              <w:right w:val="single" w:sz="7" w:space="0" w:color="000000"/>
            </w:tcBorders>
          </w:tcPr>
          <w:p w14:paraId="33146A81" w14:textId="77777777" w:rsidR="003063F0" w:rsidRDefault="003063F0" w:rsidP="00386AD1">
            <w:pPr>
              <w:spacing w:line="120" w:lineRule="exact"/>
              <w:rPr>
                <w:color w:val="000000"/>
                <w:sz w:val="20"/>
                <w:szCs w:val="20"/>
              </w:rPr>
            </w:pPr>
          </w:p>
          <w:p w14:paraId="3146AC5C" w14:textId="7EEBB30C" w:rsidR="003063F0" w:rsidRDefault="003063F0" w:rsidP="00386AD1">
            <w:pPr>
              <w:widowControl/>
              <w:rPr>
                <w:color w:val="000000"/>
                <w:sz w:val="20"/>
                <w:szCs w:val="20"/>
              </w:rPr>
            </w:pPr>
            <w:r>
              <w:rPr>
                <w:color w:val="000000"/>
                <w:sz w:val="20"/>
                <w:szCs w:val="20"/>
              </w:rPr>
              <w:t xml:space="preserve">x </w:t>
            </w:r>
            <w:r w:rsidR="0064112A">
              <w:rPr>
                <w:color w:val="000000"/>
                <w:sz w:val="20"/>
                <w:szCs w:val="20"/>
              </w:rPr>
              <w:t>2</w:t>
            </w:r>
            <w:r w:rsidR="00B663B7">
              <w:rPr>
                <w:color w:val="000000"/>
                <w:sz w:val="20"/>
                <w:szCs w:val="20"/>
              </w:rPr>
              <w:t>1</w:t>
            </w:r>
          </w:p>
          <w:p w14:paraId="7F4F028F" w14:textId="77777777" w:rsidR="003063F0" w:rsidRDefault="003063F0" w:rsidP="00386AD1">
            <w:pPr>
              <w:widowControl/>
              <w:spacing w:after="58"/>
              <w:rPr>
                <w:color w:val="000000"/>
                <w:sz w:val="20"/>
                <w:szCs w:val="20"/>
              </w:rPr>
            </w:pPr>
            <w:proofErr w:type="spellStart"/>
            <w:r>
              <w:rPr>
                <w:color w:val="000000"/>
                <w:sz w:val="20"/>
                <w:szCs w:val="20"/>
              </w:rPr>
              <w:t>Hrs</w:t>
            </w:r>
            <w:proofErr w:type="spellEnd"/>
          </w:p>
        </w:tc>
        <w:tc>
          <w:tcPr>
            <w:tcW w:w="710" w:type="dxa"/>
            <w:tcBorders>
              <w:top w:val="single" w:sz="7" w:space="0" w:color="000000"/>
              <w:left w:val="single" w:sz="7" w:space="0" w:color="000000"/>
              <w:bottom w:val="single" w:sz="7" w:space="0" w:color="000000"/>
              <w:right w:val="single" w:sz="7" w:space="0" w:color="000000"/>
            </w:tcBorders>
          </w:tcPr>
          <w:p w14:paraId="1522308C" w14:textId="77777777" w:rsidR="003063F0" w:rsidRDefault="003063F0" w:rsidP="00386AD1">
            <w:pPr>
              <w:spacing w:line="120" w:lineRule="exact"/>
              <w:rPr>
                <w:color w:val="000000"/>
                <w:sz w:val="20"/>
                <w:szCs w:val="20"/>
              </w:rPr>
            </w:pPr>
          </w:p>
          <w:p w14:paraId="5BAD236E" w14:textId="77777777" w:rsidR="003063F0" w:rsidRDefault="003063F0" w:rsidP="00386AD1">
            <w:pPr>
              <w:widowControl/>
              <w:rPr>
                <w:color w:val="000000"/>
                <w:sz w:val="20"/>
                <w:szCs w:val="20"/>
              </w:rPr>
            </w:pPr>
          </w:p>
          <w:p w14:paraId="1C35121F" w14:textId="77777777" w:rsidR="003063F0" w:rsidRDefault="003063F0" w:rsidP="00386AD1">
            <w:pPr>
              <w:widowControl/>
              <w:spacing w:after="58"/>
              <w:rPr>
                <w:color w:val="000000"/>
                <w:sz w:val="20"/>
                <w:szCs w:val="20"/>
              </w:rPr>
            </w:pPr>
            <w:proofErr w:type="spellStart"/>
            <w:r>
              <w:rPr>
                <w:color w:val="000000"/>
                <w:sz w:val="20"/>
                <w:szCs w:val="20"/>
              </w:rPr>
              <w:t>Hrs</w:t>
            </w:r>
            <w:proofErr w:type="spellEnd"/>
          </w:p>
        </w:tc>
      </w:tr>
      <w:tr w:rsidR="003063F0" w14:paraId="53C0D11F" w14:textId="77777777" w:rsidTr="00386AD1">
        <w:tc>
          <w:tcPr>
            <w:tcW w:w="990" w:type="dxa"/>
            <w:tcBorders>
              <w:top w:val="single" w:sz="7" w:space="0" w:color="000000"/>
              <w:left w:val="single" w:sz="7" w:space="0" w:color="000000"/>
              <w:bottom w:val="single" w:sz="7" w:space="0" w:color="000000"/>
              <w:right w:val="single" w:sz="7" w:space="0" w:color="000000"/>
            </w:tcBorders>
          </w:tcPr>
          <w:p w14:paraId="49695111" w14:textId="77777777" w:rsidR="003063F0" w:rsidRDefault="003063F0" w:rsidP="00386AD1">
            <w:pPr>
              <w:spacing w:line="120" w:lineRule="exact"/>
              <w:rPr>
                <w:color w:val="000000"/>
                <w:sz w:val="20"/>
                <w:szCs w:val="20"/>
              </w:rPr>
            </w:pPr>
          </w:p>
          <w:p w14:paraId="6857E200" w14:textId="77777777" w:rsidR="003063F0" w:rsidRDefault="003063F0" w:rsidP="00386AD1">
            <w:pPr>
              <w:widowControl/>
              <w:rPr>
                <w:color w:val="000000"/>
                <w:sz w:val="20"/>
                <w:szCs w:val="20"/>
              </w:rPr>
            </w:pPr>
            <w:r>
              <w:rPr>
                <w:color w:val="000000"/>
                <w:sz w:val="20"/>
                <w:szCs w:val="20"/>
              </w:rPr>
              <w:t>EPA</w:t>
            </w:r>
          </w:p>
          <w:p w14:paraId="0E85F843" w14:textId="77777777" w:rsidR="003063F0" w:rsidRDefault="003063F0" w:rsidP="00386AD1">
            <w:pPr>
              <w:widowControl/>
              <w:rPr>
                <w:color w:val="000000"/>
                <w:sz w:val="20"/>
                <w:szCs w:val="20"/>
              </w:rPr>
            </w:pPr>
            <w:r>
              <w:rPr>
                <w:color w:val="000000"/>
                <w:sz w:val="20"/>
                <w:szCs w:val="20"/>
              </w:rPr>
              <w:t>NSF</w:t>
            </w:r>
          </w:p>
          <w:p w14:paraId="4491E926" w14:textId="77777777" w:rsidR="003063F0" w:rsidRDefault="003063F0" w:rsidP="00386AD1">
            <w:pPr>
              <w:widowControl/>
              <w:rPr>
                <w:color w:val="000000"/>
                <w:sz w:val="20"/>
                <w:szCs w:val="20"/>
              </w:rPr>
            </w:pPr>
            <w:r>
              <w:rPr>
                <w:color w:val="000000"/>
                <w:sz w:val="20"/>
                <w:szCs w:val="20"/>
              </w:rPr>
              <w:t>DOS</w:t>
            </w:r>
          </w:p>
          <w:p w14:paraId="2CAA233C" w14:textId="77777777" w:rsidR="003063F0" w:rsidRDefault="003063F0" w:rsidP="00386AD1">
            <w:pPr>
              <w:widowControl/>
              <w:spacing w:after="58"/>
              <w:rPr>
                <w:color w:val="000000"/>
                <w:sz w:val="20"/>
                <w:szCs w:val="20"/>
              </w:rPr>
            </w:pPr>
            <w:r>
              <w:rPr>
                <w:color w:val="000000"/>
                <w:sz w:val="20"/>
                <w:szCs w:val="20"/>
              </w:rPr>
              <w:t>Others</w:t>
            </w:r>
          </w:p>
        </w:tc>
        <w:tc>
          <w:tcPr>
            <w:tcW w:w="180" w:type="dxa"/>
            <w:tcBorders>
              <w:top w:val="single" w:sz="7" w:space="0" w:color="000000"/>
              <w:left w:val="single" w:sz="7" w:space="0" w:color="000000"/>
              <w:bottom w:val="single" w:sz="7" w:space="0" w:color="000000"/>
              <w:right w:val="single" w:sz="7" w:space="0" w:color="000000"/>
            </w:tcBorders>
          </w:tcPr>
          <w:p w14:paraId="161672C4" w14:textId="77777777" w:rsidR="003063F0" w:rsidRDefault="003063F0" w:rsidP="00386AD1">
            <w:pPr>
              <w:spacing w:line="120" w:lineRule="exact"/>
              <w:rPr>
                <w:color w:val="000000"/>
                <w:sz w:val="20"/>
                <w:szCs w:val="20"/>
              </w:rPr>
            </w:pPr>
          </w:p>
          <w:p w14:paraId="763D84FE" w14:textId="77777777" w:rsidR="003063F0" w:rsidRDefault="003063F0" w:rsidP="00386AD1">
            <w:pPr>
              <w:widowControl/>
              <w:spacing w:after="58"/>
              <w:rPr>
                <w:color w:val="000000"/>
                <w:sz w:val="20"/>
                <w:szCs w:val="20"/>
              </w:rPr>
            </w:pPr>
          </w:p>
        </w:tc>
        <w:tc>
          <w:tcPr>
            <w:tcW w:w="990" w:type="dxa"/>
            <w:tcBorders>
              <w:top w:val="single" w:sz="7" w:space="0" w:color="000000"/>
              <w:left w:val="single" w:sz="7" w:space="0" w:color="000000"/>
              <w:bottom w:val="single" w:sz="7" w:space="0" w:color="000000"/>
              <w:right w:val="single" w:sz="7" w:space="0" w:color="000000"/>
            </w:tcBorders>
          </w:tcPr>
          <w:p w14:paraId="31240287" w14:textId="77777777" w:rsidR="003063F0" w:rsidRDefault="003063F0" w:rsidP="00386AD1">
            <w:pPr>
              <w:spacing w:line="120" w:lineRule="exact"/>
              <w:rPr>
                <w:color w:val="000000"/>
                <w:sz w:val="20"/>
                <w:szCs w:val="20"/>
              </w:rPr>
            </w:pPr>
          </w:p>
          <w:p w14:paraId="4D81D16E" w14:textId="77777777" w:rsidR="003063F0" w:rsidRDefault="003063F0" w:rsidP="00386AD1">
            <w:pPr>
              <w:widowControl/>
              <w:rPr>
                <w:color w:val="000000"/>
                <w:sz w:val="20"/>
                <w:szCs w:val="20"/>
              </w:rPr>
            </w:pPr>
            <w:r>
              <w:rPr>
                <w:color w:val="000000"/>
                <w:sz w:val="20"/>
                <w:szCs w:val="20"/>
              </w:rPr>
              <w:t xml:space="preserve"> 0.49</w:t>
            </w:r>
          </w:p>
          <w:p w14:paraId="084C4161" w14:textId="77777777" w:rsidR="003063F0" w:rsidRDefault="003063F0" w:rsidP="00386AD1">
            <w:pPr>
              <w:widowControl/>
              <w:rPr>
                <w:color w:val="000000"/>
                <w:sz w:val="20"/>
                <w:szCs w:val="20"/>
              </w:rPr>
            </w:pPr>
            <w:r>
              <w:rPr>
                <w:color w:val="000000"/>
                <w:sz w:val="20"/>
                <w:szCs w:val="20"/>
              </w:rPr>
              <w:t xml:space="preserve"> 0.35</w:t>
            </w:r>
          </w:p>
          <w:p w14:paraId="7074E699" w14:textId="77777777" w:rsidR="003063F0" w:rsidRDefault="003063F0" w:rsidP="00386AD1">
            <w:pPr>
              <w:widowControl/>
              <w:rPr>
                <w:color w:val="000000"/>
                <w:sz w:val="20"/>
                <w:szCs w:val="20"/>
              </w:rPr>
            </w:pPr>
            <w:r>
              <w:rPr>
                <w:color w:val="000000"/>
                <w:sz w:val="20"/>
                <w:szCs w:val="20"/>
              </w:rPr>
              <w:t xml:space="preserve"> 0.15</w:t>
            </w:r>
          </w:p>
          <w:p w14:paraId="4FBF7CE8" w14:textId="77777777" w:rsidR="003063F0" w:rsidRDefault="003063F0" w:rsidP="00386AD1">
            <w:pPr>
              <w:widowControl/>
              <w:spacing w:after="58"/>
              <w:rPr>
                <w:color w:val="000000"/>
                <w:sz w:val="20"/>
                <w:szCs w:val="20"/>
              </w:rPr>
            </w:pPr>
            <w:r>
              <w:rPr>
                <w:color w:val="000000"/>
                <w:sz w:val="20"/>
                <w:szCs w:val="20"/>
              </w:rPr>
              <w:t xml:space="preserve"> 0.01</w:t>
            </w:r>
          </w:p>
        </w:tc>
        <w:tc>
          <w:tcPr>
            <w:tcW w:w="720" w:type="dxa"/>
            <w:tcBorders>
              <w:top w:val="single" w:sz="7" w:space="0" w:color="000000"/>
              <w:left w:val="single" w:sz="7" w:space="0" w:color="000000"/>
              <w:bottom w:val="single" w:sz="7" w:space="0" w:color="000000"/>
              <w:right w:val="single" w:sz="7" w:space="0" w:color="000000"/>
            </w:tcBorders>
          </w:tcPr>
          <w:p w14:paraId="0027BDE8" w14:textId="77777777" w:rsidR="003063F0" w:rsidRDefault="003063F0" w:rsidP="00386AD1">
            <w:pPr>
              <w:spacing w:line="120" w:lineRule="exact"/>
              <w:rPr>
                <w:color w:val="000000"/>
                <w:sz w:val="20"/>
                <w:szCs w:val="20"/>
              </w:rPr>
            </w:pPr>
          </w:p>
          <w:p w14:paraId="0FAD16CB" w14:textId="1218CABB" w:rsidR="003063F0" w:rsidRDefault="003063F0" w:rsidP="00386AD1">
            <w:pPr>
              <w:widowControl/>
              <w:rPr>
                <w:color w:val="000000"/>
                <w:sz w:val="20"/>
                <w:szCs w:val="20"/>
              </w:rPr>
            </w:pPr>
            <w:r>
              <w:rPr>
                <w:color w:val="000000"/>
                <w:sz w:val="20"/>
                <w:szCs w:val="20"/>
              </w:rPr>
              <w:t xml:space="preserve">x </w:t>
            </w:r>
            <w:r w:rsidR="00BF1E4E">
              <w:rPr>
                <w:color w:val="000000"/>
                <w:sz w:val="20"/>
                <w:szCs w:val="20"/>
              </w:rPr>
              <w:t>82</w:t>
            </w:r>
          </w:p>
          <w:p w14:paraId="7E503559" w14:textId="7FCFEA25" w:rsidR="003063F0" w:rsidRDefault="003063F0" w:rsidP="00386AD1">
            <w:pPr>
              <w:widowControl/>
              <w:rPr>
                <w:color w:val="000000"/>
                <w:sz w:val="20"/>
                <w:szCs w:val="20"/>
              </w:rPr>
            </w:pPr>
            <w:r>
              <w:rPr>
                <w:color w:val="000000"/>
                <w:sz w:val="20"/>
                <w:szCs w:val="20"/>
              </w:rPr>
              <w:t xml:space="preserve">x </w:t>
            </w:r>
            <w:r w:rsidR="00BF1E4E">
              <w:rPr>
                <w:color w:val="000000"/>
                <w:sz w:val="20"/>
                <w:szCs w:val="20"/>
              </w:rPr>
              <w:t>82</w:t>
            </w:r>
          </w:p>
          <w:p w14:paraId="661B8A1A" w14:textId="1EB56940" w:rsidR="003063F0" w:rsidRDefault="003063F0" w:rsidP="00386AD1">
            <w:pPr>
              <w:widowControl/>
              <w:rPr>
                <w:color w:val="000000"/>
                <w:sz w:val="20"/>
                <w:szCs w:val="20"/>
              </w:rPr>
            </w:pPr>
            <w:r>
              <w:rPr>
                <w:color w:val="000000"/>
                <w:sz w:val="20"/>
                <w:szCs w:val="20"/>
              </w:rPr>
              <w:t xml:space="preserve">x </w:t>
            </w:r>
            <w:r w:rsidR="00BF1E4E">
              <w:rPr>
                <w:color w:val="000000"/>
                <w:sz w:val="20"/>
                <w:szCs w:val="20"/>
              </w:rPr>
              <w:t xml:space="preserve">82 </w:t>
            </w:r>
          </w:p>
          <w:p w14:paraId="498DF3B7" w14:textId="746C75CE" w:rsidR="003063F0" w:rsidRDefault="003063F0" w:rsidP="00BF1E4E">
            <w:pPr>
              <w:widowControl/>
              <w:spacing w:after="58"/>
              <w:rPr>
                <w:color w:val="000000"/>
                <w:sz w:val="20"/>
                <w:szCs w:val="20"/>
              </w:rPr>
            </w:pPr>
            <w:r>
              <w:rPr>
                <w:color w:val="000000"/>
                <w:sz w:val="20"/>
                <w:szCs w:val="20"/>
              </w:rPr>
              <w:t xml:space="preserve">x </w:t>
            </w:r>
            <w:r w:rsidR="00BF1E4E">
              <w:rPr>
                <w:color w:val="000000"/>
                <w:sz w:val="20"/>
                <w:szCs w:val="20"/>
              </w:rPr>
              <w:t>82</w:t>
            </w:r>
          </w:p>
        </w:tc>
        <w:tc>
          <w:tcPr>
            <w:tcW w:w="630" w:type="dxa"/>
            <w:tcBorders>
              <w:top w:val="single" w:sz="7" w:space="0" w:color="000000"/>
              <w:left w:val="single" w:sz="7" w:space="0" w:color="000000"/>
              <w:bottom w:val="single" w:sz="7" w:space="0" w:color="000000"/>
              <w:right w:val="single" w:sz="7" w:space="0" w:color="000000"/>
            </w:tcBorders>
          </w:tcPr>
          <w:p w14:paraId="65CB9F60" w14:textId="77777777" w:rsidR="003063F0" w:rsidRDefault="003063F0" w:rsidP="00386AD1">
            <w:pPr>
              <w:spacing w:line="120" w:lineRule="exact"/>
              <w:rPr>
                <w:color w:val="000000"/>
                <w:sz w:val="20"/>
                <w:szCs w:val="20"/>
              </w:rPr>
            </w:pPr>
          </w:p>
          <w:p w14:paraId="4FAE154B" w14:textId="5459B887" w:rsidR="003063F0" w:rsidRDefault="003063F0" w:rsidP="00386AD1">
            <w:pPr>
              <w:widowControl/>
              <w:rPr>
                <w:color w:val="000000"/>
                <w:sz w:val="20"/>
                <w:szCs w:val="20"/>
              </w:rPr>
            </w:pPr>
            <w:r>
              <w:rPr>
                <w:color w:val="000000"/>
                <w:sz w:val="20"/>
                <w:szCs w:val="20"/>
              </w:rPr>
              <w:t xml:space="preserve"> </w:t>
            </w:r>
            <w:r w:rsidR="00CA0386">
              <w:rPr>
                <w:color w:val="000000"/>
                <w:sz w:val="20"/>
                <w:szCs w:val="20"/>
              </w:rPr>
              <w:t>40</w:t>
            </w:r>
          </w:p>
          <w:p w14:paraId="6473BBE8" w14:textId="6C68EB30" w:rsidR="003063F0" w:rsidRDefault="003063F0" w:rsidP="00386AD1">
            <w:pPr>
              <w:widowControl/>
              <w:rPr>
                <w:color w:val="000000"/>
                <w:sz w:val="20"/>
                <w:szCs w:val="20"/>
              </w:rPr>
            </w:pPr>
            <w:r>
              <w:rPr>
                <w:color w:val="000000"/>
                <w:sz w:val="20"/>
                <w:szCs w:val="20"/>
              </w:rPr>
              <w:t xml:space="preserve"> </w:t>
            </w:r>
            <w:r w:rsidR="00CA0386">
              <w:rPr>
                <w:color w:val="000000"/>
                <w:sz w:val="20"/>
                <w:szCs w:val="20"/>
              </w:rPr>
              <w:t>29</w:t>
            </w:r>
          </w:p>
          <w:p w14:paraId="46FC8F11" w14:textId="30A93AE3" w:rsidR="003063F0" w:rsidRDefault="003063F0" w:rsidP="00386AD1">
            <w:pPr>
              <w:widowControl/>
              <w:rPr>
                <w:color w:val="000000"/>
                <w:sz w:val="20"/>
                <w:szCs w:val="20"/>
              </w:rPr>
            </w:pPr>
            <w:r>
              <w:rPr>
                <w:color w:val="000000"/>
                <w:sz w:val="20"/>
                <w:szCs w:val="20"/>
              </w:rPr>
              <w:t xml:space="preserve"> </w:t>
            </w:r>
            <w:r w:rsidR="00CA0386">
              <w:rPr>
                <w:color w:val="000000"/>
                <w:sz w:val="20"/>
                <w:szCs w:val="20"/>
              </w:rPr>
              <w:t>12</w:t>
            </w:r>
          </w:p>
          <w:p w14:paraId="62096C92" w14:textId="77777777" w:rsidR="003063F0" w:rsidRDefault="003063F0" w:rsidP="00386AD1">
            <w:pPr>
              <w:widowControl/>
              <w:spacing w:after="58"/>
              <w:rPr>
                <w:color w:val="000000"/>
                <w:sz w:val="20"/>
                <w:szCs w:val="20"/>
              </w:rPr>
            </w:pPr>
            <w:r>
              <w:rPr>
                <w:color w:val="000000"/>
                <w:sz w:val="20"/>
                <w:szCs w:val="20"/>
              </w:rPr>
              <w:t xml:space="preserve">   1</w:t>
            </w:r>
          </w:p>
        </w:tc>
        <w:tc>
          <w:tcPr>
            <w:tcW w:w="180" w:type="dxa"/>
            <w:tcBorders>
              <w:top w:val="single" w:sz="7" w:space="0" w:color="000000"/>
              <w:left w:val="single" w:sz="7" w:space="0" w:color="000000"/>
              <w:bottom w:val="single" w:sz="7" w:space="0" w:color="000000"/>
              <w:right w:val="single" w:sz="7" w:space="0" w:color="000000"/>
            </w:tcBorders>
          </w:tcPr>
          <w:p w14:paraId="1E96FE60" w14:textId="77777777" w:rsidR="003063F0" w:rsidRDefault="003063F0" w:rsidP="00386AD1">
            <w:pPr>
              <w:spacing w:line="120" w:lineRule="exact"/>
              <w:rPr>
                <w:color w:val="000000"/>
                <w:sz w:val="20"/>
                <w:szCs w:val="20"/>
              </w:rPr>
            </w:pPr>
          </w:p>
          <w:p w14:paraId="21A95A7B" w14:textId="77777777" w:rsidR="003063F0" w:rsidRDefault="003063F0" w:rsidP="00386AD1">
            <w:pPr>
              <w:widowControl/>
              <w:spacing w:after="58"/>
              <w:rPr>
                <w:color w:val="000000"/>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7900DD99" w14:textId="77777777" w:rsidR="003063F0" w:rsidRDefault="003063F0" w:rsidP="00386AD1">
            <w:pPr>
              <w:spacing w:line="120" w:lineRule="exact"/>
              <w:rPr>
                <w:color w:val="000000"/>
                <w:sz w:val="20"/>
                <w:szCs w:val="20"/>
              </w:rPr>
            </w:pPr>
          </w:p>
          <w:p w14:paraId="31422A46" w14:textId="77777777" w:rsidR="003063F0" w:rsidRDefault="003063F0" w:rsidP="00386AD1">
            <w:pPr>
              <w:widowControl/>
              <w:rPr>
                <w:color w:val="000000"/>
                <w:sz w:val="20"/>
                <w:szCs w:val="20"/>
              </w:rPr>
            </w:pPr>
            <w:r>
              <w:rPr>
                <w:color w:val="000000"/>
                <w:sz w:val="20"/>
                <w:szCs w:val="20"/>
              </w:rPr>
              <w:t>0.50</w:t>
            </w:r>
          </w:p>
          <w:p w14:paraId="525C844A" w14:textId="77777777" w:rsidR="003063F0" w:rsidRDefault="003063F0" w:rsidP="00386AD1">
            <w:pPr>
              <w:widowControl/>
              <w:rPr>
                <w:color w:val="000000"/>
                <w:sz w:val="20"/>
                <w:szCs w:val="20"/>
              </w:rPr>
            </w:pPr>
            <w:r>
              <w:rPr>
                <w:color w:val="000000"/>
                <w:sz w:val="20"/>
                <w:szCs w:val="20"/>
              </w:rPr>
              <w:t>0.35</w:t>
            </w:r>
          </w:p>
          <w:p w14:paraId="424BE1F3" w14:textId="77777777" w:rsidR="003063F0" w:rsidRDefault="003063F0" w:rsidP="00386AD1">
            <w:pPr>
              <w:widowControl/>
              <w:rPr>
                <w:color w:val="000000"/>
                <w:sz w:val="20"/>
                <w:szCs w:val="20"/>
              </w:rPr>
            </w:pPr>
            <w:r>
              <w:rPr>
                <w:color w:val="000000"/>
                <w:sz w:val="20"/>
                <w:szCs w:val="20"/>
              </w:rPr>
              <w:t>0.15</w:t>
            </w:r>
          </w:p>
          <w:p w14:paraId="742803A9" w14:textId="77777777" w:rsidR="003063F0" w:rsidRDefault="003063F0" w:rsidP="00386AD1">
            <w:pPr>
              <w:widowControl/>
              <w:spacing w:after="58"/>
              <w:rPr>
                <w:color w:val="000000"/>
                <w:sz w:val="20"/>
                <w:szCs w:val="20"/>
              </w:rPr>
            </w:pPr>
            <w:r>
              <w:rPr>
                <w:color w:val="000000"/>
                <w:sz w:val="20"/>
                <w:szCs w:val="20"/>
              </w:rPr>
              <w:t>0.00</w:t>
            </w:r>
          </w:p>
        </w:tc>
        <w:tc>
          <w:tcPr>
            <w:tcW w:w="720" w:type="dxa"/>
            <w:tcBorders>
              <w:top w:val="single" w:sz="7" w:space="0" w:color="000000"/>
              <w:left w:val="single" w:sz="7" w:space="0" w:color="000000"/>
              <w:bottom w:val="single" w:sz="7" w:space="0" w:color="000000"/>
              <w:right w:val="single" w:sz="7" w:space="0" w:color="000000"/>
            </w:tcBorders>
          </w:tcPr>
          <w:p w14:paraId="3E21692C" w14:textId="77777777" w:rsidR="003063F0" w:rsidRDefault="003063F0" w:rsidP="00386AD1">
            <w:pPr>
              <w:spacing w:line="120" w:lineRule="exact"/>
              <w:rPr>
                <w:color w:val="000000"/>
                <w:sz w:val="20"/>
                <w:szCs w:val="20"/>
              </w:rPr>
            </w:pPr>
          </w:p>
          <w:p w14:paraId="22CCA3B7" w14:textId="2EE8088D" w:rsidR="003063F0" w:rsidRDefault="003063F0" w:rsidP="00386AD1">
            <w:pPr>
              <w:widowControl/>
              <w:rPr>
                <w:color w:val="000000"/>
                <w:sz w:val="20"/>
                <w:szCs w:val="20"/>
              </w:rPr>
            </w:pPr>
            <w:r>
              <w:rPr>
                <w:color w:val="000000"/>
                <w:sz w:val="20"/>
                <w:szCs w:val="20"/>
              </w:rPr>
              <w:t xml:space="preserve">x </w:t>
            </w:r>
            <w:r w:rsidR="00CA0386">
              <w:rPr>
                <w:color w:val="000000"/>
                <w:sz w:val="20"/>
                <w:szCs w:val="20"/>
              </w:rPr>
              <w:t>42</w:t>
            </w:r>
          </w:p>
          <w:p w14:paraId="1FB15815" w14:textId="3D740D59" w:rsidR="003063F0" w:rsidRDefault="003063F0" w:rsidP="00386AD1">
            <w:pPr>
              <w:widowControl/>
              <w:rPr>
                <w:color w:val="000000"/>
                <w:sz w:val="20"/>
                <w:szCs w:val="20"/>
              </w:rPr>
            </w:pPr>
            <w:r>
              <w:rPr>
                <w:color w:val="000000"/>
                <w:sz w:val="20"/>
                <w:szCs w:val="20"/>
              </w:rPr>
              <w:t xml:space="preserve">x </w:t>
            </w:r>
            <w:r w:rsidR="00CA0386">
              <w:rPr>
                <w:color w:val="000000"/>
                <w:sz w:val="20"/>
                <w:szCs w:val="20"/>
              </w:rPr>
              <w:t>42</w:t>
            </w:r>
          </w:p>
          <w:p w14:paraId="718CE4BC" w14:textId="23C719D7" w:rsidR="003063F0" w:rsidRDefault="003063F0" w:rsidP="00386AD1">
            <w:pPr>
              <w:widowControl/>
              <w:rPr>
                <w:color w:val="000000"/>
                <w:sz w:val="20"/>
                <w:szCs w:val="20"/>
              </w:rPr>
            </w:pPr>
            <w:r>
              <w:rPr>
                <w:color w:val="000000"/>
                <w:sz w:val="20"/>
                <w:szCs w:val="20"/>
              </w:rPr>
              <w:t xml:space="preserve">x </w:t>
            </w:r>
            <w:r w:rsidR="00CA0386">
              <w:rPr>
                <w:color w:val="000000"/>
                <w:sz w:val="20"/>
                <w:szCs w:val="20"/>
              </w:rPr>
              <w:t>42</w:t>
            </w:r>
          </w:p>
          <w:p w14:paraId="452FE899" w14:textId="15433CE6" w:rsidR="003063F0" w:rsidRDefault="003063F0" w:rsidP="00CA0386">
            <w:pPr>
              <w:widowControl/>
              <w:spacing w:after="58"/>
              <w:rPr>
                <w:color w:val="000000"/>
                <w:sz w:val="20"/>
                <w:szCs w:val="20"/>
              </w:rPr>
            </w:pPr>
            <w:r>
              <w:rPr>
                <w:color w:val="000000"/>
                <w:sz w:val="20"/>
                <w:szCs w:val="20"/>
              </w:rPr>
              <w:t xml:space="preserve">x </w:t>
            </w:r>
            <w:r w:rsidR="00CA0386">
              <w:rPr>
                <w:color w:val="000000"/>
                <w:sz w:val="20"/>
                <w:szCs w:val="20"/>
              </w:rPr>
              <w:t>42</w:t>
            </w:r>
          </w:p>
        </w:tc>
        <w:tc>
          <w:tcPr>
            <w:tcW w:w="720" w:type="dxa"/>
            <w:tcBorders>
              <w:top w:val="single" w:sz="7" w:space="0" w:color="000000"/>
              <w:left w:val="single" w:sz="7" w:space="0" w:color="000000"/>
              <w:bottom w:val="single" w:sz="7" w:space="0" w:color="000000"/>
              <w:right w:val="single" w:sz="7" w:space="0" w:color="000000"/>
            </w:tcBorders>
          </w:tcPr>
          <w:p w14:paraId="59FB096D" w14:textId="77777777" w:rsidR="003063F0" w:rsidRDefault="003063F0" w:rsidP="00386AD1">
            <w:pPr>
              <w:spacing w:line="120" w:lineRule="exact"/>
              <w:rPr>
                <w:color w:val="000000"/>
                <w:sz w:val="20"/>
                <w:szCs w:val="20"/>
              </w:rPr>
            </w:pPr>
          </w:p>
          <w:p w14:paraId="0EA57E41" w14:textId="15B10BE7" w:rsidR="003063F0" w:rsidRDefault="00CA0386" w:rsidP="00386AD1">
            <w:pPr>
              <w:widowControl/>
              <w:rPr>
                <w:color w:val="000000"/>
                <w:sz w:val="20"/>
                <w:szCs w:val="20"/>
              </w:rPr>
            </w:pPr>
            <w:r>
              <w:rPr>
                <w:color w:val="000000"/>
                <w:sz w:val="20"/>
                <w:szCs w:val="20"/>
              </w:rPr>
              <w:t>21</w:t>
            </w:r>
          </w:p>
          <w:p w14:paraId="7DE94D6A" w14:textId="25AB34D1" w:rsidR="003063F0" w:rsidRDefault="00CA0386" w:rsidP="00386AD1">
            <w:pPr>
              <w:widowControl/>
              <w:rPr>
                <w:color w:val="000000"/>
                <w:sz w:val="20"/>
                <w:szCs w:val="20"/>
              </w:rPr>
            </w:pPr>
            <w:r>
              <w:rPr>
                <w:color w:val="000000"/>
                <w:sz w:val="20"/>
                <w:szCs w:val="20"/>
              </w:rPr>
              <w:t>15</w:t>
            </w:r>
          </w:p>
          <w:p w14:paraId="7A4BD87C" w14:textId="15F4D7F3" w:rsidR="003063F0" w:rsidRDefault="003063F0" w:rsidP="00386AD1">
            <w:pPr>
              <w:widowControl/>
              <w:rPr>
                <w:color w:val="000000"/>
                <w:sz w:val="20"/>
                <w:szCs w:val="20"/>
              </w:rPr>
            </w:pPr>
            <w:r>
              <w:rPr>
                <w:color w:val="000000"/>
                <w:sz w:val="20"/>
                <w:szCs w:val="20"/>
              </w:rPr>
              <w:t xml:space="preserve"> </w:t>
            </w:r>
            <w:r w:rsidR="00CA0386">
              <w:rPr>
                <w:color w:val="000000"/>
                <w:sz w:val="20"/>
                <w:szCs w:val="20"/>
              </w:rPr>
              <w:t>6</w:t>
            </w:r>
          </w:p>
          <w:p w14:paraId="4ABD0C5A" w14:textId="77777777" w:rsidR="003063F0" w:rsidRDefault="003063F0" w:rsidP="00386AD1">
            <w:pPr>
              <w:widowControl/>
              <w:spacing w:after="58"/>
              <w:rPr>
                <w:color w:val="000000"/>
                <w:sz w:val="20"/>
                <w:szCs w:val="20"/>
              </w:rPr>
            </w:pPr>
            <w:r>
              <w:rPr>
                <w:color w:val="000000"/>
                <w:sz w:val="20"/>
                <w:szCs w:val="20"/>
              </w:rPr>
              <w:t xml:space="preserve"> 0</w:t>
            </w:r>
          </w:p>
        </w:tc>
        <w:tc>
          <w:tcPr>
            <w:tcW w:w="180" w:type="dxa"/>
            <w:tcBorders>
              <w:top w:val="single" w:sz="7" w:space="0" w:color="000000"/>
              <w:left w:val="single" w:sz="7" w:space="0" w:color="000000"/>
              <w:bottom w:val="single" w:sz="7" w:space="0" w:color="000000"/>
              <w:right w:val="single" w:sz="7" w:space="0" w:color="000000"/>
            </w:tcBorders>
          </w:tcPr>
          <w:p w14:paraId="518FA38C" w14:textId="77777777" w:rsidR="003063F0" w:rsidRDefault="003063F0" w:rsidP="00386AD1">
            <w:pPr>
              <w:spacing w:line="120" w:lineRule="exact"/>
              <w:rPr>
                <w:color w:val="000000"/>
                <w:sz w:val="20"/>
                <w:szCs w:val="20"/>
              </w:rPr>
            </w:pPr>
          </w:p>
          <w:p w14:paraId="0E821D4F" w14:textId="77777777" w:rsidR="003063F0" w:rsidRDefault="003063F0" w:rsidP="00386AD1">
            <w:pPr>
              <w:widowControl/>
              <w:spacing w:after="58"/>
              <w:rPr>
                <w:color w:val="000000"/>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30AB254F" w14:textId="77777777" w:rsidR="003063F0" w:rsidRDefault="003063F0" w:rsidP="00386AD1">
            <w:pPr>
              <w:spacing w:line="120" w:lineRule="exact"/>
              <w:rPr>
                <w:color w:val="000000"/>
                <w:sz w:val="20"/>
                <w:szCs w:val="20"/>
              </w:rPr>
            </w:pPr>
          </w:p>
          <w:p w14:paraId="30C317B9" w14:textId="77777777" w:rsidR="003063F0" w:rsidRDefault="003063F0" w:rsidP="00386AD1">
            <w:pPr>
              <w:widowControl/>
              <w:rPr>
                <w:color w:val="000000"/>
                <w:sz w:val="20"/>
                <w:szCs w:val="20"/>
              </w:rPr>
            </w:pPr>
            <w:r>
              <w:rPr>
                <w:color w:val="000000"/>
                <w:sz w:val="20"/>
                <w:szCs w:val="20"/>
              </w:rPr>
              <w:t xml:space="preserve">  0.50</w:t>
            </w:r>
          </w:p>
          <w:p w14:paraId="4771EDBF" w14:textId="77777777" w:rsidR="003063F0" w:rsidRDefault="003063F0" w:rsidP="00386AD1">
            <w:pPr>
              <w:widowControl/>
              <w:rPr>
                <w:color w:val="000000"/>
                <w:sz w:val="20"/>
                <w:szCs w:val="20"/>
              </w:rPr>
            </w:pPr>
            <w:r>
              <w:rPr>
                <w:color w:val="000000"/>
                <w:sz w:val="20"/>
                <w:szCs w:val="20"/>
              </w:rPr>
              <w:t xml:space="preserve">  0.40</w:t>
            </w:r>
          </w:p>
          <w:p w14:paraId="78BA948C" w14:textId="77777777" w:rsidR="003063F0" w:rsidRDefault="003063F0" w:rsidP="00386AD1">
            <w:pPr>
              <w:widowControl/>
              <w:rPr>
                <w:color w:val="000000"/>
                <w:sz w:val="20"/>
                <w:szCs w:val="20"/>
              </w:rPr>
            </w:pPr>
            <w:r>
              <w:rPr>
                <w:color w:val="000000"/>
                <w:sz w:val="20"/>
                <w:szCs w:val="20"/>
              </w:rPr>
              <w:t xml:space="preserve">  0.10</w:t>
            </w:r>
          </w:p>
          <w:p w14:paraId="28E1A8BC" w14:textId="77777777" w:rsidR="003063F0" w:rsidRDefault="003063F0" w:rsidP="00386AD1">
            <w:pPr>
              <w:widowControl/>
              <w:spacing w:after="58"/>
              <w:rPr>
                <w:color w:val="000000"/>
                <w:sz w:val="20"/>
                <w:szCs w:val="20"/>
              </w:rPr>
            </w:pPr>
            <w:r>
              <w:rPr>
                <w:color w:val="000000"/>
                <w:sz w:val="20"/>
                <w:szCs w:val="20"/>
              </w:rPr>
              <w:t xml:space="preserve">  0.00</w:t>
            </w:r>
          </w:p>
        </w:tc>
        <w:tc>
          <w:tcPr>
            <w:tcW w:w="810" w:type="dxa"/>
            <w:tcBorders>
              <w:top w:val="single" w:sz="7" w:space="0" w:color="000000"/>
              <w:left w:val="single" w:sz="7" w:space="0" w:color="000000"/>
              <w:bottom w:val="single" w:sz="7" w:space="0" w:color="000000"/>
              <w:right w:val="single" w:sz="7" w:space="0" w:color="000000"/>
            </w:tcBorders>
          </w:tcPr>
          <w:p w14:paraId="74130118" w14:textId="77777777" w:rsidR="003063F0" w:rsidRDefault="003063F0" w:rsidP="00386AD1">
            <w:pPr>
              <w:spacing w:line="120" w:lineRule="exact"/>
              <w:rPr>
                <w:color w:val="000000"/>
                <w:sz w:val="20"/>
                <w:szCs w:val="20"/>
              </w:rPr>
            </w:pPr>
          </w:p>
          <w:p w14:paraId="181DFCE4" w14:textId="4BE3A95C" w:rsidR="003063F0" w:rsidRDefault="003063F0" w:rsidP="00386AD1">
            <w:pPr>
              <w:widowControl/>
              <w:rPr>
                <w:color w:val="000000"/>
                <w:sz w:val="20"/>
                <w:szCs w:val="20"/>
              </w:rPr>
            </w:pPr>
            <w:r>
              <w:rPr>
                <w:color w:val="000000"/>
                <w:sz w:val="20"/>
                <w:szCs w:val="20"/>
              </w:rPr>
              <w:t xml:space="preserve">x </w:t>
            </w:r>
            <w:r w:rsidR="0064112A">
              <w:rPr>
                <w:color w:val="000000"/>
                <w:sz w:val="20"/>
                <w:szCs w:val="20"/>
              </w:rPr>
              <w:t>2</w:t>
            </w:r>
            <w:r w:rsidR="00B663B7">
              <w:rPr>
                <w:color w:val="000000"/>
                <w:sz w:val="20"/>
                <w:szCs w:val="20"/>
              </w:rPr>
              <w:t>1</w:t>
            </w:r>
          </w:p>
          <w:p w14:paraId="517B8461" w14:textId="076FB615" w:rsidR="003063F0" w:rsidRDefault="003063F0" w:rsidP="00386AD1">
            <w:pPr>
              <w:widowControl/>
              <w:rPr>
                <w:color w:val="000000"/>
                <w:sz w:val="20"/>
                <w:szCs w:val="20"/>
              </w:rPr>
            </w:pPr>
            <w:r>
              <w:rPr>
                <w:color w:val="000000"/>
                <w:sz w:val="20"/>
                <w:szCs w:val="20"/>
              </w:rPr>
              <w:t xml:space="preserve">x </w:t>
            </w:r>
            <w:r w:rsidR="0064112A">
              <w:rPr>
                <w:color w:val="000000"/>
                <w:sz w:val="20"/>
                <w:szCs w:val="20"/>
              </w:rPr>
              <w:t>2</w:t>
            </w:r>
            <w:r w:rsidR="00B663B7">
              <w:rPr>
                <w:color w:val="000000"/>
                <w:sz w:val="20"/>
                <w:szCs w:val="20"/>
              </w:rPr>
              <w:t>1</w:t>
            </w:r>
          </w:p>
          <w:p w14:paraId="0A925702" w14:textId="47FF6BDD" w:rsidR="003063F0" w:rsidRDefault="003063F0" w:rsidP="00386AD1">
            <w:pPr>
              <w:widowControl/>
              <w:rPr>
                <w:color w:val="000000"/>
                <w:sz w:val="20"/>
                <w:szCs w:val="20"/>
              </w:rPr>
            </w:pPr>
            <w:r>
              <w:rPr>
                <w:color w:val="000000"/>
                <w:sz w:val="20"/>
                <w:szCs w:val="20"/>
              </w:rPr>
              <w:t xml:space="preserve">x </w:t>
            </w:r>
            <w:r w:rsidR="0064112A">
              <w:rPr>
                <w:color w:val="000000"/>
                <w:sz w:val="20"/>
                <w:szCs w:val="20"/>
              </w:rPr>
              <w:t>2</w:t>
            </w:r>
            <w:r w:rsidR="00B663B7">
              <w:rPr>
                <w:color w:val="000000"/>
                <w:sz w:val="20"/>
                <w:szCs w:val="20"/>
              </w:rPr>
              <w:t>1</w:t>
            </w:r>
          </w:p>
          <w:p w14:paraId="2B208C12" w14:textId="701AF448" w:rsidR="003063F0" w:rsidRDefault="003063F0" w:rsidP="00B663B7">
            <w:pPr>
              <w:widowControl/>
              <w:spacing w:after="58"/>
              <w:rPr>
                <w:color w:val="000000"/>
                <w:sz w:val="20"/>
                <w:szCs w:val="20"/>
              </w:rPr>
            </w:pPr>
            <w:r>
              <w:rPr>
                <w:color w:val="000000"/>
                <w:sz w:val="20"/>
                <w:szCs w:val="20"/>
              </w:rPr>
              <w:t xml:space="preserve">x </w:t>
            </w:r>
            <w:r w:rsidR="0064112A">
              <w:rPr>
                <w:color w:val="000000"/>
                <w:sz w:val="20"/>
                <w:szCs w:val="20"/>
              </w:rPr>
              <w:t>2</w:t>
            </w:r>
            <w:r w:rsidR="00B663B7">
              <w:rPr>
                <w:color w:val="000000"/>
                <w:sz w:val="20"/>
                <w:szCs w:val="20"/>
              </w:rPr>
              <w:t>1</w:t>
            </w:r>
          </w:p>
        </w:tc>
        <w:tc>
          <w:tcPr>
            <w:tcW w:w="710" w:type="dxa"/>
            <w:tcBorders>
              <w:top w:val="single" w:sz="7" w:space="0" w:color="000000"/>
              <w:left w:val="single" w:sz="7" w:space="0" w:color="000000"/>
              <w:bottom w:val="single" w:sz="7" w:space="0" w:color="000000"/>
              <w:right w:val="single" w:sz="7" w:space="0" w:color="000000"/>
            </w:tcBorders>
          </w:tcPr>
          <w:p w14:paraId="1AAA45B0" w14:textId="77777777" w:rsidR="003063F0" w:rsidRDefault="003063F0" w:rsidP="00386AD1">
            <w:pPr>
              <w:spacing w:line="120" w:lineRule="exact"/>
              <w:rPr>
                <w:color w:val="000000"/>
                <w:sz w:val="20"/>
                <w:szCs w:val="20"/>
              </w:rPr>
            </w:pPr>
          </w:p>
          <w:p w14:paraId="11403ECB" w14:textId="42F38210" w:rsidR="003063F0" w:rsidRDefault="003063F0" w:rsidP="00386AD1">
            <w:pPr>
              <w:widowControl/>
              <w:rPr>
                <w:color w:val="000000"/>
                <w:sz w:val="20"/>
                <w:szCs w:val="20"/>
              </w:rPr>
            </w:pPr>
            <w:r>
              <w:rPr>
                <w:color w:val="000000"/>
                <w:sz w:val="20"/>
                <w:szCs w:val="20"/>
              </w:rPr>
              <w:t xml:space="preserve"> </w:t>
            </w:r>
            <w:r w:rsidR="0064112A">
              <w:rPr>
                <w:color w:val="000000"/>
                <w:sz w:val="20"/>
                <w:szCs w:val="20"/>
              </w:rPr>
              <w:t>1</w:t>
            </w:r>
            <w:r w:rsidR="00B663B7">
              <w:rPr>
                <w:color w:val="000000"/>
                <w:sz w:val="20"/>
                <w:szCs w:val="20"/>
              </w:rPr>
              <w:t>1</w:t>
            </w:r>
          </w:p>
          <w:p w14:paraId="68B59AA8" w14:textId="1BA8EF62" w:rsidR="003063F0" w:rsidRDefault="003063F0" w:rsidP="00386AD1">
            <w:pPr>
              <w:widowControl/>
              <w:rPr>
                <w:color w:val="000000"/>
                <w:sz w:val="20"/>
                <w:szCs w:val="20"/>
              </w:rPr>
            </w:pPr>
            <w:r>
              <w:rPr>
                <w:color w:val="000000"/>
                <w:sz w:val="20"/>
                <w:szCs w:val="20"/>
              </w:rPr>
              <w:t xml:space="preserve"> </w:t>
            </w:r>
            <w:r w:rsidR="00B663B7">
              <w:rPr>
                <w:color w:val="000000"/>
                <w:sz w:val="20"/>
                <w:szCs w:val="20"/>
              </w:rPr>
              <w:t>8</w:t>
            </w:r>
          </w:p>
          <w:p w14:paraId="19FAFF9E" w14:textId="47925279" w:rsidR="003063F0" w:rsidRDefault="003063F0" w:rsidP="00386AD1">
            <w:pPr>
              <w:widowControl/>
              <w:rPr>
                <w:color w:val="000000"/>
                <w:sz w:val="20"/>
                <w:szCs w:val="20"/>
              </w:rPr>
            </w:pPr>
            <w:r>
              <w:rPr>
                <w:color w:val="000000"/>
                <w:sz w:val="20"/>
                <w:szCs w:val="20"/>
              </w:rPr>
              <w:t xml:space="preserve"> </w:t>
            </w:r>
            <w:r w:rsidR="00CA0386">
              <w:rPr>
                <w:color w:val="000000"/>
                <w:sz w:val="20"/>
                <w:szCs w:val="20"/>
              </w:rPr>
              <w:t>2</w:t>
            </w:r>
          </w:p>
          <w:p w14:paraId="4D2D090B" w14:textId="77777777" w:rsidR="003063F0" w:rsidRDefault="003063F0" w:rsidP="00386AD1">
            <w:pPr>
              <w:widowControl/>
              <w:spacing w:after="58"/>
              <w:rPr>
                <w:color w:val="000000"/>
                <w:sz w:val="20"/>
                <w:szCs w:val="20"/>
              </w:rPr>
            </w:pPr>
            <w:r>
              <w:rPr>
                <w:color w:val="000000"/>
                <w:sz w:val="20"/>
                <w:szCs w:val="20"/>
              </w:rPr>
              <w:t xml:space="preserve"> 0</w:t>
            </w:r>
          </w:p>
        </w:tc>
      </w:tr>
      <w:tr w:rsidR="003063F0" w14:paraId="19E9C75F" w14:textId="77777777" w:rsidTr="00386AD1">
        <w:tc>
          <w:tcPr>
            <w:tcW w:w="990" w:type="dxa"/>
            <w:tcBorders>
              <w:top w:val="single" w:sz="7" w:space="0" w:color="000000"/>
              <w:left w:val="single" w:sz="7" w:space="0" w:color="000000"/>
              <w:bottom w:val="single" w:sz="7" w:space="0" w:color="000000"/>
              <w:right w:val="single" w:sz="7" w:space="0" w:color="000000"/>
            </w:tcBorders>
          </w:tcPr>
          <w:p w14:paraId="27238235" w14:textId="77777777" w:rsidR="003063F0" w:rsidRDefault="003063F0" w:rsidP="00386AD1">
            <w:pPr>
              <w:spacing w:line="120" w:lineRule="exact"/>
              <w:rPr>
                <w:color w:val="000000"/>
                <w:sz w:val="20"/>
                <w:szCs w:val="20"/>
              </w:rPr>
            </w:pPr>
          </w:p>
          <w:p w14:paraId="1846ECF8" w14:textId="77777777" w:rsidR="003063F0" w:rsidRDefault="003063F0" w:rsidP="00386AD1">
            <w:pPr>
              <w:widowControl/>
              <w:spacing w:after="58"/>
              <w:rPr>
                <w:color w:val="000000"/>
                <w:sz w:val="20"/>
                <w:szCs w:val="20"/>
              </w:rPr>
            </w:pPr>
            <w:r>
              <w:rPr>
                <w:color w:val="000000"/>
                <w:sz w:val="20"/>
                <w:szCs w:val="20"/>
              </w:rPr>
              <w:t>Totals</w:t>
            </w:r>
          </w:p>
        </w:tc>
        <w:tc>
          <w:tcPr>
            <w:tcW w:w="180" w:type="dxa"/>
            <w:tcBorders>
              <w:top w:val="single" w:sz="7" w:space="0" w:color="000000"/>
              <w:left w:val="single" w:sz="7" w:space="0" w:color="000000"/>
              <w:bottom w:val="single" w:sz="7" w:space="0" w:color="000000"/>
              <w:right w:val="single" w:sz="7" w:space="0" w:color="000000"/>
            </w:tcBorders>
          </w:tcPr>
          <w:p w14:paraId="73FDA508" w14:textId="77777777" w:rsidR="003063F0" w:rsidRDefault="003063F0" w:rsidP="00386AD1">
            <w:pPr>
              <w:spacing w:line="120" w:lineRule="exact"/>
              <w:rPr>
                <w:color w:val="000000"/>
                <w:sz w:val="20"/>
                <w:szCs w:val="20"/>
              </w:rPr>
            </w:pPr>
          </w:p>
          <w:p w14:paraId="64B113EC" w14:textId="77777777" w:rsidR="003063F0" w:rsidRDefault="003063F0" w:rsidP="00386AD1">
            <w:pPr>
              <w:widowControl/>
              <w:spacing w:after="58"/>
              <w:rPr>
                <w:color w:val="000000"/>
                <w:sz w:val="20"/>
                <w:szCs w:val="20"/>
              </w:rPr>
            </w:pPr>
          </w:p>
        </w:tc>
        <w:tc>
          <w:tcPr>
            <w:tcW w:w="990" w:type="dxa"/>
            <w:tcBorders>
              <w:top w:val="single" w:sz="7" w:space="0" w:color="000000"/>
              <w:left w:val="single" w:sz="7" w:space="0" w:color="000000"/>
              <w:bottom w:val="single" w:sz="7" w:space="0" w:color="000000"/>
              <w:right w:val="single" w:sz="7" w:space="0" w:color="000000"/>
            </w:tcBorders>
          </w:tcPr>
          <w:p w14:paraId="785633DA" w14:textId="77777777" w:rsidR="003063F0" w:rsidRDefault="003063F0" w:rsidP="00386AD1">
            <w:pPr>
              <w:spacing w:line="120" w:lineRule="exact"/>
              <w:rPr>
                <w:color w:val="000000"/>
                <w:sz w:val="20"/>
                <w:szCs w:val="20"/>
              </w:rPr>
            </w:pPr>
          </w:p>
          <w:p w14:paraId="1E101A59" w14:textId="77777777" w:rsidR="003063F0" w:rsidRDefault="003063F0" w:rsidP="00386AD1">
            <w:pPr>
              <w:widowControl/>
              <w:spacing w:after="58"/>
              <w:rPr>
                <w:color w:val="000000"/>
                <w:sz w:val="20"/>
                <w:szCs w:val="20"/>
              </w:rPr>
            </w:pPr>
            <w:r>
              <w:rPr>
                <w:color w:val="000000"/>
                <w:sz w:val="20"/>
                <w:szCs w:val="20"/>
              </w:rPr>
              <w:t>1.00</w:t>
            </w:r>
          </w:p>
        </w:tc>
        <w:tc>
          <w:tcPr>
            <w:tcW w:w="720" w:type="dxa"/>
            <w:tcBorders>
              <w:top w:val="single" w:sz="7" w:space="0" w:color="000000"/>
              <w:left w:val="single" w:sz="7" w:space="0" w:color="000000"/>
              <w:bottom w:val="single" w:sz="7" w:space="0" w:color="000000"/>
              <w:right w:val="single" w:sz="7" w:space="0" w:color="000000"/>
            </w:tcBorders>
          </w:tcPr>
          <w:p w14:paraId="6ACF8E63" w14:textId="77777777" w:rsidR="003063F0" w:rsidRDefault="003063F0" w:rsidP="00386AD1">
            <w:pPr>
              <w:spacing w:line="120" w:lineRule="exact"/>
              <w:rPr>
                <w:color w:val="000000"/>
                <w:sz w:val="20"/>
                <w:szCs w:val="20"/>
              </w:rPr>
            </w:pPr>
          </w:p>
          <w:p w14:paraId="379665CD" w14:textId="77777777" w:rsidR="003063F0" w:rsidRDefault="003063F0" w:rsidP="00386AD1">
            <w:pPr>
              <w:widowControl/>
              <w:spacing w:after="58"/>
              <w:rPr>
                <w:color w:val="000000"/>
                <w:sz w:val="20"/>
                <w:szCs w:val="20"/>
              </w:rPr>
            </w:pPr>
          </w:p>
        </w:tc>
        <w:tc>
          <w:tcPr>
            <w:tcW w:w="630" w:type="dxa"/>
            <w:tcBorders>
              <w:top w:val="single" w:sz="7" w:space="0" w:color="000000"/>
              <w:left w:val="single" w:sz="7" w:space="0" w:color="000000"/>
              <w:bottom w:val="single" w:sz="7" w:space="0" w:color="000000"/>
              <w:right w:val="single" w:sz="7" w:space="0" w:color="000000"/>
            </w:tcBorders>
          </w:tcPr>
          <w:p w14:paraId="1FCC2A70" w14:textId="77777777" w:rsidR="003063F0" w:rsidRDefault="003063F0" w:rsidP="00386AD1">
            <w:pPr>
              <w:spacing w:line="120" w:lineRule="exact"/>
              <w:rPr>
                <w:color w:val="000000"/>
                <w:sz w:val="20"/>
                <w:szCs w:val="20"/>
              </w:rPr>
            </w:pPr>
          </w:p>
          <w:p w14:paraId="7684D0AB" w14:textId="72296923" w:rsidR="003063F0" w:rsidRDefault="003063F0" w:rsidP="00280D1F">
            <w:pPr>
              <w:widowControl/>
              <w:spacing w:after="58"/>
              <w:rPr>
                <w:color w:val="000000"/>
                <w:sz w:val="20"/>
                <w:szCs w:val="20"/>
              </w:rPr>
            </w:pPr>
            <w:r>
              <w:rPr>
                <w:color w:val="000000"/>
                <w:sz w:val="20"/>
                <w:szCs w:val="20"/>
              </w:rPr>
              <w:t xml:space="preserve"> </w:t>
            </w:r>
            <w:r w:rsidR="00280D1F">
              <w:rPr>
                <w:color w:val="000000"/>
                <w:sz w:val="20"/>
                <w:szCs w:val="20"/>
              </w:rPr>
              <w:t>82</w:t>
            </w:r>
          </w:p>
        </w:tc>
        <w:tc>
          <w:tcPr>
            <w:tcW w:w="180" w:type="dxa"/>
            <w:tcBorders>
              <w:top w:val="single" w:sz="7" w:space="0" w:color="000000"/>
              <w:left w:val="single" w:sz="7" w:space="0" w:color="000000"/>
              <w:bottom w:val="single" w:sz="7" w:space="0" w:color="000000"/>
              <w:right w:val="single" w:sz="7" w:space="0" w:color="000000"/>
            </w:tcBorders>
          </w:tcPr>
          <w:p w14:paraId="604622FC" w14:textId="77777777" w:rsidR="003063F0" w:rsidRDefault="003063F0" w:rsidP="00386AD1">
            <w:pPr>
              <w:spacing w:line="120" w:lineRule="exact"/>
              <w:rPr>
                <w:color w:val="000000"/>
                <w:sz w:val="20"/>
                <w:szCs w:val="20"/>
              </w:rPr>
            </w:pPr>
          </w:p>
          <w:p w14:paraId="7DB908EA" w14:textId="77777777" w:rsidR="003063F0" w:rsidRDefault="003063F0" w:rsidP="00386AD1">
            <w:pPr>
              <w:widowControl/>
              <w:spacing w:after="58"/>
              <w:rPr>
                <w:color w:val="000000"/>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3E980460" w14:textId="77777777" w:rsidR="003063F0" w:rsidRDefault="003063F0" w:rsidP="00386AD1">
            <w:pPr>
              <w:spacing w:line="120" w:lineRule="exact"/>
              <w:rPr>
                <w:color w:val="000000"/>
                <w:sz w:val="20"/>
                <w:szCs w:val="20"/>
              </w:rPr>
            </w:pPr>
          </w:p>
          <w:p w14:paraId="68ECAB04" w14:textId="77777777" w:rsidR="003063F0" w:rsidRDefault="003063F0" w:rsidP="00386AD1">
            <w:pPr>
              <w:widowControl/>
              <w:spacing w:after="58"/>
              <w:rPr>
                <w:color w:val="000000"/>
                <w:sz w:val="20"/>
                <w:szCs w:val="20"/>
              </w:rPr>
            </w:pPr>
            <w:r>
              <w:rPr>
                <w:color w:val="000000"/>
                <w:sz w:val="20"/>
                <w:szCs w:val="20"/>
              </w:rPr>
              <w:t>1.00</w:t>
            </w:r>
          </w:p>
        </w:tc>
        <w:tc>
          <w:tcPr>
            <w:tcW w:w="720" w:type="dxa"/>
            <w:tcBorders>
              <w:top w:val="single" w:sz="7" w:space="0" w:color="000000"/>
              <w:left w:val="single" w:sz="7" w:space="0" w:color="000000"/>
              <w:bottom w:val="single" w:sz="7" w:space="0" w:color="000000"/>
              <w:right w:val="single" w:sz="7" w:space="0" w:color="000000"/>
            </w:tcBorders>
          </w:tcPr>
          <w:p w14:paraId="5A69B7FB" w14:textId="77777777" w:rsidR="003063F0" w:rsidRDefault="003063F0" w:rsidP="00386AD1">
            <w:pPr>
              <w:spacing w:line="120" w:lineRule="exact"/>
              <w:rPr>
                <w:color w:val="000000"/>
                <w:sz w:val="20"/>
                <w:szCs w:val="20"/>
              </w:rPr>
            </w:pPr>
          </w:p>
          <w:p w14:paraId="24C3F7DE" w14:textId="77777777" w:rsidR="003063F0" w:rsidRDefault="003063F0" w:rsidP="00386AD1">
            <w:pPr>
              <w:widowControl/>
              <w:spacing w:after="58"/>
              <w:rPr>
                <w:color w:val="000000"/>
                <w:sz w:val="20"/>
                <w:szCs w:val="20"/>
              </w:rPr>
            </w:pPr>
          </w:p>
        </w:tc>
        <w:tc>
          <w:tcPr>
            <w:tcW w:w="720" w:type="dxa"/>
            <w:tcBorders>
              <w:top w:val="single" w:sz="7" w:space="0" w:color="000000"/>
              <w:left w:val="single" w:sz="7" w:space="0" w:color="000000"/>
              <w:bottom w:val="single" w:sz="7" w:space="0" w:color="000000"/>
              <w:right w:val="single" w:sz="7" w:space="0" w:color="000000"/>
            </w:tcBorders>
          </w:tcPr>
          <w:p w14:paraId="0D08D7C4" w14:textId="77777777" w:rsidR="003063F0" w:rsidRDefault="003063F0" w:rsidP="00386AD1">
            <w:pPr>
              <w:spacing w:line="120" w:lineRule="exact"/>
              <w:rPr>
                <w:color w:val="000000"/>
                <w:sz w:val="20"/>
                <w:szCs w:val="20"/>
              </w:rPr>
            </w:pPr>
          </w:p>
          <w:p w14:paraId="274A450F" w14:textId="1A28F173" w:rsidR="003063F0" w:rsidRDefault="00BF1E4E" w:rsidP="00386AD1">
            <w:pPr>
              <w:widowControl/>
              <w:spacing w:after="58"/>
              <w:rPr>
                <w:color w:val="000000"/>
                <w:sz w:val="20"/>
                <w:szCs w:val="20"/>
              </w:rPr>
            </w:pPr>
            <w:r>
              <w:rPr>
                <w:color w:val="000000"/>
                <w:sz w:val="20"/>
                <w:szCs w:val="20"/>
              </w:rPr>
              <w:t>42</w:t>
            </w:r>
          </w:p>
        </w:tc>
        <w:tc>
          <w:tcPr>
            <w:tcW w:w="180" w:type="dxa"/>
            <w:tcBorders>
              <w:top w:val="single" w:sz="7" w:space="0" w:color="000000"/>
              <w:left w:val="single" w:sz="7" w:space="0" w:color="000000"/>
              <w:bottom w:val="single" w:sz="7" w:space="0" w:color="000000"/>
              <w:right w:val="single" w:sz="7" w:space="0" w:color="000000"/>
            </w:tcBorders>
          </w:tcPr>
          <w:p w14:paraId="67481588" w14:textId="77777777" w:rsidR="003063F0" w:rsidRDefault="003063F0" w:rsidP="00386AD1">
            <w:pPr>
              <w:spacing w:line="120" w:lineRule="exact"/>
              <w:rPr>
                <w:color w:val="000000"/>
                <w:sz w:val="20"/>
                <w:szCs w:val="20"/>
              </w:rPr>
            </w:pPr>
          </w:p>
          <w:p w14:paraId="536EEE61" w14:textId="77777777" w:rsidR="003063F0" w:rsidRDefault="003063F0" w:rsidP="00386AD1">
            <w:pPr>
              <w:widowControl/>
              <w:spacing w:after="58"/>
              <w:rPr>
                <w:color w:val="000000"/>
                <w:sz w:val="20"/>
                <w:szCs w:val="20"/>
              </w:rPr>
            </w:pPr>
          </w:p>
        </w:tc>
        <w:tc>
          <w:tcPr>
            <w:tcW w:w="1440" w:type="dxa"/>
            <w:tcBorders>
              <w:top w:val="single" w:sz="7" w:space="0" w:color="000000"/>
              <w:left w:val="single" w:sz="7" w:space="0" w:color="000000"/>
              <w:bottom w:val="single" w:sz="7" w:space="0" w:color="000000"/>
              <w:right w:val="single" w:sz="7" w:space="0" w:color="000000"/>
            </w:tcBorders>
          </w:tcPr>
          <w:p w14:paraId="61BBCF43" w14:textId="77777777" w:rsidR="003063F0" w:rsidRDefault="003063F0" w:rsidP="00386AD1">
            <w:pPr>
              <w:spacing w:line="120" w:lineRule="exact"/>
              <w:rPr>
                <w:color w:val="000000"/>
                <w:sz w:val="20"/>
                <w:szCs w:val="20"/>
              </w:rPr>
            </w:pPr>
          </w:p>
          <w:p w14:paraId="7D0B16E0" w14:textId="77777777" w:rsidR="003063F0" w:rsidRDefault="003063F0" w:rsidP="00386AD1">
            <w:pPr>
              <w:widowControl/>
              <w:spacing w:after="58"/>
              <w:rPr>
                <w:color w:val="000000"/>
                <w:sz w:val="20"/>
                <w:szCs w:val="20"/>
              </w:rPr>
            </w:pPr>
            <w:r>
              <w:rPr>
                <w:color w:val="000000"/>
                <w:sz w:val="20"/>
                <w:szCs w:val="20"/>
              </w:rPr>
              <w:t xml:space="preserve">  1.00</w:t>
            </w:r>
          </w:p>
        </w:tc>
        <w:tc>
          <w:tcPr>
            <w:tcW w:w="810" w:type="dxa"/>
            <w:tcBorders>
              <w:top w:val="single" w:sz="7" w:space="0" w:color="000000"/>
              <w:left w:val="single" w:sz="7" w:space="0" w:color="000000"/>
              <w:bottom w:val="single" w:sz="7" w:space="0" w:color="000000"/>
              <w:right w:val="single" w:sz="7" w:space="0" w:color="000000"/>
            </w:tcBorders>
          </w:tcPr>
          <w:p w14:paraId="2D7991E7" w14:textId="77777777" w:rsidR="003063F0" w:rsidRDefault="003063F0" w:rsidP="00386AD1">
            <w:pPr>
              <w:spacing w:line="120" w:lineRule="exact"/>
              <w:rPr>
                <w:color w:val="000000"/>
                <w:sz w:val="20"/>
                <w:szCs w:val="20"/>
              </w:rPr>
            </w:pPr>
          </w:p>
          <w:p w14:paraId="2BDF0E94" w14:textId="77777777" w:rsidR="003063F0" w:rsidRDefault="003063F0" w:rsidP="00386AD1">
            <w:pPr>
              <w:widowControl/>
              <w:spacing w:after="58"/>
              <w:rPr>
                <w:color w:val="000000"/>
                <w:sz w:val="20"/>
                <w:szCs w:val="20"/>
              </w:rPr>
            </w:pPr>
          </w:p>
        </w:tc>
        <w:tc>
          <w:tcPr>
            <w:tcW w:w="710" w:type="dxa"/>
            <w:tcBorders>
              <w:top w:val="single" w:sz="7" w:space="0" w:color="000000"/>
              <w:left w:val="single" w:sz="7" w:space="0" w:color="000000"/>
              <w:bottom w:val="single" w:sz="7" w:space="0" w:color="000000"/>
              <w:right w:val="single" w:sz="7" w:space="0" w:color="000000"/>
            </w:tcBorders>
          </w:tcPr>
          <w:p w14:paraId="273F1E6E" w14:textId="77777777" w:rsidR="003063F0" w:rsidRDefault="003063F0" w:rsidP="00386AD1">
            <w:pPr>
              <w:spacing w:line="120" w:lineRule="exact"/>
              <w:rPr>
                <w:color w:val="000000"/>
                <w:sz w:val="20"/>
                <w:szCs w:val="20"/>
              </w:rPr>
            </w:pPr>
          </w:p>
          <w:p w14:paraId="3B7F338F" w14:textId="2B131D27" w:rsidR="003063F0" w:rsidRDefault="0064112A" w:rsidP="00B663B7">
            <w:pPr>
              <w:widowControl/>
              <w:spacing w:after="58"/>
              <w:rPr>
                <w:color w:val="000000"/>
                <w:sz w:val="20"/>
                <w:szCs w:val="20"/>
              </w:rPr>
            </w:pPr>
            <w:r>
              <w:rPr>
                <w:color w:val="000000"/>
                <w:sz w:val="20"/>
                <w:szCs w:val="20"/>
              </w:rPr>
              <w:t>2</w:t>
            </w:r>
            <w:r w:rsidR="00B663B7">
              <w:rPr>
                <w:color w:val="000000"/>
                <w:sz w:val="20"/>
                <w:szCs w:val="20"/>
              </w:rPr>
              <w:t>1</w:t>
            </w:r>
          </w:p>
        </w:tc>
      </w:tr>
    </w:tbl>
    <w:p w14:paraId="389259DC" w14:textId="37D847AA" w:rsidR="003063F0" w:rsidRDefault="004038C1" w:rsidP="003063F0">
      <w:pPr>
        <w:widowControl/>
        <w:rPr>
          <w:color w:val="000000"/>
        </w:rPr>
      </w:pPr>
      <w:r>
        <w:rPr>
          <w:color w:val="000000"/>
          <w:sz w:val="20"/>
          <w:szCs w:val="20"/>
        </w:rPr>
        <w:t>“</w:t>
      </w:r>
      <w:r w:rsidR="003063F0">
        <w:rPr>
          <w:color w:val="000000"/>
          <w:sz w:val="20"/>
          <w:szCs w:val="20"/>
        </w:rPr>
        <w:t>Others</w:t>
      </w:r>
      <w:r>
        <w:rPr>
          <w:color w:val="000000"/>
          <w:sz w:val="20"/>
          <w:szCs w:val="20"/>
        </w:rPr>
        <w:t>”</w:t>
      </w:r>
      <w:r w:rsidR="003063F0">
        <w:rPr>
          <w:color w:val="000000"/>
          <w:sz w:val="20"/>
          <w:szCs w:val="20"/>
        </w:rPr>
        <w:t xml:space="preserve"> may include: USCG, NOAA, MMC and DOJ</w:t>
      </w:r>
    </w:p>
    <w:p w14:paraId="618E184C" w14:textId="77777777" w:rsidR="003063F0" w:rsidRDefault="003063F0" w:rsidP="003063F0">
      <w:pPr>
        <w:widowControl/>
        <w:rPr>
          <w:color w:val="000000"/>
        </w:rPr>
      </w:pPr>
    </w:p>
    <w:p w14:paraId="23471179" w14:textId="77777777" w:rsidR="003063F0" w:rsidRDefault="003063F0" w:rsidP="003063F0">
      <w:pPr>
        <w:widowControl/>
        <w:rPr>
          <w:color w:val="000000"/>
        </w:rPr>
      </w:pPr>
      <w:r>
        <w:rPr>
          <w:color w:val="000000"/>
        </w:rPr>
        <w:t>The model further assumes that 2/3 of the time for review of each document applies to the draft IEE, and 1/3 of the time to the final IEE:</w:t>
      </w:r>
    </w:p>
    <w:p w14:paraId="78761E14" w14:textId="77777777" w:rsidR="003063F0" w:rsidRDefault="003063F0" w:rsidP="003063F0">
      <w:pPr>
        <w:widowControl/>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2608"/>
        <w:gridCol w:w="2428"/>
        <w:gridCol w:w="2068"/>
        <w:gridCol w:w="2253"/>
      </w:tblGrid>
      <w:tr w:rsidR="003063F0" w14:paraId="762F0BD6" w14:textId="77777777" w:rsidTr="00386AD1">
        <w:trPr>
          <w:jc w:val="center"/>
        </w:trPr>
        <w:tc>
          <w:tcPr>
            <w:tcW w:w="2608" w:type="dxa"/>
            <w:tcBorders>
              <w:top w:val="single" w:sz="7" w:space="0" w:color="000000"/>
              <w:left w:val="single" w:sz="7" w:space="0" w:color="000000"/>
              <w:bottom w:val="single" w:sz="7" w:space="0" w:color="000000"/>
              <w:right w:val="single" w:sz="7" w:space="0" w:color="000000"/>
            </w:tcBorders>
          </w:tcPr>
          <w:p w14:paraId="666CDE46" w14:textId="77777777" w:rsidR="003063F0" w:rsidRDefault="003063F0" w:rsidP="00386AD1">
            <w:pPr>
              <w:spacing w:line="120" w:lineRule="exact"/>
              <w:rPr>
                <w:color w:val="000000"/>
              </w:rPr>
            </w:pPr>
          </w:p>
          <w:p w14:paraId="79980AC1" w14:textId="77777777" w:rsidR="003063F0" w:rsidRDefault="003063F0" w:rsidP="00386AD1">
            <w:pPr>
              <w:widowControl/>
              <w:spacing w:after="58"/>
              <w:rPr>
                <w:color w:val="000000"/>
              </w:rPr>
            </w:pPr>
          </w:p>
        </w:tc>
        <w:tc>
          <w:tcPr>
            <w:tcW w:w="2428" w:type="dxa"/>
            <w:tcBorders>
              <w:top w:val="single" w:sz="7" w:space="0" w:color="000000"/>
              <w:left w:val="single" w:sz="7" w:space="0" w:color="000000"/>
              <w:bottom w:val="single" w:sz="7" w:space="0" w:color="000000"/>
              <w:right w:val="single" w:sz="7" w:space="0" w:color="000000"/>
            </w:tcBorders>
          </w:tcPr>
          <w:p w14:paraId="58E17A75" w14:textId="77777777" w:rsidR="003063F0" w:rsidRDefault="003063F0" w:rsidP="00386AD1">
            <w:pPr>
              <w:spacing w:line="120" w:lineRule="exact"/>
              <w:rPr>
                <w:color w:val="000000"/>
              </w:rPr>
            </w:pPr>
          </w:p>
          <w:p w14:paraId="5D23CD84" w14:textId="77777777" w:rsidR="003063F0" w:rsidRDefault="003063F0" w:rsidP="00386AD1">
            <w:pPr>
              <w:widowControl/>
              <w:rPr>
                <w:color w:val="000000"/>
              </w:rPr>
            </w:pPr>
          </w:p>
          <w:p w14:paraId="41903A30" w14:textId="77777777" w:rsidR="003063F0" w:rsidRDefault="003063F0">
            <w:pPr>
              <w:widowControl/>
              <w:spacing w:after="58"/>
              <w:rPr>
                <w:color w:val="000000"/>
              </w:rPr>
            </w:pPr>
            <w:r>
              <w:rPr>
                <w:color w:val="000000"/>
              </w:rPr>
              <w:t>Core IEEs</w:t>
            </w:r>
          </w:p>
        </w:tc>
        <w:tc>
          <w:tcPr>
            <w:tcW w:w="2068" w:type="dxa"/>
            <w:tcBorders>
              <w:top w:val="single" w:sz="7" w:space="0" w:color="000000"/>
              <w:left w:val="single" w:sz="7" w:space="0" w:color="000000"/>
              <w:bottom w:val="single" w:sz="7" w:space="0" w:color="000000"/>
              <w:right w:val="single" w:sz="7" w:space="0" w:color="000000"/>
            </w:tcBorders>
          </w:tcPr>
          <w:p w14:paraId="5515193B" w14:textId="77777777" w:rsidR="003063F0" w:rsidRDefault="003063F0" w:rsidP="00386AD1">
            <w:pPr>
              <w:spacing w:line="120" w:lineRule="exact"/>
              <w:rPr>
                <w:color w:val="000000"/>
              </w:rPr>
            </w:pPr>
          </w:p>
          <w:p w14:paraId="2575C573" w14:textId="77777777" w:rsidR="003063F0" w:rsidRDefault="003063F0" w:rsidP="00386AD1">
            <w:pPr>
              <w:widowControl/>
              <w:rPr>
                <w:color w:val="000000"/>
              </w:rPr>
            </w:pPr>
          </w:p>
          <w:p w14:paraId="32249E86" w14:textId="77777777" w:rsidR="003063F0" w:rsidRDefault="003063F0" w:rsidP="00386AD1">
            <w:pPr>
              <w:widowControl/>
              <w:spacing w:after="58"/>
              <w:rPr>
                <w:color w:val="000000"/>
              </w:rPr>
            </w:pPr>
            <w:r>
              <w:rPr>
                <w:color w:val="000000"/>
              </w:rPr>
              <w:t>Revised IEE</w:t>
            </w:r>
          </w:p>
        </w:tc>
        <w:tc>
          <w:tcPr>
            <w:tcW w:w="2253" w:type="dxa"/>
            <w:tcBorders>
              <w:top w:val="single" w:sz="7" w:space="0" w:color="000000"/>
              <w:left w:val="single" w:sz="7" w:space="0" w:color="000000"/>
              <w:bottom w:val="single" w:sz="7" w:space="0" w:color="000000"/>
              <w:right w:val="single" w:sz="7" w:space="0" w:color="000000"/>
            </w:tcBorders>
          </w:tcPr>
          <w:p w14:paraId="41E25B0A" w14:textId="77777777" w:rsidR="003063F0" w:rsidRDefault="003063F0" w:rsidP="00386AD1">
            <w:pPr>
              <w:spacing w:line="120" w:lineRule="exact"/>
              <w:rPr>
                <w:color w:val="000000"/>
              </w:rPr>
            </w:pPr>
          </w:p>
          <w:p w14:paraId="23CB58BD" w14:textId="77777777" w:rsidR="003063F0" w:rsidRDefault="003063F0" w:rsidP="00386AD1">
            <w:pPr>
              <w:widowControl/>
              <w:rPr>
                <w:color w:val="000000"/>
              </w:rPr>
            </w:pPr>
            <w:r>
              <w:rPr>
                <w:color w:val="000000"/>
              </w:rPr>
              <w:t>"Subsequent Years,</w:t>
            </w:r>
          </w:p>
          <w:p w14:paraId="4B1816C9" w14:textId="77777777" w:rsidR="003063F0" w:rsidRDefault="003063F0" w:rsidP="00386AD1">
            <w:pPr>
              <w:widowControl/>
              <w:spacing w:after="58"/>
              <w:rPr>
                <w:color w:val="000000"/>
              </w:rPr>
            </w:pPr>
            <w:r>
              <w:rPr>
                <w:color w:val="000000"/>
              </w:rPr>
              <w:t>Multi-Year IEE</w:t>
            </w:r>
          </w:p>
        </w:tc>
      </w:tr>
      <w:tr w:rsidR="003063F0" w14:paraId="509A7D0F" w14:textId="77777777" w:rsidTr="00386AD1">
        <w:trPr>
          <w:jc w:val="center"/>
        </w:trPr>
        <w:tc>
          <w:tcPr>
            <w:tcW w:w="2608" w:type="dxa"/>
            <w:tcBorders>
              <w:top w:val="single" w:sz="7" w:space="0" w:color="000000"/>
              <w:left w:val="single" w:sz="7" w:space="0" w:color="000000"/>
              <w:bottom w:val="single" w:sz="7" w:space="0" w:color="000000"/>
              <w:right w:val="single" w:sz="7" w:space="0" w:color="000000"/>
            </w:tcBorders>
          </w:tcPr>
          <w:p w14:paraId="05E60363" w14:textId="77777777" w:rsidR="003063F0" w:rsidRDefault="003063F0" w:rsidP="00386AD1">
            <w:pPr>
              <w:spacing w:line="120" w:lineRule="exact"/>
              <w:rPr>
                <w:color w:val="000000"/>
              </w:rPr>
            </w:pPr>
          </w:p>
          <w:p w14:paraId="641C9D24" w14:textId="77777777" w:rsidR="003063F0" w:rsidRDefault="003063F0" w:rsidP="00386AD1">
            <w:pPr>
              <w:widowControl/>
              <w:spacing w:after="58"/>
              <w:rPr>
                <w:color w:val="000000"/>
              </w:rPr>
            </w:pPr>
            <w:r>
              <w:rPr>
                <w:color w:val="000000"/>
              </w:rPr>
              <w:t>Review Hours per Draft</w:t>
            </w:r>
          </w:p>
        </w:tc>
        <w:tc>
          <w:tcPr>
            <w:tcW w:w="2428" w:type="dxa"/>
            <w:tcBorders>
              <w:top w:val="single" w:sz="7" w:space="0" w:color="000000"/>
              <w:left w:val="single" w:sz="7" w:space="0" w:color="000000"/>
              <w:bottom w:val="single" w:sz="7" w:space="0" w:color="000000"/>
              <w:right w:val="single" w:sz="7" w:space="0" w:color="000000"/>
            </w:tcBorders>
          </w:tcPr>
          <w:p w14:paraId="38C5666A" w14:textId="77777777" w:rsidR="003063F0" w:rsidRDefault="003063F0" w:rsidP="00386AD1">
            <w:pPr>
              <w:spacing w:line="120" w:lineRule="exact"/>
              <w:rPr>
                <w:color w:val="000000"/>
              </w:rPr>
            </w:pPr>
          </w:p>
          <w:p w14:paraId="07F6BF69" w14:textId="0AE318C0" w:rsidR="003063F0" w:rsidRDefault="00BF1E4E" w:rsidP="00386AD1">
            <w:pPr>
              <w:widowControl/>
              <w:spacing w:after="58"/>
              <w:ind w:left="720"/>
              <w:rPr>
                <w:color w:val="000000"/>
              </w:rPr>
            </w:pPr>
            <w:r>
              <w:rPr>
                <w:color w:val="000000"/>
              </w:rPr>
              <w:t>55</w:t>
            </w:r>
          </w:p>
        </w:tc>
        <w:tc>
          <w:tcPr>
            <w:tcW w:w="2068" w:type="dxa"/>
            <w:tcBorders>
              <w:top w:val="single" w:sz="7" w:space="0" w:color="000000"/>
              <w:left w:val="single" w:sz="7" w:space="0" w:color="000000"/>
              <w:bottom w:val="single" w:sz="7" w:space="0" w:color="000000"/>
              <w:right w:val="single" w:sz="7" w:space="0" w:color="000000"/>
            </w:tcBorders>
          </w:tcPr>
          <w:p w14:paraId="2019DCE3" w14:textId="77777777" w:rsidR="003063F0" w:rsidRDefault="003063F0" w:rsidP="00386AD1">
            <w:pPr>
              <w:spacing w:line="120" w:lineRule="exact"/>
              <w:rPr>
                <w:color w:val="000000"/>
              </w:rPr>
            </w:pPr>
          </w:p>
          <w:p w14:paraId="1B3BBDB8" w14:textId="172F7DED" w:rsidR="003063F0" w:rsidRDefault="00CA0386" w:rsidP="00386AD1">
            <w:pPr>
              <w:widowControl/>
              <w:spacing w:after="58"/>
              <w:ind w:left="720"/>
              <w:rPr>
                <w:color w:val="000000"/>
              </w:rPr>
            </w:pPr>
            <w:r>
              <w:rPr>
                <w:color w:val="000000"/>
              </w:rPr>
              <w:t>27</w:t>
            </w:r>
          </w:p>
        </w:tc>
        <w:tc>
          <w:tcPr>
            <w:tcW w:w="2253" w:type="dxa"/>
            <w:tcBorders>
              <w:top w:val="single" w:sz="7" w:space="0" w:color="000000"/>
              <w:left w:val="single" w:sz="7" w:space="0" w:color="000000"/>
              <w:bottom w:val="single" w:sz="7" w:space="0" w:color="000000"/>
              <w:right w:val="single" w:sz="7" w:space="0" w:color="000000"/>
            </w:tcBorders>
          </w:tcPr>
          <w:p w14:paraId="5DE9F9BC" w14:textId="77777777" w:rsidR="003063F0" w:rsidRDefault="003063F0" w:rsidP="00386AD1">
            <w:pPr>
              <w:spacing w:line="120" w:lineRule="exact"/>
              <w:rPr>
                <w:color w:val="000000"/>
              </w:rPr>
            </w:pPr>
          </w:p>
          <w:p w14:paraId="741E7C7B" w14:textId="53A01AC4" w:rsidR="003063F0" w:rsidRDefault="0064112A" w:rsidP="00B663B7">
            <w:pPr>
              <w:widowControl/>
              <w:spacing w:after="58"/>
              <w:ind w:left="720"/>
              <w:rPr>
                <w:color w:val="000000"/>
              </w:rPr>
            </w:pPr>
            <w:r>
              <w:rPr>
                <w:color w:val="000000"/>
              </w:rPr>
              <w:t>1</w:t>
            </w:r>
            <w:r w:rsidR="00B663B7">
              <w:rPr>
                <w:color w:val="000000"/>
              </w:rPr>
              <w:t>4</w:t>
            </w:r>
          </w:p>
        </w:tc>
      </w:tr>
      <w:tr w:rsidR="003063F0" w14:paraId="52B69794" w14:textId="77777777" w:rsidTr="00386AD1">
        <w:trPr>
          <w:jc w:val="center"/>
        </w:trPr>
        <w:tc>
          <w:tcPr>
            <w:tcW w:w="2608" w:type="dxa"/>
            <w:tcBorders>
              <w:top w:val="single" w:sz="7" w:space="0" w:color="000000"/>
              <w:left w:val="single" w:sz="7" w:space="0" w:color="000000"/>
              <w:bottom w:val="single" w:sz="7" w:space="0" w:color="000000"/>
              <w:right w:val="single" w:sz="7" w:space="0" w:color="000000"/>
            </w:tcBorders>
          </w:tcPr>
          <w:p w14:paraId="51BC8463" w14:textId="77777777" w:rsidR="003063F0" w:rsidRDefault="003063F0" w:rsidP="00386AD1">
            <w:pPr>
              <w:spacing w:line="120" w:lineRule="exact"/>
              <w:rPr>
                <w:color w:val="000000"/>
              </w:rPr>
            </w:pPr>
          </w:p>
          <w:p w14:paraId="482F9EEF" w14:textId="77777777" w:rsidR="003063F0" w:rsidRDefault="003063F0" w:rsidP="00386AD1">
            <w:pPr>
              <w:widowControl/>
              <w:spacing w:after="58"/>
              <w:rPr>
                <w:color w:val="000000"/>
              </w:rPr>
            </w:pPr>
            <w:r>
              <w:rPr>
                <w:color w:val="000000"/>
              </w:rPr>
              <w:t>Review Hours per Final</w:t>
            </w:r>
          </w:p>
        </w:tc>
        <w:tc>
          <w:tcPr>
            <w:tcW w:w="2428" w:type="dxa"/>
            <w:tcBorders>
              <w:top w:val="single" w:sz="7" w:space="0" w:color="000000"/>
              <w:left w:val="single" w:sz="7" w:space="0" w:color="000000"/>
              <w:bottom w:val="single" w:sz="7" w:space="0" w:color="000000"/>
              <w:right w:val="single" w:sz="7" w:space="0" w:color="000000"/>
            </w:tcBorders>
          </w:tcPr>
          <w:p w14:paraId="65F10FE9" w14:textId="77777777" w:rsidR="003063F0" w:rsidRDefault="003063F0" w:rsidP="00386AD1">
            <w:pPr>
              <w:spacing w:line="120" w:lineRule="exact"/>
              <w:rPr>
                <w:color w:val="000000"/>
              </w:rPr>
            </w:pPr>
          </w:p>
          <w:p w14:paraId="6BFC5CB8" w14:textId="167F9183" w:rsidR="003063F0" w:rsidRDefault="00BF1E4E" w:rsidP="00386AD1">
            <w:pPr>
              <w:widowControl/>
              <w:spacing w:after="58"/>
              <w:ind w:left="720"/>
              <w:rPr>
                <w:color w:val="000000"/>
              </w:rPr>
            </w:pPr>
            <w:r>
              <w:rPr>
                <w:color w:val="000000"/>
              </w:rPr>
              <w:t>27</w:t>
            </w:r>
          </w:p>
        </w:tc>
        <w:tc>
          <w:tcPr>
            <w:tcW w:w="2068" w:type="dxa"/>
            <w:tcBorders>
              <w:top w:val="single" w:sz="7" w:space="0" w:color="000000"/>
              <w:left w:val="single" w:sz="7" w:space="0" w:color="000000"/>
              <w:bottom w:val="single" w:sz="7" w:space="0" w:color="000000"/>
              <w:right w:val="single" w:sz="7" w:space="0" w:color="000000"/>
            </w:tcBorders>
          </w:tcPr>
          <w:p w14:paraId="4B7E0172" w14:textId="77777777" w:rsidR="003063F0" w:rsidRDefault="003063F0" w:rsidP="00386AD1">
            <w:pPr>
              <w:spacing w:line="120" w:lineRule="exact"/>
              <w:rPr>
                <w:color w:val="000000"/>
              </w:rPr>
            </w:pPr>
          </w:p>
          <w:p w14:paraId="3C0A3CF8" w14:textId="26FCF7EE" w:rsidR="003063F0" w:rsidRDefault="00CA0386" w:rsidP="00386AD1">
            <w:pPr>
              <w:widowControl/>
              <w:spacing w:after="58"/>
              <w:ind w:left="720"/>
              <w:rPr>
                <w:color w:val="000000"/>
              </w:rPr>
            </w:pPr>
            <w:r>
              <w:rPr>
                <w:color w:val="000000"/>
              </w:rPr>
              <w:t>15</w:t>
            </w:r>
          </w:p>
        </w:tc>
        <w:tc>
          <w:tcPr>
            <w:tcW w:w="2253" w:type="dxa"/>
            <w:tcBorders>
              <w:top w:val="single" w:sz="7" w:space="0" w:color="000000"/>
              <w:left w:val="single" w:sz="7" w:space="0" w:color="000000"/>
              <w:bottom w:val="single" w:sz="7" w:space="0" w:color="000000"/>
              <w:right w:val="single" w:sz="7" w:space="0" w:color="000000"/>
            </w:tcBorders>
          </w:tcPr>
          <w:p w14:paraId="6FD1C5AA" w14:textId="77777777" w:rsidR="003063F0" w:rsidRDefault="003063F0" w:rsidP="00386AD1">
            <w:pPr>
              <w:spacing w:line="120" w:lineRule="exact"/>
              <w:rPr>
                <w:color w:val="000000"/>
              </w:rPr>
            </w:pPr>
          </w:p>
          <w:p w14:paraId="5D990736" w14:textId="7F4221E4" w:rsidR="003063F0" w:rsidRDefault="00B663B7" w:rsidP="00B663B7">
            <w:pPr>
              <w:widowControl/>
              <w:spacing w:after="58"/>
              <w:ind w:left="720"/>
              <w:rPr>
                <w:color w:val="000000"/>
              </w:rPr>
            </w:pPr>
            <w:r>
              <w:rPr>
                <w:color w:val="000000"/>
              </w:rPr>
              <w:t>7</w:t>
            </w:r>
          </w:p>
        </w:tc>
      </w:tr>
      <w:tr w:rsidR="003063F0" w14:paraId="5DBA75A5" w14:textId="77777777" w:rsidTr="00386AD1">
        <w:trPr>
          <w:jc w:val="center"/>
        </w:trPr>
        <w:tc>
          <w:tcPr>
            <w:tcW w:w="2608" w:type="dxa"/>
            <w:tcBorders>
              <w:top w:val="single" w:sz="7" w:space="0" w:color="000000"/>
              <w:left w:val="single" w:sz="7" w:space="0" w:color="000000"/>
              <w:bottom w:val="single" w:sz="7" w:space="0" w:color="000000"/>
              <w:right w:val="single" w:sz="7" w:space="0" w:color="000000"/>
            </w:tcBorders>
          </w:tcPr>
          <w:p w14:paraId="41E1F75C" w14:textId="77777777" w:rsidR="003063F0" w:rsidRDefault="003063F0" w:rsidP="00386AD1">
            <w:pPr>
              <w:spacing w:line="120" w:lineRule="exact"/>
              <w:rPr>
                <w:color w:val="000000"/>
              </w:rPr>
            </w:pPr>
          </w:p>
          <w:p w14:paraId="14DB6229" w14:textId="77777777" w:rsidR="003063F0" w:rsidRDefault="003063F0" w:rsidP="00386AD1">
            <w:pPr>
              <w:widowControl/>
              <w:spacing w:after="58"/>
              <w:rPr>
                <w:color w:val="000000"/>
              </w:rPr>
            </w:pPr>
            <w:r>
              <w:rPr>
                <w:color w:val="000000"/>
              </w:rPr>
              <w:t>Total Hours</w:t>
            </w:r>
          </w:p>
        </w:tc>
        <w:tc>
          <w:tcPr>
            <w:tcW w:w="2428" w:type="dxa"/>
            <w:tcBorders>
              <w:top w:val="single" w:sz="7" w:space="0" w:color="000000"/>
              <w:left w:val="single" w:sz="7" w:space="0" w:color="000000"/>
              <w:bottom w:val="single" w:sz="7" w:space="0" w:color="000000"/>
              <w:right w:val="single" w:sz="7" w:space="0" w:color="000000"/>
            </w:tcBorders>
          </w:tcPr>
          <w:p w14:paraId="3F517B49" w14:textId="77777777" w:rsidR="003063F0" w:rsidRDefault="003063F0" w:rsidP="00386AD1">
            <w:pPr>
              <w:spacing w:line="120" w:lineRule="exact"/>
              <w:rPr>
                <w:color w:val="000000"/>
              </w:rPr>
            </w:pPr>
          </w:p>
          <w:p w14:paraId="33F388CB" w14:textId="343A39CA" w:rsidR="003063F0" w:rsidRDefault="00BF1E4E" w:rsidP="00386AD1">
            <w:pPr>
              <w:widowControl/>
              <w:spacing w:after="58"/>
              <w:ind w:left="720"/>
              <w:rPr>
                <w:color w:val="000000"/>
              </w:rPr>
            </w:pPr>
            <w:r>
              <w:rPr>
                <w:color w:val="000000"/>
              </w:rPr>
              <w:t>82</w:t>
            </w:r>
          </w:p>
        </w:tc>
        <w:tc>
          <w:tcPr>
            <w:tcW w:w="2068" w:type="dxa"/>
            <w:tcBorders>
              <w:top w:val="single" w:sz="7" w:space="0" w:color="000000"/>
              <w:left w:val="single" w:sz="7" w:space="0" w:color="000000"/>
              <w:bottom w:val="single" w:sz="7" w:space="0" w:color="000000"/>
              <w:right w:val="single" w:sz="7" w:space="0" w:color="000000"/>
            </w:tcBorders>
          </w:tcPr>
          <w:p w14:paraId="20D3B574" w14:textId="77777777" w:rsidR="003063F0" w:rsidRDefault="003063F0" w:rsidP="00386AD1">
            <w:pPr>
              <w:spacing w:line="120" w:lineRule="exact"/>
              <w:rPr>
                <w:color w:val="000000"/>
              </w:rPr>
            </w:pPr>
          </w:p>
          <w:p w14:paraId="74E4F795" w14:textId="70C16406" w:rsidR="003063F0" w:rsidRDefault="00CA0386" w:rsidP="00386AD1">
            <w:pPr>
              <w:widowControl/>
              <w:spacing w:after="58"/>
              <w:ind w:left="720"/>
              <w:rPr>
                <w:color w:val="000000"/>
              </w:rPr>
            </w:pPr>
            <w:r>
              <w:rPr>
                <w:color w:val="000000"/>
              </w:rPr>
              <w:t>42</w:t>
            </w:r>
          </w:p>
        </w:tc>
        <w:tc>
          <w:tcPr>
            <w:tcW w:w="2253" w:type="dxa"/>
            <w:tcBorders>
              <w:top w:val="single" w:sz="7" w:space="0" w:color="000000"/>
              <w:left w:val="single" w:sz="7" w:space="0" w:color="000000"/>
              <w:bottom w:val="single" w:sz="7" w:space="0" w:color="000000"/>
              <w:right w:val="single" w:sz="7" w:space="0" w:color="000000"/>
            </w:tcBorders>
          </w:tcPr>
          <w:p w14:paraId="0EFB042C" w14:textId="77777777" w:rsidR="003063F0" w:rsidRDefault="003063F0" w:rsidP="00386AD1">
            <w:pPr>
              <w:spacing w:line="120" w:lineRule="exact"/>
              <w:rPr>
                <w:color w:val="000000"/>
              </w:rPr>
            </w:pPr>
          </w:p>
          <w:p w14:paraId="4EDBB4F8" w14:textId="4BE48650" w:rsidR="003063F0" w:rsidRDefault="0064112A" w:rsidP="00B663B7">
            <w:pPr>
              <w:widowControl/>
              <w:spacing w:after="58"/>
              <w:ind w:left="720"/>
              <w:rPr>
                <w:color w:val="000000"/>
              </w:rPr>
            </w:pPr>
            <w:r>
              <w:rPr>
                <w:color w:val="000000"/>
              </w:rPr>
              <w:t>2</w:t>
            </w:r>
            <w:r w:rsidR="00B663B7">
              <w:rPr>
                <w:color w:val="000000"/>
              </w:rPr>
              <w:t>1</w:t>
            </w:r>
          </w:p>
        </w:tc>
      </w:tr>
    </w:tbl>
    <w:p w14:paraId="554015D4" w14:textId="77777777" w:rsidR="003063F0" w:rsidRDefault="003063F0" w:rsidP="003063F0">
      <w:pPr>
        <w:widowControl/>
        <w:rPr>
          <w:color w:val="000000"/>
        </w:rPr>
      </w:pPr>
    </w:p>
    <w:p w14:paraId="16924C85" w14:textId="77777777" w:rsidR="003063F0" w:rsidRDefault="003063F0" w:rsidP="003063F0">
      <w:pPr>
        <w:widowControl/>
        <w:rPr>
          <w:color w:val="000000"/>
        </w:rPr>
      </w:pPr>
      <w:r>
        <w:rPr>
          <w:color w:val="000000"/>
        </w:rPr>
        <w:t>The hours are then spread amongst the Federal agencies as follows:</w:t>
      </w:r>
    </w:p>
    <w:p w14:paraId="058E5061" w14:textId="77777777" w:rsidR="003063F0" w:rsidRDefault="003063F0" w:rsidP="003063F0">
      <w:pPr>
        <w:widowControl/>
        <w:rPr>
          <w:color w:val="000000"/>
        </w:rPr>
      </w:pPr>
    </w:p>
    <w:p w14:paraId="3FAE4658" w14:textId="77777777" w:rsidR="003063F0" w:rsidRDefault="003063F0" w:rsidP="003063F0">
      <w:pPr>
        <w:widowControl/>
        <w:rPr>
          <w:color w:val="000000"/>
          <w:sz w:val="20"/>
          <w:szCs w:val="20"/>
        </w:rPr>
      </w:pPr>
      <w:r>
        <w:rPr>
          <w:color w:val="000000"/>
          <w:sz w:val="20"/>
          <w:szCs w:val="20"/>
        </w:rPr>
        <w:t xml:space="preserve">              </w:t>
      </w:r>
      <w:r w:rsidR="003660E1">
        <w:rPr>
          <w:color w:val="000000"/>
          <w:sz w:val="20"/>
          <w:szCs w:val="20"/>
        </w:rPr>
        <w:t xml:space="preserve">                </w:t>
      </w:r>
      <w:r>
        <w:rPr>
          <w:color w:val="000000"/>
          <w:sz w:val="20"/>
          <w:szCs w:val="20"/>
        </w:rPr>
        <w:t xml:space="preserve"> Core IEE</w:t>
      </w:r>
      <w:r>
        <w:rPr>
          <w:color w:val="000000"/>
          <w:sz w:val="20"/>
          <w:szCs w:val="20"/>
        </w:rPr>
        <w:tab/>
        <w:t xml:space="preserve">            </w:t>
      </w:r>
      <w:r w:rsidR="003660E1">
        <w:rPr>
          <w:color w:val="000000"/>
          <w:sz w:val="20"/>
          <w:szCs w:val="20"/>
        </w:rPr>
        <w:t xml:space="preserve">   </w:t>
      </w:r>
      <w:r>
        <w:rPr>
          <w:color w:val="000000"/>
          <w:sz w:val="20"/>
          <w:szCs w:val="20"/>
        </w:rPr>
        <w:t>Revised IEE</w:t>
      </w:r>
      <w:r>
        <w:rPr>
          <w:color w:val="000000"/>
          <w:sz w:val="20"/>
          <w:szCs w:val="20"/>
        </w:rPr>
        <w:tab/>
      </w:r>
      <w:r w:rsidR="003660E1">
        <w:rPr>
          <w:color w:val="000000"/>
          <w:sz w:val="20"/>
          <w:szCs w:val="20"/>
        </w:rPr>
        <w:t xml:space="preserve">                </w:t>
      </w:r>
      <w:proofErr w:type="spellStart"/>
      <w:r>
        <w:rPr>
          <w:color w:val="000000"/>
          <w:sz w:val="20"/>
          <w:szCs w:val="20"/>
        </w:rPr>
        <w:t>Subseq.Yrs</w:t>
      </w:r>
      <w:proofErr w:type="spellEnd"/>
      <w:r>
        <w:rPr>
          <w:color w:val="000000"/>
          <w:sz w:val="20"/>
          <w:szCs w:val="20"/>
        </w:rPr>
        <w:t>, Multi-Year IEE</w:t>
      </w:r>
    </w:p>
    <w:p w14:paraId="1BCD8526" w14:textId="271B1F91" w:rsidR="003063F0" w:rsidRDefault="003660E1" w:rsidP="00E35A47">
      <w:pPr>
        <w:widowControl/>
        <w:tabs>
          <w:tab w:val="left" w:pos="-1440"/>
        </w:tabs>
        <w:rPr>
          <w:color w:val="000000"/>
          <w:sz w:val="20"/>
          <w:szCs w:val="20"/>
        </w:rPr>
      </w:pPr>
      <w:r>
        <w:rPr>
          <w:color w:val="000000"/>
          <w:sz w:val="20"/>
          <w:szCs w:val="20"/>
        </w:rPr>
        <w:tab/>
      </w:r>
      <w:r>
        <w:rPr>
          <w:color w:val="000000"/>
          <w:sz w:val="20"/>
          <w:szCs w:val="20"/>
        </w:rPr>
        <w:tab/>
        <w:t xml:space="preserve">  </w:t>
      </w:r>
      <w:r w:rsidR="003063F0">
        <w:rPr>
          <w:color w:val="000000"/>
          <w:sz w:val="20"/>
          <w:szCs w:val="20"/>
        </w:rPr>
        <w:t>Draft</w:t>
      </w:r>
      <w:r w:rsidR="003063F0">
        <w:rPr>
          <w:color w:val="000000"/>
          <w:sz w:val="20"/>
          <w:szCs w:val="20"/>
        </w:rPr>
        <w:tab/>
      </w:r>
      <w:r>
        <w:rPr>
          <w:color w:val="000000"/>
          <w:sz w:val="20"/>
          <w:szCs w:val="20"/>
        </w:rPr>
        <w:t xml:space="preserve"> </w:t>
      </w:r>
      <w:r w:rsidR="003063F0">
        <w:rPr>
          <w:color w:val="000000"/>
          <w:sz w:val="20"/>
          <w:szCs w:val="20"/>
        </w:rPr>
        <w:t>Final</w:t>
      </w:r>
      <w:r w:rsidR="003063F0">
        <w:rPr>
          <w:color w:val="000000"/>
          <w:sz w:val="20"/>
          <w:szCs w:val="20"/>
        </w:rPr>
        <w:tab/>
        <w:t xml:space="preserve">       </w:t>
      </w:r>
      <w:r>
        <w:rPr>
          <w:color w:val="000000"/>
          <w:sz w:val="20"/>
          <w:szCs w:val="20"/>
        </w:rPr>
        <w:t xml:space="preserve">  </w:t>
      </w:r>
      <w:r w:rsidR="003063F0">
        <w:rPr>
          <w:color w:val="000000"/>
          <w:sz w:val="20"/>
          <w:szCs w:val="20"/>
        </w:rPr>
        <w:t xml:space="preserve">     Draft</w:t>
      </w:r>
      <w:r w:rsidR="003063F0">
        <w:rPr>
          <w:color w:val="000000"/>
          <w:sz w:val="20"/>
          <w:szCs w:val="20"/>
        </w:rPr>
        <w:tab/>
        <w:t>Final</w:t>
      </w:r>
      <w:r w:rsidR="003063F0">
        <w:rPr>
          <w:color w:val="000000"/>
          <w:sz w:val="20"/>
          <w:szCs w:val="20"/>
        </w:rPr>
        <w:tab/>
        <w:t xml:space="preserve">           </w:t>
      </w:r>
      <w:r>
        <w:rPr>
          <w:color w:val="000000"/>
          <w:sz w:val="20"/>
          <w:szCs w:val="20"/>
        </w:rPr>
        <w:t xml:space="preserve">   </w:t>
      </w:r>
      <w:r w:rsidR="003063F0">
        <w:rPr>
          <w:color w:val="000000"/>
          <w:sz w:val="20"/>
          <w:szCs w:val="20"/>
        </w:rPr>
        <w:t xml:space="preserve"> Draft</w:t>
      </w:r>
      <w:r w:rsidR="003063F0">
        <w:rPr>
          <w:color w:val="000000"/>
          <w:sz w:val="20"/>
          <w:szCs w:val="20"/>
        </w:rPr>
        <w:tab/>
        <w:t>Final</w:t>
      </w:r>
    </w:p>
    <w:tbl>
      <w:tblPr>
        <w:tblW w:w="0" w:type="auto"/>
        <w:tblInd w:w="745" w:type="dxa"/>
        <w:tblLayout w:type="fixed"/>
        <w:tblCellMar>
          <w:left w:w="25" w:type="dxa"/>
          <w:right w:w="25" w:type="dxa"/>
        </w:tblCellMar>
        <w:tblLook w:val="0000" w:firstRow="0" w:lastRow="0" w:firstColumn="0" w:lastColumn="0" w:noHBand="0" w:noVBand="0"/>
      </w:tblPr>
      <w:tblGrid>
        <w:gridCol w:w="810"/>
        <w:gridCol w:w="540"/>
        <w:gridCol w:w="720"/>
        <w:gridCol w:w="630"/>
        <w:gridCol w:w="90"/>
        <w:gridCol w:w="630"/>
        <w:gridCol w:w="720"/>
        <w:gridCol w:w="810"/>
        <w:gridCol w:w="90"/>
        <w:gridCol w:w="540"/>
        <w:gridCol w:w="720"/>
        <w:gridCol w:w="810"/>
      </w:tblGrid>
      <w:tr w:rsidR="003063F0" w14:paraId="4FDF1B41" w14:textId="77777777" w:rsidTr="00386AD1">
        <w:tc>
          <w:tcPr>
            <w:tcW w:w="810" w:type="dxa"/>
            <w:tcBorders>
              <w:top w:val="single" w:sz="7" w:space="0" w:color="000000"/>
              <w:left w:val="single" w:sz="7" w:space="0" w:color="000000"/>
              <w:bottom w:val="single" w:sz="7" w:space="0" w:color="000000"/>
              <w:right w:val="single" w:sz="7" w:space="0" w:color="000000"/>
            </w:tcBorders>
          </w:tcPr>
          <w:p w14:paraId="3679BADA" w14:textId="77777777" w:rsidR="003063F0" w:rsidRDefault="003063F0" w:rsidP="00386AD1">
            <w:pPr>
              <w:spacing w:line="120" w:lineRule="exact"/>
              <w:rPr>
                <w:color w:val="000000"/>
                <w:sz w:val="20"/>
                <w:szCs w:val="20"/>
              </w:rPr>
            </w:pPr>
          </w:p>
          <w:p w14:paraId="770211F0" w14:textId="77777777" w:rsidR="003063F0" w:rsidRDefault="003063F0" w:rsidP="00386AD1">
            <w:pPr>
              <w:widowControl/>
              <w:rPr>
                <w:color w:val="000000"/>
                <w:sz w:val="20"/>
                <w:szCs w:val="20"/>
              </w:rPr>
            </w:pPr>
            <w:r>
              <w:rPr>
                <w:color w:val="000000"/>
                <w:sz w:val="20"/>
                <w:szCs w:val="20"/>
              </w:rPr>
              <w:t>EPA</w:t>
            </w:r>
          </w:p>
          <w:p w14:paraId="25770EBD" w14:textId="77777777" w:rsidR="003063F0" w:rsidRDefault="003063F0" w:rsidP="00386AD1">
            <w:pPr>
              <w:widowControl/>
              <w:rPr>
                <w:color w:val="000000"/>
                <w:sz w:val="20"/>
                <w:szCs w:val="20"/>
              </w:rPr>
            </w:pPr>
            <w:r>
              <w:rPr>
                <w:color w:val="000000"/>
                <w:sz w:val="20"/>
                <w:szCs w:val="20"/>
              </w:rPr>
              <w:t>NSF</w:t>
            </w:r>
          </w:p>
          <w:p w14:paraId="637D2786" w14:textId="77777777" w:rsidR="003063F0" w:rsidRDefault="003063F0" w:rsidP="00386AD1">
            <w:pPr>
              <w:widowControl/>
              <w:rPr>
                <w:color w:val="000000"/>
                <w:sz w:val="20"/>
                <w:szCs w:val="20"/>
              </w:rPr>
            </w:pPr>
            <w:r>
              <w:rPr>
                <w:color w:val="000000"/>
                <w:sz w:val="20"/>
                <w:szCs w:val="20"/>
              </w:rPr>
              <w:t>DOS</w:t>
            </w:r>
          </w:p>
          <w:p w14:paraId="536228BA" w14:textId="77777777" w:rsidR="003063F0" w:rsidRDefault="003063F0" w:rsidP="00386AD1">
            <w:pPr>
              <w:widowControl/>
              <w:spacing w:after="58"/>
              <w:rPr>
                <w:color w:val="000000"/>
                <w:sz w:val="20"/>
                <w:szCs w:val="20"/>
              </w:rPr>
            </w:pPr>
            <w:r>
              <w:rPr>
                <w:color w:val="000000"/>
                <w:sz w:val="20"/>
                <w:szCs w:val="20"/>
              </w:rPr>
              <w:t>Others</w:t>
            </w:r>
          </w:p>
        </w:tc>
        <w:tc>
          <w:tcPr>
            <w:tcW w:w="540" w:type="dxa"/>
            <w:tcBorders>
              <w:top w:val="single" w:sz="7" w:space="0" w:color="000000"/>
              <w:left w:val="single" w:sz="7" w:space="0" w:color="000000"/>
              <w:bottom w:val="single" w:sz="7" w:space="0" w:color="000000"/>
              <w:right w:val="single" w:sz="7" w:space="0" w:color="000000"/>
            </w:tcBorders>
          </w:tcPr>
          <w:p w14:paraId="77C15ABB" w14:textId="77777777" w:rsidR="003063F0" w:rsidRDefault="003063F0" w:rsidP="00386AD1">
            <w:pPr>
              <w:spacing w:line="120" w:lineRule="exact"/>
              <w:rPr>
                <w:color w:val="000000"/>
                <w:sz w:val="20"/>
                <w:szCs w:val="20"/>
              </w:rPr>
            </w:pPr>
          </w:p>
          <w:p w14:paraId="4FC2BF1B" w14:textId="77777777" w:rsidR="003063F0" w:rsidRDefault="003063F0" w:rsidP="00386AD1">
            <w:pPr>
              <w:widowControl/>
              <w:rPr>
                <w:color w:val="000000"/>
                <w:sz w:val="20"/>
                <w:szCs w:val="20"/>
              </w:rPr>
            </w:pPr>
            <w:r>
              <w:rPr>
                <w:color w:val="000000"/>
                <w:sz w:val="20"/>
                <w:szCs w:val="20"/>
              </w:rPr>
              <w:t>.49</w:t>
            </w:r>
          </w:p>
          <w:p w14:paraId="7D2A3C5B" w14:textId="77777777" w:rsidR="003063F0" w:rsidRDefault="003063F0" w:rsidP="00386AD1">
            <w:pPr>
              <w:widowControl/>
              <w:rPr>
                <w:color w:val="000000"/>
                <w:sz w:val="20"/>
                <w:szCs w:val="20"/>
              </w:rPr>
            </w:pPr>
            <w:r>
              <w:rPr>
                <w:color w:val="000000"/>
                <w:sz w:val="20"/>
                <w:szCs w:val="20"/>
              </w:rPr>
              <w:t>.35</w:t>
            </w:r>
          </w:p>
          <w:p w14:paraId="585A6F2F" w14:textId="77777777" w:rsidR="003063F0" w:rsidRDefault="003063F0" w:rsidP="00386AD1">
            <w:pPr>
              <w:widowControl/>
              <w:rPr>
                <w:color w:val="000000"/>
                <w:sz w:val="20"/>
                <w:szCs w:val="20"/>
              </w:rPr>
            </w:pPr>
            <w:r>
              <w:rPr>
                <w:color w:val="000000"/>
                <w:sz w:val="20"/>
                <w:szCs w:val="20"/>
              </w:rPr>
              <w:t>.15</w:t>
            </w:r>
          </w:p>
          <w:p w14:paraId="20684F4B" w14:textId="77777777" w:rsidR="003063F0" w:rsidRDefault="003063F0" w:rsidP="00386AD1">
            <w:pPr>
              <w:widowControl/>
              <w:spacing w:after="58"/>
              <w:rPr>
                <w:color w:val="000000"/>
                <w:sz w:val="20"/>
                <w:szCs w:val="20"/>
              </w:rPr>
            </w:pPr>
            <w:r>
              <w:rPr>
                <w:color w:val="000000"/>
                <w:sz w:val="20"/>
                <w:szCs w:val="20"/>
              </w:rPr>
              <w:t>.01</w:t>
            </w:r>
          </w:p>
        </w:tc>
        <w:tc>
          <w:tcPr>
            <w:tcW w:w="720" w:type="dxa"/>
            <w:tcBorders>
              <w:top w:val="single" w:sz="7" w:space="0" w:color="000000"/>
              <w:left w:val="single" w:sz="7" w:space="0" w:color="000000"/>
              <w:bottom w:val="single" w:sz="7" w:space="0" w:color="000000"/>
              <w:right w:val="single" w:sz="7" w:space="0" w:color="000000"/>
            </w:tcBorders>
          </w:tcPr>
          <w:p w14:paraId="5CB6B554" w14:textId="77777777" w:rsidR="003063F0" w:rsidRDefault="003063F0" w:rsidP="00386AD1">
            <w:pPr>
              <w:spacing w:line="120" w:lineRule="exact"/>
              <w:rPr>
                <w:color w:val="000000"/>
                <w:sz w:val="20"/>
                <w:szCs w:val="20"/>
              </w:rPr>
            </w:pPr>
          </w:p>
          <w:p w14:paraId="6857437C" w14:textId="01D61F84" w:rsidR="003063F0" w:rsidRDefault="00E8628B" w:rsidP="00386AD1">
            <w:pPr>
              <w:widowControl/>
              <w:rPr>
                <w:color w:val="000000"/>
                <w:sz w:val="20"/>
                <w:szCs w:val="20"/>
              </w:rPr>
            </w:pPr>
            <w:r>
              <w:rPr>
                <w:color w:val="000000"/>
                <w:sz w:val="20"/>
                <w:szCs w:val="20"/>
              </w:rPr>
              <w:t>27</w:t>
            </w:r>
          </w:p>
          <w:p w14:paraId="76C4E26E" w14:textId="504B7268" w:rsidR="003063F0" w:rsidRDefault="00E8628B" w:rsidP="00386AD1">
            <w:pPr>
              <w:widowControl/>
              <w:rPr>
                <w:color w:val="000000"/>
                <w:sz w:val="20"/>
                <w:szCs w:val="20"/>
              </w:rPr>
            </w:pPr>
            <w:r>
              <w:rPr>
                <w:color w:val="000000"/>
                <w:sz w:val="20"/>
                <w:szCs w:val="20"/>
              </w:rPr>
              <w:t>19</w:t>
            </w:r>
          </w:p>
          <w:p w14:paraId="7A2F95DC" w14:textId="3BA5AD3B" w:rsidR="003063F0" w:rsidRDefault="00E8628B" w:rsidP="00386AD1">
            <w:pPr>
              <w:widowControl/>
              <w:rPr>
                <w:color w:val="000000"/>
                <w:sz w:val="20"/>
                <w:szCs w:val="20"/>
              </w:rPr>
            </w:pPr>
            <w:r>
              <w:rPr>
                <w:color w:val="000000"/>
                <w:sz w:val="20"/>
                <w:szCs w:val="20"/>
              </w:rPr>
              <w:t>8</w:t>
            </w:r>
          </w:p>
          <w:p w14:paraId="0E951B86" w14:textId="77777777" w:rsidR="003063F0" w:rsidRDefault="003063F0" w:rsidP="00386AD1">
            <w:pPr>
              <w:widowControl/>
              <w:spacing w:after="58"/>
              <w:rPr>
                <w:color w:val="000000"/>
                <w:sz w:val="20"/>
                <w:szCs w:val="20"/>
              </w:rPr>
            </w:pPr>
            <w:r>
              <w:rPr>
                <w:color w:val="000000"/>
                <w:sz w:val="20"/>
                <w:szCs w:val="20"/>
              </w:rPr>
              <w:t xml:space="preserve">  1</w:t>
            </w:r>
          </w:p>
        </w:tc>
        <w:tc>
          <w:tcPr>
            <w:tcW w:w="630" w:type="dxa"/>
            <w:tcBorders>
              <w:top w:val="single" w:sz="7" w:space="0" w:color="000000"/>
              <w:left w:val="single" w:sz="7" w:space="0" w:color="000000"/>
              <w:bottom w:val="single" w:sz="7" w:space="0" w:color="000000"/>
              <w:right w:val="single" w:sz="7" w:space="0" w:color="000000"/>
            </w:tcBorders>
          </w:tcPr>
          <w:p w14:paraId="094DAE3D" w14:textId="77777777" w:rsidR="003063F0" w:rsidRDefault="003063F0" w:rsidP="00386AD1">
            <w:pPr>
              <w:spacing w:line="120" w:lineRule="exact"/>
              <w:rPr>
                <w:color w:val="000000"/>
                <w:sz w:val="20"/>
                <w:szCs w:val="20"/>
              </w:rPr>
            </w:pPr>
          </w:p>
          <w:p w14:paraId="04220360" w14:textId="21E9FAF7" w:rsidR="003063F0" w:rsidRDefault="003063F0" w:rsidP="00386AD1">
            <w:pPr>
              <w:widowControl/>
              <w:rPr>
                <w:color w:val="000000"/>
                <w:sz w:val="20"/>
                <w:szCs w:val="20"/>
              </w:rPr>
            </w:pPr>
            <w:r>
              <w:rPr>
                <w:color w:val="000000"/>
                <w:sz w:val="20"/>
                <w:szCs w:val="20"/>
              </w:rPr>
              <w:t xml:space="preserve"> </w:t>
            </w:r>
            <w:r w:rsidR="00E8628B">
              <w:rPr>
                <w:color w:val="000000"/>
                <w:sz w:val="20"/>
                <w:szCs w:val="20"/>
              </w:rPr>
              <w:t>13</w:t>
            </w:r>
          </w:p>
          <w:p w14:paraId="27E8299B" w14:textId="512390F5" w:rsidR="003063F0" w:rsidRDefault="003063F0" w:rsidP="00386AD1">
            <w:pPr>
              <w:widowControl/>
              <w:rPr>
                <w:color w:val="000000"/>
                <w:sz w:val="20"/>
                <w:szCs w:val="20"/>
              </w:rPr>
            </w:pPr>
            <w:r>
              <w:rPr>
                <w:color w:val="000000"/>
                <w:sz w:val="20"/>
                <w:szCs w:val="20"/>
              </w:rPr>
              <w:t xml:space="preserve"> </w:t>
            </w:r>
            <w:r w:rsidR="00E8628B">
              <w:rPr>
                <w:color w:val="000000"/>
                <w:sz w:val="20"/>
                <w:szCs w:val="20"/>
              </w:rPr>
              <w:t>9</w:t>
            </w:r>
          </w:p>
          <w:p w14:paraId="1090EDD6" w14:textId="3D7E4518" w:rsidR="003063F0" w:rsidRDefault="003063F0" w:rsidP="00386AD1">
            <w:pPr>
              <w:widowControl/>
              <w:rPr>
                <w:color w:val="000000"/>
                <w:sz w:val="20"/>
                <w:szCs w:val="20"/>
              </w:rPr>
            </w:pPr>
            <w:r>
              <w:rPr>
                <w:color w:val="000000"/>
                <w:sz w:val="20"/>
                <w:szCs w:val="20"/>
              </w:rPr>
              <w:t xml:space="preserve">   </w:t>
            </w:r>
            <w:r w:rsidR="00E8628B">
              <w:rPr>
                <w:color w:val="000000"/>
                <w:sz w:val="20"/>
                <w:szCs w:val="20"/>
              </w:rPr>
              <w:t>4</w:t>
            </w:r>
          </w:p>
          <w:p w14:paraId="2300EC02" w14:textId="332E69A5" w:rsidR="003063F0" w:rsidRDefault="003063F0" w:rsidP="00E8628B">
            <w:pPr>
              <w:widowControl/>
              <w:spacing w:after="58"/>
              <w:rPr>
                <w:color w:val="000000"/>
                <w:sz w:val="20"/>
                <w:szCs w:val="20"/>
              </w:rPr>
            </w:pPr>
            <w:r>
              <w:rPr>
                <w:color w:val="000000"/>
                <w:sz w:val="20"/>
                <w:szCs w:val="20"/>
              </w:rPr>
              <w:t xml:space="preserve">   </w:t>
            </w:r>
            <w:r w:rsidR="00E8628B">
              <w:rPr>
                <w:color w:val="000000"/>
                <w:sz w:val="20"/>
                <w:szCs w:val="20"/>
              </w:rPr>
              <w:t>1</w:t>
            </w:r>
          </w:p>
        </w:tc>
        <w:tc>
          <w:tcPr>
            <w:tcW w:w="90" w:type="dxa"/>
            <w:tcBorders>
              <w:top w:val="single" w:sz="7" w:space="0" w:color="000000"/>
              <w:left w:val="single" w:sz="7" w:space="0" w:color="000000"/>
              <w:bottom w:val="single" w:sz="7" w:space="0" w:color="000000"/>
              <w:right w:val="single" w:sz="7" w:space="0" w:color="000000"/>
            </w:tcBorders>
          </w:tcPr>
          <w:p w14:paraId="756AC437" w14:textId="77777777" w:rsidR="003063F0" w:rsidRDefault="003063F0" w:rsidP="00386AD1">
            <w:pPr>
              <w:spacing w:line="120" w:lineRule="exact"/>
              <w:rPr>
                <w:color w:val="000000"/>
                <w:sz w:val="20"/>
                <w:szCs w:val="20"/>
              </w:rPr>
            </w:pPr>
          </w:p>
          <w:p w14:paraId="1BF67ABA" w14:textId="77777777" w:rsidR="003063F0" w:rsidRDefault="003063F0" w:rsidP="00386AD1">
            <w:pPr>
              <w:widowControl/>
              <w:spacing w:after="58"/>
              <w:rPr>
                <w:color w:val="000000"/>
                <w:sz w:val="20"/>
                <w:szCs w:val="20"/>
              </w:rPr>
            </w:pPr>
          </w:p>
        </w:tc>
        <w:tc>
          <w:tcPr>
            <w:tcW w:w="630" w:type="dxa"/>
            <w:tcBorders>
              <w:top w:val="single" w:sz="7" w:space="0" w:color="000000"/>
              <w:left w:val="single" w:sz="7" w:space="0" w:color="000000"/>
              <w:bottom w:val="single" w:sz="7" w:space="0" w:color="000000"/>
              <w:right w:val="single" w:sz="7" w:space="0" w:color="000000"/>
            </w:tcBorders>
          </w:tcPr>
          <w:p w14:paraId="59CEF814" w14:textId="77777777" w:rsidR="003063F0" w:rsidRDefault="003063F0" w:rsidP="00386AD1">
            <w:pPr>
              <w:spacing w:line="120" w:lineRule="exact"/>
              <w:rPr>
                <w:color w:val="000000"/>
                <w:sz w:val="20"/>
                <w:szCs w:val="20"/>
              </w:rPr>
            </w:pPr>
          </w:p>
          <w:p w14:paraId="740FEE2E" w14:textId="77777777" w:rsidR="003063F0" w:rsidRDefault="003063F0" w:rsidP="00386AD1">
            <w:pPr>
              <w:widowControl/>
              <w:rPr>
                <w:color w:val="000000"/>
                <w:sz w:val="20"/>
                <w:szCs w:val="20"/>
              </w:rPr>
            </w:pPr>
            <w:r>
              <w:rPr>
                <w:color w:val="000000"/>
                <w:sz w:val="20"/>
                <w:szCs w:val="20"/>
              </w:rPr>
              <w:t>.50</w:t>
            </w:r>
          </w:p>
          <w:p w14:paraId="22314F87" w14:textId="77777777" w:rsidR="003063F0" w:rsidRDefault="003063F0" w:rsidP="00386AD1">
            <w:pPr>
              <w:widowControl/>
              <w:rPr>
                <w:color w:val="000000"/>
                <w:sz w:val="20"/>
                <w:szCs w:val="20"/>
              </w:rPr>
            </w:pPr>
            <w:r>
              <w:rPr>
                <w:color w:val="000000"/>
                <w:sz w:val="20"/>
                <w:szCs w:val="20"/>
              </w:rPr>
              <w:t>.35</w:t>
            </w:r>
          </w:p>
          <w:p w14:paraId="58C4A869" w14:textId="77777777" w:rsidR="003063F0" w:rsidRDefault="003063F0" w:rsidP="00386AD1">
            <w:pPr>
              <w:widowControl/>
              <w:rPr>
                <w:color w:val="000000"/>
                <w:sz w:val="20"/>
                <w:szCs w:val="20"/>
              </w:rPr>
            </w:pPr>
            <w:r>
              <w:rPr>
                <w:color w:val="000000"/>
                <w:sz w:val="20"/>
                <w:szCs w:val="20"/>
              </w:rPr>
              <w:t>.15</w:t>
            </w:r>
          </w:p>
          <w:p w14:paraId="0B7DB118" w14:textId="77777777" w:rsidR="003063F0" w:rsidRDefault="003063F0" w:rsidP="00386AD1">
            <w:pPr>
              <w:widowControl/>
              <w:spacing w:after="58"/>
              <w:rPr>
                <w:color w:val="000000"/>
                <w:sz w:val="20"/>
                <w:szCs w:val="20"/>
              </w:rPr>
            </w:pPr>
            <w:r>
              <w:rPr>
                <w:color w:val="000000"/>
                <w:sz w:val="20"/>
                <w:szCs w:val="20"/>
              </w:rPr>
              <w:t>.00</w:t>
            </w:r>
          </w:p>
        </w:tc>
        <w:tc>
          <w:tcPr>
            <w:tcW w:w="720" w:type="dxa"/>
            <w:tcBorders>
              <w:top w:val="single" w:sz="7" w:space="0" w:color="000000"/>
              <w:left w:val="single" w:sz="7" w:space="0" w:color="000000"/>
              <w:bottom w:val="single" w:sz="7" w:space="0" w:color="000000"/>
              <w:right w:val="single" w:sz="7" w:space="0" w:color="000000"/>
            </w:tcBorders>
          </w:tcPr>
          <w:p w14:paraId="6FFF9D3D" w14:textId="77777777" w:rsidR="003063F0" w:rsidRDefault="003063F0" w:rsidP="00386AD1">
            <w:pPr>
              <w:spacing w:line="120" w:lineRule="exact"/>
              <w:rPr>
                <w:color w:val="000000"/>
                <w:sz w:val="20"/>
                <w:szCs w:val="20"/>
              </w:rPr>
            </w:pPr>
          </w:p>
          <w:p w14:paraId="3C401DDA" w14:textId="1B2C7355" w:rsidR="003063F0" w:rsidRDefault="00E8628B" w:rsidP="00386AD1">
            <w:pPr>
              <w:widowControl/>
              <w:rPr>
                <w:color w:val="000000"/>
                <w:sz w:val="20"/>
                <w:szCs w:val="20"/>
              </w:rPr>
            </w:pPr>
            <w:r>
              <w:rPr>
                <w:color w:val="000000"/>
                <w:sz w:val="20"/>
                <w:szCs w:val="20"/>
              </w:rPr>
              <w:t>14</w:t>
            </w:r>
          </w:p>
          <w:p w14:paraId="02C6153B" w14:textId="0392C689" w:rsidR="003063F0" w:rsidRDefault="00E8628B" w:rsidP="00386AD1">
            <w:pPr>
              <w:widowControl/>
              <w:rPr>
                <w:color w:val="000000"/>
                <w:sz w:val="20"/>
                <w:szCs w:val="20"/>
              </w:rPr>
            </w:pPr>
            <w:r>
              <w:rPr>
                <w:color w:val="000000"/>
                <w:sz w:val="20"/>
                <w:szCs w:val="20"/>
              </w:rPr>
              <w:t>9</w:t>
            </w:r>
          </w:p>
          <w:p w14:paraId="04293488" w14:textId="5696BB57" w:rsidR="003063F0" w:rsidRDefault="003063F0" w:rsidP="00386AD1">
            <w:pPr>
              <w:widowControl/>
              <w:rPr>
                <w:color w:val="000000"/>
                <w:sz w:val="20"/>
                <w:szCs w:val="20"/>
              </w:rPr>
            </w:pPr>
            <w:r>
              <w:rPr>
                <w:color w:val="000000"/>
                <w:sz w:val="20"/>
                <w:szCs w:val="20"/>
              </w:rPr>
              <w:t xml:space="preserve">  </w:t>
            </w:r>
            <w:r w:rsidR="00E8628B">
              <w:rPr>
                <w:color w:val="000000"/>
                <w:sz w:val="20"/>
                <w:szCs w:val="20"/>
              </w:rPr>
              <w:t>4</w:t>
            </w:r>
          </w:p>
          <w:p w14:paraId="3BD0EC72" w14:textId="77777777" w:rsidR="003063F0" w:rsidRDefault="003063F0" w:rsidP="00386AD1">
            <w:pPr>
              <w:widowControl/>
              <w:spacing w:after="58"/>
              <w:rPr>
                <w:color w:val="000000"/>
                <w:sz w:val="20"/>
                <w:szCs w:val="20"/>
              </w:rPr>
            </w:pPr>
            <w:r>
              <w:rPr>
                <w:color w:val="000000"/>
                <w:sz w:val="20"/>
                <w:szCs w:val="20"/>
              </w:rPr>
              <w:t xml:space="preserve">  0</w:t>
            </w:r>
          </w:p>
        </w:tc>
        <w:tc>
          <w:tcPr>
            <w:tcW w:w="810" w:type="dxa"/>
            <w:tcBorders>
              <w:top w:val="single" w:sz="7" w:space="0" w:color="000000"/>
              <w:left w:val="single" w:sz="7" w:space="0" w:color="000000"/>
              <w:bottom w:val="single" w:sz="7" w:space="0" w:color="000000"/>
              <w:right w:val="single" w:sz="7" w:space="0" w:color="000000"/>
            </w:tcBorders>
          </w:tcPr>
          <w:p w14:paraId="590BB43C" w14:textId="77777777" w:rsidR="003063F0" w:rsidRDefault="003063F0" w:rsidP="00386AD1">
            <w:pPr>
              <w:spacing w:line="120" w:lineRule="exact"/>
              <w:rPr>
                <w:color w:val="000000"/>
                <w:sz w:val="20"/>
                <w:szCs w:val="20"/>
              </w:rPr>
            </w:pPr>
          </w:p>
          <w:p w14:paraId="310E42C1" w14:textId="3A425904" w:rsidR="003063F0" w:rsidRDefault="003063F0" w:rsidP="00386AD1">
            <w:pPr>
              <w:widowControl/>
              <w:rPr>
                <w:color w:val="000000"/>
                <w:sz w:val="20"/>
                <w:szCs w:val="20"/>
              </w:rPr>
            </w:pPr>
            <w:r>
              <w:rPr>
                <w:color w:val="000000"/>
                <w:sz w:val="20"/>
                <w:szCs w:val="20"/>
              </w:rPr>
              <w:t xml:space="preserve"> </w:t>
            </w:r>
            <w:r w:rsidR="00A65B00">
              <w:rPr>
                <w:color w:val="000000"/>
                <w:sz w:val="20"/>
                <w:szCs w:val="20"/>
              </w:rPr>
              <w:t>8</w:t>
            </w:r>
          </w:p>
          <w:p w14:paraId="0B23C19B" w14:textId="19A2B015" w:rsidR="003063F0" w:rsidRDefault="003063F0" w:rsidP="00386AD1">
            <w:pPr>
              <w:widowControl/>
              <w:rPr>
                <w:color w:val="000000"/>
                <w:sz w:val="20"/>
                <w:szCs w:val="20"/>
              </w:rPr>
            </w:pPr>
            <w:r>
              <w:rPr>
                <w:color w:val="000000"/>
                <w:sz w:val="20"/>
                <w:szCs w:val="20"/>
              </w:rPr>
              <w:t xml:space="preserve">   </w:t>
            </w:r>
            <w:r w:rsidR="00A65B00">
              <w:rPr>
                <w:color w:val="000000"/>
                <w:sz w:val="20"/>
                <w:szCs w:val="20"/>
              </w:rPr>
              <w:t>5</w:t>
            </w:r>
          </w:p>
          <w:p w14:paraId="75C70277" w14:textId="77777777" w:rsidR="003063F0" w:rsidRDefault="003063F0" w:rsidP="00386AD1">
            <w:pPr>
              <w:widowControl/>
              <w:rPr>
                <w:color w:val="000000"/>
                <w:sz w:val="20"/>
                <w:szCs w:val="20"/>
              </w:rPr>
            </w:pPr>
            <w:r>
              <w:rPr>
                <w:color w:val="000000"/>
                <w:sz w:val="20"/>
                <w:szCs w:val="20"/>
              </w:rPr>
              <w:t xml:space="preserve">   2</w:t>
            </w:r>
          </w:p>
          <w:p w14:paraId="6EB6810B" w14:textId="77777777" w:rsidR="003063F0" w:rsidRDefault="003063F0" w:rsidP="00386AD1">
            <w:pPr>
              <w:widowControl/>
              <w:spacing w:after="58"/>
              <w:rPr>
                <w:color w:val="000000"/>
                <w:sz w:val="20"/>
                <w:szCs w:val="20"/>
              </w:rPr>
            </w:pPr>
            <w:r>
              <w:rPr>
                <w:color w:val="000000"/>
                <w:sz w:val="20"/>
                <w:szCs w:val="20"/>
              </w:rPr>
              <w:t xml:space="preserve">   0</w:t>
            </w:r>
          </w:p>
        </w:tc>
        <w:tc>
          <w:tcPr>
            <w:tcW w:w="90" w:type="dxa"/>
            <w:tcBorders>
              <w:top w:val="single" w:sz="7" w:space="0" w:color="000000"/>
              <w:left w:val="single" w:sz="7" w:space="0" w:color="000000"/>
              <w:bottom w:val="single" w:sz="7" w:space="0" w:color="000000"/>
              <w:right w:val="single" w:sz="7" w:space="0" w:color="000000"/>
            </w:tcBorders>
          </w:tcPr>
          <w:p w14:paraId="6A817FE6" w14:textId="77777777" w:rsidR="003063F0" w:rsidRDefault="003063F0" w:rsidP="00386AD1">
            <w:pPr>
              <w:spacing w:line="120" w:lineRule="exact"/>
              <w:rPr>
                <w:color w:val="000000"/>
                <w:sz w:val="20"/>
                <w:szCs w:val="20"/>
              </w:rPr>
            </w:pPr>
          </w:p>
          <w:p w14:paraId="051492F8" w14:textId="77777777" w:rsidR="003063F0" w:rsidRDefault="003063F0" w:rsidP="00386AD1">
            <w:pPr>
              <w:widowControl/>
              <w:spacing w:after="58"/>
              <w:rPr>
                <w:color w:val="000000"/>
                <w:sz w:val="20"/>
                <w:szCs w:val="20"/>
              </w:rPr>
            </w:pPr>
          </w:p>
        </w:tc>
        <w:tc>
          <w:tcPr>
            <w:tcW w:w="540" w:type="dxa"/>
            <w:tcBorders>
              <w:top w:val="single" w:sz="7" w:space="0" w:color="000000"/>
              <w:left w:val="single" w:sz="7" w:space="0" w:color="000000"/>
              <w:bottom w:val="single" w:sz="7" w:space="0" w:color="000000"/>
              <w:right w:val="single" w:sz="7" w:space="0" w:color="000000"/>
            </w:tcBorders>
          </w:tcPr>
          <w:p w14:paraId="0156E39A" w14:textId="77777777" w:rsidR="003063F0" w:rsidRDefault="003063F0" w:rsidP="00386AD1">
            <w:pPr>
              <w:spacing w:line="120" w:lineRule="exact"/>
              <w:rPr>
                <w:color w:val="000000"/>
                <w:sz w:val="20"/>
                <w:szCs w:val="20"/>
              </w:rPr>
            </w:pPr>
          </w:p>
          <w:p w14:paraId="7D664490" w14:textId="77777777" w:rsidR="003063F0" w:rsidRDefault="003063F0" w:rsidP="00386AD1">
            <w:pPr>
              <w:widowControl/>
              <w:rPr>
                <w:color w:val="000000"/>
                <w:sz w:val="20"/>
                <w:szCs w:val="20"/>
              </w:rPr>
            </w:pPr>
            <w:r>
              <w:rPr>
                <w:color w:val="000000"/>
                <w:sz w:val="20"/>
                <w:szCs w:val="20"/>
              </w:rPr>
              <w:t>.50</w:t>
            </w:r>
          </w:p>
          <w:p w14:paraId="57613C4D" w14:textId="77777777" w:rsidR="003063F0" w:rsidRDefault="003063F0" w:rsidP="00386AD1">
            <w:pPr>
              <w:widowControl/>
              <w:rPr>
                <w:color w:val="000000"/>
                <w:sz w:val="20"/>
                <w:szCs w:val="20"/>
              </w:rPr>
            </w:pPr>
            <w:r>
              <w:rPr>
                <w:color w:val="000000"/>
                <w:sz w:val="20"/>
                <w:szCs w:val="20"/>
              </w:rPr>
              <w:t>.35</w:t>
            </w:r>
          </w:p>
          <w:p w14:paraId="4853423E" w14:textId="77777777" w:rsidR="003063F0" w:rsidRDefault="003063F0" w:rsidP="00386AD1">
            <w:pPr>
              <w:widowControl/>
              <w:rPr>
                <w:color w:val="000000"/>
                <w:sz w:val="20"/>
                <w:szCs w:val="20"/>
              </w:rPr>
            </w:pPr>
            <w:r>
              <w:rPr>
                <w:color w:val="000000"/>
                <w:sz w:val="20"/>
                <w:szCs w:val="20"/>
              </w:rPr>
              <w:t>.15</w:t>
            </w:r>
          </w:p>
          <w:p w14:paraId="3D21306C" w14:textId="77777777" w:rsidR="003063F0" w:rsidRDefault="003063F0" w:rsidP="00386AD1">
            <w:pPr>
              <w:widowControl/>
              <w:spacing w:after="58"/>
              <w:rPr>
                <w:color w:val="000000"/>
                <w:sz w:val="20"/>
                <w:szCs w:val="20"/>
              </w:rPr>
            </w:pPr>
            <w:r>
              <w:rPr>
                <w:color w:val="000000"/>
                <w:sz w:val="20"/>
                <w:szCs w:val="20"/>
              </w:rPr>
              <w:t>.00</w:t>
            </w:r>
          </w:p>
        </w:tc>
        <w:tc>
          <w:tcPr>
            <w:tcW w:w="720" w:type="dxa"/>
            <w:tcBorders>
              <w:top w:val="single" w:sz="7" w:space="0" w:color="000000"/>
              <w:left w:val="single" w:sz="7" w:space="0" w:color="000000"/>
              <w:bottom w:val="single" w:sz="7" w:space="0" w:color="000000"/>
              <w:right w:val="single" w:sz="7" w:space="0" w:color="000000"/>
            </w:tcBorders>
          </w:tcPr>
          <w:p w14:paraId="3D4B684A" w14:textId="77777777" w:rsidR="003063F0" w:rsidRDefault="003063F0" w:rsidP="00386AD1">
            <w:pPr>
              <w:spacing w:line="120" w:lineRule="exact"/>
              <w:rPr>
                <w:color w:val="000000"/>
                <w:sz w:val="20"/>
                <w:szCs w:val="20"/>
              </w:rPr>
            </w:pPr>
          </w:p>
          <w:p w14:paraId="10ECBC8C" w14:textId="3328B5CF" w:rsidR="003063F0" w:rsidRDefault="003063F0" w:rsidP="00386AD1">
            <w:pPr>
              <w:widowControl/>
              <w:rPr>
                <w:color w:val="000000"/>
                <w:sz w:val="20"/>
                <w:szCs w:val="20"/>
              </w:rPr>
            </w:pPr>
            <w:r>
              <w:rPr>
                <w:color w:val="000000"/>
                <w:sz w:val="20"/>
                <w:szCs w:val="20"/>
              </w:rPr>
              <w:t xml:space="preserve"> </w:t>
            </w:r>
            <w:r w:rsidR="00B663B7">
              <w:rPr>
                <w:color w:val="000000"/>
                <w:sz w:val="20"/>
                <w:szCs w:val="20"/>
              </w:rPr>
              <w:t>7</w:t>
            </w:r>
          </w:p>
          <w:p w14:paraId="6509FC48" w14:textId="3980BD0D" w:rsidR="003063F0" w:rsidRDefault="003063F0" w:rsidP="00386AD1">
            <w:pPr>
              <w:widowControl/>
              <w:rPr>
                <w:color w:val="000000"/>
                <w:sz w:val="20"/>
                <w:szCs w:val="20"/>
              </w:rPr>
            </w:pPr>
            <w:r>
              <w:rPr>
                <w:color w:val="000000"/>
                <w:sz w:val="20"/>
                <w:szCs w:val="20"/>
              </w:rPr>
              <w:t xml:space="preserve"> </w:t>
            </w:r>
            <w:r w:rsidR="00A65B00">
              <w:rPr>
                <w:color w:val="000000"/>
                <w:sz w:val="20"/>
                <w:szCs w:val="20"/>
              </w:rPr>
              <w:t>5</w:t>
            </w:r>
          </w:p>
          <w:p w14:paraId="4B20438D" w14:textId="4E7BF191" w:rsidR="003063F0" w:rsidRDefault="003063F0" w:rsidP="00386AD1">
            <w:pPr>
              <w:widowControl/>
              <w:rPr>
                <w:color w:val="000000"/>
                <w:sz w:val="20"/>
                <w:szCs w:val="20"/>
              </w:rPr>
            </w:pPr>
            <w:r>
              <w:rPr>
                <w:color w:val="000000"/>
                <w:sz w:val="20"/>
                <w:szCs w:val="20"/>
              </w:rPr>
              <w:t xml:space="preserve"> </w:t>
            </w:r>
            <w:r w:rsidR="00A65B00">
              <w:rPr>
                <w:color w:val="000000"/>
                <w:sz w:val="20"/>
                <w:szCs w:val="20"/>
              </w:rPr>
              <w:t>2</w:t>
            </w:r>
          </w:p>
          <w:p w14:paraId="2FCC598E" w14:textId="77777777" w:rsidR="003063F0" w:rsidRDefault="003063F0" w:rsidP="00386AD1">
            <w:pPr>
              <w:widowControl/>
              <w:spacing w:after="58"/>
              <w:rPr>
                <w:color w:val="000000"/>
                <w:sz w:val="20"/>
                <w:szCs w:val="20"/>
              </w:rPr>
            </w:pPr>
            <w:r>
              <w:rPr>
                <w:color w:val="000000"/>
                <w:sz w:val="20"/>
                <w:szCs w:val="20"/>
              </w:rPr>
              <w:t xml:space="preserve"> 0</w:t>
            </w:r>
          </w:p>
        </w:tc>
        <w:tc>
          <w:tcPr>
            <w:tcW w:w="810" w:type="dxa"/>
            <w:tcBorders>
              <w:top w:val="single" w:sz="7" w:space="0" w:color="000000"/>
              <w:left w:val="single" w:sz="7" w:space="0" w:color="000000"/>
              <w:bottom w:val="single" w:sz="7" w:space="0" w:color="000000"/>
              <w:right w:val="single" w:sz="7" w:space="0" w:color="000000"/>
            </w:tcBorders>
          </w:tcPr>
          <w:p w14:paraId="4D94748D" w14:textId="77777777" w:rsidR="003063F0" w:rsidRDefault="003063F0" w:rsidP="00386AD1">
            <w:pPr>
              <w:spacing w:line="120" w:lineRule="exact"/>
              <w:rPr>
                <w:color w:val="000000"/>
                <w:sz w:val="20"/>
                <w:szCs w:val="20"/>
              </w:rPr>
            </w:pPr>
          </w:p>
          <w:p w14:paraId="53482880" w14:textId="4D236E1B" w:rsidR="003063F0" w:rsidRDefault="003063F0" w:rsidP="00386AD1">
            <w:pPr>
              <w:widowControl/>
              <w:rPr>
                <w:color w:val="000000"/>
                <w:sz w:val="20"/>
                <w:szCs w:val="20"/>
              </w:rPr>
            </w:pPr>
            <w:r>
              <w:rPr>
                <w:color w:val="000000"/>
                <w:sz w:val="20"/>
                <w:szCs w:val="20"/>
              </w:rPr>
              <w:t xml:space="preserve"> </w:t>
            </w:r>
            <w:r w:rsidR="00A65B00">
              <w:rPr>
                <w:color w:val="000000"/>
                <w:sz w:val="20"/>
                <w:szCs w:val="20"/>
              </w:rPr>
              <w:t>4</w:t>
            </w:r>
          </w:p>
          <w:p w14:paraId="1246AA31" w14:textId="148C825B" w:rsidR="003063F0" w:rsidRDefault="003063F0" w:rsidP="00386AD1">
            <w:pPr>
              <w:widowControl/>
              <w:rPr>
                <w:color w:val="000000"/>
                <w:sz w:val="20"/>
                <w:szCs w:val="20"/>
              </w:rPr>
            </w:pPr>
            <w:r>
              <w:rPr>
                <w:color w:val="000000"/>
                <w:sz w:val="20"/>
                <w:szCs w:val="20"/>
              </w:rPr>
              <w:t xml:space="preserve"> </w:t>
            </w:r>
            <w:r w:rsidR="00B663B7">
              <w:rPr>
                <w:color w:val="000000"/>
                <w:sz w:val="20"/>
                <w:szCs w:val="20"/>
              </w:rPr>
              <w:t>2</w:t>
            </w:r>
          </w:p>
          <w:p w14:paraId="3BFBDEA9" w14:textId="77777777" w:rsidR="003063F0" w:rsidRDefault="003063F0" w:rsidP="00386AD1">
            <w:pPr>
              <w:widowControl/>
              <w:rPr>
                <w:color w:val="000000"/>
                <w:sz w:val="20"/>
                <w:szCs w:val="20"/>
              </w:rPr>
            </w:pPr>
            <w:r>
              <w:rPr>
                <w:color w:val="000000"/>
                <w:sz w:val="20"/>
                <w:szCs w:val="20"/>
              </w:rPr>
              <w:t xml:space="preserve"> 1</w:t>
            </w:r>
          </w:p>
          <w:p w14:paraId="4899D076" w14:textId="77777777" w:rsidR="003063F0" w:rsidRDefault="003063F0" w:rsidP="00386AD1">
            <w:pPr>
              <w:widowControl/>
              <w:spacing w:after="58"/>
              <w:rPr>
                <w:color w:val="000000"/>
                <w:sz w:val="20"/>
                <w:szCs w:val="20"/>
              </w:rPr>
            </w:pPr>
            <w:r>
              <w:rPr>
                <w:color w:val="000000"/>
                <w:sz w:val="20"/>
                <w:szCs w:val="20"/>
              </w:rPr>
              <w:t xml:space="preserve"> 0</w:t>
            </w:r>
          </w:p>
        </w:tc>
      </w:tr>
      <w:tr w:rsidR="003063F0" w14:paraId="1EDB3D80" w14:textId="77777777" w:rsidTr="00386AD1">
        <w:tc>
          <w:tcPr>
            <w:tcW w:w="810" w:type="dxa"/>
            <w:tcBorders>
              <w:top w:val="single" w:sz="7" w:space="0" w:color="000000"/>
              <w:left w:val="single" w:sz="7" w:space="0" w:color="000000"/>
              <w:bottom w:val="single" w:sz="7" w:space="0" w:color="000000"/>
              <w:right w:val="single" w:sz="7" w:space="0" w:color="000000"/>
            </w:tcBorders>
          </w:tcPr>
          <w:p w14:paraId="3D256507" w14:textId="77777777" w:rsidR="003063F0" w:rsidRDefault="003063F0" w:rsidP="00386AD1">
            <w:pPr>
              <w:spacing w:line="120" w:lineRule="exact"/>
              <w:rPr>
                <w:color w:val="000000"/>
                <w:sz w:val="20"/>
                <w:szCs w:val="20"/>
              </w:rPr>
            </w:pPr>
          </w:p>
          <w:p w14:paraId="5EA1A445" w14:textId="77777777" w:rsidR="003063F0" w:rsidRDefault="003063F0" w:rsidP="00386AD1">
            <w:pPr>
              <w:widowControl/>
              <w:spacing w:after="58"/>
              <w:rPr>
                <w:color w:val="000000"/>
                <w:sz w:val="20"/>
                <w:szCs w:val="20"/>
              </w:rPr>
            </w:pPr>
            <w:r>
              <w:rPr>
                <w:color w:val="000000"/>
                <w:sz w:val="20"/>
                <w:szCs w:val="20"/>
              </w:rPr>
              <w:t>Totals</w:t>
            </w:r>
          </w:p>
        </w:tc>
        <w:tc>
          <w:tcPr>
            <w:tcW w:w="540" w:type="dxa"/>
            <w:tcBorders>
              <w:top w:val="single" w:sz="7" w:space="0" w:color="000000"/>
              <w:left w:val="single" w:sz="7" w:space="0" w:color="000000"/>
              <w:bottom w:val="single" w:sz="7" w:space="0" w:color="000000"/>
              <w:right w:val="single" w:sz="7" w:space="0" w:color="000000"/>
            </w:tcBorders>
          </w:tcPr>
          <w:p w14:paraId="7A27C607" w14:textId="77777777" w:rsidR="003063F0" w:rsidRDefault="003063F0" w:rsidP="00386AD1">
            <w:pPr>
              <w:spacing w:line="120" w:lineRule="exact"/>
              <w:rPr>
                <w:color w:val="000000"/>
                <w:sz w:val="20"/>
                <w:szCs w:val="20"/>
              </w:rPr>
            </w:pPr>
          </w:p>
          <w:p w14:paraId="62E4E803" w14:textId="77777777" w:rsidR="003063F0" w:rsidRDefault="003063F0" w:rsidP="00386AD1">
            <w:pPr>
              <w:widowControl/>
              <w:spacing w:after="58"/>
              <w:rPr>
                <w:color w:val="000000"/>
                <w:sz w:val="20"/>
                <w:szCs w:val="20"/>
              </w:rPr>
            </w:pPr>
          </w:p>
        </w:tc>
        <w:tc>
          <w:tcPr>
            <w:tcW w:w="720" w:type="dxa"/>
            <w:tcBorders>
              <w:top w:val="single" w:sz="7" w:space="0" w:color="000000"/>
              <w:left w:val="single" w:sz="7" w:space="0" w:color="000000"/>
              <w:bottom w:val="single" w:sz="7" w:space="0" w:color="000000"/>
              <w:right w:val="single" w:sz="7" w:space="0" w:color="000000"/>
            </w:tcBorders>
          </w:tcPr>
          <w:p w14:paraId="02A5A378" w14:textId="77777777" w:rsidR="003063F0" w:rsidRDefault="003063F0" w:rsidP="00386AD1">
            <w:pPr>
              <w:spacing w:line="120" w:lineRule="exact"/>
              <w:rPr>
                <w:color w:val="000000"/>
                <w:sz w:val="20"/>
                <w:szCs w:val="20"/>
              </w:rPr>
            </w:pPr>
          </w:p>
          <w:p w14:paraId="277CE70C" w14:textId="513FC176" w:rsidR="003063F0" w:rsidRDefault="00E8628B" w:rsidP="00386AD1">
            <w:pPr>
              <w:widowControl/>
              <w:spacing w:after="58"/>
              <w:rPr>
                <w:color w:val="000000"/>
                <w:sz w:val="20"/>
                <w:szCs w:val="20"/>
              </w:rPr>
            </w:pPr>
            <w:r>
              <w:rPr>
                <w:color w:val="000000"/>
                <w:sz w:val="20"/>
                <w:szCs w:val="20"/>
              </w:rPr>
              <w:t>55</w:t>
            </w:r>
          </w:p>
        </w:tc>
        <w:tc>
          <w:tcPr>
            <w:tcW w:w="630" w:type="dxa"/>
            <w:tcBorders>
              <w:top w:val="single" w:sz="7" w:space="0" w:color="000000"/>
              <w:left w:val="single" w:sz="7" w:space="0" w:color="000000"/>
              <w:bottom w:val="single" w:sz="7" w:space="0" w:color="000000"/>
              <w:right w:val="single" w:sz="7" w:space="0" w:color="000000"/>
            </w:tcBorders>
          </w:tcPr>
          <w:p w14:paraId="7DB87087" w14:textId="77777777" w:rsidR="003063F0" w:rsidRDefault="003063F0" w:rsidP="00386AD1">
            <w:pPr>
              <w:spacing w:line="120" w:lineRule="exact"/>
              <w:rPr>
                <w:color w:val="000000"/>
                <w:sz w:val="20"/>
                <w:szCs w:val="20"/>
              </w:rPr>
            </w:pPr>
          </w:p>
          <w:p w14:paraId="27C1F297" w14:textId="297D6CD7" w:rsidR="003063F0" w:rsidRDefault="003063F0" w:rsidP="00E8628B">
            <w:pPr>
              <w:widowControl/>
              <w:spacing w:after="58"/>
              <w:rPr>
                <w:color w:val="000000"/>
                <w:sz w:val="20"/>
                <w:szCs w:val="20"/>
              </w:rPr>
            </w:pPr>
            <w:r>
              <w:rPr>
                <w:color w:val="000000"/>
                <w:sz w:val="20"/>
                <w:szCs w:val="20"/>
              </w:rPr>
              <w:t xml:space="preserve"> </w:t>
            </w:r>
            <w:r w:rsidR="00E8628B">
              <w:rPr>
                <w:color w:val="000000"/>
                <w:sz w:val="20"/>
                <w:szCs w:val="20"/>
              </w:rPr>
              <w:t>27</w:t>
            </w:r>
          </w:p>
        </w:tc>
        <w:tc>
          <w:tcPr>
            <w:tcW w:w="90" w:type="dxa"/>
            <w:tcBorders>
              <w:top w:val="single" w:sz="7" w:space="0" w:color="000000"/>
              <w:left w:val="single" w:sz="7" w:space="0" w:color="000000"/>
              <w:bottom w:val="single" w:sz="7" w:space="0" w:color="000000"/>
              <w:right w:val="single" w:sz="7" w:space="0" w:color="000000"/>
            </w:tcBorders>
          </w:tcPr>
          <w:p w14:paraId="568454F5" w14:textId="77777777" w:rsidR="003063F0" w:rsidRDefault="003063F0" w:rsidP="00386AD1">
            <w:pPr>
              <w:spacing w:line="120" w:lineRule="exact"/>
              <w:rPr>
                <w:color w:val="000000"/>
                <w:sz w:val="20"/>
                <w:szCs w:val="20"/>
              </w:rPr>
            </w:pPr>
          </w:p>
          <w:p w14:paraId="2DBC2D7F" w14:textId="77777777" w:rsidR="003063F0" w:rsidRDefault="003063F0" w:rsidP="00386AD1">
            <w:pPr>
              <w:widowControl/>
              <w:spacing w:after="58"/>
              <w:rPr>
                <w:color w:val="000000"/>
                <w:sz w:val="20"/>
                <w:szCs w:val="20"/>
              </w:rPr>
            </w:pPr>
          </w:p>
        </w:tc>
        <w:tc>
          <w:tcPr>
            <w:tcW w:w="630" w:type="dxa"/>
            <w:tcBorders>
              <w:top w:val="single" w:sz="7" w:space="0" w:color="000000"/>
              <w:left w:val="single" w:sz="7" w:space="0" w:color="000000"/>
              <w:bottom w:val="single" w:sz="7" w:space="0" w:color="000000"/>
              <w:right w:val="single" w:sz="7" w:space="0" w:color="000000"/>
            </w:tcBorders>
          </w:tcPr>
          <w:p w14:paraId="272A2998" w14:textId="77777777" w:rsidR="003063F0" w:rsidRDefault="003063F0" w:rsidP="00386AD1">
            <w:pPr>
              <w:spacing w:line="120" w:lineRule="exact"/>
              <w:rPr>
                <w:color w:val="000000"/>
                <w:sz w:val="20"/>
                <w:szCs w:val="20"/>
              </w:rPr>
            </w:pPr>
          </w:p>
          <w:p w14:paraId="178A7880" w14:textId="77777777" w:rsidR="003063F0" w:rsidRDefault="003063F0" w:rsidP="00386AD1">
            <w:pPr>
              <w:widowControl/>
              <w:spacing w:after="58"/>
              <w:rPr>
                <w:color w:val="000000"/>
                <w:sz w:val="20"/>
                <w:szCs w:val="20"/>
              </w:rPr>
            </w:pPr>
          </w:p>
        </w:tc>
        <w:tc>
          <w:tcPr>
            <w:tcW w:w="720" w:type="dxa"/>
            <w:tcBorders>
              <w:top w:val="single" w:sz="7" w:space="0" w:color="000000"/>
              <w:left w:val="single" w:sz="7" w:space="0" w:color="000000"/>
              <w:bottom w:val="single" w:sz="7" w:space="0" w:color="000000"/>
              <w:right w:val="single" w:sz="7" w:space="0" w:color="000000"/>
            </w:tcBorders>
          </w:tcPr>
          <w:p w14:paraId="363D7688" w14:textId="77777777" w:rsidR="003063F0" w:rsidRDefault="003063F0" w:rsidP="00386AD1">
            <w:pPr>
              <w:spacing w:line="120" w:lineRule="exact"/>
              <w:rPr>
                <w:color w:val="000000"/>
                <w:sz w:val="20"/>
                <w:szCs w:val="20"/>
              </w:rPr>
            </w:pPr>
          </w:p>
          <w:p w14:paraId="6EF90370" w14:textId="284B4D39" w:rsidR="003063F0" w:rsidRDefault="00E8628B" w:rsidP="00386AD1">
            <w:pPr>
              <w:widowControl/>
              <w:spacing w:after="58"/>
              <w:rPr>
                <w:color w:val="000000"/>
                <w:sz w:val="20"/>
                <w:szCs w:val="20"/>
              </w:rPr>
            </w:pPr>
            <w:r>
              <w:rPr>
                <w:color w:val="000000"/>
                <w:sz w:val="20"/>
                <w:szCs w:val="20"/>
              </w:rPr>
              <w:t>27</w:t>
            </w:r>
          </w:p>
        </w:tc>
        <w:tc>
          <w:tcPr>
            <w:tcW w:w="810" w:type="dxa"/>
            <w:tcBorders>
              <w:top w:val="single" w:sz="7" w:space="0" w:color="000000"/>
              <w:left w:val="single" w:sz="7" w:space="0" w:color="000000"/>
              <w:bottom w:val="single" w:sz="7" w:space="0" w:color="000000"/>
              <w:right w:val="single" w:sz="7" w:space="0" w:color="000000"/>
            </w:tcBorders>
          </w:tcPr>
          <w:p w14:paraId="6205DD31" w14:textId="77777777" w:rsidR="003063F0" w:rsidRDefault="003063F0" w:rsidP="00386AD1">
            <w:pPr>
              <w:spacing w:line="120" w:lineRule="exact"/>
              <w:rPr>
                <w:color w:val="000000"/>
                <w:sz w:val="20"/>
                <w:szCs w:val="20"/>
              </w:rPr>
            </w:pPr>
          </w:p>
          <w:p w14:paraId="1603843C" w14:textId="761AB817" w:rsidR="003063F0" w:rsidRDefault="003063F0" w:rsidP="00E8628B">
            <w:pPr>
              <w:widowControl/>
              <w:spacing w:after="58"/>
              <w:rPr>
                <w:color w:val="000000"/>
                <w:sz w:val="20"/>
                <w:szCs w:val="20"/>
              </w:rPr>
            </w:pPr>
            <w:r>
              <w:rPr>
                <w:color w:val="000000"/>
                <w:sz w:val="20"/>
                <w:szCs w:val="20"/>
              </w:rPr>
              <w:t xml:space="preserve"> </w:t>
            </w:r>
            <w:r w:rsidR="00E8628B">
              <w:rPr>
                <w:color w:val="000000"/>
                <w:sz w:val="20"/>
                <w:szCs w:val="20"/>
              </w:rPr>
              <w:t>15</w:t>
            </w:r>
          </w:p>
        </w:tc>
        <w:tc>
          <w:tcPr>
            <w:tcW w:w="90" w:type="dxa"/>
            <w:tcBorders>
              <w:top w:val="single" w:sz="7" w:space="0" w:color="000000"/>
              <w:left w:val="single" w:sz="7" w:space="0" w:color="000000"/>
              <w:bottom w:val="single" w:sz="7" w:space="0" w:color="000000"/>
              <w:right w:val="single" w:sz="7" w:space="0" w:color="000000"/>
            </w:tcBorders>
          </w:tcPr>
          <w:p w14:paraId="1FF4A6B3" w14:textId="77777777" w:rsidR="003063F0" w:rsidRDefault="003063F0" w:rsidP="00386AD1">
            <w:pPr>
              <w:spacing w:line="120" w:lineRule="exact"/>
              <w:rPr>
                <w:color w:val="000000"/>
                <w:sz w:val="20"/>
                <w:szCs w:val="20"/>
              </w:rPr>
            </w:pPr>
          </w:p>
          <w:p w14:paraId="07ABDDA6" w14:textId="77777777" w:rsidR="003063F0" w:rsidRDefault="003063F0" w:rsidP="00386AD1">
            <w:pPr>
              <w:widowControl/>
              <w:spacing w:after="58"/>
              <w:rPr>
                <w:color w:val="000000"/>
                <w:sz w:val="20"/>
                <w:szCs w:val="20"/>
              </w:rPr>
            </w:pPr>
          </w:p>
        </w:tc>
        <w:tc>
          <w:tcPr>
            <w:tcW w:w="540" w:type="dxa"/>
            <w:tcBorders>
              <w:top w:val="single" w:sz="7" w:space="0" w:color="000000"/>
              <w:left w:val="single" w:sz="7" w:space="0" w:color="000000"/>
              <w:bottom w:val="single" w:sz="7" w:space="0" w:color="000000"/>
              <w:right w:val="single" w:sz="7" w:space="0" w:color="000000"/>
            </w:tcBorders>
          </w:tcPr>
          <w:p w14:paraId="6762DAC1" w14:textId="77777777" w:rsidR="003063F0" w:rsidRDefault="003063F0" w:rsidP="00386AD1">
            <w:pPr>
              <w:spacing w:line="120" w:lineRule="exact"/>
              <w:rPr>
                <w:color w:val="000000"/>
                <w:sz w:val="20"/>
                <w:szCs w:val="20"/>
              </w:rPr>
            </w:pPr>
          </w:p>
          <w:p w14:paraId="566F19D2" w14:textId="77777777" w:rsidR="003063F0" w:rsidRDefault="003063F0" w:rsidP="00386AD1">
            <w:pPr>
              <w:widowControl/>
              <w:spacing w:after="58"/>
              <w:rPr>
                <w:color w:val="000000"/>
                <w:sz w:val="20"/>
                <w:szCs w:val="20"/>
              </w:rPr>
            </w:pPr>
          </w:p>
        </w:tc>
        <w:tc>
          <w:tcPr>
            <w:tcW w:w="720" w:type="dxa"/>
            <w:tcBorders>
              <w:top w:val="single" w:sz="7" w:space="0" w:color="000000"/>
              <w:left w:val="single" w:sz="7" w:space="0" w:color="000000"/>
              <w:bottom w:val="single" w:sz="7" w:space="0" w:color="000000"/>
              <w:right w:val="single" w:sz="7" w:space="0" w:color="000000"/>
            </w:tcBorders>
          </w:tcPr>
          <w:p w14:paraId="7F3E62DB" w14:textId="77777777" w:rsidR="003063F0" w:rsidRDefault="003063F0" w:rsidP="00386AD1">
            <w:pPr>
              <w:spacing w:line="120" w:lineRule="exact"/>
              <w:rPr>
                <w:color w:val="000000"/>
                <w:sz w:val="20"/>
                <w:szCs w:val="20"/>
              </w:rPr>
            </w:pPr>
          </w:p>
          <w:p w14:paraId="17635609" w14:textId="1D687615" w:rsidR="003063F0" w:rsidRDefault="00B663B7" w:rsidP="00386AD1">
            <w:pPr>
              <w:widowControl/>
              <w:spacing w:after="58"/>
              <w:rPr>
                <w:color w:val="000000"/>
                <w:sz w:val="20"/>
                <w:szCs w:val="20"/>
              </w:rPr>
            </w:pPr>
            <w:r>
              <w:rPr>
                <w:color w:val="000000"/>
                <w:sz w:val="20"/>
                <w:szCs w:val="20"/>
              </w:rPr>
              <w:t>14</w:t>
            </w:r>
          </w:p>
        </w:tc>
        <w:tc>
          <w:tcPr>
            <w:tcW w:w="810" w:type="dxa"/>
            <w:tcBorders>
              <w:top w:val="single" w:sz="7" w:space="0" w:color="000000"/>
              <w:left w:val="single" w:sz="7" w:space="0" w:color="000000"/>
              <w:bottom w:val="single" w:sz="7" w:space="0" w:color="000000"/>
              <w:right w:val="single" w:sz="7" w:space="0" w:color="000000"/>
            </w:tcBorders>
          </w:tcPr>
          <w:p w14:paraId="58E84F17" w14:textId="77777777" w:rsidR="003063F0" w:rsidRDefault="003063F0" w:rsidP="00386AD1">
            <w:pPr>
              <w:spacing w:line="120" w:lineRule="exact"/>
              <w:rPr>
                <w:color w:val="000000"/>
                <w:sz w:val="20"/>
                <w:szCs w:val="20"/>
              </w:rPr>
            </w:pPr>
          </w:p>
          <w:p w14:paraId="632F0B8E" w14:textId="4821694A" w:rsidR="003063F0" w:rsidRDefault="003063F0" w:rsidP="00B663B7">
            <w:pPr>
              <w:widowControl/>
              <w:spacing w:after="58"/>
              <w:rPr>
                <w:color w:val="000000"/>
              </w:rPr>
            </w:pPr>
            <w:r>
              <w:rPr>
                <w:color w:val="000000"/>
                <w:sz w:val="20"/>
                <w:szCs w:val="20"/>
              </w:rPr>
              <w:t xml:space="preserve"> </w:t>
            </w:r>
            <w:r w:rsidR="00B663B7">
              <w:rPr>
                <w:color w:val="000000"/>
                <w:sz w:val="20"/>
                <w:szCs w:val="20"/>
              </w:rPr>
              <w:t>7</w:t>
            </w:r>
          </w:p>
        </w:tc>
      </w:tr>
    </w:tbl>
    <w:p w14:paraId="5BD31517" w14:textId="77777777" w:rsidR="003063F0" w:rsidRDefault="003063F0" w:rsidP="003063F0">
      <w:pPr>
        <w:widowControl/>
        <w:rPr>
          <w:color w:val="000000"/>
        </w:rPr>
      </w:pPr>
    </w:p>
    <w:p w14:paraId="4BDCF908" w14:textId="6F9DE540" w:rsidR="003063F0" w:rsidRDefault="003063F0" w:rsidP="003063F0">
      <w:pPr>
        <w:widowControl/>
        <w:ind w:firstLine="720"/>
        <w:rPr>
          <w:color w:val="000000"/>
        </w:rPr>
      </w:pPr>
      <w:r>
        <w:rPr>
          <w:color w:val="000000"/>
        </w:rPr>
        <w:t>In Exhibits 2A through 2E for the "Estimated Federal Government Hours and Cost," the total hours listed for the Government hours/year are assumed to include the spread of hours across the Federal agencies as calculated above.  The costs in Exhibits 2A through 2E are calculated at the $</w:t>
      </w:r>
      <w:r w:rsidR="00495857">
        <w:rPr>
          <w:color w:val="000000"/>
        </w:rPr>
        <w:t>75</w:t>
      </w:r>
      <w:r>
        <w:rPr>
          <w:color w:val="000000"/>
        </w:rPr>
        <w:t>/hour rate for technical activities as discussed in Section 6(b), item 2.</w:t>
      </w:r>
    </w:p>
    <w:p w14:paraId="774A9466" w14:textId="77777777" w:rsidR="003063F0" w:rsidRDefault="003063F0" w:rsidP="003063F0">
      <w:pPr>
        <w:widowControl/>
        <w:ind w:firstLine="720"/>
        <w:rPr>
          <w:color w:val="000000"/>
        </w:rPr>
      </w:pPr>
    </w:p>
    <w:p w14:paraId="032C0DDC" w14:textId="77777777" w:rsidR="003063F0" w:rsidRDefault="003063F0" w:rsidP="003063F0">
      <w:pPr>
        <w:widowControl/>
        <w:ind w:firstLine="720"/>
        <w:rPr>
          <w:color w:val="000000"/>
        </w:rPr>
      </w:pPr>
      <w:r>
        <w:rPr>
          <w:b/>
          <w:bCs/>
          <w:color w:val="000000"/>
        </w:rPr>
        <w:t>6(d)</w:t>
      </w:r>
      <w:r>
        <w:rPr>
          <w:b/>
          <w:bCs/>
          <w:color w:val="000000"/>
        </w:rPr>
        <w:tab/>
        <w:t>ESTIMATING RESPONDENT UNIVERSE AND TOTAL BURDEN AND COSTS:</w:t>
      </w:r>
    </w:p>
    <w:p w14:paraId="4C1C6DB0" w14:textId="5934C503" w:rsidR="003063F0" w:rsidRDefault="003063F0" w:rsidP="003063F0">
      <w:pPr>
        <w:widowControl/>
        <w:ind w:firstLine="720"/>
      </w:pPr>
      <w:r>
        <w:rPr>
          <w:u w:val="single"/>
        </w:rPr>
        <w:t>Number of Respondents</w:t>
      </w:r>
      <w:r>
        <w:t>:  Based on EPA</w:t>
      </w:r>
      <w:r w:rsidR="004038C1">
        <w:t>’</w:t>
      </w:r>
      <w:r>
        <w:t xml:space="preserve">s experience during the </w:t>
      </w:r>
      <w:r w:rsidR="001A5B6C">
        <w:t xml:space="preserve">fifteen </w:t>
      </w:r>
      <w:r>
        <w:t xml:space="preserve">austral summer seasons the Rule has been in effect (see Figure 1), for purposes of this ICR renewal, the total </w:t>
      </w:r>
      <w:r>
        <w:lastRenderedPageBreak/>
        <w:t>number of respondents is estimated as eighteen as delineated in Figure 9.  This estimate includes 15 repeat operators who are expected to submit new or revised or multi-year IEE documentation, and three new operators who are expected to submit new IEEs.</w:t>
      </w:r>
    </w:p>
    <w:p w14:paraId="79A8DEB0" w14:textId="77777777" w:rsidR="003063F0" w:rsidRDefault="003063F0" w:rsidP="003063F0">
      <w:pPr>
        <w:widowControl/>
      </w:pPr>
    </w:p>
    <w:p w14:paraId="5E741067" w14:textId="77777777" w:rsidR="00B2381D" w:rsidRDefault="00B2381D" w:rsidP="003063F0">
      <w:pPr>
        <w:widowControl/>
      </w:pPr>
    </w:p>
    <w:p w14:paraId="127CC264" w14:textId="77777777" w:rsidR="00B2381D" w:rsidRDefault="009E119D" w:rsidP="003063F0">
      <w:pPr>
        <w:widowControl/>
      </w:pPr>
      <w: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063F0" w14:paraId="490CD2BC"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573A20D0" w14:textId="77777777" w:rsidR="003063F0" w:rsidRDefault="003063F0" w:rsidP="00386AD1">
            <w:pPr>
              <w:spacing w:line="120" w:lineRule="exact"/>
            </w:pPr>
          </w:p>
          <w:p w14:paraId="6C09A506" w14:textId="5876EA97" w:rsidR="003063F0" w:rsidRDefault="003063F0" w:rsidP="00386AD1">
            <w:pPr>
              <w:widowControl/>
              <w:tabs>
                <w:tab w:val="left" w:pos="-1440"/>
              </w:tabs>
              <w:spacing w:after="58"/>
              <w:ind w:left="1440" w:hanging="1440"/>
            </w:pPr>
            <w:r>
              <w:t>FIGURE 9.</w:t>
            </w:r>
            <w:r>
              <w:tab/>
              <w:t>Estimated Respondents and Anticipated Level of EIA Documentation Considering EPA</w:t>
            </w:r>
            <w:r w:rsidR="004038C1">
              <w:t>’</w:t>
            </w:r>
            <w:r>
              <w:t>s Experience Under the Rule</w:t>
            </w:r>
          </w:p>
        </w:tc>
      </w:tr>
      <w:tr w:rsidR="003063F0" w14:paraId="55AB7538" w14:textId="77777777" w:rsidTr="00386AD1">
        <w:tc>
          <w:tcPr>
            <w:tcW w:w="9360" w:type="dxa"/>
            <w:tcBorders>
              <w:top w:val="single" w:sz="7" w:space="0" w:color="000000"/>
              <w:left w:val="single" w:sz="7" w:space="0" w:color="000000"/>
              <w:bottom w:val="single" w:sz="7" w:space="0" w:color="000000"/>
              <w:right w:val="single" w:sz="7" w:space="0" w:color="000000"/>
            </w:tcBorders>
          </w:tcPr>
          <w:p w14:paraId="0BFD645F" w14:textId="77777777" w:rsidR="003063F0" w:rsidRDefault="003063F0" w:rsidP="00386AD1">
            <w:pPr>
              <w:spacing w:line="120" w:lineRule="exact"/>
            </w:pPr>
          </w:p>
          <w:p w14:paraId="13003D79" w14:textId="65128F46" w:rsidR="003063F0" w:rsidRDefault="003063F0" w:rsidP="00386AD1">
            <w:pPr>
              <w:widowControl/>
              <w:tabs>
                <w:tab w:val="left" w:pos="-1440"/>
              </w:tabs>
              <w:ind w:left="5760" w:hanging="5760"/>
            </w:pPr>
            <w:r>
              <w:rPr>
                <w:u w:val="single"/>
              </w:rPr>
              <w:t>Operators</w:t>
            </w:r>
            <w:r>
              <w:tab/>
            </w:r>
            <w:r>
              <w:tab/>
            </w:r>
            <w:r>
              <w:tab/>
            </w:r>
            <w:r>
              <w:tab/>
            </w:r>
            <w:r>
              <w:tab/>
            </w:r>
            <w:r>
              <w:tab/>
            </w:r>
            <w:r>
              <w:rPr>
                <w:u w:val="single"/>
              </w:rPr>
              <w:t>Number of Operators</w:t>
            </w:r>
          </w:p>
          <w:p w14:paraId="0B42FDD6" w14:textId="1F9D0511" w:rsidR="003063F0" w:rsidRDefault="003063F0" w:rsidP="00386AD1">
            <w:pPr>
              <w:widowControl/>
              <w:tabs>
                <w:tab w:val="left" w:pos="-1440"/>
              </w:tabs>
              <w:ind w:left="6480" w:hanging="6480"/>
            </w:pPr>
            <w:r>
              <w:t>U.S.-based IAATO-member tour operators</w:t>
            </w:r>
            <w:r w:rsidR="00F45D3E">
              <w:t xml:space="preserve">                                     </w:t>
            </w:r>
            <w:r w:rsidR="0084414C">
              <w:t xml:space="preserve">  12 Peninsular</w:t>
            </w:r>
            <w:r>
              <w:t xml:space="preserve"> Area</w:t>
            </w:r>
          </w:p>
          <w:p w14:paraId="2410BB08" w14:textId="6C85FBEE" w:rsidR="003063F0" w:rsidRDefault="003063F0" w:rsidP="00386AD1">
            <w:pPr>
              <w:widowControl/>
              <w:tabs>
                <w:tab w:val="left" w:pos="-1440"/>
              </w:tabs>
              <w:ind w:left="6480" w:hanging="6480"/>
            </w:pPr>
            <w:r>
              <w:t>U.S.-based IAATO-member tour operators</w:t>
            </w:r>
            <w:r>
              <w:tab/>
              <w:t>1 Ross Sea Area</w:t>
            </w:r>
          </w:p>
          <w:p w14:paraId="30E3F5E7" w14:textId="19C1FE3C" w:rsidR="003063F0" w:rsidRDefault="003063F0" w:rsidP="00386AD1">
            <w:pPr>
              <w:widowControl/>
              <w:tabs>
                <w:tab w:val="left" w:pos="-1440"/>
              </w:tabs>
              <w:ind w:left="6480" w:hanging="6480"/>
            </w:pPr>
            <w:r>
              <w:t>U.S.-based IAATO-member tour operators</w:t>
            </w:r>
            <w:r>
              <w:tab/>
              <w:t>1 Continental Area</w:t>
            </w:r>
          </w:p>
          <w:p w14:paraId="345D6A26" w14:textId="1F067F3E" w:rsidR="003063F0" w:rsidRDefault="003063F0">
            <w:pPr>
              <w:widowControl/>
              <w:tabs>
                <w:tab w:val="left" w:pos="-1440"/>
              </w:tabs>
              <w:ind w:left="6480" w:hanging="6480"/>
            </w:pPr>
            <w:r>
              <w:t>U.S.-based non-IAATO member tour operators</w:t>
            </w:r>
            <w:r w:rsidR="00F924F5">
              <w:t xml:space="preserve"> </w:t>
            </w:r>
            <w:r w:rsidR="003660E1">
              <w:t xml:space="preserve">          </w:t>
            </w:r>
            <w:r w:rsidR="00F45D3E">
              <w:t xml:space="preserve">                     </w:t>
            </w:r>
            <w:r>
              <w:t xml:space="preserve">0 </w:t>
            </w:r>
            <w:r w:rsidR="003660E1">
              <w:t>Peninsular Area</w:t>
            </w:r>
            <w:r w:rsidR="00F924F5">
              <w:t xml:space="preserve">                                                                                           </w:t>
            </w:r>
          </w:p>
          <w:p w14:paraId="587AEE84" w14:textId="1E671101" w:rsidR="00F924F5" w:rsidRDefault="003063F0" w:rsidP="00E35A47">
            <w:pPr>
              <w:widowControl/>
              <w:tabs>
                <w:tab w:val="left" w:pos="-1440"/>
              </w:tabs>
              <w:ind w:left="5760" w:hanging="5760"/>
            </w:pPr>
            <w:r>
              <w:t>U.S.-based privately funded researcher</w:t>
            </w:r>
            <w:r w:rsidR="003660E1">
              <w:t xml:space="preserve">                         </w:t>
            </w:r>
            <w:r w:rsidR="00F45D3E">
              <w:t xml:space="preserve">                     </w:t>
            </w:r>
            <w:r>
              <w:t>2</w:t>
            </w:r>
          </w:p>
          <w:p w14:paraId="7F1D0FFF" w14:textId="2F731B35" w:rsidR="003660E1" w:rsidRDefault="003063F0" w:rsidP="00E35A47">
            <w:pPr>
              <w:widowControl/>
              <w:tabs>
                <w:tab w:val="left" w:pos="-1440"/>
              </w:tabs>
              <w:ind w:left="6480" w:hanging="6480"/>
            </w:pPr>
            <w:r>
              <w:t>U.S.-based possible new respondents</w:t>
            </w:r>
            <w:r w:rsidR="00F45D3E">
              <w:t xml:space="preserve">                                                 </w:t>
            </w:r>
            <w:r w:rsidR="003660E1">
              <w:t>3</w:t>
            </w:r>
            <w:r>
              <w:tab/>
              <w:t xml:space="preserve">            </w:t>
            </w:r>
            <w:r w:rsidR="003660E1">
              <w:t xml:space="preserve">        </w:t>
            </w:r>
          </w:p>
          <w:p w14:paraId="091715C9" w14:textId="09BBF55A" w:rsidR="003063F0" w:rsidRDefault="003063F0" w:rsidP="00E35A47">
            <w:pPr>
              <w:widowControl/>
              <w:tabs>
                <w:tab w:val="left" w:pos="-1440"/>
              </w:tabs>
              <w:ind w:left="6480" w:hanging="6480"/>
            </w:pPr>
            <w:r>
              <w:t>TOTAL ESTIMATED</w:t>
            </w:r>
            <w:r w:rsidR="00F45D3E">
              <w:t xml:space="preserve">                                                                      </w:t>
            </w:r>
            <w:r w:rsidR="00203084">
              <w:t>19</w:t>
            </w:r>
            <w:r>
              <w:tab/>
            </w:r>
            <w:r>
              <w:tab/>
            </w:r>
            <w:r w:rsidR="00F924F5">
              <w:t xml:space="preserve">                    </w:t>
            </w:r>
            <w:r w:rsidR="003660E1">
              <w:t xml:space="preserve">                </w:t>
            </w:r>
          </w:p>
        </w:tc>
      </w:tr>
    </w:tbl>
    <w:p w14:paraId="2DBCBDD6" w14:textId="77777777" w:rsidR="003063F0" w:rsidRDefault="003063F0" w:rsidP="003063F0">
      <w:pPr>
        <w:widowControl/>
        <w:ind w:firstLine="720"/>
        <w:rPr>
          <w:color w:val="000000"/>
        </w:rPr>
      </w:pPr>
    </w:p>
    <w:p w14:paraId="3CCB8213" w14:textId="77777777" w:rsidR="003063F0" w:rsidRDefault="003063F0" w:rsidP="003063F0">
      <w:pPr>
        <w:widowControl/>
        <w:ind w:firstLine="720"/>
        <w:rPr>
          <w:color w:val="000000"/>
        </w:rPr>
      </w:pPr>
      <w:r>
        <w:rPr>
          <w:color w:val="000000"/>
        </w:rPr>
        <w:t>Exhibit 3 is the summary of the estimated hours and costs for respondents and the Federal government.  This summary compiles the totals for the respondents (Exhibits 1A, 1B including Table 1, 1C, and 1D) and Federal government (Exhibits 2A, 2B including Table 2, 2C, and 2D) for each level of environmental documentation.</w:t>
      </w:r>
      <w:r>
        <w:rPr>
          <w:rStyle w:val="FootnoteReference"/>
          <w:color w:val="000000"/>
          <w:vertAlign w:val="superscript"/>
        </w:rPr>
        <w:footnoteReference w:id="43"/>
      </w:r>
      <w:r>
        <w:rPr>
          <w:color w:val="000000"/>
        </w:rPr>
        <w:t xml:space="preserve">  Chart 2 in Exhibit 3 further summarizes for respondents and the Federal government the hours and costs for the most likely documentation scenario for the 3-year life of this ICR renewal, namely, a "Multi-Year" IEE which includes for the initial year a "Revised" IEE and "Subsequent Year, Multi-Year" IEE documentation for the two subsequent years.   Exhibit 3 is annualized over a </w:t>
      </w:r>
      <w:proofErr w:type="gramStart"/>
      <w:r>
        <w:rPr>
          <w:color w:val="000000"/>
        </w:rPr>
        <w:t>three year</w:t>
      </w:r>
      <w:proofErr w:type="gramEnd"/>
      <w:r>
        <w:rPr>
          <w:color w:val="000000"/>
        </w:rPr>
        <w:t xml:space="preserve"> period by assuming a 3.5% escalation rate per year, the assumed Consumer Price Index (CPI) escalation rate.</w:t>
      </w:r>
      <w:r>
        <w:rPr>
          <w:rStyle w:val="FootnoteReference"/>
          <w:color w:val="000000"/>
          <w:vertAlign w:val="superscript"/>
        </w:rPr>
        <w:footnoteReference w:id="44"/>
      </w:r>
    </w:p>
    <w:p w14:paraId="6649E9BE" w14:textId="77777777" w:rsidR="003063F0" w:rsidRDefault="003063F0" w:rsidP="003063F0">
      <w:pPr>
        <w:widowControl/>
        <w:rPr>
          <w:color w:val="000000"/>
        </w:rPr>
      </w:pPr>
    </w:p>
    <w:p w14:paraId="3C990BDE" w14:textId="77777777" w:rsidR="003063F0" w:rsidRDefault="003063F0" w:rsidP="003063F0">
      <w:pPr>
        <w:widowControl/>
        <w:ind w:firstLine="720"/>
        <w:rPr>
          <w:color w:val="000000"/>
        </w:rPr>
      </w:pPr>
      <w:r>
        <w:rPr>
          <w:color w:val="000000"/>
        </w:rPr>
        <w:t>Based on the reporting by operators for the thirteen austral summer seasons during the time the Rule has been in effect under an OMB-approved ICR and EPA's understanding of the types of nongovernmental activities likely to continue to be undertaken by U.S.-based operators in Antarctica, EPA anticipates that the most likely scenario during the three-year renewal period this information collection will be in effect consists of the following:</w:t>
      </w:r>
    </w:p>
    <w:p w14:paraId="5669286D" w14:textId="77777777" w:rsidR="003063F0" w:rsidRDefault="003063F0" w:rsidP="003063F0">
      <w:pPr>
        <w:widowControl/>
        <w:rPr>
          <w:color w:val="000000"/>
        </w:rPr>
      </w:pPr>
    </w:p>
    <w:p w14:paraId="1B40C334" w14:textId="6A419FCA" w:rsidR="003063F0" w:rsidRDefault="00F924F5" w:rsidP="003063F0">
      <w:pPr>
        <w:widowControl/>
        <w:ind w:left="720"/>
        <w:rPr>
          <w:color w:val="000000"/>
        </w:rPr>
      </w:pPr>
      <w:r>
        <w:rPr>
          <w:rFonts w:ascii="Courier New" w:hAnsi="Courier New" w:cs="Courier New"/>
          <w:color w:val="000000"/>
        </w:rPr>
        <w:lastRenderedPageBreak/>
        <w:t>•</w:t>
      </w:r>
      <w:r w:rsidR="003063F0">
        <w:rPr>
          <w:color w:val="000000"/>
        </w:rPr>
        <w:t xml:space="preserve"> </w:t>
      </w:r>
      <w:r w:rsidR="00203084">
        <w:rPr>
          <w:color w:val="000000"/>
        </w:rPr>
        <w:t xml:space="preserve">Nineteen </w:t>
      </w:r>
      <w:r w:rsidR="003063F0">
        <w:rPr>
          <w:color w:val="000000"/>
        </w:rPr>
        <w:t xml:space="preserve">operators will likely plan expeditions to Antarctica and will submit environmental documentation including assessment and verification information.  </w:t>
      </w:r>
      <w:r w:rsidR="00203084">
        <w:rPr>
          <w:color w:val="000000"/>
        </w:rPr>
        <w:t xml:space="preserve">Fourteen </w:t>
      </w:r>
      <w:r w:rsidR="003063F0">
        <w:rPr>
          <w:color w:val="000000"/>
        </w:rPr>
        <w:t>will likely be repeat operators with annual expeditions, and five operators may submit new documentation.  These three may include new operators planning annual expeditions and operators of one-time only expeditions.</w:t>
      </w:r>
    </w:p>
    <w:p w14:paraId="1E8D610F" w14:textId="23C29C8C" w:rsidR="003063F0" w:rsidRDefault="00F924F5" w:rsidP="003063F0">
      <w:pPr>
        <w:widowControl/>
        <w:ind w:left="720"/>
        <w:rPr>
          <w:color w:val="000000"/>
        </w:rPr>
      </w:pPr>
      <w:r>
        <w:rPr>
          <w:rFonts w:ascii="Courier New" w:hAnsi="Courier New" w:cs="Courier New"/>
          <w:color w:val="000000"/>
        </w:rPr>
        <w:t>•</w:t>
      </w:r>
      <w:r w:rsidR="003063F0">
        <w:rPr>
          <w:color w:val="000000"/>
        </w:rPr>
        <w:t xml:space="preserve"> </w:t>
      </w:r>
      <w:r w:rsidR="00203084">
        <w:rPr>
          <w:color w:val="000000"/>
        </w:rPr>
        <w:t xml:space="preserve">Two </w:t>
      </w:r>
      <w:r w:rsidR="003063F0">
        <w:rPr>
          <w:color w:val="000000"/>
        </w:rPr>
        <w:t xml:space="preserve">of the </w:t>
      </w:r>
      <w:r w:rsidR="00203084">
        <w:rPr>
          <w:color w:val="000000"/>
        </w:rPr>
        <w:t xml:space="preserve">16 </w:t>
      </w:r>
      <w:r w:rsidR="003063F0">
        <w:rPr>
          <w:color w:val="000000"/>
        </w:rPr>
        <w:t>repeat operators with annual expeditions will submit revised IEEs.</w:t>
      </w:r>
    </w:p>
    <w:p w14:paraId="30D134A6" w14:textId="77777777" w:rsidR="003063F0" w:rsidRDefault="003063F0" w:rsidP="003063F0">
      <w:pPr>
        <w:widowControl/>
        <w:ind w:left="720"/>
        <w:rPr>
          <w:color w:val="000000"/>
        </w:rPr>
        <w:sectPr w:rsidR="003063F0" w:rsidSect="00386AD1">
          <w:type w:val="continuous"/>
          <w:pgSz w:w="12240" w:h="15840"/>
          <w:pgMar w:top="1440" w:right="1440" w:bottom="1440" w:left="1440" w:header="1440" w:footer="1440" w:gutter="0"/>
          <w:cols w:space="720"/>
          <w:noEndnote/>
        </w:sectPr>
      </w:pPr>
    </w:p>
    <w:p w14:paraId="64DD809F" w14:textId="6441C666" w:rsidR="003063F0" w:rsidRDefault="00F924F5" w:rsidP="003063F0">
      <w:pPr>
        <w:widowControl/>
        <w:ind w:left="720"/>
        <w:rPr>
          <w:color w:val="000000"/>
        </w:rPr>
      </w:pPr>
      <w:r>
        <w:rPr>
          <w:rFonts w:ascii="Courier New" w:hAnsi="Courier New" w:cs="Courier New"/>
          <w:color w:val="000000"/>
        </w:rPr>
        <w:t>•</w:t>
      </w:r>
      <w:r w:rsidR="003063F0">
        <w:rPr>
          <w:color w:val="000000"/>
        </w:rPr>
        <w:t xml:space="preserve"> It was assumed that </w:t>
      </w:r>
      <w:r w:rsidR="00203084">
        <w:rPr>
          <w:color w:val="000000"/>
        </w:rPr>
        <w:t xml:space="preserve">14 </w:t>
      </w:r>
      <w:r w:rsidR="003063F0">
        <w:rPr>
          <w:color w:val="000000"/>
        </w:rPr>
        <w:t xml:space="preserve">of the </w:t>
      </w:r>
      <w:r w:rsidR="00203084">
        <w:rPr>
          <w:color w:val="000000"/>
        </w:rPr>
        <w:t xml:space="preserve">16 </w:t>
      </w:r>
      <w:r w:rsidR="003063F0">
        <w:rPr>
          <w:color w:val="000000"/>
        </w:rPr>
        <w:t>repeat operators would submit new Multi-Year IEEs, including a "Revised" IEE in the initial year and "Subsequent Year, Multi-Year" IEE documentation for the two subsequent years.</w:t>
      </w:r>
    </w:p>
    <w:p w14:paraId="209C3612" w14:textId="0EF6B169" w:rsidR="003063F0" w:rsidRDefault="00F924F5" w:rsidP="003063F0">
      <w:pPr>
        <w:widowControl/>
        <w:ind w:left="720"/>
        <w:rPr>
          <w:color w:val="000000"/>
        </w:rPr>
      </w:pPr>
      <w:r>
        <w:rPr>
          <w:rFonts w:ascii="Courier New" w:hAnsi="Courier New" w:cs="Courier New"/>
          <w:color w:val="000000"/>
        </w:rPr>
        <w:t>•</w:t>
      </w:r>
      <w:r w:rsidR="003063F0">
        <w:rPr>
          <w:color w:val="000000"/>
        </w:rPr>
        <w:t xml:space="preserve">  No CEEs have been submitted as the final documentation during the past </w:t>
      </w:r>
      <w:r w:rsidR="00117E7D">
        <w:rPr>
          <w:color w:val="000000"/>
        </w:rPr>
        <w:t xml:space="preserve">nineteen </w:t>
      </w:r>
      <w:r w:rsidR="003063F0">
        <w:rPr>
          <w:color w:val="000000"/>
        </w:rPr>
        <w:t xml:space="preserve">austral seasons and only </w:t>
      </w:r>
      <w:r w:rsidR="00706659">
        <w:rPr>
          <w:color w:val="000000"/>
        </w:rPr>
        <w:t xml:space="preserve">three </w:t>
      </w:r>
      <w:r w:rsidR="003063F0">
        <w:rPr>
          <w:color w:val="000000"/>
        </w:rPr>
        <w:t>PERMs has been submitted during this time-frame.  No CEEs or PERMs are anticipated during the effective period for this ICR renewal.</w:t>
      </w:r>
    </w:p>
    <w:p w14:paraId="23D31001" w14:textId="6009C7AE" w:rsidR="003063F0" w:rsidRDefault="00F924F5" w:rsidP="003063F0">
      <w:pPr>
        <w:widowControl/>
        <w:ind w:left="720"/>
        <w:rPr>
          <w:color w:val="000000"/>
        </w:rPr>
      </w:pPr>
      <w:r>
        <w:rPr>
          <w:rFonts w:ascii="Courier New" w:hAnsi="Courier New" w:cs="Courier New"/>
          <w:color w:val="000000"/>
        </w:rPr>
        <w:t>•</w:t>
      </w:r>
      <w:r w:rsidR="003063F0">
        <w:rPr>
          <w:color w:val="000000"/>
        </w:rPr>
        <w:t xml:space="preserve">  There were no emergencies requiring emergency reporting during the </w:t>
      </w:r>
      <w:r w:rsidR="00117E7D">
        <w:rPr>
          <w:color w:val="000000"/>
        </w:rPr>
        <w:t xml:space="preserve">nineteen </w:t>
      </w:r>
      <w:r w:rsidR="003063F0">
        <w:rPr>
          <w:color w:val="000000"/>
        </w:rPr>
        <w:t>austral summer seasons the Rule has been in effect, and none are expected to occur during the effective period for this ICR renewal.</w:t>
      </w:r>
    </w:p>
    <w:p w14:paraId="7319CA6E" w14:textId="1E4AD8F3" w:rsidR="003063F0" w:rsidRDefault="00F924F5" w:rsidP="003063F0">
      <w:pPr>
        <w:widowControl/>
        <w:ind w:left="720"/>
        <w:rPr>
          <w:color w:val="000000"/>
        </w:rPr>
      </w:pPr>
      <w:r>
        <w:rPr>
          <w:rFonts w:ascii="Courier New" w:hAnsi="Courier New" w:cs="Courier New"/>
          <w:color w:val="000000"/>
        </w:rPr>
        <w:t>•</w:t>
      </w:r>
      <w:r w:rsidR="003063F0">
        <w:rPr>
          <w:color w:val="000000"/>
        </w:rPr>
        <w:t xml:space="preserve">  Other than receipt of the annual list of IEEs, there is no way to anticipate receipt of environmental documents from the Parties on an annual basis or during the effective period for this ICR renewal.  There is no burden to the respondents associated with receipt of documents from the Parties.  Therefore, there are no burden estimates associated with coordinating review of information received from other Parties included in the burden summary.</w:t>
      </w:r>
    </w:p>
    <w:p w14:paraId="3F77D685" w14:textId="3871977A" w:rsidR="003063F0" w:rsidRDefault="00F924F5" w:rsidP="003063F0">
      <w:pPr>
        <w:widowControl/>
        <w:ind w:left="720"/>
        <w:rPr>
          <w:color w:val="000000"/>
        </w:rPr>
      </w:pPr>
      <w:r>
        <w:rPr>
          <w:rFonts w:ascii="Courier New" w:hAnsi="Courier New" w:cs="Courier New"/>
          <w:color w:val="000000"/>
        </w:rPr>
        <w:t>•</w:t>
      </w:r>
      <w:r w:rsidR="003063F0">
        <w:rPr>
          <w:color w:val="000000"/>
        </w:rPr>
        <w:t xml:space="preserve">  The Consumer Price Index (CPI) is estimated to be 3.5% for the subsequent years and is incorporated into the cost calculations for these years.</w:t>
      </w:r>
    </w:p>
    <w:p w14:paraId="736D9031" w14:textId="77777777" w:rsidR="003063F0" w:rsidRDefault="003063F0" w:rsidP="003063F0">
      <w:pPr>
        <w:widowControl/>
        <w:rPr>
          <w:color w:val="000000"/>
        </w:rPr>
      </w:pPr>
    </w:p>
    <w:p w14:paraId="4D41ACDF" w14:textId="53DE3779" w:rsidR="003063F0" w:rsidRDefault="003063F0" w:rsidP="003063F0">
      <w:pPr>
        <w:widowControl/>
        <w:ind w:firstLine="720"/>
        <w:rPr>
          <w:color w:val="000000"/>
        </w:rPr>
      </w:pPr>
      <w:r>
        <w:rPr>
          <w:color w:val="000000"/>
        </w:rPr>
        <w:t xml:space="preserve">Based on the above assumptions, Chart 3 in Exhibit 3 summarizes the estimated hours and costs for the respondents and the Federal government for the 3-year period of this ICR renewal.  This summary assumes </w:t>
      </w:r>
      <w:r w:rsidR="00203084">
        <w:rPr>
          <w:color w:val="000000"/>
        </w:rPr>
        <w:t xml:space="preserve">19 </w:t>
      </w:r>
      <w:r>
        <w:rPr>
          <w:color w:val="000000"/>
        </w:rPr>
        <w:t xml:space="preserve">operators per year with 3 new operators and </w:t>
      </w:r>
      <w:r w:rsidR="00203084">
        <w:rPr>
          <w:color w:val="000000"/>
        </w:rPr>
        <w:t xml:space="preserve">16 </w:t>
      </w:r>
      <w:r>
        <w:rPr>
          <w:color w:val="000000"/>
        </w:rPr>
        <w:t xml:space="preserve">repeat operators each year.  For the </w:t>
      </w:r>
      <w:r w:rsidR="008A7828">
        <w:rPr>
          <w:color w:val="000000"/>
        </w:rPr>
        <w:t xml:space="preserve">16 </w:t>
      </w:r>
      <w:r>
        <w:rPr>
          <w:color w:val="000000"/>
        </w:rPr>
        <w:t xml:space="preserve">repeat operators, the assumptions are that </w:t>
      </w:r>
      <w:r w:rsidR="008A7828">
        <w:rPr>
          <w:color w:val="000000"/>
        </w:rPr>
        <w:t xml:space="preserve">two </w:t>
      </w:r>
      <w:r>
        <w:rPr>
          <w:color w:val="000000"/>
        </w:rPr>
        <w:t xml:space="preserve">will prepare "Revised" IEEs and </w:t>
      </w:r>
      <w:r w:rsidR="008A7828">
        <w:rPr>
          <w:color w:val="000000"/>
        </w:rPr>
        <w:t xml:space="preserve">14 </w:t>
      </w:r>
      <w:r>
        <w:rPr>
          <w:color w:val="000000"/>
        </w:rPr>
        <w:t>will prepare "Multi-Year" IEEs.</w:t>
      </w:r>
    </w:p>
    <w:p w14:paraId="6B91D7A0" w14:textId="77777777" w:rsidR="003063F0" w:rsidRDefault="003063F0" w:rsidP="003063F0">
      <w:pPr>
        <w:widowControl/>
        <w:rPr>
          <w:color w:val="000000"/>
        </w:rPr>
      </w:pPr>
    </w:p>
    <w:p w14:paraId="550A158D" w14:textId="558F1E35" w:rsidR="003063F0" w:rsidRDefault="003063F0" w:rsidP="003063F0">
      <w:pPr>
        <w:widowControl/>
        <w:ind w:firstLine="720"/>
        <w:rPr>
          <w:color w:val="000000"/>
        </w:rPr>
      </w:pPr>
      <w:r>
        <w:rPr>
          <w:color w:val="000000"/>
        </w:rPr>
        <w:t xml:space="preserve">As summarized in Chart 3, for the estimated </w:t>
      </w:r>
      <w:r w:rsidR="008A7828">
        <w:rPr>
          <w:color w:val="000000"/>
        </w:rPr>
        <w:t xml:space="preserve">19 </w:t>
      </w:r>
      <w:r>
        <w:rPr>
          <w:color w:val="000000"/>
        </w:rPr>
        <w:t xml:space="preserve">operators submitting environmental documentation under the Final Rule during this ICR renewal period, the annual total hours for the </w:t>
      </w:r>
      <w:r w:rsidR="008A7828">
        <w:rPr>
          <w:color w:val="000000"/>
        </w:rPr>
        <w:t xml:space="preserve">19 </w:t>
      </w:r>
      <w:r>
        <w:rPr>
          <w:color w:val="000000"/>
        </w:rPr>
        <w:t xml:space="preserve">operators is estimated to be </w:t>
      </w:r>
      <w:r w:rsidR="00D90A83">
        <w:rPr>
          <w:color w:val="000000"/>
        </w:rPr>
        <w:t>1,217</w:t>
      </w:r>
      <w:r>
        <w:rPr>
          <w:color w:val="000000"/>
          <w:sz w:val="20"/>
          <w:szCs w:val="20"/>
        </w:rPr>
        <w:t xml:space="preserve"> </w:t>
      </w:r>
      <w:r w:rsidRPr="000D46CD">
        <w:rPr>
          <w:color w:val="000000"/>
        </w:rPr>
        <w:t>hours</w:t>
      </w:r>
      <w:r>
        <w:rPr>
          <w:color w:val="000000"/>
        </w:rPr>
        <w:t xml:space="preserve">, and the annual total hourly burden per operator is estimated to be </w:t>
      </w:r>
      <w:r w:rsidR="0018737D">
        <w:rPr>
          <w:color w:val="000000"/>
        </w:rPr>
        <w:t>6</w:t>
      </w:r>
      <w:r w:rsidR="00D90A83">
        <w:rPr>
          <w:color w:val="000000"/>
        </w:rPr>
        <w:t xml:space="preserve">4 </w:t>
      </w:r>
      <w:r w:rsidRPr="000D46CD">
        <w:rPr>
          <w:color w:val="000000"/>
        </w:rPr>
        <w:t>hours</w:t>
      </w:r>
      <w:r>
        <w:rPr>
          <w:color w:val="000000"/>
        </w:rPr>
        <w:t xml:space="preserve">.  These annual totals reflect submission of different levels of documentation by the </w:t>
      </w:r>
      <w:r w:rsidR="008A7828">
        <w:rPr>
          <w:color w:val="000000"/>
        </w:rPr>
        <w:t xml:space="preserve">19 </w:t>
      </w:r>
      <w:r>
        <w:rPr>
          <w:color w:val="000000"/>
        </w:rPr>
        <w:t xml:space="preserve">operators.  The estimated annual average time per respondent ranges from </w:t>
      </w:r>
      <w:r w:rsidR="00D90A83">
        <w:rPr>
          <w:color w:val="000000"/>
        </w:rPr>
        <w:t>38</w:t>
      </w:r>
      <w:r w:rsidR="00D90A83" w:rsidRPr="00285D75">
        <w:rPr>
          <w:color w:val="000000"/>
        </w:rPr>
        <w:t xml:space="preserve"> </w:t>
      </w:r>
      <w:r w:rsidRPr="00285D75">
        <w:rPr>
          <w:color w:val="000000"/>
        </w:rPr>
        <w:t>to 185</w:t>
      </w:r>
      <w:r w:rsidRPr="000D46CD">
        <w:rPr>
          <w:color w:val="000000"/>
        </w:rPr>
        <w:t xml:space="preserve"> hours</w:t>
      </w:r>
      <w:r>
        <w:rPr>
          <w:color w:val="000000"/>
        </w:rPr>
        <w:t xml:space="preserve"> depending on the level of environmental documentation and the paperwork reduction provisions employed by the respondent.      </w:t>
      </w:r>
    </w:p>
    <w:p w14:paraId="7EE9A8F2" w14:textId="77777777" w:rsidR="003063F0" w:rsidRDefault="003063F0" w:rsidP="003063F0">
      <w:pPr>
        <w:widowControl/>
        <w:rPr>
          <w:color w:val="000000"/>
        </w:rPr>
      </w:pPr>
    </w:p>
    <w:p w14:paraId="65034D3D" w14:textId="2230D0EE" w:rsidR="003063F0" w:rsidRDefault="003063F0" w:rsidP="003063F0">
      <w:pPr>
        <w:widowControl/>
        <w:ind w:firstLine="720"/>
        <w:rPr>
          <w:color w:val="000000"/>
        </w:rPr>
      </w:pPr>
      <w:r>
        <w:rPr>
          <w:color w:val="000000"/>
        </w:rPr>
        <w:t xml:space="preserve">As summarized in Chart 3, for the estimated </w:t>
      </w:r>
      <w:r w:rsidR="008A7828">
        <w:rPr>
          <w:color w:val="000000"/>
        </w:rPr>
        <w:t xml:space="preserve">19 </w:t>
      </w:r>
      <w:r>
        <w:rPr>
          <w:color w:val="000000"/>
        </w:rPr>
        <w:t xml:space="preserve">operators submitting environmental documentation under the Final Rule during this ICR renewal period, the annual total cost for the </w:t>
      </w:r>
      <w:r w:rsidR="008A7828">
        <w:rPr>
          <w:color w:val="000000"/>
        </w:rPr>
        <w:t xml:space="preserve">19 </w:t>
      </w:r>
      <w:r>
        <w:rPr>
          <w:color w:val="000000"/>
        </w:rPr>
        <w:t xml:space="preserve">operators is estimated to be </w:t>
      </w:r>
      <w:r w:rsidRPr="008A75A2">
        <w:rPr>
          <w:color w:val="000000"/>
        </w:rPr>
        <w:t>$</w:t>
      </w:r>
      <w:r w:rsidR="00D90A83">
        <w:rPr>
          <w:color w:val="000000"/>
        </w:rPr>
        <w:t>93,444</w:t>
      </w:r>
      <w:r>
        <w:rPr>
          <w:color w:val="000000"/>
        </w:rPr>
        <w:t xml:space="preserve">, and the annual total cost burden per operator is estimated to be </w:t>
      </w:r>
      <w:r w:rsidRPr="000D46CD">
        <w:rPr>
          <w:color w:val="000000"/>
        </w:rPr>
        <w:t>$</w:t>
      </w:r>
      <w:r w:rsidR="00D90A83">
        <w:rPr>
          <w:color w:val="000000"/>
        </w:rPr>
        <w:t>4,918</w:t>
      </w:r>
      <w:r>
        <w:rPr>
          <w:color w:val="000000"/>
        </w:rPr>
        <w:t xml:space="preserve">.  These annual totals reflect submission of different levels of documentation by the </w:t>
      </w:r>
      <w:r w:rsidR="008A7828">
        <w:rPr>
          <w:color w:val="000000"/>
        </w:rPr>
        <w:t xml:space="preserve">19 </w:t>
      </w:r>
      <w:r>
        <w:rPr>
          <w:color w:val="000000"/>
        </w:rPr>
        <w:t xml:space="preserve">operators.  The estimated annual average per respondent ranges from </w:t>
      </w:r>
      <w:r w:rsidRPr="00285D75">
        <w:rPr>
          <w:color w:val="000000"/>
        </w:rPr>
        <w:lastRenderedPageBreak/>
        <w:t>$</w:t>
      </w:r>
      <w:r w:rsidR="00D90A83">
        <w:rPr>
          <w:color w:val="000000"/>
        </w:rPr>
        <w:t>2,875</w:t>
      </w:r>
      <w:r w:rsidRPr="00285D75">
        <w:rPr>
          <w:color w:val="000000"/>
        </w:rPr>
        <w:t xml:space="preserve"> to $14,</w:t>
      </w:r>
      <w:r w:rsidR="00D90A83">
        <w:rPr>
          <w:color w:val="000000"/>
        </w:rPr>
        <w:t xml:space="preserve">366 </w:t>
      </w:r>
      <w:r>
        <w:rPr>
          <w:color w:val="000000"/>
        </w:rPr>
        <w:t>depending on the level of environmental documentation and the paperwork reduction provisions employed by the respondent.</w:t>
      </w:r>
    </w:p>
    <w:p w14:paraId="4AB70AC8" w14:textId="77777777" w:rsidR="003063F0" w:rsidRDefault="003063F0" w:rsidP="003063F0">
      <w:pPr>
        <w:widowControl/>
        <w:rPr>
          <w:color w:val="000000"/>
        </w:rPr>
      </w:pPr>
    </w:p>
    <w:p w14:paraId="6B256A87" w14:textId="77777777" w:rsidR="003063F0" w:rsidRDefault="003063F0" w:rsidP="003063F0">
      <w:pPr>
        <w:widowControl/>
        <w:rPr>
          <w:color w:val="000000"/>
        </w:rPr>
        <w:sectPr w:rsidR="003063F0">
          <w:type w:val="continuous"/>
          <w:pgSz w:w="12240" w:h="15840"/>
          <w:pgMar w:top="1440" w:right="1440" w:bottom="1440" w:left="1440" w:header="1440" w:footer="1440" w:gutter="0"/>
          <w:cols w:space="720"/>
          <w:noEndnote/>
        </w:sectPr>
      </w:pPr>
    </w:p>
    <w:p w14:paraId="1574AF03" w14:textId="7CA463C5" w:rsidR="003063F0" w:rsidRDefault="003063F0" w:rsidP="003063F0">
      <w:pPr>
        <w:widowControl/>
        <w:ind w:firstLine="720"/>
        <w:rPr>
          <w:color w:val="000000"/>
        </w:rPr>
      </w:pPr>
      <w:r>
        <w:rPr>
          <w:color w:val="000000"/>
        </w:rPr>
        <w:t xml:space="preserve">As summarized in Chart 3, for the estimated </w:t>
      </w:r>
      <w:r w:rsidR="008A7828">
        <w:rPr>
          <w:color w:val="000000"/>
        </w:rPr>
        <w:t xml:space="preserve">19 </w:t>
      </w:r>
      <w:r>
        <w:rPr>
          <w:color w:val="000000"/>
        </w:rPr>
        <w:t xml:space="preserve">operators submitting environmental documentation under the Final Rule during this ICR renewal period, the annual total hours and cost for the Federal government is estimated as </w:t>
      </w:r>
      <w:r w:rsidR="00D90A83">
        <w:rPr>
          <w:color w:val="000000"/>
        </w:rPr>
        <w:t>722</w:t>
      </w:r>
      <w:r w:rsidR="00D90A83" w:rsidRPr="000D46CD">
        <w:rPr>
          <w:color w:val="000000"/>
        </w:rPr>
        <w:t xml:space="preserve"> </w:t>
      </w:r>
      <w:r w:rsidRPr="000D46CD">
        <w:rPr>
          <w:color w:val="000000"/>
        </w:rPr>
        <w:t>hours and $</w:t>
      </w:r>
      <w:r w:rsidR="00D90A83">
        <w:rPr>
          <w:color w:val="000000"/>
        </w:rPr>
        <w:t>56,119</w:t>
      </w:r>
      <w:r>
        <w:rPr>
          <w:color w:val="000000"/>
        </w:rPr>
        <w:t xml:space="preserve">.  The annual total hours and cost per operator for the Federal government is estimated as </w:t>
      </w:r>
      <w:r w:rsidR="00D90A83">
        <w:rPr>
          <w:color w:val="000000"/>
        </w:rPr>
        <w:t>38</w:t>
      </w:r>
      <w:r w:rsidR="00D90A83" w:rsidRPr="000D46CD">
        <w:rPr>
          <w:color w:val="000000"/>
        </w:rPr>
        <w:t xml:space="preserve"> </w:t>
      </w:r>
      <w:r w:rsidRPr="000D46CD">
        <w:rPr>
          <w:color w:val="000000"/>
        </w:rPr>
        <w:t>hours and $</w:t>
      </w:r>
      <w:r w:rsidR="00D90A83">
        <w:rPr>
          <w:color w:val="000000"/>
        </w:rPr>
        <w:t>2,954</w:t>
      </w:r>
      <w:r>
        <w:rPr>
          <w:color w:val="000000"/>
        </w:rPr>
        <w:t xml:space="preserve">.  These annual totals reflect submission of different levels of documentation by the </w:t>
      </w:r>
      <w:r w:rsidR="008A7828">
        <w:rPr>
          <w:color w:val="000000"/>
        </w:rPr>
        <w:t xml:space="preserve">19 </w:t>
      </w:r>
      <w:r>
        <w:rPr>
          <w:color w:val="000000"/>
        </w:rPr>
        <w:t xml:space="preserve">operators.  The estimated annual average hours and cost per respondent ranges from </w:t>
      </w:r>
      <w:r w:rsidR="00D90A83" w:rsidRPr="000D46CD">
        <w:rPr>
          <w:color w:val="000000"/>
        </w:rPr>
        <w:t>2</w:t>
      </w:r>
      <w:r w:rsidR="00D90A83">
        <w:rPr>
          <w:color w:val="000000"/>
        </w:rPr>
        <w:t>8</w:t>
      </w:r>
      <w:r w:rsidR="00D90A83" w:rsidRPr="000D46CD">
        <w:rPr>
          <w:color w:val="000000"/>
        </w:rPr>
        <w:t xml:space="preserve"> </w:t>
      </w:r>
      <w:r w:rsidRPr="000D46CD">
        <w:rPr>
          <w:color w:val="000000"/>
        </w:rPr>
        <w:t>hours and $</w:t>
      </w:r>
      <w:r w:rsidR="00D90A83">
        <w:rPr>
          <w:color w:val="000000"/>
        </w:rPr>
        <w:t>2,157</w:t>
      </w:r>
      <w:r w:rsidRPr="000D46CD">
        <w:rPr>
          <w:color w:val="000000"/>
        </w:rPr>
        <w:t xml:space="preserve"> to </w:t>
      </w:r>
      <w:r w:rsidR="00D90A83">
        <w:rPr>
          <w:color w:val="000000"/>
        </w:rPr>
        <w:t>82</w:t>
      </w:r>
      <w:r w:rsidR="00D90A83" w:rsidRPr="000D46CD">
        <w:rPr>
          <w:color w:val="000000"/>
        </w:rPr>
        <w:t xml:space="preserve"> </w:t>
      </w:r>
      <w:r w:rsidRPr="000D46CD">
        <w:rPr>
          <w:color w:val="000000"/>
        </w:rPr>
        <w:t>hours and $</w:t>
      </w:r>
      <w:r w:rsidR="00D90A83">
        <w:rPr>
          <w:color w:val="000000"/>
        </w:rPr>
        <w:t>6,427</w:t>
      </w:r>
      <w:r>
        <w:rPr>
          <w:color w:val="000000"/>
        </w:rPr>
        <w:t xml:space="preserve"> depending on the level of environmental documentation and the paperwork reduction provisions employed by the respondent.</w:t>
      </w:r>
    </w:p>
    <w:p w14:paraId="386AC435" w14:textId="77777777" w:rsidR="003063F0" w:rsidRDefault="003063F0" w:rsidP="003063F0">
      <w:pPr>
        <w:widowControl/>
        <w:ind w:firstLine="720"/>
        <w:rPr>
          <w:color w:val="000000"/>
        </w:rPr>
      </w:pPr>
    </w:p>
    <w:p w14:paraId="72F5EEFB" w14:textId="77777777" w:rsidR="003063F0" w:rsidRPr="009448B2" w:rsidRDefault="003063F0" w:rsidP="003063F0">
      <w:pPr>
        <w:widowControl/>
        <w:ind w:firstLine="720"/>
        <w:rPr>
          <w:bCs/>
          <w:color w:val="000000"/>
        </w:rPr>
      </w:pPr>
      <w:r>
        <w:rPr>
          <w:bCs/>
          <w:color w:val="000000"/>
        </w:rPr>
        <w:t xml:space="preserve">Exhibit 4 summarizes the Respondent and Agency estimated O&amp;M costs as well as an O&amp;M breakout within the total cost burden.  </w:t>
      </w:r>
    </w:p>
    <w:p w14:paraId="5FDE0932" w14:textId="77777777" w:rsidR="003063F0" w:rsidRDefault="003063F0" w:rsidP="003063F0">
      <w:pPr>
        <w:widowControl/>
        <w:ind w:firstLine="720"/>
        <w:rPr>
          <w:color w:val="000000"/>
        </w:rPr>
      </w:pPr>
    </w:p>
    <w:p w14:paraId="4C69945C" w14:textId="77777777" w:rsidR="003063F0" w:rsidRDefault="003063F0" w:rsidP="003063F0">
      <w:pPr>
        <w:widowControl/>
        <w:ind w:firstLine="720"/>
        <w:rPr>
          <w:b/>
          <w:bCs/>
          <w:color w:val="000000"/>
        </w:rPr>
      </w:pPr>
    </w:p>
    <w:p w14:paraId="096D6039" w14:textId="77777777" w:rsidR="003063F0" w:rsidRDefault="003063F0" w:rsidP="003063F0">
      <w:pPr>
        <w:widowControl/>
        <w:ind w:firstLine="720"/>
        <w:rPr>
          <w:b/>
          <w:bCs/>
          <w:color w:val="000000"/>
        </w:rPr>
      </w:pPr>
      <w:r>
        <w:rPr>
          <w:b/>
          <w:bCs/>
          <w:color w:val="000000"/>
        </w:rPr>
        <w:t>6(e)</w:t>
      </w:r>
      <w:r>
        <w:rPr>
          <w:b/>
          <w:bCs/>
          <w:color w:val="000000"/>
        </w:rPr>
        <w:tab/>
        <w:t xml:space="preserve">BOTTOM LINE BURDEN HOURS AND COST TABLES: </w:t>
      </w:r>
    </w:p>
    <w:p w14:paraId="4411132B" w14:textId="77777777" w:rsidR="003063F0" w:rsidRDefault="003063F0" w:rsidP="003063F0">
      <w:pPr>
        <w:widowControl/>
        <w:ind w:firstLine="720"/>
        <w:rPr>
          <w:b/>
          <w:bCs/>
          <w:color w:val="000000"/>
        </w:rPr>
      </w:pPr>
    </w:p>
    <w:p w14:paraId="5E1935C1" w14:textId="77777777" w:rsidR="003063F0" w:rsidRPr="009448B2" w:rsidRDefault="003063F0" w:rsidP="003063F0">
      <w:pPr>
        <w:widowControl/>
        <w:numPr>
          <w:ilvl w:val="0"/>
          <w:numId w:val="6"/>
        </w:numPr>
        <w:rPr>
          <w:color w:val="000000"/>
        </w:rPr>
      </w:pPr>
      <w:r>
        <w:rPr>
          <w:b/>
          <w:bCs/>
          <w:color w:val="000000"/>
        </w:rPr>
        <w:t>RESPONDENT TALLY</w:t>
      </w:r>
    </w:p>
    <w:p w14:paraId="083024DA" w14:textId="77777777" w:rsidR="003063F0" w:rsidRDefault="003063F0" w:rsidP="003063F0">
      <w:pPr>
        <w:widowControl/>
        <w:ind w:left="720"/>
        <w:rPr>
          <w:color w:val="000000"/>
        </w:rPr>
      </w:pPr>
    </w:p>
    <w:p w14:paraId="3A027CB6" w14:textId="77777777" w:rsidR="003063F0" w:rsidRDefault="003063F0" w:rsidP="003063F0">
      <w:pPr>
        <w:widowControl/>
        <w:jc w:val="center"/>
        <w:rPr>
          <w:color w:val="000000"/>
          <w:sz w:val="20"/>
          <w:szCs w:val="20"/>
        </w:rPr>
      </w:pPr>
      <w:r>
        <w:rPr>
          <w:color w:val="000000"/>
          <w:sz w:val="20"/>
          <w:szCs w:val="20"/>
        </w:rPr>
        <w:t xml:space="preserve">               TOTAL ESTIMATED RESPONDENT BURDEN AND COST SUMMARY</w:t>
      </w:r>
    </w:p>
    <w:p w14:paraId="0C7730D4" w14:textId="77777777" w:rsidR="003063F0" w:rsidRDefault="003063F0" w:rsidP="003063F0">
      <w:pPr>
        <w:widowControl/>
        <w:rPr>
          <w:color w:val="000000"/>
          <w:sz w:val="20"/>
          <w:szCs w:val="20"/>
        </w:rPr>
      </w:pPr>
    </w:p>
    <w:tbl>
      <w:tblPr>
        <w:tblW w:w="873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914"/>
        <w:gridCol w:w="1808"/>
        <w:gridCol w:w="1737"/>
        <w:gridCol w:w="1737"/>
      </w:tblGrid>
      <w:tr w:rsidR="009131F2" w:rsidRPr="00AB31B3" w14:paraId="09BB2D37" w14:textId="7171CB34" w:rsidTr="009131F2">
        <w:tc>
          <w:tcPr>
            <w:tcW w:w="1535" w:type="dxa"/>
          </w:tcPr>
          <w:p w14:paraId="5398FF45" w14:textId="77777777" w:rsidR="009131F2" w:rsidRPr="00CC74BC" w:rsidRDefault="009131F2" w:rsidP="009131F2">
            <w:pPr>
              <w:widowControl/>
              <w:jc w:val="center"/>
              <w:rPr>
                <w:color w:val="000000"/>
                <w:sz w:val="20"/>
                <w:szCs w:val="20"/>
              </w:rPr>
            </w:pPr>
          </w:p>
        </w:tc>
        <w:tc>
          <w:tcPr>
            <w:tcW w:w="1914" w:type="dxa"/>
          </w:tcPr>
          <w:p w14:paraId="2F85D422" w14:textId="77777777" w:rsidR="009131F2" w:rsidRPr="00CC74BC" w:rsidRDefault="009131F2" w:rsidP="009131F2">
            <w:pPr>
              <w:widowControl/>
              <w:jc w:val="center"/>
              <w:rPr>
                <w:color w:val="000000"/>
                <w:sz w:val="20"/>
                <w:szCs w:val="20"/>
              </w:rPr>
            </w:pPr>
            <w:r w:rsidRPr="00CC74BC">
              <w:rPr>
                <w:color w:val="000000"/>
                <w:sz w:val="20"/>
                <w:szCs w:val="20"/>
              </w:rPr>
              <w:t>Number of Respondents</w:t>
            </w:r>
          </w:p>
        </w:tc>
        <w:tc>
          <w:tcPr>
            <w:tcW w:w="1808" w:type="dxa"/>
          </w:tcPr>
          <w:p w14:paraId="3C27DC91" w14:textId="77777777" w:rsidR="009131F2" w:rsidRPr="00CC74BC" w:rsidRDefault="009131F2" w:rsidP="009131F2">
            <w:pPr>
              <w:widowControl/>
              <w:jc w:val="center"/>
              <w:rPr>
                <w:color w:val="000000"/>
                <w:sz w:val="20"/>
                <w:szCs w:val="20"/>
              </w:rPr>
            </w:pPr>
            <w:r w:rsidRPr="00CC74BC">
              <w:rPr>
                <w:color w:val="000000"/>
                <w:sz w:val="20"/>
                <w:szCs w:val="20"/>
              </w:rPr>
              <w:t>Total Hours Per Year</w:t>
            </w:r>
          </w:p>
        </w:tc>
        <w:tc>
          <w:tcPr>
            <w:tcW w:w="1737" w:type="dxa"/>
          </w:tcPr>
          <w:p w14:paraId="604573B3" w14:textId="77777777" w:rsidR="009131F2" w:rsidRPr="00CC74BC" w:rsidRDefault="009131F2" w:rsidP="009131F2">
            <w:pPr>
              <w:widowControl/>
              <w:jc w:val="center"/>
              <w:rPr>
                <w:color w:val="000000"/>
                <w:sz w:val="20"/>
                <w:szCs w:val="20"/>
              </w:rPr>
            </w:pPr>
            <w:r w:rsidRPr="00CC74BC">
              <w:rPr>
                <w:color w:val="000000"/>
                <w:sz w:val="20"/>
                <w:szCs w:val="20"/>
              </w:rPr>
              <w:t>Total Labor Cost Per Year</w:t>
            </w:r>
          </w:p>
        </w:tc>
        <w:tc>
          <w:tcPr>
            <w:tcW w:w="1737" w:type="dxa"/>
          </w:tcPr>
          <w:p w14:paraId="358D8BF8" w14:textId="747E7CB1" w:rsidR="009131F2" w:rsidRPr="00CC74BC" w:rsidRDefault="009131F2" w:rsidP="009131F2">
            <w:pPr>
              <w:widowControl/>
              <w:jc w:val="center"/>
              <w:rPr>
                <w:color w:val="000000"/>
                <w:sz w:val="20"/>
                <w:szCs w:val="20"/>
              </w:rPr>
            </w:pPr>
            <w:r w:rsidRPr="00E05E06">
              <w:rPr>
                <w:color w:val="000000"/>
                <w:sz w:val="20"/>
                <w:szCs w:val="20"/>
              </w:rPr>
              <w:t>Total Annual O&amp;M Costs</w:t>
            </w:r>
          </w:p>
        </w:tc>
      </w:tr>
      <w:tr w:rsidR="009131F2" w:rsidRPr="00AB31B3" w14:paraId="704CE1E6" w14:textId="123F6929" w:rsidTr="009131F2">
        <w:tc>
          <w:tcPr>
            <w:tcW w:w="1535" w:type="dxa"/>
          </w:tcPr>
          <w:p w14:paraId="6CC24B81" w14:textId="77777777" w:rsidR="009131F2" w:rsidRPr="00CC74BC" w:rsidRDefault="009131F2" w:rsidP="009131F2">
            <w:pPr>
              <w:widowControl/>
              <w:jc w:val="center"/>
              <w:rPr>
                <w:color w:val="000000"/>
                <w:sz w:val="20"/>
                <w:szCs w:val="20"/>
              </w:rPr>
            </w:pPr>
            <w:r w:rsidRPr="00CC74BC">
              <w:rPr>
                <w:color w:val="000000"/>
                <w:sz w:val="20"/>
                <w:szCs w:val="20"/>
              </w:rPr>
              <w:t>“Core”</w:t>
            </w:r>
          </w:p>
        </w:tc>
        <w:tc>
          <w:tcPr>
            <w:tcW w:w="1914" w:type="dxa"/>
          </w:tcPr>
          <w:p w14:paraId="74D77A5D" w14:textId="09D59E24" w:rsidR="009131F2" w:rsidRPr="00CC74BC" w:rsidRDefault="009131F2" w:rsidP="009131F2">
            <w:pPr>
              <w:widowControl/>
              <w:jc w:val="center"/>
              <w:rPr>
                <w:color w:val="000000"/>
                <w:sz w:val="20"/>
                <w:szCs w:val="20"/>
              </w:rPr>
            </w:pPr>
            <w:r w:rsidRPr="00CC74BC">
              <w:rPr>
                <w:color w:val="000000"/>
                <w:sz w:val="20"/>
                <w:szCs w:val="20"/>
              </w:rPr>
              <w:t>3</w:t>
            </w:r>
          </w:p>
        </w:tc>
        <w:tc>
          <w:tcPr>
            <w:tcW w:w="1808" w:type="dxa"/>
          </w:tcPr>
          <w:p w14:paraId="097E2E36" w14:textId="14C7CFC0" w:rsidR="009131F2" w:rsidRPr="00CC74BC" w:rsidRDefault="009131F2" w:rsidP="009131F2">
            <w:pPr>
              <w:widowControl/>
              <w:jc w:val="center"/>
              <w:rPr>
                <w:color w:val="000000"/>
                <w:sz w:val="20"/>
                <w:szCs w:val="20"/>
              </w:rPr>
            </w:pPr>
            <w:r w:rsidRPr="00CC74BC">
              <w:rPr>
                <w:color w:val="000000"/>
                <w:sz w:val="20"/>
                <w:szCs w:val="20"/>
              </w:rPr>
              <w:t>555</w:t>
            </w:r>
          </w:p>
        </w:tc>
        <w:tc>
          <w:tcPr>
            <w:tcW w:w="1737" w:type="dxa"/>
          </w:tcPr>
          <w:p w14:paraId="48BF7ACC" w14:textId="455717FC" w:rsidR="009131F2" w:rsidRPr="00CC74BC" w:rsidRDefault="009131F2" w:rsidP="009131F2">
            <w:pPr>
              <w:widowControl/>
              <w:jc w:val="center"/>
              <w:rPr>
                <w:color w:val="000000"/>
                <w:sz w:val="20"/>
                <w:szCs w:val="20"/>
              </w:rPr>
            </w:pPr>
            <w:r w:rsidRPr="00CC74BC">
              <w:rPr>
                <w:color w:val="000000"/>
                <w:sz w:val="20"/>
                <w:szCs w:val="20"/>
              </w:rPr>
              <w:t>$43,098</w:t>
            </w:r>
          </w:p>
        </w:tc>
        <w:tc>
          <w:tcPr>
            <w:tcW w:w="1737" w:type="dxa"/>
          </w:tcPr>
          <w:p w14:paraId="25B208FC" w14:textId="2F77FA43" w:rsidR="009131F2" w:rsidRPr="009131F2" w:rsidRDefault="009131F2" w:rsidP="009131F2">
            <w:pPr>
              <w:widowControl/>
              <w:jc w:val="center"/>
              <w:rPr>
                <w:color w:val="000000"/>
                <w:sz w:val="20"/>
                <w:szCs w:val="20"/>
              </w:rPr>
            </w:pPr>
            <w:r w:rsidRPr="009131F2">
              <w:rPr>
                <w:color w:val="000000"/>
                <w:sz w:val="20"/>
                <w:szCs w:val="20"/>
              </w:rPr>
              <w:t>$0</w:t>
            </w:r>
          </w:p>
        </w:tc>
      </w:tr>
      <w:tr w:rsidR="009131F2" w:rsidRPr="00AB31B3" w14:paraId="5D4AE7C6" w14:textId="3A0F8324" w:rsidTr="009131F2">
        <w:tc>
          <w:tcPr>
            <w:tcW w:w="1535" w:type="dxa"/>
          </w:tcPr>
          <w:p w14:paraId="5083301C" w14:textId="77777777" w:rsidR="009131F2" w:rsidRPr="00CC74BC" w:rsidRDefault="009131F2" w:rsidP="009131F2">
            <w:pPr>
              <w:widowControl/>
              <w:jc w:val="center"/>
              <w:rPr>
                <w:color w:val="000000"/>
                <w:sz w:val="20"/>
                <w:szCs w:val="20"/>
              </w:rPr>
            </w:pPr>
            <w:r w:rsidRPr="00CC74BC">
              <w:rPr>
                <w:color w:val="000000"/>
                <w:sz w:val="20"/>
                <w:szCs w:val="20"/>
              </w:rPr>
              <w:t>“Revised”</w:t>
            </w:r>
          </w:p>
        </w:tc>
        <w:tc>
          <w:tcPr>
            <w:tcW w:w="1914" w:type="dxa"/>
          </w:tcPr>
          <w:p w14:paraId="53D9903E" w14:textId="489B085D" w:rsidR="009131F2" w:rsidRPr="00CC74BC" w:rsidRDefault="009131F2" w:rsidP="009131F2">
            <w:pPr>
              <w:widowControl/>
              <w:jc w:val="center"/>
              <w:rPr>
                <w:color w:val="000000"/>
                <w:sz w:val="20"/>
                <w:szCs w:val="20"/>
              </w:rPr>
            </w:pPr>
            <w:r w:rsidRPr="00CC74BC">
              <w:rPr>
                <w:color w:val="000000"/>
                <w:sz w:val="20"/>
                <w:szCs w:val="20"/>
              </w:rPr>
              <w:t>2</w:t>
            </w:r>
          </w:p>
        </w:tc>
        <w:tc>
          <w:tcPr>
            <w:tcW w:w="1808" w:type="dxa"/>
          </w:tcPr>
          <w:p w14:paraId="5C7F6DD8" w14:textId="76E67459" w:rsidR="009131F2" w:rsidRPr="00CC74BC" w:rsidRDefault="009131F2" w:rsidP="009131F2">
            <w:pPr>
              <w:widowControl/>
              <w:jc w:val="center"/>
              <w:rPr>
                <w:color w:val="000000"/>
                <w:sz w:val="20"/>
                <w:szCs w:val="20"/>
              </w:rPr>
            </w:pPr>
            <w:r w:rsidRPr="00CC74BC">
              <w:rPr>
                <w:color w:val="000000"/>
                <w:sz w:val="20"/>
                <w:szCs w:val="20"/>
              </w:rPr>
              <w:t>130</w:t>
            </w:r>
          </w:p>
        </w:tc>
        <w:tc>
          <w:tcPr>
            <w:tcW w:w="1737" w:type="dxa"/>
          </w:tcPr>
          <w:p w14:paraId="1FA5D0B6" w14:textId="0871A36D" w:rsidR="009131F2" w:rsidRPr="00CC74BC" w:rsidRDefault="009131F2" w:rsidP="009131F2">
            <w:pPr>
              <w:widowControl/>
              <w:jc w:val="center"/>
              <w:rPr>
                <w:color w:val="000000"/>
                <w:sz w:val="20"/>
                <w:szCs w:val="20"/>
              </w:rPr>
            </w:pPr>
            <w:r w:rsidRPr="00CC74BC">
              <w:rPr>
                <w:color w:val="000000"/>
                <w:sz w:val="20"/>
                <w:szCs w:val="20"/>
              </w:rPr>
              <w:t>$10,096</w:t>
            </w:r>
          </w:p>
        </w:tc>
        <w:tc>
          <w:tcPr>
            <w:tcW w:w="1737" w:type="dxa"/>
          </w:tcPr>
          <w:p w14:paraId="0026BC85" w14:textId="00D19047" w:rsidR="009131F2" w:rsidRPr="009131F2" w:rsidRDefault="009131F2" w:rsidP="009131F2">
            <w:pPr>
              <w:widowControl/>
              <w:jc w:val="center"/>
              <w:rPr>
                <w:color w:val="000000"/>
                <w:sz w:val="20"/>
                <w:szCs w:val="20"/>
              </w:rPr>
            </w:pPr>
            <w:r w:rsidRPr="009131F2">
              <w:rPr>
                <w:color w:val="000000"/>
                <w:sz w:val="20"/>
                <w:szCs w:val="20"/>
              </w:rPr>
              <w:t>$0</w:t>
            </w:r>
          </w:p>
        </w:tc>
      </w:tr>
      <w:tr w:rsidR="009131F2" w:rsidRPr="00AB31B3" w14:paraId="5080C098" w14:textId="691AF5E2" w:rsidTr="009131F2">
        <w:trPr>
          <w:trHeight w:val="64"/>
        </w:trPr>
        <w:tc>
          <w:tcPr>
            <w:tcW w:w="1535" w:type="dxa"/>
          </w:tcPr>
          <w:p w14:paraId="1DAA8886" w14:textId="77777777" w:rsidR="009131F2" w:rsidRPr="00CC74BC" w:rsidRDefault="009131F2" w:rsidP="009131F2">
            <w:pPr>
              <w:widowControl/>
              <w:jc w:val="center"/>
              <w:rPr>
                <w:color w:val="000000"/>
                <w:sz w:val="20"/>
                <w:szCs w:val="20"/>
              </w:rPr>
            </w:pPr>
            <w:r w:rsidRPr="00CC74BC">
              <w:rPr>
                <w:color w:val="000000"/>
                <w:sz w:val="20"/>
                <w:szCs w:val="20"/>
              </w:rPr>
              <w:t>“Multi-Year”</w:t>
            </w:r>
          </w:p>
        </w:tc>
        <w:tc>
          <w:tcPr>
            <w:tcW w:w="1914" w:type="dxa"/>
          </w:tcPr>
          <w:p w14:paraId="32443E3E" w14:textId="2D2C3D45" w:rsidR="009131F2" w:rsidRPr="00CC74BC" w:rsidRDefault="009131F2" w:rsidP="009131F2">
            <w:pPr>
              <w:widowControl/>
              <w:jc w:val="center"/>
              <w:rPr>
                <w:color w:val="000000"/>
                <w:sz w:val="20"/>
                <w:szCs w:val="20"/>
              </w:rPr>
            </w:pPr>
            <w:r w:rsidRPr="00CC74BC">
              <w:rPr>
                <w:color w:val="000000"/>
                <w:sz w:val="20"/>
                <w:szCs w:val="20"/>
              </w:rPr>
              <w:t>14</w:t>
            </w:r>
          </w:p>
        </w:tc>
        <w:tc>
          <w:tcPr>
            <w:tcW w:w="1808" w:type="dxa"/>
          </w:tcPr>
          <w:p w14:paraId="7F14A7E3" w14:textId="35A1230A" w:rsidR="009131F2" w:rsidRPr="00CC74BC" w:rsidRDefault="009131F2" w:rsidP="009131F2">
            <w:pPr>
              <w:widowControl/>
              <w:jc w:val="center"/>
              <w:rPr>
                <w:color w:val="000000"/>
                <w:sz w:val="20"/>
                <w:szCs w:val="20"/>
              </w:rPr>
            </w:pPr>
            <w:r w:rsidRPr="00CC74BC">
              <w:rPr>
                <w:color w:val="000000"/>
                <w:sz w:val="20"/>
                <w:szCs w:val="20"/>
              </w:rPr>
              <w:t>532</w:t>
            </w:r>
          </w:p>
        </w:tc>
        <w:tc>
          <w:tcPr>
            <w:tcW w:w="1737" w:type="dxa"/>
          </w:tcPr>
          <w:p w14:paraId="5679A7B9" w14:textId="25C9A990" w:rsidR="009131F2" w:rsidRPr="00CC74BC" w:rsidRDefault="009131F2" w:rsidP="009131F2">
            <w:pPr>
              <w:widowControl/>
              <w:jc w:val="center"/>
              <w:rPr>
                <w:color w:val="000000"/>
                <w:sz w:val="20"/>
                <w:szCs w:val="20"/>
              </w:rPr>
            </w:pPr>
            <w:r w:rsidRPr="00CC74BC">
              <w:rPr>
                <w:color w:val="000000"/>
                <w:sz w:val="20"/>
                <w:szCs w:val="20"/>
              </w:rPr>
              <w:t>$40,250</w:t>
            </w:r>
          </w:p>
        </w:tc>
        <w:tc>
          <w:tcPr>
            <w:tcW w:w="1737" w:type="dxa"/>
          </w:tcPr>
          <w:p w14:paraId="4A57C874" w14:textId="2DC869BB" w:rsidR="009131F2" w:rsidRPr="009131F2" w:rsidRDefault="009131F2" w:rsidP="009131F2">
            <w:pPr>
              <w:widowControl/>
              <w:jc w:val="center"/>
              <w:rPr>
                <w:color w:val="000000"/>
                <w:sz w:val="20"/>
                <w:szCs w:val="20"/>
              </w:rPr>
            </w:pPr>
            <w:r w:rsidRPr="009131F2">
              <w:rPr>
                <w:color w:val="000000"/>
                <w:sz w:val="20"/>
                <w:szCs w:val="20"/>
              </w:rPr>
              <w:t>$0</w:t>
            </w:r>
          </w:p>
        </w:tc>
      </w:tr>
      <w:tr w:rsidR="009131F2" w:rsidRPr="00AB31B3" w14:paraId="7F6EADB9" w14:textId="24B1DAD7" w:rsidTr="009131F2">
        <w:trPr>
          <w:trHeight w:val="64"/>
        </w:trPr>
        <w:tc>
          <w:tcPr>
            <w:tcW w:w="1535" w:type="dxa"/>
          </w:tcPr>
          <w:p w14:paraId="76697656" w14:textId="77777777" w:rsidR="009131F2" w:rsidRPr="00CC74BC" w:rsidRDefault="009131F2" w:rsidP="009131F2">
            <w:pPr>
              <w:widowControl/>
              <w:jc w:val="center"/>
              <w:rPr>
                <w:b/>
                <w:color w:val="000000"/>
                <w:sz w:val="20"/>
                <w:szCs w:val="20"/>
              </w:rPr>
            </w:pPr>
            <w:r w:rsidRPr="00CC74BC">
              <w:rPr>
                <w:b/>
                <w:color w:val="000000"/>
                <w:sz w:val="20"/>
                <w:szCs w:val="20"/>
              </w:rPr>
              <w:t>Total</w:t>
            </w:r>
          </w:p>
        </w:tc>
        <w:tc>
          <w:tcPr>
            <w:tcW w:w="1914" w:type="dxa"/>
          </w:tcPr>
          <w:p w14:paraId="46EDA964" w14:textId="51A96C59" w:rsidR="009131F2" w:rsidRPr="00CC74BC" w:rsidRDefault="009131F2" w:rsidP="009131F2">
            <w:pPr>
              <w:widowControl/>
              <w:jc w:val="center"/>
              <w:rPr>
                <w:b/>
                <w:color w:val="000000"/>
                <w:sz w:val="20"/>
                <w:szCs w:val="20"/>
              </w:rPr>
            </w:pPr>
            <w:r w:rsidRPr="00CC74BC">
              <w:rPr>
                <w:b/>
                <w:color w:val="000000"/>
                <w:sz w:val="20"/>
                <w:szCs w:val="20"/>
              </w:rPr>
              <w:t>19</w:t>
            </w:r>
          </w:p>
        </w:tc>
        <w:tc>
          <w:tcPr>
            <w:tcW w:w="1808" w:type="dxa"/>
          </w:tcPr>
          <w:p w14:paraId="26884DC0" w14:textId="537AF81D" w:rsidR="009131F2" w:rsidRPr="00CC74BC" w:rsidRDefault="009131F2" w:rsidP="009131F2">
            <w:pPr>
              <w:widowControl/>
              <w:jc w:val="center"/>
              <w:rPr>
                <w:b/>
                <w:color w:val="000000"/>
                <w:sz w:val="20"/>
                <w:szCs w:val="20"/>
              </w:rPr>
            </w:pPr>
            <w:r w:rsidRPr="00CC74BC">
              <w:rPr>
                <w:b/>
                <w:color w:val="000000"/>
                <w:sz w:val="20"/>
                <w:szCs w:val="20"/>
              </w:rPr>
              <w:t>1,217</w:t>
            </w:r>
          </w:p>
        </w:tc>
        <w:tc>
          <w:tcPr>
            <w:tcW w:w="1737" w:type="dxa"/>
          </w:tcPr>
          <w:p w14:paraId="561B9238" w14:textId="39F1B3EC" w:rsidR="009131F2" w:rsidRPr="00CC74BC" w:rsidRDefault="009131F2" w:rsidP="009131F2">
            <w:pPr>
              <w:widowControl/>
              <w:jc w:val="center"/>
              <w:rPr>
                <w:b/>
                <w:color w:val="000000"/>
                <w:sz w:val="20"/>
                <w:szCs w:val="20"/>
              </w:rPr>
            </w:pPr>
            <w:r w:rsidRPr="00CC74BC">
              <w:rPr>
                <w:b/>
                <w:color w:val="000000"/>
                <w:sz w:val="20"/>
                <w:szCs w:val="20"/>
              </w:rPr>
              <w:t>$93,444</w:t>
            </w:r>
          </w:p>
        </w:tc>
        <w:tc>
          <w:tcPr>
            <w:tcW w:w="1737" w:type="dxa"/>
          </w:tcPr>
          <w:p w14:paraId="562535A2" w14:textId="1D2935C3" w:rsidR="009131F2" w:rsidRPr="009131F2" w:rsidRDefault="009131F2" w:rsidP="009131F2">
            <w:pPr>
              <w:widowControl/>
              <w:jc w:val="center"/>
              <w:rPr>
                <w:b/>
                <w:color w:val="000000"/>
                <w:sz w:val="20"/>
                <w:szCs w:val="20"/>
              </w:rPr>
            </w:pPr>
            <w:r w:rsidRPr="009131F2">
              <w:rPr>
                <w:b/>
                <w:color w:val="000000"/>
                <w:sz w:val="20"/>
                <w:szCs w:val="20"/>
              </w:rPr>
              <w:t>$0</w:t>
            </w:r>
          </w:p>
        </w:tc>
      </w:tr>
    </w:tbl>
    <w:p w14:paraId="540B8D50" w14:textId="77777777" w:rsidR="003063F0" w:rsidRDefault="003063F0" w:rsidP="003063F0">
      <w:pPr>
        <w:widowControl/>
        <w:ind w:left="720"/>
        <w:rPr>
          <w:color w:val="000000"/>
        </w:rPr>
      </w:pPr>
    </w:p>
    <w:p w14:paraId="5A3920AF" w14:textId="77777777" w:rsidR="003063F0" w:rsidRPr="00435FB7" w:rsidRDefault="003063F0" w:rsidP="003063F0">
      <w:pPr>
        <w:widowControl/>
        <w:numPr>
          <w:ilvl w:val="0"/>
          <w:numId w:val="6"/>
        </w:numPr>
        <w:rPr>
          <w:color w:val="000000"/>
        </w:rPr>
      </w:pPr>
      <w:r>
        <w:rPr>
          <w:b/>
          <w:bCs/>
          <w:color w:val="000000"/>
        </w:rPr>
        <w:t>THE AGENCY TALLY</w:t>
      </w:r>
    </w:p>
    <w:p w14:paraId="5CA7C59F" w14:textId="77777777" w:rsidR="003063F0" w:rsidRDefault="003063F0" w:rsidP="003063F0">
      <w:pPr>
        <w:widowControl/>
        <w:ind w:left="2085"/>
        <w:rPr>
          <w:color w:val="000000"/>
        </w:rPr>
      </w:pPr>
    </w:p>
    <w:p w14:paraId="2B553BC1" w14:textId="77777777" w:rsidR="003063F0" w:rsidRDefault="003063F0" w:rsidP="003063F0">
      <w:pPr>
        <w:widowControl/>
        <w:jc w:val="center"/>
        <w:rPr>
          <w:color w:val="000000"/>
          <w:sz w:val="20"/>
          <w:szCs w:val="20"/>
        </w:rPr>
      </w:pPr>
      <w:r>
        <w:rPr>
          <w:color w:val="000000"/>
          <w:sz w:val="20"/>
          <w:szCs w:val="20"/>
        </w:rPr>
        <w:t>TOTAL ESTIMATED AGENCY BURDEN AND COST SUMMARY</w:t>
      </w:r>
    </w:p>
    <w:p w14:paraId="7FE23087" w14:textId="77777777" w:rsidR="003063F0" w:rsidRDefault="003063F0" w:rsidP="003063F0">
      <w:pPr>
        <w:widowControl/>
        <w:rPr>
          <w:color w:val="000000"/>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923"/>
        <w:gridCol w:w="1770"/>
        <w:gridCol w:w="1749"/>
        <w:gridCol w:w="1720"/>
      </w:tblGrid>
      <w:tr w:rsidR="00E95276" w:rsidRPr="00E05E06" w14:paraId="0F8D0255" w14:textId="77777777" w:rsidTr="00386AD1">
        <w:tc>
          <w:tcPr>
            <w:tcW w:w="1980" w:type="dxa"/>
          </w:tcPr>
          <w:p w14:paraId="236CADF2" w14:textId="77777777" w:rsidR="003063F0" w:rsidRPr="00E05E06" w:rsidRDefault="003063F0" w:rsidP="00386AD1">
            <w:pPr>
              <w:widowControl/>
              <w:jc w:val="center"/>
              <w:rPr>
                <w:color w:val="000000"/>
                <w:sz w:val="20"/>
                <w:szCs w:val="20"/>
              </w:rPr>
            </w:pPr>
          </w:p>
        </w:tc>
        <w:tc>
          <w:tcPr>
            <w:tcW w:w="2520" w:type="dxa"/>
          </w:tcPr>
          <w:p w14:paraId="1B59DCFB" w14:textId="77777777" w:rsidR="003063F0" w:rsidRPr="00E05E06" w:rsidRDefault="003063F0" w:rsidP="00386AD1">
            <w:pPr>
              <w:widowControl/>
              <w:jc w:val="center"/>
              <w:rPr>
                <w:color w:val="000000"/>
                <w:sz w:val="20"/>
                <w:szCs w:val="20"/>
              </w:rPr>
            </w:pPr>
            <w:r w:rsidRPr="00E05E06">
              <w:rPr>
                <w:color w:val="000000"/>
                <w:sz w:val="20"/>
                <w:szCs w:val="20"/>
              </w:rPr>
              <w:t>Number of Respondents</w:t>
            </w:r>
          </w:p>
        </w:tc>
        <w:tc>
          <w:tcPr>
            <w:tcW w:w="2700" w:type="dxa"/>
          </w:tcPr>
          <w:p w14:paraId="617F4846" w14:textId="77777777" w:rsidR="003063F0" w:rsidRPr="00E05E06" w:rsidRDefault="003063F0" w:rsidP="00386AD1">
            <w:pPr>
              <w:widowControl/>
              <w:jc w:val="center"/>
              <w:rPr>
                <w:color w:val="000000"/>
                <w:sz w:val="20"/>
                <w:szCs w:val="20"/>
              </w:rPr>
            </w:pPr>
            <w:r w:rsidRPr="00E05E06">
              <w:rPr>
                <w:color w:val="000000"/>
                <w:sz w:val="20"/>
                <w:szCs w:val="20"/>
              </w:rPr>
              <w:t>Total Hours Per Year</w:t>
            </w:r>
          </w:p>
        </w:tc>
        <w:tc>
          <w:tcPr>
            <w:tcW w:w="2520" w:type="dxa"/>
          </w:tcPr>
          <w:p w14:paraId="6B047D05" w14:textId="77777777" w:rsidR="003063F0" w:rsidRPr="00E05E06" w:rsidRDefault="003063F0" w:rsidP="00386AD1">
            <w:pPr>
              <w:widowControl/>
              <w:jc w:val="center"/>
              <w:rPr>
                <w:color w:val="000000"/>
                <w:sz w:val="20"/>
                <w:szCs w:val="20"/>
              </w:rPr>
            </w:pPr>
            <w:r w:rsidRPr="00E05E06">
              <w:rPr>
                <w:color w:val="000000"/>
                <w:sz w:val="20"/>
                <w:szCs w:val="20"/>
              </w:rPr>
              <w:t>Total Labor Cost Per Year</w:t>
            </w:r>
          </w:p>
        </w:tc>
        <w:tc>
          <w:tcPr>
            <w:tcW w:w="2520" w:type="dxa"/>
          </w:tcPr>
          <w:p w14:paraId="263D0F9F" w14:textId="77777777" w:rsidR="003063F0" w:rsidRPr="00E05E06" w:rsidRDefault="003063F0" w:rsidP="00386AD1">
            <w:pPr>
              <w:widowControl/>
              <w:jc w:val="center"/>
              <w:rPr>
                <w:color w:val="000000"/>
                <w:sz w:val="20"/>
                <w:szCs w:val="20"/>
              </w:rPr>
            </w:pPr>
            <w:r w:rsidRPr="00E05E06">
              <w:rPr>
                <w:color w:val="000000"/>
                <w:sz w:val="20"/>
                <w:szCs w:val="20"/>
              </w:rPr>
              <w:t>Total Annual O&amp;M Costs</w:t>
            </w:r>
          </w:p>
        </w:tc>
      </w:tr>
      <w:tr w:rsidR="00E95276" w:rsidRPr="00E05E06" w14:paraId="465B1909" w14:textId="77777777" w:rsidTr="00386AD1">
        <w:tc>
          <w:tcPr>
            <w:tcW w:w="1980" w:type="dxa"/>
          </w:tcPr>
          <w:p w14:paraId="2F9F39DE" w14:textId="77777777" w:rsidR="003063F0" w:rsidRPr="00E05E06" w:rsidRDefault="003063F0" w:rsidP="00386AD1">
            <w:pPr>
              <w:widowControl/>
              <w:jc w:val="center"/>
              <w:rPr>
                <w:color w:val="000000"/>
                <w:sz w:val="20"/>
                <w:szCs w:val="20"/>
              </w:rPr>
            </w:pPr>
            <w:r w:rsidRPr="00E05E06">
              <w:rPr>
                <w:color w:val="000000"/>
                <w:sz w:val="20"/>
                <w:szCs w:val="20"/>
              </w:rPr>
              <w:t>“Core”</w:t>
            </w:r>
          </w:p>
        </w:tc>
        <w:tc>
          <w:tcPr>
            <w:tcW w:w="2520" w:type="dxa"/>
          </w:tcPr>
          <w:p w14:paraId="0A7BBBF7" w14:textId="77777777" w:rsidR="003063F0" w:rsidRPr="00E05E06" w:rsidRDefault="003063F0" w:rsidP="00386AD1">
            <w:pPr>
              <w:widowControl/>
              <w:jc w:val="center"/>
              <w:rPr>
                <w:color w:val="000000"/>
                <w:sz w:val="20"/>
                <w:szCs w:val="20"/>
              </w:rPr>
            </w:pPr>
            <w:r w:rsidRPr="00E05E06">
              <w:rPr>
                <w:color w:val="000000"/>
                <w:sz w:val="20"/>
                <w:szCs w:val="20"/>
              </w:rPr>
              <w:t>3</w:t>
            </w:r>
          </w:p>
        </w:tc>
        <w:tc>
          <w:tcPr>
            <w:tcW w:w="2700" w:type="dxa"/>
          </w:tcPr>
          <w:p w14:paraId="47E69CB1" w14:textId="5B3D33F9" w:rsidR="003063F0" w:rsidRPr="00E05E06" w:rsidRDefault="00051E04" w:rsidP="00386AD1">
            <w:pPr>
              <w:widowControl/>
              <w:jc w:val="center"/>
              <w:rPr>
                <w:color w:val="000000"/>
                <w:sz w:val="20"/>
                <w:szCs w:val="20"/>
              </w:rPr>
            </w:pPr>
            <w:r>
              <w:rPr>
                <w:color w:val="000000"/>
                <w:sz w:val="20"/>
                <w:szCs w:val="20"/>
              </w:rPr>
              <w:t>246</w:t>
            </w:r>
          </w:p>
        </w:tc>
        <w:tc>
          <w:tcPr>
            <w:tcW w:w="2520" w:type="dxa"/>
          </w:tcPr>
          <w:p w14:paraId="75160159" w14:textId="7A10959B" w:rsidR="003063F0" w:rsidRPr="00E05E06" w:rsidRDefault="003063F0" w:rsidP="00571B75">
            <w:pPr>
              <w:widowControl/>
              <w:jc w:val="center"/>
              <w:rPr>
                <w:color w:val="000000"/>
                <w:sz w:val="20"/>
                <w:szCs w:val="20"/>
              </w:rPr>
            </w:pPr>
            <w:r w:rsidRPr="00E05E06">
              <w:rPr>
                <w:color w:val="000000"/>
                <w:sz w:val="20"/>
                <w:szCs w:val="20"/>
              </w:rPr>
              <w:t>$</w:t>
            </w:r>
            <w:r w:rsidR="00051E04">
              <w:rPr>
                <w:color w:val="000000"/>
                <w:sz w:val="20"/>
                <w:szCs w:val="20"/>
              </w:rPr>
              <w:t>19,</w:t>
            </w:r>
            <w:r w:rsidR="00571B75">
              <w:rPr>
                <w:color w:val="000000"/>
                <w:sz w:val="20"/>
                <w:szCs w:val="20"/>
              </w:rPr>
              <w:t>281</w:t>
            </w:r>
          </w:p>
        </w:tc>
        <w:tc>
          <w:tcPr>
            <w:tcW w:w="2520" w:type="dxa"/>
          </w:tcPr>
          <w:p w14:paraId="683EA55F" w14:textId="602939AB" w:rsidR="003063F0" w:rsidRPr="00B812F1" w:rsidRDefault="003063F0" w:rsidP="00571B75">
            <w:pPr>
              <w:widowControl/>
              <w:jc w:val="center"/>
              <w:rPr>
                <w:color w:val="000000"/>
                <w:sz w:val="20"/>
                <w:szCs w:val="20"/>
              </w:rPr>
            </w:pPr>
            <w:r w:rsidRPr="00B812F1">
              <w:rPr>
                <w:color w:val="000000"/>
                <w:sz w:val="20"/>
                <w:szCs w:val="20"/>
              </w:rPr>
              <w:t>$</w:t>
            </w:r>
            <w:r w:rsidR="00571B75" w:rsidRPr="00B812F1">
              <w:rPr>
                <w:color w:val="000000"/>
                <w:sz w:val="20"/>
                <w:szCs w:val="20"/>
              </w:rPr>
              <w:t>171</w:t>
            </w:r>
          </w:p>
        </w:tc>
      </w:tr>
      <w:tr w:rsidR="00E95276" w:rsidRPr="00E05E06" w14:paraId="0193047E" w14:textId="77777777" w:rsidTr="00386AD1">
        <w:tc>
          <w:tcPr>
            <w:tcW w:w="1980" w:type="dxa"/>
          </w:tcPr>
          <w:p w14:paraId="2FDC3AD9" w14:textId="77777777" w:rsidR="003063F0" w:rsidRPr="00E05E06" w:rsidRDefault="003063F0" w:rsidP="00386AD1">
            <w:pPr>
              <w:widowControl/>
              <w:jc w:val="center"/>
              <w:rPr>
                <w:color w:val="000000"/>
                <w:sz w:val="20"/>
                <w:szCs w:val="20"/>
              </w:rPr>
            </w:pPr>
            <w:r w:rsidRPr="00E05E06">
              <w:rPr>
                <w:color w:val="000000"/>
                <w:sz w:val="20"/>
                <w:szCs w:val="20"/>
              </w:rPr>
              <w:t>“Revised”</w:t>
            </w:r>
          </w:p>
        </w:tc>
        <w:tc>
          <w:tcPr>
            <w:tcW w:w="2520" w:type="dxa"/>
          </w:tcPr>
          <w:p w14:paraId="2ECA62BC" w14:textId="4B9C7CF7" w:rsidR="003063F0" w:rsidRPr="00E05E06" w:rsidRDefault="00513878" w:rsidP="00386AD1">
            <w:pPr>
              <w:widowControl/>
              <w:jc w:val="center"/>
              <w:rPr>
                <w:color w:val="000000"/>
                <w:sz w:val="20"/>
                <w:szCs w:val="20"/>
              </w:rPr>
            </w:pPr>
            <w:r>
              <w:rPr>
                <w:color w:val="000000"/>
                <w:sz w:val="20"/>
                <w:szCs w:val="20"/>
              </w:rPr>
              <w:t>2</w:t>
            </w:r>
          </w:p>
        </w:tc>
        <w:tc>
          <w:tcPr>
            <w:tcW w:w="2700" w:type="dxa"/>
          </w:tcPr>
          <w:p w14:paraId="253AA036" w14:textId="4D72FF73" w:rsidR="003063F0" w:rsidRPr="00E05E06" w:rsidRDefault="000D6040" w:rsidP="00386AD1">
            <w:pPr>
              <w:widowControl/>
              <w:jc w:val="center"/>
              <w:rPr>
                <w:color w:val="000000"/>
                <w:sz w:val="20"/>
                <w:szCs w:val="20"/>
              </w:rPr>
            </w:pPr>
            <w:r>
              <w:rPr>
                <w:color w:val="000000"/>
                <w:sz w:val="20"/>
                <w:szCs w:val="20"/>
              </w:rPr>
              <w:t>84</w:t>
            </w:r>
          </w:p>
        </w:tc>
        <w:tc>
          <w:tcPr>
            <w:tcW w:w="2520" w:type="dxa"/>
          </w:tcPr>
          <w:p w14:paraId="55211042" w14:textId="6941EFA7" w:rsidR="003063F0" w:rsidRPr="00E05E06" w:rsidRDefault="003063F0" w:rsidP="00571B75">
            <w:pPr>
              <w:widowControl/>
              <w:jc w:val="center"/>
              <w:rPr>
                <w:color w:val="000000"/>
                <w:sz w:val="20"/>
                <w:szCs w:val="20"/>
              </w:rPr>
            </w:pPr>
            <w:r w:rsidRPr="00E05E06">
              <w:rPr>
                <w:color w:val="000000"/>
                <w:sz w:val="20"/>
                <w:szCs w:val="20"/>
              </w:rPr>
              <w:t>$</w:t>
            </w:r>
            <w:r w:rsidR="002171D6">
              <w:rPr>
                <w:color w:val="000000"/>
                <w:sz w:val="20"/>
                <w:szCs w:val="20"/>
              </w:rPr>
              <w:t>6,</w:t>
            </w:r>
            <w:r w:rsidR="00571B75">
              <w:rPr>
                <w:color w:val="000000"/>
                <w:sz w:val="20"/>
                <w:szCs w:val="20"/>
              </w:rPr>
              <w:t>640</w:t>
            </w:r>
          </w:p>
        </w:tc>
        <w:tc>
          <w:tcPr>
            <w:tcW w:w="2520" w:type="dxa"/>
          </w:tcPr>
          <w:p w14:paraId="7079893E" w14:textId="0C75ACD3" w:rsidR="003063F0" w:rsidRPr="00B812F1" w:rsidRDefault="003063F0" w:rsidP="00571B75">
            <w:pPr>
              <w:widowControl/>
              <w:jc w:val="center"/>
              <w:rPr>
                <w:color w:val="000000"/>
                <w:sz w:val="20"/>
                <w:szCs w:val="20"/>
              </w:rPr>
            </w:pPr>
            <w:r w:rsidRPr="00B812F1">
              <w:rPr>
                <w:color w:val="000000"/>
                <w:sz w:val="20"/>
                <w:szCs w:val="20"/>
              </w:rPr>
              <w:t>$</w:t>
            </w:r>
            <w:r w:rsidR="00571B75" w:rsidRPr="00B812F1">
              <w:rPr>
                <w:color w:val="000000"/>
                <w:sz w:val="20"/>
                <w:szCs w:val="20"/>
              </w:rPr>
              <w:t>114</w:t>
            </w:r>
          </w:p>
        </w:tc>
      </w:tr>
      <w:tr w:rsidR="00E95276" w:rsidRPr="00E05E06" w14:paraId="6F414492" w14:textId="77777777" w:rsidTr="00386AD1">
        <w:trPr>
          <w:trHeight w:val="64"/>
        </w:trPr>
        <w:tc>
          <w:tcPr>
            <w:tcW w:w="1980" w:type="dxa"/>
          </w:tcPr>
          <w:p w14:paraId="001FF7B8" w14:textId="77777777" w:rsidR="003063F0" w:rsidRPr="00E05E06" w:rsidRDefault="003063F0" w:rsidP="00386AD1">
            <w:pPr>
              <w:widowControl/>
              <w:jc w:val="center"/>
              <w:rPr>
                <w:color w:val="000000"/>
                <w:sz w:val="20"/>
                <w:szCs w:val="20"/>
              </w:rPr>
            </w:pPr>
            <w:r w:rsidRPr="00E05E06">
              <w:rPr>
                <w:color w:val="000000"/>
                <w:sz w:val="20"/>
                <w:szCs w:val="20"/>
              </w:rPr>
              <w:t>“Multi-Year”</w:t>
            </w:r>
          </w:p>
        </w:tc>
        <w:tc>
          <w:tcPr>
            <w:tcW w:w="2520" w:type="dxa"/>
          </w:tcPr>
          <w:p w14:paraId="656F0C2F" w14:textId="3E4756A9" w:rsidR="003063F0" w:rsidRPr="00E05E06" w:rsidRDefault="00513878" w:rsidP="00051E04">
            <w:pPr>
              <w:widowControl/>
              <w:jc w:val="center"/>
              <w:rPr>
                <w:color w:val="000000"/>
                <w:sz w:val="20"/>
                <w:szCs w:val="20"/>
              </w:rPr>
            </w:pPr>
            <w:r>
              <w:rPr>
                <w:color w:val="000000"/>
                <w:sz w:val="20"/>
                <w:szCs w:val="20"/>
              </w:rPr>
              <w:t>1</w:t>
            </w:r>
            <w:r w:rsidR="00051E04">
              <w:rPr>
                <w:color w:val="000000"/>
                <w:sz w:val="20"/>
                <w:szCs w:val="20"/>
              </w:rPr>
              <w:t>4</w:t>
            </w:r>
          </w:p>
        </w:tc>
        <w:tc>
          <w:tcPr>
            <w:tcW w:w="2700" w:type="dxa"/>
          </w:tcPr>
          <w:p w14:paraId="70335135" w14:textId="47247BBA" w:rsidR="003063F0" w:rsidRPr="0058061F" w:rsidRDefault="0058061F" w:rsidP="0058061F">
            <w:pPr>
              <w:widowControl/>
              <w:jc w:val="center"/>
              <w:rPr>
                <w:color w:val="000000"/>
                <w:sz w:val="20"/>
                <w:szCs w:val="20"/>
              </w:rPr>
            </w:pPr>
            <w:r w:rsidRPr="0058061F">
              <w:rPr>
                <w:color w:val="000000"/>
                <w:sz w:val="20"/>
                <w:szCs w:val="20"/>
              </w:rPr>
              <w:t>3</w:t>
            </w:r>
            <w:r w:rsidRPr="00F91514">
              <w:rPr>
                <w:color w:val="000000"/>
                <w:sz w:val="20"/>
                <w:szCs w:val="20"/>
              </w:rPr>
              <w:t>92</w:t>
            </w:r>
          </w:p>
        </w:tc>
        <w:tc>
          <w:tcPr>
            <w:tcW w:w="2520" w:type="dxa"/>
          </w:tcPr>
          <w:p w14:paraId="7BBF426E" w14:textId="6FEF18A8" w:rsidR="003063F0" w:rsidRPr="00E05E06" w:rsidRDefault="003063F0" w:rsidP="00571B75">
            <w:pPr>
              <w:widowControl/>
              <w:jc w:val="center"/>
              <w:rPr>
                <w:color w:val="000000"/>
                <w:sz w:val="20"/>
                <w:szCs w:val="20"/>
              </w:rPr>
            </w:pPr>
            <w:r w:rsidRPr="00E05E06">
              <w:rPr>
                <w:color w:val="000000"/>
                <w:sz w:val="20"/>
                <w:szCs w:val="20"/>
              </w:rPr>
              <w:t>$</w:t>
            </w:r>
            <w:r w:rsidR="00571B75">
              <w:rPr>
                <w:color w:val="000000"/>
                <w:sz w:val="20"/>
                <w:szCs w:val="20"/>
              </w:rPr>
              <w:t>30,198</w:t>
            </w:r>
          </w:p>
        </w:tc>
        <w:tc>
          <w:tcPr>
            <w:tcW w:w="2520" w:type="dxa"/>
          </w:tcPr>
          <w:p w14:paraId="7364709E" w14:textId="797F8E81" w:rsidR="003063F0" w:rsidRPr="00B812F1" w:rsidRDefault="003063F0" w:rsidP="00571B75">
            <w:pPr>
              <w:widowControl/>
              <w:jc w:val="center"/>
              <w:rPr>
                <w:color w:val="000000"/>
                <w:sz w:val="20"/>
                <w:szCs w:val="20"/>
              </w:rPr>
            </w:pPr>
            <w:r w:rsidRPr="00B812F1">
              <w:rPr>
                <w:color w:val="000000"/>
                <w:sz w:val="20"/>
                <w:szCs w:val="20"/>
              </w:rPr>
              <w:t>$</w:t>
            </w:r>
            <w:r w:rsidR="00571B75" w:rsidRPr="00B812F1">
              <w:rPr>
                <w:color w:val="000000"/>
                <w:sz w:val="20"/>
                <w:szCs w:val="20"/>
              </w:rPr>
              <w:t>798</w:t>
            </w:r>
          </w:p>
        </w:tc>
      </w:tr>
      <w:tr w:rsidR="00E95276" w:rsidRPr="00E05E06" w14:paraId="3838B31F" w14:textId="77777777" w:rsidTr="00386AD1">
        <w:trPr>
          <w:trHeight w:val="64"/>
        </w:trPr>
        <w:tc>
          <w:tcPr>
            <w:tcW w:w="1980" w:type="dxa"/>
          </w:tcPr>
          <w:p w14:paraId="35F099E3" w14:textId="77777777" w:rsidR="003063F0" w:rsidRPr="00E05E06" w:rsidRDefault="003063F0" w:rsidP="00386AD1">
            <w:pPr>
              <w:widowControl/>
              <w:jc w:val="center"/>
              <w:rPr>
                <w:b/>
                <w:color w:val="000000"/>
                <w:sz w:val="20"/>
                <w:szCs w:val="20"/>
              </w:rPr>
            </w:pPr>
            <w:r w:rsidRPr="00E05E06">
              <w:rPr>
                <w:b/>
                <w:color w:val="000000"/>
                <w:sz w:val="20"/>
                <w:szCs w:val="20"/>
              </w:rPr>
              <w:t>Total</w:t>
            </w:r>
          </w:p>
        </w:tc>
        <w:tc>
          <w:tcPr>
            <w:tcW w:w="2520" w:type="dxa"/>
          </w:tcPr>
          <w:p w14:paraId="6A4C7540" w14:textId="1D3AC87C" w:rsidR="003063F0" w:rsidRPr="00E05E06" w:rsidRDefault="00051E04" w:rsidP="00386AD1">
            <w:pPr>
              <w:widowControl/>
              <w:jc w:val="center"/>
              <w:rPr>
                <w:b/>
                <w:color w:val="000000"/>
                <w:sz w:val="20"/>
                <w:szCs w:val="20"/>
              </w:rPr>
            </w:pPr>
            <w:r>
              <w:rPr>
                <w:b/>
                <w:color w:val="000000"/>
                <w:sz w:val="20"/>
                <w:szCs w:val="20"/>
              </w:rPr>
              <w:t>19</w:t>
            </w:r>
          </w:p>
        </w:tc>
        <w:tc>
          <w:tcPr>
            <w:tcW w:w="2700" w:type="dxa"/>
          </w:tcPr>
          <w:p w14:paraId="123B05A6" w14:textId="394C140E" w:rsidR="003063F0" w:rsidRPr="0058061F" w:rsidRDefault="0058061F" w:rsidP="00386AD1">
            <w:pPr>
              <w:widowControl/>
              <w:jc w:val="center"/>
              <w:rPr>
                <w:b/>
                <w:color w:val="000000"/>
                <w:sz w:val="20"/>
                <w:szCs w:val="20"/>
              </w:rPr>
            </w:pPr>
            <w:r w:rsidRPr="00F91514">
              <w:rPr>
                <w:b/>
                <w:color w:val="000000"/>
                <w:sz w:val="20"/>
                <w:szCs w:val="20"/>
              </w:rPr>
              <w:t>722</w:t>
            </w:r>
          </w:p>
        </w:tc>
        <w:tc>
          <w:tcPr>
            <w:tcW w:w="2520" w:type="dxa"/>
          </w:tcPr>
          <w:p w14:paraId="7D546C45" w14:textId="4D639144" w:rsidR="003063F0" w:rsidRPr="00E05E06" w:rsidRDefault="003063F0" w:rsidP="00E95276">
            <w:pPr>
              <w:widowControl/>
              <w:jc w:val="center"/>
              <w:rPr>
                <w:b/>
                <w:color w:val="000000"/>
                <w:sz w:val="20"/>
                <w:szCs w:val="20"/>
              </w:rPr>
            </w:pPr>
            <w:r w:rsidRPr="00E05E06">
              <w:rPr>
                <w:b/>
                <w:color w:val="000000"/>
                <w:sz w:val="20"/>
                <w:szCs w:val="20"/>
              </w:rPr>
              <w:t>$</w:t>
            </w:r>
            <w:r w:rsidR="00E95276">
              <w:rPr>
                <w:b/>
                <w:color w:val="000000"/>
                <w:sz w:val="20"/>
                <w:szCs w:val="20"/>
              </w:rPr>
              <w:t>56,119</w:t>
            </w:r>
          </w:p>
        </w:tc>
        <w:tc>
          <w:tcPr>
            <w:tcW w:w="2520" w:type="dxa"/>
          </w:tcPr>
          <w:p w14:paraId="2ACA9166" w14:textId="76D6D79A" w:rsidR="003063F0" w:rsidRPr="00B812F1" w:rsidRDefault="003063F0" w:rsidP="00051E04">
            <w:pPr>
              <w:widowControl/>
              <w:jc w:val="center"/>
              <w:rPr>
                <w:b/>
                <w:color w:val="000000"/>
                <w:sz w:val="20"/>
                <w:szCs w:val="20"/>
              </w:rPr>
            </w:pPr>
            <w:r w:rsidRPr="00B812F1">
              <w:rPr>
                <w:b/>
                <w:color w:val="000000"/>
                <w:sz w:val="20"/>
                <w:szCs w:val="20"/>
              </w:rPr>
              <w:t>$</w:t>
            </w:r>
            <w:r w:rsidR="00571B75" w:rsidRPr="00B812F1">
              <w:rPr>
                <w:b/>
                <w:color w:val="000000"/>
                <w:sz w:val="20"/>
                <w:szCs w:val="20"/>
              </w:rPr>
              <w:t>1,083</w:t>
            </w:r>
          </w:p>
        </w:tc>
      </w:tr>
    </w:tbl>
    <w:p w14:paraId="723C8786" w14:textId="77777777" w:rsidR="003063F0" w:rsidRDefault="003063F0" w:rsidP="003063F0">
      <w:pPr>
        <w:widowControl/>
        <w:ind w:left="2085"/>
        <w:rPr>
          <w:color w:val="000000"/>
        </w:rPr>
      </w:pPr>
    </w:p>
    <w:p w14:paraId="172802AA" w14:textId="77777777" w:rsidR="003063F0" w:rsidRPr="00435FB7" w:rsidRDefault="003063F0" w:rsidP="003063F0">
      <w:pPr>
        <w:widowControl/>
        <w:numPr>
          <w:ilvl w:val="0"/>
          <w:numId w:val="6"/>
        </w:numPr>
        <w:rPr>
          <w:color w:val="000000"/>
        </w:rPr>
      </w:pPr>
      <w:r>
        <w:rPr>
          <w:b/>
          <w:bCs/>
          <w:color w:val="000000"/>
        </w:rPr>
        <w:t>VARIATIONS IN THE BOTTOM LINE</w:t>
      </w:r>
    </w:p>
    <w:p w14:paraId="74FAE548" w14:textId="77777777" w:rsidR="003063F0" w:rsidRDefault="003063F0" w:rsidP="003063F0">
      <w:pPr>
        <w:widowControl/>
        <w:ind w:firstLine="720"/>
        <w:rPr>
          <w:color w:val="000000"/>
        </w:rPr>
      </w:pPr>
      <w:r>
        <w:rPr>
          <w:color w:val="000000"/>
        </w:rPr>
        <w:t xml:space="preserve">There is no anticipation of significant variation (&gt;25%) in the annual respondent reporting/recordkeeping burden or cost over the course of the clearance period request. </w:t>
      </w:r>
    </w:p>
    <w:p w14:paraId="583AFDD4" w14:textId="77777777" w:rsidR="003063F0" w:rsidRDefault="003063F0" w:rsidP="003063F0">
      <w:pPr>
        <w:widowControl/>
        <w:ind w:left="1365"/>
        <w:rPr>
          <w:color w:val="000000"/>
        </w:rPr>
      </w:pPr>
    </w:p>
    <w:p w14:paraId="6A28A5D3" w14:textId="77777777" w:rsidR="003063F0" w:rsidRDefault="003063F0" w:rsidP="003063F0">
      <w:pPr>
        <w:widowControl/>
        <w:rPr>
          <w:color w:val="000000"/>
        </w:rPr>
      </w:pPr>
    </w:p>
    <w:p w14:paraId="346E7A80" w14:textId="77777777" w:rsidR="003063F0" w:rsidRDefault="003063F0" w:rsidP="003063F0">
      <w:pPr>
        <w:widowControl/>
        <w:tabs>
          <w:tab w:val="left" w:pos="-1440"/>
        </w:tabs>
        <w:ind w:left="1440" w:hanging="720"/>
        <w:rPr>
          <w:color w:val="000000"/>
        </w:rPr>
      </w:pPr>
      <w:r>
        <w:rPr>
          <w:b/>
          <w:bCs/>
          <w:color w:val="000000"/>
        </w:rPr>
        <w:t>6(f)</w:t>
      </w:r>
      <w:r>
        <w:rPr>
          <w:b/>
          <w:bCs/>
          <w:color w:val="000000"/>
        </w:rPr>
        <w:tab/>
        <w:t>REASONS FOR CHANGE IN BURDEN</w:t>
      </w:r>
    </w:p>
    <w:p w14:paraId="0D5E5B17" w14:textId="77777777" w:rsidR="003063F0" w:rsidRDefault="003063F0" w:rsidP="003063F0">
      <w:pPr>
        <w:widowControl/>
        <w:rPr>
          <w:color w:val="000000"/>
        </w:rPr>
      </w:pPr>
    </w:p>
    <w:p w14:paraId="77D94BFB" w14:textId="6F2401D3" w:rsidR="003063F0" w:rsidRDefault="003063F0" w:rsidP="003063F0">
      <w:pPr>
        <w:widowControl/>
        <w:ind w:firstLine="720"/>
        <w:rPr>
          <w:color w:val="000000"/>
        </w:rPr>
      </w:pPr>
      <w:r>
        <w:rPr>
          <w:color w:val="000000"/>
        </w:rPr>
        <w:t xml:space="preserve">The current inventory approved by the Office of Management and Budget (OMB) for the annual reporting and recordkeeping hourly burden is </w:t>
      </w:r>
      <w:r w:rsidR="00B20CC8">
        <w:t>1,254</w:t>
      </w:r>
      <w:r w:rsidRPr="002172C6">
        <w:t xml:space="preserve"> </w:t>
      </w:r>
      <w:r w:rsidRPr="00832DAA">
        <w:rPr>
          <w:color w:val="000000"/>
        </w:rPr>
        <w:t>hours</w:t>
      </w:r>
      <w:r>
        <w:rPr>
          <w:color w:val="000000"/>
        </w:rPr>
        <w:t xml:space="preserve">.  The total 3-year estimated hourly burden of </w:t>
      </w:r>
      <w:r w:rsidR="00B20CC8">
        <w:rPr>
          <w:color w:val="000000"/>
        </w:rPr>
        <w:t>3,3</w:t>
      </w:r>
      <w:r w:rsidR="00394FE2">
        <w:rPr>
          <w:color w:val="000000"/>
        </w:rPr>
        <w:t>57</w:t>
      </w:r>
      <w:r>
        <w:rPr>
          <w:color w:val="000000"/>
          <w:sz w:val="20"/>
          <w:szCs w:val="20"/>
        </w:rPr>
        <w:t xml:space="preserve"> </w:t>
      </w:r>
      <w:r w:rsidRPr="002172C6">
        <w:rPr>
          <w:color w:val="000000"/>
        </w:rPr>
        <w:t>hours</w:t>
      </w:r>
      <w:r>
        <w:rPr>
          <w:color w:val="000000"/>
        </w:rPr>
        <w:t xml:space="preserve"> for the anticipated </w:t>
      </w:r>
      <w:r w:rsidR="00394FE2">
        <w:rPr>
          <w:color w:val="000000"/>
        </w:rPr>
        <w:t xml:space="preserve">19 </w:t>
      </w:r>
      <w:r>
        <w:rPr>
          <w:color w:val="000000"/>
        </w:rPr>
        <w:t xml:space="preserve">operators represents an annual reporting and recordkeeping hourly burden of </w:t>
      </w:r>
      <w:r w:rsidR="00B20CC8">
        <w:t>1,</w:t>
      </w:r>
      <w:r w:rsidR="00394FE2">
        <w:t>119</w:t>
      </w:r>
      <w:r w:rsidRPr="002172C6">
        <w:t xml:space="preserve"> hours, or </w:t>
      </w:r>
      <w:r w:rsidR="00394FE2">
        <w:t>59</w:t>
      </w:r>
      <w:r w:rsidR="00B20CC8" w:rsidRPr="002172C6">
        <w:t xml:space="preserve"> </w:t>
      </w:r>
      <w:r w:rsidRPr="002172C6">
        <w:t>hours</w:t>
      </w:r>
      <w:r>
        <w:rPr>
          <w:color w:val="000000"/>
        </w:rPr>
        <w:t xml:space="preserve"> per operator for this 3-year renewal period.  This decreased adjustment to the annual reporting and recordkeeping hourly burden is </w:t>
      </w:r>
      <w:r w:rsidR="00394FE2">
        <w:rPr>
          <w:color w:val="000000"/>
        </w:rPr>
        <w:t>135</w:t>
      </w:r>
      <w:r w:rsidR="00B20CC8" w:rsidRPr="00832DAA">
        <w:rPr>
          <w:color w:val="000000"/>
        </w:rPr>
        <w:t xml:space="preserve"> </w:t>
      </w:r>
      <w:r w:rsidRPr="00832DAA">
        <w:rPr>
          <w:color w:val="000000"/>
        </w:rPr>
        <w:t>hours</w:t>
      </w:r>
      <w:r>
        <w:rPr>
          <w:color w:val="000000"/>
        </w:rPr>
        <w:t>.  This decreased adjustment is the result of a change to the level of environmental documentation EPA anticipates the operators will submit.</w:t>
      </w:r>
    </w:p>
    <w:p w14:paraId="6644D916" w14:textId="77777777" w:rsidR="003063F0" w:rsidRDefault="003063F0" w:rsidP="003063F0">
      <w:pPr>
        <w:widowControl/>
        <w:rPr>
          <w:color w:val="000000"/>
        </w:rPr>
      </w:pPr>
    </w:p>
    <w:p w14:paraId="7A491966" w14:textId="77777777" w:rsidR="003063F0" w:rsidRDefault="003063F0" w:rsidP="003063F0">
      <w:pPr>
        <w:widowControl/>
        <w:tabs>
          <w:tab w:val="left" w:pos="-1440"/>
        </w:tabs>
        <w:ind w:left="2880" w:hanging="2160"/>
        <w:rPr>
          <w:color w:val="000000"/>
        </w:rPr>
      </w:pPr>
      <w:r>
        <w:rPr>
          <w:color w:val="000000"/>
          <w:sz w:val="20"/>
          <w:szCs w:val="20"/>
        </w:rPr>
        <w:t xml:space="preserve">  </w:t>
      </w:r>
      <w:r>
        <w:rPr>
          <w:b/>
          <w:bCs/>
          <w:color w:val="000000"/>
        </w:rPr>
        <w:t>6(g)</w:t>
      </w:r>
      <w:r>
        <w:rPr>
          <w:b/>
          <w:bCs/>
          <w:color w:val="000000"/>
        </w:rPr>
        <w:tab/>
      </w:r>
      <w:r w:rsidRPr="00435FB7">
        <w:rPr>
          <w:b/>
          <w:bCs/>
        </w:rPr>
        <w:t>BURDEN STATEMENT</w:t>
      </w:r>
    </w:p>
    <w:p w14:paraId="61605A49" w14:textId="77777777" w:rsidR="003063F0" w:rsidRDefault="003063F0" w:rsidP="003063F0">
      <w:pPr>
        <w:widowControl/>
        <w:rPr>
          <w:color w:val="000000"/>
        </w:rPr>
      </w:pPr>
    </w:p>
    <w:p w14:paraId="487482A7" w14:textId="77777777" w:rsidR="003063F0" w:rsidRDefault="003063F0" w:rsidP="003063F0">
      <w:pPr>
        <w:widowControl/>
        <w:rPr>
          <w:color w:val="000000"/>
        </w:rPr>
        <w:sectPr w:rsidR="003063F0">
          <w:type w:val="continuous"/>
          <w:pgSz w:w="12240" w:h="15840"/>
          <w:pgMar w:top="1440" w:right="1440" w:bottom="1440" w:left="1440" w:header="1440" w:footer="1440" w:gutter="0"/>
          <w:cols w:space="720"/>
          <w:noEndnote/>
        </w:sectPr>
      </w:pPr>
    </w:p>
    <w:p w14:paraId="1AF00BD7" w14:textId="77777777" w:rsidR="005671EA" w:rsidRDefault="005671EA" w:rsidP="003063F0">
      <w:pPr>
        <w:widowControl/>
        <w:rPr>
          <w:color w:val="000000"/>
        </w:rPr>
      </w:pPr>
      <w:r>
        <w:rPr>
          <w:b/>
        </w:rPr>
        <w:t>Burden Statement</w:t>
      </w:r>
      <w:r>
        <w:t xml:space="preserve">:  The annual public reporting and recordkeeping burden for this collection of information is estimated to average </w:t>
      </w:r>
      <w:r w:rsidRPr="00167C0E">
        <w:rPr>
          <w:color w:val="008000"/>
        </w:rPr>
        <w:t>64</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7CD8DBEC" w14:textId="77777777" w:rsidR="003063F0" w:rsidRDefault="003063F0" w:rsidP="003063F0">
      <w:pPr>
        <w:widowControl/>
        <w:rPr>
          <w:color w:val="000000"/>
        </w:rPr>
      </w:pPr>
    </w:p>
    <w:p w14:paraId="2BBD84CE" w14:textId="3898810D" w:rsidR="003063F0" w:rsidRDefault="003063F0" w:rsidP="005671EA">
      <w:pPr>
        <w:widowControl/>
        <w:ind w:firstLine="720"/>
        <w:rPr>
          <w:color w:val="000000"/>
        </w:rPr>
        <w:sectPr w:rsidR="003063F0">
          <w:type w:val="continuous"/>
          <w:pgSz w:w="12240" w:h="15840"/>
          <w:pgMar w:top="1440" w:right="1440" w:bottom="1440" w:left="1440" w:header="1440" w:footer="1440" w:gutter="0"/>
          <w:cols w:space="720"/>
          <w:noEndnote/>
        </w:sectPr>
      </w:pPr>
      <w:r>
        <w:rPr>
          <w:color w:val="000000"/>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[EPA-HQ-OECA-2007-0468], which is available for online viewing at </w:t>
      </w:r>
      <w:r>
        <w:rPr>
          <w:rStyle w:val="Hypertext"/>
        </w:rPr>
        <w:t>www.regulations.gov,</w:t>
      </w:r>
      <w:r>
        <w:rPr>
          <w:color w:val="000000"/>
        </w:rPr>
        <w:t xml:space="preserve"> or in person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Enforcement and Compliance Docket and Information Center is (202) 564-1752.  </w:t>
      </w:r>
      <w:r w:rsidR="005671EA">
        <w:rPr>
          <w:color w:val="0F0F0F"/>
        </w:rPr>
        <w:t xml:space="preserve">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005671EA">
            <w:rPr>
              <w:color w:val="0F0F0F"/>
            </w:rPr>
            <w:t>725 17th Street, NW</w:t>
          </w:r>
        </w:smartTag>
        <w:r w:rsidR="005671EA">
          <w:rPr>
            <w:color w:val="0F0F0F"/>
          </w:rPr>
          <w:t xml:space="preserve">, </w:t>
        </w:r>
        <w:smartTag w:uri="urn:schemas-microsoft-com:office:smarttags" w:element="City">
          <w:r w:rsidR="005671EA">
            <w:rPr>
              <w:color w:val="0F0F0F"/>
            </w:rPr>
            <w:t>Washington</w:t>
          </w:r>
        </w:smartTag>
        <w:r w:rsidR="005671EA">
          <w:rPr>
            <w:color w:val="0F0F0F"/>
          </w:rPr>
          <w:t xml:space="preserve">, </w:t>
        </w:r>
        <w:smartTag w:uri="urn:schemas-microsoft-com:office:smarttags" w:element="State">
          <w:r w:rsidR="005671EA">
            <w:rPr>
              <w:color w:val="0F0F0F"/>
            </w:rPr>
            <w:t>D.C.</w:t>
          </w:r>
        </w:smartTag>
        <w:r w:rsidR="005671EA">
          <w:rPr>
            <w:color w:val="0F0F0F"/>
          </w:rPr>
          <w:t xml:space="preserve"> </w:t>
        </w:r>
        <w:smartTag w:uri="urn:schemas-microsoft-com:office:smarttags" w:element="PostalCode">
          <w:r w:rsidR="005671EA">
            <w:rPr>
              <w:color w:val="0F0F0F"/>
            </w:rPr>
            <w:t>20503</w:t>
          </w:r>
        </w:smartTag>
      </w:smartTag>
      <w:r w:rsidR="005671EA">
        <w:rPr>
          <w:color w:val="0F0F0F"/>
        </w:rPr>
        <w:t>, Attention: Desk Officer for EPA.  Please include the EPA Docket ID</w:t>
      </w:r>
      <w:r w:rsidR="005671EA">
        <w:rPr>
          <w:rFonts w:ascii="Courier New" w:hAnsi="Courier New" w:cs="Courier New"/>
          <w:color w:val="0F0F0F"/>
        </w:rPr>
        <w:t xml:space="preserve"> </w:t>
      </w:r>
      <w:r w:rsidR="005671EA">
        <w:rPr>
          <w:color w:val="0F0F0F"/>
        </w:rPr>
        <w:t xml:space="preserve">Number </w:t>
      </w:r>
      <w:r w:rsidR="005671EA">
        <w:rPr>
          <w:color w:val="FF0000"/>
        </w:rPr>
        <w:t>EPA-HQ-OECA-2007-0468</w:t>
      </w:r>
      <w:r w:rsidR="005671EA">
        <w:rPr>
          <w:color w:val="0F0F0F"/>
        </w:rPr>
        <w:t xml:space="preserve"> and OMB Control Number </w:t>
      </w:r>
      <w:r w:rsidR="005671EA">
        <w:rPr>
          <w:color w:val="0F0F0F"/>
        </w:rPr>
        <w:t>2020-0007</w:t>
      </w:r>
      <w:r w:rsidR="005671EA">
        <w:rPr>
          <w:color w:val="0F0F0F"/>
        </w:rPr>
        <w:t xml:space="preserve"> in any correspondence.</w:t>
      </w:r>
    </w:p>
    <w:p w14:paraId="209C9A52" w14:textId="77777777" w:rsidR="003063F0" w:rsidRDefault="003063F0" w:rsidP="003063F0">
      <w:pPr>
        <w:widowControl/>
        <w:tabs>
          <w:tab w:val="center" w:pos="7200"/>
        </w:tabs>
        <w:rPr>
          <w:color w:val="000000"/>
        </w:rPr>
      </w:pPr>
      <w:r>
        <w:rPr>
          <w:color w:val="000000"/>
        </w:rPr>
        <w:lastRenderedPageBreak/>
        <w:tab/>
      </w:r>
      <w:r>
        <w:rPr>
          <w:b/>
          <w:bCs/>
          <w:color w:val="000000"/>
        </w:rPr>
        <w:t>Exhibit 1A:  PERMs - ESTIMATED RESPONDENT HOURS AND COST</w:t>
      </w:r>
    </w:p>
    <w:p w14:paraId="32D8FA35" w14:textId="77777777" w:rsidR="003063F0" w:rsidRDefault="003063F0" w:rsidP="003063F0">
      <w:pPr>
        <w:widowControl/>
        <w:rPr>
          <w:color w:val="000000"/>
        </w:rPr>
      </w:pPr>
    </w:p>
    <w:p w14:paraId="4903827E" w14:textId="1001FD7F" w:rsidR="003063F0" w:rsidRDefault="003063F0" w:rsidP="00DB12F6">
      <w:pPr>
        <w:widowControl/>
        <w:tabs>
          <w:tab w:val="left" w:pos="-1440"/>
        </w:tabs>
        <w:rPr>
          <w:rFonts w:ascii="Shruti" w:hAnsi="Shruti" w:cs="Shruti"/>
          <w:color w:val="000000"/>
          <w:sz w:val="16"/>
          <w:szCs w:val="16"/>
        </w:rPr>
      </w:pPr>
      <w:r>
        <w:rPr>
          <w:rFonts w:ascii="Shruti" w:hAnsi="Shruti" w:cs="Shruti"/>
          <w:color w:val="000000"/>
          <w:sz w:val="16"/>
          <w:szCs w:val="16"/>
        </w:rPr>
        <w:t xml:space="preserve"> Respondent    </w:t>
      </w:r>
      <w:r w:rsidR="00FA365E">
        <w:rPr>
          <w:rFonts w:ascii="Shruti" w:hAnsi="Shruti" w:cs="Shruti"/>
          <w:color w:val="000000"/>
          <w:sz w:val="16"/>
          <w:szCs w:val="16"/>
        </w:rPr>
        <w:t xml:space="preserve">          </w:t>
      </w:r>
      <w:r w:rsidR="00DB12F6">
        <w:rPr>
          <w:rFonts w:ascii="Shruti" w:hAnsi="Shruti" w:cs="Shruti"/>
          <w:color w:val="000000"/>
          <w:sz w:val="16"/>
          <w:szCs w:val="16"/>
        </w:rPr>
        <w:t xml:space="preserve">                     </w:t>
      </w:r>
      <w:proofErr w:type="spellStart"/>
      <w:r>
        <w:rPr>
          <w:rFonts w:ascii="Shruti" w:hAnsi="Shruti" w:cs="Shruti"/>
          <w:color w:val="000000"/>
          <w:sz w:val="16"/>
          <w:szCs w:val="16"/>
        </w:rPr>
        <w:t>Respondent</w:t>
      </w:r>
      <w:proofErr w:type="spellEnd"/>
      <w:r>
        <w:rPr>
          <w:rFonts w:ascii="Shruti" w:hAnsi="Shruti" w:cs="Shruti"/>
          <w:color w:val="000000"/>
          <w:sz w:val="16"/>
          <w:szCs w:val="16"/>
        </w:rPr>
        <w:t xml:space="preserve"> Rate Range</w:t>
      </w:r>
      <w:r w:rsidR="00C0632B">
        <w:rPr>
          <w:rFonts w:ascii="Shruti" w:hAnsi="Shruti" w:cs="Shruti"/>
          <w:color w:val="000000"/>
          <w:sz w:val="16"/>
          <w:szCs w:val="16"/>
        </w:rPr>
        <w:t xml:space="preserve"> </w:t>
      </w:r>
      <w:r w:rsidR="00FA365E">
        <w:rPr>
          <w:rFonts w:ascii="Shruti" w:hAnsi="Shruti" w:cs="Shruti"/>
          <w:color w:val="000000"/>
          <w:sz w:val="16"/>
          <w:szCs w:val="16"/>
        </w:rPr>
        <w:t xml:space="preserve">                    </w:t>
      </w:r>
      <w:r w:rsidR="00DB12F6">
        <w:rPr>
          <w:rFonts w:ascii="Shruti" w:hAnsi="Shruti" w:cs="Shruti"/>
          <w:color w:val="000000"/>
          <w:sz w:val="16"/>
          <w:szCs w:val="16"/>
        </w:rPr>
        <w:tab/>
        <w:t xml:space="preserve">           Capital/             </w:t>
      </w:r>
      <w:r w:rsidR="0097153F">
        <w:rPr>
          <w:rFonts w:ascii="Shruti" w:hAnsi="Shruti" w:cs="Shruti"/>
          <w:color w:val="000000"/>
          <w:sz w:val="16"/>
          <w:szCs w:val="16"/>
        </w:rPr>
        <w:t xml:space="preserve">O &amp; M         </w:t>
      </w:r>
      <w:r>
        <w:rPr>
          <w:rFonts w:ascii="Shruti" w:hAnsi="Shruti" w:cs="Shruti"/>
          <w:color w:val="000000"/>
          <w:sz w:val="16"/>
          <w:szCs w:val="16"/>
        </w:rPr>
        <w:t>No. of</w:t>
      </w:r>
      <w:r>
        <w:rPr>
          <w:rFonts w:ascii="Shruti" w:hAnsi="Shruti" w:cs="Shruti"/>
          <w:color w:val="000000"/>
          <w:sz w:val="16"/>
          <w:szCs w:val="16"/>
        </w:rPr>
        <w:tab/>
        <w:t xml:space="preserve">      </w:t>
      </w:r>
      <w:r w:rsidR="00FA365E">
        <w:rPr>
          <w:rFonts w:ascii="Shruti" w:hAnsi="Shruti" w:cs="Shruti"/>
          <w:color w:val="000000"/>
          <w:sz w:val="16"/>
          <w:szCs w:val="16"/>
        </w:rPr>
        <w:t xml:space="preserve">      </w:t>
      </w:r>
      <w:r>
        <w:rPr>
          <w:rFonts w:ascii="Shruti" w:hAnsi="Shruti" w:cs="Shruti"/>
          <w:color w:val="000000"/>
          <w:sz w:val="16"/>
          <w:szCs w:val="16"/>
        </w:rPr>
        <w:t>Totals for Respondent Rate Range</w:t>
      </w:r>
    </w:p>
    <w:p w14:paraId="26B2014E" w14:textId="352855DD" w:rsidR="003063F0" w:rsidRDefault="003063F0" w:rsidP="003063F0">
      <w:pPr>
        <w:widowControl/>
        <w:tabs>
          <w:tab w:val="left" w:pos="-1440"/>
        </w:tabs>
        <w:ind w:left="11520" w:hanging="11520"/>
        <w:rPr>
          <w:rFonts w:ascii="Shruti" w:hAnsi="Shruti" w:cs="Shruti"/>
          <w:color w:val="000000"/>
          <w:sz w:val="16"/>
          <w:szCs w:val="16"/>
        </w:rPr>
      </w:pPr>
      <w:r>
        <w:rPr>
          <w:rFonts w:ascii="Shruti" w:hAnsi="Shruti" w:cs="Shruti"/>
          <w:color w:val="000000"/>
          <w:sz w:val="16"/>
          <w:szCs w:val="16"/>
        </w:rPr>
        <w:t xml:space="preserve">ICR Activity: </w:t>
      </w:r>
      <w:proofErr w:type="gramStart"/>
      <w:r>
        <w:rPr>
          <w:rFonts w:ascii="Shruti" w:hAnsi="Shruti" w:cs="Shruti"/>
          <w:color w:val="000000"/>
          <w:sz w:val="16"/>
          <w:szCs w:val="16"/>
        </w:rPr>
        <w:t xml:space="preserve">PERMs  </w:t>
      </w:r>
      <w:proofErr w:type="spellStart"/>
      <w:r>
        <w:rPr>
          <w:rFonts w:ascii="Shruti" w:hAnsi="Shruti" w:cs="Shruti"/>
          <w:color w:val="000000"/>
          <w:sz w:val="16"/>
          <w:szCs w:val="16"/>
        </w:rPr>
        <w:t>Hrs</w:t>
      </w:r>
      <w:proofErr w:type="spellEnd"/>
      <w:proofErr w:type="gramEnd"/>
      <w:r>
        <w:rPr>
          <w:rFonts w:ascii="Shruti" w:hAnsi="Shruti" w:cs="Shruti"/>
          <w:color w:val="000000"/>
          <w:sz w:val="16"/>
          <w:szCs w:val="16"/>
        </w:rPr>
        <w:t>/</w:t>
      </w:r>
      <w:proofErr w:type="spellStart"/>
      <w:r>
        <w:rPr>
          <w:rFonts w:ascii="Shruti" w:hAnsi="Shruti" w:cs="Shruti"/>
          <w:color w:val="000000"/>
          <w:sz w:val="16"/>
          <w:szCs w:val="16"/>
        </w:rPr>
        <w:t>Yr</w:t>
      </w:r>
      <w:proofErr w:type="spellEnd"/>
      <w:r w:rsidR="003660E1">
        <w:rPr>
          <w:rFonts w:ascii="Shruti" w:hAnsi="Shruti" w:cs="Shruti"/>
          <w:color w:val="000000"/>
          <w:sz w:val="16"/>
          <w:szCs w:val="16"/>
        </w:rPr>
        <w:t xml:space="preserve"> </w:t>
      </w:r>
      <w:r>
        <w:rPr>
          <w:rFonts w:ascii="Shruti" w:hAnsi="Shruti" w:cs="Shruti"/>
          <w:color w:val="000000"/>
          <w:sz w:val="16"/>
          <w:szCs w:val="16"/>
        </w:rPr>
        <w:t xml:space="preserve"> </w:t>
      </w:r>
      <w:r w:rsidR="00DB12F6">
        <w:rPr>
          <w:rFonts w:ascii="Shruti" w:hAnsi="Shruti" w:cs="Shruti"/>
          <w:color w:val="000000"/>
          <w:sz w:val="16"/>
          <w:szCs w:val="16"/>
        </w:rPr>
        <w:t xml:space="preserve">                   $65/hour          $75/hour         $100/hour         Startup Cost             </w:t>
      </w:r>
      <w:proofErr w:type="spellStart"/>
      <w:r w:rsidR="00DB12F6">
        <w:rPr>
          <w:rFonts w:ascii="Shruti" w:hAnsi="Shruti" w:cs="Shruti"/>
          <w:color w:val="000000"/>
          <w:sz w:val="16"/>
          <w:szCs w:val="16"/>
        </w:rPr>
        <w:t>Cost</w:t>
      </w:r>
      <w:proofErr w:type="spellEnd"/>
      <w:r w:rsidR="0097153F">
        <w:rPr>
          <w:rFonts w:ascii="Shruti" w:hAnsi="Shruti" w:cs="Shruti"/>
          <w:color w:val="000000"/>
          <w:sz w:val="16"/>
          <w:szCs w:val="16"/>
        </w:rPr>
        <w:t xml:space="preserve">    </w:t>
      </w:r>
      <w:r w:rsidR="00FA365E">
        <w:rPr>
          <w:rFonts w:ascii="Shruti" w:hAnsi="Shruti" w:cs="Shruti"/>
          <w:color w:val="000000"/>
          <w:sz w:val="16"/>
          <w:szCs w:val="16"/>
        </w:rPr>
        <w:t xml:space="preserve">   </w:t>
      </w:r>
      <w:r>
        <w:rPr>
          <w:rFonts w:ascii="Shruti" w:hAnsi="Shruti" w:cs="Shruti"/>
          <w:color w:val="000000"/>
          <w:sz w:val="16"/>
          <w:szCs w:val="16"/>
        </w:rPr>
        <w:t xml:space="preserve">Respondents   </w:t>
      </w:r>
      <w:r w:rsidR="0097153F">
        <w:rPr>
          <w:rFonts w:ascii="Shruti" w:hAnsi="Shruti" w:cs="Shruti"/>
          <w:color w:val="000000"/>
          <w:sz w:val="16"/>
          <w:szCs w:val="16"/>
        </w:rPr>
        <w:t xml:space="preserve">   </w:t>
      </w:r>
      <w:r>
        <w:rPr>
          <w:rFonts w:ascii="Shruti" w:hAnsi="Shruti" w:cs="Shruti"/>
          <w:color w:val="000000"/>
          <w:sz w:val="16"/>
          <w:szCs w:val="16"/>
        </w:rPr>
        <w:t>$65/hour</w:t>
      </w:r>
      <w:r w:rsidR="003660E1">
        <w:rPr>
          <w:rFonts w:ascii="Shruti" w:hAnsi="Shruti" w:cs="Shruti"/>
          <w:color w:val="000000"/>
          <w:sz w:val="16"/>
          <w:szCs w:val="16"/>
        </w:rPr>
        <w:t xml:space="preserve"> </w:t>
      </w:r>
      <w:r w:rsidR="00FA365E">
        <w:rPr>
          <w:rFonts w:ascii="Shruti" w:hAnsi="Shruti" w:cs="Shruti"/>
          <w:color w:val="000000"/>
          <w:sz w:val="16"/>
          <w:szCs w:val="16"/>
        </w:rPr>
        <w:t xml:space="preserve">       </w:t>
      </w:r>
      <w:r>
        <w:rPr>
          <w:rFonts w:ascii="Shruti" w:hAnsi="Shruti" w:cs="Shruti"/>
          <w:color w:val="000000"/>
          <w:sz w:val="16"/>
          <w:szCs w:val="16"/>
        </w:rPr>
        <w:t>$75/hou</w:t>
      </w:r>
      <w:r w:rsidR="003660E1">
        <w:rPr>
          <w:rFonts w:ascii="Shruti" w:hAnsi="Shruti" w:cs="Shruti"/>
          <w:color w:val="000000"/>
          <w:sz w:val="16"/>
          <w:szCs w:val="16"/>
        </w:rPr>
        <w:t>r</w:t>
      </w:r>
      <w:r>
        <w:rPr>
          <w:rFonts w:ascii="Shruti" w:hAnsi="Shruti" w:cs="Shruti"/>
          <w:color w:val="000000"/>
          <w:sz w:val="16"/>
          <w:szCs w:val="16"/>
        </w:rPr>
        <w:t xml:space="preserve">  </w:t>
      </w:r>
      <w:r w:rsidR="00FA365E">
        <w:rPr>
          <w:rFonts w:ascii="Shruti" w:hAnsi="Shruti" w:cs="Shruti"/>
          <w:color w:val="000000"/>
          <w:sz w:val="16"/>
          <w:szCs w:val="16"/>
        </w:rPr>
        <w:t xml:space="preserve">   </w:t>
      </w:r>
      <w:r>
        <w:rPr>
          <w:rFonts w:ascii="Shruti" w:hAnsi="Shruti" w:cs="Shruti"/>
          <w:color w:val="000000"/>
          <w:sz w:val="16"/>
          <w:szCs w:val="16"/>
        </w:rPr>
        <w:t>$100/hour</w:t>
      </w:r>
    </w:p>
    <w:tbl>
      <w:tblPr>
        <w:tblW w:w="0" w:type="auto"/>
        <w:tblInd w:w="120" w:type="dxa"/>
        <w:tblLayout w:type="fixed"/>
        <w:tblCellMar>
          <w:left w:w="120" w:type="dxa"/>
          <w:right w:w="120" w:type="dxa"/>
        </w:tblCellMar>
        <w:tblLook w:val="0000" w:firstRow="0" w:lastRow="0" w:firstColumn="0" w:lastColumn="0" w:noHBand="0" w:noVBand="0"/>
      </w:tblPr>
      <w:tblGrid>
        <w:gridCol w:w="2571"/>
        <w:gridCol w:w="489"/>
        <w:gridCol w:w="1170"/>
        <w:gridCol w:w="1260"/>
        <w:gridCol w:w="1170"/>
        <w:gridCol w:w="1260"/>
        <w:gridCol w:w="1350"/>
        <w:gridCol w:w="990"/>
        <w:gridCol w:w="1080"/>
        <w:gridCol w:w="1080"/>
        <w:gridCol w:w="990"/>
      </w:tblGrid>
      <w:tr w:rsidR="003063F0" w14:paraId="4209E3B8" w14:textId="77777777" w:rsidTr="00DB12F6">
        <w:tc>
          <w:tcPr>
            <w:tcW w:w="2571" w:type="dxa"/>
            <w:tcBorders>
              <w:top w:val="single" w:sz="7" w:space="0" w:color="000000"/>
              <w:left w:val="single" w:sz="7" w:space="0" w:color="000000"/>
              <w:bottom w:val="single" w:sz="7" w:space="0" w:color="000000"/>
              <w:right w:val="single" w:sz="7" w:space="0" w:color="000000"/>
            </w:tcBorders>
          </w:tcPr>
          <w:p w14:paraId="15E8C589" w14:textId="77777777" w:rsidR="003063F0" w:rsidRDefault="003063F0" w:rsidP="00386AD1">
            <w:pPr>
              <w:spacing w:line="120" w:lineRule="exact"/>
              <w:rPr>
                <w:rFonts w:ascii="Shruti" w:hAnsi="Shruti" w:cs="Shruti"/>
                <w:color w:val="000000"/>
                <w:sz w:val="16"/>
                <w:szCs w:val="16"/>
              </w:rPr>
            </w:pPr>
          </w:p>
          <w:p w14:paraId="1DEED517"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Environmental Documentation</w:t>
            </w:r>
          </w:p>
          <w:p w14:paraId="6E718F4C" w14:textId="77777777" w:rsidR="003063F0" w:rsidRDefault="003063F0" w:rsidP="00386AD1">
            <w:pPr>
              <w:widowControl/>
              <w:rPr>
                <w:rFonts w:ascii="Shruti" w:hAnsi="Shruti" w:cs="Shruti"/>
                <w:color w:val="000000"/>
                <w:sz w:val="16"/>
                <w:szCs w:val="16"/>
              </w:rPr>
            </w:pPr>
          </w:p>
          <w:p w14:paraId="15933C71"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1. Study the regulations</w:t>
            </w:r>
          </w:p>
          <w:p w14:paraId="4C8268D5"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2. Search reference sources for existing information and compile information from company records</w:t>
            </w:r>
          </w:p>
          <w:p w14:paraId="41FC8C8B"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3. Prepare PERM and submit</w:t>
            </w:r>
          </w:p>
          <w:p w14:paraId="10A8902F"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4. Revise PERM in response to EPA's comments and submit</w:t>
            </w:r>
          </w:p>
          <w:p w14:paraId="2DB00CD4" w14:textId="77777777" w:rsidR="003063F0" w:rsidRDefault="003063F0" w:rsidP="00386AD1">
            <w:pPr>
              <w:widowControl/>
              <w:rPr>
                <w:rFonts w:ascii="Shruti" w:hAnsi="Shruti" w:cs="Shruti"/>
                <w:color w:val="000000"/>
                <w:sz w:val="16"/>
                <w:szCs w:val="16"/>
              </w:rPr>
            </w:pPr>
          </w:p>
          <w:p w14:paraId="55E8EBDE"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63AD8F18" w14:textId="77777777" w:rsidR="003063F0" w:rsidRDefault="003063F0" w:rsidP="00386AD1">
            <w:pPr>
              <w:widowControl/>
              <w:rPr>
                <w:rFonts w:ascii="Shruti" w:hAnsi="Shruti" w:cs="Shruti"/>
                <w:color w:val="000000"/>
                <w:sz w:val="16"/>
                <w:szCs w:val="16"/>
              </w:rPr>
            </w:pPr>
          </w:p>
          <w:p w14:paraId="145777B2"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1. Prepare A/V information and submit -  NOT REQUIRED FOR PERMs</w:t>
            </w:r>
          </w:p>
          <w:p w14:paraId="7A979152" w14:textId="77777777" w:rsidR="003063F0" w:rsidRDefault="003063F0" w:rsidP="00386AD1">
            <w:pPr>
              <w:widowControl/>
              <w:rPr>
                <w:rFonts w:ascii="Shruti" w:hAnsi="Shruti" w:cs="Shruti"/>
                <w:color w:val="000000"/>
                <w:sz w:val="16"/>
                <w:szCs w:val="16"/>
              </w:rPr>
            </w:pPr>
          </w:p>
          <w:p w14:paraId="23AEF6B2" w14:textId="77777777" w:rsidR="003063F0" w:rsidRDefault="003063F0" w:rsidP="00386AD1">
            <w:pPr>
              <w:widowControl/>
              <w:spacing w:after="58"/>
              <w:rPr>
                <w:rFonts w:ascii="Shruti" w:hAnsi="Shruti" w:cs="Shruti"/>
                <w:color w:val="000000"/>
                <w:sz w:val="16"/>
                <w:szCs w:val="16"/>
              </w:rPr>
            </w:pPr>
          </w:p>
        </w:tc>
        <w:tc>
          <w:tcPr>
            <w:tcW w:w="489" w:type="dxa"/>
            <w:tcBorders>
              <w:top w:val="single" w:sz="7" w:space="0" w:color="000000"/>
              <w:left w:val="single" w:sz="7" w:space="0" w:color="000000"/>
              <w:bottom w:val="single" w:sz="7" w:space="0" w:color="000000"/>
              <w:right w:val="single" w:sz="7" w:space="0" w:color="000000"/>
            </w:tcBorders>
          </w:tcPr>
          <w:p w14:paraId="0AF9389D" w14:textId="77777777" w:rsidR="00FA365E" w:rsidRDefault="00FA365E" w:rsidP="00DB12F6">
            <w:pPr>
              <w:spacing w:line="120" w:lineRule="exact"/>
              <w:jc w:val="center"/>
              <w:rPr>
                <w:rFonts w:ascii="Shruti" w:hAnsi="Shruti" w:cs="Shruti"/>
                <w:color w:val="000000"/>
                <w:sz w:val="16"/>
                <w:szCs w:val="16"/>
              </w:rPr>
            </w:pPr>
          </w:p>
          <w:p w14:paraId="15FDA7A5" w14:textId="77777777" w:rsidR="00FA365E" w:rsidRDefault="00FA365E" w:rsidP="00DB12F6">
            <w:pPr>
              <w:spacing w:line="120" w:lineRule="exact"/>
              <w:jc w:val="center"/>
              <w:rPr>
                <w:rFonts w:ascii="Shruti" w:hAnsi="Shruti" w:cs="Shruti"/>
                <w:color w:val="000000"/>
                <w:sz w:val="16"/>
                <w:szCs w:val="16"/>
              </w:rPr>
            </w:pPr>
          </w:p>
          <w:p w14:paraId="3F1518CB" w14:textId="77777777" w:rsidR="009579D8" w:rsidRDefault="009579D8">
            <w:pPr>
              <w:spacing w:line="120" w:lineRule="exact"/>
              <w:rPr>
                <w:rFonts w:ascii="Shruti" w:hAnsi="Shruti" w:cs="Shruti"/>
                <w:color w:val="000000"/>
                <w:sz w:val="16"/>
                <w:szCs w:val="16"/>
              </w:rPr>
            </w:pPr>
          </w:p>
          <w:p w14:paraId="42CF6619" w14:textId="3A3D269A" w:rsidR="003063F0" w:rsidRDefault="00DB12F6">
            <w:pPr>
              <w:widowControl/>
              <w:spacing w:after="58"/>
              <w:rPr>
                <w:rFonts w:ascii="Shruti" w:hAnsi="Shruti" w:cs="Shruti"/>
                <w:color w:val="000000"/>
                <w:sz w:val="16"/>
                <w:szCs w:val="16"/>
              </w:rPr>
            </w:pPr>
            <w:r>
              <w:rPr>
                <w:rFonts w:ascii="Shruti" w:hAnsi="Shruti" w:cs="Shruti"/>
                <w:color w:val="000000"/>
                <w:sz w:val="16"/>
                <w:szCs w:val="16"/>
              </w:rPr>
              <w:t>40</w:t>
            </w:r>
          </w:p>
        </w:tc>
        <w:tc>
          <w:tcPr>
            <w:tcW w:w="1170" w:type="dxa"/>
            <w:tcBorders>
              <w:top w:val="single" w:sz="7" w:space="0" w:color="000000"/>
              <w:left w:val="single" w:sz="7" w:space="0" w:color="000000"/>
              <w:bottom w:val="single" w:sz="7" w:space="0" w:color="000000"/>
              <w:right w:val="single" w:sz="7" w:space="0" w:color="000000"/>
            </w:tcBorders>
          </w:tcPr>
          <w:p w14:paraId="298CA593" w14:textId="77777777" w:rsidR="003063F0" w:rsidRDefault="003063F0" w:rsidP="00DB12F6">
            <w:pPr>
              <w:spacing w:line="120" w:lineRule="exact"/>
              <w:jc w:val="center"/>
              <w:rPr>
                <w:rFonts w:ascii="Shruti" w:hAnsi="Shruti" w:cs="Shruti"/>
                <w:color w:val="000000"/>
                <w:sz w:val="16"/>
                <w:szCs w:val="16"/>
              </w:rPr>
            </w:pPr>
          </w:p>
          <w:p w14:paraId="31A06624" w14:textId="77777777" w:rsidR="00FA365E" w:rsidRDefault="00FA365E" w:rsidP="00DB12F6">
            <w:pPr>
              <w:widowControl/>
              <w:jc w:val="center"/>
              <w:rPr>
                <w:rFonts w:ascii="Shruti" w:hAnsi="Shruti" w:cs="Shruti"/>
                <w:color w:val="000000"/>
                <w:sz w:val="16"/>
                <w:szCs w:val="16"/>
              </w:rPr>
            </w:pPr>
          </w:p>
          <w:p w14:paraId="2D569F21" w14:textId="56FEB62A" w:rsidR="003063F0" w:rsidRDefault="00DB12F6">
            <w:pPr>
              <w:widowControl/>
              <w:spacing w:after="58"/>
              <w:rPr>
                <w:rFonts w:ascii="Shruti" w:hAnsi="Shruti" w:cs="Shruti"/>
                <w:color w:val="000000"/>
                <w:sz w:val="16"/>
                <w:szCs w:val="16"/>
              </w:rPr>
            </w:pPr>
            <w:proofErr w:type="gramStart"/>
            <w:r>
              <w:rPr>
                <w:rFonts w:ascii="Shruti" w:hAnsi="Shruti" w:cs="Shruti"/>
                <w:color w:val="000000"/>
                <w:sz w:val="16"/>
                <w:szCs w:val="16"/>
              </w:rPr>
              <w:t>$  2,600</w:t>
            </w:r>
            <w:proofErr w:type="gramEnd"/>
          </w:p>
        </w:tc>
        <w:tc>
          <w:tcPr>
            <w:tcW w:w="1260" w:type="dxa"/>
            <w:tcBorders>
              <w:top w:val="single" w:sz="7" w:space="0" w:color="000000"/>
              <w:left w:val="single" w:sz="7" w:space="0" w:color="000000"/>
              <w:bottom w:val="single" w:sz="7" w:space="0" w:color="000000"/>
              <w:right w:val="single" w:sz="7" w:space="0" w:color="000000"/>
            </w:tcBorders>
          </w:tcPr>
          <w:p w14:paraId="6F237C78" w14:textId="77777777" w:rsidR="003063F0" w:rsidRDefault="003063F0" w:rsidP="00DB12F6">
            <w:pPr>
              <w:spacing w:line="120" w:lineRule="exact"/>
              <w:jc w:val="center"/>
              <w:rPr>
                <w:rFonts w:ascii="Shruti" w:hAnsi="Shruti" w:cs="Shruti"/>
                <w:color w:val="000000"/>
                <w:sz w:val="16"/>
                <w:szCs w:val="16"/>
              </w:rPr>
            </w:pPr>
          </w:p>
          <w:p w14:paraId="3F6AEC5F" w14:textId="77777777" w:rsidR="003063F0" w:rsidRDefault="003063F0" w:rsidP="00DB12F6">
            <w:pPr>
              <w:widowControl/>
              <w:jc w:val="center"/>
              <w:rPr>
                <w:rFonts w:ascii="Shruti" w:hAnsi="Shruti" w:cs="Shruti"/>
                <w:color w:val="000000"/>
                <w:sz w:val="16"/>
                <w:szCs w:val="16"/>
              </w:rPr>
            </w:pPr>
          </w:p>
          <w:p w14:paraId="155F6CC6" w14:textId="77777777" w:rsidR="003063F0" w:rsidRDefault="003063F0">
            <w:pPr>
              <w:widowControl/>
              <w:spacing w:after="58"/>
              <w:rPr>
                <w:rFonts w:ascii="Shruti" w:hAnsi="Shruti" w:cs="Shruti"/>
                <w:color w:val="000000"/>
                <w:sz w:val="16"/>
                <w:szCs w:val="16"/>
              </w:rPr>
            </w:pPr>
            <w:r>
              <w:rPr>
                <w:rFonts w:ascii="Shruti" w:hAnsi="Shruti" w:cs="Shruti"/>
                <w:color w:val="000000"/>
                <w:sz w:val="16"/>
                <w:szCs w:val="16"/>
              </w:rPr>
              <w:t>$ 3,000</w:t>
            </w:r>
          </w:p>
        </w:tc>
        <w:tc>
          <w:tcPr>
            <w:tcW w:w="1170" w:type="dxa"/>
            <w:tcBorders>
              <w:top w:val="single" w:sz="7" w:space="0" w:color="000000"/>
              <w:left w:val="single" w:sz="7" w:space="0" w:color="000000"/>
              <w:bottom w:val="single" w:sz="7" w:space="0" w:color="000000"/>
              <w:right w:val="single" w:sz="7" w:space="0" w:color="000000"/>
            </w:tcBorders>
          </w:tcPr>
          <w:p w14:paraId="08DCA766" w14:textId="77777777" w:rsidR="003063F0" w:rsidRDefault="003063F0" w:rsidP="00DB12F6">
            <w:pPr>
              <w:spacing w:line="120" w:lineRule="exact"/>
              <w:jc w:val="center"/>
              <w:rPr>
                <w:rFonts w:ascii="Shruti" w:hAnsi="Shruti" w:cs="Shruti"/>
                <w:color w:val="000000"/>
                <w:sz w:val="16"/>
                <w:szCs w:val="16"/>
              </w:rPr>
            </w:pPr>
          </w:p>
          <w:p w14:paraId="1060880A" w14:textId="77777777" w:rsidR="00FA365E" w:rsidRDefault="00FA365E" w:rsidP="00DB12F6">
            <w:pPr>
              <w:widowControl/>
              <w:jc w:val="center"/>
              <w:rPr>
                <w:rFonts w:ascii="Shruti" w:hAnsi="Shruti" w:cs="Shruti"/>
                <w:color w:val="000000"/>
                <w:sz w:val="16"/>
                <w:szCs w:val="16"/>
              </w:rPr>
            </w:pPr>
          </w:p>
          <w:p w14:paraId="253CA423" w14:textId="049F4965" w:rsidR="003063F0" w:rsidRDefault="00DB12F6">
            <w:pPr>
              <w:widowControl/>
              <w:spacing w:after="58"/>
              <w:rPr>
                <w:rFonts w:ascii="Shruti" w:hAnsi="Shruti" w:cs="Shruti"/>
                <w:color w:val="000000"/>
                <w:sz w:val="16"/>
                <w:szCs w:val="16"/>
              </w:rPr>
            </w:pPr>
            <w:r>
              <w:rPr>
                <w:rFonts w:ascii="Shruti" w:hAnsi="Shruti" w:cs="Shruti"/>
                <w:color w:val="000000"/>
                <w:sz w:val="16"/>
                <w:szCs w:val="16"/>
              </w:rPr>
              <w:t>$ 4,000</w:t>
            </w:r>
          </w:p>
        </w:tc>
        <w:tc>
          <w:tcPr>
            <w:tcW w:w="1260" w:type="dxa"/>
            <w:tcBorders>
              <w:top w:val="single" w:sz="7" w:space="0" w:color="000000"/>
              <w:left w:val="single" w:sz="7" w:space="0" w:color="000000"/>
              <w:bottom w:val="single" w:sz="7" w:space="0" w:color="000000"/>
              <w:right w:val="single" w:sz="7" w:space="0" w:color="000000"/>
            </w:tcBorders>
          </w:tcPr>
          <w:p w14:paraId="22718BF6" w14:textId="77777777" w:rsidR="003063F0" w:rsidRDefault="003063F0" w:rsidP="00386AD1">
            <w:pPr>
              <w:spacing w:line="120" w:lineRule="exact"/>
              <w:rPr>
                <w:rFonts w:ascii="Shruti" w:hAnsi="Shruti" w:cs="Shruti"/>
                <w:color w:val="000000"/>
                <w:sz w:val="16"/>
                <w:szCs w:val="16"/>
              </w:rPr>
            </w:pPr>
          </w:p>
          <w:p w14:paraId="79132D83" w14:textId="77777777" w:rsidR="003063F0" w:rsidRDefault="003063F0" w:rsidP="00386AD1">
            <w:pPr>
              <w:widowControl/>
              <w:rPr>
                <w:rFonts w:ascii="Shruti" w:hAnsi="Shruti" w:cs="Shruti"/>
                <w:color w:val="000000"/>
                <w:sz w:val="16"/>
                <w:szCs w:val="16"/>
              </w:rPr>
            </w:pPr>
            <w:proofErr w:type="spellStart"/>
            <w:r>
              <w:rPr>
                <w:rFonts w:ascii="Shruti" w:hAnsi="Shruti" w:cs="Shruti"/>
                <w:color w:val="000000"/>
                <w:sz w:val="16"/>
                <w:szCs w:val="16"/>
                <w:u w:val="single"/>
              </w:rPr>
              <w:t>Env</w:t>
            </w:r>
            <w:proofErr w:type="spellEnd"/>
            <w:r>
              <w:rPr>
                <w:rFonts w:ascii="Shruti" w:hAnsi="Shruti" w:cs="Shruti"/>
                <w:color w:val="000000"/>
                <w:sz w:val="16"/>
                <w:szCs w:val="16"/>
                <w:u w:val="single"/>
              </w:rPr>
              <w:t>. Doc.</w:t>
            </w:r>
          </w:p>
          <w:p w14:paraId="6FC5EFED" w14:textId="77777777" w:rsidR="003063F0" w:rsidRDefault="003063F0" w:rsidP="00386AD1">
            <w:pPr>
              <w:widowControl/>
              <w:rPr>
                <w:rFonts w:ascii="Shruti" w:hAnsi="Shruti" w:cs="Shruti"/>
                <w:color w:val="000000"/>
                <w:sz w:val="16"/>
                <w:szCs w:val="16"/>
              </w:rPr>
            </w:pPr>
          </w:p>
          <w:p w14:paraId="17924253"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None</w:t>
            </w:r>
          </w:p>
          <w:p w14:paraId="61071AEE" w14:textId="77777777" w:rsidR="003063F0" w:rsidRDefault="003063F0" w:rsidP="00386AD1">
            <w:pPr>
              <w:widowControl/>
              <w:rPr>
                <w:rFonts w:ascii="Shruti" w:hAnsi="Shruti" w:cs="Shruti"/>
                <w:color w:val="000000"/>
                <w:sz w:val="16"/>
                <w:szCs w:val="16"/>
              </w:rPr>
            </w:pPr>
          </w:p>
          <w:p w14:paraId="68A0FFD0" w14:textId="77777777" w:rsidR="003063F0" w:rsidRDefault="003063F0" w:rsidP="00386AD1">
            <w:pPr>
              <w:widowControl/>
              <w:rPr>
                <w:rFonts w:ascii="Shruti" w:hAnsi="Shruti" w:cs="Shruti"/>
                <w:color w:val="000000"/>
                <w:sz w:val="16"/>
                <w:szCs w:val="16"/>
              </w:rPr>
            </w:pPr>
          </w:p>
          <w:p w14:paraId="0382C939" w14:textId="77777777" w:rsidR="003063F0" w:rsidRDefault="003063F0" w:rsidP="00386AD1">
            <w:pPr>
              <w:widowControl/>
              <w:rPr>
                <w:rFonts w:ascii="Shruti" w:hAnsi="Shruti" w:cs="Shruti"/>
                <w:color w:val="000000"/>
                <w:sz w:val="16"/>
                <w:szCs w:val="16"/>
              </w:rPr>
            </w:pPr>
          </w:p>
          <w:p w14:paraId="4B6E5072" w14:textId="77777777" w:rsidR="003063F0" w:rsidRDefault="003063F0" w:rsidP="00386AD1">
            <w:pPr>
              <w:widowControl/>
              <w:rPr>
                <w:rFonts w:ascii="Shruti" w:hAnsi="Shruti" w:cs="Shruti"/>
                <w:color w:val="000000"/>
                <w:sz w:val="16"/>
                <w:szCs w:val="16"/>
              </w:rPr>
            </w:pPr>
          </w:p>
          <w:p w14:paraId="6210FCDB" w14:textId="77777777" w:rsidR="003063F0" w:rsidRDefault="003063F0" w:rsidP="00386AD1">
            <w:pPr>
              <w:widowControl/>
              <w:rPr>
                <w:rFonts w:ascii="Shruti" w:hAnsi="Shruti" w:cs="Shruti"/>
                <w:color w:val="000000"/>
                <w:sz w:val="16"/>
                <w:szCs w:val="16"/>
              </w:rPr>
            </w:pPr>
          </w:p>
          <w:p w14:paraId="40C1366C" w14:textId="77777777" w:rsidR="003063F0" w:rsidRDefault="003063F0" w:rsidP="00386AD1">
            <w:pPr>
              <w:widowControl/>
              <w:rPr>
                <w:rFonts w:ascii="Shruti" w:hAnsi="Shruti" w:cs="Shruti"/>
                <w:color w:val="000000"/>
                <w:sz w:val="16"/>
                <w:szCs w:val="16"/>
              </w:rPr>
            </w:pPr>
          </w:p>
          <w:p w14:paraId="4F51B768" w14:textId="77777777" w:rsidR="003063F0" w:rsidRDefault="003063F0" w:rsidP="00386AD1">
            <w:pPr>
              <w:widowControl/>
              <w:rPr>
                <w:rFonts w:ascii="Shruti" w:hAnsi="Shruti" w:cs="Shruti"/>
                <w:color w:val="000000"/>
                <w:sz w:val="16"/>
                <w:szCs w:val="16"/>
              </w:rPr>
            </w:pPr>
          </w:p>
          <w:p w14:paraId="0CF5F962" w14:textId="77777777" w:rsidR="003063F0" w:rsidRDefault="003063F0" w:rsidP="00386AD1">
            <w:pPr>
              <w:widowControl/>
              <w:rPr>
                <w:rFonts w:ascii="Shruti" w:hAnsi="Shruti" w:cs="Shruti"/>
                <w:color w:val="000000"/>
                <w:sz w:val="16"/>
                <w:szCs w:val="16"/>
              </w:rPr>
            </w:pPr>
          </w:p>
          <w:p w14:paraId="536CEDF5"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 A/V</w:t>
            </w:r>
          </w:p>
          <w:p w14:paraId="14F1A32D" w14:textId="77777777" w:rsidR="003063F0" w:rsidRDefault="003063F0" w:rsidP="00386AD1">
            <w:pPr>
              <w:widowControl/>
              <w:rPr>
                <w:rFonts w:ascii="Shruti" w:hAnsi="Shruti" w:cs="Shruti"/>
                <w:color w:val="000000"/>
                <w:sz w:val="16"/>
                <w:szCs w:val="16"/>
              </w:rPr>
            </w:pPr>
          </w:p>
          <w:p w14:paraId="150DC0A7"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None</w:t>
            </w:r>
          </w:p>
        </w:tc>
        <w:tc>
          <w:tcPr>
            <w:tcW w:w="1350" w:type="dxa"/>
            <w:tcBorders>
              <w:top w:val="single" w:sz="7" w:space="0" w:color="000000"/>
              <w:left w:val="single" w:sz="7" w:space="0" w:color="000000"/>
              <w:bottom w:val="single" w:sz="7" w:space="0" w:color="000000"/>
              <w:right w:val="single" w:sz="7" w:space="0" w:color="000000"/>
            </w:tcBorders>
          </w:tcPr>
          <w:p w14:paraId="4BA48F33" w14:textId="77777777" w:rsidR="003063F0" w:rsidRDefault="003063F0" w:rsidP="00386AD1">
            <w:pPr>
              <w:spacing w:line="120" w:lineRule="exact"/>
              <w:rPr>
                <w:rFonts w:ascii="Shruti" w:hAnsi="Shruti" w:cs="Shruti"/>
                <w:color w:val="000000"/>
                <w:sz w:val="16"/>
                <w:szCs w:val="16"/>
              </w:rPr>
            </w:pPr>
          </w:p>
          <w:p w14:paraId="03166AC7" w14:textId="77777777" w:rsidR="003063F0" w:rsidRDefault="003063F0" w:rsidP="00386AD1">
            <w:pPr>
              <w:widowControl/>
              <w:rPr>
                <w:rFonts w:ascii="Shruti" w:hAnsi="Shruti" w:cs="Shruti"/>
                <w:color w:val="000000"/>
                <w:sz w:val="16"/>
                <w:szCs w:val="16"/>
              </w:rPr>
            </w:pPr>
            <w:proofErr w:type="spellStart"/>
            <w:r>
              <w:rPr>
                <w:rFonts w:ascii="Shruti" w:hAnsi="Shruti" w:cs="Shruti"/>
                <w:color w:val="000000"/>
                <w:sz w:val="16"/>
                <w:szCs w:val="16"/>
                <w:u w:val="single"/>
              </w:rPr>
              <w:t>Env</w:t>
            </w:r>
            <w:proofErr w:type="spellEnd"/>
            <w:r>
              <w:rPr>
                <w:rFonts w:ascii="Shruti" w:hAnsi="Shruti" w:cs="Shruti"/>
                <w:color w:val="000000"/>
                <w:sz w:val="16"/>
                <w:szCs w:val="16"/>
                <w:u w:val="single"/>
              </w:rPr>
              <w:t>. Doc.</w:t>
            </w:r>
          </w:p>
          <w:p w14:paraId="0E0B0034" w14:textId="77777777" w:rsidR="003063F0" w:rsidRDefault="003063F0" w:rsidP="00386AD1">
            <w:pPr>
              <w:widowControl/>
              <w:rPr>
                <w:rFonts w:ascii="Shruti" w:hAnsi="Shruti" w:cs="Shruti"/>
                <w:color w:val="000000"/>
                <w:sz w:val="16"/>
                <w:szCs w:val="16"/>
              </w:rPr>
            </w:pPr>
          </w:p>
          <w:p w14:paraId="28589B16" w14:textId="497518D4" w:rsidR="003063F0" w:rsidRDefault="0097153F" w:rsidP="00386AD1">
            <w:pPr>
              <w:widowControl/>
              <w:rPr>
                <w:rFonts w:ascii="Shruti" w:hAnsi="Shruti" w:cs="Shruti"/>
                <w:color w:val="000000"/>
                <w:sz w:val="16"/>
                <w:szCs w:val="16"/>
              </w:rPr>
            </w:pPr>
            <w:r>
              <w:rPr>
                <w:rFonts w:ascii="Shruti" w:hAnsi="Shruti" w:cs="Shruti"/>
                <w:color w:val="000000"/>
                <w:sz w:val="16"/>
                <w:szCs w:val="16"/>
              </w:rPr>
              <w:t>None</w:t>
            </w:r>
          </w:p>
          <w:p w14:paraId="6A42512A" w14:textId="77777777" w:rsidR="003063F0" w:rsidRDefault="003063F0" w:rsidP="00386AD1">
            <w:pPr>
              <w:widowControl/>
              <w:rPr>
                <w:rFonts w:ascii="Shruti" w:hAnsi="Shruti" w:cs="Shruti"/>
                <w:color w:val="000000"/>
                <w:sz w:val="16"/>
                <w:szCs w:val="16"/>
              </w:rPr>
            </w:pPr>
          </w:p>
          <w:p w14:paraId="0D309E9D" w14:textId="77777777" w:rsidR="003063F0" w:rsidRDefault="003063F0" w:rsidP="00386AD1">
            <w:pPr>
              <w:widowControl/>
              <w:rPr>
                <w:rFonts w:ascii="Shruti" w:hAnsi="Shruti" w:cs="Shruti"/>
                <w:color w:val="000000"/>
                <w:sz w:val="16"/>
                <w:szCs w:val="16"/>
              </w:rPr>
            </w:pPr>
          </w:p>
          <w:p w14:paraId="1D41A529" w14:textId="77777777" w:rsidR="003063F0" w:rsidRDefault="003063F0" w:rsidP="00386AD1">
            <w:pPr>
              <w:widowControl/>
              <w:rPr>
                <w:rFonts w:ascii="Shruti" w:hAnsi="Shruti" w:cs="Shruti"/>
                <w:color w:val="000000"/>
                <w:sz w:val="16"/>
                <w:szCs w:val="16"/>
              </w:rPr>
            </w:pPr>
          </w:p>
          <w:p w14:paraId="7A69CB3E" w14:textId="4592B4C6" w:rsidR="003063F0" w:rsidRDefault="003063F0" w:rsidP="00386AD1">
            <w:pPr>
              <w:widowControl/>
              <w:rPr>
                <w:rFonts w:ascii="Shruti" w:hAnsi="Shruti" w:cs="Shruti"/>
                <w:color w:val="000000"/>
                <w:sz w:val="16"/>
                <w:szCs w:val="16"/>
              </w:rPr>
            </w:pPr>
          </w:p>
          <w:p w14:paraId="282DF589" w14:textId="29037029" w:rsidR="0097153F" w:rsidRDefault="0097153F" w:rsidP="00386AD1">
            <w:pPr>
              <w:widowControl/>
              <w:rPr>
                <w:rFonts w:ascii="Shruti" w:hAnsi="Shruti" w:cs="Shruti"/>
                <w:color w:val="000000"/>
                <w:sz w:val="16"/>
                <w:szCs w:val="16"/>
              </w:rPr>
            </w:pPr>
          </w:p>
          <w:p w14:paraId="03F29F14" w14:textId="5592D826" w:rsidR="0097153F" w:rsidRDefault="0097153F" w:rsidP="00386AD1">
            <w:pPr>
              <w:widowControl/>
              <w:rPr>
                <w:rFonts w:ascii="Shruti" w:hAnsi="Shruti" w:cs="Shruti"/>
                <w:color w:val="000000"/>
                <w:sz w:val="16"/>
                <w:szCs w:val="16"/>
              </w:rPr>
            </w:pPr>
          </w:p>
          <w:p w14:paraId="7D7B013E" w14:textId="4E771DC0" w:rsidR="0097153F" w:rsidRDefault="0097153F" w:rsidP="00386AD1">
            <w:pPr>
              <w:widowControl/>
              <w:rPr>
                <w:rFonts w:ascii="Shruti" w:hAnsi="Shruti" w:cs="Shruti"/>
                <w:color w:val="000000"/>
                <w:sz w:val="16"/>
                <w:szCs w:val="16"/>
              </w:rPr>
            </w:pPr>
          </w:p>
          <w:p w14:paraId="4ABD3301" w14:textId="77777777" w:rsidR="0097153F" w:rsidRDefault="0097153F" w:rsidP="00386AD1">
            <w:pPr>
              <w:widowControl/>
              <w:rPr>
                <w:rFonts w:ascii="Shruti" w:hAnsi="Shruti" w:cs="Shruti"/>
                <w:color w:val="000000"/>
                <w:sz w:val="16"/>
                <w:szCs w:val="16"/>
              </w:rPr>
            </w:pPr>
          </w:p>
          <w:p w14:paraId="47A6EFF3"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 A/V</w:t>
            </w:r>
          </w:p>
          <w:p w14:paraId="6A5022CE" w14:textId="77777777" w:rsidR="003063F0" w:rsidRDefault="003063F0" w:rsidP="00386AD1">
            <w:pPr>
              <w:widowControl/>
              <w:rPr>
                <w:rFonts w:ascii="Shruti" w:hAnsi="Shruti" w:cs="Shruti"/>
                <w:color w:val="000000"/>
                <w:sz w:val="16"/>
                <w:szCs w:val="16"/>
              </w:rPr>
            </w:pPr>
          </w:p>
          <w:p w14:paraId="0BABA238" w14:textId="55C38E8E" w:rsidR="003063F0" w:rsidRDefault="0097153F">
            <w:pPr>
              <w:widowControl/>
              <w:spacing w:after="58"/>
              <w:rPr>
                <w:rFonts w:ascii="Shruti" w:hAnsi="Shruti" w:cs="Shruti"/>
                <w:color w:val="000000"/>
                <w:sz w:val="16"/>
                <w:szCs w:val="16"/>
              </w:rPr>
            </w:pPr>
            <w:r>
              <w:rPr>
                <w:rFonts w:ascii="Shruti" w:hAnsi="Shruti" w:cs="Shruti"/>
                <w:color w:val="000000"/>
                <w:sz w:val="16"/>
                <w:szCs w:val="16"/>
              </w:rPr>
              <w:t>None</w:t>
            </w:r>
          </w:p>
        </w:tc>
        <w:tc>
          <w:tcPr>
            <w:tcW w:w="990" w:type="dxa"/>
            <w:tcBorders>
              <w:top w:val="single" w:sz="7" w:space="0" w:color="000000"/>
              <w:left w:val="single" w:sz="7" w:space="0" w:color="000000"/>
              <w:bottom w:val="single" w:sz="7" w:space="0" w:color="000000"/>
              <w:right w:val="single" w:sz="7" w:space="0" w:color="000000"/>
            </w:tcBorders>
          </w:tcPr>
          <w:p w14:paraId="527AFEA2" w14:textId="77777777" w:rsidR="003063F0" w:rsidRDefault="003063F0" w:rsidP="00386AD1">
            <w:pPr>
              <w:spacing w:line="120" w:lineRule="exact"/>
              <w:rPr>
                <w:rFonts w:ascii="Shruti" w:hAnsi="Shruti" w:cs="Shruti"/>
                <w:color w:val="000000"/>
                <w:sz w:val="16"/>
                <w:szCs w:val="16"/>
              </w:rPr>
            </w:pPr>
          </w:p>
          <w:p w14:paraId="573917E1" w14:textId="77777777" w:rsidR="003063F0" w:rsidRDefault="003063F0" w:rsidP="00386AD1">
            <w:pPr>
              <w:widowControl/>
              <w:rPr>
                <w:rFonts w:ascii="Shruti" w:hAnsi="Shruti" w:cs="Shruti"/>
                <w:color w:val="000000"/>
                <w:sz w:val="16"/>
                <w:szCs w:val="16"/>
              </w:rPr>
            </w:pPr>
          </w:p>
          <w:p w14:paraId="4455F246"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xml:space="preserve">     1</w:t>
            </w:r>
          </w:p>
        </w:tc>
        <w:tc>
          <w:tcPr>
            <w:tcW w:w="1080" w:type="dxa"/>
            <w:tcBorders>
              <w:top w:val="single" w:sz="7" w:space="0" w:color="000000"/>
              <w:left w:val="single" w:sz="7" w:space="0" w:color="000000"/>
              <w:bottom w:val="single" w:sz="7" w:space="0" w:color="000000"/>
              <w:right w:val="single" w:sz="7" w:space="0" w:color="000000"/>
            </w:tcBorders>
          </w:tcPr>
          <w:p w14:paraId="303C319C" w14:textId="77777777" w:rsidR="003063F0" w:rsidRDefault="003063F0" w:rsidP="00386AD1">
            <w:pPr>
              <w:spacing w:line="120" w:lineRule="exact"/>
              <w:rPr>
                <w:rFonts w:ascii="Shruti" w:hAnsi="Shruti" w:cs="Shruti"/>
                <w:color w:val="000000"/>
                <w:sz w:val="16"/>
                <w:szCs w:val="16"/>
              </w:rPr>
            </w:pPr>
          </w:p>
          <w:p w14:paraId="10FB5858" w14:textId="77777777" w:rsidR="003063F0" w:rsidRDefault="003063F0" w:rsidP="00386AD1">
            <w:pPr>
              <w:widowControl/>
              <w:rPr>
                <w:rFonts w:ascii="Shruti" w:hAnsi="Shruti" w:cs="Shruti"/>
                <w:color w:val="000000"/>
                <w:sz w:val="16"/>
                <w:szCs w:val="16"/>
              </w:rPr>
            </w:pPr>
          </w:p>
          <w:p w14:paraId="1578F081" w14:textId="5D23C695" w:rsidR="003063F0" w:rsidRDefault="003063F0" w:rsidP="00DB12F6">
            <w:pPr>
              <w:widowControl/>
              <w:spacing w:after="58"/>
              <w:rPr>
                <w:rFonts w:ascii="Shruti" w:hAnsi="Shruti" w:cs="Shruti"/>
                <w:color w:val="000000"/>
                <w:sz w:val="16"/>
                <w:szCs w:val="16"/>
              </w:rPr>
            </w:pPr>
            <w:proofErr w:type="gramStart"/>
            <w:r>
              <w:rPr>
                <w:rFonts w:ascii="Shruti" w:hAnsi="Shruti" w:cs="Shruti"/>
                <w:color w:val="000000"/>
                <w:sz w:val="16"/>
                <w:szCs w:val="16"/>
              </w:rPr>
              <w:t>$  2,</w:t>
            </w:r>
            <w:r w:rsidR="00DB12F6">
              <w:rPr>
                <w:rFonts w:ascii="Shruti" w:hAnsi="Shruti" w:cs="Shruti"/>
                <w:color w:val="000000"/>
                <w:sz w:val="16"/>
                <w:szCs w:val="16"/>
              </w:rPr>
              <w:t>600</w:t>
            </w:r>
            <w:proofErr w:type="gramEnd"/>
          </w:p>
        </w:tc>
        <w:tc>
          <w:tcPr>
            <w:tcW w:w="1080" w:type="dxa"/>
            <w:tcBorders>
              <w:top w:val="single" w:sz="7" w:space="0" w:color="000000"/>
              <w:left w:val="single" w:sz="7" w:space="0" w:color="000000"/>
              <w:bottom w:val="single" w:sz="7" w:space="0" w:color="000000"/>
              <w:right w:val="single" w:sz="7" w:space="0" w:color="000000"/>
            </w:tcBorders>
          </w:tcPr>
          <w:p w14:paraId="5BAF3D3F" w14:textId="77777777" w:rsidR="003063F0" w:rsidRDefault="003063F0" w:rsidP="00386AD1">
            <w:pPr>
              <w:spacing w:line="120" w:lineRule="exact"/>
              <w:rPr>
                <w:rFonts w:ascii="Shruti" w:hAnsi="Shruti" w:cs="Shruti"/>
                <w:color w:val="000000"/>
                <w:sz w:val="16"/>
                <w:szCs w:val="16"/>
              </w:rPr>
            </w:pPr>
          </w:p>
          <w:p w14:paraId="21E106A8" w14:textId="77777777" w:rsidR="003063F0" w:rsidRDefault="003063F0" w:rsidP="00386AD1">
            <w:pPr>
              <w:widowControl/>
              <w:rPr>
                <w:rFonts w:ascii="Shruti" w:hAnsi="Shruti" w:cs="Shruti"/>
                <w:color w:val="000000"/>
                <w:sz w:val="16"/>
                <w:szCs w:val="16"/>
              </w:rPr>
            </w:pPr>
          </w:p>
          <w:p w14:paraId="50C9171F" w14:textId="4E30A6AF" w:rsidR="003063F0" w:rsidRDefault="003063F0" w:rsidP="00DB12F6">
            <w:pPr>
              <w:widowControl/>
              <w:spacing w:after="58"/>
              <w:rPr>
                <w:rFonts w:ascii="Shruti" w:hAnsi="Shruti" w:cs="Shruti"/>
                <w:color w:val="000000"/>
                <w:sz w:val="16"/>
                <w:szCs w:val="16"/>
              </w:rPr>
            </w:pPr>
            <w:r>
              <w:rPr>
                <w:rFonts w:ascii="Shruti" w:hAnsi="Shruti" w:cs="Shruti"/>
                <w:color w:val="000000"/>
                <w:sz w:val="16"/>
                <w:szCs w:val="16"/>
              </w:rPr>
              <w:t>$   3,</w:t>
            </w:r>
            <w:r w:rsidR="00DB12F6">
              <w:rPr>
                <w:rFonts w:ascii="Shruti" w:hAnsi="Shruti" w:cs="Shruti"/>
                <w:color w:val="000000"/>
                <w:sz w:val="16"/>
                <w:szCs w:val="16"/>
              </w:rPr>
              <w:t>000</w:t>
            </w:r>
          </w:p>
        </w:tc>
        <w:tc>
          <w:tcPr>
            <w:tcW w:w="990" w:type="dxa"/>
            <w:tcBorders>
              <w:top w:val="single" w:sz="7" w:space="0" w:color="000000"/>
              <w:left w:val="single" w:sz="7" w:space="0" w:color="000000"/>
              <w:bottom w:val="single" w:sz="7" w:space="0" w:color="000000"/>
              <w:right w:val="single" w:sz="7" w:space="0" w:color="000000"/>
            </w:tcBorders>
          </w:tcPr>
          <w:p w14:paraId="4D88F407" w14:textId="77777777" w:rsidR="003063F0" w:rsidRDefault="003063F0" w:rsidP="00386AD1">
            <w:pPr>
              <w:spacing w:line="120" w:lineRule="exact"/>
              <w:rPr>
                <w:rFonts w:ascii="Shruti" w:hAnsi="Shruti" w:cs="Shruti"/>
                <w:color w:val="000000"/>
                <w:sz w:val="16"/>
                <w:szCs w:val="16"/>
              </w:rPr>
            </w:pPr>
          </w:p>
          <w:p w14:paraId="5C97EC41" w14:textId="77777777" w:rsidR="003063F0" w:rsidRDefault="003063F0" w:rsidP="00386AD1">
            <w:pPr>
              <w:widowControl/>
              <w:rPr>
                <w:rFonts w:ascii="Shruti" w:hAnsi="Shruti" w:cs="Shruti"/>
                <w:color w:val="000000"/>
                <w:sz w:val="16"/>
                <w:szCs w:val="16"/>
              </w:rPr>
            </w:pPr>
          </w:p>
          <w:p w14:paraId="4B4F735F" w14:textId="5B6E4C90" w:rsidR="003063F0" w:rsidRDefault="003063F0" w:rsidP="00DB12F6">
            <w:pPr>
              <w:widowControl/>
              <w:spacing w:after="58"/>
              <w:rPr>
                <w:rFonts w:ascii="Shruti" w:hAnsi="Shruti" w:cs="Shruti"/>
                <w:color w:val="000000"/>
                <w:sz w:val="16"/>
                <w:szCs w:val="16"/>
              </w:rPr>
            </w:pPr>
            <w:r>
              <w:rPr>
                <w:rFonts w:ascii="Shruti" w:hAnsi="Shruti" w:cs="Shruti"/>
                <w:color w:val="000000"/>
                <w:sz w:val="16"/>
                <w:szCs w:val="16"/>
              </w:rPr>
              <w:t>$   4,</w:t>
            </w:r>
            <w:r w:rsidR="00DB12F6">
              <w:rPr>
                <w:rFonts w:ascii="Shruti" w:hAnsi="Shruti" w:cs="Shruti"/>
                <w:color w:val="000000"/>
                <w:sz w:val="16"/>
                <w:szCs w:val="16"/>
              </w:rPr>
              <w:t>000</w:t>
            </w:r>
          </w:p>
        </w:tc>
      </w:tr>
    </w:tbl>
    <w:p w14:paraId="7D85F33E" w14:textId="77777777" w:rsidR="00FA365E" w:rsidRDefault="00FA365E" w:rsidP="003063F0">
      <w:pPr>
        <w:widowControl/>
        <w:rPr>
          <w:color w:val="000000"/>
        </w:rPr>
      </w:pPr>
    </w:p>
    <w:p w14:paraId="7E18BD9C" w14:textId="472B6F51" w:rsidR="003063F0" w:rsidRDefault="00DB12F6" w:rsidP="00E35A47">
      <w:pPr>
        <w:widowControl/>
        <w:ind w:left="7200" w:firstLine="72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3063F0">
        <w:rPr>
          <w:color w:val="000000"/>
        </w:rPr>
        <w:t>Totals for Respondent Rate Range</w:t>
      </w:r>
      <w:r w:rsidR="00FA365E">
        <w:rPr>
          <w:color w:val="000000"/>
          <w:u w:val="single"/>
        </w:rPr>
        <w:t xml:space="preserve">                                                              </w:t>
      </w:r>
      <w:r w:rsidR="003063F0">
        <w:rPr>
          <w:color w:val="000000"/>
          <w:u w:val="single"/>
        </w:rPr>
        <w:t>Hours</w:t>
      </w:r>
      <w:r w:rsidR="003063F0">
        <w:rPr>
          <w:color w:val="000000"/>
        </w:rPr>
        <w:tab/>
      </w:r>
      <w:r w:rsidR="003063F0">
        <w:rPr>
          <w:color w:val="000000"/>
        </w:rPr>
        <w:tab/>
      </w:r>
      <w:r w:rsidR="003063F0">
        <w:rPr>
          <w:color w:val="000000"/>
        </w:rPr>
        <w:tab/>
      </w:r>
      <w:r w:rsidR="003063F0">
        <w:rPr>
          <w:color w:val="000000"/>
          <w:u w:val="single"/>
        </w:rPr>
        <w:t>$65/hour</w:t>
      </w:r>
      <w:r w:rsidR="003063F0">
        <w:rPr>
          <w:color w:val="000000"/>
        </w:rPr>
        <w:tab/>
      </w:r>
      <w:r w:rsidR="003063F0">
        <w:rPr>
          <w:color w:val="000000"/>
          <w:u w:val="single"/>
        </w:rPr>
        <w:t>$75/hour</w:t>
      </w:r>
      <w:r w:rsidR="003063F0">
        <w:rPr>
          <w:color w:val="000000"/>
        </w:rPr>
        <w:tab/>
      </w:r>
      <w:r w:rsidR="003063F0">
        <w:rPr>
          <w:color w:val="000000"/>
          <w:u w:val="single"/>
        </w:rPr>
        <w:t>$100/hour</w:t>
      </w:r>
    </w:p>
    <w:p w14:paraId="162F103F" w14:textId="0F221B51" w:rsidR="003063F0" w:rsidRDefault="003063F0" w:rsidP="003063F0">
      <w:pPr>
        <w:widowControl/>
        <w:tabs>
          <w:tab w:val="left" w:pos="-1440"/>
        </w:tabs>
        <w:ind w:left="12240" w:hanging="12240"/>
        <w:rPr>
          <w:color w:val="000000"/>
        </w:rPr>
      </w:pPr>
      <w:r>
        <w:rPr>
          <w:color w:val="000000"/>
        </w:rPr>
        <w:t>YEAR ONE</w:t>
      </w:r>
      <w:r w:rsidR="00FA365E">
        <w:rPr>
          <w:color w:val="000000"/>
        </w:rPr>
        <w:t xml:space="preserve">                                                                        </w:t>
      </w:r>
      <w:r w:rsidR="00E12A00">
        <w:rPr>
          <w:color w:val="000000"/>
        </w:rPr>
        <w:t xml:space="preserve">               </w:t>
      </w:r>
      <w:r w:rsidR="00FA365E">
        <w:rPr>
          <w:color w:val="000000"/>
        </w:rPr>
        <w:t xml:space="preserve">                           </w:t>
      </w:r>
      <w:r>
        <w:rPr>
          <w:color w:val="000000"/>
        </w:rPr>
        <w:t>40</w:t>
      </w:r>
      <w:r w:rsidR="00FA365E">
        <w:rPr>
          <w:color w:val="000000"/>
        </w:rPr>
        <w:t xml:space="preserve">                                 </w:t>
      </w:r>
      <w:r>
        <w:rPr>
          <w:color w:val="000000"/>
        </w:rPr>
        <w:t>$ 2,</w:t>
      </w:r>
      <w:r w:rsidR="00DB12F6">
        <w:rPr>
          <w:color w:val="000000"/>
        </w:rPr>
        <w:t xml:space="preserve">600            </w:t>
      </w:r>
      <w:r>
        <w:rPr>
          <w:color w:val="000000"/>
        </w:rPr>
        <w:t>$ 3,</w:t>
      </w:r>
      <w:r w:rsidR="00DB12F6">
        <w:rPr>
          <w:color w:val="000000"/>
        </w:rPr>
        <w:t xml:space="preserve">000           </w:t>
      </w:r>
      <w:proofErr w:type="gramStart"/>
      <w:r>
        <w:rPr>
          <w:color w:val="000000"/>
        </w:rPr>
        <w:t>$  4,</w:t>
      </w:r>
      <w:r w:rsidR="00DB12F6">
        <w:rPr>
          <w:color w:val="000000"/>
        </w:rPr>
        <w:t>000</w:t>
      </w:r>
      <w:proofErr w:type="gramEnd"/>
    </w:p>
    <w:p w14:paraId="268EFD0E" w14:textId="5E65F035" w:rsidR="003063F0" w:rsidRDefault="003063F0" w:rsidP="003063F0">
      <w:pPr>
        <w:widowControl/>
        <w:tabs>
          <w:tab w:val="left" w:pos="-1440"/>
        </w:tabs>
        <w:ind w:left="12240" w:hanging="12240"/>
        <w:rPr>
          <w:color w:val="000000"/>
        </w:rPr>
      </w:pPr>
      <w:r>
        <w:rPr>
          <w:color w:val="000000"/>
        </w:rPr>
        <w:t xml:space="preserve">YEAR TWO (3.5% estimated CPI escalation </w:t>
      </w:r>
      <w:proofErr w:type="gramStart"/>
      <w:r>
        <w:rPr>
          <w:color w:val="000000"/>
        </w:rPr>
        <w:t>rate)</w:t>
      </w:r>
      <w:r w:rsidR="00FA365E">
        <w:rPr>
          <w:color w:val="000000"/>
        </w:rPr>
        <w:t xml:space="preserve">   </w:t>
      </w:r>
      <w:proofErr w:type="gramEnd"/>
      <w:r w:rsidR="00FA365E">
        <w:rPr>
          <w:color w:val="000000"/>
        </w:rPr>
        <w:t xml:space="preserve">             </w:t>
      </w:r>
      <w:r w:rsidR="00E7585B">
        <w:rPr>
          <w:color w:val="000000"/>
        </w:rPr>
        <w:t xml:space="preserve">                     </w:t>
      </w:r>
      <w:r w:rsidR="00E12A00">
        <w:rPr>
          <w:color w:val="000000"/>
        </w:rPr>
        <w:t xml:space="preserve">               </w:t>
      </w:r>
      <w:r w:rsidR="00FA365E">
        <w:rPr>
          <w:color w:val="000000"/>
        </w:rPr>
        <w:t xml:space="preserve">  </w:t>
      </w:r>
      <w:r>
        <w:rPr>
          <w:color w:val="000000"/>
        </w:rPr>
        <w:t>40</w:t>
      </w:r>
      <w:r w:rsidR="00FA365E">
        <w:rPr>
          <w:color w:val="000000"/>
        </w:rPr>
        <w:t xml:space="preserve">                                  </w:t>
      </w:r>
      <w:r w:rsidR="00B46CB3">
        <w:rPr>
          <w:color w:val="000000"/>
        </w:rPr>
        <w:t xml:space="preserve">  </w:t>
      </w:r>
      <w:r>
        <w:rPr>
          <w:color w:val="000000"/>
        </w:rPr>
        <w:t>2,</w:t>
      </w:r>
      <w:r w:rsidR="00FE28D7">
        <w:rPr>
          <w:color w:val="000000"/>
        </w:rPr>
        <w:t xml:space="preserve">691               </w:t>
      </w:r>
      <w:r>
        <w:rPr>
          <w:color w:val="000000"/>
        </w:rPr>
        <w:t>3,</w:t>
      </w:r>
      <w:r w:rsidR="00FE28D7">
        <w:rPr>
          <w:color w:val="000000"/>
        </w:rPr>
        <w:t xml:space="preserve">105              </w:t>
      </w:r>
      <w:r>
        <w:rPr>
          <w:color w:val="000000"/>
        </w:rPr>
        <w:t>4,</w:t>
      </w:r>
      <w:r w:rsidR="00FE28D7">
        <w:rPr>
          <w:color w:val="000000"/>
        </w:rPr>
        <w:t>140</w:t>
      </w:r>
    </w:p>
    <w:p w14:paraId="568ED674" w14:textId="4F3E44DF" w:rsidR="003063F0" w:rsidRDefault="003063F0" w:rsidP="003063F0">
      <w:pPr>
        <w:widowControl/>
        <w:tabs>
          <w:tab w:val="left" w:pos="-1440"/>
        </w:tabs>
        <w:ind w:left="12240" w:hanging="12240"/>
        <w:rPr>
          <w:color w:val="000000"/>
        </w:rPr>
      </w:pPr>
      <w:r>
        <w:rPr>
          <w:color w:val="000000"/>
        </w:rPr>
        <w:t xml:space="preserve">YEAR THREE (3.5% estimated CPI escalation </w:t>
      </w:r>
      <w:proofErr w:type="gramStart"/>
      <w:r>
        <w:rPr>
          <w:color w:val="000000"/>
        </w:rPr>
        <w:t>rate)</w:t>
      </w:r>
      <w:r w:rsidR="00FA365E">
        <w:rPr>
          <w:color w:val="000000"/>
        </w:rPr>
        <w:t xml:space="preserve">   </w:t>
      </w:r>
      <w:proofErr w:type="gramEnd"/>
      <w:r w:rsidR="00FA365E">
        <w:rPr>
          <w:color w:val="000000"/>
        </w:rPr>
        <w:t xml:space="preserve">         </w:t>
      </w:r>
      <w:r w:rsidR="00E7585B">
        <w:rPr>
          <w:color w:val="000000"/>
        </w:rPr>
        <w:t xml:space="preserve"> </w:t>
      </w:r>
      <w:r w:rsidR="00E12A00">
        <w:rPr>
          <w:color w:val="000000"/>
        </w:rPr>
        <w:t xml:space="preserve">               </w:t>
      </w:r>
      <w:r w:rsidR="00E7585B">
        <w:rPr>
          <w:color w:val="000000"/>
        </w:rPr>
        <w:t xml:space="preserve">                    </w:t>
      </w:r>
      <w:r w:rsidR="00FA365E">
        <w:rPr>
          <w:color w:val="000000"/>
        </w:rPr>
        <w:t xml:space="preserve"> </w:t>
      </w:r>
      <w:r>
        <w:rPr>
          <w:color w:val="000000"/>
        </w:rPr>
        <w:t xml:space="preserve"> 40</w:t>
      </w:r>
      <w:r w:rsidR="00FA365E">
        <w:rPr>
          <w:color w:val="000000"/>
        </w:rPr>
        <w:t xml:space="preserve">                                  </w:t>
      </w:r>
      <w:r w:rsidR="00B46CB3">
        <w:rPr>
          <w:color w:val="000000"/>
        </w:rPr>
        <w:t xml:space="preserve">  </w:t>
      </w:r>
      <w:r>
        <w:rPr>
          <w:color w:val="000000"/>
        </w:rPr>
        <w:t>2,</w:t>
      </w:r>
      <w:r w:rsidR="00FE28D7">
        <w:rPr>
          <w:color w:val="000000"/>
        </w:rPr>
        <w:t xml:space="preserve">785               </w:t>
      </w:r>
      <w:r>
        <w:rPr>
          <w:color w:val="000000"/>
        </w:rPr>
        <w:t>3,</w:t>
      </w:r>
      <w:r w:rsidR="00FE28D7">
        <w:rPr>
          <w:color w:val="000000"/>
        </w:rPr>
        <w:t>214</w:t>
      </w:r>
      <w:r w:rsidR="00FA365E">
        <w:rPr>
          <w:color w:val="000000"/>
        </w:rPr>
        <w:t xml:space="preserve">               </w:t>
      </w:r>
      <w:r>
        <w:rPr>
          <w:color w:val="000000"/>
        </w:rPr>
        <w:t>4,</w:t>
      </w:r>
      <w:r w:rsidR="008F5063">
        <w:rPr>
          <w:color w:val="000000"/>
        </w:rPr>
        <w:t>285</w:t>
      </w:r>
    </w:p>
    <w:p w14:paraId="40C60E36" w14:textId="206BF5BE" w:rsidR="003063F0" w:rsidRDefault="003063F0" w:rsidP="003063F0">
      <w:pPr>
        <w:widowControl/>
        <w:tabs>
          <w:tab w:val="left" w:pos="-1440"/>
        </w:tabs>
        <w:ind w:left="12240" w:hanging="12240"/>
        <w:rPr>
          <w:color w:val="000000"/>
        </w:rPr>
      </w:pPr>
      <w:r>
        <w:rPr>
          <w:color w:val="000000"/>
        </w:rPr>
        <w:t>TOTAL ESTIMATED POTENTIAL HOURS and COST:</w:t>
      </w:r>
      <w:r w:rsidR="00FA365E">
        <w:rPr>
          <w:color w:val="000000"/>
        </w:rPr>
        <w:t xml:space="preserve">  </w:t>
      </w:r>
      <w:r w:rsidR="00E7585B">
        <w:rPr>
          <w:color w:val="000000"/>
        </w:rPr>
        <w:t xml:space="preserve">                      </w:t>
      </w:r>
      <w:r w:rsidR="00E12A00">
        <w:rPr>
          <w:color w:val="000000"/>
        </w:rPr>
        <w:t xml:space="preserve">               </w:t>
      </w:r>
      <w:r>
        <w:rPr>
          <w:color w:val="000000"/>
        </w:rPr>
        <w:t>120</w:t>
      </w:r>
      <w:r w:rsidR="00FA365E">
        <w:rPr>
          <w:color w:val="000000"/>
        </w:rPr>
        <w:t xml:space="preserve">                               </w:t>
      </w:r>
      <w:r>
        <w:rPr>
          <w:color w:val="000000"/>
        </w:rPr>
        <w:t xml:space="preserve">$ </w:t>
      </w:r>
      <w:r w:rsidR="00B46CB3">
        <w:rPr>
          <w:color w:val="000000"/>
        </w:rPr>
        <w:t xml:space="preserve">  </w:t>
      </w:r>
      <w:r>
        <w:rPr>
          <w:color w:val="000000"/>
        </w:rPr>
        <w:t>8,</w:t>
      </w:r>
      <w:r w:rsidR="008F5063">
        <w:rPr>
          <w:color w:val="000000"/>
        </w:rPr>
        <w:t xml:space="preserve">076           </w:t>
      </w:r>
      <w:r>
        <w:rPr>
          <w:color w:val="000000"/>
        </w:rPr>
        <w:t>$ 9,</w:t>
      </w:r>
      <w:r w:rsidR="008F5063">
        <w:rPr>
          <w:color w:val="000000"/>
        </w:rPr>
        <w:t xml:space="preserve">319            </w:t>
      </w:r>
      <w:r>
        <w:rPr>
          <w:color w:val="000000"/>
        </w:rPr>
        <w:t>$12,</w:t>
      </w:r>
      <w:r w:rsidR="008F5063">
        <w:rPr>
          <w:color w:val="000000"/>
        </w:rPr>
        <w:t>425</w:t>
      </w:r>
    </w:p>
    <w:p w14:paraId="091C00F1" w14:textId="4A1EFCE5" w:rsidR="003063F0" w:rsidRDefault="003063F0" w:rsidP="003063F0">
      <w:pPr>
        <w:widowControl/>
        <w:tabs>
          <w:tab w:val="left" w:pos="-1440"/>
        </w:tabs>
        <w:ind w:left="12240" w:hanging="12240"/>
        <w:rPr>
          <w:color w:val="000000"/>
        </w:rPr>
      </w:pPr>
      <w:r>
        <w:rPr>
          <w:color w:val="000000"/>
        </w:rPr>
        <w:t>AVERAGE EST. HOURS and COST PER YEAR PER OPERATOR:</w:t>
      </w:r>
      <w:r w:rsidR="00E7585B">
        <w:rPr>
          <w:color w:val="000000"/>
        </w:rPr>
        <w:t xml:space="preserve">       </w:t>
      </w:r>
      <w:r w:rsidR="00E12A00">
        <w:rPr>
          <w:color w:val="000000"/>
        </w:rPr>
        <w:t xml:space="preserve">               </w:t>
      </w:r>
      <w:r>
        <w:rPr>
          <w:color w:val="000000"/>
        </w:rPr>
        <w:t>40</w:t>
      </w:r>
      <w:r w:rsidR="00E7585B">
        <w:rPr>
          <w:color w:val="000000"/>
        </w:rPr>
        <w:t xml:space="preserve">                               </w:t>
      </w:r>
      <w:r>
        <w:rPr>
          <w:color w:val="000000"/>
        </w:rPr>
        <w:t xml:space="preserve">$ </w:t>
      </w:r>
      <w:r w:rsidR="00B46CB3">
        <w:rPr>
          <w:color w:val="000000"/>
        </w:rPr>
        <w:t xml:space="preserve">  </w:t>
      </w:r>
      <w:r>
        <w:rPr>
          <w:color w:val="000000"/>
        </w:rPr>
        <w:t>2,</w:t>
      </w:r>
      <w:r w:rsidR="008F5063">
        <w:rPr>
          <w:color w:val="000000"/>
        </w:rPr>
        <w:t xml:space="preserve">692            </w:t>
      </w:r>
      <w:r>
        <w:rPr>
          <w:color w:val="000000"/>
        </w:rPr>
        <w:t>$ 3,</w:t>
      </w:r>
      <w:r w:rsidR="008F5063">
        <w:rPr>
          <w:color w:val="000000"/>
        </w:rPr>
        <w:t xml:space="preserve">106            </w:t>
      </w:r>
      <w:proofErr w:type="gramStart"/>
      <w:r>
        <w:rPr>
          <w:color w:val="000000"/>
        </w:rPr>
        <w:t>$  4,</w:t>
      </w:r>
      <w:r w:rsidR="008F5063">
        <w:rPr>
          <w:color w:val="000000"/>
        </w:rPr>
        <w:t>142</w:t>
      </w:r>
      <w:proofErr w:type="gramEnd"/>
    </w:p>
    <w:p w14:paraId="125CD06E" w14:textId="77777777" w:rsidR="003063F0" w:rsidRDefault="003063F0" w:rsidP="003063F0">
      <w:pPr>
        <w:widowControl/>
        <w:rPr>
          <w:color w:val="000000"/>
        </w:rPr>
      </w:pPr>
    </w:p>
    <w:p w14:paraId="0DB4CC41" w14:textId="77777777" w:rsidR="003063F0" w:rsidRDefault="003063F0" w:rsidP="003063F0">
      <w:pPr>
        <w:widowControl/>
        <w:rPr>
          <w:color w:val="000000"/>
          <w:sz w:val="16"/>
          <w:szCs w:val="16"/>
        </w:rPr>
      </w:pPr>
      <w:r>
        <w:rPr>
          <w:color w:val="000000"/>
          <w:sz w:val="16"/>
          <w:szCs w:val="16"/>
        </w:rPr>
        <w:t>Assumptions:</w:t>
      </w:r>
    </w:p>
    <w:p w14:paraId="6C0C873E" w14:textId="77777777" w:rsidR="003063F0" w:rsidRDefault="003063F0" w:rsidP="003063F0">
      <w:pPr>
        <w:widowControl/>
        <w:rPr>
          <w:color w:val="000000"/>
          <w:sz w:val="16"/>
          <w:szCs w:val="16"/>
        </w:rPr>
      </w:pPr>
    </w:p>
    <w:p w14:paraId="37AD471E" w14:textId="6EC2AFF9" w:rsidR="003063F0" w:rsidRDefault="003063F0" w:rsidP="003063F0">
      <w:pPr>
        <w:widowControl/>
        <w:rPr>
          <w:color w:val="000000"/>
          <w:sz w:val="16"/>
          <w:szCs w:val="16"/>
        </w:rPr>
      </w:pPr>
      <w:r>
        <w:rPr>
          <w:color w:val="000000"/>
          <w:sz w:val="16"/>
          <w:szCs w:val="16"/>
        </w:rPr>
        <w:t xml:space="preserve">1.  Exhibit 1A represents the estimated hours and cost for PERMs.  In fact, during the </w:t>
      </w:r>
      <w:r w:rsidR="00F42D4D">
        <w:rPr>
          <w:color w:val="000000"/>
          <w:sz w:val="16"/>
          <w:szCs w:val="16"/>
        </w:rPr>
        <w:t xml:space="preserve">fifteen </w:t>
      </w:r>
      <w:r>
        <w:rPr>
          <w:color w:val="000000"/>
          <w:sz w:val="16"/>
          <w:szCs w:val="16"/>
        </w:rPr>
        <w:t xml:space="preserve">austral summer seasons the Rule has been in effect, only </w:t>
      </w:r>
      <w:r w:rsidR="00DB5632">
        <w:rPr>
          <w:color w:val="000000"/>
          <w:sz w:val="16"/>
          <w:szCs w:val="16"/>
        </w:rPr>
        <w:t xml:space="preserve">three </w:t>
      </w:r>
      <w:r>
        <w:rPr>
          <w:color w:val="000000"/>
          <w:sz w:val="16"/>
          <w:szCs w:val="16"/>
        </w:rPr>
        <w:t>PERMs were submitted as the final documentation for an expedition.  For purposes of estimating the potential maximum hours and cost associated with PERMs over the three-year life of the ICR, the three-year projection assumes submission of one PERM per year for each of the next three years.  Although one respondent per year is estimated for purposes of the burden calculations, EPA anticipates that the actual number of nongovernmental expeditions with activities that will likely proceed with less than minor or transitory impacts may well be reduced to less than one respondent per year.</w:t>
      </w:r>
    </w:p>
    <w:p w14:paraId="0D8E0B77" w14:textId="77777777" w:rsidR="003063F0" w:rsidRDefault="003063F0" w:rsidP="003063F0">
      <w:pPr>
        <w:widowControl/>
        <w:rPr>
          <w:color w:val="000000"/>
          <w:sz w:val="16"/>
          <w:szCs w:val="16"/>
        </w:rPr>
      </w:pPr>
      <w:r>
        <w:rPr>
          <w:color w:val="000000"/>
          <w:sz w:val="16"/>
          <w:szCs w:val="16"/>
        </w:rPr>
        <w:t>2.  Estimates for preparation of a PERM are based on estimated time that would be needed to comply with the Rule at Section 8.4, preparation of environmental documents, generally, and Section 8.6, preliminary environmental review.</w:t>
      </w:r>
    </w:p>
    <w:p w14:paraId="1D5A853C" w14:textId="77777777" w:rsidR="003063F0" w:rsidRDefault="003063F0" w:rsidP="003063F0">
      <w:pPr>
        <w:widowControl/>
        <w:rPr>
          <w:color w:val="000000"/>
          <w:sz w:val="16"/>
          <w:szCs w:val="16"/>
        </w:rPr>
      </w:pPr>
      <w:r>
        <w:rPr>
          <w:color w:val="000000"/>
          <w:sz w:val="16"/>
          <w:szCs w:val="16"/>
        </w:rPr>
        <w:t>3. The cost estimates are based on industry labor rates obtained during informal consultations with industry representatives and include overhead and fringe benefits.  The three rates used in the calculations represent the rates provided by the industry representatives.  The $75/hour intermediate rate is used for summary purposes.  See Part D for additional information on the consultations with affected respondents.</w:t>
      </w:r>
    </w:p>
    <w:p w14:paraId="34B620B2" w14:textId="77777777" w:rsidR="003063F0" w:rsidRDefault="003063F0" w:rsidP="003063F0">
      <w:pPr>
        <w:widowControl/>
        <w:rPr>
          <w:color w:val="000000"/>
        </w:rPr>
      </w:pPr>
      <w:r>
        <w:rPr>
          <w:color w:val="000000"/>
          <w:sz w:val="16"/>
          <w:szCs w:val="16"/>
        </w:rPr>
        <w:t>4.  Hours and cost associated with preparation of higher level EIA documentation, if necessary, is addressed in Exhibits 1B (IEEs) and 1C (CEEs).</w:t>
      </w:r>
    </w:p>
    <w:p w14:paraId="4A111498" w14:textId="77777777" w:rsidR="003063F0" w:rsidRDefault="003063F0" w:rsidP="003063F0">
      <w:pPr>
        <w:widowControl/>
        <w:rPr>
          <w:color w:val="000000"/>
        </w:rPr>
        <w:sectPr w:rsidR="003063F0">
          <w:pgSz w:w="15840" w:h="12240" w:orient="landscape"/>
          <w:pgMar w:top="1152" w:right="720" w:bottom="720" w:left="720" w:header="1152" w:footer="720" w:gutter="0"/>
          <w:cols w:space="720"/>
          <w:noEndnote/>
        </w:sectPr>
      </w:pPr>
    </w:p>
    <w:p w14:paraId="0C4FF373" w14:textId="77777777" w:rsidR="003063F0" w:rsidRDefault="003063F0" w:rsidP="003063F0">
      <w:pPr>
        <w:widowControl/>
        <w:tabs>
          <w:tab w:val="center" w:pos="7200"/>
        </w:tabs>
        <w:rPr>
          <w:color w:val="000000"/>
        </w:rPr>
      </w:pPr>
      <w:r>
        <w:rPr>
          <w:color w:val="000000"/>
        </w:rPr>
        <w:lastRenderedPageBreak/>
        <w:tab/>
      </w:r>
      <w:r>
        <w:rPr>
          <w:b/>
          <w:bCs/>
          <w:color w:val="000000"/>
        </w:rPr>
        <w:t>Exhibit 1B:  IEEs - ESTIMATED RESPONDENT HOURS AND COST</w:t>
      </w:r>
    </w:p>
    <w:p w14:paraId="723B294A" w14:textId="77777777" w:rsidR="003063F0" w:rsidRDefault="003063F0" w:rsidP="003063F0">
      <w:pPr>
        <w:widowControl/>
        <w:rPr>
          <w:color w:val="000000"/>
        </w:rPr>
      </w:pPr>
    </w:p>
    <w:p w14:paraId="62ABE3A8" w14:textId="7A11F799" w:rsidR="00E7585B" w:rsidRDefault="003063F0" w:rsidP="00C62176">
      <w:pPr>
        <w:widowControl/>
        <w:tabs>
          <w:tab w:val="left" w:pos="-1440"/>
        </w:tabs>
        <w:rPr>
          <w:rFonts w:ascii="Shruti" w:hAnsi="Shruti" w:cs="Shruti"/>
          <w:color w:val="000000"/>
          <w:sz w:val="16"/>
          <w:szCs w:val="16"/>
        </w:rPr>
      </w:pPr>
      <w:r>
        <w:rPr>
          <w:rFonts w:ascii="Shruti" w:hAnsi="Shruti" w:cs="Shruti"/>
          <w:color w:val="000000"/>
          <w:sz w:val="16"/>
          <w:szCs w:val="16"/>
        </w:rPr>
        <w:t xml:space="preserve">  </w:t>
      </w:r>
      <w:r w:rsidR="00E7585B">
        <w:rPr>
          <w:rFonts w:ascii="Shruti" w:hAnsi="Shruti" w:cs="Shruti"/>
          <w:color w:val="000000"/>
          <w:sz w:val="16"/>
          <w:szCs w:val="16"/>
        </w:rPr>
        <w:t xml:space="preserve">Respondent              </w:t>
      </w:r>
      <w:r w:rsidR="008F5063">
        <w:rPr>
          <w:rFonts w:ascii="Shruti" w:hAnsi="Shruti" w:cs="Shruti"/>
          <w:color w:val="000000"/>
          <w:sz w:val="16"/>
          <w:szCs w:val="16"/>
        </w:rPr>
        <w:t xml:space="preserve">                                     </w:t>
      </w:r>
      <w:proofErr w:type="spellStart"/>
      <w:r w:rsidR="00E7585B">
        <w:rPr>
          <w:rFonts w:ascii="Shruti" w:hAnsi="Shruti" w:cs="Shruti"/>
          <w:color w:val="000000"/>
          <w:sz w:val="16"/>
          <w:szCs w:val="16"/>
        </w:rPr>
        <w:t>Respondent</w:t>
      </w:r>
      <w:proofErr w:type="spellEnd"/>
      <w:r w:rsidR="00E7585B">
        <w:rPr>
          <w:rFonts w:ascii="Shruti" w:hAnsi="Shruti" w:cs="Shruti"/>
          <w:color w:val="000000"/>
          <w:sz w:val="16"/>
          <w:szCs w:val="16"/>
        </w:rPr>
        <w:t xml:space="preserve"> Rate Range                     Capital/             O &amp; M</w:t>
      </w:r>
      <w:r w:rsidR="00E7585B">
        <w:rPr>
          <w:rFonts w:ascii="Shruti" w:hAnsi="Shruti" w:cs="Shruti"/>
          <w:color w:val="000000"/>
          <w:sz w:val="16"/>
          <w:szCs w:val="16"/>
        </w:rPr>
        <w:tab/>
        <w:t xml:space="preserve"> No. of</w:t>
      </w:r>
      <w:r w:rsidR="00E7585B">
        <w:rPr>
          <w:rFonts w:ascii="Shruti" w:hAnsi="Shruti" w:cs="Shruti"/>
          <w:color w:val="000000"/>
          <w:sz w:val="16"/>
          <w:szCs w:val="16"/>
        </w:rPr>
        <w:tab/>
        <w:t xml:space="preserve">      </w:t>
      </w:r>
      <w:r w:rsidR="008F5063">
        <w:rPr>
          <w:rFonts w:ascii="Shruti" w:hAnsi="Shruti" w:cs="Shruti"/>
          <w:color w:val="000000"/>
          <w:sz w:val="16"/>
          <w:szCs w:val="16"/>
        </w:rPr>
        <w:t xml:space="preserve">   </w:t>
      </w:r>
      <w:r w:rsidR="00E7585B">
        <w:rPr>
          <w:rFonts w:ascii="Shruti" w:hAnsi="Shruti" w:cs="Shruti"/>
          <w:color w:val="000000"/>
          <w:sz w:val="16"/>
          <w:szCs w:val="16"/>
        </w:rPr>
        <w:t>Totals for Respondent Rate Range</w:t>
      </w:r>
    </w:p>
    <w:p w14:paraId="774993E5" w14:textId="33FD42F1" w:rsidR="00E7585B" w:rsidRDefault="00E7585B" w:rsidP="00E7585B">
      <w:pPr>
        <w:widowControl/>
        <w:tabs>
          <w:tab w:val="left" w:pos="-1440"/>
        </w:tabs>
        <w:ind w:left="11520" w:hanging="11520"/>
        <w:rPr>
          <w:rFonts w:ascii="Shruti" w:hAnsi="Shruti" w:cs="Shruti"/>
          <w:color w:val="000000"/>
          <w:sz w:val="16"/>
          <w:szCs w:val="16"/>
        </w:rPr>
      </w:pPr>
      <w:r>
        <w:rPr>
          <w:rFonts w:ascii="Shruti" w:hAnsi="Shruti" w:cs="Shruti"/>
          <w:color w:val="000000"/>
          <w:sz w:val="16"/>
          <w:szCs w:val="16"/>
        </w:rPr>
        <w:t xml:space="preserve">ICR Activity: </w:t>
      </w:r>
      <w:r w:rsidR="008F5063">
        <w:rPr>
          <w:rFonts w:ascii="Shruti" w:hAnsi="Shruti" w:cs="Shruti"/>
          <w:color w:val="000000"/>
          <w:sz w:val="16"/>
          <w:szCs w:val="16"/>
        </w:rPr>
        <w:t xml:space="preserve">                </w:t>
      </w:r>
      <w:proofErr w:type="gramStart"/>
      <w:r w:rsidR="008F5063">
        <w:rPr>
          <w:rFonts w:ascii="Shruti" w:hAnsi="Shruti" w:cs="Shruti"/>
          <w:color w:val="000000"/>
          <w:sz w:val="16"/>
          <w:szCs w:val="16"/>
        </w:rPr>
        <w:t>IEEs</w:t>
      </w:r>
      <w:r>
        <w:rPr>
          <w:rFonts w:ascii="Shruti" w:hAnsi="Shruti" w:cs="Shruti"/>
          <w:color w:val="000000"/>
          <w:sz w:val="16"/>
          <w:szCs w:val="16"/>
        </w:rPr>
        <w:t xml:space="preserve">  </w:t>
      </w:r>
      <w:proofErr w:type="spellStart"/>
      <w:r>
        <w:rPr>
          <w:rFonts w:ascii="Shruti" w:hAnsi="Shruti" w:cs="Shruti"/>
          <w:color w:val="000000"/>
          <w:sz w:val="16"/>
          <w:szCs w:val="16"/>
        </w:rPr>
        <w:t>Hrs</w:t>
      </w:r>
      <w:proofErr w:type="spellEnd"/>
      <w:proofErr w:type="gramEnd"/>
      <w:r>
        <w:rPr>
          <w:rFonts w:ascii="Shruti" w:hAnsi="Shruti" w:cs="Shruti"/>
          <w:color w:val="000000"/>
          <w:sz w:val="16"/>
          <w:szCs w:val="16"/>
        </w:rPr>
        <w:t>/</w:t>
      </w:r>
      <w:proofErr w:type="spellStart"/>
      <w:r>
        <w:rPr>
          <w:rFonts w:ascii="Shruti" w:hAnsi="Shruti" w:cs="Shruti"/>
          <w:color w:val="000000"/>
          <w:sz w:val="16"/>
          <w:szCs w:val="16"/>
        </w:rPr>
        <w:t>Yr</w:t>
      </w:r>
      <w:proofErr w:type="spellEnd"/>
      <w:r>
        <w:rPr>
          <w:rFonts w:ascii="Shruti" w:hAnsi="Shruti" w:cs="Shruti"/>
          <w:color w:val="000000"/>
          <w:sz w:val="16"/>
          <w:szCs w:val="16"/>
        </w:rPr>
        <w:t xml:space="preserve"> </w:t>
      </w:r>
      <w:r w:rsidR="008F5063">
        <w:rPr>
          <w:rFonts w:ascii="Shruti" w:hAnsi="Shruti" w:cs="Shruti"/>
          <w:color w:val="000000"/>
          <w:sz w:val="16"/>
          <w:szCs w:val="16"/>
        </w:rPr>
        <w:t xml:space="preserve"> </w:t>
      </w:r>
      <w:r>
        <w:rPr>
          <w:rFonts w:ascii="Shruti" w:hAnsi="Shruti" w:cs="Shruti"/>
          <w:color w:val="000000"/>
          <w:sz w:val="16"/>
          <w:szCs w:val="16"/>
        </w:rPr>
        <w:t xml:space="preserve"> $65/hour          $75/hour         $100/hour     Startup Cost        </w:t>
      </w:r>
      <w:proofErr w:type="spellStart"/>
      <w:r>
        <w:rPr>
          <w:rFonts w:ascii="Shruti" w:hAnsi="Shruti" w:cs="Shruti"/>
          <w:color w:val="000000"/>
          <w:sz w:val="16"/>
          <w:szCs w:val="16"/>
        </w:rPr>
        <w:t>Cost</w:t>
      </w:r>
      <w:proofErr w:type="spellEnd"/>
      <w:r>
        <w:rPr>
          <w:rFonts w:ascii="Shruti" w:hAnsi="Shruti" w:cs="Shruti"/>
          <w:color w:val="000000"/>
          <w:sz w:val="16"/>
          <w:szCs w:val="16"/>
        </w:rPr>
        <w:t xml:space="preserve">           Respondents    $65/hour        $75/hour     $100/hour</w:t>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810"/>
        <w:gridCol w:w="1170"/>
        <w:gridCol w:w="1260"/>
        <w:gridCol w:w="1170"/>
        <w:gridCol w:w="1260"/>
        <w:gridCol w:w="1350"/>
        <w:gridCol w:w="1080"/>
        <w:gridCol w:w="990"/>
        <w:gridCol w:w="1080"/>
        <w:gridCol w:w="1080"/>
      </w:tblGrid>
      <w:tr w:rsidR="003063F0" w14:paraId="68768E80" w14:textId="77777777" w:rsidTr="00386AD1">
        <w:tc>
          <w:tcPr>
            <w:tcW w:w="2250" w:type="dxa"/>
            <w:tcBorders>
              <w:top w:val="single" w:sz="7" w:space="0" w:color="000000"/>
              <w:left w:val="single" w:sz="7" w:space="0" w:color="000000"/>
              <w:bottom w:val="single" w:sz="7" w:space="0" w:color="000000"/>
              <w:right w:val="single" w:sz="7" w:space="0" w:color="000000"/>
            </w:tcBorders>
          </w:tcPr>
          <w:p w14:paraId="5CBBBFA9" w14:textId="77777777" w:rsidR="003063F0" w:rsidRDefault="003063F0" w:rsidP="00386AD1">
            <w:pPr>
              <w:spacing w:line="120" w:lineRule="exact"/>
              <w:rPr>
                <w:rFonts w:ascii="Shruti" w:hAnsi="Shruti" w:cs="Shruti"/>
                <w:color w:val="000000"/>
                <w:sz w:val="16"/>
                <w:szCs w:val="16"/>
              </w:rPr>
            </w:pPr>
          </w:p>
          <w:p w14:paraId="29B49FD2"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MODEL 1: "Core" IEE</w:t>
            </w:r>
          </w:p>
          <w:p w14:paraId="11640492" w14:textId="77777777" w:rsidR="003063F0" w:rsidRDefault="003063F0" w:rsidP="00386AD1">
            <w:pPr>
              <w:widowControl/>
              <w:rPr>
                <w:rFonts w:ascii="Shruti" w:hAnsi="Shruti" w:cs="Shruti"/>
                <w:color w:val="000000"/>
                <w:sz w:val="16"/>
                <w:szCs w:val="16"/>
              </w:rPr>
            </w:pPr>
          </w:p>
          <w:p w14:paraId="4510213E"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Environmental Documentation</w:t>
            </w:r>
          </w:p>
          <w:p w14:paraId="16D816F3"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1. Study the regulations</w:t>
            </w:r>
          </w:p>
          <w:p w14:paraId="7AF5306E"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2. Search reference sources for existing information and compile information from company records</w:t>
            </w:r>
          </w:p>
          <w:p w14:paraId="2B4FE918"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3. Prepare Core IEE and submit</w:t>
            </w:r>
          </w:p>
          <w:p w14:paraId="33ADFE62"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4. Revise in response to EPA's comments and submit</w:t>
            </w:r>
          </w:p>
          <w:p w14:paraId="3504C613" w14:textId="77777777" w:rsidR="003063F0" w:rsidRDefault="003063F0" w:rsidP="00386AD1">
            <w:pPr>
              <w:widowControl/>
              <w:rPr>
                <w:rFonts w:ascii="Shruti" w:hAnsi="Shruti" w:cs="Shruti"/>
                <w:color w:val="000000"/>
                <w:sz w:val="16"/>
                <w:szCs w:val="16"/>
              </w:rPr>
            </w:pPr>
          </w:p>
          <w:p w14:paraId="132FA3E4"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Supplemental Information</w:t>
            </w:r>
          </w:p>
          <w:p w14:paraId="25AF2544"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1.  Prepare and submit supplemental information</w:t>
            </w:r>
          </w:p>
          <w:p w14:paraId="4B356776" w14:textId="77777777" w:rsidR="003063F0" w:rsidRDefault="003063F0" w:rsidP="00386AD1">
            <w:pPr>
              <w:widowControl/>
              <w:rPr>
                <w:rFonts w:ascii="Shruti" w:hAnsi="Shruti" w:cs="Shruti"/>
                <w:color w:val="000000"/>
                <w:sz w:val="16"/>
                <w:szCs w:val="16"/>
              </w:rPr>
            </w:pPr>
          </w:p>
          <w:p w14:paraId="5ACEF7D3" w14:textId="77777777" w:rsidR="003063F0" w:rsidRDefault="003063F0" w:rsidP="00386AD1">
            <w:pPr>
              <w:widowControl/>
              <w:rPr>
                <w:rFonts w:ascii="Shruti" w:hAnsi="Shruti" w:cs="Shruti"/>
                <w:color w:val="000000"/>
                <w:sz w:val="16"/>
                <w:szCs w:val="16"/>
              </w:rPr>
            </w:pPr>
          </w:p>
          <w:p w14:paraId="51065150" w14:textId="77777777" w:rsidR="003063F0" w:rsidRDefault="003063F0" w:rsidP="00386AD1">
            <w:pPr>
              <w:widowControl/>
              <w:rPr>
                <w:rFonts w:ascii="Shruti" w:hAnsi="Shruti" w:cs="Shruti"/>
                <w:color w:val="000000"/>
                <w:sz w:val="16"/>
                <w:szCs w:val="16"/>
              </w:rPr>
            </w:pPr>
          </w:p>
          <w:p w14:paraId="7A6A46F8"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5A31A149"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xml:space="preserve">1. Prepare A/V information and submit </w:t>
            </w:r>
          </w:p>
        </w:tc>
        <w:tc>
          <w:tcPr>
            <w:tcW w:w="810" w:type="dxa"/>
            <w:tcBorders>
              <w:top w:val="single" w:sz="7" w:space="0" w:color="000000"/>
              <w:left w:val="single" w:sz="7" w:space="0" w:color="000000"/>
              <w:bottom w:val="single" w:sz="7" w:space="0" w:color="000000"/>
              <w:right w:val="single" w:sz="7" w:space="0" w:color="000000"/>
            </w:tcBorders>
          </w:tcPr>
          <w:p w14:paraId="3D055DD6" w14:textId="77777777" w:rsidR="003063F0" w:rsidRDefault="003063F0" w:rsidP="00386AD1">
            <w:pPr>
              <w:spacing w:line="120" w:lineRule="exact"/>
              <w:rPr>
                <w:rFonts w:ascii="Shruti" w:hAnsi="Shruti" w:cs="Shruti"/>
                <w:color w:val="000000"/>
                <w:sz w:val="16"/>
                <w:szCs w:val="16"/>
              </w:rPr>
            </w:pPr>
          </w:p>
          <w:p w14:paraId="3EA6C710" w14:textId="77777777" w:rsidR="003063F0" w:rsidRDefault="003063F0" w:rsidP="00386AD1">
            <w:pPr>
              <w:widowControl/>
              <w:rPr>
                <w:rFonts w:ascii="Shruti" w:hAnsi="Shruti" w:cs="Shruti"/>
                <w:color w:val="000000"/>
                <w:sz w:val="16"/>
                <w:szCs w:val="16"/>
              </w:rPr>
            </w:pPr>
          </w:p>
          <w:p w14:paraId="1F2F9213" w14:textId="5B7EA745"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185</w:t>
            </w:r>
          </w:p>
        </w:tc>
        <w:tc>
          <w:tcPr>
            <w:tcW w:w="1170" w:type="dxa"/>
            <w:tcBorders>
              <w:top w:val="single" w:sz="7" w:space="0" w:color="000000"/>
              <w:left w:val="single" w:sz="7" w:space="0" w:color="000000"/>
              <w:bottom w:val="single" w:sz="7" w:space="0" w:color="000000"/>
              <w:right w:val="single" w:sz="7" w:space="0" w:color="000000"/>
            </w:tcBorders>
          </w:tcPr>
          <w:p w14:paraId="7F039BEB" w14:textId="77777777" w:rsidR="003063F0" w:rsidRDefault="003063F0" w:rsidP="00386AD1">
            <w:pPr>
              <w:spacing w:line="120" w:lineRule="exact"/>
              <w:rPr>
                <w:rFonts w:ascii="Shruti" w:hAnsi="Shruti" w:cs="Shruti"/>
                <w:color w:val="000000"/>
                <w:sz w:val="16"/>
                <w:szCs w:val="16"/>
              </w:rPr>
            </w:pPr>
          </w:p>
          <w:p w14:paraId="6FDAD7DB" w14:textId="77777777" w:rsidR="003063F0" w:rsidRDefault="003063F0" w:rsidP="00386AD1">
            <w:pPr>
              <w:widowControl/>
              <w:rPr>
                <w:rFonts w:ascii="Shruti" w:hAnsi="Shruti" w:cs="Shruti"/>
                <w:color w:val="000000"/>
                <w:sz w:val="16"/>
                <w:szCs w:val="16"/>
              </w:rPr>
            </w:pPr>
          </w:p>
          <w:p w14:paraId="3997DCD7" w14:textId="757C434C" w:rsidR="003063F0" w:rsidRDefault="003063F0" w:rsidP="00386AD1">
            <w:pPr>
              <w:widowControl/>
              <w:spacing w:after="58"/>
              <w:rPr>
                <w:rFonts w:ascii="Shruti" w:hAnsi="Shruti" w:cs="Shruti"/>
                <w:color w:val="000000"/>
                <w:sz w:val="16"/>
                <w:szCs w:val="16"/>
              </w:rPr>
            </w:pPr>
            <w:proofErr w:type="gramStart"/>
            <w:r>
              <w:rPr>
                <w:rFonts w:ascii="Shruti" w:hAnsi="Shruti" w:cs="Shruti"/>
                <w:color w:val="000000"/>
                <w:sz w:val="16"/>
                <w:szCs w:val="16"/>
              </w:rPr>
              <w:t>$  12,025</w:t>
            </w:r>
            <w:proofErr w:type="gramEnd"/>
          </w:p>
        </w:tc>
        <w:tc>
          <w:tcPr>
            <w:tcW w:w="1260" w:type="dxa"/>
            <w:tcBorders>
              <w:top w:val="single" w:sz="7" w:space="0" w:color="000000"/>
              <w:left w:val="single" w:sz="7" w:space="0" w:color="000000"/>
              <w:bottom w:val="single" w:sz="7" w:space="0" w:color="000000"/>
              <w:right w:val="single" w:sz="7" w:space="0" w:color="000000"/>
            </w:tcBorders>
          </w:tcPr>
          <w:p w14:paraId="11FFF21C" w14:textId="77777777" w:rsidR="003063F0" w:rsidRDefault="003063F0" w:rsidP="00386AD1">
            <w:pPr>
              <w:spacing w:line="120" w:lineRule="exact"/>
              <w:rPr>
                <w:rFonts w:ascii="Shruti" w:hAnsi="Shruti" w:cs="Shruti"/>
                <w:color w:val="000000"/>
                <w:sz w:val="16"/>
                <w:szCs w:val="16"/>
              </w:rPr>
            </w:pPr>
          </w:p>
          <w:p w14:paraId="7626420F" w14:textId="77777777" w:rsidR="003063F0" w:rsidRDefault="003063F0" w:rsidP="00386AD1">
            <w:pPr>
              <w:widowControl/>
              <w:rPr>
                <w:rFonts w:ascii="Shruti" w:hAnsi="Shruti" w:cs="Shruti"/>
                <w:color w:val="000000"/>
                <w:sz w:val="16"/>
                <w:szCs w:val="16"/>
              </w:rPr>
            </w:pPr>
          </w:p>
          <w:p w14:paraId="34C139B1"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13,875</w:t>
            </w:r>
          </w:p>
        </w:tc>
        <w:tc>
          <w:tcPr>
            <w:tcW w:w="1170" w:type="dxa"/>
            <w:tcBorders>
              <w:top w:val="single" w:sz="7" w:space="0" w:color="000000"/>
              <w:left w:val="single" w:sz="7" w:space="0" w:color="000000"/>
              <w:bottom w:val="single" w:sz="7" w:space="0" w:color="000000"/>
              <w:right w:val="single" w:sz="7" w:space="0" w:color="000000"/>
            </w:tcBorders>
          </w:tcPr>
          <w:p w14:paraId="73CEFD4F" w14:textId="77777777" w:rsidR="003063F0" w:rsidRDefault="003063F0" w:rsidP="00386AD1">
            <w:pPr>
              <w:spacing w:line="120" w:lineRule="exact"/>
              <w:rPr>
                <w:rFonts w:ascii="Shruti" w:hAnsi="Shruti" w:cs="Shruti"/>
                <w:color w:val="000000"/>
                <w:sz w:val="16"/>
                <w:szCs w:val="16"/>
              </w:rPr>
            </w:pPr>
          </w:p>
          <w:p w14:paraId="246C30E9" w14:textId="77777777" w:rsidR="00E7585B" w:rsidRDefault="00E7585B" w:rsidP="00386AD1">
            <w:pPr>
              <w:widowControl/>
              <w:rPr>
                <w:rFonts w:ascii="Shruti" w:hAnsi="Shruti" w:cs="Shruti"/>
                <w:color w:val="000000"/>
                <w:sz w:val="16"/>
                <w:szCs w:val="16"/>
              </w:rPr>
            </w:pPr>
          </w:p>
          <w:p w14:paraId="1C540E33" w14:textId="36B21959" w:rsidR="003063F0" w:rsidRDefault="00C44A60" w:rsidP="00C44A60">
            <w:pPr>
              <w:widowControl/>
              <w:spacing w:after="58"/>
              <w:rPr>
                <w:rFonts w:ascii="Shruti" w:hAnsi="Shruti" w:cs="Shruti"/>
                <w:color w:val="000000"/>
                <w:sz w:val="16"/>
                <w:szCs w:val="16"/>
              </w:rPr>
            </w:pPr>
            <w:r>
              <w:rPr>
                <w:rFonts w:ascii="Shruti" w:hAnsi="Shruti" w:cs="Shruti"/>
                <w:color w:val="000000"/>
                <w:sz w:val="16"/>
                <w:szCs w:val="16"/>
              </w:rPr>
              <w:t>$18,500</w:t>
            </w:r>
            <w:r w:rsidR="003063F0">
              <w:rPr>
                <w:rFonts w:ascii="Shruti" w:hAnsi="Shruti" w:cs="Shruti"/>
                <w:color w:val="000000"/>
                <w:sz w:val="16"/>
                <w:szCs w:val="16"/>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5FB17784" w14:textId="77777777" w:rsidR="003063F0" w:rsidRDefault="003063F0" w:rsidP="00386AD1">
            <w:pPr>
              <w:spacing w:line="120" w:lineRule="exact"/>
              <w:rPr>
                <w:rFonts w:ascii="Shruti" w:hAnsi="Shruti" w:cs="Shruti"/>
                <w:color w:val="000000"/>
                <w:sz w:val="16"/>
                <w:szCs w:val="16"/>
              </w:rPr>
            </w:pPr>
          </w:p>
          <w:p w14:paraId="430830C6" w14:textId="77777777" w:rsidR="003063F0" w:rsidRDefault="003063F0" w:rsidP="00386AD1">
            <w:pPr>
              <w:widowControl/>
              <w:rPr>
                <w:rFonts w:ascii="Shruti" w:hAnsi="Shruti" w:cs="Shruti"/>
                <w:color w:val="000000"/>
                <w:sz w:val="16"/>
                <w:szCs w:val="16"/>
                <w:u w:val="single"/>
              </w:rPr>
            </w:pPr>
          </w:p>
          <w:p w14:paraId="2C43F35F"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Env.Doc.</w:t>
            </w:r>
          </w:p>
          <w:p w14:paraId="45DC5C60"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None</w:t>
            </w:r>
          </w:p>
          <w:p w14:paraId="31D0B90D" w14:textId="77777777" w:rsidR="003063F0" w:rsidRDefault="003063F0" w:rsidP="00386AD1">
            <w:pPr>
              <w:widowControl/>
              <w:rPr>
                <w:rFonts w:ascii="Shruti" w:hAnsi="Shruti" w:cs="Shruti"/>
                <w:color w:val="000000"/>
                <w:sz w:val="16"/>
                <w:szCs w:val="16"/>
              </w:rPr>
            </w:pPr>
          </w:p>
          <w:p w14:paraId="2F57E9F6" w14:textId="77777777" w:rsidR="003063F0" w:rsidRDefault="003063F0" w:rsidP="00386AD1">
            <w:pPr>
              <w:widowControl/>
              <w:rPr>
                <w:rFonts w:ascii="Shruti" w:hAnsi="Shruti" w:cs="Shruti"/>
                <w:color w:val="000000"/>
                <w:sz w:val="16"/>
                <w:szCs w:val="16"/>
              </w:rPr>
            </w:pPr>
          </w:p>
          <w:p w14:paraId="5AB74BB8" w14:textId="77777777" w:rsidR="003063F0" w:rsidRDefault="003063F0" w:rsidP="00386AD1">
            <w:pPr>
              <w:widowControl/>
              <w:rPr>
                <w:rFonts w:ascii="Shruti" w:hAnsi="Shruti" w:cs="Shruti"/>
                <w:color w:val="000000"/>
                <w:sz w:val="16"/>
                <w:szCs w:val="16"/>
              </w:rPr>
            </w:pPr>
          </w:p>
          <w:p w14:paraId="44E0CB61" w14:textId="77777777" w:rsidR="003063F0" w:rsidRDefault="003063F0" w:rsidP="00386AD1">
            <w:pPr>
              <w:widowControl/>
              <w:rPr>
                <w:rFonts w:ascii="Shruti" w:hAnsi="Shruti" w:cs="Shruti"/>
                <w:color w:val="000000"/>
                <w:sz w:val="16"/>
                <w:szCs w:val="16"/>
              </w:rPr>
            </w:pPr>
          </w:p>
          <w:p w14:paraId="7EE7138A" w14:textId="77777777" w:rsidR="003063F0" w:rsidRDefault="003063F0" w:rsidP="00386AD1">
            <w:pPr>
              <w:widowControl/>
              <w:rPr>
                <w:rFonts w:ascii="Shruti" w:hAnsi="Shruti" w:cs="Shruti"/>
                <w:color w:val="000000"/>
                <w:sz w:val="16"/>
                <w:szCs w:val="16"/>
              </w:rPr>
            </w:pPr>
          </w:p>
          <w:p w14:paraId="01E58408" w14:textId="77777777" w:rsidR="003063F0" w:rsidRDefault="003063F0" w:rsidP="00386AD1">
            <w:pPr>
              <w:widowControl/>
              <w:rPr>
                <w:rFonts w:ascii="Shruti" w:hAnsi="Shruti" w:cs="Shruti"/>
                <w:color w:val="000000"/>
                <w:sz w:val="16"/>
                <w:szCs w:val="16"/>
              </w:rPr>
            </w:pPr>
          </w:p>
          <w:p w14:paraId="5D06D3C9" w14:textId="77777777" w:rsidR="003063F0" w:rsidRDefault="003063F0" w:rsidP="00386AD1">
            <w:pPr>
              <w:widowControl/>
              <w:rPr>
                <w:rFonts w:ascii="Shruti" w:hAnsi="Shruti" w:cs="Shruti"/>
                <w:color w:val="000000"/>
                <w:sz w:val="16"/>
                <w:szCs w:val="16"/>
              </w:rPr>
            </w:pPr>
          </w:p>
          <w:p w14:paraId="69F7BEA7" w14:textId="77777777" w:rsidR="003063F0" w:rsidRDefault="003063F0" w:rsidP="00386AD1">
            <w:pPr>
              <w:widowControl/>
              <w:rPr>
                <w:rFonts w:ascii="Shruti" w:hAnsi="Shruti" w:cs="Shruti"/>
                <w:color w:val="000000"/>
                <w:sz w:val="16"/>
                <w:szCs w:val="16"/>
              </w:rPr>
            </w:pPr>
          </w:p>
          <w:p w14:paraId="605A0E71" w14:textId="77777777" w:rsidR="003063F0" w:rsidRDefault="003063F0" w:rsidP="00386AD1">
            <w:pPr>
              <w:widowControl/>
              <w:rPr>
                <w:rFonts w:ascii="Shruti" w:hAnsi="Shruti" w:cs="Shruti"/>
                <w:color w:val="000000"/>
                <w:sz w:val="16"/>
                <w:szCs w:val="16"/>
              </w:rPr>
            </w:pPr>
          </w:p>
          <w:p w14:paraId="79E8F5F7" w14:textId="77777777" w:rsidR="003063F0" w:rsidRDefault="003063F0" w:rsidP="00386AD1">
            <w:pPr>
              <w:widowControl/>
              <w:rPr>
                <w:rFonts w:ascii="Shruti" w:hAnsi="Shruti" w:cs="Shruti"/>
                <w:color w:val="000000"/>
                <w:sz w:val="16"/>
                <w:szCs w:val="16"/>
              </w:rPr>
            </w:pPr>
            <w:proofErr w:type="spellStart"/>
            <w:r>
              <w:rPr>
                <w:rFonts w:ascii="Shruti" w:hAnsi="Shruti" w:cs="Shruti"/>
                <w:color w:val="000000"/>
                <w:sz w:val="16"/>
                <w:szCs w:val="16"/>
                <w:u w:val="single"/>
              </w:rPr>
              <w:t>Supp.Info</w:t>
            </w:r>
            <w:proofErr w:type="spellEnd"/>
            <w:r>
              <w:rPr>
                <w:rFonts w:ascii="Shruti" w:hAnsi="Shruti" w:cs="Shruti"/>
                <w:color w:val="000000"/>
                <w:sz w:val="16"/>
                <w:szCs w:val="16"/>
                <w:u w:val="single"/>
              </w:rPr>
              <w:t>.</w:t>
            </w:r>
          </w:p>
          <w:p w14:paraId="7930FAAA"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None</w:t>
            </w:r>
          </w:p>
          <w:p w14:paraId="670D485D" w14:textId="77777777" w:rsidR="003063F0" w:rsidRDefault="003063F0" w:rsidP="00386AD1">
            <w:pPr>
              <w:widowControl/>
              <w:rPr>
                <w:rFonts w:ascii="Shruti" w:hAnsi="Shruti" w:cs="Shruti"/>
                <w:color w:val="000000"/>
                <w:sz w:val="16"/>
                <w:szCs w:val="16"/>
              </w:rPr>
            </w:pPr>
          </w:p>
          <w:p w14:paraId="039DF453" w14:textId="77777777" w:rsidR="003063F0" w:rsidRDefault="003063F0" w:rsidP="00386AD1">
            <w:pPr>
              <w:widowControl/>
              <w:rPr>
                <w:rFonts w:ascii="Shruti" w:hAnsi="Shruti" w:cs="Shruti"/>
                <w:color w:val="000000"/>
                <w:sz w:val="16"/>
                <w:szCs w:val="16"/>
              </w:rPr>
            </w:pPr>
          </w:p>
          <w:p w14:paraId="5DB2D424" w14:textId="77777777" w:rsidR="003063F0" w:rsidRDefault="003063F0" w:rsidP="00386AD1">
            <w:pPr>
              <w:widowControl/>
              <w:rPr>
                <w:rFonts w:ascii="Shruti" w:hAnsi="Shruti" w:cs="Shruti"/>
                <w:color w:val="000000"/>
                <w:sz w:val="16"/>
                <w:szCs w:val="16"/>
              </w:rPr>
            </w:pPr>
          </w:p>
          <w:p w14:paraId="30814790" w14:textId="77777777" w:rsidR="003063F0" w:rsidRDefault="003063F0" w:rsidP="00386AD1">
            <w:pPr>
              <w:widowControl/>
              <w:rPr>
                <w:rFonts w:ascii="Shruti" w:hAnsi="Shruti" w:cs="Shruti"/>
                <w:color w:val="000000"/>
                <w:sz w:val="16"/>
                <w:szCs w:val="16"/>
              </w:rPr>
            </w:pPr>
          </w:p>
          <w:p w14:paraId="6AA33B06"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 A/V</w:t>
            </w:r>
          </w:p>
          <w:p w14:paraId="131C3B9C"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None</w:t>
            </w:r>
          </w:p>
        </w:tc>
        <w:tc>
          <w:tcPr>
            <w:tcW w:w="1350" w:type="dxa"/>
            <w:tcBorders>
              <w:top w:val="single" w:sz="7" w:space="0" w:color="000000"/>
              <w:left w:val="single" w:sz="7" w:space="0" w:color="000000"/>
              <w:bottom w:val="single" w:sz="7" w:space="0" w:color="000000"/>
              <w:right w:val="single" w:sz="7" w:space="0" w:color="000000"/>
            </w:tcBorders>
          </w:tcPr>
          <w:p w14:paraId="3D278EC3" w14:textId="77777777" w:rsidR="003063F0" w:rsidRDefault="003063F0" w:rsidP="00386AD1">
            <w:pPr>
              <w:spacing w:line="120" w:lineRule="exact"/>
              <w:rPr>
                <w:rFonts w:ascii="Shruti" w:hAnsi="Shruti" w:cs="Shruti"/>
                <w:color w:val="000000"/>
                <w:sz w:val="16"/>
                <w:szCs w:val="16"/>
              </w:rPr>
            </w:pPr>
          </w:p>
          <w:p w14:paraId="61A9B0C3" w14:textId="77777777" w:rsidR="003063F0" w:rsidRDefault="003063F0" w:rsidP="00386AD1">
            <w:pPr>
              <w:widowControl/>
              <w:rPr>
                <w:rFonts w:ascii="Shruti" w:hAnsi="Shruti" w:cs="Shruti"/>
                <w:color w:val="000000"/>
                <w:sz w:val="16"/>
                <w:szCs w:val="16"/>
              </w:rPr>
            </w:pPr>
          </w:p>
          <w:p w14:paraId="45EF0AC5"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Env.Doc.</w:t>
            </w:r>
          </w:p>
          <w:p w14:paraId="2B273C7A" w14:textId="3B75C7DB" w:rsidR="003063F0" w:rsidRDefault="008F5063" w:rsidP="008F5063">
            <w:pPr>
              <w:widowControl/>
              <w:rPr>
                <w:rFonts w:ascii="Shruti" w:hAnsi="Shruti" w:cs="Shruti"/>
                <w:color w:val="000000"/>
                <w:sz w:val="16"/>
                <w:szCs w:val="16"/>
              </w:rPr>
            </w:pPr>
            <w:r>
              <w:rPr>
                <w:rFonts w:ascii="Shruti" w:hAnsi="Shruti" w:cs="Shruti"/>
                <w:color w:val="000000"/>
                <w:sz w:val="16"/>
                <w:szCs w:val="16"/>
              </w:rPr>
              <w:t>None</w:t>
            </w:r>
            <w:r w:rsidR="003063F0">
              <w:rPr>
                <w:rFonts w:ascii="Shruti" w:hAnsi="Shruti" w:cs="Shruti"/>
                <w:color w:val="000000"/>
                <w:sz w:val="16"/>
                <w:szCs w:val="16"/>
              </w:rPr>
              <w:t xml:space="preserve"> </w:t>
            </w:r>
          </w:p>
          <w:p w14:paraId="1B47DBE1" w14:textId="77777777" w:rsidR="003063F0" w:rsidRDefault="003063F0" w:rsidP="00386AD1">
            <w:pPr>
              <w:widowControl/>
              <w:rPr>
                <w:rFonts w:ascii="Shruti" w:hAnsi="Shruti" w:cs="Shruti"/>
                <w:color w:val="000000"/>
                <w:sz w:val="16"/>
                <w:szCs w:val="16"/>
              </w:rPr>
            </w:pPr>
          </w:p>
          <w:p w14:paraId="2ECB0C20" w14:textId="77777777" w:rsidR="003063F0" w:rsidRDefault="003063F0" w:rsidP="00386AD1">
            <w:pPr>
              <w:widowControl/>
              <w:rPr>
                <w:rFonts w:ascii="Shruti" w:hAnsi="Shruti" w:cs="Shruti"/>
                <w:color w:val="000000"/>
                <w:sz w:val="16"/>
                <w:szCs w:val="16"/>
              </w:rPr>
            </w:pPr>
          </w:p>
          <w:p w14:paraId="3E9CE2BE" w14:textId="77777777" w:rsidR="003063F0" w:rsidRDefault="003063F0" w:rsidP="00386AD1">
            <w:pPr>
              <w:widowControl/>
              <w:rPr>
                <w:rFonts w:ascii="Shruti" w:hAnsi="Shruti" w:cs="Shruti"/>
                <w:color w:val="000000"/>
                <w:sz w:val="16"/>
                <w:szCs w:val="16"/>
              </w:rPr>
            </w:pPr>
          </w:p>
          <w:p w14:paraId="23B378EE" w14:textId="77777777" w:rsidR="003063F0" w:rsidRDefault="003063F0" w:rsidP="00386AD1">
            <w:pPr>
              <w:widowControl/>
              <w:rPr>
                <w:rFonts w:ascii="Shruti" w:hAnsi="Shruti" w:cs="Shruti"/>
                <w:color w:val="000000"/>
                <w:sz w:val="16"/>
                <w:szCs w:val="16"/>
              </w:rPr>
            </w:pPr>
          </w:p>
          <w:p w14:paraId="3732F723" w14:textId="4AA3C4D2" w:rsidR="003063F0" w:rsidRDefault="003063F0" w:rsidP="00386AD1">
            <w:pPr>
              <w:widowControl/>
              <w:rPr>
                <w:rFonts w:ascii="Shruti" w:hAnsi="Shruti" w:cs="Shruti"/>
                <w:color w:val="000000"/>
                <w:sz w:val="16"/>
                <w:szCs w:val="16"/>
              </w:rPr>
            </w:pPr>
          </w:p>
          <w:p w14:paraId="07C27EA4" w14:textId="48CC2310" w:rsidR="00C44A60" w:rsidRDefault="00C44A60" w:rsidP="00386AD1">
            <w:pPr>
              <w:widowControl/>
              <w:rPr>
                <w:rFonts w:ascii="Shruti" w:hAnsi="Shruti" w:cs="Shruti"/>
                <w:color w:val="000000"/>
                <w:sz w:val="16"/>
                <w:szCs w:val="16"/>
              </w:rPr>
            </w:pPr>
          </w:p>
          <w:p w14:paraId="5A6A0962" w14:textId="305A96A4" w:rsidR="00C44A60" w:rsidRDefault="00C44A60" w:rsidP="00386AD1">
            <w:pPr>
              <w:widowControl/>
              <w:rPr>
                <w:rFonts w:ascii="Shruti" w:hAnsi="Shruti" w:cs="Shruti"/>
                <w:color w:val="000000"/>
                <w:sz w:val="16"/>
                <w:szCs w:val="16"/>
              </w:rPr>
            </w:pPr>
          </w:p>
          <w:p w14:paraId="1E51DA30" w14:textId="77777777" w:rsidR="00C44A60" w:rsidRDefault="00C44A60" w:rsidP="00386AD1">
            <w:pPr>
              <w:widowControl/>
              <w:rPr>
                <w:rFonts w:ascii="Shruti" w:hAnsi="Shruti" w:cs="Shruti"/>
                <w:color w:val="000000"/>
                <w:sz w:val="16"/>
                <w:szCs w:val="16"/>
              </w:rPr>
            </w:pPr>
          </w:p>
          <w:p w14:paraId="393FC7CA" w14:textId="77777777" w:rsidR="003063F0" w:rsidRDefault="003063F0" w:rsidP="00386AD1">
            <w:pPr>
              <w:widowControl/>
              <w:rPr>
                <w:rFonts w:ascii="Shruti" w:hAnsi="Shruti" w:cs="Shruti"/>
                <w:color w:val="000000"/>
                <w:sz w:val="16"/>
                <w:szCs w:val="16"/>
              </w:rPr>
            </w:pPr>
          </w:p>
          <w:p w14:paraId="5EE0748F" w14:textId="77777777" w:rsidR="003063F0" w:rsidRDefault="003063F0" w:rsidP="00386AD1">
            <w:pPr>
              <w:widowControl/>
              <w:rPr>
                <w:rFonts w:ascii="Shruti" w:hAnsi="Shruti" w:cs="Shruti"/>
                <w:color w:val="000000"/>
                <w:sz w:val="16"/>
                <w:szCs w:val="16"/>
                <w:u w:val="single"/>
              </w:rPr>
            </w:pPr>
            <w:proofErr w:type="spellStart"/>
            <w:r>
              <w:rPr>
                <w:rFonts w:ascii="Shruti" w:hAnsi="Shruti" w:cs="Shruti"/>
                <w:color w:val="000000"/>
                <w:sz w:val="16"/>
                <w:szCs w:val="16"/>
                <w:u w:val="single"/>
              </w:rPr>
              <w:t>Supp.Info</w:t>
            </w:r>
            <w:proofErr w:type="spellEnd"/>
            <w:r>
              <w:rPr>
                <w:rFonts w:ascii="Shruti" w:hAnsi="Shruti" w:cs="Shruti"/>
                <w:color w:val="000000"/>
                <w:sz w:val="16"/>
                <w:szCs w:val="16"/>
                <w:u w:val="single"/>
              </w:rPr>
              <w:t>.</w:t>
            </w:r>
          </w:p>
          <w:p w14:paraId="33FE38DD" w14:textId="3BA8F7B2" w:rsidR="003063F0" w:rsidRDefault="00C44A60" w:rsidP="00386AD1">
            <w:pPr>
              <w:widowControl/>
              <w:rPr>
                <w:rFonts w:ascii="Shruti" w:hAnsi="Shruti" w:cs="Shruti"/>
                <w:color w:val="000000"/>
                <w:sz w:val="16"/>
                <w:szCs w:val="16"/>
              </w:rPr>
            </w:pPr>
            <w:r>
              <w:rPr>
                <w:rFonts w:ascii="Shruti" w:hAnsi="Shruti" w:cs="Shruti"/>
                <w:color w:val="000000"/>
                <w:sz w:val="16"/>
                <w:szCs w:val="16"/>
              </w:rPr>
              <w:t>None</w:t>
            </w:r>
          </w:p>
          <w:p w14:paraId="5C333883" w14:textId="7E21ADF7" w:rsidR="00C44A60" w:rsidRDefault="00C44A60" w:rsidP="00386AD1">
            <w:pPr>
              <w:widowControl/>
              <w:rPr>
                <w:rFonts w:ascii="Shruti" w:hAnsi="Shruti" w:cs="Shruti"/>
                <w:color w:val="000000"/>
                <w:sz w:val="16"/>
                <w:szCs w:val="16"/>
              </w:rPr>
            </w:pPr>
          </w:p>
          <w:p w14:paraId="6D1BE76C" w14:textId="7B51CA7E" w:rsidR="00C44A60" w:rsidRDefault="00C44A60" w:rsidP="00386AD1">
            <w:pPr>
              <w:widowControl/>
              <w:rPr>
                <w:rFonts w:ascii="Shruti" w:hAnsi="Shruti" w:cs="Shruti"/>
                <w:color w:val="000000"/>
                <w:sz w:val="16"/>
                <w:szCs w:val="16"/>
              </w:rPr>
            </w:pPr>
          </w:p>
          <w:p w14:paraId="0BD24328" w14:textId="67FEF3E1" w:rsidR="00C44A60" w:rsidRDefault="00C44A60" w:rsidP="00386AD1">
            <w:pPr>
              <w:widowControl/>
              <w:rPr>
                <w:rFonts w:ascii="Shruti" w:hAnsi="Shruti" w:cs="Shruti"/>
                <w:color w:val="000000"/>
                <w:sz w:val="16"/>
                <w:szCs w:val="16"/>
              </w:rPr>
            </w:pPr>
          </w:p>
          <w:p w14:paraId="3ADEFE7E" w14:textId="77777777" w:rsidR="00C44A60" w:rsidRDefault="00C44A60" w:rsidP="00386AD1">
            <w:pPr>
              <w:widowControl/>
              <w:rPr>
                <w:rFonts w:ascii="Shruti" w:hAnsi="Shruti" w:cs="Shruti"/>
                <w:color w:val="000000"/>
                <w:sz w:val="16"/>
                <w:szCs w:val="16"/>
              </w:rPr>
            </w:pPr>
          </w:p>
          <w:p w14:paraId="3AD84D21"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 A/V</w:t>
            </w:r>
          </w:p>
          <w:p w14:paraId="783B2E5F" w14:textId="7FBDA56D" w:rsidR="003063F0" w:rsidRDefault="00C44A60" w:rsidP="00386AD1">
            <w:pPr>
              <w:widowControl/>
              <w:rPr>
                <w:rFonts w:ascii="Shruti" w:hAnsi="Shruti" w:cs="Shruti"/>
                <w:color w:val="000000"/>
                <w:sz w:val="16"/>
                <w:szCs w:val="16"/>
              </w:rPr>
            </w:pPr>
            <w:r>
              <w:rPr>
                <w:rFonts w:ascii="Shruti" w:hAnsi="Shruti" w:cs="Shruti"/>
                <w:color w:val="000000"/>
                <w:sz w:val="16"/>
                <w:szCs w:val="16"/>
              </w:rPr>
              <w:t>None</w:t>
            </w:r>
          </w:p>
          <w:p w14:paraId="116EE0A9" w14:textId="77777777" w:rsidR="003063F0" w:rsidRDefault="003063F0" w:rsidP="00386AD1">
            <w:pPr>
              <w:widowControl/>
              <w:rPr>
                <w:rFonts w:ascii="Shruti" w:hAnsi="Shruti" w:cs="Shruti"/>
                <w:color w:val="000000"/>
                <w:sz w:val="16"/>
                <w:szCs w:val="16"/>
              </w:rPr>
            </w:pPr>
          </w:p>
          <w:p w14:paraId="65AD6778" w14:textId="39921DB7" w:rsidR="003063F0" w:rsidRDefault="003063F0">
            <w:pPr>
              <w:widowControl/>
              <w:spacing w:after="58"/>
              <w:rPr>
                <w:rFonts w:ascii="Shruti" w:hAnsi="Shruti" w:cs="Shruti"/>
                <w:color w:val="000000"/>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486749A6" w14:textId="77777777" w:rsidR="003063F0" w:rsidRDefault="003063F0" w:rsidP="00386AD1">
            <w:pPr>
              <w:spacing w:line="120" w:lineRule="exact"/>
              <w:rPr>
                <w:rFonts w:ascii="Shruti" w:hAnsi="Shruti" w:cs="Shruti"/>
                <w:color w:val="000000"/>
                <w:sz w:val="16"/>
                <w:szCs w:val="16"/>
              </w:rPr>
            </w:pPr>
          </w:p>
          <w:p w14:paraId="0459980D" w14:textId="77777777" w:rsidR="003063F0" w:rsidRDefault="003063F0" w:rsidP="00386AD1">
            <w:pPr>
              <w:widowControl/>
              <w:rPr>
                <w:rFonts w:ascii="Shruti" w:hAnsi="Shruti" w:cs="Shruti"/>
                <w:color w:val="000000"/>
                <w:sz w:val="16"/>
                <w:szCs w:val="16"/>
              </w:rPr>
            </w:pPr>
          </w:p>
          <w:p w14:paraId="7C2AD2A8"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See Table 1</w:t>
            </w:r>
          </w:p>
        </w:tc>
        <w:tc>
          <w:tcPr>
            <w:tcW w:w="990" w:type="dxa"/>
            <w:tcBorders>
              <w:top w:val="single" w:sz="7" w:space="0" w:color="000000"/>
              <w:left w:val="single" w:sz="7" w:space="0" w:color="000000"/>
              <w:bottom w:val="single" w:sz="7" w:space="0" w:color="000000"/>
              <w:right w:val="single" w:sz="7" w:space="0" w:color="000000"/>
            </w:tcBorders>
          </w:tcPr>
          <w:p w14:paraId="11E0701E" w14:textId="77777777" w:rsidR="003063F0" w:rsidRDefault="003063F0" w:rsidP="00386AD1">
            <w:pPr>
              <w:spacing w:line="120" w:lineRule="exact"/>
              <w:rPr>
                <w:rFonts w:ascii="Shruti" w:hAnsi="Shruti" w:cs="Shruti"/>
                <w:color w:val="000000"/>
                <w:sz w:val="16"/>
                <w:szCs w:val="16"/>
              </w:rPr>
            </w:pPr>
          </w:p>
          <w:p w14:paraId="534FA574" w14:textId="77777777" w:rsidR="003063F0" w:rsidRDefault="003063F0" w:rsidP="00386AD1">
            <w:pPr>
              <w:widowControl/>
              <w:rPr>
                <w:rFonts w:ascii="Shruti" w:hAnsi="Shruti" w:cs="Shruti"/>
                <w:color w:val="000000"/>
                <w:sz w:val="16"/>
                <w:szCs w:val="16"/>
              </w:rPr>
            </w:pPr>
          </w:p>
          <w:p w14:paraId="318B39A5" w14:textId="6D7830AE" w:rsidR="003063F0" w:rsidRDefault="003063F0" w:rsidP="00C44A60">
            <w:pPr>
              <w:widowControl/>
              <w:spacing w:after="58"/>
              <w:rPr>
                <w:rFonts w:ascii="Shruti" w:hAnsi="Shruti" w:cs="Shruti"/>
                <w:color w:val="000000"/>
                <w:sz w:val="16"/>
                <w:szCs w:val="16"/>
              </w:rPr>
            </w:pPr>
            <w:r>
              <w:rPr>
                <w:rFonts w:ascii="Shruti" w:hAnsi="Shruti" w:cs="Shruti"/>
                <w:color w:val="000000"/>
                <w:sz w:val="16"/>
                <w:szCs w:val="16"/>
              </w:rPr>
              <w:t>$ 12,</w:t>
            </w:r>
            <w:r w:rsidR="00C44A60">
              <w:rPr>
                <w:rFonts w:ascii="Shruti" w:hAnsi="Shruti" w:cs="Shruti"/>
                <w:color w:val="000000"/>
                <w:sz w:val="16"/>
                <w:szCs w:val="16"/>
              </w:rPr>
              <w:t>025</w:t>
            </w:r>
          </w:p>
        </w:tc>
        <w:tc>
          <w:tcPr>
            <w:tcW w:w="1080" w:type="dxa"/>
            <w:tcBorders>
              <w:top w:val="single" w:sz="7" w:space="0" w:color="000000"/>
              <w:left w:val="single" w:sz="7" w:space="0" w:color="000000"/>
              <w:bottom w:val="single" w:sz="7" w:space="0" w:color="000000"/>
              <w:right w:val="single" w:sz="7" w:space="0" w:color="000000"/>
            </w:tcBorders>
          </w:tcPr>
          <w:p w14:paraId="452F3500" w14:textId="77777777" w:rsidR="003063F0" w:rsidRDefault="003063F0" w:rsidP="00386AD1">
            <w:pPr>
              <w:spacing w:line="120" w:lineRule="exact"/>
              <w:rPr>
                <w:rFonts w:ascii="Shruti" w:hAnsi="Shruti" w:cs="Shruti"/>
                <w:color w:val="000000"/>
                <w:sz w:val="16"/>
                <w:szCs w:val="16"/>
              </w:rPr>
            </w:pPr>
          </w:p>
          <w:p w14:paraId="6F9CF09C" w14:textId="77777777" w:rsidR="003063F0" w:rsidRDefault="003063F0" w:rsidP="00386AD1">
            <w:pPr>
              <w:widowControl/>
              <w:rPr>
                <w:rFonts w:ascii="Shruti" w:hAnsi="Shruti" w:cs="Shruti"/>
                <w:color w:val="000000"/>
                <w:sz w:val="16"/>
                <w:szCs w:val="16"/>
              </w:rPr>
            </w:pPr>
          </w:p>
          <w:p w14:paraId="72C7894E" w14:textId="5DF08B1C" w:rsidR="003063F0" w:rsidRDefault="003063F0" w:rsidP="00C44A60">
            <w:pPr>
              <w:widowControl/>
              <w:spacing w:after="58"/>
              <w:rPr>
                <w:rFonts w:ascii="Shruti" w:hAnsi="Shruti" w:cs="Shruti"/>
                <w:color w:val="000000"/>
                <w:sz w:val="16"/>
                <w:szCs w:val="16"/>
              </w:rPr>
            </w:pPr>
            <w:r>
              <w:rPr>
                <w:rFonts w:ascii="Shruti" w:hAnsi="Shruti" w:cs="Shruti"/>
                <w:color w:val="000000"/>
                <w:sz w:val="16"/>
                <w:szCs w:val="16"/>
              </w:rPr>
              <w:t xml:space="preserve">$ </w:t>
            </w:r>
            <w:r w:rsidR="00C44A60">
              <w:rPr>
                <w:rFonts w:ascii="Shruti" w:hAnsi="Shruti" w:cs="Shruti"/>
                <w:color w:val="000000"/>
                <w:sz w:val="16"/>
                <w:szCs w:val="16"/>
              </w:rPr>
              <w:t>13,875</w:t>
            </w:r>
          </w:p>
        </w:tc>
        <w:tc>
          <w:tcPr>
            <w:tcW w:w="1080" w:type="dxa"/>
            <w:tcBorders>
              <w:top w:val="single" w:sz="7" w:space="0" w:color="000000"/>
              <w:left w:val="single" w:sz="7" w:space="0" w:color="000000"/>
              <w:bottom w:val="single" w:sz="7" w:space="0" w:color="000000"/>
              <w:right w:val="single" w:sz="7" w:space="0" w:color="000000"/>
            </w:tcBorders>
          </w:tcPr>
          <w:p w14:paraId="6BEB6042" w14:textId="77777777" w:rsidR="003063F0" w:rsidRDefault="003063F0" w:rsidP="00386AD1">
            <w:pPr>
              <w:spacing w:line="120" w:lineRule="exact"/>
              <w:rPr>
                <w:rFonts w:ascii="Shruti" w:hAnsi="Shruti" w:cs="Shruti"/>
                <w:color w:val="000000"/>
                <w:sz w:val="16"/>
                <w:szCs w:val="16"/>
              </w:rPr>
            </w:pPr>
          </w:p>
          <w:p w14:paraId="36D09580" w14:textId="77777777" w:rsidR="003063F0" w:rsidRDefault="003063F0" w:rsidP="00386AD1">
            <w:pPr>
              <w:widowControl/>
              <w:rPr>
                <w:rFonts w:ascii="Shruti" w:hAnsi="Shruti" w:cs="Shruti"/>
                <w:color w:val="000000"/>
                <w:sz w:val="16"/>
                <w:szCs w:val="16"/>
              </w:rPr>
            </w:pPr>
          </w:p>
          <w:p w14:paraId="7B042118" w14:textId="6144BCC6" w:rsidR="003063F0" w:rsidRDefault="003063F0" w:rsidP="00C44A60">
            <w:pPr>
              <w:widowControl/>
              <w:spacing w:after="58"/>
              <w:rPr>
                <w:rFonts w:ascii="Shruti" w:hAnsi="Shruti" w:cs="Shruti"/>
                <w:color w:val="000000"/>
                <w:sz w:val="16"/>
                <w:szCs w:val="16"/>
              </w:rPr>
            </w:pPr>
            <w:r>
              <w:rPr>
                <w:rFonts w:ascii="Shruti" w:hAnsi="Shruti" w:cs="Shruti"/>
                <w:color w:val="000000"/>
                <w:sz w:val="16"/>
                <w:szCs w:val="16"/>
              </w:rPr>
              <w:t xml:space="preserve">$ </w:t>
            </w:r>
            <w:r w:rsidR="00C44A60">
              <w:rPr>
                <w:rFonts w:ascii="Shruti" w:hAnsi="Shruti" w:cs="Shruti"/>
                <w:color w:val="000000"/>
                <w:sz w:val="16"/>
                <w:szCs w:val="16"/>
              </w:rPr>
              <w:t>18,500</w:t>
            </w:r>
          </w:p>
        </w:tc>
      </w:tr>
    </w:tbl>
    <w:p w14:paraId="2745BD36" w14:textId="77777777" w:rsidR="003063F0" w:rsidRDefault="003063F0" w:rsidP="003063F0">
      <w:pPr>
        <w:widowControl/>
        <w:rPr>
          <w:color w:val="000000"/>
        </w:rPr>
      </w:pPr>
    </w:p>
    <w:p w14:paraId="39788BFF" w14:textId="77777777" w:rsidR="003063F0" w:rsidRDefault="003063F0" w:rsidP="003063F0">
      <w:pPr>
        <w:widowControl/>
        <w:rPr>
          <w:color w:val="000000"/>
        </w:rPr>
      </w:pPr>
    </w:p>
    <w:p w14:paraId="609F8522" w14:textId="77777777" w:rsidR="003063F0" w:rsidRDefault="003063F0" w:rsidP="003063F0">
      <w:pPr>
        <w:widowControl/>
        <w:rPr>
          <w:color w:val="000000"/>
          <w:sz w:val="16"/>
          <w:szCs w:val="16"/>
        </w:rPr>
      </w:pPr>
      <w:r>
        <w:rPr>
          <w:color w:val="000000"/>
          <w:sz w:val="16"/>
          <w:szCs w:val="16"/>
        </w:rPr>
        <w:t>Assumptions for IEEs:</w:t>
      </w:r>
    </w:p>
    <w:p w14:paraId="62C35ED6" w14:textId="77777777" w:rsidR="003063F0" w:rsidRDefault="003063F0" w:rsidP="003063F0">
      <w:pPr>
        <w:widowControl/>
        <w:rPr>
          <w:color w:val="000000"/>
          <w:sz w:val="16"/>
          <w:szCs w:val="16"/>
        </w:rPr>
      </w:pPr>
    </w:p>
    <w:p w14:paraId="7C1A30BF" w14:textId="77777777" w:rsidR="003063F0" w:rsidRDefault="003063F0" w:rsidP="003063F0">
      <w:pPr>
        <w:widowControl/>
        <w:rPr>
          <w:color w:val="000000"/>
          <w:sz w:val="16"/>
          <w:szCs w:val="16"/>
        </w:rPr>
      </w:pPr>
      <w:r>
        <w:rPr>
          <w:color w:val="000000"/>
          <w:sz w:val="16"/>
          <w:szCs w:val="16"/>
        </w:rPr>
        <w:t xml:space="preserve">1.  IEEs would need to comply </w:t>
      </w:r>
      <w:proofErr w:type="gramStart"/>
      <w:r>
        <w:rPr>
          <w:color w:val="000000"/>
          <w:sz w:val="16"/>
          <w:szCs w:val="16"/>
        </w:rPr>
        <w:t>with  the</w:t>
      </w:r>
      <w:proofErr w:type="gramEnd"/>
      <w:r>
        <w:rPr>
          <w:color w:val="000000"/>
          <w:sz w:val="16"/>
          <w:szCs w:val="16"/>
        </w:rPr>
        <w:t xml:space="preserve"> Rule at Section 8.4, preparation of environmental documents, generally, and Section 8.7, initial environmental evaluation.</w:t>
      </w:r>
    </w:p>
    <w:p w14:paraId="13CD1D01" w14:textId="77777777" w:rsidR="003063F0" w:rsidRDefault="003063F0" w:rsidP="003063F0">
      <w:pPr>
        <w:widowControl/>
        <w:rPr>
          <w:color w:val="000000"/>
          <w:sz w:val="16"/>
          <w:szCs w:val="16"/>
        </w:rPr>
      </w:pPr>
      <w:r>
        <w:rPr>
          <w:color w:val="000000"/>
          <w:sz w:val="16"/>
          <w:szCs w:val="16"/>
        </w:rPr>
        <w:t>2.  A "Core" IEE and associated supplemental information comprises the IEE package for the initial preparation of an IEE by an operator.</w:t>
      </w:r>
    </w:p>
    <w:p w14:paraId="3EDE6E87" w14:textId="77777777" w:rsidR="003063F0" w:rsidRDefault="003063F0" w:rsidP="003063F0">
      <w:pPr>
        <w:widowControl/>
        <w:rPr>
          <w:color w:val="000000"/>
          <w:sz w:val="16"/>
          <w:szCs w:val="16"/>
        </w:rPr>
      </w:pPr>
      <w:r>
        <w:rPr>
          <w:color w:val="000000"/>
          <w:sz w:val="16"/>
          <w:szCs w:val="16"/>
        </w:rPr>
        <w:t>3.  A "Revised" IEE and associated supplemental information comprises the IEE package for a current year's submission developed through revision of a previous year's submission.</w:t>
      </w:r>
    </w:p>
    <w:p w14:paraId="76430F99" w14:textId="530843E6" w:rsidR="003063F0" w:rsidRDefault="003063F0" w:rsidP="003063F0">
      <w:pPr>
        <w:widowControl/>
        <w:rPr>
          <w:color w:val="000000"/>
          <w:sz w:val="16"/>
          <w:szCs w:val="16"/>
        </w:rPr>
      </w:pPr>
      <w:r>
        <w:rPr>
          <w:color w:val="000000"/>
          <w:sz w:val="16"/>
          <w:szCs w:val="16"/>
        </w:rPr>
        <w:t>4.  A Multi-Year IEE consists of a Revised IEE and the associated supplemental information in the initial year and, for each of the subsequent four years, an annual submission of the advance notice and confirmation that the information provided in the Multi-Year IEE is unchanged.</w:t>
      </w:r>
    </w:p>
    <w:p w14:paraId="05BA69A1" w14:textId="77777777" w:rsidR="003063F0" w:rsidRDefault="003063F0" w:rsidP="003063F0">
      <w:pPr>
        <w:widowControl/>
        <w:rPr>
          <w:color w:val="000000"/>
          <w:sz w:val="16"/>
          <w:szCs w:val="16"/>
        </w:rPr>
      </w:pPr>
      <w:r>
        <w:rPr>
          <w:color w:val="000000"/>
          <w:sz w:val="16"/>
          <w:szCs w:val="16"/>
        </w:rPr>
        <w:t>5.  Supplemental information for purposes of the costs estimated in Exhibit 1B and Table 1 refers to supplemental information submitted regarding the specifics of the tours/expedition (e.g., dates, number of tours, etc.) rather than supplemental information of a more technical nature that is incorporated into the "Core" or "Revised" IEE by reference.</w:t>
      </w:r>
    </w:p>
    <w:p w14:paraId="5B730181" w14:textId="77777777" w:rsidR="003063F0" w:rsidRDefault="003063F0" w:rsidP="003063F0">
      <w:pPr>
        <w:widowControl/>
        <w:rPr>
          <w:color w:val="000000"/>
          <w:sz w:val="16"/>
          <w:szCs w:val="16"/>
        </w:rPr>
      </w:pPr>
      <w:r>
        <w:rPr>
          <w:color w:val="000000"/>
          <w:sz w:val="16"/>
          <w:szCs w:val="16"/>
        </w:rPr>
        <w:t>6.  The cost estimates are based on industry labor rates obtained during informal consultations with industry representatives and include overhead and fringe benefits.  The three rates used in the calculations represent the rates provided by the industry representatives.  The $75/hour intermediate rate is used for summary purposes.  See Part D for additional information on the consultations with affected respondents.</w:t>
      </w:r>
    </w:p>
    <w:p w14:paraId="660D9EA8" w14:textId="77777777" w:rsidR="003063F0" w:rsidRDefault="003063F0" w:rsidP="003063F0">
      <w:pPr>
        <w:widowControl/>
        <w:rPr>
          <w:color w:val="000000"/>
        </w:rPr>
        <w:sectPr w:rsidR="003063F0">
          <w:pgSz w:w="15840" w:h="12240" w:orient="landscape"/>
          <w:pgMar w:top="1152" w:right="720" w:bottom="720" w:left="720" w:header="1152" w:footer="720" w:gutter="0"/>
          <w:cols w:space="720"/>
          <w:noEndnote/>
        </w:sectPr>
      </w:pPr>
    </w:p>
    <w:p w14:paraId="338C8958" w14:textId="77777777" w:rsidR="003063F0" w:rsidRDefault="003063F0" w:rsidP="003063F0">
      <w:pPr>
        <w:widowControl/>
        <w:rPr>
          <w:color w:val="000000"/>
          <w:sz w:val="16"/>
          <w:szCs w:val="16"/>
        </w:rPr>
      </w:pPr>
    </w:p>
    <w:p w14:paraId="317DC78A" w14:textId="7F21A851" w:rsidR="00E7585B" w:rsidRDefault="00E7585B" w:rsidP="00C62176">
      <w:pPr>
        <w:widowControl/>
        <w:tabs>
          <w:tab w:val="left" w:pos="-1440"/>
        </w:tabs>
        <w:rPr>
          <w:rFonts w:ascii="Shruti" w:hAnsi="Shruti" w:cs="Shruti"/>
          <w:color w:val="000000"/>
          <w:sz w:val="16"/>
          <w:szCs w:val="16"/>
        </w:rPr>
      </w:pPr>
      <w:r>
        <w:rPr>
          <w:rFonts w:ascii="Shruti" w:hAnsi="Shruti" w:cs="Shruti"/>
          <w:color w:val="000000"/>
          <w:sz w:val="16"/>
          <w:szCs w:val="16"/>
        </w:rPr>
        <w:t xml:space="preserve">Respondent             </w:t>
      </w:r>
      <w:r w:rsidR="00996150">
        <w:rPr>
          <w:rFonts w:ascii="Shruti" w:hAnsi="Shruti" w:cs="Shruti"/>
          <w:color w:val="000000"/>
          <w:sz w:val="16"/>
          <w:szCs w:val="16"/>
        </w:rPr>
        <w:t xml:space="preserve">                                  </w:t>
      </w:r>
      <w:r>
        <w:rPr>
          <w:rFonts w:ascii="Shruti" w:hAnsi="Shruti" w:cs="Shruti"/>
          <w:color w:val="000000"/>
          <w:sz w:val="16"/>
          <w:szCs w:val="16"/>
        </w:rPr>
        <w:t xml:space="preserve"> </w:t>
      </w:r>
      <w:proofErr w:type="spellStart"/>
      <w:r>
        <w:rPr>
          <w:rFonts w:ascii="Shruti" w:hAnsi="Shruti" w:cs="Shruti"/>
          <w:color w:val="000000"/>
          <w:sz w:val="16"/>
          <w:szCs w:val="16"/>
        </w:rPr>
        <w:t>Respondent</w:t>
      </w:r>
      <w:proofErr w:type="spellEnd"/>
      <w:r>
        <w:rPr>
          <w:rFonts w:ascii="Shruti" w:hAnsi="Shruti" w:cs="Shruti"/>
          <w:color w:val="000000"/>
          <w:sz w:val="16"/>
          <w:szCs w:val="16"/>
        </w:rPr>
        <w:t xml:space="preserve"> Rate Range                   </w:t>
      </w:r>
      <w:r w:rsidR="00996150">
        <w:rPr>
          <w:rFonts w:ascii="Shruti" w:hAnsi="Shruti" w:cs="Shruti"/>
          <w:color w:val="000000"/>
          <w:sz w:val="16"/>
          <w:szCs w:val="16"/>
        </w:rPr>
        <w:t xml:space="preserve">        </w:t>
      </w:r>
      <w:r>
        <w:rPr>
          <w:rFonts w:ascii="Shruti" w:hAnsi="Shruti" w:cs="Shruti"/>
          <w:color w:val="000000"/>
          <w:sz w:val="16"/>
          <w:szCs w:val="16"/>
        </w:rPr>
        <w:t xml:space="preserve"> Capital/    </w:t>
      </w:r>
      <w:r w:rsidR="00996150">
        <w:rPr>
          <w:rFonts w:ascii="Shruti" w:hAnsi="Shruti" w:cs="Shruti"/>
          <w:color w:val="000000"/>
          <w:sz w:val="16"/>
          <w:szCs w:val="16"/>
        </w:rPr>
        <w:t xml:space="preserve">  </w:t>
      </w:r>
      <w:r>
        <w:rPr>
          <w:rFonts w:ascii="Shruti" w:hAnsi="Shruti" w:cs="Shruti"/>
          <w:color w:val="000000"/>
          <w:sz w:val="16"/>
          <w:szCs w:val="16"/>
        </w:rPr>
        <w:t xml:space="preserve">   O &amp; M</w:t>
      </w:r>
      <w:r>
        <w:rPr>
          <w:rFonts w:ascii="Shruti" w:hAnsi="Shruti" w:cs="Shruti"/>
          <w:color w:val="000000"/>
          <w:sz w:val="16"/>
          <w:szCs w:val="16"/>
        </w:rPr>
        <w:tab/>
      </w:r>
      <w:r w:rsidR="00996150">
        <w:rPr>
          <w:rFonts w:ascii="Shruti" w:hAnsi="Shruti" w:cs="Shruti"/>
          <w:color w:val="000000"/>
          <w:sz w:val="16"/>
          <w:szCs w:val="16"/>
        </w:rPr>
        <w:t xml:space="preserve">     </w:t>
      </w:r>
      <w:r>
        <w:rPr>
          <w:rFonts w:ascii="Shruti" w:hAnsi="Shruti" w:cs="Shruti"/>
          <w:color w:val="000000"/>
          <w:sz w:val="16"/>
          <w:szCs w:val="16"/>
        </w:rPr>
        <w:t>No. of</w:t>
      </w:r>
      <w:r>
        <w:rPr>
          <w:rFonts w:ascii="Shruti" w:hAnsi="Shruti" w:cs="Shruti"/>
          <w:color w:val="000000"/>
          <w:sz w:val="16"/>
          <w:szCs w:val="16"/>
        </w:rPr>
        <w:tab/>
        <w:t xml:space="preserve">      Totals for Respondent Rate Range</w:t>
      </w:r>
    </w:p>
    <w:p w14:paraId="415CD96A" w14:textId="2EA8EB5C" w:rsidR="00E7585B" w:rsidRDefault="00E7585B" w:rsidP="00E7585B">
      <w:pPr>
        <w:widowControl/>
        <w:tabs>
          <w:tab w:val="left" w:pos="-1440"/>
        </w:tabs>
        <w:ind w:left="11520" w:hanging="11520"/>
        <w:rPr>
          <w:rFonts w:ascii="Shruti" w:hAnsi="Shruti" w:cs="Shruti"/>
          <w:color w:val="000000"/>
          <w:sz w:val="16"/>
          <w:szCs w:val="16"/>
        </w:rPr>
      </w:pPr>
      <w:r>
        <w:rPr>
          <w:rFonts w:ascii="Shruti" w:hAnsi="Shruti" w:cs="Shruti"/>
          <w:color w:val="000000"/>
          <w:sz w:val="16"/>
          <w:szCs w:val="16"/>
        </w:rPr>
        <w:t xml:space="preserve">ICR Activity: </w:t>
      </w:r>
      <w:r w:rsidR="00996150">
        <w:rPr>
          <w:rFonts w:ascii="Shruti" w:hAnsi="Shruti" w:cs="Shruti"/>
          <w:color w:val="000000"/>
          <w:sz w:val="16"/>
          <w:szCs w:val="16"/>
        </w:rPr>
        <w:t xml:space="preserve">                         </w:t>
      </w:r>
      <w:proofErr w:type="gramStart"/>
      <w:r w:rsidR="005262FF">
        <w:rPr>
          <w:rFonts w:ascii="Shruti" w:hAnsi="Shruti" w:cs="Shruti"/>
          <w:color w:val="000000"/>
          <w:sz w:val="16"/>
          <w:szCs w:val="16"/>
        </w:rPr>
        <w:t>IEEs</w:t>
      </w:r>
      <w:r>
        <w:rPr>
          <w:rFonts w:ascii="Shruti" w:hAnsi="Shruti" w:cs="Shruti"/>
          <w:color w:val="000000"/>
          <w:sz w:val="16"/>
          <w:szCs w:val="16"/>
        </w:rPr>
        <w:t xml:space="preserve">  </w:t>
      </w:r>
      <w:proofErr w:type="spellStart"/>
      <w:r>
        <w:rPr>
          <w:rFonts w:ascii="Shruti" w:hAnsi="Shruti" w:cs="Shruti"/>
          <w:color w:val="000000"/>
          <w:sz w:val="16"/>
          <w:szCs w:val="16"/>
        </w:rPr>
        <w:t>Hrs</w:t>
      </w:r>
      <w:proofErr w:type="spellEnd"/>
      <w:proofErr w:type="gramEnd"/>
      <w:r>
        <w:rPr>
          <w:rFonts w:ascii="Shruti" w:hAnsi="Shruti" w:cs="Shruti"/>
          <w:color w:val="000000"/>
          <w:sz w:val="16"/>
          <w:szCs w:val="16"/>
        </w:rPr>
        <w:t>/</w:t>
      </w:r>
      <w:proofErr w:type="spellStart"/>
      <w:r>
        <w:rPr>
          <w:rFonts w:ascii="Shruti" w:hAnsi="Shruti" w:cs="Shruti"/>
          <w:color w:val="000000"/>
          <w:sz w:val="16"/>
          <w:szCs w:val="16"/>
        </w:rPr>
        <w:t>Yr</w:t>
      </w:r>
      <w:proofErr w:type="spellEnd"/>
      <w:r>
        <w:rPr>
          <w:rFonts w:ascii="Shruti" w:hAnsi="Shruti" w:cs="Shruti"/>
          <w:color w:val="000000"/>
          <w:sz w:val="16"/>
          <w:szCs w:val="16"/>
        </w:rPr>
        <w:t xml:space="preserve">  $65/hour          $75/hour         $100/hour    Startup Cost            </w:t>
      </w:r>
      <w:proofErr w:type="spellStart"/>
      <w:r>
        <w:rPr>
          <w:rFonts w:ascii="Shruti" w:hAnsi="Shruti" w:cs="Shruti"/>
          <w:color w:val="000000"/>
          <w:sz w:val="16"/>
          <w:szCs w:val="16"/>
        </w:rPr>
        <w:t>Cost</w:t>
      </w:r>
      <w:proofErr w:type="spellEnd"/>
      <w:r>
        <w:rPr>
          <w:rFonts w:ascii="Shruti" w:hAnsi="Shruti" w:cs="Shruti"/>
          <w:color w:val="000000"/>
          <w:sz w:val="16"/>
          <w:szCs w:val="16"/>
        </w:rPr>
        <w:t xml:space="preserve">      Respondents    $65/hour        $75/hour     $100/hour</w:t>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810"/>
        <w:gridCol w:w="1170"/>
        <w:gridCol w:w="1260"/>
        <w:gridCol w:w="1170"/>
        <w:gridCol w:w="1260"/>
        <w:gridCol w:w="1350"/>
        <w:gridCol w:w="1080"/>
        <w:gridCol w:w="990"/>
        <w:gridCol w:w="1080"/>
        <w:gridCol w:w="1080"/>
      </w:tblGrid>
      <w:tr w:rsidR="003063F0" w14:paraId="388D1FF5" w14:textId="77777777" w:rsidTr="00386AD1">
        <w:tc>
          <w:tcPr>
            <w:tcW w:w="2250" w:type="dxa"/>
            <w:tcBorders>
              <w:top w:val="single" w:sz="7" w:space="0" w:color="000000"/>
              <w:left w:val="single" w:sz="7" w:space="0" w:color="000000"/>
              <w:bottom w:val="single" w:sz="7" w:space="0" w:color="000000"/>
              <w:right w:val="single" w:sz="7" w:space="0" w:color="000000"/>
            </w:tcBorders>
          </w:tcPr>
          <w:p w14:paraId="220DA102" w14:textId="77777777" w:rsidR="003063F0" w:rsidRDefault="003063F0" w:rsidP="00386AD1">
            <w:pPr>
              <w:spacing w:line="120" w:lineRule="exact"/>
              <w:rPr>
                <w:color w:val="000000"/>
                <w:sz w:val="16"/>
                <w:szCs w:val="16"/>
              </w:rPr>
            </w:pPr>
          </w:p>
          <w:p w14:paraId="7FE699F9" w14:textId="77777777" w:rsidR="003063F0" w:rsidRDefault="003063F0" w:rsidP="00386AD1">
            <w:pPr>
              <w:widowControl/>
              <w:rPr>
                <w:color w:val="000000"/>
                <w:sz w:val="16"/>
                <w:szCs w:val="16"/>
              </w:rPr>
            </w:pPr>
            <w:r>
              <w:rPr>
                <w:color w:val="000000"/>
                <w:sz w:val="16"/>
                <w:szCs w:val="16"/>
                <w:u w:val="single"/>
              </w:rPr>
              <w:t>MODEL 2:  "Revised" IEE</w:t>
            </w:r>
          </w:p>
          <w:p w14:paraId="4CADD3E7" w14:textId="77777777" w:rsidR="003063F0" w:rsidRDefault="003063F0" w:rsidP="00386AD1">
            <w:pPr>
              <w:widowControl/>
              <w:rPr>
                <w:color w:val="000000"/>
                <w:sz w:val="16"/>
                <w:szCs w:val="16"/>
              </w:rPr>
            </w:pPr>
          </w:p>
          <w:p w14:paraId="43A714DE" w14:textId="77777777" w:rsidR="003063F0" w:rsidRDefault="003063F0" w:rsidP="00386AD1">
            <w:pPr>
              <w:widowControl/>
              <w:rPr>
                <w:color w:val="000000"/>
                <w:sz w:val="16"/>
                <w:szCs w:val="16"/>
              </w:rPr>
            </w:pPr>
            <w:r>
              <w:rPr>
                <w:color w:val="000000"/>
                <w:sz w:val="16"/>
                <w:szCs w:val="16"/>
                <w:u w:val="single"/>
              </w:rPr>
              <w:t>Environmental Documentation</w:t>
            </w:r>
          </w:p>
          <w:p w14:paraId="7BD85B37" w14:textId="77777777" w:rsidR="003063F0" w:rsidRDefault="003063F0" w:rsidP="00386AD1">
            <w:pPr>
              <w:widowControl/>
              <w:rPr>
                <w:color w:val="000000"/>
                <w:sz w:val="16"/>
                <w:szCs w:val="16"/>
              </w:rPr>
            </w:pPr>
            <w:r>
              <w:rPr>
                <w:color w:val="000000"/>
                <w:sz w:val="16"/>
                <w:szCs w:val="16"/>
              </w:rPr>
              <w:t>1. Study the regulations</w:t>
            </w:r>
          </w:p>
          <w:p w14:paraId="363053A1" w14:textId="77777777" w:rsidR="003063F0" w:rsidRDefault="003063F0" w:rsidP="00386AD1">
            <w:pPr>
              <w:widowControl/>
              <w:rPr>
                <w:color w:val="000000"/>
                <w:sz w:val="16"/>
                <w:szCs w:val="16"/>
              </w:rPr>
            </w:pPr>
            <w:r>
              <w:rPr>
                <w:color w:val="000000"/>
                <w:sz w:val="16"/>
                <w:szCs w:val="16"/>
              </w:rPr>
              <w:t>2. Search reference sources for existing information and compile information from company records</w:t>
            </w:r>
          </w:p>
          <w:p w14:paraId="77050AB2" w14:textId="77777777" w:rsidR="003063F0" w:rsidRDefault="003063F0" w:rsidP="00386AD1">
            <w:pPr>
              <w:widowControl/>
              <w:rPr>
                <w:color w:val="000000"/>
                <w:sz w:val="16"/>
                <w:szCs w:val="16"/>
              </w:rPr>
            </w:pPr>
            <w:r>
              <w:rPr>
                <w:color w:val="000000"/>
                <w:sz w:val="16"/>
                <w:szCs w:val="16"/>
              </w:rPr>
              <w:t>3. Prepare Revised IEE and submit</w:t>
            </w:r>
          </w:p>
          <w:p w14:paraId="17784C3F" w14:textId="77777777" w:rsidR="003063F0" w:rsidRDefault="003063F0" w:rsidP="00386AD1">
            <w:pPr>
              <w:widowControl/>
              <w:rPr>
                <w:color w:val="000000"/>
                <w:sz w:val="16"/>
                <w:szCs w:val="16"/>
              </w:rPr>
            </w:pPr>
            <w:r>
              <w:rPr>
                <w:color w:val="000000"/>
                <w:sz w:val="16"/>
                <w:szCs w:val="16"/>
              </w:rPr>
              <w:t>4. Revise in response to EPA's comments and submit</w:t>
            </w:r>
          </w:p>
          <w:p w14:paraId="7D11D0D8" w14:textId="77777777" w:rsidR="003063F0" w:rsidRDefault="003063F0" w:rsidP="00386AD1">
            <w:pPr>
              <w:widowControl/>
              <w:rPr>
                <w:color w:val="000000"/>
                <w:sz w:val="16"/>
                <w:szCs w:val="16"/>
              </w:rPr>
            </w:pPr>
          </w:p>
          <w:p w14:paraId="2F85E502" w14:textId="77777777" w:rsidR="003063F0" w:rsidRDefault="003063F0" w:rsidP="00386AD1">
            <w:pPr>
              <w:widowControl/>
              <w:rPr>
                <w:color w:val="000000"/>
                <w:sz w:val="16"/>
                <w:szCs w:val="16"/>
              </w:rPr>
            </w:pPr>
            <w:r>
              <w:rPr>
                <w:color w:val="000000"/>
                <w:sz w:val="16"/>
                <w:szCs w:val="16"/>
                <w:u w:val="single"/>
              </w:rPr>
              <w:t>Supplemental Information</w:t>
            </w:r>
          </w:p>
          <w:p w14:paraId="3EAF3EFD" w14:textId="77777777" w:rsidR="003063F0" w:rsidRDefault="003063F0" w:rsidP="00386AD1">
            <w:pPr>
              <w:widowControl/>
              <w:rPr>
                <w:color w:val="000000"/>
                <w:sz w:val="16"/>
                <w:szCs w:val="16"/>
              </w:rPr>
            </w:pPr>
            <w:r>
              <w:rPr>
                <w:color w:val="000000"/>
                <w:sz w:val="16"/>
                <w:szCs w:val="16"/>
              </w:rPr>
              <w:t>1.  Prepare and submit supplemental information</w:t>
            </w:r>
          </w:p>
          <w:p w14:paraId="641051C4" w14:textId="77777777" w:rsidR="003063F0" w:rsidRDefault="003063F0" w:rsidP="00386AD1">
            <w:pPr>
              <w:widowControl/>
              <w:rPr>
                <w:color w:val="000000"/>
                <w:sz w:val="16"/>
                <w:szCs w:val="16"/>
              </w:rPr>
            </w:pPr>
          </w:p>
          <w:p w14:paraId="611DAE95" w14:textId="77777777" w:rsidR="003063F0" w:rsidRDefault="003063F0" w:rsidP="00386AD1">
            <w:pPr>
              <w:widowControl/>
              <w:rPr>
                <w:color w:val="000000"/>
                <w:sz w:val="16"/>
                <w:szCs w:val="16"/>
              </w:rPr>
            </w:pPr>
          </w:p>
          <w:p w14:paraId="4ABF76ED" w14:textId="77777777" w:rsidR="003063F0" w:rsidRDefault="003063F0" w:rsidP="00386AD1">
            <w:pPr>
              <w:widowControl/>
              <w:rPr>
                <w:color w:val="000000"/>
                <w:sz w:val="16"/>
                <w:szCs w:val="16"/>
              </w:rPr>
            </w:pPr>
          </w:p>
          <w:p w14:paraId="2E42320C" w14:textId="77777777" w:rsidR="003063F0" w:rsidRDefault="003063F0" w:rsidP="00386AD1">
            <w:pPr>
              <w:widowControl/>
              <w:rPr>
                <w:color w:val="000000"/>
                <w:sz w:val="16"/>
                <w:szCs w:val="16"/>
              </w:rPr>
            </w:pPr>
            <w:r>
              <w:rPr>
                <w:color w:val="000000"/>
                <w:sz w:val="16"/>
                <w:szCs w:val="16"/>
                <w:u w:val="single"/>
              </w:rPr>
              <w:t>Post-Expedition Assessment &amp; Verification</w:t>
            </w:r>
          </w:p>
          <w:p w14:paraId="77120E88" w14:textId="77777777" w:rsidR="003063F0" w:rsidRDefault="003063F0" w:rsidP="00386AD1">
            <w:pPr>
              <w:widowControl/>
              <w:spacing w:after="58"/>
              <w:rPr>
                <w:color w:val="000000"/>
                <w:sz w:val="16"/>
                <w:szCs w:val="16"/>
              </w:rPr>
            </w:pPr>
            <w:r>
              <w:rPr>
                <w:color w:val="000000"/>
                <w:sz w:val="16"/>
                <w:szCs w:val="16"/>
              </w:rPr>
              <w:t xml:space="preserve">1. Prepare A/V information and submit </w:t>
            </w:r>
          </w:p>
          <w:p w14:paraId="753F8311" w14:textId="77777777" w:rsidR="00996150" w:rsidRDefault="00996150" w:rsidP="00386AD1">
            <w:pPr>
              <w:widowControl/>
              <w:spacing w:after="58"/>
              <w:rPr>
                <w:color w:val="000000"/>
                <w:sz w:val="16"/>
                <w:szCs w:val="16"/>
              </w:rPr>
            </w:pPr>
          </w:p>
          <w:p w14:paraId="7BDC71B9" w14:textId="77777777" w:rsidR="00996150" w:rsidRDefault="00996150" w:rsidP="00386AD1">
            <w:pPr>
              <w:widowControl/>
              <w:spacing w:after="58"/>
              <w:rPr>
                <w:color w:val="000000"/>
                <w:sz w:val="16"/>
                <w:szCs w:val="16"/>
              </w:rPr>
            </w:pPr>
          </w:p>
          <w:p w14:paraId="5938D5EB" w14:textId="77777777" w:rsidR="00996150" w:rsidRDefault="00996150" w:rsidP="00386AD1">
            <w:pPr>
              <w:widowControl/>
              <w:spacing w:after="58"/>
              <w:rPr>
                <w:color w:val="000000"/>
                <w:sz w:val="16"/>
                <w:szCs w:val="16"/>
              </w:rPr>
            </w:pPr>
          </w:p>
          <w:p w14:paraId="07C0987E" w14:textId="77777777" w:rsidR="00996150" w:rsidRDefault="00996150" w:rsidP="00386AD1">
            <w:pPr>
              <w:widowControl/>
              <w:spacing w:after="58"/>
              <w:rPr>
                <w:color w:val="000000"/>
                <w:sz w:val="16"/>
                <w:szCs w:val="16"/>
              </w:rPr>
            </w:pPr>
          </w:p>
          <w:p w14:paraId="3C86C8EE" w14:textId="2FE538CB" w:rsidR="00996150" w:rsidRDefault="00996150" w:rsidP="00386AD1">
            <w:pPr>
              <w:widowControl/>
              <w:spacing w:after="58"/>
              <w:rPr>
                <w:color w:val="000000"/>
                <w:sz w:val="16"/>
                <w:szCs w:val="16"/>
              </w:rPr>
            </w:pPr>
          </w:p>
        </w:tc>
        <w:tc>
          <w:tcPr>
            <w:tcW w:w="810" w:type="dxa"/>
            <w:tcBorders>
              <w:top w:val="single" w:sz="7" w:space="0" w:color="000000"/>
              <w:left w:val="single" w:sz="7" w:space="0" w:color="000000"/>
              <w:bottom w:val="single" w:sz="7" w:space="0" w:color="000000"/>
              <w:right w:val="single" w:sz="7" w:space="0" w:color="000000"/>
            </w:tcBorders>
          </w:tcPr>
          <w:p w14:paraId="19D732BF" w14:textId="77777777" w:rsidR="003063F0" w:rsidRDefault="003063F0" w:rsidP="00386AD1">
            <w:pPr>
              <w:spacing w:line="120" w:lineRule="exact"/>
              <w:rPr>
                <w:color w:val="000000"/>
                <w:sz w:val="16"/>
                <w:szCs w:val="16"/>
              </w:rPr>
            </w:pPr>
          </w:p>
          <w:p w14:paraId="722A79B0" w14:textId="77777777" w:rsidR="003063F0" w:rsidRDefault="003063F0" w:rsidP="00386AD1">
            <w:pPr>
              <w:widowControl/>
              <w:rPr>
                <w:color w:val="000000"/>
                <w:sz w:val="16"/>
                <w:szCs w:val="16"/>
              </w:rPr>
            </w:pPr>
          </w:p>
          <w:p w14:paraId="628B59C9" w14:textId="77777777" w:rsidR="003063F0" w:rsidRDefault="003063F0" w:rsidP="00386AD1">
            <w:pPr>
              <w:widowControl/>
              <w:rPr>
                <w:color w:val="000000"/>
                <w:sz w:val="16"/>
                <w:szCs w:val="16"/>
              </w:rPr>
            </w:pPr>
          </w:p>
          <w:p w14:paraId="17004FCF" w14:textId="77777777" w:rsidR="003063F0" w:rsidRDefault="003063F0" w:rsidP="00386AD1">
            <w:pPr>
              <w:widowControl/>
              <w:spacing w:after="58"/>
              <w:rPr>
                <w:color w:val="000000"/>
                <w:sz w:val="16"/>
                <w:szCs w:val="16"/>
              </w:rPr>
            </w:pPr>
            <w:r>
              <w:rPr>
                <w:color w:val="000000"/>
                <w:sz w:val="16"/>
                <w:szCs w:val="16"/>
              </w:rPr>
              <w:t xml:space="preserve">   65</w:t>
            </w:r>
          </w:p>
        </w:tc>
        <w:tc>
          <w:tcPr>
            <w:tcW w:w="1170" w:type="dxa"/>
            <w:tcBorders>
              <w:top w:val="single" w:sz="7" w:space="0" w:color="000000"/>
              <w:left w:val="single" w:sz="7" w:space="0" w:color="000000"/>
              <w:bottom w:val="single" w:sz="7" w:space="0" w:color="000000"/>
              <w:right w:val="single" w:sz="7" w:space="0" w:color="000000"/>
            </w:tcBorders>
          </w:tcPr>
          <w:p w14:paraId="34D7DBC4" w14:textId="77777777" w:rsidR="00E7585B" w:rsidRDefault="00E7585B" w:rsidP="00386AD1">
            <w:pPr>
              <w:spacing w:line="120" w:lineRule="exact"/>
              <w:rPr>
                <w:color w:val="000000"/>
                <w:sz w:val="16"/>
                <w:szCs w:val="16"/>
              </w:rPr>
            </w:pPr>
          </w:p>
          <w:p w14:paraId="5768696C" w14:textId="77777777" w:rsidR="003063F0" w:rsidRDefault="003063F0" w:rsidP="00386AD1">
            <w:pPr>
              <w:widowControl/>
              <w:rPr>
                <w:color w:val="000000"/>
                <w:sz w:val="16"/>
                <w:szCs w:val="16"/>
              </w:rPr>
            </w:pPr>
          </w:p>
          <w:p w14:paraId="5BA13A23" w14:textId="6ABBD4F6" w:rsidR="003063F0" w:rsidRDefault="00F42D4D" w:rsidP="00386AD1">
            <w:pPr>
              <w:widowControl/>
              <w:rPr>
                <w:color w:val="000000"/>
                <w:sz w:val="16"/>
                <w:szCs w:val="16"/>
              </w:rPr>
            </w:pPr>
            <w:r>
              <w:rPr>
                <w:color w:val="000000"/>
                <w:sz w:val="16"/>
                <w:szCs w:val="16"/>
              </w:rPr>
              <w:t>$   4,225</w:t>
            </w:r>
          </w:p>
          <w:p w14:paraId="53402BC0" w14:textId="2159FD3E" w:rsidR="003063F0" w:rsidRDefault="003063F0" w:rsidP="00386AD1">
            <w:pPr>
              <w:widowControl/>
              <w:spacing w:after="58"/>
              <w:rPr>
                <w:color w:val="000000"/>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5FDB5930" w14:textId="77777777" w:rsidR="003063F0" w:rsidRDefault="003063F0" w:rsidP="00386AD1">
            <w:pPr>
              <w:spacing w:line="120" w:lineRule="exact"/>
              <w:rPr>
                <w:color w:val="000000"/>
                <w:sz w:val="16"/>
                <w:szCs w:val="16"/>
              </w:rPr>
            </w:pPr>
          </w:p>
          <w:p w14:paraId="077C039F" w14:textId="77777777" w:rsidR="00E7585B" w:rsidRDefault="00E7585B" w:rsidP="00386AD1">
            <w:pPr>
              <w:widowControl/>
              <w:rPr>
                <w:color w:val="000000"/>
                <w:sz w:val="16"/>
                <w:szCs w:val="16"/>
              </w:rPr>
            </w:pPr>
          </w:p>
          <w:p w14:paraId="7EDC8061" w14:textId="0856C69B" w:rsidR="003063F0" w:rsidRDefault="00F42D4D" w:rsidP="00386AD1">
            <w:pPr>
              <w:widowControl/>
              <w:rPr>
                <w:color w:val="000000"/>
                <w:sz w:val="16"/>
                <w:szCs w:val="16"/>
              </w:rPr>
            </w:pPr>
            <w:r>
              <w:rPr>
                <w:color w:val="000000"/>
                <w:sz w:val="16"/>
                <w:szCs w:val="16"/>
              </w:rPr>
              <w:t>$   4,875</w:t>
            </w:r>
          </w:p>
          <w:p w14:paraId="6C360B50" w14:textId="1454FEAE" w:rsidR="003063F0" w:rsidRDefault="003063F0" w:rsidP="00386AD1">
            <w:pPr>
              <w:widowControl/>
              <w:spacing w:after="58"/>
              <w:rPr>
                <w:color w:val="000000"/>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705CE27D" w14:textId="77777777" w:rsidR="003063F0" w:rsidRDefault="003063F0" w:rsidP="00386AD1">
            <w:pPr>
              <w:spacing w:line="120" w:lineRule="exact"/>
              <w:rPr>
                <w:color w:val="000000"/>
                <w:sz w:val="16"/>
                <w:szCs w:val="16"/>
              </w:rPr>
            </w:pPr>
          </w:p>
          <w:p w14:paraId="113567D3" w14:textId="77777777" w:rsidR="00E7585B" w:rsidRDefault="00E7585B" w:rsidP="00386AD1">
            <w:pPr>
              <w:widowControl/>
              <w:rPr>
                <w:color w:val="000000"/>
                <w:sz w:val="16"/>
                <w:szCs w:val="16"/>
              </w:rPr>
            </w:pPr>
          </w:p>
          <w:p w14:paraId="251ED32F" w14:textId="392DFAE9" w:rsidR="003063F0" w:rsidRDefault="00F42D4D" w:rsidP="00386AD1">
            <w:pPr>
              <w:widowControl/>
              <w:rPr>
                <w:color w:val="000000"/>
                <w:sz w:val="16"/>
                <w:szCs w:val="16"/>
              </w:rPr>
            </w:pPr>
            <w:r>
              <w:rPr>
                <w:color w:val="000000"/>
                <w:sz w:val="16"/>
                <w:szCs w:val="16"/>
              </w:rPr>
              <w:t>$   6,500</w:t>
            </w:r>
          </w:p>
          <w:p w14:paraId="2A986C4C" w14:textId="1BBB13CF" w:rsidR="003063F0" w:rsidRDefault="003063F0" w:rsidP="00386AD1">
            <w:pPr>
              <w:widowControl/>
              <w:spacing w:after="58"/>
              <w:rPr>
                <w:color w:val="000000"/>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347F5842" w14:textId="77777777" w:rsidR="003063F0" w:rsidRDefault="003063F0" w:rsidP="00386AD1">
            <w:pPr>
              <w:spacing w:line="120" w:lineRule="exact"/>
              <w:rPr>
                <w:color w:val="000000"/>
                <w:sz w:val="16"/>
                <w:szCs w:val="16"/>
              </w:rPr>
            </w:pPr>
          </w:p>
          <w:p w14:paraId="14699BBE" w14:textId="77777777" w:rsidR="003063F0" w:rsidRDefault="003063F0" w:rsidP="00386AD1">
            <w:pPr>
              <w:widowControl/>
              <w:rPr>
                <w:color w:val="000000"/>
                <w:sz w:val="16"/>
                <w:szCs w:val="16"/>
                <w:u w:val="single"/>
              </w:rPr>
            </w:pPr>
          </w:p>
          <w:p w14:paraId="3288919B" w14:textId="77777777" w:rsidR="003063F0" w:rsidRDefault="003063F0" w:rsidP="00386AD1">
            <w:pPr>
              <w:widowControl/>
              <w:rPr>
                <w:color w:val="000000"/>
                <w:sz w:val="16"/>
                <w:szCs w:val="16"/>
                <w:u w:val="single"/>
              </w:rPr>
            </w:pPr>
          </w:p>
          <w:p w14:paraId="3C46A905" w14:textId="77777777" w:rsidR="003063F0" w:rsidRDefault="003063F0" w:rsidP="00386AD1">
            <w:pPr>
              <w:widowControl/>
              <w:rPr>
                <w:color w:val="000000"/>
                <w:sz w:val="16"/>
                <w:szCs w:val="16"/>
              </w:rPr>
            </w:pPr>
            <w:r>
              <w:rPr>
                <w:color w:val="000000"/>
                <w:sz w:val="16"/>
                <w:szCs w:val="16"/>
                <w:u w:val="single"/>
              </w:rPr>
              <w:t>Env.Doc.</w:t>
            </w:r>
          </w:p>
          <w:p w14:paraId="7DCF0A1E" w14:textId="77777777" w:rsidR="003063F0" w:rsidRDefault="003063F0" w:rsidP="00386AD1">
            <w:pPr>
              <w:widowControl/>
              <w:rPr>
                <w:color w:val="000000"/>
                <w:sz w:val="16"/>
                <w:szCs w:val="16"/>
              </w:rPr>
            </w:pPr>
            <w:r>
              <w:rPr>
                <w:color w:val="000000"/>
                <w:sz w:val="16"/>
                <w:szCs w:val="16"/>
              </w:rPr>
              <w:t>None</w:t>
            </w:r>
          </w:p>
          <w:p w14:paraId="0AC410EB" w14:textId="77777777" w:rsidR="003063F0" w:rsidRDefault="003063F0" w:rsidP="00386AD1">
            <w:pPr>
              <w:widowControl/>
              <w:rPr>
                <w:color w:val="000000"/>
                <w:sz w:val="16"/>
                <w:szCs w:val="16"/>
              </w:rPr>
            </w:pPr>
          </w:p>
          <w:p w14:paraId="1EC9D021" w14:textId="77777777" w:rsidR="003063F0" w:rsidRDefault="003063F0" w:rsidP="00386AD1">
            <w:pPr>
              <w:widowControl/>
              <w:rPr>
                <w:color w:val="000000"/>
                <w:sz w:val="16"/>
                <w:szCs w:val="16"/>
              </w:rPr>
            </w:pPr>
          </w:p>
          <w:p w14:paraId="3F4243C7" w14:textId="77777777" w:rsidR="003063F0" w:rsidRDefault="003063F0" w:rsidP="00386AD1">
            <w:pPr>
              <w:widowControl/>
              <w:rPr>
                <w:color w:val="000000"/>
                <w:sz w:val="16"/>
                <w:szCs w:val="16"/>
              </w:rPr>
            </w:pPr>
          </w:p>
          <w:p w14:paraId="6C2EEF33" w14:textId="77777777" w:rsidR="003063F0" w:rsidRDefault="003063F0" w:rsidP="00386AD1">
            <w:pPr>
              <w:widowControl/>
              <w:rPr>
                <w:color w:val="000000"/>
                <w:sz w:val="16"/>
                <w:szCs w:val="16"/>
              </w:rPr>
            </w:pPr>
          </w:p>
          <w:p w14:paraId="5F9B636C" w14:textId="77777777" w:rsidR="003063F0" w:rsidRDefault="003063F0" w:rsidP="00386AD1">
            <w:pPr>
              <w:widowControl/>
              <w:rPr>
                <w:color w:val="000000"/>
                <w:sz w:val="16"/>
                <w:szCs w:val="16"/>
              </w:rPr>
            </w:pPr>
          </w:p>
          <w:p w14:paraId="674215A7" w14:textId="77777777" w:rsidR="003063F0" w:rsidRDefault="003063F0" w:rsidP="00386AD1">
            <w:pPr>
              <w:widowControl/>
              <w:rPr>
                <w:color w:val="000000"/>
                <w:sz w:val="16"/>
                <w:szCs w:val="16"/>
              </w:rPr>
            </w:pPr>
          </w:p>
          <w:p w14:paraId="6D458553" w14:textId="77777777" w:rsidR="003063F0" w:rsidRDefault="003063F0" w:rsidP="00386AD1">
            <w:pPr>
              <w:widowControl/>
              <w:rPr>
                <w:color w:val="000000"/>
                <w:sz w:val="16"/>
                <w:szCs w:val="16"/>
              </w:rPr>
            </w:pPr>
          </w:p>
          <w:p w14:paraId="1F18C34E" w14:textId="77777777" w:rsidR="003063F0" w:rsidRDefault="003063F0" w:rsidP="00386AD1">
            <w:pPr>
              <w:widowControl/>
              <w:rPr>
                <w:color w:val="000000"/>
                <w:sz w:val="16"/>
                <w:szCs w:val="16"/>
              </w:rPr>
            </w:pPr>
          </w:p>
          <w:p w14:paraId="14094E72" w14:textId="77777777" w:rsidR="003063F0" w:rsidRDefault="003063F0" w:rsidP="00386AD1">
            <w:pPr>
              <w:widowControl/>
              <w:rPr>
                <w:color w:val="000000"/>
                <w:sz w:val="16"/>
                <w:szCs w:val="16"/>
              </w:rPr>
            </w:pPr>
          </w:p>
          <w:p w14:paraId="44132D5A" w14:textId="77777777" w:rsidR="003063F0" w:rsidRDefault="003063F0" w:rsidP="00386AD1">
            <w:pPr>
              <w:widowControl/>
              <w:rPr>
                <w:color w:val="000000"/>
                <w:sz w:val="16"/>
                <w:szCs w:val="16"/>
              </w:rPr>
            </w:pPr>
            <w:proofErr w:type="spellStart"/>
            <w:r>
              <w:rPr>
                <w:color w:val="000000"/>
                <w:sz w:val="16"/>
                <w:szCs w:val="16"/>
                <w:u w:val="single"/>
              </w:rPr>
              <w:t>Supp.Info</w:t>
            </w:r>
            <w:proofErr w:type="spellEnd"/>
            <w:r>
              <w:rPr>
                <w:color w:val="000000"/>
                <w:sz w:val="16"/>
                <w:szCs w:val="16"/>
                <w:u w:val="single"/>
              </w:rPr>
              <w:t>.</w:t>
            </w:r>
          </w:p>
          <w:p w14:paraId="2EBFA98B" w14:textId="77777777" w:rsidR="003063F0" w:rsidRDefault="003063F0" w:rsidP="00386AD1">
            <w:pPr>
              <w:widowControl/>
              <w:rPr>
                <w:color w:val="000000"/>
                <w:sz w:val="16"/>
                <w:szCs w:val="16"/>
              </w:rPr>
            </w:pPr>
            <w:r>
              <w:rPr>
                <w:color w:val="000000"/>
                <w:sz w:val="16"/>
                <w:szCs w:val="16"/>
              </w:rPr>
              <w:t>None</w:t>
            </w:r>
          </w:p>
          <w:p w14:paraId="09D7F6CB" w14:textId="77777777" w:rsidR="003063F0" w:rsidRDefault="003063F0" w:rsidP="00386AD1">
            <w:pPr>
              <w:widowControl/>
              <w:rPr>
                <w:color w:val="000000"/>
                <w:sz w:val="16"/>
                <w:szCs w:val="16"/>
              </w:rPr>
            </w:pPr>
          </w:p>
          <w:p w14:paraId="3D236D30" w14:textId="77777777" w:rsidR="003063F0" w:rsidRDefault="003063F0" w:rsidP="00386AD1">
            <w:pPr>
              <w:widowControl/>
              <w:rPr>
                <w:color w:val="000000"/>
                <w:sz w:val="16"/>
                <w:szCs w:val="16"/>
              </w:rPr>
            </w:pPr>
          </w:p>
          <w:p w14:paraId="1320A10F" w14:textId="77777777" w:rsidR="003063F0" w:rsidRDefault="003063F0" w:rsidP="00386AD1">
            <w:pPr>
              <w:widowControl/>
              <w:rPr>
                <w:color w:val="000000"/>
                <w:sz w:val="16"/>
                <w:szCs w:val="16"/>
              </w:rPr>
            </w:pPr>
          </w:p>
          <w:p w14:paraId="65CF6F06" w14:textId="77777777" w:rsidR="003063F0" w:rsidRDefault="003063F0" w:rsidP="00386AD1">
            <w:pPr>
              <w:widowControl/>
              <w:rPr>
                <w:color w:val="000000"/>
                <w:sz w:val="16"/>
                <w:szCs w:val="16"/>
              </w:rPr>
            </w:pPr>
          </w:p>
          <w:p w14:paraId="61E32A52" w14:textId="77777777" w:rsidR="003063F0" w:rsidRDefault="003063F0" w:rsidP="00386AD1">
            <w:pPr>
              <w:widowControl/>
              <w:rPr>
                <w:color w:val="000000"/>
                <w:sz w:val="16"/>
                <w:szCs w:val="16"/>
              </w:rPr>
            </w:pPr>
            <w:r>
              <w:rPr>
                <w:color w:val="000000"/>
                <w:sz w:val="16"/>
                <w:szCs w:val="16"/>
                <w:u w:val="single"/>
              </w:rPr>
              <w:t>Post-Exp. A/V</w:t>
            </w:r>
          </w:p>
          <w:p w14:paraId="62DB7044" w14:textId="77777777" w:rsidR="003063F0" w:rsidRDefault="003063F0" w:rsidP="00386AD1">
            <w:pPr>
              <w:widowControl/>
              <w:spacing w:after="58"/>
              <w:rPr>
                <w:rFonts w:ascii="Shruti" w:hAnsi="Shruti" w:cs="Shruti"/>
                <w:color w:val="000000"/>
                <w:sz w:val="16"/>
                <w:szCs w:val="16"/>
              </w:rPr>
            </w:pPr>
            <w:r>
              <w:rPr>
                <w:color w:val="000000"/>
                <w:sz w:val="16"/>
                <w:szCs w:val="16"/>
              </w:rPr>
              <w:t>None</w:t>
            </w:r>
          </w:p>
        </w:tc>
        <w:tc>
          <w:tcPr>
            <w:tcW w:w="1350" w:type="dxa"/>
            <w:tcBorders>
              <w:top w:val="single" w:sz="7" w:space="0" w:color="000000"/>
              <w:left w:val="single" w:sz="7" w:space="0" w:color="000000"/>
              <w:bottom w:val="single" w:sz="7" w:space="0" w:color="000000"/>
              <w:right w:val="single" w:sz="7" w:space="0" w:color="000000"/>
            </w:tcBorders>
          </w:tcPr>
          <w:p w14:paraId="176ED0CC" w14:textId="77777777" w:rsidR="003063F0" w:rsidRDefault="003063F0" w:rsidP="00386AD1">
            <w:pPr>
              <w:spacing w:line="120" w:lineRule="exact"/>
              <w:rPr>
                <w:rFonts w:ascii="Shruti" w:hAnsi="Shruti" w:cs="Shruti"/>
                <w:color w:val="000000"/>
                <w:sz w:val="16"/>
                <w:szCs w:val="16"/>
              </w:rPr>
            </w:pPr>
          </w:p>
          <w:p w14:paraId="130B69A1" w14:textId="77777777" w:rsidR="00AB5D5B" w:rsidRDefault="00AB5D5B" w:rsidP="00AB5D5B">
            <w:pPr>
              <w:widowControl/>
              <w:rPr>
                <w:rFonts w:ascii="Shruti" w:hAnsi="Shruti" w:cs="Shruti"/>
                <w:color w:val="000000"/>
                <w:sz w:val="16"/>
                <w:szCs w:val="16"/>
              </w:rPr>
            </w:pPr>
            <w:r>
              <w:rPr>
                <w:rFonts w:ascii="Shruti" w:hAnsi="Shruti" w:cs="Shruti"/>
                <w:color w:val="000000"/>
                <w:sz w:val="16"/>
                <w:szCs w:val="16"/>
                <w:u w:val="single"/>
              </w:rPr>
              <w:t>Env.Doc.</w:t>
            </w:r>
          </w:p>
          <w:p w14:paraId="0B32B78B" w14:textId="4396EC4E" w:rsidR="003063F0" w:rsidRDefault="00AB5D5B" w:rsidP="00386AD1">
            <w:pPr>
              <w:widowControl/>
              <w:rPr>
                <w:rFonts w:ascii="Shruti" w:hAnsi="Shruti" w:cs="Shruti"/>
                <w:color w:val="000000"/>
                <w:sz w:val="16"/>
                <w:szCs w:val="16"/>
              </w:rPr>
            </w:pPr>
            <w:r>
              <w:rPr>
                <w:rFonts w:ascii="Shruti" w:hAnsi="Shruti" w:cs="Shruti"/>
                <w:color w:val="000000"/>
                <w:sz w:val="16"/>
                <w:szCs w:val="16"/>
              </w:rPr>
              <w:t>None</w:t>
            </w:r>
          </w:p>
          <w:p w14:paraId="33B7FF87" w14:textId="77777777" w:rsidR="003063F0" w:rsidRDefault="003063F0" w:rsidP="00386AD1">
            <w:pPr>
              <w:widowControl/>
              <w:rPr>
                <w:rFonts w:ascii="Shruti" w:hAnsi="Shruti" w:cs="Shruti"/>
                <w:color w:val="000000"/>
                <w:sz w:val="16"/>
                <w:szCs w:val="16"/>
              </w:rPr>
            </w:pPr>
          </w:p>
          <w:p w14:paraId="34D2A214" w14:textId="77777777" w:rsidR="003063F0" w:rsidRDefault="003063F0" w:rsidP="00386AD1">
            <w:pPr>
              <w:widowControl/>
              <w:rPr>
                <w:rFonts w:ascii="Shruti" w:hAnsi="Shruti" w:cs="Shruti"/>
                <w:color w:val="000000"/>
                <w:sz w:val="16"/>
                <w:szCs w:val="16"/>
              </w:rPr>
            </w:pPr>
          </w:p>
          <w:p w14:paraId="0FA0B069" w14:textId="77777777" w:rsidR="003063F0" w:rsidRDefault="003063F0" w:rsidP="00386AD1">
            <w:pPr>
              <w:widowControl/>
              <w:rPr>
                <w:rFonts w:ascii="Shruti" w:hAnsi="Shruti" w:cs="Shruti"/>
                <w:color w:val="000000"/>
                <w:sz w:val="16"/>
                <w:szCs w:val="16"/>
              </w:rPr>
            </w:pPr>
          </w:p>
          <w:p w14:paraId="229C6923" w14:textId="77777777" w:rsidR="003063F0" w:rsidRDefault="003063F0" w:rsidP="00386AD1">
            <w:pPr>
              <w:widowControl/>
              <w:rPr>
                <w:rFonts w:ascii="Shruti" w:hAnsi="Shruti" w:cs="Shruti"/>
                <w:color w:val="000000"/>
                <w:sz w:val="16"/>
                <w:szCs w:val="16"/>
              </w:rPr>
            </w:pPr>
          </w:p>
          <w:p w14:paraId="657A3802" w14:textId="77777777" w:rsidR="003063F0" w:rsidRDefault="003063F0" w:rsidP="00386AD1">
            <w:pPr>
              <w:widowControl/>
              <w:rPr>
                <w:rFonts w:ascii="Shruti" w:hAnsi="Shruti" w:cs="Shruti"/>
                <w:color w:val="000000"/>
                <w:sz w:val="16"/>
                <w:szCs w:val="16"/>
              </w:rPr>
            </w:pPr>
          </w:p>
          <w:p w14:paraId="1CC38BD5" w14:textId="77777777" w:rsidR="003063F0" w:rsidRDefault="003063F0" w:rsidP="00386AD1">
            <w:pPr>
              <w:widowControl/>
              <w:rPr>
                <w:rFonts w:ascii="Shruti" w:hAnsi="Shruti" w:cs="Shruti"/>
                <w:color w:val="000000"/>
                <w:sz w:val="16"/>
                <w:szCs w:val="16"/>
                <w:u w:val="single"/>
              </w:rPr>
            </w:pPr>
            <w:proofErr w:type="spellStart"/>
            <w:r>
              <w:rPr>
                <w:rFonts w:ascii="Shruti" w:hAnsi="Shruti" w:cs="Shruti"/>
                <w:color w:val="000000"/>
                <w:sz w:val="16"/>
                <w:szCs w:val="16"/>
                <w:u w:val="single"/>
              </w:rPr>
              <w:t>Supp.Info</w:t>
            </w:r>
            <w:proofErr w:type="spellEnd"/>
            <w:r>
              <w:rPr>
                <w:rFonts w:ascii="Shruti" w:hAnsi="Shruti" w:cs="Shruti"/>
                <w:color w:val="000000"/>
                <w:sz w:val="16"/>
                <w:szCs w:val="16"/>
                <w:u w:val="single"/>
              </w:rPr>
              <w:t>.</w:t>
            </w:r>
          </w:p>
          <w:p w14:paraId="0BAFE264" w14:textId="29F149E2" w:rsidR="003063F0" w:rsidRDefault="00AB5D5B" w:rsidP="00AB5D5B">
            <w:pPr>
              <w:widowControl/>
              <w:rPr>
                <w:rFonts w:ascii="Shruti" w:hAnsi="Shruti" w:cs="Shruti"/>
                <w:color w:val="000000"/>
                <w:sz w:val="16"/>
                <w:szCs w:val="16"/>
              </w:rPr>
            </w:pPr>
            <w:r>
              <w:rPr>
                <w:rFonts w:ascii="Shruti" w:hAnsi="Shruti" w:cs="Shruti"/>
                <w:color w:val="000000"/>
                <w:sz w:val="16"/>
                <w:szCs w:val="16"/>
              </w:rPr>
              <w:t>None</w:t>
            </w:r>
            <w:r w:rsidR="003063F0">
              <w:rPr>
                <w:rFonts w:ascii="Shruti" w:hAnsi="Shruti" w:cs="Shruti"/>
                <w:color w:val="000000"/>
                <w:sz w:val="16"/>
                <w:szCs w:val="16"/>
              </w:rPr>
              <w:t xml:space="preserve">    </w:t>
            </w:r>
          </w:p>
          <w:p w14:paraId="40126341" w14:textId="77777777" w:rsidR="00F42D4D" w:rsidRDefault="00F42D4D" w:rsidP="00386AD1">
            <w:pPr>
              <w:widowControl/>
              <w:rPr>
                <w:rFonts w:ascii="Shruti" w:hAnsi="Shruti" w:cs="Shruti"/>
                <w:color w:val="000000"/>
                <w:sz w:val="16"/>
                <w:szCs w:val="16"/>
              </w:rPr>
            </w:pPr>
          </w:p>
          <w:p w14:paraId="1256581D" w14:textId="728A7C76" w:rsidR="00AB5D5B" w:rsidRPr="00E35A47" w:rsidRDefault="00AB5D5B" w:rsidP="00AB5D5B">
            <w:pPr>
              <w:widowControl/>
              <w:rPr>
                <w:color w:val="000000"/>
                <w:sz w:val="16"/>
                <w:szCs w:val="16"/>
              </w:rPr>
            </w:pPr>
            <w:r w:rsidRPr="00E35A47">
              <w:rPr>
                <w:color w:val="000000"/>
                <w:sz w:val="16"/>
                <w:szCs w:val="16"/>
                <w:u w:val="single"/>
              </w:rPr>
              <w:t>Post-Exp. A/V</w:t>
            </w:r>
          </w:p>
          <w:p w14:paraId="282CC18C" w14:textId="0F702324" w:rsidR="003063F0" w:rsidRPr="00E35A47" w:rsidRDefault="00AB5D5B" w:rsidP="00AB5D5B">
            <w:pPr>
              <w:widowControl/>
              <w:rPr>
                <w:color w:val="000000"/>
                <w:sz w:val="16"/>
                <w:szCs w:val="16"/>
              </w:rPr>
            </w:pPr>
            <w:r w:rsidRPr="00E35A47">
              <w:rPr>
                <w:color w:val="000000"/>
                <w:sz w:val="16"/>
                <w:szCs w:val="16"/>
              </w:rPr>
              <w:t>None</w:t>
            </w:r>
            <w:r w:rsidR="003063F0" w:rsidRPr="00E35A47">
              <w:rPr>
                <w:color w:val="000000"/>
                <w:sz w:val="16"/>
                <w:szCs w:val="16"/>
              </w:rPr>
              <w:t xml:space="preserve">  </w:t>
            </w:r>
          </w:p>
          <w:p w14:paraId="5809CCFB" w14:textId="77777777" w:rsidR="003063F0" w:rsidRDefault="003063F0" w:rsidP="00386AD1">
            <w:pPr>
              <w:widowControl/>
              <w:rPr>
                <w:rFonts w:ascii="Shruti" w:hAnsi="Shruti" w:cs="Shruti"/>
                <w:color w:val="000000"/>
                <w:sz w:val="16"/>
                <w:szCs w:val="16"/>
              </w:rPr>
            </w:pPr>
          </w:p>
          <w:p w14:paraId="0B09B113" w14:textId="77777777" w:rsidR="003063F0" w:rsidRDefault="003063F0" w:rsidP="00386AD1">
            <w:pPr>
              <w:widowControl/>
              <w:rPr>
                <w:rFonts w:ascii="Shruti" w:hAnsi="Shruti" w:cs="Shruti"/>
                <w:color w:val="000000"/>
                <w:sz w:val="16"/>
                <w:szCs w:val="16"/>
              </w:rPr>
            </w:pPr>
          </w:p>
          <w:p w14:paraId="0DDACAFF" w14:textId="754A77FD" w:rsidR="003063F0" w:rsidRDefault="003063F0" w:rsidP="00AB5D5B">
            <w:pPr>
              <w:widowControl/>
              <w:spacing w:after="58"/>
              <w:rPr>
                <w:rFonts w:ascii="Shruti" w:hAnsi="Shruti" w:cs="Shruti"/>
                <w:color w:val="000000"/>
                <w:sz w:val="16"/>
                <w:szCs w:val="16"/>
              </w:rPr>
            </w:pPr>
            <w:r>
              <w:rPr>
                <w:rFonts w:ascii="Shruti" w:hAnsi="Shruti" w:cs="Shruti"/>
                <w:color w:val="000000"/>
                <w:sz w:val="16"/>
                <w:szCs w:val="16"/>
              </w:rPr>
              <w:t xml:space="preserve"> </w:t>
            </w:r>
          </w:p>
        </w:tc>
        <w:tc>
          <w:tcPr>
            <w:tcW w:w="1080" w:type="dxa"/>
            <w:tcBorders>
              <w:top w:val="single" w:sz="7" w:space="0" w:color="000000"/>
              <w:left w:val="single" w:sz="7" w:space="0" w:color="000000"/>
              <w:bottom w:val="single" w:sz="7" w:space="0" w:color="000000"/>
              <w:right w:val="single" w:sz="7" w:space="0" w:color="000000"/>
            </w:tcBorders>
          </w:tcPr>
          <w:p w14:paraId="1DAA48BE" w14:textId="77777777" w:rsidR="003063F0" w:rsidRDefault="003063F0" w:rsidP="00386AD1">
            <w:pPr>
              <w:spacing w:line="120" w:lineRule="exact"/>
              <w:rPr>
                <w:rFonts w:ascii="Shruti" w:hAnsi="Shruti" w:cs="Shruti"/>
                <w:color w:val="000000"/>
                <w:sz w:val="16"/>
                <w:szCs w:val="16"/>
              </w:rPr>
            </w:pPr>
          </w:p>
          <w:p w14:paraId="3E09B156" w14:textId="635E9683" w:rsidR="003063F0" w:rsidRDefault="00AB5D5B" w:rsidP="00386AD1">
            <w:pPr>
              <w:widowControl/>
              <w:rPr>
                <w:rFonts w:ascii="Shruti" w:hAnsi="Shruti" w:cs="Shruti"/>
                <w:color w:val="000000"/>
                <w:sz w:val="16"/>
                <w:szCs w:val="16"/>
              </w:rPr>
            </w:pPr>
            <w:r>
              <w:rPr>
                <w:rFonts w:ascii="Shruti" w:hAnsi="Shruti" w:cs="Shruti"/>
                <w:color w:val="000000"/>
                <w:sz w:val="16"/>
                <w:szCs w:val="16"/>
              </w:rPr>
              <w:t xml:space="preserve">See </w:t>
            </w:r>
            <w:r w:rsidRPr="00E35A47">
              <w:rPr>
                <w:color w:val="000000"/>
                <w:sz w:val="16"/>
                <w:szCs w:val="16"/>
              </w:rPr>
              <w:t>Table</w:t>
            </w:r>
            <w:r>
              <w:rPr>
                <w:rFonts w:ascii="Shruti" w:hAnsi="Shruti" w:cs="Shruti"/>
                <w:color w:val="000000"/>
                <w:sz w:val="16"/>
                <w:szCs w:val="16"/>
              </w:rPr>
              <w:t xml:space="preserve"> 1</w:t>
            </w:r>
          </w:p>
          <w:p w14:paraId="14E4FCE6" w14:textId="52E09DD8" w:rsidR="003063F0" w:rsidRDefault="003063F0" w:rsidP="00386AD1">
            <w:pPr>
              <w:widowControl/>
              <w:spacing w:after="58"/>
              <w:rPr>
                <w:rFonts w:ascii="Shruti" w:hAnsi="Shruti" w:cs="Shruti"/>
                <w:color w:val="000000"/>
                <w:sz w:val="16"/>
                <w:szCs w:val="16"/>
              </w:rPr>
            </w:pPr>
          </w:p>
        </w:tc>
        <w:tc>
          <w:tcPr>
            <w:tcW w:w="990" w:type="dxa"/>
            <w:tcBorders>
              <w:top w:val="single" w:sz="7" w:space="0" w:color="000000"/>
              <w:left w:val="single" w:sz="7" w:space="0" w:color="000000"/>
              <w:bottom w:val="single" w:sz="7" w:space="0" w:color="000000"/>
              <w:right w:val="single" w:sz="7" w:space="0" w:color="000000"/>
            </w:tcBorders>
          </w:tcPr>
          <w:p w14:paraId="2FC6B010" w14:textId="77777777" w:rsidR="003063F0" w:rsidRPr="00E35A47" w:rsidRDefault="003063F0" w:rsidP="00386AD1">
            <w:pPr>
              <w:spacing w:line="120" w:lineRule="exact"/>
              <w:rPr>
                <w:color w:val="000000"/>
                <w:sz w:val="16"/>
                <w:szCs w:val="16"/>
              </w:rPr>
            </w:pPr>
          </w:p>
          <w:p w14:paraId="7F24177F" w14:textId="3CE5CB96" w:rsidR="00F42D4D" w:rsidRDefault="00F42D4D" w:rsidP="00386AD1">
            <w:pPr>
              <w:widowControl/>
              <w:rPr>
                <w:color w:val="000000"/>
                <w:sz w:val="16"/>
                <w:szCs w:val="16"/>
              </w:rPr>
            </w:pPr>
          </w:p>
          <w:p w14:paraId="56C00937" w14:textId="4465575B" w:rsidR="00F42D4D" w:rsidRDefault="00F42D4D" w:rsidP="00386AD1">
            <w:pPr>
              <w:widowControl/>
              <w:rPr>
                <w:color w:val="000000"/>
                <w:sz w:val="16"/>
                <w:szCs w:val="16"/>
              </w:rPr>
            </w:pPr>
          </w:p>
          <w:p w14:paraId="7ED52010" w14:textId="0DD26511" w:rsidR="00F42D4D" w:rsidRDefault="00F42D4D" w:rsidP="00386AD1">
            <w:pPr>
              <w:widowControl/>
              <w:rPr>
                <w:color w:val="000000"/>
                <w:sz w:val="16"/>
                <w:szCs w:val="16"/>
              </w:rPr>
            </w:pPr>
          </w:p>
          <w:p w14:paraId="5B7BF239" w14:textId="3E74C083" w:rsidR="00F42D4D" w:rsidRDefault="00F42D4D" w:rsidP="00386AD1">
            <w:pPr>
              <w:widowControl/>
              <w:rPr>
                <w:color w:val="000000"/>
                <w:sz w:val="16"/>
                <w:szCs w:val="16"/>
              </w:rPr>
            </w:pPr>
          </w:p>
          <w:p w14:paraId="200A3570" w14:textId="76CD8637" w:rsidR="00F42D4D" w:rsidRDefault="00F42D4D" w:rsidP="00386AD1">
            <w:pPr>
              <w:widowControl/>
              <w:rPr>
                <w:color w:val="000000"/>
                <w:sz w:val="16"/>
                <w:szCs w:val="16"/>
              </w:rPr>
            </w:pPr>
          </w:p>
          <w:p w14:paraId="45A2DF38" w14:textId="6936B90E" w:rsidR="00F42D4D" w:rsidRDefault="00F42D4D" w:rsidP="00386AD1">
            <w:pPr>
              <w:widowControl/>
              <w:rPr>
                <w:color w:val="000000"/>
                <w:sz w:val="16"/>
                <w:szCs w:val="16"/>
              </w:rPr>
            </w:pPr>
          </w:p>
          <w:p w14:paraId="73662A2C" w14:textId="5886BCBD" w:rsidR="00F42D4D" w:rsidRDefault="00F42D4D" w:rsidP="00386AD1">
            <w:pPr>
              <w:widowControl/>
              <w:rPr>
                <w:color w:val="000000"/>
                <w:sz w:val="16"/>
                <w:szCs w:val="16"/>
              </w:rPr>
            </w:pPr>
          </w:p>
          <w:p w14:paraId="44038038" w14:textId="54D530B5" w:rsidR="00F42D4D" w:rsidRDefault="00F42D4D" w:rsidP="00386AD1">
            <w:pPr>
              <w:widowControl/>
              <w:rPr>
                <w:color w:val="000000"/>
                <w:sz w:val="16"/>
                <w:szCs w:val="16"/>
              </w:rPr>
            </w:pPr>
          </w:p>
          <w:p w14:paraId="11BA8000" w14:textId="73F01DA9" w:rsidR="00F42D4D" w:rsidRDefault="00F42D4D" w:rsidP="00386AD1">
            <w:pPr>
              <w:widowControl/>
              <w:rPr>
                <w:color w:val="000000"/>
                <w:sz w:val="16"/>
                <w:szCs w:val="16"/>
              </w:rPr>
            </w:pPr>
          </w:p>
          <w:p w14:paraId="5DAEDFD1" w14:textId="77777777" w:rsidR="00F42D4D" w:rsidRPr="00E35A47" w:rsidRDefault="00F42D4D" w:rsidP="00386AD1">
            <w:pPr>
              <w:widowControl/>
              <w:rPr>
                <w:color w:val="000000"/>
                <w:sz w:val="16"/>
                <w:szCs w:val="16"/>
              </w:rPr>
            </w:pPr>
          </w:p>
          <w:p w14:paraId="037DF7E1" w14:textId="4AF16BDC" w:rsidR="003063F0" w:rsidRPr="00E35A47" w:rsidRDefault="00AB5D5B" w:rsidP="00386AD1">
            <w:pPr>
              <w:widowControl/>
              <w:rPr>
                <w:color w:val="000000"/>
                <w:sz w:val="16"/>
                <w:szCs w:val="16"/>
              </w:rPr>
            </w:pPr>
            <w:proofErr w:type="gramStart"/>
            <w:r w:rsidRPr="00E35A47">
              <w:rPr>
                <w:color w:val="000000"/>
                <w:sz w:val="16"/>
                <w:szCs w:val="16"/>
              </w:rPr>
              <w:t>$  4,</w:t>
            </w:r>
            <w:r w:rsidR="004D74E4" w:rsidRPr="00E35A47">
              <w:rPr>
                <w:color w:val="000000"/>
                <w:sz w:val="16"/>
                <w:szCs w:val="16"/>
              </w:rPr>
              <w:t>225</w:t>
            </w:r>
            <w:proofErr w:type="gramEnd"/>
          </w:p>
          <w:p w14:paraId="129B1608" w14:textId="45CBA738" w:rsidR="003063F0" w:rsidRPr="00E35A47" w:rsidRDefault="003063F0" w:rsidP="00386AD1">
            <w:pPr>
              <w:widowControl/>
              <w:spacing w:after="58"/>
              <w:rPr>
                <w:color w:val="000000"/>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62A8F996" w14:textId="77777777" w:rsidR="003063F0" w:rsidRPr="00E35A47" w:rsidRDefault="003063F0" w:rsidP="00386AD1">
            <w:pPr>
              <w:spacing w:line="120" w:lineRule="exact"/>
              <w:rPr>
                <w:color w:val="000000"/>
                <w:sz w:val="16"/>
                <w:szCs w:val="16"/>
              </w:rPr>
            </w:pPr>
          </w:p>
          <w:p w14:paraId="0E8A9447" w14:textId="4CEA91C2" w:rsidR="00F42D4D" w:rsidRDefault="00F42D4D" w:rsidP="00386AD1">
            <w:pPr>
              <w:widowControl/>
              <w:rPr>
                <w:color w:val="000000"/>
                <w:sz w:val="16"/>
                <w:szCs w:val="16"/>
              </w:rPr>
            </w:pPr>
          </w:p>
          <w:p w14:paraId="5DE694BE" w14:textId="603D44D2" w:rsidR="00F42D4D" w:rsidRDefault="00F42D4D" w:rsidP="00386AD1">
            <w:pPr>
              <w:widowControl/>
              <w:rPr>
                <w:color w:val="000000"/>
                <w:sz w:val="16"/>
                <w:szCs w:val="16"/>
              </w:rPr>
            </w:pPr>
          </w:p>
          <w:p w14:paraId="29861617" w14:textId="0223B036" w:rsidR="00F42D4D" w:rsidRDefault="00F42D4D" w:rsidP="00386AD1">
            <w:pPr>
              <w:widowControl/>
              <w:rPr>
                <w:color w:val="000000"/>
                <w:sz w:val="16"/>
                <w:szCs w:val="16"/>
              </w:rPr>
            </w:pPr>
          </w:p>
          <w:p w14:paraId="2E2BBF37" w14:textId="488585ED" w:rsidR="00F42D4D" w:rsidRDefault="00F42D4D" w:rsidP="00386AD1">
            <w:pPr>
              <w:widowControl/>
              <w:rPr>
                <w:color w:val="000000"/>
                <w:sz w:val="16"/>
                <w:szCs w:val="16"/>
              </w:rPr>
            </w:pPr>
          </w:p>
          <w:p w14:paraId="456F9DA1" w14:textId="42154CCA" w:rsidR="00F42D4D" w:rsidRDefault="00F42D4D" w:rsidP="00386AD1">
            <w:pPr>
              <w:widowControl/>
              <w:rPr>
                <w:color w:val="000000"/>
                <w:sz w:val="16"/>
                <w:szCs w:val="16"/>
              </w:rPr>
            </w:pPr>
          </w:p>
          <w:p w14:paraId="462FC077" w14:textId="21031173" w:rsidR="00F42D4D" w:rsidRDefault="00F42D4D" w:rsidP="00386AD1">
            <w:pPr>
              <w:widowControl/>
              <w:rPr>
                <w:color w:val="000000"/>
                <w:sz w:val="16"/>
                <w:szCs w:val="16"/>
              </w:rPr>
            </w:pPr>
          </w:p>
          <w:p w14:paraId="0DC12EB0" w14:textId="6A0FA047" w:rsidR="00F42D4D" w:rsidRDefault="00F42D4D" w:rsidP="00386AD1">
            <w:pPr>
              <w:widowControl/>
              <w:rPr>
                <w:color w:val="000000"/>
                <w:sz w:val="16"/>
                <w:szCs w:val="16"/>
              </w:rPr>
            </w:pPr>
          </w:p>
          <w:p w14:paraId="7484A319" w14:textId="70D08685" w:rsidR="00F42D4D" w:rsidRDefault="00F42D4D" w:rsidP="00386AD1">
            <w:pPr>
              <w:widowControl/>
              <w:rPr>
                <w:color w:val="000000"/>
                <w:sz w:val="16"/>
                <w:szCs w:val="16"/>
              </w:rPr>
            </w:pPr>
          </w:p>
          <w:p w14:paraId="0AC5867E" w14:textId="5C98C2C9" w:rsidR="00F42D4D" w:rsidRDefault="00F42D4D" w:rsidP="00386AD1">
            <w:pPr>
              <w:widowControl/>
              <w:rPr>
                <w:color w:val="000000"/>
                <w:sz w:val="16"/>
                <w:szCs w:val="16"/>
              </w:rPr>
            </w:pPr>
          </w:p>
          <w:p w14:paraId="6B75892F" w14:textId="4EBE7284" w:rsidR="00F42D4D" w:rsidRDefault="00F42D4D" w:rsidP="00386AD1">
            <w:pPr>
              <w:widowControl/>
              <w:rPr>
                <w:color w:val="000000"/>
                <w:sz w:val="16"/>
                <w:szCs w:val="16"/>
              </w:rPr>
            </w:pPr>
          </w:p>
          <w:p w14:paraId="3E4B04A7" w14:textId="720D931A" w:rsidR="003063F0" w:rsidRPr="00E35A47" w:rsidRDefault="00AB5D5B" w:rsidP="00386AD1">
            <w:pPr>
              <w:widowControl/>
              <w:rPr>
                <w:color w:val="000000"/>
                <w:sz w:val="16"/>
                <w:szCs w:val="16"/>
              </w:rPr>
            </w:pPr>
            <w:r w:rsidRPr="00E35A47">
              <w:rPr>
                <w:color w:val="000000"/>
                <w:sz w:val="16"/>
                <w:szCs w:val="16"/>
              </w:rPr>
              <w:t xml:space="preserve">$   </w:t>
            </w:r>
            <w:r w:rsidR="004D74E4" w:rsidRPr="00E35A47">
              <w:rPr>
                <w:color w:val="000000"/>
                <w:sz w:val="16"/>
                <w:szCs w:val="16"/>
              </w:rPr>
              <w:t>4,875</w:t>
            </w:r>
          </w:p>
          <w:p w14:paraId="5EFE42BF" w14:textId="2FDFFA2F" w:rsidR="003063F0" w:rsidRPr="00E35A47" w:rsidRDefault="003063F0" w:rsidP="00386AD1">
            <w:pPr>
              <w:widowControl/>
              <w:spacing w:after="58"/>
              <w:rPr>
                <w:color w:val="000000"/>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5B538F8C" w14:textId="77777777" w:rsidR="003063F0" w:rsidRPr="00E35A47" w:rsidRDefault="003063F0" w:rsidP="00386AD1">
            <w:pPr>
              <w:spacing w:line="120" w:lineRule="exact"/>
              <w:rPr>
                <w:color w:val="000000"/>
                <w:sz w:val="16"/>
                <w:szCs w:val="16"/>
              </w:rPr>
            </w:pPr>
          </w:p>
          <w:p w14:paraId="6D6ABA24" w14:textId="06791440" w:rsidR="00F42D4D" w:rsidRDefault="00F42D4D" w:rsidP="00386AD1">
            <w:pPr>
              <w:widowControl/>
              <w:rPr>
                <w:color w:val="000000"/>
                <w:sz w:val="16"/>
                <w:szCs w:val="16"/>
              </w:rPr>
            </w:pPr>
          </w:p>
          <w:p w14:paraId="6E0A8BA7" w14:textId="35EE04C5" w:rsidR="00F42D4D" w:rsidRDefault="00F42D4D" w:rsidP="00386AD1">
            <w:pPr>
              <w:widowControl/>
              <w:rPr>
                <w:color w:val="000000"/>
                <w:sz w:val="16"/>
                <w:szCs w:val="16"/>
              </w:rPr>
            </w:pPr>
          </w:p>
          <w:p w14:paraId="0739BB6F" w14:textId="056DF1EA" w:rsidR="00F42D4D" w:rsidRDefault="00F42D4D" w:rsidP="00386AD1">
            <w:pPr>
              <w:widowControl/>
              <w:rPr>
                <w:color w:val="000000"/>
                <w:sz w:val="16"/>
                <w:szCs w:val="16"/>
              </w:rPr>
            </w:pPr>
          </w:p>
          <w:p w14:paraId="65E652D5" w14:textId="4D442C45" w:rsidR="00F42D4D" w:rsidRDefault="00F42D4D" w:rsidP="00386AD1">
            <w:pPr>
              <w:widowControl/>
              <w:rPr>
                <w:color w:val="000000"/>
                <w:sz w:val="16"/>
                <w:szCs w:val="16"/>
              </w:rPr>
            </w:pPr>
          </w:p>
          <w:p w14:paraId="4B633C31" w14:textId="41AE6CEC" w:rsidR="00F42D4D" w:rsidRDefault="00F42D4D" w:rsidP="00386AD1">
            <w:pPr>
              <w:widowControl/>
              <w:rPr>
                <w:color w:val="000000"/>
                <w:sz w:val="16"/>
                <w:szCs w:val="16"/>
              </w:rPr>
            </w:pPr>
          </w:p>
          <w:p w14:paraId="5B9578D1" w14:textId="4A85BE08" w:rsidR="00F42D4D" w:rsidRDefault="00F42D4D" w:rsidP="00386AD1">
            <w:pPr>
              <w:widowControl/>
              <w:rPr>
                <w:color w:val="000000"/>
                <w:sz w:val="16"/>
                <w:szCs w:val="16"/>
              </w:rPr>
            </w:pPr>
          </w:p>
          <w:p w14:paraId="07D81991" w14:textId="01DCE03F" w:rsidR="00F42D4D" w:rsidRDefault="00F42D4D" w:rsidP="00386AD1">
            <w:pPr>
              <w:widowControl/>
              <w:rPr>
                <w:color w:val="000000"/>
                <w:sz w:val="16"/>
                <w:szCs w:val="16"/>
              </w:rPr>
            </w:pPr>
          </w:p>
          <w:p w14:paraId="11937DC6" w14:textId="2F10B50E" w:rsidR="00F42D4D" w:rsidRDefault="00F42D4D" w:rsidP="00386AD1">
            <w:pPr>
              <w:widowControl/>
              <w:rPr>
                <w:color w:val="000000"/>
                <w:sz w:val="16"/>
                <w:szCs w:val="16"/>
              </w:rPr>
            </w:pPr>
          </w:p>
          <w:p w14:paraId="2EFEB905" w14:textId="4418293D" w:rsidR="00F42D4D" w:rsidRDefault="00F42D4D" w:rsidP="00386AD1">
            <w:pPr>
              <w:widowControl/>
              <w:rPr>
                <w:color w:val="000000"/>
                <w:sz w:val="16"/>
                <w:szCs w:val="16"/>
              </w:rPr>
            </w:pPr>
          </w:p>
          <w:p w14:paraId="6DF2D06A" w14:textId="77777777" w:rsidR="00F42D4D" w:rsidRPr="00E35A47" w:rsidRDefault="00F42D4D" w:rsidP="00386AD1">
            <w:pPr>
              <w:widowControl/>
              <w:rPr>
                <w:color w:val="000000"/>
                <w:sz w:val="16"/>
                <w:szCs w:val="16"/>
              </w:rPr>
            </w:pPr>
          </w:p>
          <w:p w14:paraId="5DF68ECE" w14:textId="3409BB5C" w:rsidR="003063F0" w:rsidRPr="00E35A47" w:rsidRDefault="00AB5D5B" w:rsidP="00386AD1">
            <w:pPr>
              <w:widowControl/>
              <w:rPr>
                <w:color w:val="000000"/>
                <w:sz w:val="16"/>
                <w:szCs w:val="16"/>
              </w:rPr>
            </w:pPr>
            <w:r w:rsidRPr="00E35A47">
              <w:rPr>
                <w:color w:val="000000"/>
                <w:sz w:val="16"/>
                <w:szCs w:val="16"/>
              </w:rPr>
              <w:t>$   6,</w:t>
            </w:r>
            <w:r w:rsidR="004D74E4" w:rsidRPr="00E35A47">
              <w:rPr>
                <w:color w:val="000000"/>
                <w:sz w:val="16"/>
                <w:szCs w:val="16"/>
              </w:rPr>
              <w:t>500</w:t>
            </w:r>
          </w:p>
          <w:p w14:paraId="56D15A96" w14:textId="0155CB94" w:rsidR="003063F0" w:rsidRPr="00F42D4D" w:rsidRDefault="003063F0" w:rsidP="00386AD1">
            <w:pPr>
              <w:widowControl/>
              <w:spacing w:after="58"/>
              <w:rPr>
                <w:color w:val="000000"/>
              </w:rPr>
            </w:pPr>
          </w:p>
        </w:tc>
      </w:tr>
    </w:tbl>
    <w:p w14:paraId="190FD053" w14:textId="77777777" w:rsidR="003063F0" w:rsidRDefault="003063F0" w:rsidP="003063F0">
      <w:pPr>
        <w:widowControl/>
        <w:rPr>
          <w:color w:val="000000"/>
        </w:rPr>
      </w:pPr>
    </w:p>
    <w:p w14:paraId="0EB7BD39" w14:textId="77777777" w:rsidR="003063F0" w:rsidRDefault="003063F0" w:rsidP="003063F0">
      <w:pPr>
        <w:widowControl/>
        <w:rPr>
          <w:color w:val="000000"/>
        </w:rPr>
      </w:pPr>
    </w:p>
    <w:p w14:paraId="39E2E89B" w14:textId="12DE5A07" w:rsidR="003063F0" w:rsidRDefault="003063F0" w:rsidP="003063F0">
      <w:pPr>
        <w:widowControl/>
        <w:rPr>
          <w:color w:val="000000"/>
        </w:rPr>
      </w:pPr>
    </w:p>
    <w:p w14:paraId="77307C35" w14:textId="07BDEB80" w:rsidR="00C404EF" w:rsidRDefault="00C404EF" w:rsidP="003063F0">
      <w:pPr>
        <w:widowControl/>
        <w:rPr>
          <w:color w:val="000000"/>
        </w:rPr>
      </w:pPr>
    </w:p>
    <w:p w14:paraId="1C00556F" w14:textId="64D0FE9C" w:rsidR="00C404EF" w:rsidRDefault="00C404EF" w:rsidP="003063F0">
      <w:pPr>
        <w:widowControl/>
        <w:rPr>
          <w:color w:val="000000"/>
        </w:rPr>
      </w:pPr>
    </w:p>
    <w:p w14:paraId="40C48A07" w14:textId="34052AD2" w:rsidR="00C404EF" w:rsidRDefault="00C404EF" w:rsidP="003063F0">
      <w:pPr>
        <w:widowControl/>
        <w:rPr>
          <w:color w:val="000000"/>
        </w:rPr>
      </w:pPr>
    </w:p>
    <w:p w14:paraId="4548952D" w14:textId="3FC67455" w:rsidR="00C404EF" w:rsidRDefault="00C404EF" w:rsidP="003063F0">
      <w:pPr>
        <w:widowControl/>
        <w:rPr>
          <w:color w:val="000000"/>
        </w:rPr>
      </w:pPr>
    </w:p>
    <w:p w14:paraId="3B69BE77" w14:textId="08CCDCFB" w:rsidR="00C404EF" w:rsidRDefault="00C404EF" w:rsidP="003063F0">
      <w:pPr>
        <w:widowControl/>
        <w:rPr>
          <w:color w:val="000000"/>
        </w:rPr>
      </w:pPr>
    </w:p>
    <w:p w14:paraId="364646B3" w14:textId="5EA80D20" w:rsidR="00C404EF" w:rsidRDefault="00C404EF" w:rsidP="003063F0">
      <w:pPr>
        <w:widowControl/>
        <w:rPr>
          <w:color w:val="000000"/>
        </w:rPr>
      </w:pPr>
    </w:p>
    <w:p w14:paraId="700C70E5" w14:textId="77777777" w:rsidR="00C404EF" w:rsidRDefault="00C404EF" w:rsidP="003063F0">
      <w:pPr>
        <w:widowControl/>
        <w:rPr>
          <w:color w:val="000000"/>
        </w:rPr>
      </w:pPr>
    </w:p>
    <w:p w14:paraId="631B932C" w14:textId="77777777" w:rsidR="003063F0" w:rsidRDefault="003063F0" w:rsidP="003063F0">
      <w:pPr>
        <w:widowControl/>
        <w:rPr>
          <w:color w:val="000000"/>
        </w:rPr>
      </w:pPr>
    </w:p>
    <w:p w14:paraId="33E9D78D" w14:textId="7FE957AA" w:rsidR="00E7585B" w:rsidRDefault="003063F0" w:rsidP="00E7585B">
      <w:pPr>
        <w:widowControl/>
        <w:tabs>
          <w:tab w:val="left" w:pos="-1440"/>
        </w:tabs>
        <w:rPr>
          <w:rFonts w:ascii="Shruti" w:hAnsi="Shruti" w:cs="Shruti"/>
          <w:color w:val="000000"/>
          <w:sz w:val="16"/>
          <w:szCs w:val="16"/>
        </w:rPr>
      </w:pPr>
      <w:r>
        <w:rPr>
          <w:rFonts w:ascii="Shruti" w:hAnsi="Shruti" w:cs="Shruti"/>
          <w:color w:val="000000"/>
          <w:sz w:val="16"/>
          <w:szCs w:val="16"/>
        </w:rPr>
        <w:t xml:space="preserve">  </w:t>
      </w:r>
      <w:r w:rsidR="00E7585B">
        <w:rPr>
          <w:rFonts w:ascii="Shruti" w:hAnsi="Shruti" w:cs="Shruti"/>
          <w:color w:val="000000"/>
          <w:sz w:val="16"/>
          <w:szCs w:val="16"/>
        </w:rPr>
        <w:t xml:space="preserve">Respondent            </w:t>
      </w:r>
      <w:r w:rsidR="00996150">
        <w:rPr>
          <w:rFonts w:ascii="Shruti" w:hAnsi="Shruti" w:cs="Shruti"/>
          <w:color w:val="000000"/>
          <w:sz w:val="16"/>
          <w:szCs w:val="16"/>
        </w:rPr>
        <w:t xml:space="preserve">                                  </w:t>
      </w:r>
      <w:r w:rsidR="00E7585B">
        <w:rPr>
          <w:rFonts w:ascii="Shruti" w:hAnsi="Shruti" w:cs="Shruti"/>
          <w:color w:val="000000"/>
          <w:sz w:val="16"/>
          <w:szCs w:val="16"/>
        </w:rPr>
        <w:t xml:space="preserve">  </w:t>
      </w:r>
      <w:proofErr w:type="spellStart"/>
      <w:r w:rsidR="00E7585B">
        <w:rPr>
          <w:rFonts w:ascii="Shruti" w:hAnsi="Shruti" w:cs="Shruti"/>
          <w:color w:val="000000"/>
          <w:sz w:val="16"/>
          <w:szCs w:val="16"/>
        </w:rPr>
        <w:t>Respondent</w:t>
      </w:r>
      <w:proofErr w:type="spellEnd"/>
      <w:r w:rsidR="00E7585B">
        <w:rPr>
          <w:rFonts w:ascii="Shruti" w:hAnsi="Shruti" w:cs="Shruti"/>
          <w:color w:val="000000"/>
          <w:sz w:val="16"/>
          <w:szCs w:val="16"/>
        </w:rPr>
        <w:t xml:space="preserve"> Rate Range                     </w:t>
      </w:r>
      <w:r w:rsidR="00996150">
        <w:rPr>
          <w:rFonts w:ascii="Shruti" w:hAnsi="Shruti" w:cs="Shruti"/>
          <w:color w:val="000000"/>
          <w:sz w:val="16"/>
          <w:szCs w:val="16"/>
        </w:rPr>
        <w:t xml:space="preserve">   </w:t>
      </w:r>
      <w:r w:rsidR="00E7585B">
        <w:rPr>
          <w:rFonts w:ascii="Shruti" w:hAnsi="Shruti" w:cs="Shruti"/>
          <w:color w:val="000000"/>
          <w:sz w:val="16"/>
          <w:szCs w:val="16"/>
        </w:rPr>
        <w:t>Capital/           O &amp; M</w:t>
      </w:r>
      <w:r w:rsidR="00E7585B">
        <w:rPr>
          <w:rFonts w:ascii="Shruti" w:hAnsi="Shruti" w:cs="Shruti"/>
          <w:color w:val="000000"/>
          <w:sz w:val="16"/>
          <w:szCs w:val="16"/>
        </w:rPr>
        <w:tab/>
        <w:t xml:space="preserve"> No. of</w:t>
      </w:r>
      <w:r w:rsidR="00E7585B">
        <w:rPr>
          <w:rFonts w:ascii="Shruti" w:hAnsi="Shruti" w:cs="Shruti"/>
          <w:color w:val="000000"/>
          <w:sz w:val="16"/>
          <w:szCs w:val="16"/>
        </w:rPr>
        <w:tab/>
        <w:t xml:space="preserve">             Totals for Respondent Rate Range</w:t>
      </w:r>
    </w:p>
    <w:p w14:paraId="6CFAFC46" w14:textId="4B0FA85C" w:rsidR="003063F0" w:rsidRDefault="00F42D4D" w:rsidP="00E35A47">
      <w:pPr>
        <w:widowControl/>
        <w:tabs>
          <w:tab w:val="left" w:pos="-1440"/>
          <w:tab w:val="left" w:pos="6015"/>
        </w:tabs>
        <w:rPr>
          <w:rFonts w:ascii="Shruti" w:hAnsi="Shruti" w:cs="Shruti"/>
          <w:color w:val="000000"/>
          <w:sz w:val="16"/>
          <w:szCs w:val="16"/>
        </w:rPr>
        <w:sectPr w:rsidR="003063F0">
          <w:pgSz w:w="15840" w:h="12240" w:orient="landscape"/>
          <w:pgMar w:top="1152" w:right="720" w:bottom="720" w:left="720" w:header="1152" w:footer="720" w:gutter="0"/>
          <w:cols w:space="720"/>
          <w:noEndnote/>
        </w:sectPr>
      </w:pPr>
      <w:r>
        <w:rPr>
          <w:rFonts w:ascii="Shruti" w:hAnsi="Shruti" w:cs="Shruti"/>
          <w:color w:val="000000"/>
          <w:sz w:val="16"/>
          <w:szCs w:val="16"/>
        </w:rPr>
        <w:lastRenderedPageBreak/>
        <w:t xml:space="preserve">  </w:t>
      </w:r>
      <w:r w:rsidR="00E7585B">
        <w:rPr>
          <w:rFonts w:ascii="Shruti" w:hAnsi="Shruti" w:cs="Shruti"/>
          <w:color w:val="000000"/>
          <w:sz w:val="16"/>
          <w:szCs w:val="16"/>
        </w:rPr>
        <w:t xml:space="preserve">ICR Activity: </w:t>
      </w:r>
      <w:r w:rsidR="00996150">
        <w:rPr>
          <w:rFonts w:ascii="Shruti" w:hAnsi="Shruti" w:cs="Shruti"/>
          <w:color w:val="000000"/>
          <w:sz w:val="16"/>
          <w:szCs w:val="16"/>
        </w:rPr>
        <w:t xml:space="preserve">                      </w:t>
      </w:r>
      <w:proofErr w:type="gramStart"/>
      <w:r w:rsidR="005262FF">
        <w:rPr>
          <w:rFonts w:ascii="Shruti" w:hAnsi="Shruti" w:cs="Shruti"/>
          <w:color w:val="000000"/>
          <w:sz w:val="16"/>
          <w:szCs w:val="16"/>
        </w:rPr>
        <w:t>IEE</w:t>
      </w:r>
      <w:r w:rsidR="00E7585B">
        <w:rPr>
          <w:rFonts w:ascii="Shruti" w:hAnsi="Shruti" w:cs="Shruti"/>
          <w:color w:val="000000"/>
          <w:sz w:val="16"/>
          <w:szCs w:val="16"/>
        </w:rPr>
        <w:t xml:space="preserve">s  </w:t>
      </w:r>
      <w:proofErr w:type="spellStart"/>
      <w:r w:rsidR="00E7585B">
        <w:rPr>
          <w:rFonts w:ascii="Shruti" w:hAnsi="Shruti" w:cs="Shruti"/>
          <w:color w:val="000000"/>
          <w:sz w:val="16"/>
          <w:szCs w:val="16"/>
        </w:rPr>
        <w:t>Hrs</w:t>
      </w:r>
      <w:proofErr w:type="spellEnd"/>
      <w:proofErr w:type="gramEnd"/>
      <w:r w:rsidR="00E7585B">
        <w:rPr>
          <w:rFonts w:ascii="Shruti" w:hAnsi="Shruti" w:cs="Shruti"/>
          <w:color w:val="000000"/>
          <w:sz w:val="16"/>
          <w:szCs w:val="16"/>
        </w:rPr>
        <w:t>/</w:t>
      </w:r>
      <w:proofErr w:type="spellStart"/>
      <w:r w:rsidR="00E7585B">
        <w:rPr>
          <w:rFonts w:ascii="Shruti" w:hAnsi="Shruti" w:cs="Shruti"/>
          <w:color w:val="000000"/>
          <w:sz w:val="16"/>
          <w:szCs w:val="16"/>
        </w:rPr>
        <w:t>Yr</w:t>
      </w:r>
      <w:proofErr w:type="spellEnd"/>
      <w:r w:rsidR="00E7585B">
        <w:rPr>
          <w:rFonts w:ascii="Shruti" w:hAnsi="Shruti" w:cs="Shruti"/>
          <w:color w:val="000000"/>
          <w:sz w:val="16"/>
          <w:szCs w:val="16"/>
        </w:rPr>
        <w:t xml:space="preserve"> </w:t>
      </w:r>
      <w:r w:rsidR="00996150">
        <w:rPr>
          <w:rFonts w:ascii="Shruti" w:hAnsi="Shruti" w:cs="Shruti"/>
          <w:color w:val="000000"/>
          <w:sz w:val="16"/>
          <w:szCs w:val="16"/>
        </w:rPr>
        <w:t xml:space="preserve">   </w:t>
      </w:r>
      <w:r w:rsidR="00E7585B">
        <w:rPr>
          <w:rFonts w:ascii="Shruti" w:hAnsi="Shruti" w:cs="Shruti"/>
          <w:color w:val="000000"/>
          <w:sz w:val="16"/>
          <w:szCs w:val="16"/>
        </w:rPr>
        <w:t xml:space="preserve"> $65/hour          $75/hour         $100/hour      Startup Cost      </w:t>
      </w:r>
      <w:proofErr w:type="spellStart"/>
      <w:r w:rsidR="00E7585B">
        <w:rPr>
          <w:rFonts w:ascii="Shruti" w:hAnsi="Shruti" w:cs="Shruti"/>
          <w:color w:val="000000"/>
          <w:sz w:val="16"/>
          <w:szCs w:val="16"/>
        </w:rPr>
        <w:t>Cost</w:t>
      </w:r>
      <w:proofErr w:type="spellEnd"/>
      <w:r w:rsidR="00E7585B">
        <w:rPr>
          <w:rFonts w:ascii="Shruti" w:hAnsi="Shruti" w:cs="Shruti"/>
          <w:color w:val="000000"/>
          <w:sz w:val="16"/>
          <w:szCs w:val="16"/>
        </w:rPr>
        <w:t xml:space="preserve">           Respondents    $65/hour        $75/hour     $100/hour</w:t>
      </w:r>
      <w:r w:rsidR="00E7585B">
        <w:rPr>
          <w:rFonts w:ascii="Shruti" w:hAnsi="Shruti" w:cs="Shruti"/>
          <w:color w:val="000000"/>
          <w:sz w:val="16"/>
          <w:szCs w:val="16"/>
        </w:rPr>
        <w:tab/>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810"/>
        <w:gridCol w:w="1170"/>
        <w:gridCol w:w="1260"/>
        <w:gridCol w:w="1170"/>
        <w:gridCol w:w="1260"/>
        <w:gridCol w:w="1350"/>
        <w:gridCol w:w="1080"/>
        <w:gridCol w:w="990"/>
        <w:gridCol w:w="1080"/>
        <w:gridCol w:w="1080"/>
      </w:tblGrid>
      <w:tr w:rsidR="003063F0" w14:paraId="45C90C22" w14:textId="77777777" w:rsidTr="00386AD1">
        <w:tc>
          <w:tcPr>
            <w:tcW w:w="2250" w:type="dxa"/>
            <w:tcBorders>
              <w:top w:val="single" w:sz="7" w:space="0" w:color="000000"/>
              <w:left w:val="single" w:sz="7" w:space="0" w:color="000000"/>
              <w:bottom w:val="single" w:sz="7" w:space="0" w:color="000000"/>
              <w:right w:val="single" w:sz="7" w:space="0" w:color="000000"/>
            </w:tcBorders>
          </w:tcPr>
          <w:p w14:paraId="73ACEAAF" w14:textId="77777777" w:rsidR="003063F0" w:rsidRDefault="003063F0" w:rsidP="00386AD1">
            <w:pPr>
              <w:spacing w:line="120" w:lineRule="exact"/>
              <w:rPr>
                <w:rFonts w:ascii="Shruti" w:hAnsi="Shruti" w:cs="Shruti"/>
                <w:color w:val="000000"/>
                <w:sz w:val="16"/>
                <w:szCs w:val="16"/>
              </w:rPr>
            </w:pPr>
          </w:p>
          <w:p w14:paraId="4BB43316" w14:textId="6FAD62ED" w:rsidR="003063F0" w:rsidRDefault="003063F0" w:rsidP="00386AD1">
            <w:pPr>
              <w:widowControl/>
              <w:rPr>
                <w:rFonts w:ascii="Shruti" w:hAnsi="Shruti" w:cs="Shruti"/>
                <w:color w:val="000000"/>
                <w:sz w:val="16"/>
                <w:szCs w:val="16"/>
              </w:rPr>
            </w:pPr>
            <w:r>
              <w:rPr>
                <w:rFonts w:ascii="Shruti" w:hAnsi="Shruti" w:cs="Shruti"/>
                <w:color w:val="000000"/>
                <w:sz w:val="16"/>
                <w:szCs w:val="16"/>
              </w:rPr>
              <w:t>"Subsequent Years" for Multi-Year IEE under MODEL 3</w:t>
            </w:r>
          </w:p>
          <w:p w14:paraId="5B18A20A" w14:textId="77777777" w:rsidR="003063F0" w:rsidRDefault="003063F0" w:rsidP="00386AD1">
            <w:pPr>
              <w:widowControl/>
              <w:rPr>
                <w:rFonts w:ascii="Shruti" w:hAnsi="Shruti" w:cs="Shruti"/>
                <w:color w:val="000000"/>
                <w:sz w:val="16"/>
                <w:szCs w:val="16"/>
              </w:rPr>
            </w:pPr>
          </w:p>
          <w:p w14:paraId="5B0D4BAC"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Supplemental Information</w:t>
            </w:r>
          </w:p>
          <w:p w14:paraId="281CF0DC"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1.  Prepare and submit supplemental information</w:t>
            </w:r>
          </w:p>
          <w:p w14:paraId="7950E68F" w14:textId="77777777" w:rsidR="003063F0" w:rsidRDefault="003063F0" w:rsidP="00386AD1">
            <w:pPr>
              <w:widowControl/>
              <w:rPr>
                <w:rFonts w:ascii="Shruti" w:hAnsi="Shruti" w:cs="Shruti"/>
                <w:color w:val="000000"/>
                <w:sz w:val="16"/>
                <w:szCs w:val="16"/>
              </w:rPr>
            </w:pPr>
          </w:p>
          <w:p w14:paraId="2FA9F675" w14:textId="77777777" w:rsidR="003063F0" w:rsidRDefault="003063F0" w:rsidP="00386AD1">
            <w:pPr>
              <w:widowControl/>
              <w:rPr>
                <w:rFonts w:ascii="Shruti" w:hAnsi="Shruti" w:cs="Shruti"/>
                <w:color w:val="000000"/>
                <w:sz w:val="16"/>
                <w:szCs w:val="16"/>
              </w:rPr>
            </w:pPr>
          </w:p>
          <w:p w14:paraId="2660BFBF" w14:textId="77777777" w:rsidR="003063F0" w:rsidRDefault="003063F0" w:rsidP="00386AD1">
            <w:pPr>
              <w:widowControl/>
              <w:rPr>
                <w:rFonts w:ascii="Shruti" w:hAnsi="Shruti" w:cs="Shruti"/>
                <w:color w:val="000000"/>
                <w:sz w:val="16"/>
                <w:szCs w:val="16"/>
              </w:rPr>
            </w:pPr>
          </w:p>
          <w:p w14:paraId="68A8C2AC"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2D413AD8"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xml:space="preserve">1. Prepare A/V information and submit </w:t>
            </w:r>
          </w:p>
        </w:tc>
        <w:tc>
          <w:tcPr>
            <w:tcW w:w="810" w:type="dxa"/>
            <w:tcBorders>
              <w:top w:val="single" w:sz="7" w:space="0" w:color="000000"/>
              <w:left w:val="single" w:sz="7" w:space="0" w:color="000000"/>
              <w:bottom w:val="single" w:sz="7" w:space="0" w:color="000000"/>
              <w:right w:val="single" w:sz="7" w:space="0" w:color="000000"/>
            </w:tcBorders>
          </w:tcPr>
          <w:p w14:paraId="3A7B3BB3" w14:textId="77777777" w:rsidR="003063F0" w:rsidRDefault="003063F0" w:rsidP="00386AD1">
            <w:pPr>
              <w:spacing w:line="120" w:lineRule="exact"/>
              <w:rPr>
                <w:rFonts w:ascii="Shruti" w:hAnsi="Shruti" w:cs="Shruti"/>
                <w:color w:val="000000"/>
                <w:sz w:val="16"/>
                <w:szCs w:val="16"/>
              </w:rPr>
            </w:pPr>
          </w:p>
          <w:p w14:paraId="42CC8F39" w14:textId="77777777" w:rsidR="00E7585B" w:rsidRDefault="00E7585B" w:rsidP="00386AD1">
            <w:pPr>
              <w:widowControl/>
              <w:rPr>
                <w:rFonts w:ascii="Shruti" w:hAnsi="Shruti" w:cs="Shruti"/>
                <w:color w:val="000000"/>
                <w:sz w:val="16"/>
                <w:szCs w:val="16"/>
              </w:rPr>
            </w:pPr>
          </w:p>
          <w:p w14:paraId="1836CF4A" w14:textId="74658C90" w:rsidR="003063F0" w:rsidRDefault="00520D05" w:rsidP="00996150">
            <w:pPr>
              <w:widowControl/>
              <w:spacing w:after="58"/>
              <w:rPr>
                <w:rFonts w:ascii="Shruti" w:hAnsi="Shruti" w:cs="Shruti"/>
                <w:color w:val="000000"/>
                <w:sz w:val="16"/>
                <w:szCs w:val="16"/>
              </w:rPr>
            </w:pPr>
            <w:r>
              <w:rPr>
                <w:rFonts w:ascii="Shruti" w:hAnsi="Shruti" w:cs="Shruti"/>
                <w:color w:val="000000"/>
                <w:sz w:val="16"/>
                <w:szCs w:val="16"/>
              </w:rPr>
              <w:t>25</w:t>
            </w:r>
            <w:r w:rsidR="003063F0">
              <w:rPr>
                <w:rFonts w:ascii="Shruti" w:hAnsi="Shruti" w:cs="Shruti"/>
                <w:color w:val="000000"/>
                <w:sz w:val="16"/>
                <w:szCs w:val="16"/>
              </w:rPr>
              <w:t xml:space="preserve">  </w:t>
            </w:r>
          </w:p>
        </w:tc>
        <w:tc>
          <w:tcPr>
            <w:tcW w:w="1170" w:type="dxa"/>
            <w:tcBorders>
              <w:top w:val="single" w:sz="7" w:space="0" w:color="000000"/>
              <w:left w:val="single" w:sz="7" w:space="0" w:color="000000"/>
              <w:bottom w:val="single" w:sz="7" w:space="0" w:color="000000"/>
              <w:right w:val="single" w:sz="7" w:space="0" w:color="000000"/>
            </w:tcBorders>
          </w:tcPr>
          <w:p w14:paraId="09BB01B5" w14:textId="77777777" w:rsidR="003063F0" w:rsidRDefault="003063F0" w:rsidP="00386AD1">
            <w:pPr>
              <w:spacing w:line="120" w:lineRule="exact"/>
              <w:rPr>
                <w:rFonts w:ascii="Shruti" w:hAnsi="Shruti" w:cs="Shruti"/>
                <w:color w:val="000000"/>
                <w:sz w:val="16"/>
                <w:szCs w:val="16"/>
              </w:rPr>
            </w:pPr>
          </w:p>
          <w:p w14:paraId="20DAAD00" w14:textId="77777777" w:rsidR="003063F0" w:rsidRDefault="003063F0" w:rsidP="00386AD1">
            <w:pPr>
              <w:widowControl/>
              <w:rPr>
                <w:rFonts w:ascii="Shruti" w:hAnsi="Shruti" w:cs="Shruti"/>
                <w:color w:val="000000"/>
                <w:sz w:val="16"/>
                <w:szCs w:val="16"/>
              </w:rPr>
            </w:pPr>
          </w:p>
          <w:p w14:paraId="002B958C" w14:textId="76CE6FD6" w:rsidR="003063F0" w:rsidRDefault="003063F0" w:rsidP="00520D05">
            <w:pPr>
              <w:widowControl/>
              <w:spacing w:after="58"/>
              <w:rPr>
                <w:rFonts w:ascii="Shruti" w:hAnsi="Shruti" w:cs="Shruti"/>
                <w:color w:val="000000"/>
                <w:sz w:val="16"/>
                <w:szCs w:val="16"/>
              </w:rPr>
            </w:pPr>
            <w:r>
              <w:rPr>
                <w:rFonts w:ascii="Shruti" w:hAnsi="Shruti" w:cs="Shruti"/>
                <w:color w:val="000000"/>
                <w:sz w:val="16"/>
                <w:szCs w:val="16"/>
              </w:rPr>
              <w:t>$   1,</w:t>
            </w:r>
            <w:r w:rsidR="00520D05">
              <w:rPr>
                <w:rFonts w:ascii="Shruti" w:hAnsi="Shruti" w:cs="Shruti"/>
                <w:color w:val="000000"/>
                <w:sz w:val="16"/>
                <w:szCs w:val="16"/>
              </w:rPr>
              <w:t>625</w:t>
            </w:r>
          </w:p>
        </w:tc>
        <w:tc>
          <w:tcPr>
            <w:tcW w:w="1260" w:type="dxa"/>
            <w:tcBorders>
              <w:top w:val="single" w:sz="7" w:space="0" w:color="000000"/>
              <w:left w:val="single" w:sz="7" w:space="0" w:color="000000"/>
              <w:bottom w:val="single" w:sz="7" w:space="0" w:color="000000"/>
              <w:right w:val="single" w:sz="7" w:space="0" w:color="000000"/>
            </w:tcBorders>
          </w:tcPr>
          <w:p w14:paraId="2314C659" w14:textId="77777777" w:rsidR="003063F0" w:rsidRDefault="003063F0" w:rsidP="00386AD1">
            <w:pPr>
              <w:spacing w:line="120" w:lineRule="exact"/>
              <w:rPr>
                <w:rFonts w:ascii="Shruti" w:hAnsi="Shruti" w:cs="Shruti"/>
                <w:color w:val="000000"/>
                <w:sz w:val="16"/>
                <w:szCs w:val="16"/>
              </w:rPr>
            </w:pPr>
          </w:p>
          <w:p w14:paraId="1D5B1FE7" w14:textId="77777777" w:rsidR="003063F0" w:rsidRDefault="003063F0" w:rsidP="00386AD1">
            <w:pPr>
              <w:widowControl/>
              <w:rPr>
                <w:rFonts w:ascii="Shruti" w:hAnsi="Shruti" w:cs="Shruti"/>
                <w:color w:val="000000"/>
                <w:sz w:val="16"/>
                <w:szCs w:val="16"/>
              </w:rPr>
            </w:pPr>
          </w:p>
          <w:p w14:paraId="4BE39E6F" w14:textId="68A56AF0" w:rsidR="003063F0" w:rsidRDefault="003063F0" w:rsidP="00520D05">
            <w:pPr>
              <w:widowControl/>
              <w:spacing w:after="58"/>
              <w:rPr>
                <w:rFonts w:ascii="Shruti" w:hAnsi="Shruti" w:cs="Shruti"/>
                <w:color w:val="000000"/>
                <w:sz w:val="16"/>
                <w:szCs w:val="16"/>
              </w:rPr>
            </w:pPr>
            <w:r>
              <w:rPr>
                <w:rFonts w:ascii="Shruti" w:hAnsi="Shruti" w:cs="Shruti"/>
                <w:color w:val="000000"/>
                <w:sz w:val="16"/>
                <w:szCs w:val="16"/>
              </w:rPr>
              <w:t xml:space="preserve">$   </w:t>
            </w:r>
            <w:r w:rsidR="00520D05">
              <w:rPr>
                <w:rFonts w:ascii="Shruti" w:hAnsi="Shruti" w:cs="Shruti"/>
                <w:color w:val="000000"/>
                <w:sz w:val="16"/>
                <w:szCs w:val="16"/>
              </w:rPr>
              <w:t>1,875</w:t>
            </w:r>
          </w:p>
        </w:tc>
        <w:tc>
          <w:tcPr>
            <w:tcW w:w="1170" w:type="dxa"/>
            <w:tcBorders>
              <w:top w:val="single" w:sz="7" w:space="0" w:color="000000"/>
              <w:left w:val="single" w:sz="7" w:space="0" w:color="000000"/>
              <w:bottom w:val="single" w:sz="7" w:space="0" w:color="000000"/>
              <w:right w:val="single" w:sz="7" w:space="0" w:color="000000"/>
            </w:tcBorders>
          </w:tcPr>
          <w:p w14:paraId="7641E708" w14:textId="77777777" w:rsidR="003063F0" w:rsidRDefault="003063F0" w:rsidP="00386AD1">
            <w:pPr>
              <w:spacing w:line="120" w:lineRule="exact"/>
              <w:rPr>
                <w:rFonts w:ascii="Shruti" w:hAnsi="Shruti" w:cs="Shruti"/>
                <w:color w:val="000000"/>
                <w:sz w:val="16"/>
                <w:szCs w:val="16"/>
              </w:rPr>
            </w:pPr>
          </w:p>
          <w:p w14:paraId="1BD801DB" w14:textId="77777777" w:rsidR="003063F0" w:rsidRDefault="003063F0" w:rsidP="00386AD1">
            <w:pPr>
              <w:widowControl/>
              <w:rPr>
                <w:rFonts w:ascii="Shruti" w:hAnsi="Shruti" w:cs="Shruti"/>
                <w:color w:val="000000"/>
                <w:sz w:val="16"/>
                <w:szCs w:val="16"/>
              </w:rPr>
            </w:pPr>
          </w:p>
          <w:p w14:paraId="48CBF79D" w14:textId="2D045F51" w:rsidR="003063F0" w:rsidRDefault="003063F0" w:rsidP="00520D05">
            <w:pPr>
              <w:widowControl/>
              <w:spacing w:after="58"/>
              <w:rPr>
                <w:rFonts w:ascii="Shruti" w:hAnsi="Shruti" w:cs="Shruti"/>
                <w:color w:val="000000"/>
                <w:sz w:val="16"/>
                <w:szCs w:val="16"/>
              </w:rPr>
            </w:pPr>
            <w:r>
              <w:rPr>
                <w:rFonts w:ascii="Shruti" w:hAnsi="Shruti" w:cs="Shruti"/>
                <w:color w:val="000000"/>
                <w:sz w:val="16"/>
                <w:szCs w:val="16"/>
              </w:rPr>
              <w:t xml:space="preserve">$ </w:t>
            </w:r>
            <w:r>
              <w:rPr>
                <w:rFonts w:ascii="Shruti" w:hAnsi="Shruti" w:cs="Shruti"/>
                <w:color w:val="008000"/>
                <w:sz w:val="16"/>
                <w:szCs w:val="16"/>
              </w:rPr>
              <w:t xml:space="preserve">  </w:t>
            </w:r>
            <w:r w:rsidR="00520D05">
              <w:rPr>
                <w:rFonts w:ascii="Shruti" w:hAnsi="Shruti" w:cs="Shruti"/>
                <w:color w:val="000000"/>
                <w:sz w:val="16"/>
                <w:szCs w:val="16"/>
              </w:rPr>
              <w:t>2,500</w:t>
            </w:r>
          </w:p>
        </w:tc>
        <w:tc>
          <w:tcPr>
            <w:tcW w:w="1260" w:type="dxa"/>
            <w:tcBorders>
              <w:top w:val="single" w:sz="7" w:space="0" w:color="000000"/>
              <w:left w:val="single" w:sz="7" w:space="0" w:color="000000"/>
              <w:bottom w:val="single" w:sz="7" w:space="0" w:color="000000"/>
              <w:right w:val="single" w:sz="7" w:space="0" w:color="000000"/>
            </w:tcBorders>
          </w:tcPr>
          <w:p w14:paraId="53E71FB2" w14:textId="77777777" w:rsidR="003063F0" w:rsidRDefault="003063F0" w:rsidP="00386AD1">
            <w:pPr>
              <w:spacing w:line="120" w:lineRule="exact"/>
              <w:rPr>
                <w:rFonts w:ascii="Shruti" w:hAnsi="Shruti" w:cs="Shruti"/>
                <w:color w:val="000000"/>
                <w:sz w:val="16"/>
                <w:szCs w:val="16"/>
              </w:rPr>
            </w:pPr>
          </w:p>
          <w:p w14:paraId="294BC151" w14:textId="77777777" w:rsidR="003063F0" w:rsidRDefault="003063F0" w:rsidP="00386AD1">
            <w:pPr>
              <w:widowControl/>
              <w:rPr>
                <w:rFonts w:ascii="Shruti" w:hAnsi="Shruti" w:cs="Shruti"/>
                <w:color w:val="000000"/>
                <w:sz w:val="16"/>
                <w:szCs w:val="16"/>
              </w:rPr>
            </w:pPr>
          </w:p>
          <w:p w14:paraId="5A441877" w14:textId="77777777" w:rsidR="003063F0" w:rsidRDefault="003063F0" w:rsidP="00386AD1">
            <w:pPr>
              <w:widowControl/>
              <w:rPr>
                <w:rFonts w:ascii="Shruti" w:hAnsi="Shruti" w:cs="Shruti"/>
                <w:color w:val="000000"/>
                <w:sz w:val="16"/>
                <w:szCs w:val="16"/>
              </w:rPr>
            </w:pPr>
            <w:proofErr w:type="spellStart"/>
            <w:r>
              <w:rPr>
                <w:rFonts w:ascii="Shruti" w:hAnsi="Shruti" w:cs="Shruti"/>
                <w:color w:val="000000"/>
                <w:sz w:val="16"/>
                <w:szCs w:val="16"/>
                <w:u w:val="single"/>
              </w:rPr>
              <w:t>Supp.Info</w:t>
            </w:r>
            <w:proofErr w:type="spellEnd"/>
            <w:r>
              <w:rPr>
                <w:rFonts w:ascii="Shruti" w:hAnsi="Shruti" w:cs="Shruti"/>
                <w:color w:val="000000"/>
                <w:sz w:val="16"/>
                <w:szCs w:val="16"/>
                <w:u w:val="single"/>
              </w:rPr>
              <w:t>.</w:t>
            </w:r>
          </w:p>
          <w:p w14:paraId="016B777C"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None</w:t>
            </w:r>
          </w:p>
          <w:p w14:paraId="12D372E4" w14:textId="77777777" w:rsidR="003063F0" w:rsidRDefault="003063F0" w:rsidP="00386AD1">
            <w:pPr>
              <w:widowControl/>
              <w:rPr>
                <w:rFonts w:ascii="Shruti" w:hAnsi="Shruti" w:cs="Shruti"/>
                <w:color w:val="000000"/>
                <w:sz w:val="16"/>
                <w:szCs w:val="16"/>
              </w:rPr>
            </w:pPr>
          </w:p>
          <w:p w14:paraId="54EB5A10" w14:textId="77777777" w:rsidR="003063F0" w:rsidRDefault="003063F0" w:rsidP="00386AD1">
            <w:pPr>
              <w:widowControl/>
              <w:rPr>
                <w:rFonts w:ascii="Shruti" w:hAnsi="Shruti" w:cs="Shruti"/>
                <w:color w:val="000000"/>
                <w:sz w:val="16"/>
                <w:szCs w:val="16"/>
              </w:rPr>
            </w:pPr>
          </w:p>
          <w:p w14:paraId="63EAF6DB" w14:textId="77777777" w:rsidR="003063F0" w:rsidRDefault="003063F0" w:rsidP="00386AD1">
            <w:pPr>
              <w:widowControl/>
              <w:rPr>
                <w:rFonts w:ascii="Shruti" w:hAnsi="Shruti" w:cs="Shruti"/>
                <w:color w:val="000000"/>
                <w:sz w:val="16"/>
                <w:szCs w:val="16"/>
              </w:rPr>
            </w:pPr>
          </w:p>
          <w:p w14:paraId="480D2C64" w14:textId="77777777" w:rsidR="003063F0" w:rsidRDefault="003063F0" w:rsidP="00386AD1">
            <w:pPr>
              <w:widowControl/>
              <w:rPr>
                <w:rFonts w:ascii="Shruti" w:hAnsi="Shruti" w:cs="Shruti"/>
                <w:color w:val="000000"/>
                <w:sz w:val="16"/>
                <w:szCs w:val="16"/>
              </w:rPr>
            </w:pPr>
          </w:p>
          <w:p w14:paraId="3C6CC355"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 A/V</w:t>
            </w:r>
          </w:p>
          <w:p w14:paraId="338E66E7"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None</w:t>
            </w:r>
          </w:p>
        </w:tc>
        <w:tc>
          <w:tcPr>
            <w:tcW w:w="1350" w:type="dxa"/>
            <w:tcBorders>
              <w:top w:val="single" w:sz="7" w:space="0" w:color="000000"/>
              <w:left w:val="single" w:sz="7" w:space="0" w:color="000000"/>
              <w:bottom w:val="single" w:sz="7" w:space="0" w:color="000000"/>
              <w:right w:val="single" w:sz="7" w:space="0" w:color="000000"/>
            </w:tcBorders>
          </w:tcPr>
          <w:p w14:paraId="790E6948" w14:textId="77777777" w:rsidR="003063F0" w:rsidRDefault="003063F0" w:rsidP="00386AD1">
            <w:pPr>
              <w:spacing w:line="120" w:lineRule="exact"/>
              <w:rPr>
                <w:rFonts w:ascii="Shruti" w:hAnsi="Shruti" w:cs="Shruti"/>
                <w:color w:val="000000"/>
                <w:sz w:val="16"/>
                <w:szCs w:val="16"/>
              </w:rPr>
            </w:pPr>
          </w:p>
          <w:p w14:paraId="7D9A1B13" w14:textId="77777777" w:rsidR="003063F0" w:rsidRDefault="003063F0" w:rsidP="00386AD1">
            <w:pPr>
              <w:widowControl/>
              <w:rPr>
                <w:rFonts w:ascii="Shruti" w:hAnsi="Shruti" w:cs="Shruti"/>
                <w:color w:val="000000"/>
                <w:sz w:val="16"/>
                <w:szCs w:val="16"/>
                <w:u w:val="single"/>
              </w:rPr>
            </w:pPr>
          </w:p>
          <w:p w14:paraId="1C0DB3A6" w14:textId="77777777" w:rsidR="003063F0" w:rsidRDefault="003063F0" w:rsidP="00386AD1">
            <w:pPr>
              <w:widowControl/>
              <w:rPr>
                <w:rFonts w:ascii="Shruti" w:hAnsi="Shruti" w:cs="Shruti"/>
                <w:color w:val="000000"/>
                <w:sz w:val="16"/>
                <w:szCs w:val="16"/>
                <w:u w:val="single"/>
              </w:rPr>
            </w:pPr>
            <w:proofErr w:type="spellStart"/>
            <w:r>
              <w:rPr>
                <w:rFonts w:ascii="Shruti" w:hAnsi="Shruti" w:cs="Shruti"/>
                <w:color w:val="000000"/>
                <w:sz w:val="16"/>
                <w:szCs w:val="16"/>
                <w:u w:val="single"/>
              </w:rPr>
              <w:t>Supp.Info</w:t>
            </w:r>
            <w:proofErr w:type="spellEnd"/>
            <w:r>
              <w:rPr>
                <w:rFonts w:ascii="Shruti" w:hAnsi="Shruti" w:cs="Shruti"/>
                <w:color w:val="000000"/>
                <w:sz w:val="16"/>
                <w:szCs w:val="16"/>
                <w:u w:val="single"/>
              </w:rPr>
              <w:t>.</w:t>
            </w:r>
          </w:p>
          <w:p w14:paraId="079507F6" w14:textId="0BAE87CF" w:rsidR="003063F0" w:rsidRDefault="00996150" w:rsidP="00386AD1">
            <w:pPr>
              <w:widowControl/>
              <w:rPr>
                <w:rFonts w:ascii="Shruti" w:hAnsi="Shruti" w:cs="Shruti"/>
                <w:color w:val="000000"/>
                <w:sz w:val="16"/>
                <w:szCs w:val="16"/>
              </w:rPr>
            </w:pPr>
            <w:r>
              <w:rPr>
                <w:rFonts w:ascii="Shruti" w:hAnsi="Shruti" w:cs="Shruti"/>
                <w:color w:val="000000"/>
                <w:sz w:val="16"/>
                <w:szCs w:val="16"/>
              </w:rPr>
              <w:t>None</w:t>
            </w:r>
          </w:p>
          <w:p w14:paraId="419CB896" w14:textId="56B40303" w:rsidR="00996150" w:rsidRDefault="00996150" w:rsidP="00386AD1">
            <w:pPr>
              <w:widowControl/>
              <w:rPr>
                <w:rFonts w:ascii="Shruti" w:hAnsi="Shruti" w:cs="Shruti"/>
                <w:color w:val="000000"/>
                <w:sz w:val="16"/>
                <w:szCs w:val="16"/>
              </w:rPr>
            </w:pPr>
          </w:p>
          <w:p w14:paraId="52E47889" w14:textId="070DF98E" w:rsidR="00996150" w:rsidRDefault="00996150" w:rsidP="00386AD1">
            <w:pPr>
              <w:widowControl/>
              <w:rPr>
                <w:rFonts w:ascii="Shruti" w:hAnsi="Shruti" w:cs="Shruti"/>
                <w:color w:val="000000"/>
                <w:sz w:val="16"/>
                <w:szCs w:val="16"/>
              </w:rPr>
            </w:pPr>
          </w:p>
          <w:p w14:paraId="3E2B7468" w14:textId="03993EC7" w:rsidR="00996150" w:rsidRDefault="00996150" w:rsidP="00386AD1">
            <w:pPr>
              <w:widowControl/>
              <w:rPr>
                <w:rFonts w:ascii="Shruti" w:hAnsi="Shruti" w:cs="Shruti"/>
                <w:color w:val="000000"/>
                <w:sz w:val="16"/>
                <w:szCs w:val="16"/>
              </w:rPr>
            </w:pPr>
          </w:p>
          <w:p w14:paraId="290A18F5" w14:textId="77777777" w:rsidR="00996150" w:rsidRDefault="00996150" w:rsidP="00386AD1">
            <w:pPr>
              <w:widowControl/>
              <w:rPr>
                <w:rFonts w:ascii="Shruti" w:hAnsi="Shruti" w:cs="Shruti"/>
                <w:color w:val="000000"/>
                <w:sz w:val="16"/>
                <w:szCs w:val="16"/>
              </w:rPr>
            </w:pPr>
          </w:p>
          <w:p w14:paraId="7B5F2B5A"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Post-Exp. A/V</w:t>
            </w:r>
          </w:p>
          <w:p w14:paraId="225C77AF" w14:textId="0288EA5F" w:rsidR="003063F0" w:rsidRDefault="00996150">
            <w:pPr>
              <w:widowControl/>
              <w:spacing w:after="58"/>
              <w:rPr>
                <w:rFonts w:ascii="Shruti" w:hAnsi="Shruti" w:cs="Shruti"/>
                <w:color w:val="000000"/>
                <w:sz w:val="16"/>
                <w:szCs w:val="16"/>
              </w:rPr>
            </w:pPr>
            <w:r>
              <w:rPr>
                <w:rFonts w:ascii="Shruti" w:hAnsi="Shruti" w:cs="Shruti"/>
                <w:color w:val="000000"/>
                <w:sz w:val="16"/>
                <w:szCs w:val="16"/>
              </w:rPr>
              <w:t>None</w:t>
            </w:r>
          </w:p>
        </w:tc>
        <w:tc>
          <w:tcPr>
            <w:tcW w:w="1080" w:type="dxa"/>
            <w:tcBorders>
              <w:top w:val="single" w:sz="7" w:space="0" w:color="000000"/>
              <w:left w:val="single" w:sz="7" w:space="0" w:color="000000"/>
              <w:bottom w:val="single" w:sz="7" w:space="0" w:color="000000"/>
              <w:right w:val="single" w:sz="7" w:space="0" w:color="000000"/>
            </w:tcBorders>
          </w:tcPr>
          <w:p w14:paraId="5068341D" w14:textId="77777777" w:rsidR="003063F0" w:rsidRDefault="003063F0" w:rsidP="00386AD1">
            <w:pPr>
              <w:spacing w:line="120" w:lineRule="exact"/>
              <w:rPr>
                <w:rFonts w:ascii="Shruti" w:hAnsi="Shruti" w:cs="Shruti"/>
                <w:color w:val="000000"/>
                <w:sz w:val="16"/>
                <w:szCs w:val="16"/>
              </w:rPr>
            </w:pPr>
          </w:p>
          <w:p w14:paraId="42B95513" w14:textId="77777777" w:rsidR="003063F0" w:rsidRDefault="003063F0" w:rsidP="00386AD1">
            <w:pPr>
              <w:widowControl/>
              <w:rPr>
                <w:rFonts w:ascii="Shruti" w:hAnsi="Shruti" w:cs="Shruti"/>
                <w:color w:val="000000"/>
                <w:sz w:val="16"/>
                <w:szCs w:val="16"/>
              </w:rPr>
            </w:pPr>
          </w:p>
          <w:p w14:paraId="5B01867A"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See Table 1</w:t>
            </w:r>
          </w:p>
        </w:tc>
        <w:tc>
          <w:tcPr>
            <w:tcW w:w="990" w:type="dxa"/>
            <w:tcBorders>
              <w:top w:val="single" w:sz="7" w:space="0" w:color="000000"/>
              <w:left w:val="single" w:sz="7" w:space="0" w:color="000000"/>
              <w:bottom w:val="single" w:sz="7" w:space="0" w:color="000000"/>
              <w:right w:val="single" w:sz="7" w:space="0" w:color="000000"/>
            </w:tcBorders>
          </w:tcPr>
          <w:p w14:paraId="6490E896" w14:textId="77777777" w:rsidR="003063F0" w:rsidRDefault="003063F0" w:rsidP="00386AD1">
            <w:pPr>
              <w:spacing w:line="120" w:lineRule="exact"/>
              <w:rPr>
                <w:rFonts w:ascii="Shruti" w:hAnsi="Shruti" w:cs="Shruti"/>
                <w:color w:val="000000"/>
                <w:sz w:val="16"/>
                <w:szCs w:val="16"/>
              </w:rPr>
            </w:pPr>
          </w:p>
          <w:p w14:paraId="61DC9FC6" w14:textId="77777777" w:rsidR="003063F0" w:rsidRDefault="003063F0" w:rsidP="00386AD1">
            <w:pPr>
              <w:widowControl/>
              <w:rPr>
                <w:rFonts w:ascii="Shruti" w:hAnsi="Shruti" w:cs="Shruti"/>
                <w:color w:val="000000"/>
                <w:sz w:val="16"/>
                <w:szCs w:val="16"/>
              </w:rPr>
            </w:pPr>
          </w:p>
          <w:p w14:paraId="67EA6264" w14:textId="1BC97002" w:rsidR="003063F0" w:rsidRDefault="003063F0" w:rsidP="00520D05">
            <w:pPr>
              <w:widowControl/>
              <w:spacing w:after="58"/>
              <w:rPr>
                <w:rFonts w:ascii="Shruti" w:hAnsi="Shruti" w:cs="Shruti"/>
                <w:color w:val="000000"/>
                <w:sz w:val="16"/>
                <w:szCs w:val="16"/>
              </w:rPr>
            </w:pPr>
            <w:r>
              <w:rPr>
                <w:rFonts w:ascii="Shruti" w:hAnsi="Shruti" w:cs="Shruti"/>
                <w:color w:val="000000"/>
                <w:sz w:val="16"/>
                <w:szCs w:val="16"/>
              </w:rPr>
              <w:t>$   1,</w:t>
            </w:r>
            <w:r w:rsidR="00520D05">
              <w:rPr>
                <w:rFonts w:ascii="Shruti" w:hAnsi="Shruti" w:cs="Shruti"/>
                <w:color w:val="000000"/>
                <w:sz w:val="16"/>
                <w:szCs w:val="16"/>
              </w:rPr>
              <w:t>625</w:t>
            </w:r>
          </w:p>
        </w:tc>
        <w:tc>
          <w:tcPr>
            <w:tcW w:w="1080" w:type="dxa"/>
            <w:tcBorders>
              <w:top w:val="single" w:sz="7" w:space="0" w:color="000000"/>
              <w:left w:val="single" w:sz="7" w:space="0" w:color="000000"/>
              <w:bottom w:val="single" w:sz="7" w:space="0" w:color="000000"/>
              <w:right w:val="single" w:sz="7" w:space="0" w:color="000000"/>
            </w:tcBorders>
          </w:tcPr>
          <w:p w14:paraId="25CD9303" w14:textId="77777777" w:rsidR="003063F0" w:rsidRDefault="003063F0" w:rsidP="00386AD1">
            <w:pPr>
              <w:spacing w:line="120" w:lineRule="exact"/>
              <w:rPr>
                <w:rFonts w:ascii="Shruti" w:hAnsi="Shruti" w:cs="Shruti"/>
                <w:color w:val="000000"/>
                <w:sz w:val="16"/>
                <w:szCs w:val="16"/>
              </w:rPr>
            </w:pPr>
          </w:p>
          <w:p w14:paraId="73665BF0" w14:textId="77777777" w:rsidR="003063F0" w:rsidRDefault="003063F0" w:rsidP="00386AD1">
            <w:pPr>
              <w:widowControl/>
              <w:rPr>
                <w:rFonts w:ascii="Shruti" w:hAnsi="Shruti" w:cs="Shruti"/>
                <w:color w:val="000000"/>
                <w:sz w:val="16"/>
                <w:szCs w:val="16"/>
              </w:rPr>
            </w:pPr>
          </w:p>
          <w:p w14:paraId="38E2081D" w14:textId="77C8B3FD" w:rsidR="003063F0" w:rsidRDefault="003063F0" w:rsidP="00520D05">
            <w:pPr>
              <w:widowControl/>
              <w:spacing w:after="58"/>
              <w:rPr>
                <w:rFonts w:ascii="Shruti" w:hAnsi="Shruti" w:cs="Shruti"/>
                <w:color w:val="000000"/>
                <w:sz w:val="16"/>
                <w:szCs w:val="16"/>
              </w:rPr>
            </w:pPr>
            <w:r>
              <w:rPr>
                <w:rFonts w:ascii="Shruti" w:hAnsi="Shruti" w:cs="Shruti"/>
                <w:color w:val="000000"/>
                <w:sz w:val="16"/>
                <w:szCs w:val="16"/>
              </w:rPr>
              <w:t xml:space="preserve">$   </w:t>
            </w:r>
            <w:r w:rsidR="00520D05">
              <w:rPr>
                <w:rFonts w:ascii="Shruti" w:hAnsi="Shruti" w:cs="Shruti"/>
                <w:color w:val="000000"/>
                <w:sz w:val="16"/>
                <w:szCs w:val="16"/>
              </w:rPr>
              <w:t>1,875</w:t>
            </w:r>
          </w:p>
        </w:tc>
        <w:tc>
          <w:tcPr>
            <w:tcW w:w="1080" w:type="dxa"/>
            <w:tcBorders>
              <w:top w:val="single" w:sz="7" w:space="0" w:color="000000"/>
              <w:left w:val="single" w:sz="7" w:space="0" w:color="000000"/>
              <w:bottom w:val="single" w:sz="7" w:space="0" w:color="000000"/>
              <w:right w:val="single" w:sz="7" w:space="0" w:color="000000"/>
            </w:tcBorders>
          </w:tcPr>
          <w:p w14:paraId="525E192D" w14:textId="77777777" w:rsidR="003063F0" w:rsidRDefault="003063F0" w:rsidP="00386AD1">
            <w:pPr>
              <w:spacing w:line="120" w:lineRule="exact"/>
              <w:rPr>
                <w:rFonts w:ascii="Shruti" w:hAnsi="Shruti" w:cs="Shruti"/>
                <w:color w:val="000000"/>
                <w:sz w:val="16"/>
                <w:szCs w:val="16"/>
              </w:rPr>
            </w:pPr>
          </w:p>
          <w:p w14:paraId="68E93D3C" w14:textId="77777777" w:rsidR="003063F0" w:rsidRDefault="003063F0" w:rsidP="00386AD1">
            <w:pPr>
              <w:widowControl/>
              <w:rPr>
                <w:rFonts w:ascii="Shruti" w:hAnsi="Shruti" w:cs="Shruti"/>
                <w:color w:val="000000"/>
                <w:sz w:val="16"/>
                <w:szCs w:val="16"/>
              </w:rPr>
            </w:pPr>
          </w:p>
          <w:p w14:paraId="56DF0B80" w14:textId="4E9AD337" w:rsidR="003063F0" w:rsidRDefault="003063F0" w:rsidP="00520D05">
            <w:pPr>
              <w:widowControl/>
              <w:spacing w:after="58"/>
              <w:rPr>
                <w:color w:val="000000"/>
              </w:rPr>
            </w:pPr>
            <w:r>
              <w:rPr>
                <w:rFonts w:ascii="Shruti" w:hAnsi="Shruti" w:cs="Shruti"/>
                <w:color w:val="000000"/>
                <w:sz w:val="16"/>
                <w:szCs w:val="16"/>
              </w:rPr>
              <w:t xml:space="preserve">$   </w:t>
            </w:r>
            <w:r w:rsidR="00520D05">
              <w:rPr>
                <w:rFonts w:ascii="Shruti" w:hAnsi="Shruti" w:cs="Shruti"/>
                <w:color w:val="000000"/>
                <w:sz w:val="16"/>
                <w:szCs w:val="16"/>
              </w:rPr>
              <w:t>2,500</w:t>
            </w:r>
          </w:p>
        </w:tc>
      </w:tr>
    </w:tbl>
    <w:p w14:paraId="4CE35E00" w14:textId="77777777" w:rsidR="003063F0" w:rsidRDefault="003063F0" w:rsidP="003063F0">
      <w:pPr>
        <w:widowControl/>
        <w:rPr>
          <w:color w:val="000000"/>
        </w:rPr>
      </w:pPr>
    </w:p>
    <w:p w14:paraId="499A042F" w14:textId="77777777" w:rsidR="003063F0" w:rsidRDefault="003063F0" w:rsidP="003063F0">
      <w:pPr>
        <w:widowControl/>
        <w:tabs>
          <w:tab w:val="left" w:pos="1291"/>
          <w:tab w:val="center" w:pos="7200"/>
        </w:tabs>
        <w:rPr>
          <w:color w:val="000000"/>
          <w:sz w:val="20"/>
          <w:szCs w:val="20"/>
        </w:rPr>
      </w:pPr>
      <w:r>
        <w:rPr>
          <w:color w:val="000000"/>
          <w:sz w:val="20"/>
          <w:szCs w:val="20"/>
        </w:rPr>
        <w:tab/>
      </w:r>
    </w:p>
    <w:p w14:paraId="349F6547" w14:textId="77777777" w:rsidR="003063F0" w:rsidRDefault="003063F0" w:rsidP="003063F0">
      <w:pPr>
        <w:widowControl/>
        <w:tabs>
          <w:tab w:val="left" w:pos="1291"/>
          <w:tab w:val="center" w:pos="7200"/>
        </w:tabs>
        <w:rPr>
          <w:color w:val="000000"/>
          <w:sz w:val="20"/>
          <w:szCs w:val="20"/>
        </w:rPr>
      </w:pPr>
      <w:r>
        <w:rPr>
          <w:color w:val="000000"/>
          <w:sz w:val="20"/>
          <w:szCs w:val="20"/>
        </w:rPr>
        <w:tab/>
      </w:r>
      <w:r>
        <w:rPr>
          <w:b/>
          <w:bCs/>
          <w:color w:val="000000"/>
          <w:sz w:val="20"/>
          <w:szCs w:val="20"/>
        </w:rPr>
        <w:t>TABLE 1.  IEEs - TOTAL ESTIMATED HOURS AND COST FOR THE THREE IEE MODELS WITH 3.5% ESCALATION RATE</w:t>
      </w:r>
    </w:p>
    <w:p w14:paraId="61FD2557" w14:textId="77777777" w:rsidR="003063F0" w:rsidRDefault="003063F0" w:rsidP="003063F0">
      <w:pPr>
        <w:widowControl/>
        <w:rPr>
          <w:color w:val="000000"/>
          <w:sz w:val="20"/>
          <w:szCs w:val="20"/>
        </w:rPr>
      </w:pPr>
    </w:p>
    <w:p w14:paraId="478E5E8F" w14:textId="77777777" w:rsidR="003063F0" w:rsidRDefault="003063F0" w:rsidP="003063F0">
      <w:pPr>
        <w:widowControl/>
        <w:rPr>
          <w:color w:val="000000"/>
          <w:sz w:val="20"/>
          <w:szCs w:val="20"/>
        </w:rPr>
      </w:pPr>
      <w:r>
        <w:rPr>
          <w:color w:val="000000"/>
          <w:sz w:val="20"/>
          <w:szCs w:val="20"/>
          <w:u w:val="single"/>
        </w:rPr>
        <w:t>Core IEE for One Operator and One IEE</w:t>
      </w:r>
    </w:p>
    <w:p w14:paraId="7B1CDB9E" w14:textId="07BB5743" w:rsidR="00C62176" w:rsidRDefault="003063F0" w:rsidP="00E35A47">
      <w:pPr>
        <w:widowControl/>
        <w:ind w:firstLine="720"/>
        <w:rPr>
          <w:color w:val="000000"/>
          <w:sz w:val="20"/>
          <w:szCs w:val="20"/>
        </w:rPr>
      </w:pPr>
      <w:r>
        <w:rPr>
          <w:color w:val="000000"/>
          <w:sz w:val="20"/>
          <w:szCs w:val="20"/>
        </w:rPr>
        <w:t>Totals for Respondent Rate Range</w:t>
      </w:r>
    </w:p>
    <w:p w14:paraId="1D223D34" w14:textId="77777777" w:rsidR="003063F0" w:rsidRDefault="003063F0" w:rsidP="00E35A47">
      <w:pPr>
        <w:widowControl/>
        <w:ind w:left="6480" w:firstLine="720"/>
        <w:rPr>
          <w:color w:val="000000"/>
          <w:sz w:val="20"/>
          <w:szCs w:val="20"/>
        </w:rPr>
      </w:pPr>
      <w:r>
        <w:rPr>
          <w:color w:val="000000"/>
          <w:sz w:val="20"/>
          <w:szCs w:val="20"/>
          <w:u w:val="single"/>
        </w:rPr>
        <w:t>Hours</w:t>
      </w:r>
      <w:r>
        <w:rPr>
          <w:color w:val="000000"/>
          <w:sz w:val="20"/>
          <w:szCs w:val="20"/>
        </w:rPr>
        <w:tab/>
      </w:r>
      <w:r>
        <w:rPr>
          <w:color w:val="000000"/>
          <w:sz w:val="20"/>
          <w:szCs w:val="20"/>
        </w:rPr>
        <w:tab/>
      </w:r>
      <w:r>
        <w:rPr>
          <w:color w:val="000000"/>
          <w:sz w:val="20"/>
          <w:szCs w:val="20"/>
        </w:rPr>
        <w:tab/>
      </w:r>
      <w:r>
        <w:rPr>
          <w:color w:val="000000"/>
          <w:sz w:val="20"/>
          <w:szCs w:val="20"/>
          <w:u w:val="single"/>
        </w:rPr>
        <w:t>$65/hour</w:t>
      </w:r>
      <w:r>
        <w:rPr>
          <w:color w:val="000000"/>
          <w:sz w:val="20"/>
          <w:szCs w:val="20"/>
        </w:rPr>
        <w:tab/>
      </w:r>
      <w:r>
        <w:rPr>
          <w:color w:val="000000"/>
          <w:sz w:val="20"/>
          <w:szCs w:val="20"/>
          <w:u w:val="single"/>
        </w:rPr>
        <w:t>$75/hour</w:t>
      </w:r>
      <w:r>
        <w:rPr>
          <w:color w:val="000000"/>
          <w:sz w:val="20"/>
          <w:szCs w:val="20"/>
        </w:rPr>
        <w:tab/>
      </w:r>
      <w:r>
        <w:rPr>
          <w:color w:val="000000"/>
          <w:sz w:val="20"/>
          <w:szCs w:val="20"/>
          <w:u w:val="single"/>
        </w:rPr>
        <w:t>$100/hour</w:t>
      </w:r>
    </w:p>
    <w:p w14:paraId="4592B0A8" w14:textId="2FD76B68" w:rsidR="003063F0" w:rsidRDefault="003063F0" w:rsidP="00E35A47">
      <w:pPr>
        <w:widowControl/>
        <w:tabs>
          <w:tab w:val="left" w:pos="-1440"/>
        </w:tabs>
        <w:rPr>
          <w:color w:val="000000"/>
          <w:sz w:val="20"/>
          <w:szCs w:val="20"/>
        </w:rPr>
      </w:pPr>
      <w:r>
        <w:rPr>
          <w:color w:val="000000"/>
          <w:sz w:val="20"/>
          <w:szCs w:val="20"/>
        </w:rPr>
        <w:t>YEAR ONE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roofErr w:type="gramStart"/>
      <w:r>
        <w:rPr>
          <w:color w:val="000000"/>
          <w:sz w:val="20"/>
          <w:szCs w:val="20"/>
        </w:rPr>
        <w:tab/>
        <w:t xml:space="preserve">  185</w:t>
      </w:r>
      <w:proofErr w:type="gramEnd"/>
      <w:r>
        <w:rPr>
          <w:color w:val="000000"/>
          <w:sz w:val="20"/>
          <w:szCs w:val="20"/>
        </w:rPr>
        <w:tab/>
      </w:r>
      <w:r>
        <w:rPr>
          <w:color w:val="000000"/>
          <w:sz w:val="20"/>
          <w:szCs w:val="20"/>
        </w:rPr>
        <w:tab/>
      </w:r>
      <w:r>
        <w:rPr>
          <w:color w:val="000000"/>
          <w:sz w:val="20"/>
          <w:szCs w:val="20"/>
        </w:rPr>
        <w:tab/>
        <w:t>$ 12,</w:t>
      </w:r>
      <w:r w:rsidR="004614C2">
        <w:rPr>
          <w:color w:val="000000"/>
          <w:sz w:val="20"/>
          <w:szCs w:val="20"/>
        </w:rPr>
        <w:t>025</w:t>
      </w:r>
      <w:r>
        <w:rPr>
          <w:color w:val="000000"/>
          <w:sz w:val="20"/>
          <w:szCs w:val="20"/>
        </w:rPr>
        <w:t xml:space="preserve">               $ </w:t>
      </w:r>
      <w:r w:rsidR="004614C2">
        <w:rPr>
          <w:color w:val="000000"/>
          <w:sz w:val="20"/>
          <w:szCs w:val="20"/>
        </w:rPr>
        <w:t xml:space="preserve">13,875               </w:t>
      </w:r>
      <w:r>
        <w:rPr>
          <w:color w:val="000000"/>
          <w:sz w:val="20"/>
          <w:szCs w:val="20"/>
        </w:rPr>
        <w:t>$ 18,</w:t>
      </w:r>
      <w:r w:rsidR="00062F3B">
        <w:rPr>
          <w:color w:val="000000"/>
          <w:sz w:val="20"/>
          <w:szCs w:val="20"/>
        </w:rPr>
        <w:t>500</w:t>
      </w:r>
    </w:p>
    <w:p w14:paraId="5AC7A61F" w14:textId="390F6AE0" w:rsidR="00C62176" w:rsidRDefault="003063F0" w:rsidP="003063F0">
      <w:pPr>
        <w:widowControl/>
        <w:tabs>
          <w:tab w:val="left" w:pos="-1440"/>
        </w:tabs>
        <w:ind w:left="12240" w:hanging="12240"/>
        <w:rPr>
          <w:color w:val="000000"/>
          <w:sz w:val="20"/>
          <w:szCs w:val="20"/>
        </w:rPr>
      </w:pPr>
      <w:r>
        <w:rPr>
          <w:color w:val="000000"/>
          <w:sz w:val="20"/>
          <w:szCs w:val="20"/>
        </w:rPr>
        <w:t xml:space="preserve">YEAR TWO (3.5% estimated CPI escalation </w:t>
      </w:r>
      <w:proofErr w:type="gramStart"/>
      <w:r>
        <w:rPr>
          <w:color w:val="000000"/>
          <w:sz w:val="20"/>
          <w:szCs w:val="20"/>
        </w:rPr>
        <w:t>rate)</w:t>
      </w:r>
      <w:r w:rsidR="00C62176">
        <w:rPr>
          <w:color w:val="000000"/>
          <w:sz w:val="20"/>
          <w:szCs w:val="20"/>
        </w:rPr>
        <w:t xml:space="preserve">   </w:t>
      </w:r>
      <w:proofErr w:type="gramEnd"/>
      <w:r w:rsidR="00C62176">
        <w:rPr>
          <w:color w:val="000000"/>
          <w:sz w:val="20"/>
          <w:szCs w:val="20"/>
        </w:rPr>
        <w:t xml:space="preserve">                                                               </w:t>
      </w:r>
      <w:r>
        <w:rPr>
          <w:color w:val="000000"/>
          <w:sz w:val="20"/>
          <w:szCs w:val="20"/>
        </w:rPr>
        <w:t>185</w:t>
      </w:r>
      <w:r w:rsidR="00C62176">
        <w:rPr>
          <w:color w:val="000000"/>
          <w:sz w:val="20"/>
          <w:szCs w:val="20"/>
        </w:rPr>
        <w:t xml:space="preserve">                                     </w:t>
      </w:r>
      <w:r>
        <w:rPr>
          <w:color w:val="000000"/>
          <w:sz w:val="20"/>
          <w:szCs w:val="20"/>
        </w:rPr>
        <w:t xml:space="preserve"> 12,</w:t>
      </w:r>
      <w:r w:rsidR="004614C2">
        <w:rPr>
          <w:color w:val="000000"/>
          <w:sz w:val="20"/>
          <w:szCs w:val="20"/>
        </w:rPr>
        <w:t xml:space="preserve">446                  </w:t>
      </w:r>
      <w:r>
        <w:rPr>
          <w:color w:val="000000"/>
          <w:sz w:val="20"/>
          <w:szCs w:val="20"/>
        </w:rPr>
        <w:t>14,</w:t>
      </w:r>
      <w:r w:rsidR="004614C2">
        <w:rPr>
          <w:color w:val="000000"/>
          <w:sz w:val="20"/>
          <w:szCs w:val="20"/>
        </w:rPr>
        <w:t>361</w:t>
      </w:r>
      <w:r>
        <w:rPr>
          <w:color w:val="000000"/>
          <w:sz w:val="20"/>
          <w:szCs w:val="20"/>
        </w:rPr>
        <w:tab/>
        <w:t xml:space="preserve">   19,</w:t>
      </w:r>
      <w:r w:rsidR="00062F3B">
        <w:rPr>
          <w:color w:val="000000"/>
          <w:sz w:val="20"/>
          <w:szCs w:val="20"/>
        </w:rPr>
        <w:t>148</w:t>
      </w:r>
    </w:p>
    <w:p w14:paraId="383CC994" w14:textId="44DD4AB3" w:rsidR="003063F0" w:rsidRDefault="003063F0">
      <w:pPr>
        <w:widowControl/>
        <w:tabs>
          <w:tab w:val="left" w:pos="-1440"/>
        </w:tabs>
        <w:ind w:left="12240" w:hanging="12240"/>
        <w:rPr>
          <w:color w:val="000000"/>
          <w:sz w:val="20"/>
          <w:szCs w:val="20"/>
        </w:rPr>
      </w:pPr>
      <w:r>
        <w:rPr>
          <w:color w:val="000000"/>
          <w:sz w:val="20"/>
          <w:szCs w:val="20"/>
        </w:rPr>
        <w:t xml:space="preserve">YEAR THREE (3.5% estimated CPI escalation </w:t>
      </w:r>
      <w:proofErr w:type="gramStart"/>
      <w:r>
        <w:rPr>
          <w:color w:val="000000"/>
          <w:sz w:val="20"/>
          <w:szCs w:val="20"/>
        </w:rPr>
        <w:t>rate)</w:t>
      </w:r>
      <w:r w:rsidR="00C62176">
        <w:rPr>
          <w:color w:val="000000"/>
          <w:sz w:val="20"/>
          <w:szCs w:val="20"/>
        </w:rPr>
        <w:t xml:space="preserve">   </w:t>
      </w:r>
      <w:proofErr w:type="gramEnd"/>
      <w:r w:rsidR="00C62176">
        <w:rPr>
          <w:color w:val="000000"/>
          <w:sz w:val="20"/>
          <w:szCs w:val="20"/>
        </w:rPr>
        <w:t xml:space="preserve">                                                           </w:t>
      </w:r>
      <w:r>
        <w:rPr>
          <w:color w:val="000000"/>
          <w:sz w:val="20"/>
          <w:szCs w:val="20"/>
        </w:rPr>
        <w:t>185</w:t>
      </w:r>
      <w:r w:rsidR="00C62176">
        <w:rPr>
          <w:color w:val="000000"/>
          <w:sz w:val="20"/>
          <w:szCs w:val="20"/>
        </w:rPr>
        <w:t xml:space="preserve">                                      </w:t>
      </w:r>
      <w:r w:rsidR="004614C2">
        <w:rPr>
          <w:color w:val="000000"/>
          <w:sz w:val="20"/>
          <w:szCs w:val="20"/>
        </w:rPr>
        <w:t>12,881</w:t>
      </w:r>
      <w:r w:rsidR="00C62176">
        <w:rPr>
          <w:color w:val="000000"/>
          <w:sz w:val="20"/>
          <w:szCs w:val="20"/>
        </w:rPr>
        <w:t xml:space="preserve">                   </w:t>
      </w:r>
      <w:r w:rsidR="00062F3B">
        <w:rPr>
          <w:color w:val="000000"/>
          <w:sz w:val="20"/>
          <w:szCs w:val="20"/>
        </w:rPr>
        <w:t>14,863</w:t>
      </w:r>
      <w:r>
        <w:rPr>
          <w:color w:val="000000"/>
          <w:sz w:val="20"/>
          <w:szCs w:val="20"/>
        </w:rPr>
        <w:tab/>
        <w:t xml:space="preserve">   </w:t>
      </w:r>
      <w:r w:rsidR="00062F3B">
        <w:rPr>
          <w:color w:val="000000"/>
          <w:sz w:val="20"/>
          <w:szCs w:val="20"/>
        </w:rPr>
        <w:t>19,818</w:t>
      </w:r>
    </w:p>
    <w:p w14:paraId="0F0E1633" w14:textId="2DED8E66" w:rsidR="003063F0" w:rsidRDefault="003063F0" w:rsidP="003063F0">
      <w:pPr>
        <w:widowControl/>
        <w:tabs>
          <w:tab w:val="left" w:pos="-1440"/>
        </w:tabs>
        <w:ind w:left="12240" w:hanging="12240"/>
        <w:rPr>
          <w:color w:val="000000"/>
          <w:sz w:val="20"/>
          <w:szCs w:val="20"/>
        </w:rPr>
      </w:pPr>
      <w:r>
        <w:rPr>
          <w:color w:val="000000"/>
          <w:sz w:val="20"/>
          <w:szCs w:val="20"/>
        </w:rPr>
        <w:t>TOTAL ESTIMATED POTENTIAL HOURS and COST:</w:t>
      </w:r>
      <w:r w:rsidR="00C62176">
        <w:rPr>
          <w:color w:val="000000"/>
          <w:sz w:val="20"/>
          <w:szCs w:val="20"/>
        </w:rPr>
        <w:t xml:space="preserve">                                                     </w:t>
      </w:r>
      <w:r>
        <w:rPr>
          <w:color w:val="000000"/>
          <w:sz w:val="20"/>
          <w:szCs w:val="20"/>
        </w:rPr>
        <w:t>555</w:t>
      </w:r>
      <w:r w:rsidR="00C62176">
        <w:rPr>
          <w:color w:val="000000"/>
          <w:sz w:val="20"/>
          <w:szCs w:val="20"/>
        </w:rPr>
        <w:t xml:space="preserve">                                   </w:t>
      </w:r>
      <w:r>
        <w:rPr>
          <w:color w:val="000000"/>
          <w:sz w:val="20"/>
          <w:szCs w:val="20"/>
        </w:rPr>
        <w:t xml:space="preserve">$ </w:t>
      </w:r>
      <w:r w:rsidR="00062F3B">
        <w:rPr>
          <w:color w:val="000000"/>
          <w:sz w:val="20"/>
          <w:szCs w:val="20"/>
        </w:rPr>
        <w:t>37,352</w:t>
      </w:r>
      <w:r w:rsidR="00C62176">
        <w:rPr>
          <w:color w:val="000000"/>
          <w:sz w:val="20"/>
          <w:szCs w:val="20"/>
        </w:rPr>
        <w:t xml:space="preserve">                </w:t>
      </w:r>
      <w:r>
        <w:rPr>
          <w:color w:val="000000"/>
          <w:sz w:val="20"/>
          <w:szCs w:val="20"/>
        </w:rPr>
        <w:t xml:space="preserve">$ </w:t>
      </w:r>
      <w:r w:rsidR="00062F3B">
        <w:rPr>
          <w:color w:val="000000"/>
          <w:sz w:val="20"/>
          <w:szCs w:val="20"/>
        </w:rPr>
        <w:t>43,099</w:t>
      </w:r>
      <w:r>
        <w:rPr>
          <w:color w:val="000000"/>
          <w:sz w:val="20"/>
          <w:szCs w:val="20"/>
        </w:rPr>
        <w:tab/>
        <w:t xml:space="preserve">$ </w:t>
      </w:r>
      <w:r w:rsidR="00062F3B">
        <w:rPr>
          <w:color w:val="000000"/>
          <w:sz w:val="20"/>
          <w:szCs w:val="20"/>
        </w:rPr>
        <w:t>57,466</w:t>
      </w:r>
    </w:p>
    <w:p w14:paraId="1904D395" w14:textId="1F83DC6F" w:rsidR="00C62176" w:rsidRDefault="003063F0" w:rsidP="003063F0">
      <w:pPr>
        <w:widowControl/>
        <w:tabs>
          <w:tab w:val="left" w:pos="-1440"/>
        </w:tabs>
        <w:ind w:left="12240" w:hanging="12240"/>
        <w:rPr>
          <w:color w:val="000000"/>
          <w:sz w:val="20"/>
          <w:szCs w:val="20"/>
        </w:rPr>
      </w:pPr>
      <w:r>
        <w:rPr>
          <w:color w:val="000000"/>
          <w:sz w:val="20"/>
          <w:szCs w:val="20"/>
        </w:rPr>
        <w:t>AVERAGE EST. HOURS and COST PER YEAR PER OPERATOR:</w:t>
      </w:r>
      <w:r w:rsidR="00C62176">
        <w:rPr>
          <w:color w:val="000000"/>
          <w:sz w:val="20"/>
          <w:szCs w:val="20"/>
        </w:rPr>
        <w:t xml:space="preserve">                                  </w:t>
      </w:r>
      <w:r>
        <w:rPr>
          <w:color w:val="000000"/>
          <w:sz w:val="20"/>
          <w:szCs w:val="20"/>
        </w:rPr>
        <w:t>185</w:t>
      </w:r>
      <w:r w:rsidR="00C62176">
        <w:rPr>
          <w:color w:val="000000"/>
          <w:sz w:val="20"/>
          <w:szCs w:val="20"/>
        </w:rPr>
        <w:t xml:space="preserve">                                   </w:t>
      </w:r>
      <w:r>
        <w:rPr>
          <w:color w:val="000000"/>
          <w:sz w:val="20"/>
          <w:szCs w:val="20"/>
        </w:rPr>
        <w:t>$ 12,</w:t>
      </w:r>
      <w:r w:rsidR="00062F3B">
        <w:rPr>
          <w:color w:val="000000"/>
          <w:sz w:val="20"/>
          <w:szCs w:val="20"/>
        </w:rPr>
        <w:t xml:space="preserve">451                </w:t>
      </w:r>
      <w:r>
        <w:rPr>
          <w:color w:val="000000"/>
          <w:sz w:val="20"/>
          <w:szCs w:val="20"/>
        </w:rPr>
        <w:t>$ 14,</w:t>
      </w:r>
      <w:r w:rsidR="00062F3B">
        <w:rPr>
          <w:color w:val="000000"/>
          <w:sz w:val="20"/>
          <w:szCs w:val="20"/>
        </w:rPr>
        <w:t>366</w:t>
      </w:r>
      <w:r>
        <w:rPr>
          <w:color w:val="000000"/>
          <w:sz w:val="20"/>
          <w:szCs w:val="20"/>
        </w:rPr>
        <w:tab/>
        <w:t>$ 19,</w:t>
      </w:r>
      <w:r w:rsidR="00062F3B">
        <w:rPr>
          <w:color w:val="000000"/>
          <w:sz w:val="20"/>
          <w:szCs w:val="20"/>
        </w:rPr>
        <w:t>155</w:t>
      </w:r>
    </w:p>
    <w:p w14:paraId="4B2AA579" w14:textId="77777777" w:rsidR="003063F0" w:rsidRDefault="003063F0" w:rsidP="00E35A47">
      <w:pPr>
        <w:widowControl/>
        <w:tabs>
          <w:tab w:val="left" w:pos="-1440"/>
        </w:tabs>
        <w:ind w:left="12240" w:hanging="12240"/>
        <w:rPr>
          <w:color w:val="000000"/>
          <w:sz w:val="20"/>
          <w:szCs w:val="20"/>
        </w:rPr>
      </w:pPr>
      <w:r>
        <w:rPr>
          <w:color w:val="000000"/>
          <w:sz w:val="20"/>
          <w:szCs w:val="20"/>
          <w:u w:val="single"/>
        </w:rPr>
        <w:t>Revised IEE for One Operator and One IEE</w:t>
      </w:r>
    </w:p>
    <w:p w14:paraId="3E1AE887" w14:textId="20AC45A0" w:rsidR="003063F0" w:rsidRDefault="003063F0" w:rsidP="00E35A47">
      <w:pPr>
        <w:widowControl/>
        <w:ind w:firstLine="720"/>
        <w:rPr>
          <w:color w:val="000000"/>
          <w:sz w:val="20"/>
          <w:szCs w:val="20"/>
        </w:rPr>
      </w:pPr>
      <w:r>
        <w:rPr>
          <w:color w:val="000000"/>
          <w:sz w:val="20"/>
          <w:szCs w:val="20"/>
        </w:rPr>
        <w:t>Totals for Respondent Rate Range</w:t>
      </w:r>
    </w:p>
    <w:p w14:paraId="29574728" w14:textId="77777777" w:rsidR="003063F0" w:rsidRDefault="003063F0" w:rsidP="00E35A47">
      <w:pPr>
        <w:widowControl/>
        <w:tabs>
          <w:tab w:val="left" w:pos="-1440"/>
        </w:tabs>
        <w:ind w:left="7200"/>
        <w:rPr>
          <w:color w:val="000000"/>
          <w:sz w:val="20"/>
          <w:szCs w:val="20"/>
        </w:rPr>
      </w:pPr>
      <w:r>
        <w:rPr>
          <w:color w:val="000000"/>
          <w:sz w:val="20"/>
          <w:szCs w:val="20"/>
          <w:u w:val="single"/>
        </w:rPr>
        <w:t>Hours</w:t>
      </w:r>
      <w:r>
        <w:rPr>
          <w:color w:val="000000"/>
          <w:sz w:val="20"/>
          <w:szCs w:val="20"/>
        </w:rPr>
        <w:tab/>
      </w:r>
      <w:r>
        <w:rPr>
          <w:color w:val="000000"/>
          <w:sz w:val="20"/>
          <w:szCs w:val="20"/>
        </w:rPr>
        <w:tab/>
      </w:r>
      <w:r>
        <w:rPr>
          <w:color w:val="000000"/>
          <w:sz w:val="20"/>
          <w:szCs w:val="20"/>
        </w:rPr>
        <w:tab/>
      </w:r>
      <w:r>
        <w:rPr>
          <w:color w:val="000000"/>
          <w:sz w:val="20"/>
          <w:szCs w:val="20"/>
          <w:u w:val="single"/>
        </w:rPr>
        <w:t>$65/hour</w:t>
      </w:r>
      <w:r>
        <w:rPr>
          <w:color w:val="000000"/>
          <w:sz w:val="20"/>
          <w:szCs w:val="20"/>
        </w:rPr>
        <w:tab/>
      </w:r>
      <w:r>
        <w:rPr>
          <w:color w:val="000000"/>
          <w:sz w:val="20"/>
          <w:szCs w:val="20"/>
          <w:u w:val="single"/>
        </w:rPr>
        <w:t>$75/hour</w:t>
      </w:r>
      <w:r>
        <w:rPr>
          <w:color w:val="000000"/>
          <w:sz w:val="20"/>
          <w:szCs w:val="20"/>
        </w:rPr>
        <w:tab/>
      </w:r>
      <w:r>
        <w:rPr>
          <w:color w:val="000000"/>
          <w:sz w:val="20"/>
          <w:szCs w:val="20"/>
          <w:u w:val="single"/>
        </w:rPr>
        <w:t>$100/hour</w:t>
      </w:r>
    </w:p>
    <w:p w14:paraId="14518148" w14:textId="0A3379CC" w:rsidR="003063F0" w:rsidRDefault="003063F0" w:rsidP="003063F0">
      <w:pPr>
        <w:widowControl/>
        <w:tabs>
          <w:tab w:val="left" w:pos="-1440"/>
        </w:tabs>
        <w:ind w:left="12240" w:hanging="12240"/>
        <w:rPr>
          <w:color w:val="000000"/>
          <w:sz w:val="20"/>
          <w:szCs w:val="20"/>
        </w:rPr>
      </w:pPr>
      <w:r>
        <w:rPr>
          <w:color w:val="000000"/>
          <w:sz w:val="20"/>
          <w:szCs w:val="20"/>
        </w:rPr>
        <w:t>YEAR ONE</w:t>
      </w:r>
      <w:r w:rsidR="00C62176">
        <w:rPr>
          <w:color w:val="000000"/>
          <w:sz w:val="20"/>
          <w:szCs w:val="20"/>
        </w:rPr>
        <w:t xml:space="preserve">                                                                                                                               </w:t>
      </w:r>
      <w:r>
        <w:rPr>
          <w:color w:val="000000"/>
          <w:sz w:val="20"/>
          <w:szCs w:val="20"/>
        </w:rPr>
        <w:t xml:space="preserve"> 65</w:t>
      </w:r>
      <w:r w:rsidR="00C62176">
        <w:rPr>
          <w:color w:val="000000"/>
          <w:sz w:val="20"/>
          <w:szCs w:val="20"/>
        </w:rPr>
        <w:t xml:space="preserve">                                   </w:t>
      </w:r>
      <w:r>
        <w:rPr>
          <w:color w:val="000000"/>
          <w:sz w:val="20"/>
          <w:szCs w:val="20"/>
        </w:rPr>
        <w:t>$   4,</w:t>
      </w:r>
      <w:r w:rsidR="006C2E13">
        <w:rPr>
          <w:color w:val="000000"/>
          <w:sz w:val="20"/>
          <w:szCs w:val="20"/>
        </w:rPr>
        <w:t xml:space="preserve">225               </w:t>
      </w:r>
      <w:proofErr w:type="gramStart"/>
      <w:r>
        <w:rPr>
          <w:color w:val="000000"/>
          <w:sz w:val="20"/>
          <w:szCs w:val="20"/>
        </w:rPr>
        <w:t xml:space="preserve">$  </w:t>
      </w:r>
      <w:r w:rsidR="006C2E13">
        <w:rPr>
          <w:color w:val="000000"/>
          <w:sz w:val="20"/>
          <w:szCs w:val="20"/>
        </w:rPr>
        <w:t>4,875</w:t>
      </w:r>
      <w:proofErr w:type="gramEnd"/>
      <w:r>
        <w:rPr>
          <w:color w:val="000000"/>
          <w:sz w:val="20"/>
          <w:szCs w:val="20"/>
        </w:rPr>
        <w:tab/>
        <w:t>$   6,</w:t>
      </w:r>
      <w:r w:rsidR="006C2E13">
        <w:rPr>
          <w:color w:val="000000"/>
          <w:sz w:val="20"/>
          <w:szCs w:val="20"/>
        </w:rPr>
        <w:t>500</w:t>
      </w:r>
    </w:p>
    <w:p w14:paraId="15D96008" w14:textId="7332AC6B" w:rsidR="003063F0" w:rsidRDefault="003063F0" w:rsidP="003063F0">
      <w:pPr>
        <w:widowControl/>
        <w:tabs>
          <w:tab w:val="left" w:pos="-1440"/>
        </w:tabs>
        <w:ind w:left="12240" w:hanging="12240"/>
        <w:rPr>
          <w:color w:val="000000"/>
          <w:sz w:val="20"/>
          <w:szCs w:val="20"/>
        </w:rPr>
      </w:pPr>
      <w:r>
        <w:rPr>
          <w:color w:val="000000"/>
          <w:sz w:val="20"/>
          <w:szCs w:val="20"/>
        </w:rPr>
        <w:t xml:space="preserve">YEAR TWO (3.5% estimated CPI escalation </w:t>
      </w:r>
      <w:proofErr w:type="gramStart"/>
      <w:r>
        <w:rPr>
          <w:color w:val="000000"/>
          <w:sz w:val="20"/>
          <w:szCs w:val="20"/>
        </w:rPr>
        <w:t>rate)</w:t>
      </w:r>
      <w:r w:rsidR="00C62176">
        <w:rPr>
          <w:color w:val="000000"/>
          <w:sz w:val="20"/>
          <w:szCs w:val="20"/>
        </w:rPr>
        <w:t xml:space="preserve">   </w:t>
      </w:r>
      <w:proofErr w:type="gramEnd"/>
      <w:r w:rsidR="00C62176">
        <w:rPr>
          <w:color w:val="000000"/>
          <w:sz w:val="20"/>
          <w:szCs w:val="20"/>
        </w:rPr>
        <w:t xml:space="preserve">                                                                 </w:t>
      </w:r>
      <w:r>
        <w:rPr>
          <w:color w:val="000000"/>
          <w:sz w:val="20"/>
          <w:szCs w:val="20"/>
        </w:rPr>
        <w:t>65</w:t>
      </w:r>
      <w:r w:rsidR="00C62176">
        <w:rPr>
          <w:color w:val="000000"/>
          <w:sz w:val="20"/>
          <w:szCs w:val="20"/>
        </w:rPr>
        <w:t xml:space="preserve">                                        </w:t>
      </w:r>
      <w:r>
        <w:rPr>
          <w:color w:val="000000"/>
          <w:sz w:val="20"/>
          <w:szCs w:val="20"/>
        </w:rPr>
        <w:t>4,</w:t>
      </w:r>
      <w:r w:rsidR="006C2E13">
        <w:rPr>
          <w:color w:val="000000"/>
          <w:sz w:val="20"/>
          <w:szCs w:val="20"/>
        </w:rPr>
        <w:t xml:space="preserve">373                   </w:t>
      </w:r>
      <w:r>
        <w:rPr>
          <w:color w:val="000000"/>
          <w:sz w:val="20"/>
          <w:szCs w:val="20"/>
        </w:rPr>
        <w:t>5,</w:t>
      </w:r>
      <w:r w:rsidR="006C2E13">
        <w:rPr>
          <w:color w:val="000000"/>
          <w:sz w:val="20"/>
          <w:szCs w:val="20"/>
        </w:rPr>
        <w:t>046                    6,728</w:t>
      </w:r>
    </w:p>
    <w:p w14:paraId="4F45C136" w14:textId="2E88A1DB" w:rsidR="003063F0" w:rsidRDefault="003063F0" w:rsidP="003063F0">
      <w:pPr>
        <w:widowControl/>
        <w:tabs>
          <w:tab w:val="left" w:pos="-1440"/>
        </w:tabs>
        <w:ind w:left="12240" w:hanging="12240"/>
        <w:rPr>
          <w:color w:val="000000"/>
          <w:sz w:val="20"/>
          <w:szCs w:val="20"/>
        </w:rPr>
      </w:pPr>
      <w:r>
        <w:rPr>
          <w:color w:val="000000"/>
          <w:sz w:val="20"/>
          <w:szCs w:val="20"/>
        </w:rPr>
        <w:t xml:space="preserve">YEAR THREE (3.5% estimated CPI escalation </w:t>
      </w:r>
      <w:proofErr w:type="gramStart"/>
      <w:r>
        <w:rPr>
          <w:color w:val="000000"/>
          <w:sz w:val="20"/>
          <w:szCs w:val="20"/>
        </w:rPr>
        <w:t>rate)</w:t>
      </w:r>
      <w:r w:rsidR="00C62176">
        <w:rPr>
          <w:color w:val="000000"/>
          <w:sz w:val="20"/>
          <w:szCs w:val="20"/>
        </w:rPr>
        <w:t xml:space="preserve">   </w:t>
      </w:r>
      <w:proofErr w:type="gramEnd"/>
      <w:r w:rsidR="00C62176">
        <w:rPr>
          <w:color w:val="000000"/>
          <w:sz w:val="20"/>
          <w:szCs w:val="20"/>
        </w:rPr>
        <w:t xml:space="preserve">                                                             </w:t>
      </w:r>
      <w:r>
        <w:rPr>
          <w:color w:val="000000"/>
          <w:sz w:val="20"/>
          <w:szCs w:val="20"/>
        </w:rPr>
        <w:t>65</w:t>
      </w:r>
      <w:r w:rsidR="00C62176">
        <w:rPr>
          <w:color w:val="000000"/>
          <w:sz w:val="20"/>
          <w:szCs w:val="20"/>
        </w:rPr>
        <w:t xml:space="preserve">                                       </w:t>
      </w:r>
      <w:r>
        <w:rPr>
          <w:color w:val="000000"/>
          <w:sz w:val="20"/>
          <w:szCs w:val="20"/>
        </w:rPr>
        <w:t xml:space="preserve"> 4,</w:t>
      </w:r>
      <w:r w:rsidR="006C2E13">
        <w:rPr>
          <w:color w:val="000000"/>
          <w:sz w:val="20"/>
          <w:szCs w:val="20"/>
        </w:rPr>
        <w:t xml:space="preserve">526                   </w:t>
      </w:r>
      <w:r>
        <w:rPr>
          <w:color w:val="000000"/>
          <w:sz w:val="20"/>
          <w:szCs w:val="20"/>
        </w:rPr>
        <w:t>5,</w:t>
      </w:r>
      <w:r w:rsidR="006C2E13">
        <w:rPr>
          <w:color w:val="000000"/>
          <w:sz w:val="20"/>
          <w:szCs w:val="20"/>
        </w:rPr>
        <w:t>223                    6,963</w:t>
      </w:r>
    </w:p>
    <w:p w14:paraId="42121832" w14:textId="5D334533" w:rsidR="003063F0" w:rsidRDefault="003063F0" w:rsidP="003063F0">
      <w:pPr>
        <w:widowControl/>
        <w:tabs>
          <w:tab w:val="left" w:pos="-1440"/>
        </w:tabs>
        <w:ind w:left="12240" w:hanging="12240"/>
        <w:rPr>
          <w:color w:val="000000"/>
          <w:sz w:val="20"/>
          <w:szCs w:val="20"/>
        </w:rPr>
      </w:pPr>
      <w:r>
        <w:rPr>
          <w:color w:val="000000"/>
          <w:sz w:val="20"/>
          <w:szCs w:val="20"/>
        </w:rPr>
        <w:t>TOTAL ESTIMATED POTENTIAL HOURS and COST:</w:t>
      </w:r>
      <w:r w:rsidR="00D20F67">
        <w:rPr>
          <w:color w:val="000000"/>
          <w:sz w:val="20"/>
          <w:szCs w:val="20"/>
        </w:rPr>
        <w:t xml:space="preserve">                                                     </w:t>
      </w:r>
      <w:r>
        <w:rPr>
          <w:color w:val="000000"/>
          <w:sz w:val="20"/>
          <w:szCs w:val="20"/>
        </w:rPr>
        <w:t>195</w:t>
      </w:r>
      <w:r w:rsidR="00D20F67">
        <w:rPr>
          <w:color w:val="000000"/>
          <w:sz w:val="20"/>
          <w:szCs w:val="20"/>
        </w:rPr>
        <w:t xml:space="preserve">                                   </w:t>
      </w:r>
      <w:r>
        <w:rPr>
          <w:color w:val="000000"/>
          <w:sz w:val="20"/>
          <w:szCs w:val="20"/>
        </w:rPr>
        <w:t xml:space="preserve">$ </w:t>
      </w:r>
      <w:r w:rsidR="006C2E13">
        <w:rPr>
          <w:color w:val="000000"/>
          <w:sz w:val="20"/>
          <w:szCs w:val="20"/>
        </w:rPr>
        <w:t>13,124</w:t>
      </w:r>
      <w:r>
        <w:rPr>
          <w:color w:val="000000"/>
          <w:sz w:val="20"/>
          <w:szCs w:val="20"/>
        </w:rPr>
        <w:t xml:space="preserve">  </w:t>
      </w:r>
      <w:r w:rsidR="00D20F67">
        <w:rPr>
          <w:color w:val="000000"/>
          <w:sz w:val="20"/>
          <w:szCs w:val="20"/>
        </w:rPr>
        <w:t xml:space="preserve">             </w:t>
      </w:r>
      <w:r>
        <w:rPr>
          <w:color w:val="000000"/>
          <w:sz w:val="20"/>
          <w:szCs w:val="20"/>
        </w:rPr>
        <w:t>$</w:t>
      </w:r>
      <w:r w:rsidR="006C2E13">
        <w:rPr>
          <w:color w:val="000000"/>
          <w:sz w:val="20"/>
          <w:szCs w:val="20"/>
        </w:rPr>
        <w:t>15,144</w:t>
      </w:r>
      <w:proofErr w:type="gramStart"/>
      <w:r>
        <w:rPr>
          <w:color w:val="000000"/>
          <w:sz w:val="20"/>
          <w:szCs w:val="20"/>
        </w:rPr>
        <w:tab/>
      </w:r>
      <w:r w:rsidR="00D20F67">
        <w:rPr>
          <w:color w:val="000000"/>
          <w:sz w:val="20"/>
          <w:szCs w:val="20"/>
        </w:rPr>
        <w:t xml:space="preserve">  </w:t>
      </w:r>
      <w:r>
        <w:rPr>
          <w:color w:val="000000"/>
          <w:sz w:val="20"/>
          <w:szCs w:val="20"/>
        </w:rPr>
        <w:t>$</w:t>
      </w:r>
      <w:proofErr w:type="gramEnd"/>
      <w:r>
        <w:rPr>
          <w:color w:val="000000"/>
          <w:sz w:val="20"/>
          <w:szCs w:val="20"/>
        </w:rPr>
        <w:t xml:space="preserve"> </w:t>
      </w:r>
      <w:r w:rsidR="006C2E13">
        <w:rPr>
          <w:color w:val="000000"/>
          <w:sz w:val="20"/>
          <w:szCs w:val="20"/>
        </w:rPr>
        <w:t>20,191</w:t>
      </w:r>
    </w:p>
    <w:p w14:paraId="4B371F5D" w14:textId="5DE0A2BF" w:rsidR="003063F0" w:rsidRDefault="003063F0" w:rsidP="003063F0">
      <w:pPr>
        <w:widowControl/>
        <w:tabs>
          <w:tab w:val="left" w:pos="-1440"/>
        </w:tabs>
        <w:ind w:left="12240" w:hanging="12240"/>
        <w:rPr>
          <w:color w:val="000000"/>
          <w:sz w:val="20"/>
          <w:szCs w:val="20"/>
        </w:rPr>
      </w:pPr>
      <w:r>
        <w:rPr>
          <w:color w:val="000000"/>
          <w:sz w:val="20"/>
          <w:szCs w:val="20"/>
        </w:rPr>
        <w:t>AVERAGE EST. HOURS and COST PER YEAR PER OPERATOR:</w:t>
      </w:r>
      <w:r w:rsidR="00D20F67">
        <w:rPr>
          <w:color w:val="000000"/>
          <w:sz w:val="20"/>
          <w:szCs w:val="20"/>
        </w:rPr>
        <w:t xml:space="preserve">                                    </w:t>
      </w:r>
      <w:r>
        <w:rPr>
          <w:color w:val="000000"/>
          <w:sz w:val="20"/>
          <w:szCs w:val="20"/>
        </w:rPr>
        <w:t>65</w:t>
      </w:r>
      <w:r w:rsidR="00D20F67">
        <w:rPr>
          <w:color w:val="000000"/>
          <w:sz w:val="20"/>
          <w:szCs w:val="20"/>
        </w:rPr>
        <w:t xml:space="preserve">                                   </w:t>
      </w:r>
      <w:r>
        <w:rPr>
          <w:color w:val="000000"/>
          <w:sz w:val="20"/>
          <w:szCs w:val="20"/>
        </w:rPr>
        <w:t>$   4,</w:t>
      </w:r>
      <w:r w:rsidR="006C2E13">
        <w:rPr>
          <w:color w:val="000000"/>
          <w:sz w:val="20"/>
          <w:szCs w:val="20"/>
        </w:rPr>
        <w:t xml:space="preserve">375               </w:t>
      </w:r>
      <w:r>
        <w:rPr>
          <w:color w:val="000000"/>
          <w:sz w:val="20"/>
          <w:szCs w:val="20"/>
        </w:rPr>
        <w:t>$ 5,</w:t>
      </w:r>
      <w:r w:rsidR="006C2E13">
        <w:rPr>
          <w:color w:val="000000"/>
          <w:sz w:val="20"/>
          <w:szCs w:val="20"/>
        </w:rPr>
        <w:t xml:space="preserve">048                 </w:t>
      </w:r>
      <w:r>
        <w:rPr>
          <w:color w:val="000000"/>
          <w:sz w:val="20"/>
          <w:szCs w:val="20"/>
        </w:rPr>
        <w:t xml:space="preserve">$   </w:t>
      </w:r>
      <w:r w:rsidR="006C2E13">
        <w:rPr>
          <w:color w:val="000000"/>
          <w:sz w:val="20"/>
          <w:szCs w:val="20"/>
        </w:rPr>
        <w:t>6,730</w:t>
      </w:r>
    </w:p>
    <w:p w14:paraId="1CBB0D87" w14:textId="77777777" w:rsidR="003063F0" w:rsidRDefault="003063F0" w:rsidP="003063F0">
      <w:pPr>
        <w:widowControl/>
        <w:rPr>
          <w:color w:val="000000"/>
          <w:sz w:val="20"/>
          <w:szCs w:val="20"/>
        </w:rPr>
      </w:pPr>
    </w:p>
    <w:p w14:paraId="4F02A63F" w14:textId="77777777" w:rsidR="003063F0" w:rsidRDefault="003063F0" w:rsidP="003063F0">
      <w:pPr>
        <w:widowControl/>
        <w:rPr>
          <w:color w:val="000000"/>
          <w:sz w:val="20"/>
          <w:szCs w:val="20"/>
        </w:rPr>
      </w:pPr>
    </w:p>
    <w:p w14:paraId="33B08D30" w14:textId="77777777" w:rsidR="003063F0" w:rsidRDefault="003063F0" w:rsidP="003063F0">
      <w:pPr>
        <w:widowControl/>
        <w:rPr>
          <w:color w:val="000000"/>
          <w:sz w:val="20"/>
          <w:szCs w:val="20"/>
        </w:rPr>
      </w:pPr>
    </w:p>
    <w:p w14:paraId="17253D29" w14:textId="77777777" w:rsidR="003063F0" w:rsidRDefault="003063F0" w:rsidP="003063F0">
      <w:pPr>
        <w:widowControl/>
        <w:rPr>
          <w:color w:val="000000"/>
          <w:sz w:val="20"/>
          <w:szCs w:val="20"/>
        </w:rPr>
      </w:pPr>
    </w:p>
    <w:p w14:paraId="0AA815C1" w14:textId="77777777" w:rsidR="003063F0" w:rsidRDefault="003063F0" w:rsidP="003063F0">
      <w:pPr>
        <w:widowControl/>
        <w:rPr>
          <w:color w:val="000000"/>
          <w:sz w:val="20"/>
          <w:szCs w:val="20"/>
        </w:rPr>
      </w:pPr>
    </w:p>
    <w:p w14:paraId="6D574801" w14:textId="77777777" w:rsidR="003063F0" w:rsidRDefault="003063F0" w:rsidP="003063F0">
      <w:pPr>
        <w:widowControl/>
        <w:rPr>
          <w:color w:val="000000"/>
          <w:sz w:val="20"/>
          <w:szCs w:val="20"/>
        </w:rPr>
      </w:pPr>
      <w:r>
        <w:rPr>
          <w:color w:val="000000"/>
          <w:sz w:val="20"/>
          <w:szCs w:val="20"/>
          <w:u w:val="single"/>
        </w:rPr>
        <w:t>"Multi-Year" IEE for One Operator and One IEE</w:t>
      </w:r>
      <w:r>
        <w:rPr>
          <w:color w:val="000000"/>
          <w:sz w:val="20"/>
          <w:szCs w:val="20"/>
        </w:rPr>
        <w:t xml:space="preserve"> - A Multi-Year IEE consists of a Revised IEE and, for each of the subsequent four years, an annual submission of the advance notice and confirmation that the information provided in the Multi-Year IEE is unchanged.  See above for the hours and cost per operator for the "Revised" IEE for the initial year.  The hours and cost per operator for the subsequent years follows for which hours and cost are calculated for "Subsequent Year Multi-Year" IEE submissions.</w:t>
      </w:r>
    </w:p>
    <w:p w14:paraId="487245B9" w14:textId="77777777" w:rsidR="003063F0" w:rsidRDefault="003063F0" w:rsidP="003063F0">
      <w:pPr>
        <w:widowControl/>
        <w:rPr>
          <w:color w:val="000000"/>
          <w:sz w:val="20"/>
          <w:szCs w:val="20"/>
        </w:rPr>
      </w:pPr>
    </w:p>
    <w:p w14:paraId="62E9B1AE" w14:textId="77777777" w:rsidR="003063F0" w:rsidRPr="0046791F" w:rsidRDefault="003063F0" w:rsidP="003063F0">
      <w:pPr>
        <w:rPr>
          <w:sz w:val="20"/>
          <w:szCs w:val="20"/>
        </w:rPr>
      </w:pPr>
      <w:r w:rsidRPr="0046791F">
        <w:rPr>
          <w:sz w:val="20"/>
          <w:szCs w:val="20"/>
          <w:u w:val="single"/>
        </w:rPr>
        <w:t>“Subsequent Year Multi-Year” IEE for One Operator</w:t>
      </w:r>
    </w:p>
    <w:p w14:paraId="3A525A7F" w14:textId="77777777" w:rsidR="003063F0" w:rsidRPr="0046791F" w:rsidRDefault="003063F0" w:rsidP="003063F0">
      <w:pPr>
        <w:rPr>
          <w:sz w:val="20"/>
          <w:szCs w:val="20"/>
        </w:rPr>
      </w:pP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t xml:space="preserve">     Totals for Respondent Rate Range</w:t>
      </w:r>
    </w:p>
    <w:p w14:paraId="04667E66" w14:textId="77777777" w:rsidR="003063F0" w:rsidRPr="0046791F"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0" w:hanging="11520"/>
        <w:rPr>
          <w:sz w:val="20"/>
          <w:szCs w:val="20"/>
        </w:rPr>
      </w:pP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rPr>
        <w:tab/>
      </w:r>
      <w:r w:rsidRPr="0046791F">
        <w:rPr>
          <w:sz w:val="20"/>
          <w:szCs w:val="20"/>
          <w:u w:val="single"/>
        </w:rPr>
        <w:t>Hours</w:t>
      </w:r>
      <w:r w:rsidRPr="0046791F">
        <w:rPr>
          <w:sz w:val="20"/>
          <w:szCs w:val="20"/>
        </w:rPr>
        <w:tab/>
      </w:r>
      <w:r w:rsidRPr="0046791F">
        <w:rPr>
          <w:sz w:val="20"/>
          <w:szCs w:val="20"/>
        </w:rPr>
        <w:tab/>
      </w:r>
      <w:r w:rsidRPr="0046791F">
        <w:rPr>
          <w:sz w:val="20"/>
          <w:szCs w:val="20"/>
        </w:rPr>
        <w:tab/>
      </w:r>
      <w:r w:rsidRPr="0046791F">
        <w:rPr>
          <w:sz w:val="20"/>
          <w:szCs w:val="20"/>
          <w:u w:val="single"/>
        </w:rPr>
        <w:t>$65/hour</w:t>
      </w:r>
      <w:r w:rsidRPr="0046791F">
        <w:rPr>
          <w:sz w:val="20"/>
          <w:szCs w:val="20"/>
        </w:rPr>
        <w:tab/>
      </w:r>
      <w:r w:rsidRPr="0046791F">
        <w:rPr>
          <w:sz w:val="20"/>
          <w:szCs w:val="20"/>
          <w:u w:val="single"/>
        </w:rPr>
        <w:t>$75/hour</w:t>
      </w:r>
      <w:r w:rsidRPr="0046791F">
        <w:rPr>
          <w:sz w:val="20"/>
          <w:szCs w:val="20"/>
        </w:rPr>
        <w:tab/>
      </w:r>
      <w:r w:rsidRPr="0046791F">
        <w:rPr>
          <w:sz w:val="20"/>
          <w:szCs w:val="20"/>
          <w:u w:val="single"/>
        </w:rPr>
        <w:t>$100/hour</w:t>
      </w:r>
    </w:p>
    <w:p w14:paraId="6B0BD4BC" w14:textId="0D1DA6F3" w:rsidR="003063F0" w:rsidRPr="0046791F"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0" w:hanging="11520"/>
        <w:rPr>
          <w:sz w:val="20"/>
          <w:szCs w:val="20"/>
        </w:rPr>
      </w:pPr>
      <w:r>
        <w:rPr>
          <w:sz w:val="20"/>
          <w:szCs w:val="20"/>
        </w:rPr>
        <w:t>YEAR ONE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20D05">
        <w:rPr>
          <w:sz w:val="20"/>
          <w:szCs w:val="20"/>
        </w:rPr>
        <w:t>25</w:t>
      </w:r>
      <w:r w:rsidRPr="0046791F">
        <w:rPr>
          <w:sz w:val="20"/>
          <w:szCs w:val="20"/>
        </w:rPr>
        <w:tab/>
      </w:r>
      <w:r w:rsidRPr="0046791F">
        <w:rPr>
          <w:sz w:val="20"/>
          <w:szCs w:val="20"/>
        </w:rPr>
        <w:tab/>
      </w:r>
      <w:r w:rsidRPr="0046791F">
        <w:rPr>
          <w:sz w:val="20"/>
          <w:szCs w:val="20"/>
        </w:rPr>
        <w:tab/>
        <w:t xml:space="preserve">$   </w:t>
      </w:r>
      <w:r w:rsidR="00520D05">
        <w:rPr>
          <w:sz w:val="20"/>
          <w:szCs w:val="20"/>
        </w:rPr>
        <w:t>1,625</w:t>
      </w:r>
      <w:r>
        <w:rPr>
          <w:sz w:val="20"/>
          <w:szCs w:val="20"/>
        </w:rPr>
        <w:t xml:space="preserve">              $ </w:t>
      </w:r>
      <w:r w:rsidR="00520D05">
        <w:rPr>
          <w:sz w:val="20"/>
          <w:szCs w:val="20"/>
        </w:rPr>
        <w:t>1,875</w:t>
      </w:r>
      <w:r>
        <w:rPr>
          <w:sz w:val="20"/>
          <w:szCs w:val="20"/>
        </w:rPr>
        <w:tab/>
      </w:r>
      <w:r>
        <w:rPr>
          <w:sz w:val="20"/>
          <w:szCs w:val="20"/>
        </w:rPr>
        <w:tab/>
        <w:t xml:space="preserve">$   </w:t>
      </w:r>
      <w:r w:rsidR="00520D05">
        <w:rPr>
          <w:sz w:val="20"/>
          <w:szCs w:val="20"/>
        </w:rPr>
        <w:t>2,500</w:t>
      </w:r>
    </w:p>
    <w:p w14:paraId="3FED2DA7" w14:textId="4FDCC005" w:rsidR="003063F0" w:rsidRPr="0046791F"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0" w:hanging="11520"/>
        <w:rPr>
          <w:sz w:val="20"/>
          <w:szCs w:val="20"/>
        </w:rPr>
      </w:pPr>
      <w:r w:rsidRPr="0046791F">
        <w:rPr>
          <w:sz w:val="20"/>
          <w:szCs w:val="20"/>
        </w:rPr>
        <w:t>YEAR TWO (3.5% estimate</w:t>
      </w:r>
      <w:r>
        <w:rPr>
          <w:sz w:val="20"/>
          <w:szCs w:val="20"/>
        </w:rPr>
        <w:t>d CPI escalation rate)</w:t>
      </w:r>
      <w:r>
        <w:rPr>
          <w:sz w:val="20"/>
          <w:szCs w:val="20"/>
        </w:rPr>
        <w:tab/>
      </w:r>
      <w:r>
        <w:rPr>
          <w:sz w:val="20"/>
          <w:szCs w:val="20"/>
        </w:rPr>
        <w:tab/>
      </w:r>
      <w:r>
        <w:rPr>
          <w:sz w:val="20"/>
          <w:szCs w:val="20"/>
        </w:rPr>
        <w:tab/>
      </w:r>
      <w:r>
        <w:rPr>
          <w:sz w:val="20"/>
          <w:szCs w:val="20"/>
        </w:rPr>
        <w:tab/>
      </w:r>
      <w:r>
        <w:rPr>
          <w:sz w:val="20"/>
          <w:szCs w:val="20"/>
        </w:rPr>
        <w:tab/>
        <w:t xml:space="preserve">   </w:t>
      </w:r>
      <w:r w:rsidR="00520D05">
        <w:rPr>
          <w:sz w:val="20"/>
          <w:szCs w:val="20"/>
        </w:rPr>
        <w:t>25</w:t>
      </w:r>
      <w:r>
        <w:rPr>
          <w:sz w:val="20"/>
          <w:szCs w:val="20"/>
        </w:rPr>
        <w:tab/>
        <w:t xml:space="preserve">   </w:t>
      </w:r>
      <w:r>
        <w:rPr>
          <w:sz w:val="20"/>
          <w:szCs w:val="20"/>
        </w:rPr>
        <w:tab/>
      </w:r>
      <w:r>
        <w:rPr>
          <w:sz w:val="20"/>
          <w:szCs w:val="20"/>
        </w:rPr>
        <w:tab/>
        <w:t xml:space="preserve">     </w:t>
      </w:r>
      <w:r w:rsidR="00520D05">
        <w:rPr>
          <w:sz w:val="20"/>
          <w:szCs w:val="20"/>
        </w:rPr>
        <w:t>1,692</w:t>
      </w:r>
      <w:r w:rsidRPr="0046791F">
        <w:rPr>
          <w:sz w:val="20"/>
          <w:szCs w:val="20"/>
        </w:rPr>
        <w:tab/>
        <w:t xml:space="preserve">  </w:t>
      </w:r>
      <w:r>
        <w:rPr>
          <w:sz w:val="20"/>
          <w:szCs w:val="20"/>
        </w:rPr>
        <w:t xml:space="preserve">               </w:t>
      </w:r>
      <w:r w:rsidR="00520D05">
        <w:rPr>
          <w:sz w:val="20"/>
          <w:szCs w:val="20"/>
        </w:rPr>
        <w:t>1,941</w:t>
      </w:r>
      <w:r>
        <w:rPr>
          <w:sz w:val="20"/>
          <w:szCs w:val="20"/>
        </w:rPr>
        <w:tab/>
      </w:r>
      <w:r>
        <w:rPr>
          <w:sz w:val="20"/>
          <w:szCs w:val="20"/>
        </w:rPr>
        <w:tab/>
        <w:t xml:space="preserve">     </w:t>
      </w:r>
      <w:r w:rsidR="00520D05">
        <w:rPr>
          <w:sz w:val="20"/>
          <w:szCs w:val="20"/>
        </w:rPr>
        <w:t>2,588</w:t>
      </w:r>
    </w:p>
    <w:p w14:paraId="08FD352A" w14:textId="5FABE60A" w:rsidR="003063F0" w:rsidRPr="0046791F"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0" w:hanging="11520"/>
        <w:rPr>
          <w:sz w:val="20"/>
          <w:szCs w:val="20"/>
        </w:rPr>
      </w:pPr>
      <w:r w:rsidRPr="0046791F">
        <w:rPr>
          <w:sz w:val="20"/>
          <w:szCs w:val="20"/>
        </w:rPr>
        <w:t>YEAR THREE (3.5% estimate</w:t>
      </w:r>
      <w:r>
        <w:rPr>
          <w:sz w:val="20"/>
          <w:szCs w:val="20"/>
        </w:rPr>
        <w:t>d CPI escalation rate)</w:t>
      </w:r>
      <w:r>
        <w:rPr>
          <w:sz w:val="20"/>
          <w:szCs w:val="20"/>
        </w:rPr>
        <w:tab/>
      </w:r>
      <w:r>
        <w:rPr>
          <w:sz w:val="20"/>
          <w:szCs w:val="20"/>
        </w:rPr>
        <w:tab/>
      </w:r>
      <w:r>
        <w:rPr>
          <w:sz w:val="20"/>
          <w:szCs w:val="20"/>
        </w:rPr>
        <w:tab/>
      </w:r>
      <w:r>
        <w:rPr>
          <w:sz w:val="20"/>
          <w:szCs w:val="20"/>
        </w:rPr>
        <w:tab/>
      </w:r>
      <w:r>
        <w:rPr>
          <w:sz w:val="20"/>
          <w:szCs w:val="20"/>
        </w:rPr>
        <w:tab/>
        <w:t xml:space="preserve">   </w:t>
      </w:r>
      <w:r w:rsidR="00520D05">
        <w:rPr>
          <w:sz w:val="20"/>
          <w:szCs w:val="20"/>
        </w:rPr>
        <w:t>25</w:t>
      </w:r>
      <w:r w:rsidRPr="0046791F">
        <w:rPr>
          <w:sz w:val="20"/>
          <w:szCs w:val="20"/>
        </w:rPr>
        <w:tab/>
      </w:r>
      <w:r>
        <w:rPr>
          <w:sz w:val="20"/>
          <w:szCs w:val="20"/>
        </w:rPr>
        <w:tab/>
      </w:r>
      <w:r>
        <w:rPr>
          <w:sz w:val="20"/>
          <w:szCs w:val="20"/>
        </w:rPr>
        <w:tab/>
        <w:t xml:space="preserve">     </w:t>
      </w:r>
      <w:r w:rsidR="00520D05">
        <w:rPr>
          <w:sz w:val="20"/>
          <w:szCs w:val="20"/>
        </w:rPr>
        <w:t>1,751</w:t>
      </w:r>
      <w:r w:rsidRPr="0046791F">
        <w:rPr>
          <w:sz w:val="20"/>
          <w:szCs w:val="20"/>
        </w:rPr>
        <w:t xml:space="preserve">   </w:t>
      </w:r>
      <w:r>
        <w:rPr>
          <w:sz w:val="20"/>
          <w:szCs w:val="20"/>
        </w:rPr>
        <w:t xml:space="preserve">              </w:t>
      </w:r>
      <w:r w:rsidR="00520D05">
        <w:rPr>
          <w:sz w:val="20"/>
          <w:szCs w:val="20"/>
        </w:rPr>
        <w:t>2.009</w:t>
      </w:r>
      <w:r>
        <w:rPr>
          <w:sz w:val="20"/>
          <w:szCs w:val="20"/>
        </w:rPr>
        <w:tab/>
      </w:r>
      <w:r>
        <w:rPr>
          <w:sz w:val="20"/>
          <w:szCs w:val="20"/>
        </w:rPr>
        <w:tab/>
        <w:t xml:space="preserve">     </w:t>
      </w:r>
      <w:r w:rsidR="00520D05">
        <w:rPr>
          <w:sz w:val="20"/>
          <w:szCs w:val="20"/>
        </w:rPr>
        <w:t>2,679</w:t>
      </w:r>
    </w:p>
    <w:p w14:paraId="74ED4965" w14:textId="60DD86A3" w:rsidR="003063F0" w:rsidRPr="0046791F"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0" w:hanging="11520"/>
        <w:rPr>
          <w:sz w:val="20"/>
          <w:szCs w:val="20"/>
        </w:rPr>
      </w:pPr>
      <w:r w:rsidRPr="0046791F">
        <w:rPr>
          <w:sz w:val="20"/>
          <w:szCs w:val="20"/>
        </w:rPr>
        <w:t>TOTAL ESTIMATED PO</w:t>
      </w:r>
      <w:r>
        <w:rPr>
          <w:sz w:val="20"/>
          <w:szCs w:val="20"/>
        </w:rPr>
        <w:t>TENTIAL HOURS and COST:</w:t>
      </w:r>
      <w:r>
        <w:rPr>
          <w:sz w:val="20"/>
          <w:szCs w:val="20"/>
        </w:rPr>
        <w:tab/>
      </w:r>
      <w:r>
        <w:rPr>
          <w:sz w:val="20"/>
          <w:szCs w:val="20"/>
        </w:rPr>
        <w:tab/>
      </w:r>
      <w:r>
        <w:rPr>
          <w:sz w:val="20"/>
          <w:szCs w:val="20"/>
        </w:rPr>
        <w:tab/>
      </w:r>
      <w:r>
        <w:rPr>
          <w:sz w:val="20"/>
          <w:szCs w:val="20"/>
        </w:rPr>
        <w:tab/>
        <w:t xml:space="preserve">   </w:t>
      </w:r>
      <w:r w:rsidR="00520D05">
        <w:rPr>
          <w:sz w:val="20"/>
          <w:szCs w:val="20"/>
        </w:rPr>
        <w:t>75</w:t>
      </w:r>
      <w:r>
        <w:rPr>
          <w:sz w:val="20"/>
          <w:szCs w:val="20"/>
        </w:rPr>
        <w:tab/>
      </w:r>
      <w:r>
        <w:rPr>
          <w:sz w:val="20"/>
          <w:szCs w:val="20"/>
        </w:rPr>
        <w:tab/>
      </w:r>
      <w:r>
        <w:rPr>
          <w:sz w:val="20"/>
          <w:szCs w:val="20"/>
        </w:rPr>
        <w:tab/>
        <w:t xml:space="preserve">$ </w:t>
      </w:r>
      <w:r w:rsidR="00B43333">
        <w:rPr>
          <w:sz w:val="20"/>
          <w:szCs w:val="20"/>
        </w:rPr>
        <w:t xml:space="preserve"> </w:t>
      </w:r>
      <w:r>
        <w:rPr>
          <w:sz w:val="20"/>
          <w:szCs w:val="20"/>
        </w:rPr>
        <w:t xml:space="preserve"> </w:t>
      </w:r>
      <w:r w:rsidR="00520D05">
        <w:rPr>
          <w:sz w:val="20"/>
          <w:szCs w:val="20"/>
        </w:rPr>
        <w:t>5,068</w:t>
      </w:r>
      <w:r w:rsidR="005042C4">
        <w:rPr>
          <w:sz w:val="20"/>
          <w:szCs w:val="20"/>
        </w:rPr>
        <w:t xml:space="preserve">    </w:t>
      </w:r>
      <w:r>
        <w:rPr>
          <w:sz w:val="20"/>
          <w:szCs w:val="20"/>
        </w:rPr>
        <w:tab/>
        <w:t xml:space="preserve">$ </w:t>
      </w:r>
      <w:r w:rsidR="00520D05">
        <w:rPr>
          <w:sz w:val="20"/>
          <w:szCs w:val="20"/>
        </w:rPr>
        <w:t>5,825</w:t>
      </w:r>
      <w:r>
        <w:rPr>
          <w:sz w:val="20"/>
          <w:szCs w:val="20"/>
        </w:rPr>
        <w:tab/>
      </w:r>
      <w:r w:rsidR="00E80C61">
        <w:rPr>
          <w:sz w:val="20"/>
          <w:szCs w:val="20"/>
        </w:rPr>
        <w:t xml:space="preserve">              </w:t>
      </w:r>
      <w:r>
        <w:rPr>
          <w:sz w:val="20"/>
          <w:szCs w:val="20"/>
        </w:rPr>
        <w:t xml:space="preserve">$ </w:t>
      </w:r>
      <w:r w:rsidR="00B43333">
        <w:rPr>
          <w:sz w:val="20"/>
          <w:szCs w:val="20"/>
        </w:rPr>
        <w:t xml:space="preserve"> </w:t>
      </w:r>
      <w:r>
        <w:rPr>
          <w:sz w:val="20"/>
          <w:szCs w:val="20"/>
        </w:rPr>
        <w:t xml:space="preserve"> </w:t>
      </w:r>
      <w:r w:rsidR="00520D05">
        <w:rPr>
          <w:sz w:val="20"/>
          <w:szCs w:val="20"/>
        </w:rPr>
        <w:t>7,767</w:t>
      </w:r>
    </w:p>
    <w:p w14:paraId="4E25B049" w14:textId="7319EFDB" w:rsidR="003063F0" w:rsidRPr="0046791F"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0" w:hanging="11520"/>
        <w:rPr>
          <w:sz w:val="20"/>
          <w:szCs w:val="20"/>
        </w:rPr>
      </w:pPr>
      <w:r w:rsidRPr="0046791F">
        <w:rPr>
          <w:sz w:val="20"/>
          <w:szCs w:val="20"/>
        </w:rPr>
        <w:t>AVERAGE EST. HOURS and COS</w:t>
      </w:r>
      <w:r>
        <w:rPr>
          <w:sz w:val="20"/>
          <w:szCs w:val="20"/>
        </w:rPr>
        <w:t>T PER YEAR PER OPERATOR:</w:t>
      </w:r>
      <w:r>
        <w:rPr>
          <w:sz w:val="20"/>
          <w:szCs w:val="20"/>
        </w:rPr>
        <w:tab/>
      </w:r>
      <w:r>
        <w:rPr>
          <w:sz w:val="20"/>
          <w:szCs w:val="20"/>
        </w:rPr>
        <w:tab/>
      </w:r>
      <w:r>
        <w:rPr>
          <w:sz w:val="20"/>
          <w:szCs w:val="20"/>
        </w:rPr>
        <w:tab/>
        <w:t xml:space="preserve">   </w:t>
      </w:r>
      <w:r w:rsidR="00520D05">
        <w:rPr>
          <w:sz w:val="20"/>
          <w:szCs w:val="20"/>
        </w:rPr>
        <w:t>35</w:t>
      </w:r>
      <w:r>
        <w:rPr>
          <w:sz w:val="20"/>
          <w:szCs w:val="20"/>
        </w:rPr>
        <w:tab/>
      </w:r>
      <w:r>
        <w:rPr>
          <w:sz w:val="20"/>
          <w:szCs w:val="20"/>
        </w:rPr>
        <w:tab/>
      </w:r>
      <w:r>
        <w:rPr>
          <w:sz w:val="20"/>
          <w:szCs w:val="20"/>
        </w:rPr>
        <w:tab/>
        <w:t xml:space="preserve">$ </w:t>
      </w:r>
      <w:r w:rsidR="00B43333">
        <w:rPr>
          <w:sz w:val="20"/>
          <w:szCs w:val="20"/>
        </w:rPr>
        <w:t xml:space="preserve"> </w:t>
      </w:r>
      <w:r>
        <w:rPr>
          <w:sz w:val="20"/>
          <w:szCs w:val="20"/>
        </w:rPr>
        <w:t xml:space="preserve"> </w:t>
      </w:r>
      <w:r w:rsidR="00520D05">
        <w:rPr>
          <w:sz w:val="20"/>
          <w:szCs w:val="20"/>
        </w:rPr>
        <w:t>1,689</w:t>
      </w:r>
      <w:r w:rsidR="00612BB2">
        <w:rPr>
          <w:sz w:val="20"/>
          <w:szCs w:val="20"/>
        </w:rPr>
        <w:t xml:space="preserve"> </w:t>
      </w:r>
      <w:r>
        <w:rPr>
          <w:sz w:val="20"/>
          <w:szCs w:val="20"/>
        </w:rPr>
        <w:tab/>
        <w:t>$ 2,</w:t>
      </w:r>
      <w:r w:rsidR="005042C4">
        <w:rPr>
          <w:sz w:val="20"/>
          <w:szCs w:val="20"/>
        </w:rPr>
        <w:t>4</w:t>
      </w:r>
      <w:r w:rsidR="00612BB2">
        <w:rPr>
          <w:sz w:val="20"/>
          <w:szCs w:val="20"/>
        </w:rPr>
        <w:t>07</w:t>
      </w:r>
      <w:r>
        <w:rPr>
          <w:sz w:val="20"/>
          <w:szCs w:val="20"/>
        </w:rPr>
        <w:tab/>
      </w:r>
      <w:r>
        <w:rPr>
          <w:sz w:val="20"/>
          <w:szCs w:val="20"/>
        </w:rPr>
        <w:tab/>
        <w:t xml:space="preserve">$  </w:t>
      </w:r>
      <w:r w:rsidR="00B43333">
        <w:rPr>
          <w:sz w:val="20"/>
          <w:szCs w:val="20"/>
        </w:rPr>
        <w:t xml:space="preserve"> </w:t>
      </w:r>
      <w:r w:rsidR="00520D05">
        <w:rPr>
          <w:sz w:val="20"/>
          <w:szCs w:val="20"/>
        </w:rPr>
        <w:t>2,589</w:t>
      </w:r>
    </w:p>
    <w:p w14:paraId="16E8BF75" w14:textId="77777777" w:rsidR="003063F0" w:rsidRDefault="003063F0" w:rsidP="003063F0">
      <w:pPr>
        <w:widowControl/>
        <w:rPr>
          <w:color w:val="000000"/>
          <w:sz w:val="20"/>
          <w:szCs w:val="20"/>
        </w:rPr>
      </w:pPr>
    </w:p>
    <w:p w14:paraId="7A05A44C" w14:textId="77777777" w:rsidR="003063F0" w:rsidRDefault="003063F0" w:rsidP="003063F0">
      <w:pPr>
        <w:widowControl/>
        <w:rPr>
          <w:color w:val="000000"/>
          <w:sz w:val="20"/>
          <w:szCs w:val="20"/>
        </w:rPr>
      </w:pPr>
    </w:p>
    <w:p w14:paraId="457CEBAC" w14:textId="77777777" w:rsidR="003063F0" w:rsidRDefault="003063F0" w:rsidP="003063F0">
      <w:pPr>
        <w:widowControl/>
        <w:rPr>
          <w:color w:val="000000"/>
          <w:sz w:val="20"/>
          <w:szCs w:val="20"/>
        </w:rPr>
        <w:sectPr w:rsidR="003063F0">
          <w:type w:val="continuous"/>
          <w:pgSz w:w="15840" w:h="12240" w:orient="landscape"/>
          <w:pgMar w:top="1152" w:right="720" w:bottom="720" w:left="720" w:header="1152" w:footer="720" w:gutter="0"/>
          <w:cols w:space="720"/>
          <w:noEndnote/>
        </w:sectPr>
      </w:pPr>
    </w:p>
    <w:p w14:paraId="646A0D42" w14:textId="77777777" w:rsidR="003063F0" w:rsidRDefault="003063F0" w:rsidP="003063F0">
      <w:pPr>
        <w:widowControl/>
        <w:rPr>
          <w:color w:val="000000"/>
          <w:sz w:val="20"/>
          <w:szCs w:val="20"/>
        </w:rPr>
      </w:pPr>
      <w:r>
        <w:rPr>
          <w:color w:val="000000"/>
          <w:sz w:val="20"/>
          <w:szCs w:val="20"/>
          <w:u w:val="single"/>
        </w:rPr>
        <w:t>Average Estimated Hours and Cost for One Operator Initiating and Continuing with a Multi-Year IEE During This ICR Renewal Period</w:t>
      </w:r>
    </w:p>
    <w:p w14:paraId="538B8CC5" w14:textId="77777777" w:rsidR="003063F0" w:rsidRDefault="003063F0" w:rsidP="003063F0">
      <w:pPr>
        <w:widowControl/>
        <w:rPr>
          <w:color w:val="000000"/>
          <w:sz w:val="20"/>
          <w:szCs w:val="20"/>
        </w:rPr>
      </w:pPr>
    </w:p>
    <w:p w14:paraId="2BA43BB5" w14:textId="14B014C0" w:rsidR="003063F0" w:rsidRDefault="003063F0" w:rsidP="003063F0">
      <w:pPr>
        <w:widowControl/>
        <w:tabs>
          <w:tab w:val="left" w:pos="-1440"/>
        </w:tabs>
        <w:ind w:left="9360" w:hanging="9360"/>
        <w:rPr>
          <w:color w:val="000000"/>
          <w:sz w:val="20"/>
          <w:szCs w:val="20"/>
        </w:rPr>
      </w:pPr>
      <w:r>
        <w:rPr>
          <w:color w:val="000000"/>
          <w:sz w:val="20"/>
          <w:szCs w:val="20"/>
        </w:rPr>
        <w:t xml:space="preserve">"Revised" IEE based on $75/hour rate </w:t>
      </w:r>
      <w:r w:rsidR="00D20F67">
        <w:rPr>
          <w:color w:val="000000"/>
          <w:sz w:val="20"/>
          <w:szCs w:val="20"/>
        </w:rPr>
        <w:t xml:space="preserve">                                                                                       </w:t>
      </w:r>
      <w:r w:rsidR="00E80C61">
        <w:rPr>
          <w:color w:val="000000"/>
          <w:sz w:val="20"/>
          <w:szCs w:val="20"/>
        </w:rPr>
        <w:t xml:space="preserve">                            </w:t>
      </w:r>
      <w:r w:rsidR="00D20F67">
        <w:rPr>
          <w:color w:val="000000"/>
          <w:sz w:val="20"/>
          <w:szCs w:val="20"/>
        </w:rPr>
        <w:t xml:space="preserve">  </w:t>
      </w:r>
      <w:r>
        <w:rPr>
          <w:color w:val="000000"/>
          <w:sz w:val="20"/>
          <w:szCs w:val="20"/>
        </w:rPr>
        <w:t>65</w:t>
      </w:r>
      <w:r>
        <w:rPr>
          <w:color w:val="000000"/>
          <w:sz w:val="20"/>
          <w:szCs w:val="20"/>
        </w:rPr>
        <w:tab/>
      </w:r>
      <w:r>
        <w:rPr>
          <w:color w:val="000000"/>
          <w:sz w:val="20"/>
          <w:szCs w:val="20"/>
        </w:rPr>
        <w:tab/>
        <w:t xml:space="preserve">$   </w:t>
      </w:r>
      <w:r w:rsidR="00296CE4">
        <w:rPr>
          <w:color w:val="000000"/>
          <w:sz w:val="20"/>
          <w:szCs w:val="20"/>
        </w:rPr>
        <w:t>4,875</w:t>
      </w:r>
    </w:p>
    <w:p w14:paraId="6D54A117" w14:textId="435457FE" w:rsidR="003063F0" w:rsidRDefault="003063F0" w:rsidP="00E35A47">
      <w:pPr>
        <w:widowControl/>
        <w:rPr>
          <w:color w:val="000000"/>
          <w:sz w:val="20"/>
          <w:szCs w:val="20"/>
        </w:rPr>
      </w:pPr>
      <w:r>
        <w:rPr>
          <w:color w:val="000000"/>
          <w:sz w:val="20"/>
          <w:szCs w:val="20"/>
        </w:rPr>
        <w:t>"Subsequent Year Multi-Year" IEE based on $75/hour rate</w:t>
      </w:r>
      <w:r w:rsidR="00D20F67">
        <w:rPr>
          <w:color w:val="000000"/>
          <w:sz w:val="20"/>
          <w:szCs w:val="20"/>
        </w:rPr>
        <w:t xml:space="preserve"> </w:t>
      </w:r>
      <w:r>
        <w:rPr>
          <w:color w:val="000000"/>
          <w:sz w:val="20"/>
          <w:szCs w:val="20"/>
        </w:rPr>
        <w:t xml:space="preserve">for two </w:t>
      </w:r>
      <w:r w:rsidR="00C404EF">
        <w:rPr>
          <w:color w:val="000000"/>
          <w:sz w:val="20"/>
          <w:szCs w:val="20"/>
        </w:rPr>
        <w:t xml:space="preserve">subsequent </w:t>
      </w:r>
      <w:proofErr w:type="gramStart"/>
      <w:r w:rsidR="00C404EF">
        <w:rPr>
          <w:color w:val="000000"/>
          <w:sz w:val="20"/>
          <w:szCs w:val="20"/>
        </w:rPr>
        <w:t>year</w:t>
      </w:r>
      <w:proofErr w:type="gramEnd"/>
      <w:r w:rsidR="00E80C61">
        <w:rPr>
          <w:color w:val="000000"/>
          <w:sz w:val="20"/>
          <w:szCs w:val="20"/>
        </w:rPr>
        <w:t xml:space="preserve">                  </w:t>
      </w:r>
      <w:r w:rsidR="00520D05">
        <w:rPr>
          <w:color w:val="000000"/>
          <w:sz w:val="20"/>
          <w:szCs w:val="20"/>
        </w:rPr>
        <w:t>25</w:t>
      </w:r>
      <w:r w:rsidR="00503C26">
        <w:rPr>
          <w:color w:val="000000"/>
          <w:sz w:val="20"/>
          <w:szCs w:val="20"/>
        </w:rPr>
        <w:t xml:space="preserve">hrs </w:t>
      </w:r>
      <w:r>
        <w:rPr>
          <w:color w:val="000000"/>
          <w:sz w:val="20"/>
          <w:szCs w:val="20"/>
        </w:rPr>
        <w:t>x 2 =</w:t>
      </w:r>
      <w:r w:rsidR="00520D05">
        <w:rPr>
          <w:color w:val="000000"/>
          <w:sz w:val="20"/>
          <w:szCs w:val="20"/>
        </w:rPr>
        <w:t>50</w:t>
      </w:r>
      <w:r>
        <w:rPr>
          <w:color w:val="000000"/>
          <w:sz w:val="20"/>
          <w:szCs w:val="20"/>
        </w:rPr>
        <w:t>$</w:t>
      </w:r>
      <w:r w:rsidR="00520D05">
        <w:rPr>
          <w:color w:val="000000"/>
          <w:sz w:val="20"/>
          <w:szCs w:val="20"/>
        </w:rPr>
        <w:t>1,875</w:t>
      </w:r>
      <w:r w:rsidR="00296CE4">
        <w:rPr>
          <w:color w:val="000000"/>
          <w:sz w:val="20"/>
          <w:szCs w:val="20"/>
        </w:rPr>
        <w:t xml:space="preserve"> </w:t>
      </w:r>
      <w:r>
        <w:rPr>
          <w:color w:val="000000"/>
          <w:sz w:val="20"/>
          <w:szCs w:val="20"/>
        </w:rPr>
        <w:t>x 2 =</w:t>
      </w:r>
      <w:r w:rsidR="00C404EF">
        <w:rPr>
          <w:color w:val="000000"/>
          <w:sz w:val="20"/>
          <w:szCs w:val="20"/>
        </w:rPr>
        <w:t xml:space="preserve">       </w:t>
      </w:r>
      <w:r>
        <w:rPr>
          <w:color w:val="000000"/>
          <w:sz w:val="20"/>
          <w:szCs w:val="20"/>
        </w:rPr>
        <w:t xml:space="preserve">$   </w:t>
      </w:r>
      <w:r w:rsidR="00520D05">
        <w:rPr>
          <w:color w:val="000000"/>
          <w:sz w:val="20"/>
          <w:szCs w:val="20"/>
        </w:rPr>
        <w:t>3,750</w:t>
      </w:r>
    </w:p>
    <w:p w14:paraId="62B4E571" w14:textId="740E2B94" w:rsidR="003063F0" w:rsidRDefault="003063F0" w:rsidP="003063F0">
      <w:pPr>
        <w:widowControl/>
        <w:tabs>
          <w:tab w:val="left" w:pos="-1440"/>
        </w:tabs>
        <w:ind w:left="9360" w:hanging="9360"/>
        <w:rPr>
          <w:color w:val="000000"/>
          <w:sz w:val="20"/>
          <w:szCs w:val="20"/>
        </w:rPr>
      </w:pPr>
      <w:r>
        <w:rPr>
          <w:color w:val="000000"/>
          <w:sz w:val="20"/>
          <w:szCs w:val="20"/>
        </w:rPr>
        <w:t>TOTAL ESTIMATED POTENTIAL HOURS and COST:</w:t>
      </w:r>
      <w:r w:rsidR="00D20F67">
        <w:rPr>
          <w:color w:val="000000"/>
          <w:sz w:val="20"/>
          <w:szCs w:val="20"/>
        </w:rPr>
        <w:t xml:space="preserve">                                                                                  </w:t>
      </w:r>
      <w:r w:rsidR="00520D05">
        <w:rPr>
          <w:color w:val="000000"/>
          <w:sz w:val="20"/>
          <w:szCs w:val="20"/>
        </w:rPr>
        <w:t>115</w:t>
      </w:r>
      <w:r>
        <w:rPr>
          <w:color w:val="000000"/>
          <w:sz w:val="20"/>
          <w:szCs w:val="20"/>
        </w:rPr>
        <w:tab/>
      </w:r>
      <w:r>
        <w:rPr>
          <w:color w:val="000000"/>
          <w:sz w:val="20"/>
          <w:szCs w:val="20"/>
        </w:rPr>
        <w:tab/>
        <w:t xml:space="preserve">$ </w:t>
      </w:r>
      <w:r w:rsidR="00520D05">
        <w:rPr>
          <w:color w:val="000000"/>
          <w:sz w:val="20"/>
          <w:szCs w:val="20"/>
        </w:rPr>
        <w:t>8,625</w:t>
      </w:r>
    </w:p>
    <w:p w14:paraId="50D30414" w14:textId="77777777" w:rsidR="003063F0" w:rsidRDefault="003063F0" w:rsidP="003063F0">
      <w:pPr>
        <w:widowControl/>
        <w:rPr>
          <w:color w:val="000000"/>
          <w:sz w:val="20"/>
          <w:szCs w:val="20"/>
        </w:rPr>
      </w:pPr>
      <w:r>
        <w:rPr>
          <w:color w:val="000000"/>
          <w:sz w:val="20"/>
          <w:szCs w:val="20"/>
        </w:rPr>
        <w:t>(over 3-year life of this ICR Renewal)</w:t>
      </w:r>
    </w:p>
    <w:p w14:paraId="4A505FE9" w14:textId="578C2E9A" w:rsidR="003063F0" w:rsidRDefault="003063F0" w:rsidP="003063F0">
      <w:pPr>
        <w:widowControl/>
        <w:tabs>
          <w:tab w:val="left" w:pos="-1440"/>
        </w:tabs>
        <w:ind w:left="9360" w:hanging="9360"/>
        <w:rPr>
          <w:color w:val="000000"/>
          <w:sz w:val="20"/>
          <w:szCs w:val="20"/>
        </w:rPr>
      </w:pPr>
      <w:r>
        <w:rPr>
          <w:color w:val="000000"/>
          <w:sz w:val="20"/>
          <w:szCs w:val="20"/>
        </w:rPr>
        <w:t>AVERAGE EST. HOURS and COST PER YEAR PER OPERATOR:</w:t>
      </w:r>
      <w:r w:rsidR="00D20F67">
        <w:rPr>
          <w:color w:val="000000"/>
          <w:sz w:val="20"/>
          <w:szCs w:val="20"/>
        </w:rPr>
        <w:t xml:space="preserve">                                                                </w:t>
      </w:r>
      <w:r w:rsidR="00520D05">
        <w:rPr>
          <w:color w:val="000000"/>
          <w:sz w:val="20"/>
          <w:szCs w:val="20"/>
        </w:rPr>
        <w:t>39</w:t>
      </w:r>
      <w:r>
        <w:rPr>
          <w:color w:val="000000"/>
          <w:sz w:val="20"/>
          <w:szCs w:val="20"/>
        </w:rPr>
        <w:tab/>
      </w:r>
      <w:r>
        <w:rPr>
          <w:color w:val="000000"/>
          <w:sz w:val="20"/>
          <w:szCs w:val="20"/>
        </w:rPr>
        <w:tab/>
        <w:t xml:space="preserve">$   </w:t>
      </w:r>
      <w:r w:rsidR="00520D05">
        <w:rPr>
          <w:color w:val="000000"/>
          <w:sz w:val="20"/>
          <w:szCs w:val="20"/>
        </w:rPr>
        <w:t>2,875</w:t>
      </w:r>
    </w:p>
    <w:p w14:paraId="087C5606" w14:textId="77777777" w:rsidR="003063F0" w:rsidRDefault="003063F0" w:rsidP="003063F0">
      <w:pPr>
        <w:widowControl/>
        <w:rPr>
          <w:color w:val="000000"/>
        </w:rPr>
      </w:pPr>
      <w:r>
        <w:rPr>
          <w:color w:val="000000"/>
          <w:sz w:val="20"/>
          <w:szCs w:val="20"/>
        </w:rPr>
        <w:t>(over 3-year life of this ICR Renewal)</w:t>
      </w:r>
    </w:p>
    <w:p w14:paraId="24FCD8A2" w14:textId="77777777" w:rsidR="003063F0" w:rsidRDefault="003063F0" w:rsidP="003063F0">
      <w:pPr>
        <w:widowControl/>
        <w:rPr>
          <w:color w:val="000000"/>
        </w:rPr>
        <w:sectPr w:rsidR="003063F0">
          <w:type w:val="continuous"/>
          <w:pgSz w:w="15840" w:h="12240" w:orient="landscape"/>
          <w:pgMar w:top="1152" w:right="720" w:bottom="720" w:left="720" w:header="1152" w:footer="720" w:gutter="0"/>
          <w:cols w:space="720"/>
          <w:noEndnote/>
        </w:sectPr>
      </w:pPr>
    </w:p>
    <w:p w14:paraId="130F7806" w14:textId="77777777" w:rsidR="003063F0" w:rsidRDefault="003063F0" w:rsidP="003063F0">
      <w:pPr>
        <w:widowControl/>
        <w:tabs>
          <w:tab w:val="center" w:pos="7200"/>
        </w:tabs>
        <w:rPr>
          <w:color w:val="000000"/>
          <w:sz w:val="20"/>
          <w:szCs w:val="20"/>
        </w:rPr>
      </w:pPr>
      <w:r>
        <w:rPr>
          <w:color w:val="000000"/>
        </w:rPr>
        <w:lastRenderedPageBreak/>
        <w:tab/>
      </w:r>
      <w:r>
        <w:rPr>
          <w:b/>
          <w:bCs/>
          <w:color w:val="000000"/>
          <w:sz w:val="20"/>
          <w:szCs w:val="20"/>
        </w:rPr>
        <w:t>Exhibit 1C:  CEEs - ESTIMATED RESPONDENT HOURS AND COST</w:t>
      </w:r>
    </w:p>
    <w:p w14:paraId="537C485C" w14:textId="77777777" w:rsidR="003063F0" w:rsidRDefault="003063F0" w:rsidP="003063F0">
      <w:pPr>
        <w:widowControl/>
        <w:rPr>
          <w:color w:val="000000"/>
          <w:sz w:val="20"/>
          <w:szCs w:val="20"/>
        </w:rPr>
      </w:pPr>
    </w:p>
    <w:p w14:paraId="61F0C484" w14:textId="5DF971A5" w:rsidR="00D20F67" w:rsidRDefault="00D20F67" w:rsidP="009579D8">
      <w:pPr>
        <w:widowControl/>
        <w:tabs>
          <w:tab w:val="left" w:pos="-1440"/>
        </w:tabs>
        <w:rPr>
          <w:rFonts w:ascii="Shruti" w:hAnsi="Shruti" w:cs="Shruti"/>
          <w:color w:val="000000"/>
          <w:sz w:val="16"/>
          <w:szCs w:val="16"/>
        </w:rPr>
      </w:pPr>
      <w:r>
        <w:rPr>
          <w:rFonts w:ascii="Shruti" w:hAnsi="Shruti" w:cs="Shruti"/>
          <w:color w:val="000000"/>
          <w:sz w:val="16"/>
          <w:szCs w:val="16"/>
        </w:rPr>
        <w:t xml:space="preserve">Respondent             </w:t>
      </w:r>
      <w:r w:rsidR="004D74E4">
        <w:rPr>
          <w:rFonts w:ascii="Shruti" w:hAnsi="Shruti" w:cs="Shruti"/>
          <w:color w:val="000000"/>
          <w:sz w:val="16"/>
          <w:szCs w:val="16"/>
        </w:rPr>
        <w:t xml:space="preserve">                                      </w:t>
      </w:r>
      <w:r>
        <w:rPr>
          <w:rFonts w:ascii="Shruti" w:hAnsi="Shruti" w:cs="Shruti"/>
          <w:color w:val="000000"/>
          <w:sz w:val="16"/>
          <w:szCs w:val="16"/>
        </w:rPr>
        <w:t xml:space="preserve"> </w:t>
      </w:r>
      <w:proofErr w:type="spellStart"/>
      <w:r>
        <w:rPr>
          <w:rFonts w:ascii="Shruti" w:hAnsi="Shruti" w:cs="Shruti"/>
          <w:color w:val="000000"/>
          <w:sz w:val="16"/>
          <w:szCs w:val="16"/>
        </w:rPr>
        <w:t>Respondent</w:t>
      </w:r>
      <w:proofErr w:type="spellEnd"/>
      <w:r>
        <w:rPr>
          <w:rFonts w:ascii="Shruti" w:hAnsi="Shruti" w:cs="Shruti"/>
          <w:color w:val="000000"/>
          <w:sz w:val="16"/>
          <w:szCs w:val="16"/>
        </w:rPr>
        <w:t xml:space="preserve"> Rate Range                     Capital/             O &amp; M</w:t>
      </w:r>
      <w:r>
        <w:rPr>
          <w:rFonts w:ascii="Shruti" w:hAnsi="Shruti" w:cs="Shruti"/>
          <w:color w:val="000000"/>
          <w:sz w:val="16"/>
          <w:szCs w:val="16"/>
        </w:rPr>
        <w:tab/>
        <w:t xml:space="preserve"> No. of</w:t>
      </w:r>
      <w:r>
        <w:rPr>
          <w:rFonts w:ascii="Shruti" w:hAnsi="Shruti" w:cs="Shruti"/>
          <w:color w:val="000000"/>
          <w:sz w:val="16"/>
          <w:szCs w:val="16"/>
        </w:rPr>
        <w:tab/>
        <w:t xml:space="preserve">              Totals for Respondent Rate Range</w:t>
      </w:r>
    </w:p>
    <w:p w14:paraId="6CAFE6A6" w14:textId="11A67274" w:rsidR="00D20F67" w:rsidRDefault="00D20F67" w:rsidP="00D20F67">
      <w:pPr>
        <w:widowControl/>
        <w:tabs>
          <w:tab w:val="left" w:pos="-1440"/>
        </w:tabs>
        <w:ind w:left="11520" w:hanging="11520"/>
        <w:rPr>
          <w:rFonts w:ascii="Shruti" w:hAnsi="Shruti" w:cs="Shruti"/>
          <w:color w:val="000000"/>
          <w:sz w:val="16"/>
          <w:szCs w:val="16"/>
        </w:rPr>
      </w:pPr>
      <w:r>
        <w:rPr>
          <w:rFonts w:ascii="Shruti" w:hAnsi="Shruti" w:cs="Shruti"/>
          <w:color w:val="000000"/>
          <w:sz w:val="16"/>
          <w:szCs w:val="16"/>
        </w:rPr>
        <w:t xml:space="preserve">ICR Activity: </w:t>
      </w:r>
      <w:r w:rsidR="004D74E4">
        <w:rPr>
          <w:rFonts w:ascii="Shruti" w:hAnsi="Shruti" w:cs="Shruti"/>
          <w:color w:val="000000"/>
          <w:sz w:val="16"/>
          <w:szCs w:val="16"/>
        </w:rPr>
        <w:t xml:space="preserve">                      </w:t>
      </w:r>
      <w:proofErr w:type="gramStart"/>
      <w:r w:rsidR="005262FF">
        <w:rPr>
          <w:rFonts w:ascii="Shruti" w:hAnsi="Shruti" w:cs="Shruti"/>
          <w:color w:val="000000"/>
          <w:sz w:val="16"/>
          <w:szCs w:val="16"/>
        </w:rPr>
        <w:t>CEEs</w:t>
      </w:r>
      <w:r>
        <w:rPr>
          <w:rFonts w:ascii="Shruti" w:hAnsi="Shruti" w:cs="Shruti"/>
          <w:color w:val="000000"/>
          <w:sz w:val="16"/>
          <w:szCs w:val="16"/>
        </w:rPr>
        <w:t xml:space="preserve">  </w:t>
      </w:r>
      <w:proofErr w:type="spellStart"/>
      <w:r>
        <w:rPr>
          <w:rFonts w:ascii="Shruti" w:hAnsi="Shruti" w:cs="Shruti"/>
          <w:color w:val="000000"/>
          <w:sz w:val="16"/>
          <w:szCs w:val="16"/>
        </w:rPr>
        <w:t>Hrs</w:t>
      </w:r>
      <w:proofErr w:type="spellEnd"/>
      <w:proofErr w:type="gramEnd"/>
      <w:r>
        <w:rPr>
          <w:rFonts w:ascii="Shruti" w:hAnsi="Shruti" w:cs="Shruti"/>
          <w:color w:val="000000"/>
          <w:sz w:val="16"/>
          <w:szCs w:val="16"/>
        </w:rPr>
        <w:t>/</w:t>
      </w:r>
      <w:proofErr w:type="spellStart"/>
      <w:r>
        <w:rPr>
          <w:rFonts w:ascii="Shruti" w:hAnsi="Shruti" w:cs="Shruti"/>
          <w:color w:val="000000"/>
          <w:sz w:val="16"/>
          <w:szCs w:val="16"/>
        </w:rPr>
        <w:t>Yr</w:t>
      </w:r>
      <w:proofErr w:type="spellEnd"/>
      <w:r>
        <w:rPr>
          <w:rFonts w:ascii="Shruti" w:hAnsi="Shruti" w:cs="Shruti"/>
          <w:color w:val="000000"/>
          <w:sz w:val="16"/>
          <w:szCs w:val="16"/>
        </w:rPr>
        <w:t xml:space="preserve">  $65/hour          $75/hour         $100/hour         Startup Cost      </w:t>
      </w:r>
      <w:proofErr w:type="spellStart"/>
      <w:r>
        <w:rPr>
          <w:rFonts w:ascii="Shruti" w:hAnsi="Shruti" w:cs="Shruti"/>
          <w:color w:val="000000"/>
          <w:sz w:val="16"/>
          <w:szCs w:val="16"/>
        </w:rPr>
        <w:t>Cost</w:t>
      </w:r>
      <w:proofErr w:type="spellEnd"/>
      <w:r>
        <w:rPr>
          <w:rFonts w:ascii="Shruti" w:hAnsi="Shruti" w:cs="Shruti"/>
          <w:color w:val="000000"/>
          <w:sz w:val="16"/>
          <w:szCs w:val="16"/>
        </w:rPr>
        <w:t xml:space="preserve">           Respondents    $65/hour        $75/hour     $100/hour</w:t>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810"/>
        <w:gridCol w:w="1170"/>
        <w:gridCol w:w="1170"/>
        <w:gridCol w:w="1260"/>
        <w:gridCol w:w="1260"/>
        <w:gridCol w:w="1260"/>
        <w:gridCol w:w="1080"/>
        <w:gridCol w:w="1080"/>
        <w:gridCol w:w="1080"/>
        <w:gridCol w:w="1080"/>
      </w:tblGrid>
      <w:tr w:rsidR="003063F0" w14:paraId="29C74A66" w14:textId="77777777" w:rsidTr="00386AD1">
        <w:tc>
          <w:tcPr>
            <w:tcW w:w="2250" w:type="dxa"/>
            <w:tcBorders>
              <w:top w:val="single" w:sz="7" w:space="0" w:color="000000"/>
              <w:left w:val="single" w:sz="7" w:space="0" w:color="000000"/>
              <w:bottom w:val="single" w:sz="7" w:space="0" w:color="000000"/>
              <w:right w:val="single" w:sz="7" w:space="0" w:color="000000"/>
            </w:tcBorders>
          </w:tcPr>
          <w:p w14:paraId="33306152" w14:textId="77777777" w:rsidR="003063F0" w:rsidRDefault="003063F0" w:rsidP="00386AD1">
            <w:pPr>
              <w:spacing w:line="120" w:lineRule="exact"/>
              <w:rPr>
                <w:color w:val="000000"/>
                <w:sz w:val="20"/>
                <w:szCs w:val="20"/>
              </w:rPr>
            </w:pPr>
          </w:p>
          <w:p w14:paraId="621259BC" w14:textId="77777777" w:rsidR="003063F0" w:rsidRDefault="003063F0" w:rsidP="00386AD1">
            <w:pPr>
              <w:widowControl/>
              <w:rPr>
                <w:color w:val="000000"/>
                <w:sz w:val="16"/>
                <w:szCs w:val="16"/>
              </w:rPr>
            </w:pPr>
            <w:r>
              <w:rPr>
                <w:color w:val="000000"/>
                <w:sz w:val="16"/>
                <w:szCs w:val="16"/>
                <w:u w:val="single"/>
              </w:rPr>
              <w:t>Environmental Documentation</w:t>
            </w:r>
          </w:p>
          <w:p w14:paraId="75095E0E" w14:textId="77777777" w:rsidR="003063F0" w:rsidRDefault="003063F0" w:rsidP="00386AD1">
            <w:pPr>
              <w:widowControl/>
              <w:rPr>
                <w:color w:val="000000"/>
                <w:sz w:val="16"/>
                <w:szCs w:val="16"/>
              </w:rPr>
            </w:pPr>
          </w:p>
          <w:p w14:paraId="036A3A59" w14:textId="77777777" w:rsidR="003063F0" w:rsidRDefault="003063F0" w:rsidP="00386AD1">
            <w:pPr>
              <w:widowControl/>
              <w:rPr>
                <w:color w:val="000000"/>
                <w:sz w:val="16"/>
                <w:szCs w:val="16"/>
              </w:rPr>
            </w:pPr>
            <w:r>
              <w:rPr>
                <w:color w:val="000000"/>
                <w:sz w:val="16"/>
                <w:szCs w:val="16"/>
              </w:rPr>
              <w:t>1. Study the regulations</w:t>
            </w:r>
          </w:p>
          <w:p w14:paraId="1D4D142B" w14:textId="77777777" w:rsidR="003063F0" w:rsidRDefault="003063F0" w:rsidP="00386AD1">
            <w:pPr>
              <w:widowControl/>
              <w:rPr>
                <w:color w:val="000000"/>
                <w:sz w:val="16"/>
                <w:szCs w:val="16"/>
              </w:rPr>
            </w:pPr>
            <w:r>
              <w:rPr>
                <w:color w:val="000000"/>
                <w:sz w:val="16"/>
                <w:szCs w:val="16"/>
              </w:rPr>
              <w:t>2. Search reference sources for existing information and compile information from company records</w:t>
            </w:r>
          </w:p>
          <w:p w14:paraId="310B7310" w14:textId="77777777" w:rsidR="003063F0" w:rsidRDefault="003063F0" w:rsidP="00386AD1">
            <w:pPr>
              <w:widowControl/>
              <w:rPr>
                <w:color w:val="000000"/>
                <w:sz w:val="16"/>
                <w:szCs w:val="16"/>
              </w:rPr>
            </w:pPr>
            <w:r>
              <w:rPr>
                <w:color w:val="000000"/>
                <w:sz w:val="16"/>
                <w:szCs w:val="16"/>
              </w:rPr>
              <w:t>3. Prepare CEE and submit</w:t>
            </w:r>
          </w:p>
          <w:p w14:paraId="1F4A048E" w14:textId="77777777" w:rsidR="003063F0" w:rsidRDefault="003063F0" w:rsidP="00386AD1">
            <w:pPr>
              <w:widowControl/>
              <w:rPr>
                <w:color w:val="000000"/>
                <w:sz w:val="16"/>
                <w:szCs w:val="16"/>
              </w:rPr>
            </w:pPr>
            <w:r>
              <w:rPr>
                <w:color w:val="000000"/>
                <w:sz w:val="16"/>
                <w:szCs w:val="16"/>
              </w:rPr>
              <w:t>4. Revise in response to EPA's comments and submit</w:t>
            </w:r>
          </w:p>
          <w:p w14:paraId="759D89F5" w14:textId="77777777" w:rsidR="003063F0" w:rsidRDefault="003063F0" w:rsidP="00386AD1">
            <w:pPr>
              <w:widowControl/>
              <w:rPr>
                <w:color w:val="000000"/>
                <w:sz w:val="16"/>
                <w:szCs w:val="16"/>
              </w:rPr>
            </w:pPr>
          </w:p>
          <w:p w14:paraId="37C27C0F" w14:textId="77777777" w:rsidR="003063F0" w:rsidRDefault="003063F0" w:rsidP="00386AD1">
            <w:pPr>
              <w:widowControl/>
              <w:rPr>
                <w:color w:val="000000"/>
                <w:sz w:val="16"/>
                <w:szCs w:val="16"/>
              </w:rPr>
            </w:pPr>
            <w:r>
              <w:rPr>
                <w:color w:val="000000"/>
                <w:sz w:val="16"/>
                <w:szCs w:val="16"/>
                <w:u w:val="single"/>
              </w:rPr>
              <w:t>Post-Expedition Assessment &amp; Verification</w:t>
            </w:r>
          </w:p>
          <w:p w14:paraId="3B1E0F43" w14:textId="77777777" w:rsidR="003063F0" w:rsidRDefault="003063F0" w:rsidP="00386AD1">
            <w:pPr>
              <w:widowControl/>
              <w:rPr>
                <w:color w:val="000000"/>
                <w:sz w:val="16"/>
                <w:szCs w:val="16"/>
              </w:rPr>
            </w:pPr>
          </w:p>
          <w:p w14:paraId="0B3C3F94" w14:textId="77777777" w:rsidR="003063F0" w:rsidRDefault="003063F0" w:rsidP="00386AD1">
            <w:pPr>
              <w:widowControl/>
              <w:spacing w:after="58"/>
              <w:rPr>
                <w:color w:val="000000"/>
                <w:sz w:val="16"/>
                <w:szCs w:val="16"/>
              </w:rPr>
            </w:pPr>
            <w:r>
              <w:rPr>
                <w:color w:val="000000"/>
                <w:sz w:val="16"/>
                <w:szCs w:val="16"/>
              </w:rPr>
              <w:t>1. Prepare A/V information and submit</w:t>
            </w:r>
          </w:p>
        </w:tc>
        <w:tc>
          <w:tcPr>
            <w:tcW w:w="810" w:type="dxa"/>
            <w:tcBorders>
              <w:top w:val="single" w:sz="7" w:space="0" w:color="000000"/>
              <w:left w:val="single" w:sz="7" w:space="0" w:color="000000"/>
              <w:bottom w:val="single" w:sz="7" w:space="0" w:color="000000"/>
              <w:right w:val="single" w:sz="7" w:space="0" w:color="000000"/>
            </w:tcBorders>
          </w:tcPr>
          <w:p w14:paraId="215FDA1F" w14:textId="77777777" w:rsidR="003063F0" w:rsidRDefault="003063F0" w:rsidP="00386AD1">
            <w:pPr>
              <w:spacing w:line="120" w:lineRule="exact"/>
              <w:rPr>
                <w:color w:val="000000"/>
                <w:sz w:val="16"/>
                <w:szCs w:val="16"/>
              </w:rPr>
            </w:pPr>
          </w:p>
          <w:p w14:paraId="152E383B" w14:textId="77777777" w:rsidR="003063F0" w:rsidRDefault="003063F0" w:rsidP="00386AD1">
            <w:pPr>
              <w:widowControl/>
              <w:rPr>
                <w:color w:val="000000"/>
                <w:sz w:val="16"/>
                <w:szCs w:val="16"/>
              </w:rPr>
            </w:pPr>
          </w:p>
          <w:p w14:paraId="292FF4F8" w14:textId="77777777" w:rsidR="003063F0" w:rsidRDefault="003063F0" w:rsidP="00386AD1">
            <w:pPr>
              <w:widowControl/>
              <w:spacing w:after="58"/>
              <w:rPr>
                <w:color w:val="000000"/>
                <w:sz w:val="16"/>
                <w:szCs w:val="16"/>
              </w:rPr>
            </w:pPr>
            <w:r>
              <w:rPr>
                <w:color w:val="000000"/>
                <w:sz w:val="16"/>
                <w:szCs w:val="16"/>
              </w:rPr>
              <w:t>300</w:t>
            </w:r>
          </w:p>
        </w:tc>
        <w:tc>
          <w:tcPr>
            <w:tcW w:w="1170" w:type="dxa"/>
            <w:tcBorders>
              <w:top w:val="single" w:sz="7" w:space="0" w:color="000000"/>
              <w:left w:val="single" w:sz="7" w:space="0" w:color="000000"/>
              <w:bottom w:val="single" w:sz="7" w:space="0" w:color="000000"/>
              <w:right w:val="single" w:sz="7" w:space="0" w:color="000000"/>
            </w:tcBorders>
          </w:tcPr>
          <w:p w14:paraId="2FD59726" w14:textId="77777777" w:rsidR="003063F0" w:rsidRDefault="003063F0" w:rsidP="00386AD1">
            <w:pPr>
              <w:spacing w:line="120" w:lineRule="exact"/>
              <w:rPr>
                <w:color w:val="000000"/>
                <w:sz w:val="16"/>
                <w:szCs w:val="16"/>
              </w:rPr>
            </w:pPr>
          </w:p>
          <w:p w14:paraId="2BA1F116" w14:textId="77777777" w:rsidR="003063F0" w:rsidRDefault="003063F0" w:rsidP="00386AD1">
            <w:pPr>
              <w:widowControl/>
              <w:rPr>
                <w:color w:val="000000"/>
                <w:sz w:val="16"/>
                <w:szCs w:val="16"/>
              </w:rPr>
            </w:pPr>
          </w:p>
          <w:p w14:paraId="7EAA9A1A" w14:textId="77777777" w:rsidR="003063F0" w:rsidRDefault="003063F0" w:rsidP="00386AD1">
            <w:pPr>
              <w:widowControl/>
              <w:spacing w:after="58"/>
              <w:rPr>
                <w:color w:val="000000"/>
                <w:sz w:val="16"/>
                <w:szCs w:val="16"/>
              </w:rPr>
            </w:pPr>
            <w:r>
              <w:rPr>
                <w:color w:val="000000"/>
                <w:sz w:val="16"/>
                <w:szCs w:val="16"/>
              </w:rPr>
              <w:t>$ 19,500</w:t>
            </w:r>
          </w:p>
        </w:tc>
        <w:tc>
          <w:tcPr>
            <w:tcW w:w="1170" w:type="dxa"/>
            <w:tcBorders>
              <w:top w:val="single" w:sz="7" w:space="0" w:color="000000"/>
              <w:left w:val="single" w:sz="7" w:space="0" w:color="000000"/>
              <w:bottom w:val="single" w:sz="7" w:space="0" w:color="000000"/>
              <w:right w:val="single" w:sz="7" w:space="0" w:color="000000"/>
            </w:tcBorders>
          </w:tcPr>
          <w:p w14:paraId="589251A2" w14:textId="77777777" w:rsidR="00D20F67" w:rsidRDefault="00D20F67" w:rsidP="00386AD1">
            <w:pPr>
              <w:widowControl/>
              <w:rPr>
                <w:color w:val="000000"/>
                <w:sz w:val="16"/>
                <w:szCs w:val="16"/>
              </w:rPr>
            </w:pPr>
          </w:p>
          <w:p w14:paraId="0052A107" w14:textId="0520C0AC" w:rsidR="003063F0" w:rsidRDefault="00534C53" w:rsidP="00386AD1">
            <w:pPr>
              <w:widowControl/>
              <w:rPr>
                <w:color w:val="000000"/>
                <w:sz w:val="16"/>
                <w:szCs w:val="16"/>
              </w:rPr>
            </w:pPr>
            <w:r>
              <w:rPr>
                <w:color w:val="000000"/>
                <w:sz w:val="16"/>
                <w:szCs w:val="16"/>
              </w:rPr>
              <w:t>$ 22,500</w:t>
            </w:r>
          </w:p>
          <w:p w14:paraId="7CF82F9A" w14:textId="37E4A6B5" w:rsidR="003063F0" w:rsidRDefault="003063F0" w:rsidP="00386AD1">
            <w:pPr>
              <w:widowControl/>
              <w:spacing w:after="58"/>
              <w:rPr>
                <w:color w:val="000000"/>
                <w:sz w:val="16"/>
                <w:szCs w:val="16"/>
              </w:rPr>
            </w:pPr>
          </w:p>
        </w:tc>
        <w:tc>
          <w:tcPr>
            <w:tcW w:w="1260" w:type="dxa"/>
            <w:tcBorders>
              <w:top w:val="single" w:sz="7" w:space="0" w:color="000000"/>
              <w:left w:val="single" w:sz="7" w:space="0" w:color="000000"/>
              <w:bottom w:val="single" w:sz="7" w:space="0" w:color="000000"/>
              <w:right w:val="single" w:sz="7" w:space="0" w:color="000000"/>
            </w:tcBorders>
          </w:tcPr>
          <w:p w14:paraId="584731A3" w14:textId="77777777" w:rsidR="003063F0" w:rsidRDefault="003063F0" w:rsidP="00386AD1">
            <w:pPr>
              <w:spacing w:line="120" w:lineRule="exact"/>
              <w:rPr>
                <w:color w:val="000000"/>
                <w:sz w:val="16"/>
                <w:szCs w:val="16"/>
              </w:rPr>
            </w:pPr>
          </w:p>
          <w:p w14:paraId="7334DE44" w14:textId="77777777" w:rsidR="003063F0" w:rsidRDefault="003063F0" w:rsidP="00386AD1">
            <w:pPr>
              <w:widowControl/>
              <w:rPr>
                <w:color w:val="000000"/>
                <w:sz w:val="16"/>
                <w:szCs w:val="16"/>
              </w:rPr>
            </w:pPr>
          </w:p>
          <w:p w14:paraId="4E3FDBB3" w14:textId="77777777" w:rsidR="003063F0" w:rsidRDefault="003063F0" w:rsidP="00386AD1">
            <w:pPr>
              <w:widowControl/>
              <w:spacing w:after="58"/>
              <w:rPr>
                <w:color w:val="000000"/>
                <w:sz w:val="16"/>
                <w:szCs w:val="16"/>
              </w:rPr>
            </w:pPr>
            <w:r>
              <w:rPr>
                <w:color w:val="000000"/>
                <w:sz w:val="16"/>
                <w:szCs w:val="16"/>
              </w:rPr>
              <w:t>$ 30,000</w:t>
            </w:r>
          </w:p>
        </w:tc>
        <w:tc>
          <w:tcPr>
            <w:tcW w:w="1260" w:type="dxa"/>
            <w:tcBorders>
              <w:top w:val="single" w:sz="7" w:space="0" w:color="000000"/>
              <w:left w:val="single" w:sz="7" w:space="0" w:color="000000"/>
              <w:bottom w:val="single" w:sz="7" w:space="0" w:color="000000"/>
              <w:right w:val="single" w:sz="7" w:space="0" w:color="000000"/>
            </w:tcBorders>
          </w:tcPr>
          <w:p w14:paraId="02DC4BC1" w14:textId="77777777" w:rsidR="003063F0" w:rsidRDefault="003063F0" w:rsidP="00386AD1">
            <w:pPr>
              <w:spacing w:line="120" w:lineRule="exact"/>
              <w:rPr>
                <w:color w:val="000000"/>
                <w:sz w:val="16"/>
                <w:szCs w:val="16"/>
              </w:rPr>
            </w:pPr>
          </w:p>
          <w:p w14:paraId="5852E9E7" w14:textId="77777777" w:rsidR="00D20F67" w:rsidRDefault="00D20F67" w:rsidP="00386AD1">
            <w:pPr>
              <w:widowControl/>
              <w:rPr>
                <w:color w:val="000000"/>
                <w:sz w:val="16"/>
                <w:szCs w:val="16"/>
                <w:u w:val="single"/>
              </w:rPr>
            </w:pPr>
          </w:p>
          <w:p w14:paraId="7FE424FF" w14:textId="77777777" w:rsidR="003063F0" w:rsidRDefault="003063F0" w:rsidP="00386AD1">
            <w:pPr>
              <w:widowControl/>
              <w:rPr>
                <w:color w:val="000000"/>
                <w:sz w:val="16"/>
                <w:szCs w:val="16"/>
              </w:rPr>
            </w:pPr>
            <w:proofErr w:type="spellStart"/>
            <w:r>
              <w:rPr>
                <w:color w:val="000000"/>
                <w:sz w:val="16"/>
                <w:szCs w:val="16"/>
                <w:u w:val="single"/>
              </w:rPr>
              <w:t>Env</w:t>
            </w:r>
            <w:proofErr w:type="spellEnd"/>
            <w:r>
              <w:rPr>
                <w:color w:val="000000"/>
                <w:sz w:val="16"/>
                <w:szCs w:val="16"/>
                <w:u w:val="single"/>
              </w:rPr>
              <w:t>. Doc.</w:t>
            </w:r>
          </w:p>
          <w:p w14:paraId="6E6C58EC" w14:textId="77777777" w:rsidR="003063F0" w:rsidRDefault="003063F0" w:rsidP="00386AD1">
            <w:pPr>
              <w:widowControl/>
              <w:rPr>
                <w:color w:val="000000"/>
                <w:sz w:val="16"/>
                <w:szCs w:val="16"/>
              </w:rPr>
            </w:pPr>
          </w:p>
          <w:p w14:paraId="4D9C538A" w14:textId="77777777" w:rsidR="003063F0" w:rsidRDefault="003063F0" w:rsidP="00386AD1">
            <w:pPr>
              <w:widowControl/>
              <w:rPr>
                <w:color w:val="000000"/>
                <w:sz w:val="16"/>
                <w:szCs w:val="16"/>
              </w:rPr>
            </w:pPr>
            <w:r>
              <w:rPr>
                <w:color w:val="000000"/>
                <w:sz w:val="16"/>
                <w:szCs w:val="16"/>
              </w:rPr>
              <w:t>None</w:t>
            </w:r>
          </w:p>
          <w:p w14:paraId="013DAE14" w14:textId="77777777" w:rsidR="003063F0" w:rsidRDefault="003063F0" w:rsidP="00386AD1">
            <w:pPr>
              <w:widowControl/>
              <w:rPr>
                <w:color w:val="000000"/>
                <w:sz w:val="16"/>
                <w:szCs w:val="16"/>
              </w:rPr>
            </w:pPr>
          </w:p>
          <w:p w14:paraId="364BD9AF" w14:textId="77777777" w:rsidR="003063F0" w:rsidRDefault="003063F0" w:rsidP="00386AD1">
            <w:pPr>
              <w:widowControl/>
              <w:rPr>
                <w:color w:val="000000"/>
                <w:sz w:val="16"/>
                <w:szCs w:val="16"/>
              </w:rPr>
            </w:pPr>
          </w:p>
          <w:p w14:paraId="16EACCB2" w14:textId="77777777" w:rsidR="003063F0" w:rsidRDefault="003063F0" w:rsidP="00386AD1">
            <w:pPr>
              <w:widowControl/>
              <w:rPr>
                <w:color w:val="000000"/>
                <w:sz w:val="16"/>
                <w:szCs w:val="16"/>
              </w:rPr>
            </w:pPr>
          </w:p>
          <w:p w14:paraId="48BB777E" w14:textId="77777777" w:rsidR="003063F0" w:rsidRDefault="003063F0" w:rsidP="00386AD1">
            <w:pPr>
              <w:widowControl/>
              <w:rPr>
                <w:color w:val="000000"/>
                <w:sz w:val="16"/>
                <w:szCs w:val="16"/>
              </w:rPr>
            </w:pPr>
          </w:p>
          <w:p w14:paraId="5AE40AC4" w14:textId="77777777" w:rsidR="003063F0" w:rsidRDefault="003063F0" w:rsidP="00386AD1">
            <w:pPr>
              <w:widowControl/>
              <w:rPr>
                <w:color w:val="000000"/>
                <w:sz w:val="16"/>
                <w:szCs w:val="16"/>
              </w:rPr>
            </w:pPr>
          </w:p>
          <w:p w14:paraId="797DF3EA" w14:textId="77777777" w:rsidR="003063F0" w:rsidRDefault="003063F0" w:rsidP="00386AD1">
            <w:pPr>
              <w:widowControl/>
              <w:rPr>
                <w:color w:val="000000"/>
                <w:sz w:val="16"/>
                <w:szCs w:val="16"/>
              </w:rPr>
            </w:pPr>
          </w:p>
          <w:p w14:paraId="70035BBB" w14:textId="77777777" w:rsidR="003063F0" w:rsidRDefault="003063F0" w:rsidP="00386AD1">
            <w:pPr>
              <w:widowControl/>
              <w:rPr>
                <w:color w:val="000000"/>
                <w:sz w:val="16"/>
                <w:szCs w:val="16"/>
              </w:rPr>
            </w:pPr>
          </w:p>
          <w:p w14:paraId="4BE2FB5C" w14:textId="77777777" w:rsidR="003063F0" w:rsidRDefault="003063F0" w:rsidP="00386AD1">
            <w:pPr>
              <w:widowControl/>
              <w:rPr>
                <w:color w:val="000000"/>
                <w:sz w:val="16"/>
                <w:szCs w:val="16"/>
              </w:rPr>
            </w:pPr>
          </w:p>
          <w:p w14:paraId="5DD1DDF3" w14:textId="77777777" w:rsidR="003063F0" w:rsidRDefault="003063F0" w:rsidP="00386AD1">
            <w:pPr>
              <w:widowControl/>
              <w:rPr>
                <w:color w:val="000000"/>
                <w:sz w:val="16"/>
                <w:szCs w:val="16"/>
              </w:rPr>
            </w:pPr>
          </w:p>
          <w:p w14:paraId="573C91D6" w14:textId="77777777" w:rsidR="003063F0" w:rsidRDefault="003063F0" w:rsidP="00386AD1">
            <w:pPr>
              <w:widowControl/>
              <w:rPr>
                <w:color w:val="000000"/>
                <w:sz w:val="16"/>
                <w:szCs w:val="16"/>
              </w:rPr>
            </w:pPr>
            <w:r>
              <w:rPr>
                <w:color w:val="000000"/>
                <w:sz w:val="16"/>
                <w:szCs w:val="16"/>
                <w:u w:val="single"/>
              </w:rPr>
              <w:t>Post-Exp. A/V</w:t>
            </w:r>
          </w:p>
          <w:p w14:paraId="49B3A16C" w14:textId="77777777" w:rsidR="003063F0" w:rsidRDefault="003063F0" w:rsidP="00386AD1">
            <w:pPr>
              <w:widowControl/>
              <w:rPr>
                <w:color w:val="000000"/>
                <w:sz w:val="16"/>
                <w:szCs w:val="16"/>
              </w:rPr>
            </w:pPr>
          </w:p>
          <w:p w14:paraId="0B448E8B" w14:textId="77777777" w:rsidR="003063F0" w:rsidRDefault="003063F0" w:rsidP="00386AD1">
            <w:pPr>
              <w:widowControl/>
              <w:spacing w:after="58"/>
              <w:rPr>
                <w:color w:val="000000"/>
                <w:sz w:val="16"/>
                <w:szCs w:val="16"/>
              </w:rPr>
            </w:pPr>
            <w:r>
              <w:rPr>
                <w:color w:val="000000"/>
                <w:sz w:val="16"/>
                <w:szCs w:val="16"/>
              </w:rPr>
              <w:t>None</w:t>
            </w:r>
          </w:p>
        </w:tc>
        <w:tc>
          <w:tcPr>
            <w:tcW w:w="1260" w:type="dxa"/>
            <w:tcBorders>
              <w:top w:val="single" w:sz="7" w:space="0" w:color="000000"/>
              <w:left w:val="single" w:sz="7" w:space="0" w:color="000000"/>
              <w:bottom w:val="single" w:sz="7" w:space="0" w:color="000000"/>
              <w:right w:val="single" w:sz="7" w:space="0" w:color="000000"/>
            </w:tcBorders>
          </w:tcPr>
          <w:p w14:paraId="601D29F5" w14:textId="77777777" w:rsidR="003063F0" w:rsidRDefault="003063F0" w:rsidP="00386AD1">
            <w:pPr>
              <w:spacing w:line="120" w:lineRule="exact"/>
              <w:rPr>
                <w:color w:val="000000"/>
                <w:sz w:val="16"/>
                <w:szCs w:val="16"/>
              </w:rPr>
            </w:pPr>
          </w:p>
          <w:p w14:paraId="59DF966F" w14:textId="77777777" w:rsidR="00D20F67" w:rsidRDefault="00D20F67" w:rsidP="00386AD1">
            <w:pPr>
              <w:widowControl/>
              <w:rPr>
                <w:color w:val="000000"/>
                <w:sz w:val="16"/>
                <w:szCs w:val="16"/>
                <w:u w:val="single"/>
              </w:rPr>
            </w:pPr>
          </w:p>
          <w:p w14:paraId="719B18E2" w14:textId="77777777" w:rsidR="003063F0" w:rsidRDefault="003063F0" w:rsidP="00386AD1">
            <w:pPr>
              <w:widowControl/>
              <w:rPr>
                <w:color w:val="000000"/>
                <w:sz w:val="16"/>
                <w:szCs w:val="16"/>
              </w:rPr>
            </w:pPr>
            <w:proofErr w:type="spellStart"/>
            <w:r>
              <w:rPr>
                <w:color w:val="000000"/>
                <w:sz w:val="16"/>
                <w:szCs w:val="16"/>
                <w:u w:val="single"/>
              </w:rPr>
              <w:t>Env</w:t>
            </w:r>
            <w:proofErr w:type="spellEnd"/>
            <w:r>
              <w:rPr>
                <w:color w:val="000000"/>
                <w:sz w:val="16"/>
                <w:szCs w:val="16"/>
                <w:u w:val="single"/>
              </w:rPr>
              <w:t>. Doc.</w:t>
            </w:r>
          </w:p>
          <w:p w14:paraId="661679E7" w14:textId="77777777" w:rsidR="003063F0" w:rsidRDefault="003063F0" w:rsidP="00386AD1">
            <w:pPr>
              <w:widowControl/>
              <w:rPr>
                <w:color w:val="000000"/>
                <w:sz w:val="16"/>
                <w:szCs w:val="16"/>
              </w:rPr>
            </w:pPr>
          </w:p>
          <w:p w14:paraId="074F9107" w14:textId="59DC42A5" w:rsidR="003063F0" w:rsidRDefault="003063F0" w:rsidP="00386AD1">
            <w:pPr>
              <w:widowControl/>
              <w:rPr>
                <w:color w:val="000000"/>
                <w:sz w:val="16"/>
                <w:szCs w:val="16"/>
              </w:rPr>
            </w:pPr>
            <w:proofErr w:type="gramStart"/>
            <w:r>
              <w:rPr>
                <w:color w:val="000000"/>
                <w:sz w:val="16"/>
                <w:szCs w:val="16"/>
              </w:rPr>
              <w:t>Copying  $</w:t>
            </w:r>
            <w:proofErr w:type="gramEnd"/>
            <w:r>
              <w:rPr>
                <w:color w:val="000000"/>
                <w:sz w:val="16"/>
                <w:szCs w:val="16"/>
              </w:rPr>
              <w:t xml:space="preserve"> </w:t>
            </w:r>
            <w:r w:rsidR="00261DCA">
              <w:rPr>
                <w:color w:val="000000"/>
                <w:sz w:val="16"/>
                <w:szCs w:val="16"/>
              </w:rPr>
              <w:t>0</w:t>
            </w:r>
          </w:p>
          <w:p w14:paraId="127B618F" w14:textId="71F5AC6C" w:rsidR="003063F0" w:rsidRDefault="003063F0" w:rsidP="00386AD1">
            <w:pPr>
              <w:widowControl/>
              <w:rPr>
                <w:color w:val="000000"/>
                <w:sz w:val="16"/>
                <w:szCs w:val="16"/>
              </w:rPr>
            </w:pPr>
            <w:r>
              <w:rPr>
                <w:color w:val="000000"/>
                <w:sz w:val="16"/>
                <w:szCs w:val="16"/>
              </w:rPr>
              <w:t xml:space="preserve">Mailing      </w:t>
            </w:r>
            <w:r w:rsidR="00261DCA">
              <w:rPr>
                <w:color w:val="000000"/>
                <w:sz w:val="16"/>
                <w:szCs w:val="16"/>
              </w:rPr>
              <w:t>0</w:t>
            </w:r>
          </w:p>
          <w:p w14:paraId="225A5E47" w14:textId="77777777" w:rsidR="003063F0" w:rsidRDefault="003063F0" w:rsidP="00386AD1">
            <w:pPr>
              <w:widowControl/>
              <w:rPr>
                <w:color w:val="000000"/>
                <w:sz w:val="16"/>
                <w:szCs w:val="16"/>
              </w:rPr>
            </w:pPr>
            <w:r>
              <w:rPr>
                <w:color w:val="000000"/>
                <w:sz w:val="16"/>
                <w:szCs w:val="16"/>
              </w:rPr>
              <w:t>___________</w:t>
            </w:r>
          </w:p>
          <w:p w14:paraId="7FDF8D86" w14:textId="78E4AE6E" w:rsidR="003063F0" w:rsidRDefault="003063F0" w:rsidP="00386AD1">
            <w:pPr>
              <w:widowControl/>
              <w:rPr>
                <w:color w:val="000000"/>
                <w:sz w:val="16"/>
                <w:szCs w:val="16"/>
              </w:rPr>
            </w:pPr>
            <w:r>
              <w:rPr>
                <w:color w:val="000000"/>
                <w:sz w:val="16"/>
                <w:szCs w:val="16"/>
              </w:rPr>
              <w:t xml:space="preserve">              $ </w:t>
            </w:r>
            <w:r w:rsidR="00261DCA">
              <w:rPr>
                <w:color w:val="000000"/>
                <w:sz w:val="16"/>
                <w:szCs w:val="16"/>
              </w:rPr>
              <w:t>0</w:t>
            </w:r>
          </w:p>
          <w:p w14:paraId="3E4555AD" w14:textId="77777777" w:rsidR="003063F0" w:rsidRDefault="003063F0" w:rsidP="00386AD1">
            <w:pPr>
              <w:widowControl/>
              <w:rPr>
                <w:color w:val="000000"/>
                <w:sz w:val="16"/>
                <w:szCs w:val="16"/>
              </w:rPr>
            </w:pPr>
          </w:p>
          <w:p w14:paraId="04F49B67" w14:textId="77777777" w:rsidR="003063F0" w:rsidRDefault="003063F0" w:rsidP="00386AD1">
            <w:pPr>
              <w:widowControl/>
              <w:rPr>
                <w:color w:val="000000"/>
                <w:sz w:val="16"/>
                <w:szCs w:val="16"/>
              </w:rPr>
            </w:pPr>
          </w:p>
          <w:p w14:paraId="36FA71D2" w14:textId="77777777" w:rsidR="003063F0" w:rsidRDefault="003063F0" w:rsidP="00386AD1">
            <w:pPr>
              <w:widowControl/>
              <w:rPr>
                <w:color w:val="000000"/>
                <w:sz w:val="16"/>
                <w:szCs w:val="16"/>
              </w:rPr>
            </w:pPr>
          </w:p>
          <w:p w14:paraId="40ED4FFE" w14:textId="77777777" w:rsidR="003063F0" w:rsidRDefault="003063F0" w:rsidP="00386AD1">
            <w:pPr>
              <w:widowControl/>
              <w:rPr>
                <w:color w:val="000000"/>
                <w:sz w:val="16"/>
                <w:szCs w:val="16"/>
              </w:rPr>
            </w:pPr>
          </w:p>
          <w:p w14:paraId="6B22A0C8" w14:textId="77777777" w:rsidR="003063F0" w:rsidRDefault="003063F0" w:rsidP="00386AD1">
            <w:pPr>
              <w:widowControl/>
              <w:rPr>
                <w:color w:val="000000"/>
                <w:sz w:val="16"/>
                <w:szCs w:val="16"/>
              </w:rPr>
            </w:pPr>
            <w:r>
              <w:rPr>
                <w:color w:val="000000"/>
                <w:sz w:val="16"/>
                <w:szCs w:val="16"/>
                <w:u w:val="single"/>
              </w:rPr>
              <w:t>Post-Exp. A/V</w:t>
            </w:r>
          </w:p>
          <w:p w14:paraId="2A7F0CDF" w14:textId="77777777" w:rsidR="003063F0" w:rsidRDefault="003063F0" w:rsidP="00386AD1">
            <w:pPr>
              <w:widowControl/>
              <w:rPr>
                <w:color w:val="000000"/>
                <w:sz w:val="16"/>
                <w:szCs w:val="16"/>
              </w:rPr>
            </w:pPr>
          </w:p>
          <w:p w14:paraId="671D965C" w14:textId="7804B442" w:rsidR="003063F0" w:rsidRDefault="003063F0" w:rsidP="00386AD1">
            <w:pPr>
              <w:widowControl/>
              <w:rPr>
                <w:color w:val="000000"/>
                <w:sz w:val="16"/>
                <w:szCs w:val="16"/>
              </w:rPr>
            </w:pPr>
            <w:proofErr w:type="gramStart"/>
            <w:r>
              <w:rPr>
                <w:color w:val="000000"/>
                <w:sz w:val="16"/>
                <w:szCs w:val="16"/>
              </w:rPr>
              <w:t>Copying  $</w:t>
            </w:r>
            <w:proofErr w:type="gramEnd"/>
            <w:r>
              <w:rPr>
                <w:color w:val="000000"/>
                <w:sz w:val="16"/>
                <w:szCs w:val="16"/>
              </w:rPr>
              <w:t xml:space="preserve">   </w:t>
            </w:r>
            <w:r w:rsidR="00261DCA">
              <w:rPr>
                <w:color w:val="000000"/>
                <w:sz w:val="16"/>
                <w:szCs w:val="16"/>
              </w:rPr>
              <w:t>0</w:t>
            </w:r>
          </w:p>
          <w:p w14:paraId="751E2EF8" w14:textId="67844362" w:rsidR="003063F0" w:rsidRDefault="003063F0" w:rsidP="00386AD1">
            <w:pPr>
              <w:widowControl/>
              <w:rPr>
                <w:color w:val="000000"/>
                <w:sz w:val="16"/>
                <w:szCs w:val="16"/>
              </w:rPr>
            </w:pPr>
            <w:r>
              <w:rPr>
                <w:color w:val="000000"/>
                <w:sz w:val="16"/>
                <w:szCs w:val="16"/>
              </w:rPr>
              <w:t xml:space="preserve">Mailing        </w:t>
            </w:r>
            <w:r w:rsidR="00261DCA">
              <w:rPr>
                <w:color w:val="000000"/>
                <w:sz w:val="16"/>
                <w:szCs w:val="16"/>
              </w:rPr>
              <w:t>0</w:t>
            </w:r>
          </w:p>
          <w:p w14:paraId="21FCE159" w14:textId="77777777" w:rsidR="003063F0" w:rsidRDefault="003063F0" w:rsidP="00386AD1">
            <w:pPr>
              <w:widowControl/>
              <w:rPr>
                <w:color w:val="000000"/>
                <w:sz w:val="16"/>
                <w:szCs w:val="16"/>
              </w:rPr>
            </w:pPr>
            <w:r>
              <w:rPr>
                <w:color w:val="000000"/>
                <w:sz w:val="16"/>
                <w:szCs w:val="16"/>
              </w:rPr>
              <w:t>____________</w:t>
            </w:r>
          </w:p>
          <w:p w14:paraId="7D5DD38B" w14:textId="5819E6BC" w:rsidR="003063F0" w:rsidRDefault="003063F0" w:rsidP="00386AD1">
            <w:pPr>
              <w:widowControl/>
              <w:rPr>
                <w:color w:val="000000"/>
                <w:sz w:val="16"/>
                <w:szCs w:val="16"/>
              </w:rPr>
            </w:pPr>
            <w:r>
              <w:rPr>
                <w:color w:val="000000"/>
                <w:sz w:val="16"/>
                <w:szCs w:val="16"/>
              </w:rPr>
              <w:t xml:space="preserve">                $   </w:t>
            </w:r>
            <w:r w:rsidR="00261DCA">
              <w:rPr>
                <w:color w:val="000000"/>
                <w:sz w:val="16"/>
                <w:szCs w:val="16"/>
              </w:rPr>
              <w:t>0</w:t>
            </w:r>
          </w:p>
          <w:p w14:paraId="13896EE4" w14:textId="77777777" w:rsidR="003063F0" w:rsidRDefault="003063F0" w:rsidP="00386AD1">
            <w:pPr>
              <w:widowControl/>
              <w:rPr>
                <w:color w:val="000000"/>
                <w:sz w:val="16"/>
                <w:szCs w:val="16"/>
              </w:rPr>
            </w:pPr>
          </w:p>
          <w:p w14:paraId="1A6FC9D1" w14:textId="74B595DB" w:rsidR="003063F0" w:rsidRDefault="003063F0">
            <w:pPr>
              <w:widowControl/>
              <w:spacing w:after="58"/>
              <w:rPr>
                <w:color w:val="000000"/>
                <w:sz w:val="16"/>
                <w:szCs w:val="16"/>
              </w:rPr>
            </w:pPr>
            <w:r>
              <w:rPr>
                <w:color w:val="000000"/>
                <w:sz w:val="16"/>
                <w:szCs w:val="16"/>
              </w:rPr>
              <w:t xml:space="preserve">                $ </w:t>
            </w:r>
            <w:r w:rsidR="00261DCA">
              <w:rPr>
                <w:color w:val="000000"/>
                <w:sz w:val="16"/>
                <w:szCs w:val="16"/>
              </w:rPr>
              <w:t>0</w:t>
            </w:r>
          </w:p>
        </w:tc>
        <w:tc>
          <w:tcPr>
            <w:tcW w:w="1080" w:type="dxa"/>
            <w:tcBorders>
              <w:top w:val="single" w:sz="7" w:space="0" w:color="000000"/>
              <w:left w:val="single" w:sz="7" w:space="0" w:color="000000"/>
              <w:bottom w:val="single" w:sz="7" w:space="0" w:color="000000"/>
              <w:right w:val="single" w:sz="7" w:space="0" w:color="000000"/>
            </w:tcBorders>
          </w:tcPr>
          <w:p w14:paraId="4D9E181D" w14:textId="77777777" w:rsidR="003063F0" w:rsidRDefault="003063F0" w:rsidP="00386AD1">
            <w:pPr>
              <w:spacing w:line="120" w:lineRule="exact"/>
              <w:rPr>
                <w:color w:val="000000"/>
                <w:sz w:val="16"/>
                <w:szCs w:val="16"/>
              </w:rPr>
            </w:pPr>
          </w:p>
          <w:p w14:paraId="2AF133B0" w14:textId="77777777" w:rsidR="003063F0" w:rsidRDefault="003063F0" w:rsidP="00386AD1">
            <w:pPr>
              <w:widowControl/>
              <w:rPr>
                <w:color w:val="000000"/>
                <w:sz w:val="16"/>
                <w:szCs w:val="16"/>
              </w:rPr>
            </w:pPr>
          </w:p>
          <w:p w14:paraId="0258B71D" w14:textId="77777777" w:rsidR="003063F0" w:rsidRDefault="003063F0" w:rsidP="00386AD1">
            <w:pPr>
              <w:widowControl/>
              <w:spacing w:after="58"/>
              <w:rPr>
                <w:color w:val="000000"/>
                <w:sz w:val="16"/>
                <w:szCs w:val="16"/>
              </w:rPr>
            </w:pPr>
            <w:r>
              <w:rPr>
                <w:color w:val="000000"/>
                <w:sz w:val="16"/>
                <w:szCs w:val="16"/>
              </w:rPr>
              <w:t xml:space="preserve">     1</w:t>
            </w:r>
          </w:p>
        </w:tc>
        <w:tc>
          <w:tcPr>
            <w:tcW w:w="1080" w:type="dxa"/>
            <w:tcBorders>
              <w:top w:val="single" w:sz="7" w:space="0" w:color="000000"/>
              <w:left w:val="single" w:sz="7" w:space="0" w:color="000000"/>
              <w:bottom w:val="single" w:sz="7" w:space="0" w:color="000000"/>
              <w:right w:val="single" w:sz="7" w:space="0" w:color="000000"/>
            </w:tcBorders>
          </w:tcPr>
          <w:p w14:paraId="207594A6" w14:textId="77777777" w:rsidR="003063F0" w:rsidRDefault="003063F0" w:rsidP="00386AD1">
            <w:pPr>
              <w:spacing w:line="120" w:lineRule="exact"/>
              <w:rPr>
                <w:color w:val="000000"/>
                <w:sz w:val="16"/>
                <w:szCs w:val="16"/>
              </w:rPr>
            </w:pPr>
          </w:p>
          <w:p w14:paraId="3B21A1C8" w14:textId="77777777" w:rsidR="003063F0" w:rsidRDefault="003063F0" w:rsidP="00386AD1">
            <w:pPr>
              <w:widowControl/>
              <w:rPr>
                <w:color w:val="000000"/>
                <w:sz w:val="16"/>
                <w:szCs w:val="16"/>
              </w:rPr>
            </w:pPr>
          </w:p>
          <w:p w14:paraId="144856EB" w14:textId="7542F169" w:rsidR="003063F0" w:rsidRDefault="003063F0" w:rsidP="00F42D4D">
            <w:pPr>
              <w:widowControl/>
              <w:spacing w:after="58"/>
              <w:rPr>
                <w:color w:val="000000"/>
                <w:sz w:val="16"/>
                <w:szCs w:val="16"/>
              </w:rPr>
            </w:pPr>
            <w:r>
              <w:rPr>
                <w:color w:val="000000"/>
                <w:sz w:val="16"/>
                <w:szCs w:val="16"/>
              </w:rPr>
              <w:t>$ 19,</w:t>
            </w:r>
            <w:r w:rsidR="00F42D4D">
              <w:rPr>
                <w:color w:val="000000"/>
                <w:sz w:val="16"/>
                <w:szCs w:val="16"/>
              </w:rPr>
              <w:t>500</w:t>
            </w:r>
          </w:p>
        </w:tc>
        <w:tc>
          <w:tcPr>
            <w:tcW w:w="1080" w:type="dxa"/>
            <w:tcBorders>
              <w:top w:val="single" w:sz="7" w:space="0" w:color="000000"/>
              <w:left w:val="single" w:sz="7" w:space="0" w:color="000000"/>
              <w:bottom w:val="single" w:sz="7" w:space="0" w:color="000000"/>
              <w:right w:val="single" w:sz="7" w:space="0" w:color="000000"/>
            </w:tcBorders>
          </w:tcPr>
          <w:p w14:paraId="363B2002" w14:textId="77777777" w:rsidR="003063F0" w:rsidRDefault="003063F0" w:rsidP="00386AD1">
            <w:pPr>
              <w:spacing w:line="120" w:lineRule="exact"/>
              <w:rPr>
                <w:color w:val="000000"/>
                <w:sz w:val="16"/>
                <w:szCs w:val="16"/>
              </w:rPr>
            </w:pPr>
          </w:p>
          <w:p w14:paraId="78A74A61" w14:textId="77777777" w:rsidR="003063F0" w:rsidRDefault="003063F0" w:rsidP="00386AD1">
            <w:pPr>
              <w:widowControl/>
              <w:rPr>
                <w:color w:val="000000"/>
                <w:sz w:val="16"/>
                <w:szCs w:val="16"/>
              </w:rPr>
            </w:pPr>
          </w:p>
          <w:p w14:paraId="44DD5B55" w14:textId="243436EB" w:rsidR="003063F0" w:rsidRDefault="003063F0" w:rsidP="00F42D4D">
            <w:pPr>
              <w:widowControl/>
              <w:spacing w:after="58"/>
              <w:rPr>
                <w:color w:val="000000"/>
                <w:sz w:val="16"/>
                <w:szCs w:val="16"/>
              </w:rPr>
            </w:pPr>
            <w:r>
              <w:rPr>
                <w:color w:val="000000"/>
                <w:sz w:val="16"/>
                <w:szCs w:val="16"/>
              </w:rPr>
              <w:t>$ 22,</w:t>
            </w:r>
            <w:r w:rsidR="00F42D4D">
              <w:rPr>
                <w:color w:val="000000"/>
                <w:sz w:val="16"/>
                <w:szCs w:val="16"/>
              </w:rPr>
              <w:t>500</w:t>
            </w:r>
          </w:p>
        </w:tc>
        <w:tc>
          <w:tcPr>
            <w:tcW w:w="1080" w:type="dxa"/>
            <w:tcBorders>
              <w:top w:val="single" w:sz="7" w:space="0" w:color="000000"/>
              <w:left w:val="single" w:sz="7" w:space="0" w:color="000000"/>
              <w:bottom w:val="single" w:sz="7" w:space="0" w:color="000000"/>
              <w:right w:val="single" w:sz="7" w:space="0" w:color="000000"/>
            </w:tcBorders>
          </w:tcPr>
          <w:p w14:paraId="4B39FB77" w14:textId="77777777" w:rsidR="003063F0" w:rsidRDefault="003063F0" w:rsidP="00386AD1">
            <w:pPr>
              <w:widowControl/>
              <w:rPr>
                <w:color w:val="000000"/>
                <w:sz w:val="16"/>
                <w:szCs w:val="16"/>
              </w:rPr>
            </w:pPr>
          </w:p>
          <w:p w14:paraId="0A70F081" w14:textId="022B8CE6" w:rsidR="003063F0" w:rsidRDefault="003063F0" w:rsidP="00F42D4D">
            <w:pPr>
              <w:widowControl/>
              <w:spacing w:after="58"/>
              <w:rPr>
                <w:color w:val="000000"/>
                <w:sz w:val="16"/>
                <w:szCs w:val="16"/>
              </w:rPr>
            </w:pPr>
            <w:r>
              <w:rPr>
                <w:color w:val="000000"/>
                <w:sz w:val="16"/>
                <w:szCs w:val="16"/>
              </w:rPr>
              <w:t>$ 30,</w:t>
            </w:r>
            <w:r w:rsidR="00F42D4D">
              <w:rPr>
                <w:color w:val="000000"/>
                <w:sz w:val="16"/>
                <w:szCs w:val="16"/>
              </w:rPr>
              <w:t>000</w:t>
            </w:r>
          </w:p>
        </w:tc>
      </w:tr>
    </w:tbl>
    <w:p w14:paraId="440AB3D5" w14:textId="77777777" w:rsidR="0077721F" w:rsidRDefault="0077721F">
      <w:pPr>
        <w:widowControl/>
        <w:rPr>
          <w:color w:val="000000"/>
        </w:rPr>
      </w:pPr>
    </w:p>
    <w:p w14:paraId="69A1CE2A" w14:textId="77777777" w:rsidR="0077721F" w:rsidRDefault="0077721F">
      <w:pPr>
        <w:widowControl/>
        <w:rPr>
          <w:color w:val="000000"/>
          <w:sz w:val="20"/>
          <w:szCs w:val="20"/>
        </w:rPr>
      </w:pPr>
    </w:p>
    <w:p w14:paraId="7F6F0EA6" w14:textId="5BC8F785" w:rsidR="003063F0" w:rsidRDefault="003063F0" w:rsidP="00E35A47">
      <w:pPr>
        <w:widowControl/>
        <w:rPr>
          <w:color w:val="000000"/>
        </w:rPr>
      </w:pPr>
      <w:r>
        <w:rPr>
          <w:color w:val="000000"/>
        </w:rPr>
        <w:t>Totals for Respondent Rate Range</w:t>
      </w:r>
    </w:p>
    <w:p w14:paraId="6291FDFF" w14:textId="77777777" w:rsidR="003063F0" w:rsidRDefault="003063F0" w:rsidP="00E35A47">
      <w:pPr>
        <w:widowControl/>
        <w:tabs>
          <w:tab w:val="left" w:pos="-1440"/>
        </w:tabs>
        <w:ind w:left="7200"/>
        <w:rPr>
          <w:color w:val="000000"/>
          <w:sz w:val="20"/>
          <w:szCs w:val="20"/>
        </w:rPr>
      </w:pPr>
      <w:r>
        <w:rPr>
          <w:color w:val="000000"/>
          <w:u w:val="single"/>
        </w:rPr>
        <w:t>Hours</w:t>
      </w:r>
      <w:r>
        <w:rPr>
          <w:color w:val="000000"/>
        </w:rPr>
        <w:tab/>
      </w:r>
      <w:r>
        <w:rPr>
          <w:color w:val="000000"/>
        </w:rPr>
        <w:tab/>
      </w:r>
      <w:r>
        <w:rPr>
          <w:color w:val="000000"/>
        </w:rPr>
        <w:tab/>
      </w:r>
      <w:r>
        <w:rPr>
          <w:color w:val="000000"/>
          <w:u w:val="single"/>
        </w:rPr>
        <w:t>$65/hour</w:t>
      </w:r>
      <w:r>
        <w:rPr>
          <w:color w:val="000000"/>
        </w:rPr>
        <w:tab/>
      </w:r>
      <w:r>
        <w:rPr>
          <w:color w:val="000000"/>
          <w:u w:val="single"/>
        </w:rPr>
        <w:t>$75/hour</w:t>
      </w:r>
      <w:r>
        <w:rPr>
          <w:color w:val="000000"/>
        </w:rPr>
        <w:tab/>
      </w:r>
      <w:r>
        <w:rPr>
          <w:color w:val="000000"/>
          <w:u w:val="single"/>
        </w:rPr>
        <w:t>$100/hour</w:t>
      </w:r>
    </w:p>
    <w:p w14:paraId="15CA1E0B" w14:textId="0CE471CB" w:rsidR="003063F0" w:rsidRDefault="003063F0" w:rsidP="003063F0">
      <w:pPr>
        <w:widowControl/>
        <w:tabs>
          <w:tab w:val="left" w:pos="-1440"/>
        </w:tabs>
        <w:ind w:left="12240" w:hanging="12240"/>
        <w:rPr>
          <w:color w:val="000000"/>
          <w:sz w:val="20"/>
          <w:szCs w:val="20"/>
        </w:rPr>
      </w:pPr>
      <w:r>
        <w:rPr>
          <w:color w:val="000000"/>
          <w:sz w:val="20"/>
          <w:szCs w:val="20"/>
        </w:rPr>
        <w:t xml:space="preserve">YEAR ONE   </w:t>
      </w:r>
      <w:r w:rsidR="0077721F">
        <w:rPr>
          <w:color w:val="000000"/>
          <w:sz w:val="20"/>
          <w:szCs w:val="20"/>
        </w:rPr>
        <w:t xml:space="preserve">                                                                                                                            </w:t>
      </w:r>
      <w:r>
        <w:rPr>
          <w:color w:val="000000"/>
          <w:sz w:val="20"/>
          <w:szCs w:val="20"/>
        </w:rPr>
        <w:t>300</w:t>
      </w:r>
      <w:r w:rsidR="0077721F">
        <w:rPr>
          <w:color w:val="000000"/>
          <w:sz w:val="20"/>
          <w:szCs w:val="20"/>
        </w:rPr>
        <w:t xml:space="preserve">                                  </w:t>
      </w:r>
      <w:r>
        <w:rPr>
          <w:color w:val="000000"/>
          <w:sz w:val="20"/>
          <w:szCs w:val="20"/>
        </w:rPr>
        <w:t>$ 19,</w:t>
      </w:r>
      <w:r w:rsidR="00C45E3B">
        <w:rPr>
          <w:color w:val="000000"/>
          <w:sz w:val="20"/>
          <w:szCs w:val="20"/>
        </w:rPr>
        <w:t xml:space="preserve">500               </w:t>
      </w:r>
      <w:r>
        <w:rPr>
          <w:color w:val="000000"/>
          <w:sz w:val="20"/>
          <w:szCs w:val="20"/>
        </w:rPr>
        <w:t>$ 22,</w:t>
      </w:r>
      <w:r w:rsidR="00C45E3B">
        <w:rPr>
          <w:color w:val="000000"/>
          <w:sz w:val="20"/>
          <w:szCs w:val="20"/>
        </w:rPr>
        <w:t>500</w:t>
      </w:r>
      <w:r>
        <w:rPr>
          <w:color w:val="000000"/>
          <w:sz w:val="20"/>
          <w:szCs w:val="20"/>
        </w:rPr>
        <w:tab/>
        <w:t>$ 30,</w:t>
      </w:r>
      <w:r w:rsidR="00C45E3B">
        <w:rPr>
          <w:color w:val="000000"/>
          <w:sz w:val="20"/>
          <w:szCs w:val="20"/>
        </w:rPr>
        <w:t>000</w:t>
      </w:r>
    </w:p>
    <w:p w14:paraId="05EF4FE3" w14:textId="78AA1B47" w:rsidR="003063F0" w:rsidRDefault="003063F0" w:rsidP="003063F0">
      <w:pPr>
        <w:widowControl/>
        <w:tabs>
          <w:tab w:val="left" w:pos="-1440"/>
        </w:tabs>
        <w:ind w:left="12240" w:hanging="12240"/>
        <w:rPr>
          <w:color w:val="000000"/>
          <w:sz w:val="20"/>
          <w:szCs w:val="20"/>
        </w:rPr>
      </w:pPr>
      <w:r>
        <w:rPr>
          <w:color w:val="000000"/>
          <w:sz w:val="20"/>
          <w:szCs w:val="20"/>
        </w:rPr>
        <w:t xml:space="preserve">YEAR TWO (3.5% estimated CPI escalation </w:t>
      </w:r>
      <w:proofErr w:type="gramStart"/>
      <w:r>
        <w:rPr>
          <w:color w:val="000000"/>
          <w:sz w:val="20"/>
          <w:szCs w:val="20"/>
        </w:rPr>
        <w:t>rate)</w:t>
      </w:r>
      <w:r w:rsidR="0077721F">
        <w:rPr>
          <w:color w:val="000000"/>
          <w:sz w:val="20"/>
          <w:szCs w:val="20"/>
        </w:rPr>
        <w:t xml:space="preserve">   </w:t>
      </w:r>
      <w:proofErr w:type="gramEnd"/>
      <w:r w:rsidR="0077721F">
        <w:rPr>
          <w:color w:val="000000"/>
          <w:sz w:val="20"/>
          <w:szCs w:val="20"/>
        </w:rPr>
        <w:t xml:space="preserve">                                                                </w:t>
      </w:r>
      <w:r>
        <w:rPr>
          <w:color w:val="000000"/>
          <w:sz w:val="20"/>
          <w:szCs w:val="20"/>
        </w:rPr>
        <w:t>300</w:t>
      </w:r>
      <w:r w:rsidR="0077721F">
        <w:rPr>
          <w:color w:val="000000"/>
          <w:sz w:val="20"/>
          <w:szCs w:val="20"/>
        </w:rPr>
        <w:t xml:space="preserve">                                    </w:t>
      </w:r>
      <w:r>
        <w:rPr>
          <w:color w:val="000000"/>
          <w:sz w:val="20"/>
          <w:szCs w:val="20"/>
        </w:rPr>
        <w:t>20,</w:t>
      </w:r>
      <w:r w:rsidR="00837FF4">
        <w:rPr>
          <w:color w:val="000000"/>
          <w:sz w:val="20"/>
          <w:szCs w:val="20"/>
        </w:rPr>
        <w:t>1</w:t>
      </w:r>
      <w:r w:rsidR="002E2193">
        <w:rPr>
          <w:color w:val="000000"/>
          <w:sz w:val="20"/>
          <w:szCs w:val="20"/>
        </w:rPr>
        <w:t>83</w:t>
      </w:r>
      <w:r w:rsidR="00837FF4">
        <w:rPr>
          <w:color w:val="000000"/>
          <w:sz w:val="20"/>
          <w:szCs w:val="20"/>
        </w:rPr>
        <w:t xml:space="preserve">                  </w:t>
      </w:r>
      <w:r>
        <w:rPr>
          <w:color w:val="000000"/>
          <w:sz w:val="20"/>
          <w:szCs w:val="20"/>
        </w:rPr>
        <w:t>23,</w:t>
      </w:r>
      <w:r w:rsidR="00683C45">
        <w:rPr>
          <w:color w:val="000000"/>
          <w:sz w:val="20"/>
          <w:szCs w:val="20"/>
        </w:rPr>
        <w:t>288</w:t>
      </w:r>
      <w:r>
        <w:rPr>
          <w:color w:val="000000"/>
          <w:sz w:val="20"/>
          <w:szCs w:val="20"/>
        </w:rPr>
        <w:tab/>
        <w:t xml:space="preserve">   31,</w:t>
      </w:r>
      <w:r w:rsidR="00683C45">
        <w:rPr>
          <w:color w:val="000000"/>
          <w:sz w:val="20"/>
          <w:szCs w:val="20"/>
        </w:rPr>
        <w:t>050</w:t>
      </w:r>
    </w:p>
    <w:p w14:paraId="48D85A4E" w14:textId="728063A7" w:rsidR="003063F0" w:rsidRDefault="003063F0" w:rsidP="003063F0">
      <w:pPr>
        <w:widowControl/>
        <w:tabs>
          <w:tab w:val="left" w:pos="-1440"/>
        </w:tabs>
        <w:ind w:left="12240" w:hanging="12240"/>
        <w:rPr>
          <w:color w:val="000000"/>
          <w:sz w:val="20"/>
          <w:szCs w:val="20"/>
        </w:rPr>
      </w:pPr>
      <w:r>
        <w:rPr>
          <w:color w:val="000000"/>
          <w:sz w:val="20"/>
          <w:szCs w:val="20"/>
        </w:rPr>
        <w:t xml:space="preserve">YEAR THREE (3.5% estimated CPI escalation </w:t>
      </w:r>
      <w:proofErr w:type="gramStart"/>
      <w:r>
        <w:rPr>
          <w:color w:val="000000"/>
          <w:sz w:val="20"/>
          <w:szCs w:val="20"/>
        </w:rPr>
        <w:t>rate)</w:t>
      </w:r>
      <w:r w:rsidR="0077721F">
        <w:rPr>
          <w:color w:val="000000"/>
          <w:sz w:val="20"/>
          <w:szCs w:val="20"/>
        </w:rPr>
        <w:t xml:space="preserve">   </w:t>
      </w:r>
      <w:proofErr w:type="gramEnd"/>
      <w:r w:rsidR="0077721F">
        <w:rPr>
          <w:color w:val="000000"/>
          <w:sz w:val="20"/>
          <w:szCs w:val="20"/>
        </w:rPr>
        <w:t xml:space="preserve">                                                            </w:t>
      </w:r>
      <w:r>
        <w:rPr>
          <w:color w:val="000000"/>
          <w:sz w:val="20"/>
          <w:szCs w:val="20"/>
        </w:rPr>
        <w:t>300</w:t>
      </w:r>
      <w:r w:rsidR="0077721F">
        <w:rPr>
          <w:color w:val="000000"/>
          <w:sz w:val="20"/>
          <w:szCs w:val="20"/>
        </w:rPr>
        <w:t xml:space="preserve">                                    </w:t>
      </w:r>
      <w:r w:rsidR="00837FF4">
        <w:rPr>
          <w:color w:val="000000"/>
          <w:sz w:val="20"/>
          <w:szCs w:val="20"/>
        </w:rPr>
        <w:t>20,8</w:t>
      </w:r>
      <w:r w:rsidR="002E2193">
        <w:rPr>
          <w:color w:val="000000"/>
          <w:sz w:val="20"/>
          <w:szCs w:val="20"/>
        </w:rPr>
        <w:t>89</w:t>
      </w:r>
      <w:r w:rsidR="0077721F">
        <w:rPr>
          <w:color w:val="000000"/>
          <w:sz w:val="20"/>
          <w:szCs w:val="20"/>
        </w:rPr>
        <w:t xml:space="preserve">                  </w:t>
      </w:r>
      <w:r>
        <w:rPr>
          <w:color w:val="000000"/>
          <w:sz w:val="20"/>
          <w:szCs w:val="20"/>
        </w:rPr>
        <w:t>24,</w:t>
      </w:r>
      <w:r w:rsidR="00683C45">
        <w:rPr>
          <w:color w:val="000000"/>
          <w:sz w:val="20"/>
          <w:szCs w:val="20"/>
        </w:rPr>
        <w:t>103</w:t>
      </w:r>
      <w:r>
        <w:rPr>
          <w:color w:val="000000"/>
          <w:sz w:val="20"/>
          <w:szCs w:val="20"/>
        </w:rPr>
        <w:tab/>
        <w:t xml:space="preserve">   32,</w:t>
      </w:r>
      <w:r w:rsidR="00683C45">
        <w:rPr>
          <w:color w:val="000000"/>
          <w:sz w:val="20"/>
          <w:szCs w:val="20"/>
        </w:rPr>
        <w:t>137</w:t>
      </w:r>
    </w:p>
    <w:p w14:paraId="2F0D4DEF" w14:textId="1D057E4E" w:rsidR="003063F0" w:rsidRDefault="003063F0" w:rsidP="003063F0">
      <w:pPr>
        <w:widowControl/>
        <w:tabs>
          <w:tab w:val="left" w:pos="-1440"/>
        </w:tabs>
        <w:ind w:left="12240" w:hanging="12240"/>
        <w:rPr>
          <w:color w:val="000000"/>
          <w:sz w:val="20"/>
          <w:szCs w:val="20"/>
        </w:rPr>
      </w:pPr>
      <w:r>
        <w:rPr>
          <w:color w:val="000000"/>
          <w:sz w:val="20"/>
          <w:szCs w:val="20"/>
        </w:rPr>
        <w:t>TOTAL ESTIMATED POTENTIAL HOURS and COST:</w:t>
      </w:r>
      <w:r w:rsidR="0077721F">
        <w:rPr>
          <w:color w:val="000000"/>
          <w:sz w:val="20"/>
          <w:szCs w:val="20"/>
        </w:rPr>
        <w:t xml:space="preserve">                                                      </w:t>
      </w:r>
      <w:r>
        <w:rPr>
          <w:color w:val="000000"/>
          <w:sz w:val="20"/>
          <w:szCs w:val="20"/>
        </w:rPr>
        <w:t>900</w:t>
      </w:r>
      <w:r w:rsidR="0077721F">
        <w:rPr>
          <w:color w:val="000000"/>
          <w:sz w:val="20"/>
          <w:szCs w:val="20"/>
        </w:rPr>
        <w:t xml:space="preserve">                                 </w:t>
      </w:r>
      <w:r>
        <w:rPr>
          <w:color w:val="000000"/>
          <w:sz w:val="20"/>
          <w:szCs w:val="20"/>
        </w:rPr>
        <w:t xml:space="preserve">$ </w:t>
      </w:r>
      <w:r w:rsidR="00837FF4">
        <w:rPr>
          <w:color w:val="000000"/>
          <w:sz w:val="20"/>
          <w:szCs w:val="20"/>
        </w:rPr>
        <w:t>60,</w:t>
      </w:r>
      <w:r w:rsidR="0077721F">
        <w:rPr>
          <w:color w:val="000000"/>
          <w:sz w:val="20"/>
          <w:szCs w:val="20"/>
        </w:rPr>
        <w:t xml:space="preserve"> </w:t>
      </w:r>
      <w:r w:rsidR="00837FF4">
        <w:rPr>
          <w:color w:val="000000"/>
          <w:sz w:val="20"/>
          <w:szCs w:val="20"/>
        </w:rPr>
        <w:t>5</w:t>
      </w:r>
      <w:r w:rsidR="002F6B29">
        <w:rPr>
          <w:color w:val="000000"/>
          <w:sz w:val="20"/>
          <w:szCs w:val="20"/>
        </w:rPr>
        <w:t>72</w:t>
      </w:r>
      <w:r w:rsidR="0077721F">
        <w:rPr>
          <w:color w:val="000000"/>
          <w:sz w:val="20"/>
          <w:szCs w:val="20"/>
        </w:rPr>
        <w:t xml:space="preserve">                </w:t>
      </w:r>
      <w:r w:rsidR="00683C45">
        <w:rPr>
          <w:color w:val="000000"/>
          <w:sz w:val="20"/>
          <w:szCs w:val="20"/>
        </w:rPr>
        <w:t>69,891</w:t>
      </w:r>
      <w:r>
        <w:rPr>
          <w:color w:val="000000"/>
          <w:sz w:val="20"/>
          <w:szCs w:val="20"/>
        </w:rPr>
        <w:tab/>
        <w:t xml:space="preserve">   </w:t>
      </w:r>
      <w:r w:rsidR="00683C45">
        <w:rPr>
          <w:color w:val="000000"/>
          <w:sz w:val="20"/>
          <w:szCs w:val="20"/>
        </w:rPr>
        <w:t>93,187</w:t>
      </w:r>
    </w:p>
    <w:p w14:paraId="2C739D5F" w14:textId="6EEF959D" w:rsidR="003063F0" w:rsidRDefault="003063F0" w:rsidP="003063F0">
      <w:pPr>
        <w:widowControl/>
        <w:tabs>
          <w:tab w:val="left" w:pos="-1440"/>
        </w:tabs>
        <w:ind w:left="12240" w:hanging="12240"/>
        <w:rPr>
          <w:color w:val="000000"/>
          <w:sz w:val="20"/>
          <w:szCs w:val="20"/>
        </w:rPr>
      </w:pPr>
      <w:r>
        <w:rPr>
          <w:color w:val="000000"/>
          <w:sz w:val="20"/>
          <w:szCs w:val="20"/>
        </w:rPr>
        <w:t>AVERAGE EST. HOURS and COST PER YEAR PER OPERATOR:</w:t>
      </w:r>
      <w:r w:rsidR="0077721F">
        <w:rPr>
          <w:color w:val="000000"/>
          <w:sz w:val="20"/>
          <w:szCs w:val="20"/>
        </w:rPr>
        <w:t xml:space="preserve">                                   </w:t>
      </w:r>
      <w:r>
        <w:rPr>
          <w:color w:val="000000"/>
          <w:sz w:val="20"/>
          <w:szCs w:val="20"/>
        </w:rPr>
        <w:t>300</w:t>
      </w:r>
      <w:r w:rsidR="0077721F">
        <w:rPr>
          <w:color w:val="000000"/>
          <w:sz w:val="20"/>
          <w:szCs w:val="20"/>
        </w:rPr>
        <w:t xml:space="preserve">                                 </w:t>
      </w:r>
      <w:r>
        <w:rPr>
          <w:color w:val="000000"/>
          <w:sz w:val="20"/>
          <w:szCs w:val="20"/>
        </w:rPr>
        <w:t>$ 20,</w:t>
      </w:r>
      <w:r w:rsidR="00837FF4">
        <w:rPr>
          <w:color w:val="000000"/>
          <w:sz w:val="20"/>
          <w:szCs w:val="20"/>
        </w:rPr>
        <w:t>19</w:t>
      </w:r>
      <w:r w:rsidR="002F6B29">
        <w:rPr>
          <w:color w:val="000000"/>
          <w:sz w:val="20"/>
          <w:szCs w:val="20"/>
        </w:rPr>
        <w:t>1</w:t>
      </w:r>
      <w:r w:rsidR="00837FF4">
        <w:rPr>
          <w:color w:val="000000"/>
          <w:sz w:val="20"/>
          <w:szCs w:val="20"/>
        </w:rPr>
        <w:t xml:space="preserve">                  </w:t>
      </w:r>
      <w:r>
        <w:rPr>
          <w:color w:val="000000"/>
          <w:sz w:val="20"/>
          <w:szCs w:val="20"/>
        </w:rPr>
        <w:t>23,</w:t>
      </w:r>
      <w:r w:rsidR="00683C45">
        <w:rPr>
          <w:color w:val="000000"/>
          <w:sz w:val="20"/>
          <w:szCs w:val="20"/>
        </w:rPr>
        <w:t>297</w:t>
      </w:r>
      <w:r>
        <w:rPr>
          <w:color w:val="000000"/>
          <w:sz w:val="20"/>
          <w:szCs w:val="20"/>
        </w:rPr>
        <w:tab/>
        <w:t xml:space="preserve">   31,</w:t>
      </w:r>
      <w:r w:rsidR="00683C45">
        <w:rPr>
          <w:color w:val="000000"/>
          <w:sz w:val="20"/>
          <w:szCs w:val="20"/>
        </w:rPr>
        <w:t>062</w:t>
      </w:r>
    </w:p>
    <w:p w14:paraId="6A690D4A" w14:textId="77777777" w:rsidR="003063F0" w:rsidRDefault="003063F0" w:rsidP="003063F0">
      <w:pPr>
        <w:widowControl/>
        <w:rPr>
          <w:color w:val="000000"/>
          <w:sz w:val="20"/>
          <w:szCs w:val="20"/>
        </w:rPr>
      </w:pPr>
    </w:p>
    <w:p w14:paraId="5B2FD089" w14:textId="77777777" w:rsidR="003063F0" w:rsidRDefault="003063F0" w:rsidP="003063F0">
      <w:pPr>
        <w:widowControl/>
        <w:rPr>
          <w:color w:val="000000"/>
          <w:sz w:val="16"/>
          <w:szCs w:val="16"/>
        </w:rPr>
      </w:pPr>
      <w:r>
        <w:rPr>
          <w:color w:val="000000"/>
          <w:sz w:val="16"/>
          <w:szCs w:val="16"/>
        </w:rPr>
        <w:t>Assumptions:</w:t>
      </w:r>
    </w:p>
    <w:p w14:paraId="545FECE3" w14:textId="77777777" w:rsidR="003063F0" w:rsidRDefault="003063F0" w:rsidP="003063F0">
      <w:pPr>
        <w:widowControl/>
        <w:rPr>
          <w:color w:val="000000"/>
          <w:sz w:val="16"/>
          <w:szCs w:val="16"/>
        </w:rPr>
      </w:pPr>
    </w:p>
    <w:p w14:paraId="7F0FA77D" w14:textId="123F0394" w:rsidR="003063F0" w:rsidRDefault="003063F0" w:rsidP="003063F0">
      <w:pPr>
        <w:widowControl/>
        <w:rPr>
          <w:color w:val="000000"/>
          <w:sz w:val="16"/>
          <w:szCs w:val="16"/>
        </w:rPr>
      </w:pPr>
      <w:r>
        <w:rPr>
          <w:color w:val="000000"/>
          <w:sz w:val="16"/>
          <w:szCs w:val="16"/>
        </w:rPr>
        <w:t xml:space="preserve">1.  Exhibit 1C represents the estimated hours and cost for CEEs.  In fact, no CEEs were submitted during the </w:t>
      </w:r>
      <w:r w:rsidR="00E80C61">
        <w:rPr>
          <w:color w:val="000000"/>
          <w:sz w:val="16"/>
          <w:szCs w:val="16"/>
        </w:rPr>
        <w:t xml:space="preserve">nineteen </w:t>
      </w:r>
      <w:r>
        <w:rPr>
          <w:color w:val="000000"/>
          <w:sz w:val="16"/>
          <w:szCs w:val="16"/>
        </w:rPr>
        <w:t>austral summer seasons the Rule has been in effect.  For purposes of estimating the potential maximum hours and cost associated with CEEs over the three-year life of the ICR, the three-year projection assumes submission of one CEE per year for each of the next three years.  Although one respondent per year is estimated for purposes of the cost calculations, EPA anticipates that the actual number of nongovernmental expeditions with activities that will likely proceed with less than minor or transitory impacts may well be reduced to less than one respondent per year.</w:t>
      </w:r>
    </w:p>
    <w:p w14:paraId="16995D40" w14:textId="77777777" w:rsidR="003063F0" w:rsidRDefault="003063F0" w:rsidP="003063F0">
      <w:pPr>
        <w:widowControl/>
        <w:rPr>
          <w:color w:val="000000"/>
          <w:sz w:val="16"/>
          <w:szCs w:val="16"/>
        </w:rPr>
      </w:pPr>
      <w:r>
        <w:rPr>
          <w:color w:val="000000"/>
          <w:sz w:val="16"/>
          <w:szCs w:val="16"/>
        </w:rPr>
        <w:t>2.  Estimates for preparation of a CEE are based on estimated time that would be needed to comply with the Final Rule at Section 8.4, preparation of environmental documents, generally, and Section 8.8, comprehensive environmental evaluation.</w:t>
      </w:r>
    </w:p>
    <w:p w14:paraId="149B1707" w14:textId="77777777" w:rsidR="003063F0" w:rsidRDefault="003063F0" w:rsidP="003063F0">
      <w:pPr>
        <w:widowControl/>
        <w:rPr>
          <w:color w:val="000000"/>
          <w:sz w:val="20"/>
          <w:szCs w:val="20"/>
        </w:rPr>
      </w:pPr>
      <w:r>
        <w:rPr>
          <w:color w:val="000000"/>
          <w:sz w:val="16"/>
          <w:szCs w:val="16"/>
        </w:rPr>
        <w:t>3.  The cost estimates are based on industry labor rates obtained during informal consultations with industry representatives and include overhead and fringe benefits.  The three rates used in the calculations represent the rates provided by the industry representatives.  The $75/hour intermediate rate is used for summary purposes.  See Part D for additional information on the consultations with affected respondents.</w:t>
      </w:r>
    </w:p>
    <w:p w14:paraId="1CCF128E" w14:textId="77777777" w:rsidR="003063F0" w:rsidRDefault="003063F0" w:rsidP="003063F0">
      <w:pPr>
        <w:widowControl/>
        <w:rPr>
          <w:color w:val="000000"/>
          <w:sz w:val="20"/>
          <w:szCs w:val="20"/>
        </w:rPr>
        <w:sectPr w:rsidR="003063F0">
          <w:pgSz w:w="15840" w:h="12240" w:orient="landscape"/>
          <w:pgMar w:top="1152" w:right="720" w:bottom="720" w:left="720" w:header="1152" w:footer="720" w:gutter="0"/>
          <w:cols w:space="720"/>
          <w:noEndnote/>
        </w:sectPr>
      </w:pPr>
    </w:p>
    <w:p w14:paraId="4F078F1A" w14:textId="77777777" w:rsidR="003063F0" w:rsidRDefault="003063F0" w:rsidP="003063F0">
      <w:pPr>
        <w:widowControl/>
        <w:tabs>
          <w:tab w:val="center" w:pos="7200"/>
        </w:tabs>
        <w:rPr>
          <w:color w:val="000000"/>
        </w:rPr>
      </w:pPr>
      <w:r>
        <w:rPr>
          <w:color w:val="000000"/>
        </w:rPr>
        <w:lastRenderedPageBreak/>
        <w:tab/>
      </w:r>
      <w:r>
        <w:rPr>
          <w:b/>
          <w:bCs/>
          <w:color w:val="000000"/>
          <w:sz w:val="20"/>
          <w:szCs w:val="20"/>
        </w:rPr>
        <w:t>1D.  REPORTING FOR EMERGENCIES - ESTIMATED RESPONDENT HOURS AND COST</w:t>
      </w:r>
    </w:p>
    <w:p w14:paraId="7009B727" w14:textId="77777777" w:rsidR="003063F0" w:rsidRDefault="003063F0" w:rsidP="003063F0">
      <w:pPr>
        <w:widowControl/>
        <w:rPr>
          <w:color w:val="000000"/>
        </w:rPr>
      </w:pPr>
    </w:p>
    <w:p w14:paraId="3FC443C9" w14:textId="091A8291" w:rsidR="0077721F" w:rsidRDefault="003063F0" w:rsidP="009579D8">
      <w:pPr>
        <w:widowControl/>
        <w:tabs>
          <w:tab w:val="left" w:pos="-1440"/>
        </w:tabs>
        <w:rPr>
          <w:rFonts w:ascii="Shruti" w:hAnsi="Shruti" w:cs="Shruti"/>
          <w:color w:val="000000"/>
          <w:sz w:val="16"/>
          <w:szCs w:val="16"/>
        </w:rPr>
      </w:pPr>
      <w:r>
        <w:rPr>
          <w:rFonts w:ascii="Shruti" w:hAnsi="Shruti" w:cs="Shruti"/>
          <w:color w:val="000000"/>
          <w:sz w:val="16"/>
          <w:szCs w:val="16"/>
        </w:rPr>
        <w:t xml:space="preserve">  </w:t>
      </w:r>
      <w:r w:rsidR="0077721F">
        <w:rPr>
          <w:rFonts w:ascii="Shruti" w:hAnsi="Shruti" w:cs="Shruti"/>
          <w:color w:val="000000"/>
          <w:sz w:val="16"/>
          <w:szCs w:val="16"/>
        </w:rPr>
        <w:t xml:space="preserve">Respondent            </w:t>
      </w:r>
      <w:r w:rsidR="002E2193">
        <w:rPr>
          <w:rFonts w:ascii="Shruti" w:hAnsi="Shruti" w:cs="Shruti"/>
          <w:color w:val="000000"/>
          <w:sz w:val="16"/>
          <w:szCs w:val="16"/>
        </w:rPr>
        <w:tab/>
      </w:r>
      <w:r w:rsidR="002E2193">
        <w:rPr>
          <w:rFonts w:ascii="Shruti" w:hAnsi="Shruti" w:cs="Shruti"/>
          <w:color w:val="000000"/>
          <w:sz w:val="16"/>
          <w:szCs w:val="16"/>
        </w:rPr>
        <w:tab/>
      </w:r>
      <w:proofErr w:type="gramStart"/>
      <w:r w:rsidR="002E2193">
        <w:rPr>
          <w:rFonts w:ascii="Shruti" w:hAnsi="Shruti" w:cs="Shruti"/>
          <w:color w:val="000000"/>
          <w:sz w:val="16"/>
          <w:szCs w:val="16"/>
        </w:rPr>
        <w:tab/>
      </w:r>
      <w:r w:rsidR="0077721F">
        <w:rPr>
          <w:rFonts w:ascii="Shruti" w:hAnsi="Shruti" w:cs="Shruti"/>
          <w:color w:val="000000"/>
          <w:sz w:val="16"/>
          <w:szCs w:val="16"/>
        </w:rPr>
        <w:t xml:space="preserve">  </w:t>
      </w:r>
      <w:proofErr w:type="spellStart"/>
      <w:r w:rsidR="0077721F">
        <w:rPr>
          <w:rFonts w:ascii="Shruti" w:hAnsi="Shruti" w:cs="Shruti"/>
          <w:color w:val="000000"/>
          <w:sz w:val="16"/>
          <w:szCs w:val="16"/>
        </w:rPr>
        <w:t>Respondent</w:t>
      </w:r>
      <w:proofErr w:type="spellEnd"/>
      <w:proofErr w:type="gramEnd"/>
      <w:r w:rsidR="0077721F">
        <w:rPr>
          <w:rFonts w:ascii="Shruti" w:hAnsi="Shruti" w:cs="Shruti"/>
          <w:color w:val="000000"/>
          <w:sz w:val="16"/>
          <w:szCs w:val="16"/>
        </w:rPr>
        <w:t xml:space="preserve"> Rate Range                    </w:t>
      </w:r>
      <w:r w:rsidR="002E2193">
        <w:rPr>
          <w:rFonts w:ascii="Shruti" w:hAnsi="Shruti" w:cs="Shruti"/>
          <w:color w:val="000000"/>
          <w:sz w:val="16"/>
          <w:szCs w:val="16"/>
        </w:rPr>
        <w:t xml:space="preserve">  </w:t>
      </w:r>
      <w:r w:rsidR="0077721F">
        <w:rPr>
          <w:rFonts w:ascii="Shruti" w:hAnsi="Shruti" w:cs="Shruti"/>
          <w:color w:val="000000"/>
          <w:sz w:val="16"/>
          <w:szCs w:val="16"/>
        </w:rPr>
        <w:t xml:space="preserve"> Capital/             O &amp; M</w:t>
      </w:r>
      <w:r w:rsidR="002E2193">
        <w:rPr>
          <w:rFonts w:ascii="Shruti" w:hAnsi="Shruti" w:cs="Shruti"/>
          <w:color w:val="000000"/>
          <w:sz w:val="16"/>
          <w:szCs w:val="16"/>
        </w:rPr>
        <w:t xml:space="preserve">    </w:t>
      </w:r>
      <w:r w:rsidR="0077721F">
        <w:rPr>
          <w:rFonts w:ascii="Shruti" w:hAnsi="Shruti" w:cs="Shruti"/>
          <w:color w:val="000000"/>
          <w:sz w:val="16"/>
          <w:szCs w:val="16"/>
        </w:rPr>
        <w:t xml:space="preserve"> No. </w:t>
      </w:r>
      <w:r w:rsidR="002E2193">
        <w:rPr>
          <w:rFonts w:ascii="Shruti" w:hAnsi="Shruti" w:cs="Shruti"/>
          <w:color w:val="000000"/>
          <w:sz w:val="16"/>
          <w:szCs w:val="16"/>
        </w:rPr>
        <w:t xml:space="preserve">of     </w:t>
      </w:r>
      <w:r w:rsidR="0077721F">
        <w:rPr>
          <w:rFonts w:ascii="Shruti" w:hAnsi="Shruti" w:cs="Shruti"/>
          <w:color w:val="000000"/>
          <w:sz w:val="16"/>
          <w:szCs w:val="16"/>
        </w:rPr>
        <w:t xml:space="preserve"> Totals for Respondent Rate Range</w:t>
      </w:r>
    </w:p>
    <w:p w14:paraId="67695028" w14:textId="4395EABD" w:rsidR="0077721F" w:rsidRDefault="002E2193" w:rsidP="0077721F">
      <w:pPr>
        <w:widowControl/>
        <w:tabs>
          <w:tab w:val="left" w:pos="-1440"/>
        </w:tabs>
        <w:ind w:left="11520" w:hanging="11520"/>
        <w:rPr>
          <w:rFonts w:ascii="Shruti" w:hAnsi="Shruti" w:cs="Shruti"/>
          <w:color w:val="000000"/>
          <w:sz w:val="16"/>
          <w:szCs w:val="16"/>
        </w:rPr>
      </w:pPr>
      <w:r>
        <w:rPr>
          <w:rFonts w:ascii="Shruti" w:hAnsi="Shruti" w:cs="Shruti"/>
          <w:color w:val="000000"/>
          <w:sz w:val="16"/>
          <w:szCs w:val="16"/>
        </w:rPr>
        <w:t xml:space="preserve">                   </w:t>
      </w:r>
      <w:r w:rsidR="0077721F">
        <w:rPr>
          <w:rFonts w:ascii="Shruti" w:hAnsi="Shruti" w:cs="Shruti"/>
          <w:color w:val="000000"/>
          <w:sz w:val="16"/>
          <w:szCs w:val="16"/>
        </w:rPr>
        <w:t xml:space="preserve">ICR Activity: </w:t>
      </w:r>
      <w:proofErr w:type="gramStart"/>
      <w:r w:rsidR="005262FF">
        <w:rPr>
          <w:rFonts w:ascii="Shruti" w:hAnsi="Shruti" w:cs="Shruti"/>
          <w:color w:val="000000"/>
          <w:sz w:val="16"/>
          <w:szCs w:val="16"/>
        </w:rPr>
        <w:t>CEE</w:t>
      </w:r>
      <w:r w:rsidR="0077721F">
        <w:rPr>
          <w:rFonts w:ascii="Shruti" w:hAnsi="Shruti" w:cs="Shruti"/>
          <w:color w:val="000000"/>
          <w:sz w:val="16"/>
          <w:szCs w:val="16"/>
        </w:rPr>
        <w:t xml:space="preserve">s  </w:t>
      </w:r>
      <w:proofErr w:type="spellStart"/>
      <w:r w:rsidR="0077721F">
        <w:rPr>
          <w:rFonts w:ascii="Shruti" w:hAnsi="Shruti" w:cs="Shruti"/>
          <w:color w:val="000000"/>
          <w:sz w:val="16"/>
          <w:szCs w:val="16"/>
        </w:rPr>
        <w:t>Hrs</w:t>
      </w:r>
      <w:proofErr w:type="spellEnd"/>
      <w:proofErr w:type="gramEnd"/>
      <w:r w:rsidR="0077721F">
        <w:rPr>
          <w:rFonts w:ascii="Shruti" w:hAnsi="Shruti" w:cs="Shruti"/>
          <w:color w:val="000000"/>
          <w:sz w:val="16"/>
          <w:szCs w:val="16"/>
        </w:rPr>
        <w:t>/</w:t>
      </w:r>
      <w:proofErr w:type="spellStart"/>
      <w:r w:rsidR="0077721F">
        <w:rPr>
          <w:rFonts w:ascii="Shruti" w:hAnsi="Shruti" w:cs="Shruti"/>
          <w:color w:val="000000"/>
          <w:sz w:val="16"/>
          <w:szCs w:val="16"/>
        </w:rPr>
        <w:t>Yr</w:t>
      </w:r>
      <w:proofErr w:type="spellEnd"/>
      <w:r w:rsidR="0077721F">
        <w:rPr>
          <w:rFonts w:ascii="Shruti" w:hAnsi="Shruti" w:cs="Shruti"/>
          <w:color w:val="000000"/>
          <w:sz w:val="16"/>
          <w:szCs w:val="16"/>
        </w:rPr>
        <w:t xml:space="preserve">  $65/hour          $75/hour         $100/hour        Startup Cost            </w:t>
      </w:r>
      <w:proofErr w:type="spellStart"/>
      <w:r w:rsidR="0077721F">
        <w:rPr>
          <w:rFonts w:ascii="Shruti" w:hAnsi="Shruti" w:cs="Shruti"/>
          <w:color w:val="000000"/>
          <w:sz w:val="16"/>
          <w:szCs w:val="16"/>
        </w:rPr>
        <w:t>Cost</w:t>
      </w:r>
      <w:proofErr w:type="spellEnd"/>
      <w:r w:rsidR="0077721F">
        <w:rPr>
          <w:rFonts w:ascii="Shruti" w:hAnsi="Shruti" w:cs="Shruti"/>
          <w:color w:val="000000"/>
          <w:sz w:val="16"/>
          <w:szCs w:val="16"/>
        </w:rPr>
        <w:t xml:space="preserve">           Respondents    $65/hour        $75/hour     $100/hour</w:t>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810"/>
        <w:gridCol w:w="1170"/>
        <w:gridCol w:w="1260"/>
        <w:gridCol w:w="1170"/>
        <w:gridCol w:w="1260"/>
        <w:gridCol w:w="1350"/>
        <w:gridCol w:w="990"/>
        <w:gridCol w:w="1080"/>
        <w:gridCol w:w="1080"/>
        <w:gridCol w:w="1080"/>
      </w:tblGrid>
      <w:tr w:rsidR="003063F0" w14:paraId="550092BD" w14:textId="77777777" w:rsidTr="00386AD1">
        <w:tc>
          <w:tcPr>
            <w:tcW w:w="2250" w:type="dxa"/>
            <w:tcBorders>
              <w:top w:val="single" w:sz="7" w:space="0" w:color="000000"/>
              <w:left w:val="single" w:sz="7" w:space="0" w:color="000000"/>
              <w:bottom w:val="single" w:sz="7" w:space="0" w:color="000000"/>
              <w:right w:val="single" w:sz="7" w:space="0" w:color="000000"/>
            </w:tcBorders>
          </w:tcPr>
          <w:p w14:paraId="4E34FC13" w14:textId="77777777" w:rsidR="003063F0" w:rsidRDefault="003063F0" w:rsidP="00386AD1">
            <w:pPr>
              <w:spacing w:line="120" w:lineRule="exact"/>
              <w:rPr>
                <w:rFonts w:ascii="Shruti" w:hAnsi="Shruti" w:cs="Shruti"/>
                <w:color w:val="000000"/>
                <w:sz w:val="20"/>
                <w:szCs w:val="20"/>
              </w:rPr>
            </w:pPr>
          </w:p>
          <w:p w14:paraId="61B7542B"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Reporting for Cases of Emergency</w:t>
            </w:r>
          </w:p>
          <w:p w14:paraId="5124EBB5"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1. Initial Report</w:t>
            </w:r>
          </w:p>
          <w:p w14:paraId="107362C9"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2. Full Report</w:t>
            </w:r>
          </w:p>
          <w:p w14:paraId="35A17F4E" w14:textId="77777777" w:rsidR="003063F0" w:rsidRDefault="003063F0" w:rsidP="00386AD1">
            <w:pPr>
              <w:widowControl/>
              <w:rPr>
                <w:rFonts w:ascii="Shruti" w:hAnsi="Shruti" w:cs="Shruti"/>
                <w:color w:val="000000"/>
                <w:sz w:val="16"/>
                <w:szCs w:val="16"/>
              </w:rPr>
            </w:pPr>
          </w:p>
          <w:p w14:paraId="0F9D955A" w14:textId="77777777" w:rsidR="003063F0" w:rsidRDefault="003063F0" w:rsidP="00386AD1">
            <w:pPr>
              <w:widowControl/>
              <w:rPr>
                <w:rFonts w:ascii="Shruti" w:hAnsi="Shruti" w:cs="Shruti"/>
                <w:color w:val="000000"/>
                <w:sz w:val="16"/>
                <w:szCs w:val="16"/>
              </w:rPr>
            </w:pPr>
          </w:p>
          <w:p w14:paraId="2B775226"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Post-Emergency Assessment &amp; Verification</w:t>
            </w:r>
          </w:p>
          <w:p w14:paraId="1B9734FA"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1. Prepare A/V information and submit</w:t>
            </w:r>
          </w:p>
        </w:tc>
        <w:tc>
          <w:tcPr>
            <w:tcW w:w="810" w:type="dxa"/>
            <w:tcBorders>
              <w:top w:val="single" w:sz="7" w:space="0" w:color="000000"/>
              <w:left w:val="single" w:sz="7" w:space="0" w:color="000000"/>
              <w:bottom w:val="single" w:sz="7" w:space="0" w:color="000000"/>
              <w:right w:val="single" w:sz="7" w:space="0" w:color="000000"/>
            </w:tcBorders>
          </w:tcPr>
          <w:p w14:paraId="12D82501" w14:textId="77777777" w:rsidR="003063F0" w:rsidRDefault="003063F0" w:rsidP="00386AD1">
            <w:pPr>
              <w:spacing w:line="120" w:lineRule="exact"/>
              <w:rPr>
                <w:rFonts w:ascii="Shruti" w:hAnsi="Shruti" w:cs="Shruti"/>
                <w:color w:val="000000"/>
                <w:sz w:val="16"/>
                <w:szCs w:val="16"/>
              </w:rPr>
            </w:pPr>
          </w:p>
          <w:p w14:paraId="19EF18D2" w14:textId="77777777" w:rsidR="003063F0" w:rsidRDefault="003063F0" w:rsidP="00386AD1">
            <w:pPr>
              <w:widowControl/>
              <w:rPr>
                <w:rFonts w:ascii="Shruti" w:hAnsi="Shruti" w:cs="Shruti"/>
                <w:color w:val="000000"/>
                <w:sz w:val="16"/>
                <w:szCs w:val="16"/>
              </w:rPr>
            </w:pPr>
          </w:p>
          <w:p w14:paraId="0497E112"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300</w:t>
            </w:r>
          </w:p>
        </w:tc>
        <w:tc>
          <w:tcPr>
            <w:tcW w:w="1170" w:type="dxa"/>
            <w:tcBorders>
              <w:top w:val="single" w:sz="7" w:space="0" w:color="000000"/>
              <w:left w:val="single" w:sz="7" w:space="0" w:color="000000"/>
              <w:bottom w:val="single" w:sz="7" w:space="0" w:color="000000"/>
              <w:right w:val="single" w:sz="7" w:space="0" w:color="000000"/>
            </w:tcBorders>
          </w:tcPr>
          <w:p w14:paraId="51A22C88" w14:textId="77777777" w:rsidR="003063F0" w:rsidRDefault="003063F0" w:rsidP="00386AD1">
            <w:pPr>
              <w:spacing w:line="120" w:lineRule="exact"/>
              <w:rPr>
                <w:rFonts w:ascii="Shruti" w:hAnsi="Shruti" w:cs="Shruti"/>
                <w:color w:val="000000"/>
                <w:sz w:val="16"/>
                <w:szCs w:val="16"/>
              </w:rPr>
            </w:pPr>
          </w:p>
          <w:p w14:paraId="6422B7A6" w14:textId="77777777" w:rsidR="003063F0" w:rsidRDefault="003063F0" w:rsidP="00386AD1">
            <w:pPr>
              <w:widowControl/>
              <w:rPr>
                <w:rFonts w:ascii="Shruti" w:hAnsi="Shruti" w:cs="Shruti"/>
                <w:color w:val="000000"/>
                <w:sz w:val="16"/>
                <w:szCs w:val="16"/>
              </w:rPr>
            </w:pPr>
          </w:p>
          <w:p w14:paraId="22EC542B"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$ 19,500</w:t>
            </w:r>
          </w:p>
        </w:tc>
        <w:tc>
          <w:tcPr>
            <w:tcW w:w="1260" w:type="dxa"/>
            <w:tcBorders>
              <w:top w:val="single" w:sz="7" w:space="0" w:color="000000"/>
              <w:left w:val="single" w:sz="7" w:space="0" w:color="000000"/>
              <w:bottom w:val="single" w:sz="7" w:space="0" w:color="000000"/>
              <w:right w:val="single" w:sz="7" w:space="0" w:color="000000"/>
            </w:tcBorders>
          </w:tcPr>
          <w:p w14:paraId="5F65A892" w14:textId="77777777" w:rsidR="003063F0" w:rsidRDefault="003063F0" w:rsidP="00386AD1">
            <w:pPr>
              <w:spacing w:line="120" w:lineRule="exact"/>
              <w:rPr>
                <w:rFonts w:ascii="Shruti" w:hAnsi="Shruti" w:cs="Shruti"/>
                <w:color w:val="000000"/>
                <w:sz w:val="16"/>
                <w:szCs w:val="16"/>
              </w:rPr>
            </w:pPr>
          </w:p>
          <w:p w14:paraId="45AEECEA" w14:textId="77777777" w:rsidR="003063F0" w:rsidRDefault="003063F0" w:rsidP="00386AD1">
            <w:pPr>
              <w:widowControl/>
              <w:rPr>
                <w:rFonts w:ascii="Shruti" w:hAnsi="Shruti" w:cs="Shruti"/>
                <w:color w:val="000000"/>
                <w:sz w:val="16"/>
                <w:szCs w:val="16"/>
              </w:rPr>
            </w:pPr>
          </w:p>
          <w:p w14:paraId="62C3B9CD"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$ 22,500</w:t>
            </w:r>
          </w:p>
        </w:tc>
        <w:tc>
          <w:tcPr>
            <w:tcW w:w="1170" w:type="dxa"/>
            <w:tcBorders>
              <w:top w:val="single" w:sz="7" w:space="0" w:color="000000"/>
              <w:left w:val="single" w:sz="7" w:space="0" w:color="000000"/>
              <w:bottom w:val="single" w:sz="7" w:space="0" w:color="000000"/>
              <w:right w:val="single" w:sz="7" w:space="0" w:color="000000"/>
            </w:tcBorders>
          </w:tcPr>
          <w:p w14:paraId="09BBE3CA" w14:textId="77777777" w:rsidR="003063F0" w:rsidRDefault="003063F0" w:rsidP="00386AD1">
            <w:pPr>
              <w:spacing w:line="120" w:lineRule="exact"/>
              <w:rPr>
                <w:rFonts w:ascii="Shruti" w:hAnsi="Shruti" w:cs="Shruti"/>
                <w:color w:val="000000"/>
                <w:sz w:val="16"/>
                <w:szCs w:val="16"/>
              </w:rPr>
            </w:pPr>
          </w:p>
          <w:p w14:paraId="24E92917" w14:textId="77777777" w:rsidR="003063F0" w:rsidRDefault="003063F0" w:rsidP="00386AD1">
            <w:pPr>
              <w:widowControl/>
              <w:rPr>
                <w:rFonts w:ascii="Shruti" w:hAnsi="Shruti" w:cs="Shruti"/>
                <w:color w:val="000000"/>
                <w:sz w:val="16"/>
                <w:szCs w:val="16"/>
              </w:rPr>
            </w:pPr>
          </w:p>
          <w:p w14:paraId="1FDA2F66"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$ 30,000</w:t>
            </w:r>
          </w:p>
        </w:tc>
        <w:tc>
          <w:tcPr>
            <w:tcW w:w="1260" w:type="dxa"/>
            <w:tcBorders>
              <w:top w:val="single" w:sz="7" w:space="0" w:color="000000"/>
              <w:left w:val="single" w:sz="7" w:space="0" w:color="000000"/>
              <w:bottom w:val="single" w:sz="7" w:space="0" w:color="000000"/>
              <w:right w:val="single" w:sz="7" w:space="0" w:color="000000"/>
            </w:tcBorders>
          </w:tcPr>
          <w:p w14:paraId="10591FF1" w14:textId="77777777" w:rsidR="003063F0" w:rsidRDefault="003063F0" w:rsidP="00386AD1">
            <w:pPr>
              <w:spacing w:line="120" w:lineRule="exact"/>
              <w:rPr>
                <w:rFonts w:ascii="Shruti" w:hAnsi="Shruti" w:cs="Shruti"/>
                <w:color w:val="000000"/>
                <w:sz w:val="16"/>
                <w:szCs w:val="16"/>
              </w:rPr>
            </w:pPr>
          </w:p>
          <w:p w14:paraId="462B29C1"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Reporting</w:t>
            </w:r>
          </w:p>
          <w:p w14:paraId="00EDBCB7" w14:textId="77777777" w:rsidR="003063F0" w:rsidRDefault="003063F0" w:rsidP="00386AD1">
            <w:pPr>
              <w:widowControl/>
              <w:rPr>
                <w:rFonts w:ascii="Shruti" w:hAnsi="Shruti" w:cs="Shruti"/>
                <w:color w:val="000000"/>
                <w:sz w:val="16"/>
                <w:szCs w:val="16"/>
              </w:rPr>
            </w:pPr>
          </w:p>
          <w:p w14:paraId="3B6D65AA"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None</w:t>
            </w:r>
          </w:p>
          <w:p w14:paraId="6EE1F28A" w14:textId="77777777" w:rsidR="003063F0" w:rsidRDefault="003063F0" w:rsidP="00386AD1">
            <w:pPr>
              <w:widowControl/>
              <w:rPr>
                <w:rFonts w:ascii="Shruti" w:hAnsi="Shruti" w:cs="Shruti"/>
                <w:color w:val="000000"/>
                <w:sz w:val="16"/>
                <w:szCs w:val="16"/>
              </w:rPr>
            </w:pPr>
          </w:p>
          <w:p w14:paraId="6D227DE2" w14:textId="77777777" w:rsidR="003063F0" w:rsidRDefault="003063F0" w:rsidP="00386AD1">
            <w:pPr>
              <w:widowControl/>
              <w:rPr>
                <w:rFonts w:ascii="Shruti" w:hAnsi="Shruti" w:cs="Shruti"/>
                <w:color w:val="000000"/>
                <w:sz w:val="16"/>
                <w:szCs w:val="16"/>
              </w:rPr>
            </w:pPr>
          </w:p>
          <w:p w14:paraId="5F443AB7" w14:textId="77777777" w:rsidR="003063F0" w:rsidRDefault="003063F0" w:rsidP="00386AD1">
            <w:pPr>
              <w:widowControl/>
              <w:rPr>
                <w:rFonts w:ascii="Shruti" w:hAnsi="Shruti" w:cs="Shruti"/>
                <w:color w:val="000000"/>
                <w:sz w:val="16"/>
                <w:szCs w:val="16"/>
              </w:rPr>
            </w:pPr>
          </w:p>
          <w:p w14:paraId="578D62CF"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 A/V</w:t>
            </w:r>
          </w:p>
          <w:p w14:paraId="6614815A" w14:textId="77777777" w:rsidR="003063F0" w:rsidRDefault="003063F0" w:rsidP="00386AD1">
            <w:pPr>
              <w:widowControl/>
              <w:rPr>
                <w:rFonts w:ascii="Shruti" w:hAnsi="Shruti" w:cs="Shruti"/>
                <w:color w:val="000000"/>
                <w:sz w:val="16"/>
                <w:szCs w:val="16"/>
              </w:rPr>
            </w:pPr>
          </w:p>
          <w:p w14:paraId="3BB357F3"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None</w:t>
            </w:r>
          </w:p>
        </w:tc>
        <w:tc>
          <w:tcPr>
            <w:tcW w:w="1350" w:type="dxa"/>
            <w:tcBorders>
              <w:top w:val="single" w:sz="7" w:space="0" w:color="000000"/>
              <w:left w:val="single" w:sz="7" w:space="0" w:color="000000"/>
              <w:bottom w:val="single" w:sz="7" w:space="0" w:color="000000"/>
              <w:right w:val="single" w:sz="7" w:space="0" w:color="000000"/>
            </w:tcBorders>
          </w:tcPr>
          <w:p w14:paraId="6A41E196" w14:textId="77777777" w:rsidR="003063F0" w:rsidRDefault="003063F0" w:rsidP="00386AD1">
            <w:pPr>
              <w:spacing w:line="120" w:lineRule="exact"/>
              <w:rPr>
                <w:rFonts w:ascii="Shruti" w:hAnsi="Shruti" w:cs="Shruti"/>
                <w:color w:val="000000"/>
                <w:sz w:val="16"/>
                <w:szCs w:val="16"/>
              </w:rPr>
            </w:pPr>
          </w:p>
          <w:p w14:paraId="7C782F4D"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Reporting</w:t>
            </w:r>
          </w:p>
          <w:p w14:paraId="29BB87D2" w14:textId="77777777" w:rsidR="003063F0" w:rsidRDefault="003063F0" w:rsidP="00386AD1">
            <w:pPr>
              <w:widowControl/>
              <w:rPr>
                <w:rFonts w:ascii="Shruti" w:hAnsi="Shruti" w:cs="Shruti"/>
                <w:color w:val="000000"/>
                <w:sz w:val="16"/>
                <w:szCs w:val="16"/>
              </w:rPr>
            </w:pPr>
          </w:p>
          <w:p w14:paraId="1A565E08" w14:textId="590FA9A6"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Copying   $ </w:t>
            </w:r>
            <w:r w:rsidR="00261DCA">
              <w:rPr>
                <w:rFonts w:ascii="Shruti" w:hAnsi="Shruti" w:cs="Shruti"/>
                <w:color w:val="000000"/>
                <w:sz w:val="16"/>
                <w:szCs w:val="16"/>
              </w:rPr>
              <w:t>0</w:t>
            </w:r>
          </w:p>
          <w:p w14:paraId="7E620B1B" w14:textId="48EC2F41"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Mailing      </w:t>
            </w:r>
            <w:r w:rsidR="00261DCA">
              <w:rPr>
                <w:rFonts w:ascii="Shruti" w:hAnsi="Shruti" w:cs="Shruti"/>
                <w:color w:val="000000"/>
                <w:sz w:val="16"/>
                <w:szCs w:val="16"/>
              </w:rPr>
              <w:t>0</w:t>
            </w:r>
          </w:p>
          <w:p w14:paraId="486597C1" w14:textId="29D67F51"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____________               </w:t>
            </w:r>
            <w:r w:rsidR="00261DCA">
              <w:rPr>
                <w:rFonts w:ascii="Shruti" w:hAnsi="Shruti" w:cs="Shruti"/>
                <w:color w:val="000000"/>
                <w:sz w:val="16"/>
                <w:szCs w:val="16"/>
              </w:rPr>
              <w:t xml:space="preserve">       </w:t>
            </w:r>
            <w:r>
              <w:rPr>
                <w:rFonts w:ascii="Shruti" w:hAnsi="Shruti" w:cs="Shruti"/>
                <w:color w:val="000000"/>
                <w:sz w:val="16"/>
                <w:szCs w:val="16"/>
              </w:rPr>
              <w:t xml:space="preserve">$ </w:t>
            </w:r>
            <w:r w:rsidR="00261DCA">
              <w:rPr>
                <w:rFonts w:ascii="Shruti" w:hAnsi="Shruti" w:cs="Shruti"/>
                <w:color w:val="000000"/>
                <w:sz w:val="16"/>
                <w:szCs w:val="16"/>
              </w:rPr>
              <w:t>0</w:t>
            </w:r>
          </w:p>
          <w:p w14:paraId="7C7B95EF" w14:textId="77777777" w:rsidR="003063F0" w:rsidRDefault="003063F0" w:rsidP="00386AD1">
            <w:pPr>
              <w:widowControl/>
              <w:rPr>
                <w:rFonts w:ascii="Shruti" w:hAnsi="Shruti" w:cs="Shruti"/>
                <w:color w:val="000000"/>
                <w:sz w:val="16"/>
                <w:szCs w:val="16"/>
              </w:rPr>
            </w:pPr>
          </w:p>
          <w:p w14:paraId="2C33F553"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Post A/V</w:t>
            </w:r>
          </w:p>
          <w:p w14:paraId="60574299" w14:textId="77777777" w:rsidR="003063F0" w:rsidRDefault="003063F0" w:rsidP="00386AD1">
            <w:pPr>
              <w:widowControl/>
              <w:rPr>
                <w:rFonts w:ascii="Shruti" w:hAnsi="Shruti" w:cs="Shruti"/>
                <w:color w:val="000000"/>
                <w:sz w:val="16"/>
                <w:szCs w:val="16"/>
              </w:rPr>
            </w:pPr>
          </w:p>
          <w:p w14:paraId="0EA2D26F" w14:textId="24DF0704"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Copying   $   </w:t>
            </w:r>
            <w:r w:rsidR="00261DCA">
              <w:rPr>
                <w:rFonts w:ascii="Shruti" w:hAnsi="Shruti" w:cs="Shruti"/>
                <w:color w:val="000000"/>
                <w:sz w:val="16"/>
                <w:szCs w:val="16"/>
              </w:rPr>
              <w:t>0</w:t>
            </w:r>
          </w:p>
          <w:p w14:paraId="176FA08D" w14:textId="1B1CEDF6"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Mailing        </w:t>
            </w:r>
            <w:r w:rsidR="00261DCA">
              <w:rPr>
                <w:rFonts w:ascii="Shruti" w:hAnsi="Shruti" w:cs="Shruti"/>
                <w:color w:val="000000"/>
                <w:sz w:val="16"/>
                <w:szCs w:val="16"/>
              </w:rPr>
              <w:t>0</w:t>
            </w:r>
          </w:p>
          <w:p w14:paraId="306F0BDA" w14:textId="3FE1B11C" w:rsidR="003063F0" w:rsidRDefault="003063F0" w:rsidP="00386AD1">
            <w:pPr>
              <w:widowControl/>
              <w:rPr>
                <w:rFonts w:ascii="Shruti" w:hAnsi="Shruti" w:cs="Shruti"/>
                <w:color w:val="000000"/>
                <w:sz w:val="16"/>
                <w:szCs w:val="16"/>
              </w:rPr>
            </w:pPr>
            <w:r>
              <w:rPr>
                <w:rFonts w:ascii="Shruti" w:hAnsi="Shruti" w:cs="Shruti"/>
                <w:color w:val="000000"/>
                <w:sz w:val="16"/>
                <w:szCs w:val="16"/>
              </w:rPr>
              <w:t>____________</w:t>
            </w:r>
          </w:p>
          <w:p w14:paraId="2F2680BD" w14:textId="513D7EDC"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         $    </w:t>
            </w:r>
            <w:r w:rsidR="00261DCA">
              <w:rPr>
                <w:rFonts w:ascii="Shruti" w:hAnsi="Shruti" w:cs="Shruti"/>
                <w:color w:val="000000"/>
                <w:sz w:val="16"/>
                <w:szCs w:val="16"/>
              </w:rPr>
              <w:t>0</w:t>
            </w:r>
          </w:p>
          <w:p w14:paraId="7325A4A1" w14:textId="77777777" w:rsidR="003063F0" w:rsidRDefault="003063F0" w:rsidP="00386AD1">
            <w:pPr>
              <w:widowControl/>
              <w:rPr>
                <w:rFonts w:ascii="Shruti" w:hAnsi="Shruti" w:cs="Shruti"/>
                <w:color w:val="000000"/>
                <w:sz w:val="16"/>
                <w:szCs w:val="16"/>
              </w:rPr>
            </w:pPr>
          </w:p>
          <w:p w14:paraId="0629A9C1" w14:textId="7CD77AD5" w:rsidR="003063F0" w:rsidRDefault="003063F0">
            <w:pPr>
              <w:widowControl/>
              <w:spacing w:after="58"/>
              <w:rPr>
                <w:rFonts w:ascii="Shruti" w:hAnsi="Shruti" w:cs="Shruti"/>
                <w:color w:val="000000"/>
                <w:sz w:val="16"/>
                <w:szCs w:val="16"/>
              </w:rPr>
            </w:pPr>
            <w:r>
              <w:rPr>
                <w:rFonts w:ascii="Shruti" w:hAnsi="Shruti" w:cs="Shruti"/>
                <w:color w:val="000000"/>
                <w:sz w:val="16"/>
                <w:szCs w:val="16"/>
              </w:rPr>
              <w:t xml:space="preserve">         </w:t>
            </w:r>
            <w:proofErr w:type="gramStart"/>
            <w:r>
              <w:rPr>
                <w:rFonts w:ascii="Shruti" w:hAnsi="Shruti" w:cs="Shruti"/>
                <w:color w:val="000000"/>
                <w:sz w:val="16"/>
                <w:szCs w:val="16"/>
              </w:rPr>
              <w:t xml:space="preserve">$  </w:t>
            </w:r>
            <w:r w:rsidR="00261DCA">
              <w:rPr>
                <w:rFonts w:ascii="Shruti" w:hAnsi="Shruti" w:cs="Shruti"/>
                <w:color w:val="000000"/>
                <w:sz w:val="16"/>
                <w:szCs w:val="16"/>
              </w:rPr>
              <w:t>0</w:t>
            </w:r>
            <w:proofErr w:type="gramEnd"/>
          </w:p>
        </w:tc>
        <w:tc>
          <w:tcPr>
            <w:tcW w:w="990" w:type="dxa"/>
            <w:tcBorders>
              <w:top w:val="single" w:sz="7" w:space="0" w:color="000000"/>
              <w:left w:val="single" w:sz="7" w:space="0" w:color="000000"/>
              <w:bottom w:val="single" w:sz="7" w:space="0" w:color="000000"/>
              <w:right w:val="single" w:sz="7" w:space="0" w:color="000000"/>
            </w:tcBorders>
          </w:tcPr>
          <w:p w14:paraId="07620EEF" w14:textId="77777777" w:rsidR="003063F0" w:rsidRDefault="003063F0" w:rsidP="00386AD1">
            <w:pPr>
              <w:spacing w:line="120" w:lineRule="exact"/>
              <w:rPr>
                <w:rFonts w:ascii="Shruti" w:hAnsi="Shruti" w:cs="Shruti"/>
                <w:color w:val="000000"/>
                <w:sz w:val="16"/>
                <w:szCs w:val="16"/>
              </w:rPr>
            </w:pPr>
          </w:p>
          <w:p w14:paraId="3DEB8091" w14:textId="77777777" w:rsidR="003063F0" w:rsidRDefault="003063F0" w:rsidP="00386AD1">
            <w:pPr>
              <w:widowControl/>
              <w:rPr>
                <w:rFonts w:ascii="Shruti" w:hAnsi="Shruti" w:cs="Shruti"/>
                <w:color w:val="000000"/>
                <w:sz w:val="16"/>
                <w:szCs w:val="16"/>
              </w:rPr>
            </w:pPr>
          </w:p>
          <w:p w14:paraId="0EB00EC0"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xml:space="preserve">      1</w:t>
            </w:r>
          </w:p>
        </w:tc>
        <w:tc>
          <w:tcPr>
            <w:tcW w:w="1080" w:type="dxa"/>
            <w:tcBorders>
              <w:top w:val="single" w:sz="7" w:space="0" w:color="000000"/>
              <w:left w:val="single" w:sz="7" w:space="0" w:color="000000"/>
              <w:bottom w:val="single" w:sz="7" w:space="0" w:color="000000"/>
              <w:right w:val="single" w:sz="7" w:space="0" w:color="000000"/>
            </w:tcBorders>
          </w:tcPr>
          <w:p w14:paraId="13328796" w14:textId="77777777" w:rsidR="003063F0" w:rsidRDefault="003063F0" w:rsidP="00386AD1">
            <w:pPr>
              <w:spacing w:line="120" w:lineRule="exact"/>
              <w:rPr>
                <w:rFonts w:ascii="Shruti" w:hAnsi="Shruti" w:cs="Shruti"/>
                <w:color w:val="000000"/>
                <w:sz w:val="16"/>
                <w:szCs w:val="16"/>
              </w:rPr>
            </w:pPr>
          </w:p>
          <w:p w14:paraId="3D2B2BCF" w14:textId="77777777" w:rsidR="003063F0" w:rsidRDefault="003063F0" w:rsidP="00386AD1">
            <w:pPr>
              <w:widowControl/>
              <w:rPr>
                <w:rFonts w:ascii="Shruti" w:hAnsi="Shruti" w:cs="Shruti"/>
                <w:color w:val="000000"/>
                <w:sz w:val="16"/>
                <w:szCs w:val="16"/>
              </w:rPr>
            </w:pPr>
          </w:p>
          <w:p w14:paraId="3C3C8A54" w14:textId="086A2237" w:rsidR="003063F0" w:rsidRDefault="00E80C61" w:rsidP="002E2193">
            <w:pPr>
              <w:widowControl/>
              <w:spacing w:after="58"/>
              <w:rPr>
                <w:rFonts w:ascii="Shruti" w:hAnsi="Shruti" w:cs="Shruti"/>
                <w:color w:val="000000"/>
                <w:sz w:val="16"/>
                <w:szCs w:val="16"/>
              </w:rPr>
            </w:pPr>
            <w:r>
              <w:rPr>
                <w:rFonts w:ascii="Shruti" w:hAnsi="Shruti" w:cs="Shruti"/>
                <w:color w:val="000000"/>
                <w:sz w:val="16"/>
                <w:szCs w:val="16"/>
              </w:rPr>
              <w:t>$ 19,500</w:t>
            </w:r>
          </w:p>
        </w:tc>
        <w:tc>
          <w:tcPr>
            <w:tcW w:w="1080" w:type="dxa"/>
            <w:tcBorders>
              <w:top w:val="single" w:sz="7" w:space="0" w:color="000000"/>
              <w:left w:val="single" w:sz="7" w:space="0" w:color="000000"/>
              <w:bottom w:val="single" w:sz="7" w:space="0" w:color="000000"/>
              <w:right w:val="single" w:sz="7" w:space="0" w:color="000000"/>
            </w:tcBorders>
          </w:tcPr>
          <w:p w14:paraId="79938218" w14:textId="77777777" w:rsidR="003063F0" w:rsidRDefault="003063F0" w:rsidP="00386AD1">
            <w:pPr>
              <w:spacing w:line="120" w:lineRule="exact"/>
              <w:rPr>
                <w:rFonts w:ascii="Shruti" w:hAnsi="Shruti" w:cs="Shruti"/>
                <w:color w:val="000000"/>
                <w:sz w:val="16"/>
                <w:szCs w:val="16"/>
              </w:rPr>
            </w:pPr>
          </w:p>
          <w:p w14:paraId="7BFF8386" w14:textId="77777777" w:rsidR="003063F0" w:rsidRDefault="003063F0" w:rsidP="00386AD1">
            <w:pPr>
              <w:widowControl/>
              <w:rPr>
                <w:rFonts w:ascii="Shruti" w:hAnsi="Shruti" w:cs="Shruti"/>
                <w:color w:val="000000"/>
                <w:sz w:val="16"/>
                <w:szCs w:val="16"/>
              </w:rPr>
            </w:pPr>
          </w:p>
          <w:p w14:paraId="14659D93" w14:textId="42F0ED66" w:rsidR="003063F0" w:rsidRDefault="003063F0" w:rsidP="002E2193">
            <w:pPr>
              <w:widowControl/>
              <w:spacing w:after="58"/>
              <w:rPr>
                <w:rFonts w:ascii="Shruti" w:hAnsi="Shruti" w:cs="Shruti"/>
                <w:color w:val="000000"/>
                <w:sz w:val="16"/>
                <w:szCs w:val="16"/>
              </w:rPr>
            </w:pPr>
            <w:r>
              <w:rPr>
                <w:rFonts w:ascii="Shruti" w:hAnsi="Shruti" w:cs="Shruti"/>
                <w:color w:val="000000"/>
                <w:sz w:val="16"/>
                <w:szCs w:val="16"/>
              </w:rPr>
              <w:t>$ 22,</w:t>
            </w:r>
            <w:r w:rsidR="002E2193">
              <w:rPr>
                <w:rFonts w:ascii="Shruti" w:hAnsi="Shruti" w:cs="Shruti"/>
                <w:color w:val="000000"/>
                <w:sz w:val="16"/>
                <w:szCs w:val="16"/>
              </w:rPr>
              <w:t>500</w:t>
            </w:r>
          </w:p>
        </w:tc>
        <w:tc>
          <w:tcPr>
            <w:tcW w:w="1080" w:type="dxa"/>
            <w:tcBorders>
              <w:top w:val="single" w:sz="7" w:space="0" w:color="000000"/>
              <w:left w:val="single" w:sz="7" w:space="0" w:color="000000"/>
              <w:bottom w:val="single" w:sz="7" w:space="0" w:color="000000"/>
              <w:right w:val="single" w:sz="7" w:space="0" w:color="000000"/>
            </w:tcBorders>
          </w:tcPr>
          <w:p w14:paraId="195AC77A" w14:textId="77777777" w:rsidR="003063F0" w:rsidRDefault="003063F0" w:rsidP="00386AD1">
            <w:pPr>
              <w:spacing w:line="120" w:lineRule="exact"/>
              <w:rPr>
                <w:rFonts w:ascii="Shruti" w:hAnsi="Shruti" w:cs="Shruti"/>
                <w:color w:val="000000"/>
                <w:sz w:val="16"/>
                <w:szCs w:val="16"/>
              </w:rPr>
            </w:pPr>
          </w:p>
          <w:p w14:paraId="6D44F985" w14:textId="77777777" w:rsidR="003063F0" w:rsidRDefault="003063F0" w:rsidP="00386AD1">
            <w:pPr>
              <w:widowControl/>
              <w:rPr>
                <w:rFonts w:ascii="Shruti" w:hAnsi="Shruti" w:cs="Shruti"/>
                <w:color w:val="000000"/>
                <w:sz w:val="16"/>
                <w:szCs w:val="16"/>
              </w:rPr>
            </w:pPr>
          </w:p>
          <w:p w14:paraId="0A25537D" w14:textId="2FD0299D" w:rsidR="003063F0" w:rsidRDefault="003063F0" w:rsidP="002E2193">
            <w:pPr>
              <w:widowControl/>
              <w:spacing w:after="58"/>
              <w:rPr>
                <w:rFonts w:ascii="Shruti" w:hAnsi="Shruti" w:cs="Shruti"/>
                <w:color w:val="000000"/>
                <w:sz w:val="16"/>
                <w:szCs w:val="16"/>
              </w:rPr>
            </w:pPr>
            <w:r>
              <w:rPr>
                <w:rFonts w:ascii="Shruti" w:hAnsi="Shruti" w:cs="Shruti"/>
                <w:color w:val="000000"/>
                <w:sz w:val="16"/>
                <w:szCs w:val="16"/>
              </w:rPr>
              <w:t>$ 30,</w:t>
            </w:r>
            <w:r w:rsidR="002E2193">
              <w:rPr>
                <w:rFonts w:ascii="Shruti" w:hAnsi="Shruti" w:cs="Shruti"/>
                <w:color w:val="000000"/>
                <w:sz w:val="16"/>
                <w:szCs w:val="16"/>
              </w:rPr>
              <w:t>000</w:t>
            </w:r>
          </w:p>
        </w:tc>
      </w:tr>
    </w:tbl>
    <w:p w14:paraId="120A3C92" w14:textId="77777777" w:rsidR="003063F0" w:rsidRDefault="003063F0" w:rsidP="003063F0">
      <w:pPr>
        <w:widowControl/>
        <w:rPr>
          <w:color w:val="000000"/>
          <w:sz w:val="20"/>
          <w:szCs w:val="20"/>
        </w:rPr>
      </w:pPr>
    </w:p>
    <w:p w14:paraId="2DC273B3" w14:textId="5FD9316B" w:rsidR="003063F0" w:rsidRDefault="003063F0" w:rsidP="003063F0">
      <w:pPr>
        <w:widowControl/>
        <w:rPr>
          <w:color w:val="000000"/>
          <w:sz w:val="20"/>
          <w:szCs w:val="20"/>
        </w:rPr>
      </w:pPr>
      <w:r>
        <w:rPr>
          <w:color w:val="000000"/>
          <w:sz w:val="20"/>
          <w:szCs w:val="20"/>
        </w:rPr>
        <w:t xml:space="preserve">There were no emergencies that required reporting during the </w:t>
      </w:r>
      <w:r w:rsidR="004614C2">
        <w:rPr>
          <w:color w:val="000000"/>
          <w:sz w:val="20"/>
          <w:szCs w:val="20"/>
        </w:rPr>
        <w:t xml:space="preserve">fifteen </w:t>
      </w:r>
      <w:r>
        <w:rPr>
          <w:color w:val="000000"/>
          <w:sz w:val="20"/>
          <w:szCs w:val="20"/>
        </w:rPr>
        <w:t>austral summer seasons the Rule has been in effect.  An incident requiring emergency reporting could occur in the subsequent years.  The following cost estimates are not additive, however, since only one such emergency in 10 years is estimated.</w:t>
      </w:r>
    </w:p>
    <w:p w14:paraId="17DD5885" w14:textId="77777777" w:rsidR="003063F0" w:rsidRDefault="003063F0" w:rsidP="003063F0">
      <w:pPr>
        <w:widowControl/>
        <w:rPr>
          <w:color w:val="000000"/>
          <w:sz w:val="20"/>
          <w:szCs w:val="20"/>
        </w:rPr>
      </w:pPr>
    </w:p>
    <w:p w14:paraId="2199AC87" w14:textId="77777777" w:rsidR="003063F0" w:rsidRDefault="003063F0" w:rsidP="003063F0">
      <w:pPr>
        <w:widowControl/>
        <w:ind w:firstLine="9360"/>
        <w:rPr>
          <w:color w:val="000000"/>
        </w:rPr>
      </w:pPr>
    </w:p>
    <w:p w14:paraId="1D8583A2" w14:textId="2A49B75B" w:rsidR="003063F0" w:rsidRDefault="003063F0" w:rsidP="00E35A47">
      <w:pPr>
        <w:widowControl/>
        <w:rPr>
          <w:color w:val="000000"/>
        </w:rPr>
      </w:pPr>
      <w:r>
        <w:rPr>
          <w:color w:val="000000"/>
        </w:rPr>
        <w:t>Totals for Respondent Rate Range</w:t>
      </w:r>
    </w:p>
    <w:p w14:paraId="26179899" w14:textId="77777777" w:rsidR="003063F0" w:rsidRDefault="003063F0" w:rsidP="00E35A47">
      <w:pPr>
        <w:widowControl/>
        <w:tabs>
          <w:tab w:val="left" w:pos="-1440"/>
        </w:tabs>
        <w:ind w:left="7200"/>
        <w:rPr>
          <w:color w:val="000000"/>
          <w:sz w:val="20"/>
          <w:szCs w:val="20"/>
        </w:rPr>
      </w:pPr>
      <w:r>
        <w:rPr>
          <w:color w:val="000000"/>
          <w:u w:val="single"/>
        </w:rPr>
        <w:t>Hours</w:t>
      </w:r>
      <w:r>
        <w:rPr>
          <w:color w:val="000000"/>
        </w:rPr>
        <w:tab/>
      </w:r>
      <w:r>
        <w:rPr>
          <w:color w:val="000000"/>
        </w:rPr>
        <w:tab/>
      </w:r>
      <w:r>
        <w:rPr>
          <w:color w:val="000000"/>
        </w:rPr>
        <w:tab/>
      </w:r>
      <w:r>
        <w:rPr>
          <w:color w:val="000000"/>
          <w:u w:val="single"/>
        </w:rPr>
        <w:t>$65/hour</w:t>
      </w:r>
      <w:r>
        <w:rPr>
          <w:color w:val="000000"/>
        </w:rPr>
        <w:tab/>
      </w:r>
      <w:r>
        <w:rPr>
          <w:color w:val="000000"/>
          <w:u w:val="single"/>
        </w:rPr>
        <w:t>$75/hour</w:t>
      </w:r>
      <w:r>
        <w:rPr>
          <w:color w:val="000000"/>
        </w:rPr>
        <w:tab/>
      </w:r>
      <w:r>
        <w:rPr>
          <w:color w:val="000000"/>
          <w:u w:val="single"/>
        </w:rPr>
        <w:t>$100/hour</w:t>
      </w:r>
    </w:p>
    <w:p w14:paraId="270C3D6E" w14:textId="77777777" w:rsidR="002F6B29" w:rsidRDefault="002F6B29" w:rsidP="002F6B29">
      <w:pPr>
        <w:widowControl/>
        <w:tabs>
          <w:tab w:val="left" w:pos="-1440"/>
        </w:tabs>
        <w:ind w:left="12240" w:hanging="12240"/>
        <w:rPr>
          <w:color w:val="000000"/>
          <w:sz w:val="20"/>
          <w:szCs w:val="20"/>
        </w:rPr>
      </w:pPr>
      <w:r>
        <w:rPr>
          <w:color w:val="000000"/>
          <w:sz w:val="20"/>
          <w:szCs w:val="20"/>
        </w:rPr>
        <w:t>YEAR ONE                                                                                                                               300                                  $ 19,500               $ 22,500</w:t>
      </w:r>
      <w:r>
        <w:rPr>
          <w:color w:val="000000"/>
          <w:sz w:val="20"/>
          <w:szCs w:val="20"/>
        </w:rPr>
        <w:tab/>
        <w:t>$ 30,000</w:t>
      </w:r>
    </w:p>
    <w:p w14:paraId="1B9D7908" w14:textId="77777777" w:rsidR="002F6B29" w:rsidRDefault="002F6B29" w:rsidP="002F6B29">
      <w:pPr>
        <w:widowControl/>
        <w:tabs>
          <w:tab w:val="left" w:pos="-1440"/>
        </w:tabs>
        <w:ind w:left="12240" w:hanging="12240"/>
        <w:rPr>
          <w:color w:val="000000"/>
          <w:sz w:val="20"/>
          <w:szCs w:val="20"/>
        </w:rPr>
      </w:pPr>
      <w:r>
        <w:rPr>
          <w:color w:val="000000"/>
          <w:sz w:val="20"/>
          <w:szCs w:val="20"/>
        </w:rPr>
        <w:t xml:space="preserve">YEAR TWO (3.5% estimated CPI escalation </w:t>
      </w:r>
      <w:proofErr w:type="gramStart"/>
      <w:r>
        <w:rPr>
          <w:color w:val="000000"/>
          <w:sz w:val="20"/>
          <w:szCs w:val="20"/>
        </w:rPr>
        <w:t xml:space="preserve">rate)   </w:t>
      </w:r>
      <w:proofErr w:type="gramEnd"/>
      <w:r>
        <w:rPr>
          <w:color w:val="000000"/>
          <w:sz w:val="20"/>
          <w:szCs w:val="20"/>
        </w:rPr>
        <w:t xml:space="preserve">                                                                300                                    20,183                  23,288</w:t>
      </w:r>
      <w:r>
        <w:rPr>
          <w:color w:val="000000"/>
          <w:sz w:val="20"/>
          <w:szCs w:val="20"/>
        </w:rPr>
        <w:tab/>
        <w:t xml:space="preserve">   31,050</w:t>
      </w:r>
    </w:p>
    <w:p w14:paraId="0338FA1B" w14:textId="77777777" w:rsidR="002F6B29" w:rsidRDefault="002F6B29" w:rsidP="002F6B29">
      <w:pPr>
        <w:widowControl/>
        <w:tabs>
          <w:tab w:val="left" w:pos="-1440"/>
        </w:tabs>
        <w:ind w:left="12240" w:hanging="12240"/>
        <w:rPr>
          <w:color w:val="000000"/>
          <w:sz w:val="20"/>
          <w:szCs w:val="20"/>
        </w:rPr>
      </w:pPr>
      <w:r>
        <w:rPr>
          <w:color w:val="000000"/>
          <w:sz w:val="20"/>
          <w:szCs w:val="20"/>
        </w:rPr>
        <w:t xml:space="preserve">YEAR THREE (3.5% estimated CPI escalation </w:t>
      </w:r>
      <w:proofErr w:type="gramStart"/>
      <w:r>
        <w:rPr>
          <w:color w:val="000000"/>
          <w:sz w:val="20"/>
          <w:szCs w:val="20"/>
        </w:rPr>
        <w:t xml:space="preserve">rate)   </w:t>
      </w:r>
      <w:proofErr w:type="gramEnd"/>
      <w:r>
        <w:rPr>
          <w:color w:val="000000"/>
          <w:sz w:val="20"/>
          <w:szCs w:val="20"/>
        </w:rPr>
        <w:t xml:space="preserve">                                                            300                                    20,889                  24,103</w:t>
      </w:r>
      <w:r>
        <w:rPr>
          <w:color w:val="000000"/>
          <w:sz w:val="20"/>
          <w:szCs w:val="20"/>
        </w:rPr>
        <w:tab/>
        <w:t xml:space="preserve">   32,137</w:t>
      </w:r>
    </w:p>
    <w:p w14:paraId="3BDF9B40" w14:textId="77777777" w:rsidR="002F6B29" w:rsidRDefault="002F6B29" w:rsidP="002F6B29">
      <w:pPr>
        <w:widowControl/>
        <w:tabs>
          <w:tab w:val="left" w:pos="-1440"/>
        </w:tabs>
        <w:ind w:left="12240" w:hanging="12240"/>
        <w:rPr>
          <w:color w:val="000000"/>
          <w:sz w:val="20"/>
          <w:szCs w:val="20"/>
        </w:rPr>
      </w:pPr>
      <w:r>
        <w:rPr>
          <w:color w:val="000000"/>
          <w:sz w:val="20"/>
          <w:szCs w:val="20"/>
        </w:rPr>
        <w:t>TOTAL ESTIMATED POTENTIAL HOURS and COST:                                                      900                                 $ 60, 572                69,891</w:t>
      </w:r>
      <w:r>
        <w:rPr>
          <w:color w:val="000000"/>
          <w:sz w:val="20"/>
          <w:szCs w:val="20"/>
        </w:rPr>
        <w:tab/>
        <w:t xml:space="preserve">   93,187</w:t>
      </w:r>
    </w:p>
    <w:p w14:paraId="0C53BDFF" w14:textId="77777777" w:rsidR="002F6B29" w:rsidRDefault="002F6B29" w:rsidP="002F6B29">
      <w:pPr>
        <w:widowControl/>
        <w:tabs>
          <w:tab w:val="left" w:pos="-1440"/>
        </w:tabs>
        <w:ind w:left="12240" w:hanging="12240"/>
        <w:rPr>
          <w:color w:val="000000"/>
          <w:sz w:val="20"/>
          <w:szCs w:val="20"/>
        </w:rPr>
      </w:pPr>
      <w:r>
        <w:rPr>
          <w:color w:val="000000"/>
          <w:sz w:val="20"/>
          <w:szCs w:val="20"/>
        </w:rPr>
        <w:t>AVERAGE EST. HOURS and COST PER YEAR PER OPERATOR:                                   300                                 $ 20,191                  23,297</w:t>
      </w:r>
      <w:r>
        <w:rPr>
          <w:color w:val="000000"/>
          <w:sz w:val="20"/>
          <w:szCs w:val="20"/>
        </w:rPr>
        <w:tab/>
        <w:t xml:space="preserve">   31,062</w:t>
      </w:r>
    </w:p>
    <w:p w14:paraId="6C821AE2" w14:textId="77777777" w:rsidR="003063F0" w:rsidRDefault="003063F0" w:rsidP="003063F0">
      <w:pPr>
        <w:widowControl/>
        <w:rPr>
          <w:color w:val="000000"/>
          <w:sz w:val="20"/>
          <w:szCs w:val="20"/>
        </w:rPr>
      </w:pPr>
    </w:p>
    <w:p w14:paraId="564E3D6C" w14:textId="77777777" w:rsidR="003063F0" w:rsidRDefault="003063F0" w:rsidP="003063F0">
      <w:pPr>
        <w:widowControl/>
        <w:rPr>
          <w:color w:val="000000"/>
          <w:sz w:val="16"/>
          <w:szCs w:val="16"/>
        </w:rPr>
      </w:pPr>
      <w:r>
        <w:rPr>
          <w:color w:val="000000"/>
          <w:sz w:val="16"/>
          <w:szCs w:val="16"/>
        </w:rPr>
        <w:t>Assumptions:</w:t>
      </w:r>
    </w:p>
    <w:p w14:paraId="129732AD" w14:textId="77777777" w:rsidR="003063F0" w:rsidRDefault="003063F0" w:rsidP="003063F0">
      <w:pPr>
        <w:widowControl/>
        <w:rPr>
          <w:color w:val="000000"/>
          <w:sz w:val="16"/>
          <w:szCs w:val="16"/>
        </w:rPr>
      </w:pPr>
    </w:p>
    <w:p w14:paraId="4D7FD38A" w14:textId="77777777" w:rsidR="003063F0" w:rsidRDefault="003063F0" w:rsidP="003063F0">
      <w:pPr>
        <w:widowControl/>
        <w:rPr>
          <w:color w:val="000000"/>
          <w:sz w:val="16"/>
          <w:szCs w:val="16"/>
        </w:rPr>
      </w:pPr>
      <w:r>
        <w:rPr>
          <w:color w:val="000000"/>
          <w:sz w:val="16"/>
          <w:szCs w:val="16"/>
        </w:rPr>
        <w:t>1.  Reporting for Cases of Emergency is based on the Final Rule at Section 8.10, Cases of emergency, which requires notice and reporting for activities taken in cases of emergency which would have otherwise required the preparation of a CEE.  The estimate is based on reporting requirements only, not the actual cost of the emergency response action.  The hours and cost estimate assumes one such emergency per 10 years.</w:t>
      </w:r>
    </w:p>
    <w:p w14:paraId="3BE333EB" w14:textId="77777777" w:rsidR="003063F0" w:rsidRDefault="003063F0" w:rsidP="003063F0">
      <w:pPr>
        <w:widowControl/>
        <w:rPr>
          <w:color w:val="000000"/>
          <w:sz w:val="16"/>
          <w:szCs w:val="16"/>
        </w:rPr>
      </w:pPr>
      <w:r>
        <w:rPr>
          <w:color w:val="000000"/>
          <w:sz w:val="16"/>
          <w:szCs w:val="16"/>
        </w:rPr>
        <w:t>2.  Only one incident requiring emergency reporting is estimated to occur over a 10-year period.  In fact, there was no emergency reporting during the ten austral summer seasons the Rule has been in effect.</w:t>
      </w:r>
    </w:p>
    <w:p w14:paraId="164B8F99" w14:textId="77777777" w:rsidR="003063F0" w:rsidRDefault="003063F0" w:rsidP="003063F0">
      <w:pPr>
        <w:widowControl/>
        <w:rPr>
          <w:color w:val="000000"/>
          <w:sz w:val="20"/>
          <w:szCs w:val="20"/>
        </w:rPr>
      </w:pPr>
      <w:r>
        <w:rPr>
          <w:color w:val="000000"/>
          <w:sz w:val="16"/>
          <w:szCs w:val="16"/>
        </w:rPr>
        <w:t>3.  The cost estimates are based on industry labor rates obtained during informal consultations with industry representatives and include overhead and fringe benefits.  The three rates used in the calculations represent the rates provided by the industry representatives.  The $75/hour intermediate rate is used for summary purposes.  See Part D for additional information on the consultations with affected respondents.</w:t>
      </w:r>
    </w:p>
    <w:p w14:paraId="6BD09029" w14:textId="77777777" w:rsidR="003063F0" w:rsidRDefault="003063F0" w:rsidP="003063F0">
      <w:pPr>
        <w:widowControl/>
        <w:rPr>
          <w:color w:val="000000"/>
          <w:sz w:val="20"/>
          <w:szCs w:val="20"/>
        </w:rPr>
        <w:sectPr w:rsidR="003063F0">
          <w:pgSz w:w="15840" w:h="12240" w:orient="landscape"/>
          <w:pgMar w:top="1152" w:right="720" w:bottom="720" w:left="720" w:header="1152" w:footer="720" w:gutter="0"/>
          <w:cols w:space="720"/>
          <w:noEndnote/>
        </w:sectPr>
      </w:pPr>
    </w:p>
    <w:p w14:paraId="3B375BD9" w14:textId="77777777" w:rsidR="003063F0" w:rsidRDefault="003063F0" w:rsidP="003063F0">
      <w:pPr>
        <w:widowControl/>
        <w:tabs>
          <w:tab w:val="center" w:pos="7200"/>
        </w:tabs>
        <w:rPr>
          <w:color w:val="000000"/>
        </w:rPr>
      </w:pPr>
      <w:r>
        <w:rPr>
          <w:color w:val="000000"/>
        </w:rPr>
        <w:lastRenderedPageBreak/>
        <w:tab/>
      </w:r>
      <w:r>
        <w:rPr>
          <w:b/>
          <w:bCs/>
          <w:color w:val="000000"/>
        </w:rPr>
        <w:t>Exhibit 2A: PERMs - ESTIMATED FEDERAL GOVERNMENT HOURS AND COST</w:t>
      </w:r>
    </w:p>
    <w:p w14:paraId="55CB5D7C" w14:textId="77777777" w:rsidR="003063F0" w:rsidRDefault="003063F0" w:rsidP="003063F0">
      <w:pPr>
        <w:widowControl/>
        <w:rPr>
          <w:rFonts w:ascii="Shruti" w:hAnsi="Shruti" w:cs="Shruti"/>
          <w:color w:val="000000"/>
          <w:sz w:val="16"/>
          <w:szCs w:val="16"/>
        </w:rPr>
      </w:pPr>
    </w:p>
    <w:p w14:paraId="75CE4D16" w14:textId="1E8A5D21" w:rsidR="003063F0" w:rsidRDefault="00D50E89" w:rsidP="00D50E89">
      <w:pPr>
        <w:widowControl/>
        <w:tabs>
          <w:tab w:val="left" w:pos="-1440"/>
        </w:tabs>
        <w:rPr>
          <w:color w:val="000000"/>
          <w:sz w:val="16"/>
          <w:szCs w:val="16"/>
        </w:rPr>
      </w:pPr>
      <w:r>
        <w:rPr>
          <w:color w:val="000000"/>
          <w:sz w:val="16"/>
          <w:szCs w:val="16"/>
        </w:rPr>
        <w:t xml:space="preserve">                                                                </w:t>
      </w:r>
      <w:r w:rsidR="003063F0">
        <w:rPr>
          <w:color w:val="000000"/>
          <w:sz w:val="16"/>
          <w:szCs w:val="16"/>
        </w:rPr>
        <w:t>Federal Gov't.</w:t>
      </w:r>
      <w:r w:rsidR="005262FF">
        <w:rPr>
          <w:color w:val="000000"/>
          <w:sz w:val="16"/>
          <w:szCs w:val="16"/>
        </w:rPr>
        <w:t xml:space="preserve">     </w:t>
      </w:r>
      <w:r>
        <w:rPr>
          <w:color w:val="000000"/>
          <w:sz w:val="16"/>
          <w:szCs w:val="16"/>
        </w:rPr>
        <w:t xml:space="preserve">      </w:t>
      </w:r>
      <w:r w:rsidR="003063F0">
        <w:rPr>
          <w:color w:val="000000"/>
          <w:sz w:val="16"/>
          <w:szCs w:val="16"/>
        </w:rPr>
        <w:t>Federal Gov't.</w:t>
      </w:r>
      <w:r w:rsidR="005262FF">
        <w:rPr>
          <w:color w:val="000000"/>
          <w:sz w:val="16"/>
          <w:szCs w:val="16"/>
        </w:rPr>
        <w:t xml:space="preserve">     </w:t>
      </w:r>
      <w:r>
        <w:rPr>
          <w:color w:val="000000"/>
          <w:sz w:val="16"/>
          <w:szCs w:val="16"/>
        </w:rPr>
        <w:t xml:space="preserve">  </w:t>
      </w:r>
      <w:r w:rsidR="003063F0">
        <w:rPr>
          <w:color w:val="000000"/>
          <w:sz w:val="16"/>
          <w:szCs w:val="16"/>
        </w:rPr>
        <w:t>Capitol/</w:t>
      </w:r>
      <w:proofErr w:type="gramStart"/>
      <w:r w:rsidR="003063F0">
        <w:rPr>
          <w:color w:val="000000"/>
          <w:sz w:val="16"/>
          <w:szCs w:val="16"/>
        </w:rPr>
        <w:tab/>
        <w:t xml:space="preserve">  O</w:t>
      </w:r>
      <w:proofErr w:type="gramEnd"/>
      <w:r w:rsidR="003063F0">
        <w:rPr>
          <w:color w:val="000000"/>
          <w:sz w:val="16"/>
          <w:szCs w:val="16"/>
        </w:rPr>
        <w:t xml:space="preserve"> &amp; M    </w:t>
      </w:r>
      <w:r w:rsidR="003063F0">
        <w:rPr>
          <w:color w:val="000000"/>
          <w:sz w:val="16"/>
          <w:szCs w:val="16"/>
        </w:rPr>
        <w:tab/>
        <w:t xml:space="preserve">   </w:t>
      </w:r>
      <w:r w:rsidR="00603609">
        <w:rPr>
          <w:color w:val="000000"/>
          <w:sz w:val="16"/>
          <w:szCs w:val="16"/>
        </w:rPr>
        <w:t xml:space="preserve">             </w:t>
      </w:r>
      <w:r w:rsidR="003063F0">
        <w:rPr>
          <w:color w:val="000000"/>
          <w:sz w:val="16"/>
          <w:szCs w:val="16"/>
        </w:rPr>
        <w:t xml:space="preserve"> No. of</w:t>
      </w:r>
      <w:r w:rsidR="003063F0">
        <w:rPr>
          <w:color w:val="000000"/>
          <w:sz w:val="16"/>
          <w:szCs w:val="16"/>
        </w:rPr>
        <w:tab/>
        <w:t xml:space="preserve">       </w:t>
      </w:r>
      <w:r w:rsidR="000308FA">
        <w:rPr>
          <w:color w:val="000000"/>
          <w:sz w:val="16"/>
          <w:szCs w:val="16"/>
        </w:rPr>
        <w:t xml:space="preserve">Cost/              </w:t>
      </w:r>
      <w:r w:rsidR="003063F0">
        <w:rPr>
          <w:color w:val="000000"/>
          <w:sz w:val="16"/>
          <w:szCs w:val="16"/>
        </w:rPr>
        <w:t>Total</w:t>
      </w:r>
    </w:p>
    <w:p w14:paraId="06704C8B" w14:textId="3D238924" w:rsidR="003063F0" w:rsidRDefault="003063F0" w:rsidP="003063F0">
      <w:pPr>
        <w:widowControl/>
        <w:tabs>
          <w:tab w:val="left" w:pos="-1440"/>
        </w:tabs>
        <w:ind w:left="5040" w:hanging="5040"/>
        <w:rPr>
          <w:color w:val="000000"/>
          <w:sz w:val="16"/>
          <w:szCs w:val="16"/>
        </w:rPr>
      </w:pPr>
      <w:r>
        <w:rPr>
          <w:color w:val="000000"/>
          <w:sz w:val="16"/>
          <w:szCs w:val="16"/>
        </w:rPr>
        <w:t>ICR Activity: PERM</w:t>
      </w:r>
      <w:r w:rsidR="005262FF">
        <w:rPr>
          <w:color w:val="000000"/>
          <w:sz w:val="16"/>
          <w:szCs w:val="16"/>
        </w:rPr>
        <w:t xml:space="preserve">                                              </w:t>
      </w:r>
      <w:r>
        <w:rPr>
          <w:color w:val="000000"/>
          <w:sz w:val="16"/>
          <w:szCs w:val="16"/>
        </w:rPr>
        <w:t>hours/year     $</w:t>
      </w:r>
      <w:r w:rsidR="00D50E89">
        <w:rPr>
          <w:color w:val="000000"/>
          <w:sz w:val="16"/>
          <w:szCs w:val="16"/>
        </w:rPr>
        <w:t>7</w:t>
      </w:r>
      <w:r w:rsidR="002D2947">
        <w:rPr>
          <w:color w:val="000000"/>
          <w:sz w:val="16"/>
          <w:szCs w:val="16"/>
        </w:rPr>
        <w:t>5</w:t>
      </w:r>
      <w:r>
        <w:rPr>
          <w:color w:val="000000"/>
          <w:sz w:val="16"/>
          <w:szCs w:val="16"/>
        </w:rPr>
        <w:t>/hour</w:t>
      </w:r>
      <w:r>
        <w:rPr>
          <w:color w:val="000000"/>
          <w:sz w:val="16"/>
          <w:szCs w:val="16"/>
        </w:rPr>
        <w:tab/>
      </w:r>
      <w:r w:rsidR="00603609">
        <w:rPr>
          <w:color w:val="000000"/>
          <w:sz w:val="16"/>
          <w:szCs w:val="16"/>
        </w:rPr>
        <w:t xml:space="preserve">     </w:t>
      </w:r>
      <w:r>
        <w:rPr>
          <w:color w:val="000000"/>
          <w:sz w:val="16"/>
          <w:szCs w:val="16"/>
        </w:rPr>
        <w:t>Startup Cost</w:t>
      </w:r>
      <w:r w:rsidR="00603609">
        <w:rPr>
          <w:color w:val="000000"/>
          <w:sz w:val="16"/>
          <w:szCs w:val="16"/>
        </w:rPr>
        <w:t xml:space="preserve">        </w:t>
      </w:r>
      <w:r>
        <w:rPr>
          <w:color w:val="000000"/>
          <w:sz w:val="16"/>
          <w:szCs w:val="16"/>
        </w:rPr>
        <w:t xml:space="preserve">     </w:t>
      </w:r>
      <w:proofErr w:type="spellStart"/>
      <w:r>
        <w:rPr>
          <w:color w:val="000000"/>
          <w:sz w:val="16"/>
          <w:szCs w:val="16"/>
        </w:rPr>
        <w:t>Cost</w:t>
      </w:r>
      <w:proofErr w:type="spellEnd"/>
      <w:r w:rsidR="005262FF">
        <w:rPr>
          <w:color w:val="000000"/>
          <w:sz w:val="16"/>
          <w:szCs w:val="16"/>
        </w:rPr>
        <w:t xml:space="preserve">        </w:t>
      </w:r>
      <w:r w:rsidR="00603609">
        <w:rPr>
          <w:color w:val="000000"/>
          <w:sz w:val="16"/>
          <w:szCs w:val="16"/>
        </w:rPr>
        <w:t xml:space="preserve">             </w:t>
      </w:r>
      <w:r>
        <w:rPr>
          <w:color w:val="000000"/>
          <w:sz w:val="16"/>
          <w:szCs w:val="16"/>
        </w:rPr>
        <w:t xml:space="preserve"> Respondents     </w:t>
      </w:r>
      <w:r w:rsidR="000308FA">
        <w:rPr>
          <w:color w:val="000000"/>
          <w:sz w:val="16"/>
          <w:szCs w:val="16"/>
        </w:rPr>
        <w:t xml:space="preserve">  Operator          </w:t>
      </w:r>
      <w:r>
        <w:rPr>
          <w:color w:val="000000"/>
          <w:sz w:val="16"/>
          <w:szCs w:val="16"/>
        </w:rPr>
        <w:t xml:space="preserve"> Cost/Year</w:t>
      </w:r>
    </w:p>
    <w:tbl>
      <w:tblPr>
        <w:tblW w:w="0" w:type="auto"/>
        <w:tblInd w:w="120" w:type="dxa"/>
        <w:tblLayout w:type="fixed"/>
        <w:tblCellMar>
          <w:left w:w="120" w:type="dxa"/>
          <w:right w:w="120" w:type="dxa"/>
        </w:tblCellMar>
        <w:tblLook w:val="0000" w:firstRow="0" w:lastRow="0" w:firstColumn="0" w:lastColumn="0" w:noHBand="0" w:noVBand="0"/>
      </w:tblPr>
      <w:tblGrid>
        <w:gridCol w:w="2980"/>
        <w:gridCol w:w="941"/>
        <w:gridCol w:w="1080"/>
        <w:gridCol w:w="1080"/>
        <w:gridCol w:w="1440"/>
        <w:gridCol w:w="1080"/>
        <w:gridCol w:w="1080"/>
        <w:gridCol w:w="1080"/>
      </w:tblGrid>
      <w:tr w:rsidR="000308FA" w14:paraId="20333E04" w14:textId="3542A90A" w:rsidTr="0036506F">
        <w:tc>
          <w:tcPr>
            <w:tcW w:w="2980" w:type="dxa"/>
            <w:tcBorders>
              <w:top w:val="single" w:sz="7" w:space="0" w:color="000000"/>
              <w:left w:val="single" w:sz="7" w:space="0" w:color="000000"/>
              <w:bottom w:val="single" w:sz="7" w:space="0" w:color="000000"/>
              <w:right w:val="single" w:sz="7" w:space="0" w:color="000000"/>
            </w:tcBorders>
          </w:tcPr>
          <w:p w14:paraId="1D35143D" w14:textId="77777777" w:rsidR="000308FA" w:rsidRDefault="000308FA" w:rsidP="00386AD1">
            <w:pPr>
              <w:spacing w:line="120" w:lineRule="exact"/>
              <w:rPr>
                <w:color w:val="000000"/>
                <w:sz w:val="16"/>
                <w:szCs w:val="16"/>
              </w:rPr>
            </w:pPr>
          </w:p>
          <w:p w14:paraId="1856344A" w14:textId="77777777" w:rsidR="000308FA" w:rsidRDefault="000308FA" w:rsidP="00386AD1">
            <w:pPr>
              <w:widowControl/>
              <w:rPr>
                <w:rFonts w:ascii="Shruti" w:hAnsi="Shruti" w:cs="Shruti"/>
                <w:color w:val="000000"/>
                <w:sz w:val="16"/>
                <w:szCs w:val="16"/>
              </w:rPr>
            </w:pPr>
            <w:proofErr w:type="gramStart"/>
            <w:r>
              <w:rPr>
                <w:rFonts w:ascii="Shruti" w:hAnsi="Shruti" w:cs="Shruti"/>
                <w:color w:val="000000"/>
                <w:sz w:val="16"/>
                <w:szCs w:val="16"/>
                <w:u w:val="single"/>
              </w:rPr>
              <w:t>PERMs  from</w:t>
            </w:r>
            <w:proofErr w:type="gramEnd"/>
            <w:r>
              <w:rPr>
                <w:rFonts w:ascii="Shruti" w:hAnsi="Shruti" w:cs="Shruti"/>
                <w:color w:val="000000"/>
                <w:sz w:val="16"/>
                <w:szCs w:val="16"/>
                <w:u w:val="single"/>
              </w:rPr>
              <w:t xml:space="preserve"> U.S.-Based Operators</w:t>
            </w:r>
            <w:r>
              <w:rPr>
                <w:rFonts w:ascii="Shruti" w:hAnsi="Shruti" w:cs="Shruti"/>
                <w:color w:val="000000"/>
                <w:sz w:val="16"/>
                <w:szCs w:val="16"/>
              </w:rPr>
              <w:t>:</w:t>
            </w:r>
          </w:p>
          <w:p w14:paraId="3E20C357" w14:textId="77777777" w:rsidR="000308FA" w:rsidRDefault="000308FA" w:rsidP="00386AD1">
            <w:pPr>
              <w:widowControl/>
              <w:rPr>
                <w:rFonts w:ascii="Shruti" w:hAnsi="Shruti" w:cs="Shruti"/>
                <w:color w:val="000000"/>
                <w:sz w:val="16"/>
                <w:szCs w:val="16"/>
              </w:rPr>
            </w:pPr>
          </w:p>
          <w:p w14:paraId="09F2ACE3"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rPr>
              <w:t>1. Post PERM receipt on WWW, provide copies to interested Federal agencies and public, if requested</w:t>
            </w:r>
          </w:p>
          <w:p w14:paraId="3DDF307F"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rPr>
              <w:t>2. Review PERM and any public comments, provide comments to and consult with operator</w:t>
            </w:r>
          </w:p>
          <w:p w14:paraId="36543C2C"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rPr>
              <w:t>3. Provide copies of revised/final PERM to interested Federal agencies, review, and notify operator, if necessary</w:t>
            </w:r>
          </w:p>
          <w:p w14:paraId="58953B20"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rPr>
              <w:t>4. Maintain file</w:t>
            </w:r>
          </w:p>
          <w:p w14:paraId="700A1DFA" w14:textId="77777777" w:rsidR="000308FA" w:rsidRDefault="000308FA" w:rsidP="00386AD1">
            <w:pPr>
              <w:widowControl/>
              <w:rPr>
                <w:rFonts w:ascii="Shruti" w:hAnsi="Shruti" w:cs="Shruti"/>
                <w:color w:val="000000"/>
                <w:sz w:val="16"/>
                <w:szCs w:val="16"/>
              </w:rPr>
            </w:pPr>
          </w:p>
          <w:p w14:paraId="4F2CFA7A" w14:textId="77777777" w:rsidR="000308FA" w:rsidRDefault="000308FA" w:rsidP="00386AD1">
            <w:pPr>
              <w:widowControl/>
              <w:rPr>
                <w:rFonts w:ascii="Shruti" w:hAnsi="Shruti" w:cs="Shruti"/>
                <w:color w:val="000000"/>
                <w:sz w:val="16"/>
                <w:szCs w:val="16"/>
              </w:rPr>
            </w:pPr>
          </w:p>
          <w:p w14:paraId="0B920180" w14:textId="77777777" w:rsidR="000308FA" w:rsidRDefault="000308FA" w:rsidP="00386AD1">
            <w:pPr>
              <w:widowControl/>
              <w:rPr>
                <w:rFonts w:ascii="Shruti" w:hAnsi="Shruti" w:cs="Shruti"/>
                <w:color w:val="000000"/>
                <w:sz w:val="16"/>
                <w:szCs w:val="16"/>
              </w:rPr>
            </w:pPr>
          </w:p>
          <w:p w14:paraId="7B50438B"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513C269A" w14:textId="77777777" w:rsidR="000308FA" w:rsidRDefault="000308FA" w:rsidP="00386AD1">
            <w:pPr>
              <w:widowControl/>
              <w:rPr>
                <w:rFonts w:ascii="Shruti" w:hAnsi="Shruti" w:cs="Shruti"/>
                <w:color w:val="000000"/>
                <w:sz w:val="16"/>
                <w:szCs w:val="16"/>
              </w:rPr>
            </w:pPr>
          </w:p>
          <w:p w14:paraId="0BA1CC92" w14:textId="77777777" w:rsidR="000308FA" w:rsidRDefault="000308FA" w:rsidP="00386AD1">
            <w:pPr>
              <w:widowControl/>
              <w:spacing w:after="58"/>
              <w:rPr>
                <w:rFonts w:ascii="Shruti" w:hAnsi="Shruti" w:cs="Shruti"/>
                <w:color w:val="000000"/>
                <w:sz w:val="16"/>
                <w:szCs w:val="16"/>
              </w:rPr>
            </w:pPr>
            <w:r>
              <w:rPr>
                <w:rFonts w:ascii="Shruti" w:hAnsi="Shruti" w:cs="Shruti"/>
                <w:color w:val="000000"/>
                <w:sz w:val="16"/>
                <w:szCs w:val="16"/>
              </w:rPr>
              <w:t>1. Review A/V information - NOT REQUIRED FOR PERMs</w:t>
            </w:r>
          </w:p>
        </w:tc>
        <w:tc>
          <w:tcPr>
            <w:tcW w:w="941" w:type="dxa"/>
            <w:tcBorders>
              <w:top w:val="single" w:sz="7" w:space="0" w:color="000000"/>
              <w:left w:val="single" w:sz="7" w:space="0" w:color="000000"/>
              <w:bottom w:val="single" w:sz="7" w:space="0" w:color="000000"/>
              <w:right w:val="single" w:sz="7" w:space="0" w:color="000000"/>
            </w:tcBorders>
          </w:tcPr>
          <w:p w14:paraId="5931C2B9" w14:textId="77777777" w:rsidR="000308FA" w:rsidRDefault="000308FA" w:rsidP="00386AD1">
            <w:pPr>
              <w:spacing w:line="120" w:lineRule="exact"/>
              <w:rPr>
                <w:rFonts w:ascii="Shruti" w:hAnsi="Shruti" w:cs="Shruti"/>
                <w:color w:val="000000"/>
                <w:sz w:val="16"/>
                <w:szCs w:val="16"/>
              </w:rPr>
            </w:pPr>
          </w:p>
          <w:p w14:paraId="1A97C9B2" w14:textId="77777777" w:rsidR="000308FA" w:rsidRDefault="000308FA" w:rsidP="00386AD1">
            <w:pPr>
              <w:widowControl/>
              <w:rPr>
                <w:rFonts w:ascii="Shruti" w:hAnsi="Shruti" w:cs="Shruti"/>
                <w:color w:val="000000"/>
                <w:sz w:val="16"/>
                <w:szCs w:val="16"/>
              </w:rPr>
            </w:pPr>
          </w:p>
          <w:p w14:paraId="4C21710E" w14:textId="77777777" w:rsidR="000308FA" w:rsidRDefault="000308FA" w:rsidP="00386AD1">
            <w:pPr>
              <w:widowControl/>
              <w:spacing w:after="58"/>
              <w:rPr>
                <w:rFonts w:ascii="Shruti" w:hAnsi="Shruti" w:cs="Shruti"/>
                <w:color w:val="000000"/>
                <w:sz w:val="16"/>
                <w:szCs w:val="16"/>
              </w:rPr>
            </w:pPr>
            <w:r>
              <w:rPr>
                <w:rFonts w:ascii="Shruti" w:hAnsi="Shruti" w:cs="Shruti"/>
                <w:color w:val="000000"/>
                <w:sz w:val="16"/>
                <w:szCs w:val="16"/>
              </w:rPr>
              <w:t xml:space="preserve">   12</w:t>
            </w:r>
          </w:p>
        </w:tc>
        <w:tc>
          <w:tcPr>
            <w:tcW w:w="1080" w:type="dxa"/>
            <w:tcBorders>
              <w:top w:val="single" w:sz="7" w:space="0" w:color="000000"/>
              <w:left w:val="single" w:sz="7" w:space="0" w:color="000000"/>
              <w:bottom w:val="single" w:sz="7" w:space="0" w:color="000000"/>
              <w:right w:val="single" w:sz="7" w:space="0" w:color="000000"/>
            </w:tcBorders>
          </w:tcPr>
          <w:p w14:paraId="39FAF330" w14:textId="77777777" w:rsidR="000308FA" w:rsidRDefault="000308FA" w:rsidP="00386AD1">
            <w:pPr>
              <w:spacing w:line="120" w:lineRule="exact"/>
              <w:rPr>
                <w:rFonts w:ascii="Shruti" w:hAnsi="Shruti" w:cs="Shruti"/>
                <w:color w:val="000000"/>
                <w:sz w:val="16"/>
                <w:szCs w:val="16"/>
              </w:rPr>
            </w:pPr>
          </w:p>
          <w:p w14:paraId="14857A88" w14:textId="77777777" w:rsidR="000308FA" w:rsidRDefault="000308FA" w:rsidP="00386AD1">
            <w:pPr>
              <w:widowControl/>
              <w:rPr>
                <w:rFonts w:ascii="Shruti" w:hAnsi="Shruti" w:cs="Shruti"/>
                <w:color w:val="000000"/>
                <w:sz w:val="16"/>
                <w:szCs w:val="16"/>
              </w:rPr>
            </w:pPr>
          </w:p>
          <w:p w14:paraId="5FBA61B6" w14:textId="1750EEDD" w:rsidR="000308FA" w:rsidRDefault="000308FA" w:rsidP="00603609">
            <w:pPr>
              <w:widowControl/>
              <w:spacing w:after="58"/>
              <w:rPr>
                <w:rFonts w:ascii="Shruti" w:hAnsi="Shruti" w:cs="Shruti"/>
                <w:color w:val="000000"/>
                <w:sz w:val="16"/>
                <w:szCs w:val="16"/>
              </w:rPr>
            </w:pPr>
            <w:r>
              <w:rPr>
                <w:rFonts w:ascii="Shruti" w:hAnsi="Shruti" w:cs="Shruti"/>
                <w:color w:val="000000"/>
                <w:sz w:val="16"/>
                <w:szCs w:val="16"/>
              </w:rPr>
              <w:t xml:space="preserve"> $   905</w:t>
            </w:r>
          </w:p>
        </w:tc>
        <w:tc>
          <w:tcPr>
            <w:tcW w:w="1080" w:type="dxa"/>
            <w:tcBorders>
              <w:top w:val="single" w:sz="7" w:space="0" w:color="000000"/>
              <w:left w:val="single" w:sz="7" w:space="0" w:color="000000"/>
              <w:bottom w:val="single" w:sz="7" w:space="0" w:color="000000"/>
              <w:right w:val="single" w:sz="7" w:space="0" w:color="000000"/>
            </w:tcBorders>
          </w:tcPr>
          <w:p w14:paraId="0C4366B3" w14:textId="77777777" w:rsidR="000308FA" w:rsidRDefault="000308FA" w:rsidP="00386AD1">
            <w:pPr>
              <w:spacing w:line="120" w:lineRule="exact"/>
              <w:rPr>
                <w:rFonts w:ascii="Shruti" w:hAnsi="Shruti" w:cs="Shruti"/>
                <w:color w:val="000000"/>
                <w:sz w:val="16"/>
                <w:szCs w:val="16"/>
              </w:rPr>
            </w:pPr>
          </w:p>
          <w:p w14:paraId="10C7A3DE"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u w:val="single"/>
              </w:rPr>
              <w:t>PERM</w:t>
            </w:r>
            <w:r>
              <w:rPr>
                <w:rFonts w:ascii="Shruti" w:hAnsi="Shruti" w:cs="Shruti"/>
                <w:color w:val="000000"/>
                <w:sz w:val="16"/>
                <w:szCs w:val="16"/>
              </w:rPr>
              <w:t xml:space="preserve">  </w:t>
            </w:r>
          </w:p>
          <w:p w14:paraId="55E63006" w14:textId="77777777" w:rsidR="000308FA" w:rsidRDefault="000308FA" w:rsidP="00386AD1">
            <w:pPr>
              <w:widowControl/>
              <w:rPr>
                <w:rFonts w:ascii="Shruti" w:hAnsi="Shruti" w:cs="Shruti"/>
                <w:color w:val="000000"/>
                <w:sz w:val="16"/>
                <w:szCs w:val="16"/>
              </w:rPr>
            </w:pPr>
          </w:p>
          <w:p w14:paraId="7ACD2EBE" w14:textId="77777777" w:rsidR="000308FA" w:rsidRDefault="000308FA" w:rsidP="00386AD1">
            <w:pPr>
              <w:widowControl/>
              <w:rPr>
                <w:rFonts w:ascii="Shruti" w:hAnsi="Shruti" w:cs="Shruti"/>
                <w:color w:val="000000"/>
                <w:sz w:val="16"/>
                <w:szCs w:val="16"/>
              </w:rPr>
            </w:pPr>
          </w:p>
          <w:p w14:paraId="2C8723B0"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rPr>
              <w:t xml:space="preserve">      None</w:t>
            </w:r>
          </w:p>
          <w:p w14:paraId="5770E9BB" w14:textId="77777777" w:rsidR="000308FA" w:rsidRDefault="000308FA" w:rsidP="00386AD1">
            <w:pPr>
              <w:widowControl/>
              <w:rPr>
                <w:rFonts w:ascii="Shruti" w:hAnsi="Shruti" w:cs="Shruti"/>
                <w:color w:val="000000"/>
                <w:sz w:val="16"/>
                <w:szCs w:val="16"/>
              </w:rPr>
            </w:pPr>
          </w:p>
          <w:p w14:paraId="21C3A020" w14:textId="77777777" w:rsidR="000308FA" w:rsidRDefault="000308FA" w:rsidP="00386AD1">
            <w:pPr>
              <w:widowControl/>
              <w:rPr>
                <w:rFonts w:ascii="Shruti" w:hAnsi="Shruti" w:cs="Shruti"/>
                <w:color w:val="000000"/>
                <w:sz w:val="16"/>
                <w:szCs w:val="16"/>
              </w:rPr>
            </w:pPr>
          </w:p>
          <w:p w14:paraId="68E2A265" w14:textId="77777777" w:rsidR="000308FA" w:rsidRDefault="000308FA" w:rsidP="00386AD1">
            <w:pPr>
              <w:widowControl/>
              <w:rPr>
                <w:rFonts w:ascii="Shruti" w:hAnsi="Shruti" w:cs="Shruti"/>
                <w:color w:val="000000"/>
                <w:sz w:val="16"/>
                <w:szCs w:val="16"/>
              </w:rPr>
            </w:pPr>
          </w:p>
          <w:p w14:paraId="450AC416" w14:textId="77777777" w:rsidR="000308FA" w:rsidRDefault="000308FA" w:rsidP="00386AD1">
            <w:pPr>
              <w:widowControl/>
              <w:rPr>
                <w:rFonts w:ascii="Shruti" w:hAnsi="Shruti" w:cs="Shruti"/>
                <w:color w:val="000000"/>
                <w:sz w:val="16"/>
                <w:szCs w:val="16"/>
              </w:rPr>
            </w:pPr>
          </w:p>
          <w:p w14:paraId="49116AB1"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3C36D4F4" w14:textId="77777777" w:rsidR="000308FA" w:rsidRDefault="000308FA" w:rsidP="00386AD1">
            <w:pPr>
              <w:widowControl/>
              <w:rPr>
                <w:rFonts w:ascii="Shruti" w:hAnsi="Shruti" w:cs="Shruti"/>
                <w:color w:val="000000"/>
                <w:sz w:val="16"/>
                <w:szCs w:val="16"/>
              </w:rPr>
            </w:pPr>
          </w:p>
          <w:p w14:paraId="1E946784" w14:textId="77777777" w:rsidR="000308FA" w:rsidRDefault="000308FA" w:rsidP="00386AD1">
            <w:pPr>
              <w:widowControl/>
              <w:rPr>
                <w:rFonts w:ascii="Shruti" w:hAnsi="Shruti" w:cs="Shruti"/>
                <w:color w:val="000000"/>
                <w:sz w:val="16"/>
                <w:szCs w:val="16"/>
              </w:rPr>
            </w:pPr>
          </w:p>
          <w:p w14:paraId="3E53E262" w14:textId="77777777" w:rsidR="000308FA" w:rsidRDefault="000308FA" w:rsidP="00386AD1">
            <w:pPr>
              <w:widowControl/>
              <w:spacing w:after="58"/>
              <w:rPr>
                <w:rFonts w:ascii="Shruti" w:hAnsi="Shruti" w:cs="Shruti"/>
                <w:color w:val="000000"/>
                <w:sz w:val="16"/>
                <w:szCs w:val="16"/>
              </w:rPr>
            </w:pPr>
            <w:r>
              <w:rPr>
                <w:rFonts w:ascii="Shruti" w:hAnsi="Shruti" w:cs="Shruti"/>
                <w:color w:val="000000"/>
                <w:sz w:val="16"/>
                <w:szCs w:val="16"/>
              </w:rPr>
              <w:t xml:space="preserve">       None</w:t>
            </w:r>
          </w:p>
        </w:tc>
        <w:tc>
          <w:tcPr>
            <w:tcW w:w="1440" w:type="dxa"/>
            <w:tcBorders>
              <w:top w:val="single" w:sz="7" w:space="0" w:color="000000"/>
              <w:left w:val="single" w:sz="7" w:space="0" w:color="000000"/>
              <w:bottom w:val="single" w:sz="7" w:space="0" w:color="000000"/>
              <w:right w:val="single" w:sz="7" w:space="0" w:color="000000"/>
            </w:tcBorders>
          </w:tcPr>
          <w:p w14:paraId="3320A29E" w14:textId="77777777" w:rsidR="000308FA" w:rsidRDefault="000308FA" w:rsidP="00386AD1">
            <w:pPr>
              <w:spacing w:line="120" w:lineRule="exact"/>
              <w:rPr>
                <w:rFonts w:ascii="Shruti" w:hAnsi="Shruti" w:cs="Shruti"/>
                <w:color w:val="000000"/>
                <w:sz w:val="16"/>
                <w:szCs w:val="16"/>
              </w:rPr>
            </w:pPr>
          </w:p>
          <w:p w14:paraId="060B5926"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u w:val="single"/>
              </w:rPr>
              <w:t>PERM</w:t>
            </w:r>
          </w:p>
          <w:p w14:paraId="7C67C0CC" w14:textId="77777777" w:rsidR="000308FA" w:rsidRDefault="000308FA" w:rsidP="00386AD1">
            <w:pPr>
              <w:widowControl/>
              <w:rPr>
                <w:rFonts w:ascii="Shruti" w:hAnsi="Shruti" w:cs="Shruti"/>
                <w:color w:val="000000"/>
                <w:sz w:val="16"/>
                <w:szCs w:val="16"/>
              </w:rPr>
            </w:pPr>
          </w:p>
          <w:p w14:paraId="335C4294" w14:textId="6C5FE41B" w:rsidR="000308FA" w:rsidRDefault="000308FA" w:rsidP="00386AD1">
            <w:pPr>
              <w:widowControl/>
              <w:rPr>
                <w:rFonts w:ascii="Shruti" w:hAnsi="Shruti" w:cs="Shruti"/>
                <w:color w:val="000000"/>
                <w:sz w:val="16"/>
                <w:szCs w:val="16"/>
              </w:rPr>
            </w:pPr>
            <w:r>
              <w:rPr>
                <w:rFonts w:ascii="Shruti" w:hAnsi="Shruti" w:cs="Shruti"/>
                <w:color w:val="000000"/>
                <w:sz w:val="16"/>
                <w:szCs w:val="16"/>
              </w:rPr>
              <w:t>Copying   $   5</w:t>
            </w:r>
          </w:p>
          <w:p w14:paraId="7572F3F7" w14:textId="77777777" w:rsidR="000308FA" w:rsidRDefault="000308FA" w:rsidP="00386AD1">
            <w:pPr>
              <w:widowControl/>
              <w:rPr>
                <w:rFonts w:ascii="Shruti" w:hAnsi="Shruti" w:cs="Shruti"/>
                <w:color w:val="000000"/>
                <w:sz w:val="16"/>
                <w:szCs w:val="16"/>
              </w:rPr>
            </w:pPr>
            <w:r>
              <w:rPr>
                <w:rFonts w:ascii="Shruti" w:hAnsi="Shruti" w:cs="Shruti"/>
                <w:color w:val="000000"/>
                <w:sz w:val="16"/>
                <w:szCs w:val="16"/>
              </w:rPr>
              <w:t>FR Pub.          0</w:t>
            </w:r>
          </w:p>
          <w:p w14:paraId="56064084" w14:textId="765FA7F0" w:rsidR="000308FA" w:rsidRDefault="000308FA" w:rsidP="00386AD1">
            <w:pPr>
              <w:widowControl/>
              <w:rPr>
                <w:rFonts w:ascii="Shruti" w:hAnsi="Shruti" w:cs="Shruti"/>
                <w:color w:val="000000"/>
                <w:sz w:val="16"/>
                <w:szCs w:val="16"/>
              </w:rPr>
            </w:pPr>
            <w:r>
              <w:rPr>
                <w:rFonts w:ascii="Shruti" w:hAnsi="Shruti" w:cs="Shruti"/>
                <w:color w:val="000000"/>
                <w:sz w:val="16"/>
                <w:szCs w:val="16"/>
              </w:rPr>
              <w:t>Store Files     10</w:t>
            </w:r>
          </w:p>
          <w:p w14:paraId="48E5F679" w14:textId="4EBA98B9" w:rsidR="000308FA" w:rsidRDefault="000308FA" w:rsidP="00386AD1">
            <w:pPr>
              <w:widowControl/>
              <w:rPr>
                <w:rFonts w:ascii="Shruti" w:hAnsi="Shruti" w:cs="Shruti"/>
                <w:color w:val="000000"/>
                <w:sz w:val="16"/>
                <w:szCs w:val="16"/>
              </w:rPr>
            </w:pPr>
            <w:r>
              <w:rPr>
                <w:rFonts w:ascii="Shruti" w:hAnsi="Shruti" w:cs="Shruti"/>
                <w:color w:val="000000"/>
                <w:sz w:val="16"/>
                <w:szCs w:val="16"/>
              </w:rPr>
              <w:t>___________</w:t>
            </w:r>
          </w:p>
          <w:p w14:paraId="392D56BA" w14:textId="7B68453B" w:rsidR="000308FA" w:rsidRDefault="000308FA" w:rsidP="00386AD1">
            <w:pPr>
              <w:widowControl/>
              <w:rPr>
                <w:rFonts w:ascii="Shruti" w:hAnsi="Shruti" w:cs="Shruti"/>
                <w:color w:val="000000"/>
                <w:sz w:val="16"/>
                <w:szCs w:val="16"/>
              </w:rPr>
            </w:pPr>
            <w:r>
              <w:rPr>
                <w:rFonts w:ascii="Shruti" w:hAnsi="Shruti" w:cs="Shruti"/>
                <w:color w:val="000000"/>
                <w:sz w:val="16"/>
                <w:szCs w:val="16"/>
              </w:rPr>
              <w:t xml:space="preserve">                 </w:t>
            </w:r>
            <w:proofErr w:type="gramStart"/>
            <w:r>
              <w:rPr>
                <w:rFonts w:ascii="Shruti" w:hAnsi="Shruti" w:cs="Shruti"/>
                <w:color w:val="000000"/>
                <w:sz w:val="16"/>
                <w:szCs w:val="16"/>
              </w:rPr>
              <w:t>$  15</w:t>
            </w:r>
            <w:proofErr w:type="gramEnd"/>
          </w:p>
          <w:p w14:paraId="1B64DE16" w14:textId="77777777" w:rsidR="000308FA" w:rsidRDefault="000308FA" w:rsidP="00386AD1">
            <w:pPr>
              <w:widowControl/>
              <w:rPr>
                <w:rFonts w:ascii="Shruti" w:hAnsi="Shruti" w:cs="Shruti"/>
                <w:color w:val="000000"/>
                <w:sz w:val="16"/>
                <w:szCs w:val="16"/>
              </w:rPr>
            </w:pPr>
          </w:p>
          <w:p w14:paraId="0CDC1342" w14:textId="77777777" w:rsidR="000308FA" w:rsidRDefault="000308FA" w:rsidP="00D50E89">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71DB7383" w14:textId="77777777" w:rsidR="000308FA" w:rsidRDefault="000308FA" w:rsidP="00D50E89">
            <w:pPr>
              <w:widowControl/>
              <w:rPr>
                <w:rFonts w:ascii="Shruti" w:hAnsi="Shruti" w:cs="Shruti"/>
                <w:color w:val="000000"/>
                <w:sz w:val="16"/>
                <w:szCs w:val="16"/>
              </w:rPr>
            </w:pPr>
          </w:p>
          <w:p w14:paraId="0AEB4CB3" w14:textId="77777777" w:rsidR="000308FA" w:rsidRDefault="000308FA" w:rsidP="00D50E89">
            <w:pPr>
              <w:widowControl/>
              <w:rPr>
                <w:rFonts w:ascii="Shruti" w:hAnsi="Shruti" w:cs="Shruti"/>
                <w:color w:val="000000"/>
                <w:sz w:val="16"/>
                <w:szCs w:val="16"/>
              </w:rPr>
            </w:pPr>
          </w:p>
          <w:p w14:paraId="7FEA15E9" w14:textId="77777777" w:rsidR="000308FA" w:rsidRDefault="000308FA" w:rsidP="00D50E89">
            <w:pPr>
              <w:widowControl/>
              <w:rPr>
                <w:rFonts w:ascii="Shruti" w:hAnsi="Shruti" w:cs="Shruti"/>
                <w:color w:val="000000"/>
                <w:sz w:val="16"/>
                <w:szCs w:val="16"/>
              </w:rPr>
            </w:pPr>
            <w:r>
              <w:rPr>
                <w:rFonts w:ascii="Shruti" w:hAnsi="Shruti" w:cs="Shruti"/>
                <w:color w:val="000000"/>
                <w:sz w:val="16"/>
                <w:szCs w:val="16"/>
              </w:rPr>
              <w:t>None</w:t>
            </w:r>
          </w:p>
          <w:p w14:paraId="021E8C0A" w14:textId="77777777" w:rsidR="000308FA" w:rsidRDefault="000308FA" w:rsidP="00386AD1">
            <w:pPr>
              <w:widowControl/>
              <w:rPr>
                <w:rFonts w:ascii="Shruti" w:hAnsi="Shruti" w:cs="Shruti"/>
                <w:color w:val="000000"/>
                <w:sz w:val="16"/>
                <w:szCs w:val="16"/>
              </w:rPr>
            </w:pPr>
          </w:p>
          <w:p w14:paraId="38653CDA" w14:textId="77777777" w:rsidR="000308FA" w:rsidRDefault="000308FA" w:rsidP="00386AD1">
            <w:pPr>
              <w:widowControl/>
              <w:rPr>
                <w:rFonts w:ascii="Shruti" w:hAnsi="Shruti" w:cs="Shruti"/>
                <w:color w:val="000000"/>
                <w:sz w:val="16"/>
                <w:szCs w:val="16"/>
              </w:rPr>
            </w:pPr>
          </w:p>
          <w:p w14:paraId="1EDC50E3" w14:textId="251A9343" w:rsidR="000308FA" w:rsidRDefault="000308FA">
            <w:pPr>
              <w:widowControl/>
              <w:spacing w:after="58"/>
              <w:rPr>
                <w:rFonts w:ascii="Shruti" w:hAnsi="Shruti" w:cs="Shruti"/>
                <w:color w:val="000000"/>
                <w:sz w:val="16"/>
                <w:szCs w:val="16"/>
              </w:rPr>
            </w:pPr>
            <w:r>
              <w:rPr>
                <w:rFonts w:ascii="Shruti" w:hAnsi="Shruti" w:cs="Shruti"/>
                <w:color w:val="000000"/>
                <w:sz w:val="16"/>
                <w:szCs w:val="16"/>
              </w:rPr>
              <w:t>$    0</w:t>
            </w:r>
          </w:p>
        </w:tc>
        <w:tc>
          <w:tcPr>
            <w:tcW w:w="1080" w:type="dxa"/>
            <w:tcBorders>
              <w:top w:val="single" w:sz="7" w:space="0" w:color="000000"/>
              <w:left w:val="single" w:sz="7" w:space="0" w:color="000000"/>
              <w:bottom w:val="single" w:sz="7" w:space="0" w:color="000000"/>
              <w:right w:val="single" w:sz="7" w:space="0" w:color="000000"/>
            </w:tcBorders>
          </w:tcPr>
          <w:p w14:paraId="0517D834" w14:textId="77777777" w:rsidR="000308FA" w:rsidRDefault="000308FA" w:rsidP="00386AD1">
            <w:pPr>
              <w:spacing w:line="120" w:lineRule="exact"/>
              <w:rPr>
                <w:rFonts w:ascii="Shruti" w:hAnsi="Shruti" w:cs="Shruti"/>
                <w:color w:val="000000"/>
                <w:sz w:val="16"/>
                <w:szCs w:val="16"/>
              </w:rPr>
            </w:pPr>
          </w:p>
          <w:p w14:paraId="519B6F0A" w14:textId="77777777" w:rsidR="000308FA" w:rsidRDefault="000308FA" w:rsidP="00386AD1">
            <w:pPr>
              <w:widowControl/>
              <w:rPr>
                <w:rFonts w:ascii="Shruti" w:hAnsi="Shruti" w:cs="Shruti"/>
                <w:color w:val="000000"/>
                <w:sz w:val="16"/>
                <w:szCs w:val="16"/>
              </w:rPr>
            </w:pPr>
          </w:p>
          <w:p w14:paraId="52FFB65D" w14:textId="77777777" w:rsidR="000308FA" w:rsidRDefault="000308FA" w:rsidP="00386AD1">
            <w:pPr>
              <w:widowControl/>
              <w:spacing w:after="58"/>
              <w:rPr>
                <w:color w:val="000000"/>
                <w:sz w:val="16"/>
                <w:szCs w:val="16"/>
              </w:rPr>
            </w:pPr>
            <w:r>
              <w:rPr>
                <w:rFonts w:ascii="Shruti" w:hAnsi="Shruti" w:cs="Shruti"/>
                <w:color w:val="000000"/>
                <w:sz w:val="16"/>
                <w:szCs w:val="16"/>
              </w:rPr>
              <w:t xml:space="preserve">       1</w:t>
            </w:r>
          </w:p>
        </w:tc>
        <w:tc>
          <w:tcPr>
            <w:tcW w:w="1080" w:type="dxa"/>
            <w:tcBorders>
              <w:top w:val="single" w:sz="7" w:space="0" w:color="000000"/>
              <w:left w:val="single" w:sz="7" w:space="0" w:color="000000"/>
              <w:bottom w:val="single" w:sz="7" w:space="0" w:color="000000"/>
              <w:right w:val="single" w:sz="7" w:space="0" w:color="000000"/>
            </w:tcBorders>
          </w:tcPr>
          <w:p w14:paraId="3703DE8F" w14:textId="77777777" w:rsidR="000308FA" w:rsidRDefault="000308FA" w:rsidP="00386AD1">
            <w:pPr>
              <w:spacing w:line="120" w:lineRule="exact"/>
              <w:rPr>
                <w:color w:val="000000"/>
                <w:sz w:val="16"/>
                <w:szCs w:val="16"/>
              </w:rPr>
            </w:pPr>
          </w:p>
          <w:p w14:paraId="2A7DE672" w14:textId="77777777" w:rsidR="000308FA" w:rsidRDefault="000308FA" w:rsidP="00386AD1">
            <w:pPr>
              <w:widowControl/>
              <w:rPr>
                <w:color w:val="000000"/>
                <w:sz w:val="16"/>
                <w:szCs w:val="16"/>
              </w:rPr>
            </w:pPr>
          </w:p>
          <w:p w14:paraId="3C1C9F77" w14:textId="0CF9CF4A" w:rsidR="000308FA" w:rsidRDefault="000308FA" w:rsidP="00386AD1">
            <w:pPr>
              <w:widowControl/>
              <w:rPr>
                <w:color w:val="000000"/>
                <w:sz w:val="16"/>
                <w:szCs w:val="16"/>
              </w:rPr>
            </w:pPr>
          </w:p>
          <w:p w14:paraId="66921269" w14:textId="3CD17535" w:rsidR="000308FA" w:rsidRDefault="000308FA" w:rsidP="00386AD1">
            <w:pPr>
              <w:widowControl/>
              <w:rPr>
                <w:color w:val="000000"/>
                <w:sz w:val="16"/>
                <w:szCs w:val="16"/>
              </w:rPr>
            </w:pPr>
          </w:p>
          <w:p w14:paraId="4A8A383D" w14:textId="552BC986" w:rsidR="000308FA" w:rsidRDefault="000308FA" w:rsidP="00386AD1">
            <w:pPr>
              <w:widowControl/>
              <w:rPr>
                <w:color w:val="000000"/>
                <w:sz w:val="16"/>
                <w:szCs w:val="16"/>
              </w:rPr>
            </w:pPr>
          </w:p>
          <w:p w14:paraId="0BDEEF67" w14:textId="612DC17E" w:rsidR="000308FA" w:rsidRDefault="000308FA" w:rsidP="00386AD1">
            <w:pPr>
              <w:widowControl/>
              <w:rPr>
                <w:color w:val="000000"/>
                <w:sz w:val="16"/>
                <w:szCs w:val="16"/>
              </w:rPr>
            </w:pPr>
          </w:p>
          <w:p w14:paraId="3364E6DA" w14:textId="03FBDE02" w:rsidR="000308FA" w:rsidRDefault="000308FA" w:rsidP="00386AD1">
            <w:pPr>
              <w:widowControl/>
              <w:rPr>
                <w:color w:val="000000"/>
                <w:sz w:val="16"/>
                <w:szCs w:val="16"/>
              </w:rPr>
            </w:pPr>
          </w:p>
          <w:p w14:paraId="70809F88" w14:textId="2E380B30" w:rsidR="000308FA" w:rsidRDefault="000308FA" w:rsidP="00386AD1">
            <w:pPr>
              <w:widowControl/>
              <w:rPr>
                <w:color w:val="000000"/>
                <w:sz w:val="16"/>
                <w:szCs w:val="16"/>
              </w:rPr>
            </w:pPr>
          </w:p>
          <w:p w14:paraId="3711FC7E" w14:textId="4B843FF3" w:rsidR="000308FA" w:rsidRDefault="000308FA" w:rsidP="00386AD1">
            <w:pPr>
              <w:widowControl/>
              <w:rPr>
                <w:color w:val="000000"/>
                <w:sz w:val="16"/>
                <w:szCs w:val="16"/>
              </w:rPr>
            </w:pPr>
          </w:p>
          <w:p w14:paraId="2B961E50" w14:textId="40BC6DAC" w:rsidR="000308FA" w:rsidRDefault="000308FA" w:rsidP="00386AD1">
            <w:pPr>
              <w:widowControl/>
              <w:rPr>
                <w:color w:val="000000"/>
                <w:sz w:val="16"/>
                <w:szCs w:val="16"/>
              </w:rPr>
            </w:pPr>
          </w:p>
          <w:p w14:paraId="17C83DD2" w14:textId="163799B5" w:rsidR="000308FA" w:rsidRDefault="000308FA" w:rsidP="00386AD1">
            <w:pPr>
              <w:widowControl/>
              <w:rPr>
                <w:color w:val="000000"/>
                <w:sz w:val="16"/>
                <w:szCs w:val="16"/>
              </w:rPr>
            </w:pPr>
          </w:p>
          <w:p w14:paraId="6E106FCB" w14:textId="7FFC346B" w:rsidR="000308FA" w:rsidRDefault="000308FA" w:rsidP="00386AD1">
            <w:pPr>
              <w:widowControl/>
              <w:rPr>
                <w:color w:val="000000"/>
                <w:sz w:val="16"/>
                <w:szCs w:val="16"/>
              </w:rPr>
            </w:pPr>
          </w:p>
          <w:p w14:paraId="0973E6A2" w14:textId="3B0EECF3" w:rsidR="000308FA" w:rsidRDefault="000308FA" w:rsidP="00386AD1">
            <w:pPr>
              <w:widowControl/>
              <w:rPr>
                <w:color w:val="000000"/>
                <w:sz w:val="16"/>
                <w:szCs w:val="16"/>
              </w:rPr>
            </w:pPr>
          </w:p>
          <w:p w14:paraId="46A50942" w14:textId="73461B3C" w:rsidR="000308FA" w:rsidRDefault="000308FA" w:rsidP="00386AD1">
            <w:pPr>
              <w:widowControl/>
              <w:rPr>
                <w:color w:val="000000"/>
                <w:sz w:val="16"/>
                <w:szCs w:val="16"/>
              </w:rPr>
            </w:pPr>
          </w:p>
          <w:p w14:paraId="638FD098" w14:textId="3A0E0AD3" w:rsidR="000308FA" w:rsidRDefault="000308FA" w:rsidP="00386AD1">
            <w:pPr>
              <w:widowControl/>
              <w:rPr>
                <w:color w:val="000000"/>
                <w:sz w:val="16"/>
                <w:szCs w:val="16"/>
              </w:rPr>
            </w:pPr>
          </w:p>
          <w:p w14:paraId="47C20B6E" w14:textId="2ACB040D" w:rsidR="000308FA" w:rsidRDefault="000308FA" w:rsidP="00386AD1">
            <w:pPr>
              <w:widowControl/>
              <w:rPr>
                <w:color w:val="000000"/>
                <w:sz w:val="16"/>
                <w:szCs w:val="16"/>
              </w:rPr>
            </w:pPr>
          </w:p>
          <w:p w14:paraId="49673AB8" w14:textId="10607138" w:rsidR="000308FA" w:rsidRDefault="000308FA" w:rsidP="00386AD1">
            <w:pPr>
              <w:widowControl/>
              <w:rPr>
                <w:color w:val="000000"/>
                <w:sz w:val="16"/>
                <w:szCs w:val="16"/>
              </w:rPr>
            </w:pPr>
          </w:p>
          <w:p w14:paraId="5EE42A10" w14:textId="6464776B" w:rsidR="000308FA" w:rsidRDefault="000308FA" w:rsidP="00386AD1">
            <w:pPr>
              <w:widowControl/>
              <w:rPr>
                <w:color w:val="000000"/>
                <w:sz w:val="16"/>
                <w:szCs w:val="16"/>
              </w:rPr>
            </w:pPr>
          </w:p>
          <w:p w14:paraId="7D462B1E" w14:textId="79448486" w:rsidR="000308FA" w:rsidRDefault="000308FA" w:rsidP="00386AD1">
            <w:pPr>
              <w:widowControl/>
              <w:rPr>
                <w:color w:val="000000"/>
                <w:sz w:val="16"/>
                <w:szCs w:val="16"/>
              </w:rPr>
            </w:pPr>
          </w:p>
          <w:p w14:paraId="549CF64D" w14:textId="50AAE478" w:rsidR="000308FA" w:rsidRDefault="000308FA" w:rsidP="00386AD1">
            <w:pPr>
              <w:widowControl/>
              <w:rPr>
                <w:color w:val="000000"/>
                <w:sz w:val="16"/>
                <w:szCs w:val="16"/>
              </w:rPr>
            </w:pPr>
          </w:p>
          <w:p w14:paraId="470BB8F1" w14:textId="6CCB3840" w:rsidR="000308FA" w:rsidRDefault="000308FA" w:rsidP="00386AD1">
            <w:pPr>
              <w:widowControl/>
              <w:rPr>
                <w:color w:val="000000"/>
                <w:sz w:val="16"/>
                <w:szCs w:val="16"/>
              </w:rPr>
            </w:pPr>
          </w:p>
          <w:p w14:paraId="4B39CFE8" w14:textId="67EA361A" w:rsidR="000308FA" w:rsidRDefault="000308FA" w:rsidP="00386AD1">
            <w:pPr>
              <w:widowControl/>
              <w:rPr>
                <w:color w:val="000000"/>
                <w:sz w:val="16"/>
                <w:szCs w:val="16"/>
              </w:rPr>
            </w:pPr>
          </w:p>
          <w:p w14:paraId="1F2A6B86" w14:textId="2C2AF865" w:rsidR="000308FA" w:rsidRDefault="000308FA" w:rsidP="00386AD1">
            <w:pPr>
              <w:widowControl/>
              <w:rPr>
                <w:color w:val="000000"/>
                <w:sz w:val="16"/>
                <w:szCs w:val="16"/>
              </w:rPr>
            </w:pPr>
          </w:p>
          <w:p w14:paraId="078811FD" w14:textId="77777777" w:rsidR="000308FA" w:rsidRDefault="000308FA" w:rsidP="00386AD1">
            <w:pPr>
              <w:widowControl/>
              <w:rPr>
                <w:color w:val="000000"/>
                <w:sz w:val="16"/>
                <w:szCs w:val="16"/>
              </w:rPr>
            </w:pPr>
          </w:p>
          <w:p w14:paraId="417DDBE1" w14:textId="77777777" w:rsidR="000308FA" w:rsidRDefault="000308FA" w:rsidP="00386AD1">
            <w:pPr>
              <w:widowControl/>
              <w:rPr>
                <w:color w:val="000000"/>
                <w:sz w:val="16"/>
                <w:szCs w:val="16"/>
              </w:rPr>
            </w:pPr>
          </w:p>
          <w:p w14:paraId="14692168" w14:textId="07903FCB" w:rsidR="000308FA" w:rsidRDefault="000308FA" w:rsidP="00603609">
            <w:pPr>
              <w:widowControl/>
              <w:spacing w:after="58"/>
              <w:rPr>
                <w:color w:val="000000"/>
                <w:sz w:val="20"/>
                <w:szCs w:val="20"/>
              </w:rPr>
            </w:pPr>
            <w:r>
              <w:rPr>
                <w:color w:val="000000"/>
                <w:sz w:val="16"/>
                <w:szCs w:val="16"/>
              </w:rPr>
              <w:t>$    920</w:t>
            </w:r>
          </w:p>
        </w:tc>
        <w:tc>
          <w:tcPr>
            <w:tcW w:w="1080" w:type="dxa"/>
            <w:tcBorders>
              <w:top w:val="single" w:sz="7" w:space="0" w:color="000000"/>
              <w:left w:val="single" w:sz="7" w:space="0" w:color="000000"/>
              <w:bottom w:val="single" w:sz="7" w:space="0" w:color="000000"/>
              <w:right w:val="single" w:sz="7" w:space="0" w:color="000000"/>
            </w:tcBorders>
          </w:tcPr>
          <w:p w14:paraId="37E747AB" w14:textId="77777777" w:rsidR="000308FA" w:rsidRDefault="000308FA" w:rsidP="00386AD1">
            <w:pPr>
              <w:spacing w:line="120" w:lineRule="exact"/>
              <w:rPr>
                <w:color w:val="000000"/>
                <w:sz w:val="16"/>
                <w:szCs w:val="16"/>
              </w:rPr>
            </w:pPr>
          </w:p>
          <w:p w14:paraId="7B4C2E93" w14:textId="77777777" w:rsidR="000308FA" w:rsidRDefault="000308FA" w:rsidP="00386AD1">
            <w:pPr>
              <w:spacing w:line="120" w:lineRule="exact"/>
              <w:rPr>
                <w:color w:val="000000"/>
                <w:sz w:val="16"/>
                <w:szCs w:val="16"/>
              </w:rPr>
            </w:pPr>
          </w:p>
          <w:p w14:paraId="348381AB" w14:textId="77777777" w:rsidR="000308FA" w:rsidRDefault="000308FA" w:rsidP="00386AD1">
            <w:pPr>
              <w:spacing w:line="120" w:lineRule="exact"/>
              <w:rPr>
                <w:color w:val="000000"/>
                <w:sz w:val="16"/>
                <w:szCs w:val="16"/>
              </w:rPr>
            </w:pPr>
          </w:p>
          <w:p w14:paraId="0A919319" w14:textId="77777777" w:rsidR="000308FA" w:rsidRDefault="000308FA" w:rsidP="00386AD1">
            <w:pPr>
              <w:spacing w:line="120" w:lineRule="exact"/>
              <w:rPr>
                <w:color w:val="000000"/>
                <w:sz w:val="16"/>
                <w:szCs w:val="16"/>
              </w:rPr>
            </w:pPr>
          </w:p>
          <w:p w14:paraId="3105966B" w14:textId="77777777" w:rsidR="000308FA" w:rsidRDefault="000308FA" w:rsidP="00386AD1">
            <w:pPr>
              <w:spacing w:line="120" w:lineRule="exact"/>
              <w:rPr>
                <w:color w:val="000000"/>
                <w:sz w:val="16"/>
                <w:szCs w:val="16"/>
              </w:rPr>
            </w:pPr>
          </w:p>
          <w:p w14:paraId="3C79218C" w14:textId="77777777" w:rsidR="000308FA" w:rsidRDefault="000308FA" w:rsidP="00386AD1">
            <w:pPr>
              <w:spacing w:line="120" w:lineRule="exact"/>
              <w:rPr>
                <w:color w:val="000000"/>
                <w:sz w:val="16"/>
                <w:szCs w:val="16"/>
              </w:rPr>
            </w:pPr>
          </w:p>
          <w:p w14:paraId="478306C7" w14:textId="77777777" w:rsidR="000308FA" w:rsidRDefault="000308FA" w:rsidP="00386AD1">
            <w:pPr>
              <w:spacing w:line="120" w:lineRule="exact"/>
              <w:rPr>
                <w:color w:val="000000"/>
                <w:sz w:val="16"/>
                <w:szCs w:val="16"/>
              </w:rPr>
            </w:pPr>
          </w:p>
          <w:p w14:paraId="31AA6651" w14:textId="77777777" w:rsidR="000308FA" w:rsidRDefault="000308FA" w:rsidP="00386AD1">
            <w:pPr>
              <w:spacing w:line="120" w:lineRule="exact"/>
              <w:rPr>
                <w:color w:val="000000"/>
                <w:sz w:val="16"/>
                <w:szCs w:val="16"/>
              </w:rPr>
            </w:pPr>
          </w:p>
          <w:p w14:paraId="46800804" w14:textId="77777777" w:rsidR="000308FA" w:rsidRDefault="000308FA" w:rsidP="00386AD1">
            <w:pPr>
              <w:spacing w:line="120" w:lineRule="exact"/>
              <w:rPr>
                <w:color w:val="000000"/>
                <w:sz w:val="16"/>
                <w:szCs w:val="16"/>
              </w:rPr>
            </w:pPr>
          </w:p>
          <w:p w14:paraId="4E7F01ED" w14:textId="77777777" w:rsidR="000308FA" w:rsidRDefault="000308FA" w:rsidP="00386AD1">
            <w:pPr>
              <w:spacing w:line="120" w:lineRule="exact"/>
              <w:rPr>
                <w:color w:val="000000"/>
                <w:sz w:val="16"/>
                <w:szCs w:val="16"/>
              </w:rPr>
            </w:pPr>
          </w:p>
          <w:p w14:paraId="61A1E80E" w14:textId="77777777" w:rsidR="000308FA" w:rsidRDefault="000308FA" w:rsidP="00386AD1">
            <w:pPr>
              <w:spacing w:line="120" w:lineRule="exact"/>
              <w:rPr>
                <w:color w:val="000000"/>
                <w:sz w:val="16"/>
                <w:szCs w:val="16"/>
              </w:rPr>
            </w:pPr>
          </w:p>
          <w:p w14:paraId="40E3A370" w14:textId="77777777" w:rsidR="000308FA" w:rsidRDefault="000308FA" w:rsidP="00386AD1">
            <w:pPr>
              <w:spacing w:line="120" w:lineRule="exact"/>
              <w:rPr>
                <w:color w:val="000000"/>
                <w:sz w:val="16"/>
                <w:szCs w:val="16"/>
              </w:rPr>
            </w:pPr>
          </w:p>
          <w:p w14:paraId="6C388CDB" w14:textId="77777777" w:rsidR="000308FA" w:rsidRDefault="000308FA" w:rsidP="00386AD1">
            <w:pPr>
              <w:spacing w:line="120" w:lineRule="exact"/>
              <w:rPr>
                <w:color w:val="000000"/>
                <w:sz w:val="16"/>
                <w:szCs w:val="16"/>
              </w:rPr>
            </w:pPr>
          </w:p>
          <w:p w14:paraId="14FAF34A" w14:textId="77777777" w:rsidR="000308FA" w:rsidRDefault="000308FA" w:rsidP="00386AD1">
            <w:pPr>
              <w:spacing w:line="120" w:lineRule="exact"/>
              <w:rPr>
                <w:color w:val="000000"/>
                <w:sz w:val="16"/>
                <w:szCs w:val="16"/>
              </w:rPr>
            </w:pPr>
          </w:p>
          <w:p w14:paraId="20F44B1B" w14:textId="77777777" w:rsidR="000308FA" w:rsidRDefault="000308FA" w:rsidP="00386AD1">
            <w:pPr>
              <w:spacing w:line="120" w:lineRule="exact"/>
              <w:rPr>
                <w:color w:val="000000"/>
                <w:sz w:val="16"/>
                <w:szCs w:val="16"/>
              </w:rPr>
            </w:pPr>
          </w:p>
          <w:p w14:paraId="1E3B53EC" w14:textId="77777777" w:rsidR="000308FA" w:rsidRDefault="000308FA" w:rsidP="00386AD1">
            <w:pPr>
              <w:spacing w:line="120" w:lineRule="exact"/>
              <w:rPr>
                <w:color w:val="000000"/>
                <w:sz w:val="16"/>
                <w:szCs w:val="16"/>
              </w:rPr>
            </w:pPr>
          </w:p>
          <w:p w14:paraId="735E4503" w14:textId="77777777" w:rsidR="000308FA" w:rsidRDefault="000308FA" w:rsidP="00386AD1">
            <w:pPr>
              <w:spacing w:line="120" w:lineRule="exact"/>
              <w:rPr>
                <w:color w:val="000000"/>
                <w:sz w:val="16"/>
                <w:szCs w:val="16"/>
              </w:rPr>
            </w:pPr>
          </w:p>
          <w:p w14:paraId="1CB5DCBB" w14:textId="77777777" w:rsidR="000308FA" w:rsidRDefault="000308FA" w:rsidP="00386AD1">
            <w:pPr>
              <w:spacing w:line="120" w:lineRule="exact"/>
              <w:rPr>
                <w:color w:val="000000"/>
                <w:sz w:val="16"/>
                <w:szCs w:val="16"/>
              </w:rPr>
            </w:pPr>
          </w:p>
          <w:p w14:paraId="6B5B2965" w14:textId="77777777" w:rsidR="000308FA" w:rsidRDefault="000308FA" w:rsidP="00386AD1">
            <w:pPr>
              <w:spacing w:line="120" w:lineRule="exact"/>
              <w:rPr>
                <w:color w:val="000000"/>
                <w:sz w:val="16"/>
                <w:szCs w:val="16"/>
              </w:rPr>
            </w:pPr>
          </w:p>
          <w:p w14:paraId="31D10049" w14:textId="77777777" w:rsidR="000308FA" w:rsidRDefault="000308FA" w:rsidP="00386AD1">
            <w:pPr>
              <w:spacing w:line="120" w:lineRule="exact"/>
              <w:rPr>
                <w:color w:val="000000"/>
                <w:sz w:val="16"/>
                <w:szCs w:val="16"/>
              </w:rPr>
            </w:pPr>
          </w:p>
          <w:p w14:paraId="5498CAB3" w14:textId="77777777" w:rsidR="000308FA" w:rsidRDefault="000308FA" w:rsidP="00386AD1">
            <w:pPr>
              <w:spacing w:line="120" w:lineRule="exact"/>
              <w:rPr>
                <w:color w:val="000000"/>
                <w:sz w:val="16"/>
                <w:szCs w:val="16"/>
              </w:rPr>
            </w:pPr>
          </w:p>
          <w:p w14:paraId="680C4626" w14:textId="77777777" w:rsidR="000308FA" w:rsidRDefault="000308FA" w:rsidP="00386AD1">
            <w:pPr>
              <w:spacing w:line="120" w:lineRule="exact"/>
              <w:rPr>
                <w:color w:val="000000"/>
                <w:sz w:val="16"/>
                <w:szCs w:val="16"/>
              </w:rPr>
            </w:pPr>
          </w:p>
          <w:p w14:paraId="7A866ABE" w14:textId="77777777" w:rsidR="000308FA" w:rsidRDefault="000308FA" w:rsidP="00386AD1">
            <w:pPr>
              <w:spacing w:line="120" w:lineRule="exact"/>
              <w:rPr>
                <w:color w:val="000000"/>
                <w:sz w:val="16"/>
                <w:szCs w:val="16"/>
              </w:rPr>
            </w:pPr>
          </w:p>
          <w:p w14:paraId="0B7B7E12" w14:textId="77777777" w:rsidR="000308FA" w:rsidRDefault="000308FA" w:rsidP="00386AD1">
            <w:pPr>
              <w:spacing w:line="120" w:lineRule="exact"/>
              <w:rPr>
                <w:color w:val="000000"/>
                <w:sz w:val="16"/>
                <w:szCs w:val="16"/>
              </w:rPr>
            </w:pPr>
          </w:p>
          <w:p w14:paraId="2D8F70C1" w14:textId="77777777" w:rsidR="000308FA" w:rsidRDefault="000308FA" w:rsidP="00386AD1">
            <w:pPr>
              <w:spacing w:line="120" w:lineRule="exact"/>
              <w:rPr>
                <w:color w:val="000000"/>
                <w:sz w:val="16"/>
                <w:szCs w:val="16"/>
              </w:rPr>
            </w:pPr>
          </w:p>
          <w:p w14:paraId="2837207E" w14:textId="77777777" w:rsidR="000308FA" w:rsidRDefault="000308FA" w:rsidP="00386AD1">
            <w:pPr>
              <w:spacing w:line="120" w:lineRule="exact"/>
              <w:rPr>
                <w:color w:val="000000"/>
                <w:sz w:val="16"/>
                <w:szCs w:val="16"/>
              </w:rPr>
            </w:pPr>
          </w:p>
          <w:p w14:paraId="0B318B78" w14:textId="77777777" w:rsidR="000308FA" w:rsidRDefault="000308FA" w:rsidP="00386AD1">
            <w:pPr>
              <w:spacing w:line="120" w:lineRule="exact"/>
              <w:rPr>
                <w:color w:val="000000"/>
                <w:sz w:val="16"/>
                <w:szCs w:val="16"/>
              </w:rPr>
            </w:pPr>
          </w:p>
          <w:p w14:paraId="142D22C8" w14:textId="77777777" w:rsidR="000308FA" w:rsidRDefault="000308FA" w:rsidP="00386AD1">
            <w:pPr>
              <w:spacing w:line="120" w:lineRule="exact"/>
              <w:rPr>
                <w:color w:val="000000"/>
                <w:sz w:val="16"/>
                <w:szCs w:val="16"/>
              </w:rPr>
            </w:pPr>
          </w:p>
          <w:p w14:paraId="72C16B30" w14:textId="77777777" w:rsidR="000308FA" w:rsidRDefault="000308FA" w:rsidP="00386AD1">
            <w:pPr>
              <w:spacing w:line="120" w:lineRule="exact"/>
              <w:rPr>
                <w:color w:val="000000"/>
                <w:sz w:val="16"/>
                <w:szCs w:val="16"/>
              </w:rPr>
            </w:pPr>
          </w:p>
          <w:p w14:paraId="6C1A6866" w14:textId="77777777" w:rsidR="000308FA" w:rsidRDefault="000308FA" w:rsidP="00386AD1">
            <w:pPr>
              <w:spacing w:line="120" w:lineRule="exact"/>
              <w:rPr>
                <w:color w:val="000000"/>
                <w:sz w:val="16"/>
                <w:szCs w:val="16"/>
              </w:rPr>
            </w:pPr>
          </w:p>
          <w:p w14:paraId="7C6DBA05" w14:textId="77777777" w:rsidR="000308FA" w:rsidRDefault="000308FA" w:rsidP="00386AD1">
            <w:pPr>
              <w:spacing w:line="120" w:lineRule="exact"/>
              <w:rPr>
                <w:color w:val="000000"/>
                <w:sz w:val="16"/>
                <w:szCs w:val="16"/>
              </w:rPr>
            </w:pPr>
          </w:p>
          <w:p w14:paraId="3122E08B" w14:textId="77777777" w:rsidR="000308FA" w:rsidRDefault="000308FA" w:rsidP="00386AD1">
            <w:pPr>
              <w:spacing w:line="120" w:lineRule="exact"/>
              <w:rPr>
                <w:color w:val="000000"/>
                <w:sz w:val="16"/>
                <w:szCs w:val="16"/>
              </w:rPr>
            </w:pPr>
          </w:p>
          <w:p w14:paraId="6551FD8A" w14:textId="77777777" w:rsidR="000308FA" w:rsidRDefault="000308FA" w:rsidP="00386AD1">
            <w:pPr>
              <w:spacing w:line="120" w:lineRule="exact"/>
              <w:rPr>
                <w:color w:val="000000"/>
                <w:sz w:val="16"/>
                <w:szCs w:val="16"/>
              </w:rPr>
            </w:pPr>
          </w:p>
          <w:p w14:paraId="725A6A7D" w14:textId="77777777" w:rsidR="000308FA" w:rsidRDefault="000308FA" w:rsidP="00386AD1">
            <w:pPr>
              <w:spacing w:line="120" w:lineRule="exact"/>
              <w:rPr>
                <w:color w:val="000000"/>
                <w:sz w:val="16"/>
                <w:szCs w:val="16"/>
              </w:rPr>
            </w:pPr>
          </w:p>
          <w:p w14:paraId="40CC9C19" w14:textId="77777777" w:rsidR="000308FA" w:rsidRDefault="000308FA" w:rsidP="00386AD1">
            <w:pPr>
              <w:spacing w:line="120" w:lineRule="exact"/>
              <w:rPr>
                <w:color w:val="000000"/>
                <w:sz w:val="16"/>
                <w:szCs w:val="16"/>
              </w:rPr>
            </w:pPr>
          </w:p>
          <w:p w14:paraId="3EFB08BE" w14:textId="77777777" w:rsidR="000308FA" w:rsidRDefault="000308FA" w:rsidP="00386AD1">
            <w:pPr>
              <w:spacing w:line="120" w:lineRule="exact"/>
              <w:rPr>
                <w:color w:val="000000"/>
                <w:sz w:val="16"/>
                <w:szCs w:val="16"/>
              </w:rPr>
            </w:pPr>
          </w:p>
          <w:p w14:paraId="55123382" w14:textId="77777777" w:rsidR="000308FA" w:rsidRDefault="000308FA" w:rsidP="00386AD1">
            <w:pPr>
              <w:spacing w:line="120" w:lineRule="exact"/>
              <w:rPr>
                <w:color w:val="000000"/>
                <w:sz w:val="16"/>
                <w:szCs w:val="16"/>
              </w:rPr>
            </w:pPr>
          </w:p>
          <w:p w14:paraId="074E34F1" w14:textId="77777777" w:rsidR="000308FA" w:rsidRDefault="000308FA" w:rsidP="00386AD1">
            <w:pPr>
              <w:spacing w:line="120" w:lineRule="exact"/>
              <w:rPr>
                <w:color w:val="000000"/>
                <w:sz w:val="16"/>
                <w:szCs w:val="16"/>
              </w:rPr>
            </w:pPr>
          </w:p>
          <w:p w14:paraId="4FB6341E" w14:textId="77777777" w:rsidR="000308FA" w:rsidRDefault="000308FA" w:rsidP="00386AD1">
            <w:pPr>
              <w:spacing w:line="120" w:lineRule="exact"/>
              <w:rPr>
                <w:color w:val="000000"/>
                <w:sz w:val="16"/>
                <w:szCs w:val="16"/>
              </w:rPr>
            </w:pPr>
          </w:p>
          <w:p w14:paraId="05A210EA" w14:textId="77777777" w:rsidR="000308FA" w:rsidRDefault="000308FA" w:rsidP="00386AD1">
            <w:pPr>
              <w:spacing w:line="120" w:lineRule="exact"/>
              <w:rPr>
                <w:color w:val="000000"/>
                <w:sz w:val="16"/>
                <w:szCs w:val="16"/>
              </w:rPr>
            </w:pPr>
          </w:p>
          <w:p w14:paraId="255DB5CB" w14:textId="77777777" w:rsidR="000308FA" w:rsidRDefault="000308FA" w:rsidP="00386AD1">
            <w:pPr>
              <w:spacing w:line="120" w:lineRule="exact"/>
              <w:rPr>
                <w:color w:val="000000"/>
                <w:sz w:val="16"/>
                <w:szCs w:val="16"/>
              </w:rPr>
            </w:pPr>
          </w:p>
          <w:p w14:paraId="4EECD9F8" w14:textId="77777777" w:rsidR="000308FA" w:rsidRDefault="000308FA" w:rsidP="00386AD1">
            <w:pPr>
              <w:spacing w:line="120" w:lineRule="exact"/>
              <w:rPr>
                <w:color w:val="000000"/>
                <w:sz w:val="16"/>
                <w:szCs w:val="16"/>
              </w:rPr>
            </w:pPr>
          </w:p>
          <w:p w14:paraId="1758BA5A" w14:textId="77777777" w:rsidR="000308FA" w:rsidRDefault="000308FA" w:rsidP="00386AD1">
            <w:pPr>
              <w:spacing w:line="120" w:lineRule="exact"/>
              <w:rPr>
                <w:color w:val="000000"/>
                <w:sz w:val="16"/>
                <w:szCs w:val="16"/>
              </w:rPr>
            </w:pPr>
          </w:p>
          <w:p w14:paraId="0B95FE4F" w14:textId="77777777" w:rsidR="000308FA" w:rsidRDefault="000308FA" w:rsidP="00386AD1">
            <w:pPr>
              <w:spacing w:line="120" w:lineRule="exact"/>
              <w:rPr>
                <w:color w:val="000000"/>
                <w:sz w:val="16"/>
                <w:szCs w:val="16"/>
              </w:rPr>
            </w:pPr>
          </w:p>
          <w:p w14:paraId="340418D5" w14:textId="77777777" w:rsidR="000308FA" w:rsidRDefault="000308FA" w:rsidP="00386AD1">
            <w:pPr>
              <w:spacing w:line="120" w:lineRule="exact"/>
              <w:rPr>
                <w:color w:val="000000"/>
                <w:sz w:val="16"/>
                <w:szCs w:val="16"/>
              </w:rPr>
            </w:pPr>
          </w:p>
          <w:p w14:paraId="76CF3721" w14:textId="77777777" w:rsidR="000308FA" w:rsidRDefault="000308FA" w:rsidP="00386AD1">
            <w:pPr>
              <w:spacing w:line="120" w:lineRule="exact"/>
              <w:rPr>
                <w:color w:val="000000"/>
                <w:sz w:val="16"/>
                <w:szCs w:val="16"/>
              </w:rPr>
            </w:pPr>
          </w:p>
          <w:p w14:paraId="7117B126" w14:textId="77777777" w:rsidR="000308FA" w:rsidRDefault="000308FA" w:rsidP="00386AD1">
            <w:pPr>
              <w:spacing w:line="120" w:lineRule="exact"/>
              <w:rPr>
                <w:color w:val="000000"/>
                <w:sz w:val="16"/>
                <w:szCs w:val="16"/>
              </w:rPr>
            </w:pPr>
          </w:p>
          <w:p w14:paraId="0864393B" w14:textId="77777777" w:rsidR="000308FA" w:rsidRDefault="000308FA" w:rsidP="00386AD1">
            <w:pPr>
              <w:spacing w:line="120" w:lineRule="exact"/>
              <w:rPr>
                <w:color w:val="000000"/>
                <w:sz w:val="16"/>
                <w:szCs w:val="16"/>
              </w:rPr>
            </w:pPr>
          </w:p>
          <w:p w14:paraId="2CB70BA4" w14:textId="77777777" w:rsidR="000308FA" w:rsidRDefault="000308FA" w:rsidP="00386AD1">
            <w:pPr>
              <w:spacing w:line="120" w:lineRule="exact"/>
              <w:rPr>
                <w:color w:val="000000"/>
                <w:sz w:val="16"/>
                <w:szCs w:val="16"/>
              </w:rPr>
            </w:pPr>
          </w:p>
          <w:p w14:paraId="09B813EC" w14:textId="77777777" w:rsidR="000308FA" w:rsidRDefault="000308FA" w:rsidP="00386AD1">
            <w:pPr>
              <w:spacing w:line="120" w:lineRule="exact"/>
              <w:rPr>
                <w:color w:val="000000"/>
                <w:sz w:val="16"/>
                <w:szCs w:val="16"/>
              </w:rPr>
            </w:pPr>
          </w:p>
          <w:p w14:paraId="6728D12C" w14:textId="77777777" w:rsidR="000308FA" w:rsidRDefault="000308FA" w:rsidP="00386AD1">
            <w:pPr>
              <w:spacing w:line="120" w:lineRule="exact"/>
              <w:rPr>
                <w:color w:val="000000"/>
                <w:sz w:val="16"/>
                <w:szCs w:val="16"/>
              </w:rPr>
            </w:pPr>
          </w:p>
          <w:p w14:paraId="6DE497F3" w14:textId="77777777" w:rsidR="000308FA" w:rsidRDefault="000308FA" w:rsidP="00386AD1">
            <w:pPr>
              <w:spacing w:line="120" w:lineRule="exact"/>
              <w:rPr>
                <w:color w:val="000000"/>
                <w:sz w:val="16"/>
                <w:szCs w:val="16"/>
              </w:rPr>
            </w:pPr>
          </w:p>
          <w:p w14:paraId="50458D4C" w14:textId="77777777" w:rsidR="000308FA" w:rsidRDefault="000308FA" w:rsidP="00386AD1">
            <w:pPr>
              <w:spacing w:line="120" w:lineRule="exact"/>
              <w:rPr>
                <w:color w:val="000000"/>
                <w:sz w:val="16"/>
                <w:szCs w:val="16"/>
              </w:rPr>
            </w:pPr>
          </w:p>
          <w:p w14:paraId="433460C7" w14:textId="77777777" w:rsidR="000308FA" w:rsidRDefault="000308FA" w:rsidP="00386AD1">
            <w:pPr>
              <w:spacing w:line="120" w:lineRule="exact"/>
              <w:rPr>
                <w:color w:val="000000"/>
                <w:sz w:val="16"/>
                <w:szCs w:val="16"/>
              </w:rPr>
            </w:pPr>
          </w:p>
          <w:p w14:paraId="759D9346" w14:textId="77777777" w:rsidR="000308FA" w:rsidRDefault="000308FA" w:rsidP="00386AD1">
            <w:pPr>
              <w:spacing w:line="120" w:lineRule="exact"/>
              <w:rPr>
                <w:color w:val="000000"/>
                <w:sz w:val="16"/>
                <w:szCs w:val="16"/>
              </w:rPr>
            </w:pPr>
          </w:p>
          <w:p w14:paraId="271335AB" w14:textId="77777777" w:rsidR="000308FA" w:rsidRDefault="000308FA" w:rsidP="00386AD1">
            <w:pPr>
              <w:spacing w:line="120" w:lineRule="exact"/>
              <w:rPr>
                <w:color w:val="000000"/>
                <w:sz w:val="16"/>
                <w:szCs w:val="16"/>
              </w:rPr>
            </w:pPr>
          </w:p>
          <w:p w14:paraId="3901D4D2" w14:textId="77777777" w:rsidR="000308FA" w:rsidRDefault="000308FA" w:rsidP="00386AD1">
            <w:pPr>
              <w:spacing w:line="120" w:lineRule="exact"/>
              <w:rPr>
                <w:color w:val="000000"/>
                <w:sz w:val="16"/>
                <w:szCs w:val="16"/>
              </w:rPr>
            </w:pPr>
          </w:p>
          <w:p w14:paraId="0B1F62B7" w14:textId="77777777" w:rsidR="000308FA" w:rsidRDefault="000308FA" w:rsidP="00386AD1">
            <w:pPr>
              <w:spacing w:line="120" w:lineRule="exact"/>
              <w:rPr>
                <w:color w:val="000000"/>
                <w:sz w:val="16"/>
                <w:szCs w:val="16"/>
              </w:rPr>
            </w:pPr>
          </w:p>
          <w:p w14:paraId="4079313E" w14:textId="77777777" w:rsidR="000308FA" w:rsidRDefault="000308FA" w:rsidP="00386AD1">
            <w:pPr>
              <w:spacing w:line="120" w:lineRule="exact"/>
              <w:rPr>
                <w:color w:val="000000"/>
                <w:sz w:val="16"/>
                <w:szCs w:val="16"/>
              </w:rPr>
            </w:pPr>
          </w:p>
          <w:p w14:paraId="0586F67A" w14:textId="77777777" w:rsidR="000308FA" w:rsidRDefault="000308FA" w:rsidP="00386AD1">
            <w:pPr>
              <w:spacing w:line="120" w:lineRule="exact"/>
              <w:rPr>
                <w:color w:val="000000"/>
                <w:sz w:val="16"/>
                <w:szCs w:val="16"/>
              </w:rPr>
            </w:pPr>
          </w:p>
          <w:p w14:paraId="2A2B9991" w14:textId="77777777" w:rsidR="000308FA" w:rsidRDefault="000308FA" w:rsidP="00386AD1">
            <w:pPr>
              <w:spacing w:line="120" w:lineRule="exact"/>
              <w:rPr>
                <w:color w:val="000000"/>
                <w:sz w:val="16"/>
                <w:szCs w:val="16"/>
              </w:rPr>
            </w:pPr>
          </w:p>
          <w:p w14:paraId="01B26F83" w14:textId="77777777" w:rsidR="000308FA" w:rsidRDefault="000308FA" w:rsidP="00386AD1">
            <w:pPr>
              <w:spacing w:line="120" w:lineRule="exact"/>
              <w:rPr>
                <w:color w:val="000000"/>
                <w:sz w:val="16"/>
                <w:szCs w:val="16"/>
              </w:rPr>
            </w:pPr>
          </w:p>
          <w:p w14:paraId="17938F6A" w14:textId="550BB53D" w:rsidR="000308FA" w:rsidRDefault="000308FA" w:rsidP="00386AD1">
            <w:pPr>
              <w:spacing w:line="120" w:lineRule="exact"/>
              <w:rPr>
                <w:color w:val="000000"/>
                <w:sz w:val="16"/>
                <w:szCs w:val="16"/>
              </w:rPr>
            </w:pPr>
          </w:p>
          <w:p w14:paraId="3D34BEB3" w14:textId="09D5FE28" w:rsidR="000308FA" w:rsidRDefault="000308FA" w:rsidP="00386AD1">
            <w:pPr>
              <w:spacing w:line="120" w:lineRule="exact"/>
              <w:rPr>
                <w:color w:val="000000"/>
                <w:sz w:val="16"/>
                <w:szCs w:val="16"/>
              </w:rPr>
            </w:pPr>
          </w:p>
          <w:p w14:paraId="7183E905" w14:textId="18F80B19" w:rsidR="000308FA" w:rsidRDefault="000308FA" w:rsidP="00386AD1">
            <w:pPr>
              <w:spacing w:line="120" w:lineRule="exact"/>
              <w:rPr>
                <w:color w:val="000000"/>
                <w:sz w:val="16"/>
                <w:szCs w:val="16"/>
              </w:rPr>
            </w:pPr>
          </w:p>
          <w:p w14:paraId="7ECE729A" w14:textId="692AA874" w:rsidR="000308FA" w:rsidRDefault="000308FA" w:rsidP="00386AD1">
            <w:pPr>
              <w:spacing w:line="120" w:lineRule="exact"/>
              <w:rPr>
                <w:color w:val="000000"/>
                <w:sz w:val="16"/>
                <w:szCs w:val="16"/>
              </w:rPr>
            </w:pPr>
          </w:p>
          <w:p w14:paraId="248D4987" w14:textId="0B0C85B8" w:rsidR="000308FA" w:rsidRDefault="000308FA" w:rsidP="00386AD1">
            <w:pPr>
              <w:spacing w:line="120" w:lineRule="exact"/>
              <w:rPr>
                <w:color w:val="000000"/>
                <w:sz w:val="16"/>
                <w:szCs w:val="16"/>
              </w:rPr>
            </w:pPr>
          </w:p>
          <w:p w14:paraId="7A728D33" w14:textId="2D9BAB7F" w:rsidR="000308FA" w:rsidRDefault="000308FA" w:rsidP="00386AD1">
            <w:pPr>
              <w:spacing w:line="120" w:lineRule="exact"/>
              <w:rPr>
                <w:color w:val="000000"/>
                <w:sz w:val="16"/>
                <w:szCs w:val="16"/>
              </w:rPr>
            </w:pPr>
          </w:p>
          <w:p w14:paraId="480EF6DC" w14:textId="323E2E03" w:rsidR="000308FA" w:rsidRDefault="000308FA" w:rsidP="00386AD1">
            <w:pPr>
              <w:spacing w:line="120" w:lineRule="exact"/>
              <w:rPr>
                <w:color w:val="000000"/>
                <w:sz w:val="16"/>
                <w:szCs w:val="16"/>
              </w:rPr>
            </w:pPr>
          </w:p>
          <w:p w14:paraId="1677EA81" w14:textId="2758AABE" w:rsidR="000308FA" w:rsidRDefault="000308FA" w:rsidP="00386AD1">
            <w:pPr>
              <w:spacing w:line="120" w:lineRule="exact"/>
              <w:rPr>
                <w:color w:val="000000"/>
                <w:sz w:val="16"/>
                <w:szCs w:val="16"/>
              </w:rPr>
            </w:pPr>
          </w:p>
          <w:p w14:paraId="0F9AFADE" w14:textId="339F3D2A" w:rsidR="000308FA" w:rsidRDefault="000308FA" w:rsidP="00386AD1">
            <w:pPr>
              <w:spacing w:line="120" w:lineRule="exact"/>
              <w:rPr>
                <w:color w:val="000000"/>
                <w:sz w:val="16"/>
                <w:szCs w:val="16"/>
              </w:rPr>
            </w:pPr>
          </w:p>
          <w:p w14:paraId="7EFA33B8" w14:textId="37309CB5" w:rsidR="000308FA" w:rsidRDefault="000308FA" w:rsidP="00386AD1">
            <w:pPr>
              <w:spacing w:line="120" w:lineRule="exact"/>
              <w:rPr>
                <w:color w:val="000000"/>
                <w:sz w:val="16"/>
                <w:szCs w:val="16"/>
              </w:rPr>
            </w:pPr>
          </w:p>
          <w:p w14:paraId="5EF8AC09" w14:textId="43B734A4" w:rsidR="000308FA" w:rsidRDefault="000308FA" w:rsidP="00386AD1">
            <w:pPr>
              <w:spacing w:line="120" w:lineRule="exact"/>
              <w:rPr>
                <w:color w:val="000000"/>
                <w:sz w:val="16"/>
                <w:szCs w:val="16"/>
              </w:rPr>
            </w:pPr>
          </w:p>
          <w:p w14:paraId="666B437A" w14:textId="1D335260" w:rsidR="000308FA" w:rsidRDefault="000308FA" w:rsidP="00386AD1">
            <w:pPr>
              <w:spacing w:line="120" w:lineRule="exact"/>
              <w:rPr>
                <w:color w:val="000000"/>
                <w:sz w:val="16"/>
                <w:szCs w:val="16"/>
              </w:rPr>
            </w:pPr>
          </w:p>
          <w:p w14:paraId="54EBEC57" w14:textId="19621F49" w:rsidR="000308FA" w:rsidRDefault="000308FA" w:rsidP="00386AD1">
            <w:pPr>
              <w:spacing w:line="120" w:lineRule="exact"/>
              <w:rPr>
                <w:color w:val="000000"/>
                <w:sz w:val="16"/>
                <w:szCs w:val="16"/>
              </w:rPr>
            </w:pPr>
          </w:p>
          <w:p w14:paraId="64570078" w14:textId="77777777" w:rsidR="000308FA" w:rsidRDefault="000308FA" w:rsidP="00386AD1">
            <w:pPr>
              <w:spacing w:line="120" w:lineRule="exact"/>
              <w:rPr>
                <w:color w:val="000000"/>
                <w:sz w:val="16"/>
                <w:szCs w:val="16"/>
              </w:rPr>
            </w:pPr>
          </w:p>
          <w:p w14:paraId="595BA572" w14:textId="55F3417B" w:rsidR="000308FA" w:rsidRDefault="000308FA" w:rsidP="00386AD1">
            <w:pPr>
              <w:spacing w:line="120" w:lineRule="exact"/>
              <w:rPr>
                <w:color w:val="000000"/>
                <w:sz w:val="16"/>
                <w:szCs w:val="16"/>
              </w:rPr>
            </w:pPr>
            <w:r>
              <w:rPr>
                <w:color w:val="000000"/>
                <w:sz w:val="16"/>
                <w:szCs w:val="16"/>
              </w:rPr>
              <w:t>$    920</w:t>
            </w:r>
          </w:p>
        </w:tc>
      </w:tr>
    </w:tbl>
    <w:p w14:paraId="68DEF1DF" w14:textId="77777777" w:rsidR="003063F0" w:rsidRDefault="003063F0" w:rsidP="003063F0">
      <w:pPr>
        <w:widowControl/>
        <w:rPr>
          <w:color w:val="000000"/>
          <w:sz w:val="20"/>
          <w:szCs w:val="20"/>
        </w:rPr>
      </w:pPr>
    </w:p>
    <w:p w14:paraId="4BF1F0B9" w14:textId="4ADF3DB2" w:rsidR="003063F0" w:rsidRDefault="003063F0" w:rsidP="003063F0">
      <w:pPr>
        <w:widowControl/>
        <w:ind w:firstLine="6480"/>
        <w:rPr>
          <w:color w:val="000000"/>
          <w:sz w:val="20"/>
          <w:szCs w:val="20"/>
        </w:rPr>
      </w:pPr>
      <w:r>
        <w:rPr>
          <w:color w:val="000000"/>
          <w:sz w:val="20"/>
          <w:szCs w:val="20"/>
          <w:u w:val="single"/>
        </w:rPr>
        <w:t>Hours</w:t>
      </w:r>
      <w:r>
        <w:rPr>
          <w:color w:val="000000"/>
          <w:sz w:val="20"/>
          <w:szCs w:val="20"/>
        </w:rPr>
        <w:tab/>
      </w:r>
      <w:r w:rsidR="00D50E89">
        <w:rPr>
          <w:color w:val="000000"/>
          <w:sz w:val="20"/>
          <w:szCs w:val="20"/>
        </w:rPr>
        <w:t xml:space="preserve">   </w:t>
      </w:r>
      <w:r>
        <w:rPr>
          <w:color w:val="000000"/>
          <w:sz w:val="20"/>
          <w:szCs w:val="20"/>
          <w:u w:val="single"/>
        </w:rPr>
        <w:t>Cost</w:t>
      </w:r>
    </w:p>
    <w:p w14:paraId="1BACB496" w14:textId="48E15D9D" w:rsidR="003063F0" w:rsidRDefault="003063F0" w:rsidP="003063F0">
      <w:pPr>
        <w:widowControl/>
        <w:rPr>
          <w:color w:val="000000"/>
          <w:sz w:val="16"/>
          <w:szCs w:val="16"/>
        </w:rPr>
      </w:pPr>
      <w:r>
        <w:rPr>
          <w:color w:val="000000"/>
          <w:sz w:val="20"/>
          <w:szCs w:val="20"/>
        </w:rPr>
        <w:t>YEAR ONE</w:t>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Pr>
          <w:color w:val="000000"/>
          <w:sz w:val="20"/>
          <w:szCs w:val="20"/>
        </w:rPr>
        <w:tab/>
      </w:r>
      <w:r>
        <w:rPr>
          <w:color w:val="000000"/>
          <w:sz w:val="20"/>
          <w:szCs w:val="20"/>
        </w:rPr>
        <w:tab/>
      </w:r>
      <w:r>
        <w:rPr>
          <w:color w:val="000000"/>
          <w:sz w:val="20"/>
          <w:szCs w:val="20"/>
        </w:rPr>
        <w:tab/>
      </w:r>
      <w:r>
        <w:rPr>
          <w:color w:val="000000"/>
          <w:sz w:val="20"/>
          <w:szCs w:val="20"/>
        </w:rPr>
        <w:tab/>
        <w:t>12</w:t>
      </w:r>
      <w:r>
        <w:rPr>
          <w:color w:val="000000"/>
          <w:sz w:val="20"/>
          <w:szCs w:val="20"/>
        </w:rPr>
        <w:tab/>
        <w:t xml:space="preserve">$    </w:t>
      </w:r>
      <w:r w:rsidR="006A6D60">
        <w:rPr>
          <w:color w:val="000000"/>
          <w:sz w:val="20"/>
          <w:szCs w:val="20"/>
        </w:rPr>
        <w:t>9</w:t>
      </w:r>
      <w:r w:rsidR="00B27804">
        <w:rPr>
          <w:color w:val="000000"/>
          <w:sz w:val="20"/>
          <w:szCs w:val="20"/>
        </w:rPr>
        <w:t>20</w:t>
      </w:r>
    </w:p>
    <w:p w14:paraId="4B98ADFE" w14:textId="010B979D" w:rsidR="003063F0" w:rsidRDefault="003063F0" w:rsidP="003063F0">
      <w:pPr>
        <w:widowControl/>
        <w:rPr>
          <w:color w:val="000000"/>
          <w:sz w:val="20"/>
          <w:szCs w:val="20"/>
        </w:rPr>
      </w:pPr>
      <w:r>
        <w:rPr>
          <w:color w:val="000000"/>
          <w:sz w:val="20"/>
          <w:szCs w:val="20"/>
        </w:rPr>
        <w:t>YEAR TWO (3.5% estimated CPI escalation rate)</w:t>
      </w:r>
      <w:r>
        <w:rPr>
          <w:color w:val="000000"/>
          <w:sz w:val="20"/>
          <w:szCs w:val="20"/>
        </w:rPr>
        <w:tab/>
      </w:r>
      <w:r>
        <w:rPr>
          <w:color w:val="000000"/>
          <w:sz w:val="20"/>
          <w:szCs w:val="20"/>
        </w:rPr>
        <w:tab/>
      </w:r>
      <w:r>
        <w:rPr>
          <w:color w:val="000000"/>
          <w:sz w:val="20"/>
          <w:szCs w:val="20"/>
        </w:rPr>
        <w:tab/>
      </w:r>
      <w:r w:rsidR="00E80C61">
        <w:rPr>
          <w:color w:val="000000"/>
          <w:sz w:val="20"/>
          <w:szCs w:val="20"/>
        </w:rPr>
        <w:t xml:space="preserve">              </w:t>
      </w:r>
      <w:r>
        <w:rPr>
          <w:color w:val="000000"/>
          <w:sz w:val="20"/>
          <w:szCs w:val="20"/>
        </w:rPr>
        <w:t>12</w:t>
      </w:r>
      <w:r>
        <w:rPr>
          <w:color w:val="000000"/>
          <w:sz w:val="20"/>
          <w:szCs w:val="20"/>
        </w:rPr>
        <w:tab/>
        <w:t xml:space="preserve">      </w:t>
      </w:r>
      <w:r w:rsidR="006A6D60">
        <w:rPr>
          <w:color w:val="000000"/>
          <w:sz w:val="20"/>
          <w:szCs w:val="20"/>
        </w:rPr>
        <w:t>9</w:t>
      </w:r>
      <w:r w:rsidR="00B27804">
        <w:rPr>
          <w:color w:val="000000"/>
          <w:sz w:val="20"/>
          <w:szCs w:val="20"/>
        </w:rPr>
        <w:t>52</w:t>
      </w:r>
    </w:p>
    <w:p w14:paraId="3B57B866" w14:textId="45E52C7A" w:rsidR="003063F0" w:rsidRDefault="003063F0" w:rsidP="003063F0">
      <w:pPr>
        <w:widowControl/>
        <w:rPr>
          <w:color w:val="000000"/>
          <w:sz w:val="20"/>
          <w:szCs w:val="20"/>
        </w:rPr>
      </w:pPr>
      <w:r>
        <w:rPr>
          <w:color w:val="000000"/>
          <w:sz w:val="20"/>
          <w:szCs w:val="20"/>
        </w:rPr>
        <w:t>YEAR THREE (3.5% estimated CPI escalation rate)</w:t>
      </w:r>
      <w:r>
        <w:rPr>
          <w:color w:val="000000"/>
          <w:sz w:val="20"/>
          <w:szCs w:val="20"/>
        </w:rPr>
        <w:tab/>
      </w:r>
      <w:r>
        <w:rPr>
          <w:color w:val="000000"/>
          <w:sz w:val="20"/>
          <w:szCs w:val="20"/>
        </w:rPr>
        <w:tab/>
      </w:r>
      <w:r w:rsidR="00B27804">
        <w:rPr>
          <w:color w:val="000000"/>
          <w:sz w:val="20"/>
          <w:szCs w:val="20"/>
        </w:rPr>
        <w:t xml:space="preserve">          </w:t>
      </w:r>
      <w:r w:rsidR="00E80C61">
        <w:rPr>
          <w:color w:val="000000"/>
          <w:sz w:val="20"/>
          <w:szCs w:val="20"/>
        </w:rPr>
        <w:t xml:space="preserve">              </w:t>
      </w:r>
      <w:r w:rsidR="00B27804">
        <w:rPr>
          <w:color w:val="000000"/>
          <w:sz w:val="20"/>
          <w:szCs w:val="20"/>
        </w:rPr>
        <w:t xml:space="preserve">    </w:t>
      </w:r>
      <w:r>
        <w:rPr>
          <w:color w:val="000000"/>
          <w:sz w:val="20"/>
          <w:szCs w:val="20"/>
        </w:rPr>
        <w:t>12</w:t>
      </w:r>
      <w:r>
        <w:rPr>
          <w:color w:val="000000"/>
          <w:sz w:val="20"/>
          <w:szCs w:val="20"/>
        </w:rPr>
        <w:tab/>
        <w:t xml:space="preserve">      </w:t>
      </w:r>
      <w:r w:rsidR="006A6D60">
        <w:rPr>
          <w:color w:val="000000"/>
          <w:sz w:val="20"/>
          <w:szCs w:val="20"/>
        </w:rPr>
        <w:t>9</w:t>
      </w:r>
      <w:r w:rsidR="00B27804">
        <w:rPr>
          <w:color w:val="000000"/>
          <w:sz w:val="20"/>
          <w:szCs w:val="20"/>
        </w:rPr>
        <w:t>85</w:t>
      </w:r>
    </w:p>
    <w:p w14:paraId="2F49F3B4" w14:textId="4AC438A7" w:rsidR="003063F0" w:rsidRDefault="003063F0" w:rsidP="003063F0">
      <w:pPr>
        <w:widowControl/>
        <w:rPr>
          <w:color w:val="000000"/>
          <w:sz w:val="20"/>
          <w:szCs w:val="20"/>
        </w:rPr>
      </w:pPr>
      <w:r>
        <w:rPr>
          <w:color w:val="000000"/>
          <w:sz w:val="20"/>
          <w:szCs w:val="20"/>
        </w:rPr>
        <w:t>TOTAL ESTIMATED POTENTIAL BURDEN and COST:</w:t>
      </w:r>
      <w:r>
        <w:rPr>
          <w:color w:val="000000"/>
          <w:sz w:val="20"/>
          <w:szCs w:val="20"/>
        </w:rPr>
        <w:tab/>
      </w:r>
      <w:r>
        <w:rPr>
          <w:color w:val="000000"/>
          <w:sz w:val="20"/>
          <w:szCs w:val="20"/>
        </w:rPr>
        <w:tab/>
      </w:r>
      <w:r>
        <w:rPr>
          <w:color w:val="000000"/>
          <w:sz w:val="20"/>
          <w:szCs w:val="20"/>
        </w:rPr>
        <w:tab/>
        <w:t>36</w:t>
      </w:r>
      <w:r>
        <w:rPr>
          <w:color w:val="000000"/>
          <w:sz w:val="20"/>
          <w:szCs w:val="20"/>
        </w:rPr>
        <w:tab/>
        <w:t xml:space="preserve">$ </w:t>
      </w:r>
      <w:r w:rsidR="00B27804">
        <w:rPr>
          <w:color w:val="000000"/>
          <w:sz w:val="20"/>
          <w:szCs w:val="20"/>
        </w:rPr>
        <w:t>2,857</w:t>
      </w:r>
    </w:p>
    <w:p w14:paraId="6498E62B" w14:textId="1FB39CD0" w:rsidR="003063F0" w:rsidRDefault="003063F0" w:rsidP="003063F0">
      <w:pPr>
        <w:widowControl/>
        <w:rPr>
          <w:color w:val="000000"/>
          <w:sz w:val="16"/>
          <w:szCs w:val="16"/>
        </w:rPr>
      </w:pPr>
      <w:r>
        <w:rPr>
          <w:color w:val="000000"/>
          <w:sz w:val="20"/>
          <w:szCs w:val="20"/>
        </w:rPr>
        <w:t>AVERAGE EST. BURDEN and COST PER YEAR PER OPERATOR:</w:t>
      </w:r>
      <w:r>
        <w:rPr>
          <w:color w:val="000000"/>
          <w:sz w:val="20"/>
          <w:szCs w:val="20"/>
        </w:rPr>
        <w:tab/>
        <w:t>12</w:t>
      </w:r>
      <w:r>
        <w:rPr>
          <w:color w:val="000000"/>
          <w:sz w:val="20"/>
          <w:szCs w:val="20"/>
        </w:rPr>
        <w:tab/>
        <w:t xml:space="preserve">$    </w:t>
      </w:r>
      <w:r w:rsidR="006A6D60">
        <w:rPr>
          <w:color w:val="000000"/>
          <w:sz w:val="20"/>
          <w:szCs w:val="20"/>
        </w:rPr>
        <w:t>9</w:t>
      </w:r>
      <w:r w:rsidR="00B27804">
        <w:rPr>
          <w:color w:val="000000"/>
          <w:sz w:val="20"/>
          <w:szCs w:val="20"/>
        </w:rPr>
        <w:t>52</w:t>
      </w:r>
    </w:p>
    <w:p w14:paraId="58C2F69B" w14:textId="77777777" w:rsidR="003063F0" w:rsidRDefault="003063F0" w:rsidP="003063F0">
      <w:pPr>
        <w:widowControl/>
        <w:rPr>
          <w:color w:val="000000"/>
          <w:sz w:val="16"/>
          <w:szCs w:val="16"/>
        </w:rPr>
      </w:pPr>
      <w:r>
        <w:rPr>
          <w:color w:val="000000"/>
          <w:sz w:val="16"/>
          <w:szCs w:val="16"/>
        </w:rPr>
        <w:t>Assumptions:</w:t>
      </w:r>
    </w:p>
    <w:p w14:paraId="4A7B833B" w14:textId="2D0E6B16" w:rsidR="003063F0" w:rsidRDefault="003063F0" w:rsidP="003063F0">
      <w:pPr>
        <w:widowControl/>
        <w:rPr>
          <w:color w:val="000000"/>
          <w:sz w:val="16"/>
          <w:szCs w:val="16"/>
        </w:rPr>
      </w:pPr>
      <w:r>
        <w:rPr>
          <w:color w:val="000000"/>
          <w:sz w:val="16"/>
          <w:szCs w:val="16"/>
        </w:rPr>
        <w:t xml:space="preserve">1.  Exhibit 2A represents the estimated hours and cost for PERMs.  In fact, during the </w:t>
      </w:r>
      <w:r w:rsidR="00D50E89">
        <w:rPr>
          <w:color w:val="000000"/>
          <w:sz w:val="16"/>
          <w:szCs w:val="16"/>
        </w:rPr>
        <w:t xml:space="preserve">fifteen </w:t>
      </w:r>
      <w:r>
        <w:rPr>
          <w:color w:val="000000"/>
          <w:sz w:val="16"/>
          <w:szCs w:val="16"/>
        </w:rPr>
        <w:t xml:space="preserve">austral summer seasons the Rule has been in effect, only </w:t>
      </w:r>
      <w:r w:rsidR="00D50E89">
        <w:rPr>
          <w:color w:val="000000"/>
          <w:sz w:val="16"/>
          <w:szCs w:val="16"/>
        </w:rPr>
        <w:t xml:space="preserve">three </w:t>
      </w:r>
      <w:r>
        <w:rPr>
          <w:color w:val="000000"/>
          <w:sz w:val="16"/>
          <w:szCs w:val="16"/>
        </w:rPr>
        <w:t>PERM</w:t>
      </w:r>
      <w:r w:rsidR="00D50E89">
        <w:rPr>
          <w:color w:val="000000"/>
          <w:sz w:val="16"/>
          <w:szCs w:val="16"/>
        </w:rPr>
        <w:t>s</w:t>
      </w:r>
      <w:r>
        <w:rPr>
          <w:color w:val="000000"/>
          <w:sz w:val="16"/>
          <w:szCs w:val="16"/>
        </w:rPr>
        <w:t xml:space="preserve"> </w:t>
      </w:r>
      <w:r w:rsidR="00D50E89">
        <w:rPr>
          <w:color w:val="000000"/>
          <w:sz w:val="16"/>
          <w:szCs w:val="16"/>
        </w:rPr>
        <w:t xml:space="preserve">were </w:t>
      </w:r>
      <w:r>
        <w:rPr>
          <w:color w:val="000000"/>
          <w:sz w:val="16"/>
          <w:szCs w:val="16"/>
        </w:rPr>
        <w:t>submitted as the final documentation for an expedition.  For purposes of estimating the potential maximum hours and cost associated with PERMs over the three-year life of the ICR, the three-year projection assumes submission of one PERM per year for each of the next three years.  Although one respondent per year is estimated for purposes of the cost calculations, EPA anticipates that the actual number of nongovernmental expeditions with activities that will likely proceed with less than minor or transitory impacts may well be reduced to less than one respondent per year.</w:t>
      </w:r>
    </w:p>
    <w:p w14:paraId="7F664FFD" w14:textId="77777777" w:rsidR="003063F0" w:rsidRDefault="003063F0" w:rsidP="003063F0">
      <w:pPr>
        <w:widowControl/>
        <w:rPr>
          <w:color w:val="000000"/>
          <w:sz w:val="16"/>
          <w:szCs w:val="16"/>
        </w:rPr>
      </w:pPr>
      <w:r>
        <w:rPr>
          <w:color w:val="000000"/>
          <w:sz w:val="16"/>
          <w:szCs w:val="16"/>
        </w:rPr>
        <w:t>2.  Estimates for review of a PERM is estimated as 25% of the respondent's time, or 10 hours, to prepare a PERM that would be in compliance with the Final Rule at Section 8.4, preparation of environmental documents, generally, and Section 8.6, preliminary environmental review, and two hours for administrative activities.</w:t>
      </w:r>
    </w:p>
    <w:p w14:paraId="090D94A7" w14:textId="5CEA8534" w:rsidR="00D058A1" w:rsidRPr="00E35A47" w:rsidRDefault="003063F0">
      <w:pPr>
        <w:widowControl/>
        <w:rPr>
          <w:sz w:val="16"/>
          <w:szCs w:val="16"/>
        </w:rPr>
        <w:sectPr w:rsidR="00D058A1" w:rsidRPr="00E35A47" w:rsidSect="00D50E89">
          <w:pgSz w:w="15840" w:h="12240" w:orient="landscape"/>
          <w:pgMar w:top="1152" w:right="720" w:bottom="720" w:left="720" w:header="1152" w:footer="720" w:gutter="0"/>
          <w:cols w:space="720"/>
          <w:noEndnote/>
          <w:docGrid w:linePitch="326"/>
        </w:sectPr>
      </w:pPr>
      <w:r>
        <w:rPr>
          <w:color w:val="000000"/>
          <w:sz w:val="16"/>
          <w:szCs w:val="16"/>
        </w:rPr>
        <w:t>3. Hours and cost associated with preparation of higher level EIA documentation, if necessary, is addressed in Exhibits 2B (IEEs) and 2C (CEEs)</w:t>
      </w:r>
    </w:p>
    <w:p w14:paraId="690C79B9" w14:textId="7D0D99DD" w:rsidR="003063F0" w:rsidRDefault="003063F0" w:rsidP="003063F0">
      <w:pPr>
        <w:widowControl/>
        <w:rPr>
          <w:color w:val="000000"/>
          <w:sz w:val="20"/>
          <w:szCs w:val="20"/>
        </w:rPr>
      </w:pPr>
      <w:r>
        <w:rPr>
          <w:color w:val="000000"/>
          <w:sz w:val="16"/>
          <w:szCs w:val="16"/>
        </w:rPr>
        <w:lastRenderedPageBreak/>
        <w:t>4.  Based on EPA</w:t>
      </w:r>
      <w:r w:rsidR="00B43333">
        <w:rPr>
          <w:color w:val="000000"/>
          <w:sz w:val="16"/>
          <w:szCs w:val="16"/>
        </w:rPr>
        <w:t>’</w:t>
      </w:r>
      <w:r>
        <w:rPr>
          <w:color w:val="000000"/>
          <w:sz w:val="16"/>
          <w:szCs w:val="16"/>
        </w:rPr>
        <w:t xml:space="preserve">s experience for </w:t>
      </w:r>
      <w:r w:rsidR="00C404EF">
        <w:rPr>
          <w:color w:val="000000"/>
          <w:sz w:val="16"/>
          <w:szCs w:val="16"/>
        </w:rPr>
        <w:t xml:space="preserve">the nineteen </w:t>
      </w:r>
      <w:r>
        <w:rPr>
          <w:color w:val="000000"/>
          <w:sz w:val="16"/>
          <w:szCs w:val="16"/>
        </w:rPr>
        <w:t>austral summer seasons the Rule has been in effect, EPA estimates that the administrative costs have been no more than about 2% of the total estimated costs for the Federal government.  Because this percentage is so low, the Federal government costs in Exhibit 2A through 2E are all calculated at the $</w:t>
      </w:r>
      <w:r w:rsidR="00AB4AF5">
        <w:rPr>
          <w:color w:val="000000"/>
          <w:sz w:val="16"/>
          <w:szCs w:val="16"/>
        </w:rPr>
        <w:t>75.38</w:t>
      </w:r>
      <w:r>
        <w:rPr>
          <w:color w:val="000000"/>
          <w:sz w:val="16"/>
          <w:szCs w:val="16"/>
        </w:rPr>
        <w:t xml:space="preserve">/hour rate for technical activities. </w:t>
      </w:r>
    </w:p>
    <w:p w14:paraId="1EA68ABF" w14:textId="77777777" w:rsidR="003063F0" w:rsidRDefault="003063F0" w:rsidP="003063F0">
      <w:pPr>
        <w:widowControl/>
        <w:rPr>
          <w:color w:val="000000"/>
          <w:sz w:val="20"/>
          <w:szCs w:val="20"/>
        </w:rPr>
        <w:sectPr w:rsidR="003063F0" w:rsidSect="00E35A47">
          <w:pgSz w:w="15840" w:h="12240" w:orient="landscape"/>
          <w:pgMar w:top="1152" w:right="720" w:bottom="720" w:left="720" w:header="1152" w:footer="720" w:gutter="0"/>
          <w:cols w:space="720"/>
          <w:noEndnote/>
        </w:sectPr>
      </w:pPr>
    </w:p>
    <w:p w14:paraId="7625815F" w14:textId="77777777" w:rsidR="003063F0" w:rsidRDefault="003063F0" w:rsidP="003063F0">
      <w:pPr>
        <w:widowControl/>
        <w:ind w:firstLine="1440"/>
        <w:rPr>
          <w:color w:val="000000"/>
          <w:sz w:val="20"/>
          <w:szCs w:val="20"/>
        </w:rPr>
      </w:pPr>
      <w:r>
        <w:rPr>
          <w:b/>
          <w:bCs/>
          <w:color w:val="000000"/>
          <w:sz w:val="20"/>
          <w:szCs w:val="20"/>
        </w:rPr>
        <w:lastRenderedPageBreak/>
        <w:t>Exhibit 2B:  IEEs - ESTIMATED FEDERAL GOVERNMENT HOURS AND COST</w:t>
      </w:r>
    </w:p>
    <w:p w14:paraId="17E11E5D" w14:textId="77777777" w:rsidR="003063F0" w:rsidRDefault="003063F0" w:rsidP="003063F0">
      <w:pPr>
        <w:widowControl/>
        <w:rPr>
          <w:color w:val="000000"/>
          <w:sz w:val="20"/>
          <w:szCs w:val="20"/>
        </w:rPr>
      </w:pPr>
    </w:p>
    <w:p w14:paraId="3D275DA6" w14:textId="28DFADB8" w:rsidR="003063F0" w:rsidRDefault="00AB4AF5" w:rsidP="00E35A47">
      <w:pPr>
        <w:widowControl/>
        <w:tabs>
          <w:tab w:val="left" w:pos="-1440"/>
        </w:tabs>
        <w:rPr>
          <w:rFonts w:ascii="Shruti" w:hAnsi="Shruti" w:cs="Shruti"/>
          <w:color w:val="000000"/>
          <w:sz w:val="16"/>
          <w:szCs w:val="16"/>
        </w:rPr>
      </w:pPr>
      <w:r>
        <w:rPr>
          <w:rFonts w:ascii="Shruti" w:hAnsi="Shruti" w:cs="Shruti"/>
          <w:color w:val="000000"/>
          <w:sz w:val="16"/>
          <w:szCs w:val="16"/>
        </w:rPr>
        <w:t xml:space="preserve">                                 </w:t>
      </w:r>
      <w:r w:rsidR="008F7E0C">
        <w:rPr>
          <w:rFonts w:ascii="Shruti" w:hAnsi="Shruti" w:cs="Shruti"/>
          <w:color w:val="000000"/>
          <w:sz w:val="16"/>
          <w:szCs w:val="16"/>
        </w:rPr>
        <w:tab/>
      </w:r>
      <w:r w:rsidR="008F7E0C">
        <w:rPr>
          <w:rFonts w:ascii="Shruti" w:hAnsi="Shruti" w:cs="Shruti"/>
          <w:color w:val="000000"/>
          <w:sz w:val="16"/>
          <w:szCs w:val="16"/>
        </w:rPr>
        <w:tab/>
      </w:r>
      <w:r w:rsidR="008F7E0C">
        <w:rPr>
          <w:rFonts w:ascii="Shruti" w:hAnsi="Shruti" w:cs="Shruti"/>
          <w:color w:val="000000"/>
          <w:sz w:val="16"/>
          <w:szCs w:val="16"/>
        </w:rPr>
        <w:tab/>
      </w:r>
      <w:r>
        <w:rPr>
          <w:rFonts w:ascii="Shruti" w:hAnsi="Shruti" w:cs="Shruti"/>
          <w:color w:val="000000"/>
          <w:sz w:val="16"/>
          <w:szCs w:val="16"/>
        </w:rPr>
        <w:t xml:space="preserve"> </w:t>
      </w:r>
      <w:r w:rsidR="003063F0">
        <w:rPr>
          <w:rFonts w:ascii="Shruti" w:hAnsi="Shruti" w:cs="Shruti"/>
          <w:color w:val="000000"/>
          <w:sz w:val="16"/>
          <w:szCs w:val="16"/>
        </w:rPr>
        <w:t>Federal Gov't.</w:t>
      </w:r>
      <w:r w:rsidR="008F7E0C">
        <w:rPr>
          <w:rFonts w:ascii="Shruti" w:hAnsi="Shruti" w:cs="Shruti"/>
          <w:color w:val="000000"/>
          <w:sz w:val="16"/>
          <w:szCs w:val="16"/>
        </w:rPr>
        <w:t xml:space="preserve">       </w:t>
      </w:r>
      <w:r w:rsidR="003063F0">
        <w:rPr>
          <w:rFonts w:ascii="Shruti" w:hAnsi="Shruti" w:cs="Shruti"/>
          <w:color w:val="000000"/>
          <w:sz w:val="16"/>
          <w:szCs w:val="16"/>
        </w:rPr>
        <w:t>Federal Gov't.</w:t>
      </w:r>
      <w:r w:rsidR="003063F0">
        <w:rPr>
          <w:rFonts w:ascii="Shruti" w:hAnsi="Shruti" w:cs="Shruti"/>
          <w:color w:val="000000"/>
          <w:sz w:val="16"/>
          <w:szCs w:val="16"/>
        </w:rPr>
        <w:tab/>
      </w:r>
      <w:r w:rsidR="005262FF">
        <w:rPr>
          <w:rFonts w:ascii="Shruti" w:hAnsi="Shruti" w:cs="Shruti"/>
          <w:color w:val="000000"/>
          <w:sz w:val="16"/>
          <w:szCs w:val="16"/>
        </w:rPr>
        <w:t xml:space="preserve">       </w:t>
      </w:r>
      <w:r w:rsidR="003063F0">
        <w:rPr>
          <w:rFonts w:ascii="Shruti" w:hAnsi="Shruti" w:cs="Shruti"/>
          <w:color w:val="000000"/>
          <w:sz w:val="16"/>
          <w:szCs w:val="16"/>
        </w:rPr>
        <w:t>Capitol/</w:t>
      </w:r>
      <w:r w:rsidR="003063F0">
        <w:rPr>
          <w:rFonts w:ascii="Shruti" w:hAnsi="Shruti" w:cs="Shruti"/>
          <w:color w:val="000000"/>
          <w:sz w:val="16"/>
          <w:szCs w:val="16"/>
        </w:rPr>
        <w:tab/>
        <w:t xml:space="preserve">O &amp; M    </w:t>
      </w:r>
      <w:r w:rsidR="005262FF">
        <w:rPr>
          <w:rFonts w:ascii="Shruti" w:hAnsi="Shruti" w:cs="Shruti"/>
          <w:color w:val="000000"/>
          <w:sz w:val="16"/>
          <w:szCs w:val="16"/>
        </w:rPr>
        <w:t xml:space="preserve">      </w:t>
      </w:r>
      <w:r w:rsidR="00753539">
        <w:rPr>
          <w:rFonts w:ascii="Shruti" w:hAnsi="Shruti" w:cs="Shruti"/>
          <w:color w:val="000000"/>
          <w:sz w:val="16"/>
          <w:szCs w:val="16"/>
        </w:rPr>
        <w:t xml:space="preserve"> </w:t>
      </w:r>
      <w:r>
        <w:rPr>
          <w:rFonts w:ascii="Shruti" w:hAnsi="Shruti" w:cs="Shruti"/>
          <w:color w:val="000000"/>
          <w:sz w:val="16"/>
          <w:szCs w:val="16"/>
        </w:rPr>
        <w:t xml:space="preserve">  </w:t>
      </w:r>
      <w:r w:rsidR="008F7E0C">
        <w:rPr>
          <w:rFonts w:ascii="Shruti" w:hAnsi="Shruti" w:cs="Shruti"/>
          <w:color w:val="000000"/>
          <w:sz w:val="16"/>
          <w:szCs w:val="16"/>
        </w:rPr>
        <w:t xml:space="preserve">      </w:t>
      </w:r>
      <w:r w:rsidR="003063F0">
        <w:rPr>
          <w:rFonts w:ascii="Shruti" w:hAnsi="Shruti" w:cs="Shruti"/>
          <w:color w:val="000000"/>
          <w:sz w:val="16"/>
          <w:szCs w:val="16"/>
        </w:rPr>
        <w:t>No. of</w:t>
      </w:r>
      <w:r w:rsidR="003063F0">
        <w:rPr>
          <w:rFonts w:ascii="Shruti" w:hAnsi="Shruti" w:cs="Shruti"/>
          <w:color w:val="000000"/>
          <w:sz w:val="16"/>
          <w:szCs w:val="16"/>
        </w:rPr>
        <w:tab/>
      </w:r>
      <w:r w:rsidR="008F7E0C">
        <w:rPr>
          <w:rFonts w:ascii="Shruti" w:hAnsi="Shruti" w:cs="Shruti"/>
          <w:color w:val="000000"/>
          <w:sz w:val="16"/>
          <w:szCs w:val="16"/>
        </w:rPr>
        <w:t xml:space="preserve">          </w:t>
      </w:r>
      <w:r w:rsidR="003063F0">
        <w:rPr>
          <w:rFonts w:ascii="Shruti" w:hAnsi="Shruti" w:cs="Shruti"/>
          <w:color w:val="000000"/>
          <w:sz w:val="16"/>
          <w:szCs w:val="16"/>
        </w:rPr>
        <w:t xml:space="preserve">  </w:t>
      </w:r>
      <w:r w:rsidR="00F7454B">
        <w:rPr>
          <w:rFonts w:ascii="Shruti" w:hAnsi="Shruti" w:cs="Shruti"/>
          <w:color w:val="000000"/>
          <w:sz w:val="16"/>
          <w:szCs w:val="16"/>
        </w:rPr>
        <w:t>Cost/</w:t>
      </w:r>
      <w:r w:rsidR="003063F0">
        <w:rPr>
          <w:rFonts w:ascii="Shruti" w:hAnsi="Shruti" w:cs="Shruti"/>
          <w:color w:val="000000"/>
          <w:sz w:val="16"/>
          <w:szCs w:val="16"/>
        </w:rPr>
        <w:t xml:space="preserve">  </w:t>
      </w:r>
      <w:r w:rsidR="00F7454B">
        <w:rPr>
          <w:rFonts w:ascii="Shruti" w:hAnsi="Shruti" w:cs="Shruti"/>
          <w:color w:val="000000"/>
          <w:sz w:val="16"/>
          <w:szCs w:val="16"/>
        </w:rPr>
        <w:t xml:space="preserve">       </w:t>
      </w:r>
      <w:r w:rsidR="003063F0">
        <w:rPr>
          <w:rFonts w:ascii="Shruti" w:hAnsi="Shruti" w:cs="Shruti"/>
          <w:color w:val="000000"/>
          <w:sz w:val="16"/>
          <w:szCs w:val="16"/>
        </w:rPr>
        <w:t xml:space="preserve"> Total</w:t>
      </w:r>
    </w:p>
    <w:p w14:paraId="2A408AA3" w14:textId="16790941" w:rsidR="003063F0" w:rsidRDefault="003063F0">
      <w:pPr>
        <w:widowControl/>
        <w:tabs>
          <w:tab w:val="left" w:pos="-1440"/>
        </w:tabs>
        <w:ind w:left="6480" w:hanging="6480"/>
        <w:rPr>
          <w:rFonts w:ascii="Shruti" w:hAnsi="Shruti" w:cs="Shruti"/>
          <w:color w:val="000000"/>
          <w:sz w:val="16"/>
          <w:szCs w:val="16"/>
        </w:rPr>
      </w:pPr>
      <w:r>
        <w:rPr>
          <w:rFonts w:ascii="Shruti" w:hAnsi="Shruti" w:cs="Shruti"/>
          <w:color w:val="000000"/>
          <w:sz w:val="16"/>
          <w:szCs w:val="16"/>
        </w:rPr>
        <w:t>ICR Activity: IEEs</w:t>
      </w:r>
      <w:r w:rsidR="005262FF">
        <w:rPr>
          <w:rFonts w:ascii="Shruti" w:hAnsi="Shruti" w:cs="Shruti"/>
          <w:color w:val="000000"/>
          <w:sz w:val="16"/>
          <w:szCs w:val="16"/>
        </w:rPr>
        <w:t xml:space="preserve">     </w:t>
      </w:r>
      <w:r w:rsidR="00AB4AF5">
        <w:rPr>
          <w:rFonts w:ascii="Shruti" w:hAnsi="Shruti" w:cs="Shruti"/>
          <w:color w:val="000000"/>
          <w:sz w:val="16"/>
          <w:szCs w:val="16"/>
        </w:rPr>
        <w:t xml:space="preserve">                           </w:t>
      </w:r>
      <w:r>
        <w:rPr>
          <w:rFonts w:ascii="Shruti" w:hAnsi="Shruti" w:cs="Shruti"/>
          <w:color w:val="000000"/>
          <w:sz w:val="16"/>
          <w:szCs w:val="16"/>
        </w:rPr>
        <w:t xml:space="preserve">hours/year      </w:t>
      </w:r>
      <w:r w:rsidR="00AB4AF5">
        <w:rPr>
          <w:rFonts w:ascii="Shruti" w:hAnsi="Shruti" w:cs="Shruti"/>
          <w:color w:val="000000"/>
          <w:sz w:val="16"/>
          <w:szCs w:val="16"/>
        </w:rPr>
        <w:t xml:space="preserve">       </w:t>
      </w:r>
      <w:r>
        <w:rPr>
          <w:rFonts w:ascii="Shruti" w:hAnsi="Shruti" w:cs="Shruti"/>
          <w:color w:val="000000"/>
          <w:sz w:val="16"/>
          <w:szCs w:val="16"/>
        </w:rPr>
        <w:t>$</w:t>
      </w:r>
      <w:r w:rsidR="00AB4AF5">
        <w:rPr>
          <w:rFonts w:ascii="Shruti" w:hAnsi="Shruti" w:cs="Shruti"/>
          <w:color w:val="000000"/>
          <w:sz w:val="16"/>
          <w:szCs w:val="16"/>
        </w:rPr>
        <w:t>7</w:t>
      </w:r>
      <w:r w:rsidR="00C823D2">
        <w:rPr>
          <w:rFonts w:ascii="Shruti" w:hAnsi="Shruti" w:cs="Shruti"/>
          <w:color w:val="000000"/>
          <w:sz w:val="16"/>
          <w:szCs w:val="16"/>
        </w:rPr>
        <w:t>5</w:t>
      </w:r>
      <w:r>
        <w:rPr>
          <w:rFonts w:ascii="Shruti" w:hAnsi="Shruti" w:cs="Shruti"/>
          <w:color w:val="000000"/>
          <w:sz w:val="16"/>
          <w:szCs w:val="16"/>
        </w:rPr>
        <w:t>/hour</w:t>
      </w:r>
      <w:r w:rsidR="005262FF">
        <w:rPr>
          <w:rFonts w:ascii="Shruti" w:hAnsi="Shruti" w:cs="Shruti"/>
          <w:color w:val="000000"/>
          <w:sz w:val="16"/>
          <w:szCs w:val="16"/>
        </w:rPr>
        <w:t xml:space="preserve">    </w:t>
      </w:r>
      <w:r w:rsidR="00C404EF">
        <w:rPr>
          <w:rFonts w:ascii="Shruti" w:hAnsi="Shruti" w:cs="Shruti"/>
          <w:color w:val="000000"/>
          <w:sz w:val="16"/>
          <w:szCs w:val="16"/>
        </w:rPr>
        <w:t xml:space="preserve">     </w:t>
      </w:r>
      <w:r w:rsidR="005262FF">
        <w:rPr>
          <w:rFonts w:ascii="Shruti" w:hAnsi="Shruti" w:cs="Shruti"/>
          <w:color w:val="000000"/>
          <w:sz w:val="16"/>
          <w:szCs w:val="16"/>
        </w:rPr>
        <w:t xml:space="preserve"> </w:t>
      </w:r>
      <w:r>
        <w:rPr>
          <w:rFonts w:ascii="Shruti" w:hAnsi="Shruti" w:cs="Shruti"/>
          <w:color w:val="000000"/>
          <w:sz w:val="16"/>
          <w:szCs w:val="16"/>
        </w:rPr>
        <w:t xml:space="preserve">Startup Cost  </w:t>
      </w:r>
      <w:r w:rsidR="00AB4AF5">
        <w:rPr>
          <w:rFonts w:ascii="Shruti" w:hAnsi="Shruti" w:cs="Shruti"/>
          <w:color w:val="000000"/>
          <w:sz w:val="16"/>
          <w:szCs w:val="16"/>
        </w:rPr>
        <w:t xml:space="preserve">        </w:t>
      </w:r>
      <w:proofErr w:type="spellStart"/>
      <w:r>
        <w:rPr>
          <w:rFonts w:ascii="Shruti" w:hAnsi="Shruti" w:cs="Shruti"/>
          <w:color w:val="000000"/>
          <w:sz w:val="16"/>
          <w:szCs w:val="16"/>
        </w:rPr>
        <w:t>Cost</w:t>
      </w:r>
      <w:proofErr w:type="spellEnd"/>
      <w:r w:rsidR="005262FF">
        <w:rPr>
          <w:rFonts w:ascii="Shruti" w:hAnsi="Shruti" w:cs="Shruti"/>
          <w:color w:val="000000"/>
          <w:sz w:val="16"/>
          <w:szCs w:val="16"/>
        </w:rPr>
        <w:t xml:space="preserve">      </w:t>
      </w:r>
      <w:r w:rsidR="00AB4AF5">
        <w:rPr>
          <w:rFonts w:ascii="Shruti" w:hAnsi="Shruti" w:cs="Shruti"/>
          <w:color w:val="000000"/>
          <w:sz w:val="16"/>
          <w:szCs w:val="16"/>
        </w:rPr>
        <w:t xml:space="preserve">      </w:t>
      </w:r>
      <w:r w:rsidR="00753539">
        <w:rPr>
          <w:rFonts w:ascii="Shruti" w:hAnsi="Shruti" w:cs="Shruti"/>
          <w:color w:val="000000"/>
          <w:sz w:val="16"/>
          <w:szCs w:val="16"/>
        </w:rPr>
        <w:t xml:space="preserve">     </w:t>
      </w:r>
      <w:r w:rsidR="008F7E0C">
        <w:rPr>
          <w:rFonts w:ascii="Shruti" w:hAnsi="Shruti" w:cs="Shruti"/>
          <w:color w:val="000000"/>
          <w:sz w:val="16"/>
          <w:szCs w:val="16"/>
        </w:rPr>
        <w:t xml:space="preserve">  </w:t>
      </w:r>
      <w:r w:rsidR="00AB4AF5">
        <w:rPr>
          <w:rFonts w:ascii="Shruti" w:hAnsi="Shruti" w:cs="Shruti"/>
          <w:color w:val="000000"/>
          <w:sz w:val="16"/>
          <w:szCs w:val="16"/>
        </w:rPr>
        <w:t xml:space="preserve"> </w:t>
      </w:r>
      <w:r>
        <w:rPr>
          <w:rFonts w:ascii="Shruti" w:hAnsi="Shruti" w:cs="Shruti"/>
          <w:color w:val="000000"/>
          <w:sz w:val="16"/>
          <w:szCs w:val="16"/>
        </w:rPr>
        <w:t xml:space="preserve">Respondents   </w:t>
      </w:r>
      <w:r w:rsidR="008F7E0C">
        <w:rPr>
          <w:rFonts w:ascii="Shruti" w:hAnsi="Shruti" w:cs="Shruti"/>
          <w:color w:val="000000"/>
          <w:sz w:val="16"/>
          <w:szCs w:val="16"/>
        </w:rPr>
        <w:t xml:space="preserve">   </w:t>
      </w:r>
      <w:r>
        <w:rPr>
          <w:rFonts w:ascii="Shruti" w:hAnsi="Shruti" w:cs="Shruti"/>
          <w:color w:val="000000"/>
          <w:sz w:val="16"/>
          <w:szCs w:val="16"/>
        </w:rPr>
        <w:t xml:space="preserve">   </w:t>
      </w:r>
      <w:r w:rsidR="00F7454B">
        <w:rPr>
          <w:rFonts w:ascii="Shruti" w:hAnsi="Shruti" w:cs="Shruti"/>
          <w:color w:val="000000"/>
          <w:sz w:val="16"/>
          <w:szCs w:val="16"/>
        </w:rPr>
        <w:t xml:space="preserve">Operator   </w:t>
      </w:r>
      <w:r w:rsidR="00753539">
        <w:rPr>
          <w:rFonts w:ascii="Shruti" w:hAnsi="Shruti" w:cs="Shruti"/>
          <w:color w:val="000000"/>
          <w:sz w:val="16"/>
          <w:szCs w:val="16"/>
        </w:rPr>
        <w:t xml:space="preserve">   </w:t>
      </w:r>
      <w:r>
        <w:rPr>
          <w:rFonts w:ascii="Shruti" w:hAnsi="Shruti" w:cs="Shruti"/>
          <w:color w:val="000000"/>
          <w:sz w:val="16"/>
          <w:szCs w:val="16"/>
        </w:rPr>
        <w:t>Cost/Year</w:t>
      </w:r>
    </w:p>
    <w:tbl>
      <w:tblPr>
        <w:tblW w:w="0" w:type="auto"/>
        <w:tblInd w:w="120" w:type="dxa"/>
        <w:tblLayout w:type="fixed"/>
        <w:tblCellMar>
          <w:left w:w="120" w:type="dxa"/>
          <w:right w:w="120" w:type="dxa"/>
        </w:tblCellMar>
        <w:tblLook w:val="0000" w:firstRow="0" w:lastRow="0" w:firstColumn="0" w:lastColumn="0" w:noHBand="0" w:noVBand="0"/>
      </w:tblPr>
      <w:tblGrid>
        <w:gridCol w:w="3510"/>
        <w:gridCol w:w="1530"/>
        <w:gridCol w:w="1350"/>
        <w:gridCol w:w="1221"/>
        <w:gridCol w:w="1800"/>
        <w:gridCol w:w="1170"/>
        <w:gridCol w:w="990"/>
        <w:gridCol w:w="990"/>
      </w:tblGrid>
      <w:tr w:rsidR="00F7454B" w14:paraId="11074A72" w14:textId="6A8DD19E" w:rsidTr="0036506F">
        <w:tc>
          <w:tcPr>
            <w:tcW w:w="3510" w:type="dxa"/>
            <w:tcBorders>
              <w:top w:val="single" w:sz="7" w:space="0" w:color="000000"/>
              <w:left w:val="single" w:sz="7" w:space="0" w:color="000000"/>
              <w:bottom w:val="single" w:sz="7" w:space="0" w:color="000000"/>
              <w:right w:val="single" w:sz="7" w:space="0" w:color="000000"/>
            </w:tcBorders>
          </w:tcPr>
          <w:p w14:paraId="0913672F" w14:textId="77777777" w:rsidR="00F7454B" w:rsidRDefault="00F7454B" w:rsidP="00386AD1">
            <w:pPr>
              <w:spacing w:line="120" w:lineRule="exact"/>
              <w:rPr>
                <w:rFonts w:ascii="Shruti" w:hAnsi="Shruti" w:cs="Shruti"/>
                <w:color w:val="000000"/>
                <w:sz w:val="16"/>
                <w:szCs w:val="16"/>
              </w:rPr>
            </w:pPr>
          </w:p>
          <w:p w14:paraId="486A32FE" w14:textId="77777777" w:rsidR="00F7454B" w:rsidRDefault="00F7454B" w:rsidP="00386AD1">
            <w:pPr>
              <w:widowControl/>
              <w:rPr>
                <w:rFonts w:ascii="Shruti" w:hAnsi="Shruti" w:cs="Shruti"/>
                <w:color w:val="000000"/>
                <w:sz w:val="16"/>
                <w:szCs w:val="16"/>
                <w:u w:val="single"/>
              </w:rPr>
            </w:pPr>
            <w:r>
              <w:rPr>
                <w:rFonts w:ascii="Shruti" w:hAnsi="Shruti" w:cs="Shruti"/>
                <w:color w:val="000000"/>
                <w:sz w:val="16"/>
                <w:szCs w:val="16"/>
                <w:u w:val="single"/>
              </w:rPr>
              <w:t>Environmental Documentation</w:t>
            </w:r>
          </w:p>
          <w:p w14:paraId="2D33079A"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u w:val="single"/>
              </w:rPr>
              <w:t>MODEL 1: "Core" IEE</w:t>
            </w:r>
          </w:p>
          <w:p w14:paraId="19B763CF" w14:textId="77777777" w:rsidR="00F7454B" w:rsidRDefault="00F7454B" w:rsidP="00386AD1">
            <w:pPr>
              <w:widowControl/>
              <w:rPr>
                <w:rFonts w:ascii="Shruti" w:hAnsi="Shruti" w:cs="Shruti"/>
                <w:color w:val="000000"/>
                <w:sz w:val="16"/>
                <w:szCs w:val="16"/>
              </w:rPr>
            </w:pPr>
          </w:p>
          <w:p w14:paraId="2B7CACE7"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1. Post IEE receipt on WWW, provide copies to interested Federal agencies and public, if requested</w:t>
            </w:r>
          </w:p>
          <w:p w14:paraId="6901F64D"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2. Review IEE and any public comments, provide comments to and consult with operator</w:t>
            </w:r>
          </w:p>
          <w:p w14:paraId="0B52E6C1"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 xml:space="preserve">3. Provide copies of revised/final IEE to interested Federal agencies, </w:t>
            </w:r>
            <w:proofErr w:type="gramStart"/>
            <w:r>
              <w:rPr>
                <w:rFonts w:ascii="Shruti" w:hAnsi="Shruti" w:cs="Shruti"/>
                <w:color w:val="000000"/>
                <w:sz w:val="16"/>
                <w:szCs w:val="16"/>
              </w:rPr>
              <w:t>review ,</w:t>
            </w:r>
            <w:proofErr w:type="gramEnd"/>
            <w:r>
              <w:rPr>
                <w:rFonts w:ascii="Shruti" w:hAnsi="Shruti" w:cs="Shruti"/>
                <w:color w:val="000000"/>
                <w:sz w:val="16"/>
                <w:szCs w:val="16"/>
              </w:rPr>
              <w:t xml:space="preserve"> and notify operator, if necessary</w:t>
            </w:r>
          </w:p>
          <w:p w14:paraId="066B3A7B"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4. Maintain file</w:t>
            </w:r>
          </w:p>
          <w:p w14:paraId="5AAF3548" w14:textId="77777777" w:rsidR="00F7454B" w:rsidRDefault="00F7454B" w:rsidP="00386AD1">
            <w:pPr>
              <w:widowControl/>
              <w:rPr>
                <w:rFonts w:ascii="Shruti" w:hAnsi="Shruti" w:cs="Shruti"/>
                <w:color w:val="000000"/>
                <w:sz w:val="16"/>
                <w:szCs w:val="16"/>
              </w:rPr>
            </w:pPr>
          </w:p>
          <w:p w14:paraId="0E9BF8A1"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u w:val="single"/>
              </w:rPr>
              <w:t>Supplemental Information</w:t>
            </w:r>
          </w:p>
          <w:p w14:paraId="109DFA6E" w14:textId="77777777" w:rsidR="00F7454B" w:rsidRDefault="00F7454B" w:rsidP="00386AD1">
            <w:pPr>
              <w:widowControl/>
              <w:rPr>
                <w:rFonts w:ascii="Shruti" w:hAnsi="Shruti" w:cs="Shruti"/>
                <w:color w:val="000000"/>
                <w:sz w:val="16"/>
                <w:szCs w:val="16"/>
              </w:rPr>
            </w:pPr>
          </w:p>
          <w:p w14:paraId="179CFB72"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1.  Review supplemental information</w:t>
            </w:r>
          </w:p>
          <w:p w14:paraId="7C6701B4" w14:textId="77777777" w:rsidR="00F7454B" w:rsidRDefault="00F7454B" w:rsidP="00386AD1">
            <w:pPr>
              <w:widowControl/>
              <w:rPr>
                <w:rFonts w:ascii="Shruti" w:hAnsi="Shruti" w:cs="Shruti"/>
                <w:color w:val="000000"/>
                <w:sz w:val="16"/>
                <w:szCs w:val="16"/>
              </w:rPr>
            </w:pPr>
          </w:p>
          <w:p w14:paraId="16B94690"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5CD4B2A4" w14:textId="77777777" w:rsidR="00F7454B" w:rsidRDefault="00F7454B" w:rsidP="00386AD1">
            <w:pPr>
              <w:widowControl/>
              <w:rPr>
                <w:rFonts w:ascii="Shruti" w:hAnsi="Shruti" w:cs="Shruti"/>
                <w:color w:val="000000"/>
                <w:sz w:val="16"/>
                <w:szCs w:val="16"/>
              </w:rPr>
            </w:pPr>
          </w:p>
          <w:p w14:paraId="66D61D7C" w14:textId="77777777" w:rsidR="00F7454B" w:rsidRDefault="00F7454B" w:rsidP="00386AD1">
            <w:pPr>
              <w:widowControl/>
              <w:spacing w:after="58"/>
              <w:rPr>
                <w:rFonts w:ascii="Shruti" w:hAnsi="Shruti" w:cs="Shruti"/>
                <w:color w:val="000000"/>
                <w:sz w:val="16"/>
                <w:szCs w:val="16"/>
              </w:rPr>
            </w:pPr>
            <w:r>
              <w:rPr>
                <w:rFonts w:ascii="Shruti" w:hAnsi="Shruti" w:cs="Shruti"/>
                <w:color w:val="000000"/>
                <w:sz w:val="16"/>
                <w:szCs w:val="16"/>
              </w:rPr>
              <w:t xml:space="preserve">1. Review A/V information - </w:t>
            </w:r>
          </w:p>
        </w:tc>
        <w:tc>
          <w:tcPr>
            <w:tcW w:w="1530" w:type="dxa"/>
            <w:tcBorders>
              <w:top w:val="single" w:sz="7" w:space="0" w:color="000000"/>
              <w:left w:val="single" w:sz="7" w:space="0" w:color="000000"/>
              <w:bottom w:val="single" w:sz="7" w:space="0" w:color="000000"/>
              <w:right w:val="single" w:sz="7" w:space="0" w:color="000000"/>
            </w:tcBorders>
          </w:tcPr>
          <w:p w14:paraId="3F360B11" w14:textId="77777777" w:rsidR="00F7454B" w:rsidRDefault="00F7454B" w:rsidP="00386AD1">
            <w:pPr>
              <w:spacing w:line="120" w:lineRule="exact"/>
              <w:rPr>
                <w:rFonts w:ascii="Shruti" w:hAnsi="Shruti" w:cs="Shruti"/>
                <w:color w:val="000000"/>
                <w:sz w:val="16"/>
                <w:szCs w:val="16"/>
              </w:rPr>
            </w:pPr>
          </w:p>
          <w:p w14:paraId="17537008"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u w:val="single"/>
              </w:rPr>
              <w:t>Core IEE</w:t>
            </w:r>
          </w:p>
          <w:p w14:paraId="7C4D9EF0" w14:textId="77777777" w:rsidR="00F7454B" w:rsidRDefault="00F7454B" w:rsidP="00386AD1">
            <w:pPr>
              <w:widowControl/>
              <w:rPr>
                <w:rFonts w:ascii="Shruti" w:hAnsi="Shruti" w:cs="Shruti"/>
                <w:color w:val="000000"/>
                <w:sz w:val="16"/>
                <w:szCs w:val="16"/>
              </w:rPr>
            </w:pPr>
          </w:p>
          <w:p w14:paraId="48D7627C"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 xml:space="preserve">      80</w:t>
            </w:r>
          </w:p>
          <w:p w14:paraId="09EA0E49" w14:textId="77777777" w:rsidR="00F7454B" w:rsidRDefault="00F7454B" w:rsidP="00386AD1">
            <w:pPr>
              <w:widowControl/>
              <w:rPr>
                <w:rFonts w:ascii="Shruti" w:hAnsi="Shruti" w:cs="Shruti"/>
                <w:color w:val="000000"/>
                <w:sz w:val="16"/>
                <w:szCs w:val="16"/>
              </w:rPr>
            </w:pPr>
          </w:p>
          <w:p w14:paraId="7332B4D3" w14:textId="77777777" w:rsidR="00F7454B" w:rsidRDefault="00F7454B" w:rsidP="00386AD1">
            <w:pPr>
              <w:widowControl/>
              <w:rPr>
                <w:rFonts w:ascii="Shruti" w:hAnsi="Shruti" w:cs="Shruti"/>
                <w:color w:val="000000"/>
                <w:sz w:val="16"/>
                <w:szCs w:val="16"/>
              </w:rPr>
            </w:pPr>
          </w:p>
          <w:p w14:paraId="7B4FE63B" w14:textId="77777777" w:rsidR="00F7454B" w:rsidRDefault="00F7454B" w:rsidP="00386AD1">
            <w:pPr>
              <w:widowControl/>
              <w:rPr>
                <w:rFonts w:ascii="Shruti" w:hAnsi="Shruti" w:cs="Shruti"/>
                <w:color w:val="000000"/>
                <w:sz w:val="16"/>
                <w:szCs w:val="16"/>
              </w:rPr>
            </w:pPr>
          </w:p>
          <w:p w14:paraId="43404EB5" w14:textId="77777777" w:rsidR="00F7454B" w:rsidRDefault="00F7454B" w:rsidP="00386AD1">
            <w:pPr>
              <w:widowControl/>
              <w:rPr>
                <w:rFonts w:ascii="Shruti" w:hAnsi="Shruti" w:cs="Shruti"/>
                <w:color w:val="000000"/>
                <w:sz w:val="16"/>
                <w:szCs w:val="16"/>
              </w:rPr>
            </w:pPr>
          </w:p>
          <w:p w14:paraId="1518578A" w14:textId="77777777" w:rsidR="00F7454B" w:rsidRDefault="00F7454B" w:rsidP="00386AD1">
            <w:pPr>
              <w:widowControl/>
              <w:rPr>
                <w:rFonts w:ascii="Shruti" w:hAnsi="Shruti" w:cs="Shruti"/>
                <w:color w:val="000000"/>
                <w:sz w:val="16"/>
                <w:szCs w:val="16"/>
              </w:rPr>
            </w:pPr>
          </w:p>
          <w:p w14:paraId="61E2FE2E" w14:textId="77777777" w:rsidR="00F7454B" w:rsidRDefault="00F7454B" w:rsidP="00386AD1">
            <w:pPr>
              <w:widowControl/>
              <w:rPr>
                <w:rFonts w:ascii="Shruti" w:hAnsi="Shruti" w:cs="Shruti"/>
                <w:color w:val="000000"/>
                <w:sz w:val="16"/>
                <w:szCs w:val="16"/>
              </w:rPr>
            </w:pPr>
          </w:p>
          <w:p w14:paraId="5C3E1BA0" w14:textId="77777777" w:rsidR="00F7454B" w:rsidRDefault="00F7454B" w:rsidP="00386AD1">
            <w:pPr>
              <w:widowControl/>
              <w:rPr>
                <w:rFonts w:ascii="Shruti" w:hAnsi="Shruti" w:cs="Shruti"/>
                <w:color w:val="000000"/>
                <w:sz w:val="16"/>
                <w:szCs w:val="16"/>
              </w:rPr>
            </w:pPr>
          </w:p>
          <w:p w14:paraId="55B6BF10" w14:textId="77777777" w:rsidR="00F7454B" w:rsidRDefault="00F7454B" w:rsidP="00386AD1">
            <w:pPr>
              <w:widowControl/>
              <w:rPr>
                <w:rFonts w:ascii="Shruti" w:hAnsi="Shruti" w:cs="Shruti"/>
                <w:color w:val="000000"/>
                <w:sz w:val="16"/>
                <w:szCs w:val="16"/>
              </w:rPr>
            </w:pPr>
          </w:p>
          <w:p w14:paraId="5FCF1988" w14:textId="2AA01467" w:rsidR="00F7454B" w:rsidRDefault="00F7454B" w:rsidP="00386AD1">
            <w:pPr>
              <w:widowControl/>
              <w:rPr>
                <w:rFonts w:ascii="Shruti" w:hAnsi="Shruti" w:cs="Shruti"/>
                <w:color w:val="000000"/>
                <w:sz w:val="16"/>
                <w:szCs w:val="16"/>
              </w:rPr>
            </w:pPr>
            <w:r>
              <w:rPr>
                <w:rFonts w:ascii="Shruti" w:hAnsi="Shruti" w:cs="Shruti"/>
                <w:color w:val="000000"/>
                <w:sz w:val="16"/>
                <w:szCs w:val="16"/>
              </w:rPr>
              <w:t>1</w:t>
            </w:r>
          </w:p>
          <w:p w14:paraId="2713660D" w14:textId="77777777" w:rsidR="00F7454B" w:rsidRDefault="00F7454B" w:rsidP="00386AD1">
            <w:pPr>
              <w:widowControl/>
              <w:rPr>
                <w:rFonts w:ascii="Shruti" w:hAnsi="Shruti" w:cs="Shruti"/>
                <w:color w:val="000000"/>
                <w:sz w:val="16"/>
                <w:szCs w:val="16"/>
              </w:rPr>
            </w:pPr>
          </w:p>
          <w:p w14:paraId="2E3ECCED" w14:textId="5A3B7EA5" w:rsidR="00F7454B" w:rsidRDefault="00F7454B" w:rsidP="00386AD1">
            <w:pPr>
              <w:widowControl/>
              <w:rPr>
                <w:rFonts w:ascii="Shruti" w:hAnsi="Shruti" w:cs="Shruti"/>
                <w:color w:val="000000"/>
                <w:sz w:val="16"/>
                <w:szCs w:val="16"/>
              </w:rPr>
            </w:pPr>
            <w:r>
              <w:rPr>
                <w:rFonts w:ascii="Shruti" w:hAnsi="Shruti" w:cs="Shruti"/>
                <w:color w:val="000000"/>
                <w:sz w:val="16"/>
                <w:szCs w:val="16"/>
              </w:rPr>
              <w:t xml:space="preserve">       </w:t>
            </w:r>
          </w:p>
          <w:p w14:paraId="3A486F86" w14:textId="01EF172F" w:rsidR="00F7454B" w:rsidRDefault="00F7454B" w:rsidP="00386AD1">
            <w:pPr>
              <w:widowControl/>
              <w:rPr>
                <w:rFonts w:ascii="Shruti" w:hAnsi="Shruti" w:cs="Shruti"/>
                <w:color w:val="000000"/>
                <w:sz w:val="16"/>
                <w:szCs w:val="16"/>
              </w:rPr>
            </w:pPr>
            <w:r>
              <w:rPr>
                <w:rFonts w:ascii="Shruti" w:hAnsi="Shruti" w:cs="Shruti"/>
                <w:color w:val="000000"/>
                <w:sz w:val="16"/>
                <w:szCs w:val="16"/>
              </w:rPr>
              <w:t>1</w:t>
            </w:r>
          </w:p>
          <w:p w14:paraId="0F3B911B" w14:textId="77777777" w:rsidR="00F7454B" w:rsidRDefault="00F7454B" w:rsidP="00386AD1">
            <w:pPr>
              <w:widowControl/>
              <w:rPr>
                <w:rFonts w:ascii="Shruti" w:hAnsi="Shruti" w:cs="Shruti"/>
                <w:color w:val="000000"/>
                <w:sz w:val="16"/>
                <w:szCs w:val="16"/>
              </w:rPr>
            </w:pPr>
          </w:p>
          <w:p w14:paraId="7B3A7B57" w14:textId="77777777" w:rsidR="00F7454B" w:rsidRDefault="00F7454B" w:rsidP="00386AD1">
            <w:pPr>
              <w:widowControl/>
              <w:rPr>
                <w:rFonts w:ascii="Shruti" w:hAnsi="Shruti" w:cs="Shruti"/>
                <w:color w:val="000000"/>
                <w:sz w:val="16"/>
                <w:szCs w:val="16"/>
              </w:rPr>
            </w:pPr>
          </w:p>
          <w:p w14:paraId="0D9AC433" w14:textId="377667DE" w:rsidR="00F7454B" w:rsidRDefault="00F7454B" w:rsidP="00386AD1">
            <w:pPr>
              <w:widowControl/>
              <w:rPr>
                <w:rFonts w:ascii="Shruti" w:hAnsi="Shruti" w:cs="Shruti"/>
                <w:color w:val="000000"/>
                <w:sz w:val="16"/>
                <w:szCs w:val="16"/>
              </w:rPr>
            </w:pPr>
            <w:r>
              <w:rPr>
                <w:rFonts w:ascii="Shruti" w:hAnsi="Shruti" w:cs="Shruti"/>
                <w:color w:val="000000"/>
                <w:sz w:val="16"/>
                <w:szCs w:val="16"/>
              </w:rPr>
              <w:t xml:space="preserve">     </w:t>
            </w:r>
          </w:p>
          <w:p w14:paraId="05659B4B" w14:textId="77777777" w:rsidR="00F7454B" w:rsidRDefault="00F7454B" w:rsidP="00386AD1">
            <w:pPr>
              <w:widowControl/>
              <w:rPr>
                <w:rFonts w:ascii="Shruti" w:hAnsi="Shruti" w:cs="Shruti"/>
                <w:color w:val="000000"/>
                <w:sz w:val="16"/>
                <w:szCs w:val="16"/>
              </w:rPr>
            </w:pPr>
          </w:p>
          <w:p w14:paraId="0A5A9ED9" w14:textId="547B8704" w:rsidR="00F7454B" w:rsidRDefault="00F7454B" w:rsidP="00C823D2">
            <w:pPr>
              <w:widowControl/>
              <w:spacing w:after="58"/>
              <w:rPr>
                <w:rFonts w:ascii="Shruti" w:hAnsi="Shruti" w:cs="Shruti"/>
                <w:color w:val="000000"/>
                <w:sz w:val="16"/>
                <w:szCs w:val="16"/>
              </w:rPr>
            </w:pPr>
            <w:r>
              <w:rPr>
                <w:rFonts w:ascii="Shruti" w:hAnsi="Shruti" w:cs="Shruti"/>
                <w:color w:val="000000"/>
                <w:sz w:val="16"/>
                <w:szCs w:val="16"/>
              </w:rPr>
              <w:t xml:space="preserve">      82</w:t>
            </w:r>
          </w:p>
        </w:tc>
        <w:tc>
          <w:tcPr>
            <w:tcW w:w="1350" w:type="dxa"/>
            <w:tcBorders>
              <w:top w:val="single" w:sz="7" w:space="0" w:color="000000"/>
              <w:left w:val="single" w:sz="7" w:space="0" w:color="000000"/>
              <w:bottom w:val="single" w:sz="7" w:space="0" w:color="000000"/>
              <w:right w:val="single" w:sz="7" w:space="0" w:color="000000"/>
            </w:tcBorders>
          </w:tcPr>
          <w:p w14:paraId="518CA3DA" w14:textId="77777777" w:rsidR="00F7454B" w:rsidRDefault="00F7454B" w:rsidP="00386AD1">
            <w:pPr>
              <w:spacing w:line="120" w:lineRule="exact"/>
              <w:rPr>
                <w:rFonts w:ascii="Shruti" w:hAnsi="Shruti" w:cs="Shruti"/>
                <w:color w:val="000000"/>
                <w:sz w:val="16"/>
                <w:szCs w:val="16"/>
              </w:rPr>
            </w:pPr>
          </w:p>
          <w:p w14:paraId="1B76C4CE" w14:textId="77777777" w:rsidR="00F7454B" w:rsidRDefault="00F7454B" w:rsidP="00386AD1">
            <w:pPr>
              <w:widowControl/>
              <w:rPr>
                <w:rFonts w:ascii="Shruti" w:hAnsi="Shruti" w:cs="Shruti"/>
                <w:color w:val="000000"/>
                <w:sz w:val="16"/>
                <w:szCs w:val="16"/>
              </w:rPr>
            </w:pPr>
          </w:p>
          <w:p w14:paraId="6CC63A25" w14:textId="77777777" w:rsidR="00F7454B" w:rsidRDefault="00F7454B" w:rsidP="00386AD1">
            <w:pPr>
              <w:widowControl/>
              <w:rPr>
                <w:rFonts w:ascii="Shruti" w:hAnsi="Shruti" w:cs="Shruti"/>
                <w:color w:val="000000"/>
                <w:sz w:val="16"/>
                <w:szCs w:val="16"/>
              </w:rPr>
            </w:pPr>
          </w:p>
          <w:p w14:paraId="0BB19781" w14:textId="21F7765A" w:rsidR="00F7454B" w:rsidRDefault="00F7454B" w:rsidP="00386AD1">
            <w:pPr>
              <w:widowControl/>
              <w:rPr>
                <w:rFonts w:ascii="Shruti" w:hAnsi="Shruti" w:cs="Shruti"/>
                <w:color w:val="000000"/>
                <w:sz w:val="16"/>
                <w:szCs w:val="16"/>
              </w:rPr>
            </w:pPr>
            <w:r>
              <w:rPr>
                <w:rFonts w:ascii="Shruti" w:hAnsi="Shruti" w:cs="Shruti"/>
                <w:color w:val="000000"/>
                <w:sz w:val="16"/>
                <w:szCs w:val="16"/>
              </w:rPr>
              <w:t>$   6,000</w:t>
            </w:r>
          </w:p>
          <w:p w14:paraId="370DDF4B" w14:textId="77777777" w:rsidR="00F7454B" w:rsidRDefault="00F7454B" w:rsidP="00386AD1">
            <w:pPr>
              <w:widowControl/>
              <w:rPr>
                <w:rFonts w:ascii="Shruti" w:hAnsi="Shruti" w:cs="Shruti"/>
                <w:color w:val="000000"/>
                <w:sz w:val="16"/>
                <w:szCs w:val="16"/>
              </w:rPr>
            </w:pPr>
          </w:p>
          <w:p w14:paraId="2A3C1943" w14:textId="77777777" w:rsidR="00F7454B" w:rsidRDefault="00F7454B" w:rsidP="00386AD1">
            <w:pPr>
              <w:widowControl/>
              <w:rPr>
                <w:rFonts w:ascii="Shruti" w:hAnsi="Shruti" w:cs="Shruti"/>
                <w:color w:val="000000"/>
                <w:sz w:val="16"/>
                <w:szCs w:val="16"/>
              </w:rPr>
            </w:pPr>
          </w:p>
          <w:p w14:paraId="5EA1F116" w14:textId="77777777" w:rsidR="00F7454B" w:rsidRDefault="00F7454B" w:rsidP="00386AD1">
            <w:pPr>
              <w:widowControl/>
              <w:rPr>
                <w:rFonts w:ascii="Shruti" w:hAnsi="Shruti" w:cs="Shruti"/>
                <w:color w:val="000000"/>
                <w:sz w:val="16"/>
                <w:szCs w:val="16"/>
              </w:rPr>
            </w:pPr>
          </w:p>
          <w:p w14:paraId="05AAB95B" w14:textId="77777777" w:rsidR="00F7454B" w:rsidRDefault="00F7454B" w:rsidP="00386AD1">
            <w:pPr>
              <w:widowControl/>
              <w:rPr>
                <w:rFonts w:ascii="Shruti" w:hAnsi="Shruti" w:cs="Shruti"/>
                <w:color w:val="000000"/>
                <w:sz w:val="16"/>
                <w:szCs w:val="16"/>
              </w:rPr>
            </w:pPr>
          </w:p>
          <w:p w14:paraId="01957BCE" w14:textId="77777777" w:rsidR="00F7454B" w:rsidRDefault="00F7454B" w:rsidP="00386AD1">
            <w:pPr>
              <w:widowControl/>
              <w:rPr>
                <w:rFonts w:ascii="Shruti" w:hAnsi="Shruti" w:cs="Shruti"/>
                <w:color w:val="000000"/>
                <w:sz w:val="16"/>
                <w:szCs w:val="16"/>
              </w:rPr>
            </w:pPr>
          </w:p>
          <w:p w14:paraId="5EBB3399" w14:textId="77777777" w:rsidR="00F7454B" w:rsidRDefault="00F7454B" w:rsidP="00386AD1">
            <w:pPr>
              <w:widowControl/>
              <w:rPr>
                <w:rFonts w:ascii="Shruti" w:hAnsi="Shruti" w:cs="Shruti"/>
                <w:color w:val="000000"/>
                <w:sz w:val="16"/>
                <w:szCs w:val="16"/>
              </w:rPr>
            </w:pPr>
          </w:p>
          <w:p w14:paraId="4EB76367" w14:textId="77777777" w:rsidR="00F7454B" w:rsidRDefault="00F7454B" w:rsidP="00386AD1">
            <w:pPr>
              <w:widowControl/>
              <w:rPr>
                <w:rFonts w:ascii="Shruti" w:hAnsi="Shruti" w:cs="Shruti"/>
                <w:color w:val="000000"/>
                <w:sz w:val="16"/>
                <w:szCs w:val="16"/>
              </w:rPr>
            </w:pPr>
          </w:p>
          <w:p w14:paraId="009606F5" w14:textId="77777777" w:rsidR="00F7454B" w:rsidRDefault="00F7454B" w:rsidP="00386AD1">
            <w:pPr>
              <w:widowControl/>
              <w:rPr>
                <w:rFonts w:ascii="Shruti" w:hAnsi="Shruti" w:cs="Shruti"/>
                <w:color w:val="000000"/>
                <w:sz w:val="16"/>
                <w:szCs w:val="16"/>
              </w:rPr>
            </w:pPr>
          </w:p>
          <w:p w14:paraId="374A1A8D" w14:textId="7745E42E" w:rsidR="00F7454B" w:rsidRDefault="00F7454B" w:rsidP="005E6AF7">
            <w:pPr>
              <w:widowControl/>
              <w:rPr>
                <w:rFonts w:ascii="Shruti" w:hAnsi="Shruti" w:cs="Shruti"/>
                <w:color w:val="000000"/>
                <w:sz w:val="16"/>
                <w:szCs w:val="16"/>
              </w:rPr>
            </w:pPr>
            <w:r>
              <w:rPr>
                <w:rFonts w:ascii="Shruti" w:hAnsi="Shruti" w:cs="Shruti"/>
                <w:color w:val="000000"/>
                <w:sz w:val="16"/>
                <w:szCs w:val="16"/>
              </w:rPr>
              <w:t>$        75</w:t>
            </w:r>
          </w:p>
          <w:p w14:paraId="16959808" w14:textId="77777777" w:rsidR="00F7454B" w:rsidRDefault="00F7454B" w:rsidP="00386AD1">
            <w:pPr>
              <w:widowControl/>
              <w:rPr>
                <w:rFonts w:ascii="Shruti" w:hAnsi="Shruti" w:cs="Shruti"/>
                <w:color w:val="000000"/>
                <w:sz w:val="16"/>
                <w:szCs w:val="16"/>
              </w:rPr>
            </w:pPr>
          </w:p>
          <w:p w14:paraId="03F63923" w14:textId="77777777" w:rsidR="00F7454B" w:rsidRDefault="00F7454B" w:rsidP="00386AD1">
            <w:pPr>
              <w:widowControl/>
              <w:rPr>
                <w:rFonts w:ascii="Shruti" w:hAnsi="Shruti" w:cs="Shruti"/>
                <w:color w:val="000000"/>
                <w:sz w:val="16"/>
                <w:szCs w:val="16"/>
              </w:rPr>
            </w:pPr>
          </w:p>
          <w:p w14:paraId="133D0046" w14:textId="09696D92" w:rsidR="00F7454B" w:rsidRDefault="00F7454B" w:rsidP="005E6AF7">
            <w:pPr>
              <w:widowControl/>
              <w:rPr>
                <w:rFonts w:ascii="Shruti" w:hAnsi="Shruti" w:cs="Shruti"/>
                <w:color w:val="000000"/>
                <w:sz w:val="16"/>
                <w:szCs w:val="16"/>
              </w:rPr>
            </w:pPr>
            <w:r>
              <w:rPr>
                <w:rFonts w:ascii="Shruti" w:hAnsi="Shruti" w:cs="Shruti"/>
                <w:color w:val="000000"/>
                <w:sz w:val="16"/>
                <w:szCs w:val="16"/>
              </w:rPr>
              <w:t>$      75</w:t>
            </w:r>
          </w:p>
          <w:p w14:paraId="17FAA49C" w14:textId="77777777" w:rsidR="00F7454B" w:rsidRDefault="00F7454B" w:rsidP="00386AD1">
            <w:pPr>
              <w:widowControl/>
              <w:rPr>
                <w:rFonts w:ascii="Shruti" w:hAnsi="Shruti" w:cs="Shruti"/>
                <w:color w:val="000000"/>
                <w:sz w:val="16"/>
                <w:szCs w:val="16"/>
              </w:rPr>
            </w:pPr>
          </w:p>
          <w:p w14:paraId="0D22BA1F" w14:textId="77777777" w:rsidR="00F7454B" w:rsidRDefault="00F7454B" w:rsidP="00386AD1">
            <w:pPr>
              <w:widowControl/>
              <w:rPr>
                <w:rFonts w:ascii="Shruti" w:hAnsi="Shruti" w:cs="Shruti"/>
                <w:color w:val="000000"/>
                <w:sz w:val="16"/>
                <w:szCs w:val="16"/>
              </w:rPr>
            </w:pPr>
          </w:p>
          <w:p w14:paraId="084AF891" w14:textId="77777777" w:rsidR="00F7454B" w:rsidRDefault="00F7454B" w:rsidP="00386AD1">
            <w:pPr>
              <w:widowControl/>
              <w:rPr>
                <w:rFonts w:ascii="Shruti" w:hAnsi="Shruti" w:cs="Shruti"/>
                <w:color w:val="000000"/>
                <w:sz w:val="16"/>
                <w:szCs w:val="16"/>
              </w:rPr>
            </w:pPr>
          </w:p>
          <w:p w14:paraId="3F2E7E79" w14:textId="77777777" w:rsidR="00F7454B" w:rsidRDefault="00F7454B" w:rsidP="00386AD1">
            <w:pPr>
              <w:widowControl/>
              <w:rPr>
                <w:rFonts w:ascii="Shruti" w:hAnsi="Shruti" w:cs="Shruti"/>
                <w:color w:val="000000"/>
                <w:sz w:val="16"/>
                <w:szCs w:val="16"/>
              </w:rPr>
            </w:pPr>
          </w:p>
          <w:p w14:paraId="75B6B518" w14:textId="77777777" w:rsidR="00F7454B" w:rsidRDefault="00F7454B" w:rsidP="00386AD1">
            <w:pPr>
              <w:widowControl/>
              <w:rPr>
                <w:rFonts w:ascii="Shruti" w:hAnsi="Shruti" w:cs="Shruti"/>
                <w:color w:val="000000"/>
                <w:sz w:val="16"/>
                <w:szCs w:val="16"/>
              </w:rPr>
            </w:pPr>
          </w:p>
          <w:p w14:paraId="7D4E46A9" w14:textId="77777777" w:rsidR="00F7454B" w:rsidRDefault="00F7454B" w:rsidP="00386AD1">
            <w:pPr>
              <w:widowControl/>
              <w:rPr>
                <w:rFonts w:ascii="Shruti" w:hAnsi="Shruti" w:cs="Shruti"/>
                <w:color w:val="000000"/>
                <w:sz w:val="16"/>
                <w:szCs w:val="16"/>
              </w:rPr>
            </w:pPr>
          </w:p>
          <w:p w14:paraId="0F25D517" w14:textId="77777777" w:rsidR="00F7454B" w:rsidRDefault="00F7454B" w:rsidP="00386AD1">
            <w:pPr>
              <w:widowControl/>
              <w:rPr>
                <w:rFonts w:ascii="Shruti" w:hAnsi="Shruti" w:cs="Shruti"/>
                <w:color w:val="000000"/>
                <w:sz w:val="16"/>
                <w:szCs w:val="16"/>
              </w:rPr>
            </w:pPr>
          </w:p>
          <w:p w14:paraId="396C8CC0" w14:textId="77777777" w:rsidR="00F7454B" w:rsidRDefault="00F7454B" w:rsidP="00386AD1">
            <w:pPr>
              <w:widowControl/>
              <w:rPr>
                <w:rFonts w:ascii="Shruti" w:hAnsi="Shruti" w:cs="Shruti"/>
                <w:color w:val="000000"/>
                <w:sz w:val="16"/>
                <w:szCs w:val="16"/>
              </w:rPr>
            </w:pPr>
          </w:p>
          <w:p w14:paraId="146080D6" w14:textId="77777777" w:rsidR="00F7454B" w:rsidRDefault="00F7454B" w:rsidP="00386AD1">
            <w:pPr>
              <w:widowControl/>
              <w:rPr>
                <w:rFonts w:ascii="Shruti" w:hAnsi="Shruti" w:cs="Shruti"/>
                <w:color w:val="000000"/>
                <w:sz w:val="16"/>
                <w:szCs w:val="16"/>
              </w:rPr>
            </w:pPr>
          </w:p>
          <w:p w14:paraId="553B5879" w14:textId="77777777" w:rsidR="00F7454B" w:rsidRDefault="00F7454B" w:rsidP="00386AD1">
            <w:pPr>
              <w:widowControl/>
              <w:rPr>
                <w:rFonts w:ascii="Shruti" w:hAnsi="Shruti" w:cs="Shruti"/>
                <w:color w:val="000000"/>
                <w:sz w:val="16"/>
                <w:szCs w:val="16"/>
              </w:rPr>
            </w:pPr>
          </w:p>
          <w:p w14:paraId="60BE05C7" w14:textId="77777777" w:rsidR="00F7454B" w:rsidRDefault="00F7454B" w:rsidP="00386AD1">
            <w:pPr>
              <w:widowControl/>
              <w:rPr>
                <w:rFonts w:ascii="Shruti" w:hAnsi="Shruti" w:cs="Shruti"/>
                <w:color w:val="000000"/>
                <w:sz w:val="16"/>
                <w:szCs w:val="16"/>
              </w:rPr>
            </w:pPr>
          </w:p>
          <w:p w14:paraId="74F08BBD" w14:textId="18E51593" w:rsidR="00F7454B" w:rsidRDefault="00F7454B" w:rsidP="00333062">
            <w:pPr>
              <w:widowControl/>
              <w:spacing w:after="58"/>
              <w:rPr>
                <w:rFonts w:ascii="Shruti" w:hAnsi="Shruti" w:cs="Shruti"/>
                <w:color w:val="000000"/>
                <w:sz w:val="16"/>
                <w:szCs w:val="16"/>
              </w:rPr>
            </w:pPr>
            <w:r>
              <w:rPr>
                <w:rFonts w:ascii="Shruti" w:hAnsi="Shruti" w:cs="Shruti"/>
                <w:color w:val="000000"/>
                <w:sz w:val="16"/>
                <w:szCs w:val="16"/>
              </w:rPr>
              <w:t xml:space="preserve"> $   6,150</w:t>
            </w:r>
          </w:p>
        </w:tc>
        <w:tc>
          <w:tcPr>
            <w:tcW w:w="1221" w:type="dxa"/>
            <w:tcBorders>
              <w:top w:val="single" w:sz="7" w:space="0" w:color="000000"/>
              <w:left w:val="single" w:sz="7" w:space="0" w:color="000000"/>
              <w:bottom w:val="single" w:sz="7" w:space="0" w:color="000000"/>
              <w:right w:val="single" w:sz="7" w:space="0" w:color="000000"/>
            </w:tcBorders>
          </w:tcPr>
          <w:p w14:paraId="4B2DD9CE" w14:textId="77777777" w:rsidR="00F7454B" w:rsidRDefault="00F7454B" w:rsidP="00386AD1">
            <w:pPr>
              <w:spacing w:line="120" w:lineRule="exact"/>
              <w:rPr>
                <w:rFonts w:ascii="Shruti" w:hAnsi="Shruti" w:cs="Shruti"/>
                <w:color w:val="000000"/>
                <w:sz w:val="16"/>
                <w:szCs w:val="16"/>
              </w:rPr>
            </w:pPr>
          </w:p>
          <w:p w14:paraId="39098F53"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u w:val="single"/>
              </w:rPr>
              <w:t>Core IEE</w:t>
            </w:r>
          </w:p>
          <w:p w14:paraId="3ECC34AD" w14:textId="77777777" w:rsidR="00F7454B" w:rsidRDefault="00F7454B" w:rsidP="00386AD1">
            <w:pPr>
              <w:widowControl/>
              <w:rPr>
                <w:rFonts w:ascii="Shruti" w:hAnsi="Shruti" w:cs="Shruti"/>
                <w:color w:val="000000"/>
                <w:sz w:val="16"/>
                <w:szCs w:val="16"/>
              </w:rPr>
            </w:pPr>
          </w:p>
          <w:p w14:paraId="3B0D9C4D" w14:textId="77777777" w:rsidR="00F7454B" w:rsidRDefault="00F7454B" w:rsidP="00386AD1">
            <w:pPr>
              <w:widowControl/>
              <w:rPr>
                <w:rFonts w:ascii="Shruti" w:hAnsi="Shruti" w:cs="Shruti"/>
                <w:color w:val="000000"/>
                <w:sz w:val="16"/>
                <w:szCs w:val="16"/>
              </w:rPr>
            </w:pPr>
          </w:p>
          <w:p w14:paraId="14320C71"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 xml:space="preserve">      None</w:t>
            </w:r>
          </w:p>
          <w:p w14:paraId="5F14160D" w14:textId="77777777" w:rsidR="00F7454B" w:rsidRDefault="00F7454B" w:rsidP="00386AD1">
            <w:pPr>
              <w:widowControl/>
              <w:rPr>
                <w:rFonts w:ascii="Shruti" w:hAnsi="Shruti" w:cs="Shruti"/>
                <w:color w:val="000000"/>
                <w:sz w:val="16"/>
                <w:szCs w:val="16"/>
              </w:rPr>
            </w:pPr>
          </w:p>
          <w:p w14:paraId="209EEA1C" w14:textId="77777777" w:rsidR="00F7454B" w:rsidRDefault="00F7454B" w:rsidP="00386AD1">
            <w:pPr>
              <w:widowControl/>
              <w:rPr>
                <w:rFonts w:ascii="Shruti" w:hAnsi="Shruti" w:cs="Shruti"/>
                <w:color w:val="000000"/>
                <w:sz w:val="16"/>
                <w:szCs w:val="16"/>
              </w:rPr>
            </w:pPr>
          </w:p>
          <w:p w14:paraId="0B87F18B" w14:textId="77777777" w:rsidR="00F7454B" w:rsidRDefault="00F7454B" w:rsidP="00386AD1">
            <w:pPr>
              <w:widowControl/>
              <w:rPr>
                <w:rFonts w:ascii="Shruti" w:hAnsi="Shruti" w:cs="Shruti"/>
                <w:color w:val="000000"/>
                <w:sz w:val="16"/>
                <w:szCs w:val="16"/>
              </w:rPr>
            </w:pPr>
          </w:p>
          <w:p w14:paraId="794A0BE7" w14:textId="77777777" w:rsidR="00F7454B" w:rsidRDefault="00F7454B" w:rsidP="00386AD1">
            <w:pPr>
              <w:widowControl/>
              <w:rPr>
                <w:rFonts w:ascii="Shruti" w:hAnsi="Shruti" w:cs="Shruti"/>
                <w:color w:val="000000"/>
                <w:sz w:val="16"/>
                <w:szCs w:val="16"/>
              </w:rPr>
            </w:pPr>
          </w:p>
          <w:p w14:paraId="28B795C7" w14:textId="77777777" w:rsidR="00F7454B" w:rsidRDefault="00F7454B" w:rsidP="00386AD1">
            <w:pPr>
              <w:widowControl/>
              <w:rPr>
                <w:rFonts w:ascii="Shruti" w:hAnsi="Shruti" w:cs="Shruti"/>
                <w:color w:val="000000"/>
                <w:sz w:val="16"/>
                <w:szCs w:val="16"/>
              </w:rPr>
            </w:pPr>
          </w:p>
          <w:p w14:paraId="25F9CCAF" w14:textId="77777777" w:rsidR="00F7454B" w:rsidRDefault="00F7454B" w:rsidP="00386AD1">
            <w:pPr>
              <w:widowControl/>
              <w:rPr>
                <w:rFonts w:ascii="Shruti" w:hAnsi="Shruti" w:cs="Shruti"/>
                <w:color w:val="000000"/>
                <w:sz w:val="16"/>
                <w:szCs w:val="16"/>
              </w:rPr>
            </w:pPr>
          </w:p>
          <w:p w14:paraId="7B2E23CC" w14:textId="77777777" w:rsidR="00F7454B" w:rsidRDefault="00F7454B" w:rsidP="00386AD1">
            <w:pPr>
              <w:widowControl/>
              <w:rPr>
                <w:rFonts w:ascii="Shruti" w:hAnsi="Shruti" w:cs="Shruti"/>
                <w:color w:val="000000"/>
                <w:sz w:val="16"/>
                <w:szCs w:val="16"/>
              </w:rPr>
            </w:pPr>
          </w:p>
          <w:p w14:paraId="34203B3A" w14:textId="77777777" w:rsidR="00F7454B" w:rsidRDefault="00F7454B" w:rsidP="00386AD1">
            <w:pPr>
              <w:widowControl/>
              <w:rPr>
                <w:rFonts w:ascii="Shruti" w:hAnsi="Shruti" w:cs="Shruti"/>
                <w:color w:val="000000"/>
                <w:sz w:val="16"/>
                <w:szCs w:val="16"/>
              </w:rPr>
            </w:pPr>
          </w:p>
          <w:p w14:paraId="538CEC1F" w14:textId="77777777" w:rsidR="00F7454B" w:rsidRDefault="00F7454B" w:rsidP="00386AD1">
            <w:pPr>
              <w:widowControl/>
              <w:rPr>
                <w:rFonts w:ascii="Shruti" w:hAnsi="Shruti" w:cs="Shruti"/>
                <w:color w:val="000000"/>
                <w:sz w:val="16"/>
                <w:szCs w:val="16"/>
              </w:rPr>
            </w:pPr>
          </w:p>
          <w:p w14:paraId="4DEFAA4E" w14:textId="77777777" w:rsidR="00F7454B" w:rsidRDefault="00F7454B" w:rsidP="005E6AF7">
            <w:pPr>
              <w:widowControl/>
              <w:rPr>
                <w:rFonts w:ascii="Shruti" w:hAnsi="Shruti" w:cs="Shruti"/>
                <w:color w:val="000000"/>
                <w:sz w:val="16"/>
                <w:szCs w:val="16"/>
              </w:rPr>
            </w:pPr>
            <w:r>
              <w:rPr>
                <w:rFonts w:ascii="Shruti" w:hAnsi="Shruti" w:cs="Shruti"/>
                <w:color w:val="000000"/>
                <w:sz w:val="16"/>
                <w:szCs w:val="16"/>
                <w:u w:val="single"/>
              </w:rPr>
              <w:t>Supp. Info.</w:t>
            </w:r>
          </w:p>
          <w:p w14:paraId="7E655B9B" w14:textId="77777777" w:rsidR="00F7454B" w:rsidRDefault="00F7454B" w:rsidP="005E6AF7">
            <w:pPr>
              <w:widowControl/>
              <w:rPr>
                <w:rFonts w:ascii="Shruti" w:hAnsi="Shruti" w:cs="Shruti"/>
                <w:color w:val="000000"/>
                <w:sz w:val="16"/>
                <w:szCs w:val="16"/>
              </w:rPr>
            </w:pPr>
          </w:p>
          <w:p w14:paraId="11785162" w14:textId="77777777" w:rsidR="00F7454B" w:rsidRDefault="00F7454B" w:rsidP="005E6AF7">
            <w:pPr>
              <w:widowControl/>
              <w:rPr>
                <w:rFonts w:ascii="Shruti" w:hAnsi="Shruti" w:cs="Shruti"/>
                <w:color w:val="000000"/>
                <w:sz w:val="16"/>
                <w:szCs w:val="16"/>
              </w:rPr>
            </w:pPr>
            <w:r>
              <w:rPr>
                <w:rFonts w:ascii="Shruti" w:hAnsi="Shruti" w:cs="Shruti"/>
                <w:color w:val="000000"/>
                <w:sz w:val="16"/>
                <w:szCs w:val="16"/>
              </w:rPr>
              <w:t xml:space="preserve">       None</w:t>
            </w:r>
          </w:p>
          <w:p w14:paraId="4FD6CAAF" w14:textId="77777777" w:rsidR="00F7454B" w:rsidRDefault="00F7454B" w:rsidP="005E6AF7">
            <w:pPr>
              <w:widowControl/>
              <w:rPr>
                <w:rFonts w:ascii="Shruti" w:hAnsi="Shruti" w:cs="Shruti"/>
                <w:color w:val="000000"/>
                <w:sz w:val="16"/>
                <w:szCs w:val="16"/>
              </w:rPr>
            </w:pPr>
          </w:p>
          <w:p w14:paraId="7E2A6A3F" w14:textId="77777777" w:rsidR="00F7454B" w:rsidRDefault="00F7454B" w:rsidP="005E6AF7">
            <w:pPr>
              <w:widowControl/>
              <w:rPr>
                <w:rFonts w:ascii="Shruti" w:hAnsi="Shruti" w:cs="Shruti"/>
                <w:color w:val="000000"/>
                <w:sz w:val="16"/>
                <w:szCs w:val="16"/>
              </w:rPr>
            </w:pPr>
          </w:p>
          <w:p w14:paraId="3C3AE873" w14:textId="77777777" w:rsidR="00F7454B" w:rsidRDefault="00F7454B" w:rsidP="005E6AF7">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3AF45D78" w14:textId="77777777" w:rsidR="00F7454B" w:rsidRDefault="00F7454B" w:rsidP="005E6AF7">
            <w:pPr>
              <w:widowControl/>
              <w:rPr>
                <w:rFonts w:ascii="Shruti" w:hAnsi="Shruti" w:cs="Shruti"/>
                <w:color w:val="000000"/>
                <w:sz w:val="16"/>
                <w:szCs w:val="16"/>
              </w:rPr>
            </w:pPr>
          </w:p>
          <w:p w14:paraId="4BB28854" w14:textId="77777777" w:rsidR="00F7454B" w:rsidRDefault="00F7454B" w:rsidP="005E6AF7">
            <w:pPr>
              <w:widowControl/>
              <w:rPr>
                <w:rFonts w:ascii="Shruti" w:hAnsi="Shruti" w:cs="Shruti"/>
                <w:color w:val="000000"/>
                <w:sz w:val="16"/>
                <w:szCs w:val="16"/>
              </w:rPr>
            </w:pPr>
          </w:p>
          <w:p w14:paraId="604B491C" w14:textId="1B24E026" w:rsidR="00F7454B" w:rsidRDefault="00F7454B" w:rsidP="005E6AF7">
            <w:pPr>
              <w:widowControl/>
              <w:rPr>
                <w:rFonts w:ascii="Shruti" w:hAnsi="Shruti" w:cs="Shruti"/>
                <w:color w:val="000000"/>
                <w:sz w:val="16"/>
                <w:szCs w:val="16"/>
              </w:rPr>
            </w:pPr>
            <w:r>
              <w:rPr>
                <w:rFonts w:ascii="Shruti" w:hAnsi="Shruti" w:cs="Shruti"/>
                <w:color w:val="000000"/>
                <w:sz w:val="16"/>
                <w:szCs w:val="16"/>
              </w:rPr>
              <w:t xml:space="preserve">       None</w:t>
            </w:r>
          </w:p>
          <w:p w14:paraId="4340ADEF" w14:textId="77777777" w:rsidR="00F7454B" w:rsidRDefault="00F7454B" w:rsidP="00386AD1">
            <w:pPr>
              <w:widowControl/>
              <w:rPr>
                <w:rFonts w:ascii="Shruti" w:hAnsi="Shruti" w:cs="Shruti"/>
                <w:color w:val="000000"/>
                <w:sz w:val="16"/>
                <w:szCs w:val="16"/>
              </w:rPr>
            </w:pPr>
          </w:p>
          <w:p w14:paraId="235D7FD8" w14:textId="77777777" w:rsidR="00F7454B" w:rsidRDefault="00F7454B" w:rsidP="00386AD1">
            <w:pPr>
              <w:widowControl/>
              <w:rPr>
                <w:rFonts w:ascii="Shruti" w:hAnsi="Shruti" w:cs="Shruti"/>
                <w:color w:val="000000"/>
                <w:sz w:val="16"/>
                <w:szCs w:val="16"/>
              </w:rPr>
            </w:pPr>
          </w:p>
          <w:p w14:paraId="196B4ABD" w14:textId="173914C9" w:rsidR="00F7454B" w:rsidRDefault="00F7454B" w:rsidP="00386AD1">
            <w:pPr>
              <w:widowControl/>
              <w:spacing w:after="58"/>
              <w:rPr>
                <w:rFonts w:ascii="Shruti" w:hAnsi="Shruti" w:cs="Shruti"/>
                <w:color w:val="000000"/>
                <w:sz w:val="16"/>
                <w:szCs w:val="16"/>
              </w:rPr>
            </w:pPr>
          </w:p>
        </w:tc>
        <w:tc>
          <w:tcPr>
            <w:tcW w:w="1800" w:type="dxa"/>
            <w:tcBorders>
              <w:top w:val="single" w:sz="7" w:space="0" w:color="000000"/>
              <w:left w:val="single" w:sz="7" w:space="0" w:color="000000"/>
              <w:bottom w:val="single" w:sz="7" w:space="0" w:color="000000"/>
              <w:right w:val="single" w:sz="7" w:space="0" w:color="000000"/>
            </w:tcBorders>
          </w:tcPr>
          <w:p w14:paraId="441EEAAF" w14:textId="77777777" w:rsidR="00F7454B" w:rsidRDefault="00F7454B" w:rsidP="00386AD1">
            <w:pPr>
              <w:spacing w:line="120" w:lineRule="exact"/>
              <w:rPr>
                <w:rFonts w:ascii="Shruti" w:hAnsi="Shruti" w:cs="Shruti"/>
                <w:color w:val="000000"/>
                <w:sz w:val="16"/>
                <w:szCs w:val="16"/>
              </w:rPr>
            </w:pPr>
          </w:p>
          <w:p w14:paraId="711E13FD"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u w:val="single"/>
              </w:rPr>
              <w:t>Core IEE</w:t>
            </w:r>
          </w:p>
          <w:p w14:paraId="29F1B7A3" w14:textId="77777777" w:rsidR="00F7454B" w:rsidRDefault="00F7454B" w:rsidP="00386AD1">
            <w:pPr>
              <w:widowControl/>
              <w:rPr>
                <w:rFonts w:ascii="Shruti" w:hAnsi="Shruti" w:cs="Shruti"/>
                <w:color w:val="000000"/>
                <w:sz w:val="16"/>
                <w:szCs w:val="16"/>
              </w:rPr>
            </w:pPr>
          </w:p>
          <w:p w14:paraId="391EC341" w14:textId="77777777" w:rsidR="00F7454B" w:rsidRDefault="00F7454B" w:rsidP="00386AD1">
            <w:pPr>
              <w:widowControl/>
              <w:rPr>
                <w:rFonts w:ascii="Shruti" w:hAnsi="Shruti" w:cs="Shruti"/>
                <w:color w:val="000000"/>
                <w:sz w:val="16"/>
                <w:szCs w:val="16"/>
              </w:rPr>
            </w:pPr>
          </w:p>
          <w:p w14:paraId="6C3562B0" w14:textId="24B326AB" w:rsidR="00F7454B" w:rsidRDefault="00F7454B" w:rsidP="00386AD1">
            <w:pPr>
              <w:widowControl/>
              <w:rPr>
                <w:rFonts w:ascii="Shruti" w:hAnsi="Shruti" w:cs="Shruti"/>
                <w:color w:val="000000"/>
                <w:sz w:val="16"/>
                <w:szCs w:val="16"/>
              </w:rPr>
            </w:pPr>
            <w:r>
              <w:rPr>
                <w:rFonts w:ascii="Shruti" w:hAnsi="Shruti" w:cs="Shruti"/>
                <w:color w:val="000000"/>
                <w:sz w:val="16"/>
                <w:szCs w:val="16"/>
              </w:rPr>
              <w:t>Copying $ 47</w:t>
            </w:r>
          </w:p>
          <w:p w14:paraId="5717DE1E" w14:textId="07DF280B" w:rsidR="00F7454B" w:rsidRDefault="00F7454B" w:rsidP="00386AD1">
            <w:pPr>
              <w:widowControl/>
              <w:rPr>
                <w:rFonts w:ascii="Shruti" w:hAnsi="Shruti" w:cs="Shruti"/>
                <w:color w:val="000000"/>
                <w:sz w:val="16"/>
                <w:szCs w:val="16"/>
              </w:rPr>
            </w:pPr>
            <w:r>
              <w:rPr>
                <w:rFonts w:ascii="Shruti" w:hAnsi="Shruti" w:cs="Shruti"/>
                <w:color w:val="000000"/>
                <w:sz w:val="16"/>
                <w:szCs w:val="16"/>
              </w:rPr>
              <w:t xml:space="preserve">Store </w:t>
            </w:r>
            <w:proofErr w:type="gramStart"/>
            <w:r>
              <w:rPr>
                <w:rFonts w:ascii="Shruti" w:hAnsi="Shruti" w:cs="Shruti"/>
                <w:color w:val="000000"/>
                <w:sz w:val="16"/>
                <w:szCs w:val="16"/>
              </w:rPr>
              <w:t>Files  0</w:t>
            </w:r>
            <w:proofErr w:type="gramEnd"/>
            <w:r>
              <w:rPr>
                <w:rFonts w:ascii="Shruti" w:hAnsi="Shruti" w:cs="Shruti"/>
                <w:color w:val="000000"/>
                <w:sz w:val="16"/>
                <w:szCs w:val="16"/>
              </w:rPr>
              <w:t>*</w:t>
            </w:r>
          </w:p>
          <w:p w14:paraId="49B0F931"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___________</w:t>
            </w:r>
          </w:p>
          <w:p w14:paraId="2554B3E7" w14:textId="170FF122" w:rsidR="00F7454B" w:rsidRDefault="00F7454B" w:rsidP="00386AD1">
            <w:pPr>
              <w:widowControl/>
              <w:rPr>
                <w:rFonts w:ascii="Shruti" w:hAnsi="Shruti" w:cs="Shruti"/>
                <w:color w:val="000000"/>
                <w:sz w:val="16"/>
                <w:szCs w:val="16"/>
              </w:rPr>
            </w:pPr>
            <w:r>
              <w:rPr>
                <w:rFonts w:ascii="Shruti" w:hAnsi="Shruti" w:cs="Shruti"/>
                <w:color w:val="000000"/>
                <w:sz w:val="16"/>
                <w:szCs w:val="16"/>
              </w:rPr>
              <w:t xml:space="preserve">              $ 0</w:t>
            </w:r>
          </w:p>
          <w:p w14:paraId="3D867C5C" w14:textId="77777777" w:rsidR="00F7454B" w:rsidRDefault="00F7454B" w:rsidP="00386AD1">
            <w:pPr>
              <w:widowControl/>
              <w:rPr>
                <w:rFonts w:ascii="Shruti" w:hAnsi="Shruti" w:cs="Shruti"/>
                <w:color w:val="000000"/>
                <w:sz w:val="16"/>
                <w:szCs w:val="16"/>
              </w:rPr>
            </w:pPr>
          </w:p>
          <w:p w14:paraId="6B5DAE49"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*File storage includes Supp. and A/V Information</w:t>
            </w:r>
          </w:p>
          <w:p w14:paraId="0D49CD26" w14:textId="77777777" w:rsidR="00F7454B" w:rsidRDefault="00F7454B" w:rsidP="00386AD1">
            <w:pPr>
              <w:widowControl/>
              <w:rPr>
                <w:rFonts w:ascii="Shruti" w:hAnsi="Shruti" w:cs="Shruti"/>
                <w:color w:val="000000"/>
                <w:sz w:val="16"/>
                <w:szCs w:val="16"/>
              </w:rPr>
            </w:pPr>
          </w:p>
          <w:p w14:paraId="634FD37D" w14:textId="77777777" w:rsidR="00F7454B" w:rsidRDefault="00F7454B" w:rsidP="00386AD1">
            <w:pPr>
              <w:widowControl/>
              <w:rPr>
                <w:rFonts w:ascii="Shruti" w:hAnsi="Shruti" w:cs="Shruti"/>
                <w:color w:val="000000"/>
                <w:sz w:val="16"/>
                <w:szCs w:val="16"/>
              </w:rPr>
            </w:pPr>
          </w:p>
          <w:p w14:paraId="08715474"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u w:val="single"/>
              </w:rPr>
              <w:t>Supp. Info.</w:t>
            </w:r>
          </w:p>
          <w:p w14:paraId="7EC1AB25" w14:textId="77777777" w:rsidR="00F7454B" w:rsidRDefault="00F7454B" w:rsidP="00386AD1">
            <w:pPr>
              <w:widowControl/>
              <w:rPr>
                <w:rFonts w:ascii="Shruti" w:hAnsi="Shruti" w:cs="Shruti"/>
                <w:color w:val="000000"/>
                <w:sz w:val="16"/>
                <w:szCs w:val="16"/>
              </w:rPr>
            </w:pPr>
          </w:p>
          <w:p w14:paraId="66CFB5CE"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Included above</w:t>
            </w:r>
          </w:p>
          <w:p w14:paraId="497E9A58" w14:textId="77777777" w:rsidR="00F7454B" w:rsidRDefault="00F7454B" w:rsidP="00386AD1">
            <w:pPr>
              <w:widowControl/>
              <w:rPr>
                <w:rFonts w:ascii="Shruti" w:hAnsi="Shruti" w:cs="Shruti"/>
                <w:color w:val="000000"/>
                <w:sz w:val="16"/>
                <w:szCs w:val="16"/>
              </w:rPr>
            </w:pPr>
          </w:p>
          <w:p w14:paraId="18F3FB23" w14:textId="77777777" w:rsidR="00F7454B" w:rsidRDefault="00F7454B" w:rsidP="00386AD1">
            <w:pPr>
              <w:widowControl/>
              <w:rPr>
                <w:rFonts w:ascii="Shruti" w:hAnsi="Shruti" w:cs="Shruti"/>
                <w:color w:val="000000"/>
                <w:sz w:val="16"/>
                <w:szCs w:val="16"/>
              </w:rPr>
            </w:pPr>
          </w:p>
          <w:p w14:paraId="62F62708"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18445C63" w14:textId="77777777" w:rsidR="00F7454B" w:rsidRDefault="00F7454B" w:rsidP="00386AD1">
            <w:pPr>
              <w:widowControl/>
              <w:rPr>
                <w:rFonts w:ascii="Shruti" w:hAnsi="Shruti" w:cs="Shruti"/>
                <w:color w:val="000000"/>
                <w:sz w:val="16"/>
                <w:szCs w:val="16"/>
              </w:rPr>
            </w:pPr>
          </w:p>
          <w:p w14:paraId="1B9BA215" w14:textId="77777777" w:rsidR="00F7454B" w:rsidRDefault="00F7454B" w:rsidP="00386AD1">
            <w:pPr>
              <w:widowControl/>
              <w:rPr>
                <w:rFonts w:ascii="Shruti" w:hAnsi="Shruti" w:cs="Shruti"/>
                <w:color w:val="000000"/>
                <w:sz w:val="16"/>
                <w:szCs w:val="16"/>
              </w:rPr>
            </w:pPr>
          </w:p>
          <w:p w14:paraId="3CA5B56E" w14:textId="77777777" w:rsidR="00F7454B" w:rsidRDefault="00F7454B" w:rsidP="00386AD1">
            <w:pPr>
              <w:widowControl/>
              <w:rPr>
                <w:rFonts w:ascii="Shruti" w:hAnsi="Shruti" w:cs="Shruti"/>
                <w:color w:val="000000"/>
                <w:sz w:val="16"/>
                <w:szCs w:val="16"/>
              </w:rPr>
            </w:pPr>
            <w:r>
              <w:rPr>
                <w:rFonts w:ascii="Shruti" w:hAnsi="Shruti" w:cs="Shruti"/>
                <w:color w:val="000000"/>
                <w:sz w:val="16"/>
                <w:szCs w:val="16"/>
              </w:rPr>
              <w:t>*Included above</w:t>
            </w:r>
          </w:p>
          <w:p w14:paraId="3C2E0079" w14:textId="77777777" w:rsidR="00F7454B" w:rsidRDefault="00F7454B" w:rsidP="00386AD1">
            <w:pPr>
              <w:widowControl/>
              <w:rPr>
                <w:rFonts w:ascii="Shruti" w:hAnsi="Shruti" w:cs="Shruti"/>
                <w:color w:val="000000"/>
                <w:sz w:val="16"/>
                <w:szCs w:val="16"/>
              </w:rPr>
            </w:pPr>
          </w:p>
          <w:p w14:paraId="4BD4EEAF" w14:textId="4B88EB27" w:rsidR="00F7454B" w:rsidRDefault="00F7454B" w:rsidP="00333062">
            <w:pPr>
              <w:widowControl/>
              <w:spacing w:after="58"/>
              <w:rPr>
                <w:rFonts w:ascii="Shruti" w:hAnsi="Shruti" w:cs="Shruti"/>
                <w:color w:val="000000"/>
                <w:sz w:val="16"/>
                <w:szCs w:val="16"/>
              </w:rPr>
            </w:pPr>
            <w:r>
              <w:rPr>
                <w:rFonts w:ascii="Shruti" w:hAnsi="Shruti" w:cs="Shruti"/>
                <w:color w:val="000000"/>
                <w:sz w:val="16"/>
                <w:szCs w:val="16"/>
              </w:rPr>
              <w:t xml:space="preserve">               $ 57</w:t>
            </w:r>
          </w:p>
        </w:tc>
        <w:tc>
          <w:tcPr>
            <w:tcW w:w="1170" w:type="dxa"/>
            <w:tcBorders>
              <w:top w:val="single" w:sz="7" w:space="0" w:color="000000"/>
              <w:left w:val="single" w:sz="7" w:space="0" w:color="000000"/>
              <w:bottom w:val="single" w:sz="7" w:space="0" w:color="000000"/>
              <w:right w:val="single" w:sz="7" w:space="0" w:color="000000"/>
            </w:tcBorders>
          </w:tcPr>
          <w:p w14:paraId="42D5896A" w14:textId="77777777" w:rsidR="00F7454B" w:rsidRDefault="00F7454B" w:rsidP="00386AD1">
            <w:pPr>
              <w:spacing w:line="120" w:lineRule="exact"/>
              <w:rPr>
                <w:rFonts w:ascii="Shruti" w:hAnsi="Shruti" w:cs="Shruti"/>
                <w:color w:val="000000"/>
                <w:sz w:val="16"/>
                <w:szCs w:val="16"/>
              </w:rPr>
            </w:pPr>
          </w:p>
          <w:p w14:paraId="1505792F" w14:textId="77777777" w:rsidR="00F7454B" w:rsidRDefault="00F7454B" w:rsidP="00386AD1">
            <w:pPr>
              <w:widowControl/>
              <w:rPr>
                <w:rFonts w:ascii="Shruti" w:hAnsi="Shruti" w:cs="Shruti"/>
                <w:color w:val="000000"/>
                <w:sz w:val="16"/>
                <w:szCs w:val="16"/>
              </w:rPr>
            </w:pPr>
          </w:p>
          <w:p w14:paraId="07709BAA" w14:textId="77777777" w:rsidR="00F7454B" w:rsidRDefault="00F7454B" w:rsidP="00386AD1">
            <w:pPr>
              <w:widowControl/>
              <w:rPr>
                <w:rFonts w:ascii="Shruti" w:hAnsi="Shruti" w:cs="Shruti"/>
                <w:color w:val="000000"/>
                <w:sz w:val="16"/>
                <w:szCs w:val="16"/>
              </w:rPr>
            </w:pPr>
          </w:p>
          <w:p w14:paraId="06107E09" w14:textId="5EB226E2" w:rsidR="00F7454B" w:rsidRDefault="00F7454B" w:rsidP="00753539">
            <w:pPr>
              <w:widowControl/>
              <w:spacing w:after="58"/>
              <w:rPr>
                <w:rFonts w:ascii="Shruti" w:hAnsi="Shruti" w:cs="Shruti"/>
                <w:color w:val="000000"/>
                <w:sz w:val="16"/>
                <w:szCs w:val="16"/>
              </w:rPr>
            </w:pPr>
            <w:r>
              <w:rPr>
                <w:rFonts w:ascii="Shruti" w:hAnsi="Shruti" w:cs="Shruti"/>
                <w:color w:val="000000"/>
                <w:sz w:val="16"/>
                <w:szCs w:val="16"/>
              </w:rPr>
              <w:t xml:space="preserve">  See Table 3</w:t>
            </w:r>
          </w:p>
        </w:tc>
        <w:tc>
          <w:tcPr>
            <w:tcW w:w="990" w:type="dxa"/>
            <w:tcBorders>
              <w:top w:val="single" w:sz="7" w:space="0" w:color="000000"/>
              <w:left w:val="single" w:sz="7" w:space="0" w:color="000000"/>
              <w:bottom w:val="single" w:sz="7" w:space="0" w:color="000000"/>
              <w:right w:val="single" w:sz="7" w:space="0" w:color="000000"/>
            </w:tcBorders>
          </w:tcPr>
          <w:p w14:paraId="25CBA25A" w14:textId="77777777" w:rsidR="00F7454B" w:rsidRDefault="00F7454B" w:rsidP="00386AD1">
            <w:pPr>
              <w:widowControl/>
              <w:rPr>
                <w:rFonts w:ascii="Shruti" w:hAnsi="Shruti" w:cs="Shruti"/>
                <w:color w:val="000000"/>
                <w:sz w:val="16"/>
                <w:szCs w:val="16"/>
              </w:rPr>
            </w:pPr>
          </w:p>
          <w:p w14:paraId="10202E11" w14:textId="77777777" w:rsidR="00F7454B" w:rsidRDefault="00F7454B" w:rsidP="00386AD1">
            <w:pPr>
              <w:widowControl/>
              <w:rPr>
                <w:rFonts w:ascii="Shruti" w:hAnsi="Shruti" w:cs="Shruti"/>
                <w:color w:val="000000"/>
                <w:sz w:val="16"/>
                <w:szCs w:val="16"/>
              </w:rPr>
            </w:pPr>
          </w:p>
          <w:p w14:paraId="3D93EDB6" w14:textId="77777777" w:rsidR="00F7454B" w:rsidRDefault="00F7454B" w:rsidP="00386AD1">
            <w:pPr>
              <w:widowControl/>
              <w:rPr>
                <w:rFonts w:ascii="Shruti" w:hAnsi="Shruti" w:cs="Shruti"/>
                <w:color w:val="000000"/>
                <w:sz w:val="16"/>
                <w:szCs w:val="16"/>
              </w:rPr>
            </w:pPr>
          </w:p>
          <w:p w14:paraId="6F13270C" w14:textId="77777777" w:rsidR="00F7454B" w:rsidRDefault="00F7454B" w:rsidP="00386AD1">
            <w:pPr>
              <w:widowControl/>
              <w:rPr>
                <w:rFonts w:ascii="Shruti" w:hAnsi="Shruti" w:cs="Shruti"/>
                <w:color w:val="000000"/>
                <w:sz w:val="16"/>
                <w:szCs w:val="16"/>
              </w:rPr>
            </w:pPr>
          </w:p>
          <w:p w14:paraId="4CCDDF96" w14:textId="738AA5A2" w:rsidR="00F7454B" w:rsidRDefault="00F7454B" w:rsidP="00333062">
            <w:pPr>
              <w:widowControl/>
              <w:spacing w:after="58"/>
              <w:rPr>
                <w:rFonts w:ascii="Shruti" w:hAnsi="Shruti" w:cs="Shruti"/>
                <w:color w:val="000000"/>
                <w:sz w:val="16"/>
                <w:szCs w:val="16"/>
              </w:rPr>
            </w:pPr>
            <w:r>
              <w:rPr>
                <w:rFonts w:ascii="Shruti" w:hAnsi="Shruti" w:cs="Shruti"/>
                <w:color w:val="000000"/>
                <w:sz w:val="16"/>
                <w:szCs w:val="16"/>
              </w:rPr>
              <w:t>$   6,207</w:t>
            </w:r>
          </w:p>
        </w:tc>
        <w:tc>
          <w:tcPr>
            <w:tcW w:w="990" w:type="dxa"/>
            <w:tcBorders>
              <w:top w:val="single" w:sz="7" w:space="0" w:color="000000"/>
              <w:left w:val="single" w:sz="7" w:space="0" w:color="000000"/>
              <w:bottom w:val="single" w:sz="7" w:space="0" w:color="000000"/>
              <w:right w:val="single" w:sz="7" w:space="0" w:color="000000"/>
            </w:tcBorders>
          </w:tcPr>
          <w:p w14:paraId="50C764AC" w14:textId="77777777" w:rsidR="00F7454B" w:rsidRDefault="00F7454B" w:rsidP="00386AD1">
            <w:pPr>
              <w:spacing w:line="120" w:lineRule="exact"/>
              <w:rPr>
                <w:rFonts w:ascii="Shruti" w:hAnsi="Shruti" w:cs="Shruti"/>
                <w:color w:val="000000"/>
                <w:sz w:val="16"/>
                <w:szCs w:val="16"/>
              </w:rPr>
            </w:pPr>
          </w:p>
          <w:p w14:paraId="3FD22880" w14:textId="77777777" w:rsidR="00F7454B" w:rsidRDefault="00F7454B" w:rsidP="00386AD1">
            <w:pPr>
              <w:spacing w:line="120" w:lineRule="exact"/>
              <w:rPr>
                <w:rFonts w:ascii="Shruti" w:hAnsi="Shruti" w:cs="Shruti"/>
                <w:color w:val="000000"/>
                <w:sz w:val="16"/>
                <w:szCs w:val="16"/>
              </w:rPr>
            </w:pPr>
          </w:p>
          <w:p w14:paraId="109D66BC" w14:textId="77777777" w:rsidR="00F7454B" w:rsidRDefault="00F7454B" w:rsidP="00386AD1">
            <w:pPr>
              <w:spacing w:line="120" w:lineRule="exact"/>
              <w:rPr>
                <w:rFonts w:ascii="Shruti" w:hAnsi="Shruti" w:cs="Shruti"/>
                <w:color w:val="000000"/>
                <w:sz w:val="16"/>
                <w:szCs w:val="16"/>
              </w:rPr>
            </w:pPr>
          </w:p>
          <w:p w14:paraId="7D74E910" w14:textId="77777777" w:rsidR="00F7454B" w:rsidRDefault="00F7454B" w:rsidP="00386AD1">
            <w:pPr>
              <w:spacing w:line="120" w:lineRule="exact"/>
              <w:rPr>
                <w:rFonts w:ascii="Shruti" w:hAnsi="Shruti" w:cs="Shruti"/>
                <w:color w:val="000000"/>
                <w:sz w:val="16"/>
                <w:szCs w:val="16"/>
              </w:rPr>
            </w:pPr>
          </w:p>
          <w:p w14:paraId="2FEECEC0" w14:textId="77777777" w:rsidR="00F7454B" w:rsidRDefault="00F7454B" w:rsidP="00386AD1">
            <w:pPr>
              <w:spacing w:line="120" w:lineRule="exact"/>
              <w:rPr>
                <w:rFonts w:ascii="Shruti" w:hAnsi="Shruti" w:cs="Shruti"/>
                <w:color w:val="000000"/>
                <w:sz w:val="16"/>
                <w:szCs w:val="16"/>
              </w:rPr>
            </w:pPr>
          </w:p>
          <w:p w14:paraId="02ED6E95" w14:textId="77777777" w:rsidR="00F7454B" w:rsidRDefault="00F7454B" w:rsidP="00386AD1">
            <w:pPr>
              <w:spacing w:line="120" w:lineRule="exact"/>
              <w:rPr>
                <w:rFonts w:ascii="Shruti" w:hAnsi="Shruti" w:cs="Shruti"/>
                <w:color w:val="000000"/>
                <w:sz w:val="16"/>
                <w:szCs w:val="16"/>
              </w:rPr>
            </w:pPr>
          </w:p>
          <w:p w14:paraId="6731E61D" w14:textId="77777777" w:rsidR="00F7454B" w:rsidRDefault="00F7454B" w:rsidP="00386AD1">
            <w:pPr>
              <w:spacing w:line="120" w:lineRule="exact"/>
              <w:rPr>
                <w:rFonts w:ascii="Shruti" w:hAnsi="Shruti" w:cs="Shruti"/>
                <w:color w:val="000000"/>
                <w:sz w:val="16"/>
                <w:szCs w:val="16"/>
              </w:rPr>
            </w:pPr>
          </w:p>
          <w:p w14:paraId="6FD99566" w14:textId="77777777" w:rsidR="00F7454B" w:rsidRDefault="00F7454B" w:rsidP="00386AD1">
            <w:pPr>
              <w:spacing w:line="120" w:lineRule="exact"/>
              <w:rPr>
                <w:rFonts w:ascii="Shruti" w:hAnsi="Shruti" w:cs="Shruti"/>
                <w:color w:val="000000"/>
                <w:sz w:val="16"/>
                <w:szCs w:val="16"/>
              </w:rPr>
            </w:pPr>
          </w:p>
          <w:p w14:paraId="27EF0701" w14:textId="77777777" w:rsidR="00F7454B" w:rsidRDefault="00F7454B" w:rsidP="00386AD1">
            <w:pPr>
              <w:spacing w:line="120" w:lineRule="exact"/>
              <w:rPr>
                <w:rFonts w:ascii="Shruti" w:hAnsi="Shruti" w:cs="Shruti"/>
                <w:color w:val="000000"/>
                <w:sz w:val="16"/>
                <w:szCs w:val="16"/>
              </w:rPr>
            </w:pPr>
          </w:p>
          <w:p w14:paraId="12EDE14E" w14:textId="77777777" w:rsidR="00F7454B" w:rsidRDefault="00F7454B" w:rsidP="00386AD1">
            <w:pPr>
              <w:spacing w:line="120" w:lineRule="exact"/>
              <w:rPr>
                <w:rFonts w:ascii="Shruti" w:hAnsi="Shruti" w:cs="Shruti"/>
                <w:color w:val="000000"/>
                <w:sz w:val="16"/>
                <w:szCs w:val="16"/>
              </w:rPr>
            </w:pPr>
          </w:p>
          <w:p w14:paraId="2170C020" w14:textId="77777777" w:rsidR="00F7454B" w:rsidRDefault="00F7454B" w:rsidP="00386AD1">
            <w:pPr>
              <w:spacing w:line="120" w:lineRule="exact"/>
              <w:rPr>
                <w:rFonts w:ascii="Shruti" w:hAnsi="Shruti" w:cs="Shruti"/>
                <w:color w:val="000000"/>
                <w:sz w:val="16"/>
                <w:szCs w:val="16"/>
              </w:rPr>
            </w:pPr>
          </w:p>
          <w:p w14:paraId="079EE3C8" w14:textId="77777777" w:rsidR="00F7454B" w:rsidRDefault="00F7454B" w:rsidP="00386AD1">
            <w:pPr>
              <w:spacing w:line="120" w:lineRule="exact"/>
              <w:rPr>
                <w:rFonts w:ascii="Shruti" w:hAnsi="Shruti" w:cs="Shruti"/>
                <w:color w:val="000000"/>
                <w:sz w:val="16"/>
                <w:szCs w:val="16"/>
              </w:rPr>
            </w:pPr>
          </w:p>
          <w:p w14:paraId="5C1FF136" w14:textId="77777777" w:rsidR="00F7454B" w:rsidRDefault="00F7454B" w:rsidP="00386AD1">
            <w:pPr>
              <w:spacing w:line="120" w:lineRule="exact"/>
              <w:rPr>
                <w:rFonts w:ascii="Shruti" w:hAnsi="Shruti" w:cs="Shruti"/>
                <w:color w:val="000000"/>
                <w:sz w:val="16"/>
                <w:szCs w:val="16"/>
              </w:rPr>
            </w:pPr>
          </w:p>
          <w:p w14:paraId="09769030" w14:textId="77777777" w:rsidR="00F7454B" w:rsidRDefault="00F7454B" w:rsidP="00386AD1">
            <w:pPr>
              <w:spacing w:line="120" w:lineRule="exact"/>
              <w:rPr>
                <w:rFonts w:ascii="Shruti" w:hAnsi="Shruti" w:cs="Shruti"/>
                <w:color w:val="000000"/>
                <w:sz w:val="16"/>
                <w:szCs w:val="16"/>
              </w:rPr>
            </w:pPr>
          </w:p>
          <w:p w14:paraId="0D4DAF99" w14:textId="77777777" w:rsidR="00F7454B" w:rsidRDefault="00F7454B" w:rsidP="00386AD1">
            <w:pPr>
              <w:spacing w:line="120" w:lineRule="exact"/>
              <w:rPr>
                <w:rFonts w:ascii="Shruti" w:hAnsi="Shruti" w:cs="Shruti"/>
                <w:color w:val="000000"/>
                <w:sz w:val="16"/>
                <w:szCs w:val="16"/>
              </w:rPr>
            </w:pPr>
          </w:p>
          <w:p w14:paraId="33BA5675" w14:textId="77777777" w:rsidR="00F7454B" w:rsidRDefault="00F7454B" w:rsidP="00386AD1">
            <w:pPr>
              <w:spacing w:line="120" w:lineRule="exact"/>
              <w:rPr>
                <w:rFonts w:ascii="Shruti" w:hAnsi="Shruti" w:cs="Shruti"/>
                <w:color w:val="000000"/>
                <w:sz w:val="16"/>
                <w:szCs w:val="16"/>
              </w:rPr>
            </w:pPr>
          </w:p>
          <w:p w14:paraId="02513FAB" w14:textId="77777777" w:rsidR="00F7454B" w:rsidRDefault="00F7454B" w:rsidP="00386AD1">
            <w:pPr>
              <w:spacing w:line="120" w:lineRule="exact"/>
              <w:rPr>
                <w:rFonts w:ascii="Shruti" w:hAnsi="Shruti" w:cs="Shruti"/>
                <w:color w:val="000000"/>
                <w:sz w:val="16"/>
                <w:szCs w:val="16"/>
              </w:rPr>
            </w:pPr>
          </w:p>
          <w:p w14:paraId="30A5F450" w14:textId="77777777" w:rsidR="00F7454B" w:rsidRDefault="00F7454B" w:rsidP="00386AD1">
            <w:pPr>
              <w:spacing w:line="120" w:lineRule="exact"/>
              <w:rPr>
                <w:rFonts w:ascii="Shruti" w:hAnsi="Shruti" w:cs="Shruti"/>
                <w:color w:val="000000"/>
                <w:sz w:val="16"/>
                <w:szCs w:val="16"/>
              </w:rPr>
            </w:pPr>
          </w:p>
          <w:p w14:paraId="44ECEF7D" w14:textId="77777777" w:rsidR="00F7454B" w:rsidRDefault="00F7454B" w:rsidP="00386AD1">
            <w:pPr>
              <w:spacing w:line="120" w:lineRule="exact"/>
              <w:rPr>
                <w:rFonts w:ascii="Shruti" w:hAnsi="Shruti" w:cs="Shruti"/>
                <w:color w:val="000000"/>
                <w:sz w:val="16"/>
                <w:szCs w:val="16"/>
              </w:rPr>
            </w:pPr>
          </w:p>
          <w:p w14:paraId="20C52A19" w14:textId="77777777" w:rsidR="00F7454B" w:rsidRDefault="00F7454B" w:rsidP="00386AD1">
            <w:pPr>
              <w:spacing w:line="120" w:lineRule="exact"/>
              <w:rPr>
                <w:rFonts w:ascii="Shruti" w:hAnsi="Shruti" w:cs="Shruti"/>
                <w:color w:val="000000"/>
                <w:sz w:val="16"/>
                <w:szCs w:val="16"/>
              </w:rPr>
            </w:pPr>
          </w:p>
          <w:p w14:paraId="4D0CADAC" w14:textId="77777777" w:rsidR="00F7454B" w:rsidRDefault="00F7454B" w:rsidP="00386AD1">
            <w:pPr>
              <w:spacing w:line="120" w:lineRule="exact"/>
              <w:rPr>
                <w:rFonts w:ascii="Shruti" w:hAnsi="Shruti" w:cs="Shruti"/>
                <w:color w:val="000000"/>
                <w:sz w:val="16"/>
                <w:szCs w:val="16"/>
              </w:rPr>
            </w:pPr>
          </w:p>
          <w:p w14:paraId="1E61B4E7" w14:textId="77777777" w:rsidR="00F7454B" w:rsidRDefault="00F7454B" w:rsidP="00386AD1">
            <w:pPr>
              <w:spacing w:line="120" w:lineRule="exact"/>
              <w:rPr>
                <w:rFonts w:ascii="Shruti" w:hAnsi="Shruti" w:cs="Shruti"/>
                <w:color w:val="000000"/>
                <w:sz w:val="16"/>
                <w:szCs w:val="16"/>
              </w:rPr>
            </w:pPr>
          </w:p>
          <w:p w14:paraId="7149AAA4" w14:textId="77777777" w:rsidR="00F7454B" w:rsidRDefault="00F7454B" w:rsidP="00386AD1">
            <w:pPr>
              <w:spacing w:line="120" w:lineRule="exact"/>
              <w:rPr>
                <w:rFonts w:ascii="Shruti" w:hAnsi="Shruti" w:cs="Shruti"/>
                <w:color w:val="000000"/>
                <w:sz w:val="16"/>
                <w:szCs w:val="16"/>
              </w:rPr>
            </w:pPr>
          </w:p>
          <w:p w14:paraId="37B2AE71" w14:textId="77777777" w:rsidR="00F7454B" w:rsidRDefault="00F7454B" w:rsidP="00386AD1">
            <w:pPr>
              <w:spacing w:line="120" w:lineRule="exact"/>
              <w:rPr>
                <w:rFonts w:ascii="Shruti" w:hAnsi="Shruti" w:cs="Shruti"/>
                <w:color w:val="000000"/>
                <w:sz w:val="16"/>
                <w:szCs w:val="16"/>
              </w:rPr>
            </w:pPr>
          </w:p>
          <w:p w14:paraId="075DC868" w14:textId="77777777" w:rsidR="00F7454B" w:rsidRDefault="00F7454B" w:rsidP="00386AD1">
            <w:pPr>
              <w:spacing w:line="120" w:lineRule="exact"/>
              <w:rPr>
                <w:rFonts w:ascii="Shruti" w:hAnsi="Shruti" w:cs="Shruti"/>
                <w:color w:val="000000"/>
                <w:sz w:val="16"/>
                <w:szCs w:val="16"/>
              </w:rPr>
            </w:pPr>
          </w:p>
          <w:p w14:paraId="1153B856" w14:textId="77777777" w:rsidR="00F7454B" w:rsidRDefault="00F7454B" w:rsidP="00386AD1">
            <w:pPr>
              <w:spacing w:line="120" w:lineRule="exact"/>
              <w:rPr>
                <w:rFonts w:ascii="Shruti" w:hAnsi="Shruti" w:cs="Shruti"/>
                <w:color w:val="000000"/>
                <w:sz w:val="16"/>
                <w:szCs w:val="16"/>
              </w:rPr>
            </w:pPr>
          </w:p>
          <w:p w14:paraId="630577A6" w14:textId="77777777" w:rsidR="00F7454B" w:rsidRDefault="00F7454B" w:rsidP="00386AD1">
            <w:pPr>
              <w:spacing w:line="120" w:lineRule="exact"/>
              <w:rPr>
                <w:rFonts w:ascii="Shruti" w:hAnsi="Shruti" w:cs="Shruti"/>
                <w:color w:val="000000"/>
                <w:sz w:val="16"/>
                <w:szCs w:val="16"/>
              </w:rPr>
            </w:pPr>
          </w:p>
          <w:p w14:paraId="72A476E5" w14:textId="77777777" w:rsidR="00F7454B" w:rsidRDefault="00F7454B" w:rsidP="00386AD1">
            <w:pPr>
              <w:spacing w:line="120" w:lineRule="exact"/>
              <w:rPr>
                <w:rFonts w:ascii="Shruti" w:hAnsi="Shruti" w:cs="Shruti"/>
                <w:color w:val="000000"/>
                <w:sz w:val="16"/>
                <w:szCs w:val="16"/>
              </w:rPr>
            </w:pPr>
          </w:p>
          <w:p w14:paraId="38687978" w14:textId="77777777" w:rsidR="00F7454B" w:rsidRDefault="00F7454B" w:rsidP="00386AD1">
            <w:pPr>
              <w:spacing w:line="120" w:lineRule="exact"/>
              <w:rPr>
                <w:rFonts w:ascii="Shruti" w:hAnsi="Shruti" w:cs="Shruti"/>
                <w:color w:val="000000"/>
                <w:sz w:val="16"/>
                <w:szCs w:val="16"/>
              </w:rPr>
            </w:pPr>
          </w:p>
          <w:p w14:paraId="14132165" w14:textId="77777777" w:rsidR="00F7454B" w:rsidRDefault="00F7454B" w:rsidP="00386AD1">
            <w:pPr>
              <w:spacing w:line="120" w:lineRule="exact"/>
              <w:rPr>
                <w:rFonts w:ascii="Shruti" w:hAnsi="Shruti" w:cs="Shruti"/>
                <w:color w:val="000000"/>
                <w:sz w:val="16"/>
                <w:szCs w:val="16"/>
              </w:rPr>
            </w:pPr>
          </w:p>
          <w:p w14:paraId="238C70FA" w14:textId="77777777" w:rsidR="00F7454B" w:rsidRDefault="00F7454B" w:rsidP="00386AD1">
            <w:pPr>
              <w:spacing w:line="120" w:lineRule="exact"/>
              <w:rPr>
                <w:rFonts w:ascii="Shruti" w:hAnsi="Shruti" w:cs="Shruti"/>
                <w:color w:val="000000"/>
                <w:sz w:val="16"/>
                <w:szCs w:val="16"/>
              </w:rPr>
            </w:pPr>
          </w:p>
          <w:p w14:paraId="62D71A8D" w14:textId="77777777" w:rsidR="00F7454B" w:rsidRDefault="00F7454B" w:rsidP="00386AD1">
            <w:pPr>
              <w:spacing w:line="120" w:lineRule="exact"/>
              <w:rPr>
                <w:rFonts w:ascii="Shruti" w:hAnsi="Shruti" w:cs="Shruti"/>
                <w:color w:val="000000"/>
                <w:sz w:val="16"/>
                <w:szCs w:val="16"/>
              </w:rPr>
            </w:pPr>
          </w:p>
          <w:p w14:paraId="4880C7E0" w14:textId="77777777" w:rsidR="00F7454B" w:rsidRDefault="00F7454B" w:rsidP="00386AD1">
            <w:pPr>
              <w:spacing w:line="120" w:lineRule="exact"/>
              <w:rPr>
                <w:rFonts w:ascii="Shruti" w:hAnsi="Shruti" w:cs="Shruti"/>
                <w:color w:val="000000"/>
                <w:sz w:val="16"/>
                <w:szCs w:val="16"/>
              </w:rPr>
            </w:pPr>
          </w:p>
          <w:p w14:paraId="2779B718" w14:textId="77777777" w:rsidR="00F7454B" w:rsidRDefault="00F7454B" w:rsidP="00386AD1">
            <w:pPr>
              <w:spacing w:line="120" w:lineRule="exact"/>
              <w:rPr>
                <w:rFonts w:ascii="Shruti" w:hAnsi="Shruti" w:cs="Shruti"/>
                <w:color w:val="000000"/>
                <w:sz w:val="16"/>
                <w:szCs w:val="16"/>
              </w:rPr>
            </w:pPr>
          </w:p>
          <w:p w14:paraId="7590FC40" w14:textId="77777777" w:rsidR="00F7454B" w:rsidRDefault="00F7454B" w:rsidP="00386AD1">
            <w:pPr>
              <w:spacing w:line="120" w:lineRule="exact"/>
              <w:rPr>
                <w:rFonts w:ascii="Shruti" w:hAnsi="Shruti" w:cs="Shruti"/>
                <w:color w:val="000000"/>
                <w:sz w:val="16"/>
                <w:szCs w:val="16"/>
              </w:rPr>
            </w:pPr>
          </w:p>
          <w:p w14:paraId="5B338FCA" w14:textId="77777777" w:rsidR="00F7454B" w:rsidRDefault="00F7454B" w:rsidP="00386AD1">
            <w:pPr>
              <w:spacing w:line="120" w:lineRule="exact"/>
              <w:rPr>
                <w:rFonts w:ascii="Shruti" w:hAnsi="Shruti" w:cs="Shruti"/>
                <w:color w:val="000000"/>
                <w:sz w:val="16"/>
                <w:szCs w:val="16"/>
              </w:rPr>
            </w:pPr>
          </w:p>
          <w:p w14:paraId="3BE15C88" w14:textId="77777777" w:rsidR="00F7454B" w:rsidRDefault="00F7454B" w:rsidP="00386AD1">
            <w:pPr>
              <w:spacing w:line="120" w:lineRule="exact"/>
              <w:rPr>
                <w:rFonts w:ascii="Shruti" w:hAnsi="Shruti" w:cs="Shruti"/>
                <w:color w:val="000000"/>
                <w:sz w:val="16"/>
                <w:szCs w:val="16"/>
              </w:rPr>
            </w:pPr>
          </w:p>
          <w:p w14:paraId="6C8863AE" w14:textId="77777777" w:rsidR="00F7454B" w:rsidRDefault="00F7454B" w:rsidP="00386AD1">
            <w:pPr>
              <w:spacing w:line="120" w:lineRule="exact"/>
              <w:rPr>
                <w:rFonts w:ascii="Shruti" w:hAnsi="Shruti" w:cs="Shruti"/>
                <w:color w:val="000000"/>
                <w:sz w:val="16"/>
                <w:szCs w:val="16"/>
              </w:rPr>
            </w:pPr>
          </w:p>
          <w:p w14:paraId="0E7837AD" w14:textId="77777777" w:rsidR="00F7454B" w:rsidRDefault="00F7454B" w:rsidP="00386AD1">
            <w:pPr>
              <w:spacing w:line="120" w:lineRule="exact"/>
              <w:rPr>
                <w:rFonts w:ascii="Shruti" w:hAnsi="Shruti" w:cs="Shruti"/>
                <w:color w:val="000000"/>
                <w:sz w:val="16"/>
                <w:szCs w:val="16"/>
              </w:rPr>
            </w:pPr>
          </w:p>
          <w:p w14:paraId="21D57D51" w14:textId="77777777" w:rsidR="00F7454B" w:rsidRDefault="00F7454B" w:rsidP="00386AD1">
            <w:pPr>
              <w:spacing w:line="120" w:lineRule="exact"/>
              <w:rPr>
                <w:rFonts w:ascii="Shruti" w:hAnsi="Shruti" w:cs="Shruti"/>
                <w:color w:val="000000"/>
                <w:sz w:val="16"/>
                <w:szCs w:val="16"/>
              </w:rPr>
            </w:pPr>
          </w:p>
          <w:p w14:paraId="37B059CE" w14:textId="77777777" w:rsidR="00F7454B" w:rsidRDefault="00F7454B" w:rsidP="00386AD1">
            <w:pPr>
              <w:spacing w:line="120" w:lineRule="exact"/>
              <w:rPr>
                <w:rFonts w:ascii="Shruti" w:hAnsi="Shruti" w:cs="Shruti"/>
                <w:color w:val="000000"/>
                <w:sz w:val="16"/>
                <w:szCs w:val="16"/>
              </w:rPr>
            </w:pPr>
          </w:p>
          <w:p w14:paraId="60E922BC" w14:textId="77777777" w:rsidR="00F7454B" w:rsidRDefault="00F7454B" w:rsidP="00386AD1">
            <w:pPr>
              <w:spacing w:line="120" w:lineRule="exact"/>
              <w:rPr>
                <w:rFonts w:ascii="Shruti" w:hAnsi="Shruti" w:cs="Shruti"/>
                <w:color w:val="000000"/>
                <w:sz w:val="16"/>
                <w:szCs w:val="16"/>
              </w:rPr>
            </w:pPr>
          </w:p>
          <w:p w14:paraId="23AA42A0" w14:textId="77777777" w:rsidR="00F7454B" w:rsidRDefault="00F7454B" w:rsidP="00386AD1">
            <w:pPr>
              <w:spacing w:line="120" w:lineRule="exact"/>
              <w:rPr>
                <w:rFonts w:ascii="Shruti" w:hAnsi="Shruti" w:cs="Shruti"/>
                <w:color w:val="000000"/>
                <w:sz w:val="16"/>
                <w:szCs w:val="16"/>
              </w:rPr>
            </w:pPr>
          </w:p>
          <w:p w14:paraId="07D5BA7F" w14:textId="77777777" w:rsidR="00F7454B" w:rsidRDefault="00F7454B" w:rsidP="00386AD1">
            <w:pPr>
              <w:spacing w:line="120" w:lineRule="exact"/>
              <w:rPr>
                <w:rFonts w:ascii="Shruti" w:hAnsi="Shruti" w:cs="Shruti"/>
                <w:color w:val="000000"/>
                <w:sz w:val="16"/>
                <w:szCs w:val="16"/>
              </w:rPr>
            </w:pPr>
          </w:p>
          <w:p w14:paraId="4C02D3F6" w14:textId="77777777" w:rsidR="00F7454B" w:rsidRDefault="00F7454B" w:rsidP="00386AD1">
            <w:pPr>
              <w:spacing w:line="120" w:lineRule="exact"/>
              <w:rPr>
                <w:rFonts w:ascii="Shruti" w:hAnsi="Shruti" w:cs="Shruti"/>
                <w:color w:val="000000"/>
                <w:sz w:val="16"/>
                <w:szCs w:val="16"/>
              </w:rPr>
            </w:pPr>
          </w:p>
          <w:p w14:paraId="09A5A645" w14:textId="77777777" w:rsidR="00F7454B" w:rsidRDefault="00F7454B" w:rsidP="00386AD1">
            <w:pPr>
              <w:spacing w:line="120" w:lineRule="exact"/>
              <w:rPr>
                <w:rFonts w:ascii="Shruti" w:hAnsi="Shruti" w:cs="Shruti"/>
                <w:color w:val="000000"/>
                <w:sz w:val="16"/>
                <w:szCs w:val="16"/>
              </w:rPr>
            </w:pPr>
          </w:p>
          <w:p w14:paraId="28EA3FD0" w14:textId="77777777" w:rsidR="00F7454B" w:rsidRDefault="00F7454B" w:rsidP="00386AD1">
            <w:pPr>
              <w:spacing w:line="120" w:lineRule="exact"/>
              <w:rPr>
                <w:rFonts w:ascii="Shruti" w:hAnsi="Shruti" w:cs="Shruti"/>
                <w:color w:val="000000"/>
                <w:sz w:val="16"/>
                <w:szCs w:val="16"/>
              </w:rPr>
            </w:pPr>
          </w:p>
          <w:p w14:paraId="04E03E82" w14:textId="77777777" w:rsidR="00F7454B" w:rsidRDefault="00F7454B" w:rsidP="00386AD1">
            <w:pPr>
              <w:spacing w:line="120" w:lineRule="exact"/>
              <w:rPr>
                <w:rFonts w:ascii="Shruti" w:hAnsi="Shruti" w:cs="Shruti"/>
                <w:color w:val="000000"/>
                <w:sz w:val="16"/>
                <w:szCs w:val="16"/>
              </w:rPr>
            </w:pPr>
          </w:p>
          <w:p w14:paraId="7E1986A7" w14:textId="77777777" w:rsidR="00F7454B" w:rsidRDefault="00F7454B" w:rsidP="00386AD1">
            <w:pPr>
              <w:spacing w:line="120" w:lineRule="exact"/>
              <w:rPr>
                <w:rFonts w:ascii="Shruti" w:hAnsi="Shruti" w:cs="Shruti"/>
                <w:color w:val="000000"/>
                <w:sz w:val="16"/>
                <w:szCs w:val="16"/>
              </w:rPr>
            </w:pPr>
          </w:p>
          <w:p w14:paraId="706E1324" w14:textId="77777777" w:rsidR="00F7454B" w:rsidRDefault="00F7454B" w:rsidP="00386AD1">
            <w:pPr>
              <w:spacing w:line="120" w:lineRule="exact"/>
              <w:rPr>
                <w:rFonts w:ascii="Shruti" w:hAnsi="Shruti" w:cs="Shruti"/>
                <w:color w:val="000000"/>
                <w:sz w:val="16"/>
                <w:szCs w:val="16"/>
              </w:rPr>
            </w:pPr>
          </w:p>
          <w:p w14:paraId="3612FE6A" w14:textId="77777777" w:rsidR="00F7454B" w:rsidRDefault="00F7454B" w:rsidP="00386AD1">
            <w:pPr>
              <w:spacing w:line="120" w:lineRule="exact"/>
              <w:rPr>
                <w:rFonts w:ascii="Shruti" w:hAnsi="Shruti" w:cs="Shruti"/>
                <w:color w:val="000000"/>
                <w:sz w:val="16"/>
                <w:szCs w:val="16"/>
              </w:rPr>
            </w:pPr>
          </w:p>
          <w:p w14:paraId="22C54E9F" w14:textId="77777777" w:rsidR="00F7454B" w:rsidRDefault="00F7454B" w:rsidP="00386AD1">
            <w:pPr>
              <w:spacing w:line="120" w:lineRule="exact"/>
              <w:rPr>
                <w:rFonts w:ascii="Shruti" w:hAnsi="Shruti" w:cs="Shruti"/>
                <w:color w:val="000000"/>
                <w:sz w:val="16"/>
                <w:szCs w:val="16"/>
              </w:rPr>
            </w:pPr>
          </w:p>
          <w:p w14:paraId="0B62AC78" w14:textId="77777777" w:rsidR="00F7454B" w:rsidRDefault="00F7454B" w:rsidP="00386AD1">
            <w:pPr>
              <w:spacing w:line="120" w:lineRule="exact"/>
              <w:rPr>
                <w:rFonts w:ascii="Shruti" w:hAnsi="Shruti" w:cs="Shruti"/>
                <w:color w:val="000000"/>
                <w:sz w:val="16"/>
                <w:szCs w:val="16"/>
              </w:rPr>
            </w:pPr>
          </w:p>
          <w:p w14:paraId="27372C47" w14:textId="77777777" w:rsidR="00F7454B" w:rsidRDefault="00F7454B" w:rsidP="00386AD1">
            <w:pPr>
              <w:spacing w:line="120" w:lineRule="exact"/>
              <w:rPr>
                <w:rFonts w:ascii="Shruti" w:hAnsi="Shruti" w:cs="Shruti"/>
                <w:color w:val="000000"/>
                <w:sz w:val="16"/>
                <w:szCs w:val="16"/>
              </w:rPr>
            </w:pPr>
          </w:p>
          <w:p w14:paraId="3E3DFDCE" w14:textId="77777777" w:rsidR="00F7454B" w:rsidRDefault="00F7454B" w:rsidP="00386AD1">
            <w:pPr>
              <w:spacing w:line="120" w:lineRule="exact"/>
              <w:rPr>
                <w:rFonts w:ascii="Shruti" w:hAnsi="Shruti" w:cs="Shruti"/>
                <w:color w:val="000000"/>
                <w:sz w:val="16"/>
                <w:szCs w:val="16"/>
              </w:rPr>
            </w:pPr>
          </w:p>
          <w:p w14:paraId="52CC711A" w14:textId="77777777" w:rsidR="00F7454B" w:rsidRDefault="00F7454B" w:rsidP="00386AD1">
            <w:pPr>
              <w:spacing w:line="120" w:lineRule="exact"/>
              <w:rPr>
                <w:rFonts w:ascii="Shruti" w:hAnsi="Shruti" w:cs="Shruti"/>
                <w:color w:val="000000"/>
                <w:sz w:val="16"/>
                <w:szCs w:val="16"/>
              </w:rPr>
            </w:pPr>
          </w:p>
          <w:p w14:paraId="02D44116" w14:textId="77777777" w:rsidR="00F7454B" w:rsidRDefault="00F7454B" w:rsidP="00386AD1">
            <w:pPr>
              <w:spacing w:line="120" w:lineRule="exact"/>
              <w:rPr>
                <w:rFonts w:ascii="Shruti" w:hAnsi="Shruti" w:cs="Shruti"/>
                <w:color w:val="000000"/>
                <w:sz w:val="16"/>
                <w:szCs w:val="16"/>
              </w:rPr>
            </w:pPr>
          </w:p>
          <w:p w14:paraId="476E4024" w14:textId="77777777" w:rsidR="00F7454B" w:rsidRDefault="00F7454B" w:rsidP="00386AD1">
            <w:pPr>
              <w:spacing w:line="120" w:lineRule="exact"/>
              <w:rPr>
                <w:rFonts w:ascii="Shruti" w:hAnsi="Shruti" w:cs="Shruti"/>
                <w:color w:val="000000"/>
                <w:sz w:val="16"/>
                <w:szCs w:val="16"/>
              </w:rPr>
            </w:pPr>
          </w:p>
          <w:p w14:paraId="36E8B300" w14:textId="77777777" w:rsidR="00F7454B" w:rsidRDefault="00F7454B" w:rsidP="00386AD1">
            <w:pPr>
              <w:spacing w:line="120" w:lineRule="exact"/>
              <w:rPr>
                <w:rFonts w:ascii="Shruti" w:hAnsi="Shruti" w:cs="Shruti"/>
                <w:color w:val="000000"/>
                <w:sz w:val="16"/>
                <w:szCs w:val="16"/>
              </w:rPr>
            </w:pPr>
          </w:p>
          <w:p w14:paraId="3E07B1CA" w14:textId="77777777" w:rsidR="00F7454B" w:rsidRDefault="00F7454B" w:rsidP="00386AD1">
            <w:pPr>
              <w:spacing w:line="120" w:lineRule="exact"/>
              <w:rPr>
                <w:rFonts w:ascii="Shruti" w:hAnsi="Shruti" w:cs="Shruti"/>
                <w:color w:val="000000"/>
                <w:sz w:val="16"/>
                <w:szCs w:val="16"/>
              </w:rPr>
            </w:pPr>
          </w:p>
          <w:p w14:paraId="6202E273" w14:textId="77777777" w:rsidR="00F7454B" w:rsidRDefault="00F7454B" w:rsidP="00386AD1">
            <w:pPr>
              <w:spacing w:line="120" w:lineRule="exact"/>
              <w:rPr>
                <w:rFonts w:ascii="Shruti" w:hAnsi="Shruti" w:cs="Shruti"/>
                <w:color w:val="000000"/>
                <w:sz w:val="16"/>
                <w:szCs w:val="16"/>
              </w:rPr>
            </w:pPr>
          </w:p>
          <w:p w14:paraId="132A7BEE" w14:textId="77777777" w:rsidR="00F7454B" w:rsidRDefault="00F7454B" w:rsidP="00386AD1">
            <w:pPr>
              <w:spacing w:line="120" w:lineRule="exact"/>
              <w:rPr>
                <w:rFonts w:ascii="Shruti" w:hAnsi="Shruti" w:cs="Shruti"/>
                <w:color w:val="000000"/>
                <w:sz w:val="16"/>
                <w:szCs w:val="16"/>
              </w:rPr>
            </w:pPr>
          </w:p>
          <w:p w14:paraId="373C0DCF" w14:textId="77777777" w:rsidR="00F7454B" w:rsidRDefault="00F7454B" w:rsidP="00386AD1">
            <w:pPr>
              <w:spacing w:line="120" w:lineRule="exact"/>
              <w:rPr>
                <w:rFonts w:ascii="Shruti" w:hAnsi="Shruti" w:cs="Shruti"/>
                <w:color w:val="000000"/>
                <w:sz w:val="16"/>
                <w:szCs w:val="16"/>
              </w:rPr>
            </w:pPr>
          </w:p>
          <w:p w14:paraId="5C1A1233" w14:textId="77777777" w:rsidR="00F7454B" w:rsidRDefault="00F7454B" w:rsidP="00386AD1">
            <w:pPr>
              <w:spacing w:line="120" w:lineRule="exact"/>
              <w:rPr>
                <w:rFonts w:ascii="Shruti" w:hAnsi="Shruti" w:cs="Shruti"/>
                <w:color w:val="000000"/>
                <w:sz w:val="16"/>
                <w:szCs w:val="16"/>
              </w:rPr>
            </w:pPr>
          </w:p>
          <w:p w14:paraId="4F5D6CC9" w14:textId="77777777" w:rsidR="00F7454B" w:rsidRDefault="00F7454B" w:rsidP="00386AD1">
            <w:pPr>
              <w:spacing w:line="120" w:lineRule="exact"/>
              <w:rPr>
                <w:rFonts w:ascii="Shruti" w:hAnsi="Shruti" w:cs="Shruti"/>
                <w:color w:val="000000"/>
                <w:sz w:val="16"/>
                <w:szCs w:val="16"/>
              </w:rPr>
            </w:pPr>
          </w:p>
          <w:p w14:paraId="0ED1D711" w14:textId="77777777" w:rsidR="00F7454B" w:rsidRDefault="00F7454B" w:rsidP="00386AD1">
            <w:pPr>
              <w:spacing w:line="120" w:lineRule="exact"/>
              <w:rPr>
                <w:rFonts w:ascii="Shruti" w:hAnsi="Shruti" w:cs="Shruti"/>
                <w:color w:val="000000"/>
                <w:sz w:val="16"/>
                <w:szCs w:val="16"/>
              </w:rPr>
            </w:pPr>
          </w:p>
          <w:p w14:paraId="3DCC9EAD" w14:textId="77777777" w:rsidR="00F7454B" w:rsidRDefault="00F7454B" w:rsidP="00386AD1">
            <w:pPr>
              <w:spacing w:line="120" w:lineRule="exact"/>
              <w:rPr>
                <w:rFonts w:ascii="Shruti" w:hAnsi="Shruti" w:cs="Shruti"/>
                <w:color w:val="000000"/>
                <w:sz w:val="16"/>
                <w:szCs w:val="16"/>
              </w:rPr>
            </w:pPr>
          </w:p>
          <w:p w14:paraId="58540DBB" w14:textId="77777777" w:rsidR="00F7454B" w:rsidRDefault="00F7454B" w:rsidP="00386AD1">
            <w:pPr>
              <w:spacing w:line="120" w:lineRule="exact"/>
              <w:rPr>
                <w:rFonts w:ascii="Shruti" w:hAnsi="Shruti" w:cs="Shruti"/>
                <w:color w:val="000000"/>
                <w:sz w:val="16"/>
                <w:szCs w:val="16"/>
              </w:rPr>
            </w:pPr>
          </w:p>
          <w:p w14:paraId="23727C4F" w14:textId="77777777" w:rsidR="00F7454B" w:rsidRDefault="00F7454B" w:rsidP="00386AD1">
            <w:pPr>
              <w:spacing w:line="120" w:lineRule="exact"/>
              <w:rPr>
                <w:rFonts w:ascii="Shruti" w:hAnsi="Shruti" w:cs="Shruti"/>
                <w:color w:val="000000"/>
                <w:sz w:val="16"/>
                <w:szCs w:val="16"/>
              </w:rPr>
            </w:pPr>
          </w:p>
          <w:p w14:paraId="55B6CBDF" w14:textId="77777777" w:rsidR="00F7454B" w:rsidRDefault="00F7454B" w:rsidP="00386AD1">
            <w:pPr>
              <w:spacing w:line="120" w:lineRule="exact"/>
              <w:rPr>
                <w:rFonts w:ascii="Shruti" w:hAnsi="Shruti" w:cs="Shruti"/>
                <w:color w:val="000000"/>
                <w:sz w:val="16"/>
                <w:szCs w:val="16"/>
              </w:rPr>
            </w:pPr>
          </w:p>
          <w:p w14:paraId="38F98C2A" w14:textId="77777777" w:rsidR="00F7454B" w:rsidRDefault="00F7454B" w:rsidP="00386AD1">
            <w:pPr>
              <w:spacing w:line="120" w:lineRule="exact"/>
              <w:rPr>
                <w:rFonts w:ascii="Shruti" w:hAnsi="Shruti" w:cs="Shruti"/>
                <w:color w:val="000000"/>
                <w:sz w:val="16"/>
                <w:szCs w:val="16"/>
              </w:rPr>
            </w:pPr>
          </w:p>
          <w:p w14:paraId="791C8E2C" w14:textId="77777777" w:rsidR="00F7454B" w:rsidRDefault="00F7454B" w:rsidP="00386AD1">
            <w:pPr>
              <w:spacing w:line="120" w:lineRule="exact"/>
              <w:rPr>
                <w:rFonts w:ascii="Shruti" w:hAnsi="Shruti" w:cs="Shruti"/>
                <w:color w:val="000000"/>
                <w:sz w:val="16"/>
                <w:szCs w:val="16"/>
              </w:rPr>
            </w:pPr>
          </w:p>
          <w:p w14:paraId="0B62997A" w14:textId="77777777" w:rsidR="00F7454B" w:rsidRDefault="00F7454B" w:rsidP="00386AD1">
            <w:pPr>
              <w:spacing w:line="120" w:lineRule="exact"/>
              <w:rPr>
                <w:rFonts w:ascii="Shruti" w:hAnsi="Shruti" w:cs="Shruti"/>
                <w:color w:val="000000"/>
                <w:sz w:val="16"/>
                <w:szCs w:val="16"/>
              </w:rPr>
            </w:pPr>
          </w:p>
          <w:p w14:paraId="35E65FDD" w14:textId="77777777" w:rsidR="00F7454B" w:rsidRDefault="00F7454B" w:rsidP="00386AD1">
            <w:pPr>
              <w:spacing w:line="120" w:lineRule="exact"/>
              <w:rPr>
                <w:rFonts w:ascii="Shruti" w:hAnsi="Shruti" w:cs="Shruti"/>
                <w:color w:val="000000"/>
                <w:sz w:val="16"/>
                <w:szCs w:val="16"/>
              </w:rPr>
            </w:pPr>
          </w:p>
          <w:p w14:paraId="7627357E" w14:textId="77777777" w:rsidR="00F7454B" w:rsidRDefault="00F7454B" w:rsidP="00386AD1">
            <w:pPr>
              <w:spacing w:line="120" w:lineRule="exact"/>
              <w:rPr>
                <w:rFonts w:ascii="Shruti" w:hAnsi="Shruti" w:cs="Shruti"/>
                <w:color w:val="000000"/>
                <w:sz w:val="16"/>
                <w:szCs w:val="16"/>
              </w:rPr>
            </w:pPr>
          </w:p>
          <w:p w14:paraId="159609D5" w14:textId="77777777" w:rsidR="00F7454B" w:rsidRDefault="00F7454B" w:rsidP="00386AD1">
            <w:pPr>
              <w:spacing w:line="120" w:lineRule="exact"/>
              <w:rPr>
                <w:rFonts w:ascii="Shruti" w:hAnsi="Shruti" w:cs="Shruti"/>
                <w:color w:val="000000"/>
                <w:sz w:val="16"/>
                <w:szCs w:val="16"/>
              </w:rPr>
            </w:pPr>
          </w:p>
          <w:p w14:paraId="4A1951A3" w14:textId="34E029BD" w:rsidR="00F7454B" w:rsidRDefault="00F7454B" w:rsidP="00386AD1">
            <w:pPr>
              <w:spacing w:line="120" w:lineRule="exact"/>
              <w:rPr>
                <w:rFonts w:ascii="Shruti" w:hAnsi="Shruti" w:cs="Shruti"/>
                <w:color w:val="000000"/>
                <w:sz w:val="16"/>
                <w:szCs w:val="16"/>
              </w:rPr>
            </w:pPr>
            <w:r>
              <w:rPr>
                <w:rFonts w:ascii="Shruti" w:hAnsi="Shruti" w:cs="Shruti"/>
                <w:color w:val="000000"/>
                <w:sz w:val="16"/>
                <w:szCs w:val="16"/>
              </w:rPr>
              <w:t>$   18,621</w:t>
            </w:r>
          </w:p>
          <w:p w14:paraId="024B20E0" w14:textId="77777777" w:rsidR="00F7454B" w:rsidRDefault="00F7454B" w:rsidP="00386AD1">
            <w:pPr>
              <w:spacing w:line="120" w:lineRule="exact"/>
              <w:rPr>
                <w:rFonts w:ascii="Shruti" w:hAnsi="Shruti" w:cs="Shruti"/>
                <w:color w:val="000000"/>
                <w:sz w:val="16"/>
                <w:szCs w:val="16"/>
              </w:rPr>
            </w:pPr>
          </w:p>
          <w:p w14:paraId="290304A9" w14:textId="77777777" w:rsidR="00F7454B" w:rsidRDefault="00F7454B" w:rsidP="00386AD1">
            <w:pPr>
              <w:spacing w:line="120" w:lineRule="exact"/>
              <w:rPr>
                <w:rFonts w:ascii="Shruti" w:hAnsi="Shruti" w:cs="Shruti"/>
                <w:color w:val="000000"/>
                <w:sz w:val="16"/>
                <w:szCs w:val="16"/>
              </w:rPr>
            </w:pPr>
          </w:p>
          <w:p w14:paraId="4E87C2CD" w14:textId="77777777" w:rsidR="00F7454B" w:rsidRDefault="00F7454B" w:rsidP="00386AD1">
            <w:pPr>
              <w:spacing w:line="120" w:lineRule="exact"/>
              <w:rPr>
                <w:rFonts w:ascii="Shruti" w:hAnsi="Shruti" w:cs="Shruti"/>
                <w:color w:val="000000"/>
                <w:sz w:val="16"/>
                <w:szCs w:val="16"/>
              </w:rPr>
            </w:pPr>
          </w:p>
          <w:p w14:paraId="0D8D1908" w14:textId="77777777" w:rsidR="00F7454B" w:rsidRDefault="00F7454B" w:rsidP="00386AD1">
            <w:pPr>
              <w:spacing w:line="120" w:lineRule="exact"/>
              <w:rPr>
                <w:rFonts w:ascii="Shruti" w:hAnsi="Shruti" w:cs="Shruti"/>
                <w:color w:val="000000"/>
                <w:sz w:val="16"/>
                <w:szCs w:val="16"/>
              </w:rPr>
            </w:pPr>
          </w:p>
          <w:p w14:paraId="1CACE51D" w14:textId="77777777" w:rsidR="00F7454B" w:rsidRDefault="00F7454B" w:rsidP="00386AD1">
            <w:pPr>
              <w:spacing w:line="120" w:lineRule="exact"/>
              <w:rPr>
                <w:rFonts w:ascii="Shruti" w:hAnsi="Shruti" w:cs="Shruti"/>
                <w:color w:val="000000"/>
                <w:sz w:val="16"/>
                <w:szCs w:val="16"/>
              </w:rPr>
            </w:pPr>
          </w:p>
          <w:p w14:paraId="2BD3EBEA" w14:textId="77777777" w:rsidR="00F7454B" w:rsidRDefault="00F7454B" w:rsidP="00386AD1">
            <w:pPr>
              <w:spacing w:line="120" w:lineRule="exact"/>
              <w:rPr>
                <w:rFonts w:ascii="Shruti" w:hAnsi="Shruti" w:cs="Shruti"/>
                <w:color w:val="000000"/>
                <w:sz w:val="16"/>
                <w:szCs w:val="16"/>
              </w:rPr>
            </w:pPr>
          </w:p>
          <w:p w14:paraId="17145278" w14:textId="77777777" w:rsidR="00F7454B" w:rsidRDefault="00F7454B" w:rsidP="00386AD1">
            <w:pPr>
              <w:spacing w:line="120" w:lineRule="exact"/>
              <w:rPr>
                <w:rFonts w:ascii="Shruti" w:hAnsi="Shruti" w:cs="Shruti"/>
                <w:color w:val="000000"/>
                <w:sz w:val="16"/>
                <w:szCs w:val="16"/>
              </w:rPr>
            </w:pPr>
          </w:p>
          <w:p w14:paraId="3EB5C027" w14:textId="77777777" w:rsidR="00F7454B" w:rsidRDefault="00F7454B" w:rsidP="00386AD1">
            <w:pPr>
              <w:spacing w:line="120" w:lineRule="exact"/>
              <w:rPr>
                <w:rFonts w:ascii="Shruti" w:hAnsi="Shruti" w:cs="Shruti"/>
                <w:color w:val="000000"/>
                <w:sz w:val="16"/>
                <w:szCs w:val="16"/>
              </w:rPr>
            </w:pPr>
          </w:p>
          <w:p w14:paraId="5243E734" w14:textId="77777777" w:rsidR="00F7454B" w:rsidRDefault="00F7454B" w:rsidP="00386AD1">
            <w:pPr>
              <w:spacing w:line="120" w:lineRule="exact"/>
              <w:rPr>
                <w:rFonts w:ascii="Shruti" w:hAnsi="Shruti" w:cs="Shruti"/>
                <w:color w:val="000000"/>
                <w:sz w:val="16"/>
                <w:szCs w:val="16"/>
              </w:rPr>
            </w:pPr>
          </w:p>
          <w:p w14:paraId="669A348D" w14:textId="77777777" w:rsidR="00F7454B" w:rsidRDefault="00F7454B" w:rsidP="00386AD1">
            <w:pPr>
              <w:spacing w:line="120" w:lineRule="exact"/>
              <w:rPr>
                <w:rFonts w:ascii="Shruti" w:hAnsi="Shruti" w:cs="Shruti"/>
                <w:color w:val="000000"/>
                <w:sz w:val="16"/>
                <w:szCs w:val="16"/>
              </w:rPr>
            </w:pPr>
          </w:p>
          <w:p w14:paraId="09260AA1" w14:textId="77777777" w:rsidR="00F7454B" w:rsidRDefault="00F7454B" w:rsidP="00386AD1">
            <w:pPr>
              <w:spacing w:line="120" w:lineRule="exact"/>
              <w:rPr>
                <w:rFonts w:ascii="Shruti" w:hAnsi="Shruti" w:cs="Shruti"/>
                <w:color w:val="000000"/>
                <w:sz w:val="16"/>
                <w:szCs w:val="16"/>
              </w:rPr>
            </w:pPr>
          </w:p>
          <w:p w14:paraId="41587FC0" w14:textId="77777777" w:rsidR="00F7454B" w:rsidRDefault="00F7454B" w:rsidP="00386AD1">
            <w:pPr>
              <w:spacing w:line="120" w:lineRule="exact"/>
              <w:rPr>
                <w:rFonts w:ascii="Shruti" w:hAnsi="Shruti" w:cs="Shruti"/>
                <w:color w:val="000000"/>
                <w:sz w:val="16"/>
                <w:szCs w:val="16"/>
              </w:rPr>
            </w:pPr>
          </w:p>
          <w:p w14:paraId="4CA87135" w14:textId="77777777" w:rsidR="00F7454B" w:rsidRDefault="00F7454B" w:rsidP="00386AD1">
            <w:pPr>
              <w:spacing w:line="120" w:lineRule="exact"/>
              <w:rPr>
                <w:rFonts w:ascii="Shruti" w:hAnsi="Shruti" w:cs="Shruti"/>
                <w:color w:val="000000"/>
                <w:sz w:val="16"/>
                <w:szCs w:val="16"/>
              </w:rPr>
            </w:pPr>
          </w:p>
          <w:p w14:paraId="1B7174C7" w14:textId="77777777" w:rsidR="00F7454B" w:rsidRDefault="00F7454B" w:rsidP="00386AD1">
            <w:pPr>
              <w:spacing w:line="120" w:lineRule="exact"/>
              <w:rPr>
                <w:rFonts w:ascii="Shruti" w:hAnsi="Shruti" w:cs="Shruti"/>
                <w:color w:val="000000"/>
                <w:sz w:val="16"/>
                <w:szCs w:val="16"/>
              </w:rPr>
            </w:pPr>
          </w:p>
          <w:p w14:paraId="70E0BE98" w14:textId="77777777" w:rsidR="00F7454B" w:rsidRDefault="00F7454B" w:rsidP="00386AD1">
            <w:pPr>
              <w:spacing w:line="120" w:lineRule="exact"/>
              <w:rPr>
                <w:rFonts w:ascii="Shruti" w:hAnsi="Shruti" w:cs="Shruti"/>
                <w:color w:val="000000"/>
                <w:sz w:val="16"/>
                <w:szCs w:val="16"/>
              </w:rPr>
            </w:pPr>
          </w:p>
          <w:p w14:paraId="653D9695" w14:textId="77777777" w:rsidR="00F7454B" w:rsidRDefault="00F7454B" w:rsidP="00386AD1">
            <w:pPr>
              <w:spacing w:line="120" w:lineRule="exact"/>
              <w:rPr>
                <w:rFonts w:ascii="Shruti" w:hAnsi="Shruti" w:cs="Shruti"/>
                <w:color w:val="000000"/>
                <w:sz w:val="16"/>
                <w:szCs w:val="16"/>
              </w:rPr>
            </w:pPr>
          </w:p>
          <w:p w14:paraId="401E31B3" w14:textId="77777777" w:rsidR="00F7454B" w:rsidRDefault="00F7454B" w:rsidP="00386AD1">
            <w:pPr>
              <w:spacing w:line="120" w:lineRule="exact"/>
              <w:rPr>
                <w:rFonts w:ascii="Shruti" w:hAnsi="Shruti" w:cs="Shruti"/>
                <w:color w:val="000000"/>
                <w:sz w:val="16"/>
                <w:szCs w:val="16"/>
              </w:rPr>
            </w:pPr>
          </w:p>
          <w:p w14:paraId="7751823D" w14:textId="77777777" w:rsidR="00F7454B" w:rsidRDefault="00F7454B" w:rsidP="00386AD1">
            <w:pPr>
              <w:spacing w:line="120" w:lineRule="exact"/>
              <w:rPr>
                <w:rFonts w:ascii="Shruti" w:hAnsi="Shruti" w:cs="Shruti"/>
                <w:color w:val="000000"/>
                <w:sz w:val="16"/>
                <w:szCs w:val="16"/>
              </w:rPr>
            </w:pPr>
          </w:p>
          <w:p w14:paraId="03E9FDE3" w14:textId="77777777" w:rsidR="00F7454B" w:rsidRDefault="00F7454B" w:rsidP="00386AD1">
            <w:pPr>
              <w:spacing w:line="120" w:lineRule="exact"/>
              <w:rPr>
                <w:rFonts w:ascii="Shruti" w:hAnsi="Shruti" w:cs="Shruti"/>
                <w:color w:val="000000"/>
                <w:sz w:val="16"/>
                <w:szCs w:val="16"/>
              </w:rPr>
            </w:pPr>
          </w:p>
          <w:p w14:paraId="47B72B2D" w14:textId="77777777" w:rsidR="00F7454B" w:rsidRDefault="00F7454B" w:rsidP="00386AD1">
            <w:pPr>
              <w:spacing w:line="120" w:lineRule="exact"/>
              <w:rPr>
                <w:rFonts w:ascii="Shruti" w:hAnsi="Shruti" w:cs="Shruti"/>
                <w:color w:val="000000"/>
                <w:sz w:val="16"/>
                <w:szCs w:val="16"/>
              </w:rPr>
            </w:pPr>
          </w:p>
          <w:p w14:paraId="00073127" w14:textId="77777777" w:rsidR="00F7454B" w:rsidRDefault="00F7454B" w:rsidP="00386AD1">
            <w:pPr>
              <w:spacing w:line="120" w:lineRule="exact"/>
              <w:rPr>
                <w:rFonts w:ascii="Shruti" w:hAnsi="Shruti" w:cs="Shruti"/>
                <w:color w:val="000000"/>
                <w:sz w:val="16"/>
                <w:szCs w:val="16"/>
              </w:rPr>
            </w:pPr>
          </w:p>
          <w:p w14:paraId="68F6BDB1" w14:textId="77777777" w:rsidR="00F7454B" w:rsidRDefault="00F7454B" w:rsidP="00386AD1">
            <w:pPr>
              <w:spacing w:line="120" w:lineRule="exact"/>
              <w:rPr>
                <w:rFonts w:ascii="Shruti" w:hAnsi="Shruti" w:cs="Shruti"/>
                <w:color w:val="000000"/>
                <w:sz w:val="16"/>
                <w:szCs w:val="16"/>
              </w:rPr>
            </w:pPr>
          </w:p>
          <w:p w14:paraId="5DAF81B9" w14:textId="30EC0133" w:rsidR="00F7454B" w:rsidDel="00BE7C4B" w:rsidRDefault="00F7454B" w:rsidP="00386AD1">
            <w:pPr>
              <w:spacing w:line="120" w:lineRule="exact"/>
              <w:rPr>
                <w:rFonts w:ascii="Shruti" w:hAnsi="Shruti" w:cs="Shruti"/>
                <w:color w:val="000000"/>
                <w:sz w:val="16"/>
                <w:szCs w:val="16"/>
              </w:rPr>
            </w:pPr>
          </w:p>
        </w:tc>
      </w:tr>
    </w:tbl>
    <w:p w14:paraId="5FBFBFCB" w14:textId="77777777" w:rsidR="003063F0" w:rsidRDefault="003063F0" w:rsidP="003063F0">
      <w:pPr>
        <w:widowControl/>
        <w:rPr>
          <w:rFonts w:ascii="Shruti" w:hAnsi="Shruti" w:cs="Shruti"/>
          <w:color w:val="000000"/>
          <w:sz w:val="16"/>
          <w:szCs w:val="16"/>
        </w:rPr>
      </w:pPr>
    </w:p>
    <w:p w14:paraId="14851AA1" w14:textId="50164340" w:rsidR="003063F0" w:rsidRDefault="003063F0" w:rsidP="003063F0">
      <w:pPr>
        <w:widowControl/>
        <w:rPr>
          <w:rFonts w:ascii="Shruti" w:hAnsi="Shruti" w:cs="Shruti"/>
          <w:color w:val="000000"/>
          <w:sz w:val="16"/>
          <w:szCs w:val="16"/>
        </w:rPr>
      </w:pPr>
    </w:p>
    <w:p w14:paraId="011ECFA9" w14:textId="6D447E3A" w:rsidR="00636937" w:rsidRDefault="00636937" w:rsidP="003063F0">
      <w:pPr>
        <w:widowControl/>
        <w:rPr>
          <w:rFonts w:ascii="Shruti" w:hAnsi="Shruti" w:cs="Shruti"/>
          <w:color w:val="000000"/>
          <w:sz w:val="16"/>
          <w:szCs w:val="16"/>
        </w:rPr>
      </w:pPr>
    </w:p>
    <w:p w14:paraId="77AB7300" w14:textId="0B8B86F6" w:rsidR="00636937" w:rsidRDefault="00636937" w:rsidP="003063F0">
      <w:pPr>
        <w:widowControl/>
        <w:rPr>
          <w:rFonts w:ascii="Shruti" w:hAnsi="Shruti" w:cs="Shruti"/>
          <w:color w:val="000000"/>
          <w:sz w:val="16"/>
          <w:szCs w:val="16"/>
        </w:rPr>
      </w:pPr>
    </w:p>
    <w:p w14:paraId="02C552A1" w14:textId="650147CF" w:rsidR="00636937" w:rsidRDefault="00636937" w:rsidP="003063F0">
      <w:pPr>
        <w:widowControl/>
        <w:rPr>
          <w:rFonts w:ascii="Shruti" w:hAnsi="Shruti" w:cs="Shruti"/>
          <w:color w:val="000000"/>
          <w:sz w:val="16"/>
          <w:szCs w:val="16"/>
        </w:rPr>
      </w:pPr>
    </w:p>
    <w:p w14:paraId="7D2CB9FF" w14:textId="69547A88" w:rsidR="00636937" w:rsidRDefault="00636937" w:rsidP="003063F0">
      <w:pPr>
        <w:widowControl/>
        <w:rPr>
          <w:rFonts w:ascii="Shruti" w:hAnsi="Shruti" w:cs="Shruti"/>
          <w:color w:val="000000"/>
          <w:sz w:val="16"/>
          <w:szCs w:val="16"/>
        </w:rPr>
      </w:pPr>
    </w:p>
    <w:p w14:paraId="68EDB0D6" w14:textId="39F8EBCE" w:rsidR="00636937" w:rsidRDefault="00636937" w:rsidP="003063F0">
      <w:pPr>
        <w:widowControl/>
        <w:rPr>
          <w:rFonts w:ascii="Shruti" w:hAnsi="Shruti" w:cs="Shruti"/>
          <w:color w:val="000000"/>
          <w:sz w:val="16"/>
          <w:szCs w:val="16"/>
        </w:rPr>
      </w:pPr>
    </w:p>
    <w:p w14:paraId="1D7B102F" w14:textId="4C02F3FB" w:rsidR="00636937" w:rsidRDefault="00636937" w:rsidP="003063F0">
      <w:pPr>
        <w:widowControl/>
        <w:rPr>
          <w:rFonts w:ascii="Shruti" w:hAnsi="Shruti" w:cs="Shruti"/>
          <w:color w:val="000000"/>
          <w:sz w:val="16"/>
          <w:szCs w:val="16"/>
        </w:rPr>
      </w:pPr>
    </w:p>
    <w:p w14:paraId="2856BA47" w14:textId="38FDEEB5" w:rsidR="00636937" w:rsidRDefault="00636937" w:rsidP="003063F0">
      <w:pPr>
        <w:widowControl/>
        <w:rPr>
          <w:rFonts w:ascii="Shruti" w:hAnsi="Shruti" w:cs="Shruti"/>
          <w:color w:val="000000"/>
          <w:sz w:val="16"/>
          <w:szCs w:val="16"/>
        </w:rPr>
      </w:pPr>
    </w:p>
    <w:p w14:paraId="00BB5838" w14:textId="424C913C" w:rsidR="00636937" w:rsidRDefault="00636937" w:rsidP="003063F0">
      <w:pPr>
        <w:widowControl/>
        <w:rPr>
          <w:rFonts w:ascii="Shruti" w:hAnsi="Shruti" w:cs="Shruti"/>
          <w:color w:val="000000"/>
          <w:sz w:val="16"/>
          <w:szCs w:val="16"/>
        </w:rPr>
      </w:pPr>
    </w:p>
    <w:p w14:paraId="0E6C7308" w14:textId="4E20DB07" w:rsidR="00636937" w:rsidRDefault="00636937" w:rsidP="003063F0">
      <w:pPr>
        <w:widowControl/>
        <w:rPr>
          <w:rFonts w:ascii="Shruti" w:hAnsi="Shruti" w:cs="Shruti"/>
          <w:color w:val="000000"/>
          <w:sz w:val="16"/>
          <w:szCs w:val="16"/>
        </w:rPr>
      </w:pPr>
    </w:p>
    <w:p w14:paraId="5D7F7D19" w14:textId="79F68885" w:rsidR="00636937" w:rsidRDefault="00636937" w:rsidP="003063F0">
      <w:pPr>
        <w:widowControl/>
        <w:rPr>
          <w:rFonts w:ascii="Shruti" w:hAnsi="Shruti" w:cs="Shruti"/>
          <w:color w:val="000000"/>
          <w:sz w:val="16"/>
          <w:szCs w:val="16"/>
        </w:rPr>
      </w:pPr>
    </w:p>
    <w:p w14:paraId="01E03E79" w14:textId="3A6C40EF" w:rsidR="00636937" w:rsidRDefault="00636937" w:rsidP="003063F0">
      <w:pPr>
        <w:widowControl/>
        <w:rPr>
          <w:rFonts w:ascii="Shruti" w:hAnsi="Shruti" w:cs="Shruti"/>
          <w:color w:val="000000"/>
          <w:sz w:val="16"/>
          <w:szCs w:val="16"/>
        </w:rPr>
      </w:pPr>
    </w:p>
    <w:p w14:paraId="6603E9E9" w14:textId="492D2723" w:rsidR="00636937" w:rsidRDefault="00636937" w:rsidP="003063F0">
      <w:pPr>
        <w:widowControl/>
        <w:rPr>
          <w:rFonts w:ascii="Shruti" w:hAnsi="Shruti" w:cs="Shruti"/>
          <w:color w:val="000000"/>
          <w:sz w:val="16"/>
          <w:szCs w:val="16"/>
        </w:rPr>
      </w:pPr>
    </w:p>
    <w:p w14:paraId="644335EA" w14:textId="15F99638" w:rsidR="00636937" w:rsidRDefault="00636937" w:rsidP="003063F0">
      <w:pPr>
        <w:widowControl/>
        <w:rPr>
          <w:rFonts w:ascii="Shruti" w:hAnsi="Shruti" w:cs="Shruti"/>
          <w:color w:val="000000"/>
          <w:sz w:val="16"/>
          <w:szCs w:val="16"/>
        </w:rPr>
      </w:pPr>
    </w:p>
    <w:p w14:paraId="2304AEC6" w14:textId="3280FFEA" w:rsidR="00636937" w:rsidRDefault="00636937" w:rsidP="003063F0">
      <w:pPr>
        <w:widowControl/>
        <w:rPr>
          <w:rFonts w:ascii="Shruti" w:hAnsi="Shruti" w:cs="Shruti"/>
          <w:color w:val="000000"/>
          <w:sz w:val="16"/>
          <w:szCs w:val="16"/>
        </w:rPr>
      </w:pPr>
    </w:p>
    <w:p w14:paraId="19E68682" w14:textId="53DD84DB" w:rsidR="00636937" w:rsidRDefault="00636937" w:rsidP="003063F0">
      <w:pPr>
        <w:widowControl/>
        <w:rPr>
          <w:rFonts w:ascii="Shruti" w:hAnsi="Shruti" w:cs="Shruti"/>
          <w:color w:val="000000"/>
          <w:sz w:val="16"/>
          <w:szCs w:val="16"/>
        </w:rPr>
      </w:pPr>
    </w:p>
    <w:p w14:paraId="743EA397" w14:textId="53F91A69" w:rsidR="00636937" w:rsidRDefault="00636937" w:rsidP="003063F0">
      <w:pPr>
        <w:widowControl/>
        <w:rPr>
          <w:rFonts w:ascii="Shruti" w:hAnsi="Shruti" w:cs="Shruti"/>
          <w:color w:val="000000"/>
          <w:sz w:val="16"/>
          <w:szCs w:val="16"/>
        </w:rPr>
      </w:pPr>
    </w:p>
    <w:p w14:paraId="167712BD" w14:textId="7A3CB5BC" w:rsidR="00636937" w:rsidRDefault="00636937" w:rsidP="003063F0">
      <w:pPr>
        <w:widowControl/>
        <w:rPr>
          <w:rFonts w:ascii="Shruti" w:hAnsi="Shruti" w:cs="Shruti"/>
          <w:color w:val="000000"/>
          <w:sz w:val="16"/>
          <w:szCs w:val="16"/>
        </w:rPr>
      </w:pPr>
    </w:p>
    <w:p w14:paraId="0614DC58" w14:textId="0B75682A" w:rsidR="00636937" w:rsidRDefault="00636937" w:rsidP="003063F0">
      <w:pPr>
        <w:widowControl/>
        <w:rPr>
          <w:rFonts w:ascii="Shruti" w:hAnsi="Shruti" w:cs="Shruti"/>
          <w:color w:val="000000"/>
          <w:sz w:val="16"/>
          <w:szCs w:val="16"/>
        </w:rPr>
      </w:pPr>
    </w:p>
    <w:p w14:paraId="3229C097" w14:textId="77777777" w:rsidR="00636937" w:rsidRDefault="00636937" w:rsidP="003063F0">
      <w:pPr>
        <w:widowControl/>
        <w:rPr>
          <w:rFonts w:ascii="Shruti" w:hAnsi="Shruti" w:cs="Shruti"/>
          <w:color w:val="000000"/>
          <w:sz w:val="16"/>
          <w:szCs w:val="16"/>
        </w:rPr>
      </w:pPr>
    </w:p>
    <w:p w14:paraId="515B46CA" w14:textId="754486F2" w:rsidR="003063F0" w:rsidRDefault="00753539" w:rsidP="00E35A47">
      <w:pPr>
        <w:widowControl/>
        <w:tabs>
          <w:tab w:val="left" w:pos="-1440"/>
        </w:tabs>
        <w:rPr>
          <w:rFonts w:ascii="Shruti" w:hAnsi="Shruti" w:cs="Shruti"/>
          <w:color w:val="000000"/>
          <w:sz w:val="16"/>
          <w:szCs w:val="16"/>
        </w:rPr>
      </w:pPr>
      <w:r>
        <w:rPr>
          <w:rFonts w:ascii="Shruti" w:hAnsi="Shruti" w:cs="Shruti"/>
          <w:color w:val="000000"/>
          <w:sz w:val="16"/>
          <w:szCs w:val="16"/>
        </w:rPr>
        <w:t xml:space="preserve">                                                             </w:t>
      </w:r>
      <w:r w:rsidR="003063F0">
        <w:rPr>
          <w:rFonts w:ascii="Shruti" w:hAnsi="Shruti" w:cs="Shruti"/>
          <w:color w:val="000000"/>
          <w:sz w:val="16"/>
          <w:szCs w:val="16"/>
        </w:rPr>
        <w:t>Federal Gov't.</w:t>
      </w:r>
      <w:r>
        <w:rPr>
          <w:rFonts w:ascii="Shruti" w:hAnsi="Shruti" w:cs="Shruti"/>
          <w:color w:val="000000"/>
          <w:sz w:val="16"/>
          <w:szCs w:val="16"/>
        </w:rPr>
        <w:t xml:space="preserve">   </w:t>
      </w:r>
      <w:r w:rsidR="003063F0">
        <w:rPr>
          <w:rFonts w:ascii="Shruti" w:hAnsi="Shruti" w:cs="Shruti"/>
          <w:color w:val="000000"/>
          <w:sz w:val="16"/>
          <w:szCs w:val="16"/>
        </w:rPr>
        <w:t>Federal Gov't.</w:t>
      </w:r>
      <w:r w:rsidR="003063F0">
        <w:rPr>
          <w:rFonts w:ascii="Shruti" w:hAnsi="Shruti" w:cs="Shruti"/>
          <w:color w:val="000000"/>
          <w:sz w:val="16"/>
          <w:szCs w:val="16"/>
        </w:rPr>
        <w:tab/>
      </w:r>
      <w:r>
        <w:rPr>
          <w:rFonts w:ascii="Shruti" w:hAnsi="Shruti" w:cs="Shruti"/>
          <w:color w:val="000000"/>
          <w:sz w:val="16"/>
          <w:szCs w:val="16"/>
        </w:rPr>
        <w:t xml:space="preserve">   </w:t>
      </w:r>
      <w:r w:rsidR="003063F0">
        <w:rPr>
          <w:rFonts w:ascii="Shruti" w:hAnsi="Shruti" w:cs="Shruti"/>
          <w:color w:val="000000"/>
          <w:sz w:val="16"/>
          <w:szCs w:val="16"/>
        </w:rPr>
        <w:t>Capitol/</w:t>
      </w:r>
      <w:r w:rsidR="003063F0">
        <w:rPr>
          <w:rFonts w:ascii="Shruti" w:hAnsi="Shruti" w:cs="Shruti"/>
          <w:color w:val="000000"/>
          <w:sz w:val="16"/>
          <w:szCs w:val="16"/>
        </w:rPr>
        <w:tab/>
        <w:t xml:space="preserve">       O &amp; M    </w:t>
      </w:r>
      <w:r w:rsidR="003063F0">
        <w:rPr>
          <w:rFonts w:ascii="Shruti" w:hAnsi="Shruti" w:cs="Shruti"/>
          <w:color w:val="000000"/>
          <w:sz w:val="16"/>
          <w:szCs w:val="16"/>
        </w:rPr>
        <w:tab/>
        <w:t xml:space="preserve">   </w:t>
      </w:r>
      <w:r>
        <w:rPr>
          <w:rFonts w:ascii="Shruti" w:hAnsi="Shruti" w:cs="Shruti"/>
          <w:color w:val="000000"/>
          <w:sz w:val="16"/>
          <w:szCs w:val="16"/>
        </w:rPr>
        <w:t xml:space="preserve">    </w:t>
      </w:r>
      <w:r w:rsidR="003063F0">
        <w:rPr>
          <w:rFonts w:ascii="Shruti" w:hAnsi="Shruti" w:cs="Shruti"/>
          <w:color w:val="000000"/>
          <w:sz w:val="16"/>
          <w:szCs w:val="16"/>
        </w:rPr>
        <w:t xml:space="preserve"> No. of</w:t>
      </w:r>
      <w:r w:rsidR="003063F0">
        <w:rPr>
          <w:rFonts w:ascii="Shruti" w:hAnsi="Shruti" w:cs="Shruti"/>
          <w:color w:val="000000"/>
          <w:sz w:val="16"/>
          <w:szCs w:val="16"/>
        </w:rPr>
        <w:tab/>
        <w:t xml:space="preserve">          </w:t>
      </w:r>
      <w:r w:rsidR="003E1040">
        <w:rPr>
          <w:rFonts w:ascii="Shruti" w:hAnsi="Shruti" w:cs="Shruti"/>
          <w:color w:val="000000"/>
          <w:sz w:val="16"/>
          <w:szCs w:val="16"/>
        </w:rPr>
        <w:t xml:space="preserve">Cost/             </w:t>
      </w:r>
      <w:r w:rsidR="003063F0">
        <w:rPr>
          <w:rFonts w:ascii="Shruti" w:hAnsi="Shruti" w:cs="Shruti"/>
          <w:color w:val="000000"/>
          <w:sz w:val="16"/>
          <w:szCs w:val="16"/>
        </w:rPr>
        <w:t xml:space="preserve"> Total</w:t>
      </w:r>
    </w:p>
    <w:p w14:paraId="35B784FB" w14:textId="60F9E66D" w:rsidR="003063F0" w:rsidRDefault="00753539" w:rsidP="003063F0">
      <w:pPr>
        <w:widowControl/>
        <w:tabs>
          <w:tab w:val="left" w:pos="-1440"/>
        </w:tabs>
        <w:ind w:left="6480" w:hanging="6480"/>
        <w:rPr>
          <w:rFonts w:ascii="Shruti" w:hAnsi="Shruti" w:cs="Shruti"/>
          <w:color w:val="000000"/>
          <w:sz w:val="16"/>
          <w:szCs w:val="16"/>
        </w:rPr>
      </w:pPr>
      <w:r>
        <w:rPr>
          <w:rFonts w:ascii="Shruti" w:hAnsi="Shruti" w:cs="Shruti"/>
          <w:color w:val="000000"/>
          <w:sz w:val="16"/>
          <w:szCs w:val="16"/>
        </w:rPr>
        <w:t xml:space="preserve">                              </w:t>
      </w:r>
      <w:r w:rsidR="003063F0">
        <w:rPr>
          <w:rFonts w:ascii="Shruti" w:hAnsi="Shruti" w:cs="Shruti"/>
          <w:color w:val="000000"/>
          <w:sz w:val="16"/>
          <w:szCs w:val="16"/>
        </w:rPr>
        <w:t>ICR Activity: IEEs</w:t>
      </w:r>
      <w:r w:rsidR="00BE7C4B">
        <w:rPr>
          <w:rFonts w:ascii="Shruti" w:hAnsi="Shruti" w:cs="Shruti"/>
          <w:color w:val="000000"/>
          <w:sz w:val="16"/>
          <w:szCs w:val="16"/>
        </w:rPr>
        <w:t xml:space="preserve">     </w:t>
      </w:r>
      <w:r>
        <w:rPr>
          <w:rFonts w:ascii="Shruti" w:hAnsi="Shruti" w:cs="Shruti"/>
          <w:color w:val="000000"/>
          <w:sz w:val="16"/>
          <w:szCs w:val="16"/>
        </w:rPr>
        <w:t xml:space="preserve">          </w:t>
      </w:r>
      <w:r w:rsidR="003063F0">
        <w:rPr>
          <w:rFonts w:ascii="Shruti" w:hAnsi="Shruti" w:cs="Shruti"/>
          <w:color w:val="000000"/>
          <w:sz w:val="16"/>
          <w:szCs w:val="16"/>
        </w:rPr>
        <w:t>hours/year       $</w:t>
      </w:r>
      <w:r>
        <w:rPr>
          <w:rFonts w:ascii="Shruti" w:hAnsi="Shruti" w:cs="Shruti"/>
          <w:color w:val="000000"/>
          <w:sz w:val="16"/>
          <w:szCs w:val="16"/>
        </w:rPr>
        <w:t>75</w:t>
      </w:r>
      <w:r w:rsidR="003063F0">
        <w:rPr>
          <w:rFonts w:ascii="Shruti" w:hAnsi="Shruti" w:cs="Shruti"/>
          <w:color w:val="000000"/>
          <w:sz w:val="16"/>
          <w:szCs w:val="16"/>
        </w:rPr>
        <w:t>/hour</w:t>
      </w:r>
      <w:r w:rsidR="003063F0">
        <w:rPr>
          <w:rFonts w:ascii="Shruti" w:hAnsi="Shruti" w:cs="Shruti"/>
          <w:color w:val="000000"/>
          <w:sz w:val="16"/>
          <w:szCs w:val="16"/>
        </w:rPr>
        <w:tab/>
        <w:t xml:space="preserve">Startup Cost   </w:t>
      </w:r>
      <w:r>
        <w:rPr>
          <w:rFonts w:ascii="Shruti" w:hAnsi="Shruti" w:cs="Shruti"/>
          <w:color w:val="000000"/>
          <w:sz w:val="16"/>
          <w:szCs w:val="16"/>
        </w:rPr>
        <w:t xml:space="preserve">            </w:t>
      </w:r>
      <w:r w:rsidR="003063F0">
        <w:rPr>
          <w:rFonts w:ascii="Shruti" w:hAnsi="Shruti" w:cs="Shruti"/>
          <w:color w:val="000000"/>
          <w:sz w:val="16"/>
          <w:szCs w:val="16"/>
        </w:rPr>
        <w:t xml:space="preserve">  </w:t>
      </w:r>
      <w:proofErr w:type="spellStart"/>
      <w:r w:rsidR="003063F0">
        <w:rPr>
          <w:rFonts w:ascii="Shruti" w:hAnsi="Shruti" w:cs="Shruti"/>
          <w:color w:val="000000"/>
          <w:sz w:val="16"/>
          <w:szCs w:val="16"/>
        </w:rPr>
        <w:t>Cost</w:t>
      </w:r>
      <w:proofErr w:type="spellEnd"/>
      <w:r w:rsidR="00BE7C4B">
        <w:rPr>
          <w:rFonts w:ascii="Shruti" w:hAnsi="Shruti" w:cs="Shruti"/>
          <w:color w:val="000000"/>
          <w:sz w:val="16"/>
          <w:szCs w:val="16"/>
        </w:rPr>
        <w:t xml:space="preserve">   </w:t>
      </w:r>
      <w:r>
        <w:rPr>
          <w:rFonts w:ascii="Shruti" w:hAnsi="Shruti" w:cs="Shruti"/>
          <w:color w:val="000000"/>
          <w:sz w:val="16"/>
          <w:szCs w:val="16"/>
        </w:rPr>
        <w:t xml:space="preserve">               </w:t>
      </w:r>
      <w:r w:rsidR="003063F0">
        <w:rPr>
          <w:rFonts w:ascii="Shruti" w:hAnsi="Shruti" w:cs="Shruti"/>
          <w:color w:val="000000"/>
          <w:sz w:val="16"/>
          <w:szCs w:val="16"/>
        </w:rPr>
        <w:t xml:space="preserve">Respondents     </w:t>
      </w:r>
      <w:r w:rsidR="003E1040">
        <w:rPr>
          <w:rFonts w:ascii="Shruti" w:hAnsi="Shruti" w:cs="Shruti"/>
          <w:color w:val="000000"/>
          <w:sz w:val="16"/>
          <w:szCs w:val="16"/>
        </w:rPr>
        <w:t xml:space="preserve">   Operator           </w:t>
      </w:r>
      <w:r w:rsidR="003063F0">
        <w:rPr>
          <w:rFonts w:ascii="Shruti" w:hAnsi="Shruti" w:cs="Shruti"/>
          <w:color w:val="000000"/>
          <w:sz w:val="16"/>
          <w:szCs w:val="16"/>
        </w:rPr>
        <w:t xml:space="preserve"> Cost/Year</w:t>
      </w:r>
    </w:p>
    <w:tbl>
      <w:tblPr>
        <w:tblW w:w="0" w:type="auto"/>
        <w:tblInd w:w="120" w:type="dxa"/>
        <w:tblLayout w:type="fixed"/>
        <w:tblCellMar>
          <w:left w:w="120" w:type="dxa"/>
          <w:right w:w="120" w:type="dxa"/>
        </w:tblCellMar>
        <w:tblLook w:val="0000" w:firstRow="0" w:lastRow="0" w:firstColumn="0" w:lastColumn="0" w:noHBand="0" w:noVBand="0"/>
      </w:tblPr>
      <w:tblGrid>
        <w:gridCol w:w="3690"/>
        <w:gridCol w:w="1260"/>
        <w:gridCol w:w="1440"/>
        <w:gridCol w:w="1311"/>
        <w:gridCol w:w="1800"/>
        <w:gridCol w:w="1350"/>
        <w:gridCol w:w="1350"/>
        <w:gridCol w:w="1350"/>
      </w:tblGrid>
      <w:tr w:rsidR="003E1040" w14:paraId="136848E9" w14:textId="00990004" w:rsidTr="0036506F">
        <w:tc>
          <w:tcPr>
            <w:tcW w:w="3690" w:type="dxa"/>
            <w:tcBorders>
              <w:top w:val="single" w:sz="7" w:space="0" w:color="000000"/>
              <w:left w:val="single" w:sz="7" w:space="0" w:color="000000"/>
              <w:bottom w:val="single" w:sz="7" w:space="0" w:color="000000"/>
              <w:right w:val="single" w:sz="7" w:space="0" w:color="000000"/>
            </w:tcBorders>
          </w:tcPr>
          <w:p w14:paraId="5C75639A" w14:textId="77777777" w:rsidR="003E1040" w:rsidRDefault="003E1040" w:rsidP="00386AD1">
            <w:pPr>
              <w:spacing w:line="120" w:lineRule="exact"/>
              <w:rPr>
                <w:rFonts w:ascii="Shruti" w:hAnsi="Shruti" w:cs="Shruti"/>
                <w:color w:val="000000"/>
                <w:sz w:val="16"/>
                <w:szCs w:val="16"/>
              </w:rPr>
            </w:pPr>
          </w:p>
          <w:p w14:paraId="1E7B03A8" w14:textId="77777777" w:rsidR="003E1040" w:rsidRDefault="003E1040" w:rsidP="00386AD1">
            <w:pPr>
              <w:widowControl/>
              <w:rPr>
                <w:rFonts w:ascii="Shruti" w:hAnsi="Shruti" w:cs="Shruti"/>
                <w:color w:val="000000"/>
                <w:sz w:val="16"/>
                <w:szCs w:val="16"/>
                <w:u w:val="single"/>
              </w:rPr>
            </w:pPr>
            <w:r>
              <w:rPr>
                <w:rFonts w:ascii="Shruti" w:hAnsi="Shruti" w:cs="Shruti"/>
                <w:color w:val="000000"/>
                <w:sz w:val="16"/>
                <w:szCs w:val="16"/>
                <w:u w:val="single"/>
              </w:rPr>
              <w:t>Environmental Documentation</w:t>
            </w:r>
          </w:p>
          <w:p w14:paraId="70480F68"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MODEL 2:  "Revised" IEE</w:t>
            </w:r>
          </w:p>
          <w:p w14:paraId="1783FEA5" w14:textId="77777777" w:rsidR="003E1040" w:rsidRDefault="003E1040" w:rsidP="00386AD1">
            <w:pPr>
              <w:widowControl/>
              <w:rPr>
                <w:rFonts w:ascii="Shruti" w:hAnsi="Shruti" w:cs="Shruti"/>
                <w:color w:val="000000"/>
                <w:sz w:val="16"/>
                <w:szCs w:val="16"/>
              </w:rPr>
            </w:pPr>
          </w:p>
          <w:p w14:paraId="3DCCCF24"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1. Post IEE receipt on WWW, provide copies to interested Federal agencies and public, if requested</w:t>
            </w:r>
          </w:p>
          <w:p w14:paraId="753371B0"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2. Review IEE and any public comments, provide comments to and consult with operator</w:t>
            </w:r>
          </w:p>
          <w:p w14:paraId="519D766E"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lastRenderedPageBreak/>
              <w:t>3. Provide copies of revised/final IEE to interested Federal agencies, review, and notify operator, if necessary</w:t>
            </w:r>
          </w:p>
          <w:p w14:paraId="20D53FCA"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4. Maintain file</w:t>
            </w:r>
          </w:p>
          <w:p w14:paraId="2FFCFC74" w14:textId="77777777" w:rsidR="003E1040" w:rsidRDefault="003E1040" w:rsidP="00386AD1">
            <w:pPr>
              <w:widowControl/>
              <w:rPr>
                <w:rFonts w:ascii="Shruti" w:hAnsi="Shruti" w:cs="Shruti"/>
                <w:color w:val="000000"/>
                <w:sz w:val="16"/>
                <w:szCs w:val="16"/>
              </w:rPr>
            </w:pPr>
          </w:p>
          <w:p w14:paraId="176DC057"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Supplemental Information</w:t>
            </w:r>
          </w:p>
          <w:p w14:paraId="6878870B" w14:textId="77777777" w:rsidR="003E1040" w:rsidRDefault="003E1040" w:rsidP="00386AD1">
            <w:pPr>
              <w:widowControl/>
              <w:rPr>
                <w:rFonts w:ascii="Shruti" w:hAnsi="Shruti" w:cs="Shruti"/>
                <w:color w:val="000000"/>
                <w:sz w:val="16"/>
                <w:szCs w:val="16"/>
              </w:rPr>
            </w:pPr>
          </w:p>
          <w:p w14:paraId="72E1AF19"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1.  Review supplemental information</w:t>
            </w:r>
          </w:p>
          <w:p w14:paraId="570746D2" w14:textId="77777777" w:rsidR="003E1040" w:rsidRDefault="003E1040" w:rsidP="00386AD1">
            <w:pPr>
              <w:widowControl/>
              <w:rPr>
                <w:rFonts w:ascii="Shruti" w:hAnsi="Shruti" w:cs="Shruti"/>
                <w:color w:val="000000"/>
                <w:sz w:val="16"/>
                <w:szCs w:val="16"/>
              </w:rPr>
            </w:pPr>
          </w:p>
          <w:p w14:paraId="4D34C021"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7BBB83A8" w14:textId="77777777" w:rsidR="003E1040" w:rsidRDefault="003E1040" w:rsidP="00386AD1">
            <w:pPr>
              <w:widowControl/>
              <w:rPr>
                <w:rFonts w:ascii="Shruti" w:hAnsi="Shruti" w:cs="Shruti"/>
                <w:color w:val="000000"/>
                <w:sz w:val="16"/>
                <w:szCs w:val="16"/>
              </w:rPr>
            </w:pPr>
          </w:p>
          <w:p w14:paraId="63B6C3C8" w14:textId="77777777" w:rsidR="003E1040" w:rsidRDefault="003E1040" w:rsidP="00386AD1">
            <w:pPr>
              <w:widowControl/>
              <w:spacing w:after="58"/>
              <w:rPr>
                <w:rFonts w:ascii="Shruti" w:hAnsi="Shruti" w:cs="Shruti"/>
                <w:color w:val="000000"/>
                <w:sz w:val="16"/>
                <w:szCs w:val="16"/>
              </w:rPr>
            </w:pPr>
            <w:r>
              <w:rPr>
                <w:rFonts w:ascii="Shruti" w:hAnsi="Shruti" w:cs="Shruti"/>
                <w:color w:val="000000"/>
                <w:sz w:val="16"/>
                <w:szCs w:val="16"/>
              </w:rPr>
              <w:t xml:space="preserve">1. Review A/V information - </w:t>
            </w:r>
          </w:p>
        </w:tc>
        <w:tc>
          <w:tcPr>
            <w:tcW w:w="1260" w:type="dxa"/>
            <w:tcBorders>
              <w:top w:val="single" w:sz="7" w:space="0" w:color="000000"/>
              <w:left w:val="single" w:sz="7" w:space="0" w:color="000000"/>
              <w:bottom w:val="single" w:sz="7" w:space="0" w:color="000000"/>
              <w:right w:val="single" w:sz="7" w:space="0" w:color="000000"/>
            </w:tcBorders>
          </w:tcPr>
          <w:p w14:paraId="7581C451" w14:textId="77777777" w:rsidR="003E1040" w:rsidRDefault="003E1040" w:rsidP="00386AD1">
            <w:pPr>
              <w:spacing w:line="120" w:lineRule="exact"/>
              <w:rPr>
                <w:rFonts w:ascii="Shruti" w:hAnsi="Shruti" w:cs="Shruti"/>
                <w:color w:val="000000"/>
                <w:sz w:val="16"/>
                <w:szCs w:val="16"/>
              </w:rPr>
            </w:pPr>
          </w:p>
          <w:p w14:paraId="0E555083"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Revised IEE</w:t>
            </w:r>
          </w:p>
          <w:p w14:paraId="79FE7971" w14:textId="77777777" w:rsidR="003E1040" w:rsidRDefault="003E1040" w:rsidP="00386AD1">
            <w:pPr>
              <w:widowControl/>
              <w:rPr>
                <w:rFonts w:ascii="Shruti" w:hAnsi="Shruti" w:cs="Shruti"/>
                <w:color w:val="000000"/>
                <w:sz w:val="16"/>
                <w:szCs w:val="16"/>
              </w:rPr>
            </w:pPr>
          </w:p>
          <w:p w14:paraId="3285EBAC" w14:textId="77777777" w:rsidR="003E1040" w:rsidRDefault="003E1040" w:rsidP="00386AD1">
            <w:pPr>
              <w:widowControl/>
              <w:rPr>
                <w:rFonts w:ascii="Shruti" w:hAnsi="Shruti" w:cs="Shruti"/>
                <w:color w:val="000000"/>
                <w:sz w:val="16"/>
                <w:szCs w:val="16"/>
              </w:rPr>
            </w:pPr>
          </w:p>
          <w:p w14:paraId="56AEF6A1"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 xml:space="preserve">      40</w:t>
            </w:r>
          </w:p>
          <w:p w14:paraId="113873D4" w14:textId="77777777" w:rsidR="003E1040" w:rsidRDefault="003E1040" w:rsidP="00386AD1">
            <w:pPr>
              <w:widowControl/>
              <w:rPr>
                <w:rFonts w:ascii="Shruti" w:hAnsi="Shruti" w:cs="Shruti"/>
                <w:color w:val="000000"/>
                <w:sz w:val="16"/>
                <w:szCs w:val="16"/>
              </w:rPr>
            </w:pPr>
          </w:p>
          <w:p w14:paraId="3DC050BA" w14:textId="77777777" w:rsidR="003E1040" w:rsidRDefault="003E1040" w:rsidP="00386AD1">
            <w:pPr>
              <w:widowControl/>
              <w:rPr>
                <w:rFonts w:ascii="Shruti" w:hAnsi="Shruti" w:cs="Shruti"/>
                <w:color w:val="000000"/>
                <w:sz w:val="16"/>
                <w:szCs w:val="16"/>
              </w:rPr>
            </w:pPr>
          </w:p>
          <w:p w14:paraId="15E5B8B4" w14:textId="77777777" w:rsidR="003E1040" w:rsidRDefault="003E1040" w:rsidP="00386AD1">
            <w:pPr>
              <w:widowControl/>
              <w:rPr>
                <w:rFonts w:ascii="Shruti" w:hAnsi="Shruti" w:cs="Shruti"/>
                <w:color w:val="000000"/>
                <w:sz w:val="16"/>
                <w:szCs w:val="16"/>
              </w:rPr>
            </w:pPr>
          </w:p>
          <w:p w14:paraId="28EB8FA8" w14:textId="77777777" w:rsidR="003E1040" w:rsidRDefault="003E1040" w:rsidP="00386AD1">
            <w:pPr>
              <w:widowControl/>
              <w:rPr>
                <w:rFonts w:ascii="Shruti" w:hAnsi="Shruti" w:cs="Shruti"/>
                <w:color w:val="000000"/>
                <w:sz w:val="16"/>
                <w:szCs w:val="16"/>
              </w:rPr>
            </w:pPr>
          </w:p>
          <w:p w14:paraId="6FF2F7B2" w14:textId="77777777" w:rsidR="003E1040" w:rsidRDefault="003E1040" w:rsidP="00386AD1">
            <w:pPr>
              <w:widowControl/>
              <w:rPr>
                <w:rFonts w:ascii="Shruti" w:hAnsi="Shruti" w:cs="Shruti"/>
                <w:color w:val="000000"/>
                <w:sz w:val="16"/>
                <w:szCs w:val="16"/>
              </w:rPr>
            </w:pPr>
          </w:p>
          <w:p w14:paraId="5715556F" w14:textId="77777777" w:rsidR="003E1040" w:rsidRDefault="003E1040" w:rsidP="00386AD1">
            <w:pPr>
              <w:widowControl/>
              <w:rPr>
                <w:rFonts w:ascii="Shruti" w:hAnsi="Shruti" w:cs="Shruti"/>
                <w:color w:val="000000"/>
                <w:sz w:val="16"/>
                <w:szCs w:val="16"/>
              </w:rPr>
            </w:pPr>
          </w:p>
          <w:p w14:paraId="687B6135" w14:textId="77777777" w:rsidR="003E1040" w:rsidRDefault="003E1040" w:rsidP="00386AD1">
            <w:pPr>
              <w:widowControl/>
              <w:rPr>
                <w:rFonts w:ascii="Shruti" w:hAnsi="Shruti" w:cs="Shruti"/>
                <w:color w:val="000000"/>
                <w:sz w:val="16"/>
                <w:szCs w:val="16"/>
              </w:rPr>
            </w:pPr>
          </w:p>
          <w:p w14:paraId="6C74C203"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 xml:space="preserve">        1</w:t>
            </w:r>
          </w:p>
          <w:p w14:paraId="5643E533" w14:textId="77777777" w:rsidR="00B8641E" w:rsidRDefault="00B8641E" w:rsidP="00B8641E">
            <w:pPr>
              <w:widowControl/>
              <w:rPr>
                <w:rFonts w:ascii="Shruti" w:hAnsi="Shruti" w:cs="Shruti"/>
                <w:color w:val="000000"/>
                <w:sz w:val="16"/>
                <w:szCs w:val="16"/>
              </w:rPr>
            </w:pPr>
          </w:p>
          <w:p w14:paraId="05BCB5F7" w14:textId="77777777" w:rsidR="00B8641E" w:rsidRDefault="00B8641E" w:rsidP="00B8641E">
            <w:pPr>
              <w:widowControl/>
              <w:rPr>
                <w:rFonts w:ascii="Shruti" w:hAnsi="Shruti" w:cs="Shruti"/>
                <w:color w:val="000000"/>
                <w:sz w:val="16"/>
                <w:szCs w:val="16"/>
              </w:rPr>
            </w:pPr>
          </w:p>
          <w:p w14:paraId="339D6F71" w14:textId="77777777" w:rsidR="00B8641E" w:rsidRDefault="00B8641E" w:rsidP="00B8641E">
            <w:pPr>
              <w:widowControl/>
              <w:rPr>
                <w:rFonts w:ascii="Shruti" w:hAnsi="Shruti" w:cs="Shruti"/>
                <w:color w:val="000000"/>
                <w:sz w:val="16"/>
                <w:szCs w:val="16"/>
              </w:rPr>
            </w:pPr>
          </w:p>
          <w:p w14:paraId="39C90A0F" w14:textId="77777777" w:rsidR="00B8641E" w:rsidRDefault="00B8641E" w:rsidP="00B8641E">
            <w:pPr>
              <w:widowControl/>
              <w:rPr>
                <w:rFonts w:ascii="Shruti" w:hAnsi="Shruti" w:cs="Shruti"/>
                <w:color w:val="000000"/>
                <w:sz w:val="16"/>
                <w:szCs w:val="16"/>
              </w:rPr>
            </w:pPr>
          </w:p>
          <w:p w14:paraId="7093AA47"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 xml:space="preserve">      1</w:t>
            </w:r>
          </w:p>
          <w:p w14:paraId="721A29D5" w14:textId="77777777" w:rsidR="003E1040" w:rsidRDefault="003E1040" w:rsidP="00386AD1">
            <w:pPr>
              <w:widowControl/>
              <w:rPr>
                <w:rFonts w:ascii="Shruti" w:hAnsi="Shruti" w:cs="Shruti"/>
                <w:color w:val="000000"/>
                <w:sz w:val="16"/>
                <w:szCs w:val="16"/>
              </w:rPr>
            </w:pPr>
          </w:p>
          <w:p w14:paraId="70C3C9AF" w14:textId="77777777" w:rsidR="003E1040" w:rsidRDefault="003E1040" w:rsidP="00386AD1">
            <w:pPr>
              <w:widowControl/>
              <w:rPr>
                <w:rFonts w:ascii="Shruti" w:hAnsi="Shruti" w:cs="Shruti"/>
                <w:color w:val="000000"/>
                <w:sz w:val="16"/>
                <w:szCs w:val="16"/>
              </w:rPr>
            </w:pPr>
          </w:p>
          <w:p w14:paraId="221D41C7" w14:textId="77777777" w:rsidR="003E1040" w:rsidRDefault="003E1040" w:rsidP="00386AD1">
            <w:pPr>
              <w:widowControl/>
              <w:rPr>
                <w:rFonts w:ascii="Shruti" w:hAnsi="Shruti" w:cs="Shruti"/>
                <w:color w:val="000000"/>
                <w:sz w:val="16"/>
                <w:szCs w:val="16"/>
              </w:rPr>
            </w:pPr>
          </w:p>
          <w:p w14:paraId="152F7C3B" w14:textId="77777777" w:rsidR="003E1040" w:rsidRDefault="003E1040" w:rsidP="00386AD1">
            <w:pPr>
              <w:widowControl/>
              <w:rPr>
                <w:rFonts w:ascii="Shruti" w:hAnsi="Shruti" w:cs="Shruti"/>
                <w:color w:val="000000"/>
                <w:sz w:val="16"/>
                <w:szCs w:val="16"/>
              </w:rPr>
            </w:pPr>
          </w:p>
          <w:p w14:paraId="59BDB04F" w14:textId="77777777" w:rsidR="003E1040" w:rsidRDefault="003E1040" w:rsidP="00386AD1">
            <w:pPr>
              <w:widowControl/>
              <w:rPr>
                <w:rFonts w:ascii="Shruti" w:hAnsi="Shruti" w:cs="Shruti"/>
                <w:color w:val="000000"/>
                <w:sz w:val="16"/>
                <w:szCs w:val="16"/>
              </w:rPr>
            </w:pPr>
          </w:p>
          <w:p w14:paraId="5D21AE79" w14:textId="77777777" w:rsidR="003E1040" w:rsidRDefault="003E1040" w:rsidP="00386AD1">
            <w:pPr>
              <w:widowControl/>
              <w:rPr>
                <w:rFonts w:ascii="Shruti" w:hAnsi="Shruti" w:cs="Shruti"/>
                <w:color w:val="000000"/>
                <w:sz w:val="16"/>
                <w:szCs w:val="16"/>
              </w:rPr>
            </w:pPr>
          </w:p>
          <w:p w14:paraId="702F47BF" w14:textId="77777777" w:rsidR="003E1040" w:rsidRDefault="003E1040" w:rsidP="00386AD1">
            <w:pPr>
              <w:widowControl/>
              <w:rPr>
                <w:rFonts w:ascii="Shruti" w:hAnsi="Shruti" w:cs="Shruti"/>
                <w:color w:val="000000"/>
                <w:sz w:val="16"/>
                <w:szCs w:val="16"/>
              </w:rPr>
            </w:pPr>
          </w:p>
          <w:p w14:paraId="60E06AE3" w14:textId="77777777" w:rsidR="003E1040" w:rsidRDefault="003E1040" w:rsidP="00386AD1">
            <w:pPr>
              <w:widowControl/>
              <w:rPr>
                <w:rFonts w:ascii="Shruti" w:hAnsi="Shruti" w:cs="Shruti"/>
                <w:color w:val="000000"/>
                <w:sz w:val="16"/>
                <w:szCs w:val="16"/>
              </w:rPr>
            </w:pPr>
          </w:p>
          <w:p w14:paraId="1C717416" w14:textId="78DBDD91" w:rsidR="003E1040" w:rsidRDefault="003E1040" w:rsidP="00F8167F">
            <w:pPr>
              <w:widowControl/>
              <w:spacing w:after="58"/>
              <w:rPr>
                <w:rFonts w:ascii="Shruti" w:hAnsi="Shruti" w:cs="Shruti"/>
                <w:color w:val="000000"/>
                <w:sz w:val="16"/>
                <w:szCs w:val="16"/>
              </w:rPr>
            </w:pPr>
            <w:r>
              <w:rPr>
                <w:rFonts w:ascii="Shruti" w:hAnsi="Shruti" w:cs="Shruti"/>
                <w:color w:val="000000"/>
                <w:sz w:val="16"/>
                <w:szCs w:val="16"/>
              </w:rPr>
              <w:t xml:space="preserve">      </w:t>
            </w:r>
            <w:r w:rsidR="00F8167F">
              <w:rPr>
                <w:rFonts w:ascii="Shruti" w:hAnsi="Shruti" w:cs="Shruti"/>
                <w:color w:val="000000"/>
                <w:sz w:val="16"/>
                <w:szCs w:val="16"/>
              </w:rPr>
              <w:t>42</w:t>
            </w:r>
          </w:p>
        </w:tc>
        <w:tc>
          <w:tcPr>
            <w:tcW w:w="1440" w:type="dxa"/>
            <w:tcBorders>
              <w:top w:val="single" w:sz="7" w:space="0" w:color="000000"/>
              <w:left w:val="single" w:sz="7" w:space="0" w:color="000000"/>
              <w:bottom w:val="single" w:sz="7" w:space="0" w:color="000000"/>
              <w:right w:val="single" w:sz="7" w:space="0" w:color="000000"/>
            </w:tcBorders>
          </w:tcPr>
          <w:p w14:paraId="477F3FDE" w14:textId="77777777" w:rsidR="003E1040" w:rsidRDefault="003E1040" w:rsidP="00386AD1">
            <w:pPr>
              <w:spacing w:line="120" w:lineRule="exact"/>
              <w:rPr>
                <w:rFonts w:ascii="Shruti" w:hAnsi="Shruti" w:cs="Shruti"/>
                <w:color w:val="000000"/>
                <w:sz w:val="16"/>
                <w:szCs w:val="16"/>
              </w:rPr>
            </w:pPr>
          </w:p>
          <w:p w14:paraId="77C1F33F" w14:textId="77777777" w:rsidR="003E1040" w:rsidRDefault="003E1040" w:rsidP="00386AD1">
            <w:pPr>
              <w:widowControl/>
              <w:rPr>
                <w:rFonts w:ascii="Shruti" w:hAnsi="Shruti" w:cs="Shruti"/>
                <w:color w:val="000000"/>
                <w:sz w:val="16"/>
                <w:szCs w:val="16"/>
              </w:rPr>
            </w:pPr>
          </w:p>
          <w:p w14:paraId="669DC2A7" w14:textId="77777777" w:rsidR="003E1040" w:rsidRDefault="003E1040" w:rsidP="00386AD1">
            <w:pPr>
              <w:widowControl/>
              <w:rPr>
                <w:rFonts w:ascii="Shruti" w:hAnsi="Shruti" w:cs="Shruti"/>
                <w:color w:val="000000"/>
                <w:sz w:val="16"/>
                <w:szCs w:val="16"/>
              </w:rPr>
            </w:pPr>
          </w:p>
          <w:p w14:paraId="4D4169CB" w14:textId="77777777" w:rsidR="003E1040" w:rsidRDefault="003E1040" w:rsidP="00386AD1">
            <w:pPr>
              <w:widowControl/>
              <w:rPr>
                <w:rFonts w:ascii="Shruti" w:hAnsi="Shruti" w:cs="Shruti"/>
                <w:color w:val="000000"/>
                <w:sz w:val="16"/>
                <w:szCs w:val="16"/>
              </w:rPr>
            </w:pPr>
          </w:p>
          <w:p w14:paraId="61846484" w14:textId="25D00887" w:rsidR="003E1040" w:rsidRDefault="003E1040" w:rsidP="00386AD1">
            <w:pPr>
              <w:widowControl/>
              <w:rPr>
                <w:rFonts w:ascii="Shruti" w:hAnsi="Shruti" w:cs="Shruti"/>
                <w:color w:val="000000"/>
                <w:sz w:val="16"/>
                <w:szCs w:val="16"/>
              </w:rPr>
            </w:pPr>
            <w:r>
              <w:rPr>
                <w:rFonts w:ascii="Shruti" w:hAnsi="Shruti" w:cs="Shruti"/>
                <w:color w:val="000000"/>
                <w:sz w:val="16"/>
                <w:szCs w:val="16"/>
              </w:rPr>
              <w:t xml:space="preserve">$   </w:t>
            </w:r>
            <w:r w:rsidR="00F8167F">
              <w:rPr>
                <w:rFonts w:ascii="Shruti" w:hAnsi="Shruti" w:cs="Shruti"/>
                <w:color w:val="000000"/>
                <w:sz w:val="16"/>
                <w:szCs w:val="16"/>
              </w:rPr>
              <w:t>3,000</w:t>
            </w:r>
          </w:p>
          <w:p w14:paraId="2F10F8A4" w14:textId="77777777" w:rsidR="003E1040" w:rsidRDefault="003E1040" w:rsidP="00386AD1">
            <w:pPr>
              <w:widowControl/>
              <w:rPr>
                <w:rFonts w:ascii="Shruti" w:hAnsi="Shruti" w:cs="Shruti"/>
                <w:color w:val="000000"/>
                <w:sz w:val="16"/>
                <w:szCs w:val="16"/>
              </w:rPr>
            </w:pPr>
          </w:p>
          <w:p w14:paraId="391F7981" w14:textId="77777777" w:rsidR="003E1040" w:rsidRDefault="003E1040" w:rsidP="00386AD1">
            <w:pPr>
              <w:widowControl/>
              <w:rPr>
                <w:rFonts w:ascii="Shruti" w:hAnsi="Shruti" w:cs="Shruti"/>
                <w:color w:val="000000"/>
                <w:sz w:val="16"/>
                <w:szCs w:val="16"/>
              </w:rPr>
            </w:pPr>
          </w:p>
          <w:p w14:paraId="0785201C" w14:textId="77777777" w:rsidR="003E1040" w:rsidRDefault="003E1040" w:rsidP="00386AD1">
            <w:pPr>
              <w:widowControl/>
              <w:rPr>
                <w:rFonts w:ascii="Shruti" w:hAnsi="Shruti" w:cs="Shruti"/>
                <w:color w:val="000000"/>
                <w:sz w:val="16"/>
                <w:szCs w:val="16"/>
              </w:rPr>
            </w:pPr>
          </w:p>
          <w:p w14:paraId="192D8846" w14:textId="77777777" w:rsidR="003E1040" w:rsidRDefault="003E1040" w:rsidP="00386AD1">
            <w:pPr>
              <w:widowControl/>
              <w:rPr>
                <w:rFonts w:ascii="Shruti" w:hAnsi="Shruti" w:cs="Shruti"/>
                <w:color w:val="000000"/>
                <w:sz w:val="16"/>
                <w:szCs w:val="16"/>
              </w:rPr>
            </w:pPr>
          </w:p>
          <w:p w14:paraId="02D19E74" w14:textId="77777777" w:rsidR="003E1040" w:rsidRDefault="003E1040" w:rsidP="00386AD1">
            <w:pPr>
              <w:widowControl/>
              <w:rPr>
                <w:rFonts w:ascii="Shruti" w:hAnsi="Shruti" w:cs="Shruti"/>
                <w:color w:val="000000"/>
                <w:sz w:val="16"/>
                <w:szCs w:val="16"/>
              </w:rPr>
            </w:pPr>
          </w:p>
          <w:p w14:paraId="3EB88462" w14:textId="77777777" w:rsidR="003E1040" w:rsidRDefault="003E1040" w:rsidP="00386AD1">
            <w:pPr>
              <w:widowControl/>
              <w:rPr>
                <w:rFonts w:ascii="Shruti" w:hAnsi="Shruti" w:cs="Shruti"/>
                <w:color w:val="000000"/>
                <w:sz w:val="16"/>
                <w:szCs w:val="16"/>
              </w:rPr>
            </w:pPr>
          </w:p>
          <w:p w14:paraId="47BB7EF1" w14:textId="77777777" w:rsidR="003E1040" w:rsidRDefault="003E1040" w:rsidP="00386AD1">
            <w:pPr>
              <w:widowControl/>
              <w:rPr>
                <w:rFonts w:ascii="Shruti" w:hAnsi="Shruti" w:cs="Shruti"/>
                <w:color w:val="000000"/>
                <w:sz w:val="16"/>
                <w:szCs w:val="16"/>
              </w:rPr>
            </w:pPr>
          </w:p>
          <w:p w14:paraId="17933096" w14:textId="77777777" w:rsidR="003E1040" w:rsidRDefault="003E1040" w:rsidP="00386AD1">
            <w:pPr>
              <w:widowControl/>
              <w:rPr>
                <w:rFonts w:ascii="Shruti" w:hAnsi="Shruti" w:cs="Shruti"/>
                <w:color w:val="000000"/>
                <w:sz w:val="16"/>
                <w:szCs w:val="16"/>
              </w:rPr>
            </w:pPr>
          </w:p>
          <w:p w14:paraId="21BFDF5D"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        75</w:t>
            </w:r>
          </w:p>
          <w:p w14:paraId="58E8BBEA" w14:textId="77777777" w:rsidR="00B8641E" w:rsidRDefault="00B8641E" w:rsidP="00B8641E">
            <w:pPr>
              <w:widowControl/>
              <w:rPr>
                <w:rFonts w:ascii="Shruti" w:hAnsi="Shruti" w:cs="Shruti"/>
                <w:color w:val="000000"/>
                <w:sz w:val="16"/>
                <w:szCs w:val="16"/>
              </w:rPr>
            </w:pPr>
          </w:p>
          <w:p w14:paraId="737DE4A2" w14:textId="77777777" w:rsidR="00B8641E" w:rsidRDefault="00B8641E" w:rsidP="00B8641E">
            <w:pPr>
              <w:widowControl/>
              <w:rPr>
                <w:rFonts w:ascii="Shruti" w:hAnsi="Shruti" w:cs="Shruti"/>
                <w:color w:val="000000"/>
                <w:sz w:val="16"/>
                <w:szCs w:val="16"/>
              </w:rPr>
            </w:pPr>
          </w:p>
          <w:p w14:paraId="3FB918E2" w14:textId="77777777" w:rsidR="00B8641E" w:rsidRDefault="00B8641E" w:rsidP="00B8641E">
            <w:pPr>
              <w:widowControl/>
              <w:rPr>
                <w:rFonts w:ascii="Shruti" w:hAnsi="Shruti" w:cs="Shruti"/>
                <w:color w:val="000000"/>
                <w:sz w:val="16"/>
                <w:szCs w:val="16"/>
              </w:rPr>
            </w:pPr>
          </w:p>
          <w:p w14:paraId="3AFC5DA9" w14:textId="77777777" w:rsidR="00B8641E" w:rsidRDefault="00B8641E" w:rsidP="00B8641E">
            <w:pPr>
              <w:widowControl/>
              <w:rPr>
                <w:rFonts w:ascii="Shruti" w:hAnsi="Shruti" w:cs="Shruti"/>
                <w:color w:val="000000"/>
                <w:sz w:val="16"/>
                <w:szCs w:val="16"/>
              </w:rPr>
            </w:pPr>
          </w:p>
          <w:p w14:paraId="7EA1E1C6" w14:textId="77777777" w:rsidR="00B8641E" w:rsidRDefault="00B8641E" w:rsidP="00B8641E">
            <w:pPr>
              <w:widowControl/>
              <w:rPr>
                <w:rFonts w:ascii="Shruti" w:hAnsi="Shruti" w:cs="Shruti"/>
                <w:color w:val="000000"/>
                <w:sz w:val="16"/>
                <w:szCs w:val="16"/>
              </w:rPr>
            </w:pPr>
          </w:p>
          <w:p w14:paraId="235F70C7"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      75</w:t>
            </w:r>
          </w:p>
          <w:p w14:paraId="04BB9E7F" w14:textId="77777777" w:rsidR="003E1040" w:rsidRDefault="003E1040" w:rsidP="00386AD1">
            <w:pPr>
              <w:widowControl/>
              <w:rPr>
                <w:rFonts w:ascii="Shruti" w:hAnsi="Shruti" w:cs="Shruti"/>
                <w:color w:val="000000"/>
                <w:sz w:val="16"/>
                <w:szCs w:val="16"/>
              </w:rPr>
            </w:pPr>
          </w:p>
          <w:p w14:paraId="2CBC23DD" w14:textId="77777777" w:rsidR="003E1040" w:rsidRDefault="003E1040" w:rsidP="00386AD1">
            <w:pPr>
              <w:widowControl/>
              <w:rPr>
                <w:rFonts w:ascii="Shruti" w:hAnsi="Shruti" w:cs="Shruti"/>
                <w:color w:val="000000"/>
                <w:sz w:val="16"/>
                <w:szCs w:val="16"/>
              </w:rPr>
            </w:pPr>
          </w:p>
          <w:p w14:paraId="48B891D4" w14:textId="77777777" w:rsidR="003E1040" w:rsidRDefault="003E1040" w:rsidP="00386AD1">
            <w:pPr>
              <w:widowControl/>
              <w:rPr>
                <w:rFonts w:ascii="Shruti" w:hAnsi="Shruti" w:cs="Shruti"/>
                <w:color w:val="000000"/>
                <w:sz w:val="16"/>
                <w:szCs w:val="16"/>
              </w:rPr>
            </w:pPr>
          </w:p>
          <w:p w14:paraId="1AFD726A" w14:textId="77777777" w:rsidR="003E1040" w:rsidRDefault="003E1040" w:rsidP="00386AD1">
            <w:pPr>
              <w:widowControl/>
              <w:rPr>
                <w:rFonts w:ascii="Shruti" w:hAnsi="Shruti" w:cs="Shruti"/>
                <w:color w:val="000000"/>
                <w:sz w:val="16"/>
                <w:szCs w:val="16"/>
              </w:rPr>
            </w:pPr>
          </w:p>
          <w:p w14:paraId="081B09BA" w14:textId="77777777" w:rsidR="003E1040" w:rsidRDefault="003E1040" w:rsidP="00386AD1">
            <w:pPr>
              <w:widowControl/>
              <w:rPr>
                <w:rFonts w:ascii="Shruti" w:hAnsi="Shruti" w:cs="Shruti"/>
                <w:color w:val="000000"/>
                <w:sz w:val="16"/>
                <w:szCs w:val="16"/>
              </w:rPr>
            </w:pPr>
          </w:p>
          <w:p w14:paraId="1025D5E3" w14:textId="77777777" w:rsidR="003E1040" w:rsidRDefault="003E1040" w:rsidP="00386AD1">
            <w:pPr>
              <w:widowControl/>
              <w:rPr>
                <w:rFonts w:ascii="Shruti" w:hAnsi="Shruti" w:cs="Shruti"/>
                <w:color w:val="000000"/>
                <w:sz w:val="16"/>
                <w:szCs w:val="16"/>
              </w:rPr>
            </w:pPr>
          </w:p>
          <w:p w14:paraId="168B0D68" w14:textId="751BD3DF" w:rsidR="003E1040" w:rsidRDefault="003E1040" w:rsidP="00F8167F">
            <w:pPr>
              <w:widowControl/>
              <w:spacing w:after="58"/>
              <w:rPr>
                <w:rFonts w:ascii="Shruti" w:hAnsi="Shruti" w:cs="Shruti"/>
                <w:color w:val="000000"/>
                <w:sz w:val="16"/>
                <w:szCs w:val="16"/>
              </w:rPr>
            </w:pPr>
            <w:r>
              <w:rPr>
                <w:rFonts w:ascii="Shruti" w:hAnsi="Shruti" w:cs="Shruti"/>
                <w:color w:val="000000"/>
                <w:sz w:val="16"/>
                <w:szCs w:val="16"/>
              </w:rPr>
              <w:t xml:space="preserve"> $   3,</w:t>
            </w:r>
            <w:r w:rsidR="00F8167F">
              <w:rPr>
                <w:rFonts w:ascii="Shruti" w:hAnsi="Shruti" w:cs="Shruti"/>
                <w:color w:val="000000"/>
                <w:sz w:val="16"/>
                <w:szCs w:val="16"/>
              </w:rPr>
              <w:t>150</w:t>
            </w:r>
          </w:p>
        </w:tc>
        <w:tc>
          <w:tcPr>
            <w:tcW w:w="1311" w:type="dxa"/>
            <w:tcBorders>
              <w:top w:val="single" w:sz="7" w:space="0" w:color="000000"/>
              <w:left w:val="single" w:sz="7" w:space="0" w:color="000000"/>
              <w:bottom w:val="single" w:sz="7" w:space="0" w:color="000000"/>
              <w:right w:val="single" w:sz="7" w:space="0" w:color="000000"/>
            </w:tcBorders>
          </w:tcPr>
          <w:p w14:paraId="6F8DFB23" w14:textId="77777777" w:rsidR="003E1040" w:rsidRDefault="003E1040" w:rsidP="00386AD1">
            <w:pPr>
              <w:spacing w:line="120" w:lineRule="exact"/>
              <w:rPr>
                <w:rFonts w:ascii="Shruti" w:hAnsi="Shruti" w:cs="Shruti"/>
                <w:color w:val="000000"/>
                <w:sz w:val="16"/>
                <w:szCs w:val="16"/>
              </w:rPr>
            </w:pPr>
          </w:p>
          <w:p w14:paraId="34E85BEF"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Revised IEE</w:t>
            </w:r>
          </w:p>
          <w:p w14:paraId="511BC128" w14:textId="77777777" w:rsidR="003E1040" w:rsidRDefault="003E1040" w:rsidP="00386AD1">
            <w:pPr>
              <w:widowControl/>
              <w:rPr>
                <w:rFonts w:ascii="Shruti" w:hAnsi="Shruti" w:cs="Shruti"/>
                <w:color w:val="000000"/>
                <w:sz w:val="16"/>
                <w:szCs w:val="16"/>
              </w:rPr>
            </w:pPr>
          </w:p>
          <w:p w14:paraId="30CDF380" w14:textId="77777777" w:rsidR="003E1040" w:rsidRDefault="003E1040" w:rsidP="00386AD1">
            <w:pPr>
              <w:widowControl/>
              <w:rPr>
                <w:rFonts w:ascii="Shruti" w:hAnsi="Shruti" w:cs="Shruti"/>
                <w:color w:val="000000"/>
                <w:sz w:val="16"/>
                <w:szCs w:val="16"/>
              </w:rPr>
            </w:pPr>
          </w:p>
          <w:p w14:paraId="6803326A"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 xml:space="preserve">      None</w:t>
            </w:r>
          </w:p>
          <w:p w14:paraId="5DB20032" w14:textId="77777777" w:rsidR="003E1040" w:rsidRDefault="003E1040" w:rsidP="00386AD1">
            <w:pPr>
              <w:widowControl/>
              <w:rPr>
                <w:rFonts w:ascii="Shruti" w:hAnsi="Shruti" w:cs="Shruti"/>
                <w:color w:val="000000"/>
                <w:sz w:val="16"/>
                <w:szCs w:val="16"/>
              </w:rPr>
            </w:pPr>
          </w:p>
          <w:p w14:paraId="10BE6964" w14:textId="77777777" w:rsidR="003E1040" w:rsidRDefault="003E1040" w:rsidP="00386AD1">
            <w:pPr>
              <w:widowControl/>
              <w:rPr>
                <w:rFonts w:ascii="Shruti" w:hAnsi="Shruti" w:cs="Shruti"/>
                <w:color w:val="000000"/>
                <w:sz w:val="16"/>
                <w:szCs w:val="16"/>
              </w:rPr>
            </w:pPr>
          </w:p>
          <w:p w14:paraId="73DDD207" w14:textId="77777777" w:rsidR="003E1040" w:rsidRDefault="003E1040" w:rsidP="00386AD1">
            <w:pPr>
              <w:widowControl/>
              <w:rPr>
                <w:rFonts w:ascii="Shruti" w:hAnsi="Shruti" w:cs="Shruti"/>
                <w:color w:val="000000"/>
                <w:sz w:val="16"/>
                <w:szCs w:val="16"/>
              </w:rPr>
            </w:pPr>
          </w:p>
          <w:p w14:paraId="1FCF594C" w14:textId="77777777" w:rsidR="003E1040" w:rsidRDefault="003E1040" w:rsidP="00386AD1">
            <w:pPr>
              <w:widowControl/>
              <w:rPr>
                <w:rFonts w:ascii="Shruti" w:hAnsi="Shruti" w:cs="Shruti"/>
                <w:color w:val="000000"/>
                <w:sz w:val="16"/>
                <w:szCs w:val="16"/>
              </w:rPr>
            </w:pPr>
          </w:p>
          <w:p w14:paraId="70A16ABC" w14:textId="77777777" w:rsidR="003E1040" w:rsidRDefault="003E1040" w:rsidP="00386AD1">
            <w:pPr>
              <w:widowControl/>
              <w:rPr>
                <w:rFonts w:ascii="Shruti" w:hAnsi="Shruti" w:cs="Shruti"/>
                <w:color w:val="000000"/>
                <w:sz w:val="16"/>
                <w:szCs w:val="16"/>
              </w:rPr>
            </w:pPr>
          </w:p>
          <w:p w14:paraId="7B889BFD" w14:textId="77777777" w:rsidR="003E1040" w:rsidRDefault="003E1040" w:rsidP="00386AD1">
            <w:pPr>
              <w:widowControl/>
              <w:rPr>
                <w:rFonts w:ascii="Shruti" w:hAnsi="Shruti" w:cs="Shruti"/>
                <w:color w:val="000000"/>
                <w:sz w:val="16"/>
                <w:szCs w:val="16"/>
              </w:rPr>
            </w:pPr>
          </w:p>
          <w:p w14:paraId="42D5361E" w14:textId="77777777" w:rsidR="003E1040" w:rsidRDefault="003E1040" w:rsidP="00386AD1">
            <w:pPr>
              <w:widowControl/>
              <w:rPr>
                <w:rFonts w:ascii="Shruti" w:hAnsi="Shruti" w:cs="Shruti"/>
                <w:color w:val="000000"/>
                <w:sz w:val="16"/>
                <w:szCs w:val="16"/>
              </w:rPr>
            </w:pPr>
          </w:p>
          <w:p w14:paraId="0889E475" w14:textId="77777777" w:rsidR="003E1040" w:rsidRDefault="003E1040" w:rsidP="00386AD1">
            <w:pPr>
              <w:widowControl/>
              <w:rPr>
                <w:rFonts w:ascii="Shruti" w:hAnsi="Shruti" w:cs="Shruti"/>
                <w:color w:val="000000"/>
                <w:sz w:val="16"/>
                <w:szCs w:val="16"/>
              </w:rPr>
            </w:pPr>
          </w:p>
          <w:p w14:paraId="2D0E21E4" w14:textId="77777777" w:rsidR="003E1040" w:rsidRDefault="003E1040" w:rsidP="00386AD1">
            <w:pPr>
              <w:widowControl/>
              <w:rPr>
                <w:rFonts w:ascii="Shruti" w:hAnsi="Shruti" w:cs="Shruti"/>
                <w:color w:val="000000"/>
                <w:sz w:val="16"/>
                <w:szCs w:val="16"/>
              </w:rPr>
            </w:pPr>
          </w:p>
          <w:p w14:paraId="1236E2F3" w14:textId="77777777" w:rsidR="003E1040" w:rsidRDefault="003E1040" w:rsidP="00386AD1">
            <w:pPr>
              <w:widowControl/>
              <w:rPr>
                <w:rFonts w:ascii="Shruti" w:hAnsi="Shruti" w:cs="Shruti"/>
                <w:color w:val="000000"/>
                <w:sz w:val="16"/>
                <w:szCs w:val="16"/>
              </w:rPr>
            </w:pPr>
          </w:p>
          <w:p w14:paraId="5EAD43D1" w14:textId="77777777" w:rsidR="003E1040" w:rsidRDefault="003E1040" w:rsidP="00386AD1">
            <w:pPr>
              <w:widowControl/>
              <w:rPr>
                <w:rFonts w:ascii="Shruti" w:hAnsi="Shruti" w:cs="Shruti"/>
                <w:color w:val="000000"/>
                <w:sz w:val="16"/>
                <w:szCs w:val="16"/>
              </w:rPr>
            </w:pPr>
          </w:p>
          <w:p w14:paraId="380F83F7" w14:textId="77777777" w:rsidR="003E1040" w:rsidRDefault="003E1040" w:rsidP="00386AD1">
            <w:pPr>
              <w:widowControl/>
              <w:rPr>
                <w:rFonts w:ascii="Shruti" w:hAnsi="Shruti" w:cs="Shruti"/>
                <w:color w:val="000000"/>
                <w:sz w:val="16"/>
                <w:szCs w:val="16"/>
              </w:rPr>
            </w:pPr>
          </w:p>
          <w:p w14:paraId="464668CE"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Supp. Info.</w:t>
            </w:r>
          </w:p>
          <w:p w14:paraId="162F8B05" w14:textId="77777777" w:rsidR="003E1040" w:rsidRDefault="003E1040" w:rsidP="00386AD1">
            <w:pPr>
              <w:widowControl/>
              <w:rPr>
                <w:rFonts w:ascii="Shruti" w:hAnsi="Shruti" w:cs="Shruti"/>
                <w:color w:val="000000"/>
                <w:sz w:val="16"/>
                <w:szCs w:val="16"/>
              </w:rPr>
            </w:pPr>
          </w:p>
          <w:p w14:paraId="38F4ECAC"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 xml:space="preserve">       None</w:t>
            </w:r>
          </w:p>
          <w:p w14:paraId="2728629F" w14:textId="77777777" w:rsidR="003E1040" w:rsidRDefault="003E1040" w:rsidP="00386AD1">
            <w:pPr>
              <w:widowControl/>
              <w:rPr>
                <w:rFonts w:ascii="Shruti" w:hAnsi="Shruti" w:cs="Shruti"/>
                <w:color w:val="000000"/>
                <w:sz w:val="16"/>
                <w:szCs w:val="16"/>
              </w:rPr>
            </w:pPr>
          </w:p>
          <w:p w14:paraId="535C22F6" w14:textId="77777777" w:rsidR="003E1040" w:rsidRDefault="003E1040" w:rsidP="00386AD1">
            <w:pPr>
              <w:widowControl/>
              <w:rPr>
                <w:rFonts w:ascii="Shruti" w:hAnsi="Shruti" w:cs="Shruti"/>
                <w:color w:val="000000"/>
                <w:sz w:val="16"/>
                <w:szCs w:val="16"/>
              </w:rPr>
            </w:pPr>
          </w:p>
          <w:p w14:paraId="10B60FDC"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338B3241" w14:textId="77777777" w:rsidR="003E1040" w:rsidRDefault="003E1040" w:rsidP="00386AD1">
            <w:pPr>
              <w:widowControl/>
              <w:rPr>
                <w:rFonts w:ascii="Shruti" w:hAnsi="Shruti" w:cs="Shruti"/>
                <w:color w:val="000000"/>
                <w:sz w:val="16"/>
                <w:szCs w:val="16"/>
              </w:rPr>
            </w:pPr>
          </w:p>
          <w:p w14:paraId="7E13BE74" w14:textId="77777777" w:rsidR="003E1040" w:rsidRDefault="003E1040" w:rsidP="00386AD1">
            <w:pPr>
              <w:widowControl/>
              <w:rPr>
                <w:rFonts w:ascii="Shruti" w:hAnsi="Shruti" w:cs="Shruti"/>
                <w:color w:val="000000"/>
                <w:sz w:val="16"/>
                <w:szCs w:val="16"/>
              </w:rPr>
            </w:pPr>
          </w:p>
          <w:p w14:paraId="567E55FC" w14:textId="77777777" w:rsidR="003E1040" w:rsidRDefault="003E1040" w:rsidP="00386AD1">
            <w:pPr>
              <w:widowControl/>
              <w:spacing w:after="58"/>
              <w:rPr>
                <w:rFonts w:ascii="Shruti" w:hAnsi="Shruti" w:cs="Shruti"/>
                <w:color w:val="000000"/>
                <w:sz w:val="16"/>
                <w:szCs w:val="16"/>
              </w:rPr>
            </w:pPr>
            <w:r>
              <w:rPr>
                <w:rFonts w:ascii="Shruti" w:hAnsi="Shruti" w:cs="Shruti"/>
                <w:color w:val="000000"/>
                <w:sz w:val="16"/>
                <w:szCs w:val="16"/>
              </w:rPr>
              <w:t xml:space="preserve">       None</w:t>
            </w:r>
          </w:p>
        </w:tc>
        <w:tc>
          <w:tcPr>
            <w:tcW w:w="1800" w:type="dxa"/>
            <w:tcBorders>
              <w:top w:val="single" w:sz="7" w:space="0" w:color="000000"/>
              <w:left w:val="single" w:sz="7" w:space="0" w:color="000000"/>
              <w:bottom w:val="single" w:sz="7" w:space="0" w:color="000000"/>
              <w:right w:val="single" w:sz="7" w:space="0" w:color="000000"/>
            </w:tcBorders>
          </w:tcPr>
          <w:p w14:paraId="47B5897A" w14:textId="77777777" w:rsidR="003E1040" w:rsidRDefault="003E1040" w:rsidP="00386AD1">
            <w:pPr>
              <w:spacing w:line="120" w:lineRule="exact"/>
              <w:rPr>
                <w:rFonts w:ascii="Shruti" w:hAnsi="Shruti" w:cs="Shruti"/>
                <w:color w:val="000000"/>
                <w:sz w:val="16"/>
                <w:szCs w:val="16"/>
              </w:rPr>
            </w:pPr>
          </w:p>
          <w:p w14:paraId="1A67DA80"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Revised IEE</w:t>
            </w:r>
          </w:p>
          <w:p w14:paraId="1D36176D" w14:textId="77777777" w:rsidR="003E1040" w:rsidRDefault="003E1040" w:rsidP="00386AD1">
            <w:pPr>
              <w:widowControl/>
              <w:rPr>
                <w:rFonts w:ascii="Shruti" w:hAnsi="Shruti" w:cs="Shruti"/>
                <w:color w:val="000000"/>
                <w:sz w:val="16"/>
                <w:szCs w:val="16"/>
              </w:rPr>
            </w:pPr>
          </w:p>
          <w:p w14:paraId="3F2D698B" w14:textId="77777777" w:rsidR="003E1040" w:rsidRDefault="003E1040" w:rsidP="00386AD1">
            <w:pPr>
              <w:widowControl/>
              <w:rPr>
                <w:rFonts w:ascii="Shruti" w:hAnsi="Shruti" w:cs="Shruti"/>
                <w:color w:val="000000"/>
                <w:sz w:val="16"/>
                <w:szCs w:val="16"/>
              </w:rPr>
            </w:pPr>
          </w:p>
          <w:p w14:paraId="4C36D522" w14:textId="02EB6152" w:rsidR="003E1040" w:rsidRDefault="003E1040" w:rsidP="00386AD1">
            <w:pPr>
              <w:widowControl/>
              <w:rPr>
                <w:rFonts w:ascii="Shruti" w:hAnsi="Shruti" w:cs="Shruti"/>
                <w:color w:val="000000"/>
                <w:sz w:val="16"/>
                <w:szCs w:val="16"/>
              </w:rPr>
            </w:pPr>
            <w:r>
              <w:rPr>
                <w:rFonts w:ascii="Shruti" w:hAnsi="Shruti" w:cs="Shruti"/>
                <w:color w:val="000000"/>
                <w:sz w:val="16"/>
                <w:szCs w:val="16"/>
              </w:rPr>
              <w:t>Copying $ 47</w:t>
            </w:r>
          </w:p>
          <w:p w14:paraId="6E9B58CF" w14:textId="1B013CD1" w:rsidR="003E1040" w:rsidRDefault="003E1040" w:rsidP="00386AD1">
            <w:pPr>
              <w:widowControl/>
              <w:rPr>
                <w:rFonts w:ascii="Shruti" w:hAnsi="Shruti" w:cs="Shruti"/>
                <w:color w:val="000000"/>
                <w:sz w:val="16"/>
                <w:szCs w:val="16"/>
              </w:rPr>
            </w:pPr>
            <w:r>
              <w:rPr>
                <w:rFonts w:ascii="Shruti" w:hAnsi="Shruti" w:cs="Shruti"/>
                <w:color w:val="000000"/>
                <w:sz w:val="16"/>
                <w:szCs w:val="16"/>
              </w:rPr>
              <w:t xml:space="preserve">Store </w:t>
            </w:r>
            <w:proofErr w:type="gramStart"/>
            <w:r>
              <w:rPr>
                <w:rFonts w:ascii="Shruti" w:hAnsi="Shruti" w:cs="Shruti"/>
                <w:color w:val="000000"/>
                <w:sz w:val="16"/>
                <w:szCs w:val="16"/>
              </w:rPr>
              <w:t>Files  0</w:t>
            </w:r>
            <w:proofErr w:type="gramEnd"/>
            <w:r>
              <w:rPr>
                <w:rFonts w:ascii="Shruti" w:hAnsi="Shruti" w:cs="Shruti"/>
                <w:color w:val="000000"/>
                <w:sz w:val="16"/>
                <w:szCs w:val="16"/>
              </w:rPr>
              <w:t>*</w:t>
            </w:r>
          </w:p>
          <w:p w14:paraId="58AAE6C6"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___________</w:t>
            </w:r>
          </w:p>
          <w:p w14:paraId="2F641139" w14:textId="1986CFFC" w:rsidR="003E1040" w:rsidRDefault="003E1040" w:rsidP="00386AD1">
            <w:pPr>
              <w:widowControl/>
              <w:rPr>
                <w:rFonts w:ascii="Shruti" w:hAnsi="Shruti" w:cs="Shruti"/>
                <w:color w:val="000000"/>
                <w:sz w:val="16"/>
                <w:szCs w:val="16"/>
              </w:rPr>
            </w:pPr>
            <w:r>
              <w:rPr>
                <w:rFonts w:ascii="Shruti" w:hAnsi="Shruti" w:cs="Shruti"/>
                <w:color w:val="000000"/>
                <w:sz w:val="16"/>
                <w:szCs w:val="16"/>
              </w:rPr>
              <w:t xml:space="preserve">              $ 0</w:t>
            </w:r>
          </w:p>
          <w:p w14:paraId="2CF582A3" w14:textId="77777777" w:rsidR="003E1040" w:rsidRDefault="003E1040" w:rsidP="00386AD1">
            <w:pPr>
              <w:widowControl/>
              <w:rPr>
                <w:rFonts w:ascii="Shruti" w:hAnsi="Shruti" w:cs="Shruti"/>
                <w:color w:val="000000"/>
                <w:sz w:val="16"/>
                <w:szCs w:val="16"/>
              </w:rPr>
            </w:pPr>
          </w:p>
          <w:p w14:paraId="61A17344"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lastRenderedPageBreak/>
              <w:t>*File storage includes Supp. and A/V Information</w:t>
            </w:r>
          </w:p>
          <w:p w14:paraId="06C01AFD" w14:textId="77777777" w:rsidR="003E1040" w:rsidRDefault="003E1040" w:rsidP="00386AD1">
            <w:pPr>
              <w:widowControl/>
              <w:rPr>
                <w:rFonts w:ascii="Shruti" w:hAnsi="Shruti" w:cs="Shruti"/>
                <w:color w:val="000000"/>
                <w:sz w:val="16"/>
                <w:szCs w:val="16"/>
              </w:rPr>
            </w:pPr>
          </w:p>
          <w:p w14:paraId="12D80B91" w14:textId="77777777" w:rsidR="003E1040" w:rsidRDefault="003E1040" w:rsidP="00386AD1">
            <w:pPr>
              <w:widowControl/>
              <w:rPr>
                <w:rFonts w:ascii="Shruti" w:hAnsi="Shruti" w:cs="Shruti"/>
                <w:color w:val="000000"/>
                <w:sz w:val="16"/>
                <w:szCs w:val="16"/>
              </w:rPr>
            </w:pPr>
          </w:p>
          <w:p w14:paraId="0540813C" w14:textId="77777777" w:rsidR="003E1040" w:rsidRDefault="003E1040" w:rsidP="00386AD1">
            <w:pPr>
              <w:widowControl/>
              <w:rPr>
                <w:rFonts w:ascii="Shruti" w:hAnsi="Shruti" w:cs="Shruti"/>
                <w:color w:val="000000"/>
                <w:sz w:val="16"/>
                <w:szCs w:val="16"/>
              </w:rPr>
            </w:pPr>
          </w:p>
          <w:p w14:paraId="16AAA02F"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Supp. Info.</w:t>
            </w:r>
          </w:p>
          <w:p w14:paraId="2ACFE632" w14:textId="77777777" w:rsidR="003E1040" w:rsidRDefault="003E1040" w:rsidP="00386AD1">
            <w:pPr>
              <w:widowControl/>
              <w:rPr>
                <w:rFonts w:ascii="Shruti" w:hAnsi="Shruti" w:cs="Shruti"/>
                <w:color w:val="000000"/>
                <w:sz w:val="16"/>
                <w:szCs w:val="16"/>
              </w:rPr>
            </w:pPr>
          </w:p>
          <w:p w14:paraId="2699936E" w14:textId="63E5A78C" w:rsidR="003E1040" w:rsidRDefault="003E1040" w:rsidP="00386AD1">
            <w:pPr>
              <w:widowControl/>
              <w:rPr>
                <w:rFonts w:ascii="Shruti" w:hAnsi="Shruti" w:cs="Shruti"/>
                <w:color w:val="000000"/>
                <w:sz w:val="16"/>
                <w:szCs w:val="16"/>
              </w:rPr>
            </w:pPr>
            <w:r>
              <w:rPr>
                <w:rFonts w:ascii="Shruti" w:hAnsi="Shruti" w:cs="Shruti"/>
                <w:color w:val="000000"/>
                <w:sz w:val="16"/>
                <w:szCs w:val="16"/>
              </w:rPr>
              <w:t>Included above</w:t>
            </w:r>
          </w:p>
          <w:p w14:paraId="6CB9B109" w14:textId="77777777" w:rsidR="003E1040" w:rsidRDefault="003E1040" w:rsidP="00386AD1">
            <w:pPr>
              <w:widowControl/>
              <w:rPr>
                <w:rFonts w:ascii="Shruti" w:hAnsi="Shruti" w:cs="Shruti"/>
                <w:color w:val="000000"/>
                <w:sz w:val="16"/>
                <w:szCs w:val="16"/>
              </w:rPr>
            </w:pPr>
          </w:p>
          <w:p w14:paraId="2AC98A73"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10D13213" w14:textId="77777777" w:rsidR="003E1040" w:rsidRDefault="003E1040" w:rsidP="00386AD1">
            <w:pPr>
              <w:widowControl/>
              <w:rPr>
                <w:rFonts w:ascii="Shruti" w:hAnsi="Shruti" w:cs="Shruti"/>
                <w:color w:val="000000"/>
                <w:sz w:val="16"/>
                <w:szCs w:val="16"/>
              </w:rPr>
            </w:pPr>
          </w:p>
          <w:p w14:paraId="11B92334" w14:textId="77777777" w:rsidR="003E1040" w:rsidRDefault="003E1040" w:rsidP="00386AD1">
            <w:pPr>
              <w:widowControl/>
              <w:rPr>
                <w:rFonts w:ascii="Shruti" w:hAnsi="Shruti" w:cs="Shruti"/>
                <w:color w:val="000000"/>
                <w:sz w:val="16"/>
                <w:szCs w:val="16"/>
              </w:rPr>
            </w:pPr>
          </w:p>
          <w:p w14:paraId="06884B40" w14:textId="77777777" w:rsidR="003E1040" w:rsidRDefault="003E1040" w:rsidP="00386AD1">
            <w:pPr>
              <w:widowControl/>
              <w:rPr>
                <w:rFonts w:ascii="Shruti" w:hAnsi="Shruti" w:cs="Shruti"/>
                <w:color w:val="000000"/>
                <w:sz w:val="16"/>
                <w:szCs w:val="16"/>
              </w:rPr>
            </w:pPr>
            <w:r>
              <w:rPr>
                <w:rFonts w:ascii="Shruti" w:hAnsi="Shruti" w:cs="Shruti"/>
                <w:color w:val="000000"/>
                <w:sz w:val="16"/>
                <w:szCs w:val="16"/>
              </w:rPr>
              <w:t>*Included above</w:t>
            </w:r>
          </w:p>
          <w:p w14:paraId="35BB830F" w14:textId="77777777" w:rsidR="003E1040" w:rsidRDefault="003E1040" w:rsidP="00386AD1">
            <w:pPr>
              <w:widowControl/>
              <w:rPr>
                <w:rFonts w:ascii="Shruti" w:hAnsi="Shruti" w:cs="Shruti"/>
                <w:color w:val="000000"/>
                <w:sz w:val="16"/>
                <w:szCs w:val="16"/>
              </w:rPr>
            </w:pPr>
          </w:p>
          <w:p w14:paraId="759FA1C0" w14:textId="5BA28DEA" w:rsidR="003E1040" w:rsidRDefault="003E1040">
            <w:pPr>
              <w:widowControl/>
              <w:spacing w:after="58"/>
              <w:rPr>
                <w:rFonts w:ascii="Shruti" w:hAnsi="Shruti" w:cs="Shruti"/>
                <w:color w:val="000000"/>
                <w:sz w:val="16"/>
                <w:szCs w:val="16"/>
              </w:rPr>
            </w:pPr>
            <w:r>
              <w:rPr>
                <w:rFonts w:ascii="Shruti" w:hAnsi="Shruti" w:cs="Shruti"/>
                <w:color w:val="000000"/>
                <w:sz w:val="16"/>
                <w:szCs w:val="16"/>
              </w:rPr>
              <w:t xml:space="preserve">               $ 0</w:t>
            </w:r>
          </w:p>
        </w:tc>
        <w:tc>
          <w:tcPr>
            <w:tcW w:w="1350" w:type="dxa"/>
            <w:tcBorders>
              <w:top w:val="single" w:sz="7" w:space="0" w:color="000000"/>
              <w:left w:val="single" w:sz="7" w:space="0" w:color="000000"/>
              <w:bottom w:val="single" w:sz="7" w:space="0" w:color="000000"/>
              <w:right w:val="single" w:sz="7" w:space="0" w:color="000000"/>
            </w:tcBorders>
          </w:tcPr>
          <w:p w14:paraId="080D31A6" w14:textId="77777777" w:rsidR="003E1040" w:rsidRDefault="003E1040" w:rsidP="00386AD1">
            <w:pPr>
              <w:spacing w:line="120" w:lineRule="exact"/>
              <w:rPr>
                <w:rFonts w:ascii="Shruti" w:hAnsi="Shruti" w:cs="Shruti"/>
                <w:color w:val="000000"/>
                <w:sz w:val="16"/>
                <w:szCs w:val="16"/>
              </w:rPr>
            </w:pPr>
          </w:p>
          <w:p w14:paraId="15808C0C" w14:textId="77777777" w:rsidR="003E1040" w:rsidRDefault="003E1040" w:rsidP="00386AD1">
            <w:pPr>
              <w:widowControl/>
              <w:rPr>
                <w:rFonts w:ascii="Shruti" w:hAnsi="Shruti" w:cs="Shruti"/>
                <w:color w:val="000000"/>
                <w:sz w:val="16"/>
                <w:szCs w:val="16"/>
              </w:rPr>
            </w:pPr>
          </w:p>
          <w:p w14:paraId="081F182C" w14:textId="77777777" w:rsidR="003E1040" w:rsidRDefault="003E1040" w:rsidP="00386AD1">
            <w:pPr>
              <w:widowControl/>
              <w:spacing w:after="58"/>
              <w:rPr>
                <w:rFonts w:ascii="Shruti" w:hAnsi="Shruti" w:cs="Shruti"/>
                <w:color w:val="000000"/>
                <w:sz w:val="16"/>
                <w:szCs w:val="16"/>
              </w:rPr>
            </w:pPr>
            <w:r>
              <w:rPr>
                <w:rFonts w:ascii="Shruti" w:hAnsi="Shruti" w:cs="Shruti"/>
                <w:color w:val="000000"/>
                <w:sz w:val="16"/>
                <w:szCs w:val="16"/>
              </w:rPr>
              <w:t xml:space="preserve">  See Table 2</w:t>
            </w:r>
          </w:p>
        </w:tc>
        <w:tc>
          <w:tcPr>
            <w:tcW w:w="1350" w:type="dxa"/>
            <w:tcBorders>
              <w:top w:val="single" w:sz="7" w:space="0" w:color="000000"/>
              <w:left w:val="single" w:sz="7" w:space="0" w:color="000000"/>
              <w:bottom w:val="single" w:sz="7" w:space="0" w:color="000000"/>
              <w:right w:val="single" w:sz="7" w:space="0" w:color="000000"/>
            </w:tcBorders>
          </w:tcPr>
          <w:p w14:paraId="7C186F4A" w14:textId="77777777" w:rsidR="003E1040" w:rsidRDefault="003E1040" w:rsidP="00386AD1">
            <w:pPr>
              <w:widowControl/>
              <w:rPr>
                <w:rFonts w:ascii="Shruti" w:hAnsi="Shruti" w:cs="Shruti"/>
                <w:color w:val="000000"/>
                <w:sz w:val="16"/>
                <w:szCs w:val="16"/>
              </w:rPr>
            </w:pPr>
          </w:p>
          <w:p w14:paraId="50C13B49" w14:textId="77777777" w:rsidR="003E1040" w:rsidRDefault="003E1040" w:rsidP="00386AD1">
            <w:pPr>
              <w:widowControl/>
              <w:rPr>
                <w:rFonts w:ascii="Shruti" w:hAnsi="Shruti" w:cs="Shruti"/>
                <w:color w:val="000000"/>
                <w:sz w:val="16"/>
                <w:szCs w:val="16"/>
              </w:rPr>
            </w:pPr>
          </w:p>
          <w:p w14:paraId="200C5010" w14:textId="062B4019" w:rsidR="003E1040" w:rsidRDefault="003E1040" w:rsidP="00F8167F">
            <w:pPr>
              <w:widowControl/>
              <w:spacing w:after="58"/>
              <w:rPr>
                <w:rFonts w:ascii="Shruti" w:hAnsi="Shruti" w:cs="Shruti"/>
                <w:color w:val="000000"/>
                <w:sz w:val="16"/>
                <w:szCs w:val="16"/>
              </w:rPr>
            </w:pPr>
            <w:r>
              <w:rPr>
                <w:rFonts w:ascii="Shruti" w:hAnsi="Shruti" w:cs="Shruti"/>
                <w:color w:val="000000"/>
                <w:sz w:val="16"/>
                <w:szCs w:val="16"/>
              </w:rPr>
              <w:t xml:space="preserve">$   </w:t>
            </w:r>
            <w:r w:rsidR="00F8167F">
              <w:rPr>
                <w:rFonts w:ascii="Shruti" w:hAnsi="Shruti" w:cs="Shruti"/>
                <w:color w:val="000000"/>
                <w:sz w:val="16"/>
                <w:szCs w:val="16"/>
              </w:rPr>
              <w:t>3,197</w:t>
            </w:r>
          </w:p>
        </w:tc>
        <w:tc>
          <w:tcPr>
            <w:tcW w:w="1350" w:type="dxa"/>
            <w:tcBorders>
              <w:top w:val="single" w:sz="7" w:space="0" w:color="000000"/>
              <w:left w:val="single" w:sz="7" w:space="0" w:color="000000"/>
              <w:bottom w:val="single" w:sz="7" w:space="0" w:color="000000"/>
              <w:right w:val="single" w:sz="7" w:space="0" w:color="000000"/>
            </w:tcBorders>
          </w:tcPr>
          <w:p w14:paraId="08A24F55" w14:textId="77777777" w:rsidR="003E1040" w:rsidDel="00BE7C4B" w:rsidRDefault="003E1040" w:rsidP="00386AD1">
            <w:pPr>
              <w:spacing w:line="120" w:lineRule="exact"/>
              <w:rPr>
                <w:rFonts w:ascii="Shruti" w:hAnsi="Shruti" w:cs="Shruti"/>
                <w:color w:val="000000"/>
                <w:sz w:val="16"/>
                <w:szCs w:val="16"/>
              </w:rPr>
            </w:pPr>
          </w:p>
        </w:tc>
      </w:tr>
    </w:tbl>
    <w:p w14:paraId="07420F9E" w14:textId="77777777" w:rsidR="00823710" w:rsidRDefault="00823710" w:rsidP="00E35A47">
      <w:pPr>
        <w:tabs>
          <w:tab w:val="left" w:pos="3945"/>
        </w:tabs>
        <w:rPr>
          <w:rFonts w:ascii="Shruti" w:hAnsi="Shruti" w:cs="Shruti"/>
          <w:sz w:val="16"/>
          <w:szCs w:val="16"/>
        </w:rPr>
      </w:pPr>
    </w:p>
    <w:p w14:paraId="0C5DCFD5" w14:textId="77777777" w:rsidR="00CA3329" w:rsidRPr="00E35A47" w:rsidRDefault="00823710" w:rsidP="00E35A47">
      <w:pPr>
        <w:tabs>
          <w:tab w:val="left" w:pos="3945"/>
        </w:tabs>
        <w:rPr>
          <w:rFonts w:ascii="Shruti" w:hAnsi="Shruti" w:cs="Shruti"/>
          <w:sz w:val="16"/>
          <w:szCs w:val="16"/>
        </w:rPr>
        <w:sectPr w:rsidR="00CA3329" w:rsidRPr="00E35A47">
          <w:pgSz w:w="15840" w:h="12240" w:orient="landscape"/>
          <w:pgMar w:top="1152" w:right="720" w:bottom="720" w:left="720" w:header="1152" w:footer="720" w:gutter="0"/>
          <w:cols w:space="720"/>
          <w:noEndnote/>
        </w:sectPr>
      </w:pPr>
      <w:r>
        <w:rPr>
          <w:rFonts w:ascii="Shruti" w:hAnsi="Shruti" w:cs="Shruti"/>
          <w:sz w:val="16"/>
          <w:szCs w:val="16"/>
        </w:rPr>
        <w:tab/>
      </w:r>
    </w:p>
    <w:p w14:paraId="03EB2DCE" w14:textId="0957F868" w:rsidR="003063F0" w:rsidRDefault="005B3EE4" w:rsidP="00E35A47">
      <w:pPr>
        <w:widowControl/>
        <w:tabs>
          <w:tab w:val="left" w:pos="-1440"/>
        </w:tabs>
        <w:rPr>
          <w:rFonts w:ascii="Shruti" w:hAnsi="Shruti" w:cs="Shruti"/>
          <w:color w:val="000000"/>
          <w:sz w:val="16"/>
          <w:szCs w:val="16"/>
        </w:rPr>
      </w:pPr>
      <w:r>
        <w:rPr>
          <w:rFonts w:ascii="Shruti" w:hAnsi="Shruti" w:cs="Shruti"/>
          <w:color w:val="000000"/>
          <w:sz w:val="16"/>
          <w:szCs w:val="16"/>
        </w:rPr>
        <w:lastRenderedPageBreak/>
        <w:t xml:space="preserve">                                    </w:t>
      </w:r>
      <w:r w:rsidR="003063F0">
        <w:rPr>
          <w:rFonts w:ascii="Shruti" w:hAnsi="Shruti" w:cs="Shruti"/>
          <w:color w:val="000000"/>
          <w:sz w:val="16"/>
          <w:szCs w:val="16"/>
        </w:rPr>
        <w:t>Federal Gov't.</w:t>
      </w:r>
      <w:r w:rsidR="003063F0">
        <w:rPr>
          <w:rFonts w:ascii="Shruti" w:hAnsi="Shruti" w:cs="Shruti"/>
          <w:color w:val="000000"/>
          <w:sz w:val="16"/>
          <w:szCs w:val="16"/>
        </w:rPr>
        <w:tab/>
        <w:t>Federal Gov't.</w:t>
      </w:r>
      <w:r w:rsidR="003063F0">
        <w:rPr>
          <w:rFonts w:ascii="Shruti" w:hAnsi="Shruti" w:cs="Shruti"/>
          <w:color w:val="000000"/>
          <w:sz w:val="16"/>
          <w:szCs w:val="16"/>
        </w:rPr>
        <w:tab/>
        <w:t>Capitol/</w:t>
      </w:r>
      <w:r w:rsidR="00BE7C4B">
        <w:rPr>
          <w:rFonts w:ascii="Shruti" w:hAnsi="Shruti" w:cs="Shruti"/>
          <w:color w:val="000000"/>
          <w:sz w:val="16"/>
          <w:szCs w:val="16"/>
        </w:rPr>
        <w:t xml:space="preserve"> </w:t>
      </w:r>
      <w:r w:rsidR="00F3788C">
        <w:rPr>
          <w:rFonts w:ascii="Shruti" w:hAnsi="Shruti" w:cs="Shruti"/>
          <w:color w:val="000000"/>
          <w:sz w:val="16"/>
          <w:szCs w:val="16"/>
        </w:rPr>
        <w:t xml:space="preserve">      </w:t>
      </w:r>
      <w:r w:rsidR="00C404EF">
        <w:rPr>
          <w:rFonts w:ascii="Shruti" w:hAnsi="Shruti" w:cs="Shruti"/>
          <w:color w:val="000000"/>
          <w:sz w:val="16"/>
          <w:szCs w:val="16"/>
        </w:rPr>
        <w:t xml:space="preserve">         </w:t>
      </w:r>
      <w:r w:rsidR="00F3788C">
        <w:rPr>
          <w:rFonts w:ascii="Shruti" w:hAnsi="Shruti" w:cs="Shruti"/>
          <w:color w:val="000000"/>
          <w:sz w:val="16"/>
          <w:szCs w:val="16"/>
        </w:rPr>
        <w:t xml:space="preserve">  </w:t>
      </w:r>
      <w:r w:rsidR="003063F0">
        <w:rPr>
          <w:rFonts w:ascii="Shruti" w:hAnsi="Shruti" w:cs="Shruti"/>
          <w:color w:val="000000"/>
          <w:sz w:val="16"/>
          <w:szCs w:val="16"/>
        </w:rPr>
        <w:t xml:space="preserve">O &amp; M    </w:t>
      </w:r>
      <w:r w:rsidR="003063F0">
        <w:rPr>
          <w:rFonts w:ascii="Shruti" w:hAnsi="Shruti" w:cs="Shruti"/>
          <w:color w:val="000000"/>
          <w:sz w:val="16"/>
          <w:szCs w:val="16"/>
        </w:rPr>
        <w:tab/>
        <w:t xml:space="preserve">  </w:t>
      </w:r>
      <w:r w:rsidR="00F3788C">
        <w:rPr>
          <w:rFonts w:ascii="Shruti" w:hAnsi="Shruti" w:cs="Shruti"/>
          <w:color w:val="000000"/>
          <w:sz w:val="16"/>
          <w:szCs w:val="16"/>
        </w:rPr>
        <w:t xml:space="preserve">                   </w:t>
      </w:r>
      <w:r w:rsidR="003063F0">
        <w:rPr>
          <w:rFonts w:ascii="Shruti" w:hAnsi="Shruti" w:cs="Shruti"/>
          <w:color w:val="000000"/>
          <w:sz w:val="16"/>
          <w:szCs w:val="16"/>
        </w:rPr>
        <w:t xml:space="preserve">  No. of</w:t>
      </w:r>
      <w:r w:rsidR="003063F0">
        <w:rPr>
          <w:rFonts w:ascii="Shruti" w:hAnsi="Shruti" w:cs="Shruti"/>
          <w:color w:val="000000"/>
          <w:sz w:val="16"/>
          <w:szCs w:val="16"/>
        </w:rPr>
        <w:tab/>
        <w:t xml:space="preserve">         </w:t>
      </w:r>
      <w:r w:rsidR="00F3788C">
        <w:rPr>
          <w:rFonts w:ascii="Shruti" w:hAnsi="Shruti" w:cs="Shruti"/>
          <w:color w:val="000000"/>
          <w:sz w:val="16"/>
          <w:szCs w:val="16"/>
        </w:rPr>
        <w:t xml:space="preserve">Cost/            </w:t>
      </w:r>
      <w:r w:rsidR="003063F0">
        <w:rPr>
          <w:rFonts w:ascii="Shruti" w:hAnsi="Shruti" w:cs="Shruti"/>
          <w:color w:val="000000"/>
          <w:sz w:val="16"/>
          <w:szCs w:val="16"/>
        </w:rPr>
        <w:t xml:space="preserve">   Total</w:t>
      </w:r>
    </w:p>
    <w:p w14:paraId="7048F23D" w14:textId="5DB53582" w:rsidR="003063F0" w:rsidRDefault="003063F0" w:rsidP="003063F0">
      <w:pPr>
        <w:widowControl/>
        <w:tabs>
          <w:tab w:val="left" w:pos="-1440"/>
        </w:tabs>
        <w:ind w:left="5040" w:hanging="5040"/>
        <w:rPr>
          <w:rFonts w:ascii="Shruti" w:hAnsi="Shruti" w:cs="Shruti"/>
          <w:color w:val="000000"/>
          <w:sz w:val="16"/>
          <w:szCs w:val="16"/>
        </w:rPr>
      </w:pPr>
      <w:r>
        <w:rPr>
          <w:rFonts w:ascii="Shruti" w:hAnsi="Shruti" w:cs="Shruti"/>
          <w:color w:val="000000"/>
          <w:sz w:val="16"/>
          <w:szCs w:val="16"/>
        </w:rPr>
        <w:t>ICR Activity: IEE</w:t>
      </w:r>
      <w:r w:rsidR="00F3788C">
        <w:rPr>
          <w:rFonts w:ascii="Shruti" w:hAnsi="Shruti" w:cs="Shruti"/>
          <w:color w:val="000000"/>
          <w:sz w:val="16"/>
          <w:szCs w:val="16"/>
        </w:rPr>
        <w:t xml:space="preserve">s                    </w:t>
      </w:r>
      <w:r>
        <w:rPr>
          <w:rFonts w:ascii="Shruti" w:hAnsi="Shruti" w:cs="Shruti"/>
          <w:color w:val="000000"/>
          <w:sz w:val="16"/>
          <w:szCs w:val="16"/>
        </w:rPr>
        <w:t xml:space="preserve"> hours/year      $</w:t>
      </w:r>
      <w:r w:rsidR="00B01F3B">
        <w:rPr>
          <w:rFonts w:ascii="Shruti" w:hAnsi="Shruti" w:cs="Shruti"/>
          <w:color w:val="000000"/>
          <w:sz w:val="16"/>
          <w:szCs w:val="16"/>
        </w:rPr>
        <w:t>75</w:t>
      </w:r>
      <w:r>
        <w:rPr>
          <w:rFonts w:ascii="Shruti" w:hAnsi="Shruti" w:cs="Shruti"/>
          <w:color w:val="000000"/>
          <w:sz w:val="16"/>
          <w:szCs w:val="16"/>
        </w:rPr>
        <w:t>/hour</w:t>
      </w:r>
      <w:r w:rsidR="00F3788C">
        <w:rPr>
          <w:rFonts w:ascii="Shruti" w:hAnsi="Shruti" w:cs="Shruti"/>
          <w:color w:val="000000"/>
          <w:sz w:val="16"/>
          <w:szCs w:val="16"/>
        </w:rPr>
        <w:t xml:space="preserve">      </w:t>
      </w:r>
      <w:r w:rsidR="00C404EF">
        <w:rPr>
          <w:rFonts w:ascii="Shruti" w:hAnsi="Shruti" w:cs="Shruti"/>
          <w:color w:val="000000"/>
          <w:sz w:val="16"/>
          <w:szCs w:val="16"/>
        </w:rPr>
        <w:t xml:space="preserve">      </w:t>
      </w:r>
      <w:r>
        <w:rPr>
          <w:rFonts w:ascii="Shruti" w:hAnsi="Shruti" w:cs="Shruti"/>
          <w:color w:val="000000"/>
          <w:sz w:val="16"/>
          <w:szCs w:val="16"/>
        </w:rPr>
        <w:t xml:space="preserve">Startup Cost    </w:t>
      </w:r>
      <w:r w:rsidR="00F3788C">
        <w:rPr>
          <w:rFonts w:ascii="Shruti" w:hAnsi="Shruti" w:cs="Shruti"/>
          <w:color w:val="000000"/>
          <w:sz w:val="16"/>
          <w:szCs w:val="16"/>
        </w:rPr>
        <w:t xml:space="preserve">             </w:t>
      </w:r>
      <w:r>
        <w:rPr>
          <w:rFonts w:ascii="Shruti" w:hAnsi="Shruti" w:cs="Shruti"/>
          <w:color w:val="000000"/>
          <w:sz w:val="16"/>
          <w:szCs w:val="16"/>
        </w:rPr>
        <w:t xml:space="preserve"> </w:t>
      </w:r>
      <w:proofErr w:type="spellStart"/>
      <w:r>
        <w:rPr>
          <w:rFonts w:ascii="Shruti" w:hAnsi="Shruti" w:cs="Shruti"/>
          <w:color w:val="000000"/>
          <w:sz w:val="16"/>
          <w:szCs w:val="16"/>
        </w:rPr>
        <w:t>Cost</w:t>
      </w:r>
      <w:proofErr w:type="spellEnd"/>
      <w:r w:rsidR="00BE7C4B">
        <w:rPr>
          <w:rFonts w:ascii="Shruti" w:hAnsi="Shruti" w:cs="Shruti"/>
          <w:color w:val="000000"/>
          <w:sz w:val="16"/>
          <w:szCs w:val="16"/>
        </w:rPr>
        <w:t xml:space="preserve">   </w:t>
      </w:r>
      <w:r w:rsidR="00F3788C">
        <w:rPr>
          <w:rFonts w:ascii="Shruti" w:hAnsi="Shruti" w:cs="Shruti"/>
          <w:color w:val="000000"/>
          <w:sz w:val="16"/>
          <w:szCs w:val="16"/>
        </w:rPr>
        <w:t xml:space="preserve">   </w:t>
      </w:r>
      <w:r w:rsidR="00C404EF">
        <w:rPr>
          <w:rFonts w:ascii="Shruti" w:hAnsi="Shruti" w:cs="Shruti"/>
          <w:color w:val="000000"/>
          <w:sz w:val="16"/>
          <w:szCs w:val="16"/>
        </w:rPr>
        <w:t xml:space="preserve">                          </w:t>
      </w:r>
      <w:r w:rsidR="00F3788C">
        <w:rPr>
          <w:rFonts w:ascii="Shruti" w:hAnsi="Shruti" w:cs="Shruti"/>
          <w:color w:val="000000"/>
          <w:sz w:val="16"/>
          <w:szCs w:val="16"/>
        </w:rPr>
        <w:t xml:space="preserve">    IEE</w:t>
      </w:r>
      <w:r>
        <w:rPr>
          <w:rFonts w:ascii="Shruti" w:hAnsi="Shruti" w:cs="Shruti"/>
          <w:color w:val="000000"/>
          <w:sz w:val="16"/>
          <w:szCs w:val="16"/>
        </w:rPr>
        <w:t xml:space="preserve">   </w:t>
      </w:r>
      <w:r w:rsidR="00C404EF">
        <w:rPr>
          <w:rFonts w:ascii="Shruti" w:hAnsi="Shruti" w:cs="Shruti"/>
          <w:color w:val="000000"/>
          <w:sz w:val="16"/>
          <w:szCs w:val="16"/>
        </w:rPr>
        <w:t xml:space="preserve">      </w:t>
      </w:r>
      <w:r>
        <w:rPr>
          <w:rFonts w:ascii="Shruti" w:hAnsi="Shruti" w:cs="Shruti"/>
          <w:color w:val="000000"/>
          <w:sz w:val="16"/>
          <w:szCs w:val="16"/>
        </w:rPr>
        <w:t xml:space="preserve">   </w:t>
      </w:r>
      <w:r w:rsidR="00F3788C">
        <w:rPr>
          <w:rFonts w:ascii="Shruti" w:hAnsi="Shruti" w:cs="Shruti"/>
          <w:color w:val="000000"/>
          <w:sz w:val="16"/>
          <w:szCs w:val="16"/>
        </w:rPr>
        <w:t xml:space="preserve">  </w:t>
      </w:r>
      <w:proofErr w:type="spellStart"/>
      <w:r w:rsidR="00F3788C">
        <w:rPr>
          <w:rFonts w:ascii="Shruti" w:hAnsi="Shruti" w:cs="Shruti"/>
          <w:color w:val="000000"/>
          <w:sz w:val="16"/>
          <w:szCs w:val="16"/>
        </w:rPr>
        <w:t>IEE</w:t>
      </w:r>
      <w:proofErr w:type="spellEnd"/>
      <w:r w:rsidR="00F3788C">
        <w:rPr>
          <w:rFonts w:ascii="Shruti" w:hAnsi="Shruti" w:cs="Shruti"/>
          <w:color w:val="000000"/>
          <w:sz w:val="16"/>
          <w:szCs w:val="16"/>
        </w:rPr>
        <w:t xml:space="preserve">               </w:t>
      </w:r>
      <w:r>
        <w:rPr>
          <w:rFonts w:ascii="Shruti" w:hAnsi="Shruti" w:cs="Shruti"/>
          <w:color w:val="000000"/>
          <w:sz w:val="16"/>
          <w:szCs w:val="16"/>
        </w:rPr>
        <w:t>Cost/Year</w:t>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1080"/>
        <w:gridCol w:w="1350"/>
        <w:gridCol w:w="1260"/>
        <w:gridCol w:w="3021"/>
        <w:gridCol w:w="1440"/>
        <w:gridCol w:w="1170"/>
        <w:gridCol w:w="1170"/>
      </w:tblGrid>
      <w:tr w:rsidR="00B01F3B" w14:paraId="5AD0B807" w14:textId="314325DE" w:rsidTr="00E35A47">
        <w:tc>
          <w:tcPr>
            <w:tcW w:w="2250" w:type="dxa"/>
            <w:tcBorders>
              <w:top w:val="single" w:sz="7" w:space="0" w:color="000000"/>
              <w:left w:val="single" w:sz="7" w:space="0" w:color="000000"/>
              <w:bottom w:val="single" w:sz="7" w:space="0" w:color="000000"/>
              <w:right w:val="single" w:sz="7" w:space="0" w:color="000000"/>
            </w:tcBorders>
          </w:tcPr>
          <w:p w14:paraId="398211C6" w14:textId="77777777" w:rsidR="00B01F3B" w:rsidRDefault="00B01F3B" w:rsidP="00386AD1">
            <w:pPr>
              <w:spacing w:line="120" w:lineRule="exact"/>
              <w:rPr>
                <w:rFonts w:ascii="Shruti" w:hAnsi="Shruti" w:cs="Shruti"/>
                <w:color w:val="000000"/>
                <w:sz w:val="16"/>
                <w:szCs w:val="16"/>
              </w:rPr>
            </w:pPr>
          </w:p>
          <w:p w14:paraId="4DF0A1AF" w14:textId="77777777" w:rsidR="00B01F3B" w:rsidRDefault="00B01F3B" w:rsidP="00386AD1">
            <w:pPr>
              <w:widowControl/>
              <w:rPr>
                <w:rFonts w:ascii="Shruti" w:hAnsi="Shruti" w:cs="Shruti"/>
                <w:color w:val="000000"/>
                <w:sz w:val="16"/>
                <w:szCs w:val="16"/>
                <w:u w:val="single"/>
              </w:rPr>
            </w:pPr>
            <w:r>
              <w:rPr>
                <w:rFonts w:ascii="Shruti" w:hAnsi="Shruti" w:cs="Shruti"/>
                <w:color w:val="000000"/>
                <w:sz w:val="16"/>
                <w:szCs w:val="16"/>
                <w:u w:val="single"/>
              </w:rPr>
              <w:t>Environmental Documentation</w:t>
            </w:r>
          </w:p>
          <w:p w14:paraId="23779EBA" w14:textId="77777777" w:rsidR="00B01F3B" w:rsidRDefault="00B01F3B" w:rsidP="00386AD1">
            <w:pPr>
              <w:widowControl/>
              <w:rPr>
                <w:rFonts w:ascii="Shruti" w:hAnsi="Shruti" w:cs="Shruti"/>
                <w:color w:val="000000"/>
                <w:sz w:val="16"/>
                <w:szCs w:val="16"/>
                <w:u w:val="single"/>
              </w:rPr>
            </w:pPr>
            <w:r>
              <w:rPr>
                <w:rFonts w:ascii="Shruti" w:hAnsi="Shruti" w:cs="Shruti"/>
                <w:color w:val="000000"/>
                <w:sz w:val="16"/>
                <w:szCs w:val="16"/>
                <w:u w:val="single"/>
              </w:rPr>
              <w:t>MODEL 3:  "Multi-Year" IEE</w:t>
            </w:r>
          </w:p>
          <w:p w14:paraId="3F110B7B" w14:textId="77777777" w:rsidR="00B01F3B" w:rsidRDefault="00B01F3B" w:rsidP="00386AD1">
            <w:pPr>
              <w:widowControl/>
              <w:rPr>
                <w:rFonts w:ascii="Shruti" w:hAnsi="Shruti" w:cs="Shruti"/>
                <w:color w:val="000000"/>
                <w:sz w:val="16"/>
                <w:szCs w:val="16"/>
                <w:u w:val="single"/>
              </w:rPr>
            </w:pPr>
          </w:p>
          <w:p w14:paraId="0BF23338"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u w:val="single"/>
              </w:rPr>
              <w:t>Year 1:  "Revised" IEE</w:t>
            </w:r>
          </w:p>
          <w:p w14:paraId="65A3B466" w14:textId="77777777" w:rsidR="00B01F3B" w:rsidRDefault="00B01F3B" w:rsidP="00386AD1">
            <w:pPr>
              <w:widowControl/>
              <w:rPr>
                <w:rFonts w:ascii="Shruti" w:hAnsi="Shruti" w:cs="Shruti"/>
                <w:color w:val="000000"/>
                <w:sz w:val="16"/>
                <w:szCs w:val="16"/>
              </w:rPr>
            </w:pPr>
          </w:p>
          <w:p w14:paraId="206BB589"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1. Post IEE receipt on WWW, provide copies to interested Federal agencies and public, if requested</w:t>
            </w:r>
          </w:p>
          <w:p w14:paraId="5F2004EF"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2. Review IEE and any public comments, provide comments to and consult with operator</w:t>
            </w:r>
          </w:p>
          <w:p w14:paraId="6A6A3F8E"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 xml:space="preserve">3. Provide copies of revised/final IEE to interested Federal agencies, </w:t>
            </w:r>
            <w:proofErr w:type="gramStart"/>
            <w:r>
              <w:rPr>
                <w:rFonts w:ascii="Shruti" w:hAnsi="Shruti" w:cs="Shruti"/>
                <w:color w:val="000000"/>
                <w:sz w:val="16"/>
                <w:szCs w:val="16"/>
              </w:rPr>
              <w:t>review ,</w:t>
            </w:r>
            <w:proofErr w:type="gramEnd"/>
            <w:r>
              <w:rPr>
                <w:rFonts w:ascii="Shruti" w:hAnsi="Shruti" w:cs="Shruti"/>
                <w:color w:val="000000"/>
                <w:sz w:val="16"/>
                <w:szCs w:val="16"/>
              </w:rPr>
              <w:t xml:space="preserve"> and notify operator, if necessary</w:t>
            </w:r>
          </w:p>
          <w:p w14:paraId="091518A9"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4. Maintain file</w:t>
            </w:r>
          </w:p>
          <w:p w14:paraId="095FB85B" w14:textId="77777777" w:rsidR="00B8641E" w:rsidRDefault="00B8641E" w:rsidP="00B8641E">
            <w:pPr>
              <w:widowControl/>
              <w:rPr>
                <w:rFonts w:ascii="Shruti" w:hAnsi="Shruti" w:cs="Shruti"/>
                <w:color w:val="000000"/>
                <w:sz w:val="16"/>
                <w:szCs w:val="16"/>
              </w:rPr>
            </w:pPr>
          </w:p>
          <w:p w14:paraId="38302DF0"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u w:val="single"/>
              </w:rPr>
              <w:t>Supplemental Information</w:t>
            </w:r>
          </w:p>
          <w:p w14:paraId="2B5F107A" w14:textId="77777777" w:rsidR="00B8641E" w:rsidRDefault="00B8641E" w:rsidP="00B8641E">
            <w:pPr>
              <w:widowControl/>
              <w:rPr>
                <w:rFonts w:ascii="Shruti" w:hAnsi="Shruti" w:cs="Shruti"/>
                <w:color w:val="000000"/>
                <w:sz w:val="16"/>
                <w:szCs w:val="16"/>
              </w:rPr>
            </w:pPr>
          </w:p>
          <w:p w14:paraId="7907EC50"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1.  Review supplemental information</w:t>
            </w:r>
          </w:p>
          <w:p w14:paraId="4001AAA7" w14:textId="77777777" w:rsidR="00B8641E" w:rsidRDefault="00B8641E" w:rsidP="00B8641E">
            <w:pPr>
              <w:widowControl/>
              <w:rPr>
                <w:rFonts w:ascii="Shruti" w:hAnsi="Shruti" w:cs="Shruti"/>
                <w:color w:val="000000"/>
                <w:sz w:val="16"/>
                <w:szCs w:val="16"/>
              </w:rPr>
            </w:pPr>
          </w:p>
          <w:p w14:paraId="1AFCB099"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6B0F8E95" w14:textId="77777777" w:rsidR="00B8641E" w:rsidRDefault="00B8641E" w:rsidP="00B8641E">
            <w:pPr>
              <w:widowControl/>
              <w:rPr>
                <w:rFonts w:ascii="Shruti" w:hAnsi="Shruti" w:cs="Shruti"/>
                <w:color w:val="000000"/>
                <w:sz w:val="16"/>
                <w:szCs w:val="16"/>
              </w:rPr>
            </w:pPr>
          </w:p>
          <w:p w14:paraId="17726A45" w14:textId="53AAD1AD" w:rsidR="00B01F3B" w:rsidRDefault="00B8641E" w:rsidP="00386AD1">
            <w:pPr>
              <w:widowControl/>
              <w:rPr>
                <w:rFonts w:ascii="Shruti" w:hAnsi="Shruti" w:cs="Shruti"/>
                <w:color w:val="000000"/>
                <w:sz w:val="16"/>
                <w:szCs w:val="16"/>
              </w:rPr>
            </w:pPr>
            <w:r>
              <w:rPr>
                <w:rFonts w:ascii="Shruti" w:hAnsi="Shruti" w:cs="Shruti"/>
                <w:color w:val="000000"/>
                <w:sz w:val="16"/>
                <w:szCs w:val="16"/>
              </w:rPr>
              <w:t xml:space="preserve">1. Review A/V information </w:t>
            </w:r>
          </w:p>
          <w:p w14:paraId="7F1B9A21" w14:textId="77777777" w:rsidR="00B01F3B" w:rsidRDefault="00B01F3B" w:rsidP="00386AD1">
            <w:pPr>
              <w:widowControl/>
              <w:rPr>
                <w:rFonts w:ascii="Shruti" w:hAnsi="Shruti" w:cs="Shruti"/>
                <w:color w:val="000000"/>
                <w:sz w:val="16"/>
                <w:szCs w:val="16"/>
              </w:rPr>
            </w:pPr>
          </w:p>
          <w:p w14:paraId="60F4E6E3"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u w:val="single"/>
              </w:rPr>
              <w:t>Years 2 and 3: "Subsequent Years Multi-Year" IEE</w:t>
            </w:r>
          </w:p>
          <w:p w14:paraId="2E4A78E5" w14:textId="77777777" w:rsidR="00B01F3B" w:rsidRDefault="00B01F3B" w:rsidP="00386AD1">
            <w:pPr>
              <w:widowControl/>
              <w:rPr>
                <w:rFonts w:ascii="Shruti" w:hAnsi="Shruti" w:cs="Shruti"/>
                <w:color w:val="000000"/>
                <w:sz w:val="16"/>
                <w:szCs w:val="16"/>
              </w:rPr>
            </w:pPr>
          </w:p>
          <w:p w14:paraId="59713BD8" w14:textId="7A4FFCD4" w:rsidR="00B8641E" w:rsidRDefault="00B8641E" w:rsidP="00B8641E">
            <w:pPr>
              <w:widowControl/>
              <w:rPr>
                <w:rFonts w:ascii="Shruti" w:hAnsi="Shruti" w:cs="Shruti"/>
                <w:color w:val="000000"/>
                <w:sz w:val="16"/>
                <w:szCs w:val="16"/>
              </w:rPr>
            </w:pPr>
            <w:r>
              <w:rPr>
                <w:rFonts w:ascii="Shruti" w:hAnsi="Shruti" w:cs="Shruti"/>
                <w:color w:val="000000"/>
                <w:sz w:val="16"/>
                <w:szCs w:val="16"/>
              </w:rPr>
              <w:t>1. Post IEE with supplemental information receipt on WWW, provide copies to interested Federal agencies and public, if requested</w:t>
            </w:r>
          </w:p>
          <w:p w14:paraId="6811C5BA" w14:textId="42318589" w:rsidR="00B8641E" w:rsidRDefault="00B8641E" w:rsidP="00B8641E">
            <w:pPr>
              <w:widowControl/>
              <w:rPr>
                <w:rFonts w:ascii="Shruti" w:hAnsi="Shruti" w:cs="Shruti"/>
                <w:color w:val="000000"/>
                <w:sz w:val="16"/>
                <w:szCs w:val="16"/>
              </w:rPr>
            </w:pPr>
            <w:r>
              <w:rPr>
                <w:rFonts w:ascii="Shruti" w:hAnsi="Shruti" w:cs="Shruti"/>
                <w:color w:val="000000"/>
                <w:sz w:val="16"/>
                <w:szCs w:val="16"/>
              </w:rPr>
              <w:t>2. Review IEE with supplemental information and any public comments, provide comments to and consult with operator</w:t>
            </w:r>
          </w:p>
          <w:p w14:paraId="0CDB5EDE"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 xml:space="preserve">3. Provide copies of revised/final IEE to interested Federal agencies, </w:t>
            </w:r>
            <w:proofErr w:type="gramStart"/>
            <w:r>
              <w:rPr>
                <w:rFonts w:ascii="Shruti" w:hAnsi="Shruti" w:cs="Shruti"/>
                <w:color w:val="000000"/>
                <w:sz w:val="16"/>
                <w:szCs w:val="16"/>
              </w:rPr>
              <w:lastRenderedPageBreak/>
              <w:t>review ,</w:t>
            </w:r>
            <w:proofErr w:type="gramEnd"/>
            <w:r>
              <w:rPr>
                <w:rFonts w:ascii="Shruti" w:hAnsi="Shruti" w:cs="Shruti"/>
                <w:color w:val="000000"/>
                <w:sz w:val="16"/>
                <w:szCs w:val="16"/>
              </w:rPr>
              <w:t xml:space="preserve"> and notify operator, if necessary</w:t>
            </w:r>
          </w:p>
          <w:p w14:paraId="56D32C82"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rPr>
              <w:t>4. Maintain file</w:t>
            </w:r>
          </w:p>
          <w:p w14:paraId="7E5F6A76" w14:textId="77777777" w:rsidR="00B8641E" w:rsidRDefault="00B8641E" w:rsidP="00B8641E">
            <w:pPr>
              <w:widowControl/>
              <w:rPr>
                <w:rFonts w:ascii="Shruti" w:hAnsi="Shruti" w:cs="Shruti"/>
                <w:color w:val="000000"/>
                <w:sz w:val="16"/>
                <w:szCs w:val="16"/>
              </w:rPr>
            </w:pPr>
          </w:p>
          <w:p w14:paraId="2867673B" w14:textId="77777777" w:rsidR="00B8641E" w:rsidRDefault="00B8641E" w:rsidP="00B8641E">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21F00EA3" w14:textId="77777777" w:rsidR="00B8641E" w:rsidRDefault="00B8641E" w:rsidP="00B8641E">
            <w:pPr>
              <w:widowControl/>
              <w:rPr>
                <w:rFonts w:ascii="Shruti" w:hAnsi="Shruti" w:cs="Shruti"/>
                <w:color w:val="000000"/>
                <w:sz w:val="16"/>
                <w:szCs w:val="16"/>
              </w:rPr>
            </w:pPr>
          </w:p>
          <w:p w14:paraId="789CEB43" w14:textId="28ED823E" w:rsidR="00B01F3B" w:rsidRDefault="00B8641E" w:rsidP="00386AD1">
            <w:pPr>
              <w:widowControl/>
              <w:spacing w:after="58"/>
              <w:rPr>
                <w:rFonts w:ascii="Shruti" w:hAnsi="Shruti" w:cs="Shruti"/>
                <w:color w:val="000000"/>
                <w:sz w:val="16"/>
                <w:szCs w:val="16"/>
              </w:rPr>
            </w:pPr>
            <w:r>
              <w:rPr>
                <w:rFonts w:ascii="Shruti" w:hAnsi="Shruti" w:cs="Shruti"/>
                <w:color w:val="000000"/>
                <w:sz w:val="16"/>
                <w:szCs w:val="16"/>
              </w:rPr>
              <w:t xml:space="preserve">1. Review A/V information </w:t>
            </w:r>
            <w:r w:rsidR="00B01F3B">
              <w:rPr>
                <w:rFonts w:ascii="Shruti" w:hAnsi="Shruti" w:cs="Shruti"/>
                <w:color w:val="000000"/>
                <w:sz w:val="16"/>
                <w:szCs w:val="16"/>
              </w:rPr>
              <w:t xml:space="preserve">- </w:t>
            </w:r>
          </w:p>
        </w:tc>
        <w:tc>
          <w:tcPr>
            <w:tcW w:w="1080" w:type="dxa"/>
            <w:tcBorders>
              <w:top w:val="single" w:sz="7" w:space="0" w:color="000000"/>
              <w:left w:val="single" w:sz="7" w:space="0" w:color="000000"/>
              <w:bottom w:val="single" w:sz="7" w:space="0" w:color="000000"/>
              <w:right w:val="single" w:sz="7" w:space="0" w:color="000000"/>
            </w:tcBorders>
          </w:tcPr>
          <w:p w14:paraId="36FA523E" w14:textId="77777777" w:rsidR="00B01F3B" w:rsidRDefault="00B01F3B" w:rsidP="00386AD1">
            <w:pPr>
              <w:spacing w:line="120" w:lineRule="exact"/>
              <w:rPr>
                <w:rFonts w:ascii="Shruti" w:hAnsi="Shruti" w:cs="Shruti"/>
                <w:color w:val="000000"/>
                <w:sz w:val="16"/>
                <w:szCs w:val="16"/>
              </w:rPr>
            </w:pPr>
          </w:p>
          <w:p w14:paraId="3C31D364" w14:textId="77777777" w:rsidR="00B01F3B" w:rsidRDefault="00B01F3B" w:rsidP="00386AD1">
            <w:pPr>
              <w:widowControl/>
              <w:rPr>
                <w:rFonts w:ascii="Shruti" w:hAnsi="Shruti" w:cs="Shruti"/>
                <w:color w:val="000000"/>
                <w:sz w:val="16"/>
                <w:szCs w:val="16"/>
              </w:rPr>
            </w:pPr>
          </w:p>
          <w:p w14:paraId="5E876603" w14:textId="77777777" w:rsidR="00B01F3B" w:rsidRDefault="00B01F3B" w:rsidP="00386AD1">
            <w:pPr>
              <w:widowControl/>
              <w:rPr>
                <w:rFonts w:ascii="Shruti" w:hAnsi="Shruti" w:cs="Shruti"/>
                <w:color w:val="000000"/>
                <w:sz w:val="16"/>
                <w:szCs w:val="16"/>
              </w:rPr>
            </w:pPr>
          </w:p>
          <w:p w14:paraId="0B617442" w14:textId="2D3DB1CF" w:rsidR="00B01F3B" w:rsidRDefault="00B01F3B" w:rsidP="00386AD1">
            <w:pPr>
              <w:widowControl/>
              <w:rPr>
                <w:rFonts w:ascii="Shruti" w:hAnsi="Shruti" w:cs="Shruti"/>
                <w:color w:val="000000"/>
                <w:sz w:val="16"/>
                <w:szCs w:val="16"/>
              </w:rPr>
            </w:pPr>
          </w:p>
          <w:p w14:paraId="32DB0D78" w14:textId="13658CA3" w:rsidR="00B8641E" w:rsidRDefault="00B8641E" w:rsidP="00386AD1">
            <w:pPr>
              <w:widowControl/>
              <w:rPr>
                <w:rFonts w:ascii="Shruti" w:hAnsi="Shruti" w:cs="Shruti"/>
                <w:color w:val="000000"/>
                <w:sz w:val="16"/>
                <w:szCs w:val="16"/>
              </w:rPr>
            </w:pPr>
          </w:p>
          <w:p w14:paraId="39D105FB" w14:textId="4AE962CC" w:rsidR="00B8641E" w:rsidRDefault="00B8641E" w:rsidP="00386AD1">
            <w:pPr>
              <w:widowControl/>
              <w:rPr>
                <w:rFonts w:ascii="Shruti" w:hAnsi="Shruti" w:cs="Shruti"/>
                <w:color w:val="000000"/>
                <w:sz w:val="16"/>
                <w:szCs w:val="16"/>
              </w:rPr>
            </w:pPr>
          </w:p>
          <w:p w14:paraId="7680177B" w14:textId="77777777" w:rsidR="00B8641E" w:rsidRDefault="00B8641E" w:rsidP="00386AD1">
            <w:pPr>
              <w:widowControl/>
              <w:rPr>
                <w:rFonts w:ascii="Shruti" w:hAnsi="Shruti" w:cs="Shruti"/>
                <w:color w:val="000000"/>
                <w:sz w:val="16"/>
                <w:szCs w:val="16"/>
              </w:rPr>
            </w:pPr>
          </w:p>
          <w:p w14:paraId="34B5C26C"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      40</w:t>
            </w:r>
          </w:p>
          <w:p w14:paraId="3BF076C9" w14:textId="77777777" w:rsidR="00B01F3B" w:rsidRDefault="00B01F3B" w:rsidP="00386AD1">
            <w:pPr>
              <w:widowControl/>
              <w:rPr>
                <w:rFonts w:ascii="Shruti" w:hAnsi="Shruti" w:cs="Shruti"/>
                <w:color w:val="000000"/>
                <w:sz w:val="16"/>
                <w:szCs w:val="16"/>
              </w:rPr>
            </w:pPr>
          </w:p>
          <w:p w14:paraId="1309D6C9" w14:textId="77777777" w:rsidR="00B01F3B" w:rsidRDefault="00B01F3B" w:rsidP="00386AD1">
            <w:pPr>
              <w:widowControl/>
              <w:rPr>
                <w:rFonts w:ascii="Shruti" w:hAnsi="Shruti" w:cs="Shruti"/>
                <w:color w:val="000000"/>
                <w:sz w:val="16"/>
                <w:szCs w:val="16"/>
              </w:rPr>
            </w:pPr>
          </w:p>
          <w:p w14:paraId="7B81A7B8" w14:textId="77777777" w:rsidR="00B01F3B" w:rsidRDefault="00B01F3B" w:rsidP="00386AD1">
            <w:pPr>
              <w:widowControl/>
              <w:rPr>
                <w:rFonts w:ascii="Shruti" w:hAnsi="Shruti" w:cs="Shruti"/>
                <w:color w:val="000000"/>
                <w:sz w:val="16"/>
                <w:szCs w:val="16"/>
              </w:rPr>
            </w:pPr>
          </w:p>
          <w:p w14:paraId="380C41B8" w14:textId="77777777" w:rsidR="00B01F3B" w:rsidRDefault="00B01F3B" w:rsidP="00386AD1">
            <w:pPr>
              <w:widowControl/>
              <w:rPr>
                <w:rFonts w:ascii="Shruti" w:hAnsi="Shruti" w:cs="Shruti"/>
                <w:color w:val="000000"/>
                <w:sz w:val="16"/>
                <w:szCs w:val="16"/>
              </w:rPr>
            </w:pPr>
          </w:p>
          <w:p w14:paraId="7B930392" w14:textId="77777777" w:rsidR="00B01F3B" w:rsidRDefault="00B01F3B" w:rsidP="00386AD1">
            <w:pPr>
              <w:widowControl/>
              <w:rPr>
                <w:rFonts w:ascii="Shruti" w:hAnsi="Shruti" w:cs="Shruti"/>
                <w:color w:val="000000"/>
                <w:sz w:val="16"/>
                <w:szCs w:val="16"/>
              </w:rPr>
            </w:pPr>
          </w:p>
          <w:p w14:paraId="51FD0487" w14:textId="77777777" w:rsidR="00B01F3B" w:rsidRDefault="00B01F3B" w:rsidP="00386AD1">
            <w:pPr>
              <w:widowControl/>
              <w:rPr>
                <w:rFonts w:ascii="Shruti" w:hAnsi="Shruti" w:cs="Shruti"/>
                <w:color w:val="000000"/>
                <w:sz w:val="16"/>
                <w:szCs w:val="16"/>
              </w:rPr>
            </w:pPr>
          </w:p>
          <w:p w14:paraId="72A39F0F" w14:textId="77777777" w:rsidR="00B01F3B" w:rsidRDefault="00B01F3B" w:rsidP="00386AD1">
            <w:pPr>
              <w:widowControl/>
              <w:rPr>
                <w:rFonts w:ascii="Shruti" w:hAnsi="Shruti" w:cs="Shruti"/>
                <w:color w:val="000000"/>
                <w:sz w:val="16"/>
                <w:szCs w:val="16"/>
              </w:rPr>
            </w:pPr>
          </w:p>
          <w:p w14:paraId="0A19F17F" w14:textId="77777777" w:rsidR="00B01F3B" w:rsidRDefault="00B01F3B" w:rsidP="00386AD1">
            <w:pPr>
              <w:widowControl/>
              <w:rPr>
                <w:rFonts w:ascii="Shruti" w:hAnsi="Shruti" w:cs="Shruti"/>
                <w:color w:val="000000"/>
                <w:sz w:val="16"/>
                <w:szCs w:val="16"/>
              </w:rPr>
            </w:pPr>
          </w:p>
          <w:p w14:paraId="2052501C" w14:textId="77777777" w:rsidR="00B01F3B" w:rsidRDefault="00B01F3B" w:rsidP="00386AD1">
            <w:pPr>
              <w:widowControl/>
              <w:rPr>
                <w:rFonts w:ascii="Shruti" w:hAnsi="Shruti" w:cs="Shruti"/>
                <w:color w:val="000000"/>
                <w:sz w:val="16"/>
                <w:szCs w:val="16"/>
              </w:rPr>
            </w:pPr>
          </w:p>
          <w:p w14:paraId="36849CFF" w14:textId="6F861888"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      </w:t>
            </w:r>
            <w:r w:rsidR="00B8641E">
              <w:rPr>
                <w:rFonts w:ascii="Shruti" w:hAnsi="Shruti" w:cs="Shruti"/>
                <w:color w:val="000000"/>
                <w:sz w:val="16"/>
                <w:szCs w:val="16"/>
              </w:rPr>
              <w:t>1</w:t>
            </w:r>
          </w:p>
          <w:p w14:paraId="7FE10E64" w14:textId="77777777" w:rsidR="00B01F3B" w:rsidRDefault="00B01F3B" w:rsidP="00386AD1">
            <w:pPr>
              <w:widowControl/>
              <w:spacing w:after="58"/>
              <w:rPr>
                <w:rFonts w:ascii="Shruti" w:hAnsi="Shruti" w:cs="Shruti"/>
                <w:color w:val="000000"/>
                <w:sz w:val="16"/>
                <w:szCs w:val="16"/>
              </w:rPr>
            </w:pPr>
          </w:p>
          <w:p w14:paraId="13CF2EF6" w14:textId="77777777" w:rsidR="00B8641E" w:rsidRDefault="00B8641E" w:rsidP="00386AD1">
            <w:pPr>
              <w:widowControl/>
              <w:spacing w:after="58"/>
              <w:rPr>
                <w:rFonts w:ascii="Shruti" w:hAnsi="Shruti" w:cs="Shruti"/>
                <w:color w:val="000000"/>
                <w:sz w:val="16"/>
                <w:szCs w:val="16"/>
              </w:rPr>
            </w:pPr>
          </w:p>
          <w:p w14:paraId="5BFD8834" w14:textId="77777777" w:rsidR="00B8641E" w:rsidRDefault="00B8641E" w:rsidP="00386AD1">
            <w:pPr>
              <w:widowControl/>
              <w:spacing w:after="58"/>
              <w:rPr>
                <w:rFonts w:ascii="Shruti" w:hAnsi="Shruti" w:cs="Shruti"/>
                <w:color w:val="000000"/>
                <w:sz w:val="16"/>
                <w:szCs w:val="16"/>
              </w:rPr>
            </w:pPr>
          </w:p>
          <w:p w14:paraId="5878A1B0" w14:textId="77777777" w:rsidR="00B8641E" w:rsidRDefault="00B8641E" w:rsidP="00386AD1">
            <w:pPr>
              <w:widowControl/>
              <w:spacing w:after="58"/>
              <w:rPr>
                <w:rFonts w:ascii="Shruti" w:hAnsi="Shruti" w:cs="Shruti"/>
                <w:color w:val="000000"/>
                <w:sz w:val="16"/>
                <w:szCs w:val="16"/>
              </w:rPr>
            </w:pPr>
            <w:r>
              <w:rPr>
                <w:rFonts w:ascii="Shruti" w:hAnsi="Shruti" w:cs="Shruti"/>
                <w:color w:val="000000"/>
                <w:sz w:val="16"/>
                <w:szCs w:val="16"/>
              </w:rPr>
              <w:t>1</w:t>
            </w:r>
          </w:p>
          <w:p w14:paraId="277E793A" w14:textId="77777777" w:rsidR="00B8641E" w:rsidRDefault="00B8641E" w:rsidP="00386AD1">
            <w:pPr>
              <w:widowControl/>
              <w:spacing w:after="58"/>
              <w:rPr>
                <w:rFonts w:ascii="Shruti" w:hAnsi="Shruti" w:cs="Shruti"/>
                <w:color w:val="000000"/>
                <w:sz w:val="16"/>
                <w:szCs w:val="16"/>
              </w:rPr>
            </w:pPr>
          </w:p>
          <w:p w14:paraId="3B20F1EE" w14:textId="77777777" w:rsidR="00B8641E" w:rsidRDefault="00B8641E" w:rsidP="00386AD1">
            <w:pPr>
              <w:widowControl/>
              <w:spacing w:after="58"/>
              <w:rPr>
                <w:rFonts w:ascii="Shruti" w:hAnsi="Shruti" w:cs="Shruti"/>
                <w:color w:val="000000"/>
                <w:sz w:val="16"/>
                <w:szCs w:val="16"/>
              </w:rPr>
            </w:pPr>
          </w:p>
          <w:p w14:paraId="216C1417" w14:textId="77777777" w:rsidR="00B8641E" w:rsidRDefault="00B8641E" w:rsidP="00386AD1">
            <w:pPr>
              <w:widowControl/>
              <w:spacing w:after="58"/>
              <w:rPr>
                <w:rFonts w:ascii="Shruti" w:hAnsi="Shruti" w:cs="Shruti"/>
                <w:color w:val="000000"/>
                <w:sz w:val="16"/>
                <w:szCs w:val="16"/>
              </w:rPr>
            </w:pPr>
          </w:p>
          <w:p w14:paraId="19B5CA64" w14:textId="77777777" w:rsidR="00B8641E" w:rsidRDefault="00B8641E" w:rsidP="00386AD1">
            <w:pPr>
              <w:widowControl/>
              <w:spacing w:after="58"/>
              <w:rPr>
                <w:rFonts w:ascii="Shruti" w:hAnsi="Shruti" w:cs="Shruti"/>
                <w:color w:val="000000"/>
                <w:sz w:val="16"/>
                <w:szCs w:val="16"/>
              </w:rPr>
            </w:pPr>
          </w:p>
          <w:p w14:paraId="54641192" w14:textId="77777777" w:rsidR="00B8641E" w:rsidRDefault="00B8641E" w:rsidP="00386AD1">
            <w:pPr>
              <w:widowControl/>
              <w:spacing w:after="58"/>
              <w:rPr>
                <w:rFonts w:ascii="Shruti" w:hAnsi="Shruti" w:cs="Shruti"/>
                <w:color w:val="000000"/>
                <w:sz w:val="16"/>
                <w:szCs w:val="16"/>
              </w:rPr>
            </w:pPr>
            <w:r>
              <w:rPr>
                <w:rFonts w:ascii="Shruti" w:hAnsi="Shruti" w:cs="Shruti"/>
                <w:color w:val="000000"/>
                <w:sz w:val="16"/>
                <w:szCs w:val="16"/>
              </w:rPr>
              <w:t>20</w:t>
            </w:r>
          </w:p>
          <w:p w14:paraId="59AC9E93" w14:textId="77777777" w:rsidR="00B8641E" w:rsidRDefault="00B8641E" w:rsidP="00386AD1">
            <w:pPr>
              <w:widowControl/>
              <w:spacing w:after="58"/>
              <w:rPr>
                <w:rFonts w:ascii="Shruti" w:hAnsi="Shruti" w:cs="Shruti"/>
                <w:color w:val="000000"/>
                <w:sz w:val="16"/>
                <w:szCs w:val="16"/>
              </w:rPr>
            </w:pPr>
          </w:p>
          <w:p w14:paraId="3F6901FA" w14:textId="77777777" w:rsidR="00B8641E" w:rsidRDefault="00B8641E" w:rsidP="00386AD1">
            <w:pPr>
              <w:widowControl/>
              <w:spacing w:after="58"/>
              <w:rPr>
                <w:rFonts w:ascii="Shruti" w:hAnsi="Shruti" w:cs="Shruti"/>
                <w:color w:val="000000"/>
                <w:sz w:val="16"/>
                <w:szCs w:val="16"/>
              </w:rPr>
            </w:pPr>
          </w:p>
          <w:p w14:paraId="7004A799" w14:textId="77777777" w:rsidR="00B8641E" w:rsidRDefault="00B8641E" w:rsidP="00386AD1">
            <w:pPr>
              <w:widowControl/>
              <w:spacing w:after="58"/>
              <w:rPr>
                <w:rFonts w:ascii="Shruti" w:hAnsi="Shruti" w:cs="Shruti"/>
                <w:color w:val="000000"/>
                <w:sz w:val="16"/>
                <w:szCs w:val="16"/>
              </w:rPr>
            </w:pPr>
          </w:p>
          <w:p w14:paraId="7469A96F" w14:textId="77777777" w:rsidR="00B8641E" w:rsidRDefault="00B8641E" w:rsidP="00386AD1">
            <w:pPr>
              <w:widowControl/>
              <w:spacing w:after="58"/>
              <w:rPr>
                <w:rFonts w:ascii="Shruti" w:hAnsi="Shruti" w:cs="Shruti"/>
                <w:color w:val="000000"/>
                <w:sz w:val="16"/>
                <w:szCs w:val="16"/>
              </w:rPr>
            </w:pPr>
          </w:p>
          <w:p w14:paraId="79593F5D" w14:textId="77777777" w:rsidR="00B8641E" w:rsidRDefault="00B8641E" w:rsidP="00386AD1">
            <w:pPr>
              <w:widowControl/>
              <w:spacing w:after="58"/>
              <w:rPr>
                <w:rFonts w:ascii="Shruti" w:hAnsi="Shruti" w:cs="Shruti"/>
                <w:color w:val="000000"/>
                <w:sz w:val="16"/>
                <w:szCs w:val="16"/>
              </w:rPr>
            </w:pPr>
          </w:p>
          <w:p w14:paraId="4C22F88A" w14:textId="77777777" w:rsidR="00B8641E" w:rsidRDefault="00B8641E" w:rsidP="00386AD1">
            <w:pPr>
              <w:widowControl/>
              <w:spacing w:after="58"/>
              <w:rPr>
                <w:rFonts w:ascii="Shruti" w:hAnsi="Shruti" w:cs="Shruti"/>
                <w:color w:val="000000"/>
                <w:sz w:val="16"/>
                <w:szCs w:val="16"/>
              </w:rPr>
            </w:pPr>
          </w:p>
          <w:p w14:paraId="2BE6A161" w14:textId="77777777" w:rsidR="00B8641E" w:rsidRDefault="00B8641E" w:rsidP="00386AD1">
            <w:pPr>
              <w:widowControl/>
              <w:spacing w:after="58"/>
              <w:rPr>
                <w:rFonts w:ascii="Shruti" w:hAnsi="Shruti" w:cs="Shruti"/>
                <w:color w:val="000000"/>
                <w:sz w:val="16"/>
                <w:szCs w:val="16"/>
              </w:rPr>
            </w:pPr>
          </w:p>
          <w:p w14:paraId="675C0DD0" w14:textId="77777777" w:rsidR="00B8641E" w:rsidRDefault="00B8641E" w:rsidP="00386AD1">
            <w:pPr>
              <w:widowControl/>
              <w:spacing w:after="58"/>
              <w:rPr>
                <w:rFonts w:ascii="Shruti" w:hAnsi="Shruti" w:cs="Shruti"/>
                <w:color w:val="000000"/>
                <w:sz w:val="16"/>
                <w:szCs w:val="16"/>
              </w:rPr>
            </w:pPr>
          </w:p>
          <w:p w14:paraId="11E5EC64" w14:textId="77777777" w:rsidR="00B8641E" w:rsidRDefault="00B8641E" w:rsidP="00386AD1">
            <w:pPr>
              <w:widowControl/>
              <w:spacing w:after="58"/>
              <w:rPr>
                <w:rFonts w:ascii="Shruti" w:hAnsi="Shruti" w:cs="Shruti"/>
                <w:color w:val="000000"/>
                <w:sz w:val="16"/>
                <w:szCs w:val="16"/>
              </w:rPr>
            </w:pPr>
          </w:p>
          <w:p w14:paraId="6801FB45" w14:textId="77777777" w:rsidR="00B8641E" w:rsidRDefault="00B8641E" w:rsidP="00386AD1">
            <w:pPr>
              <w:widowControl/>
              <w:spacing w:after="58"/>
              <w:rPr>
                <w:rFonts w:ascii="Shruti" w:hAnsi="Shruti" w:cs="Shruti"/>
                <w:color w:val="000000"/>
                <w:sz w:val="16"/>
                <w:szCs w:val="16"/>
              </w:rPr>
            </w:pPr>
          </w:p>
          <w:p w14:paraId="0D449F54" w14:textId="77777777" w:rsidR="00B8641E" w:rsidRDefault="00B8641E" w:rsidP="00386AD1">
            <w:pPr>
              <w:widowControl/>
              <w:spacing w:after="58"/>
              <w:rPr>
                <w:rFonts w:ascii="Shruti" w:hAnsi="Shruti" w:cs="Shruti"/>
                <w:color w:val="000000"/>
                <w:sz w:val="16"/>
                <w:szCs w:val="16"/>
              </w:rPr>
            </w:pPr>
          </w:p>
          <w:p w14:paraId="3C12B8A2" w14:textId="77777777" w:rsidR="00B8641E" w:rsidRDefault="00B8641E" w:rsidP="00386AD1">
            <w:pPr>
              <w:widowControl/>
              <w:spacing w:after="58"/>
              <w:rPr>
                <w:rFonts w:ascii="Shruti" w:hAnsi="Shruti" w:cs="Shruti"/>
                <w:color w:val="000000"/>
                <w:sz w:val="16"/>
                <w:szCs w:val="16"/>
              </w:rPr>
            </w:pPr>
          </w:p>
          <w:p w14:paraId="6A12D0A9" w14:textId="77777777" w:rsidR="00B8641E" w:rsidRDefault="00B8641E" w:rsidP="00386AD1">
            <w:pPr>
              <w:widowControl/>
              <w:spacing w:after="58"/>
              <w:rPr>
                <w:rFonts w:ascii="Shruti" w:hAnsi="Shruti" w:cs="Shruti"/>
                <w:color w:val="000000"/>
                <w:sz w:val="16"/>
                <w:szCs w:val="16"/>
              </w:rPr>
            </w:pPr>
          </w:p>
          <w:p w14:paraId="5DBAEB01" w14:textId="77777777" w:rsidR="00B8641E" w:rsidRDefault="00B8641E" w:rsidP="00386AD1">
            <w:pPr>
              <w:widowControl/>
              <w:spacing w:after="58"/>
              <w:rPr>
                <w:rFonts w:ascii="Shruti" w:hAnsi="Shruti" w:cs="Shruti"/>
                <w:color w:val="000000"/>
                <w:sz w:val="16"/>
                <w:szCs w:val="16"/>
              </w:rPr>
            </w:pPr>
          </w:p>
          <w:p w14:paraId="0EBA818E" w14:textId="77777777" w:rsidR="00B8641E" w:rsidRDefault="00B8641E" w:rsidP="00386AD1">
            <w:pPr>
              <w:widowControl/>
              <w:spacing w:after="58"/>
              <w:rPr>
                <w:rFonts w:ascii="Shruti" w:hAnsi="Shruti" w:cs="Shruti"/>
                <w:color w:val="000000"/>
                <w:sz w:val="16"/>
                <w:szCs w:val="16"/>
              </w:rPr>
            </w:pPr>
          </w:p>
          <w:p w14:paraId="37E0FF00" w14:textId="77777777" w:rsidR="00B8641E" w:rsidRDefault="00B8641E" w:rsidP="00386AD1">
            <w:pPr>
              <w:widowControl/>
              <w:spacing w:after="58"/>
              <w:rPr>
                <w:rFonts w:ascii="Shruti" w:hAnsi="Shruti" w:cs="Shruti"/>
                <w:color w:val="000000"/>
                <w:sz w:val="16"/>
                <w:szCs w:val="16"/>
              </w:rPr>
            </w:pPr>
          </w:p>
          <w:p w14:paraId="4B98AD45" w14:textId="77777777" w:rsidR="00B8641E" w:rsidRDefault="00B8641E" w:rsidP="00386AD1">
            <w:pPr>
              <w:widowControl/>
              <w:spacing w:after="58"/>
              <w:rPr>
                <w:rFonts w:ascii="Shruti" w:hAnsi="Shruti" w:cs="Shruti"/>
                <w:color w:val="000000"/>
                <w:sz w:val="16"/>
                <w:szCs w:val="16"/>
              </w:rPr>
            </w:pPr>
          </w:p>
          <w:p w14:paraId="1887BF07" w14:textId="1C500594" w:rsidR="00B8641E" w:rsidRDefault="00B8641E" w:rsidP="00386AD1">
            <w:pPr>
              <w:widowControl/>
              <w:spacing w:after="58"/>
              <w:rPr>
                <w:rFonts w:ascii="Shruti" w:hAnsi="Shruti" w:cs="Shruti"/>
                <w:color w:val="000000"/>
                <w:sz w:val="16"/>
                <w:szCs w:val="16"/>
              </w:rPr>
            </w:pPr>
            <w:r>
              <w:rPr>
                <w:rFonts w:ascii="Shruti" w:hAnsi="Shruti" w:cs="Shruti"/>
                <w:color w:val="000000"/>
                <w:sz w:val="16"/>
                <w:szCs w:val="16"/>
              </w:rPr>
              <w:t>1</w:t>
            </w:r>
          </w:p>
        </w:tc>
        <w:tc>
          <w:tcPr>
            <w:tcW w:w="1350" w:type="dxa"/>
            <w:tcBorders>
              <w:top w:val="single" w:sz="7" w:space="0" w:color="000000"/>
              <w:left w:val="single" w:sz="7" w:space="0" w:color="000000"/>
              <w:bottom w:val="single" w:sz="7" w:space="0" w:color="000000"/>
              <w:right w:val="single" w:sz="7" w:space="0" w:color="000000"/>
            </w:tcBorders>
          </w:tcPr>
          <w:p w14:paraId="2AB82199" w14:textId="77777777" w:rsidR="00B01F3B" w:rsidRDefault="00B01F3B" w:rsidP="00386AD1">
            <w:pPr>
              <w:spacing w:line="120" w:lineRule="exact"/>
              <w:rPr>
                <w:rFonts w:ascii="Shruti" w:hAnsi="Shruti" w:cs="Shruti"/>
                <w:color w:val="000000"/>
                <w:sz w:val="16"/>
                <w:szCs w:val="16"/>
              </w:rPr>
            </w:pPr>
          </w:p>
          <w:p w14:paraId="74EDAAF1" w14:textId="77777777" w:rsidR="00B01F3B" w:rsidRDefault="00B01F3B" w:rsidP="00386AD1">
            <w:pPr>
              <w:widowControl/>
              <w:rPr>
                <w:rFonts w:ascii="Shruti" w:hAnsi="Shruti" w:cs="Shruti"/>
                <w:color w:val="000000"/>
                <w:sz w:val="16"/>
                <w:szCs w:val="16"/>
              </w:rPr>
            </w:pPr>
          </w:p>
          <w:p w14:paraId="5CC3E0E0" w14:textId="77777777" w:rsidR="00B01F3B" w:rsidRDefault="00B01F3B" w:rsidP="00386AD1">
            <w:pPr>
              <w:widowControl/>
              <w:rPr>
                <w:rFonts w:ascii="Shruti" w:hAnsi="Shruti" w:cs="Shruti"/>
                <w:color w:val="000000"/>
                <w:sz w:val="16"/>
                <w:szCs w:val="16"/>
              </w:rPr>
            </w:pPr>
          </w:p>
          <w:p w14:paraId="6196DEFE" w14:textId="380BE94E" w:rsidR="00B01F3B" w:rsidRDefault="00B01F3B" w:rsidP="00386AD1">
            <w:pPr>
              <w:widowControl/>
              <w:rPr>
                <w:rFonts w:ascii="Shruti" w:hAnsi="Shruti" w:cs="Shruti"/>
                <w:color w:val="000000"/>
                <w:sz w:val="16"/>
                <w:szCs w:val="16"/>
              </w:rPr>
            </w:pPr>
          </w:p>
          <w:p w14:paraId="3C02224A" w14:textId="15278515" w:rsidR="00B8641E" w:rsidRDefault="00B8641E" w:rsidP="00386AD1">
            <w:pPr>
              <w:widowControl/>
              <w:rPr>
                <w:rFonts w:ascii="Shruti" w:hAnsi="Shruti" w:cs="Shruti"/>
                <w:color w:val="000000"/>
                <w:sz w:val="16"/>
                <w:szCs w:val="16"/>
              </w:rPr>
            </w:pPr>
          </w:p>
          <w:p w14:paraId="28293B0A" w14:textId="6D607111" w:rsidR="00B8641E" w:rsidRDefault="00B8641E" w:rsidP="00386AD1">
            <w:pPr>
              <w:widowControl/>
              <w:rPr>
                <w:rFonts w:ascii="Shruti" w:hAnsi="Shruti" w:cs="Shruti"/>
                <w:color w:val="000000"/>
                <w:sz w:val="16"/>
                <w:szCs w:val="16"/>
              </w:rPr>
            </w:pPr>
          </w:p>
          <w:p w14:paraId="27DE8F0A" w14:textId="77777777" w:rsidR="00B8641E" w:rsidRDefault="00B8641E" w:rsidP="00386AD1">
            <w:pPr>
              <w:widowControl/>
              <w:rPr>
                <w:rFonts w:ascii="Shruti" w:hAnsi="Shruti" w:cs="Shruti"/>
                <w:color w:val="000000"/>
                <w:sz w:val="16"/>
                <w:szCs w:val="16"/>
              </w:rPr>
            </w:pPr>
          </w:p>
          <w:p w14:paraId="73F5AC82" w14:textId="06680861"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   </w:t>
            </w:r>
            <w:r w:rsidR="000E02C7">
              <w:rPr>
                <w:rFonts w:ascii="Shruti" w:hAnsi="Shruti" w:cs="Shruti"/>
                <w:color w:val="000000"/>
                <w:sz w:val="16"/>
                <w:szCs w:val="16"/>
              </w:rPr>
              <w:t>3,000</w:t>
            </w:r>
          </w:p>
          <w:p w14:paraId="32E7E932" w14:textId="77777777" w:rsidR="00B01F3B" w:rsidRDefault="00B01F3B" w:rsidP="00386AD1">
            <w:pPr>
              <w:widowControl/>
              <w:rPr>
                <w:rFonts w:ascii="Shruti" w:hAnsi="Shruti" w:cs="Shruti"/>
                <w:color w:val="000000"/>
                <w:sz w:val="16"/>
                <w:szCs w:val="16"/>
              </w:rPr>
            </w:pPr>
          </w:p>
          <w:p w14:paraId="05E9E149" w14:textId="77777777" w:rsidR="00B01F3B" w:rsidRDefault="00B01F3B" w:rsidP="00386AD1">
            <w:pPr>
              <w:widowControl/>
              <w:rPr>
                <w:rFonts w:ascii="Shruti" w:hAnsi="Shruti" w:cs="Shruti"/>
                <w:color w:val="000000"/>
                <w:sz w:val="16"/>
                <w:szCs w:val="16"/>
              </w:rPr>
            </w:pPr>
          </w:p>
          <w:p w14:paraId="3D52DCDB" w14:textId="77777777" w:rsidR="00B01F3B" w:rsidRDefault="00B01F3B" w:rsidP="00386AD1">
            <w:pPr>
              <w:widowControl/>
              <w:rPr>
                <w:rFonts w:ascii="Shruti" w:hAnsi="Shruti" w:cs="Shruti"/>
                <w:color w:val="000000"/>
                <w:sz w:val="16"/>
                <w:szCs w:val="16"/>
              </w:rPr>
            </w:pPr>
          </w:p>
          <w:p w14:paraId="2EEFA170" w14:textId="77777777" w:rsidR="00B01F3B" w:rsidRDefault="00B01F3B" w:rsidP="00386AD1">
            <w:pPr>
              <w:widowControl/>
              <w:rPr>
                <w:rFonts w:ascii="Shruti" w:hAnsi="Shruti" w:cs="Shruti"/>
                <w:color w:val="000000"/>
                <w:sz w:val="16"/>
                <w:szCs w:val="16"/>
              </w:rPr>
            </w:pPr>
          </w:p>
          <w:p w14:paraId="3A112466" w14:textId="77777777" w:rsidR="00B01F3B" w:rsidRDefault="00B01F3B" w:rsidP="00386AD1">
            <w:pPr>
              <w:widowControl/>
              <w:rPr>
                <w:rFonts w:ascii="Shruti" w:hAnsi="Shruti" w:cs="Shruti"/>
                <w:color w:val="000000"/>
                <w:sz w:val="16"/>
                <w:szCs w:val="16"/>
              </w:rPr>
            </w:pPr>
          </w:p>
          <w:p w14:paraId="3EAE274F" w14:textId="77777777" w:rsidR="00B01F3B" w:rsidRDefault="00B01F3B" w:rsidP="00386AD1">
            <w:pPr>
              <w:widowControl/>
              <w:rPr>
                <w:rFonts w:ascii="Shruti" w:hAnsi="Shruti" w:cs="Shruti"/>
                <w:color w:val="000000"/>
                <w:sz w:val="16"/>
                <w:szCs w:val="16"/>
              </w:rPr>
            </w:pPr>
          </w:p>
          <w:p w14:paraId="3A26DBC4" w14:textId="77777777" w:rsidR="00B01F3B" w:rsidRDefault="00B01F3B" w:rsidP="00386AD1">
            <w:pPr>
              <w:widowControl/>
              <w:rPr>
                <w:rFonts w:ascii="Shruti" w:hAnsi="Shruti" w:cs="Shruti"/>
                <w:color w:val="000000"/>
                <w:sz w:val="16"/>
                <w:szCs w:val="16"/>
              </w:rPr>
            </w:pPr>
          </w:p>
          <w:p w14:paraId="596501FF" w14:textId="77777777" w:rsidR="00B8641E" w:rsidRDefault="00B8641E" w:rsidP="00386AD1">
            <w:pPr>
              <w:widowControl/>
              <w:rPr>
                <w:rFonts w:ascii="Shruti" w:hAnsi="Shruti" w:cs="Shruti"/>
                <w:color w:val="000000"/>
                <w:sz w:val="16"/>
                <w:szCs w:val="16"/>
                <w:u w:val="single"/>
              </w:rPr>
            </w:pPr>
          </w:p>
          <w:p w14:paraId="2309A633" w14:textId="77777777" w:rsidR="00B8641E" w:rsidRDefault="00B8641E" w:rsidP="00386AD1">
            <w:pPr>
              <w:widowControl/>
              <w:rPr>
                <w:rFonts w:ascii="Shruti" w:hAnsi="Shruti" w:cs="Shruti"/>
                <w:color w:val="000000"/>
                <w:sz w:val="16"/>
                <w:szCs w:val="16"/>
                <w:u w:val="single"/>
              </w:rPr>
            </w:pPr>
          </w:p>
          <w:p w14:paraId="698BF675" w14:textId="1B1E793C" w:rsidR="00B8641E" w:rsidRDefault="00B8641E" w:rsidP="00386AD1">
            <w:pPr>
              <w:widowControl/>
              <w:rPr>
                <w:rFonts w:ascii="Shruti" w:hAnsi="Shruti" w:cs="Shruti"/>
                <w:color w:val="000000"/>
                <w:sz w:val="16"/>
                <w:szCs w:val="16"/>
                <w:u w:val="single"/>
              </w:rPr>
            </w:pPr>
          </w:p>
          <w:p w14:paraId="7B1DAAC4" w14:textId="1116931E" w:rsidR="00B8641E" w:rsidRDefault="00B8641E" w:rsidP="00386AD1">
            <w:pPr>
              <w:widowControl/>
              <w:rPr>
                <w:rFonts w:ascii="Shruti" w:hAnsi="Shruti" w:cs="Shruti"/>
                <w:color w:val="000000"/>
                <w:sz w:val="16"/>
                <w:szCs w:val="16"/>
                <w:u w:val="single"/>
              </w:rPr>
            </w:pPr>
          </w:p>
          <w:p w14:paraId="2A169DDF" w14:textId="29A5264C" w:rsidR="00B8641E" w:rsidRDefault="00B8641E" w:rsidP="00386AD1">
            <w:pPr>
              <w:widowControl/>
              <w:rPr>
                <w:rFonts w:ascii="Shruti" w:hAnsi="Shruti" w:cs="Shruti"/>
                <w:color w:val="000000"/>
                <w:sz w:val="16"/>
                <w:szCs w:val="16"/>
                <w:u w:val="single"/>
              </w:rPr>
            </w:pPr>
          </w:p>
          <w:p w14:paraId="3FBAECCE" w14:textId="77777777" w:rsidR="00B8641E" w:rsidRDefault="00B8641E" w:rsidP="00386AD1">
            <w:pPr>
              <w:widowControl/>
              <w:rPr>
                <w:rFonts w:ascii="Shruti" w:hAnsi="Shruti" w:cs="Shruti"/>
                <w:color w:val="000000"/>
                <w:sz w:val="16"/>
                <w:szCs w:val="16"/>
                <w:u w:val="single"/>
              </w:rPr>
            </w:pPr>
          </w:p>
          <w:p w14:paraId="0AE91BBE" w14:textId="6312782E" w:rsidR="00B8641E" w:rsidRDefault="00B8641E" w:rsidP="00386AD1">
            <w:pPr>
              <w:widowControl/>
              <w:rPr>
                <w:rFonts w:ascii="Shruti" w:hAnsi="Shruti" w:cs="Shruti"/>
                <w:color w:val="000000"/>
                <w:sz w:val="16"/>
                <w:szCs w:val="16"/>
                <w:u w:val="single"/>
              </w:rPr>
            </w:pPr>
            <w:r>
              <w:rPr>
                <w:rFonts w:ascii="Shruti" w:hAnsi="Shruti" w:cs="Shruti"/>
                <w:color w:val="000000"/>
                <w:sz w:val="16"/>
                <w:szCs w:val="16"/>
                <w:u w:val="single"/>
              </w:rPr>
              <w:t>$75</w:t>
            </w:r>
          </w:p>
          <w:p w14:paraId="56997A84" w14:textId="49BAF861" w:rsidR="00B8641E" w:rsidRDefault="00B8641E" w:rsidP="00386AD1">
            <w:pPr>
              <w:widowControl/>
              <w:rPr>
                <w:rFonts w:ascii="Shruti" w:hAnsi="Shruti" w:cs="Shruti"/>
                <w:color w:val="000000"/>
                <w:sz w:val="16"/>
                <w:szCs w:val="16"/>
                <w:u w:val="single"/>
              </w:rPr>
            </w:pPr>
          </w:p>
          <w:p w14:paraId="24D76F2A" w14:textId="43564555" w:rsidR="00B8641E" w:rsidRDefault="00B8641E" w:rsidP="00386AD1">
            <w:pPr>
              <w:widowControl/>
              <w:rPr>
                <w:rFonts w:ascii="Shruti" w:hAnsi="Shruti" w:cs="Shruti"/>
                <w:color w:val="000000"/>
                <w:sz w:val="16"/>
                <w:szCs w:val="16"/>
                <w:u w:val="single"/>
              </w:rPr>
            </w:pPr>
          </w:p>
          <w:p w14:paraId="5FAEB880" w14:textId="4E6B1FAD" w:rsidR="00B8641E" w:rsidRDefault="00B8641E" w:rsidP="00386AD1">
            <w:pPr>
              <w:widowControl/>
              <w:rPr>
                <w:rFonts w:ascii="Shruti" w:hAnsi="Shruti" w:cs="Shruti"/>
                <w:color w:val="000000"/>
                <w:sz w:val="16"/>
                <w:szCs w:val="16"/>
                <w:u w:val="single"/>
              </w:rPr>
            </w:pPr>
          </w:p>
          <w:p w14:paraId="7EAAFD05" w14:textId="575E97BC" w:rsidR="00B8641E" w:rsidRDefault="00B8641E" w:rsidP="00386AD1">
            <w:pPr>
              <w:widowControl/>
              <w:rPr>
                <w:rFonts w:ascii="Shruti" w:hAnsi="Shruti" w:cs="Shruti"/>
                <w:color w:val="000000"/>
                <w:sz w:val="16"/>
                <w:szCs w:val="16"/>
                <w:u w:val="single"/>
              </w:rPr>
            </w:pPr>
          </w:p>
          <w:p w14:paraId="62EFE6D4" w14:textId="275929F0" w:rsidR="00B8641E" w:rsidRDefault="00B8641E" w:rsidP="00386AD1">
            <w:pPr>
              <w:widowControl/>
              <w:pBdr>
                <w:bottom w:val="single" w:sz="12" w:space="1" w:color="auto"/>
              </w:pBdr>
              <w:rPr>
                <w:rFonts w:ascii="Shruti" w:hAnsi="Shruti" w:cs="Shruti"/>
                <w:color w:val="000000"/>
                <w:sz w:val="16"/>
                <w:szCs w:val="16"/>
                <w:u w:val="single"/>
              </w:rPr>
            </w:pPr>
            <w:r>
              <w:rPr>
                <w:rFonts w:ascii="Shruti" w:hAnsi="Shruti" w:cs="Shruti"/>
                <w:color w:val="000000"/>
                <w:sz w:val="16"/>
                <w:szCs w:val="16"/>
                <w:u w:val="single"/>
              </w:rPr>
              <w:t>$75</w:t>
            </w:r>
          </w:p>
          <w:p w14:paraId="350182AA" w14:textId="2FCA3705" w:rsidR="00B8641E" w:rsidRDefault="00B8641E" w:rsidP="00386AD1">
            <w:pPr>
              <w:widowControl/>
              <w:rPr>
                <w:rFonts w:ascii="Shruti" w:hAnsi="Shruti" w:cs="Shruti"/>
                <w:color w:val="000000"/>
                <w:sz w:val="16"/>
                <w:szCs w:val="16"/>
                <w:u w:val="single"/>
              </w:rPr>
            </w:pPr>
            <w:r>
              <w:rPr>
                <w:rFonts w:ascii="Shruti" w:hAnsi="Shruti" w:cs="Shruti"/>
                <w:color w:val="000000"/>
                <w:sz w:val="16"/>
                <w:szCs w:val="16"/>
                <w:u w:val="single"/>
              </w:rPr>
              <w:t>$ 3,150</w:t>
            </w:r>
          </w:p>
          <w:p w14:paraId="387DC6A6" w14:textId="550EDA6F" w:rsidR="00B8641E" w:rsidRDefault="00B8641E" w:rsidP="00386AD1">
            <w:pPr>
              <w:widowControl/>
              <w:rPr>
                <w:rFonts w:ascii="Shruti" w:hAnsi="Shruti" w:cs="Shruti"/>
                <w:color w:val="000000"/>
                <w:sz w:val="16"/>
                <w:szCs w:val="16"/>
                <w:u w:val="single"/>
              </w:rPr>
            </w:pPr>
          </w:p>
          <w:p w14:paraId="35DEBAD4" w14:textId="77777777" w:rsidR="00B8641E" w:rsidRDefault="00B8641E" w:rsidP="00386AD1">
            <w:pPr>
              <w:widowControl/>
              <w:rPr>
                <w:rFonts w:ascii="Shruti" w:hAnsi="Shruti" w:cs="Shruti"/>
                <w:color w:val="000000"/>
                <w:sz w:val="16"/>
                <w:szCs w:val="16"/>
                <w:u w:val="single"/>
              </w:rPr>
            </w:pPr>
          </w:p>
          <w:p w14:paraId="7FC9AE6A" w14:textId="52E73500" w:rsidR="00B01F3B" w:rsidRDefault="00B01F3B" w:rsidP="00386AD1">
            <w:pPr>
              <w:widowControl/>
              <w:rPr>
                <w:rFonts w:ascii="Shruti" w:hAnsi="Shruti" w:cs="Shruti"/>
                <w:color w:val="000000"/>
                <w:sz w:val="16"/>
                <w:szCs w:val="16"/>
              </w:rPr>
            </w:pPr>
            <w:r>
              <w:rPr>
                <w:rFonts w:ascii="Shruti" w:hAnsi="Shruti" w:cs="Shruti"/>
                <w:color w:val="000000"/>
                <w:sz w:val="16"/>
                <w:szCs w:val="16"/>
                <w:u w:val="single"/>
              </w:rPr>
              <w:t>Years 2 and 3</w:t>
            </w:r>
          </w:p>
          <w:p w14:paraId="77350BE5" w14:textId="77777777" w:rsidR="00B01F3B" w:rsidRDefault="00B01F3B" w:rsidP="00386AD1">
            <w:pPr>
              <w:widowControl/>
              <w:rPr>
                <w:rFonts w:ascii="Shruti" w:hAnsi="Shruti" w:cs="Shruti"/>
                <w:color w:val="000000"/>
                <w:sz w:val="16"/>
                <w:szCs w:val="16"/>
              </w:rPr>
            </w:pPr>
          </w:p>
          <w:p w14:paraId="491645E7" w14:textId="60162529"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       </w:t>
            </w:r>
            <w:r w:rsidR="00B8641E">
              <w:rPr>
                <w:rFonts w:ascii="Shruti" w:hAnsi="Shruti" w:cs="Shruti"/>
                <w:color w:val="000000"/>
                <w:sz w:val="16"/>
                <w:szCs w:val="16"/>
              </w:rPr>
              <w:t>1,500</w:t>
            </w:r>
          </w:p>
          <w:p w14:paraId="7684968A" w14:textId="77777777" w:rsidR="00B01F3B" w:rsidRDefault="00B01F3B" w:rsidP="00386AD1">
            <w:pPr>
              <w:widowControl/>
              <w:rPr>
                <w:rFonts w:ascii="Shruti" w:hAnsi="Shruti" w:cs="Shruti"/>
                <w:color w:val="000000"/>
                <w:sz w:val="16"/>
                <w:szCs w:val="16"/>
              </w:rPr>
            </w:pPr>
          </w:p>
          <w:p w14:paraId="5790345A" w14:textId="77777777" w:rsidR="00B01F3B" w:rsidRDefault="00B01F3B" w:rsidP="00386AD1">
            <w:pPr>
              <w:widowControl/>
              <w:rPr>
                <w:rFonts w:ascii="Shruti" w:hAnsi="Shruti" w:cs="Shruti"/>
                <w:color w:val="000000"/>
                <w:sz w:val="16"/>
                <w:szCs w:val="16"/>
              </w:rPr>
            </w:pPr>
          </w:p>
          <w:p w14:paraId="5235433A" w14:textId="4C9C9160"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      </w:t>
            </w:r>
            <w:r w:rsidR="00B8641E">
              <w:rPr>
                <w:rFonts w:ascii="Shruti" w:hAnsi="Shruti" w:cs="Shruti"/>
                <w:color w:val="000000"/>
                <w:sz w:val="16"/>
                <w:szCs w:val="16"/>
              </w:rPr>
              <w:t>75</w:t>
            </w:r>
          </w:p>
          <w:p w14:paraId="6060DC70"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rPr>
              <w:t>________</w:t>
            </w:r>
          </w:p>
          <w:p w14:paraId="7EF5A2C1" w14:textId="2D81F6E7" w:rsidR="00B01F3B" w:rsidRDefault="00B01F3B" w:rsidP="00B8641E">
            <w:pPr>
              <w:widowControl/>
              <w:spacing w:after="58"/>
              <w:rPr>
                <w:rFonts w:ascii="Shruti" w:hAnsi="Shruti" w:cs="Shruti"/>
                <w:color w:val="000000"/>
                <w:sz w:val="16"/>
                <w:szCs w:val="16"/>
              </w:rPr>
            </w:pPr>
            <w:r>
              <w:rPr>
                <w:rFonts w:ascii="Shruti" w:hAnsi="Shruti" w:cs="Shruti"/>
                <w:color w:val="000000"/>
                <w:sz w:val="16"/>
                <w:szCs w:val="16"/>
              </w:rPr>
              <w:t xml:space="preserve"> $   </w:t>
            </w:r>
            <w:r w:rsidR="00B8641E">
              <w:rPr>
                <w:rFonts w:ascii="Shruti" w:hAnsi="Shruti" w:cs="Shruti"/>
                <w:color w:val="000000"/>
                <w:sz w:val="16"/>
                <w:szCs w:val="16"/>
              </w:rPr>
              <w:t>1,575</w:t>
            </w:r>
          </w:p>
        </w:tc>
        <w:tc>
          <w:tcPr>
            <w:tcW w:w="1260" w:type="dxa"/>
            <w:tcBorders>
              <w:top w:val="single" w:sz="7" w:space="0" w:color="000000"/>
              <w:left w:val="single" w:sz="7" w:space="0" w:color="000000"/>
              <w:bottom w:val="single" w:sz="7" w:space="0" w:color="000000"/>
              <w:right w:val="single" w:sz="7" w:space="0" w:color="000000"/>
            </w:tcBorders>
          </w:tcPr>
          <w:p w14:paraId="3071BFCC" w14:textId="77777777" w:rsidR="00B01F3B" w:rsidRDefault="00B01F3B" w:rsidP="00386AD1">
            <w:pPr>
              <w:spacing w:line="120" w:lineRule="exact"/>
              <w:rPr>
                <w:rFonts w:ascii="Shruti" w:hAnsi="Shruti" w:cs="Shruti"/>
                <w:color w:val="000000"/>
                <w:sz w:val="16"/>
                <w:szCs w:val="16"/>
              </w:rPr>
            </w:pPr>
          </w:p>
          <w:p w14:paraId="16D7CE5A" w14:textId="77777777" w:rsidR="00B01F3B" w:rsidRDefault="00B01F3B" w:rsidP="00386AD1">
            <w:pPr>
              <w:widowControl/>
              <w:rPr>
                <w:rFonts w:ascii="Shruti" w:hAnsi="Shruti" w:cs="Shruti"/>
                <w:color w:val="000000"/>
                <w:sz w:val="16"/>
                <w:szCs w:val="16"/>
              </w:rPr>
            </w:pPr>
          </w:p>
          <w:p w14:paraId="701412FB" w14:textId="77777777" w:rsidR="00B01F3B" w:rsidRDefault="00B01F3B" w:rsidP="00386AD1">
            <w:pPr>
              <w:widowControl/>
              <w:rPr>
                <w:rFonts w:ascii="Shruti" w:hAnsi="Shruti" w:cs="Shruti"/>
                <w:color w:val="000000"/>
                <w:sz w:val="16"/>
                <w:szCs w:val="16"/>
              </w:rPr>
            </w:pPr>
          </w:p>
          <w:p w14:paraId="4D29218B" w14:textId="0153C354" w:rsidR="00B01F3B" w:rsidRDefault="00B01F3B" w:rsidP="00386AD1">
            <w:pPr>
              <w:widowControl/>
              <w:rPr>
                <w:rFonts w:ascii="Shruti" w:hAnsi="Shruti" w:cs="Shruti"/>
                <w:color w:val="000000"/>
                <w:sz w:val="16"/>
                <w:szCs w:val="16"/>
              </w:rPr>
            </w:pPr>
          </w:p>
          <w:p w14:paraId="05791F6C" w14:textId="288E2DD8" w:rsidR="00B8641E" w:rsidRDefault="00B8641E" w:rsidP="00386AD1">
            <w:pPr>
              <w:widowControl/>
              <w:rPr>
                <w:rFonts w:ascii="Shruti" w:hAnsi="Shruti" w:cs="Shruti"/>
                <w:color w:val="000000"/>
                <w:sz w:val="16"/>
                <w:szCs w:val="16"/>
              </w:rPr>
            </w:pPr>
          </w:p>
          <w:p w14:paraId="71817E0C" w14:textId="19B1FA09" w:rsidR="00B8641E" w:rsidRDefault="00B8641E" w:rsidP="00386AD1">
            <w:pPr>
              <w:widowControl/>
              <w:rPr>
                <w:rFonts w:ascii="Shruti" w:hAnsi="Shruti" w:cs="Shruti"/>
                <w:color w:val="000000"/>
                <w:sz w:val="16"/>
                <w:szCs w:val="16"/>
              </w:rPr>
            </w:pPr>
          </w:p>
          <w:p w14:paraId="5BD1EB68" w14:textId="77777777" w:rsidR="00B8641E" w:rsidRDefault="00B8641E" w:rsidP="00386AD1">
            <w:pPr>
              <w:widowControl/>
              <w:rPr>
                <w:rFonts w:ascii="Shruti" w:hAnsi="Shruti" w:cs="Shruti"/>
                <w:color w:val="000000"/>
                <w:sz w:val="16"/>
                <w:szCs w:val="16"/>
              </w:rPr>
            </w:pPr>
          </w:p>
          <w:p w14:paraId="3DF89CCD"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      None</w:t>
            </w:r>
          </w:p>
          <w:p w14:paraId="05A42D02" w14:textId="77777777" w:rsidR="00B01F3B" w:rsidRDefault="00B01F3B" w:rsidP="00386AD1">
            <w:pPr>
              <w:widowControl/>
              <w:rPr>
                <w:rFonts w:ascii="Shruti" w:hAnsi="Shruti" w:cs="Shruti"/>
                <w:color w:val="000000"/>
                <w:sz w:val="16"/>
                <w:szCs w:val="16"/>
              </w:rPr>
            </w:pPr>
          </w:p>
          <w:p w14:paraId="065F529D" w14:textId="77777777" w:rsidR="00B01F3B" w:rsidRDefault="00B01F3B" w:rsidP="00386AD1">
            <w:pPr>
              <w:widowControl/>
              <w:rPr>
                <w:rFonts w:ascii="Shruti" w:hAnsi="Shruti" w:cs="Shruti"/>
                <w:color w:val="000000"/>
                <w:sz w:val="16"/>
                <w:szCs w:val="16"/>
              </w:rPr>
            </w:pPr>
          </w:p>
          <w:p w14:paraId="11F0FCF2" w14:textId="77777777" w:rsidR="00B01F3B" w:rsidRDefault="00B01F3B" w:rsidP="00386AD1">
            <w:pPr>
              <w:widowControl/>
              <w:rPr>
                <w:rFonts w:ascii="Shruti" w:hAnsi="Shruti" w:cs="Shruti"/>
                <w:color w:val="000000"/>
                <w:sz w:val="16"/>
                <w:szCs w:val="16"/>
              </w:rPr>
            </w:pPr>
          </w:p>
          <w:p w14:paraId="65249452" w14:textId="77777777" w:rsidR="00B01F3B" w:rsidRDefault="00B01F3B" w:rsidP="00386AD1">
            <w:pPr>
              <w:widowControl/>
              <w:rPr>
                <w:rFonts w:ascii="Shruti" w:hAnsi="Shruti" w:cs="Shruti"/>
                <w:color w:val="000000"/>
                <w:sz w:val="16"/>
                <w:szCs w:val="16"/>
              </w:rPr>
            </w:pPr>
          </w:p>
          <w:p w14:paraId="475B07C6" w14:textId="77777777" w:rsidR="00B01F3B" w:rsidRDefault="00B01F3B" w:rsidP="00386AD1">
            <w:pPr>
              <w:widowControl/>
              <w:rPr>
                <w:rFonts w:ascii="Shruti" w:hAnsi="Shruti" w:cs="Shruti"/>
                <w:color w:val="000000"/>
                <w:sz w:val="16"/>
                <w:szCs w:val="16"/>
              </w:rPr>
            </w:pPr>
          </w:p>
          <w:p w14:paraId="0A4605AF" w14:textId="77777777" w:rsidR="00B01F3B" w:rsidRDefault="00B01F3B" w:rsidP="00386AD1">
            <w:pPr>
              <w:widowControl/>
              <w:rPr>
                <w:rFonts w:ascii="Shruti" w:hAnsi="Shruti" w:cs="Shruti"/>
                <w:color w:val="000000"/>
                <w:sz w:val="16"/>
                <w:szCs w:val="16"/>
              </w:rPr>
            </w:pPr>
          </w:p>
          <w:p w14:paraId="3B54BA61" w14:textId="77777777" w:rsidR="00B01F3B" w:rsidRDefault="00B01F3B" w:rsidP="00386AD1">
            <w:pPr>
              <w:widowControl/>
              <w:rPr>
                <w:rFonts w:ascii="Shruti" w:hAnsi="Shruti" w:cs="Shruti"/>
                <w:color w:val="000000"/>
                <w:sz w:val="16"/>
                <w:szCs w:val="16"/>
              </w:rPr>
            </w:pPr>
          </w:p>
          <w:p w14:paraId="3C7EF0BB" w14:textId="77777777" w:rsidR="00B01F3B" w:rsidRDefault="00B01F3B" w:rsidP="00386AD1">
            <w:pPr>
              <w:widowControl/>
              <w:rPr>
                <w:rFonts w:ascii="Shruti" w:hAnsi="Shruti" w:cs="Shruti"/>
                <w:color w:val="000000"/>
                <w:sz w:val="16"/>
                <w:szCs w:val="16"/>
              </w:rPr>
            </w:pPr>
          </w:p>
          <w:p w14:paraId="6CE61970" w14:textId="580DC93F" w:rsidR="00B01F3B" w:rsidRDefault="00B01F3B" w:rsidP="00386AD1">
            <w:pPr>
              <w:widowControl/>
              <w:rPr>
                <w:rFonts w:ascii="Shruti" w:hAnsi="Shruti" w:cs="Shruti"/>
                <w:color w:val="000000"/>
                <w:sz w:val="16"/>
                <w:szCs w:val="16"/>
              </w:rPr>
            </w:pPr>
          </w:p>
          <w:p w14:paraId="23EE532D" w14:textId="46176951" w:rsidR="00B8641E" w:rsidRDefault="00B8641E" w:rsidP="00386AD1">
            <w:pPr>
              <w:widowControl/>
              <w:rPr>
                <w:rFonts w:ascii="Shruti" w:hAnsi="Shruti" w:cs="Shruti"/>
                <w:color w:val="000000"/>
                <w:sz w:val="16"/>
                <w:szCs w:val="16"/>
              </w:rPr>
            </w:pPr>
          </w:p>
          <w:p w14:paraId="0B302185" w14:textId="772E415B" w:rsidR="00B8641E" w:rsidRDefault="00B8641E" w:rsidP="00386AD1">
            <w:pPr>
              <w:widowControl/>
              <w:rPr>
                <w:rFonts w:ascii="Shruti" w:hAnsi="Shruti" w:cs="Shruti"/>
                <w:color w:val="000000"/>
                <w:sz w:val="16"/>
                <w:szCs w:val="16"/>
              </w:rPr>
            </w:pPr>
          </w:p>
          <w:p w14:paraId="448E45E1" w14:textId="52404058" w:rsidR="00B8641E" w:rsidRDefault="00B8641E" w:rsidP="00386AD1">
            <w:pPr>
              <w:widowControl/>
              <w:rPr>
                <w:rFonts w:ascii="Shruti" w:hAnsi="Shruti" w:cs="Shruti"/>
                <w:color w:val="000000"/>
                <w:sz w:val="16"/>
                <w:szCs w:val="16"/>
              </w:rPr>
            </w:pPr>
          </w:p>
          <w:p w14:paraId="05F13F2C" w14:textId="6033F16A" w:rsidR="00B8641E" w:rsidRDefault="00B8641E" w:rsidP="00386AD1">
            <w:pPr>
              <w:widowControl/>
              <w:rPr>
                <w:rFonts w:ascii="Shruti" w:hAnsi="Shruti" w:cs="Shruti"/>
                <w:color w:val="000000"/>
                <w:sz w:val="16"/>
                <w:szCs w:val="16"/>
              </w:rPr>
            </w:pPr>
          </w:p>
          <w:p w14:paraId="43C16046" w14:textId="4230C529" w:rsidR="00B8641E" w:rsidRDefault="00B8641E" w:rsidP="00386AD1">
            <w:pPr>
              <w:widowControl/>
              <w:rPr>
                <w:rFonts w:ascii="Shruti" w:hAnsi="Shruti" w:cs="Shruti"/>
                <w:color w:val="000000"/>
                <w:sz w:val="16"/>
                <w:szCs w:val="16"/>
              </w:rPr>
            </w:pPr>
          </w:p>
          <w:p w14:paraId="6408A0BE" w14:textId="2516DE6D" w:rsidR="00B8641E" w:rsidRDefault="00B8641E" w:rsidP="00386AD1">
            <w:pPr>
              <w:widowControl/>
              <w:rPr>
                <w:rFonts w:ascii="Shruti" w:hAnsi="Shruti" w:cs="Shruti"/>
                <w:color w:val="000000"/>
                <w:sz w:val="16"/>
                <w:szCs w:val="16"/>
              </w:rPr>
            </w:pPr>
          </w:p>
          <w:p w14:paraId="795FB870" w14:textId="298B0732" w:rsidR="00B8641E" w:rsidRDefault="00B8641E" w:rsidP="00386AD1">
            <w:pPr>
              <w:widowControl/>
              <w:rPr>
                <w:rFonts w:ascii="Shruti" w:hAnsi="Shruti" w:cs="Shruti"/>
                <w:color w:val="000000"/>
                <w:sz w:val="16"/>
                <w:szCs w:val="16"/>
              </w:rPr>
            </w:pPr>
          </w:p>
          <w:p w14:paraId="559FCE52" w14:textId="416389C5" w:rsidR="00B8641E" w:rsidRDefault="00B8641E" w:rsidP="00386AD1">
            <w:pPr>
              <w:widowControl/>
              <w:rPr>
                <w:rFonts w:ascii="Shruti" w:hAnsi="Shruti" w:cs="Shruti"/>
                <w:color w:val="000000"/>
                <w:sz w:val="16"/>
                <w:szCs w:val="16"/>
              </w:rPr>
            </w:pPr>
          </w:p>
          <w:p w14:paraId="22A915F2" w14:textId="7E42745B" w:rsidR="00B8641E" w:rsidRDefault="00B8641E" w:rsidP="00386AD1">
            <w:pPr>
              <w:widowControl/>
              <w:rPr>
                <w:rFonts w:ascii="Shruti" w:hAnsi="Shruti" w:cs="Shruti"/>
                <w:color w:val="000000"/>
                <w:sz w:val="16"/>
                <w:szCs w:val="16"/>
              </w:rPr>
            </w:pPr>
          </w:p>
          <w:p w14:paraId="5676BAAC" w14:textId="4D2611D5" w:rsidR="00B8641E" w:rsidRDefault="00B8641E" w:rsidP="00386AD1">
            <w:pPr>
              <w:widowControl/>
              <w:rPr>
                <w:rFonts w:ascii="Shruti" w:hAnsi="Shruti" w:cs="Shruti"/>
                <w:color w:val="000000"/>
                <w:sz w:val="16"/>
                <w:szCs w:val="16"/>
              </w:rPr>
            </w:pPr>
          </w:p>
          <w:p w14:paraId="4886EA33" w14:textId="4A991F53" w:rsidR="00B8641E" w:rsidRDefault="00B8641E" w:rsidP="00386AD1">
            <w:pPr>
              <w:widowControl/>
              <w:rPr>
                <w:rFonts w:ascii="Shruti" w:hAnsi="Shruti" w:cs="Shruti"/>
                <w:color w:val="000000"/>
                <w:sz w:val="16"/>
                <w:szCs w:val="16"/>
              </w:rPr>
            </w:pPr>
          </w:p>
          <w:p w14:paraId="6F5382E0" w14:textId="6A495D2E" w:rsidR="00B8641E" w:rsidRDefault="00B8641E" w:rsidP="00386AD1">
            <w:pPr>
              <w:widowControl/>
              <w:rPr>
                <w:rFonts w:ascii="Shruti" w:hAnsi="Shruti" w:cs="Shruti"/>
                <w:color w:val="000000"/>
                <w:sz w:val="16"/>
                <w:szCs w:val="16"/>
              </w:rPr>
            </w:pPr>
          </w:p>
          <w:p w14:paraId="1B888D3F" w14:textId="5A7175A8" w:rsidR="00B8641E" w:rsidRDefault="00B8641E" w:rsidP="00386AD1">
            <w:pPr>
              <w:widowControl/>
              <w:rPr>
                <w:rFonts w:ascii="Shruti" w:hAnsi="Shruti" w:cs="Shruti"/>
                <w:color w:val="000000"/>
                <w:sz w:val="16"/>
                <w:szCs w:val="16"/>
              </w:rPr>
            </w:pPr>
          </w:p>
          <w:p w14:paraId="4DBBA6F7" w14:textId="57A99F58" w:rsidR="00B8641E" w:rsidRDefault="00B8641E" w:rsidP="00386AD1">
            <w:pPr>
              <w:widowControl/>
              <w:rPr>
                <w:rFonts w:ascii="Shruti" w:hAnsi="Shruti" w:cs="Shruti"/>
                <w:color w:val="000000"/>
                <w:sz w:val="16"/>
                <w:szCs w:val="16"/>
              </w:rPr>
            </w:pPr>
          </w:p>
          <w:p w14:paraId="2152E3E3" w14:textId="55B8B269" w:rsidR="00B8641E" w:rsidRDefault="00B8641E" w:rsidP="00386AD1">
            <w:pPr>
              <w:widowControl/>
              <w:rPr>
                <w:rFonts w:ascii="Shruti" w:hAnsi="Shruti" w:cs="Shruti"/>
                <w:color w:val="000000"/>
                <w:sz w:val="16"/>
                <w:szCs w:val="16"/>
              </w:rPr>
            </w:pPr>
          </w:p>
          <w:p w14:paraId="29A15052" w14:textId="77777777" w:rsidR="00B8641E" w:rsidRDefault="00B8641E" w:rsidP="00386AD1">
            <w:pPr>
              <w:widowControl/>
              <w:rPr>
                <w:rFonts w:ascii="Shruti" w:hAnsi="Shruti" w:cs="Shruti"/>
                <w:color w:val="000000"/>
                <w:sz w:val="16"/>
                <w:szCs w:val="16"/>
              </w:rPr>
            </w:pPr>
          </w:p>
          <w:p w14:paraId="526ABFEB" w14:textId="77777777" w:rsidR="00B01F3B" w:rsidRDefault="00B01F3B" w:rsidP="00386AD1">
            <w:pPr>
              <w:widowControl/>
              <w:rPr>
                <w:rFonts w:ascii="Shruti" w:hAnsi="Shruti" w:cs="Shruti"/>
                <w:color w:val="000000"/>
                <w:sz w:val="16"/>
                <w:szCs w:val="16"/>
              </w:rPr>
            </w:pPr>
          </w:p>
          <w:p w14:paraId="6451794E" w14:textId="77777777" w:rsidR="00B01F3B" w:rsidRDefault="00B01F3B" w:rsidP="00386AD1">
            <w:pPr>
              <w:widowControl/>
              <w:spacing w:after="58"/>
              <w:rPr>
                <w:rFonts w:ascii="Shruti" w:hAnsi="Shruti" w:cs="Shruti"/>
                <w:color w:val="000000"/>
                <w:sz w:val="16"/>
                <w:szCs w:val="16"/>
              </w:rPr>
            </w:pPr>
            <w:r>
              <w:rPr>
                <w:rFonts w:ascii="Shruti" w:hAnsi="Shruti" w:cs="Shruti"/>
                <w:color w:val="000000"/>
                <w:sz w:val="16"/>
                <w:szCs w:val="16"/>
              </w:rPr>
              <w:t xml:space="preserve">       None</w:t>
            </w:r>
          </w:p>
        </w:tc>
        <w:tc>
          <w:tcPr>
            <w:tcW w:w="3021" w:type="dxa"/>
            <w:tcBorders>
              <w:top w:val="single" w:sz="7" w:space="0" w:color="000000"/>
              <w:left w:val="single" w:sz="7" w:space="0" w:color="000000"/>
              <w:bottom w:val="single" w:sz="7" w:space="0" w:color="000000"/>
              <w:right w:val="single" w:sz="7" w:space="0" w:color="000000"/>
            </w:tcBorders>
          </w:tcPr>
          <w:p w14:paraId="24A7847F" w14:textId="77777777" w:rsidR="00B01F3B" w:rsidRDefault="00B01F3B" w:rsidP="00386AD1">
            <w:pPr>
              <w:spacing w:line="120" w:lineRule="exact"/>
              <w:rPr>
                <w:rFonts w:ascii="Shruti" w:hAnsi="Shruti" w:cs="Shruti"/>
                <w:color w:val="000000"/>
                <w:sz w:val="16"/>
                <w:szCs w:val="16"/>
              </w:rPr>
            </w:pPr>
          </w:p>
          <w:p w14:paraId="4992C9D6" w14:textId="77777777" w:rsidR="00B01F3B" w:rsidRDefault="00B01F3B" w:rsidP="00386AD1">
            <w:pPr>
              <w:widowControl/>
              <w:rPr>
                <w:rFonts w:ascii="Shruti" w:hAnsi="Shruti" w:cs="Shruti"/>
                <w:color w:val="000000"/>
                <w:sz w:val="16"/>
                <w:szCs w:val="16"/>
              </w:rPr>
            </w:pPr>
          </w:p>
          <w:p w14:paraId="1F55FE72" w14:textId="77777777" w:rsidR="00B01F3B" w:rsidRDefault="00B01F3B" w:rsidP="00386AD1">
            <w:pPr>
              <w:widowControl/>
              <w:rPr>
                <w:rFonts w:ascii="Shruti" w:hAnsi="Shruti" w:cs="Shruti"/>
                <w:color w:val="000000"/>
                <w:sz w:val="16"/>
                <w:szCs w:val="16"/>
              </w:rPr>
            </w:pPr>
          </w:p>
          <w:p w14:paraId="410F1DE0" w14:textId="1A204FB8" w:rsidR="00B01F3B" w:rsidRDefault="00B01F3B" w:rsidP="00386AD1">
            <w:pPr>
              <w:widowControl/>
              <w:rPr>
                <w:rFonts w:ascii="Shruti" w:hAnsi="Shruti" w:cs="Shruti"/>
                <w:color w:val="000000"/>
                <w:sz w:val="16"/>
                <w:szCs w:val="16"/>
              </w:rPr>
            </w:pPr>
          </w:p>
          <w:p w14:paraId="649F09BA" w14:textId="2185CB11" w:rsidR="00B8641E" w:rsidRDefault="00B8641E" w:rsidP="00386AD1">
            <w:pPr>
              <w:widowControl/>
              <w:rPr>
                <w:rFonts w:ascii="Shruti" w:hAnsi="Shruti" w:cs="Shruti"/>
                <w:color w:val="000000"/>
                <w:sz w:val="16"/>
                <w:szCs w:val="16"/>
              </w:rPr>
            </w:pPr>
          </w:p>
          <w:p w14:paraId="7BF9F8A2"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u w:val="single"/>
              </w:rPr>
              <w:t>Year 1</w:t>
            </w:r>
          </w:p>
          <w:p w14:paraId="3FC44C06" w14:textId="3299E7F0"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Copying $ </w:t>
            </w:r>
            <w:r w:rsidR="00A104B3">
              <w:rPr>
                <w:rFonts w:ascii="Shruti" w:hAnsi="Shruti" w:cs="Shruti"/>
                <w:color w:val="000000"/>
                <w:sz w:val="16"/>
                <w:szCs w:val="16"/>
              </w:rPr>
              <w:t>47</w:t>
            </w:r>
          </w:p>
          <w:p w14:paraId="68A54EAE" w14:textId="5563AEEA"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Store </w:t>
            </w:r>
            <w:proofErr w:type="gramStart"/>
            <w:r>
              <w:rPr>
                <w:rFonts w:ascii="Shruti" w:hAnsi="Shruti" w:cs="Shruti"/>
                <w:color w:val="000000"/>
                <w:sz w:val="16"/>
                <w:szCs w:val="16"/>
              </w:rPr>
              <w:t xml:space="preserve">Files  </w:t>
            </w:r>
            <w:r w:rsidR="00A104B3">
              <w:rPr>
                <w:rFonts w:ascii="Shruti" w:hAnsi="Shruti" w:cs="Shruti"/>
                <w:color w:val="000000"/>
                <w:sz w:val="16"/>
                <w:szCs w:val="16"/>
              </w:rPr>
              <w:t>1</w:t>
            </w:r>
            <w:r>
              <w:rPr>
                <w:rFonts w:ascii="Shruti" w:hAnsi="Shruti" w:cs="Shruti"/>
                <w:color w:val="000000"/>
                <w:sz w:val="16"/>
                <w:szCs w:val="16"/>
              </w:rPr>
              <w:t>0</w:t>
            </w:r>
            <w:proofErr w:type="gramEnd"/>
            <w:r>
              <w:rPr>
                <w:rFonts w:ascii="Shruti" w:hAnsi="Shruti" w:cs="Shruti"/>
                <w:color w:val="000000"/>
                <w:sz w:val="16"/>
                <w:szCs w:val="16"/>
              </w:rPr>
              <w:t>*</w:t>
            </w:r>
          </w:p>
          <w:p w14:paraId="28C85483"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rPr>
              <w:t>___________</w:t>
            </w:r>
          </w:p>
          <w:p w14:paraId="285EDD43" w14:textId="789F8C66"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              $ </w:t>
            </w:r>
            <w:r w:rsidR="00A104B3">
              <w:rPr>
                <w:rFonts w:ascii="Shruti" w:hAnsi="Shruti" w:cs="Shruti"/>
                <w:color w:val="000000"/>
                <w:sz w:val="16"/>
                <w:szCs w:val="16"/>
              </w:rPr>
              <w:t>57</w:t>
            </w:r>
          </w:p>
          <w:p w14:paraId="5A5B2B9B" w14:textId="77777777" w:rsidR="00B01F3B" w:rsidRDefault="00B01F3B" w:rsidP="00386AD1">
            <w:pPr>
              <w:widowControl/>
              <w:rPr>
                <w:rFonts w:ascii="Shruti" w:hAnsi="Shruti" w:cs="Shruti"/>
                <w:color w:val="000000"/>
                <w:sz w:val="16"/>
                <w:szCs w:val="16"/>
              </w:rPr>
            </w:pPr>
          </w:p>
          <w:p w14:paraId="76A4B218"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rPr>
              <w:t>*File storage includes Supp. and A/V Information</w:t>
            </w:r>
          </w:p>
          <w:p w14:paraId="27514C4A" w14:textId="5CEE320F" w:rsidR="00B01F3B" w:rsidRDefault="00B01F3B" w:rsidP="00386AD1">
            <w:pPr>
              <w:widowControl/>
              <w:rPr>
                <w:rFonts w:ascii="Shruti" w:hAnsi="Shruti" w:cs="Shruti"/>
                <w:color w:val="000000"/>
                <w:sz w:val="16"/>
                <w:szCs w:val="16"/>
              </w:rPr>
            </w:pPr>
          </w:p>
          <w:p w14:paraId="39033EB8" w14:textId="5354389A" w:rsidR="00B8641E" w:rsidRDefault="00B8641E" w:rsidP="00386AD1">
            <w:pPr>
              <w:widowControl/>
              <w:rPr>
                <w:rFonts w:ascii="Shruti" w:hAnsi="Shruti" w:cs="Shruti"/>
                <w:color w:val="000000"/>
                <w:sz w:val="16"/>
                <w:szCs w:val="16"/>
              </w:rPr>
            </w:pPr>
          </w:p>
          <w:p w14:paraId="610C3CA4" w14:textId="047007F4" w:rsidR="00B8641E" w:rsidRDefault="00B8641E" w:rsidP="00386AD1">
            <w:pPr>
              <w:widowControl/>
              <w:rPr>
                <w:rFonts w:ascii="Shruti" w:hAnsi="Shruti" w:cs="Shruti"/>
                <w:color w:val="000000"/>
                <w:sz w:val="16"/>
                <w:szCs w:val="16"/>
              </w:rPr>
            </w:pPr>
          </w:p>
          <w:p w14:paraId="58EDBDF5" w14:textId="2C9B25F0" w:rsidR="00B8641E" w:rsidRDefault="00B8641E" w:rsidP="00386AD1">
            <w:pPr>
              <w:widowControl/>
              <w:rPr>
                <w:rFonts w:ascii="Shruti" w:hAnsi="Shruti" w:cs="Shruti"/>
                <w:color w:val="000000"/>
                <w:sz w:val="16"/>
                <w:szCs w:val="16"/>
              </w:rPr>
            </w:pPr>
          </w:p>
          <w:p w14:paraId="570B38E2" w14:textId="40F42DD3" w:rsidR="00B8641E" w:rsidRDefault="00B8641E" w:rsidP="00386AD1">
            <w:pPr>
              <w:widowControl/>
              <w:rPr>
                <w:rFonts w:ascii="Shruti" w:hAnsi="Shruti" w:cs="Shruti"/>
                <w:color w:val="000000"/>
                <w:sz w:val="16"/>
                <w:szCs w:val="16"/>
              </w:rPr>
            </w:pPr>
          </w:p>
          <w:p w14:paraId="728EC20E" w14:textId="0819C93D" w:rsidR="00B8641E" w:rsidRDefault="00B8641E" w:rsidP="00386AD1">
            <w:pPr>
              <w:widowControl/>
              <w:rPr>
                <w:rFonts w:ascii="Shruti" w:hAnsi="Shruti" w:cs="Shruti"/>
                <w:color w:val="000000"/>
                <w:sz w:val="16"/>
                <w:szCs w:val="16"/>
              </w:rPr>
            </w:pPr>
          </w:p>
          <w:p w14:paraId="6049EC38" w14:textId="0B834EA5" w:rsidR="00B8641E" w:rsidRDefault="00B8641E" w:rsidP="00386AD1">
            <w:pPr>
              <w:widowControl/>
              <w:rPr>
                <w:rFonts w:ascii="Shruti" w:hAnsi="Shruti" w:cs="Shruti"/>
                <w:color w:val="000000"/>
                <w:sz w:val="16"/>
                <w:szCs w:val="16"/>
              </w:rPr>
            </w:pPr>
          </w:p>
          <w:p w14:paraId="476CB9E7" w14:textId="513AC12F" w:rsidR="00B8641E" w:rsidRDefault="00B8641E" w:rsidP="00386AD1">
            <w:pPr>
              <w:widowControl/>
              <w:rPr>
                <w:rFonts w:ascii="Shruti" w:hAnsi="Shruti" w:cs="Shruti"/>
                <w:color w:val="000000"/>
                <w:sz w:val="16"/>
                <w:szCs w:val="16"/>
              </w:rPr>
            </w:pPr>
          </w:p>
          <w:p w14:paraId="5611FC71" w14:textId="6D610A81" w:rsidR="00B8641E" w:rsidRDefault="00B8641E" w:rsidP="00386AD1">
            <w:pPr>
              <w:widowControl/>
              <w:rPr>
                <w:rFonts w:ascii="Shruti" w:hAnsi="Shruti" w:cs="Shruti"/>
                <w:color w:val="000000"/>
                <w:sz w:val="16"/>
                <w:szCs w:val="16"/>
              </w:rPr>
            </w:pPr>
          </w:p>
          <w:p w14:paraId="3EDCE6A8" w14:textId="1114A0D1" w:rsidR="00B8641E" w:rsidRDefault="00B8641E" w:rsidP="00386AD1">
            <w:pPr>
              <w:widowControl/>
              <w:rPr>
                <w:rFonts w:ascii="Shruti" w:hAnsi="Shruti" w:cs="Shruti"/>
                <w:color w:val="000000"/>
                <w:sz w:val="16"/>
                <w:szCs w:val="16"/>
              </w:rPr>
            </w:pPr>
          </w:p>
          <w:p w14:paraId="5F6A3EE0" w14:textId="425A397D" w:rsidR="00B8641E" w:rsidRDefault="00B8641E" w:rsidP="00386AD1">
            <w:pPr>
              <w:widowControl/>
              <w:rPr>
                <w:rFonts w:ascii="Shruti" w:hAnsi="Shruti" w:cs="Shruti"/>
                <w:color w:val="000000"/>
                <w:sz w:val="16"/>
                <w:szCs w:val="16"/>
              </w:rPr>
            </w:pPr>
          </w:p>
          <w:p w14:paraId="1A5C533E" w14:textId="381E1A02" w:rsidR="00B8641E" w:rsidRDefault="00B8641E" w:rsidP="00386AD1">
            <w:pPr>
              <w:widowControl/>
              <w:rPr>
                <w:rFonts w:ascii="Shruti" w:hAnsi="Shruti" w:cs="Shruti"/>
                <w:color w:val="000000"/>
                <w:sz w:val="16"/>
                <w:szCs w:val="16"/>
              </w:rPr>
            </w:pPr>
          </w:p>
          <w:p w14:paraId="75D88ED2" w14:textId="749AB856" w:rsidR="00B8641E" w:rsidRDefault="00B8641E" w:rsidP="00386AD1">
            <w:pPr>
              <w:widowControl/>
              <w:rPr>
                <w:rFonts w:ascii="Shruti" w:hAnsi="Shruti" w:cs="Shruti"/>
                <w:color w:val="000000"/>
                <w:sz w:val="16"/>
                <w:szCs w:val="16"/>
              </w:rPr>
            </w:pPr>
          </w:p>
          <w:p w14:paraId="6E9EB1DA" w14:textId="7489BF90" w:rsidR="00B8641E" w:rsidRDefault="00B8641E" w:rsidP="00386AD1">
            <w:pPr>
              <w:widowControl/>
              <w:rPr>
                <w:rFonts w:ascii="Shruti" w:hAnsi="Shruti" w:cs="Shruti"/>
                <w:color w:val="000000"/>
                <w:sz w:val="16"/>
                <w:szCs w:val="16"/>
              </w:rPr>
            </w:pPr>
          </w:p>
          <w:p w14:paraId="6386E3E2" w14:textId="74AA7516" w:rsidR="00B8641E" w:rsidRDefault="00B8641E" w:rsidP="00386AD1">
            <w:pPr>
              <w:widowControl/>
              <w:rPr>
                <w:rFonts w:ascii="Shruti" w:hAnsi="Shruti" w:cs="Shruti"/>
                <w:color w:val="000000"/>
                <w:sz w:val="16"/>
                <w:szCs w:val="16"/>
              </w:rPr>
            </w:pPr>
          </w:p>
          <w:p w14:paraId="4A5ACF84" w14:textId="7A42FBD2" w:rsidR="00B8641E" w:rsidRDefault="00B8641E" w:rsidP="00386AD1">
            <w:pPr>
              <w:widowControl/>
              <w:rPr>
                <w:rFonts w:ascii="Shruti" w:hAnsi="Shruti" w:cs="Shruti"/>
                <w:color w:val="000000"/>
                <w:sz w:val="16"/>
                <w:szCs w:val="16"/>
              </w:rPr>
            </w:pPr>
          </w:p>
          <w:p w14:paraId="76C3AF95" w14:textId="16D5506D" w:rsidR="00B8641E" w:rsidRDefault="00B8641E" w:rsidP="00386AD1">
            <w:pPr>
              <w:widowControl/>
              <w:rPr>
                <w:rFonts w:ascii="Shruti" w:hAnsi="Shruti" w:cs="Shruti"/>
                <w:color w:val="000000"/>
                <w:sz w:val="16"/>
                <w:szCs w:val="16"/>
              </w:rPr>
            </w:pPr>
          </w:p>
          <w:p w14:paraId="107B34F3" w14:textId="2278E82E" w:rsidR="00B8641E" w:rsidRDefault="00B8641E" w:rsidP="00386AD1">
            <w:pPr>
              <w:widowControl/>
              <w:rPr>
                <w:rFonts w:ascii="Shruti" w:hAnsi="Shruti" w:cs="Shruti"/>
                <w:color w:val="000000"/>
                <w:sz w:val="16"/>
                <w:szCs w:val="16"/>
              </w:rPr>
            </w:pPr>
          </w:p>
          <w:p w14:paraId="136FF8EB" w14:textId="1848A41A" w:rsidR="00B8641E" w:rsidRDefault="00B8641E" w:rsidP="00386AD1">
            <w:pPr>
              <w:widowControl/>
              <w:rPr>
                <w:rFonts w:ascii="Shruti" w:hAnsi="Shruti" w:cs="Shruti"/>
                <w:color w:val="000000"/>
                <w:sz w:val="16"/>
                <w:szCs w:val="16"/>
              </w:rPr>
            </w:pPr>
          </w:p>
          <w:p w14:paraId="11484641" w14:textId="77777777" w:rsidR="00B8641E" w:rsidRDefault="00B8641E" w:rsidP="00386AD1">
            <w:pPr>
              <w:widowControl/>
              <w:rPr>
                <w:rFonts w:ascii="Shruti" w:hAnsi="Shruti" w:cs="Shruti"/>
                <w:color w:val="000000"/>
                <w:sz w:val="16"/>
                <w:szCs w:val="16"/>
              </w:rPr>
            </w:pPr>
          </w:p>
          <w:p w14:paraId="74E8793D"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u w:val="single"/>
              </w:rPr>
              <w:t>Years 2 and 3</w:t>
            </w:r>
          </w:p>
          <w:p w14:paraId="15800882" w14:textId="1B2D42CB" w:rsidR="00B01F3B" w:rsidRDefault="00B01F3B" w:rsidP="00386AD1">
            <w:pPr>
              <w:widowControl/>
              <w:rPr>
                <w:rFonts w:ascii="Shruti" w:hAnsi="Shruti" w:cs="Shruti"/>
                <w:color w:val="000000"/>
                <w:sz w:val="16"/>
                <w:szCs w:val="16"/>
              </w:rPr>
            </w:pPr>
            <w:r>
              <w:rPr>
                <w:rFonts w:ascii="Shruti" w:hAnsi="Shruti" w:cs="Shruti"/>
                <w:color w:val="000000"/>
                <w:sz w:val="16"/>
                <w:szCs w:val="16"/>
              </w:rPr>
              <w:t xml:space="preserve">Copying $   </w:t>
            </w:r>
            <w:r w:rsidR="00A104B3">
              <w:rPr>
                <w:rFonts w:ascii="Shruti" w:hAnsi="Shruti" w:cs="Shruti"/>
                <w:color w:val="000000"/>
                <w:sz w:val="16"/>
                <w:szCs w:val="16"/>
              </w:rPr>
              <w:t>47</w:t>
            </w:r>
          </w:p>
          <w:p w14:paraId="1F0FD2B8" w14:textId="77777777" w:rsidR="00A104B3" w:rsidRDefault="00A104B3" w:rsidP="00A104B3">
            <w:pPr>
              <w:widowControl/>
              <w:rPr>
                <w:rFonts w:ascii="Shruti" w:hAnsi="Shruti" w:cs="Shruti"/>
                <w:color w:val="000000"/>
                <w:sz w:val="16"/>
                <w:szCs w:val="16"/>
              </w:rPr>
            </w:pPr>
            <w:r>
              <w:rPr>
                <w:rFonts w:ascii="Shruti" w:hAnsi="Shruti" w:cs="Shruti"/>
                <w:color w:val="000000"/>
                <w:sz w:val="16"/>
                <w:szCs w:val="16"/>
              </w:rPr>
              <w:t xml:space="preserve">Store </w:t>
            </w:r>
            <w:proofErr w:type="gramStart"/>
            <w:r>
              <w:rPr>
                <w:rFonts w:ascii="Shruti" w:hAnsi="Shruti" w:cs="Shruti"/>
                <w:color w:val="000000"/>
                <w:sz w:val="16"/>
                <w:szCs w:val="16"/>
              </w:rPr>
              <w:t>Files  10</w:t>
            </w:r>
            <w:proofErr w:type="gramEnd"/>
            <w:r>
              <w:rPr>
                <w:rFonts w:ascii="Shruti" w:hAnsi="Shruti" w:cs="Shruti"/>
                <w:color w:val="000000"/>
                <w:sz w:val="16"/>
                <w:szCs w:val="16"/>
              </w:rPr>
              <w:t>*</w:t>
            </w:r>
          </w:p>
          <w:p w14:paraId="3D139A10" w14:textId="77777777" w:rsidR="00A104B3" w:rsidRDefault="00A104B3" w:rsidP="00A104B3">
            <w:pPr>
              <w:widowControl/>
              <w:rPr>
                <w:rFonts w:ascii="Shruti" w:hAnsi="Shruti" w:cs="Shruti"/>
                <w:color w:val="000000"/>
                <w:sz w:val="16"/>
                <w:szCs w:val="16"/>
              </w:rPr>
            </w:pPr>
            <w:r>
              <w:rPr>
                <w:rFonts w:ascii="Shruti" w:hAnsi="Shruti" w:cs="Shruti"/>
                <w:color w:val="000000"/>
                <w:sz w:val="16"/>
                <w:szCs w:val="16"/>
              </w:rPr>
              <w:t>___________</w:t>
            </w:r>
          </w:p>
          <w:p w14:paraId="340A1AA6" w14:textId="77777777" w:rsidR="00A104B3" w:rsidRDefault="00A104B3" w:rsidP="00A104B3">
            <w:pPr>
              <w:widowControl/>
              <w:rPr>
                <w:rFonts w:ascii="Shruti" w:hAnsi="Shruti" w:cs="Shruti"/>
                <w:color w:val="000000"/>
                <w:sz w:val="16"/>
                <w:szCs w:val="16"/>
              </w:rPr>
            </w:pPr>
            <w:r>
              <w:rPr>
                <w:rFonts w:ascii="Shruti" w:hAnsi="Shruti" w:cs="Shruti"/>
                <w:color w:val="000000"/>
                <w:sz w:val="16"/>
                <w:szCs w:val="16"/>
              </w:rPr>
              <w:t xml:space="preserve">              $ 57</w:t>
            </w:r>
          </w:p>
          <w:p w14:paraId="02AD2D0C" w14:textId="77777777" w:rsidR="00A104B3" w:rsidRDefault="00A104B3" w:rsidP="00A104B3">
            <w:pPr>
              <w:widowControl/>
              <w:rPr>
                <w:rFonts w:ascii="Shruti" w:hAnsi="Shruti" w:cs="Shruti"/>
                <w:color w:val="000000"/>
                <w:sz w:val="16"/>
                <w:szCs w:val="16"/>
              </w:rPr>
            </w:pPr>
          </w:p>
          <w:p w14:paraId="48A5D790" w14:textId="77777777" w:rsidR="00A104B3" w:rsidRDefault="00A104B3" w:rsidP="00A104B3">
            <w:pPr>
              <w:widowControl/>
              <w:rPr>
                <w:rFonts w:ascii="Shruti" w:hAnsi="Shruti" w:cs="Shruti"/>
                <w:color w:val="000000"/>
                <w:sz w:val="16"/>
                <w:szCs w:val="16"/>
              </w:rPr>
            </w:pPr>
            <w:r>
              <w:rPr>
                <w:rFonts w:ascii="Shruti" w:hAnsi="Shruti" w:cs="Shruti"/>
                <w:color w:val="000000"/>
                <w:sz w:val="16"/>
                <w:szCs w:val="16"/>
              </w:rPr>
              <w:t>*File storage includes Supp. and A/V Information</w:t>
            </w:r>
          </w:p>
          <w:p w14:paraId="7D7E84BE" w14:textId="77777777" w:rsidR="00B01F3B" w:rsidRDefault="00B01F3B" w:rsidP="00386AD1">
            <w:pPr>
              <w:widowControl/>
              <w:rPr>
                <w:rFonts w:ascii="Shruti" w:hAnsi="Shruti" w:cs="Shruti"/>
                <w:color w:val="000000"/>
                <w:sz w:val="16"/>
                <w:szCs w:val="16"/>
              </w:rPr>
            </w:pPr>
          </w:p>
          <w:p w14:paraId="79B770AB" w14:textId="77777777" w:rsidR="00B01F3B" w:rsidRDefault="00B01F3B" w:rsidP="00386AD1">
            <w:pPr>
              <w:widowControl/>
              <w:spacing w:after="58"/>
              <w:rPr>
                <w:rFonts w:ascii="Shruti" w:hAnsi="Shruti" w:cs="Shruti"/>
                <w:color w:val="000000"/>
                <w:sz w:val="16"/>
                <w:szCs w:val="16"/>
              </w:rPr>
            </w:pPr>
          </w:p>
        </w:tc>
        <w:tc>
          <w:tcPr>
            <w:tcW w:w="1440" w:type="dxa"/>
            <w:tcBorders>
              <w:top w:val="single" w:sz="7" w:space="0" w:color="000000"/>
              <w:left w:val="single" w:sz="7" w:space="0" w:color="000000"/>
              <w:bottom w:val="single" w:sz="7" w:space="0" w:color="000000"/>
              <w:right w:val="single" w:sz="7" w:space="0" w:color="000000"/>
            </w:tcBorders>
          </w:tcPr>
          <w:p w14:paraId="0D6A55DF" w14:textId="77777777" w:rsidR="00B01F3B" w:rsidRDefault="00B01F3B" w:rsidP="00386AD1">
            <w:pPr>
              <w:spacing w:line="120" w:lineRule="exact"/>
              <w:rPr>
                <w:rFonts w:ascii="Shruti" w:hAnsi="Shruti" w:cs="Shruti"/>
                <w:color w:val="000000"/>
                <w:sz w:val="16"/>
                <w:szCs w:val="16"/>
              </w:rPr>
            </w:pPr>
          </w:p>
          <w:p w14:paraId="436D0854" w14:textId="77777777" w:rsidR="00B01F3B" w:rsidRDefault="00B01F3B" w:rsidP="00386AD1">
            <w:pPr>
              <w:widowControl/>
              <w:rPr>
                <w:rFonts w:ascii="Shruti" w:hAnsi="Shruti" w:cs="Shruti"/>
                <w:color w:val="000000"/>
                <w:sz w:val="16"/>
                <w:szCs w:val="16"/>
              </w:rPr>
            </w:pPr>
          </w:p>
          <w:p w14:paraId="2F0630B0" w14:textId="77777777" w:rsidR="00B01F3B" w:rsidRDefault="00B01F3B" w:rsidP="00386AD1">
            <w:pPr>
              <w:widowControl/>
              <w:rPr>
                <w:rFonts w:ascii="Shruti" w:hAnsi="Shruti" w:cs="Shruti"/>
                <w:color w:val="000000"/>
                <w:sz w:val="16"/>
                <w:szCs w:val="16"/>
              </w:rPr>
            </w:pPr>
          </w:p>
          <w:p w14:paraId="1B86AA14" w14:textId="54A00384" w:rsidR="00B01F3B" w:rsidRDefault="00B01F3B" w:rsidP="00386AD1">
            <w:pPr>
              <w:widowControl/>
              <w:rPr>
                <w:rFonts w:ascii="Shruti" w:hAnsi="Shruti" w:cs="Shruti"/>
                <w:color w:val="000000"/>
                <w:sz w:val="16"/>
                <w:szCs w:val="16"/>
              </w:rPr>
            </w:pPr>
          </w:p>
          <w:p w14:paraId="19B3CC6D" w14:textId="0568FDCE" w:rsidR="0036506F" w:rsidRDefault="0036506F" w:rsidP="00386AD1">
            <w:pPr>
              <w:widowControl/>
              <w:rPr>
                <w:rFonts w:ascii="Shruti" w:hAnsi="Shruti" w:cs="Shruti"/>
                <w:color w:val="000000"/>
                <w:sz w:val="16"/>
                <w:szCs w:val="16"/>
              </w:rPr>
            </w:pPr>
          </w:p>
          <w:p w14:paraId="27DD8A3A" w14:textId="7EB648F5" w:rsidR="0036506F" w:rsidRDefault="0036506F" w:rsidP="00386AD1">
            <w:pPr>
              <w:widowControl/>
              <w:rPr>
                <w:rFonts w:ascii="Shruti" w:hAnsi="Shruti" w:cs="Shruti"/>
                <w:color w:val="000000"/>
                <w:sz w:val="16"/>
                <w:szCs w:val="16"/>
              </w:rPr>
            </w:pPr>
          </w:p>
          <w:p w14:paraId="3219D731" w14:textId="155F2754" w:rsidR="0036506F" w:rsidRDefault="0036506F" w:rsidP="00386AD1">
            <w:pPr>
              <w:widowControl/>
              <w:rPr>
                <w:rFonts w:ascii="Shruti" w:hAnsi="Shruti" w:cs="Shruti"/>
                <w:color w:val="000000"/>
                <w:sz w:val="16"/>
                <w:szCs w:val="16"/>
              </w:rPr>
            </w:pPr>
          </w:p>
          <w:p w14:paraId="7E747A02" w14:textId="52218C7B" w:rsidR="0036506F" w:rsidRDefault="0036506F" w:rsidP="00386AD1">
            <w:pPr>
              <w:widowControl/>
              <w:rPr>
                <w:rFonts w:ascii="Shruti" w:hAnsi="Shruti" w:cs="Shruti"/>
                <w:color w:val="000000"/>
                <w:sz w:val="16"/>
                <w:szCs w:val="16"/>
              </w:rPr>
            </w:pPr>
          </w:p>
          <w:p w14:paraId="6C173A40" w14:textId="058B7C05" w:rsidR="0036506F" w:rsidRDefault="0036506F" w:rsidP="00386AD1">
            <w:pPr>
              <w:widowControl/>
              <w:rPr>
                <w:rFonts w:ascii="Shruti" w:hAnsi="Shruti" w:cs="Shruti"/>
                <w:color w:val="000000"/>
                <w:sz w:val="16"/>
                <w:szCs w:val="16"/>
              </w:rPr>
            </w:pPr>
          </w:p>
          <w:p w14:paraId="5321710E" w14:textId="02BBAE8E" w:rsidR="0036506F" w:rsidRDefault="0036506F" w:rsidP="00386AD1">
            <w:pPr>
              <w:widowControl/>
              <w:rPr>
                <w:rFonts w:ascii="Shruti" w:hAnsi="Shruti" w:cs="Shruti"/>
                <w:color w:val="000000"/>
                <w:sz w:val="16"/>
                <w:szCs w:val="16"/>
              </w:rPr>
            </w:pPr>
          </w:p>
          <w:p w14:paraId="75242B1A" w14:textId="1146A77E" w:rsidR="0036506F" w:rsidRDefault="0036506F" w:rsidP="00386AD1">
            <w:pPr>
              <w:widowControl/>
              <w:rPr>
                <w:rFonts w:ascii="Shruti" w:hAnsi="Shruti" w:cs="Shruti"/>
                <w:color w:val="000000"/>
                <w:sz w:val="16"/>
                <w:szCs w:val="16"/>
              </w:rPr>
            </w:pPr>
          </w:p>
          <w:p w14:paraId="5E944591" w14:textId="77777777" w:rsidR="0036506F" w:rsidRDefault="0036506F" w:rsidP="00386AD1">
            <w:pPr>
              <w:widowControl/>
              <w:rPr>
                <w:rFonts w:ascii="Shruti" w:hAnsi="Shruti" w:cs="Shruti"/>
                <w:color w:val="000000"/>
                <w:sz w:val="16"/>
                <w:szCs w:val="16"/>
              </w:rPr>
            </w:pPr>
          </w:p>
          <w:p w14:paraId="6A1C49EB" w14:textId="77777777" w:rsidR="00B01F3B" w:rsidRDefault="00B01F3B" w:rsidP="00386AD1">
            <w:pPr>
              <w:widowControl/>
              <w:spacing w:after="58"/>
              <w:rPr>
                <w:rFonts w:ascii="Shruti" w:hAnsi="Shruti" w:cs="Shruti"/>
                <w:color w:val="000000"/>
                <w:sz w:val="16"/>
                <w:szCs w:val="16"/>
              </w:rPr>
            </w:pPr>
            <w:r>
              <w:rPr>
                <w:rFonts w:ascii="Shruti" w:hAnsi="Shruti" w:cs="Shruti"/>
                <w:color w:val="000000"/>
                <w:sz w:val="16"/>
                <w:szCs w:val="16"/>
              </w:rPr>
              <w:t xml:space="preserve">  See Table 2</w:t>
            </w:r>
          </w:p>
          <w:p w14:paraId="3A0799D5" w14:textId="77777777" w:rsidR="0036506F" w:rsidRDefault="0036506F" w:rsidP="00386AD1">
            <w:pPr>
              <w:widowControl/>
              <w:spacing w:after="58"/>
              <w:rPr>
                <w:rFonts w:ascii="Shruti" w:hAnsi="Shruti" w:cs="Shruti"/>
                <w:color w:val="000000"/>
                <w:sz w:val="16"/>
                <w:szCs w:val="16"/>
              </w:rPr>
            </w:pPr>
            <w:r>
              <w:rPr>
                <w:rFonts w:ascii="Shruti" w:hAnsi="Shruti" w:cs="Shruti"/>
                <w:color w:val="000000"/>
                <w:sz w:val="16"/>
                <w:szCs w:val="16"/>
              </w:rPr>
              <w:t>12</w:t>
            </w:r>
          </w:p>
          <w:p w14:paraId="115B2C26" w14:textId="77777777" w:rsidR="0036506F" w:rsidRDefault="0036506F" w:rsidP="00386AD1">
            <w:pPr>
              <w:widowControl/>
              <w:spacing w:after="58"/>
              <w:rPr>
                <w:rFonts w:ascii="Shruti" w:hAnsi="Shruti" w:cs="Shruti"/>
                <w:color w:val="000000"/>
                <w:sz w:val="16"/>
                <w:szCs w:val="16"/>
              </w:rPr>
            </w:pPr>
          </w:p>
          <w:p w14:paraId="265B62FC" w14:textId="77777777" w:rsidR="0036506F" w:rsidRDefault="0036506F" w:rsidP="00386AD1">
            <w:pPr>
              <w:widowControl/>
              <w:spacing w:after="58"/>
              <w:rPr>
                <w:rFonts w:ascii="Shruti" w:hAnsi="Shruti" w:cs="Shruti"/>
                <w:color w:val="000000"/>
                <w:sz w:val="16"/>
                <w:szCs w:val="16"/>
              </w:rPr>
            </w:pPr>
          </w:p>
          <w:p w14:paraId="14D431CF" w14:textId="77777777" w:rsidR="0036506F" w:rsidRDefault="0036506F" w:rsidP="00386AD1">
            <w:pPr>
              <w:widowControl/>
              <w:spacing w:after="58"/>
              <w:rPr>
                <w:rFonts w:ascii="Shruti" w:hAnsi="Shruti" w:cs="Shruti"/>
                <w:color w:val="000000"/>
                <w:sz w:val="16"/>
                <w:szCs w:val="16"/>
              </w:rPr>
            </w:pPr>
          </w:p>
          <w:p w14:paraId="4EC58D30" w14:textId="77777777" w:rsidR="0036506F" w:rsidRDefault="0036506F" w:rsidP="00386AD1">
            <w:pPr>
              <w:widowControl/>
              <w:spacing w:after="58"/>
              <w:rPr>
                <w:rFonts w:ascii="Shruti" w:hAnsi="Shruti" w:cs="Shruti"/>
                <w:color w:val="000000"/>
                <w:sz w:val="16"/>
                <w:szCs w:val="16"/>
              </w:rPr>
            </w:pPr>
          </w:p>
          <w:p w14:paraId="629777BA" w14:textId="77777777" w:rsidR="0036506F" w:rsidRDefault="0036506F" w:rsidP="00386AD1">
            <w:pPr>
              <w:widowControl/>
              <w:spacing w:after="58"/>
              <w:rPr>
                <w:rFonts w:ascii="Shruti" w:hAnsi="Shruti" w:cs="Shruti"/>
                <w:color w:val="000000"/>
                <w:sz w:val="16"/>
                <w:szCs w:val="16"/>
              </w:rPr>
            </w:pPr>
          </w:p>
          <w:p w14:paraId="78B8C2FE" w14:textId="77777777" w:rsidR="0036506F" w:rsidRDefault="0036506F" w:rsidP="00386AD1">
            <w:pPr>
              <w:widowControl/>
              <w:spacing w:after="58"/>
              <w:rPr>
                <w:rFonts w:ascii="Shruti" w:hAnsi="Shruti" w:cs="Shruti"/>
                <w:color w:val="000000"/>
                <w:sz w:val="16"/>
                <w:szCs w:val="16"/>
              </w:rPr>
            </w:pPr>
          </w:p>
          <w:p w14:paraId="21397505" w14:textId="77777777" w:rsidR="0036506F" w:rsidRDefault="0036506F" w:rsidP="00386AD1">
            <w:pPr>
              <w:widowControl/>
              <w:spacing w:after="58"/>
              <w:rPr>
                <w:rFonts w:ascii="Shruti" w:hAnsi="Shruti" w:cs="Shruti"/>
                <w:color w:val="000000"/>
                <w:sz w:val="16"/>
                <w:szCs w:val="16"/>
              </w:rPr>
            </w:pPr>
          </w:p>
          <w:p w14:paraId="4FEB09DD" w14:textId="77777777" w:rsidR="0036506F" w:rsidRDefault="0036506F" w:rsidP="00386AD1">
            <w:pPr>
              <w:widowControl/>
              <w:spacing w:after="58"/>
              <w:rPr>
                <w:rFonts w:ascii="Shruti" w:hAnsi="Shruti" w:cs="Shruti"/>
                <w:color w:val="000000"/>
                <w:sz w:val="16"/>
                <w:szCs w:val="16"/>
              </w:rPr>
            </w:pPr>
          </w:p>
          <w:p w14:paraId="6E3FC915" w14:textId="77777777" w:rsidR="0036506F" w:rsidRDefault="0036506F" w:rsidP="00386AD1">
            <w:pPr>
              <w:widowControl/>
              <w:spacing w:after="58"/>
              <w:rPr>
                <w:rFonts w:ascii="Shruti" w:hAnsi="Shruti" w:cs="Shruti"/>
                <w:color w:val="000000"/>
                <w:sz w:val="16"/>
                <w:szCs w:val="16"/>
              </w:rPr>
            </w:pPr>
          </w:p>
          <w:p w14:paraId="18378873" w14:textId="50AFF719" w:rsidR="0036506F" w:rsidRDefault="0036506F" w:rsidP="00386AD1">
            <w:pPr>
              <w:widowControl/>
              <w:spacing w:after="58"/>
              <w:rPr>
                <w:rFonts w:ascii="Shruti" w:hAnsi="Shruti" w:cs="Shruti"/>
                <w:color w:val="000000"/>
                <w:sz w:val="16"/>
                <w:szCs w:val="16"/>
              </w:rPr>
            </w:pPr>
            <w:r>
              <w:rPr>
                <w:rFonts w:ascii="Shruti" w:hAnsi="Shruti" w:cs="Shruti"/>
                <w:color w:val="000000"/>
                <w:sz w:val="16"/>
                <w:szCs w:val="16"/>
              </w:rPr>
              <w:t>12</w:t>
            </w:r>
          </w:p>
        </w:tc>
        <w:tc>
          <w:tcPr>
            <w:tcW w:w="1170" w:type="dxa"/>
            <w:tcBorders>
              <w:top w:val="single" w:sz="7" w:space="0" w:color="000000"/>
              <w:left w:val="single" w:sz="7" w:space="0" w:color="000000"/>
              <w:bottom w:val="single" w:sz="7" w:space="0" w:color="000000"/>
              <w:right w:val="single" w:sz="7" w:space="0" w:color="000000"/>
            </w:tcBorders>
          </w:tcPr>
          <w:p w14:paraId="257A6CAF" w14:textId="77777777" w:rsidR="00B01F3B" w:rsidRDefault="00B01F3B" w:rsidP="00386AD1">
            <w:pPr>
              <w:spacing w:line="120" w:lineRule="exact"/>
              <w:rPr>
                <w:rFonts w:ascii="Shruti" w:hAnsi="Shruti" w:cs="Shruti"/>
                <w:color w:val="000000"/>
                <w:sz w:val="16"/>
                <w:szCs w:val="16"/>
              </w:rPr>
            </w:pPr>
          </w:p>
          <w:p w14:paraId="64A8454C" w14:textId="77777777" w:rsidR="00B01F3B" w:rsidRDefault="00B01F3B" w:rsidP="00386AD1">
            <w:pPr>
              <w:widowControl/>
              <w:rPr>
                <w:rFonts w:ascii="Shruti" w:hAnsi="Shruti" w:cs="Shruti"/>
                <w:color w:val="000000"/>
                <w:sz w:val="16"/>
                <w:szCs w:val="16"/>
              </w:rPr>
            </w:pPr>
          </w:p>
          <w:p w14:paraId="4B9051DC" w14:textId="77777777" w:rsidR="00B01F3B" w:rsidRDefault="00B01F3B" w:rsidP="00386AD1">
            <w:pPr>
              <w:widowControl/>
              <w:rPr>
                <w:rFonts w:ascii="Shruti" w:hAnsi="Shruti" w:cs="Shruti"/>
                <w:color w:val="000000"/>
                <w:sz w:val="16"/>
                <w:szCs w:val="16"/>
              </w:rPr>
            </w:pPr>
          </w:p>
          <w:p w14:paraId="43970558" w14:textId="4C3DB66D" w:rsidR="00B01F3B" w:rsidRDefault="00B01F3B" w:rsidP="00386AD1">
            <w:pPr>
              <w:widowControl/>
              <w:rPr>
                <w:rFonts w:ascii="Shruti" w:hAnsi="Shruti" w:cs="Shruti"/>
                <w:color w:val="000000"/>
                <w:sz w:val="16"/>
                <w:szCs w:val="16"/>
              </w:rPr>
            </w:pPr>
          </w:p>
          <w:p w14:paraId="768C5E38" w14:textId="618669BB" w:rsidR="0036506F" w:rsidRDefault="0036506F" w:rsidP="00386AD1">
            <w:pPr>
              <w:widowControl/>
              <w:rPr>
                <w:rFonts w:ascii="Shruti" w:hAnsi="Shruti" w:cs="Shruti"/>
                <w:color w:val="000000"/>
                <w:sz w:val="16"/>
                <w:szCs w:val="16"/>
              </w:rPr>
            </w:pPr>
          </w:p>
          <w:p w14:paraId="7C9319F9" w14:textId="39EC8207" w:rsidR="0036506F" w:rsidRDefault="0036506F" w:rsidP="00386AD1">
            <w:pPr>
              <w:widowControl/>
              <w:rPr>
                <w:rFonts w:ascii="Shruti" w:hAnsi="Shruti" w:cs="Shruti"/>
                <w:color w:val="000000"/>
                <w:sz w:val="16"/>
                <w:szCs w:val="16"/>
              </w:rPr>
            </w:pPr>
          </w:p>
          <w:p w14:paraId="414510F2" w14:textId="744167B7" w:rsidR="0036506F" w:rsidRDefault="0036506F" w:rsidP="00386AD1">
            <w:pPr>
              <w:widowControl/>
              <w:rPr>
                <w:rFonts w:ascii="Shruti" w:hAnsi="Shruti" w:cs="Shruti"/>
                <w:color w:val="000000"/>
                <w:sz w:val="16"/>
                <w:szCs w:val="16"/>
              </w:rPr>
            </w:pPr>
          </w:p>
          <w:p w14:paraId="0C34DA29" w14:textId="6412CE9C" w:rsidR="0036506F" w:rsidRDefault="0036506F" w:rsidP="00386AD1">
            <w:pPr>
              <w:widowControl/>
              <w:rPr>
                <w:rFonts w:ascii="Shruti" w:hAnsi="Shruti" w:cs="Shruti"/>
                <w:color w:val="000000"/>
                <w:sz w:val="16"/>
                <w:szCs w:val="16"/>
              </w:rPr>
            </w:pPr>
          </w:p>
          <w:p w14:paraId="408D17A1" w14:textId="0ABB56F6" w:rsidR="0036506F" w:rsidRDefault="0036506F" w:rsidP="00386AD1">
            <w:pPr>
              <w:widowControl/>
              <w:rPr>
                <w:rFonts w:ascii="Shruti" w:hAnsi="Shruti" w:cs="Shruti"/>
                <w:color w:val="000000"/>
                <w:sz w:val="16"/>
                <w:szCs w:val="16"/>
              </w:rPr>
            </w:pPr>
          </w:p>
          <w:p w14:paraId="5003D357" w14:textId="77777777" w:rsidR="0036506F" w:rsidRDefault="0036506F" w:rsidP="00386AD1">
            <w:pPr>
              <w:widowControl/>
              <w:rPr>
                <w:rFonts w:ascii="Shruti" w:hAnsi="Shruti" w:cs="Shruti"/>
                <w:color w:val="000000"/>
                <w:sz w:val="16"/>
                <w:szCs w:val="16"/>
              </w:rPr>
            </w:pPr>
          </w:p>
          <w:p w14:paraId="13B4DDCF" w14:textId="77777777" w:rsidR="00B01F3B" w:rsidRDefault="00B01F3B" w:rsidP="00386AD1">
            <w:pPr>
              <w:widowControl/>
              <w:rPr>
                <w:rFonts w:ascii="Shruti" w:hAnsi="Shruti" w:cs="Shruti"/>
                <w:color w:val="000000"/>
                <w:sz w:val="16"/>
                <w:szCs w:val="16"/>
              </w:rPr>
            </w:pPr>
            <w:r>
              <w:rPr>
                <w:rFonts w:ascii="Shruti" w:hAnsi="Shruti" w:cs="Shruti"/>
                <w:color w:val="000000"/>
                <w:sz w:val="16"/>
                <w:szCs w:val="16"/>
              </w:rPr>
              <w:t>See</w:t>
            </w:r>
          </w:p>
          <w:p w14:paraId="3BD030FA" w14:textId="77777777" w:rsidR="00B01F3B" w:rsidRDefault="00B01F3B" w:rsidP="00386AD1">
            <w:pPr>
              <w:widowControl/>
              <w:spacing w:after="58"/>
              <w:rPr>
                <w:rFonts w:ascii="Shruti" w:hAnsi="Shruti" w:cs="Shruti"/>
                <w:color w:val="000000"/>
                <w:sz w:val="16"/>
                <w:szCs w:val="16"/>
              </w:rPr>
            </w:pPr>
            <w:r>
              <w:rPr>
                <w:rFonts w:ascii="Shruti" w:hAnsi="Shruti" w:cs="Shruti"/>
                <w:color w:val="000000"/>
                <w:sz w:val="16"/>
                <w:szCs w:val="16"/>
              </w:rPr>
              <w:t>Table 2</w:t>
            </w:r>
          </w:p>
          <w:p w14:paraId="306D8D0E" w14:textId="77777777" w:rsidR="0036506F" w:rsidRDefault="0036506F" w:rsidP="00386AD1">
            <w:pPr>
              <w:widowControl/>
              <w:spacing w:after="58"/>
              <w:rPr>
                <w:rFonts w:ascii="Shruti" w:hAnsi="Shruti" w:cs="Shruti"/>
                <w:color w:val="000000"/>
                <w:sz w:val="16"/>
                <w:szCs w:val="16"/>
              </w:rPr>
            </w:pPr>
            <w:r>
              <w:rPr>
                <w:rFonts w:ascii="Shruti" w:hAnsi="Shruti" w:cs="Shruti"/>
                <w:color w:val="000000"/>
                <w:sz w:val="16"/>
                <w:szCs w:val="16"/>
              </w:rPr>
              <w:t>$3,207</w:t>
            </w:r>
          </w:p>
          <w:p w14:paraId="13491836" w14:textId="77777777" w:rsidR="0036506F" w:rsidRDefault="0036506F" w:rsidP="00386AD1">
            <w:pPr>
              <w:widowControl/>
              <w:spacing w:after="58"/>
              <w:rPr>
                <w:rFonts w:ascii="Shruti" w:hAnsi="Shruti" w:cs="Shruti"/>
                <w:color w:val="000000"/>
                <w:sz w:val="16"/>
                <w:szCs w:val="16"/>
              </w:rPr>
            </w:pPr>
          </w:p>
          <w:p w14:paraId="460914D5" w14:textId="77777777" w:rsidR="0036506F" w:rsidRDefault="0036506F" w:rsidP="00386AD1">
            <w:pPr>
              <w:widowControl/>
              <w:spacing w:after="58"/>
              <w:rPr>
                <w:rFonts w:ascii="Shruti" w:hAnsi="Shruti" w:cs="Shruti"/>
                <w:color w:val="000000"/>
                <w:sz w:val="16"/>
                <w:szCs w:val="16"/>
              </w:rPr>
            </w:pPr>
          </w:p>
          <w:p w14:paraId="65A07640" w14:textId="77777777" w:rsidR="0036506F" w:rsidRDefault="0036506F" w:rsidP="00386AD1">
            <w:pPr>
              <w:widowControl/>
              <w:spacing w:after="58"/>
              <w:rPr>
                <w:rFonts w:ascii="Shruti" w:hAnsi="Shruti" w:cs="Shruti"/>
                <w:color w:val="000000"/>
                <w:sz w:val="16"/>
                <w:szCs w:val="16"/>
              </w:rPr>
            </w:pPr>
          </w:p>
          <w:p w14:paraId="49A2B13A" w14:textId="77777777" w:rsidR="0036506F" w:rsidRDefault="0036506F" w:rsidP="00386AD1">
            <w:pPr>
              <w:widowControl/>
              <w:spacing w:after="58"/>
              <w:rPr>
                <w:rFonts w:ascii="Shruti" w:hAnsi="Shruti" w:cs="Shruti"/>
                <w:color w:val="000000"/>
                <w:sz w:val="16"/>
                <w:szCs w:val="16"/>
              </w:rPr>
            </w:pPr>
          </w:p>
          <w:p w14:paraId="76F112D6" w14:textId="77777777" w:rsidR="0036506F" w:rsidRDefault="0036506F" w:rsidP="00386AD1">
            <w:pPr>
              <w:widowControl/>
              <w:spacing w:after="58"/>
              <w:rPr>
                <w:rFonts w:ascii="Shruti" w:hAnsi="Shruti" w:cs="Shruti"/>
                <w:color w:val="000000"/>
                <w:sz w:val="16"/>
                <w:szCs w:val="16"/>
              </w:rPr>
            </w:pPr>
          </w:p>
          <w:p w14:paraId="5EC68462" w14:textId="77777777" w:rsidR="0036506F" w:rsidRDefault="0036506F" w:rsidP="00386AD1">
            <w:pPr>
              <w:widowControl/>
              <w:spacing w:after="58"/>
              <w:rPr>
                <w:rFonts w:ascii="Shruti" w:hAnsi="Shruti" w:cs="Shruti"/>
                <w:color w:val="000000"/>
                <w:sz w:val="16"/>
                <w:szCs w:val="16"/>
              </w:rPr>
            </w:pPr>
          </w:p>
          <w:p w14:paraId="2A6C5CBA" w14:textId="77777777" w:rsidR="0036506F" w:rsidRDefault="0036506F" w:rsidP="00386AD1">
            <w:pPr>
              <w:widowControl/>
              <w:spacing w:after="58"/>
              <w:rPr>
                <w:rFonts w:ascii="Shruti" w:hAnsi="Shruti" w:cs="Shruti"/>
                <w:color w:val="000000"/>
                <w:sz w:val="16"/>
                <w:szCs w:val="16"/>
              </w:rPr>
            </w:pPr>
          </w:p>
          <w:p w14:paraId="0FC94DCD" w14:textId="77777777" w:rsidR="0036506F" w:rsidRDefault="0036506F" w:rsidP="00386AD1">
            <w:pPr>
              <w:widowControl/>
              <w:spacing w:after="58"/>
              <w:rPr>
                <w:rFonts w:ascii="Shruti" w:hAnsi="Shruti" w:cs="Shruti"/>
                <w:color w:val="000000"/>
                <w:sz w:val="16"/>
                <w:szCs w:val="16"/>
              </w:rPr>
            </w:pPr>
          </w:p>
          <w:p w14:paraId="4B7B4CB6" w14:textId="77777777" w:rsidR="0036506F" w:rsidRDefault="0036506F" w:rsidP="00386AD1">
            <w:pPr>
              <w:widowControl/>
              <w:spacing w:after="58"/>
              <w:rPr>
                <w:rFonts w:ascii="Shruti" w:hAnsi="Shruti" w:cs="Shruti"/>
                <w:color w:val="000000"/>
                <w:sz w:val="16"/>
                <w:szCs w:val="16"/>
              </w:rPr>
            </w:pPr>
          </w:p>
          <w:p w14:paraId="1CAE03B3" w14:textId="0B9330B4" w:rsidR="0036506F" w:rsidRDefault="0036506F" w:rsidP="00386AD1">
            <w:pPr>
              <w:widowControl/>
              <w:spacing w:after="58"/>
              <w:rPr>
                <w:rFonts w:ascii="Shruti" w:hAnsi="Shruti" w:cs="Shruti"/>
                <w:color w:val="000000"/>
                <w:sz w:val="16"/>
                <w:szCs w:val="16"/>
              </w:rPr>
            </w:pPr>
            <w:r>
              <w:rPr>
                <w:rFonts w:ascii="Shruti" w:hAnsi="Shruti" w:cs="Shruti"/>
                <w:color w:val="000000"/>
                <w:sz w:val="16"/>
                <w:szCs w:val="16"/>
              </w:rPr>
              <w:t>$ 1,632</w:t>
            </w:r>
          </w:p>
        </w:tc>
        <w:tc>
          <w:tcPr>
            <w:tcW w:w="1170" w:type="dxa"/>
            <w:tcBorders>
              <w:top w:val="single" w:sz="7" w:space="0" w:color="000000"/>
              <w:left w:val="single" w:sz="7" w:space="0" w:color="000000"/>
              <w:bottom w:val="single" w:sz="7" w:space="0" w:color="000000"/>
              <w:right w:val="single" w:sz="7" w:space="0" w:color="000000"/>
            </w:tcBorders>
          </w:tcPr>
          <w:p w14:paraId="14F71946" w14:textId="77777777" w:rsidR="00B01F3B" w:rsidRDefault="00B01F3B" w:rsidP="00386AD1">
            <w:pPr>
              <w:spacing w:line="120" w:lineRule="exact"/>
              <w:rPr>
                <w:rFonts w:ascii="Shruti" w:hAnsi="Shruti" w:cs="Shruti"/>
                <w:color w:val="000000"/>
                <w:sz w:val="16"/>
                <w:szCs w:val="16"/>
              </w:rPr>
            </w:pPr>
          </w:p>
          <w:p w14:paraId="11686FA2" w14:textId="77777777" w:rsidR="0036506F" w:rsidRDefault="0036506F" w:rsidP="00386AD1">
            <w:pPr>
              <w:spacing w:line="120" w:lineRule="exact"/>
              <w:rPr>
                <w:rFonts w:ascii="Shruti" w:hAnsi="Shruti" w:cs="Shruti"/>
                <w:color w:val="000000"/>
                <w:sz w:val="16"/>
                <w:szCs w:val="16"/>
              </w:rPr>
            </w:pPr>
          </w:p>
          <w:p w14:paraId="3DFD5A7D" w14:textId="77777777" w:rsidR="0036506F" w:rsidRDefault="0036506F" w:rsidP="00386AD1">
            <w:pPr>
              <w:spacing w:line="120" w:lineRule="exact"/>
              <w:rPr>
                <w:rFonts w:ascii="Shruti" w:hAnsi="Shruti" w:cs="Shruti"/>
                <w:color w:val="000000"/>
                <w:sz w:val="16"/>
                <w:szCs w:val="16"/>
              </w:rPr>
            </w:pPr>
          </w:p>
          <w:p w14:paraId="3F4BFFA7" w14:textId="77777777" w:rsidR="0036506F" w:rsidRDefault="0036506F" w:rsidP="00386AD1">
            <w:pPr>
              <w:spacing w:line="120" w:lineRule="exact"/>
              <w:rPr>
                <w:rFonts w:ascii="Shruti" w:hAnsi="Shruti" w:cs="Shruti"/>
                <w:color w:val="000000"/>
                <w:sz w:val="16"/>
                <w:szCs w:val="16"/>
              </w:rPr>
            </w:pPr>
          </w:p>
          <w:p w14:paraId="1A15C81A" w14:textId="77777777" w:rsidR="0036506F" w:rsidRDefault="0036506F" w:rsidP="00386AD1">
            <w:pPr>
              <w:spacing w:line="120" w:lineRule="exact"/>
              <w:rPr>
                <w:rFonts w:ascii="Shruti" w:hAnsi="Shruti" w:cs="Shruti"/>
                <w:color w:val="000000"/>
                <w:sz w:val="16"/>
                <w:szCs w:val="16"/>
              </w:rPr>
            </w:pPr>
          </w:p>
          <w:p w14:paraId="11BEB284" w14:textId="77777777" w:rsidR="0036506F" w:rsidRDefault="0036506F" w:rsidP="00386AD1">
            <w:pPr>
              <w:spacing w:line="120" w:lineRule="exact"/>
              <w:rPr>
                <w:rFonts w:ascii="Shruti" w:hAnsi="Shruti" w:cs="Shruti"/>
                <w:color w:val="000000"/>
                <w:sz w:val="16"/>
                <w:szCs w:val="16"/>
              </w:rPr>
            </w:pPr>
          </w:p>
          <w:p w14:paraId="41F668A9" w14:textId="77777777" w:rsidR="0036506F" w:rsidRDefault="0036506F" w:rsidP="00386AD1">
            <w:pPr>
              <w:spacing w:line="120" w:lineRule="exact"/>
              <w:rPr>
                <w:rFonts w:ascii="Shruti" w:hAnsi="Shruti" w:cs="Shruti"/>
                <w:color w:val="000000"/>
                <w:sz w:val="16"/>
                <w:szCs w:val="16"/>
              </w:rPr>
            </w:pPr>
          </w:p>
          <w:p w14:paraId="402F16AA" w14:textId="77777777" w:rsidR="0036506F" w:rsidRDefault="0036506F" w:rsidP="00386AD1">
            <w:pPr>
              <w:spacing w:line="120" w:lineRule="exact"/>
              <w:rPr>
                <w:rFonts w:ascii="Shruti" w:hAnsi="Shruti" w:cs="Shruti"/>
                <w:color w:val="000000"/>
                <w:sz w:val="16"/>
                <w:szCs w:val="16"/>
              </w:rPr>
            </w:pPr>
          </w:p>
          <w:p w14:paraId="2435BFD9" w14:textId="77777777" w:rsidR="0036506F" w:rsidRDefault="0036506F" w:rsidP="00386AD1">
            <w:pPr>
              <w:spacing w:line="120" w:lineRule="exact"/>
              <w:rPr>
                <w:rFonts w:ascii="Shruti" w:hAnsi="Shruti" w:cs="Shruti"/>
                <w:color w:val="000000"/>
                <w:sz w:val="16"/>
                <w:szCs w:val="16"/>
              </w:rPr>
            </w:pPr>
          </w:p>
          <w:p w14:paraId="4EEE1E27" w14:textId="77777777" w:rsidR="0036506F" w:rsidRDefault="0036506F" w:rsidP="00386AD1">
            <w:pPr>
              <w:spacing w:line="120" w:lineRule="exact"/>
              <w:rPr>
                <w:rFonts w:ascii="Shruti" w:hAnsi="Shruti" w:cs="Shruti"/>
                <w:color w:val="000000"/>
                <w:sz w:val="16"/>
                <w:szCs w:val="16"/>
              </w:rPr>
            </w:pPr>
          </w:p>
          <w:p w14:paraId="18375FD4" w14:textId="77777777" w:rsidR="0036506F" w:rsidRDefault="0036506F" w:rsidP="00386AD1">
            <w:pPr>
              <w:spacing w:line="120" w:lineRule="exact"/>
              <w:rPr>
                <w:rFonts w:ascii="Shruti" w:hAnsi="Shruti" w:cs="Shruti"/>
                <w:color w:val="000000"/>
                <w:sz w:val="16"/>
                <w:szCs w:val="16"/>
              </w:rPr>
            </w:pPr>
          </w:p>
          <w:p w14:paraId="42B9CE2B" w14:textId="77777777" w:rsidR="0036506F" w:rsidRDefault="0036506F" w:rsidP="00386AD1">
            <w:pPr>
              <w:spacing w:line="120" w:lineRule="exact"/>
              <w:rPr>
                <w:rFonts w:ascii="Shruti" w:hAnsi="Shruti" w:cs="Shruti"/>
                <w:color w:val="000000"/>
                <w:sz w:val="16"/>
                <w:szCs w:val="16"/>
              </w:rPr>
            </w:pPr>
          </w:p>
          <w:p w14:paraId="36135CB6" w14:textId="77777777" w:rsidR="0036506F" w:rsidRDefault="0036506F" w:rsidP="00386AD1">
            <w:pPr>
              <w:spacing w:line="120" w:lineRule="exact"/>
              <w:rPr>
                <w:rFonts w:ascii="Shruti" w:hAnsi="Shruti" w:cs="Shruti"/>
                <w:color w:val="000000"/>
                <w:sz w:val="16"/>
                <w:szCs w:val="16"/>
              </w:rPr>
            </w:pPr>
          </w:p>
          <w:p w14:paraId="7ECF28F5" w14:textId="77777777" w:rsidR="0036506F" w:rsidRDefault="0036506F" w:rsidP="00386AD1">
            <w:pPr>
              <w:spacing w:line="120" w:lineRule="exact"/>
              <w:rPr>
                <w:rFonts w:ascii="Shruti" w:hAnsi="Shruti" w:cs="Shruti"/>
                <w:color w:val="000000"/>
                <w:sz w:val="16"/>
                <w:szCs w:val="16"/>
              </w:rPr>
            </w:pPr>
          </w:p>
          <w:p w14:paraId="30A424EC" w14:textId="77777777" w:rsidR="0036506F" w:rsidRDefault="0036506F" w:rsidP="00386AD1">
            <w:pPr>
              <w:spacing w:line="120" w:lineRule="exact"/>
              <w:rPr>
                <w:rFonts w:ascii="Shruti" w:hAnsi="Shruti" w:cs="Shruti"/>
                <w:color w:val="000000"/>
                <w:sz w:val="16"/>
                <w:szCs w:val="16"/>
              </w:rPr>
            </w:pPr>
          </w:p>
          <w:p w14:paraId="7E9F840A" w14:textId="77777777" w:rsidR="0036506F" w:rsidRDefault="0036506F" w:rsidP="00386AD1">
            <w:pPr>
              <w:spacing w:line="120" w:lineRule="exact"/>
              <w:rPr>
                <w:rFonts w:ascii="Shruti" w:hAnsi="Shruti" w:cs="Shruti"/>
                <w:color w:val="000000"/>
                <w:sz w:val="16"/>
                <w:szCs w:val="16"/>
              </w:rPr>
            </w:pPr>
          </w:p>
          <w:p w14:paraId="50A44960" w14:textId="77777777" w:rsidR="0036506F" w:rsidRDefault="0036506F" w:rsidP="00386AD1">
            <w:pPr>
              <w:spacing w:line="120" w:lineRule="exact"/>
              <w:rPr>
                <w:rFonts w:ascii="Shruti" w:hAnsi="Shruti" w:cs="Shruti"/>
                <w:color w:val="000000"/>
                <w:sz w:val="16"/>
                <w:szCs w:val="16"/>
              </w:rPr>
            </w:pPr>
          </w:p>
          <w:p w14:paraId="38733695" w14:textId="77777777" w:rsidR="0036506F" w:rsidRDefault="0036506F" w:rsidP="00386AD1">
            <w:pPr>
              <w:spacing w:line="120" w:lineRule="exact"/>
              <w:rPr>
                <w:rFonts w:ascii="Shruti" w:hAnsi="Shruti" w:cs="Shruti"/>
                <w:color w:val="000000"/>
                <w:sz w:val="16"/>
                <w:szCs w:val="16"/>
              </w:rPr>
            </w:pPr>
          </w:p>
          <w:p w14:paraId="1D805DE8" w14:textId="77777777" w:rsidR="0036506F" w:rsidRDefault="0036506F" w:rsidP="00386AD1">
            <w:pPr>
              <w:spacing w:line="120" w:lineRule="exact"/>
              <w:rPr>
                <w:rFonts w:ascii="Shruti" w:hAnsi="Shruti" w:cs="Shruti"/>
                <w:color w:val="000000"/>
                <w:sz w:val="16"/>
                <w:szCs w:val="16"/>
              </w:rPr>
            </w:pPr>
          </w:p>
          <w:p w14:paraId="70DC805A" w14:textId="77777777" w:rsidR="0036506F" w:rsidRDefault="0036506F" w:rsidP="00386AD1">
            <w:pPr>
              <w:spacing w:line="120" w:lineRule="exact"/>
              <w:rPr>
                <w:rFonts w:ascii="Shruti" w:hAnsi="Shruti" w:cs="Shruti"/>
                <w:color w:val="000000"/>
                <w:sz w:val="16"/>
                <w:szCs w:val="16"/>
              </w:rPr>
            </w:pPr>
          </w:p>
          <w:p w14:paraId="5ACD19A8" w14:textId="77777777" w:rsidR="0036506F" w:rsidRDefault="0036506F" w:rsidP="00386AD1">
            <w:pPr>
              <w:spacing w:line="120" w:lineRule="exact"/>
              <w:rPr>
                <w:rFonts w:ascii="Shruti" w:hAnsi="Shruti" w:cs="Shruti"/>
                <w:color w:val="000000"/>
                <w:sz w:val="16"/>
                <w:szCs w:val="16"/>
              </w:rPr>
            </w:pPr>
          </w:p>
          <w:p w14:paraId="5F99451A" w14:textId="77777777" w:rsidR="0036506F" w:rsidRDefault="0036506F" w:rsidP="00386AD1">
            <w:pPr>
              <w:spacing w:line="120" w:lineRule="exact"/>
              <w:rPr>
                <w:rFonts w:ascii="Shruti" w:hAnsi="Shruti" w:cs="Shruti"/>
                <w:color w:val="000000"/>
                <w:sz w:val="16"/>
                <w:szCs w:val="16"/>
              </w:rPr>
            </w:pPr>
          </w:p>
          <w:p w14:paraId="37118843" w14:textId="77777777" w:rsidR="0036506F" w:rsidRDefault="0036506F" w:rsidP="00386AD1">
            <w:pPr>
              <w:spacing w:line="120" w:lineRule="exact"/>
              <w:rPr>
                <w:rFonts w:ascii="Shruti" w:hAnsi="Shruti" w:cs="Shruti"/>
                <w:color w:val="000000"/>
                <w:sz w:val="16"/>
                <w:szCs w:val="16"/>
              </w:rPr>
            </w:pPr>
          </w:p>
          <w:p w14:paraId="318B3E7A" w14:textId="77777777" w:rsidR="0036506F" w:rsidRDefault="0036506F" w:rsidP="00386AD1">
            <w:pPr>
              <w:spacing w:line="120" w:lineRule="exact"/>
              <w:rPr>
                <w:rFonts w:ascii="Shruti" w:hAnsi="Shruti" w:cs="Shruti"/>
                <w:color w:val="000000"/>
                <w:sz w:val="16"/>
                <w:szCs w:val="16"/>
              </w:rPr>
            </w:pPr>
          </w:p>
          <w:p w14:paraId="499E3023" w14:textId="77777777" w:rsidR="0036506F" w:rsidRDefault="0036506F" w:rsidP="00386AD1">
            <w:pPr>
              <w:spacing w:line="120" w:lineRule="exact"/>
              <w:rPr>
                <w:rFonts w:ascii="Shruti" w:hAnsi="Shruti" w:cs="Shruti"/>
                <w:color w:val="000000"/>
                <w:sz w:val="16"/>
                <w:szCs w:val="16"/>
              </w:rPr>
            </w:pPr>
          </w:p>
          <w:p w14:paraId="583A2010" w14:textId="77777777" w:rsidR="0036506F" w:rsidRDefault="0036506F" w:rsidP="00386AD1">
            <w:pPr>
              <w:spacing w:line="120" w:lineRule="exact"/>
              <w:rPr>
                <w:rFonts w:ascii="Shruti" w:hAnsi="Shruti" w:cs="Shruti"/>
                <w:color w:val="000000"/>
                <w:sz w:val="16"/>
                <w:szCs w:val="16"/>
              </w:rPr>
            </w:pPr>
          </w:p>
          <w:p w14:paraId="7AAA5227" w14:textId="77777777" w:rsidR="0036506F" w:rsidRDefault="0036506F" w:rsidP="00386AD1">
            <w:pPr>
              <w:spacing w:line="120" w:lineRule="exact"/>
              <w:rPr>
                <w:rFonts w:ascii="Shruti" w:hAnsi="Shruti" w:cs="Shruti"/>
                <w:color w:val="000000"/>
                <w:sz w:val="16"/>
                <w:szCs w:val="16"/>
              </w:rPr>
            </w:pPr>
          </w:p>
          <w:p w14:paraId="3221256D" w14:textId="77777777" w:rsidR="0036506F" w:rsidRDefault="0036506F" w:rsidP="00386AD1">
            <w:pPr>
              <w:spacing w:line="120" w:lineRule="exact"/>
              <w:rPr>
                <w:rFonts w:ascii="Shruti" w:hAnsi="Shruti" w:cs="Shruti"/>
                <w:color w:val="000000"/>
                <w:sz w:val="16"/>
                <w:szCs w:val="16"/>
              </w:rPr>
            </w:pPr>
          </w:p>
          <w:p w14:paraId="6F40DC14" w14:textId="77777777" w:rsidR="0036506F" w:rsidRDefault="0036506F" w:rsidP="00386AD1">
            <w:pPr>
              <w:spacing w:line="120" w:lineRule="exact"/>
              <w:rPr>
                <w:rFonts w:ascii="Shruti" w:hAnsi="Shruti" w:cs="Shruti"/>
                <w:color w:val="000000"/>
                <w:sz w:val="16"/>
                <w:szCs w:val="16"/>
              </w:rPr>
            </w:pPr>
          </w:p>
          <w:p w14:paraId="3B55BC78" w14:textId="77777777" w:rsidR="0036506F" w:rsidRDefault="0036506F" w:rsidP="00386AD1">
            <w:pPr>
              <w:spacing w:line="120" w:lineRule="exact"/>
              <w:rPr>
                <w:rFonts w:ascii="Shruti" w:hAnsi="Shruti" w:cs="Shruti"/>
                <w:color w:val="000000"/>
                <w:sz w:val="16"/>
                <w:szCs w:val="16"/>
              </w:rPr>
            </w:pPr>
          </w:p>
          <w:p w14:paraId="00B9F908" w14:textId="77777777" w:rsidR="0036506F" w:rsidRDefault="0036506F" w:rsidP="00386AD1">
            <w:pPr>
              <w:spacing w:line="120" w:lineRule="exact"/>
              <w:rPr>
                <w:rFonts w:ascii="Shruti" w:hAnsi="Shruti" w:cs="Shruti"/>
                <w:color w:val="000000"/>
                <w:sz w:val="16"/>
                <w:szCs w:val="16"/>
              </w:rPr>
            </w:pPr>
          </w:p>
          <w:p w14:paraId="3CD41E69" w14:textId="77777777" w:rsidR="0036506F" w:rsidRDefault="0036506F" w:rsidP="00386AD1">
            <w:pPr>
              <w:spacing w:line="120" w:lineRule="exact"/>
              <w:rPr>
                <w:rFonts w:ascii="Shruti" w:hAnsi="Shruti" w:cs="Shruti"/>
                <w:color w:val="000000"/>
                <w:sz w:val="16"/>
                <w:szCs w:val="16"/>
              </w:rPr>
            </w:pPr>
          </w:p>
          <w:p w14:paraId="138FB80C" w14:textId="77777777" w:rsidR="0036506F" w:rsidRDefault="0036506F" w:rsidP="00386AD1">
            <w:pPr>
              <w:spacing w:line="120" w:lineRule="exact"/>
              <w:rPr>
                <w:rFonts w:ascii="Shruti" w:hAnsi="Shruti" w:cs="Shruti"/>
                <w:color w:val="000000"/>
                <w:sz w:val="16"/>
                <w:szCs w:val="16"/>
              </w:rPr>
            </w:pPr>
          </w:p>
          <w:p w14:paraId="7263142D" w14:textId="77777777" w:rsidR="0036506F" w:rsidRDefault="0036506F" w:rsidP="00386AD1">
            <w:pPr>
              <w:spacing w:line="120" w:lineRule="exact"/>
              <w:rPr>
                <w:rFonts w:ascii="Shruti" w:hAnsi="Shruti" w:cs="Shruti"/>
                <w:color w:val="000000"/>
                <w:sz w:val="16"/>
                <w:szCs w:val="16"/>
              </w:rPr>
            </w:pPr>
          </w:p>
          <w:p w14:paraId="5CAB0648" w14:textId="77777777" w:rsidR="0036506F" w:rsidRDefault="0036506F" w:rsidP="00386AD1">
            <w:pPr>
              <w:spacing w:line="120" w:lineRule="exact"/>
              <w:rPr>
                <w:rFonts w:ascii="Shruti" w:hAnsi="Shruti" w:cs="Shruti"/>
                <w:color w:val="000000"/>
                <w:sz w:val="16"/>
                <w:szCs w:val="16"/>
              </w:rPr>
            </w:pPr>
          </w:p>
          <w:p w14:paraId="52D83DA5" w14:textId="77777777" w:rsidR="0036506F" w:rsidRDefault="0036506F" w:rsidP="00386AD1">
            <w:pPr>
              <w:spacing w:line="120" w:lineRule="exact"/>
              <w:rPr>
                <w:rFonts w:ascii="Shruti" w:hAnsi="Shruti" w:cs="Shruti"/>
                <w:color w:val="000000"/>
                <w:sz w:val="16"/>
                <w:szCs w:val="16"/>
              </w:rPr>
            </w:pPr>
          </w:p>
          <w:p w14:paraId="5D2FCFCA" w14:textId="77777777" w:rsidR="0036506F" w:rsidRDefault="0036506F" w:rsidP="00386AD1">
            <w:pPr>
              <w:spacing w:line="120" w:lineRule="exact"/>
              <w:rPr>
                <w:rFonts w:ascii="Shruti" w:hAnsi="Shruti" w:cs="Shruti"/>
                <w:color w:val="000000"/>
                <w:sz w:val="16"/>
                <w:szCs w:val="16"/>
              </w:rPr>
            </w:pPr>
          </w:p>
          <w:p w14:paraId="0A8CAD8D" w14:textId="77777777" w:rsidR="0036506F" w:rsidRDefault="0036506F" w:rsidP="00386AD1">
            <w:pPr>
              <w:spacing w:line="120" w:lineRule="exact"/>
              <w:rPr>
                <w:rFonts w:ascii="Shruti" w:hAnsi="Shruti" w:cs="Shruti"/>
                <w:color w:val="000000"/>
                <w:sz w:val="16"/>
                <w:szCs w:val="16"/>
              </w:rPr>
            </w:pPr>
          </w:p>
          <w:p w14:paraId="721769B4" w14:textId="77777777" w:rsidR="0036506F" w:rsidRDefault="0036506F" w:rsidP="00386AD1">
            <w:pPr>
              <w:spacing w:line="120" w:lineRule="exact"/>
              <w:rPr>
                <w:rFonts w:ascii="Shruti" w:hAnsi="Shruti" w:cs="Shruti"/>
                <w:color w:val="000000"/>
                <w:sz w:val="16"/>
                <w:szCs w:val="16"/>
              </w:rPr>
            </w:pPr>
          </w:p>
          <w:p w14:paraId="6094E3F4" w14:textId="77777777" w:rsidR="0036506F" w:rsidRDefault="0036506F" w:rsidP="00386AD1">
            <w:pPr>
              <w:spacing w:line="120" w:lineRule="exact"/>
              <w:rPr>
                <w:rFonts w:ascii="Shruti" w:hAnsi="Shruti" w:cs="Shruti"/>
                <w:color w:val="000000"/>
                <w:sz w:val="16"/>
                <w:szCs w:val="16"/>
              </w:rPr>
            </w:pPr>
          </w:p>
          <w:p w14:paraId="11E883AC" w14:textId="77777777" w:rsidR="0036506F" w:rsidRDefault="0036506F" w:rsidP="00386AD1">
            <w:pPr>
              <w:spacing w:line="120" w:lineRule="exact"/>
              <w:rPr>
                <w:rFonts w:ascii="Shruti" w:hAnsi="Shruti" w:cs="Shruti"/>
                <w:color w:val="000000"/>
                <w:sz w:val="16"/>
                <w:szCs w:val="16"/>
              </w:rPr>
            </w:pPr>
          </w:p>
          <w:p w14:paraId="24AEE2D5" w14:textId="77777777" w:rsidR="0036506F" w:rsidRDefault="0036506F" w:rsidP="00386AD1">
            <w:pPr>
              <w:spacing w:line="120" w:lineRule="exact"/>
              <w:rPr>
                <w:rFonts w:ascii="Shruti" w:hAnsi="Shruti" w:cs="Shruti"/>
                <w:color w:val="000000"/>
                <w:sz w:val="16"/>
                <w:szCs w:val="16"/>
              </w:rPr>
            </w:pPr>
          </w:p>
          <w:p w14:paraId="5D4A7BA5" w14:textId="77777777" w:rsidR="0036506F" w:rsidRDefault="0036506F" w:rsidP="00386AD1">
            <w:pPr>
              <w:spacing w:line="120" w:lineRule="exact"/>
              <w:rPr>
                <w:rFonts w:ascii="Shruti" w:hAnsi="Shruti" w:cs="Shruti"/>
                <w:color w:val="000000"/>
                <w:sz w:val="16"/>
                <w:szCs w:val="16"/>
              </w:rPr>
            </w:pPr>
          </w:p>
          <w:p w14:paraId="40069892" w14:textId="77777777" w:rsidR="0036506F" w:rsidRDefault="0036506F" w:rsidP="00386AD1">
            <w:pPr>
              <w:spacing w:line="120" w:lineRule="exact"/>
              <w:rPr>
                <w:rFonts w:ascii="Shruti" w:hAnsi="Shruti" w:cs="Shruti"/>
                <w:color w:val="000000"/>
                <w:sz w:val="16"/>
                <w:szCs w:val="16"/>
              </w:rPr>
            </w:pPr>
          </w:p>
          <w:p w14:paraId="0CCF330A" w14:textId="77777777" w:rsidR="0036506F" w:rsidRDefault="0036506F" w:rsidP="00386AD1">
            <w:pPr>
              <w:spacing w:line="120" w:lineRule="exact"/>
              <w:rPr>
                <w:rFonts w:ascii="Shruti" w:hAnsi="Shruti" w:cs="Shruti"/>
                <w:color w:val="000000"/>
                <w:sz w:val="16"/>
                <w:szCs w:val="16"/>
              </w:rPr>
            </w:pPr>
          </w:p>
          <w:p w14:paraId="2BA68A68" w14:textId="77777777" w:rsidR="0036506F" w:rsidRDefault="0036506F" w:rsidP="00386AD1">
            <w:pPr>
              <w:spacing w:line="120" w:lineRule="exact"/>
              <w:rPr>
                <w:rFonts w:ascii="Shruti" w:hAnsi="Shruti" w:cs="Shruti"/>
                <w:color w:val="000000"/>
                <w:sz w:val="16"/>
                <w:szCs w:val="16"/>
              </w:rPr>
            </w:pPr>
          </w:p>
          <w:p w14:paraId="2B7DB9E7" w14:textId="77777777" w:rsidR="0036506F" w:rsidRDefault="0036506F" w:rsidP="00386AD1">
            <w:pPr>
              <w:spacing w:line="120" w:lineRule="exact"/>
              <w:rPr>
                <w:rFonts w:ascii="Shruti" w:hAnsi="Shruti" w:cs="Shruti"/>
                <w:color w:val="000000"/>
                <w:sz w:val="16"/>
                <w:szCs w:val="16"/>
              </w:rPr>
            </w:pPr>
          </w:p>
          <w:p w14:paraId="1DA86AC4" w14:textId="77777777" w:rsidR="0036506F" w:rsidRDefault="0036506F" w:rsidP="00386AD1">
            <w:pPr>
              <w:spacing w:line="120" w:lineRule="exact"/>
              <w:rPr>
                <w:rFonts w:ascii="Shruti" w:hAnsi="Shruti" w:cs="Shruti"/>
                <w:color w:val="000000"/>
                <w:sz w:val="16"/>
                <w:szCs w:val="16"/>
              </w:rPr>
            </w:pPr>
          </w:p>
          <w:p w14:paraId="481C400E" w14:textId="77777777" w:rsidR="0036506F" w:rsidRDefault="0036506F" w:rsidP="00386AD1">
            <w:pPr>
              <w:spacing w:line="120" w:lineRule="exact"/>
              <w:rPr>
                <w:rFonts w:ascii="Shruti" w:hAnsi="Shruti" w:cs="Shruti"/>
                <w:color w:val="000000"/>
                <w:sz w:val="16"/>
                <w:szCs w:val="16"/>
              </w:rPr>
            </w:pPr>
          </w:p>
          <w:p w14:paraId="61AAA733" w14:textId="77777777" w:rsidR="0036506F" w:rsidRDefault="0036506F" w:rsidP="00386AD1">
            <w:pPr>
              <w:spacing w:line="120" w:lineRule="exact"/>
              <w:rPr>
                <w:rFonts w:ascii="Shruti" w:hAnsi="Shruti" w:cs="Shruti"/>
                <w:color w:val="000000"/>
                <w:sz w:val="16"/>
                <w:szCs w:val="16"/>
              </w:rPr>
            </w:pPr>
          </w:p>
          <w:p w14:paraId="1AE6821A" w14:textId="77777777" w:rsidR="0036506F" w:rsidRDefault="0036506F" w:rsidP="00386AD1">
            <w:pPr>
              <w:spacing w:line="120" w:lineRule="exact"/>
              <w:rPr>
                <w:rFonts w:ascii="Shruti" w:hAnsi="Shruti" w:cs="Shruti"/>
                <w:color w:val="000000"/>
                <w:sz w:val="16"/>
                <w:szCs w:val="16"/>
              </w:rPr>
            </w:pPr>
          </w:p>
          <w:p w14:paraId="7526E2BD" w14:textId="77777777" w:rsidR="0036506F" w:rsidRDefault="0036506F" w:rsidP="00386AD1">
            <w:pPr>
              <w:spacing w:line="120" w:lineRule="exact"/>
              <w:rPr>
                <w:rFonts w:ascii="Shruti" w:hAnsi="Shruti" w:cs="Shruti"/>
                <w:color w:val="000000"/>
                <w:sz w:val="16"/>
                <w:szCs w:val="16"/>
              </w:rPr>
            </w:pPr>
          </w:p>
          <w:p w14:paraId="7E5BD94C" w14:textId="77777777" w:rsidR="0036506F" w:rsidRDefault="0036506F" w:rsidP="00386AD1">
            <w:pPr>
              <w:spacing w:line="120" w:lineRule="exact"/>
              <w:rPr>
                <w:rFonts w:ascii="Shruti" w:hAnsi="Shruti" w:cs="Shruti"/>
                <w:color w:val="000000"/>
                <w:sz w:val="16"/>
                <w:szCs w:val="16"/>
              </w:rPr>
            </w:pPr>
          </w:p>
          <w:p w14:paraId="64BAC5E2" w14:textId="77777777" w:rsidR="0036506F" w:rsidRDefault="0036506F" w:rsidP="00386AD1">
            <w:pPr>
              <w:spacing w:line="120" w:lineRule="exact"/>
              <w:rPr>
                <w:rFonts w:ascii="Shruti" w:hAnsi="Shruti" w:cs="Shruti"/>
                <w:color w:val="000000"/>
                <w:sz w:val="16"/>
                <w:szCs w:val="16"/>
              </w:rPr>
            </w:pPr>
          </w:p>
          <w:p w14:paraId="42FC6466" w14:textId="77777777" w:rsidR="0036506F" w:rsidRDefault="0036506F" w:rsidP="00386AD1">
            <w:pPr>
              <w:spacing w:line="120" w:lineRule="exact"/>
              <w:rPr>
                <w:rFonts w:ascii="Shruti" w:hAnsi="Shruti" w:cs="Shruti"/>
                <w:color w:val="000000"/>
                <w:sz w:val="16"/>
                <w:szCs w:val="16"/>
              </w:rPr>
            </w:pPr>
          </w:p>
          <w:p w14:paraId="3E891B53" w14:textId="77777777" w:rsidR="0036506F" w:rsidRDefault="0036506F" w:rsidP="00386AD1">
            <w:pPr>
              <w:spacing w:line="120" w:lineRule="exact"/>
              <w:rPr>
                <w:rFonts w:ascii="Shruti" w:hAnsi="Shruti" w:cs="Shruti"/>
                <w:color w:val="000000"/>
                <w:sz w:val="16"/>
                <w:szCs w:val="16"/>
              </w:rPr>
            </w:pPr>
          </w:p>
          <w:p w14:paraId="2DE6A325" w14:textId="77777777" w:rsidR="0036506F" w:rsidRDefault="0036506F" w:rsidP="00386AD1">
            <w:pPr>
              <w:spacing w:line="120" w:lineRule="exact"/>
              <w:rPr>
                <w:rFonts w:ascii="Shruti" w:hAnsi="Shruti" w:cs="Shruti"/>
                <w:color w:val="000000"/>
                <w:sz w:val="16"/>
                <w:szCs w:val="16"/>
              </w:rPr>
            </w:pPr>
          </w:p>
          <w:p w14:paraId="7DD14467" w14:textId="77777777" w:rsidR="0036506F" w:rsidRDefault="0036506F" w:rsidP="00386AD1">
            <w:pPr>
              <w:spacing w:line="120" w:lineRule="exact"/>
              <w:rPr>
                <w:rFonts w:ascii="Shruti" w:hAnsi="Shruti" w:cs="Shruti"/>
                <w:color w:val="000000"/>
                <w:sz w:val="16"/>
                <w:szCs w:val="16"/>
              </w:rPr>
            </w:pPr>
          </w:p>
          <w:p w14:paraId="75A7DE7E" w14:textId="77777777" w:rsidR="0036506F" w:rsidRDefault="0036506F" w:rsidP="00386AD1">
            <w:pPr>
              <w:spacing w:line="120" w:lineRule="exact"/>
              <w:rPr>
                <w:rFonts w:ascii="Shruti" w:hAnsi="Shruti" w:cs="Shruti"/>
                <w:color w:val="000000"/>
                <w:sz w:val="16"/>
                <w:szCs w:val="16"/>
              </w:rPr>
            </w:pPr>
          </w:p>
          <w:p w14:paraId="7672FD36" w14:textId="77777777" w:rsidR="0036506F" w:rsidRDefault="0036506F" w:rsidP="00386AD1">
            <w:pPr>
              <w:spacing w:line="120" w:lineRule="exact"/>
              <w:rPr>
                <w:rFonts w:ascii="Shruti" w:hAnsi="Shruti" w:cs="Shruti"/>
                <w:color w:val="000000"/>
                <w:sz w:val="16"/>
                <w:szCs w:val="16"/>
              </w:rPr>
            </w:pPr>
          </w:p>
          <w:p w14:paraId="79B86399" w14:textId="77777777" w:rsidR="0036506F" w:rsidRDefault="0036506F" w:rsidP="00386AD1">
            <w:pPr>
              <w:spacing w:line="120" w:lineRule="exact"/>
              <w:rPr>
                <w:rFonts w:ascii="Shruti" w:hAnsi="Shruti" w:cs="Shruti"/>
                <w:color w:val="000000"/>
                <w:sz w:val="16"/>
                <w:szCs w:val="16"/>
              </w:rPr>
            </w:pPr>
          </w:p>
          <w:p w14:paraId="0E62103C" w14:textId="77777777" w:rsidR="0036506F" w:rsidRDefault="0036506F" w:rsidP="00386AD1">
            <w:pPr>
              <w:spacing w:line="120" w:lineRule="exact"/>
              <w:rPr>
                <w:rFonts w:ascii="Shruti" w:hAnsi="Shruti" w:cs="Shruti"/>
                <w:color w:val="000000"/>
                <w:sz w:val="16"/>
                <w:szCs w:val="16"/>
              </w:rPr>
            </w:pPr>
          </w:p>
          <w:p w14:paraId="0EB94F69" w14:textId="77777777" w:rsidR="0036506F" w:rsidRDefault="0036506F" w:rsidP="00386AD1">
            <w:pPr>
              <w:spacing w:line="120" w:lineRule="exact"/>
              <w:rPr>
                <w:rFonts w:ascii="Shruti" w:hAnsi="Shruti" w:cs="Shruti"/>
                <w:color w:val="000000"/>
                <w:sz w:val="16"/>
                <w:szCs w:val="16"/>
              </w:rPr>
            </w:pPr>
          </w:p>
          <w:p w14:paraId="12B4566D" w14:textId="77777777" w:rsidR="0036506F" w:rsidRDefault="0036506F" w:rsidP="00386AD1">
            <w:pPr>
              <w:spacing w:line="120" w:lineRule="exact"/>
              <w:rPr>
                <w:rFonts w:ascii="Shruti" w:hAnsi="Shruti" w:cs="Shruti"/>
                <w:color w:val="000000"/>
                <w:sz w:val="16"/>
                <w:szCs w:val="16"/>
              </w:rPr>
            </w:pPr>
          </w:p>
          <w:p w14:paraId="1054A369" w14:textId="77777777" w:rsidR="0036506F" w:rsidRDefault="0036506F" w:rsidP="00386AD1">
            <w:pPr>
              <w:spacing w:line="120" w:lineRule="exact"/>
              <w:rPr>
                <w:rFonts w:ascii="Shruti" w:hAnsi="Shruti" w:cs="Shruti"/>
                <w:color w:val="000000"/>
                <w:sz w:val="16"/>
                <w:szCs w:val="16"/>
              </w:rPr>
            </w:pPr>
          </w:p>
          <w:p w14:paraId="6CA4BA08" w14:textId="77777777" w:rsidR="0036506F" w:rsidRDefault="0036506F" w:rsidP="00386AD1">
            <w:pPr>
              <w:spacing w:line="120" w:lineRule="exact"/>
              <w:rPr>
                <w:rFonts w:ascii="Shruti" w:hAnsi="Shruti" w:cs="Shruti"/>
                <w:color w:val="000000"/>
                <w:sz w:val="16"/>
                <w:szCs w:val="16"/>
              </w:rPr>
            </w:pPr>
          </w:p>
          <w:p w14:paraId="0F6329BB" w14:textId="77777777" w:rsidR="0036506F" w:rsidRDefault="0036506F" w:rsidP="00386AD1">
            <w:pPr>
              <w:spacing w:line="120" w:lineRule="exact"/>
              <w:rPr>
                <w:rFonts w:ascii="Shruti" w:hAnsi="Shruti" w:cs="Shruti"/>
                <w:color w:val="000000"/>
                <w:sz w:val="16"/>
                <w:szCs w:val="16"/>
              </w:rPr>
            </w:pPr>
          </w:p>
          <w:p w14:paraId="48CF4F70" w14:textId="77777777" w:rsidR="0036506F" w:rsidRDefault="0036506F" w:rsidP="00386AD1">
            <w:pPr>
              <w:spacing w:line="120" w:lineRule="exact"/>
              <w:rPr>
                <w:rFonts w:ascii="Shruti" w:hAnsi="Shruti" w:cs="Shruti"/>
                <w:color w:val="000000"/>
                <w:sz w:val="16"/>
                <w:szCs w:val="16"/>
              </w:rPr>
            </w:pPr>
          </w:p>
          <w:p w14:paraId="308CE39F" w14:textId="77777777" w:rsidR="0036506F" w:rsidRDefault="0036506F" w:rsidP="00386AD1">
            <w:pPr>
              <w:spacing w:line="120" w:lineRule="exact"/>
              <w:rPr>
                <w:rFonts w:ascii="Shruti" w:hAnsi="Shruti" w:cs="Shruti"/>
                <w:color w:val="000000"/>
                <w:sz w:val="16"/>
                <w:szCs w:val="16"/>
              </w:rPr>
            </w:pPr>
          </w:p>
          <w:p w14:paraId="6408CA8A" w14:textId="77777777" w:rsidR="0036506F" w:rsidRDefault="0036506F" w:rsidP="00386AD1">
            <w:pPr>
              <w:spacing w:line="120" w:lineRule="exact"/>
              <w:rPr>
                <w:rFonts w:ascii="Shruti" w:hAnsi="Shruti" w:cs="Shruti"/>
                <w:color w:val="000000"/>
                <w:sz w:val="16"/>
                <w:szCs w:val="16"/>
              </w:rPr>
            </w:pPr>
          </w:p>
          <w:p w14:paraId="0175C5A7" w14:textId="77777777" w:rsidR="0036506F" w:rsidRDefault="0036506F" w:rsidP="00386AD1">
            <w:pPr>
              <w:spacing w:line="120" w:lineRule="exact"/>
              <w:rPr>
                <w:rFonts w:ascii="Shruti" w:hAnsi="Shruti" w:cs="Shruti"/>
                <w:color w:val="000000"/>
                <w:sz w:val="16"/>
                <w:szCs w:val="16"/>
              </w:rPr>
            </w:pPr>
          </w:p>
          <w:p w14:paraId="15A8CBC0" w14:textId="77777777" w:rsidR="0036506F" w:rsidRDefault="0036506F" w:rsidP="00386AD1">
            <w:pPr>
              <w:spacing w:line="120" w:lineRule="exact"/>
              <w:rPr>
                <w:rFonts w:ascii="Shruti" w:hAnsi="Shruti" w:cs="Shruti"/>
                <w:color w:val="000000"/>
                <w:sz w:val="16"/>
                <w:szCs w:val="16"/>
              </w:rPr>
            </w:pPr>
          </w:p>
          <w:p w14:paraId="469FBCFA" w14:textId="77777777" w:rsidR="0036506F" w:rsidRDefault="0036506F" w:rsidP="00386AD1">
            <w:pPr>
              <w:spacing w:line="120" w:lineRule="exact"/>
              <w:rPr>
                <w:rFonts w:ascii="Shruti" w:hAnsi="Shruti" w:cs="Shruti"/>
                <w:color w:val="000000"/>
                <w:sz w:val="16"/>
                <w:szCs w:val="16"/>
              </w:rPr>
            </w:pPr>
          </w:p>
          <w:p w14:paraId="1C1C9B3C" w14:textId="77777777" w:rsidR="0036506F" w:rsidRDefault="0036506F" w:rsidP="00386AD1">
            <w:pPr>
              <w:spacing w:line="120" w:lineRule="exact"/>
              <w:rPr>
                <w:rFonts w:ascii="Shruti" w:hAnsi="Shruti" w:cs="Shruti"/>
                <w:color w:val="000000"/>
                <w:sz w:val="16"/>
                <w:szCs w:val="16"/>
              </w:rPr>
            </w:pPr>
          </w:p>
          <w:p w14:paraId="68F0BA6C" w14:textId="77777777" w:rsidR="0036506F" w:rsidRDefault="0036506F" w:rsidP="00386AD1">
            <w:pPr>
              <w:spacing w:line="120" w:lineRule="exact"/>
              <w:rPr>
                <w:rFonts w:ascii="Shruti" w:hAnsi="Shruti" w:cs="Shruti"/>
                <w:color w:val="000000"/>
                <w:sz w:val="16"/>
                <w:szCs w:val="16"/>
              </w:rPr>
            </w:pPr>
          </w:p>
          <w:p w14:paraId="36B9EB7E" w14:textId="77777777" w:rsidR="0036506F" w:rsidRDefault="0036506F" w:rsidP="00386AD1">
            <w:pPr>
              <w:spacing w:line="120" w:lineRule="exact"/>
              <w:rPr>
                <w:rFonts w:ascii="Shruti" w:hAnsi="Shruti" w:cs="Shruti"/>
                <w:color w:val="000000"/>
                <w:sz w:val="16"/>
                <w:szCs w:val="16"/>
              </w:rPr>
            </w:pPr>
          </w:p>
          <w:p w14:paraId="6AA59351" w14:textId="77777777" w:rsidR="0036506F" w:rsidRDefault="0036506F" w:rsidP="00386AD1">
            <w:pPr>
              <w:spacing w:line="120" w:lineRule="exact"/>
              <w:rPr>
                <w:rFonts w:ascii="Shruti" w:hAnsi="Shruti" w:cs="Shruti"/>
                <w:color w:val="000000"/>
                <w:sz w:val="16"/>
                <w:szCs w:val="16"/>
              </w:rPr>
            </w:pPr>
            <w:r>
              <w:rPr>
                <w:rFonts w:ascii="Shruti" w:hAnsi="Shruti" w:cs="Shruti"/>
                <w:color w:val="000000"/>
                <w:sz w:val="16"/>
                <w:szCs w:val="16"/>
              </w:rPr>
              <w:lastRenderedPageBreak/>
              <w:t>$38,484</w:t>
            </w:r>
          </w:p>
          <w:p w14:paraId="1B96289C" w14:textId="77777777" w:rsidR="0036506F" w:rsidRDefault="0036506F" w:rsidP="00386AD1">
            <w:pPr>
              <w:spacing w:line="120" w:lineRule="exact"/>
              <w:rPr>
                <w:rFonts w:ascii="Shruti" w:hAnsi="Shruti" w:cs="Shruti"/>
                <w:color w:val="000000"/>
                <w:sz w:val="16"/>
                <w:szCs w:val="16"/>
              </w:rPr>
            </w:pPr>
          </w:p>
          <w:p w14:paraId="2C25C384" w14:textId="77777777" w:rsidR="0036506F" w:rsidRDefault="0036506F" w:rsidP="00386AD1">
            <w:pPr>
              <w:spacing w:line="120" w:lineRule="exact"/>
              <w:rPr>
                <w:rFonts w:ascii="Shruti" w:hAnsi="Shruti" w:cs="Shruti"/>
                <w:color w:val="000000"/>
                <w:sz w:val="16"/>
                <w:szCs w:val="16"/>
              </w:rPr>
            </w:pPr>
          </w:p>
          <w:p w14:paraId="71581722" w14:textId="77777777" w:rsidR="0036506F" w:rsidRDefault="0036506F" w:rsidP="00386AD1">
            <w:pPr>
              <w:spacing w:line="120" w:lineRule="exact"/>
              <w:rPr>
                <w:rFonts w:ascii="Shruti" w:hAnsi="Shruti" w:cs="Shruti"/>
                <w:color w:val="000000"/>
                <w:sz w:val="16"/>
                <w:szCs w:val="16"/>
              </w:rPr>
            </w:pPr>
          </w:p>
          <w:p w14:paraId="67AC1C6F" w14:textId="77777777" w:rsidR="0036506F" w:rsidRDefault="0036506F" w:rsidP="00386AD1">
            <w:pPr>
              <w:spacing w:line="120" w:lineRule="exact"/>
              <w:rPr>
                <w:rFonts w:ascii="Shruti" w:hAnsi="Shruti" w:cs="Shruti"/>
                <w:color w:val="000000"/>
                <w:sz w:val="16"/>
                <w:szCs w:val="16"/>
              </w:rPr>
            </w:pPr>
          </w:p>
          <w:p w14:paraId="08ACAB8E" w14:textId="77777777" w:rsidR="0036506F" w:rsidRDefault="0036506F" w:rsidP="00386AD1">
            <w:pPr>
              <w:spacing w:line="120" w:lineRule="exact"/>
              <w:rPr>
                <w:rFonts w:ascii="Shruti" w:hAnsi="Shruti" w:cs="Shruti"/>
                <w:color w:val="000000"/>
                <w:sz w:val="16"/>
                <w:szCs w:val="16"/>
              </w:rPr>
            </w:pPr>
          </w:p>
          <w:p w14:paraId="235B79CA" w14:textId="77777777" w:rsidR="0036506F" w:rsidRDefault="0036506F" w:rsidP="00386AD1">
            <w:pPr>
              <w:spacing w:line="120" w:lineRule="exact"/>
              <w:rPr>
                <w:rFonts w:ascii="Shruti" w:hAnsi="Shruti" w:cs="Shruti"/>
                <w:color w:val="000000"/>
                <w:sz w:val="16"/>
                <w:szCs w:val="16"/>
              </w:rPr>
            </w:pPr>
          </w:p>
          <w:p w14:paraId="7F6AFC67" w14:textId="77777777" w:rsidR="0036506F" w:rsidRDefault="0036506F" w:rsidP="00386AD1">
            <w:pPr>
              <w:spacing w:line="120" w:lineRule="exact"/>
              <w:rPr>
                <w:rFonts w:ascii="Shruti" w:hAnsi="Shruti" w:cs="Shruti"/>
                <w:color w:val="000000"/>
                <w:sz w:val="16"/>
                <w:szCs w:val="16"/>
              </w:rPr>
            </w:pPr>
          </w:p>
          <w:p w14:paraId="715D6635" w14:textId="77777777" w:rsidR="0036506F" w:rsidRDefault="0036506F" w:rsidP="00386AD1">
            <w:pPr>
              <w:spacing w:line="120" w:lineRule="exact"/>
              <w:rPr>
                <w:rFonts w:ascii="Shruti" w:hAnsi="Shruti" w:cs="Shruti"/>
                <w:color w:val="000000"/>
                <w:sz w:val="16"/>
                <w:szCs w:val="16"/>
              </w:rPr>
            </w:pPr>
          </w:p>
          <w:p w14:paraId="1E076810" w14:textId="77777777" w:rsidR="0036506F" w:rsidRDefault="0036506F" w:rsidP="00386AD1">
            <w:pPr>
              <w:spacing w:line="120" w:lineRule="exact"/>
              <w:rPr>
                <w:rFonts w:ascii="Shruti" w:hAnsi="Shruti" w:cs="Shruti"/>
                <w:color w:val="000000"/>
                <w:sz w:val="16"/>
                <w:szCs w:val="16"/>
              </w:rPr>
            </w:pPr>
          </w:p>
          <w:p w14:paraId="717FAAE5" w14:textId="77777777" w:rsidR="0036506F" w:rsidRDefault="0036506F" w:rsidP="00386AD1">
            <w:pPr>
              <w:spacing w:line="120" w:lineRule="exact"/>
              <w:rPr>
                <w:rFonts w:ascii="Shruti" w:hAnsi="Shruti" w:cs="Shruti"/>
                <w:color w:val="000000"/>
                <w:sz w:val="16"/>
                <w:szCs w:val="16"/>
              </w:rPr>
            </w:pPr>
          </w:p>
          <w:p w14:paraId="7D20605F" w14:textId="77777777" w:rsidR="0036506F" w:rsidRDefault="0036506F" w:rsidP="00386AD1">
            <w:pPr>
              <w:spacing w:line="120" w:lineRule="exact"/>
              <w:rPr>
                <w:rFonts w:ascii="Shruti" w:hAnsi="Shruti" w:cs="Shruti"/>
                <w:color w:val="000000"/>
                <w:sz w:val="16"/>
                <w:szCs w:val="16"/>
              </w:rPr>
            </w:pPr>
          </w:p>
          <w:p w14:paraId="03C20000" w14:textId="77777777" w:rsidR="0036506F" w:rsidRDefault="0036506F" w:rsidP="00386AD1">
            <w:pPr>
              <w:spacing w:line="120" w:lineRule="exact"/>
              <w:rPr>
                <w:rFonts w:ascii="Shruti" w:hAnsi="Shruti" w:cs="Shruti"/>
                <w:color w:val="000000"/>
                <w:sz w:val="16"/>
                <w:szCs w:val="16"/>
              </w:rPr>
            </w:pPr>
          </w:p>
          <w:p w14:paraId="61D56B07" w14:textId="77777777" w:rsidR="0036506F" w:rsidRDefault="0036506F" w:rsidP="00386AD1">
            <w:pPr>
              <w:spacing w:line="120" w:lineRule="exact"/>
              <w:rPr>
                <w:rFonts w:ascii="Shruti" w:hAnsi="Shruti" w:cs="Shruti"/>
                <w:color w:val="000000"/>
                <w:sz w:val="16"/>
                <w:szCs w:val="16"/>
              </w:rPr>
            </w:pPr>
          </w:p>
          <w:p w14:paraId="08E27786" w14:textId="77777777" w:rsidR="0036506F" w:rsidRDefault="0036506F" w:rsidP="00386AD1">
            <w:pPr>
              <w:spacing w:line="120" w:lineRule="exact"/>
              <w:rPr>
                <w:rFonts w:ascii="Shruti" w:hAnsi="Shruti" w:cs="Shruti"/>
                <w:color w:val="000000"/>
                <w:sz w:val="16"/>
                <w:szCs w:val="16"/>
              </w:rPr>
            </w:pPr>
          </w:p>
          <w:p w14:paraId="201E1329" w14:textId="77777777" w:rsidR="0036506F" w:rsidRDefault="0036506F" w:rsidP="00386AD1">
            <w:pPr>
              <w:spacing w:line="120" w:lineRule="exact"/>
              <w:rPr>
                <w:rFonts w:ascii="Shruti" w:hAnsi="Shruti" w:cs="Shruti"/>
                <w:color w:val="000000"/>
                <w:sz w:val="16"/>
                <w:szCs w:val="16"/>
              </w:rPr>
            </w:pPr>
          </w:p>
          <w:p w14:paraId="59340C50" w14:textId="77777777" w:rsidR="0036506F" w:rsidRDefault="0036506F" w:rsidP="00386AD1">
            <w:pPr>
              <w:spacing w:line="120" w:lineRule="exact"/>
              <w:rPr>
                <w:rFonts w:ascii="Shruti" w:hAnsi="Shruti" w:cs="Shruti"/>
                <w:color w:val="000000"/>
                <w:sz w:val="16"/>
                <w:szCs w:val="16"/>
              </w:rPr>
            </w:pPr>
          </w:p>
          <w:p w14:paraId="6785E5AF" w14:textId="77777777" w:rsidR="0036506F" w:rsidRDefault="0036506F" w:rsidP="00386AD1">
            <w:pPr>
              <w:spacing w:line="120" w:lineRule="exact"/>
              <w:rPr>
                <w:rFonts w:ascii="Shruti" w:hAnsi="Shruti" w:cs="Shruti"/>
                <w:color w:val="000000"/>
                <w:sz w:val="16"/>
                <w:szCs w:val="16"/>
              </w:rPr>
            </w:pPr>
          </w:p>
          <w:p w14:paraId="1EF9875B" w14:textId="77777777" w:rsidR="0036506F" w:rsidRDefault="0036506F" w:rsidP="00386AD1">
            <w:pPr>
              <w:spacing w:line="120" w:lineRule="exact"/>
              <w:rPr>
                <w:rFonts w:ascii="Shruti" w:hAnsi="Shruti" w:cs="Shruti"/>
                <w:color w:val="000000"/>
                <w:sz w:val="16"/>
                <w:szCs w:val="16"/>
              </w:rPr>
            </w:pPr>
          </w:p>
          <w:p w14:paraId="2794DCE2" w14:textId="33400A46" w:rsidR="0036506F" w:rsidRDefault="0036506F" w:rsidP="00386AD1">
            <w:pPr>
              <w:spacing w:line="120" w:lineRule="exact"/>
              <w:rPr>
                <w:rFonts w:ascii="Shruti" w:hAnsi="Shruti" w:cs="Shruti"/>
                <w:color w:val="000000"/>
                <w:sz w:val="16"/>
                <w:szCs w:val="16"/>
              </w:rPr>
            </w:pPr>
          </w:p>
          <w:p w14:paraId="3AD6E351" w14:textId="6E367439" w:rsidR="0036506F" w:rsidRDefault="0036506F" w:rsidP="00386AD1">
            <w:pPr>
              <w:spacing w:line="120" w:lineRule="exact"/>
              <w:rPr>
                <w:rFonts w:ascii="Shruti" w:hAnsi="Shruti" w:cs="Shruti"/>
                <w:color w:val="000000"/>
                <w:sz w:val="16"/>
                <w:szCs w:val="16"/>
              </w:rPr>
            </w:pPr>
          </w:p>
          <w:p w14:paraId="3A159F40" w14:textId="2DAAAD20" w:rsidR="0036506F" w:rsidRDefault="0036506F" w:rsidP="00386AD1">
            <w:pPr>
              <w:spacing w:line="120" w:lineRule="exact"/>
              <w:rPr>
                <w:rFonts w:ascii="Shruti" w:hAnsi="Shruti" w:cs="Shruti"/>
                <w:color w:val="000000"/>
                <w:sz w:val="16"/>
                <w:szCs w:val="16"/>
              </w:rPr>
            </w:pPr>
          </w:p>
          <w:p w14:paraId="07C0722E" w14:textId="159F975D" w:rsidR="0036506F" w:rsidRDefault="0036506F" w:rsidP="00386AD1">
            <w:pPr>
              <w:spacing w:line="120" w:lineRule="exact"/>
              <w:rPr>
                <w:rFonts w:ascii="Shruti" w:hAnsi="Shruti" w:cs="Shruti"/>
                <w:color w:val="000000"/>
                <w:sz w:val="16"/>
                <w:szCs w:val="16"/>
              </w:rPr>
            </w:pPr>
          </w:p>
          <w:p w14:paraId="267E8335" w14:textId="3BF0F11D" w:rsidR="0036506F" w:rsidRDefault="0036506F" w:rsidP="00386AD1">
            <w:pPr>
              <w:spacing w:line="120" w:lineRule="exact"/>
              <w:rPr>
                <w:rFonts w:ascii="Shruti" w:hAnsi="Shruti" w:cs="Shruti"/>
                <w:color w:val="000000"/>
                <w:sz w:val="16"/>
                <w:szCs w:val="16"/>
              </w:rPr>
            </w:pPr>
          </w:p>
          <w:p w14:paraId="255EAEBE" w14:textId="4833C745" w:rsidR="0036506F" w:rsidRDefault="0036506F" w:rsidP="00386AD1">
            <w:pPr>
              <w:spacing w:line="120" w:lineRule="exact"/>
              <w:rPr>
                <w:rFonts w:ascii="Shruti" w:hAnsi="Shruti" w:cs="Shruti"/>
                <w:color w:val="000000"/>
                <w:sz w:val="16"/>
                <w:szCs w:val="16"/>
              </w:rPr>
            </w:pPr>
          </w:p>
          <w:p w14:paraId="057076F7" w14:textId="7B81C8FB" w:rsidR="0036506F" w:rsidRDefault="0036506F" w:rsidP="00386AD1">
            <w:pPr>
              <w:spacing w:line="120" w:lineRule="exact"/>
              <w:rPr>
                <w:rFonts w:ascii="Shruti" w:hAnsi="Shruti" w:cs="Shruti"/>
                <w:color w:val="000000"/>
                <w:sz w:val="16"/>
                <w:szCs w:val="16"/>
              </w:rPr>
            </w:pPr>
          </w:p>
          <w:p w14:paraId="3D084A2F" w14:textId="41FE9B21" w:rsidR="0036506F" w:rsidRDefault="0036506F" w:rsidP="00386AD1">
            <w:pPr>
              <w:spacing w:line="120" w:lineRule="exact"/>
              <w:rPr>
                <w:rFonts w:ascii="Shruti" w:hAnsi="Shruti" w:cs="Shruti"/>
                <w:color w:val="000000"/>
                <w:sz w:val="16"/>
                <w:szCs w:val="16"/>
              </w:rPr>
            </w:pPr>
          </w:p>
          <w:p w14:paraId="5F920FE3" w14:textId="77777777" w:rsidR="0036506F" w:rsidRDefault="0036506F" w:rsidP="00386AD1">
            <w:pPr>
              <w:spacing w:line="120" w:lineRule="exact"/>
              <w:rPr>
                <w:rFonts w:ascii="Shruti" w:hAnsi="Shruti" w:cs="Shruti"/>
                <w:color w:val="000000"/>
                <w:sz w:val="16"/>
                <w:szCs w:val="16"/>
              </w:rPr>
            </w:pPr>
          </w:p>
          <w:p w14:paraId="5C526774" w14:textId="77777777" w:rsidR="0036506F" w:rsidRDefault="0036506F" w:rsidP="00386AD1">
            <w:pPr>
              <w:spacing w:line="120" w:lineRule="exact"/>
              <w:rPr>
                <w:rFonts w:ascii="Shruti" w:hAnsi="Shruti" w:cs="Shruti"/>
                <w:color w:val="000000"/>
                <w:sz w:val="16"/>
                <w:szCs w:val="16"/>
              </w:rPr>
            </w:pPr>
          </w:p>
          <w:p w14:paraId="78107E8D" w14:textId="4ECEA6E7" w:rsidR="0036506F" w:rsidRDefault="0036506F" w:rsidP="00386AD1">
            <w:pPr>
              <w:spacing w:line="120" w:lineRule="exact"/>
              <w:rPr>
                <w:rFonts w:ascii="Shruti" w:hAnsi="Shruti" w:cs="Shruti"/>
                <w:color w:val="000000"/>
                <w:sz w:val="16"/>
                <w:szCs w:val="16"/>
              </w:rPr>
            </w:pPr>
            <w:r>
              <w:rPr>
                <w:rFonts w:ascii="Shruti" w:hAnsi="Shruti" w:cs="Shruti"/>
                <w:color w:val="000000"/>
                <w:sz w:val="16"/>
                <w:szCs w:val="16"/>
              </w:rPr>
              <w:t>$19,584</w:t>
            </w:r>
          </w:p>
        </w:tc>
      </w:tr>
    </w:tbl>
    <w:p w14:paraId="1430C1C2" w14:textId="77777777" w:rsidR="003063F0" w:rsidRDefault="003063F0" w:rsidP="003063F0">
      <w:pPr>
        <w:widowControl/>
        <w:rPr>
          <w:rFonts w:ascii="Shruti" w:hAnsi="Shruti" w:cs="Shruti"/>
          <w:color w:val="000000"/>
          <w:sz w:val="16"/>
          <w:szCs w:val="16"/>
        </w:rPr>
      </w:pPr>
    </w:p>
    <w:p w14:paraId="2D85E175" w14:textId="77777777" w:rsidR="003063F0" w:rsidRDefault="003063F0" w:rsidP="003063F0">
      <w:pPr>
        <w:widowControl/>
        <w:rPr>
          <w:rFonts w:ascii="Shruti" w:hAnsi="Shruti" w:cs="Shruti"/>
          <w:color w:val="000000"/>
          <w:sz w:val="16"/>
          <w:szCs w:val="16"/>
        </w:rPr>
      </w:pPr>
    </w:p>
    <w:p w14:paraId="0426FEE7" w14:textId="77777777" w:rsidR="003063F0" w:rsidRDefault="003063F0" w:rsidP="003063F0">
      <w:pPr>
        <w:widowControl/>
        <w:rPr>
          <w:rFonts w:ascii="Shruti" w:hAnsi="Shruti" w:cs="Shruti"/>
          <w:color w:val="000000"/>
          <w:sz w:val="16"/>
          <w:szCs w:val="16"/>
        </w:rPr>
      </w:pPr>
    </w:p>
    <w:p w14:paraId="670D9CA3" w14:textId="77777777" w:rsidR="003063F0" w:rsidRDefault="003063F0" w:rsidP="003063F0">
      <w:pPr>
        <w:widowControl/>
        <w:rPr>
          <w:color w:val="000000"/>
          <w:sz w:val="16"/>
          <w:szCs w:val="16"/>
        </w:rPr>
      </w:pPr>
      <w:r>
        <w:rPr>
          <w:color w:val="000000"/>
          <w:sz w:val="16"/>
          <w:szCs w:val="16"/>
        </w:rPr>
        <w:t>Assumptions:</w:t>
      </w:r>
    </w:p>
    <w:p w14:paraId="103F0650" w14:textId="77777777" w:rsidR="003063F0" w:rsidRDefault="003063F0" w:rsidP="003063F0">
      <w:pPr>
        <w:widowControl/>
        <w:rPr>
          <w:color w:val="000000"/>
          <w:sz w:val="16"/>
          <w:szCs w:val="16"/>
        </w:rPr>
      </w:pPr>
    </w:p>
    <w:p w14:paraId="5CE1F085" w14:textId="77777777" w:rsidR="003063F0" w:rsidRDefault="003063F0" w:rsidP="003063F0">
      <w:pPr>
        <w:widowControl/>
        <w:rPr>
          <w:color w:val="000000"/>
          <w:sz w:val="16"/>
          <w:szCs w:val="16"/>
        </w:rPr>
      </w:pPr>
      <w:r>
        <w:rPr>
          <w:color w:val="000000"/>
          <w:sz w:val="16"/>
          <w:szCs w:val="16"/>
        </w:rPr>
        <w:t>1.  IEEs would need to comply with the Rule at Section 8.4, preparation of environmental documents, generally, and Section 8.7, initial environmental evaluation.</w:t>
      </w:r>
    </w:p>
    <w:p w14:paraId="62D506C4" w14:textId="77777777" w:rsidR="003063F0" w:rsidRDefault="003063F0" w:rsidP="003063F0">
      <w:pPr>
        <w:widowControl/>
        <w:rPr>
          <w:color w:val="000000"/>
          <w:sz w:val="16"/>
          <w:szCs w:val="16"/>
        </w:rPr>
      </w:pPr>
      <w:r>
        <w:rPr>
          <w:color w:val="000000"/>
          <w:sz w:val="16"/>
          <w:szCs w:val="16"/>
        </w:rPr>
        <w:t>2.   "Core" IEE and associated supplemental information comprises the IEE package for the initial submittal of an IEE by an operator.</w:t>
      </w:r>
    </w:p>
    <w:p w14:paraId="21716EFD" w14:textId="77777777" w:rsidR="003063F0" w:rsidRDefault="003063F0" w:rsidP="003063F0">
      <w:pPr>
        <w:widowControl/>
        <w:rPr>
          <w:color w:val="000000"/>
          <w:sz w:val="16"/>
          <w:szCs w:val="16"/>
        </w:rPr>
      </w:pPr>
      <w:r>
        <w:rPr>
          <w:color w:val="000000"/>
          <w:sz w:val="16"/>
          <w:szCs w:val="16"/>
        </w:rPr>
        <w:t>3.   "Revised" IEE and associated supplemental information comprises the IEE package for a current year's submittal developed through revision of a previous year's submittal.</w:t>
      </w:r>
    </w:p>
    <w:p w14:paraId="17BB94F6" w14:textId="77777777" w:rsidR="003063F0" w:rsidRDefault="003063F0" w:rsidP="003063F0">
      <w:pPr>
        <w:widowControl/>
        <w:rPr>
          <w:color w:val="000000"/>
          <w:sz w:val="16"/>
          <w:szCs w:val="16"/>
        </w:rPr>
      </w:pPr>
      <w:r>
        <w:rPr>
          <w:color w:val="000000"/>
          <w:sz w:val="16"/>
          <w:szCs w:val="16"/>
        </w:rPr>
        <w:t>4.  A Multi-Year IEE consists of a Revised IEE and the associated supplemental information in the initial year and, for each of the subsequent four years, an annual submission of the advance notice and confirmation that the information provided in the Multi-Year IEE is unchanged.</w:t>
      </w:r>
    </w:p>
    <w:p w14:paraId="124E6BED" w14:textId="77777777" w:rsidR="003063F0" w:rsidRDefault="003063F0" w:rsidP="003063F0">
      <w:pPr>
        <w:widowControl/>
        <w:rPr>
          <w:rFonts w:ascii="Courier" w:hAnsi="Courier" w:cs="Courier"/>
          <w:color w:val="000000"/>
          <w:sz w:val="16"/>
          <w:szCs w:val="16"/>
        </w:rPr>
      </w:pPr>
      <w:r>
        <w:rPr>
          <w:color w:val="000000"/>
          <w:sz w:val="16"/>
          <w:szCs w:val="16"/>
        </w:rPr>
        <w:t>5.  Supplemental information for purposes of the costs estimated in Exhibit 2B and Table 2 refers to supplemental information submitted regarding the specifics of the tours/expedition (e.g., dates, number of tours, etc.) rather than supplemental information of a more technical nature that is incorporated into the "Core" or "Revised" IEE by reference.  The one hour for review of the supplemental information is assigned to EPA to simplify the model and calculations.</w:t>
      </w:r>
    </w:p>
    <w:p w14:paraId="658F0C4E" w14:textId="77777777" w:rsidR="003063F0" w:rsidRDefault="003063F0" w:rsidP="003063F0">
      <w:pPr>
        <w:widowControl/>
        <w:rPr>
          <w:rFonts w:ascii="Courier" w:hAnsi="Courier" w:cs="Courier"/>
          <w:color w:val="000000"/>
          <w:sz w:val="16"/>
          <w:szCs w:val="16"/>
        </w:rPr>
      </w:pPr>
    </w:p>
    <w:p w14:paraId="3BD808CB" w14:textId="77777777" w:rsidR="003063F0" w:rsidRDefault="003063F0" w:rsidP="003063F0">
      <w:pPr>
        <w:widowControl/>
        <w:rPr>
          <w:rFonts w:ascii="Courier" w:hAnsi="Courier" w:cs="Courier"/>
          <w:color w:val="000000"/>
          <w:sz w:val="16"/>
          <w:szCs w:val="16"/>
        </w:rPr>
        <w:sectPr w:rsidR="003063F0">
          <w:pgSz w:w="15840" w:h="12240" w:orient="landscape"/>
          <w:pgMar w:top="1152" w:right="720" w:bottom="720" w:left="720" w:header="1152" w:footer="720" w:gutter="0"/>
          <w:cols w:space="720"/>
          <w:noEndnote/>
        </w:sectPr>
      </w:pPr>
    </w:p>
    <w:p w14:paraId="69D62245" w14:textId="77777777" w:rsidR="003063F0" w:rsidRDefault="003063F0" w:rsidP="003063F0">
      <w:pPr>
        <w:widowControl/>
        <w:rPr>
          <w:color w:val="000000"/>
          <w:sz w:val="20"/>
          <w:szCs w:val="20"/>
        </w:rPr>
      </w:pPr>
      <w:r>
        <w:rPr>
          <w:color w:val="000000"/>
          <w:sz w:val="20"/>
          <w:szCs w:val="20"/>
        </w:rPr>
        <w:lastRenderedPageBreak/>
        <w:t>______________________________________________________________________________________________________</w:t>
      </w:r>
    </w:p>
    <w:p w14:paraId="56ED98B1" w14:textId="77777777" w:rsidR="003063F0" w:rsidRDefault="003063F0" w:rsidP="003063F0">
      <w:pPr>
        <w:widowControl/>
        <w:rPr>
          <w:rFonts w:ascii="Shruti" w:hAnsi="Shruti" w:cs="Shruti"/>
          <w:color w:val="000000"/>
          <w:sz w:val="20"/>
          <w:szCs w:val="20"/>
        </w:rPr>
      </w:pPr>
      <w:r>
        <w:rPr>
          <w:rFonts w:ascii="Shruti" w:hAnsi="Shruti" w:cs="Shruti"/>
          <w:color w:val="000000"/>
          <w:sz w:val="20"/>
          <w:szCs w:val="20"/>
          <w:u w:val="single"/>
        </w:rPr>
        <w:t>TABLE 2.  IEEs - TOTAL ESTIMATED HOURS AND COST FOR THE THREE IEE MODELS, 3.5% ESCALATION RATE</w:t>
      </w:r>
    </w:p>
    <w:p w14:paraId="7407A027" w14:textId="77777777" w:rsidR="003063F0" w:rsidRDefault="003063F0" w:rsidP="003063F0">
      <w:pPr>
        <w:widowControl/>
        <w:rPr>
          <w:rFonts w:ascii="Shruti" w:hAnsi="Shruti" w:cs="Shruti"/>
          <w:color w:val="000000"/>
          <w:sz w:val="20"/>
          <w:szCs w:val="20"/>
        </w:rPr>
      </w:pPr>
    </w:p>
    <w:p w14:paraId="639800E9" w14:textId="2FDFDD0E" w:rsidR="003063F0" w:rsidRDefault="003063F0" w:rsidP="003063F0">
      <w:pPr>
        <w:widowControl/>
        <w:rPr>
          <w:rFonts w:ascii="Shruti" w:hAnsi="Shruti" w:cs="Shruti"/>
          <w:color w:val="000000"/>
          <w:sz w:val="20"/>
          <w:szCs w:val="20"/>
        </w:rPr>
      </w:pPr>
      <w:r>
        <w:rPr>
          <w:rFonts w:ascii="Shruti" w:hAnsi="Shruti" w:cs="Shruti"/>
          <w:color w:val="000000"/>
          <w:sz w:val="20"/>
          <w:szCs w:val="20"/>
          <w:u w:val="single"/>
        </w:rPr>
        <w:t>Core IEE for One Operator and One IEE</w:t>
      </w:r>
      <w:r>
        <w:rPr>
          <w:rFonts w:ascii="Shruti" w:hAnsi="Shruti" w:cs="Shruti"/>
          <w:color w:val="000000"/>
          <w:sz w:val="20"/>
          <w:szCs w:val="20"/>
        </w:rPr>
        <w:t xml:space="preserve"> - (Core IEE + Supplemental Information + A/V Information</w:t>
      </w:r>
      <w:r w:rsidR="006868CA">
        <w:rPr>
          <w:rFonts w:ascii="Shruti" w:hAnsi="Shruti" w:cs="Shruti"/>
          <w:color w:val="000000"/>
          <w:sz w:val="20"/>
          <w:szCs w:val="20"/>
        </w:rPr>
        <w:t xml:space="preserve"> + O&amp;M</w:t>
      </w:r>
      <w:r>
        <w:rPr>
          <w:rFonts w:ascii="Shruti" w:hAnsi="Shruti" w:cs="Shruti"/>
          <w:color w:val="000000"/>
          <w:sz w:val="20"/>
          <w:szCs w:val="20"/>
        </w:rPr>
        <w:t>)</w:t>
      </w:r>
    </w:p>
    <w:p w14:paraId="5967D784" w14:textId="77777777" w:rsidR="003063F0" w:rsidRDefault="003063F0" w:rsidP="003063F0">
      <w:pPr>
        <w:widowControl/>
        <w:tabs>
          <w:tab w:val="left" w:pos="-1440"/>
        </w:tabs>
        <w:ind w:left="8640" w:hanging="2160"/>
        <w:rPr>
          <w:rFonts w:ascii="Shruti" w:hAnsi="Shruti" w:cs="Shruti"/>
          <w:color w:val="000000"/>
          <w:sz w:val="20"/>
          <w:szCs w:val="20"/>
        </w:rPr>
      </w:pPr>
      <w:r>
        <w:rPr>
          <w:rFonts w:ascii="Shruti" w:hAnsi="Shruti" w:cs="Shruti"/>
          <w:color w:val="000000"/>
          <w:sz w:val="20"/>
          <w:szCs w:val="20"/>
          <w:u w:val="single"/>
        </w:rPr>
        <w:t>HOURS</w:t>
      </w:r>
      <w:r>
        <w:rPr>
          <w:rFonts w:ascii="Shruti" w:hAnsi="Shruti" w:cs="Shruti"/>
          <w:color w:val="000000"/>
          <w:sz w:val="20"/>
          <w:szCs w:val="20"/>
        </w:rPr>
        <w:tab/>
      </w:r>
      <w:r>
        <w:rPr>
          <w:rFonts w:ascii="Shruti" w:hAnsi="Shruti" w:cs="Shruti"/>
          <w:color w:val="000000"/>
          <w:sz w:val="20"/>
          <w:szCs w:val="20"/>
        </w:rPr>
        <w:tab/>
      </w:r>
      <w:r>
        <w:rPr>
          <w:rFonts w:ascii="Shruti" w:hAnsi="Shruti" w:cs="Shruti"/>
          <w:color w:val="000000"/>
          <w:sz w:val="20"/>
          <w:szCs w:val="20"/>
          <w:u w:val="single"/>
        </w:rPr>
        <w:t>COST</w:t>
      </w:r>
    </w:p>
    <w:p w14:paraId="7FC3B9DE" w14:textId="21307990" w:rsidR="003063F0" w:rsidRDefault="003063F0" w:rsidP="00E35A47">
      <w:pPr>
        <w:widowControl/>
        <w:tabs>
          <w:tab w:val="left" w:pos="-1440"/>
          <w:tab w:val="left" w:pos="6645"/>
          <w:tab w:val="left" w:pos="7770"/>
        </w:tabs>
        <w:ind w:left="8640" w:hanging="8640"/>
        <w:rPr>
          <w:rFonts w:ascii="Shruti" w:hAnsi="Shruti" w:cs="Shruti"/>
          <w:color w:val="000000"/>
          <w:sz w:val="20"/>
          <w:szCs w:val="20"/>
        </w:rPr>
      </w:pPr>
      <w:r>
        <w:rPr>
          <w:rFonts w:ascii="Shruti" w:hAnsi="Shruti" w:cs="Shruti"/>
          <w:color w:val="000000"/>
          <w:sz w:val="20"/>
          <w:szCs w:val="20"/>
        </w:rPr>
        <w:t>YEAR ONE</w:t>
      </w:r>
      <w:r w:rsidR="009E6D43">
        <w:rPr>
          <w:rFonts w:ascii="Shruti" w:hAnsi="Shruti" w:cs="Shruti"/>
          <w:color w:val="000000"/>
          <w:sz w:val="20"/>
          <w:szCs w:val="20"/>
        </w:rPr>
        <w:tab/>
      </w:r>
      <w:r w:rsidR="00100C22">
        <w:rPr>
          <w:rFonts w:ascii="Shruti" w:hAnsi="Shruti" w:cs="Shruti"/>
          <w:color w:val="000000"/>
          <w:sz w:val="20"/>
          <w:szCs w:val="20"/>
        </w:rPr>
        <w:t>82</w:t>
      </w:r>
      <w:r>
        <w:rPr>
          <w:rFonts w:ascii="Shruti" w:hAnsi="Shruti" w:cs="Shruti"/>
          <w:color w:val="000000"/>
          <w:sz w:val="20"/>
          <w:szCs w:val="20"/>
        </w:rPr>
        <w:tab/>
      </w:r>
      <w:r>
        <w:rPr>
          <w:rFonts w:ascii="Shruti" w:hAnsi="Shruti" w:cs="Shruti"/>
          <w:color w:val="000000"/>
          <w:sz w:val="20"/>
          <w:szCs w:val="20"/>
        </w:rPr>
        <w:tab/>
      </w:r>
      <w:r>
        <w:rPr>
          <w:rFonts w:ascii="Shruti" w:hAnsi="Shruti" w:cs="Shruti"/>
          <w:color w:val="000000"/>
          <w:sz w:val="20"/>
          <w:szCs w:val="20"/>
        </w:rPr>
        <w:tab/>
        <w:t xml:space="preserve">$   </w:t>
      </w:r>
      <w:r w:rsidR="00100C22">
        <w:rPr>
          <w:rFonts w:ascii="Shruti" w:hAnsi="Shruti" w:cs="Shruti"/>
          <w:color w:val="000000"/>
          <w:sz w:val="20"/>
          <w:szCs w:val="20"/>
        </w:rPr>
        <w:t>6,207</w:t>
      </w:r>
    </w:p>
    <w:p w14:paraId="12BE6E77" w14:textId="16BB9471" w:rsidR="003063F0" w:rsidRDefault="003063F0" w:rsidP="00E35A47">
      <w:pPr>
        <w:widowControl/>
        <w:tabs>
          <w:tab w:val="left" w:pos="-1440"/>
          <w:tab w:val="left" w:pos="6330"/>
          <w:tab w:val="left" w:pos="6375"/>
          <w:tab w:val="left" w:pos="6540"/>
          <w:tab w:val="left" w:pos="6645"/>
          <w:tab w:val="left" w:pos="6780"/>
          <w:tab w:val="left" w:pos="7290"/>
          <w:tab w:val="left" w:pos="7650"/>
          <w:tab w:val="left" w:pos="7920"/>
        </w:tabs>
        <w:ind w:left="8640" w:hanging="8640"/>
        <w:rPr>
          <w:rFonts w:ascii="Shruti" w:hAnsi="Shruti" w:cs="Shruti"/>
          <w:color w:val="000000"/>
          <w:sz w:val="20"/>
          <w:szCs w:val="20"/>
        </w:rPr>
      </w:pPr>
      <w:r>
        <w:rPr>
          <w:rFonts w:ascii="Shruti" w:hAnsi="Shruti" w:cs="Shruti"/>
          <w:color w:val="000000"/>
          <w:sz w:val="20"/>
          <w:szCs w:val="20"/>
        </w:rPr>
        <w:t>YEAR TWO (3.5% estimated CPI escalation rate)</w:t>
      </w:r>
      <w:r w:rsidR="009E6D43">
        <w:rPr>
          <w:rFonts w:ascii="Shruti" w:hAnsi="Shruti" w:cs="Shruti"/>
          <w:color w:val="000000"/>
          <w:sz w:val="20"/>
          <w:szCs w:val="20"/>
        </w:rPr>
        <w:tab/>
      </w:r>
      <w:r>
        <w:rPr>
          <w:rFonts w:ascii="Shruti" w:hAnsi="Shruti" w:cs="Shruti"/>
          <w:color w:val="000000"/>
          <w:sz w:val="20"/>
          <w:szCs w:val="20"/>
        </w:rPr>
        <w:t xml:space="preserve">    </w:t>
      </w:r>
      <w:r w:rsidR="00100C22">
        <w:rPr>
          <w:rFonts w:ascii="Shruti" w:hAnsi="Shruti" w:cs="Shruti"/>
          <w:color w:val="000000"/>
          <w:sz w:val="20"/>
          <w:szCs w:val="20"/>
        </w:rPr>
        <w:t>82</w:t>
      </w:r>
      <w:r>
        <w:rPr>
          <w:rFonts w:ascii="Shruti" w:hAnsi="Shruti" w:cs="Shruti"/>
          <w:color w:val="000000"/>
          <w:sz w:val="20"/>
          <w:szCs w:val="20"/>
        </w:rPr>
        <w:tab/>
      </w:r>
      <w:r>
        <w:rPr>
          <w:rFonts w:ascii="Shruti" w:hAnsi="Shruti" w:cs="Shruti"/>
          <w:color w:val="000000"/>
          <w:sz w:val="20"/>
          <w:szCs w:val="20"/>
        </w:rPr>
        <w:tab/>
      </w:r>
      <w:r>
        <w:rPr>
          <w:rFonts w:ascii="Shruti" w:hAnsi="Shruti" w:cs="Shruti"/>
          <w:color w:val="000000"/>
          <w:sz w:val="20"/>
          <w:szCs w:val="20"/>
        </w:rPr>
        <w:tab/>
        <w:t xml:space="preserve">     </w:t>
      </w:r>
      <w:r w:rsidR="009E6D43">
        <w:rPr>
          <w:rFonts w:ascii="Shruti" w:hAnsi="Shruti" w:cs="Shruti"/>
          <w:color w:val="000000"/>
          <w:sz w:val="20"/>
          <w:szCs w:val="20"/>
        </w:rPr>
        <w:tab/>
      </w:r>
      <w:r w:rsidR="009E6D43">
        <w:rPr>
          <w:rFonts w:ascii="Shruti" w:hAnsi="Shruti" w:cs="Shruti"/>
          <w:color w:val="000000"/>
          <w:sz w:val="20"/>
          <w:szCs w:val="20"/>
        </w:rPr>
        <w:tab/>
        <w:t xml:space="preserve">    </w:t>
      </w:r>
      <w:r w:rsidR="00DC1894">
        <w:rPr>
          <w:rFonts w:ascii="Shruti" w:hAnsi="Shruti" w:cs="Shruti"/>
          <w:color w:val="000000"/>
          <w:sz w:val="20"/>
          <w:szCs w:val="20"/>
        </w:rPr>
        <w:t>6,424</w:t>
      </w:r>
    </w:p>
    <w:p w14:paraId="2EA0859A" w14:textId="65542172" w:rsidR="003063F0" w:rsidRDefault="003063F0" w:rsidP="00E35A47">
      <w:pPr>
        <w:widowControl/>
        <w:tabs>
          <w:tab w:val="left" w:pos="-1440"/>
          <w:tab w:val="left" w:pos="9540"/>
        </w:tabs>
        <w:ind w:left="8640" w:hanging="8640"/>
        <w:rPr>
          <w:rFonts w:ascii="Shruti" w:hAnsi="Shruti" w:cs="Shruti"/>
          <w:color w:val="000000"/>
          <w:sz w:val="20"/>
          <w:szCs w:val="20"/>
        </w:rPr>
      </w:pPr>
      <w:r>
        <w:rPr>
          <w:rFonts w:ascii="Shruti" w:hAnsi="Shruti" w:cs="Shruti"/>
          <w:color w:val="000000"/>
          <w:sz w:val="20"/>
          <w:szCs w:val="20"/>
        </w:rPr>
        <w:t xml:space="preserve">YEAR THREE (3.5% estimated CPA escalation </w:t>
      </w:r>
      <w:proofErr w:type="gramStart"/>
      <w:r>
        <w:rPr>
          <w:rFonts w:ascii="Shruti" w:hAnsi="Shruti" w:cs="Shruti"/>
          <w:color w:val="000000"/>
          <w:sz w:val="20"/>
          <w:szCs w:val="20"/>
        </w:rPr>
        <w:t>rate)</w:t>
      </w:r>
      <w:r w:rsidR="009E6D43">
        <w:rPr>
          <w:rFonts w:ascii="Shruti" w:hAnsi="Shruti" w:cs="Shruti"/>
          <w:color w:val="000000"/>
          <w:sz w:val="20"/>
          <w:szCs w:val="20"/>
        </w:rPr>
        <w:t xml:space="preserve">   </w:t>
      </w:r>
      <w:proofErr w:type="gramEnd"/>
      <w:r w:rsidR="009E6D43">
        <w:rPr>
          <w:rFonts w:ascii="Shruti" w:hAnsi="Shruti" w:cs="Shruti"/>
          <w:color w:val="000000"/>
          <w:sz w:val="20"/>
          <w:szCs w:val="20"/>
        </w:rPr>
        <w:t xml:space="preserve">                   </w:t>
      </w:r>
      <w:r>
        <w:rPr>
          <w:rFonts w:ascii="Shruti" w:hAnsi="Shruti" w:cs="Shruti"/>
          <w:color w:val="000000"/>
          <w:sz w:val="20"/>
          <w:szCs w:val="20"/>
        </w:rPr>
        <w:t xml:space="preserve">     </w:t>
      </w:r>
      <w:r w:rsidR="00100C22">
        <w:rPr>
          <w:rFonts w:ascii="Shruti" w:hAnsi="Shruti" w:cs="Shruti"/>
          <w:color w:val="000000"/>
          <w:sz w:val="20"/>
          <w:szCs w:val="20"/>
        </w:rPr>
        <w:t>82</w:t>
      </w:r>
      <w:r>
        <w:rPr>
          <w:rFonts w:ascii="Shruti" w:hAnsi="Shruti" w:cs="Shruti"/>
          <w:color w:val="000000"/>
          <w:sz w:val="20"/>
          <w:szCs w:val="20"/>
        </w:rPr>
        <w:tab/>
      </w:r>
      <w:r w:rsidR="009E6D43">
        <w:rPr>
          <w:rFonts w:ascii="Shruti" w:hAnsi="Shruti" w:cs="Shruti"/>
          <w:color w:val="000000"/>
          <w:sz w:val="20"/>
          <w:szCs w:val="20"/>
        </w:rPr>
        <w:tab/>
        <w:t xml:space="preserve">  </w:t>
      </w:r>
      <w:r w:rsidR="00DC1894">
        <w:rPr>
          <w:rFonts w:ascii="Shruti" w:hAnsi="Shruti" w:cs="Shruti"/>
          <w:color w:val="000000"/>
          <w:sz w:val="20"/>
          <w:szCs w:val="20"/>
        </w:rPr>
        <w:t>6,649</w:t>
      </w:r>
    </w:p>
    <w:p w14:paraId="5F322B87" w14:textId="353A706B" w:rsidR="003063F0" w:rsidRDefault="003063F0" w:rsidP="00E35A47">
      <w:pPr>
        <w:widowControl/>
        <w:tabs>
          <w:tab w:val="left" w:pos="-1440"/>
          <w:tab w:val="left" w:pos="6405"/>
          <w:tab w:val="left" w:pos="6780"/>
          <w:tab w:val="left" w:pos="7470"/>
        </w:tabs>
        <w:ind w:left="8640" w:hanging="8640"/>
        <w:rPr>
          <w:rFonts w:ascii="Shruti" w:hAnsi="Shruti" w:cs="Shruti"/>
          <w:color w:val="000000"/>
          <w:sz w:val="20"/>
          <w:szCs w:val="20"/>
        </w:rPr>
      </w:pPr>
      <w:r>
        <w:rPr>
          <w:rFonts w:ascii="Shruti" w:hAnsi="Shruti" w:cs="Shruti"/>
          <w:color w:val="000000"/>
          <w:sz w:val="20"/>
          <w:szCs w:val="20"/>
        </w:rPr>
        <w:t>TOTAL ESTIMATED POTENTIAL HOURS and COST:</w:t>
      </w:r>
      <w:r w:rsidR="00B46CB3">
        <w:rPr>
          <w:rFonts w:ascii="Shruti" w:hAnsi="Shruti" w:cs="Shruti"/>
          <w:color w:val="000000"/>
          <w:sz w:val="20"/>
          <w:szCs w:val="20"/>
        </w:rPr>
        <w:t xml:space="preserve">  </w:t>
      </w:r>
      <w:proofErr w:type="gramStart"/>
      <w:r w:rsidR="00B46CB3">
        <w:rPr>
          <w:rFonts w:ascii="Shruti" w:hAnsi="Shruti" w:cs="Shruti"/>
          <w:color w:val="000000"/>
          <w:sz w:val="20"/>
          <w:szCs w:val="20"/>
        </w:rPr>
        <w:tab/>
        <w:t xml:space="preserve">  </w:t>
      </w:r>
      <w:r w:rsidR="00100C22">
        <w:rPr>
          <w:rFonts w:ascii="Shruti" w:hAnsi="Shruti" w:cs="Shruti"/>
          <w:color w:val="000000"/>
          <w:sz w:val="20"/>
          <w:szCs w:val="20"/>
        </w:rPr>
        <w:t>246</w:t>
      </w:r>
      <w:proofErr w:type="gramEnd"/>
      <w:r>
        <w:rPr>
          <w:rFonts w:ascii="Shruti" w:hAnsi="Shruti" w:cs="Shruti"/>
          <w:color w:val="000000"/>
          <w:sz w:val="20"/>
          <w:szCs w:val="20"/>
        </w:rPr>
        <w:tab/>
      </w:r>
      <w:r>
        <w:rPr>
          <w:rFonts w:ascii="Shruti" w:hAnsi="Shruti" w:cs="Shruti"/>
          <w:color w:val="000000"/>
          <w:sz w:val="20"/>
          <w:szCs w:val="20"/>
        </w:rPr>
        <w:tab/>
      </w:r>
      <w:r>
        <w:rPr>
          <w:rFonts w:ascii="Shruti" w:hAnsi="Shruti" w:cs="Shruti"/>
          <w:color w:val="000000"/>
          <w:sz w:val="20"/>
          <w:szCs w:val="20"/>
        </w:rPr>
        <w:tab/>
        <w:t xml:space="preserve">$ </w:t>
      </w:r>
      <w:r w:rsidR="009E6D43">
        <w:rPr>
          <w:rFonts w:ascii="Shruti" w:hAnsi="Shruti" w:cs="Shruti"/>
          <w:color w:val="000000"/>
          <w:sz w:val="20"/>
          <w:szCs w:val="20"/>
        </w:rPr>
        <w:t xml:space="preserve"> </w:t>
      </w:r>
      <w:r w:rsidR="00D61460">
        <w:rPr>
          <w:rFonts w:ascii="Shruti" w:hAnsi="Shruti" w:cs="Shruti"/>
          <w:color w:val="000000"/>
          <w:sz w:val="20"/>
          <w:szCs w:val="20"/>
        </w:rPr>
        <w:t>19,280</w:t>
      </w:r>
    </w:p>
    <w:p w14:paraId="22BCB7EE" w14:textId="1DF789A5"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AVERAGE EST. HOURS and COST PER YEAR PER OPERATOR</w:t>
      </w:r>
      <w:r w:rsidR="009E6D43">
        <w:rPr>
          <w:rFonts w:ascii="Shruti" w:hAnsi="Shruti" w:cs="Shruti"/>
          <w:color w:val="000000"/>
          <w:sz w:val="20"/>
          <w:szCs w:val="20"/>
        </w:rPr>
        <w:t xml:space="preserve">           </w:t>
      </w:r>
      <w:r>
        <w:rPr>
          <w:rFonts w:ascii="Shruti" w:hAnsi="Shruti" w:cs="Shruti"/>
          <w:color w:val="000000"/>
          <w:sz w:val="20"/>
          <w:szCs w:val="20"/>
        </w:rPr>
        <w:t xml:space="preserve"> </w:t>
      </w:r>
      <w:r w:rsidR="00100C22">
        <w:rPr>
          <w:rFonts w:ascii="Shruti" w:hAnsi="Shruti" w:cs="Shruti"/>
          <w:color w:val="000000"/>
          <w:sz w:val="20"/>
          <w:szCs w:val="20"/>
        </w:rPr>
        <w:t>82</w:t>
      </w:r>
      <w:r>
        <w:rPr>
          <w:rFonts w:ascii="Shruti" w:hAnsi="Shruti" w:cs="Shruti"/>
          <w:color w:val="000000"/>
          <w:sz w:val="20"/>
          <w:szCs w:val="20"/>
        </w:rPr>
        <w:tab/>
      </w:r>
      <w:r>
        <w:rPr>
          <w:rFonts w:ascii="Shruti" w:hAnsi="Shruti" w:cs="Shruti"/>
          <w:color w:val="000000"/>
          <w:sz w:val="20"/>
          <w:szCs w:val="20"/>
        </w:rPr>
        <w:tab/>
        <w:t xml:space="preserve">$   </w:t>
      </w:r>
      <w:r w:rsidR="00D61460">
        <w:rPr>
          <w:rFonts w:ascii="Shruti" w:hAnsi="Shruti" w:cs="Shruti"/>
          <w:color w:val="000000"/>
          <w:sz w:val="20"/>
          <w:szCs w:val="20"/>
        </w:rPr>
        <w:t>6,427</w:t>
      </w:r>
    </w:p>
    <w:p w14:paraId="3CE8EFCA" w14:textId="77777777" w:rsidR="003063F0" w:rsidRDefault="003063F0" w:rsidP="003063F0">
      <w:pPr>
        <w:widowControl/>
        <w:rPr>
          <w:rFonts w:ascii="Shruti" w:hAnsi="Shruti" w:cs="Shruti"/>
          <w:color w:val="000000"/>
          <w:sz w:val="20"/>
          <w:szCs w:val="20"/>
        </w:rPr>
      </w:pPr>
    </w:p>
    <w:p w14:paraId="4F43F96A" w14:textId="6438BE77" w:rsidR="003063F0" w:rsidRDefault="003063F0" w:rsidP="003063F0">
      <w:pPr>
        <w:widowControl/>
        <w:rPr>
          <w:rFonts w:ascii="Shruti" w:hAnsi="Shruti" w:cs="Shruti"/>
          <w:color w:val="000000"/>
          <w:sz w:val="20"/>
          <w:szCs w:val="20"/>
        </w:rPr>
      </w:pPr>
      <w:r>
        <w:rPr>
          <w:rFonts w:ascii="Shruti" w:hAnsi="Shruti" w:cs="Shruti"/>
          <w:color w:val="000000"/>
          <w:sz w:val="20"/>
          <w:szCs w:val="20"/>
          <w:u w:val="single"/>
        </w:rPr>
        <w:t>Revised IEE for One Operator and One IEE</w:t>
      </w:r>
      <w:r>
        <w:rPr>
          <w:rFonts w:ascii="Shruti" w:hAnsi="Shruti" w:cs="Shruti"/>
          <w:color w:val="000000"/>
          <w:sz w:val="20"/>
          <w:szCs w:val="20"/>
        </w:rPr>
        <w:t xml:space="preserve"> - (Revised IEE + Supplemental Information + A/V Information</w:t>
      </w:r>
      <w:r w:rsidR="006868CA">
        <w:rPr>
          <w:rFonts w:ascii="Shruti" w:hAnsi="Shruti" w:cs="Shruti"/>
          <w:color w:val="000000"/>
          <w:sz w:val="20"/>
          <w:szCs w:val="20"/>
        </w:rPr>
        <w:t xml:space="preserve"> + O&amp;M</w:t>
      </w:r>
      <w:r>
        <w:rPr>
          <w:rFonts w:ascii="Shruti" w:hAnsi="Shruti" w:cs="Shruti"/>
          <w:color w:val="000000"/>
          <w:sz w:val="20"/>
          <w:szCs w:val="20"/>
        </w:rPr>
        <w:t>)</w:t>
      </w:r>
    </w:p>
    <w:p w14:paraId="7DC439F6" w14:textId="77777777" w:rsidR="003063F0" w:rsidRDefault="003063F0" w:rsidP="003063F0">
      <w:pPr>
        <w:widowControl/>
        <w:tabs>
          <w:tab w:val="left" w:pos="-1440"/>
        </w:tabs>
        <w:ind w:left="8640" w:hanging="2160"/>
        <w:rPr>
          <w:rFonts w:ascii="Shruti" w:hAnsi="Shruti" w:cs="Shruti"/>
          <w:color w:val="000000"/>
          <w:sz w:val="20"/>
          <w:szCs w:val="20"/>
        </w:rPr>
      </w:pPr>
      <w:r>
        <w:rPr>
          <w:rFonts w:ascii="Shruti" w:hAnsi="Shruti" w:cs="Shruti"/>
          <w:color w:val="000000"/>
          <w:sz w:val="20"/>
          <w:szCs w:val="20"/>
          <w:u w:val="single"/>
        </w:rPr>
        <w:t>HOURS</w:t>
      </w:r>
      <w:r>
        <w:rPr>
          <w:rFonts w:ascii="Shruti" w:hAnsi="Shruti" w:cs="Shruti"/>
          <w:color w:val="000000"/>
          <w:sz w:val="20"/>
          <w:szCs w:val="20"/>
        </w:rPr>
        <w:tab/>
      </w:r>
      <w:r>
        <w:rPr>
          <w:rFonts w:ascii="Shruti" w:hAnsi="Shruti" w:cs="Shruti"/>
          <w:color w:val="000000"/>
          <w:sz w:val="20"/>
          <w:szCs w:val="20"/>
        </w:rPr>
        <w:tab/>
      </w:r>
      <w:r>
        <w:rPr>
          <w:rFonts w:ascii="Shruti" w:hAnsi="Shruti" w:cs="Shruti"/>
          <w:color w:val="000000"/>
          <w:sz w:val="20"/>
          <w:szCs w:val="20"/>
          <w:u w:val="single"/>
        </w:rPr>
        <w:t>COST</w:t>
      </w:r>
    </w:p>
    <w:p w14:paraId="6BF08621" w14:textId="39786388"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YEAR ONE</w:t>
      </w:r>
      <w:r w:rsidR="009E6D43">
        <w:rPr>
          <w:rFonts w:ascii="Shruti" w:hAnsi="Shruti" w:cs="Shruti"/>
          <w:color w:val="000000"/>
          <w:sz w:val="20"/>
          <w:szCs w:val="20"/>
        </w:rPr>
        <w:t xml:space="preserve">                                                                         </w:t>
      </w:r>
      <w:r w:rsidR="00D61460">
        <w:rPr>
          <w:rFonts w:ascii="Shruti" w:hAnsi="Shruti" w:cs="Shruti"/>
          <w:color w:val="000000"/>
          <w:sz w:val="20"/>
          <w:szCs w:val="20"/>
        </w:rPr>
        <w:t>42</w:t>
      </w:r>
      <w:r>
        <w:rPr>
          <w:rFonts w:ascii="Shruti" w:hAnsi="Shruti" w:cs="Shruti"/>
          <w:color w:val="000000"/>
          <w:sz w:val="20"/>
          <w:szCs w:val="20"/>
        </w:rPr>
        <w:tab/>
      </w:r>
      <w:r>
        <w:rPr>
          <w:rFonts w:ascii="Shruti" w:hAnsi="Shruti" w:cs="Shruti"/>
          <w:color w:val="000000"/>
          <w:sz w:val="20"/>
          <w:szCs w:val="20"/>
        </w:rPr>
        <w:tab/>
        <w:t xml:space="preserve">$   </w:t>
      </w:r>
      <w:r w:rsidR="00A95705">
        <w:rPr>
          <w:rFonts w:ascii="Shruti" w:hAnsi="Shruti" w:cs="Shruti"/>
          <w:color w:val="000000"/>
          <w:sz w:val="20"/>
          <w:szCs w:val="20"/>
        </w:rPr>
        <w:t>3,207</w:t>
      </w:r>
    </w:p>
    <w:p w14:paraId="05569242" w14:textId="6F678EEE"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 xml:space="preserve">YEAR TWO (3.5% estimated CPI escalation </w:t>
      </w:r>
      <w:proofErr w:type="gramStart"/>
      <w:r>
        <w:rPr>
          <w:rFonts w:ascii="Shruti" w:hAnsi="Shruti" w:cs="Shruti"/>
          <w:color w:val="000000"/>
          <w:sz w:val="20"/>
          <w:szCs w:val="20"/>
        </w:rPr>
        <w:t>rate)</w:t>
      </w:r>
      <w:r w:rsidR="009E6D43">
        <w:rPr>
          <w:rFonts w:ascii="Shruti" w:hAnsi="Shruti" w:cs="Shruti"/>
          <w:color w:val="000000"/>
          <w:sz w:val="20"/>
          <w:szCs w:val="20"/>
        </w:rPr>
        <w:t xml:space="preserve">   </w:t>
      </w:r>
      <w:proofErr w:type="gramEnd"/>
      <w:r w:rsidR="009E6D43">
        <w:rPr>
          <w:rFonts w:ascii="Shruti" w:hAnsi="Shruti" w:cs="Shruti"/>
          <w:color w:val="000000"/>
          <w:sz w:val="20"/>
          <w:szCs w:val="20"/>
        </w:rPr>
        <w:t xml:space="preserve">                           </w:t>
      </w:r>
      <w:r w:rsidR="00B46CB3">
        <w:rPr>
          <w:rFonts w:ascii="Shruti" w:hAnsi="Shruti" w:cs="Shruti"/>
          <w:color w:val="000000"/>
          <w:sz w:val="20"/>
          <w:szCs w:val="20"/>
        </w:rPr>
        <w:t xml:space="preserve"> </w:t>
      </w:r>
      <w:r w:rsidR="00D61460">
        <w:rPr>
          <w:rFonts w:ascii="Shruti" w:hAnsi="Shruti" w:cs="Shruti"/>
          <w:color w:val="000000"/>
          <w:sz w:val="20"/>
          <w:szCs w:val="20"/>
        </w:rPr>
        <w:t>42</w:t>
      </w:r>
      <w:r>
        <w:rPr>
          <w:rFonts w:ascii="Shruti" w:hAnsi="Shruti" w:cs="Shruti"/>
          <w:color w:val="000000"/>
          <w:sz w:val="20"/>
          <w:szCs w:val="20"/>
        </w:rPr>
        <w:tab/>
      </w:r>
      <w:r w:rsidR="00636937">
        <w:rPr>
          <w:rFonts w:ascii="Shruti" w:hAnsi="Shruti" w:cs="Shruti"/>
          <w:color w:val="000000"/>
          <w:sz w:val="20"/>
          <w:szCs w:val="20"/>
        </w:rPr>
        <w:t xml:space="preserve">         </w:t>
      </w:r>
      <w:r>
        <w:rPr>
          <w:rFonts w:ascii="Shruti" w:hAnsi="Shruti" w:cs="Shruti"/>
          <w:color w:val="000000"/>
          <w:sz w:val="20"/>
          <w:szCs w:val="20"/>
        </w:rPr>
        <w:t xml:space="preserve">  </w:t>
      </w:r>
      <w:r w:rsidR="00A95705">
        <w:rPr>
          <w:rFonts w:ascii="Shruti" w:hAnsi="Shruti" w:cs="Shruti"/>
          <w:color w:val="000000"/>
          <w:sz w:val="20"/>
          <w:szCs w:val="20"/>
        </w:rPr>
        <w:t>3,319</w:t>
      </w:r>
    </w:p>
    <w:p w14:paraId="6535A19A" w14:textId="0E302A3D"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 xml:space="preserve">YEAR THREE (3.5% estimated CPA escalation </w:t>
      </w:r>
      <w:proofErr w:type="gramStart"/>
      <w:r>
        <w:rPr>
          <w:rFonts w:ascii="Shruti" w:hAnsi="Shruti" w:cs="Shruti"/>
          <w:color w:val="000000"/>
          <w:sz w:val="20"/>
          <w:szCs w:val="20"/>
        </w:rPr>
        <w:t>rate)</w:t>
      </w:r>
      <w:r w:rsidR="009E6D43">
        <w:rPr>
          <w:rFonts w:ascii="Shruti" w:hAnsi="Shruti" w:cs="Shruti"/>
          <w:color w:val="000000"/>
          <w:sz w:val="20"/>
          <w:szCs w:val="20"/>
        </w:rPr>
        <w:t xml:space="preserve">   </w:t>
      </w:r>
      <w:proofErr w:type="gramEnd"/>
      <w:r w:rsidR="009E6D43">
        <w:rPr>
          <w:rFonts w:ascii="Shruti" w:hAnsi="Shruti" w:cs="Shruti"/>
          <w:color w:val="000000"/>
          <w:sz w:val="20"/>
          <w:szCs w:val="20"/>
        </w:rPr>
        <w:t xml:space="preserve">                       </w:t>
      </w:r>
      <w:r>
        <w:rPr>
          <w:rFonts w:ascii="Shruti" w:hAnsi="Shruti" w:cs="Shruti"/>
          <w:color w:val="000000"/>
          <w:sz w:val="20"/>
          <w:szCs w:val="20"/>
        </w:rPr>
        <w:t xml:space="preserve"> </w:t>
      </w:r>
      <w:r w:rsidR="00D61460">
        <w:rPr>
          <w:rFonts w:ascii="Shruti" w:hAnsi="Shruti" w:cs="Shruti"/>
          <w:color w:val="000000"/>
          <w:sz w:val="20"/>
          <w:szCs w:val="20"/>
        </w:rPr>
        <w:t>42</w:t>
      </w:r>
      <w:r>
        <w:rPr>
          <w:rFonts w:ascii="Shruti" w:hAnsi="Shruti" w:cs="Shruti"/>
          <w:color w:val="000000"/>
          <w:sz w:val="20"/>
          <w:szCs w:val="20"/>
        </w:rPr>
        <w:tab/>
      </w:r>
      <w:r w:rsidR="00636937">
        <w:rPr>
          <w:rFonts w:ascii="Shruti" w:hAnsi="Shruti" w:cs="Shruti"/>
          <w:color w:val="000000"/>
          <w:sz w:val="20"/>
          <w:szCs w:val="20"/>
        </w:rPr>
        <w:t xml:space="preserve">           </w:t>
      </w:r>
      <w:r w:rsidR="00A95705">
        <w:rPr>
          <w:rFonts w:ascii="Shruti" w:hAnsi="Shruti" w:cs="Shruti"/>
          <w:color w:val="000000"/>
          <w:sz w:val="20"/>
          <w:szCs w:val="20"/>
        </w:rPr>
        <w:t>3,435</w:t>
      </w:r>
    </w:p>
    <w:p w14:paraId="5585708E" w14:textId="05DD9F1A"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TOTAL ESTIMATED POTENTIAL HOURS and COST:</w:t>
      </w:r>
      <w:r w:rsidR="009E6D43">
        <w:rPr>
          <w:rFonts w:ascii="Shruti" w:hAnsi="Shruti" w:cs="Shruti"/>
          <w:color w:val="000000"/>
          <w:sz w:val="20"/>
          <w:szCs w:val="20"/>
        </w:rPr>
        <w:t xml:space="preserve">                         </w:t>
      </w:r>
      <w:r w:rsidR="00D61460">
        <w:rPr>
          <w:rFonts w:ascii="Shruti" w:hAnsi="Shruti" w:cs="Shruti"/>
          <w:color w:val="000000"/>
          <w:sz w:val="20"/>
          <w:szCs w:val="20"/>
        </w:rPr>
        <w:t>126</w:t>
      </w:r>
      <w:r>
        <w:rPr>
          <w:rFonts w:ascii="Shruti" w:hAnsi="Shruti" w:cs="Shruti"/>
          <w:color w:val="000000"/>
          <w:sz w:val="20"/>
          <w:szCs w:val="20"/>
        </w:rPr>
        <w:tab/>
      </w:r>
      <w:r>
        <w:rPr>
          <w:rFonts w:ascii="Shruti" w:hAnsi="Shruti" w:cs="Shruti"/>
          <w:color w:val="000000"/>
          <w:sz w:val="20"/>
          <w:szCs w:val="20"/>
        </w:rPr>
        <w:tab/>
      </w:r>
      <w:r w:rsidR="009E6D43">
        <w:rPr>
          <w:rFonts w:ascii="Shruti" w:hAnsi="Shruti" w:cs="Shruti"/>
          <w:color w:val="000000"/>
          <w:sz w:val="20"/>
          <w:szCs w:val="20"/>
        </w:rPr>
        <w:t xml:space="preserve"> </w:t>
      </w:r>
      <w:r>
        <w:rPr>
          <w:rFonts w:ascii="Shruti" w:hAnsi="Shruti" w:cs="Shruti"/>
          <w:color w:val="000000"/>
          <w:sz w:val="20"/>
          <w:szCs w:val="20"/>
        </w:rPr>
        <w:t xml:space="preserve">$ </w:t>
      </w:r>
      <w:r w:rsidR="00A95705">
        <w:rPr>
          <w:rFonts w:ascii="Shruti" w:hAnsi="Shruti" w:cs="Shruti"/>
          <w:color w:val="000000"/>
          <w:sz w:val="20"/>
          <w:szCs w:val="20"/>
        </w:rPr>
        <w:t>9,961</w:t>
      </w:r>
    </w:p>
    <w:p w14:paraId="7B3BC8BB" w14:textId="25F5DF60"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AVERAGE EST. HOURS and COST PER YEAR PER OPERATOR</w:t>
      </w:r>
      <w:r w:rsidR="009E6D43">
        <w:rPr>
          <w:rFonts w:ascii="Shruti" w:hAnsi="Shruti" w:cs="Shruti"/>
          <w:color w:val="000000"/>
          <w:sz w:val="20"/>
          <w:szCs w:val="20"/>
        </w:rPr>
        <w:t xml:space="preserve">            </w:t>
      </w:r>
      <w:r w:rsidR="00D61460">
        <w:rPr>
          <w:rFonts w:ascii="Shruti" w:hAnsi="Shruti" w:cs="Shruti"/>
          <w:color w:val="000000"/>
          <w:sz w:val="20"/>
          <w:szCs w:val="20"/>
        </w:rPr>
        <w:t>42</w:t>
      </w:r>
      <w:r>
        <w:rPr>
          <w:rFonts w:ascii="Shruti" w:hAnsi="Shruti" w:cs="Shruti"/>
          <w:color w:val="000000"/>
          <w:sz w:val="20"/>
          <w:szCs w:val="20"/>
        </w:rPr>
        <w:tab/>
      </w:r>
      <w:r>
        <w:rPr>
          <w:rFonts w:ascii="Shruti" w:hAnsi="Shruti" w:cs="Shruti"/>
          <w:color w:val="000000"/>
          <w:sz w:val="20"/>
          <w:szCs w:val="20"/>
        </w:rPr>
        <w:tab/>
        <w:t xml:space="preserve">$   </w:t>
      </w:r>
      <w:r w:rsidR="00A95705">
        <w:rPr>
          <w:rFonts w:ascii="Shruti" w:hAnsi="Shruti" w:cs="Shruti"/>
          <w:color w:val="000000"/>
          <w:sz w:val="20"/>
          <w:szCs w:val="20"/>
        </w:rPr>
        <w:t>3,320</w:t>
      </w:r>
    </w:p>
    <w:p w14:paraId="3F90A346" w14:textId="77777777" w:rsidR="003063F0" w:rsidRDefault="003063F0" w:rsidP="003063F0">
      <w:pPr>
        <w:widowControl/>
        <w:rPr>
          <w:rFonts w:ascii="Shruti" w:hAnsi="Shruti" w:cs="Shruti"/>
          <w:color w:val="000000"/>
          <w:sz w:val="20"/>
          <w:szCs w:val="20"/>
        </w:rPr>
      </w:pPr>
    </w:p>
    <w:p w14:paraId="2AD4794A" w14:textId="77777777" w:rsidR="003063F0" w:rsidRDefault="003063F0" w:rsidP="003063F0">
      <w:pPr>
        <w:widowControl/>
        <w:rPr>
          <w:rFonts w:ascii="Shruti" w:hAnsi="Shruti" w:cs="Shruti"/>
          <w:color w:val="000000"/>
          <w:sz w:val="20"/>
          <w:szCs w:val="20"/>
        </w:rPr>
      </w:pPr>
      <w:r>
        <w:rPr>
          <w:rFonts w:ascii="Shruti" w:hAnsi="Shruti" w:cs="Shruti"/>
          <w:color w:val="000000"/>
          <w:sz w:val="20"/>
          <w:szCs w:val="20"/>
          <w:u w:val="single"/>
        </w:rPr>
        <w:t>"Multi-Year" IEE for One Operator and One IEE</w:t>
      </w:r>
      <w:r>
        <w:rPr>
          <w:rFonts w:ascii="Shruti" w:hAnsi="Shruti" w:cs="Shruti"/>
          <w:color w:val="000000"/>
          <w:sz w:val="20"/>
          <w:szCs w:val="20"/>
        </w:rPr>
        <w:t xml:space="preserve"> - A "Multi-Year" IEE consists of a "Revised" IEE and, for each of the subsequent four years, an annual submission of the advance notice and confirmation that the information provided in the Multi-Year IEE is unchanged.  See above for the hours and cost per operator for the "Revised" IEE for the initial year.  The hours and cost per operator for the subsequent years follows for which hours and cost are calculated for "Subsequent Year Multi-Year" IEE submissions.</w:t>
      </w:r>
    </w:p>
    <w:p w14:paraId="343DE2F3" w14:textId="77777777" w:rsidR="003063F0" w:rsidRDefault="003063F0" w:rsidP="003063F0">
      <w:pPr>
        <w:widowControl/>
        <w:rPr>
          <w:rFonts w:ascii="Shruti" w:hAnsi="Shruti" w:cs="Shruti"/>
          <w:color w:val="000000"/>
          <w:sz w:val="20"/>
          <w:szCs w:val="20"/>
        </w:rPr>
      </w:pPr>
    </w:p>
    <w:p w14:paraId="453860AA" w14:textId="42ACC5FE" w:rsidR="003063F0" w:rsidRPr="003D5B06" w:rsidRDefault="003063F0" w:rsidP="003063F0">
      <w:pPr>
        <w:rPr>
          <w:sz w:val="20"/>
        </w:rPr>
      </w:pPr>
      <w:r w:rsidRPr="003D5B06">
        <w:rPr>
          <w:sz w:val="20"/>
          <w:u w:val="single"/>
        </w:rPr>
        <w:t>“Subsequent Year Multi-Year” IEE for One Operator</w:t>
      </w:r>
      <w:r w:rsidRPr="003D5B06">
        <w:rPr>
          <w:sz w:val="20"/>
        </w:rPr>
        <w:t xml:space="preserve"> - (Supplemental Information + A/V Information</w:t>
      </w:r>
      <w:r w:rsidR="001C17D4">
        <w:rPr>
          <w:sz w:val="20"/>
        </w:rPr>
        <w:t xml:space="preserve"> + O&amp;M</w:t>
      </w:r>
      <w:r w:rsidRPr="003D5B06">
        <w:rPr>
          <w:sz w:val="20"/>
        </w:rPr>
        <w:t>)</w:t>
      </w:r>
    </w:p>
    <w:p w14:paraId="1EE1322D" w14:textId="77777777" w:rsidR="003063F0" w:rsidRPr="003D5B06"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0"/>
        </w:rPr>
      </w:pPr>
      <w:r w:rsidRPr="003D5B06">
        <w:rPr>
          <w:sz w:val="20"/>
        </w:rPr>
        <w:tab/>
      </w:r>
      <w:r w:rsidRPr="003D5B06">
        <w:rPr>
          <w:sz w:val="20"/>
        </w:rPr>
        <w:tab/>
      </w:r>
      <w:r w:rsidRPr="003D5B06">
        <w:rPr>
          <w:sz w:val="20"/>
        </w:rPr>
        <w:tab/>
      </w:r>
      <w:r w:rsidRPr="003D5B06">
        <w:rPr>
          <w:sz w:val="20"/>
        </w:rPr>
        <w:tab/>
      </w:r>
      <w:r w:rsidRPr="003D5B06">
        <w:rPr>
          <w:sz w:val="20"/>
        </w:rPr>
        <w:tab/>
      </w:r>
      <w:r w:rsidRPr="003D5B06">
        <w:rPr>
          <w:sz w:val="20"/>
        </w:rPr>
        <w:tab/>
      </w:r>
      <w:r w:rsidRPr="003D5B06">
        <w:rPr>
          <w:sz w:val="20"/>
        </w:rPr>
        <w:tab/>
      </w:r>
      <w:r w:rsidRPr="003D5B06">
        <w:rPr>
          <w:sz w:val="20"/>
        </w:rPr>
        <w:tab/>
      </w:r>
      <w:r w:rsidRPr="003D5B06">
        <w:rPr>
          <w:sz w:val="20"/>
        </w:rPr>
        <w:tab/>
      </w:r>
      <w:r w:rsidRPr="003D5B06">
        <w:rPr>
          <w:sz w:val="20"/>
          <w:u w:val="single"/>
        </w:rPr>
        <w:t>HOURS</w:t>
      </w:r>
      <w:r w:rsidRPr="003D5B06">
        <w:rPr>
          <w:sz w:val="20"/>
        </w:rPr>
        <w:tab/>
      </w:r>
      <w:r w:rsidRPr="003D5B06">
        <w:rPr>
          <w:sz w:val="20"/>
        </w:rPr>
        <w:tab/>
      </w:r>
      <w:r w:rsidRPr="003D5B06">
        <w:rPr>
          <w:sz w:val="20"/>
          <w:u w:val="single"/>
        </w:rPr>
        <w:t>COST</w:t>
      </w:r>
    </w:p>
    <w:p w14:paraId="404EA8B6" w14:textId="78DCF3FF" w:rsidR="003063F0" w:rsidRPr="003D5B06"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0"/>
        </w:rPr>
      </w:pPr>
      <w:r w:rsidRPr="003D5B06">
        <w:rPr>
          <w:sz w:val="20"/>
        </w:rPr>
        <w:t>YEAR ONE</w:t>
      </w:r>
      <w:r w:rsidRPr="003D5B06">
        <w:rPr>
          <w:sz w:val="20"/>
        </w:rPr>
        <w:tab/>
      </w:r>
      <w:r w:rsidRPr="003D5B06">
        <w:rPr>
          <w:sz w:val="20"/>
        </w:rPr>
        <w:tab/>
      </w:r>
      <w:r w:rsidRPr="003D5B06">
        <w:rPr>
          <w:sz w:val="20"/>
        </w:rPr>
        <w:tab/>
      </w:r>
      <w:r w:rsidRPr="003D5B06">
        <w:rPr>
          <w:sz w:val="20"/>
        </w:rPr>
        <w:tab/>
      </w:r>
      <w:r w:rsidRPr="003D5B06">
        <w:rPr>
          <w:sz w:val="20"/>
        </w:rPr>
        <w:tab/>
      </w:r>
      <w:r w:rsidRPr="003D5B06">
        <w:rPr>
          <w:sz w:val="20"/>
        </w:rPr>
        <w:tab/>
      </w:r>
      <w:r w:rsidRPr="003D5B06">
        <w:rPr>
          <w:sz w:val="20"/>
        </w:rPr>
        <w:tab/>
      </w:r>
      <w:r w:rsidRPr="003D5B06">
        <w:rPr>
          <w:sz w:val="20"/>
        </w:rPr>
        <w:tab/>
        <w:t xml:space="preserve">     </w:t>
      </w:r>
      <w:r w:rsidR="00100C22">
        <w:rPr>
          <w:sz w:val="20"/>
        </w:rPr>
        <w:t>21</w:t>
      </w:r>
      <w:r w:rsidRPr="003D5B06">
        <w:rPr>
          <w:sz w:val="20"/>
        </w:rPr>
        <w:tab/>
      </w:r>
      <w:r w:rsidRPr="003D5B06">
        <w:rPr>
          <w:sz w:val="20"/>
        </w:rPr>
        <w:tab/>
        <w:t>$   1,</w:t>
      </w:r>
      <w:r w:rsidR="001C17D4">
        <w:rPr>
          <w:sz w:val="20"/>
        </w:rPr>
        <w:t>632</w:t>
      </w:r>
    </w:p>
    <w:p w14:paraId="24AB2915" w14:textId="3C1967FA" w:rsidR="003063F0" w:rsidRPr="003D5B06"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0"/>
        </w:rPr>
      </w:pPr>
      <w:r w:rsidRPr="003D5B06">
        <w:rPr>
          <w:sz w:val="20"/>
        </w:rPr>
        <w:t>YEAR TWO (3.5% estimated CPI escalation rate)</w:t>
      </w:r>
      <w:r w:rsidRPr="003D5B06">
        <w:rPr>
          <w:sz w:val="20"/>
        </w:rPr>
        <w:tab/>
      </w:r>
      <w:r w:rsidRPr="003D5B06">
        <w:rPr>
          <w:sz w:val="20"/>
        </w:rPr>
        <w:tab/>
      </w:r>
      <w:r w:rsidRPr="003D5B06">
        <w:rPr>
          <w:sz w:val="20"/>
        </w:rPr>
        <w:tab/>
      </w:r>
      <w:r w:rsidRPr="003D5B06">
        <w:rPr>
          <w:sz w:val="20"/>
        </w:rPr>
        <w:tab/>
        <w:t xml:space="preserve">     </w:t>
      </w:r>
      <w:r w:rsidR="00100C22">
        <w:rPr>
          <w:sz w:val="20"/>
        </w:rPr>
        <w:t>21</w:t>
      </w:r>
      <w:r w:rsidR="001C17D4">
        <w:rPr>
          <w:sz w:val="20"/>
        </w:rPr>
        <w:t xml:space="preserve">                 </w:t>
      </w:r>
      <w:r w:rsidRPr="003D5B06">
        <w:rPr>
          <w:sz w:val="20"/>
        </w:rPr>
        <w:t xml:space="preserve"> 1,</w:t>
      </w:r>
      <w:r w:rsidR="001C17D4">
        <w:rPr>
          <w:sz w:val="20"/>
        </w:rPr>
        <w:t>689</w:t>
      </w:r>
    </w:p>
    <w:p w14:paraId="5553D1BC" w14:textId="75188321" w:rsidR="003063F0" w:rsidRPr="003D5B06"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0"/>
        </w:rPr>
      </w:pPr>
      <w:r w:rsidRPr="003D5B06">
        <w:rPr>
          <w:sz w:val="20"/>
        </w:rPr>
        <w:t>YEAR THREE (3.5% estimated CPA escalation rate)</w:t>
      </w:r>
      <w:r w:rsidRPr="003D5B06">
        <w:rPr>
          <w:sz w:val="20"/>
        </w:rPr>
        <w:tab/>
      </w:r>
      <w:r w:rsidRPr="003D5B06">
        <w:rPr>
          <w:sz w:val="20"/>
        </w:rPr>
        <w:tab/>
      </w:r>
      <w:r w:rsidRPr="003D5B06">
        <w:rPr>
          <w:sz w:val="20"/>
        </w:rPr>
        <w:tab/>
      </w:r>
      <w:r>
        <w:rPr>
          <w:sz w:val="20"/>
        </w:rPr>
        <w:t xml:space="preserve">                   </w:t>
      </w:r>
      <w:r w:rsidR="00100C22">
        <w:rPr>
          <w:sz w:val="20"/>
        </w:rPr>
        <w:t>21</w:t>
      </w:r>
      <w:r>
        <w:rPr>
          <w:sz w:val="20"/>
        </w:rPr>
        <w:tab/>
      </w:r>
      <w:r w:rsidR="001C17D4">
        <w:rPr>
          <w:sz w:val="20"/>
        </w:rPr>
        <w:t xml:space="preserve">               </w:t>
      </w:r>
      <w:r>
        <w:rPr>
          <w:sz w:val="20"/>
        </w:rPr>
        <w:t xml:space="preserve">  1,</w:t>
      </w:r>
      <w:r w:rsidR="001C17D4">
        <w:rPr>
          <w:sz w:val="20"/>
        </w:rPr>
        <w:t>748</w:t>
      </w:r>
    </w:p>
    <w:p w14:paraId="0BA2019A" w14:textId="7DA6A8B0" w:rsidR="003063F0" w:rsidRPr="003D5B06"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0"/>
        </w:rPr>
      </w:pPr>
      <w:r w:rsidRPr="003D5B06">
        <w:rPr>
          <w:sz w:val="20"/>
        </w:rPr>
        <w:t>TOTAL ESTIMATED POTENTIAL HOURS</w:t>
      </w:r>
      <w:r>
        <w:rPr>
          <w:sz w:val="20"/>
        </w:rPr>
        <w:t xml:space="preserve"> and COST:</w:t>
      </w:r>
      <w:r>
        <w:rPr>
          <w:sz w:val="20"/>
        </w:rPr>
        <w:tab/>
      </w:r>
      <w:r>
        <w:rPr>
          <w:sz w:val="20"/>
        </w:rPr>
        <w:tab/>
      </w:r>
      <w:r>
        <w:rPr>
          <w:sz w:val="20"/>
        </w:rPr>
        <w:tab/>
        <w:t xml:space="preserve">     </w:t>
      </w:r>
      <w:r w:rsidR="00100C22">
        <w:rPr>
          <w:sz w:val="20"/>
        </w:rPr>
        <w:t>63</w:t>
      </w:r>
      <w:r>
        <w:rPr>
          <w:sz w:val="20"/>
        </w:rPr>
        <w:tab/>
      </w:r>
      <w:r>
        <w:rPr>
          <w:sz w:val="20"/>
        </w:rPr>
        <w:tab/>
        <w:t xml:space="preserve">$   </w:t>
      </w:r>
      <w:r w:rsidR="001C17D4">
        <w:rPr>
          <w:sz w:val="20"/>
        </w:rPr>
        <w:t>5,069</w:t>
      </w:r>
    </w:p>
    <w:p w14:paraId="61241E6D" w14:textId="0BBDB491" w:rsidR="003063F0" w:rsidRPr="003D5B06" w:rsidRDefault="003063F0" w:rsidP="003063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0"/>
        </w:rPr>
      </w:pPr>
      <w:r w:rsidRPr="003D5B06">
        <w:rPr>
          <w:sz w:val="20"/>
        </w:rPr>
        <w:t>AVERAGE EST. HOURS and COST PER YEAR PER OPERATOR</w:t>
      </w:r>
      <w:r w:rsidRPr="003D5B06">
        <w:rPr>
          <w:sz w:val="20"/>
        </w:rPr>
        <w:tab/>
      </w:r>
      <w:r w:rsidRPr="003D5B06">
        <w:rPr>
          <w:sz w:val="20"/>
        </w:rPr>
        <w:tab/>
        <w:t xml:space="preserve">     </w:t>
      </w:r>
      <w:r w:rsidR="00100C22">
        <w:rPr>
          <w:sz w:val="20"/>
        </w:rPr>
        <w:t>21</w:t>
      </w:r>
      <w:r w:rsidRPr="003D5B06">
        <w:rPr>
          <w:sz w:val="20"/>
        </w:rPr>
        <w:tab/>
      </w:r>
      <w:r w:rsidRPr="003D5B06">
        <w:rPr>
          <w:sz w:val="20"/>
        </w:rPr>
        <w:tab/>
        <w:t xml:space="preserve">$   </w:t>
      </w:r>
      <w:r>
        <w:rPr>
          <w:sz w:val="20"/>
        </w:rPr>
        <w:t>1,</w:t>
      </w:r>
      <w:r w:rsidR="001C17D4">
        <w:rPr>
          <w:sz w:val="20"/>
        </w:rPr>
        <w:t>690</w:t>
      </w:r>
    </w:p>
    <w:p w14:paraId="41B01F41" w14:textId="77777777" w:rsidR="003063F0" w:rsidRPr="003D5B06" w:rsidRDefault="003063F0" w:rsidP="003063F0">
      <w:pPr>
        <w:widowControl/>
        <w:rPr>
          <w:rFonts w:ascii="Shruti" w:hAnsi="Shruti" w:cs="Shruti"/>
          <w:color w:val="000000"/>
          <w:sz w:val="20"/>
          <w:szCs w:val="20"/>
        </w:rPr>
      </w:pPr>
    </w:p>
    <w:p w14:paraId="1CABCA6C" w14:textId="77777777" w:rsidR="003063F0" w:rsidRDefault="003063F0" w:rsidP="003063F0">
      <w:pPr>
        <w:widowControl/>
        <w:rPr>
          <w:rFonts w:ascii="Shruti" w:hAnsi="Shruti" w:cs="Shruti"/>
          <w:color w:val="000000"/>
          <w:sz w:val="20"/>
          <w:szCs w:val="20"/>
        </w:rPr>
      </w:pPr>
    </w:p>
    <w:p w14:paraId="0581417E" w14:textId="77777777" w:rsidR="003063F0" w:rsidRDefault="003063F0" w:rsidP="003063F0">
      <w:pPr>
        <w:widowControl/>
        <w:rPr>
          <w:rFonts w:ascii="Shruti" w:hAnsi="Shruti" w:cs="Shruti"/>
          <w:color w:val="000000"/>
          <w:sz w:val="20"/>
          <w:szCs w:val="20"/>
        </w:rPr>
      </w:pPr>
      <w:r>
        <w:rPr>
          <w:rFonts w:ascii="Shruti" w:hAnsi="Shruti" w:cs="Shruti"/>
          <w:color w:val="000000"/>
          <w:sz w:val="20"/>
          <w:szCs w:val="20"/>
          <w:u w:val="single"/>
        </w:rPr>
        <w:t>Average Estimated Hours and Cost for One Operator Initiating and Continuing with a Multi-Year IEE During This ICR Renewal Period</w:t>
      </w:r>
    </w:p>
    <w:p w14:paraId="4ABA315A" w14:textId="3B91609F" w:rsidR="003063F0" w:rsidRDefault="00BE7C4B" w:rsidP="003063F0">
      <w:pPr>
        <w:widowControl/>
        <w:rPr>
          <w:rFonts w:ascii="Shruti" w:hAnsi="Shruti" w:cs="Shruti"/>
          <w:color w:val="000000"/>
          <w:sz w:val="20"/>
          <w:szCs w:val="20"/>
        </w:rPr>
      </w:pPr>
      <w:r>
        <w:rPr>
          <w:rFonts w:ascii="Shruti" w:hAnsi="Shruti" w:cs="Shruti"/>
          <w:color w:val="000000"/>
          <w:sz w:val="20"/>
          <w:szCs w:val="20"/>
          <w:u w:val="single"/>
        </w:rPr>
        <w:t>“</w:t>
      </w:r>
      <w:r w:rsidR="003063F0">
        <w:rPr>
          <w:rFonts w:ascii="Shruti" w:hAnsi="Shruti" w:cs="Shruti"/>
          <w:color w:val="000000"/>
          <w:sz w:val="20"/>
          <w:szCs w:val="20"/>
          <w:u w:val="single"/>
        </w:rPr>
        <w:t>Revised</w:t>
      </w:r>
      <w:r>
        <w:rPr>
          <w:rFonts w:ascii="Shruti" w:hAnsi="Shruti" w:cs="Shruti"/>
          <w:color w:val="000000"/>
          <w:sz w:val="20"/>
          <w:szCs w:val="20"/>
          <w:u w:val="single"/>
        </w:rPr>
        <w:t>”</w:t>
      </w:r>
      <w:r w:rsidR="003063F0">
        <w:rPr>
          <w:rFonts w:ascii="Shruti" w:hAnsi="Shruti" w:cs="Shruti"/>
          <w:color w:val="000000"/>
          <w:sz w:val="20"/>
          <w:szCs w:val="20"/>
          <w:u w:val="single"/>
        </w:rPr>
        <w:t xml:space="preserve"> IEE for One Operator and One IEE</w:t>
      </w:r>
    </w:p>
    <w:p w14:paraId="64041479" w14:textId="77777777" w:rsidR="003063F0" w:rsidRDefault="003063F0" w:rsidP="003063F0">
      <w:pPr>
        <w:widowControl/>
        <w:tabs>
          <w:tab w:val="left" w:pos="-1440"/>
        </w:tabs>
        <w:ind w:left="8640" w:hanging="2160"/>
        <w:rPr>
          <w:rFonts w:ascii="Shruti" w:hAnsi="Shruti" w:cs="Shruti"/>
          <w:color w:val="000000"/>
          <w:sz w:val="20"/>
          <w:szCs w:val="20"/>
        </w:rPr>
      </w:pPr>
      <w:r>
        <w:rPr>
          <w:rFonts w:ascii="Shruti" w:hAnsi="Shruti" w:cs="Shruti"/>
          <w:color w:val="000000"/>
          <w:sz w:val="20"/>
          <w:szCs w:val="20"/>
          <w:u w:val="single"/>
        </w:rPr>
        <w:t>HOURS</w:t>
      </w:r>
      <w:r>
        <w:rPr>
          <w:rFonts w:ascii="Shruti" w:hAnsi="Shruti" w:cs="Shruti"/>
          <w:color w:val="000000"/>
          <w:sz w:val="20"/>
          <w:szCs w:val="20"/>
        </w:rPr>
        <w:tab/>
      </w:r>
      <w:r>
        <w:rPr>
          <w:rFonts w:ascii="Shruti" w:hAnsi="Shruti" w:cs="Shruti"/>
          <w:color w:val="000000"/>
          <w:sz w:val="20"/>
          <w:szCs w:val="20"/>
        </w:rPr>
        <w:tab/>
      </w:r>
      <w:r>
        <w:rPr>
          <w:rFonts w:ascii="Shruti" w:hAnsi="Shruti" w:cs="Shruti"/>
          <w:color w:val="000000"/>
          <w:sz w:val="20"/>
          <w:szCs w:val="20"/>
          <w:u w:val="single"/>
        </w:rPr>
        <w:t>COST</w:t>
      </w:r>
    </w:p>
    <w:p w14:paraId="0B924A70" w14:textId="6105A459"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"Revised" IEE</w:t>
      </w:r>
      <w:r w:rsidR="009E6D43">
        <w:rPr>
          <w:rFonts w:ascii="Shruti" w:hAnsi="Shruti" w:cs="Shruti"/>
          <w:color w:val="000000"/>
          <w:sz w:val="20"/>
          <w:szCs w:val="20"/>
        </w:rPr>
        <w:t xml:space="preserve">                                                                     </w:t>
      </w:r>
      <w:r>
        <w:rPr>
          <w:rFonts w:ascii="Shruti" w:hAnsi="Shruti" w:cs="Shruti"/>
          <w:color w:val="000000"/>
          <w:sz w:val="20"/>
          <w:szCs w:val="20"/>
        </w:rPr>
        <w:t xml:space="preserve"> </w:t>
      </w:r>
      <w:r w:rsidR="00B9362D">
        <w:rPr>
          <w:rFonts w:ascii="Shruti" w:hAnsi="Shruti" w:cs="Shruti"/>
          <w:color w:val="000000"/>
          <w:sz w:val="20"/>
          <w:szCs w:val="20"/>
        </w:rPr>
        <w:t>42</w:t>
      </w:r>
      <w:r>
        <w:rPr>
          <w:rFonts w:ascii="Shruti" w:hAnsi="Shruti" w:cs="Shruti"/>
          <w:color w:val="000000"/>
          <w:sz w:val="20"/>
          <w:szCs w:val="20"/>
        </w:rPr>
        <w:tab/>
      </w:r>
      <w:r>
        <w:rPr>
          <w:rFonts w:ascii="Shruti" w:hAnsi="Shruti" w:cs="Shruti"/>
          <w:color w:val="000000"/>
          <w:sz w:val="20"/>
          <w:szCs w:val="20"/>
        </w:rPr>
        <w:tab/>
        <w:t xml:space="preserve">$   </w:t>
      </w:r>
      <w:r w:rsidR="0004252E">
        <w:rPr>
          <w:rFonts w:ascii="Shruti" w:hAnsi="Shruti" w:cs="Shruti"/>
          <w:color w:val="000000"/>
          <w:sz w:val="20"/>
          <w:szCs w:val="20"/>
        </w:rPr>
        <w:t>3,207</w:t>
      </w:r>
    </w:p>
    <w:p w14:paraId="063E746C" w14:textId="623791F8"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"Subsequent Year Multi-Year" IEE - cost for 2 years</w:t>
      </w:r>
      <w:r w:rsidR="009E6D43">
        <w:rPr>
          <w:rFonts w:ascii="Shruti" w:hAnsi="Shruti" w:cs="Shruti"/>
          <w:color w:val="000000"/>
          <w:sz w:val="20"/>
          <w:szCs w:val="20"/>
        </w:rPr>
        <w:t xml:space="preserve">                     </w:t>
      </w:r>
      <w:r w:rsidR="00B9362D">
        <w:rPr>
          <w:rFonts w:ascii="Shruti" w:hAnsi="Shruti" w:cs="Shruti"/>
          <w:color w:val="000000"/>
          <w:sz w:val="20"/>
          <w:szCs w:val="20"/>
        </w:rPr>
        <w:t xml:space="preserve">21 </w:t>
      </w:r>
      <w:proofErr w:type="spellStart"/>
      <w:r>
        <w:rPr>
          <w:rFonts w:ascii="Shruti" w:hAnsi="Shruti" w:cs="Shruti"/>
          <w:color w:val="000000"/>
          <w:sz w:val="20"/>
          <w:szCs w:val="20"/>
        </w:rPr>
        <w:t>hrs</w:t>
      </w:r>
      <w:proofErr w:type="spellEnd"/>
      <w:r>
        <w:rPr>
          <w:rFonts w:ascii="Shruti" w:hAnsi="Shruti" w:cs="Shruti"/>
          <w:color w:val="000000"/>
          <w:sz w:val="20"/>
          <w:szCs w:val="20"/>
        </w:rPr>
        <w:t xml:space="preserve"> x 2 </w:t>
      </w:r>
      <w:r w:rsidR="009E6D43">
        <w:rPr>
          <w:rFonts w:ascii="Shruti" w:hAnsi="Shruti" w:cs="Shruti"/>
          <w:color w:val="000000"/>
          <w:sz w:val="20"/>
          <w:szCs w:val="20"/>
        </w:rPr>
        <w:t xml:space="preserve">= </w:t>
      </w:r>
      <w:r w:rsidR="00B9362D">
        <w:rPr>
          <w:rFonts w:ascii="Shruti" w:hAnsi="Shruti" w:cs="Shruti"/>
          <w:color w:val="000000"/>
          <w:sz w:val="20"/>
          <w:szCs w:val="20"/>
        </w:rPr>
        <w:t>42</w:t>
      </w:r>
      <w:r>
        <w:rPr>
          <w:rFonts w:ascii="Shruti" w:hAnsi="Shruti" w:cs="Shruti"/>
          <w:color w:val="000000"/>
          <w:sz w:val="20"/>
          <w:szCs w:val="20"/>
        </w:rPr>
        <w:tab/>
      </w:r>
      <w:r w:rsidR="009E6D43">
        <w:rPr>
          <w:rFonts w:ascii="Shruti" w:hAnsi="Shruti" w:cs="Shruti"/>
          <w:color w:val="000000"/>
          <w:sz w:val="20"/>
          <w:szCs w:val="20"/>
        </w:rPr>
        <w:t xml:space="preserve">       </w:t>
      </w:r>
      <w:r>
        <w:rPr>
          <w:rFonts w:ascii="Shruti" w:hAnsi="Shruti" w:cs="Shruti"/>
          <w:color w:val="000000"/>
          <w:sz w:val="20"/>
          <w:szCs w:val="20"/>
        </w:rPr>
        <w:t>$1,</w:t>
      </w:r>
      <w:r w:rsidR="0004252E">
        <w:rPr>
          <w:rFonts w:ascii="Shruti" w:hAnsi="Shruti" w:cs="Shruti"/>
          <w:color w:val="000000"/>
          <w:sz w:val="20"/>
          <w:szCs w:val="20"/>
        </w:rPr>
        <w:t>632</w:t>
      </w:r>
      <w:r>
        <w:rPr>
          <w:rFonts w:ascii="Shruti" w:hAnsi="Shruti" w:cs="Shruti"/>
          <w:color w:val="000000"/>
          <w:sz w:val="20"/>
          <w:szCs w:val="20"/>
        </w:rPr>
        <w:t xml:space="preserve"> x 2 =</w:t>
      </w:r>
      <w:r w:rsidR="0004252E">
        <w:rPr>
          <w:rFonts w:ascii="Shruti" w:hAnsi="Shruti" w:cs="Shruti"/>
          <w:color w:val="000000"/>
          <w:sz w:val="20"/>
          <w:szCs w:val="20"/>
        </w:rPr>
        <w:t>3,264</w:t>
      </w:r>
    </w:p>
    <w:p w14:paraId="2504FC86" w14:textId="168EA17A"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t>TOTAL ESTIMATED POTENTIAL HOURS AND COST:</w:t>
      </w:r>
      <w:r w:rsidR="009E6D43">
        <w:rPr>
          <w:rFonts w:ascii="Shruti" w:hAnsi="Shruti" w:cs="Shruti"/>
          <w:color w:val="000000"/>
          <w:sz w:val="20"/>
          <w:szCs w:val="20"/>
        </w:rPr>
        <w:t xml:space="preserve">                          </w:t>
      </w:r>
      <w:r w:rsidR="0004252E">
        <w:rPr>
          <w:rFonts w:ascii="Shruti" w:hAnsi="Shruti" w:cs="Shruti"/>
          <w:color w:val="000000"/>
          <w:sz w:val="20"/>
          <w:szCs w:val="20"/>
        </w:rPr>
        <w:t>84</w:t>
      </w:r>
      <w:r>
        <w:rPr>
          <w:rFonts w:ascii="Shruti" w:hAnsi="Shruti" w:cs="Shruti"/>
          <w:color w:val="000000"/>
          <w:sz w:val="20"/>
          <w:szCs w:val="20"/>
        </w:rPr>
        <w:tab/>
      </w:r>
      <w:r>
        <w:rPr>
          <w:rFonts w:ascii="Shruti" w:hAnsi="Shruti" w:cs="Shruti"/>
          <w:color w:val="000000"/>
          <w:sz w:val="20"/>
          <w:szCs w:val="20"/>
        </w:rPr>
        <w:tab/>
        <w:t>$   6,</w:t>
      </w:r>
      <w:r w:rsidR="0004252E">
        <w:rPr>
          <w:rFonts w:ascii="Shruti" w:hAnsi="Shruti" w:cs="Shruti"/>
          <w:color w:val="000000"/>
          <w:sz w:val="20"/>
          <w:szCs w:val="20"/>
        </w:rPr>
        <w:t>471</w:t>
      </w:r>
    </w:p>
    <w:p w14:paraId="4B585761" w14:textId="77777777" w:rsidR="003063F0" w:rsidRDefault="003063F0" w:rsidP="00E35A47">
      <w:pPr>
        <w:widowControl/>
        <w:tabs>
          <w:tab w:val="left" w:pos="11730"/>
          <w:tab w:val="left" w:pos="13530"/>
        </w:tabs>
        <w:rPr>
          <w:rFonts w:ascii="Shruti" w:hAnsi="Shruti" w:cs="Shruti"/>
          <w:color w:val="000000"/>
          <w:sz w:val="20"/>
          <w:szCs w:val="20"/>
        </w:rPr>
      </w:pPr>
      <w:r>
        <w:rPr>
          <w:rFonts w:ascii="Shruti" w:hAnsi="Shruti" w:cs="Shruti"/>
          <w:color w:val="000000"/>
          <w:sz w:val="20"/>
          <w:szCs w:val="20"/>
        </w:rPr>
        <w:t>(over 3-year life of this ICR Renewal)</w:t>
      </w:r>
    </w:p>
    <w:p w14:paraId="171CEEA5" w14:textId="4E9FCE68" w:rsidR="003063F0" w:rsidRDefault="003063F0" w:rsidP="003063F0">
      <w:pPr>
        <w:widowControl/>
        <w:tabs>
          <w:tab w:val="left" w:pos="-1440"/>
        </w:tabs>
        <w:ind w:left="8640" w:hanging="8640"/>
        <w:rPr>
          <w:rFonts w:ascii="Shruti" w:hAnsi="Shruti" w:cs="Shruti"/>
          <w:color w:val="000000"/>
          <w:sz w:val="20"/>
          <w:szCs w:val="20"/>
        </w:rPr>
      </w:pPr>
      <w:r>
        <w:rPr>
          <w:rFonts w:ascii="Shruti" w:hAnsi="Shruti" w:cs="Shruti"/>
          <w:color w:val="000000"/>
          <w:sz w:val="20"/>
          <w:szCs w:val="20"/>
        </w:rPr>
        <w:lastRenderedPageBreak/>
        <w:t>AVERAGE EST. HOURS and COST PER YEAR PER OPERATOR:</w:t>
      </w:r>
      <w:r w:rsidR="009E6D43">
        <w:rPr>
          <w:rFonts w:ascii="Shruti" w:hAnsi="Shruti" w:cs="Shruti"/>
          <w:color w:val="000000"/>
          <w:sz w:val="20"/>
          <w:szCs w:val="20"/>
        </w:rPr>
        <w:t xml:space="preserve">            </w:t>
      </w:r>
      <w:r w:rsidR="0004252E">
        <w:rPr>
          <w:rFonts w:ascii="Shruti" w:hAnsi="Shruti" w:cs="Shruti"/>
          <w:color w:val="000000"/>
          <w:sz w:val="20"/>
          <w:szCs w:val="20"/>
        </w:rPr>
        <w:t>28</w:t>
      </w:r>
      <w:r>
        <w:rPr>
          <w:rFonts w:ascii="Shruti" w:hAnsi="Shruti" w:cs="Shruti"/>
          <w:color w:val="000000"/>
          <w:sz w:val="20"/>
          <w:szCs w:val="20"/>
        </w:rPr>
        <w:tab/>
      </w:r>
      <w:r>
        <w:rPr>
          <w:rFonts w:ascii="Shruti" w:hAnsi="Shruti" w:cs="Shruti"/>
          <w:color w:val="000000"/>
          <w:sz w:val="20"/>
          <w:szCs w:val="20"/>
        </w:rPr>
        <w:tab/>
        <w:t>$   2,</w:t>
      </w:r>
      <w:r w:rsidR="0004252E">
        <w:rPr>
          <w:rFonts w:ascii="Shruti" w:hAnsi="Shruti" w:cs="Shruti"/>
          <w:color w:val="000000"/>
          <w:sz w:val="20"/>
          <w:szCs w:val="20"/>
        </w:rPr>
        <w:t>157</w:t>
      </w:r>
    </w:p>
    <w:p w14:paraId="4BFBF194" w14:textId="77777777" w:rsidR="003063F0" w:rsidRDefault="003063F0" w:rsidP="003063F0">
      <w:pPr>
        <w:widowControl/>
        <w:rPr>
          <w:rFonts w:ascii="Courier" w:hAnsi="Courier" w:cs="Courier"/>
          <w:color w:val="000000"/>
          <w:sz w:val="20"/>
          <w:szCs w:val="20"/>
        </w:rPr>
      </w:pPr>
      <w:r>
        <w:rPr>
          <w:rFonts w:ascii="Shruti" w:hAnsi="Shruti" w:cs="Shruti"/>
          <w:color w:val="000000"/>
          <w:sz w:val="20"/>
          <w:szCs w:val="20"/>
        </w:rPr>
        <w:t>(over 3-year life of this ICR Renewal)</w:t>
      </w:r>
    </w:p>
    <w:p w14:paraId="1B6F991A" w14:textId="77777777" w:rsidR="003063F0" w:rsidRDefault="003063F0" w:rsidP="003063F0">
      <w:pPr>
        <w:widowControl/>
        <w:rPr>
          <w:rFonts w:ascii="Courier" w:hAnsi="Courier" w:cs="Courier"/>
          <w:color w:val="000000"/>
          <w:sz w:val="20"/>
          <w:szCs w:val="20"/>
        </w:rPr>
        <w:sectPr w:rsidR="003063F0">
          <w:pgSz w:w="15840" w:h="12240" w:orient="landscape"/>
          <w:pgMar w:top="1152" w:right="720" w:bottom="720" w:left="720" w:header="1152" w:footer="720" w:gutter="0"/>
          <w:cols w:space="720"/>
          <w:noEndnote/>
        </w:sectPr>
      </w:pPr>
    </w:p>
    <w:p w14:paraId="23514839" w14:textId="77777777" w:rsidR="003063F0" w:rsidRDefault="003063F0" w:rsidP="003063F0">
      <w:pPr>
        <w:widowControl/>
        <w:tabs>
          <w:tab w:val="center" w:pos="7200"/>
        </w:tabs>
        <w:rPr>
          <w:rFonts w:ascii="Courier" w:hAnsi="Courier" w:cs="Courier"/>
          <w:color w:val="000000"/>
          <w:sz w:val="20"/>
          <w:szCs w:val="20"/>
        </w:rPr>
      </w:pPr>
      <w:r>
        <w:rPr>
          <w:rFonts w:ascii="Courier" w:hAnsi="Courier" w:cs="Courier"/>
          <w:color w:val="000000"/>
          <w:sz w:val="20"/>
          <w:szCs w:val="20"/>
        </w:rPr>
        <w:lastRenderedPageBreak/>
        <w:tab/>
      </w:r>
      <w:r>
        <w:rPr>
          <w:rFonts w:ascii="Courier" w:hAnsi="Courier" w:cs="Courier"/>
          <w:b/>
          <w:bCs/>
          <w:color w:val="000000"/>
          <w:sz w:val="20"/>
          <w:szCs w:val="20"/>
        </w:rPr>
        <w:t>Exhibit 2C:  CEEs - ESTIMATED FEDERAL GOVERNMENT HOURS AND COST</w:t>
      </w:r>
    </w:p>
    <w:p w14:paraId="004C7B04" w14:textId="77777777" w:rsidR="003063F0" w:rsidRDefault="003063F0" w:rsidP="003063F0">
      <w:pPr>
        <w:widowControl/>
        <w:rPr>
          <w:color w:val="000000"/>
          <w:sz w:val="20"/>
          <w:szCs w:val="20"/>
        </w:rPr>
      </w:pPr>
    </w:p>
    <w:p w14:paraId="111806CC" w14:textId="77777777" w:rsidR="003063F0" w:rsidRDefault="003063F0" w:rsidP="003063F0">
      <w:pPr>
        <w:widowControl/>
        <w:rPr>
          <w:rFonts w:ascii="Shruti" w:hAnsi="Shruti" w:cs="Shruti"/>
          <w:color w:val="000000"/>
          <w:sz w:val="16"/>
          <w:szCs w:val="16"/>
        </w:rPr>
      </w:pPr>
    </w:p>
    <w:p w14:paraId="61C97861" w14:textId="20AACFD2" w:rsidR="003063F0" w:rsidRDefault="002434DF" w:rsidP="00E35A47">
      <w:pPr>
        <w:widowControl/>
        <w:tabs>
          <w:tab w:val="left" w:pos="-1440"/>
        </w:tabs>
        <w:rPr>
          <w:rFonts w:ascii="Shruti" w:hAnsi="Shruti" w:cs="Shruti"/>
          <w:color w:val="000000"/>
          <w:sz w:val="16"/>
          <w:szCs w:val="16"/>
        </w:rPr>
      </w:pPr>
      <w:r>
        <w:rPr>
          <w:rFonts w:ascii="Shruti" w:hAnsi="Shruti" w:cs="Shruti"/>
          <w:color w:val="000000"/>
          <w:sz w:val="16"/>
          <w:szCs w:val="16"/>
        </w:rPr>
        <w:t xml:space="preserve">                                                         </w:t>
      </w:r>
      <w:r w:rsidR="003063F0">
        <w:rPr>
          <w:rFonts w:ascii="Shruti" w:hAnsi="Shruti" w:cs="Shruti"/>
          <w:color w:val="000000"/>
          <w:sz w:val="16"/>
          <w:szCs w:val="16"/>
        </w:rPr>
        <w:t>Federal Gov't.</w:t>
      </w:r>
      <w:r w:rsidR="003063F0">
        <w:rPr>
          <w:rFonts w:ascii="Shruti" w:hAnsi="Shruti" w:cs="Shruti"/>
          <w:color w:val="000000"/>
          <w:sz w:val="16"/>
          <w:szCs w:val="16"/>
        </w:rPr>
        <w:tab/>
        <w:t>Federal Gov't.</w:t>
      </w:r>
      <w:r w:rsidR="003063F0">
        <w:rPr>
          <w:rFonts w:ascii="Shruti" w:hAnsi="Shruti" w:cs="Shruti"/>
          <w:color w:val="000000"/>
          <w:sz w:val="16"/>
          <w:szCs w:val="16"/>
        </w:rPr>
        <w:tab/>
        <w:t>Capitol/</w:t>
      </w:r>
      <w:r w:rsidR="003063F0">
        <w:rPr>
          <w:rFonts w:ascii="Shruti" w:hAnsi="Shruti" w:cs="Shruti"/>
          <w:color w:val="000000"/>
          <w:sz w:val="16"/>
          <w:szCs w:val="16"/>
        </w:rPr>
        <w:tab/>
        <w:t xml:space="preserve">        </w:t>
      </w:r>
      <w:r>
        <w:rPr>
          <w:rFonts w:ascii="Shruti" w:hAnsi="Shruti" w:cs="Shruti"/>
          <w:color w:val="000000"/>
          <w:sz w:val="16"/>
          <w:szCs w:val="16"/>
        </w:rPr>
        <w:t xml:space="preserve">     </w:t>
      </w:r>
      <w:r w:rsidR="003063F0">
        <w:rPr>
          <w:rFonts w:ascii="Shruti" w:hAnsi="Shruti" w:cs="Shruti"/>
          <w:color w:val="000000"/>
          <w:sz w:val="16"/>
          <w:szCs w:val="16"/>
        </w:rPr>
        <w:t xml:space="preserve">O &amp; M    </w:t>
      </w:r>
      <w:r w:rsidR="003063F0">
        <w:rPr>
          <w:rFonts w:ascii="Shruti" w:hAnsi="Shruti" w:cs="Shruti"/>
          <w:color w:val="000000"/>
          <w:sz w:val="16"/>
          <w:szCs w:val="16"/>
        </w:rPr>
        <w:tab/>
        <w:t xml:space="preserve">  </w:t>
      </w:r>
      <w:r>
        <w:rPr>
          <w:rFonts w:ascii="Shruti" w:hAnsi="Shruti" w:cs="Shruti"/>
          <w:color w:val="000000"/>
          <w:sz w:val="16"/>
          <w:szCs w:val="16"/>
        </w:rPr>
        <w:t xml:space="preserve">     </w:t>
      </w:r>
      <w:r w:rsidR="003063F0">
        <w:rPr>
          <w:rFonts w:ascii="Shruti" w:hAnsi="Shruti" w:cs="Shruti"/>
          <w:color w:val="000000"/>
          <w:sz w:val="16"/>
          <w:szCs w:val="16"/>
        </w:rPr>
        <w:t xml:space="preserve"> No. of</w:t>
      </w:r>
      <w:proofErr w:type="gramStart"/>
      <w:r w:rsidR="003063F0">
        <w:rPr>
          <w:rFonts w:ascii="Shruti" w:hAnsi="Shruti" w:cs="Shruti"/>
          <w:color w:val="000000"/>
          <w:sz w:val="16"/>
          <w:szCs w:val="16"/>
        </w:rPr>
        <w:tab/>
        <w:t xml:space="preserve">  </w:t>
      </w:r>
      <w:r>
        <w:rPr>
          <w:rFonts w:ascii="Shruti" w:hAnsi="Shruti" w:cs="Shruti"/>
          <w:color w:val="000000"/>
          <w:sz w:val="16"/>
          <w:szCs w:val="16"/>
        </w:rPr>
        <w:t>Cost</w:t>
      </w:r>
      <w:proofErr w:type="gramEnd"/>
      <w:r>
        <w:rPr>
          <w:rFonts w:ascii="Shruti" w:hAnsi="Shruti" w:cs="Shruti"/>
          <w:color w:val="000000"/>
          <w:sz w:val="16"/>
          <w:szCs w:val="16"/>
        </w:rPr>
        <w:t>/</w:t>
      </w:r>
      <w:r w:rsidR="003063F0">
        <w:rPr>
          <w:rFonts w:ascii="Shruti" w:hAnsi="Shruti" w:cs="Shruti"/>
          <w:color w:val="000000"/>
          <w:sz w:val="16"/>
          <w:szCs w:val="16"/>
        </w:rPr>
        <w:t xml:space="preserve">       Total</w:t>
      </w:r>
    </w:p>
    <w:p w14:paraId="091C1942" w14:textId="2E6ACD1C" w:rsidR="003063F0" w:rsidRDefault="002434DF" w:rsidP="003063F0">
      <w:pPr>
        <w:widowControl/>
        <w:tabs>
          <w:tab w:val="left" w:pos="-1440"/>
        </w:tabs>
        <w:ind w:left="6480" w:hanging="6480"/>
        <w:rPr>
          <w:rFonts w:ascii="Shruti" w:hAnsi="Shruti" w:cs="Shruti"/>
          <w:color w:val="000000"/>
          <w:sz w:val="16"/>
          <w:szCs w:val="16"/>
        </w:rPr>
      </w:pPr>
      <w:r>
        <w:rPr>
          <w:rFonts w:ascii="Shruti" w:hAnsi="Shruti" w:cs="Shruti"/>
          <w:color w:val="000000"/>
          <w:sz w:val="16"/>
          <w:szCs w:val="16"/>
        </w:rPr>
        <w:t xml:space="preserve">                   </w:t>
      </w:r>
      <w:r w:rsidR="003063F0">
        <w:rPr>
          <w:rFonts w:ascii="Shruti" w:hAnsi="Shruti" w:cs="Shruti"/>
          <w:color w:val="000000"/>
          <w:sz w:val="16"/>
          <w:szCs w:val="16"/>
        </w:rPr>
        <w:t>ICR Activity: CEE</w:t>
      </w:r>
      <w:r w:rsidR="00BE7C4B">
        <w:rPr>
          <w:rFonts w:ascii="Shruti" w:hAnsi="Shruti" w:cs="Shruti"/>
          <w:color w:val="000000"/>
          <w:sz w:val="16"/>
          <w:szCs w:val="16"/>
        </w:rPr>
        <w:t xml:space="preserve">   </w:t>
      </w:r>
      <w:r>
        <w:rPr>
          <w:rFonts w:ascii="Shruti" w:hAnsi="Shruti" w:cs="Shruti"/>
          <w:color w:val="000000"/>
          <w:sz w:val="16"/>
          <w:szCs w:val="16"/>
        </w:rPr>
        <w:t xml:space="preserve">                  </w:t>
      </w:r>
      <w:r w:rsidR="00BE7C4B">
        <w:rPr>
          <w:rFonts w:ascii="Shruti" w:hAnsi="Shruti" w:cs="Shruti"/>
          <w:color w:val="000000"/>
          <w:sz w:val="16"/>
          <w:szCs w:val="16"/>
        </w:rPr>
        <w:t xml:space="preserve">  </w:t>
      </w:r>
      <w:r w:rsidR="003063F0">
        <w:rPr>
          <w:rFonts w:ascii="Shruti" w:hAnsi="Shruti" w:cs="Shruti"/>
          <w:color w:val="000000"/>
          <w:sz w:val="16"/>
          <w:szCs w:val="16"/>
        </w:rPr>
        <w:t xml:space="preserve">hours/year       </w:t>
      </w:r>
      <w:r>
        <w:rPr>
          <w:rFonts w:ascii="Shruti" w:hAnsi="Shruti" w:cs="Shruti"/>
          <w:color w:val="000000"/>
          <w:sz w:val="16"/>
          <w:szCs w:val="16"/>
        </w:rPr>
        <w:t xml:space="preserve">  </w:t>
      </w:r>
      <w:r w:rsidR="003063F0">
        <w:rPr>
          <w:rFonts w:ascii="Shruti" w:hAnsi="Shruti" w:cs="Shruti"/>
          <w:color w:val="000000"/>
          <w:sz w:val="16"/>
          <w:szCs w:val="16"/>
        </w:rPr>
        <w:t>$</w:t>
      </w:r>
      <w:r>
        <w:rPr>
          <w:rFonts w:ascii="Shruti" w:hAnsi="Shruti" w:cs="Shruti"/>
          <w:color w:val="000000"/>
          <w:sz w:val="16"/>
          <w:szCs w:val="16"/>
        </w:rPr>
        <w:t>75</w:t>
      </w:r>
      <w:r w:rsidR="003063F0">
        <w:rPr>
          <w:rFonts w:ascii="Shruti" w:hAnsi="Shruti" w:cs="Shruti"/>
          <w:color w:val="000000"/>
          <w:sz w:val="16"/>
          <w:szCs w:val="16"/>
        </w:rPr>
        <w:t>/hour</w:t>
      </w:r>
      <w:r w:rsidR="00BE7C4B">
        <w:rPr>
          <w:rFonts w:ascii="Shruti" w:hAnsi="Shruti" w:cs="Shruti"/>
          <w:color w:val="000000"/>
          <w:sz w:val="16"/>
          <w:szCs w:val="16"/>
        </w:rPr>
        <w:t xml:space="preserve">          </w:t>
      </w:r>
      <w:r w:rsidR="003063F0">
        <w:rPr>
          <w:rFonts w:ascii="Shruti" w:hAnsi="Shruti" w:cs="Shruti"/>
          <w:color w:val="000000"/>
          <w:sz w:val="16"/>
          <w:szCs w:val="16"/>
        </w:rPr>
        <w:t>Startup Cost</w:t>
      </w:r>
      <w:r>
        <w:rPr>
          <w:rFonts w:ascii="Shruti" w:hAnsi="Shruti" w:cs="Shruti"/>
          <w:color w:val="000000"/>
          <w:sz w:val="16"/>
          <w:szCs w:val="16"/>
        </w:rPr>
        <w:t xml:space="preserve">      </w:t>
      </w:r>
      <w:r w:rsidR="003063F0">
        <w:rPr>
          <w:rFonts w:ascii="Shruti" w:hAnsi="Shruti" w:cs="Shruti"/>
          <w:color w:val="000000"/>
          <w:sz w:val="16"/>
          <w:szCs w:val="16"/>
        </w:rPr>
        <w:t xml:space="preserve">   </w:t>
      </w:r>
      <w:r w:rsidR="00C404EF">
        <w:rPr>
          <w:rFonts w:ascii="Shruti" w:hAnsi="Shruti" w:cs="Shruti"/>
          <w:color w:val="000000"/>
          <w:sz w:val="16"/>
          <w:szCs w:val="16"/>
        </w:rPr>
        <w:t xml:space="preserve">    </w:t>
      </w:r>
      <w:proofErr w:type="spellStart"/>
      <w:r w:rsidR="003063F0">
        <w:rPr>
          <w:rFonts w:ascii="Shruti" w:hAnsi="Shruti" w:cs="Shruti"/>
          <w:color w:val="000000"/>
          <w:sz w:val="16"/>
          <w:szCs w:val="16"/>
        </w:rPr>
        <w:t>Cost</w:t>
      </w:r>
      <w:proofErr w:type="spellEnd"/>
      <w:r w:rsidR="00BE7C4B">
        <w:rPr>
          <w:rFonts w:ascii="Shruti" w:hAnsi="Shruti" w:cs="Shruti"/>
          <w:color w:val="000000"/>
          <w:sz w:val="16"/>
          <w:szCs w:val="16"/>
        </w:rPr>
        <w:t xml:space="preserve">    </w:t>
      </w:r>
      <w:r>
        <w:rPr>
          <w:rFonts w:ascii="Shruti" w:hAnsi="Shruti" w:cs="Shruti"/>
          <w:color w:val="000000"/>
          <w:sz w:val="16"/>
          <w:szCs w:val="16"/>
        </w:rPr>
        <w:t xml:space="preserve">               </w:t>
      </w:r>
      <w:r w:rsidR="003063F0">
        <w:rPr>
          <w:rFonts w:ascii="Shruti" w:hAnsi="Shruti" w:cs="Shruti"/>
          <w:color w:val="000000"/>
          <w:sz w:val="16"/>
          <w:szCs w:val="16"/>
        </w:rPr>
        <w:t xml:space="preserve">Respondents      </w:t>
      </w:r>
      <w:r>
        <w:rPr>
          <w:rFonts w:ascii="Shruti" w:hAnsi="Shruti" w:cs="Shruti"/>
          <w:color w:val="000000"/>
          <w:sz w:val="16"/>
          <w:szCs w:val="16"/>
        </w:rPr>
        <w:t xml:space="preserve">Operator   </w:t>
      </w:r>
      <w:r w:rsidR="003063F0">
        <w:rPr>
          <w:rFonts w:ascii="Shruti" w:hAnsi="Shruti" w:cs="Shruti"/>
          <w:color w:val="000000"/>
          <w:sz w:val="16"/>
          <w:szCs w:val="16"/>
        </w:rPr>
        <w:t>Cost/Year</w:t>
      </w:r>
    </w:p>
    <w:tbl>
      <w:tblPr>
        <w:tblW w:w="0" w:type="auto"/>
        <w:tblInd w:w="120" w:type="dxa"/>
        <w:tblLayout w:type="fixed"/>
        <w:tblCellMar>
          <w:left w:w="120" w:type="dxa"/>
          <w:right w:w="120" w:type="dxa"/>
        </w:tblCellMar>
        <w:tblLook w:val="0000" w:firstRow="0" w:lastRow="0" w:firstColumn="0" w:lastColumn="0" w:noHBand="0" w:noVBand="0"/>
      </w:tblPr>
      <w:tblGrid>
        <w:gridCol w:w="3600"/>
        <w:gridCol w:w="1350"/>
        <w:gridCol w:w="1260"/>
        <w:gridCol w:w="1311"/>
        <w:gridCol w:w="1980"/>
        <w:gridCol w:w="1080"/>
        <w:gridCol w:w="810"/>
        <w:gridCol w:w="1031"/>
      </w:tblGrid>
      <w:tr w:rsidR="002434DF" w14:paraId="378F455D" w14:textId="4E91125B" w:rsidTr="00F91514">
        <w:trPr>
          <w:trHeight w:val="694"/>
        </w:trPr>
        <w:tc>
          <w:tcPr>
            <w:tcW w:w="3600" w:type="dxa"/>
            <w:tcBorders>
              <w:top w:val="single" w:sz="7" w:space="0" w:color="000000"/>
              <w:left w:val="single" w:sz="7" w:space="0" w:color="000000"/>
              <w:bottom w:val="single" w:sz="7" w:space="0" w:color="000000"/>
              <w:right w:val="single" w:sz="7" w:space="0" w:color="000000"/>
            </w:tcBorders>
          </w:tcPr>
          <w:p w14:paraId="1601B3E0" w14:textId="77777777" w:rsidR="002434DF" w:rsidRDefault="002434DF" w:rsidP="00386AD1">
            <w:pPr>
              <w:spacing w:line="120" w:lineRule="exact"/>
              <w:rPr>
                <w:rFonts w:ascii="Shruti" w:hAnsi="Shruti" w:cs="Shruti"/>
                <w:color w:val="000000"/>
                <w:sz w:val="16"/>
                <w:szCs w:val="16"/>
              </w:rPr>
            </w:pPr>
          </w:p>
          <w:p w14:paraId="5A5E4302" w14:textId="77777777" w:rsidR="002434DF" w:rsidRDefault="002434DF" w:rsidP="00386AD1">
            <w:pPr>
              <w:widowControl/>
              <w:rPr>
                <w:rFonts w:ascii="Shruti" w:hAnsi="Shruti" w:cs="Shruti"/>
                <w:color w:val="000000"/>
                <w:sz w:val="16"/>
                <w:szCs w:val="16"/>
              </w:rPr>
            </w:pPr>
            <w:proofErr w:type="gramStart"/>
            <w:r>
              <w:rPr>
                <w:rFonts w:ascii="Shruti" w:hAnsi="Shruti" w:cs="Shruti"/>
                <w:color w:val="000000"/>
                <w:sz w:val="16"/>
                <w:szCs w:val="16"/>
                <w:u w:val="single"/>
              </w:rPr>
              <w:t>CEEs  from</w:t>
            </w:r>
            <w:proofErr w:type="gramEnd"/>
            <w:r>
              <w:rPr>
                <w:rFonts w:ascii="Shruti" w:hAnsi="Shruti" w:cs="Shruti"/>
                <w:color w:val="000000"/>
                <w:sz w:val="16"/>
                <w:szCs w:val="16"/>
                <w:u w:val="single"/>
              </w:rPr>
              <w:t xml:space="preserve"> U.S.-Based Operators</w:t>
            </w:r>
            <w:r>
              <w:rPr>
                <w:rFonts w:ascii="Shruti" w:hAnsi="Shruti" w:cs="Shruti"/>
                <w:color w:val="000000"/>
                <w:sz w:val="16"/>
                <w:szCs w:val="16"/>
              </w:rPr>
              <w:t>:</w:t>
            </w:r>
          </w:p>
          <w:p w14:paraId="6D3D8B20" w14:textId="77777777" w:rsidR="002434DF" w:rsidRDefault="002434DF" w:rsidP="00386AD1">
            <w:pPr>
              <w:widowControl/>
              <w:rPr>
                <w:rFonts w:ascii="Shruti" w:hAnsi="Shruti" w:cs="Shruti"/>
                <w:color w:val="000000"/>
                <w:sz w:val="16"/>
                <w:szCs w:val="16"/>
              </w:rPr>
            </w:pPr>
          </w:p>
          <w:p w14:paraId="6D0F3DF0"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1. Post CEE receipt on WWW, provide copies to interested Federal agencies and public, if requested</w:t>
            </w:r>
          </w:p>
          <w:p w14:paraId="7CC80F01"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2. Prepare/publish FR notices for receipt of draft CEE and NOA for final CEE; copy and transmit final CEE to Parties</w:t>
            </w:r>
          </w:p>
          <w:p w14:paraId="21F48C15"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3. Review draft CEE and any public comments, provide comments to and consult with operator</w:t>
            </w:r>
          </w:p>
          <w:p w14:paraId="3DAEB8B4"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4. Provide copies of revised/final CEE to interested Federal agencies and public, if requested, and to </w:t>
            </w:r>
            <w:proofErr w:type="gramStart"/>
            <w:r>
              <w:rPr>
                <w:rFonts w:ascii="Shruti" w:hAnsi="Shruti" w:cs="Shruti"/>
                <w:color w:val="000000"/>
                <w:sz w:val="16"/>
                <w:szCs w:val="16"/>
              </w:rPr>
              <w:t>Parties,  review</w:t>
            </w:r>
            <w:proofErr w:type="gramEnd"/>
            <w:r>
              <w:rPr>
                <w:rFonts w:ascii="Shruti" w:hAnsi="Shruti" w:cs="Shruti"/>
                <w:color w:val="000000"/>
                <w:sz w:val="16"/>
                <w:szCs w:val="16"/>
              </w:rPr>
              <w:t>, and notify operator, if necessary</w:t>
            </w:r>
          </w:p>
          <w:p w14:paraId="72F09845"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5. Maintain file</w:t>
            </w:r>
          </w:p>
          <w:p w14:paraId="130E88D4" w14:textId="77777777" w:rsidR="002434DF" w:rsidRDefault="002434DF" w:rsidP="00386AD1">
            <w:pPr>
              <w:widowControl/>
              <w:rPr>
                <w:rFonts w:ascii="Shruti" w:hAnsi="Shruti" w:cs="Shruti"/>
                <w:color w:val="000000"/>
                <w:sz w:val="16"/>
                <w:szCs w:val="16"/>
              </w:rPr>
            </w:pPr>
          </w:p>
          <w:p w14:paraId="2FA3E6F0" w14:textId="77777777" w:rsidR="002434DF" w:rsidRDefault="002434DF" w:rsidP="00386AD1">
            <w:pPr>
              <w:widowControl/>
              <w:rPr>
                <w:rFonts w:ascii="Shruti" w:hAnsi="Shruti" w:cs="Shruti"/>
                <w:color w:val="000000"/>
                <w:sz w:val="16"/>
                <w:szCs w:val="16"/>
              </w:rPr>
            </w:pPr>
          </w:p>
          <w:p w14:paraId="3DDF4853"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Post-Expedition Assessment &amp; Verification</w:t>
            </w:r>
          </w:p>
          <w:p w14:paraId="39E66867" w14:textId="77777777" w:rsidR="002434DF" w:rsidRDefault="002434DF" w:rsidP="00386AD1">
            <w:pPr>
              <w:widowControl/>
              <w:rPr>
                <w:rFonts w:ascii="Shruti" w:hAnsi="Shruti" w:cs="Shruti"/>
                <w:color w:val="000000"/>
                <w:sz w:val="16"/>
                <w:szCs w:val="16"/>
              </w:rPr>
            </w:pPr>
          </w:p>
          <w:p w14:paraId="573FFF7F" w14:textId="77777777" w:rsidR="002434DF" w:rsidRDefault="002434DF" w:rsidP="00386AD1">
            <w:pPr>
              <w:widowControl/>
              <w:spacing w:after="58"/>
              <w:rPr>
                <w:rFonts w:ascii="Shruti" w:hAnsi="Shruti" w:cs="Shruti"/>
                <w:color w:val="000000"/>
                <w:sz w:val="16"/>
                <w:szCs w:val="16"/>
              </w:rPr>
            </w:pPr>
            <w:r>
              <w:rPr>
                <w:rFonts w:ascii="Shruti" w:hAnsi="Shruti" w:cs="Shruti"/>
                <w:color w:val="000000"/>
                <w:sz w:val="16"/>
                <w:szCs w:val="16"/>
              </w:rPr>
              <w:t xml:space="preserve">1. Review A/V information - </w:t>
            </w:r>
          </w:p>
        </w:tc>
        <w:tc>
          <w:tcPr>
            <w:tcW w:w="1350" w:type="dxa"/>
            <w:tcBorders>
              <w:top w:val="single" w:sz="7" w:space="0" w:color="000000"/>
              <w:left w:val="single" w:sz="7" w:space="0" w:color="000000"/>
              <w:bottom w:val="single" w:sz="7" w:space="0" w:color="000000"/>
              <w:right w:val="single" w:sz="7" w:space="0" w:color="000000"/>
            </w:tcBorders>
          </w:tcPr>
          <w:p w14:paraId="4D39A14C" w14:textId="77777777" w:rsidR="002434DF" w:rsidRDefault="002434DF" w:rsidP="00386AD1">
            <w:pPr>
              <w:spacing w:line="120" w:lineRule="exact"/>
              <w:rPr>
                <w:rFonts w:ascii="Shruti" w:hAnsi="Shruti" w:cs="Shruti"/>
                <w:color w:val="000000"/>
                <w:sz w:val="16"/>
                <w:szCs w:val="16"/>
              </w:rPr>
            </w:pPr>
          </w:p>
          <w:p w14:paraId="36EDCB9C"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CEE</w:t>
            </w:r>
          </w:p>
          <w:p w14:paraId="5BA8E1D5" w14:textId="77777777" w:rsidR="002434DF" w:rsidRDefault="002434DF" w:rsidP="00386AD1">
            <w:pPr>
              <w:widowControl/>
              <w:rPr>
                <w:rFonts w:ascii="Shruti" w:hAnsi="Shruti" w:cs="Shruti"/>
                <w:color w:val="000000"/>
                <w:sz w:val="16"/>
                <w:szCs w:val="16"/>
              </w:rPr>
            </w:pPr>
          </w:p>
          <w:p w14:paraId="78EC9120" w14:textId="77777777" w:rsidR="002434DF" w:rsidRDefault="002434DF" w:rsidP="00386AD1">
            <w:pPr>
              <w:widowControl/>
              <w:rPr>
                <w:rFonts w:ascii="Shruti" w:hAnsi="Shruti" w:cs="Shruti"/>
                <w:color w:val="000000"/>
                <w:sz w:val="16"/>
                <w:szCs w:val="16"/>
              </w:rPr>
            </w:pPr>
          </w:p>
          <w:p w14:paraId="26887648"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  135</w:t>
            </w:r>
          </w:p>
          <w:p w14:paraId="5C2E7328" w14:textId="77777777" w:rsidR="002434DF" w:rsidRDefault="002434DF" w:rsidP="00386AD1">
            <w:pPr>
              <w:widowControl/>
              <w:rPr>
                <w:rFonts w:ascii="Shruti" w:hAnsi="Shruti" w:cs="Shruti"/>
                <w:color w:val="000000"/>
                <w:sz w:val="16"/>
                <w:szCs w:val="16"/>
              </w:rPr>
            </w:pPr>
          </w:p>
          <w:p w14:paraId="7D04BEE9" w14:textId="77777777" w:rsidR="002434DF" w:rsidRDefault="002434DF" w:rsidP="00386AD1">
            <w:pPr>
              <w:widowControl/>
              <w:rPr>
                <w:rFonts w:ascii="Shruti" w:hAnsi="Shruti" w:cs="Shruti"/>
                <w:color w:val="000000"/>
                <w:sz w:val="16"/>
                <w:szCs w:val="16"/>
              </w:rPr>
            </w:pPr>
          </w:p>
          <w:p w14:paraId="42DC7F22" w14:textId="77777777" w:rsidR="002434DF" w:rsidRDefault="002434DF" w:rsidP="00386AD1">
            <w:pPr>
              <w:widowControl/>
              <w:rPr>
                <w:rFonts w:ascii="Shruti" w:hAnsi="Shruti" w:cs="Shruti"/>
                <w:color w:val="000000"/>
                <w:sz w:val="16"/>
                <w:szCs w:val="16"/>
              </w:rPr>
            </w:pPr>
          </w:p>
          <w:p w14:paraId="20061B30"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254DC021" w14:textId="77777777" w:rsidR="002434DF" w:rsidRDefault="002434DF" w:rsidP="00386AD1">
            <w:pPr>
              <w:widowControl/>
              <w:rPr>
                <w:rFonts w:ascii="Shruti" w:hAnsi="Shruti" w:cs="Shruti"/>
                <w:color w:val="000000"/>
                <w:sz w:val="16"/>
                <w:szCs w:val="16"/>
              </w:rPr>
            </w:pPr>
          </w:p>
          <w:p w14:paraId="32D0749A" w14:textId="77777777" w:rsidR="002434DF" w:rsidRDefault="002434DF" w:rsidP="00386AD1">
            <w:pPr>
              <w:widowControl/>
              <w:rPr>
                <w:rFonts w:ascii="Shruti" w:hAnsi="Shruti" w:cs="Shruti"/>
                <w:color w:val="000000"/>
                <w:sz w:val="16"/>
                <w:szCs w:val="16"/>
              </w:rPr>
            </w:pPr>
          </w:p>
          <w:p w14:paraId="0215FDC8" w14:textId="31E4FB59"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      </w:t>
            </w:r>
            <w:r w:rsidR="00A925D5">
              <w:rPr>
                <w:rFonts w:ascii="Shruti" w:hAnsi="Shruti" w:cs="Shruti"/>
                <w:color w:val="000000"/>
                <w:sz w:val="16"/>
                <w:szCs w:val="16"/>
              </w:rPr>
              <w:t>15</w:t>
            </w:r>
          </w:p>
          <w:p w14:paraId="20B5A039" w14:textId="77777777" w:rsidR="002434DF" w:rsidRDefault="002434DF" w:rsidP="00386AD1">
            <w:pPr>
              <w:widowControl/>
              <w:rPr>
                <w:rFonts w:ascii="Shruti" w:hAnsi="Shruti" w:cs="Shruti"/>
                <w:color w:val="000000"/>
                <w:sz w:val="16"/>
                <w:szCs w:val="16"/>
              </w:rPr>
            </w:pPr>
          </w:p>
          <w:p w14:paraId="4DBAD9E2" w14:textId="77777777" w:rsidR="002434DF" w:rsidRDefault="002434DF" w:rsidP="00386AD1">
            <w:pPr>
              <w:widowControl/>
              <w:rPr>
                <w:rFonts w:ascii="Shruti" w:hAnsi="Shruti" w:cs="Shruti"/>
                <w:color w:val="000000"/>
                <w:sz w:val="16"/>
                <w:szCs w:val="16"/>
              </w:rPr>
            </w:pPr>
          </w:p>
          <w:p w14:paraId="144595B6" w14:textId="388B6205" w:rsidR="002434DF" w:rsidRDefault="002434DF" w:rsidP="00A925D5">
            <w:pPr>
              <w:widowControl/>
              <w:spacing w:after="58"/>
              <w:rPr>
                <w:rFonts w:ascii="Shruti" w:hAnsi="Shruti" w:cs="Shruti"/>
                <w:color w:val="000000"/>
                <w:sz w:val="16"/>
                <w:szCs w:val="16"/>
              </w:rPr>
            </w:pPr>
            <w:r>
              <w:rPr>
                <w:rFonts w:ascii="Shruti" w:hAnsi="Shruti" w:cs="Shruti"/>
                <w:color w:val="000000"/>
                <w:sz w:val="16"/>
                <w:szCs w:val="16"/>
              </w:rPr>
              <w:t xml:space="preserve">     </w:t>
            </w:r>
            <w:r w:rsidR="00A925D5">
              <w:rPr>
                <w:rFonts w:ascii="Shruti" w:hAnsi="Shruti" w:cs="Shruti"/>
                <w:color w:val="000000"/>
                <w:sz w:val="16"/>
                <w:szCs w:val="16"/>
              </w:rPr>
              <w:t>150</w:t>
            </w:r>
          </w:p>
        </w:tc>
        <w:tc>
          <w:tcPr>
            <w:tcW w:w="1260" w:type="dxa"/>
            <w:tcBorders>
              <w:top w:val="single" w:sz="7" w:space="0" w:color="000000"/>
              <w:left w:val="single" w:sz="7" w:space="0" w:color="000000"/>
              <w:bottom w:val="single" w:sz="7" w:space="0" w:color="000000"/>
              <w:right w:val="single" w:sz="7" w:space="0" w:color="000000"/>
            </w:tcBorders>
          </w:tcPr>
          <w:p w14:paraId="4C8D1C17" w14:textId="77777777" w:rsidR="002434DF" w:rsidRDefault="002434DF" w:rsidP="00386AD1">
            <w:pPr>
              <w:spacing w:line="120" w:lineRule="exact"/>
              <w:rPr>
                <w:rFonts w:ascii="Shruti" w:hAnsi="Shruti" w:cs="Shruti"/>
                <w:color w:val="000000"/>
                <w:sz w:val="16"/>
                <w:szCs w:val="16"/>
              </w:rPr>
            </w:pPr>
          </w:p>
          <w:p w14:paraId="5C7B884D"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CEE</w:t>
            </w:r>
          </w:p>
          <w:p w14:paraId="0A28EC09" w14:textId="77777777" w:rsidR="002434DF" w:rsidRDefault="002434DF" w:rsidP="00386AD1">
            <w:pPr>
              <w:widowControl/>
              <w:rPr>
                <w:rFonts w:ascii="Shruti" w:hAnsi="Shruti" w:cs="Shruti"/>
                <w:color w:val="000000"/>
                <w:sz w:val="16"/>
                <w:szCs w:val="16"/>
              </w:rPr>
            </w:pPr>
          </w:p>
          <w:p w14:paraId="5EF3C49F" w14:textId="77777777" w:rsidR="002434DF" w:rsidRDefault="002434DF" w:rsidP="00386AD1">
            <w:pPr>
              <w:widowControl/>
              <w:rPr>
                <w:rFonts w:ascii="Shruti" w:hAnsi="Shruti" w:cs="Shruti"/>
                <w:color w:val="000000"/>
                <w:sz w:val="16"/>
                <w:szCs w:val="16"/>
              </w:rPr>
            </w:pPr>
          </w:p>
          <w:p w14:paraId="48CB002C" w14:textId="563C27BE"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   </w:t>
            </w:r>
            <w:r w:rsidR="00B53A10">
              <w:rPr>
                <w:rFonts w:ascii="Shruti" w:hAnsi="Shruti" w:cs="Shruti"/>
                <w:color w:val="000000"/>
                <w:sz w:val="16"/>
                <w:szCs w:val="16"/>
              </w:rPr>
              <w:t>10,125</w:t>
            </w:r>
          </w:p>
          <w:p w14:paraId="3811AA08"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18B4D1AC" w14:textId="77777777" w:rsidR="002434DF" w:rsidRDefault="002434DF" w:rsidP="00386AD1">
            <w:pPr>
              <w:widowControl/>
              <w:rPr>
                <w:rFonts w:ascii="Shruti" w:hAnsi="Shruti" w:cs="Shruti"/>
                <w:color w:val="000000"/>
                <w:sz w:val="16"/>
                <w:szCs w:val="16"/>
              </w:rPr>
            </w:pPr>
          </w:p>
          <w:p w14:paraId="6BDC6203" w14:textId="77777777" w:rsidR="002434DF" w:rsidRDefault="002434DF" w:rsidP="00386AD1">
            <w:pPr>
              <w:widowControl/>
              <w:rPr>
                <w:rFonts w:ascii="Shruti" w:hAnsi="Shruti" w:cs="Shruti"/>
                <w:color w:val="000000"/>
                <w:sz w:val="16"/>
                <w:szCs w:val="16"/>
              </w:rPr>
            </w:pPr>
          </w:p>
          <w:p w14:paraId="00A90594" w14:textId="5CCD7A44"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    </w:t>
            </w:r>
            <w:r w:rsidR="00FC6307">
              <w:rPr>
                <w:rFonts w:ascii="Shruti" w:hAnsi="Shruti" w:cs="Shruti"/>
                <w:color w:val="000000"/>
                <w:sz w:val="16"/>
                <w:szCs w:val="16"/>
              </w:rPr>
              <w:t>1,125</w:t>
            </w:r>
          </w:p>
          <w:p w14:paraId="6F47B53C" w14:textId="77777777" w:rsidR="002434DF" w:rsidRDefault="002434DF" w:rsidP="00386AD1">
            <w:pPr>
              <w:widowControl/>
              <w:rPr>
                <w:rFonts w:ascii="Shruti" w:hAnsi="Shruti" w:cs="Shruti"/>
                <w:color w:val="000000"/>
                <w:sz w:val="16"/>
                <w:szCs w:val="16"/>
              </w:rPr>
            </w:pPr>
          </w:p>
          <w:p w14:paraId="2D00C106" w14:textId="77777777" w:rsidR="002434DF" w:rsidRDefault="002434DF" w:rsidP="00386AD1">
            <w:pPr>
              <w:widowControl/>
              <w:rPr>
                <w:rFonts w:ascii="Shruti" w:hAnsi="Shruti" w:cs="Shruti"/>
                <w:color w:val="000000"/>
                <w:sz w:val="16"/>
                <w:szCs w:val="16"/>
              </w:rPr>
            </w:pPr>
          </w:p>
          <w:p w14:paraId="10F9DCB9" w14:textId="77777777" w:rsidR="002434DF" w:rsidRDefault="002434DF" w:rsidP="00386AD1">
            <w:pPr>
              <w:widowControl/>
              <w:rPr>
                <w:rFonts w:ascii="Shruti" w:hAnsi="Shruti" w:cs="Shruti"/>
                <w:color w:val="000000"/>
                <w:sz w:val="16"/>
                <w:szCs w:val="16"/>
              </w:rPr>
            </w:pPr>
          </w:p>
          <w:p w14:paraId="5C955B01" w14:textId="77777777" w:rsidR="002434DF" w:rsidRDefault="002434DF" w:rsidP="00386AD1">
            <w:pPr>
              <w:widowControl/>
              <w:rPr>
                <w:rFonts w:ascii="Shruti" w:hAnsi="Shruti" w:cs="Shruti"/>
                <w:color w:val="000000"/>
                <w:sz w:val="16"/>
                <w:szCs w:val="16"/>
              </w:rPr>
            </w:pPr>
          </w:p>
          <w:p w14:paraId="68D11F3C" w14:textId="77777777" w:rsidR="002434DF" w:rsidRDefault="002434DF" w:rsidP="00386AD1">
            <w:pPr>
              <w:widowControl/>
              <w:rPr>
                <w:rFonts w:ascii="Shruti" w:hAnsi="Shruti" w:cs="Shruti"/>
                <w:color w:val="000000"/>
                <w:sz w:val="16"/>
                <w:szCs w:val="16"/>
              </w:rPr>
            </w:pPr>
          </w:p>
          <w:p w14:paraId="39A833E3" w14:textId="77777777" w:rsidR="002434DF" w:rsidRDefault="002434DF" w:rsidP="00386AD1">
            <w:pPr>
              <w:widowControl/>
              <w:rPr>
                <w:rFonts w:ascii="Shruti" w:hAnsi="Shruti" w:cs="Shruti"/>
                <w:color w:val="000000"/>
                <w:sz w:val="16"/>
                <w:szCs w:val="16"/>
              </w:rPr>
            </w:pPr>
          </w:p>
          <w:p w14:paraId="04DB654F" w14:textId="51D85F2A" w:rsidR="002434DF" w:rsidRDefault="002434DF" w:rsidP="00FC6307">
            <w:pPr>
              <w:widowControl/>
              <w:spacing w:after="58"/>
              <w:rPr>
                <w:rFonts w:ascii="Shruti" w:hAnsi="Shruti" w:cs="Shruti"/>
                <w:color w:val="000000"/>
                <w:sz w:val="16"/>
                <w:szCs w:val="16"/>
              </w:rPr>
            </w:pPr>
            <w:r>
              <w:rPr>
                <w:rFonts w:ascii="Shruti" w:hAnsi="Shruti" w:cs="Shruti"/>
                <w:color w:val="000000"/>
                <w:sz w:val="16"/>
                <w:szCs w:val="16"/>
              </w:rPr>
              <w:t xml:space="preserve"> $ 11,</w:t>
            </w:r>
            <w:r w:rsidR="00FC6307">
              <w:rPr>
                <w:rFonts w:ascii="Shruti" w:hAnsi="Shruti" w:cs="Shruti"/>
                <w:color w:val="000000"/>
                <w:sz w:val="16"/>
                <w:szCs w:val="16"/>
              </w:rPr>
              <w:t>250</w:t>
            </w:r>
          </w:p>
        </w:tc>
        <w:tc>
          <w:tcPr>
            <w:tcW w:w="1311" w:type="dxa"/>
            <w:tcBorders>
              <w:top w:val="single" w:sz="7" w:space="0" w:color="000000"/>
              <w:left w:val="single" w:sz="7" w:space="0" w:color="000000"/>
              <w:bottom w:val="single" w:sz="7" w:space="0" w:color="000000"/>
              <w:right w:val="single" w:sz="7" w:space="0" w:color="000000"/>
            </w:tcBorders>
          </w:tcPr>
          <w:p w14:paraId="6FCA3301" w14:textId="77777777" w:rsidR="002434DF" w:rsidRDefault="002434DF" w:rsidP="00386AD1">
            <w:pPr>
              <w:spacing w:line="120" w:lineRule="exact"/>
              <w:rPr>
                <w:rFonts w:ascii="Shruti" w:hAnsi="Shruti" w:cs="Shruti"/>
                <w:color w:val="000000"/>
                <w:sz w:val="16"/>
                <w:szCs w:val="16"/>
              </w:rPr>
            </w:pPr>
          </w:p>
          <w:p w14:paraId="3B13AD1E"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CEE</w:t>
            </w:r>
          </w:p>
          <w:p w14:paraId="7CE52632" w14:textId="77777777" w:rsidR="002434DF" w:rsidRDefault="002434DF" w:rsidP="00386AD1">
            <w:pPr>
              <w:widowControl/>
              <w:rPr>
                <w:rFonts w:ascii="Shruti" w:hAnsi="Shruti" w:cs="Shruti"/>
                <w:color w:val="000000"/>
                <w:sz w:val="16"/>
                <w:szCs w:val="16"/>
              </w:rPr>
            </w:pPr>
          </w:p>
          <w:p w14:paraId="7DF7453F" w14:textId="77777777" w:rsidR="002434DF" w:rsidRDefault="002434DF" w:rsidP="00386AD1">
            <w:pPr>
              <w:widowControl/>
              <w:rPr>
                <w:rFonts w:ascii="Shruti" w:hAnsi="Shruti" w:cs="Shruti"/>
                <w:color w:val="000000"/>
                <w:sz w:val="16"/>
                <w:szCs w:val="16"/>
              </w:rPr>
            </w:pPr>
          </w:p>
          <w:p w14:paraId="1228701C"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  None</w:t>
            </w:r>
          </w:p>
          <w:p w14:paraId="34619D24" w14:textId="77777777" w:rsidR="002434DF" w:rsidRDefault="002434DF" w:rsidP="00386AD1">
            <w:pPr>
              <w:widowControl/>
              <w:rPr>
                <w:rFonts w:ascii="Shruti" w:hAnsi="Shruti" w:cs="Shruti"/>
                <w:color w:val="000000"/>
                <w:sz w:val="16"/>
                <w:szCs w:val="16"/>
              </w:rPr>
            </w:pPr>
          </w:p>
          <w:p w14:paraId="7A49F746" w14:textId="77777777" w:rsidR="002434DF" w:rsidRDefault="002434DF" w:rsidP="00386AD1">
            <w:pPr>
              <w:widowControl/>
              <w:rPr>
                <w:rFonts w:ascii="Shruti" w:hAnsi="Shruti" w:cs="Shruti"/>
                <w:color w:val="000000"/>
                <w:sz w:val="16"/>
                <w:szCs w:val="16"/>
              </w:rPr>
            </w:pPr>
          </w:p>
          <w:p w14:paraId="0463DEA6" w14:textId="77777777" w:rsidR="002434DF" w:rsidRDefault="002434DF" w:rsidP="00386AD1">
            <w:pPr>
              <w:widowControl/>
              <w:rPr>
                <w:rFonts w:ascii="Shruti" w:hAnsi="Shruti" w:cs="Shruti"/>
                <w:color w:val="000000"/>
                <w:sz w:val="16"/>
                <w:szCs w:val="16"/>
              </w:rPr>
            </w:pPr>
          </w:p>
          <w:p w14:paraId="0661343D"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5A1DC8E6" w14:textId="77777777" w:rsidR="002434DF" w:rsidRDefault="002434DF" w:rsidP="00386AD1">
            <w:pPr>
              <w:widowControl/>
              <w:rPr>
                <w:rFonts w:ascii="Shruti" w:hAnsi="Shruti" w:cs="Shruti"/>
                <w:color w:val="000000"/>
                <w:sz w:val="16"/>
                <w:szCs w:val="16"/>
              </w:rPr>
            </w:pPr>
          </w:p>
          <w:p w14:paraId="43B0F6FF" w14:textId="77777777" w:rsidR="002434DF" w:rsidRDefault="002434DF" w:rsidP="00386AD1">
            <w:pPr>
              <w:widowControl/>
              <w:rPr>
                <w:rFonts w:ascii="Shruti" w:hAnsi="Shruti" w:cs="Shruti"/>
                <w:color w:val="000000"/>
                <w:sz w:val="16"/>
                <w:szCs w:val="16"/>
              </w:rPr>
            </w:pPr>
          </w:p>
          <w:p w14:paraId="77006D80"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  None</w:t>
            </w:r>
          </w:p>
          <w:p w14:paraId="6675B1AC" w14:textId="77777777" w:rsidR="002434DF" w:rsidRDefault="002434DF" w:rsidP="00386AD1">
            <w:pPr>
              <w:widowControl/>
              <w:spacing w:after="58"/>
              <w:rPr>
                <w:rFonts w:ascii="Shruti" w:hAnsi="Shruti" w:cs="Shruti"/>
                <w:color w:val="000000"/>
                <w:sz w:val="16"/>
                <w:szCs w:val="16"/>
              </w:rPr>
            </w:pPr>
          </w:p>
        </w:tc>
        <w:tc>
          <w:tcPr>
            <w:tcW w:w="1980" w:type="dxa"/>
            <w:tcBorders>
              <w:top w:val="single" w:sz="7" w:space="0" w:color="000000"/>
              <w:left w:val="single" w:sz="7" w:space="0" w:color="000000"/>
              <w:bottom w:val="single" w:sz="7" w:space="0" w:color="000000"/>
              <w:right w:val="single" w:sz="7" w:space="0" w:color="000000"/>
            </w:tcBorders>
          </w:tcPr>
          <w:p w14:paraId="4C2DFC29" w14:textId="77777777" w:rsidR="002434DF" w:rsidRDefault="002434DF" w:rsidP="00386AD1">
            <w:pPr>
              <w:spacing w:line="120" w:lineRule="exact"/>
              <w:rPr>
                <w:rFonts w:ascii="Shruti" w:hAnsi="Shruti" w:cs="Shruti"/>
                <w:color w:val="000000"/>
                <w:sz w:val="16"/>
                <w:szCs w:val="16"/>
              </w:rPr>
            </w:pPr>
          </w:p>
          <w:p w14:paraId="1B2F8138"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CEE</w:t>
            </w:r>
          </w:p>
          <w:p w14:paraId="087D1066" w14:textId="77777777" w:rsidR="002434DF" w:rsidRDefault="002434DF" w:rsidP="00386AD1">
            <w:pPr>
              <w:widowControl/>
              <w:rPr>
                <w:rFonts w:ascii="Shruti" w:hAnsi="Shruti" w:cs="Shruti"/>
                <w:color w:val="000000"/>
                <w:sz w:val="16"/>
                <w:szCs w:val="16"/>
              </w:rPr>
            </w:pPr>
          </w:p>
          <w:p w14:paraId="40EABE5F" w14:textId="77777777" w:rsidR="002434DF" w:rsidRDefault="002434DF" w:rsidP="00386AD1">
            <w:pPr>
              <w:widowControl/>
              <w:rPr>
                <w:rFonts w:ascii="Shruti" w:hAnsi="Shruti" w:cs="Shruti"/>
                <w:color w:val="000000"/>
                <w:sz w:val="16"/>
                <w:szCs w:val="16"/>
              </w:rPr>
            </w:pPr>
          </w:p>
          <w:p w14:paraId="08960786" w14:textId="46113B18" w:rsidR="002434DF" w:rsidRDefault="002434DF" w:rsidP="00386AD1">
            <w:pPr>
              <w:widowControl/>
              <w:rPr>
                <w:rFonts w:ascii="Shruti" w:hAnsi="Shruti" w:cs="Shruti"/>
                <w:color w:val="000000"/>
                <w:sz w:val="16"/>
                <w:szCs w:val="16"/>
              </w:rPr>
            </w:pPr>
            <w:proofErr w:type="gramStart"/>
            <w:r>
              <w:rPr>
                <w:rFonts w:ascii="Shruti" w:hAnsi="Shruti" w:cs="Shruti"/>
                <w:color w:val="000000"/>
                <w:sz w:val="16"/>
                <w:szCs w:val="16"/>
              </w:rPr>
              <w:t>Copying  $</w:t>
            </w:r>
            <w:proofErr w:type="gramEnd"/>
            <w:r w:rsidR="00A925D5">
              <w:rPr>
                <w:rFonts w:ascii="Shruti" w:hAnsi="Shruti" w:cs="Shruti"/>
                <w:color w:val="000000"/>
                <w:sz w:val="16"/>
                <w:szCs w:val="16"/>
              </w:rPr>
              <w:t>$1.3</w:t>
            </w:r>
            <w:r w:rsidR="00FC6307">
              <w:rPr>
                <w:rFonts w:ascii="Shruti" w:hAnsi="Shruti" w:cs="Shruti"/>
                <w:color w:val="000000"/>
                <w:sz w:val="16"/>
                <w:szCs w:val="16"/>
              </w:rPr>
              <w:t>65</w:t>
            </w:r>
            <w:r>
              <w:rPr>
                <w:rFonts w:ascii="Shruti" w:hAnsi="Shruti" w:cs="Shruti"/>
                <w:color w:val="000000"/>
                <w:sz w:val="16"/>
                <w:szCs w:val="16"/>
              </w:rPr>
              <w:t xml:space="preserve"> FR Pub.       </w:t>
            </w:r>
            <w:r w:rsidR="00A925D5">
              <w:rPr>
                <w:rFonts w:ascii="Shruti" w:hAnsi="Shruti" w:cs="Shruti"/>
                <w:color w:val="000000"/>
                <w:sz w:val="16"/>
                <w:szCs w:val="16"/>
              </w:rPr>
              <w:t>$</w:t>
            </w:r>
            <w:r w:rsidR="00FC6307">
              <w:rPr>
                <w:rFonts w:ascii="Shruti" w:hAnsi="Shruti" w:cs="Shruti"/>
                <w:color w:val="000000"/>
                <w:sz w:val="16"/>
                <w:szCs w:val="16"/>
              </w:rPr>
              <w:t>306</w:t>
            </w:r>
          </w:p>
          <w:p w14:paraId="7EAB5E51" w14:textId="2132473A"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Store Files    </w:t>
            </w:r>
            <w:r w:rsidR="00A925D5">
              <w:rPr>
                <w:rFonts w:ascii="Shruti" w:hAnsi="Shruti" w:cs="Shruti"/>
                <w:color w:val="000000"/>
                <w:sz w:val="16"/>
                <w:szCs w:val="16"/>
              </w:rPr>
              <w:t>10</w:t>
            </w:r>
            <w:r>
              <w:rPr>
                <w:rFonts w:ascii="Shruti" w:hAnsi="Shruti" w:cs="Shruti"/>
                <w:color w:val="000000"/>
                <w:sz w:val="16"/>
                <w:szCs w:val="16"/>
              </w:rPr>
              <w:t>*</w:t>
            </w:r>
          </w:p>
          <w:p w14:paraId="0F4E43F0"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_____________</w:t>
            </w:r>
          </w:p>
          <w:p w14:paraId="48910110" w14:textId="4B38AAC4" w:rsidR="002434DF" w:rsidRDefault="002434DF" w:rsidP="00386AD1">
            <w:pPr>
              <w:widowControl/>
              <w:rPr>
                <w:rFonts w:ascii="Shruti" w:hAnsi="Shruti" w:cs="Shruti"/>
                <w:color w:val="000000"/>
                <w:sz w:val="16"/>
                <w:szCs w:val="16"/>
              </w:rPr>
            </w:pPr>
            <w:r>
              <w:rPr>
                <w:rFonts w:ascii="Shruti" w:hAnsi="Shruti" w:cs="Shruti"/>
                <w:color w:val="000000"/>
                <w:sz w:val="16"/>
                <w:szCs w:val="16"/>
              </w:rPr>
              <w:t xml:space="preserve">               $</w:t>
            </w:r>
            <w:r w:rsidR="00FC6307">
              <w:rPr>
                <w:rFonts w:ascii="Shruti" w:hAnsi="Shruti" w:cs="Shruti"/>
                <w:color w:val="000000"/>
                <w:sz w:val="16"/>
                <w:szCs w:val="16"/>
              </w:rPr>
              <w:t>1,681</w:t>
            </w:r>
            <w:r>
              <w:rPr>
                <w:rFonts w:ascii="Shruti" w:hAnsi="Shruti" w:cs="Shruti"/>
                <w:color w:val="000000"/>
                <w:sz w:val="16"/>
                <w:szCs w:val="16"/>
              </w:rPr>
              <w:t>*</w:t>
            </w:r>
          </w:p>
          <w:p w14:paraId="7DE2A976" w14:textId="77777777" w:rsidR="002434DF" w:rsidRDefault="002434DF" w:rsidP="00386AD1">
            <w:pPr>
              <w:widowControl/>
              <w:rPr>
                <w:rFonts w:ascii="Shruti" w:hAnsi="Shruti" w:cs="Shruti"/>
                <w:color w:val="000000"/>
                <w:sz w:val="16"/>
                <w:szCs w:val="16"/>
              </w:rPr>
            </w:pPr>
          </w:p>
          <w:p w14:paraId="7B8C0E39"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*Includes CEE and A/V Information</w:t>
            </w:r>
          </w:p>
          <w:p w14:paraId="470A9260" w14:textId="77777777" w:rsidR="002434DF" w:rsidRDefault="002434DF" w:rsidP="00386AD1">
            <w:pPr>
              <w:widowControl/>
              <w:rPr>
                <w:rFonts w:ascii="Shruti" w:hAnsi="Shruti" w:cs="Shruti"/>
                <w:color w:val="000000"/>
                <w:sz w:val="16"/>
                <w:szCs w:val="16"/>
              </w:rPr>
            </w:pPr>
          </w:p>
          <w:p w14:paraId="7B9E357A" w14:textId="77777777" w:rsidR="002434DF" w:rsidRDefault="002434DF" w:rsidP="00386AD1">
            <w:pPr>
              <w:widowControl/>
              <w:rPr>
                <w:rFonts w:ascii="Shruti" w:hAnsi="Shruti" w:cs="Shruti"/>
                <w:color w:val="000000"/>
                <w:sz w:val="16"/>
                <w:szCs w:val="16"/>
              </w:rPr>
            </w:pPr>
          </w:p>
          <w:p w14:paraId="7F7689E5" w14:textId="77777777" w:rsidR="002434DF" w:rsidRDefault="002434DF" w:rsidP="00386AD1">
            <w:pPr>
              <w:widowControl/>
              <w:rPr>
                <w:rFonts w:ascii="Shruti" w:hAnsi="Shruti" w:cs="Shruti"/>
                <w:color w:val="000000"/>
                <w:sz w:val="16"/>
                <w:szCs w:val="16"/>
              </w:rPr>
            </w:pPr>
          </w:p>
          <w:p w14:paraId="01950AB6"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u w:val="single"/>
              </w:rPr>
              <w:t>Post-</w:t>
            </w:r>
            <w:proofErr w:type="spellStart"/>
            <w:r>
              <w:rPr>
                <w:rFonts w:ascii="Shruti" w:hAnsi="Shruti" w:cs="Shruti"/>
                <w:color w:val="000000"/>
                <w:sz w:val="16"/>
                <w:szCs w:val="16"/>
                <w:u w:val="single"/>
              </w:rPr>
              <w:t>Exp</w:t>
            </w:r>
            <w:proofErr w:type="spellEnd"/>
            <w:r>
              <w:rPr>
                <w:rFonts w:ascii="Shruti" w:hAnsi="Shruti" w:cs="Shruti"/>
                <w:color w:val="000000"/>
                <w:sz w:val="16"/>
                <w:szCs w:val="16"/>
                <w:u w:val="single"/>
              </w:rPr>
              <w:t xml:space="preserve"> A/V</w:t>
            </w:r>
          </w:p>
          <w:p w14:paraId="4DC8869D" w14:textId="77777777" w:rsidR="002434DF" w:rsidRDefault="002434DF" w:rsidP="00386AD1">
            <w:pPr>
              <w:widowControl/>
              <w:rPr>
                <w:rFonts w:ascii="Shruti" w:hAnsi="Shruti" w:cs="Shruti"/>
                <w:color w:val="000000"/>
                <w:sz w:val="16"/>
                <w:szCs w:val="16"/>
              </w:rPr>
            </w:pPr>
          </w:p>
          <w:p w14:paraId="20E10C1B" w14:textId="77777777" w:rsidR="002434DF" w:rsidRDefault="002434DF" w:rsidP="00386AD1">
            <w:pPr>
              <w:widowControl/>
              <w:rPr>
                <w:rFonts w:ascii="Shruti" w:hAnsi="Shruti" w:cs="Shruti"/>
                <w:color w:val="000000"/>
                <w:sz w:val="16"/>
                <w:szCs w:val="16"/>
              </w:rPr>
            </w:pPr>
          </w:p>
          <w:p w14:paraId="76AE034A" w14:textId="77777777" w:rsidR="002434DF" w:rsidRDefault="002434DF" w:rsidP="00386AD1">
            <w:pPr>
              <w:widowControl/>
              <w:rPr>
                <w:rFonts w:ascii="Shruti" w:hAnsi="Shruti" w:cs="Shruti"/>
                <w:color w:val="000000"/>
                <w:sz w:val="16"/>
                <w:szCs w:val="16"/>
              </w:rPr>
            </w:pPr>
            <w:r>
              <w:rPr>
                <w:rFonts w:ascii="Shruti" w:hAnsi="Shruti" w:cs="Shruti"/>
                <w:color w:val="000000"/>
                <w:sz w:val="16"/>
                <w:szCs w:val="16"/>
              </w:rPr>
              <w:t>* Included above</w:t>
            </w:r>
          </w:p>
          <w:p w14:paraId="0CC136C8" w14:textId="77777777" w:rsidR="002434DF" w:rsidRDefault="002434DF" w:rsidP="00386AD1">
            <w:pPr>
              <w:widowControl/>
              <w:rPr>
                <w:rFonts w:ascii="Shruti" w:hAnsi="Shruti" w:cs="Shruti"/>
                <w:color w:val="000000"/>
                <w:sz w:val="16"/>
                <w:szCs w:val="16"/>
              </w:rPr>
            </w:pPr>
          </w:p>
          <w:p w14:paraId="6B5F44BC" w14:textId="5CA13B80" w:rsidR="002434DF" w:rsidRDefault="002434DF" w:rsidP="00FC6307">
            <w:pPr>
              <w:widowControl/>
              <w:spacing w:after="58"/>
              <w:rPr>
                <w:rFonts w:ascii="Shruti" w:hAnsi="Shruti" w:cs="Shruti"/>
                <w:color w:val="000000"/>
                <w:sz w:val="16"/>
                <w:szCs w:val="16"/>
              </w:rPr>
            </w:pPr>
            <w:r>
              <w:rPr>
                <w:rFonts w:ascii="Shruti" w:hAnsi="Shruti" w:cs="Shruti"/>
                <w:color w:val="000000"/>
                <w:sz w:val="16"/>
                <w:szCs w:val="16"/>
              </w:rPr>
              <w:t xml:space="preserve">               $</w:t>
            </w:r>
            <w:r w:rsidR="00FC6307">
              <w:rPr>
                <w:rFonts w:ascii="Shruti" w:hAnsi="Shruti" w:cs="Shruti"/>
                <w:color w:val="000000"/>
                <w:sz w:val="16"/>
                <w:szCs w:val="16"/>
              </w:rPr>
              <w:t>1,681</w:t>
            </w:r>
          </w:p>
        </w:tc>
        <w:tc>
          <w:tcPr>
            <w:tcW w:w="1080" w:type="dxa"/>
            <w:tcBorders>
              <w:top w:val="single" w:sz="7" w:space="0" w:color="000000"/>
              <w:left w:val="single" w:sz="7" w:space="0" w:color="000000"/>
              <w:bottom w:val="single" w:sz="7" w:space="0" w:color="000000"/>
              <w:right w:val="single" w:sz="7" w:space="0" w:color="000000"/>
            </w:tcBorders>
          </w:tcPr>
          <w:p w14:paraId="40DCD556" w14:textId="77777777" w:rsidR="002434DF" w:rsidRDefault="002434DF" w:rsidP="00386AD1">
            <w:pPr>
              <w:spacing w:line="120" w:lineRule="exact"/>
              <w:rPr>
                <w:rFonts w:ascii="Shruti" w:hAnsi="Shruti" w:cs="Shruti"/>
                <w:color w:val="000000"/>
                <w:sz w:val="16"/>
                <w:szCs w:val="16"/>
              </w:rPr>
            </w:pPr>
          </w:p>
          <w:p w14:paraId="2BE5D683" w14:textId="77777777" w:rsidR="002434DF" w:rsidRDefault="002434DF" w:rsidP="00386AD1">
            <w:pPr>
              <w:widowControl/>
              <w:spacing w:after="58"/>
              <w:rPr>
                <w:rFonts w:ascii="Shruti" w:hAnsi="Shruti" w:cs="Shruti"/>
                <w:color w:val="000000"/>
                <w:sz w:val="16"/>
                <w:szCs w:val="16"/>
              </w:rPr>
            </w:pPr>
            <w:r>
              <w:rPr>
                <w:rFonts w:ascii="Shruti" w:hAnsi="Shruti" w:cs="Shruti"/>
                <w:color w:val="000000"/>
                <w:sz w:val="16"/>
                <w:szCs w:val="16"/>
              </w:rPr>
              <w:t xml:space="preserve">      1</w:t>
            </w:r>
          </w:p>
        </w:tc>
        <w:tc>
          <w:tcPr>
            <w:tcW w:w="810" w:type="dxa"/>
            <w:tcBorders>
              <w:top w:val="single" w:sz="7" w:space="0" w:color="000000"/>
              <w:left w:val="single" w:sz="7" w:space="0" w:color="000000"/>
              <w:bottom w:val="single" w:sz="7" w:space="0" w:color="000000"/>
              <w:right w:val="single" w:sz="7" w:space="0" w:color="000000"/>
            </w:tcBorders>
          </w:tcPr>
          <w:p w14:paraId="4C94D4B4" w14:textId="77777777" w:rsidR="002434DF" w:rsidRDefault="002434DF" w:rsidP="00386AD1">
            <w:pPr>
              <w:widowControl/>
              <w:rPr>
                <w:rFonts w:ascii="Shruti" w:hAnsi="Shruti" w:cs="Shruti"/>
                <w:color w:val="000000"/>
                <w:sz w:val="16"/>
                <w:szCs w:val="16"/>
              </w:rPr>
            </w:pPr>
          </w:p>
          <w:p w14:paraId="04B0E791" w14:textId="77777777" w:rsidR="002434DF" w:rsidRDefault="002434DF" w:rsidP="00386AD1">
            <w:pPr>
              <w:widowControl/>
              <w:rPr>
                <w:rFonts w:ascii="Shruti" w:hAnsi="Shruti" w:cs="Shruti"/>
                <w:color w:val="000000"/>
                <w:sz w:val="16"/>
                <w:szCs w:val="16"/>
              </w:rPr>
            </w:pPr>
          </w:p>
          <w:p w14:paraId="11B067EA" w14:textId="2E3A6560" w:rsidR="002434DF" w:rsidRDefault="002434DF" w:rsidP="00FC6307">
            <w:pPr>
              <w:widowControl/>
              <w:spacing w:after="58"/>
              <w:rPr>
                <w:rFonts w:ascii="Shruti" w:hAnsi="Shruti" w:cs="Shruti"/>
                <w:color w:val="000000"/>
                <w:sz w:val="16"/>
                <w:szCs w:val="16"/>
              </w:rPr>
            </w:pPr>
            <w:r>
              <w:rPr>
                <w:rFonts w:ascii="Shruti" w:hAnsi="Shruti" w:cs="Shruti"/>
                <w:color w:val="000000"/>
                <w:sz w:val="16"/>
                <w:szCs w:val="16"/>
              </w:rPr>
              <w:t xml:space="preserve">$ </w:t>
            </w:r>
            <w:r w:rsidR="00FC6307">
              <w:rPr>
                <w:rFonts w:ascii="Shruti" w:hAnsi="Shruti" w:cs="Shruti"/>
                <w:color w:val="000000"/>
                <w:sz w:val="16"/>
                <w:szCs w:val="16"/>
              </w:rPr>
              <w:t>12,931</w:t>
            </w:r>
          </w:p>
        </w:tc>
        <w:tc>
          <w:tcPr>
            <w:tcW w:w="1031" w:type="dxa"/>
            <w:tcBorders>
              <w:top w:val="single" w:sz="7" w:space="0" w:color="000000"/>
              <w:left w:val="single" w:sz="7" w:space="0" w:color="000000"/>
              <w:bottom w:val="single" w:sz="7" w:space="0" w:color="000000"/>
              <w:right w:val="single" w:sz="7" w:space="0" w:color="000000"/>
            </w:tcBorders>
          </w:tcPr>
          <w:p w14:paraId="106AED88" w14:textId="77777777" w:rsidR="002434DF" w:rsidRDefault="002434DF" w:rsidP="00386AD1">
            <w:pPr>
              <w:spacing w:line="120" w:lineRule="exact"/>
              <w:rPr>
                <w:rFonts w:ascii="Shruti" w:hAnsi="Shruti" w:cs="Shruti"/>
                <w:color w:val="000000"/>
                <w:sz w:val="16"/>
                <w:szCs w:val="16"/>
              </w:rPr>
            </w:pPr>
          </w:p>
          <w:p w14:paraId="55C91EB5" w14:textId="77777777" w:rsidR="00FC6307" w:rsidRDefault="00FC6307" w:rsidP="00386AD1">
            <w:pPr>
              <w:spacing w:line="120" w:lineRule="exact"/>
              <w:rPr>
                <w:rFonts w:ascii="Shruti" w:hAnsi="Shruti" w:cs="Shruti"/>
                <w:color w:val="000000"/>
                <w:sz w:val="16"/>
                <w:szCs w:val="16"/>
              </w:rPr>
            </w:pPr>
          </w:p>
          <w:p w14:paraId="345FB078" w14:textId="77777777" w:rsidR="00FC6307" w:rsidRDefault="00FC6307" w:rsidP="00386AD1">
            <w:pPr>
              <w:spacing w:line="120" w:lineRule="exact"/>
              <w:rPr>
                <w:rFonts w:ascii="Shruti" w:hAnsi="Shruti" w:cs="Shruti"/>
                <w:color w:val="000000"/>
                <w:sz w:val="16"/>
                <w:szCs w:val="16"/>
              </w:rPr>
            </w:pPr>
          </w:p>
          <w:p w14:paraId="1D506CEC" w14:textId="77777777" w:rsidR="00FC6307" w:rsidRDefault="00FC6307" w:rsidP="00386AD1">
            <w:pPr>
              <w:spacing w:line="120" w:lineRule="exact"/>
              <w:rPr>
                <w:rFonts w:ascii="Shruti" w:hAnsi="Shruti" w:cs="Shruti"/>
                <w:color w:val="000000"/>
                <w:sz w:val="16"/>
                <w:szCs w:val="16"/>
              </w:rPr>
            </w:pPr>
          </w:p>
          <w:p w14:paraId="3E731E87" w14:textId="77777777" w:rsidR="00FC6307" w:rsidRDefault="00FC6307" w:rsidP="00386AD1">
            <w:pPr>
              <w:spacing w:line="120" w:lineRule="exact"/>
              <w:rPr>
                <w:rFonts w:ascii="Shruti" w:hAnsi="Shruti" w:cs="Shruti"/>
                <w:color w:val="000000"/>
                <w:sz w:val="16"/>
                <w:szCs w:val="16"/>
              </w:rPr>
            </w:pPr>
          </w:p>
          <w:p w14:paraId="5CF418E0" w14:textId="77777777" w:rsidR="00FC6307" w:rsidRDefault="00FC6307" w:rsidP="00386AD1">
            <w:pPr>
              <w:spacing w:line="120" w:lineRule="exact"/>
              <w:rPr>
                <w:rFonts w:ascii="Shruti" w:hAnsi="Shruti" w:cs="Shruti"/>
                <w:color w:val="000000"/>
                <w:sz w:val="16"/>
                <w:szCs w:val="16"/>
              </w:rPr>
            </w:pPr>
          </w:p>
          <w:p w14:paraId="306A75AB" w14:textId="77777777" w:rsidR="00FC6307" w:rsidRDefault="00FC6307" w:rsidP="00386AD1">
            <w:pPr>
              <w:spacing w:line="120" w:lineRule="exact"/>
              <w:rPr>
                <w:rFonts w:ascii="Shruti" w:hAnsi="Shruti" w:cs="Shruti"/>
                <w:color w:val="000000"/>
                <w:sz w:val="16"/>
                <w:szCs w:val="16"/>
              </w:rPr>
            </w:pPr>
          </w:p>
          <w:p w14:paraId="6A76FF67" w14:textId="77777777" w:rsidR="00FC6307" w:rsidRDefault="00FC6307" w:rsidP="00386AD1">
            <w:pPr>
              <w:spacing w:line="120" w:lineRule="exact"/>
              <w:rPr>
                <w:rFonts w:ascii="Shruti" w:hAnsi="Shruti" w:cs="Shruti"/>
                <w:color w:val="000000"/>
                <w:sz w:val="16"/>
                <w:szCs w:val="16"/>
              </w:rPr>
            </w:pPr>
          </w:p>
          <w:p w14:paraId="734861D2" w14:textId="735E947C" w:rsidR="00FC6307" w:rsidRDefault="00FC6307" w:rsidP="00386AD1">
            <w:pPr>
              <w:spacing w:line="120" w:lineRule="exact"/>
              <w:rPr>
                <w:rFonts w:ascii="Shruti" w:hAnsi="Shruti" w:cs="Shruti"/>
                <w:color w:val="000000"/>
                <w:sz w:val="16"/>
                <w:szCs w:val="16"/>
              </w:rPr>
            </w:pPr>
          </w:p>
          <w:p w14:paraId="0E734133" w14:textId="7B7489CF" w:rsidR="00FC6307" w:rsidRDefault="00FC6307" w:rsidP="00386AD1">
            <w:pPr>
              <w:spacing w:line="120" w:lineRule="exact"/>
              <w:rPr>
                <w:rFonts w:ascii="Shruti" w:hAnsi="Shruti" w:cs="Shruti"/>
                <w:color w:val="000000"/>
                <w:sz w:val="16"/>
                <w:szCs w:val="16"/>
              </w:rPr>
            </w:pPr>
          </w:p>
          <w:p w14:paraId="40D7B6EC" w14:textId="5AB38848" w:rsidR="00FC6307" w:rsidRDefault="00FC6307" w:rsidP="00386AD1">
            <w:pPr>
              <w:spacing w:line="120" w:lineRule="exact"/>
              <w:rPr>
                <w:rFonts w:ascii="Shruti" w:hAnsi="Shruti" w:cs="Shruti"/>
                <w:color w:val="000000"/>
                <w:sz w:val="16"/>
                <w:szCs w:val="16"/>
              </w:rPr>
            </w:pPr>
          </w:p>
          <w:p w14:paraId="34800B19" w14:textId="081DD329" w:rsidR="00FC6307" w:rsidRDefault="00FC6307" w:rsidP="00386AD1">
            <w:pPr>
              <w:spacing w:line="120" w:lineRule="exact"/>
              <w:rPr>
                <w:rFonts w:ascii="Shruti" w:hAnsi="Shruti" w:cs="Shruti"/>
                <w:color w:val="000000"/>
                <w:sz w:val="16"/>
                <w:szCs w:val="16"/>
              </w:rPr>
            </w:pPr>
          </w:p>
          <w:p w14:paraId="7B3A9180" w14:textId="0B8E0A40" w:rsidR="00FC6307" w:rsidRDefault="00FC6307" w:rsidP="00386AD1">
            <w:pPr>
              <w:spacing w:line="120" w:lineRule="exact"/>
              <w:rPr>
                <w:rFonts w:ascii="Shruti" w:hAnsi="Shruti" w:cs="Shruti"/>
                <w:color w:val="000000"/>
                <w:sz w:val="16"/>
                <w:szCs w:val="16"/>
              </w:rPr>
            </w:pPr>
          </w:p>
          <w:p w14:paraId="632BF185" w14:textId="358EF8E4" w:rsidR="00FC6307" w:rsidRDefault="00FC6307" w:rsidP="00386AD1">
            <w:pPr>
              <w:spacing w:line="120" w:lineRule="exact"/>
              <w:rPr>
                <w:rFonts w:ascii="Shruti" w:hAnsi="Shruti" w:cs="Shruti"/>
                <w:color w:val="000000"/>
                <w:sz w:val="16"/>
                <w:szCs w:val="16"/>
              </w:rPr>
            </w:pPr>
          </w:p>
          <w:p w14:paraId="48EF00A5" w14:textId="0C56F60B" w:rsidR="00FC6307" w:rsidRDefault="00FC6307" w:rsidP="00386AD1">
            <w:pPr>
              <w:spacing w:line="120" w:lineRule="exact"/>
              <w:rPr>
                <w:rFonts w:ascii="Shruti" w:hAnsi="Shruti" w:cs="Shruti"/>
                <w:color w:val="000000"/>
                <w:sz w:val="16"/>
                <w:szCs w:val="16"/>
              </w:rPr>
            </w:pPr>
          </w:p>
          <w:p w14:paraId="7F29B7D8" w14:textId="3A9E597A" w:rsidR="00FC6307" w:rsidRDefault="00FC6307" w:rsidP="00386AD1">
            <w:pPr>
              <w:spacing w:line="120" w:lineRule="exact"/>
              <w:rPr>
                <w:rFonts w:ascii="Shruti" w:hAnsi="Shruti" w:cs="Shruti"/>
                <w:color w:val="000000"/>
                <w:sz w:val="16"/>
                <w:szCs w:val="16"/>
              </w:rPr>
            </w:pPr>
          </w:p>
          <w:p w14:paraId="67DB6BD8" w14:textId="1E75A540" w:rsidR="00FC6307" w:rsidRDefault="00FC6307" w:rsidP="00386AD1">
            <w:pPr>
              <w:spacing w:line="120" w:lineRule="exact"/>
              <w:rPr>
                <w:rFonts w:ascii="Shruti" w:hAnsi="Shruti" w:cs="Shruti"/>
                <w:color w:val="000000"/>
                <w:sz w:val="16"/>
                <w:szCs w:val="16"/>
              </w:rPr>
            </w:pPr>
          </w:p>
          <w:p w14:paraId="225138A8" w14:textId="7E67754C" w:rsidR="00FC6307" w:rsidRDefault="00FC6307" w:rsidP="00386AD1">
            <w:pPr>
              <w:spacing w:line="120" w:lineRule="exact"/>
              <w:rPr>
                <w:rFonts w:ascii="Shruti" w:hAnsi="Shruti" w:cs="Shruti"/>
                <w:color w:val="000000"/>
                <w:sz w:val="16"/>
                <w:szCs w:val="16"/>
              </w:rPr>
            </w:pPr>
          </w:p>
          <w:p w14:paraId="620BF345" w14:textId="36E805C7" w:rsidR="00FC6307" w:rsidRDefault="00FC6307" w:rsidP="00386AD1">
            <w:pPr>
              <w:spacing w:line="120" w:lineRule="exact"/>
              <w:rPr>
                <w:rFonts w:ascii="Shruti" w:hAnsi="Shruti" w:cs="Shruti"/>
                <w:color w:val="000000"/>
                <w:sz w:val="16"/>
                <w:szCs w:val="16"/>
              </w:rPr>
            </w:pPr>
          </w:p>
          <w:p w14:paraId="7E326C0B" w14:textId="1E45180F" w:rsidR="00FC6307" w:rsidRDefault="00FC6307" w:rsidP="00386AD1">
            <w:pPr>
              <w:spacing w:line="120" w:lineRule="exact"/>
              <w:rPr>
                <w:rFonts w:ascii="Shruti" w:hAnsi="Shruti" w:cs="Shruti"/>
                <w:color w:val="000000"/>
                <w:sz w:val="16"/>
                <w:szCs w:val="16"/>
              </w:rPr>
            </w:pPr>
          </w:p>
          <w:p w14:paraId="5BB8BCE8" w14:textId="5C536BC2" w:rsidR="00FC6307" w:rsidRDefault="00FC6307" w:rsidP="00386AD1">
            <w:pPr>
              <w:spacing w:line="120" w:lineRule="exact"/>
              <w:rPr>
                <w:rFonts w:ascii="Shruti" w:hAnsi="Shruti" w:cs="Shruti"/>
                <w:color w:val="000000"/>
                <w:sz w:val="16"/>
                <w:szCs w:val="16"/>
              </w:rPr>
            </w:pPr>
          </w:p>
          <w:p w14:paraId="0759E40C" w14:textId="3F9DBEC6" w:rsidR="00FC6307" w:rsidRDefault="00FC6307" w:rsidP="00386AD1">
            <w:pPr>
              <w:spacing w:line="120" w:lineRule="exact"/>
              <w:rPr>
                <w:rFonts w:ascii="Shruti" w:hAnsi="Shruti" w:cs="Shruti"/>
                <w:color w:val="000000"/>
                <w:sz w:val="16"/>
                <w:szCs w:val="16"/>
              </w:rPr>
            </w:pPr>
          </w:p>
          <w:p w14:paraId="21AC8C85" w14:textId="4A59AD91" w:rsidR="00FC6307" w:rsidRDefault="00FC6307" w:rsidP="00386AD1">
            <w:pPr>
              <w:spacing w:line="120" w:lineRule="exact"/>
              <w:rPr>
                <w:rFonts w:ascii="Shruti" w:hAnsi="Shruti" w:cs="Shruti"/>
                <w:color w:val="000000"/>
                <w:sz w:val="16"/>
                <w:szCs w:val="16"/>
              </w:rPr>
            </w:pPr>
          </w:p>
          <w:p w14:paraId="6D647348" w14:textId="30326A9B" w:rsidR="00FC6307" w:rsidRDefault="00FC6307" w:rsidP="00386AD1">
            <w:pPr>
              <w:spacing w:line="120" w:lineRule="exact"/>
              <w:rPr>
                <w:rFonts w:ascii="Shruti" w:hAnsi="Shruti" w:cs="Shruti"/>
                <w:color w:val="000000"/>
                <w:sz w:val="16"/>
                <w:szCs w:val="16"/>
              </w:rPr>
            </w:pPr>
          </w:p>
          <w:p w14:paraId="19308A89" w14:textId="08D2794F" w:rsidR="00FC6307" w:rsidRDefault="00FC6307" w:rsidP="00386AD1">
            <w:pPr>
              <w:spacing w:line="120" w:lineRule="exact"/>
              <w:rPr>
                <w:rFonts w:ascii="Shruti" w:hAnsi="Shruti" w:cs="Shruti"/>
                <w:color w:val="000000"/>
                <w:sz w:val="16"/>
                <w:szCs w:val="16"/>
              </w:rPr>
            </w:pPr>
          </w:p>
          <w:p w14:paraId="0D847669" w14:textId="6175F1F5" w:rsidR="00FC6307" w:rsidRDefault="00FC6307" w:rsidP="00386AD1">
            <w:pPr>
              <w:spacing w:line="120" w:lineRule="exact"/>
              <w:rPr>
                <w:rFonts w:ascii="Shruti" w:hAnsi="Shruti" w:cs="Shruti"/>
                <w:color w:val="000000"/>
                <w:sz w:val="16"/>
                <w:szCs w:val="16"/>
              </w:rPr>
            </w:pPr>
          </w:p>
          <w:p w14:paraId="04D0268A" w14:textId="0673B289" w:rsidR="00FC6307" w:rsidRDefault="00FC6307" w:rsidP="00386AD1">
            <w:pPr>
              <w:spacing w:line="120" w:lineRule="exact"/>
              <w:rPr>
                <w:rFonts w:ascii="Shruti" w:hAnsi="Shruti" w:cs="Shruti"/>
                <w:color w:val="000000"/>
                <w:sz w:val="16"/>
                <w:szCs w:val="16"/>
              </w:rPr>
            </w:pPr>
          </w:p>
          <w:p w14:paraId="1F94D583" w14:textId="74D1E468" w:rsidR="00FC6307" w:rsidRDefault="00FC6307" w:rsidP="00386AD1">
            <w:pPr>
              <w:spacing w:line="120" w:lineRule="exact"/>
              <w:rPr>
                <w:rFonts w:ascii="Shruti" w:hAnsi="Shruti" w:cs="Shruti"/>
                <w:color w:val="000000"/>
                <w:sz w:val="16"/>
                <w:szCs w:val="16"/>
              </w:rPr>
            </w:pPr>
          </w:p>
          <w:p w14:paraId="3334542E" w14:textId="4DD427A9" w:rsidR="00FC6307" w:rsidRDefault="00FC6307" w:rsidP="00386AD1">
            <w:pPr>
              <w:spacing w:line="120" w:lineRule="exact"/>
              <w:rPr>
                <w:rFonts w:ascii="Shruti" w:hAnsi="Shruti" w:cs="Shruti"/>
                <w:color w:val="000000"/>
                <w:sz w:val="16"/>
                <w:szCs w:val="16"/>
              </w:rPr>
            </w:pPr>
          </w:p>
          <w:p w14:paraId="5F025E4D" w14:textId="5AE6825F" w:rsidR="00FC6307" w:rsidRDefault="00FC6307" w:rsidP="00386AD1">
            <w:pPr>
              <w:spacing w:line="120" w:lineRule="exact"/>
              <w:rPr>
                <w:rFonts w:ascii="Shruti" w:hAnsi="Shruti" w:cs="Shruti"/>
                <w:color w:val="000000"/>
                <w:sz w:val="16"/>
                <w:szCs w:val="16"/>
              </w:rPr>
            </w:pPr>
          </w:p>
          <w:p w14:paraId="58246029" w14:textId="7F5C3733" w:rsidR="00FC6307" w:rsidRDefault="00FC6307" w:rsidP="00386AD1">
            <w:pPr>
              <w:spacing w:line="120" w:lineRule="exact"/>
              <w:rPr>
                <w:rFonts w:ascii="Shruti" w:hAnsi="Shruti" w:cs="Shruti"/>
                <w:color w:val="000000"/>
                <w:sz w:val="16"/>
                <w:szCs w:val="16"/>
              </w:rPr>
            </w:pPr>
          </w:p>
          <w:p w14:paraId="0FBE970B" w14:textId="384FB2AA" w:rsidR="00FC6307" w:rsidRDefault="00FC6307" w:rsidP="00386AD1">
            <w:pPr>
              <w:spacing w:line="120" w:lineRule="exact"/>
              <w:rPr>
                <w:rFonts w:ascii="Shruti" w:hAnsi="Shruti" w:cs="Shruti"/>
                <w:color w:val="000000"/>
                <w:sz w:val="16"/>
                <w:szCs w:val="16"/>
              </w:rPr>
            </w:pPr>
          </w:p>
          <w:p w14:paraId="6485FA4C" w14:textId="38F134FB" w:rsidR="00FC6307" w:rsidRDefault="00FC6307" w:rsidP="00386AD1">
            <w:pPr>
              <w:spacing w:line="120" w:lineRule="exact"/>
              <w:rPr>
                <w:rFonts w:ascii="Shruti" w:hAnsi="Shruti" w:cs="Shruti"/>
                <w:color w:val="000000"/>
                <w:sz w:val="16"/>
                <w:szCs w:val="16"/>
              </w:rPr>
            </w:pPr>
          </w:p>
          <w:p w14:paraId="188A4B4A" w14:textId="55ABE258" w:rsidR="00FC6307" w:rsidRDefault="00FC6307" w:rsidP="00386AD1">
            <w:pPr>
              <w:spacing w:line="120" w:lineRule="exact"/>
              <w:rPr>
                <w:rFonts w:ascii="Shruti" w:hAnsi="Shruti" w:cs="Shruti"/>
                <w:color w:val="000000"/>
                <w:sz w:val="16"/>
                <w:szCs w:val="16"/>
              </w:rPr>
            </w:pPr>
          </w:p>
          <w:p w14:paraId="3E171B57" w14:textId="213F4DAE" w:rsidR="00FC6307" w:rsidRDefault="00FC6307" w:rsidP="00386AD1">
            <w:pPr>
              <w:spacing w:line="120" w:lineRule="exact"/>
              <w:rPr>
                <w:rFonts w:ascii="Shruti" w:hAnsi="Shruti" w:cs="Shruti"/>
                <w:color w:val="000000"/>
                <w:sz w:val="16"/>
                <w:szCs w:val="16"/>
              </w:rPr>
            </w:pPr>
          </w:p>
          <w:p w14:paraId="1493DF02" w14:textId="6B9C7918" w:rsidR="00FC6307" w:rsidRDefault="00FC6307" w:rsidP="00386AD1">
            <w:pPr>
              <w:spacing w:line="120" w:lineRule="exact"/>
              <w:rPr>
                <w:rFonts w:ascii="Shruti" w:hAnsi="Shruti" w:cs="Shruti"/>
                <w:color w:val="000000"/>
                <w:sz w:val="16"/>
                <w:szCs w:val="16"/>
              </w:rPr>
            </w:pPr>
          </w:p>
          <w:p w14:paraId="6CDE8E38" w14:textId="673FC698" w:rsidR="00FC6307" w:rsidRDefault="00FC6307" w:rsidP="00386AD1">
            <w:pPr>
              <w:spacing w:line="120" w:lineRule="exact"/>
              <w:rPr>
                <w:rFonts w:ascii="Shruti" w:hAnsi="Shruti" w:cs="Shruti"/>
                <w:color w:val="000000"/>
                <w:sz w:val="16"/>
                <w:szCs w:val="16"/>
              </w:rPr>
            </w:pPr>
          </w:p>
          <w:p w14:paraId="14B292A8" w14:textId="64E592ED" w:rsidR="00FC6307" w:rsidRDefault="00FC6307" w:rsidP="00386AD1">
            <w:pPr>
              <w:spacing w:line="120" w:lineRule="exact"/>
              <w:rPr>
                <w:rFonts w:ascii="Shruti" w:hAnsi="Shruti" w:cs="Shruti"/>
                <w:color w:val="000000"/>
                <w:sz w:val="16"/>
                <w:szCs w:val="16"/>
              </w:rPr>
            </w:pPr>
          </w:p>
          <w:p w14:paraId="564280BD" w14:textId="17E5A0BF" w:rsidR="00FC6307" w:rsidRDefault="00FC6307" w:rsidP="00386AD1">
            <w:pPr>
              <w:spacing w:line="120" w:lineRule="exact"/>
              <w:rPr>
                <w:rFonts w:ascii="Shruti" w:hAnsi="Shruti" w:cs="Shruti"/>
                <w:color w:val="000000"/>
                <w:sz w:val="16"/>
                <w:szCs w:val="16"/>
              </w:rPr>
            </w:pPr>
          </w:p>
          <w:p w14:paraId="5F54782E" w14:textId="632CC5C2" w:rsidR="00FC6307" w:rsidRDefault="00FC6307" w:rsidP="00386AD1">
            <w:pPr>
              <w:spacing w:line="120" w:lineRule="exact"/>
              <w:rPr>
                <w:rFonts w:ascii="Shruti" w:hAnsi="Shruti" w:cs="Shruti"/>
                <w:color w:val="000000"/>
                <w:sz w:val="16"/>
                <w:szCs w:val="16"/>
              </w:rPr>
            </w:pPr>
          </w:p>
          <w:p w14:paraId="47AB8A47" w14:textId="61271758" w:rsidR="00FC6307" w:rsidRDefault="00FC6307" w:rsidP="00386AD1">
            <w:pPr>
              <w:spacing w:line="120" w:lineRule="exact"/>
              <w:rPr>
                <w:rFonts w:ascii="Shruti" w:hAnsi="Shruti" w:cs="Shruti"/>
                <w:color w:val="000000"/>
                <w:sz w:val="16"/>
                <w:szCs w:val="16"/>
              </w:rPr>
            </w:pPr>
          </w:p>
          <w:p w14:paraId="33B7640F" w14:textId="16487734" w:rsidR="00FC6307" w:rsidRDefault="00FC6307" w:rsidP="00386AD1">
            <w:pPr>
              <w:spacing w:line="120" w:lineRule="exact"/>
              <w:rPr>
                <w:rFonts w:ascii="Shruti" w:hAnsi="Shruti" w:cs="Shruti"/>
                <w:color w:val="000000"/>
                <w:sz w:val="16"/>
                <w:szCs w:val="16"/>
              </w:rPr>
            </w:pPr>
          </w:p>
          <w:p w14:paraId="7511B40B" w14:textId="5D2B7837" w:rsidR="00FC6307" w:rsidRDefault="00FC6307" w:rsidP="00386AD1">
            <w:pPr>
              <w:spacing w:line="120" w:lineRule="exact"/>
              <w:rPr>
                <w:rFonts w:ascii="Shruti" w:hAnsi="Shruti" w:cs="Shruti"/>
                <w:color w:val="000000"/>
                <w:sz w:val="16"/>
                <w:szCs w:val="16"/>
              </w:rPr>
            </w:pPr>
          </w:p>
          <w:p w14:paraId="67AFC04D" w14:textId="681A58D6" w:rsidR="00FC6307" w:rsidRDefault="00FC6307" w:rsidP="00386AD1">
            <w:pPr>
              <w:spacing w:line="120" w:lineRule="exact"/>
              <w:rPr>
                <w:rFonts w:ascii="Shruti" w:hAnsi="Shruti" w:cs="Shruti"/>
                <w:color w:val="000000"/>
                <w:sz w:val="16"/>
                <w:szCs w:val="16"/>
              </w:rPr>
            </w:pPr>
          </w:p>
          <w:p w14:paraId="55CF0632" w14:textId="4D5D291D" w:rsidR="00FC6307" w:rsidRDefault="00FC6307" w:rsidP="00386AD1">
            <w:pPr>
              <w:spacing w:line="120" w:lineRule="exact"/>
              <w:rPr>
                <w:rFonts w:ascii="Shruti" w:hAnsi="Shruti" w:cs="Shruti"/>
                <w:color w:val="000000"/>
                <w:sz w:val="16"/>
                <w:szCs w:val="16"/>
              </w:rPr>
            </w:pPr>
          </w:p>
          <w:p w14:paraId="09FF1069" w14:textId="1C29C09A" w:rsidR="00FC6307" w:rsidRDefault="00FC6307" w:rsidP="00386AD1">
            <w:pPr>
              <w:spacing w:line="120" w:lineRule="exact"/>
              <w:rPr>
                <w:rFonts w:ascii="Shruti" w:hAnsi="Shruti" w:cs="Shruti"/>
                <w:color w:val="000000"/>
                <w:sz w:val="16"/>
                <w:szCs w:val="16"/>
              </w:rPr>
            </w:pPr>
          </w:p>
          <w:p w14:paraId="08CE9AAF" w14:textId="6DB8FFC5" w:rsidR="00FC6307" w:rsidRDefault="00FC6307" w:rsidP="00386AD1">
            <w:pPr>
              <w:spacing w:line="120" w:lineRule="exact"/>
              <w:rPr>
                <w:rFonts w:ascii="Shruti" w:hAnsi="Shruti" w:cs="Shruti"/>
                <w:color w:val="000000"/>
                <w:sz w:val="16"/>
                <w:szCs w:val="16"/>
              </w:rPr>
            </w:pPr>
          </w:p>
          <w:p w14:paraId="6D391EA7" w14:textId="7180022C" w:rsidR="00FC6307" w:rsidRDefault="00FC6307" w:rsidP="00386AD1">
            <w:pPr>
              <w:spacing w:line="120" w:lineRule="exact"/>
              <w:rPr>
                <w:rFonts w:ascii="Shruti" w:hAnsi="Shruti" w:cs="Shruti"/>
                <w:color w:val="000000"/>
                <w:sz w:val="16"/>
                <w:szCs w:val="16"/>
              </w:rPr>
            </w:pPr>
          </w:p>
          <w:p w14:paraId="56E03F4E" w14:textId="5488FCC1" w:rsidR="00FC6307" w:rsidRDefault="00FC6307" w:rsidP="00386AD1">
            <w:pPr>
              <w:spacing w:line="120" w:lineRule="exact"/>
              <w:rPr>
                <w:rFonts w:ascii="Shruti" w:hAnsi="Shruti" w:cs="Shruti"/>
                <w:color w:val="000000"/>
                <w:sz w:val="16"/>
                <w:szCs w:val="16"/>
              </w:rPr>
            </w:pPr>
          </w:p>
          <w:p w14:paraId="26555DB8" w14:textId="20F33152" w:rsidR="00FC6307" w:rsidRDefault="00FC6307" w:rsidP="00386AD1">
            <w:pPr>
              <w:spacing w:line="120" w:lineRule="exact"/>
              <w:rPr>
                <w:rFonts w:ascii="Shruti" w:hAnsi="Shruti" w:cs="Shruti"/>
                <w:color w:val="000000"/>
                <w:sz w:val="16"/>
                <w:szCs w:val="16"/>
              </w:rPr>
            </w:pPr>
          </w:p>
          <w:p w14:paraId="2CB7EDB5" w14:textId="7F8A5047" w:rsidR="00FC6307" w:rsidRDefault="00FC6307" w:rsidP="00386AD1">
            <w:pPr>
              <w:spacing w:line="120" w:lineRule="exact"/>
              <w:rPr>
                <w:rFonts w:ascii="Shruti" w:hAnsi="Shruti" w:cs="Shruti"/>
                <w:color w:val="000000"/>
                <w:sz w:val="16"/>
                <w:szCs w:val="16"/>
              </w:rPr>
            </w:pPr>
          </w:p>
          <w:p w14:paraId="7836AE99" w14:textId="66A4EFBA" w:rsidR="00FC6307" w:rsidRDefault="00FC6307" w:rsidP="00386AD1">
            <w:pPr>
              <w:spacing w:line="120" w:lineRule="exact"/>
              <w:rPr>
                <w:rFonts w:ascii="Shruti" w:hAnsi="Shruti" w:cs="Shruti"/>
                <w:color w:val="000000"/>
                <w:sz w:val="16"/>
                <w:szCs w:val="16"/>
              </w:rPr>
            </w:pPr>
          </w:p>
          <w:p w14:paraId="608DA73B" w14:textId="7E7C323B" w:rsidR="00FC6307" w:rsidRDefault="00FC6307" w:rsidP="00386AD1">
            <w:pPr>
              <w:spacing w:line="120" w:lineRule="exact"/>
              <w:rPr>
                <w:rFonts w:ascii="Shruti" w:hAnsi="Shruti" w:cs="Shruti"/>
                <w:color w:val="000000"/>
                <w:sz w:val="16"/>
                <w:szCs w:val="16"/>
              </w:rPr>
            </w:pPr>
          </w:p>
          <w:p w14:paraId="7DA0060E" w14:textId="766920BA" w:rsidR="00FC6307" w:rsidRDefault="00FC6307" w:rsidP="00386AD1">
            <w:pPr>
              <w:spacing w:line="120" w:lineRule="exact"/>
              <w:rPr>
                <w:rFonts w:ascii="Shruti" w:hAnsi="Shruti" w:cs="Shruti"/>
                <w:color w:val="000000"/>
                <w:sz w:val="16"/>
                <w:szCs w:val="16"/>
              </w:rPr>
            </w:pPr>
          </w:p>
          <w:p w14:paraId="3A196AB8" w14:textId="557AFE82" w:rsidR="00FC6307" w:rsidRDefault="00FC6307" w:rsidP="00386AD1">
            <w:pPr>
              <w:spacing w:line="120" w:lineRule="exact"/>
              <w:rPr>
                <w:rFonts w:ascii="Shruti" w:hAnsi="Shruti" w:cs="Shruti"/>
                <w:color w:val="000000"/>
                <w:sz w:val="16"/>
                <w:szCs w:val="16"/>
              </w:rPr>
            </w:pPr>
          </w:p>
          <w:p w14:paraId="6A82AA46" w14:textId="13FD8D80" w:rsidR="00FC6307" w:rsidRDefault="00FC6307" w:rsidP="00386AD1">
            <w:pPr>
              <w:spacing w:line="120" w:lineRule="exact"/>
              <w:rPr>
                <w:rFonts w:ascii="Shruti" w:hAnsi="Shruti" w:cs="Shruti"/>
                <w:color w:val="000000"/>
                <w:sz w:val="16"/>
                <w:szCs w:val="16"/>
              </w:rPr>
            </w:pPr>
          </w:p>
          <w:p w14:paraId="012A2492" w14:textId="54A69F22" w:rsidR="00FC6307" w:rsidRDefault="00FC6307" w:rsidP="00386AD1">
            <w:pPr>
              <w:spacing w:line="120" w:lineRule="exact"/>
              <w:rPr>
                <w:rFonts w:ascii="Shruti" w:hAnsi="Shruti" w:cs="Shruti"/>
                <w:color w:val="000000"/>
                <w:sz w:val="16"/>
                <w:szCs w:val="16"/>
              </w:rPr>
            </w:pPr>
          </w:p>
          <w:p w14:paraId="1733C17B" w14:textId="22AAC23B" w:rsidR="00FC6307" w:rsidRDefault="00FC6307" w:rsidP="00386AD1">
            <w:pPr>
              <w:spacing w:line="120" w:lineRule="exact"/>
              <w:rPr>
                <w:rFonts w:ascii="Shruti" w:hAnsi="Shruti" w:cs="Shruti"/>
                <w:color w:val="000000"/>
                <w:sz w:val="16"/>
                <w:szCs w:val="16"/>
              </w:rPr>
            </w:pPr>
          </w:p>
          <w:p w14:paraId="0BEA24AF" w14:textId="6EF74335" w:rsidR="00FC6307" w:rsidRDefault="00FC6307" w:rsidP="00386AD1">
            <w:pPr>
              <w:spacing w:line="120" w:lineRule="exact"/>
              <w:rPr>
                <w:rFonts w:ascii="Shruti" w:hAnsi="Shruti" w:cs="Shruti"/>
                <w:color w:val="000000"/>
                <w:sz w:val="16"/>
                <w:szCs w:val="16"/>
              </w:rPr>
            </w:pPr>
          </w:p>
          <w:p w14:paraId="31EF2F7C" w14:textId="77777777" w:rsidR="00C404EF" w:rsidRDefault="00C404EF" w:rsidP="00C404EF">
            <w:pPr>
              <w:spacing w:line="120" w:lineRule="exact"/>
              <w:rPr>
                <w:rFonts w:ascii="Shruti" w:hAnsi="Shruti" w:cs="Shruti"/>
                <w:color w:val="000000"/>
                <w:sz w:val="16"/>
                <w:szCs w:val="16"/>
              </w:rPr>
            </w:pPr>
            <w:r>
              <w:rPr>
                <w:rFonts w:ascii="Shruti" w:hAnsi="Shruti" w:cs="Shruti"/>
                <w:color w:val="000000"/>
                <w:sz w:val="16"/>
                <w:szCs w:val="16"/>
              </w:rPr>
              <w:t>$12,931</w:t>
            </w:r>
          </w:p>
          <w:p w14:paraId="35F4B5C1" w14:textId="38009A05" w:rsidR="00FC6307" w:rsidRDefault="00FC6307" w:rsidP="00386AD1">
            <w:pPr>
              <w:spacing w:line="120" w:lineRule="exact"/>
              <w:rPr>
                <w:rFonts w:ascii="Shruti" w:hAnsi="Shruti" w:cs="Shruti"/>
                <w:color w:val="000000"/>
                <w:sz w:val="16"/>
                <w:szCs w:val="16"/>
              </w:rPr>
            </w:pPr>
          </w:p>
          <w:p w14:paraId="0A217315" w14:textId="551D3EDC" w:rsidR="00FC6307" w:rsidRDefault="00FC6307" w:rsidP="00386AD1">
            <w:pPr>
              <w:spacing w:line="120" w:lineRule="exact"/>
              <w:rPr>
                <w:rFonts w:ascii="Shruti" w:hAnsi="Shruti" w:cs="Shruti"/>
                <w:color w:val="000000"/>
                <w:sz w:val="16"/>
                <w:szCs w:val="16"/>
              </w:rPr>
            </w:pPr>
          </w:p>
          <w:p w14:paraId="5E015852" w14:textId="6E7B48E5" w:rsidR="00FC6307" w:rsidRDefault="00FC6307" w:rsidP="00386AD1">
            <w:pPr>
              <w:spacing w:line="120" w:lineRule="exact"/>
              <w:rPr>
                <w:rFonts w:ascii="Shruti" w:hAnsi="Shruti" w:cs="Shruti"/>
                <w:color w:val="000000"/>
                <w:sz w:val="16"/>
                <w:szCs w:val="16"/>
              </w:rPr>
            </w:pPr>
          </w:p>
          <w:p w14:paraId="0AA85F3F" w14:textId="4B7242C2" w:rsidR="00FC6307" w:rsidRDefault="00FC6307" w:rsidP="00386AD1">
            <w:pPr>
              <w:spacing w:line="120" w:lineRule="exact"/>
              <w:rPr>
                <w:rFonts w:ascii="Shruti" w:hAnsi="Shruti" w:cs="Shruti"/>
                <w:color w:val="000000"/>
                <w:sz w:val="16"/>
                <w:szCs w:val="16"/>
              </w:rPr>
            </w:pPr>
          </w:p>
          <w:p w14:paraId="3DEBA00B" w14:textId="77777777" w:rsidR="00FC6307" w:rsidRDefault="00FC6307" w:rsidP="00386AD1">
            <w:pPr>
              <w:spacing w:line="120" w:lineRule="exact"/>
              <w:rPr>
                <w:rFonts w:ascii="Shruti" w:hAnsi="Shruti" w:cs="Shruti"/>
                <w:color w:val="000000"/>
                <w:sz w:val="16"/>
                <w:szCs w:val="16"/>
              </w:rPr>
            </w:pPr>
          </w:p>
          <w:p w14:paraId="011D2BD0" w14:textId="77777777" w:rsidR="00FC6307" w:rsidRDefault="00FC6307" w:rsidP="00386AD1">
            <w:pPr>
              <w:spacing w:line="120" w:lineRule="exact"/>
              <w:rPr>
                <w:rFonts w:ascii="Shruti" w:hAnsi="Shruti" w:cs="Shruti"/>
                <w:color w:val="000000"/>
                <w:sz w:val="16"/>
                <w:szCs w:val="16"/>
              </w:rPr>
            </w:pPr>
          </w:p>
          <w:p w14:paraId="1CA29BC8" w14:textId="77777777" w:rsidR="00FC6307" w:rsidRDefault="00FC6307" w:rsidP="00386AD1">
            <w:pPr>
              <w:spacing w:line="120" w:lineRule="exact"/>
              <w:rPr>
                <w:rFonts w:ascii="Shruti" w:hAnsi="Shruti" w:cs="Shruti"/>
                <w:color w:val="000000"/>
                <w:sz w:val="16"/>
                <w:szCs w:val="16"/>
              </w:rPr>
            </w:pPr>
          </w:p>
          <w:p w14:paraId="734D918D" w14:textId="77777777" w:rsidR="00FC6307" w:rsidRDefault="00FC6307" w:rsidP="00386AD1">
            <w:pPr>
              <w:spacing w:line="120" w:lineRule="exact"/>
              <w:rPr>
                <w:rFonts w:ascii="Shruti" w:hAnsi="Shruti" w:cs="Shruti"/>
                <w:color w:val="000000"/>
                <w:sz w:val="16"/>
                <w:szCs w:val="16"/>
              </w:rPr>
            </w:pPr>
          </w:p>
          <w:p w14:paraId="52E28BAF" w14:textId="77777777" w:rsidR="00FC6307" w:rsidRDefault="00FC6307" w:rsidP="00386AD1">
            <w:pPr>
              <w:spacing w:line="120" w:lineRule="exact"/>
              <w:rPr>
                <w:rFonts w:ascii="Shruti" w:hAnsi="Shruti" w:cs="Shruti"/>
                <w:color w:val="000000"/>
                <w:sz w:val="16"/>
                <w:szCs w:val="16"/>
              </w:rPr>
            </w:pPr>
          </w:p>
          <w:p w14:paraId="32F2DE95" w14:textId="77777777" w:rsidR="00FC6307" w:rsidRDefault="00FC6307" w:rsidP="00386AD1">
            <w:pPr>
              <w:spacing w:line="120" w:lineRule="exact"/>
              <w:rPr>
                <w:rFonts w:ascii="Shruti" w:hAnsi="Shruti" w:cs="Shruti"/>
                <w:color w:val="000000"/>
                <w:sz w:val="16"/>
                <w:szCs w:val="16"/>
              </w:rPr>
            </w:pPr>
          </w:p>
          <w:p w14:paraId="7D630BDE" w14:textId="77777777" w:rsidR="00FC6307" w:rsidRDefault="00FC6307" w:rsidP="00386AD1">
            <w:pPr>
              <w:spacing w:line="120" w:lineRule="exact"/>
              <w:rPr>
                <w:rFonts w:ascii="Shruti" w:hAnsi="Shruti" w:cs="Shruti"/>
                <w:color w:val="000000"/>
                <w:sz w:val="16"/>
                <w:szCs w:val="16"/>
              </w:rPr>
            </w:pPr>
          </w:p>
          <w:p w14:paraId="1F6A63C5" w14:textId="77777777" w:rsidR="00FC6307" w:rsidRDefault="00FC6307" w:rsidP="00386AD1">
            <w:pPr>
              <w:spacing w:line="120" w:lineRule="exact"/>
              <w:rPr>
                <w:rFonts w:ascii="Shruti" w:hAnsi="Shruti" w:cs="Shruti"/>
                <w:color w:val="000000"/>
                <w:sz w:val="16"/>
                <w:szCs w:val="16"/>
              </w:rPr>
            </w:pPr>
          </w:p>
          <w:p w14:paraId="2DC292E7" w14:textId="77777777" w:rsidR="00FC6307" w:rsidRDefault="00FC6307" w:rsidP="00386AD1">
            <w:pPr>
              <w:spacing w:line="120" w:lineRule="exact"/>
              <w:rPr>
                <w:rFonts w:ascii="Shruti" w:hAnsi="Shruti" w:cs="Shruti"/>
                <w:color w:val="000000"/>
                <w:sz w:val="16"/>
                <w:szCs w:val="16"/>
              </w:rPr>
            </w:pPr>
          </w:p>
          <w:p w14:paraId="33FD8FB2" w14:textId="77777777" w:rsidR="00FC6307" w:rsidRDefault="00FC6307" w:rsidP="00386AD1">
            <w:pPr>
              <w:spacing w:line="120" w:lineRule="exact"/>
              <w:rPr>
                <w:rFonts w:ascii="Shruti" w:hAnsi="Shruti" w:cs="Shruti"/>
                <w:color w:val="000000"/>
                <w:sz w:val="16"/>
                <w:szCs w:val="16"/>
              </w:rPr>
            </w:pPr>
          </w:p>
          <w:p w14:paraId="646AFE00" w14:textId="77777777" w:rsidR="00FC6307" w:rsidRDefault="00FC6307" w:rsidP="00386AD1">
            <w:pPr>
              <w:spacing w:line="120" w:lineRule="exact"/>
              <w:rPr>
                <w:rFonts w:ascii="Shruti" w:hAnsi="Shruti" w:cs="Shruti"/>
                <w:color w:val="000000"/>
                <w:sz w:val="16"/>
                <w:szCs w:val="16"/>
              </w:rPr>
            </w:pPr>
          </w:p>
          <w:p w14:paraId="291C8EBF" w14:textId="77777777" w:rsidR="00FC6307" w:rsidRDefault="00FC6307" w:rsidP="00386AD1">
            <w:pPr>
              <w:spacing w:line="120" w:lineRule="exact"/>
              <w:rPr>
                <w:rFonts w:ascii="Shruti" w:hAnsi="Shruti" w:cs="Shruti"/>
                <w:color w:val="000000"/>
                <w:sz w:val="16"/>
                <w:szCs w:val="16"/>
              </w:rPr>
            </w:pPr>
          </w:p>
          <w:p w14:paraId="1961BB27" w14:textId="77777777" w:rsidR="00FC6307" w:rsidRDefault="00FC6307" w:rsidP="00386AD1">
            <w:pPr>
              <w:spacing w:line="120" w:lineRule="exact"/>
              <w:rPr>
                <w:rFonts w:ascii="Shruti" w:hAnsi="Shruti" w:cs="Shruti"/>
                <w:color w:val="000000"/>
                <w:sz w:val="16"/>
                <w:szCs w:val="16"/>
              </w:rPr>
            </w:pPr>
          </w:p>
          <w:p w14:paraId="7CB874A1" w14:textId="77777777" w:rsidR="00FC6307" w:rsidRDefault="00FC6307" w:rsidP="00386AD1">
            <w:pPr>
              <w:spacing w:line="120" w:lineRule="exact"/>
              <w:rPr>
                <w:rFonts w:ascii="Shruti" w:hAnsi="Shruti" w:cs="Shruti"/>
                <w:color w:val="000000"/>
                <w:sz w:val="16"/>
                <w:szCs w:val="16"/>
              </w:rPr>
            </w:pPr>
          </w:p>
          <w:p w14:paraId="5D0D4803" w14:textId="77777777" w:rsidR="00FC6307" w:rsidRDefault="00FC6307" w:rsidP="00386AD1">
            <w:pPr>
              <w:spacing w:line="120" w:lineRule="exact"/>
              <w:rPr>
                <w:rFonts w:ascii="Shruti" w:hAnsi="Shruti" w:cs="Shruti"/>
                <w:color w:val="000000"/>
                <w:sz w:val="16"/>
                <w:szCs w:val="16"/>
              </w:rPr>
            </w:pPr>
          </w:p>
          <w:p w14:paraId="3BCF12BD" w14:textId="77777777" w:rsidR="00FC6307" w:rsidRDefault="00FC6307" w:rsidP="00386AD1">
            <w:pPr>
              <w:spacing w:line="120" w:lineRule="exact"/>
              <w:rPr>
                <w:rFonts w:ascii="Shruti" w:hAnsi="Shruti" w:cs="Shruti"/>
                <w:color w:val="000000"/>
                <w:sz w:val="16"/>
                <w:szCs w:val="16"/>
              </w:rPr>
            </w:pPr>
          </w:p>
          <w:p w14:paraId="30EFD8C8" w14:textId="77777777" w:rsidR="00FC6307" w:rsidRDefault="00FC6307" w:rsidP="00386AD1">
            <w:pPr>
              <w:spacing w:line="120" w:lineRule="exact"/>
              <w:rPr>
                <w:rFonts w:ascii="Shruti" w:hAnsi="Shruti" w:cs="Shruti"/>
                <w:color w:val="000000"/>
                <w:sz w:val="16"/>
                <w:szCs w:val="16"/>
              </w:rPr>
            </w:pPr>
          </w:p>
          <w:p w14:paraId="1E4AE5F4" w14:textId="77777777" w:rsidR="00FC6307" w:rsidRDefault="00FC6307" w:rsidP="00386AD1">
            <w:pPr>
              <w:spacing w:line="120" w:lineRule="exact"/>
              <w:rPr>
                <w:rFonts w:ascii="Shruti" w:hAnsi="Shruti" w:cs="Shruti"/>
                <w:color w:val="000000"/>
                <w:sz w:val="16"/>
                <w:szCs w:val="16"/>
              </w:rPr>
            </w:pPr>
          </w:p>
          <w:p w14:paraId="533AA09F" w14:textId="77777777" w:rsidR="00FC6307" w:rsidRDefault="00FC6307" w:rsidP="00386AD1">
            <w:pPr>
              <w:spacing w:line="120" w:lineRule="exact"/>
              <w:rPr>
                <w:rFonts w:ascii="Shruti" w:hAnsi="Shruti" w:cs="Shruti"/>
                <w:color w:val="000000"/>
                <w:sz w:val="16"/>
                <w:szCs w:val="16"/>
              </w:rPr>
            </w:pPr>
          </w:p>
          <w:p w14:paraId="064B1551" w14:textId="77777777" w:rsidR="00FC6307" w:rsidRDefault="00FC6307" w:rsidP="00386AD1">
            <w:pPr>
              <w:spacing w:line="120" w:lineRule="exact"/>
              <w:rPr>
                <w:rFonts w:ascii="Shruti" w:hAnsi="Shruti" w:cs="Shruti"/>
                <w:color w:val="000000"/>
                <w:sz w:val="16"/>
                <w:szCs w:val="16"/>
              </w:rPr>
            </w:pPr>
          </w:p>
          <w:p w14:paraId="6BC8B142" w14:textId="77777777" w:rsidR="00FC6307" w:rsidRDefault="00FC6307" w:rsidP="00386AD1">
            <w:pPr>
              <w:spacing w:line="120" w:lineRule="exact"/>
              <w:rPr>
                <w:rFonts w:ascii="Shruti" w:hAnsi="Shruti" w:cs="Shruti"/>
                <w:color w:val="000000"/>
                <w:sz w:val="16"/>
                <w:szCs w:val="16"/>
              </w:rPr>
            </w:pPr>
          </w:p>
          <w:p w14:paraId="696F2284" w14:textId="77777777" w:rsidR="00FC6307" w:rsidRDefault="00FC6307" w:rsidP="00386AD1">
            <w:pPr>
              <w:spacing w:line="120" w:lineRule="exact"/>
              <w:rPr>
                <w:rFonts w:ascii="Shruti" w:hAnsi="Shruti" w:cs="Shruti"/>
                <w:color w:val="000000"/>
                <w:sz w:val="16"/>
                <w:szCs w:val="16"/>
              </w:rPr>
            </w:pPr>
          </w:p>
          <w:p w14:paraId="05EB7759" w14:textId="77777777" w:rsidR="00FC6307" w:rsidRDefault="00FC6307" w:rsidP="00386AD1">
            <w:pPr>
              <w:spacing w:line="120" w:lineRule="exact"/>
              <w:rPr>
                <w:rFonts w:ascii="Shruti" w:hAnsi="Shruti" w:cs="Shruti"/>
                <w:color w:val="000000"/>
                <w:sz w:val="16"/>
                <w:szCs w:val="16"/>
              </w:rPr>
            </w:pPr>
          </w:p>
          <w:p w14:paraId="2284B67E" w14:textId="77777777" w:rsidR="00FC6307" w:rsidRDefault="00FC6307" w:rsidP="00386AD1">
            <w:pPr>
              <w:spacing w:line="120" w:lineRule="exact"/>
              <w:rPr>
                <w:rFonts w:ascii="Shruti" w:hAnsi="Shruti" w:cs="Shruti"/>
                <w:color w:val="000000"/>
                <w:sz w:val="16"/>
                <w:szCs w:val="16"/>
              </w:rPr>
            </w:pPr>
          </w:p>
          <w:p w14:paraId="795AB5EF" w14:textId="77777777" w:rsidR="00FC6307" w:rsidRDefault="00FC6307" w:rsidP="00386AD1">
            <w:pPr>
              <w:spacing w:line="120" w:lineRule="exact"/>
              <w:rPr>
                <w:rFonts w:ascii="Shruti" w:hAnsi="Shruti" w:cs="Shruti"/>
                <w:color w:val="000000"/>
                <w:sz w:val="16"/>
                <w:szCs w:val="16"/>
              </w:rPr>
            </w:pPr>
          </w:p>
          <w:p w14:paraId="64D0BF3A" w14:textId="77777777" w:rsidR="00FC6307" w:rsidRDefault="00FC6307" w:rsidP="00386AD1">
            <w:pPr>
              <w:spacing w:line="120" w:lineRule="exact"/>
              <w:rPr>
                <w:rFonts w:ascii="Shruti" w:hAnsi="Shruti" w:cs="Shruti"/>
                <w:color w:val="000000"/>
                <w:sz w:val="16"/>
                <w:szCs w:val="16"/>
              </w:rPr>
            </w:pPr>
          </w:p>
          <w:p w14:paraId="4B8A1314" w14:textId="77777777" w:rsidR="00FC6307" w:rsidRDefault="00FC6307" w:rsidP="00386AD1">
            <w:pPr>
              <w:spacing w:line="120" w:lineRule="exact"/>
              <w:rPr>
                <w:rFonts w:ascii="Shruti" w:hAnsi="Shruti" w:cs="Shruti"/>
                <w:color w:val="000000"/>
                <w:sz w:val="16"/>
                <w:szCs w:val="16"/>
              </w:rPr>
            </w:pPr>
          </w:p>
          <w:p w14:paraId="061EEB38" w14:textId="77777777" w:rsidR="00FC6307" w:rsidRDefault="00FC6307" w:rsidP="00386AD1">
            <w:pPr>
              <w:spacing w:line="120" w:lineRule="exact"/>
              <w:rPr>
                <w:rFonts w:ascii="Shruti" w:hAnsi="Shruti" w:cs="Shruti"/>
                <w:color w:val="000000"/>
                <w:sz w:val="16"/>
                <w:szCs w:val="16"/>
              </w:rPr>
            </w:pPr>
          </w:p>
          <w:p w14:paraId="063DABC7" w14:textId="77777777" w:rsidR="00FC6307" w:rsidRDefault="00FC6307" w:rsidP="00386AD1">
            <w:pPr>
              <w:spacing w:line="120" w:lineRule="exact"/>
              <w:rPr>
                <w:rFonts w:ascii="Shruti" w:hAnsi="Shruti" w:cs="Shruti"/>
                <w:color w:val="000000"/>
                <w:sz w:val="16"/>
                <w:szCs w:val="16"/>
              </w:rPr>
            </w:pPr>
          </w:p>
          <w:p w14:paraId="770BA338" w14:textId="77777777" w:rsidR="00FC6307" w:rsidRDefault="00FC6307" w:rsidP="00386AD1">
            <w:pPr>
              <w:spacing w:line="120" w:lineRule="exact"/>
              <w:rPr>
                <w:rFonts w:ascii="Shruti" w:hAnsi="Shruti" w:cs="Shruti"/>
                <w:color w:val="000000"/>
                <w:sz w:val="16"/>
                <w:szCs w:val="16"/>
              </w:rPr>
            </w:pPr>
          </w:p>
          <w:p w14:paraId="095133A9" w14:textId="77777777" w:rsidR="00FC6307" w:rsidRDefault="00FC6307" w:rsidP="00386AD1">
            <w:pPr>
              <w:spacing w:line="120" w:lineRule="exact"/>
              <w:rPr>
                <w:rFonts w:ascii="Shruti" w:hAnsi="Shruti" w:cs="Shruti"/>
                <w:color w:val="000000"/>
                <w:sz w:val="16"/>
                <w:szCs w:val="16"/>
              </w:rPr>
            </w:pPr>
          </w:p>
          <w:p w14:paraId="1CC5D99C" w14:textId="77777777" w:rsidR="00FC6307" w:rsidRDefault="00FC6307" w:rsidP="00386AD1">
            <w:pPr>
              <w:spacing w:line="120" w:lineRule="exact"/>
              <w:rPr>
                <w:rFonts w:ascii="Shruti" w:hAnsi="Shruti" w:cs="Shruti"/>
                <w:color w:val="000000"/>
                <w:sz w:val="16"/>
                <w:szCs w:val="16"/>
              </w:rPr>
            </w:pPr>
          </w:p>
          <w:p w14:paraId="114A748A" w14:textId="77777777" w:rsidR="00FC6307" w:rsidRDefault="00FC6307" w:rsidP="00386AD1">
            <w:pPr>
              <w:spacing w:line="120" w:lineRule="exact"/>
              <w:rPr>
                <w:rFonts w:ascii="Shruti" w:hAnsi="Shruti" w:cs="Shruti"/>
                <w:color w:val="000000"/>
                <w:sz w:val="16"/>
                <w:szCs w:val="16"/>
              </w:rPr>
            </w:pPr>
          </w:p>
          <w:p w14:paraId="3031C56C" w14:textId="77777777" w:rsidR="00FC6307" w:rsidRDefault="00FC6307" w:rsidP="00386AD1">
            <w:pPr>
              <w:spacing w:line="120" w:lineRule="exact"/>
              <w:rPr>
                <w:rFonts w:ascii="Shruti" w:hAnsi="Shruti" w:cs="Shruti"/>
                <w:color w:val="000000"/>
                <w:sz w:val="16"/>
                <w:szCs w:val="16"/>
              </w:rPr>
            </w:pPr>
          </w:p>
          <w:p w14:paraId="4A440392" w14:textId="77777777" w:rsidR="00FC6307" w:rsidRDefault="00FC6307" w:rsidP="00386AD1">
            <w:pPr>
              <w:spacing w:line="120" w:lineRule="exact"/>
              <w:rPr>
                <w:rFonts w:ascii="Shruti" w:hAnsi="Shruti" w:cs="Shruti"/>
                <w:color w:val="000000"/>
                <w:sz w:val="16"/>
                <w:szCs w:val="16"/>
              </w:rPr>
            </w:pPr>
          </w:p>
          <w:p w14:paraId="7713AE10" w14:textId="77777777" w:rsidR="00FC6307" w:rsidRDefault="00FC6307" w:rsidP="00386AD1">
            <w:pPr>
              <w:spacing w:line="120" w:lineRule="exact"/>
              <w:rPr>
                <w:rFonts w:ascii="Shruti" w:hAnsi="Shruti" w:cs="Shruti"/>
                <w:color w:val="000000"/>
                <w:sz w:val="16"/>
                <w:szCs w:val="16"/>
              </w:rPr>
            </w:pPr>
          </w:p>
          <w:p w14:paraId="7D7CB550" w14:textId="77777777" w:rsidR="00FC6307" w:rsidRDefault="00FC6307" w:rsidP="00386AD1">
            <w:pPr>
              <w:spacing w:line="120" w:lineRule="exact"/>
              <w:rPr>
                <w:rFonts w:ascii="Shruti" w:hAnsi="Shruti" w:cs="Shruti"/>
                <w:color w:val="000000"/>
                <w:sz w:val="16"/>
                <w:szCs w:val="16"/>
              </w:rPr>
            </w:pPr>
          </w:p>
          <w:p w14:paraId="5F6423E6" w14:textId="77777777" w:rsidR="00FC6307" w:rsidRDefault="00FC6307" w:rsidP="00386AD1">
            <w:pPr>
              <w:spacing w:line="120" w:lineRule="exact"/>
              <w:rPr>
                <w:rFonts w:ascii="Shruti" w:hAnsi="Shruti" w:cs="Shruti"/>
                <w:color w:val="000000"/>
                <w:sz w:val="16"/>
                <w:szCs w:val="16"/>
              </w:rPr>
            </w:pPr>
          </w:p>
          <w:p w14:paraId="4CFE4371" w14:textId="77777777" w:rsidR="00FC6307" w:rsidRDefault="00FC6307" w:rsidP="00386AD1">
            <w:pPr>
              <w:spacing w:line="120" w:lineRule="exact"/>
              <w:rPr>
                <w:rFonts w:ascii="Shruti" w:hAnsi="Shruti" w:cs="Shruti"/>
                <w:color w:val="000000"/>
                <w:sz w:val="16"/>
                <w:szCs w:val="16"/>
              </w:rPr>
            </w:pPr>
          </w:p>
          <w:p w14:paraId="2E7A0D0B" w14:textId="0EAAE41F" w:rsidR="00FC6307" w:rsidDel="00B76972" w:rsidRDefault="00FC6307" w:rsidP="00386AD1">
            <w:pPr>
              <w:spacing w:line="120" w:lineRule="exact"/>
              <w:rPr>
                <w:rFonts w:ascii="Shruti" w:hAnsi="Shruti" w:cs="Shruti"/>
                <w:color w:val="000000"/>
                <w:sz w:val="16"/>
                <w:szCs w:val="16"/>
              </w:rPr>
            </w:pPr>
          </w:p>
        </w:tc>
      </w:tr>
    </w:tbl>
    <w:p w14:paraId="0E64D3F5" w14:textId="77777777" w:rsidR="003063F0" w:rsidRDefault="003063F0" w:rsidP="003063F0">
      <w:pPr>
        <w:widowControl/>
        <w:rPr>
          <w:rFonts w:ascii="Shruti" w:hAnsi="Shruti" w:cs="Shruti"/>
          <w:color w:val="000000"/>
          <w:sz w:val="16"/>
          <w:szCs w:val="16"/>
        </w:rPr>
      </w:pPr>
    </w:p>
    <w:p w14:paraId="4D24294E" w14:textId="77777777" w:rsidR="003063F0" w:rsidRDefault="003063F0" w:rsidP="003063F0">
      <w:pPr>
        <w:widowControl/>
        <w:rPr>
          <w:color w:val="000000"/>
          <w:sz w:val="20"/>
          <w:szCs w:val="20"/>
        </w:rPr>
      </w:pPr>
    </w:p>
    <w:p w14:paraId="7F51843A" w14:textId="3D6BB02F" w:rsidR="003063F0" w:rsidRDefault="003063F0" w:rsidP="003063F0">
      <w:pPr>
        <w:widowControl/>
        <w:rPr>
          <w:color w:val="000000"/>
          <w:sz w:val="16"/>
          <w:szCs w:val="16"/>
        </w:rPr>
      </w:pPr>
      <w:r>
        <w:rPr>
          <w:color w:val="000000"/>
          <w:sz w:val="16"/>
          <w:szCs w:val="16"/>
        </w:rPr>
        <w:t>YEAR ONE</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00A925D5">
        <w:rPr>
          <w:color w:val="000000"/>
          <w:sz w:val="16"/>
          <w:szCs w:val="16"/>
        </w:rPr>
        <w:t>150</w:t>
      </w:r>
      <w:r>
        <w:rPr>
          <w:color w:val="000000"/>
          <w:sz w:val="16"/>
          <w:szCs w:val="16"/>
        </w:rPr>
        <w:tab/>
        <w:t>$</w:t>
      </w:r>
      <w:r w:rsidR="009E0907">
        <w:rPr>
          <w:color w:val="000000"/>
          <w:sz w:val="16"/>
          <w:szCs w:val="16"/>
        </w:rPr>
        <w:t>12,931</w:t>
      </w:r>
    </w:p>
    <w:p w14:paraId="754A9EAD" w14:textId="71D2AEC0" w:rsidR="003063F0" w:rsidRDefault="003063F0" w:rsidP="003063F0">
      <w:pPr>
        <w:widowControl/>
        <w:rPr>
          <w:color w:val="000000"/>
          <w:sz w:val="16"/>
          <w:szCs w:val="16"/>
        </w:rPr>
      </w:pPr>
      <w:r>
        <w:rPr>
          <w:color w:val="000000"/>
          <w:sz w:val="16"/>
          <w:szCs w:val="16"/>
        </w:rPr>
        <w:t>YEAR TWO (3.5% estimated CPI escalation rate on $12,590)</w:t>
      </w:r>
      <w:r>
        <w:rPr>
          <w:color w:val="000000"/>
          <w:sz w:val="16"/>
          <w:szCs w:val="16"/>
        </w:rPr>
        <w:tab/>
      </w:r>
      <w:r>
        <w:rPr>
          <w:color w:val="000000"/>
          <w:sz w:val="16"/>
          <w:szCs w:val="16"/>
        </w:rPr>
        <w:tab/>
      </w:r>
      <w:r w:rsidR="00A925D5">
        <w:rPr>
          <w:color w:val="000000"/>
          <w:sz w:val="16"/>
          <w:szCs w:val="16"/>
        </w:rPr>
        <w:t>150</w:t>
      </w:r>
      <w:r>
        <w:rPr>
          <w:color w:val="000000"/>
          <w:sz w:val="16"/>
          <w:szCs w:val="16"/>
        </w:rPr>
        <w:tab/>
        <w:t>$</w:t>
      </w:r>
      <w:r w:rsidR="009E0907">
        <w:rPr>
          <w:color w:val="000000"/>
          <w:sz w:val="16"/>
          <w:szCs w:val="16"/>
        </w:rPr>
        <w:t>13,384</w:t>
      </w:r>
    </w:p>
    <w:p w14:paraId="4AB64B8F" w14:textId="682629D4" w:rsidR="003063F0" w:rsidRDefault="003063F0" w:rsidP="003063F0">
      <w:pPr>
        <w:widowControl/>
        <w:rPr>
          <w:color w:val="000000"/>
          <w:sz w:val="16"/>
          <w:szCs w:val="16"/>
        </w:rPr>
      </w:pPr>
      <w:r>
        <w:rPr>
          <w:color w:val="000000"/>
          <w:sz w:val="16"/>
          <w:szCs w:val="16"/>
        </w:rPr>
        <w:t>YEAR THREE (35% estimated CPI escalation rate on $13,031)</w:t>
      </w:r>
      <w:r>
        <w:rPr>
          <w:color w:val="000000"/>
          <w:sz w:val="16"/>
          <w:szCs w:val="16"/>
        </w:rPr>
        <w:tab/>
      </w:r>
      <w:r>
        <w:rPr>
          <w:color w:val="000000"/>
          <w:sz w:val="16"/>
          <w:szCs w:val="16"/>
        </w:rPr>
        <w:tab/>
      </w:r>
      <w:r w:rsidR="00A925D5">
        <w:rPr>
          <w:color w:val="000000"/>
          <w:sz w:val="16"/>
          <w:szCs w:val="16"/>
        </w:rPr>
        <w:t>150</w:t>
      </w:r>
      <w:r>
        <w:rPr>
          <w:color w:val="000000"/>
          <w:sz w:val="16"/>
          <w:szCs w:val="16"/>
        </w:rPr>
        <w:tab/>
        <w:t>$</w:t>
      </w:r>
      <w:r w:rsidR="009E0907">
        <w:rPr>
          <w:color w:val="000000"/>
          <w:sz w:val="16"/>
          <w:szCs w:val="16"/>
        </w:rPr>
        <w:t>13,852</w:t>
      </w:r>
    </w:p>
    <w:p w14:paraId="4E7D7867" w14:textId="28E6171D" w:rsidR="003063F0" w:rsidRDefault="003063F0" w:rsidP="003063F0">
      <w:pPr>
        <w:widowControl/>
        <w:rPr>
          <w:color w:val="000000"/>
          <w:sz w:val="16"/>
          <w:szCs w:val="16"/>
        </w:rPr>
      </w:pPr>
      <w:r>
        <w:rPr>
          <w:color w:val="000000"/>
          <w:sz w:val="16"/>
          <w:szCs w:val="16"/>
        </w:rPr>
        <w:t>TOTAL ESTIMATED POTENTIAL BURDEN and COST:</w:t>
      </w:r>
      <w:r>
        <w:rPr>
          <w:color w:val="000000"/>
          <w:sz w:val="16"/>
          <w:szCs w:val="16"/>
        </w:rPr>
        <w:tab/>
      </w:r>
      <w:r>
        <w:rPr>
          <w:color w:val="000000"/>
          <w:sz w:val="16"/>
          <w:szCs w:val="16"/>
        </w:rPr>
        <w:tab/>
      </w:r>
      <w:r w:rsidR="00A925D5">
        <w:rPr>
          <w:color w:val="000000"/>
          <w:sz w:val="16"/>
          <w:szCs w:val="16"/>
        </w:rPr>
        <w:t>450</w:t>
      </w:r>
      <w:r>
        <w:rPr>
          <w:color w:val="000000"/>
          <w:sz w:val="16"/>
          <w:szCs w:val="16"/>
        </w:rPr>
        <w:tab/>
        <w:t>$</w:t>
      </w:r>
      <w:r w:rsidR="009E0907">
        <w:rPr>
          <w:color w:val="000000"/>
          <w:sz w:val="16"/>
          <w:szCs w:val="16"/>
        </w:rPr>
        <w:t>40,167</w:t>
      </w:r>
    </w:p>
    <w:p w14:paraId="3E80DDE3" w14:textId="1E05801E" w:rsidR="003063F0" w:rsidRDefault="003063F0" w:rsidP="003063F0">
      <w:pPr>
        <w:widowControl/>
        <w:rPr>
          <w:color w:val="000000"/>
          <w:sz w:val="16"/>
          <w:szCs w:val="16"/>
        </w:rPr>
      </w:pPr>
      <w:r>
        <w:rPr>
          <w:color w:val="000000"/>
          <w:sz w:val="16"/>
          <w:szCs w:val="16"/>
        </w:rPr>
        <w:t>AVERAGE EST. BURDEN and COST PER YEAR PER OPERATOR:</w:t>
      </w:r>
      <w:r>
        <w:rPr>
          <w:color w:val="000000"/>
          <w:sz w:val="16"/>
          <w:szCs w:val="16"/>
        </w:rPr>
        <w:tab/>
      </w:r>
      <w:r w:rsidR="00A925D5">
        <w:rPr>
          <w:color w:val="000000"/>
          <w:sz w:val="16"/>
          <w:szCs w:val="16"/>
        </w:rPr>
        <w:t>150</w:t>
      </w:r>
      <w:r>
        <w:rPr>
          <w:color w:val="000000"/>
          <w:sz w:val="16"/>
          <w:szCs w:val="16"/>
        </w:rPr>
        <w:tab/>
        <w:t>$</w:t>
      </w:r>
      <w:r w:rsidR="009E0907">
        <w:rPr>
          <w:color w:val="000000"/>
          <w:sz w:val="16"/>
          <w:szCs w:val="16"/>
        </w:rPr>
        <w:t>13,389</w:t>
      </w:r>
    </w:p>
    <w:p w14:paraId="70CD1877" w14:textId="77777777" w:rsidR="003063F0" w:rsidRDefault="003063F0" w:rsidP="003063F0">
      <w:pPr>
        <w:widowControl/>
        <w:rPr>
          <w:color w:val="000000"/>
          <w:sz w:val="16"/>
          <w:szCs w:val="16"/>
        </w:rPr>
      </w:pPr>
    </w:p>
    <w:p w14:paraId="0730869E" w14:textId="77777777" w:rsidR="003063F0" w:rsidRDefault="003063F0" w:rsidP="003063F0">
      <w:pPr>
        <w:widowControl/>
        <w:rPr>
          <w:color w:val="000000"/>
          <w:sz w:val="16"/>
          <w:szCs w:val="16"/>
        </w:rPr>
      </w:pPr>
      <w:r>
        <w:rPr>
          <w:color w:val="000000"/>
          <w:sz w:val="16"/>
          <w:szCs w:val="16"/>
        </w:rPr>
        <w:t>Assumptions:</w:t>
      </w:r>
    </w:p>
    <w:p w14:paraId="6BA918C3" w14:textId="5410B200" w:rsidR="003063F0" w:rsidRDefault="003063F0" w:rsidP="003063F0">
      <w:pPr>
        <w:widowControl/>
        <w:rPr>
          <w:color w:val="000000"/>
          <w:sz w:val="16"/>
          <w:szCs w:val="16"/>
        </w:rPr>
      </w:pPr>
      <w:r>
        <w:rPr>
          <w:color w:val="000000"/>
          <w:sz w:val="16"/>
          <w:szCs w:val="16"/>
        </w:rPr>
        <w:t xml:space="preserve">1.  Exhibit 2C represents the estimated hours and cost for CEEs.  In fact, no CEEs were submitted during the </w:t>
      </w:r>
      <w:r w:rsidR="00100C22">
        <w:rPr>
          <w:color w:val="000000"/>
          <w:sz w:val="16"/>
          <w:szCs w:val="16"/>
        </w:rPr>
        <w:t xml:space="preserve">fifteen </w:t>
      </w:r>
      <w:r>
        <w:rPr>
          <w:color w:val="000000"/>
          <w:sz w:val="16"/>
          <w:szCs w:val="16"/>
        </w:rPr>
        <w:t>austral summer seasons the Rule has been in effect.  For purposes of estimating the potential maximum hours and cost associated with CEEs over the three-year life of the ICR, the three-year projection assumes submittal of one CEE per year for each of the next three years.  Although one respondent per year is estimated for purposes of the cost calculations, EPA anticipates that the actual number of nongovernmental expeditions with activities that will likely proceed with less than minor or transitory impacts may well be reduced to less than one respondent per year.</w:t>
      </w:r>
    </w:p>
    <w:p w14:paraId="5127E7FA" w14:textId="77777777" w:rsidR="003063F0" w:rsidRDefault="003063F0" w:rsidP="003063F0">
      <w:pPr>
        <w:widowControl/>
        <w:rPr>
          <w:color w:val="000000"/>
          <w:sz w:val="16"/>
          <w:szCs w:val="16"/>
        </w:rPr>
      </w:pPr>
      <w:r>
        <w:rPr>
          <w:color w:val="000000"/>
          <w:sz w:val="16"/>
          <w:szCs w:val="16"/>
        </w:rPr>
        <w:t>2.  Estimates for review of a CEE is estimated as 50% of the respondent's time, or 120 hours, to prepare a CEE that would be in compliance with the Final Rule at Section 8.4, preparation of environmental documents, generally, and Section 8.8, comprehensive environmental evaluation, with an additional 15 hours for administrative activities, and 50% of respondent's time for assessment and verification procedures for review of the information.</w:t>
      </w:r>
    </w:p>
    <w:p w14:paraId="02FB3478" w14:textId="77777777" w:rsidR="003063F0" w:rsidRDefault="003063F0" w:rsidP="003063F0">
      <w:pPr>
        <w:widowControl/>
        <w:rPr>
          <w:color w:val="000000"/>
          <w:sz w:val="20"/>
          <w:szCs w:val="20"/>
        </w:rPr>
      </w:pPr>
      <w:r>
        <w:rPr>
          <w:color w:val="000000"/>
          <w:sz w:val="16"/>
          <w:szCs w:val="16"/>
        </w:rPr>
        <w:t>3. EPA would publish Federal Register notices for domestic CEEs, and the Department of State would publish the Federal Register notice and circulate copies of CEEs to all Parties and others that may request copies.</w:t>
      </w:r>
    </w:p>
    <w:p w14:paraId="7A18A07A" w14:textId="77777777" w:rsidR="003063F0" w:rsidRDefault="003063F0" w:rsidP="003063F0">
      <w:pPr>
        <w:widowControl/>
        <w:rPr>
          <w:color w:val="000000"/>
          <w:sz w:val="20"/>
          <w:szCs w:val="20"/>
        </w:rPr>
        <w:sectPr w:rsidR="003063F0">
          <w:pgSz w:w="15840" w:h="12240" w:orient="landscape"/>
          <w:pgMar w:top="1170" w:right="720" w:bottom="720" w:left="720" w:header="1170" w:footer="720" w:gutter="0"/>
          <w:cols w:space="720"/>
          <w:noEndnote/>
        </w:sectPr>
      </w:pPr>
    </w:p>
    <w:p w14:paraId="1DD17411" w14:textId="77777777" w:rsidR="003063F0" w:rsidRDefault="003063F0" w:rsidP="003063F0">
      <w:pPr>
        <w:widowControl/>
        <w:tabs>
          <w:tab w:val="center" w:pos="7200"/>
        </w:tabs>
        <w:rPr>
          <w:color w:val="000000"/>
          <w:sz w:val="20"/>
          <w:szCs w:val="20"/>
        </w:rPr>
      </w:pPr>
      <w:r>
        <w:rPr>
          <w:color w:val="000000"/>
          <w:sz w:val="20"/>
          <w:szCs w:val="20"/>
        </w:rPr>
        <w:lastRenderedPageBreak/>
        <w:tab/>
      </w:r>
      <w:r>
        <w:rPr>
          <w:b/>
          <w:bCs/>
          <w:color w:val="000000"/>
          <w:sz w:val="20"/>
          <w:szCs w:val="20"/>
        </w:rPr>
        <w:t>Exhibit 2D:  Reporting for Emergencies - Estimated Federal Government Hours and Cost</w:t>
      </w:r>
    </w:p>
    <w:p w14:paraId="075E7171" w14:textId="77777777" w:rsidR="003063F0" w:rsidRDefault="003063F0" w:rsidP="003063F0">
      <w:pPr>
        <w:widowControl/>
        <w:rPr>
          <w:color w:val="000000"/>
          <w:sz w:val="20"/>
          <w:szCs w:val="20"/>
        </w:rPr>
      </w:pPr>
    </w:p>
    <w:p w14:paraId="4D32B78B" w14:textId="77777777" w:rsidR="003063F0" w:rsidRDefault="003063F0" w:rsidP="003063F0">
      <w:pPr>
        <w:widowControl/>
        <w:rPr>
          <w:rFonts w:ascii="Shruti" w:hAnsi="Shruti" w:cs="Shruti"/>
          <w:color w:val="000000"/>
          <w:sz w:val="16"/>
          <w:szCs w:val="16"/>
        </w:rPr>
      </w:pPr>
    </w:p>
    <w:p w14:paraId="2DB831E1" w14:textId="0A9905C9" w:rsidR="003063F0" w:rsidRDefault="00C404EF" w:rsidP="00E35A47">
      <w:pPr>
        <w:widowControl/>
        <w:tabs>
          <w:tab w:val="left" w:pos="-1440"/>
        </w:tabs>
        <w:rPr>
          <w:rFonts w:ascii="Shruti" w:hAnsi="Shruti" w:cs="Shruti"/>
          <w:color w:val="000000"/>
          <w:sz w:val="16"/>
          <w:szCs w:val="16"/>
        </w:rPr>
      </w:pPr>
      <w:r>
        <w:rPr>
          <w:rFonts w:ascii="Shruti" w:hAnsi="Shruti" w:cs="Shruti"/>
          <w:color w:val="000000"/>
          <w:sz w:val="16"/>
          <w:szCs w:val="16"/>
        </w:rPr>
        <w:t xml:space="preserve">                                                           </w:t>
      </w:r>
      <w:r w:rsidR="003063F0">
        <w:rPr>
          <w:rFonts w:ascii="Shruti" w:hAnsi="Shruti" w:cs="Shruti"/>
          <w:color w:val="000000"/>
          <w:sz w:val="16"/>
          <w:szCs w:val="16"/>
        </w:rPr>
        <w:t>Federal Gov't.</w:t>
      </w:r>
      <w:r w:rsidR="003063F0">
        <w:rPr>
          <w:rFonts w:ascii="Shruti" w:hAnsi="Shruti" w:cs="Shruti"/>
          <w:color w:val="000000"/>
          <w:sz w:val="16"/>
          <w:szCs w:val="16"/>
        </w:rPr>
        <w:tab/>
        <w:t>Federal Gov't.</w:t>
      </w:r>
      <w:r w:rsidR="003063F0">
        <w:rPr>
          <w:rFonts w:ascii="Shruti" w:hAnsi="Shruti" w:cs="Shruti"/>
          <w:color w:val="000000"/>
          <w:sz w:val="16"/>
          <w:szCs w:val="16"/>
        </w:rPr>
        <w:tab/>
        <w:t>Capitol/</w:t>
      </w:r>
      <w:r w:rsidR="003063F0">
        <w:rPr>
          <w:rFonts w:ascii="Shruti" w:hAnsi="Shruti" w:cs="Shruti"/>
          <w:color w:val="000000"/>
          <w:sz w:val="16"/>
          <w:szCs w:val="16"/>
        </w:rPr>
        <w:tab/>
        <w:t xml:space="preserve">       O &amp; M    </w:t>
      </w:r>
      <w:r w:rsidR="003063F0">
        <w:rPr>
          <w:rFonts w:ascii="Shruti" w:hAnsi="Shruti" w:cs="Shruti"/>
          <w:color w:val="000000"/>
          <w:sz w:val="16"/>
          <w:szCs w:val="16"/>
        </w:rPr>
        <w:tab/>
        <w:t xml:space="preserve">  </w:t>
      </w:r>
      <w:r>
        <w:rPr>
          <w:rFonts w:ascii="Shruti" w:hAnsi="Shruti" w:cs="Shruti"/>
          <w:color w:val="000000"/>
          <w:sz w:val="16"/>
          <w:szCs w:val="16"/>
        </w:rPr>
        <w:t xml:space="preserve">  </w:t>
      </w:r>
      <w:r w:rsidR="003063F0">
        <w:rPr>
          <w:rFonts w:ascii="Shruti" w:hAnsi="Shruti" w:cs="Shruti"/>
          <w:color w:val="000000"/>
          <w:sz w:val="16"/>
          <w:szCs w:val="16"/>
        </w:rPr>
        <w:t xml:space="preserve">  No. of</w:t>
      </w:r>
      <w:r w:rsidR="003063F0">
        <w:rPr>
          <w:rFonts w:ascii="Shruti" w:hAnsi="Shruti" w:cs="Shruti"/>
          <w:color w:val="000000"/>
          <w:sz w:val="16"/>
          <w:szCs w:val="16"/>
        </w:rPr>
        <w:tab/>
        <w:t xml:space="preserve">    Total</w:t>
      </w:r>
    </w:p>
    <w:p w14:paraId="0E5E4B2D" w14:textId="57B59B81" w:rsidR="003063F0" w:rsidRDefault="00C404EF" w:rsidP="003063F0">
      <w:pPr>
        <w:widowControl/>
        <w:tabs>
          <w:tab w:val="left" w:pos="-1440"/>
        </w:tabs>
        <w:ind w:left="6480" w:hanging="6480"/>
        <w:rPr>
          <w:rFonts w:ascii="Shruti" w:hAnsi="Shruti" w:cs="Shruti"/>
          <w:color w:val="000000"/>
          <w:sz w:val="20"/>
          <w:szCs w:val="20"/>
        </w:rPr>
      </w:pPr>
      <w:r>
        <w:rPr>
          <w:rFonts w:ascii="Shruti" w:hAnsi="Shruti" w:cs="Shruti"/>
          <w:color w:val="000000"/>
          <w:sz w:val="16"/>
          <w:szCs w:val="16"/>
        </w:rPr>
        <w:t xml:space="preserve">    </w:t>
      </w:r>
      <w:r w:rsidR="003063F0">
        <w:rPr>
          <w:rFonts w:ascii="Shruti" w:hAnsi="Shruti" w:cs="Shruti"/>
          <w:color w:val="000000"/>
          <w:sz w:val="16"/>
          <w:szCs w:val="16"/>
        </w:rPr>
        <w:t xml:space="preserve">ICR Activity: </w:t>
      </w:r>
      <w:r>
        <w:rPr>
          <w:rFonts w:ascii="Shruti" w:hAnsi="Shruti" w:cs="Shruti"/>
          <w:color w:val="000000"/>
          <w:sz w:val="16"/>
          <w:szCs w:val="16"/>
        </w:rPr>
        <w:t xml:space="preserve">                                    </w:t>
      </w:r>
      <w:r w:rsidR="003063F0">
        <w:rPr>
          <w:rFonts w:ascii="Shruti" w:hAnsi="Shruti" w:cs="Shruti"/>
          <w:color w:val="000000"/>
          <w:sz w:val="16"/>
          <w:szCs w:val="16"/>
        </w:rPr>
        <w:t>CEE</w:t>
      </w:r>
      <w:r w:rsidR="00B76972">
        <w:rPr>
          <w:rFonts w:ascii="Shruti" w:hAnsi="Shruti" w:cs="Shruti"/>
          <w:color w:val="000000"/>
          <w:sz w:val="16"/>
          <w:szCs w:val="16"/>
        </w:rPr>
        <w:t xml:space="preserve">    </w:t>
      </w:r>
      <w:r w:rsidR="003063F0">
        <w:rPr>
          <w:rFonts w:ascii="Shruti" w:hAnsi="Shruti" w:cs="Shruti"/>
          <w:color w:val="000000"/>
          <w:sz w:val="16"/>
          <w:szCs w:val="16"/>
        </w:rPr>
        <w:t>hours/year       $70/hour</w:t>
      </w:r>
      <w:r w:rsidR="00B76972">
        <w:rPr>
          <w:rFonts w:ascii="Shruti" w:hAnsi="Shruti" w:cs="Shruti"/>
          <w:color w:val="000000"/>
          <w:sz w:val="16"/>
          <w:szCs w:val="16"/>
        </w:rPr>
        <w:t xml:space="preserve"> </w:t>
      </w:r>
      <w:r>
        <w:rPr>
          <w:rFonts w:ascii="Shruti" w:hAnsi="Shruti" w:cs="Shruti"/>
          <w:color w:val="000000"/>
          <w:sz w:val="16"/>
          <w:szCs w:val="16"/>
        </w:rPr>
        <w:t xml:space="preserve">           </w:t>
      </w:r>
      <w:r w:rsidR="00B76972">
        <w:rPr>
          <w:rFonts w:ascii="Shruti" w:hAnsi="Shruti" w:cs="Shruti"/>
          <w:color w:val="000000"/>
          <w:sz w:val="16"/>
          <w:szCs w:val="16"/>
        </w:rPr>
        <w:t xml:space="preserve">    </w:t>
      </w:r>
      <w:r w:rsidR="003063F0">
        <w:rPr>
          <w:rFonts w:ascii="Shruti" w:hAnsi="Shruti" w:cs="Shruti"/>
          <w:color w:val="000000"/>
          <w:sz w:val="16"/>
          <w:szCs w:val="16"/>
        </w:rPr>
        <w:t xml:space="preserve">Startup Cost     </w:t>
      </w:r>
      <w:proofErr w:type="spellStart"/>
      <w:r w:rsidR="003063F0">
        <w:rPr>
          <w:rFonts w:ascii="Shruti" w:hAnsi="Shruti" w:cs="Shruti"/>
          <w:color w:val="000000"/>
          <w:sz w:val="16"/>
          <w:szCs w:val="16"/>
        </w:rPr>
        <w:t>Cost</w:t>
      </w:r>
      <w:proofErr w:type="spellEnd"/>
      <w:r>
        <w:rPr>
          <w:rFonts w:ascii="Shruti" w:hAnsi="Shruti" w:cs="Shruti"/>
          <w:color w:val="000000"/>
          <w:sz w:val="16"/>
          <w:szCs w:val="16"/>
        </w:rPr>
        <w:t xml:space="preserve">         </w:t>
      </w:r>
      <w:r w:rsidR="003063F0">
        <w:rPr>
          <w:rFonts w:ascii="Shruti" w:hAnsi="Shruti" w:cs="Shruti"/>
          <w:color w:val="000000"/>
          <w:sz w:val="16"/>
          <w:szCs w:val="16"/>
        </w:rPr>
        <w:t xml:space="preserve">Respondents      </w:t>
      </w:r>
      <w:r w:rsidR="00B76972">
        <w:rPr>
          <w:rFonts w:ascii="Shruti" w:hAnsi="Shruti" w:cs="Shruti"/>
          <w:color w:val="000000"/>
          <w:sz w:val="16"/>
          <w:szCs w:val="16"/>
        </w:rPr>
        <w:t xml:space="preserve">  </w:t>
      </w:r>
      <w:r w:rsidR="003063F0">
        <w:rPr>
          <w:rFonts w:ascii="Shruti" w:hAnsi="Shruti" w:cs="Shruti"/>
          <w:color w:val="000000"/>
          <w:sz w:val="16"/>
          <w:szCs w:val="16"/>
        </w:rPr>
        <w:t>Cost/Year</w:t>
      </w:r>
    </w:p>
    <w:tbl>
      <w:tblPr>
        <w:tblW w:w="0" w:type="auto"/>
        <w:tblInd w:w="120" w:type="dxa"/>
        <w:tblLayout w:type="fixed"/>
        <w:tblCellMar>
          <w:left w:w="120" w:type="dxa"/>
          <w:right w:w="120" w:type="dxa"/>
        </w:tblCellMar>
        <w:tblLook w:val="0000" w:firstRow="0" w:lastRow="0" w:firstColumn="0" w:lastColumn="0" w:noHBand="0" w:noVBand="0"/>
      </w:tblPr>
      <w:tblGrid>
        <w:gridCol w:w="3690"/>
        <w:gridCol w:w="1260"/>
        <w:gridCol w:w="1440"/>
        <w:gridCol w:w="990"/>
        <w:gridCol w:w="1350"/>
        <w:gridCol w:w="1080"/>
        <w:gridCol w:w="1131"/>
      </w:tblGrid>
      <w:tr w:rsidR="003063F0" w14:paraId="3478D655" w14:textId="77777777" w:rsidTr="00E35A47">
        <w:tc>
          <w:tcPr>
            <w:tcW w:w="3690" w:type="dxa"/>
            <w:tcBorders>
              <w:top w:val="single" w:sz="7" w:space="0" w:color="000000"/>
              <w:left w:val="single" w:sz="7" w:space="0" w:color="000000"/>
              <w:bottom w:val="single" w:sz="7" w:space="0" w:color="000000"/>
              <w:right w:val="single" w:sz="7" w:space="0" w:color="000000"/>
            </w:tcBorders>
          </w:tcPr>
          <w:p w14:paraId="5276A6EF" w14:textId="77777777" w:rsidR="003063F0" w:rsidRDefault="003063F0" w:rsidP="00386AD1">
            <w:pPr>
              <w:spacing w:line="120" w:lineRule="exact"/>
              <w:rPr>
                <w:rFonts w:ascii="Shruti" w:hAnsi="Shruti" w:cs="Shruti"/>
                <w:color w:val="000000"/>
                <w:sz w:val="20"/>
                <w:szCs w:val="20"/>
              </w:rPr>
            </w:pPr>
          </w:p>
          <w:p w14:paraId="2CEEF166"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Reporting for Cases of Emergency</w:t>
            </w:r>
          </w:p>
          <w:p w14:paraId="65AF8FF9" w14:textId="77777777" w:rsidR="003063F0" w:rsidRDefault="003063F0" w:rsidP="00386AD1">
            <w:pPr>
              <w:widowControl/>
              <w:rPr>
                <w:rFonts w:ascii="Shruti" w:hAnsi="Shruti" w:cs="Shruti"/>
                <w:color w:val="000000"/>
                <w:sz w:val="16"/>
                <w:szCs w:val="16"/>
              </w:rPr>
            </w:pPr>
          </w:p>
          <w:p w14:paraId="1B332CF5"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1. Notify Parties</w:t>
            </w:r>
          </w:p>
          <w:p w14:paraId="15508341"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2. Provide initial and full report to interested Federal agencies and review</w:t>
            </w:r>
          </w:p>
          <w:p w14:paraId="4CC81CB2"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3. Provide full report to Parties</w:t>
            </w:r>
          </w:p>
          <w:p w14:paraId="3401A877"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4. Review A/V information</w:t>
            </w:r>
          </w:p>
          <w:p w14:paraId="3EA8A1DD"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5. Maintain files</w:t>
            </w:r>
          </w:p>
        </w:tc>
        <w:tc>
          <w:tcPr>
            <w:tcW w:w="1260" w:type="dxa"/>
            <w:tcBorders>
              <w:top w:val="single" w:sz="7" w:space="0" w:color="000000"/>
              <w:left w:val="single" w:sz="7" w:space="0" w:color="000000"/>
              <w:bottom w:val="single" w:sz="7" w:space="0" w:color="000000"/>
              <w:right w:val="single" w:sz="7" w:space="0" w:color="000000"/>
            </w:tcBorders>
          </w:tcPr>
          <w:p w14:paraId="665683CF" w14:textId="77777777" w:rsidR="003063F0" w:rsidRDefault="003063F0" w:rsidP="00386AD1">
            <w:pPr>
              <w:spacing w:line="120" w:lineRule="exact"/>
              <w:rPr>
                <w:rFonts w:ascii="Shruti" w:hAnsi="Shruti" w:cs="Shruti"/>
                <w:color w:val="000000"/>
                <w:sz w:val="16"/>
                <w:szCs w:val="16"/>
              </w:rPr>
            </w:pPr>
          </w:p>
          <w:p w14:paraId="427B8F7F" w14:textId="77777777" w:rsidR="003063F0" w:rsidRDefault="003063F0" w:rsidP="00386AD1">
            <w:pPr>
              <w:widowControl/>
              <w:rPr>
                <w:rFonts w:ascii="Shruti" w:hAnsi="Shruti" w:cs="Shruti"/>
                <w:color w:val="000000"/>
                <w:sz w:val="16"/>
                <w:szCs w:val="16"/>
              </w:rPr>
            </w:pPr>
          </w:p>
          <w:p w14:paraId="193CC492" w14:textId="2713294B" w:rsidR="003063F0" w:rsidRDefault="003063F0" w:rsidP="00667F91">
            <w:pPr>
              <w:widowControl/>
              <w:spacing w:after="58"/>
              <w:rPr>
                <w:rFonts w:ascii="Shruti" w:hAnsi="Shruti" w:cs="Shruti"/>
                <w:color w:val="000000"/>
                <w:sz w:val="16"/>
                <w:szCs w:val="16"/>
              </w:rPr>
            </w:pPr>
            <w:r>
              <w:rPr>
                <w:rFonts w:ascii="Shruti" w:hAnsi="Shruti" w:cs="Shruti"/>
                <w:color w:val="000000"/>
                <w:sz w:val="16"/>
                <w:szCs w:val="16"/>
              </w:rPr>
              <w:t xml:space="preserve">  </w:t>
            </w:r>
            <w:r w:rsidR="00667F91">
              <w:rPr>
                <w:rFonts w:ascii="Shruti" w:hAnsi="Shruti" w:cs="Shruti"/>
                <w:color w:val="000000"/>
                <w:sz w:val="16"/>
                <w:szCs w:val="16"/>
              </w:rPr>
              <w:t>150</w:t>
            </w:r>
          </w:p>
        </w:tc>
        <w:tc>
          <w:tcPr>
            <w:tcW w:w="1440" w:type="dxa"/>
            <w:tcBorders>
              <w:top w:val="single" w:sz="7" w:space="0" w:color="000000"/>
              <w:left w:val="single" w:sz="7" w:space="0" w:color="000000"/>
              <w:bottom w:val="single" w:sz="7" w:space="0" w:color="000000"/>
              <w:right w:val="single" w:sz="7" w:space="0" w:color="000000"/>
            </w:tcBorders>
          </w:tcPr>
          <w:p w14:paraId="4B4DC8D0" w14:textId="77777777" w:rsidR="003063F0" w:rsidRDefault="003063F0" w:rsidP="00386AD1">
            <w:pPr>
              <w:spacing w:line="120" w:lineRule="exact"/>
              <w:rPr>
                <w:rFonts w:ascii="Shruti" w:hAnsi="Shruti" w:cs="Shruti"/>
                <w:color w:val="000000"/>
                <w:sz w:val="16"/>
                <w:szCs w:val="16"/>
              </w:rPr>
            </w:pPr>
          </w:p>
          <w:p w14:paraId="15B8063D" w14:textId="77777777" w:rsidR="003063F0" w:rsidRDefault="003063F0" w:rsidP="00386AD1">
            <w:pPr>
              <w:widowControl/>
              <w:rPr>
                <w:rFonts w:ascii="Shruti" w:hAnsi="Shruti" w:cs="Shruti"/>
                <w:color w:val="000000"/>
                <w:sz w:val="16"/>
                <w:szCs w:val="16"/>
              </w:rPr>
            </w:pPr>
          </w:p>
          <w:p w14:paraId="4FD40FAD" w14:textId="2523FC9D" w:rsidR="003063F0" w:rsidRDefault="003063F0" w:rsidP="00667F91">
            <w:pPr>
              <w:widowControl/>
              <w:spacing w:after="58"/>
              <w:rPr>
                <w:rFonts w:ascii="Shruti" w:hAnsi="Shruti" w:cs="Shruti"/>
                <w:color w:val="000000"/>
                <w:sz w:val="16"/>
                <w:szCs w:val="16"/>
              </w:rPr>
            </w:pPr>
            <w:r>
              <w:rPr>
                <w:rFonts w:ascii="Shruti" w:hAnsi="Shruti" w:cs="Shruti"/>
                <w:color w:val="000000"/>
                <w:sz w:val="16"/>
                <w:szCs w:val="16"/>
              </w:rPr>
              <w:t xml:space="preserve">  $ 11,</w:t>
            </w:r>
            <w:r w:rsidR="00667F91">
              <w:rPr>
                <w:rFonts w:ascii="Shruti" w:hAnsi="Shruti" w:cs="Shruti"/>
                <w:color w:val="000000"/>
                <w:sz w:val="16"/>
                <w:szCs w:val="16"/>
              </w:rPr>
              <w:t>250</w:t>
            </w:r>
          </w:p>
        </w:tc>
        <w:tc>
          <w:tcPr>
            <w:tcW w:w="990" w:type="dxa"/>
            <w:tcBorders>
              <w:top w:val="single" w:sz="7" w:space="0" w:color="000000"/>
              <w:left w:val="single" w:sz="7" w:space="0" w:color="000000"/>
              <w:bottom w:val="single" w:sz="7" w:space="0" w:color="000000"/>
              <w:right w:val="single" w:sz="7" w:space="0" w:color="000000"/>
            </w:tcBorders>
          </w:tcPr>
          <w:p w14:paraId="156A3E8F" w14:textId="77777777" w:rsidR="003063F0" w:rsidRDefault="003063F0" w:rsidP="00386AD1">
            <w:pPr>
              <w:spacing w:line="120" w:lineRule="exact"/>
              <w:rPr>
                <w:rFonts w:ascii="Shruti" w:hAnsi="Shruti" w:cs="Shruti"/>
                <w:color w:val="000000"/>
                <w:sz w:val="16"/>
                <w:szCs w:val="16"/>
              </w:rPr>
            </w:pPr>
          </w:p>
          <w:p w14:paraId="3E0C9461" w14:textId="77777777" w:rsidR="003063F0" w:rsidRDefault="003063F0" w:rsidP="00386AD1">
            <w:pPr>
              <w:widowControl/>
              <w:rPr>
                <w:rFonts w:ascii="Shruti" w:hAnsi="Shruti" w:cs="Shruti"/>
                <w:color w:val="000000"/>
                <w:sz w:val="16"/>
                <w:szCs w:val="16"/>
              </w:rPr>
            </w:pPr>
          </w:p>
          <w:p w14:paraId="03A511BA"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None</w:t>
            </w:r>
          </w:p>
        </w:tc>
        <w:tc>
          <w:tcPr>
            <w:tcW w:w="1350" w:type="dxa"/>
            <w:tcBorders>
              <w:top w:val="single" w:sz="7" w:space="0" w:color="000000"/>
              <w:left w:val="single" w:sz="7" w:space="0" w:color="000000"/>
              <w:bottom w:val="single" w:sz="7" w:space="0" w:color="000000"/>
              <w:right w:val="single" w:sz="7" w:space="0" w:color="000000"/>
            </w:tcBorders>
          </w:tcPr>
          <w:p w14:paraId="6EA5C0CB" w14:textId="77777777" w:rsidR="003063F0" w:rsidRDefault="003063F0" w:rsidP="00386AD1">
            <w:pPr>
              <w:spacing w:line="120" w:lineRule="exact"/>
              <w:rPr>
                <w:rFonts w:ascii="Shruti" w:hAnsi="Shruti" w:cs="Shruti"/>
                <w:color w:val="000000"/>
                <w:sz w:val="16"/>
                <w:szCs w:val="16"/>
              </w:rPr>
            </w:pPr>
          </w:p>
          <w:p w14:paraId="01CF0EAA" w14:textId="77777777" w:rsidR="003063F0" w:rsidRDefault="003063F0" w:rsidP="00386AD1">
            <w:pPr>
              <w:widowControl/>
              <w:rPr>
                <w:rFonts w:ascii="Shruti" w:hAnsi="Shruti" w:cs="Shruti"/>
                <w:color w:val="000000"/>
                <w:sz w:val="16"/>
                <w:szCs w:val="16"/>
              </w:rPr>
            </w:pPr>
          </w:p>
          <w:p w14:paraId="14F4C603" w14:textId="77777777" w:rsidR="00667F91" w:rsidRDefault="00667F91" w:rsidP="00667F91">
            <w:pPr>
              <w:widowControl/>
              <w:rPr>
                <w:rFonts w:ascii="Shruti" w:hAnsi="Shruti" w:cs="Shruti"/>
                <w:color w:val="000000"/>
                <w:sz w:val="16"/>
                <w:szCs w:val="16"/>
              </w:rPr>
            </w:pPr>
            <w:proofErr w:type="gramStart"/>
            <w:r>
              <w:rPr>
                <w:rFonts w:ascii="Shruti" w:hAnsi="Shruti" w:cs="Shruti"/>
                <w:color w:val="000000"/>
                <w:sz w:val="16"/>
                <w:szCs w:val="16"/>
              </w:rPr>
              <w:t>Copying  $</w:t>
            </w:r>
            <w:proofErr w:type="gramEnd"/>
            <w:r>
              <w:rPr>
                <w:rFonts w:ascii="Shruti" w:hAnsi="Shruti" w:cs="Shruti"/>
                <w:color w:val="000000"/>
                <w:sz w:val="16"/>
                <w:szCs w:val="16"/>
              </w:rPr>
              <w:t xml:space="preserve">$1.365 </w:t>
            </w:r>
          </w:p>
          <w:p w14:paraId="48037E4B" w14:textId="1B688CF8" w:rsidR="00667F91" w:rsidRDefault="00667F91" w:rsidP="00667F91">
            <w:pPr>
              <w:widowControl/>
              <w:rPr>
                <w:rFonts w:ascii="Shruti" w:hAnsi="Shruti" w:cs="Shruti"/>
                <w:color w:val="000000"/>
                <w:sz w:val="16"/>
                <w:szCs w:val="16"/>
              </w:rPr>
            </w:pPr>
            <w:r>
              <w:rPr>
                <w:rFonts w:ascii="Shruti" w:hAnsi="Shruti" w:cs="Shruti"/>
                <w:color w:val="000000"/>
                <w:sz w:val="16"/>
                <w:szCs w:val="16"/>
              </w:rPr>
              <w:t>FR Pub.       $0</w:t>
            </w:r>
          </w:p>
          <w:p w14:paraId="4910EC5F" w14:textId="77777777" w:rsidR="00667F91" w:rsidRDefault="00667F91" w:rsidP="00667F91">
            <w:pPr>
              <w:widowControl/>
              <w:rPr>
                <w:rFonts w:ascii="Shruti" w:hAnsi="Shruti" w:cs="Shruti"/>
                <w:color w:val="000000"/>
                <w:sz w:val="16"/>
                <w:szCs w:val="16"/>
              </w:rPr>
            </w:pPr>
            <w:r>
              <w:rPr>
                <w:rFonts w:ascii="Shruti" w:hAnsi="Shruti" w:cs="Shruti"/>
                <w:color w:val="000000"/>
                <w:sz w:val="16"/>
                <w:szCs w:val="16"/>
              </w:rPr>
              <w:t>Store Files    10*</w:t>
            </w:r>
          </w:p>
          <w:p w14:paraId="2948CC49" w14:textId="77777777" w:rsidR="00667F91" w:rsidRDefault="00667F91" w:rsidP="00667F91">
            <w:pPr>
              <w:widowControl/>
              <w:rPr>
                <w:rFonts w:ascii="Shruti" w:hAnsi="Shruti" w:cs="Shruti"/>
                <w:color w:val="000000"/>
                <w:sz w:val="16"/>
                <w:szCs w:val="16"/>
              </w:rPr>
            </w:pPr>
            <w:r>
              <w:rPr>
                <w:rFonts w:ascii="Shruti" w:hAnsi="Shruti" w:cs="Shruti"/>
                <w:color w:val="000000"/>
                <w:sz w:val="16"/>
                <w:szCs w:val="16"/>
              </w:rPr>
              <w:t>_____________</w:t>
            </w:r>
          </w:p>
          <w:p w14:paraId="68D1C2D7" w14:textId="1FE8C526" w:rsidR="00667F91" w:rsidRDefault="00667F91" w:rsidP="00667F91">
            <w:pPr>
              <w:widowControl/>
              <w:rPr>
                <w:rFonts w:ascii="Shruti" w:hAnsi="Shruti" w:cs="Shruti"/>
                <w:color w:val="000000"/>
                <w:sz w:val="16"/>
                <w:szCs w:val="16"/>
              </w:rPr>
            </w:pPr>
            <w:r>
              <w:rPr>
                <w:rFonts w:ascii="Shruti" w:hAnsi="Shruti" w:cs="Shruti"/>
                <w:color w:val="000000"/>
                <w:sz w:val="16"/>
                <w:szCs w:val="16"/>
              </w:rPr>
              <w:t xml:space="preserve">               $1,375*</w:t>
            </w:r>
          </w:p>
          <w:p w14:paraId="522CA665" w14:textId="77777777" w:rsidR="00667F91" w:rsidRDefault="00667F91" w:rsidP="00667F91">
            <w:pPr>
              <w:widowControl/>
              <w:rPr>
                <w:rFonts w:ascii="Shruti" w:hAnsi="Shruti" w:cs="Shruti"/>
                <w:color w:val="000000"/>
                <w:sz w:val="16"/>
                <w:szCs w:val="16"/>
              </w:rPr>
            </w:pPr>
          </w:p>
          <w:p w14:paraId="246B86FA" w14:textId="1E8F26D9" w:rsidR="003063F0" w:rsidRDefault="003063F0">
            <w:pPr>
              <w:widowControl/>
              <w:spacing w:after="58"/>
              <w:rPr>
                <w:rFonts w:ascii="Shruti" w:hAnsi="Shruti" w:cs="Shruti"/>
                <w:color w:val="000000"/>
                <w:sz w:val="16"/>
                <w:szCs w:val="16"/>
              </w:rPr>
            </w:pPr>
          </w:p>
        </w:tc>
        <w:tc>
          <w:tcPr>
            <w:tcW w:w="1080" w:type="dxa"/>
            <w:tcBorders>
              <w:top w:val="single" w:sz="7" w:space="0" w:color="000000"/>
              <w:left w:val="single" w:sz="7" w:space="0" w:color="000000"/>
              <w:bottom w:val="single" w:sz="7" w:space="0" w:color="000000"/>
              <w:right w:val="single" w:sz="7" w:space="0" w:color="000000"/>
            </w:tcBorders>
          </w:tcPr>
          <w:p w14:paraId="4C25E3E9" w14:textId="77777777" w:rsidR="003063F0" w:rsidRDefault="003063F0" w:rsidP="00386AD1">
            <w:pPr>
              <w:spacing w:line="120" w:lineRule="exact"/>
              <w:rPr>
                <w:rFonts w:ascii="Shruti" w:hAnsi="Shruti" w:cs="Shruti"/>
                <w:color w:val="000000"/>
                <w:sz w:val="16"/>
                <w:szCs w:val="16"/>
              </w:rPr>
            </w:pPr>
          </w:p>
          <w:p w14:paraId="5B3B5ACC" w14:textId="77777777" w:rsidR="003063F0" w:rsidRDefault="003063F0" w:rsidP="00386AD1">
            <w:pPr>
              <w:widowControl/>
              <w:rPr>
                <w:rFonts w:ascii="Shruti" w:hAnsi="Shruti" w:cs="Shruti"/>
                <w:color w:val="000000"/>
                <w:sz w:val="16"/>
                <w:szCs w:val="16"/>
              </w:rPr>
            </w:pPr>
          </w:p>
          <w:p w14:paraId="0F173986"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xml:space="preserve">       1</w:t>
            </w:r>
          </w:p>
        </w:tc>
        <w:tc>
          <w:tcPr>
            <w:tcW w:w="1131" w:type="dxa"/>
            <w:tcBorders>
              <w:top w:val="single" w:sz="7" w:space="0" w:color="000000"/>
              <w:left w:val="single" w:sz="7" w:space="0" w:color="000000"/>
              <w:bottom w:val="single" w:sz="7" w:space="0" w:color="000000"/>
              <w:right w:val="single" w:sz="7" w:space="0" w:color="000000"/>
            </w:tcBorders>
          </w:tcPr>
          <w:p w14:paraId="69452180" w14:textId="77777777" w:rsidR="003063F0" w:rsidRDefault="003063F0" w:rsidP="00386AD1">
            <w:pPr>
              <w:widowControl/>
              <w:rPr>
                <w:rFonts w:ascii="Shruti" w:hAnsi="Shruti" w:cs="Shruti"/>
                <w:color w:val="000000"/>
                <w:sz w:val="16"/>
                <w:szCs w:val="16"/>
              </w:rPr>
            </w:pPr>
          </w:p>
          <w:p w14:paraId="1C232B08" w14:textId="74D212BE"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 </w:t>
            </w:r>
            <w:r w:rsidR="00667F91">
              <w:rPr>
                <w:rFonts w:ascii="Shruti" w:hAnsi="Shruti" w:cs="Shruti"/>
                <w:color w:val="000000"/>
                <w:sz w:val="16"/>
                <w:szCs w:val="16"/>
              </w:rPr>
              <w:t>11,250</w:t>
            </w:r>
          </w:p>
          <w:p w14:paraId="0C368B3B" w14:textId="3A2600E7"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    1,</w:t>
            </w:r>
            <w:r w:rsidR="00667F91">
              <w:rPr>
                <w:rFonts w:ascii="Shruti" w:hAnsi="Shruti" w:cs="Shruti"/>
                <w:color w:val="000000"/>
                <w:sz w:val="16"/>
                <w:szCs w:val="16"/>
              </w:rPr>
              <w:t>375</w:t>
            </w:r>
          </w:p>
          <w:p w14:paraId="23880830"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________</w:t>
            </w:r>
          </w:p>
          <w:p w14:paraId="34AEE44B" w14:textId="5EFD7DC0" w:rsidR="003063F0" w:rsidRDefault="003063F0" w:rsidP="00667F91">
            <w:pPr>
              <w:widowControl/>
              <w:spacing w:after="58"/>
              <w:rPr>
                <w:rFonts w:ascii="Shruti" w:hAnsi="Shruti" w:cs="Shruti"/>
                <w:color w:val="000000"/>
                <w:sz w:val="16"/>
                <w:szCs w:val="16"/>
              </w:rPr>
            </w:pPr>
            <w:r>
              <w:rPr>
                <w:rFonts w:ascii="Shruti" w:hAnsi="Shruti" w:cs="Shruti"/>
                <w:color w:val="000000"/>
                <w:sz w:val="16"/>
                <w:szCs w:val="16"/>
              </w:rPr>
              <w:t>$</w:t>
            </w:r>
            <w:r w:rsidR="00667F91">
              <w:rPr>
                <w:rFonts w:ascii="Shruti" w:hAnsi="Shruti" w:cs="Shruti"/>
                <w:color w:val="000000"/>
                <w:sz w:val="16"/>
                <w:szCs w:val="16"/>
              </w:rPr>
              <w:t>12,625</w:t>
            </w:r>
          </w:p>
        </w:tc>
      </w:tr>
    </w:tbl>
    <w:p w14:paraId="4F8DCB6F" w14:textId="77777777" w:rsidR="003063F0" w:rsidRDefault="003063F0" w:rsidP="003063F0">
      <w:pPr>
        <w:widowControl/>
        <w:rPr>
          <w:color w:val="000000"/>
          <w:sz w:val="20"/>
          <w:szCs w:val="20"/>
        </w:rPr>
      </w:pPr>
    </w:p>
    <w:p w14:paraId="0DC23ADE" w14:textId="7AB169FB" w:rsidR="003063F0" w:rsidRDefault="003063F0" w:rsidP="003063F0">
      <w:pPr>
        <w:widowControl/>
        <w:rPr>
          <w:color w:val="000000"/>
          <w:sz w:val="20"/>
          <w:szCs w:val="20"/>
        </w:rPr>
      </w:pPr>
      <w:r>
        <w:rPr>
          <w:color w:val="000000"/>
          <w:sz w:val="20"/>
          <w:szCs w:val="20"/>
        </w:rPr>
        <w:t>YEAR ONE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667F91">
        <w:rPr>
          <w:color w:val="000000"/>
          <w:sz w:val="20"/>
          <w:szCs w:val="20"/>
        </w:rPr>
        <w:t>150</w:t>
      </w:r>
      <w:r>
        <w:rPr>
          <w:color w:val="000000"/>
          <w:sz w:val="20"/>
          <w:szCs w:val="20"/>
        </w:rPr>
        <w:tab/>
        <w:t>$</w:t>
      </w:r>
      <w:r w:rsidR="00667F91">
        <w:rPr>
          <w:color w:val="000000"/>
          <w:sz w:val="20"/>
          <w:szCs w:val="20"/>
        </w:rPr>
        <w:t>12,625</w:t>
      </w:r>
    </w:p>
    <w:p w14:paraId="6F590C72" w14:textId="73863889" w:rsidR="003063F0" w:rsidRDefault="003063F0" w:rsidP="003063F0">
      <w:pPr>
        <w:widowControl/>
        <w:rPr>
          <w:color w:val="000000"/>
          <w:sz w:val="20"/>
          <w:szCs w:val="20"/>
        </w:rPr>
      </w:pPr>
      <w:r>
        <w:rPr>
          <w:color w:val="000000"/>
          <w:sz w:val="20"/>
          <w:szCs w:val="20"/>
        </w:rPr>
        <w:t xml:space="preserve">YEAR TWO (3.5% estimated CPI escalation rate of $12,410) </w:t>
      </w:r>
      <w:r>
        <w:rPr>
          <w:color w:val="000000"/>
          <w:sz w:val="20"/>
          <w:szCs w:val="20"/>
        </w:rPr>
        <w:tab/>
        <w:t xml:space="preserve">              </w:t>
      </w:r>
      <w:r w:rsidR="00667F91">
        <w:rPr>
          <w:color w:val="000000"/>
          <w:sz w:val="20"/>
          <w:szCs w:val="20"/>
        </w:rPr>
        <w:t>150</w:t>
      </w:r>
      <w:proofErr w:type="gramStart"/>
      <w:r>
        <w:rPr>
          <w:color w:val="000000"/>
          <w:sz w:val="20"/>
          <w:szCs w:val="20"/>
        </w:rPr>
        <w:tab/>
        <w:t xml:space="preserve">  13,</w:t>
      </w:r>
      <w:r w:rsidR="00667F91">
        <w:rPr>
          <w:color w:val="000000"/>
          <w:sz w:val="20"/>
          <w:szCs w:val="20"/>
        </w:rPr>
        <w:t>037</w:t>
      </w:r>
      <w:proofErr w:type="gramEnd"/>
    </w:p>
    <w:p w14:paraId="463F5B4A" w14:textId="7627C439" w:rsidR="003063F0" w:rsidRDefault="003063F0" w:rsidP="003063F0">
      <w:pPr>
        <w:widowControl/>
        <w:rPr>
          <w:color w:val="000000"/>
          <w:sz w:val="20"/>
          <w:szCs w:val="20"/>
        </w:rPr>
      </w:pPr>
      <w:r>
        <w:rPr>
          <w:color w:val="000000"/>
          <w:sz w:val="20"/>
          <w:szCs w:val="20"/>
        </w:rPr>
        <w:t>YEAR THREE (3.5% estimated CPI escalation rate for $12,845)</w:t>
      </w:r>
      <w:r>
        <w:rPr>
          <w:color w:val="000000"/>
          <w:sz w:val="20"/>
          <w:szCs w:val="20"/>
        </w:rPr>
        <w:tab/>
      </w:r>
      <w:r w:rsidR="00667F91">
        <w:rPr>
          <w:color w:val="000000"/>
          <w:sz w:val="20"/>
          <w:szCs w:val="20"/>
        </w:rPr>
        <w:t>150</w:t>
      </w:r>
      <w:proofErr w:type="gramStart"/>
      <w:r>
        <w:rPr>
          <w:color w:val="000000"/>
          <w:sz w:val="20"/>
          <w:szCs w:val="20"/>
        </w:rPr>
        <w:tab/>
        <w:t xml:space="preserve">  </w:t>
      </w:r>
      <w:r w:rsidR="00667F91">
        <w:rPr>
          <w:color w:val="000000"/>
          <w:sz w:val="20"/>
          <w:szCs w:val="20"/>
        </w:rPr>
        <w:t>13,495</w:t>
      </w:r>
      <w:proofErr w:type="gramEnd"/>
    </w:p>
    <w:p w14:paraId="079DF2B0" w14:textId="77777777" w:rsidR="003063F0" w:rsidRDefault="003063F0" w:rsidP="003063F0">
      <w:pPr>
        <w:widowControl/>
        <w:rPr>
          <w:color w:val="000000"/>
          <w:sz w:val="20"/>
          <w:szCs w:val="20"/>
        </w:rPr>
      </w:pPr>
    </w:p>
    <w:p w14:paraId="51740461" w14:textId="77777777" w:rsidR="003063F0" w:rsidRDefault="003063F0" w:rsidP="003063F0">
      <w:pPr>
        <w:widowControl/>
        <w:rPr>
          <w:color w:val="000000"/>
          <w:sz w:val="20"/>
          <w:szCs w:val="20"/>
        </w:rPr>
      </w:pPr>
    </w:p>
    <w:p w14:paraId="6AD8F126" w14:textId="77777777" w:rsidR="003063F0" w:rsidRDefault="003063F0" w:rsidP="003063F0">
      <w:pPr>
        <w:widowControl/>
        <w:rPr>
          <w:color w:val="000000"/>
          <w:sz w:val="16"/>
          <w:szCs w:val="16"/>
        </w:rPr>
      </w:pPr>
      <w:r>
        <w:rPr>
          <w:color w:val="000000"/>
          <w:sz w:val="16"/>
          <w:szCs w:val="16"/>
        </w:rPr>
        <w:t>Assumptions:</w:t>
      </w:r>
    </w:p>
    <w:p w14:paraId="1FA83EEF" w14:textId="77777777" w:rsidR="003063F0" w:rsidRDefault="003063F0" w:rsidP="003063F0">
      <w:pPr>
        <w:widowControl/>
        <w:rPr>
          <w:color w:val="000000"/>
          <w:sz w:val="16"/>
          <w:szCs w:val="16"/>
        </w:rPr>
      </w:pPr>
    </w:p>
    <w:p w14:paraId="148321AE" w14:textId="77777777" w:rsidR="003063F0" w:rsidRDefault="003063F0" w:rsidP="003063F0">
      <w:pPr>
        <w:widowControl/>
        <w:rPr>
          <w:color w:val="000000"/>
          <w:sz w:val="16"/>
          <w:szCs w:val="16"/>
        </w:rPr>
      </w:pPr>
      <w:r>
        <w:rPr>
          <w:color w:val="000000"/>
          <w:sz w:val="16"/>
          <w:szCs w:val="16"/>
        </w:rPr>
        <w:t>1.  Reporting for Cases of Emergency is based on the Final Rule at Section 8.10, Cases of emergency, which would require notice and reporting for activities taken in cases of emergency which would have otherwise required the preparation of a CEE.  The estimate is based on reporting requirements only, not the actual cost of the emergency response action.  The hours and cost estimate assumes one such emergency per 10 years.</w:t>
      </w:r>
    </w:p>
    <w:p w14:paraId="05AFD54C" w14:textId="3DCE14CE" w:rsidR="003063F0" w:rsidRDefault="003063F0" w:rsidP="003063F0">
      <w:pPr>
        <w:widowControl/>
        <w:rPr>
          <w:color w:val="000000"/>
          <w:sz w:val="16"/>
          <w:szCs w:val="16"/>
        </w:rPr>
      </w:pPr>
      <w:r>
        <w:rPr>
          <w:color w:val="000000"/>
          <w:sz w:val="16"/>
          <w:szCs w:val="16"/>
        </w:rPr>
        <w:t xml:space="preserve">2.  Only one incident requiring emergency reporting is estimated to occur over a 10-year period.  In fact, there was no emergency reporting during the </w:t>
      </w:r>
      <w:r w:rsidR="00100C22">
        <w:rPr>
          <w:color w:val="000000"/>
          <w:sz w:val="16"/>
          <w:szCs w:val="16"/>
        </w:rPr>
        <w:t xml:space="preserve">fifteen </w:t>
      </w:r>
      <w:r>
        <w:rPr>
          <w:color w:val="000000"/>
          <w:sz w:val="16"/>
          <w:szCs w:val="16"/>
        </w:rPr>
        <w:t>austral summer seasons the Rule has been in effect.  An incident requiring emergency reporting could occur in the subsequent years.  The cost estimates for reporting for cases of emergency are not additive because only one such emergency in 10 years is estimated.</w:t>
      </w:r>
    </w:p>
    <w:p w14:paraId="45968A38" w14:textId="0B6F329D" w:rsidR="003063F0" w:rsidRDefault="003063F0" w:rsidP="003063F0">
      <w:pPr>
        <w:widowControl/>
        <w:rPr>
          <w:color w:val="000000"/>
          <w:sz w:val="16"/>
          <w:szCs w:val="16"/>
        </w:rPr>
      </w:pPr>
      <w:r>
        <w:rPr>
          <w:color w:val="000000"/>
          <w:sz w:val="16"/>
          <w:szCs w:val="16"/>
        </w:rPr>
        <w:t xml:space="preserve">3. Estimates for review of an Emergency Report is estimated as 50% of the respondent's time to prepare the Emergency Report that would be in compliance with the Final Rule at Section 8.10, or 120 hours, and 50% of respondent's time for assessment and verification procedures for review of the information, or </w:t>
      </w:r>
      <w:r w:rsidR="00667F91">
        <w:rPr>
          <w:color w:val="000000"/>
          <w:sz w:val="16"/>
          <w:szCs w:val="16"/>
        </w:rPr>
        <w:t xml:space="preserve">15 </w:t>
      </w:r>
      <w:proofErr w:type="spellStart"/>
      <w:proofErr w:type="gramStart"/>
      <w:r>
        <w:rPr>
          <w:color w:val="000000"/>
          <w:sz w:val="16"/>
          <w:szCs w:val="16"/>
        </w:rPr>
        <w:t>hours,s</w:t>
      </w:r>
      <w:proofErr w:type="spellEnd"/>
      <w:r>
        <w:rPr>
          <w:color w:val="000000"/>
          <w:sz w:val="16"/>
          <w:szCs w:val="16"/>
        </w:rPr>
        <w:t>.</w:t>
      </w:r>
      <w:proofErr w:type="gramEnd"/>
    </w:p>
    <w:p w14:paraId="3B41565E" w14:textId="77777777" w:rsidR="003063F0" w:rsidRDefault="003063F0" w:rsidP="003063F0">
      <w:pPr>
        <w:widowControl/>
        <w:rPr>
          <w:color w:val="000000"/>
          <w:sz w:val="20"/>
          <w:szCs w:val="20"/>
        </w:rPr>
      </w:pPr>
      <w:r>
        <w:rPr>
          <w:color w:val="000000"/>
          <w:sz w:val="16"/>
          <w:szCs w:val="16"/>
        </w:rPr>
        <w:t>3. The Department of State is responsible for notification of Parties and follow-up coordination with the Parties; hours have been allocated to the DOS accordingly.</w:t>
      </w:r>
    </w:p>
    <w:p w14:paraId="549B2DB0" w14:textId="77777777" w:rsidR="003063F0" w:rsidRDefault="003063F0" w:rsidP="003063F0">
      <w:pPr>
        <w:widowControl/>
        <w:rPr>
          <w:color w:val="000000"/>
          <w:sz w:val="20"/>
          <w:szCs w:val="20"/>
        </w:rPr>
        <w:sectPr w:rsidR="003063F0">
          <w:pgSz w:w="15840" w:h="12240" w:orient="landscape"/>
          <w:pgMar w:top="1170" w:right="720" w:bottom="720" w:left="720" w:header="1170" w:footer="720" w:gutter="0"/>
          <w:cols w:space="720"/>
          <w:noEndnote/>
        </w:sectPr>
      </w:pPr>
    </w:p>
    <w:p w14:paraId="60349519" w14:textId="77777777" w:rsidR="003063F0" w:rsidRDefault="003063F0" w:rsidP="003063F0">
      <w:pPr>
        <w:widowControl/>
        <w:tabs>
          <w:tab w:val="center" w:pos="7200"/>
        </w:tabs>
        <w:rPr>
          <w:color w:val="000000"/>
          <w:sz w:val="20"/>
          <w:szCs w:val="20"/>
        </w:rPr>
      </w:pPr>
      <w:r>
        <w:rPr>
          <w:color w:val="000000"/>
          <w:sz w:val="20"/>
          <w:szCs w:val="20"/>
        </w:rPr>
        <w:lastRenderedPageBreak/>
        <w:tab/>
      </w:r>
      <w:r>
        <w:rPr>
          <w:b/>
          <w:bCs/>
          <w:color w:val="000000"/>
          <w:sz w:val="20"/>
          <w:szCs w:val="20"/>
        </w:rPr>
        <w:t>Exhibit 2E:  Coordinating Review of Information Received from Other Parties - Estimated Federal Government Hours and Cost</w:t>
      </w:r>
    </w:p>
    <w:p w14:paraId="5C48C9F4" w14:textId="77777777" w:rsidR="003063F0" w:rsidRDefault="003063F0" w:rsidP="003063F0">
      <w:pPr>
        <w:widowControl/>
        <w:rPr>
          <w:color w:val="000000"/>
          <w:sz w:val="20"/>
          <w:szCs w:val="20"/>
        </w:rPr>
      </w:pPr>
    </w:p>
    <w:p w14:paraId="6F7888BA" w14:textId="77777777" w:rsidR="003063F0" w:rsidRDefault="003063F0" w:rsidP="003063F0">
      <w:pPr>
        <w:widowControl/>
        <w:rPr>
          <w:rFonts w:ascii="Shruti" w:hAnsi="Shruti" w:cs="Shruti"/>
          <w:color w:val="000000"/>
          <w:sz w:val="16"/>
          <w:szCs w:val="16"/>
        </w:rPr>
      </w:pPr>
    </w:p>
    <w:p w14:paraId="7E2247C5" w14:textId="43F56F9A" w:rsidR="003063F0" w:rsidRDefault="00B71A7D" w:rsidP="00E35A47">
      <w:pPr>
        <w:widowControl/>
        <w:tabs>
          <w:tab w:val="left" w:pos="-1440"/>
        </w:tabs>
        <w:rPr>
          <w:rFonts w:ascii="Shruti" w:hAnsi="Shruti" w:cs="Shruti"/>
          <w:color w:val="000000"/>
          <w:sz w:val="16"/>
          <w:szCs w:val="16"/>
        </w:rPr>
      </w:pPr>
      <w:r>
        <w:rPr>
          <w:rFonts w:ascii="Shruti" w:hAnsi="Shruti" w:cs="Shruti"/>
          <w:color w:val="000000"/>
          <w:sz w:val="16"/>
          <w:szCs w:val="16"/>
        </w:rPr>
        <w:t xml:space="preserve">                                                             </w:t>
      </w:r>
      <w:r w:rsidR="003063F0">
        <w:rPr>
          <w:rFonts w:ascii="Shruti" w:hAnsi="Shruti" w:cs="Shruti"/>
          <w:color w:val="000000"/>
          <w:sz w:val="16"/>
          <w:szCs w:val="16"/>
        </w:rPr>
        <w:t>Federal Gov't.</w:t>
      </w:r>
      <w:r w:rsidR="003063F0">
        <w:rPr>
          <w:rFonts w:ascii="Shruti" w:hAnsi="Shruti" w:cs="Shruti"/>
          <w:color w:val="000000"/>
          <w:sz w:val="16"/>
          <w:szCs w:val="16"/>
        </w:rPr>
        <w:tab/>
        <w:t>Federal Gov't.</w:t>
      </w:r>
      <w:r w:rsidR="003063F0">
        <w:rPr>
          <w:rFonts w:ascii="Shruti" w:hAnsi="Shruti" w:cs="Shruti"/>
          <w:color w:val="000000"/>
          <w:sz w:val="16"/>
          <w:szCs w:val="16"/>
        </w:rPr>
        <w:tab/>
      </w:r>
      <w:r>
        <w:rPr>
          <w:rFonts w:ascii="Shruti" w:hAnsi="Shruti" w:cs="Shruti"/>
          <w:color w:val="000000"/>
          <w:sz w:val="16"/>
          <w:szCs w:val="16"/>
        </w:rPr>
        <w:t xml:space="preserve">    </w:t>
      </w:r>
      <w:r w:rsidR="003063F0">
        <w:rPr>
          <w:rFonts w:ascii="Shruti" w:hAnsi="Shruti" w:cs="Shruti"/>
          <w:color w:val="000000"/>
          <w:sz w:val="16"/>
          <w:szCs w:val="16"/>
        </w:rPr>
        <w:t>Capitol/</w:t>
      </w:r>
      <w:r w:rsidR="003063F0">
        <w:rPr>
          <w:rFonts w:ascii="Shruti" w:hAnsi="Shruti" w:cs="Shruti"/>
          <w:color w:val="000000"/>
          <w:sz w:val="16"/>
          <w:szCs w:val="16"/>
        </w:rPr>
        <w:tab/>
        <w:t xml:space="preserve">       O &amp; M    </w:t>
      </w:r>
      <w:r w:rsidR="003063F0">
        <w:rPr>
          <w:rFonts w:ascii="Shruti" w:hAnsi="Shruti" w:cs="Shruti"/>
          <w:color w:val="000000"/>
          <w:sz w:val="16"/>
          <w:szCs w:val="16"/>
        </w:rPr>
        <w:tab/>
        <w:t xml:space="preserve">    No. of</w:t>
      </w:r>
      <w:r w:rsidR="003063F0">
        <w:rPr>
          <w:rFonts w:ascii="Shruti" w:hAnsi="Shruti" w:cs="Shruti"/>
          <w:color w:val="000000"/>
          <w:sz w:val="16"/>
          <w:szCs w:val="16"/>
        </w:rPr>
        <w:tab/>
        <w:t xml:space="preserve">            </w:t>
      </w:r>
      <w:r>
        <w:rPr>
          <w:rFonts w:ascii="Shruti" w:hAnsi="Shruti" w:cs="Shruti"/>
          <w:color w:val="000000"/>
          <w:sz w:val="16"/>
          <w:szCs w:val="16"/>
        </w:rPr>
        <w:t xml:space="preserve">            </w:t>
      </w:r>
      <w:r w:rsidR="003063F0">
        <w:rPr>
          <w:rFonts w:ascii="Shruti" w:hAnsi="Shruti" w:cs="Shruti"/>
          <w:color w:val="000000"/>
          <w:sz w:val="16"/>
          <w:szCs w:val="16"/>
        </w:rPr>
        <w:t>Total</w:t>
      </w:r>
    </w:p>
    <w:p w14:paraId="042848AE" w14:textId="2A27668D" w:rsidR="003063F0" w:rsidRDefault="003063F0" w:rsidP="003063F0">
      <w:pPr>
        <w:widowControl/>
        <w:tabs>
          <w:tab w:val="left" w:pos="-1440"/>
        </w:tabs>
        <w:ind w:left="7200" w:hanging="7200"/>
        <w:rPr>
          <w:color w:val="000000"/>
          <w:sz w:val="20"/>
          <w:szCs w:val="20"/>
        </w:rPr>
      </w:pPr>
      <w:r>
        <w:rPr>
          <w:rFonts w:ascii="Shruti" w:hAnsi="Shruti" w:cs="Shruti"/>
          <w:color w:val="000000"/>
          <w:sz w:val="16"/>
          <w:szCs w:val="16"/>
        </w:rPr>
        <w:t>ICR Activity: Other Party Docs.</w:t>
      </w:r>
      <w:r w:rsidR="009F56A5">
        <w:rPr>
          <w:rFonts w:ascii="Shruti" w:hAnsi="Shruti" w:cs="Shruti"/>
          <w:color w:val="000000"/>
          <w:sz w:val="16"/>
          <w:szCs w:val="16"/>
        </w:rPr>
        <w:t xml:space="preserve">                            </w:t>
      </w:r>
      <w:r>
        <w:rPr>
          <w:rFonts w:ascii="Shruti" w:hAnsi="Shruti" w:cs="Shruti"/>
          <w:color w:val="000000"/>
          <w:sz w:val="16"/>
          <w:szCs w:val="16"/>
        </w:rPr>
        <w:t>hours/year       $</w:t>
      </w:r>
      <w:r w:rsidR="00B71A7D">
        <w:rPr>
          <w:rFonts w:ascii="Shruti" w:hAnsi="Shruti" w:cs="Shruti"/>
          <w:color w:val="000000"/>
          <w:sz w:val="16"/>
          <w:szCs w:val="16"/>
        </w:rPr>
        <w:t>75</w:t>
      </w:r>
      <w:r>
        <w:rPr>
          <w:rFonts w:ascii="Shruti" w:hAnsi="Shruti" w:cs="Shruti"/>
          <w:color w:val="000000"/>
          <w:sz w:val="16"/>
          <w:szCs w:val="16"/>
        </w:rPr>
        <w:t>/hour</w:t>
      </w:r>
      <w:r w:rsidR="00B76972">
        <w:rPr>
          <w:rFonts w:ascii="Shruti" w:hAnsi="Shruti" w:cs="Shruti"/>
          <w:color w:val="000000"/>
          <w:sz w:val="16"/>
          <w:szCs w:val="16"/>
        </w:rPr>
        <w:t xml:space="preserve">    </w:t>
      </w:r>
      <w:r w:rsidR="009F56A5">
        <w:rPr>
          <w:rFonts w:ascii="Shruti" w:hAnsi="Shruti" w:cs="Shruti"/>
          <w:color w:val="000000"/>
          <w:sz w:val="16"/>
          <w:szCs w:val="16"/>
        </w:rPr>
        <w:t xml:space="preserve">       </w:t>
      </w:r>
      <w:r>
        <w:rPr>
          <w:rFonts w:ascii="Shruti" w:hAnsi="Shruti" w:cs="Shruti"/>
          <w:color w:val="000000"/>
          <w:sz w:val="16"/>
          <w:szCs w:val="16"/>
        </w:rPr>
        <w:t xml:space="preserve">Startup Cost     </w:t>
      </w:r>
      <w:r w:rsidR="009F56A5">
        <w:rPr>
          <w:rFonts w:ascii="Shruti" w:hAnsi="Shruti" w:cs="Shruti"/>
          <w:color w:val="000000"/>
          <w:sz w:val="16"/>
          <w:szCs w:val="16"/>
        </w:rPr>
        <w:t xml:space="preserve">      </w:t>
      </w:r>
      <w:proofErr w:type="spellStart"/>
      <w:r>
        <w:rPr>
          <w:rFonts w:ascii="Shruti" w:hAnsi="Shruti" w:cs="Shruti"/>
          <w:color w:val="000000"/>
          <w:sz w:val="16"/>
          <w:szCs w:val="16"/>
        </w:rPr>
        <w:t>Cost</w:t>
      </w:r>
      <w:proofErr w:type="spellEnd"/>
      <w:r w:rsidR="00B76972">
        <w:rPr>
          <w:rFonts w:ascii="Shruti" w:hAnsi="Shruti" w:cs="Shruti"/>
          <w:color w:val="000000"/>
          <w:sz w:val="16"/>
          <w:szCs w:val="16"/>
        </w:rPr>
        <w:t xml:space="preserve">             </w:t>
      </w:r>
      <w:r>
        <w:rPr>
          <w:rFonts w:ascii="Shruti" w:hAnsi="Shruti" w:cs="Shruti"/>
          <w:color w:val="000000"/>
          <w:sz w:val="16"/>
          <w:szCs w:val="16"/>
        </w:rPr>
        <w:t xml:space="preserve">Respondents    </w:t>
      </w:r>
      <w:r w:rsidR="009F56A5">
        <w:rPr>
          <w:rFonts w:ascii="Shruti" w:hAnsi="Shruti" w:cs="Shruti"/>
          <w:color w:val="000000"/>
          <w:sz w:val="16"/>
          <w:szCs w:val="16"/>
        </w:rPr>
        <w:t xml:space="preserve">              </w:t>
      </w:r>
      <w:r>
        <w:rPr>
          <w:rFonts w:ascii="Shruti" w:hAnsi="Shruti" w:cs="Shruti"/>
          <w:color w:val="000000"/>
          <w:sz w:val="16"/>
          <w:szCs w:val="16"/>
        </w:rPr>
        <w:t xml:space="preserve">  Cost/Year</w:t>
      </w:r>
    </w:p>
    <w:tbl>
      <w:tblPr>
        <w:tblW w:w="0" w:type="auto"/>
        <w:tblInd w:w="120" w:type="dxa"/>
        <w:tblLayout w:type="fixed"/>
        <w:tblCellMar>
          <w:left w:w="120" w:type="dxa"/>
          <w:right w:w="120" w:type="dxa"/>
        </w:tblCellMar>
        <w:tblLook w:val="0000" w:firstRow="0" w:lastRow="0" w:firstColumn="0" w:lastColumn="0" w:noHBand="0" w:noVBand="0"/>
      </w:tblPr>
      <w:tblGrid>
        <w:gridCol w:w="3600"/>
        <w:gridCol w:w="1260"/>
        <w:gridCol w:w="1530"/>
        <w:gridCol w:w="990"/>
        <w:gridCol w:w="1671"/>
        <w:gridCol w:w="1890"/>
        <w:gridCol w:w="1980"/>
      </w:tblGrid>
      <w:tr w:rsidR="003063F0" w14:paraId="72F5178D" w14:textId="77777777" w:rsidTr="00E35A47">
        <w:tc>
          <w:tcPr>
            <w:tcW w:w="3600" w:type="dxa"/>
            <w:tcBorders>
              <w:top w:val="single" w:sz="7" w:space="0" w:color="000000"/>
              <w:left w:val="single" w:sz="7" w:space="0" w:color="000000"/>
              <w:bottom w:val="single" w:sz="7" w:space="0" w:color="000000"/>
              <w:right w:val="single" w:sz="7" w:space="0" w:color="000000"/>
            </w:tcBorders>
          </w:tcPr>
          <w:p w14:paraId="1878F548" w14:textId="77777777" w:rsidR="003063F0" w:rsidRDefault="003063F0" w:rsidP="00386AD1">
            <w:pPr>
              <w:spacing w:line="120" w:lineRule="exact"/>
              <w:rPr>
                <w:color w:val="000000"/>
                <w:sz w:val="20"/>
                <w:szCs w:val="20"/>
              </w:rPr>
            </w:pPr>
          </w:p>
          <w:p w14:paraId="73669C3A"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u w:val="single"/>
              </w:rPr>
              <w:t>Coordinate Review of Information Received from Other Parties</w:t>
            </w:r>
          </w:p>
          <w:p w14:paraId="42844B71" w14:textId="77777777" w:rsidR="003063F0" w:rsidRDefault="003063F0" w:rsidP="00386AD1">
            <w:pPr>
              <w:widowControl/>
              <w:rPr>
                <w:rFonts w:ascii="Shruti" w:hAnsi="Shruti" w:cs="Shruti"/>
                <w:color w:val="000000"/>
                <w:sz w:val="16"/>
                <w:szCs w:val="16"/>
              </w:rPr>
            </w:pPr>
          </w:p>
          <w:p w14:paraId="684EF6F4"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1. Prepare and publish FR notice of receipt of draft CEE, provide copies to interested Federal agencies and public, if requested</w:t>
            </w:r>
          </w:p>
          <w:p w14:paraId="3864E4BA"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2. Review draft CEE and provide inter-agency response to Party</w:t>
            </w:r>
          </w:p>
          <w:p w14:paraId="11A7979A"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3. Provide copies of other documents (including final CEEs, annual list of IEEs, national procedures, significant monitoring information) to interested Federal agencies and public, if requested</w:t>
            </w:r>
          </w:p>
          <w:p w14:paraId="656FB53A"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4. Post receipt of significant monitoring information on WWW and provide copies to interested Federal agencies and public, if requested</w:t>
            </w:r>
          </w:p>
          <w:p w14:paraId="09885A73"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5.  Maintain files</w:t>
            </w:r>
          </w:p>
        </w:tc>
        <w:tc>
          <w:tcPr>
            <w:tcW w:w="1260" w:type="dxa"/>
            <w:tcBorders>
              <w:top w:val="single" w:sz="7" w:space="0" w:color="000000"/>
              <w:left w:val="single" w:sz="7" w:space="0" w:color="000000"/>
              <w:bottom w:val="single" w:sz="7" w:space="0" w:color="000000"/>
              <w:right w:val="single" w:sz="7" w:space="0" w:color="000000"/>
            </w:tcBorders>
          </w:tcPr>
          <w:p w14:paraId="4F02A23A" w14:textId="77777777" w:rsidR="003063F0" w:rsidRDefault="003063F0" w:rsidP="00386AD1">
            <w:pPr>
              <w:spacing w:line="120" w:lineRule="exact"/>
              <w:rPr>
                <w:rFonts w:ascii="Shruti" w:hAnsi="Shruti" w:cs="Shruti"/>
                <w:color w:val="000000"/>
                <w:sz w:val="16"/>
                <w:szCs w:val="16"/>
              </w:rPr>
            </w:pPr>
          </w:p>
          <w:p w14:paraId="33166A9B" w14:textId="77777777" w:rsidR="003063F0" w:rsidRDefault="003063F0" w:rsidP="00386AD1">
            <w:pPr>
              <w:widowControl/>
              <w:rPr>
                <w:rFonts w:ascii="Shruti" w:hAnsi="Shruti" w:cs="Shruti"/>
                <w:color w:val="000000"/>
                <w:sz w:val="16"/>
                <w:szCs w:val="16"/>
              </w:rPr>
            </w:pPr>
          </w:p>
          <w:p w14:paraId="3C52C22F" w14:textId="77777777" w:rsidR="003063F0" w:rsidRDefault="003063F0" w:rsidP="00386AD1">
            <w:pPr>
              <w:widowControl/>
              <w:rPr>
                <w:rFonts w:ascii="Shruti" w:hAnsi="Shruti" w:cs="Shruti"/>
                <w:color w:val="000000"/>
                <w:sz w:val="16"/>
                <w:szCs w:val="16"/>
              </w:rPr>
            </w:pPr>
          </w:p>
          <w:p w14:paraId="4DF067D4"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110</w:t>
            </w:r>
          </w:p>
        </w:tc>
        <w:tc>
          <w:tcPr>
            <w:tcW w:w="1530" w:type="dxa"/>
            <w:tcBorders>
              <w:top w:val="single" w:sz="7" w:space="0" w:color="000000"/>
              <w:left w:val="single" w:sz="7" w:space="0" w:color="000000"/>
              <w:bottom w:val="single" w:sz="7" w:space="0" w:color="000000"/>
              <w:right w:val="single" w:sz="7" w:space="0" w:color="000000"/>
            </w:tcBorders>
          </w:tcPr>
          <w:p w14:paraId="1ACC194B" w14:textId="77777777" w:rsidR="003063F0" w:rsidRDefault="003063F0" w:rsidP="00386AD1">
            <w:pPr>
              <w:spacing w:line="120" w:lineRule="exact"/>
              <w:rPr>
                <w:rFonts w:ascii="Shruti" w:hAnsi="Shruti" w:cs="Shruti"/>
                <w:color w:val="000000"/>
                <w:sz w:val="16"/>
                <w:szCs w:val="16"/>
              </w:rPr>
            </w:pPr>
          </w:p>
          <w:p w14:paraId="615D2E4C" w14:textId="77777777" w:rsidR="00B76972" w:rsidRDefault="00B76972" w:rsidP="00386AD1">
            <w:pPr>
              <w:widowControl/>
              <w:rPr>
                <w:rFonts w:ascii="Shruti" w:hAnsi="Shruti" w:cs="Shruti"/>
                <w:color w:val="000000"/>
                <w:sz w:val="16"/>
                <w:szCs w:val="16"/>
              </w:rPr>
            </w:pPr>
          </w:p>
          <w:p w14:paraId="0F2BED3C" w14:textId="77777777" w:rsidR="003063F0" w:rsidRDefault="003063F0" w:rsidP="00386AD1">
            <w:pPr>
              <w:widowControl/>
              <w:rPr>
                <w:rFonts w:ascii="Shruti" w:hAnsi="Shruti" w:cs="Shruti"/>
                <w:color w:val="000000"/>
                <w:sz w:val="16"/>
                <w:szCs w:val="16"/>
              </w:rPr>
            </w:pPr>
          </w:p>
          <w:p w14:paraId="2338BF2F" w14:textId="4495E82B" w:rsidR="003063F0" w:rsidRDefault="003063F0" w:rsidP="00667F91">
            <w:pPr>
              <w:widowControl/>
              <w:spacing w:after="58"/>
              <w:rPr>
                <w:rFonts w:ascii="Shruti" w:hAnsi="Shruti" w:cs="Shruti"/>
                <w:color w:val="000000"/>
                <w:sz w:val="16"/>
                <w:szCs w:val="16"/>
              </w:rPr>
            </w:pPr>
            <w:r>
              <w:rPr>
                <w:rFonts w:ascii="Shruti" w:hAnsi="Shruti" w:cs="Shruti"/>
                <w:color w:val="000000"/>
                <w:sz w:val="16"/>
                <w:szCs w:val="16"/>
              </w:rPr>
              <w:t>$</w:t>
            </w:r>
            <w:r w:rsidR="00667F91">
              <w:rPr>
                <w:rFonts w:ascii="Shruti" w:hAnsi="Shruti" w:cs="Shruti"/>
                <w:color w:val="000000"/>
                <w:sz w:val="16"/>
                <w:szCs w:val="16"/>
              </w:rPr>
              <w:t>8,250</w:t>
            </w:r>
          </w:p>
        </w:tc>
        <w:tc>
          <w:tcPr>
            <w:tcW w:w="990" w:type="dxa"/>
            <w:tcBorders>
              <w:top w:val="single" w:sz="7" w:space="0" w:color="000000"/>
              <w:left w:val="single" w:sz="7" w:space="0" w:color="000000"/>
              <w:bottom w:val="single" w:sz="7" w:space="0" w:color="000000"/>
              <w:right w:val="single" w:sz="7" w:space="0" w:color="000000"/>
            </w:tcBorders>
          </w:tcPr>
          <w:p w14:paraId="530B443E" w14:textId="77777777" w:rsidR="003063F0" w:rsidRDefault="003063F0" w:rsidP="00386AD1">
            <w:pPr>
              <w:spacing w:line="120" w:lineRule="exact"/>
              <w:rPr>
                <w:rFonts w:ascii="Shruti" w:hAnsi="Shruti" w:cs="Shruti"/>
                <w:color w:val="000000"/>
                <w:sz w:val="16"/>
                <w:szCs w:val="16"/>
              </w:rPr>
            </w:pPr>
          </w:p>
          <w:p w14:paraId="7245D404" w14:textId="77777777" w:rsidR="003063F0" w:rsidRDefault="003063F0" w:rsidP="00386AD1">
            <w:pPr>
              <w:widowControl/>
              <w:rPr>
                <w:rFonts w:ascii="Shruti" w:hAnsi="Shruti" w:cs="Shruti"/>
                <w:color w:val="000000"/>
                <w:sz w:val="16"/>
                <w:szCs w:val="16"/>
              </w:rPr>
            </w:pPr>
          </w:p>
          <w:p w14:paraId="6D68F7F8" w14:textId="77777777" w:rsidR="003063F0" w:rsidRDefault="003063F0" w:rsidP="00386AD1">
            <w:pPr>
              <w:widowControl/>
              <w:rPr>
                <w:rFonts w:ascii="Shruti" w:hAnsi="Shruti" w:cs="Shruti"/>
                <w:color w:val="000000"/>
                <w:sz w:val="16"/>
                <w:szCs w:val="16"/>
              </w:rPr>
            </w:pPr>
          </w:p>
          <w:p w14:paraId="6EFDDBB4"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None</w:t>
            </w:r>
          </w:p>
        </w:tc>
        <w:tc>
          <w:tcPr>
            <w:tcW w:w="1671" w:type="dxa"/>
            <w:tcBorders>
              <w:top w:val="single" w:sz="7" w:space="0" w:color="000000"/>
              <w:left w:val="single" w:sz="7" w:space="0" w:color="000000"/>
              <w:bottom w:val="single" w:sz="7" w:space="0" w:color="000000"/>
              <w:right w:val="single" w:sz="7" w:space="0" w:color="000000"/>
            </w:tcBorders>
          </w:tcPr>
          <w:p w14:paraId="1BE276EA" w14:textId="77777777" w:rsidR="003063F0" w:rsidRDefault="003063F0" w:rsidP="00386AD1">
            <w:pPr>
              <w:spacing w:line="120" w:lineRule="exact"/>
              <w:rPr>
                <w:rFonts w:ascii="Shruti" w:hAnsi="Shruti" w:cs="Shruti"/>
                <w:color w:val="000000"/>
                <w:sz w:val="16"/>
                <w:szCs w:val="16"/>
              </w:rPr>
            </w:pPr>
          </w:p>
          <w:p w14:paraId="59F89F7C" w14:textId="77777777" w:rsidR="003063F0" w:rsidRDefault="003063F0" w:rsidP="00386AD1">
            <w:pPr>
              <w:widowControl/>
              <w:rPr>
                <w:rFonts w:ascii="Shruti" w:hAnsi="Shruti" w:cs="Shruti"/>
                <w:color w:val="000000"/>
                <w:sz w:val="16"/>
                <w:szCs w:val="16"/>
              </w:rPr>
            </w:pPr>
          </w:p>
          <w:p w14:paraId="0F40BFEA" w14:textId="77777777" w:rsidR="003063F0" w:rsidRDefault="003063F0" w:rsidP="00386AD1">
            <w:pPr>
              <w:widowControl/>
              <w:rPr>
                <w:rFonts w:ascii="Shruti" w:hAnsi="Shruti" w:cs="Shruti"/>
                <w:color w:val="000000"/>
                <w:sz w:val="16"/>
                <w:szCs w:val="16"/>
              </w:rPr>
            </w:pPr>
          </w:p>
          <w:p w14:paraId="420F332C" w14:textId="45F89542" w:rsidR="003063F0" w:rsidRDefault="003063F0" w:rsidP="00386AD1">
            <w:pPr>
              <w:widowControl/>
              <w:rPr>
                <w:rFonts w:ascii="Shruti" w:hAnsi="Shruti" w:cs="Shruti"/>
                <w:color w:val="000000"/>
                <w:sz w:val="16"/>
                <w:szCs w:val="16"/>
              </w:rPr>
            </w:pPr>
            <w:proofErr w:type="gramStart"/>
            <w:r>
              <w:rPr>
                <w:rFonts w:ascii="Shruti" w:hAnsi="Shruti" w:cs="Shruti"/>
                <w:color w:val="000000"/>
                <w:sz w:val="16"/>
                <w:szCs w:val="16"/>
              </w:rPr>
              <w:t>Copying  $</w:t>
            </w:r>
            <w:proofErr w:type="gramEnd"/>
            <w:r>
              <w:rPr>
                <w:rFonts w:ascii="Shruti" w:hAnsi="Shruti" w:cs="Shruti"/>
                <w:color w:val="000000"/>
                <w:sz w:val="16"/>
                <w:szCs w:val="16"/>
              </w:rPr>
              <w:t xml:space="preserve">   </w:t>
            </w:r>
            <w:r w:rsidR="00B71A7D">
              <w:rPr>
                <w:rFonts w:ascii="Shruti" w:hAnsi="Shruti" w:cs="Shruti"/>
                <w:color w:val="000000"/>
                <w:sz w:val="16"/>
                <w:szCs w:val="16"/>
              </w:rPr>
              <w:t>198</w:t>
            </w:r>
            <w:r>
              <w:rPr>
                <w:rFonts w:ascii="Shruti" w:hAnsi="Shruti" w:cs="Shruti"/>
                <w:color w:val="000000"/>
                <w:sz w:val="16"/>
                <w:szCs w:val="16"/>
              </w:rPr>
              <w:t>*</w:t>
            </w:r>
          </w:p>
          <w:p w14:paraId="5C2AFD8B" w14:textId="74825FE5"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FR Pub     </w:t>
            </w:r>
            <w:r w:rsidR="00667F91">
              <w:rPr>
                <w:rFonts w:ascii="Shruti" w:hAnsi="Shruti" w:cs="Shruti"/>
                <w:color w:val="000000"/>
                <w:sz w:val="16"/>
                <w:szCs w:val="16"/>
              </w:rPr>
              <w:t>306</w:t>
            </w:r>
          </w:p>
          <w:p w14:paraId="784DA02C" w14:textId="18DAB0C4"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Store </w:t>
            </w:r>
            <w:proofErr w:type="gramStart"/>
            <w:r>
              <w:rPr>
                <w:rFonts w:ascii="Shruti" w:hAnsi="Shruti" w:cs="Shruti"/>
                <w:color w:val="000000"/>
                <w:sz w:val="16"/>
                <w:szCs w:val="16"/>
              </w:rPr>
              <w:t xml:space="preserve">Files  </w:t>
            </w:r>
            <w:r w:rsidR="00667F91">
              <w:rPr>
                <w:rFonts w:ascii="Shruti" w:hAnsi="Shruti" w:cs="Shruti"/>
                <w:color w:val="000000"/>
                <w:sz w:val="16"/>
                <w:szCs w:val="16"/>
              </w:rPr>
              <w:t>10</w:t>
            </w:r>
            <w:proofErr w:type="gramEnd"/>
          </w:p>
          <w:p w14:paraId="5506C0A7"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____________</w:t>
            </w:r>
          </w:p>
          <w:p w14:paraId="7F19AC7E" w14:textId="013B0DD1"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              $ </w:t>
            </w:r>
            <w:r w:rsidR="00B71A7D">
              <w:rPr>
                <w:rFonts w:ascii="Shruti" w:hAnsi="Shruti" w:cs="Shruti"/>
                <w:color w:val="000000"/>
                <w:sz w:val="16"/>
                <w:szCs w:val="16"/>
              </w:rPr>
              <w:t>514</w:t>
            </w:r>
          </w:p>
          <w:p w14:paraId="16FB5836" w14:textId="77777777" w:rsidR="003063F0" w:rsidRDefault="003063F0" w:rsidP="00386AD1">
            <w:pPr>
              <w:widowControl/>
              <w:rPr>
                <w:rFonts w:ascii="Shruti" w:hAnsi="Shruti" w:cs="Shruti"/>
                <w:color w:val="000000"/>
                <w:sz w:val="16"/>
                <w:szCs w:val="16"/>
              </w:rPr>
            </w:pPr>
          </w:p>
          <w:p w14:paraId="4373BB9A" w14:textId="77777777" w:rsidR="003063F0" w:rsidRDefault="003063F0" w:rsidP="00386AD1">
            <w:pPr>
              <w:widowControl/>
              <w:rPr>
                <w:rFonts w:ascii="Shruti" w:hAnsi="Shruti" w:cs="Shruti"/>
                <w:color w:val="000000"/>
                <w:sz w:val="16"/>
                <w:szCs w:val="16"/>
              </w:rPr>
            </w:pPr>
            <w:r>
              <w:rPr>
                <w:rFonts w:ascii="Shruti" w:hAnsi="Shruti" w:cs="Shruti"/>
                <w:color w:val="000000"/>
                <w:sz w:val="16"/>
                <w:szCs w:val="16"/>
              </w:rPr>
              <w:t>* Copying per document:</w:t>
            </w:r>
          </w:p>
          <w:p w14:paraId="49F0CE53" w14:textId="44B493C4" w:rsidR="003063F0" w:rsidRDefault="003063F0" w:rsidP="00386AD1">
            <w:pPr>
              <w:widowControl/>
              <w:rPr>
                <w:rFonts w:ascii="Shruti" w:hAnsi="Shruti" w:cs="Shruti"/>
                <w:color w:val="000000"/>
                <w:sz w:val="16"/>
                <w:szCs w:val="16"/>
              </w:rPr>
            </w:pPr>
            <w:r>
              <w:rPr>
                <w:rFonts w:ascii="Shruti" w:hAnsi="Shruti" w:cs="Shruti"/>
                <w:color w:val="000000"/>
                <w:sz w:val="16"/>
                <w:szCs w:val="16"/>
              </w:rPr>
              <w:t>Draft CEE $</w:t>
            </w:r>
            <w:r w:rsidR="00B71A7D">
              <w:rPr>
                <w:rFonts w:ascii="Shruti" w:hAnsi="Shruti" w:cs="Shruti"/>
                <w:color w:val="000000"/>
                <w:sz w:val="16"/>
                <w:szCs w:val="16"/>
              </w:rPr>
              <w:t>90</w:t>
            </w:r>
          </w:p>
          <w:p w14:paraId="362815A7" w14:textId="438B08E6"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Final CEE  </w:t>
            </w:r>
            <w:r w:rsidR="00B71A7D">
              <w:rPr>
                <w:rFonts w:ascii="Shruti" w:hAnsi="Shruti" w:cs="Shruti"/>
                <w:color w:val="000000"/>
                <w:sz w:val="16"/>
                <w:szCs w:val="16"/>
              </w:rPr>
              <w:t>90</w:t>
            </w:r>
          </w:p>
          <w:p w14:paraId="3AD376CB" w14:textId="03F05F15" w:rsidR="003063F0" w:rsidRDefault="003063F0" w:rsidP="00386AD1">
            <w:pPr>
              <w:widowControl/>
              <w:rPr>
                <w:rFonts w:ascii="Shruti" w:hAnsi="Shruti" w:cs="Shruti"/>
                <w:color w:val="000000"/>
                <w:sz w:val="16"/>
                <w:szCs w:val="16"/>
              </w:rPr>
            </w:pPr>
            <w:r>
              <w:rPr>
                <w:rFonts w:ascii="Shruti" w:hAnsi="Shruti" w:cs="Shruti"/>
                <w:color w:val="000000"/>
                <w:sz w:val="16"/>
                <w:szCs w:val="16"/>
              </w:rPr>
              <w:t xml:space="preserve">Other doc. </w:t>
            </w:r>
            <w:r w:rsidR="00261DCA">
              <w:rPr>
                <w:rFonts w:ascii="Shruti" w:hAnsi="Shruti" w:cs="Shruti"/>
                <w:color w:val="000000"/>
                <w:sz w:val="16"/>
                <w:szCs w:val="16"/>
              </w:rPr>
              <w:t xml:space="preserve"> </w:t>
            </w:r>
            <w:r w:rsidR="00B71A7D">
              <w:rPr>
                <w:rFonts w:ascii="Shruti" w:hAnsi="Shruti" w:cs="Shruti"/>
                <w:color w:val="000000"/>
                <w:sz w:val="16"/>
                <w:szCs w:val="16"/>
              </w:rPr>
              <w:t>18</w:t>
            </w:r>
          </w:p>
          <w:p w14:paraId="5D811C64" w14:textId="3648879D" w:rsidR="00B71A7D" w:rsidRDefault="00B71A7D" w:rsidP="00B71A7D">
            <w:pPr>
              <w:widowControl/>
              <w:spacing w:after="58"/>
              <w:rPr>
                <w:rFonts w:ascii="Shruti" w:hAnsi="Shruti" w:cs="Shruti"/>
                <w:color w:val="000000"/>
                <w:sz w:val="16"/>
                <w:szCs w:val="16"/>
              </w:rPr>
            </w:pPr>
          </w:p>
        </w:tc>
        <w:tc>
          <w:tcPr>
            <w:tcW w:w="1890" w:type="dxa"/>
            <w:tcBorders>
              <w:top w:val="single" w:sz="7" w:space="0" w:color="000000"/>
              <w:left w:val="single" w:sz="7" w:space="0" w:color="000000"/>
              <w:bottom w:val="single" w:sz="7" w:space="0" w:color="000000"/>
              <w:right w:val="single" w:sz="7" w:space="0" w:color="000000"/>
            </w:tcBorders>
          </w:tcPr>
          <w:p w14:paraId="3D2B0F94" w14:textId="77777777" w:rsidR="003063F0" w:rsidRDefault="003063F0" w:rsidP="00386AD1">
            <w:pPr>
              <w:spacing w:line="120" w:lineRule="exact"/>
              <w:rPr>
                <w:rFonts w:ascii="Shruti" w:hAnsi="Shruti" w:cs="Shruti"/>
                <w:color w:val="000000"/>
                <w:sz w:val="16"/>
                <w:szCs w:val="16"/>
              </w:rPr>
            </w:pPr>
          </w:p>
          <w:p w14:paraId="38018625" w14:textId="77777777" w:rsidR="003063F0" w:rsidRDefault="003063F0" w:rsidP="00386AD1">
            <w:pPr>
              <w:widowControl/>
              <w:rPr>
                <w:rFonts w:ascii="Shruti" w:hAnsi="Shruti" w:cs="Shruti"/>
                <w:color w:val="000000"/>
                <w:sz w:val="16"/>
                <w:szCs w:val="16"/>
              </w:rPr>
            </w:pPr>
          </w:p>
          <w:p w14:paraId="117DD1E7" w14:textId="77777777" w:rsidR="003063F0" w:rsidRDefault="003063F0" w:rsidP="00386AD1">
            <w:pPr>
              <w:widowControl/>
              <w:rPr>
                <w:rFonts w:ascii="Shruti" w:hAnsi="Shruti" w:cs="Shruti"/>
                <w:color w:val="000000"/>
                <w:sz w:val="16"/>
                <w:szCs w:val="16"/>
              </w:rPr>
            </w:pPr>
          </w:p>
          <w:p w14:paraId="22EA48F6"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xml:space="preserve">See:  </w:t>
            </w:r>
            <w:proofErr w:type="spellStart"/>
            <w:r>
              <w:rPr>
                <w:rFonts w:ascii="Shruti" w:hAnsi="Shruti" w:cs="Shruti"/>
                <w:color w:val="000000"/>
                <w:sz w:val="16"/>
                <w:szCs w:val="16"/>
              </w:rPr>
              <w:t>Assum</w:t>
            </w:r>
            <w:proofErr w:type="spellEnd"/>
            <w:r>
              <w:rPr>
                <w:rFonts w:ascii="Shruti" w:hAnsi="Shruti" w:cs="Shruti"/>
                <w:color w:val="000000"/>
                <w:sz w:val="16"/>
                <w:szCs w:val="16"/>
              </w:rPr>
              <w:t>. 2, below</w:t>
            </w:r>
          </w:p>
        </w:tc>
        <w:tc>
          <w:tcPr>
            <w:tcW w:w="1980" w:type="dxa"/>
            <w:tcBorders>
              <w:top w:val="single" w:sz="7" w:space="0" w:color="000000"/>
              <w:left w:val="single" w:sz="7" w:space="0" w:color="000000"/>
              <w:bottom w:val="single" w:sz="7" w:space="0" w:color="000000"/>
              <w:right w:val="single" w:sz="7" w:space="0" w:color="000000"/>
            </w:tcBorders>
          </w:tcPr>
          <w:p w14:paraId="10FDC822" w14:textId="77777777" w:rsidR="003063F0" w:rsidRDefault="003063F0" w:rsidP="00386AD1">
            <w:pPr>
              <w:spacing w:line="120" w:lineRule="exact"/>
              <w:rPr>
                <w:rFonts w:ascii="Shruti" w:hAnsi="Shruti" w:cs="Shruti"/>
                <w:color w:val="000000"/>
                <w:sz w:val="16"/>
                <w:szCs w:val="16"/>
              </w:rPr>
            </w:pPr>
          </w:p>
          <w:p w14:paraId="72F36DC1" w14:textId="77777777" w:rsidR="003063F0" w:rsidRDefault="003063F0" w:rsidP="00386AD1">
            <w:pPr>
              <w:widowControl/>
              <w:rPr>
                <w:rFonts w:ascii="Shruti" w:hAnsi="Shruti" w:cs="Shruti"/>
                <w:color w:val="000000"/>
                <w:sz w:val="16"/>
                <w:szCs w:val="16"/>
              </w:rPr>
            </w:pPr>
          </w:p>
          <w:p w14:paraId="7711F850" w14:textId="77777777" w:rsidR="003063F0" w:rsidRDefault="003063F0" w:rsidP="00386AD1">
            <w:pPr>
              <w:widowControl/>
              <w:rPr>
                <w:rFonts w:ascii="Shruti" w:hAnsi="Shruti" w:cs="Shruti"/>
                <w:color w:val="000000"/>
                <w:sz w:val="16"/>
                <w:szCs w:val="16"/>
              </w:rPr>
            </w:pPr>
          </w:p>
          <w:p w14:paraId="07701C29" w14:textId="77777777" w:rsidR="003063F0" w:rsidRDefault="003063F0" w:rsidP="00386AD1">
            <w:pPr>
              <w:widowControl/>
              <w:spacing w:after="58"/>
              <w:rPr>
                <w:rFonts w:ascii="Shruti" w:hAnsi="Shruti" w:cs="Shruti"/>
                <w:color w:val="000000"/>
                <w:sz w:val="16"/>
                <w:szCs w:val="16"/>
              </w:rPr>
            </w:pPr>
            <w:r>
              <w:rPr>
                <w:rFonts w:ascii="Shruti" w:hAnsi="Shruti" w:cs="Shruti"/>
                <w:color w:val="000000"/>
                <w:sz w:val="16"/>
                <w:szCs w:val="16"/>
              </w:rPr>
              <w:t xml:space="preserve">See: </w:t>
            </w:r>
            <w:proofErr w:type="spellStart"/>
            <w:r>
              <w:rPr>
                <w:rFonts w:ascii="Shruti" w:hAnsi="Shruti" w:cs="Shruti"/>
                <w:color w:val="000000"/>
                <w:sz w:val="16"/>
                <w:szCs w:val="16"/>
              </w:rPr>
              <w:t>Assum</w:t>
            </w:r>
            <w:proofErr w:type="spellEnd"/>
            <w:r>
              <w:rPr>
                <w:rFonts w:ascii="Shruti" w:hAnsi="Shruti" w:cs="Shruti"/>
                <w:color w:val="000000"/>
                <w:sz w:val="16"/>
                <w:szCs w:val="16"/>
              </w:rPr>
              <w:t>. 2, below</w:t>
            </w:r>
          </w:p>
        </w:tc>
      </w:tr>
    </w:tbl>
    <w:p w14:paraId="3F956114" w14:textId="77777777" w:rsidR="003063F0" w:rsidRDefault="003063F0" w:rsidP="003063F0">
      <w:pPr>
        <w:widowControl/>
        <w:rPr>
          <w:rFonts w:ascii="Shruti" w:hAnsi="Shruti" w:cs="Shruti"/>
          <w:color w:val="000000"/>
          <w:sz w:val="20"/>
          <w:szCs w:val="20"/>
        </w:rPr>
      </w:pPr>
    </w:p>
    <w:p w14:paraId="60BA029F" w14:textId="77777777" w:rsidR="003063F0" w:rsidRDefault="003063F0" w:rsidP="003063F0">
      <w:pPr>
        <w:widowControl/>
        <w:rPr>
          <w:rFonts w:ascii="Shruti" w:hAnsi="Shruti" w:cs="Shruti"/>
          <w:color w:val="000000"/>
          <w:sz w:val="20"/>
          <w:szCs w:val="20"/>
        </w:rPr>
      </w:pPr>
    </w:p>
    <w:p w14:paraId="5B037D1B" w14:textId="77777777" w:rsidR="003063F0" w:rsidRDefault="003063F0" w:rsidP="003063F0">
      <w:pPr>
        <w:widowControl/>
        <w:rPr>
          <w:rFonts w:ascii="Shruti" w:hAnsi="Shruti" w:cs="Shruti"/>
          <w:color w:val="000000"/>
          <w:sz w:val="16"/>
          <w:szCs w:val="16"/>
        </w:rPr>
      </w:pPr>
      <w:r>
        <w:rPr>
          <w:rFonts w:ascii="Shruti" w:hAnsi="Shruti" w:cs="Shruti"/>
          <w:color w:val="000000"/>
          <w:sz w:val="16"/>
          <w:szCs w:val="16"/>
        </w:rPr>
        <w:t>Assumptions:</w:t>
      </w:r>
    </w:p>
    <w:p w14:paraId="2FE34B80" w14:textId="77777777" w:rsidR="003063F0" w:rsidRDefault="003063F0" w:rsidP="003063F0">
      <w:pPr>
        <w:widowControl/>
        <w:rPr>
          <w:rFonts w:ascii="Shruti" w:hAnsi="Shruti" w:cs="Shruti"/>
          <w:color w:val="000000"/>
          <w:sz w:val="16"/>
          <w:szCs w:val="16"/>
        </w:rPr>
      </w:pPr>
    </w:p>
    <w:p w14:paraId="3DD44D69" w14:textId="77777777" w:rsidR="003063F0" w:rsidRDefault="003063F0" w:rsidP="003063F0">
      <w:pPr>
        <w:widowControl/>
        <w:rPr>
          <w:rFonts w:ascii="Shruti" w:hAnsi="Shruti" w:cs="Shruti"/>
          <w:color w:val="000000"/>
          <w:sz w:val="16"/>
          <w:szCs w:val="16"/>
        </w:rPr>
      </w:pPr>
      <w:r>
        <w:rPr>
          <w:rFonts w:ascii="Shruti" w:hAnsi="Shruti" w:cs="Shruti"/>
          <w:color w:val="000000"/>
          <w:sz w:val="16"/>
          <w:szCs w:val="16"/>
        </w:rPr>
        <w:t>1.  The Department of State would be responsible for compliance with the Final Rule at Section 8.12, Coordination of reviews from other Parties.</w:t>
      </w:r>
    </w:p>
    <w:p w14:paraId="14AA7BCE" w14:textId="17876C8D" w:rsidR="003063F0" w:rsidRDefault="003063F0" w:rsidP="003063F0">
      <w:pPr>
        <w:widowControl/>
        <w:rPr>
          <w:color w:val="000000"/>
          <w:sz w:val="20"/>
          <w:szCs w:val="20"/>
        </w:rPr>
      </w:pPr>
      <w:r>
        <w:rPr>
          <w:rFonts w:ascii="Shruti" w:hAnsi="Shruti" w:cs="Shruti"/>
          <w:color w:val="000000"/>
          <w:sz w:val="16"/>
          <w:szCs w:val="16"/>
        </w:rPr>
        <w:t xml:space="preserve">2.  The calculations in Exhibit 2E are based on receipt of a CEE from another Party.  One Draft CEE was received from other Parties during the </w:t>
      </w:r>
      <w:r w:rsidR="00100C22">
        <w:rPr>
          <w:rFonts w:ascii="Shruti" w:hAnsi="Shruti" w:cs="Shruti"/>
          <w:color w:val="000000"/>
          <w:sz w:val="16"/>
          <w:szCs w:val="16"/>
        </w:rPr>
        <w:t xml:space="preserve">fifteen </w:t>
      </w:r>
      <w:r>
        <w:rPr>
          <w:rFonts w:ascii="Shruti" w:hAnsi="Shruti" w:cs="Shruti"/>
          <w:color w:val="000000"/>
          <w:sz w:val="16"/>
          <w:szCs w:val="16"/>
        </w:rPr>
        <w:t>austral summer seasons the Rule has been in effect other than the annual list of IEEs.  There is no way to anticipate receipt of environmental documents from the Parties, other than the annual list of IEEs, on an annual basis.  There is no burden or cost to the respondents associated with receipt of documents from the Parties, therefore, the costs are not further defined.</w:t>
      </w:r>
    </w:p>
    <w:p w14:paraId="6B5C4C53" w14:textId="77777777" w:rsidR="003063F0" w:rsidRDefault="003063F0" w:rsidP="003063F0">
      <w:pPr>
        <w:widowControl/>
        <w:rPr>
          <w:color w:val="000000"/>
          <w:sz w:val="20"/>
          <w:szCs w:val="20"/>
        </w:rPr>
        <w:sectPr w:rsidR="003063F0">
          <w:pgSz w:w="15840" w:h="12240" w:orient="landscape"/>
          <w:pgMar w:top="1170" w:right="720" w:bottom="720" w:left="720" w:header="1170" w:footer="720" w:gutter="0"/>
          <w:cols w:space="720"/>
          <w:noEndnote/>
        </w:sectPr>
      </w:pPr>
    </w:p>
    <w:p w14:paraId="4EE8F8B9" w14:textId="77777777" w:rsidR="003063F0" w:rsidRDefault="003063F0" w:rsidP="003063F0">
      <w:pPr>
        <w:widowControl/>
        <w:rPr>
          <w:color w:val="000000"/>
          <w:sz w:val="20"/>
          <w:szCs w:val="20"/>
        </w:rPr>
      </w:pPr>
      <w:r>
        <w:rPr>
          <w:b/>
          <w:bCs/>
          <w:color w:val="000000"/>
        </w:rPr>
        <w:lastRenderedPageBreak/>
        <w:t>Exhibit 3:  SUMMARY - ESTIMATED RESPONDENT/FEDERAL GOVERNMENT HOURS AND COST</w:t>
      </w:r>
    </w:p>
    <w:p w14:paraId="5A9AB2B0" w14:textId="77777777" w:rsidR="003063F0" w:rsidRDefault="003063F0" w:rsidP="003063F0">
      <w:pPr>
        <w:widowControl/>
        <w:rPr>
          <w:color w:val="000000"/>
          <w:sz w:val="20"/>
          <w:szCs w:val="20"/>
        </w:rPr>
      </w:pPr>
    </w:p>
    <w:p w14:paraId="7BC5EFD6" w14:textId="415C20E2" w:rsidR="003063F0" w:rsidRDefault="003063F0" w:rsidP="003063F0">
      <w:pPr>
        <w:widowControl/>
        <w:rPr>
          <w:color w:val="000000"/>
          <w:sz w:val="20"/>
          <w:szCs w:val="20"/>
        </w:rPr>
      </w:pPr>
      <w:r>
        <w:rPr>
          <w:color w:val="000000"/>
          <w:sz w:val="20"/>
          <w:szCs w:val="20"/>
        </w:rPr>
        <w:t xml:space="preserve">CHART 1:  Summary for Respondents and Federal </w:t>
      </w:r>
      <w:r w:rsidR="00E101C2">
        <w:rPr>
          <w:color w:val="000000"/>
          <w:sz w:val="20"/>
          <w:szCs w:val="20"/>
        </w:rPr>
        <w:t>Government -</w:t>
      </w:r>
      <w:r>
        <w:rPr>
          <w:color w:val="000000"/>
          <w:sz w:val="20"/>
          <w:szCs w:val="20"/>
        </w:rPr>
        <w:t xml:space="preserve"> Estimated Total and Annual Average hours and cost for each type of environmental document that is submitted by a Respondent under the Final Rule</w:t>
      </w:r>
    </w:p>
    <w:tbl>
      <w:tblPr>
        <w:tblW w:w="0" w:type="auto"/>
        <w:tblInd w:w="120" w:type="dxa"/>
        <w:tblLayout w:type="fixed"/>
        <w:tblCellMar>
          <w:left w:w="120" w:type="dxa"/>
          <w:right w:w="120" w:type="dxa"/>
        </w:tblCellMar>
        <w:tblLook w:val="0000" w:firstRow="0" w:lastRow="0" w:firstColumn="0" w:lastColumn="0" w:noHBand="0" w:noVBand="0"/>
      </w:tblPr>
      <w:tblGrid>
        <w:gridCol w:w="1872"/>
        <w:gridCol w:w="1458"/>
        <w:gridCol w:w="1800"/>
        <w:gridCol w:w="1710"/>
        <w:gridCol w:w="1620"/>
        <w:gridCol w:w="1530"/>
        <w:gridCol w:w="1620"/>
      </w:tblGrid>
      <w:tr w:rsidR="003063F0" w14:paraId="1881DA97" w14:textId="77777777" w:rsidTr="00386AD1">
        <w:trPr>
          <w:trHeight w:val="613"/>
        </w:trPr>
        <w:tc>
          <w:tcPr>
            <w:tcW w:w="1872" w:type="dxa"/>
            <w:tcBorders>
              <w:top w:val="single" w:sz="7" w:space="0" w:color="000000"/>
              <w:left w:val="single" w:sz="7" w:space="0" w:color="000000"/>
              <w:bottom w:val="single" w:sz="7" w:space="0" w:color="000000"/>
              <w:right w:val="single" w:sz="7" w:space="0" w:color="000000"/>
            </w:tcBorders>
          </w:tcPr>
          <w:p w14:paraId="738EE624" w14:textId="77777777" w:rsidR="003063F0" w:rsidRDefault="003063F0" w:rsidP="00386AD1">
            <w:pPr>
              <w:spacing w:line="120" w:lineRule="exact"/>
              <w:rPr>
                <w:color w:val="000000"/>
                <w:sz w:val="20"/>
                <w:szCs w:val="20"/>
              </w:rPr>
            </w:pPr>
          </w:p>
          <w:p w14:paraId="4C1FE797" w14:textId="77777777" w:rsidR="003063F0" w:rsidRDefault="003063F0" w:rsidP="00386AD1">
            <w:pPr>
              <w:widowControl/>
              <w:spacing w:after="58"/>
              <w:rPr>
                <w:color w:val="000000"/>
                <w:sz w:val="20"/>
                <w:szCs w:val="20"/>
              </w:rPr>
            </w:pPr>
          </w:p>
        </w:tc>
        <w:tc>
          <w:tcPr>
            <w:tcW w:w="1458" w:type="dxa"/>
            <w:tcBorders>
              <w:top w:val="single" w:sz="7" w:space="0" w:color="000000"/>
              <w:left w:val="single" w:sz="7" w:space="0" w:color="000000"/>
              <w:bottom w:val="single" w:sz="7" w:space="0" w:color="000000"/>
              <w:right w:val="single" w:sz="7" w:space="0" w:color="000000"/>
            </w:tcBorders>
          </w:tcPr>
          <w:p w14:paraId="7F047713" w14:textId="77777777" w:rsidR="003063F0" w:rsidRDefault="003063F0" w:rsidP="00386AD1">
            <w:pPr>
              <w:spacing w:line="120" w:lineRule="exact"/>
              <w:rPr>
                <w:color w:val="000000"/>
                <w:sz w:val="20"/>
                <w:szCs w:val="20"/>
              </w:rPr>
            </w:pPr>
          </w:p>
          <w:p w14:paraId="69591155" w14:textId="77777777" w:rsidR="003063F0" w:rsidRDefault="003063F0" w:rsidP="00386AD1">
            <w:pPr>
              <w:widowControl/>
              <w:spacing w:after="58"/>
              <w:jc w:val="center"/>
              <w:rPr>
                <w:color w:val="000000"/>
                <w:sz w:val="20"/>
                <w:szCs w:val="20"/>
              </w:rPr>
            </w:pPr>
            <w:r>
              <w:rPr>
                <w:color w:val="000000"/>
                <w:sz w:val="20"/>
                <w:szCs w:val="20"/>
              </w:rPr>
              <w:t>PERM</w:t>
            </w:r>
          </w:p>
        </w:tc>
        <w:tc>
          <w:tcPr>
            <w:tcW w:w="1800" w:type="dxa"/>
            <w:tcBorders>
              <w:top w:val="single" w:sz="7" w:space="0" w:color="000000"/>
              <w:left w:val="single" w:sz="7" w:space="0" w:color="000000"/>
              <w:bottom w:val="single" w:sz="7" w:space="0" w:color="000000"/>
              <w:right w:val="single" w:sz="7" w:space="0" w:color="000000"/>
            </w:tcBorders>
          </w:tcPr>
          <w:p w14:paraId="18FAC66B" w14:textId="77777777" w:rsidR="003063F0" w:rsidRDefault="003063F0" w:rsidP="00386AD1">
            <w:pPr>
              <w:spacing w:line="120" w:lineRule="exact"/>
              <w:rPr>
                <w:color w:val="000000"/>
                <w:sz w:val="20"/>
                <w:szCs w:val="20"/>
              </w:rPr>
            </w:pPr>
          </w:p>
          <w:p w14:paraId="679AB6DC" w14:textId="77777777" w:rsidR="003063F0" w:rsidRDefault="003063F0" w:rsidP="00386AD1">
            <w:pPr>
              <w:widowControl/>
              <w:spacing w:after="58"/>
              <w:jc w:val="center"/>
              <w:rPr>
                <w:color w:val="000000"/>
                <w:sz w:val="20"/>
                <w:szCs w:val="20"/>
              </w:rPr>
            </w:pPr>
            <w:r>
              <w:rPr>
                <w:color w:val="000000"/>
                <w:sz w:val="20"/>
                <w:szCs w:val="20"/>
              </w:rPr>
              <w:t>Core IEE</w:t>
            </w:r>
          </w:p>
        </w:tc>
        <w:tc>
          <w:tcPr>
            <w:tcW w:w="1710" w:type="dxa"/>
            <w:tcBorders>
              <w:top w:val="single" w:sz="7" w:space="0" w:color="000000"/>
              <w:left w:val="single" w:sz="7" w:space="0" w:color="000000"/>
              <w:bottom w:val="single" w:sz="7" w:space="0" w:color="000000"/>
              <w:right w:val="single" w:sz="7" w:space="0" w:color="000000"/>
            </w:tcBorders>
          </w:tcPr>
          <w:p w14:paraId="3565F468" w14:textId="77777777" w:rsidR="003063F0" w:rsidRDefault="003063F0" w:rsidP="00386AD1">
            <w:pPr>
              <w:spacing w:line="120" w:lineRule="exact"/>
              <w:rPr>
                <w:color w:val="000000"/>
                <w:sz w:val="20"/>
                <w:szCs w:val="20"/>
              </w:rPr>
            </w:pPr>
          </w:p>
          <w:p w14:paraId="235E157F" w14:textId="77777777" w:rsidR="003063F0" w:rsidRDefault="003063F0" w:rsidP="00386AD1">
            <w:pPr>
              <w:widowControl/>
              <w:spacing w:after="58"/>
              <w:jc w:val="center"/>
              <w:rPr>
                <w:color w:val="000000"/>
                <w:sz w:val="20"/>
                <w:szCs w:val="20"/>
              </w:rPr>
            </w:pPr>
            <w:r>
              <w:rPr>
                <w:color w:val="000000"/>
                <w:sz w:val="20"/>
                <w:szCs w:val="20"/>
              </w:rPr>
              <w:t>Revised IEE</w:t>
            </w:r>
          </w:p>
        </w:tc>
        <w:tc>
          <w:tcPr>
            <w:tcW w:w="1620" w:type="dxa"/>
            <w:tcBorders>
              <w:top w:val="single" w:sz="7" w:space="0" w:color="000000"/>
              <w:left w:val="single" w:sz="7" w:space="0" w:color="000000"/>
              <w:bottom w:val="single" w:sz="7" w:space="0" w:color="000000"/>
              <w:right w:val="single" w:sz="7" w:space="0" w:color="000000"/>
            </w:tcBorders>
          </w:tcPr>
          <w:p w14:paraId="6B6B6933" w14:textId="77777777" w:rsidR="003063F0" w:rsidRDefault="003063F0" w:rsidP="00386AD1">
            <w:pPr>
              <w:spacing w:line="120" w:lineRule="exact"/>
              <w:rPr>
                <w:color w:val="000000"/>
                <w:sz w:val="20"/>
                <w:szCs w:val="20"/>
              </w:rPr>
            </w:pPr>
          </w:p>
          <w:p w14:paraId="12AFAEFC" w14:textId="77777777" w:rsidR="003063F0" w:rsidRDefault="003063F0" w:rsidP="00386AD1">
            <w:pPr>
              <w:widowControl/>
              <w:spacing w:after="58"/>
              <w:jc w:val="center"/>
              <w:rPr>
                <w:color w:val="000000"/>
                <w:sz w:val="20"/>
                <w:szCs w:val="20"/>
              </w:rPr>
            </w:pPr>
            <w:r>
              <w:rPr>
                <w:color w:val="000000"/>
                <w:sz w:val="20"/>
                <w:szCs w:val="20"/>
              </w:rPr>
              <w:t>Subsequent Year Multi-Year IEE</w:t>
            </w:r>
          </w:p>
        </w:tc>
        <w:tc>
          <w:tcPr>
            <w:tcW w:w="1530" w:type="dxa"/>
            <w:tcBorders>
              <w:top w:val="single" w:sz="7" w:space="0" w:color="000000"/>
              <w:left w:val="single" w:sz="7" w:space="0" w:color="000000"/>
              <w:bottom w:val="single" w:sz="7" w:space="0" w:color="000000"/>
              <w:right w:val="single" w:sz="7" w:space="0" w:color="000000"/>
            </w:tcBorders>
          </w:tcPr>
          <w:p w14:paraId="78D8AAEC" w14:textId="77777777" w:rsidR="003063F0" w:rsidRDefault="003063F0" w:rsidP="00386AD1">
            <w:pPr>
              <w:spacing w:line="120" w:lineRule="exact"/>
              <w:rPr>
                <w:color w:val="000000"/>
                <w:sz w:val="20"/>
                <w:szCs w:val="20"/>
              </w:rPr>
            </w:pPr>
          </w:p>
          <w:p w14:paraId="2B221479" w14:textId="77777777" w:rsidR="003063F0" w:rsidRDefault="003063F0" w:rsidP="00386AD1">
            <w:pPr>
              <w:widowControl/>
              <w:spacing w:after="58"/>
              <w:jc w:val="center"/>
              <w:rPr>
                <w:color w:val="000000"/>
                <w:sz w:val="20"/>
                <w:szCs w:val="20"/>
              </w:rPr>
            </w:pPr>
            <w:r>
              <w:rPr>
                <w:color w:val="000000"/>
                <w:sz w:val="20"/>
                <w:szCs w:val="20"/>
              </w:rPr>
              <w:t>CEE</w:t>
            </w:r>
          </w:p>
        </w:tc>
        <w:tc>
          <w:tcPr>
            <w:tcW w:w="1620" w:type="dxa"/>
            <w:tcBorders>
              <w:top w:val="single" w:sz="7" w:space="0" w:color="000000"/>
              <w:left w:val="single" w:sz="7" w:space="0" w:color="000000"/>
              <w:bottom w:val="single" w:sz="7" w:space="0" w:color="000000"/>
              <w:right w:val="single" w:sz="7" w:space="0" w:color="000000"/>
            </w:tcBorders>
          </w:tcPr>
          <w:p w14:paraId="55783FCC" w14:textId="77777777" w:rsidR="003063F0" w:rsidRDefault="003063F0" w:rsidP="00386AD1">
            <w:pPr>
              <w:spacing w:line="120" w:lineRule="exact"/>
              <w:rPr>
                <w:color w:val="000000"/>
                <w:sz w:val="20"/>
                <w:szCs w:val="20"/>
              </w:rPr>
            </w:pPr>
          </w:p>
          <w:p w14:paraId="013446C9" w14:textId="77777777" w:rsidR="003063F0" w:rsidRDefault="003063F0" w:rsidP="00386AD1">
            <w:pPr>
              <w:widowControl/>
              <w:jc w:val="center"/>
              <w:rPr>
                <w:color w:val="000000"/>
                <w:sz w:val="20"/>
                <w:szCs w:val="20"/>
              </w:rPr>
            </w:pPr>
            <w:r>
              <w:rPr>
                <w:color w:val="000000"/>
                <w:sz w:val="20"/>
                <w:szCs w:val="20"/>
              </w:rPr>
              <w:t>Emergency</w:t>
            </w:r>
          </w:p>
          <w:p w14:paraId="4D8C400C" w14:textId="77777777" w:rsidR="003063F0" w:rsidRDefault="003063F0" w:rsidP="00386AD1">
            <w:pPr>
              <w:widowControl/>
              <w:spacing w:after="58"/>
              <w:jc w:val="center"/>
              <w:rPr>
                <w:color w:val="000000"/>
                <w:sz w:val="20"/>
                <w:szCs w:val="20"/>
              </w:rPr>
            </w:pPr>
            <w:r>
              <w:rPr>
                <w:color w:val="000000"/>
                <w:sz w:val="20"/>
                <w:szCs w:val="20"/>
              </w:rPr>
              <w:t>Reporting</w:t>
            </w:r>
          </w:p>
        </w:tc>
      </w:tr>
      <w:tr w:rsidR="003063F0" w14:paraId="5385F02E" w14:textId="77777777" w:rsidTr="00386AD1">
        <w:trPr>
          <w:trHeight w:val="307"/>
        </w:trPr>
        <w:tc>
          <w:tcPr>
            <w:tcW w:w="1872" w:type="dxa"/>
            <w:tcBorders>
              <w:top w:val="single" w:sz="7" w:space="0" w:color="000000"/>
              <w:left w:val="single" w:sz="7" w:space="0" w:color="000000"/>
              <w:bottom w:val="single" w:sz="7" w:space="0" w:color="000000"/>
              <w:right w:val="single" w:sz="7" w:space="0" w:color="000000"/>
            </w:tcBorders>
          </w:tcPr>
          <w:p w14:paraId="48AB83B5" w14:textId="77777777" w:rsidR="003063F0" w:rsidRDefault="003063F0" w:rsidP="00386AD1">
            <w:pPr>
              <w:spacing w:line="120" w:lineRule="exact"/>
              <w:rPr>
                <w:color w:val="000000"/>
                <w:sz w:val="20"/>
                <w:szCs w:val="20"/>
              </w:rPr>
            </w:pPr>
          </w:p>
        </w:tc>
        <w:tc>
          <w:tcPr>
            <w:tcW w:w="1458" w:type="dxa"/>
            <w:tcBorders>
              <w:top w:val="single" w:sz="7" w:space="0" w:color="000000"/>
              <w:left w:val="single" w:sz="7" w:space="0" w:color="000000"/>
              <w:bottom w:val="single" w:sz="7" w:space="0" w:color="000000"/>
              <w:right w:val="single" w:sz="7" w:space="0" w:color="000000"/>
            </w:tcBorders>
          </w:tcPr>
          <w:p w14:paraId="76E8A113" w14:textId="77777777" w:rsidR="003063F0" w:rsidRPr="00E8202F" w:rsidRDefault="003063F0" w:rsidP="00386AD1">
            <w:pPr>
              <w:jc w:val="both"/>
              <w:rPr>
                <w:color w:val="000000"/>
                <w:sz w:val="22"/>
                <w:szCs w:val="22"/>
              </w:rPr>
            </w:pPr>
            <w:proofErr w:type="gramStart"/>
            <w:r>
              <w:rPr>
                <w:color w:val="000000"/>
                <w:sz w:val="22"/>
                <w:szCs w:val="22"/>
              </w:rPr>
              <w:t>Hours  Cost</w:t>
            </w:r>
            <w:proofErr w:type="gramEnd"/>
          </w:p>
        </w:tc>
        <w:tc>
          <w:tcPr>
            <w:tcW w:w="1800" w:type="dxa"/>
            <w:tcBorders>
              <w:top w:val="single" w:sz="7" w:space="0" w:color="000000"/>
              <w:left w:val="single" w:sz="7" w:space="0" w:color="000000"/>
              <w:bottom w:val="single" w:sz="7" w:space="0" w:color="000000"/>
              <w:right w:val="single" w:sz="7" w:space="0" w:color="000000"/>
            </w:tcBorders>
          </w:tcPr>
          <w:p w14:paraId="55784C70" w14:textId="77777777" w:rsidR="003063F0" w:rsidRDefault="003063F0" w:rsidP="00386AD1">
            <w:pPr>
              <w:jc w:val="both"/>
              <w:rPr>
                <w:color w:val="000000"/>
                <w:sz w:val="20"/>
                <w:szCs w:val="20"/>
              </w:rPr>
            </w:pPr>
            <w:r>
              <w:rPr>
                <w:color w:val="000000"/>
                <w:sz w:val="22"/>
                <w:szCs w:val="22"/>
              </w:rPr>
              <w:t>Hours    Cost</w:t>
            </w:r>
          </w:p>
        </w:tc>
        <w:tc>
          <w:tcPr>
            <w:tcW w:w="1710" w:type="dxa"/>
            <w:tcBorders>
              <w:top w:val="single" w:sz="7" w:space="0" w:color="000000"/>
              <w:left w:val="single" w:sz="7" w:space="0" w:color="000000"/>
              <w:bottom w:val="single" w:sz="7" w:space="0" w:color="000000"/>
              <w:right w:val="single" w:sz="7" w:space="0" w:color="000000"/>
            </w:tcBorders>
          </w:tcPr>
          <w:p w14:paraId="03194C51" w14:textId="77777777" w:rsidR="003063F0" w:rsidRDefault="003063F0" w:rsidP="00386AD1">
            <w:pPr>
              <w:jc w:val="both"/>
              <w:rPr>
                <w:color w:val="000000"/>
                <w:sz w:val="20"/>
                <w:szCs w:val="20"/>
              </w:rPr>
            </w:pPr>
            <w:r>
              <w:rPr>
                <w:color w:val="000000"/>
                <w:sz w:val="22"/>
                <w:szCs w:val="22"/>
              </w:rPr>
              <w:t>Hours    Cost</w:t>
            </w:r>
          </w:p>
        </w:tc>
        <w:tc>
          <w:tcPr>
            <w:tcW w:w="1620" w:type="dxa"/>
            <w:tcBorders>
              <w:top w:val="single" w:sz="7" w:space="0" w:color="000000"/>
              <w:left w:val="single" w:sz="7" w:space="0" w:color="000000"/>
              <w:bottom w:val="single" w:sz="7" w:space="0" w:color="000000"/>
              <w:right w:val="single" w:sz="7" w:space="0" w:color="000000"/>
            </w:tcBorders>
          </w:tcPr>
          <w:p w14:paraId="7C917AEA" w14:textId="77777777" w:rsidR="003063F0" w:rsidRDefault="003063F0" w:rsidP="00386AD1">
            <w:pPr>
              <w:jc w:val="both"/>
              <w:rPr>
                <w:color w:val="000000"/>
                <w:sz w:val="20"/>
                <w:szCs w:val="20"/>
              </w:rPr>
            </w:pPr>
            <w:r>
              <w:rPr>
                <w:color w:val="000000"/>
                <w:sz w:val="22"/>
                <w:szCs w:val="22"/>
              </w:rPr>
              <w:t>Hours    Cost</w:t>
            </w:r>
          </w:p>
        </w:tc>
        <w:tc>
          <w:tcPr>
            <w:tcW w:w="1530" w:type="dxa"/>
            <w:tcBorders>
              <w:top w:val="single" w:sz="7" w:space="0" w:color="000000"/>
              <w:left w:val="single" w:sz="7" w:space="0" w:color="000000"/>
              <w:bottom w:val="single" w:sz="7" w:space="0" w:color="000000"/>
              <w:right w:val="single" w:sz="7" w:space="0" w:color="000000"/>
            </w:tcBorders>
          </w:tcPr>
          <w:p w14:paraId="74256BC0" w14:textId="77777777" w:rsidR="003063F0" w:rsidRDefault="003063F0" w:rsidP="00386AD1">
            <w:pPr>
              <w:jc w:val="both"/>
              <w:rPr>
                <w:color w:val="000000"/>
                <w:sz w:val="20"/>
                <w:szCs w:val="20"/>
              </w:rPr>
            </w:pPr>
            <w:r>
              <w:rPr>
                <w:color w:val="000000"/>
                <w:sz w:val="22"/>
                <w:szCs w:val="22"/>
              </w:rPr>
              <w:t>Hours    Cost</w:t>
            </w:r>
          </w:p>
        </w:tc>
        <w:tc>
          <w:tcPr>
            <w:tcW w:w="1620" w:type="dxa"/>
            <w:tcBorders>
              <w:top w:val="single" w:sz="7" w:space="0" w:color="000000"/>
              <w:left w:val="single" w:sz="7" w:space="0" w:color="000000"/>
              <w:bottom w:val="single" w:sz="7" w:space="0" w:color="000000"/>
              <w:right w:val="single" w:sz="7" w:space="0" w:color="000000"/>
            </w:tcBorders>
          </w:tcPr>
          <w:p w14:paraId="5AA3A88C" w14:textId="77777777" w:rsidR="003063F0" w:rsidRDefault="003063F0" w:rsidP="00386AD1">
            <w:pPr>
              <w:jc w:val="both"/>
              <w:rPr>
                <w:color w:val="000000"/>
                <w:sz w:val="20"/>
                <w:szCs w:val="20"/>
              </w:rPr>
            </w:pPr>
            <w:r>
              <w:rPr>
                <w:color w:val="000000"/>
                <w:sz w:val="22"/>
                <w:szCs w:val="22"/>
              </w:rPr>
              <w:t>Hours    Cost</w:t>
            </w:r>
          </w:p>
        </w:tc>
      </w:tr>
      <w:tr w:rsidR="003063F0" w14:paraId="3B740B38" w14:textId="77777777" w:rsidTr="00386AD1">
        <w:tc>
          <w:tcPr>
            <w:tcW w:w="1872" w:type="dxa"/>
            <w:tcBorders>
              <w:top w:val="single" w:sz="7" w:space="0" w:color="000000"/>
              <w:left w:val="single" w:sz="7" w:space="0" w:color="000000"/>
              <w:bottom w:val="single" w:sz="7" w:space="0" w:color="000000"/>
              <w:right w:val="single" w:sz="7" w:space="0" w:color="000000"/>
            </w:tcBorders>
          </w:tcPr>
          <w:p w14:paraId="545BEF13" w14:textId="77777777" w:rsidR="003063F0" w:rsidRDefault="003063F0" w:rsidP="00386AD1">
            <w:pPr>
              <w:spacing w:line="120" w:lineRule="exact"/>
              <w:rPr>
                <w:color w:val="000000"/>
                <w:sz w:val="20"/>
                <w:szCs w:val="20"/>
              </w:rPr>
            </w:pPr>
          </w:p>
          <w:p w14:paraId="65EF87FD" w14:textId="77777777" w:rsidR="003063F0" w:rsidRDefault="003063F0" w:rsidP="00386AD1">
            <w:pPr>
              <w:widowControl/>
              <w:rPr>
                <w:color w:val="000000"/>
                <w:sz w:val="20"/>
                <w:szCs w:val="20"/>
              </w:rPr>
            </w:pPr>
            <w:r>
              <w:rPr>
                <w:color w:val="000000"/>
                <w:sz w:val="20"/>
                <w:szCs w:val="20"/>
                <w:u w:val="single"/>
              </w:rPr>
              <w:t>Respondent</w:t>
            </w:r>
          </w:p>
          <w:p w14:paraId="3140D7D1" w14:textId="77777777" w:rsidR="003063F0" w:rsidRDefault="003063F0" w:rsidP="00386AD1">
            <w:pPr>
              <w:widowControl/>
              <w:rPr>
                <w:color w:val="000000"/>
                <w:sz w:val="20"/>
                <w:szCs w:val="20"/>
              </w:rPr>
            </w:pPr>
            <w:r>
              <w:rPr>
                <w:color w:val="000000"/>
                <w:sz w:val="20"/>
                <w:szCs w:val="20"/>
              </w:rPr>
              <w:t xml:space="preserve">     Year 1</w:t>
            </w:r>
          </w:p>
          <w:p w14:paraId="1FA43DC7" w14:textId="77777777" w:rsidR="003063F0" w:rsidRDefault="003063F0" w:rsidP="00386AD1">
            <w:pPr>
              <w:widowControl/>
              <w:rPr>
                <w:color w:val="000000"/>
                <w:sz w:val="20"/>
                <w:szCs w:val="20"/>
              </w:rPr>
            </w:pPr>
            <w:r>
              <w:rPr>
                <w:color w:val="000000"/>
                <w:sz w:val="20"/>
                <w:szCs w:val="20"/>
              </w:rPr>
              <w:t xml:space="preserve">     Year 2</w:t>
            </w:r>
          </w:p>
          <w:p w14:paraId="7AE2AE64" w14:textId="77777777" w:rsidR="003063F0" w:rsidRDefault="003063F0" w:rsidP="00386AD1">
            <w:pPr>
              <w:widowControl/>
              <w:rPr>
                <w:color w:val="000000"/>
                <w:sz w:val="20"/>
                <w:szCs w:val="20"/>
              </w:rPr>
            </w:pPr>
            <w:r>
              <w:rPr>
                <w:color w:val="000000"/>
                <w:sz w:val="20"/>
                <w:szCs w:val="20"/>
              </w:rPr>
              <w:t xml:space="preserve">     Year 3</w:t>
            </w:r>
          </w:p>
          <w:p w14:paraId="65492DE2" w14:textId="77777777" w:rsidR="003063F0" w:rsidRDefault="003063F0" w:rsidP="00386AD1">
            <w:pPr>
              <w:widowControl/>
              <w:rPr>
                <w:color w:val="000000"/>
                <w:sz w:val="20"/>
                <w:szCs w:val="20"/>
              </w:rPr>
            </w:pPr>
          </w:p>
          <w:p w14:paraId="4372252C" w14:textId="77777777" w:rsidR="003063F0" w:rsidRDefault="003063F0" w:rsidP="00386AD1">
            <w:pPr>
              <w:widowControl/>
              <w:rPr>
                <w:color w:val="000000"/>
                <w:sz w:val="20"/>
                <w:szCs w:val="20"/>
              </w:rPr>
            </w:pPr>
            <w:r>
              <w:rPr>
                <w:color w:val="000000"/>
                <w:sz w:val="20"/>
                <w:szCs w:val="20"/>
              </w:rPr>
              <w:t>TOTAL</w:t>
            </w:r>
          </w:p>
          <w:p w14:paraId="0D08DC4F" w14:textId="77777777" w:rsidR="003063F0" w:rsidRDefault="003063F0" w:rsidP="00386AD1">
            <w:pPr>
              <w:widowControl/>
              <w:spacing w:after="58"/>
              <w:rPr>
                <w:color w:val="000000"/>
                <w:sz w:val="20"/>
                <w:szCs w:val="20"/>
              </w:rPr>
            </w:pPr>
            <w:r>
              <w:rPr>
                <w:color w:val="000000"/>
                <w:sz w:val="20"/>
                <w:szCs w:val="20"/>
              </w:rPr>
              <w:t>Annual Average</w:t>
            </w:r>
          </w:p>
        </w:tc>
        <w:tc>
          <w:tcPr>
            <w:tcW w:w="1458" w:type="dxa"/>
            <w:tcBorders>
              <w:top w:val="single" w:sz="7" w:space="0" w:color="000000"/>
              <w:left w:val="single" w:sz="7" w:space="0" w:color="000000"/>
              <w:bottom w:val="single" w:sz="7" w:space="0" w:color="000000"/>
              <w:right w:val="single" w:sz="7" w:space="0" w:color="000000"/>
            </w:tcBorders>
          </w:tcPr>
          <w:p w14:paraId="27F87594" w14:textId="77777777" w:rsidR="003063F0" w:rsidRDefault="003063F0" w:rsidP="00386AD1">
            <w:pPr>
              <w:spacing w:line="120" w:lineRule="exact"/>
              <w:rPr>
                <w:color w:val="000000"/>
                <w:sz w:val="20"/>
                <w:szCs w:val="20"/>
              </w:rPr>
            </w:pPr>
          </w:p>
          <w:p w14:paraId="01C36F0F" w14:textId="77777777" w:rsidR="003063F0" w:rsidRDefault="003063F0" w:rsidP="00386AD1">
            <w:pPr>
              <w:widowControl/>
              <w:rPr>
                <w:color w:val="000000"/>
                <w:sz w:val="20"/>
                <w:szCs w:val="20"/>
              </w:rPr>
            </w:pPr>
          </w:p>
          <w:p w14:paraId="41884015" w14:textId="0EF0D068" w:rsidR="003063F0" w:rsidRDefault="003063F0" w:rsidP="00386AD1">
            <w:pPr>
              <w:widowControl/>
              <w:rPr>
                <w:color w:val="000000"/>
                <w:sz w:val="20"/>
                <w:szCs w:val="20"/>
              </w:rPr>
            </w:pPr>
            <w:r>
              <w:rPr>
                <w:color w:val="000000"/>
                <w:sz w:val="20"/>
                <w:szCs w:val="20"/>
              </w:rPr>
              <w:t xml:space="preserve">  40    $ 3,0</w:t>
            </w:r>
            <w:r w:rsidR="00C40778">
              <w:rPr>
                <w:color w:val="000000"/>
                <w:sz w:val="20"/>
                <w:szCs w:val="20"/>
              </w:rPr>
              <w:t>00</w:t>
            </w:r>
          </w:p>
          <w:p w14:paraId="230F30DD" w14:textId="6955438C" w:rsidR="003063F0" w:rsidRDefault="003063F0" w:rsidP="00386AD1">
            <w:pPr>
              <w:widowControl/>
              <w:rPr>
                <w:color w:val="000000"/>
                <w:sz w:val="20"/>
                <w:szCs w:val="20"/>
              </w:rPr>
            </w:pPr>
            <w:r>
              <w:rPr>
                <w:color w:val="000000"/>
                <w:sz w:val="20"/>
                <w:szCs w:val="20"/>
              </w:rPr>
              <w:t xml:space="preserve">  40    $ 3,</w:t>
            </w:r>
            <w:r w:rsidR="00C40778">
              <w:rPr>
                <w:color w:val="000000"/>
                <w:sz w:val="20"/>
                <w:szCs w:val="20"/>
              </w:rPr>
              <w:t>105</w:t>
            </w:r>
          </w:p>
          <w:p w14:paraId="18D2407D" w14:textId="46703911" w:rsidR="003063F0" w:rsidRDefault="003063F0" w:rsidP="00386AD1">
            <w:pPr>
              <w:widowControl/>
              <w:rPr>
                <w:color w:val="000000"/>
                <w:sz w:val="20"/>
                <w:szCs w:val="20"/>
              </w:rPr>
            </w:pPr>
            <w:r>
              <w:rPr>
                <w:color w:val="000000"/>
                <w:sz w:val="20"/>
                <w:szCs w:val="20"/>
              </w:rPr>
              <w:t xml:space="preserve">  40    $ 3,</w:t>
            </w:r>
            <w:r w:rsidR="00C40778">
              <w:rPr>
                <w:color w:val="000000"/>
                <w:sz w:val="20"/>
                <w:szCs w:val="20"/>
              </w:rPr>
              <w:t>214</w:t>
            </w:r>
          </w:p>
          <w:p w14:paraId="5500C9B6" w14:textId="77777777" w:rsidR="003063F0" w:rsidRDefault="003063F0" w:rsidP="00386AD1">
            <w:pPr>
              <w:widowControl/>
              <w:rPr>
                <w:color w:val="000000"/>
                <w:sz w:val="20"/>
                <w:szCs w:val="20"/>
              </w:rPr>
            </w:pPr>
          </w:p>
          <w:p w14:paraId="1A471DD7" w14:textId="0E0BC0DF" w:rsidR="003063F0" w:rsidRDefault="003063F0" w:rsidP="00386AD1">
            <w:pPr>
              <w:widowControl/>
              <w:rPr>
                <w:color w:val="000000"/>
                <w:sz w:val="20"/>
                <w:szCs w:val="20"/>
              </w:rPr>
            </w:pPr>
            <w:r>
              <w:rPr>
                <w:color w:val="000000"/>
                <w:sz w:val="20"/>
                <w:szCs w:val="20"/>
              </w:rPr>
              <w:t>120    $ 9,</w:t>
            </w:r>
            <w:r w:rsidR="00C40778">
              <w:rPr>
                <w:color w:val="000000"/>
                <w:sz w:val="20"/>
                <w:szCs w:val="20"/>
              </w:rPr>
              <w:t>319</w:t>
            </w:r>
          </w:p>
          <w:p w14:paraId="355088F6" w14:textId="48EB86F4" w:rsidR="003063F0" w:rsidRDefault="003063F0" w:rsidP="00C40778">
            <w:pPr>
              <w:widowControl/>
              <w:spacing w:after="58"/>
              <w:rPr>
                <w:color w:val="000000"/>
                <w:sz w:val="20"/>
                <w:szCs w:val="20"/>
              </w:rPr>
            </w:pPr>
            <w:r>
              <w:rPr>
                <w:color w:val="000000"/>
                <w:sz w:val="20"/>
                <w:szCs w:val="20"/>
              </w:rPr>
              <w:t xml:space="preserve">  40    $ 3,</w:t>
            </w:r>
            <w:r w:rsidR="00C40778">
              <w:rPr>
                <w:color w:val="000000"/>
                <w:sz w:val="20"/>
                <w:szCs w:val="20"/>
              </w:rPr>
              <w:t>106</w:t>
            </w:r>
          </w:p>
        </w:tc>
        <w:tc>
          <w:tcPr>
            <w:tcW w:w="1800" w:type="dxa"/>
            <w:tcBorders>
              <w:top w:val="single" w:sz="7" w:space="0" w:color="000000"/>
              <w:left w:val="single" w:sz="7" w:space="0" w:color="000000"/>
              <w:bottom w:val="single" w:sz="7" w:space="0" w:color="000000"/>
              <w:right w:val="single" w:sz="7" w:space="0" w:color="000000"/>
            </w:tcBorders>
          </w:tcPr>
          <w:p w14:paraId="6DA3269F" w14:textId="77777777" w:rsidR="003063F0" w:rsidRDefault="003063F0" w:rsidP="00386AD1">
            <w:pPr>
              <w:spacing w:line="120" w:lineRule="exact"/>
              <w:rPr>
                <w:color w:val="000000"/>
                <w:sz w:val="20"/>
                <w:szCs w:val="20"/>
              </w:rPr>
            </w:pPr>
          </w:p>
          <w:p w14:paraId="270D9920" w14:textId="77777777" w:rsidR="003063F0" w:rsidRDefault="003063F0" w:rsidP="00386AD1">
            <w:pPr>
              <w:widowControl/>
              <w:rPr>
                <w:color w:val="000000"/>
                <w:sz w:val="20"/>
                <w:szCs w:val="20"/>
              </w:rPr>
            </w:pPr>
          </w:p>
          <w:p w14:paraId="4FB821BD" w14:textId="147176C8" w:rsidR="003063F0" w:rsidRDefault="003063F0" w:rsidP="00386AD1">
            <w:pPr>
              <w:widowControl/>
              <w:rPr>
                <w:color w:val="000000"/>
                <w:sz w:val="20"/>
                <w:szCs w:val="20"/>
              </w:rPr>
            </w:pPr>
            <w:r>
              <w:rPr>
                <w:color w:val="000000"/>
                <w:sz w:val="20"/>
                <w:szCs w:val="20"/>
              </w:rPr>
              <w:t xml:space="preserve">  185      $1</w:t>
            </w:r>
            <w:r w:rsidR="00C40778">
              <w:rPr>
                <w:color w:val="000000"/>
                <w:sz w:val="20"/>
                <w:szCs w:val="20"/>
              </w:rPr>
              <w:t>3,875</w:t>
            </w:r>
          </w:p>
          <w:p w14:paraId="65F32394" w14:textId="2A83F0C6" w:rsidR="003063F0" w:rsidRDefault="003063F0" w:rsidP="00386AD1">
            <w:pPr>
              <w:widowControl/>
              <w:rPr>
                <w:color w:val="000000"/>
                <w:sz w:val="20"/>
                <w:szCs w:val="20"/>
              </w:rPr>
            </w:pPr>
            <w:r>
              <w:rPr>
                <w:color w:val="000000"/>
                <w:sz w:val="20"/>
                <w:szCs w:val="20"/>
              </w:rPr>
              <w:t xml:space="preserve">  185      $14,</w:t>
            </w:r>
            <w:r w:rsidR="00C40778">
              <w:rPr>
                <w:color w:val="000000"/>
                <w:sz w:val="20"/>
                <w:szCs w:val="20"/>
              </w:rPr>
              <w:t>361</w:t>
            </w:r>
          </w:p>
          <w:p w14:paraId="3BA8CF64" w14:textId="4BECC8D5" w:rsidR="003063F0" w:rsidRDefault="003063F0" w:rsidP="00386AD1">
            <w:pPr>
              <w:widowControl/>
              <w:rPr>
                <w:color w:val="000000"/>
                <w:sz w:val="20"/>
                <w:szCs w:val="20"/>
              </w:rPr>
            </w:pPr>
            <w:r>
              <w:rPr>
                <w:color w:val="000000"/>
                <w:sz w:val="20"/>
                <w:szCs w:val="20"/>
              </w:rPr>
              <w:t xml:space="preserve">  185      $</w:t>
            </w:r>
            <w:r w:rsidR="00C40778">
              <w:rPr>
                <w:color w:val="000000"/>
                <w:sz w:val="20"/>
                <w:szCs w:val="20"/>
              </w:rPr>
              <w:t>14,863</w:t>
            </w:r>
          </w:p>
          <w:p w14:paraId="5628F503" w14:textId="77777777" w:rsidR="003063F0" w:rsidRDefault="003063F0" w:rsidP="00386AD1">
            <w:pPr>
              <w:widowControl/>
              <w:rPr>
                <w:color w:val="000000"/>
                <w:sz w:val="20"/>
                <w:szCs w:val="20"/>
              </w:rPr>
            </w:pPr>
          </w:p>
          <w:p w14:paraId="7C4C4B14" w14:textId="3B3E0A91" w:rsidR="003063F0" w:rsidRDefault="003063F0" w:rsidP="00386AD1">
            <w:pPr>
              <w:widowControl/>
              <w:rPr>
                <w:color w:val="000000"/>
                <w:sz w:val="20"/>
                <w:szCs w:val="20"/>
              </w:rPr>
            </w:pPr>
            <w:r>
              <w:rPr>
                <w:color w:val="000000"/>
                <w:sz w:val="20"/>
                <w:szCs w:val="20"/>
              </w:rPr>
              <w:t xml:space="preserve">  555      $</w:t>
            </w:r>
            <w:r w:rsidR="00C40778">
              <w:rPr>
                <w:color w:val="000000"/>
                <w:sz w:val="20"/>
                <w:szCs w:val="20"/>
              </w:rPr>
              <w:t>43,099</w:t>
            </w:r>
          </w:p>
          <w:p w14:paraId="15E93A0D" w14:textId="4832247E" w:rsidR="003063F0" w:rsidRDefault="003063F0" w:rsidP="00C40778">
            <w:pPr>
              <w:widowControl/>
              <w:spacing w:after="58"/>
              <w:rPr>
                <w:color w:val="000000"/>
                <w:sz w:val="20"/>
                <w:szCs w:val="20"/>
              </w:rPr>
            </w:pPr>
            <w:r>
              <w:rPr>
                <w:color w:val="000000"/>
                <w:sz w:val="20"/>
                <w:szCs w:val="20"/>
              </w:rPr>
              <w:t xml:space="preserve">  185      $</w:t>
            </w:r>
            <w:r w:rsidR="00C40778">
              <w:rPr>
                <w:color w:val="000000"/>
                <w:sz w:val="20"/>
                <w:szCs w:val="20"/>
              </w:rPr>
              <w:t>14,366</w:t>
            </w:r>
          </w:p>
        </w:tc>
        <w:tc>
          <w:tcPr>
            <w:tcW w:w="1710" w:type="dxa"/>
            <w:tcBorders>
              <w:top w:val="single" w:sz="7" w:space="0" w:color="000000"/>
              <w:left w:val="single" w:sz="7" w:space="0" w:color="000000"/>
              <w:bottom w:val="single" w:sz="7" w:space="0" w:color="000000"/>
              <w:right w:val="single" w:sz="7" w:space="0" w:color="000000"/>
            </w:tcBorders>
          </w:tcPr>
          <w:p w14:paraId="2F64BAE6" w14:textId="77777777" w:rsidR="003063F0" w:rsidRDefault="003063F0" w:rsidP="00386AD1">
            <w:pPr>
              <w:spacing w:line="120" w:lineRule="exact"/>
              <w:rPr>
                <w:color w:val="000000"/>
                <w:sz w:val="20"/>
                <w:szCs w:val="20"/>
              </w:rPr>
            </w:pPr>
          </w:p>
          <w:p w14:paraId="4662C98B" w14:textId="77777777" w:rsidR="003063F0" w:rsidRDefault="003063F0" w:rsidP="00386AD1">
            <w:pPr>
              <w:widowControl/>
              <w:rPr>
                <w:color w:val="000000"/>
                <w:sz w:val="20"/>
                <w:szCs w:val="20"/>
              </w:rPr>
            </w:pPr>
          </w:p>
          <w:p w14:paraId="56DAB7FB" w14:textId="5BB427D8" w:rsidR="003063F0" w:rsidRDefault="003063F0" w:rsidP="00386AD1">
            <w:pPr>
              <w:widowControl/>
              <w:rPr>
                <w:color w:val="000000"/>
                <w:sz w:val="20"/>
                <w:szCs w:val="20"/>
              </w:rPr>
            </w:pPr>
            <w:r>
              <w:rPr>
                <w:color w:val="000000"/>
                <w:sz w:val="20"/>
                <w:szCs w:val="20"/>
              </w:rPr>
              <w:t xml:space="preserve">    65     $ </w:t>
            </w:r>
            <w:r w:rsidR="00C40778">
              <w:rPr>
                <w:color w:val="000000"/>
                <w:sz w:val="20"/>
                <w:szCs w:val="20"/>
              </w:rPr>
              <w:t>4,875</w:t>
            </w:r>
          </w:p>
          <w:p w14:paraId="1FD0F3E6" w14:textId="272DF180" w:rsidR="003063F0" w:rsidRDefault="003063F0" w:rsidP="00386AD1">
            <w:pPr>
              <w:widowControl/>
              <w:rPr>
                <w:color w:val="000000"/>
                <w:sz w:val="20"/>
                <w:szCs w:val="20"/>
              </w:rPr>
            </w:pPr>
            <w:r>
              <w:rPr>
                <w:color w:val="000000"/>
                <w:sz w:val="20"/>
                <w:szCs w:val="20"/>
              </w:rPr>
              <w:t xml:space="preserve">    65     $ </w:t>
            </w:r>
            <w:r w:rsidR="00C40778">
              <w:rPr>
                <w:color w:val="000000"/>
                <w:sz w:val="20"/>
                <w:szCs w:val="20"/>
              </w:rPr>
              <w:t>5,046</w:t>
            </w:r>
          </w:p>
          <w:p w14:paraId="2E297E9F" w14:textId="49BF5568" w:rsidR="003063F0" w:rsidRDefault="003063F0" w:rsidP="00386AD1">
            <w:pPr>
              <w:widowControl/>
              <w:rPr>
                <w:color w:val="000000"/>
                <w:sz w:val="20"/>
                <w:szCs w:val="20"/>
              </w:rPr>
            </w:pPr>
            <w:r>
              <w:rPr>
                <w:color w:val="000000"/>
                <w:sz w:val="20"/>
                <w:szCs w:val="20"/>
              </w:rPr>
              <w:t xml:space="preserve">    65     $ 5,</w:t>
            </w:r>
            <w:r w:rsidR="00C40778">
              <w:rPr>
                <w:color w:val="000000"/>
                <w:sz w:val="20"/>
                <w:szCs w:val="20"/>
              </w:rPr>
              <w:t>223</w:t>
            </w:r>
          </w:p>
          <w:p w14:paraId="08EB58DB" w14:textId="77777777" w:rsidR="003063F0" w:rsidRDefault="003063F0" w:rsidP="00386AD1">
            <w:pPr>
              <w:widowControl/>
              <w:rPr>
                <w:color w:val="000000"/>
                <w:sz w:val="20"/>
                <w:szCs w:val="20"/>
              </w:rPr>
            </w:pPr>
          </w:p>
          <w:p w14:paraId="47BC7AC9" w14:textId="44ED8CE6" w:rsidR="003063F0" w:rsidRDefault="003063F0" w:rsidP="00386AD1">
            <w:pPr>
              <w:widowControl/>
              <w:rPr>
                <w:color w:val="000000"/>
                <w:sz w:val="20"/>
                <w:szCs w:val="20"/>
              </w:rPr>
            </w:pPr>
            <w:r>
              <w:rPr>
                <w:color w:val="000000"/>
                <w:sz w:val="20"/>
                <w:szCs w:val="20"/>
              </w:rPr>
              <w:t xml:space="preserve">  195     $</w:t>
            </w:r>
            <w:r w:rsidR="00C40778">
              <w:rPr>
                <w:color w:val="000000"/>
                <w:sz w:val="20"/>
                <w:szCs w:val="20"/>
              </w:rPr>
              <w:t>15,144</w:t>
            </w:r>
          </w:p>
          <w:p w14:paraId="24BF57D3" w14:textId="4F5030D3" w:rsidR="003063F0" w:rsidRDefault="003063F0" w:rsidP="00C40778">
            <w:pPr>
              <w:widowControl/>
              <w:spacing w:after="58"/>
              <w:rPr>
                <w:color w:val="000000"/>
                <w:sz w:val="20"/>
                <w:szCs w:val="20"/>
              </w:rPr>
            </w:pPr>
            <w:r>
              <w:rPr>
                <w:color w:val="000000"/>
                <w:sz w:val="20"/>
                <w:szCs w:val="20"/>
              </w:rPr>
              <w:t xml:space="preserve">    65     $ 5,</w:t>
            </w:r>
            <w:r w:rsidR="00C40778">
              <w:rPr>
                <w:color w:val="000000"/>
                <w:sz w:val="20"/>
                <w:szCs w:val="20"/>
              </w:rPr>
              <w:t>048</w:t>
            </w:r>
          </w:p>
        </w:tc>
        <w:tc>
          <w:tcPr>
            <w:tcW w:w="1620" w:type="dxa"/>
            <w:tcBorders>
              <w:top w:val="single" w:sz="7" w:space="0" w:color="000000"/>
              <w:left w:val="single" w:sz="7" w:space="0" w:color="000000"/>
              <w:bottom w:val="single" w:sz="7" w:space="0" w:color="000000"/>
              <w:right w:val="single" w:sz="7" w:space="0" w:color="000000"/>
            </w:tcBorders>
          </w:tcPr>
          <w:p w14:paraId="5B98F538" w14:textId="77777777" w:rsidR="003063F0" w:rsidRDefault="003063F0" w:rsidP="00386AD1">
            <w:pPr>
              <w:spacing w:line="120" w:lineRule="exact"/>
              <w:rPr>
                <w:color w:val="000000"/>
                <w:sz w:val="20"/>
                <w:szCs w:val="20"/>
              </w:rPr>
            </w:pPr>
          </w:p>
          <w:p w14:paraId="16044EB2" w14:textId="77777777" w:rsidR="003063F0" w:rsidRDefault="003063F0" w:rsidP="00386AD1">
            <w:pPr>
              <w:widowControl/>
              <w:rPr>
                <w:color w:val="000000"/>
                <w:sz w:val="20"/>
                <w:szCs w:val="20"/>
              </w:rPr>
            </w:pPr>
          </w:p>
          <w:p w14:paraId="3E4BC4FA" w14:textId="32F19243" w:rsidR="003063F0" w:rsidRDefault="003063F0" w:rsidP="00386AD1">
            <w:pPr>
              <w:widowControl/>
              <w:rPr>
                <w:color w:val="000000"/>
                <w:sz w:val="20"/>
                <w:szCs w:val="20"/>
              </w:rPr>
            </w:pPr>
            <w:r>
              <w:rPr>
                <w:color w:val="000000"/>
                <w:sz w:val="20"/>
                <w:szCs w:val="20"/>
              </w:rPr>
              <w:t xml:space="preserve">  </w:t>
            </w:r>
            <w:r w:rsidR="00207FB7">
              <w:rPr>
                <w:color w:val="000000"/>
                <w:sz w:val="20"/>
                <w:szCs w:val="20"/>
              </w:rPr>
              <w:t>25</w:t>
            </w:r>
            <w:r w:rsidR="00B3249F">
              <w:rPr>
                <w:color w:val="000000"/>
                <w:sz w:val="20"/>
                <w:szCs w:val="20"/>
              </w:rPr>
              <w:t xml:space="preserve">       </w:t>
            </w:r>
            <w:r>
              <w:rPr>
                <w:color w:val="000000"/>
                <w:sz w:val="20"/>
                <w:szCs w:val="20"/>
              </w:rPr>
              <w:t xml:space="preserve">$ </w:t>
            </w:r>
            <w:r w:rsidR="00207FB7">
              <w:rPr>
                <w:color w:val="000000"/>
                <w:sz w:val="20"/>
                <w:szCs w:val="20"/>
              </w:rPr>
              <w:t>1,875</w:t>
            </w:r>
          </w:p>
          <w:p w14:paraId="7BD07B24" w14:textId="381DD8CA" w:rsidR="003063F0" w:rsidRDefault="003063F0" w:rsidP="00386AD1">
            <w:pPr>
              <w:widowControl/>
              <w:rPr>
                <w:color w:val="000000"/>
                <w:sz w:val="20"/>
                <w:szCs w:val="20"/>
              </w:rPr>
            </w:pPr>
            <w:r>
              <w:rPr>
                <w:color w:val="000000"/>
                <w:sz w:val="20"/>
                <w:szCs w:val="20"/>
              </w:rPr>
              <w:t xml:space="preserve">  </w:t>
            </w:r>
            <w:r w:rsidR="00207FB7">
              <w:rPr>
                <w:color w:val="000000"/>
                <w:sz w:val="20"/>
                <w:szCs w:val="20"/>
              </w:rPr>
              <w:t>25</w:t>
            </w:r>
            <w:r w:rsidR="00B3249F">
              <w:rPr>
                <w:color w:val="000000"/>
                <w:sz w:val="20"/>
                <w:szCs w:val="20"/>
              </w:rPr>
              <w:t xml:space="preserve">      </w:t>
            </w:r>
            <w:r>
              <w:rPr>
                <w:color w:val="000000"/>
                <w:sz w:val="20"/>
                <w:szCs w:val="20"/>
              </w:rPr>
              <w:t xml:space="preserve">$ </w:t>
            </w:r>
            <w:r w:rsidR="00207FB7">
              <w:rPr>
                <w:color w:val="000000"/>
                <w:sz w:val="20"/>
                <w:szCs w:val="20"/>
              </w:rPr>
              <w:t>1,941</w:t>
            </w:r>
          </w:p>
          <w:p w14:paraId="0811097F" w14:textId="5BFC2666" w:rsidR="003063F0" w:rsidRDefault="003063F0" w:rsidP="00386AD1">
            <w:pPr>
              <w:widowControl/>
              <w:rPr>
                <w:color w:val="000000"/>
                <w:sz w:val="20"/>
                <w:szCs w:val="20"/>
              </w:rPr>
            </w:pPr>
            <w:r>
              <w:rPr>
                <w:color w:val="000000"/>
                <w:sz w:val="20"/>
                <w:szCs w:val="20"/>
              </w:rPr>
              <w:t xml:space="preserve">  </w:t>
            </w:r>
            <w:r w:rsidR="00207FB7">
              <w:rPr>
                <w:color w:val="000000"/>
                <w:sz w:val="20"/>
                <w:szCs w:val="20"/>
              </w:rPr>
              <w:t>25</w:t>
            </w:r>
            <w:r w:rsidR="00B3249F">
              <w:rPr>
                <w:color w:val="000000"/>
                <w:sz w:val="20"/>
                <w:szCs w:val="20"/>
              </w:rPr>
              <w:t xml:space="preserve">       </w:t>
            </w:r>
            <w:r>
              <w:rPr>
                <w:color w:val="000000"/>
                <w:sz w:val="20"/>
                <w:szCs w:val="20"/>
              </w:rPr>
              <w:t>$ 2,</w:t>
            </w:r>
            <w:r w:rsidR="00207FB7">
              <w:rPr>
                <w:color w:val="000000"/>
                <w:sz w:val="20"/>
                <w:szCs w:val="20"/>
              </w:rPr>
              <w:t>009</w:t>
            </w:r>
          </w:p>
          <w:p w14:paraId="10A5F287" w14:textId="77777777" w:rsidR="003063F0" w:rsidRDefault="003063F0" w:rsidP="00386AD1">
            <w:pPr>
              <w:widowControl/>
              <w:rPr>
                <w:color w:val="000000"/>
                <w:sz w:val="20"/>
                <w:szCs w:val="20"/>
              </w:rPr>
            </w:pPr>
            <w:r>
              <w:rPr>
                <w:color w:val="000000"/>
                <w:sz w:val="20"/>
                <w:szCs w:val="20"/>
              </w:rPr>
              <w:t xml:space="preserve">  </w:t>
            </w:r>
          </w:p>
          <w:p w14:paraId="4955F105" w14:textId="605DAA6A" w:rsidR="003063F0" w:rsidRDefault="003063F0" w:rsidP="00386AD1">
            <w:pPr>
              <w:widowControl/>
              <w:rPr>
                <w:color w:val="000000"/>
                <w:sz w:val="20"/>
                <w:szCs w:val="20"/>
              </w:rPr>
            </w:pPr>
            <w:r>
              <w:rPr>
                <w:color w:val="000000"/>
                <w:sz w:val="20"/>
                <w:szCs w:val="20"/>
              </w:rPr>
              <w:t xml:space="preserve">  </w:t>
            </w:r>
            <w:r w:rsidR="00207FB7">
              <w:rPr>
                <w:color w:val="000000"/>
                <w:sz w:val="20"/>
                <w:szCs w:val="20"/>
              </w:rPr>
              <w:t>75</w:t>
            </w:r>
            <w:r w:rsidR="00B3249F">
              <w:rPr>
                <w:color w:val="000000"/>
                <w:sz w:val="20"/>
                <w:szCs w:val="20"/>
              </w:rPr>
              <w:t xml:space="preserve">      </w:t>
            </w:r>
            <w:r>
              <w:rPr>
                <w:color w:val="000000"/>
                <w:sz w:val="20"/>
                <w:szCs w:val="20"/>
              </w:rPr>
              <w:t xml:space="preserve">$ </w:t>
            </w:r>
            <w:r w:rsidR="00207FB7">
              <w:rPr>
                <w:color w:val="000000"/>
                <w:sz w:val="20"/>
                <w:szCs w:val="20"/>
              </w:rPr>
              <w:t>5,825</w:t>
            </w:r>
          </w:p>
          <w:p w14:paraId="010C2DB4" w14:textId="7D662C68" w:rsidR="003063F0" w:rsidRDefault="003063F0" w:rsidP="00207FB7">
            <w:pPr>
              <w:widowControl/>
              <w:spacing w:after="58"/>
              <w:rPr>
                <w:color w:val="000000"/>
                <w:sz w:val="20"/>
                <w:szCs w:val="20"/>
              </w:rPr>
            </w:pPr>
            <w:r>
              <w:rPr>
                <w:color w:val="000000"/>
                <w:sz w:val="20"/>
                <w:szCs w:val="20"/>
              </w:rPr>
              <w:t xml:space="preserve">  </w:t>
            </w:r>
            <w:r w:rsidR="00207FB7">
              <w:rPr>
                <w:color w:val="000000"/>
                <w:sz w:val="20"/>
                <w:szCs w:val="20"/>
              </w:rPr>
              <w:t>25</w:t>
            </w:r>
            <w:r w:rsidR="00B3249F">
              <w:rPr>
                <w:color w:val="000000"/>
                <w:sz w:val="20"/>
                <w:szCs w:val="20"/>
              </w:rPr>
              <w:t xml:space="preserve">       </w:t>
            </w:r>
            <w:r>
              <w:rPr>
                <w:color w:val="000000"/>
                <w:sz w:val="20"/>
                <w:szCs w:val="20"/>
              </w:rPr>
              <w:t xml:space="preserve">$ </w:t>
            </w:r>
            <w:r w:rsidR="00207FB7">
              <w:rPr>
                <w:color w:val="000000"/>
                <w:sz w:val="20"/>
                <w:szCs w:val="20"/>
              </w:rPr>
              <w:t>1,942</w:t>
            </w:r>
          </w:p>
        </w:tc>
        <w:tc>
          <w:tcPr>
            <w:tcW w:w="1530" w:type="dxa"/>
            <w:tcBorders>
              <w:top w:val="single" w:sz="7" w:space="0" w:color="000000"/>
              <w:left w:val="single" w:sz="7" w:space="0" w:color="000000"/>
              <w:bottom w:val="single" w:sz="7" w:space="0" w:color="000000"/>
              <w:right w:val="single" w:sz="7" w:space="0" w:color="000000"/>
            </w:tcBorders>
          </w:tcPr>
          <w:p w14:paraId="4B42008C" w14:textId="77777777" w:rsidR="003063F0" w:rsidRDefault="003063F0" w:rsidP="00386AD1">
            <w:pPr>
              <w:spacing w:line="120" w:lineRule="exact"/>
              <w:rPr>
                <w:color w:val="000000"/>
                <w:sz w:val="20"/>
                <w:szCs w:val="20"/>
              </w:rPr>
            </w:pPr>
          </w:p>
          <w:p w14:paraId="3E1BD081" w14:textId="77777777" w:rsidR="003063F0" w:rsidRDefault="003063F0" w:rsidP="00386AD1">
            <w:pPr>
              <w:widowControl/>
              <w:rPr>
                <w:color w:val="000000"/>
                <w:sz w:val="20"/>
                <w:szCs w:val="20"/>
              </w:rPr>
            </w:pPr>
          </w:p>
          <w:p w14:paraId="4C1ABB68" w14:textId="244271FB" w:rsidR="003063F0" w:rsidRDefault="003063F0" w:rsidP="00386AD1">
            <w:pPr>
              <w:widowControl/>
              <w:rPr>
                <w:color w:val="000000"/>
                <w:sz w:val="20"/>
                <w:szCs w:val="20"/>
              </w:rPr>
            </w:pPr>
            <w:r>
              <w:rPr>
                <w:color w:val="000000"/>
                <w:sz w:val="20"/>
                <w:szCs w:val="20"/>
              </w:rPr>
              <w:t xml:space="preserve">  300   $ 22,</w:t>
            </w:r>
            <w:r w:rsidR="00B27804">
              <w:rPr>
                <w:color w:val="000000"/>
                <w:sz w:val="20"/>
                <w:szCs w:val="20"/>
              </w:rPr>
              <w:t>500</w:t>
            </w:r>
          </w:p>
          <w:p w14:paraId="389456C1" w14:textId="74FC68C8" w:rsidR="003063F0" w:rsidRDefault="003063F0" w:rsidP="00386AD1">
            <w:pPr>
              <w:widowControl/>
              <w:rPr>
                <w:color w:val="000000"/>
                <w:sz w:val="20"/>
                <w:szCs w:val="20"/>
              </w:rPr>
            </w:pPr>
            <w:r>
              <w:rPr>
                <w:color w:val="000000"/>
                <w:sz w:val="20"/>
                <w:szCs w:val="20"/>
              </w:rPr>
              <w:t xml:space="preserve">  300   $ 23,</w:t>
            </w:r>
            <w:r w:rsidR="00B27804">
              <w:rPr>
                <w:color w:val="000000"/>
                <w:sz w:val="20"/>
                <w:szCs w:val="20"/>
              </w:rPr>
              <w:t>288</w:t>
            </w:r>
          </w:p>
          <w:p w14:paraId="2DD0F904" w14:textId="737C715E" w:rsidR="003063F0" w:rsidRDefault="003063F0" w:rsidP="00386AD1">
            <w:pPr>
              <w:widowControl/>
              <w:rPr>
                <w:color w:val="000000"/>
                <w:sz w:val="20"/>
                <w:szCs w:val="20"/>
              </w:rPr>
            </w:pPr>
            <w:r>
              <w:rPr>
                <w:color w:val="000000"/>
                <w:sz w:val="20"/>
                <w:szCs w:val="20"/>
              </w:rPr>
              <w:t xml:space="preserve">  300   $ 24,</w:t>
            </w:r>
            <w:r w:rsidR="00B27804">
              <w:rPr>
                <w:color w:val="000000"/>
                <w:sz w:val="20"/>
                <w:szCs w:val="20"/>
              </w:rPr>
              <w:t>103</w:t>
            </w:r>
          </w:p>
          <w:p w14:paraId="44EDCC32" w14:textId="77777777" w:rsidR="003063F0" w:rsidRDefault="003063F0" w:rsidP="00386AD1">
            <w:pPr>
              <w:widowControl/>
              <w:rPr>
                <w:color w:val="000000"/>
                <w:sz w:val="20"/>
                <w:szCs w:val="20"/>
              </w:rPr>
            </w:pPr>
          </w:p>
          <w:p w14:paraId="71BF676A" w14:textId="27BEA4A7" w:rsidR="003063F0" w:rsidRDefault="003063F0" w:rsidP="00386AD1">
            <w:pPr>
              <w:widowControl/>
              <w:rPr>
                <w:color w:val="000000"/>
                <w:sz w:val="20"/>
                <w:szCs w:val="20"/>
              </w:rPr>
            </w:pPr>
            <w:r>
              <w:rPr>
                <w:color w:val="000000"/>
                <w:sz w:val="20"/>
                <w:szCs w:val="20"/>
              </w:rPr>
              <w:t xml:space="preserve">  900   $ </w:t>
            </w:r>
            <w:r w:rsidR="00B27804">
              <w:rPr>
                <w:color w:val="000000"/>
                <w:sz w:val="20"/>
                <w:szCs w:val="20"/>
              </w:rPr>
              <w:t>69,891</w:t>
            </w:r>
          </w:p>
          <w:p w14:paraId="56EF31C3" w14:textId="5CFE7AF7" w:rsidR="003063F0" w:rsidRDefault="003063F0" w:rsidP="00B27804">
            <w:pPr>
              <w:widowControl/>
              <w:spacing w:after="58"/>
              <w:rPr>
                <w:color w:val="000000"/>
                <w:sz w:val="20"/>
                <w:szCs w:val="20"/>
              </w:rPr>
            </w:pPr>
            <w:r>
              <w:rPr>
                <w:color w:val="000000"/>
                <w:sz w:val="20"/>
                <w:szCs w:val="20"/>
              </w:rPr>
              <w:t xml:space="preserve">  300   $ 23,</w:t>
            </w:r>
            <w:r w:rsidR="00B27804">
              <w:rPr>
                <w:color w:val="000000"/>
                <w:sz w:val="20"/>
                <w:szCs w:val="20"/>
              </w:rPr>
              <w:t>297</w:t>
            </w:r>
          </w:p>
        </w:tc>
        <w:tc>
          <w:tcPr>
            <w:tcW w:w="1620" w:type="dxa"/>
            <w:tcBorders>
              <w:top w:val="single" w:sz="7" w:space="0" w:color="000000"/>
              <w:left w:val="single" w:sz="7" w:space="0" w:color="000000"/>
              <w:bottom w:val="single" w:sz="7" w:space="0" w:color="000000"/>
              <w:right w:val="single" w:sz="7" w:space="0" w:color="000000"/>
            </w:tcBorders>
          </w:tcPr>
          <w:p w14:paraId="3154E12E" w14:textId="77777777" w:rsidR="003063F0" w:rsidRDefault="003063F0" w:rsidP="00386AD1">
            <w:pPr>
              <w:spacing w:line="120" w:lineRule="exact"/>
              <w:rPr>
                <w:color w:val="000000"/>
                <w:sz w:val="20"/>
                <w:szCs w:val="20"/>
              </w:rPr>
            </w:pPr>
          </w:p>
          <w:p w14:paraId="204F654C" w14:textId="77777777" w:rsidR="003063F0" w:rsidRDefault="003063F0" w:rsidP="00386AD1">
            <w:pPr>
              <w:widowControl/>
              <w:rPr>
                <w:color w:val="000000"/>
                <w:sz w:val="20"/>
                <w:szCs w:val="20"/>
              </w:rPr>
            </w:pPr>
          </w:p>
          <w:p w14:paraId="22EB4007" w14:textId="77777777" w:rsidR="00B27804" w:rsidRDefault="003063F0" w:rsidP="00B27804">
            <w:pPr>
              <w:widowControl/>
              <w:rPr>
                <w:color w:val="000000"/>
                <w:sz w:val="20"/>
                <w:szCs w:val="20"/>
              </w:rPr>
            </w:pPr>
            <w:r>
              <w:rPr>
                <w:color w:val="000000"/>
                <w:sz w:val="20"/>
                <w:szCs w:val="20"/>
              </w:rPr>
              <w:t xml:space="preserve"> </w:t>
            </w:r>
            <w:r w:rsidR="00B27804">
              <w:rPr>
                <w:color w:val="000000"/>
                <w:sz w:val="20"/>
                <w:szCs w:val="20"/>
              </w:rPr>
              <w:t>300   $ 22,500</w:t>
            </w:r>
          </w:p>
          <w:p w14:paraId="3604208A" w14:textId="77777777" w:rsidR="00B27804" w:rsidRDefault="00B27804" w:rsidP="00B27804">
            <w:pPr>
              <w:widowControl/>
              <w:rPr>
                <w:color w:val="000000"/>
                <w:sz w:val="20"/>
                <w:szCs w:val="20"/>
              </w:rPr>
            </w:pPr>
            <w:r>
              <w:rPr>
                <w:color w:val="000000"/>
                <w:sz w:val="20"/>
                <w:szCs w:val="20"/>
              </w:rPr>
              <w:t xml:space="preserve">  300   $ 23,288</w:t>
            </w:r>
          </w:p>
          <w:p w14:paraId="5761195C" w14:textId="77777777" w:rsidR="00B27804" w:rsidRDefault="00B27804" w:rsidP="00B27804">
            <w:pPr>
              <w:widowControl/>
              <w:rPr>
                <w:color w:val="000000"/>
                <w:sz w:val="20"/>
                <w:szCs w:val="20"/>
              </w:rPr>
            </w:pPr>
            <w:r>
              <w:rPr>
                <w:color w:val="000000"/>
                <w:sz w:val="20"/>
                <w:szCs w:val="20"/>
              </w:rPr>
              <w:t xml:space="preserve">  300   $ 24,103</w:t>
            </w:r>
          </w:p>
          <w:p w14:paraId="2DEEC122" w14:textId="640A2F14" w:rsidR="003063F0" w:rsidRDefault="003063F0" w:rsidP="00386AD1">
            <w:pPr>
              <w:widowControl/>
              <w:spacing w:after="58"/>
              <w:rPr>
                <w:color w:val="000000"/>
                <w:sz w:val="20"/>
                <w:szCs w:val="20"/>
              </w:rPr>
            </w:pPr>
          </w:p>
        </w:tc>
      </w:tr>
      <w:tr w:rsidR="003063F0" w14:paraId="4EC4419F" w14:textId="77777777" w:rsidTr="00386AD1">
        <w:tc>
          <w:tcPr>
            <w:tcW w:w="1872" w:type="dxa"/>
            <w:tcBorders>
              <w:top w:val="single" w:sz="7" w:space="0" w:color="000000"/>
              <w:left w:val="single" w:sz="7" w:space="0" w:color="000000"/>
              <w:bottom w:val="single" w:sz="7" w:space="0" w:color="000000"/>
              <w:right w:val="single" w:sz="7" w:space="0" w:color="000000"/>
            </w:tcBorders>
          </w:tcPr>
          <w:p w14:paraId="6DDF4353" w14:textId="77777777" w:rsidR="003063F0" w:rsidRDefault="003063F0" w:rsidP="00386AD1">
            <w:pPr>
              <w:spacing w:line="120" w:lineRule="exact"/>
              <w:rPr>
                <w:color w:val="000000"/>
                <w:sz w:val="20"/>
                <w:szCs w:val="20"/>
              </w:rPr>
            </w:pPr>
          </w:p>
          <w:p w14:paraId="2926BB25" w14:textId="77777777" w:rsidR="003063F0" w:rsidRDefault="003063F0" w:rsidP="00386AD1">
            <w:pPr>
              <w:widowControl/>
              <w:rPr>
                <w:color w:val="000000"/>
                <w:sz w:val="20"/>
                <w:szCs w:val="20"/>
              </w:rPr>
            </w:pPr>
            <w:r>
              <w:rPr>
                <w:color w:val="000000"/>
                <w:sz w:val="20"/>
                <w:szCs w:val="20"/>
              </w:rPr>
              <w:t xml:space="preserve">Federal </w:t>
            </w:r>
            <w:r>
              <w:rPr>
                <w:color w:val="000000"/>
                <w:sz w:val="20"/>
                <w:szCs w:val="20"/>
                <w:u w:val="single"/>
              </w:rPr>
              <w:t>Government</w:t>
            </w:r>
          </w:p>
          <w:p w14:paraId="4DE634CF" w14:textId="77777777" w:rsidR="003063F0" w:rsidRDefault="003063F0" w:rsidP="00386AD1">
            <w:pPr>
              <w:widowControl/>
              <w:rPr>
                <w:color w:val="000000"/>
                <w:sz w:val="20"/>
                <w:szCs w:val="20"/>
              </w:rPr>
            </w:pPr>
            <w:r>
              <w:rPr>
                <w:color w:val="000000"/>
                <w:sz w:val="20"/>
                <w:szCs w:val="20"/>
              </w:rPr>
              <w:t xml:space="preserve">     Year 1</w:t>
            </w:r>
          </w:p>
          <w:p w14:paraId="1384D626" w14:textId="77777777" w:rsidR="003063F0" w:rsidRDefault="003063F0" w:rsidP="00386AD1">
            <w:pPr>
              <w:widowControl/>
              <w:rPr>
                <w:color w:val="000000"/>
                <w:sz w:val="20"/>
                <w:szCs w:val="20"/>
              </w:rPr>
            </w:pPr>
            <w:r>
              <w:rPr>
                <w:color w:val="000000"/>
                <w:sz w:val="20"/>
                <w:szCs w:val="20"/>
              </w:rPr>
              <w:t xml:space="preserve">     Year 2</w:t>
            </w:r>
          </w:p>
          <w:p w14:paraId="6A182753" w14:textId="77777777" w:rsidR="003063F0" w:rsidRDefault="003063F0" w:rsidP="00386AD1">
            <w:pPr>
              <w:widowControl/>
              <w:rPr>
                <w:color w:val="000000"/>
                <w:sz w:val="20"/>
                <w:szCs w:val="20"/>
              </w:rPr>
            </w:pPr>
            <w:r>
              <w:rPr>
                <w:color w:val="000000"/>
                <w:sz w:val="20"/>
                <w:szCs w:val="20"/>
              </w:rPr>
              <w:t xml:space="preserve">     Year 3</w:t>
            </w:r>
          </w:p>
          <w:p w14:paraId="3BA98BD8" w14:textId="77777777" w:rsidR="003063F0" w:rsidRDefault="003063F0" w:rsidP="00386AD1">
            <w:pPr>
              <w:widowControl/>
              <w:rPr>
                <w:color w:val="000000"/>
                <w:sz w:val="20"/>
                <w:szCs w:val="20"/>
              </w:rPr>
            </w:pPr>
          </w:p>
          <w:p w14:paraId="7266BE80" w14:textId="77777777" w:rsidR="003063F0" w:rsidRDefault="003063F0" w:rsidP="00386AD1">
            <w:pPr>
              <w:widowControl/>
              <w:rPr>
                <w:color w:val="000000"/>
                <w:sz w:val="20"/>
                <w:szCs w:val="20"/>
              </w:rPr>
            </w:pPr>
            <w:r>
              <w:rPr>
                <w:color w:val="000000"/>
                <w:sz w:val="20"/>
                <w:szCs w:val="20"/>
              </w:rPr>
              <w:t>TOTAL</w:t>
            </w:r>
          </w:p>
          <w:p w14:paraId="6AA716F4" w14:textId="77777777" w:rsidR="003063F0" w:rsidRDefault="003063F0" w:rsidP="00386AD1">
            <w:pPr>
              <w:widowControl/>
              <w:spacing w:after="58"/>
              <w:rPr>
                <w:color w:val="000000"/>
                <w:sz w:val="20"/>
                <w:szCs w:val="20"/>
              </w:rPr>
            </w:pPr>
            <w:r>
              <w:rPr>
                <w:color w:val="000000"/>
                <w:sz w:val="20"/>
                <w:szCs w:val="20"/>
              </w:rPr>
              <w:t>Annual Average</w:t>
            </w:r>
          </w:p>
        </w:tc>
        <w:tc>
          <w:tcPr>
            <w:tcW w:w="1458" w:type="dxa"/>
            <w:tcBorders>
              <w:top w:val="single" w:sz="7" w:space="0" w:color="000000"/>
              <w:left w:val="single" w:sz="7" w:space="0" w:color="000000"/>
              <w:bottom w:val="single" w:sz="7" w:space="0" w:color="000000"/>
              <w:right w:val="single" w:sz="7" w:space="0" w:color="000000"/>
            </w:tcBorders>
          </w:tcPr>
          <w:p w14:paraId="2728828E" w14:textId="77777777" w:rsidR="003063F0" w:rsidRDefault="003063F0" w:rsidP="00386AD1">
            <w:pPr>
              <w:spacing w:line="120" w:lineRule="exact"/>
              <w:rPr>
                <w:color w:val="000000"/>
                <w:sz w:val="20"/>
                <w:szCs w:val="20"/>
              </w:rPr>
            </w:pPr>
          </w:p>
          <w:p w14:paraId="58255B59" w14:textId="77777777" w:rsidR="003063F0" w:rsidRDefault="003063F0" w:rsidP="00386AD1">
            <w:pPr>
              <w:widowControl/>
              <w:rPr>
                <w:color w:val="000000"/>
                <w:sz w:val="20"/>
                <w:szCs w:val="20"/>
              </w:rPr>
            </w:pPr>
          </w:p>
          <w:p w14:paraId="2C2E5666" w14:textId="77777777" w:rsidR="003063F0" w:rsidRDefault="003063F0" w:rsidP="00386AD1">
            <w:pPr>
              <w:widowControl/>
              <w:rPr>
                <w:color w:val="000000"/>
                <w:sz w:val="20"/>
                <w:szCs w:val="20"/>
              </w:rPr>
            </w:pPr>
          </w:p>
          <w:p w14:paraId="08B56492" w14:textId="3FCCAD3D" w:rsidR="003063F0" w:rsidRDefault="003063F0" w:rsidP="00386AD1">
            <w:pPr>
              <w:widowControl/>
              <w:rPr>
                <w:color w:val="000000"/>
                <w:sz w:val="20"/>
                <w:szCs w:val="20"/>
              </w:rPr>
            </w:pPr>
            <w:r>
              <w:rPr>
                <w:color w:val="000000"/>
                <w:sz w:val="20"/>
                <w:szCs w:val="20"/>
              </w:rPr>
              <w:t xml:space="preserve">  12    $    </w:t>
            </w:r>
            <w:r w:rsidR="0081001B">
              <w:rPr>
                <w:color w:val="000000"/>
                <w:sz w:val="20"/>
                <w:szCs w:val="20"/>
              </w:rPr>
              <w:t>920</w:t>
            </w:r>
          </w:p>
          <w:p w14:paraId="31DFDC87" w14:textId="41053C85" w:rsidR="003063F0" w:rsidRDefault="003063F0" w:rsidP="00386AD1">
            <w:pPr>
              <w:widowControl/>
              <w:rPr>
                <w:color w:val="000000"/>
                <w:sz w:val="20"/>
                <w:szCs w:val="20"/>
              </w:rPr>
            </w:pPr>
            <w:r>
              <w:rPr>
                <w:color w:val="000000"/>
                <w:sz w:val="20"/>
                <w:szCs w:val="20"/>
              </w:rPr>
              <w:t xml:space="preserve">  12    $    </w:t>
            </w:r>
            <w:r w:rsidR="0081001B">
              <w:rPr>
                <w:color w:val="000000"/>
                <w:sz w:val="20"/>
                <w:szCs w:val="20"/>
              </w:rPr>
              <w:t>952</w:t>
            </w:r>
          </w:p>
          <w:p w14:paraId="741BF650" w14:textId="7DAFAE91" w:rsidR="003063F0" w:rsidRDefault="003063F0" w:rsidP="00386AD1">
            <w:pPr>
              <w:widowControl/>
              <w:rPr>
                <w:color w:val="000000"/>
                <w:sz w:val="20"/>
                <w:szCs w:val="20"/>
              </w:rPr>
            </w:pPr>
            <w:r>
              <w:rPr>
                <w:color w:val="000000"/>
                <w:sz w:val="20"/>
                <w:szCs w:val="20"/>
              </w:rPr>
              <w:t xml:space="preserve">  12    $    </w:t>
            </w:r>
            <w:r w:rsidR="0081001B">
              <w:rPr>
                <w:color w:val="000000"/>
                <w:sz w:val="20"/>
                <w:szCs w:val="20"/>
              </w:rPr>
              <w:t>985</w:t>
            </w:r>
          </w:p>
          <w:p w14:paraId="6FC56201" w14:textId="77777777" w:rsidR="003063F0" w:rsidRDefault="003063F0" w:rsidP="00386AD1">
            <w:pPr>
              <w:widowControl/>
              <w:rPr>
                <w:color w:val="000000"/>
                <w:sz w:val="20"/>
                <w:szCs w:val="20"/>
              </w:rPr>
            </w:pPr>
          </w:p>
          <w:p w14:paraId="024DC5D1" w14:textId="62CF40AB" w:rsidR="003063F0" w:rsidRDefault="003063F0" w:rsidP="00386AD1">
            <w:pPr>
              <w:widowControl/>
              <w:rPr>
                <w:color w:val="000000"/>
                <w:sz w:val="20"/>
                <w:szCs w:val="20"/>
              </w:rPr>
            </w:pPr>
            <w:r>
              <w:rPr>
                <w:color w:val="000000"/>
                <w:sz w:val="20"/>
                <w:szCs w:val="20"/>
              </w:rPr>
              <w:t xml:space="preserve">  36    $ 2,</w:t>
            </w:r>
            <w:r w:rsidR="0081001B">
              <w:rPr>
                <w:color w:val="000000"/>
                <w:sz w:val="20"/>
                <w:szCs w:val="20"/>
              </w:rPr>
              <w:t>857</w:t>
            </w:r>
          </w:p>
          <w:p w14:paraId="7CAA835E" w14:textId="080550DC" w:rsidR="003063F0" w:rsidRDefault="003063F0" w:rsidP="0081001B">
            <w:pPr>
              <w:widowControl/>
              <w:spacing w:after="58"/>
              <w:rPr>
                <w:color w:val="000000"/>
                <w:sz w:val="20"/>
                <w:szCs w:val="20"/>
              </w:rPr>
            </w:pPr>
            <w:r>
              <w:rPr>
                <w:color w:val="000000"/>
                <w:sz w:val="20"/>
                <w:szCs w:val="20"/>
              </w:rPr>
              <w:t xml:space="preserve">  12    $    </w:t>
            </w:r>
            <w:r w:rsidR="0081001B">
              <w:rPr>
                <w:color w:val="000000"/>
                <w:sz w:val="20"/>
                <w:szCs w:val="20"/>
              </w:rPr>
              <w:t>952</w:t>
            </w:r>
          </w:p>
        </w:tc>
        <w:tc>
          <w:tcPr>
            <w:tcW w:w="1800" w:type="dxa"/>
            <w:tcBorders>
              <w:top w:val="single" w:sz="7" w:space="0" w:color="000000"/>
              <w:left w:val="single" w:sz="7" w:space="0" w:color="000000"/>
              <w:bottom w:val="single" w:sz="7" w:space="0" w:color="000000"/>
              <w:right w:val="single" w:sz="7" w:space="0" w:color="000000"/>
            </w:tcBorders>
          </w:tcPr>
          <w:p w14:paraId="347E9FF1" w14:textId="77777777" w:rsidR="003063F0" w:rsidRDefault="003063F0" w:rsidP="00386AD1">
            <w:pPr>
              <w:spacing w:line="120" w:lineRule="exact"/>
              <w:rPr>
                <w:color w:val="000000"/>
                <w:sz w:val="20"/>
                <w:szCs w:val="20"/>
              </w:rPr>
            </w:pPr>
          </w:p>
          <w:p w14:paraId="78CAB597" w14:textId="77777777" w:rsidR="003063F0" w:rsidRDefault="003063F0" w:rsidP="00386AD1">
            <w:pPr>
              <w:widowControl/>
              <w:rPr>
                <w:color w:val="000000"/>
                <w:sz w:val="20"/>
                <w:szCs w:val="20"/>
              </w:rPr>
            </w:pPr>
          </w:p>
          <w:p w14:paraId="13A56848" w14:textId="77777777" w:rsidR="003063F0" w:rsidRDefault="003063F0" w:rsidP="00386AD1">
            <w:pPr>
              <w:widowControl/>
              <w:rPr>
                <w:color w:val="000000"/>
                <w:sz w:val="20"/>
                <w:szCs w:val="20"/>
              </w:rPr>
            </w:pPr>
          </w:p>
          <w:p w14:paraId="4B9E4089" w14:textId="345C6373"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82       </w:t>
            </w:r>
            <w:r>
              <w:rPr>
                <w:color w:val="000000"/>
                <w:sz w:val="20"/>
                <w:szCs w:val="20"/>
              </w:rPr>
              <w:t xml:space="preserve">$ </w:t>
            </w:r>
            <w:r w:rsidR="008B4E7B">
              <w:rPr>
                <w:color w:val="000000"/>
                <w:sz w:val="20"/>
                <w:szCs w:val="20"/>
              </w:rPr>
              <w:t>6,207</w:t>
            </w:r>
          </w:p>
          <w:p w14:paraId="111EB252" w14:textId="19FB1238"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82       </w:t>
            </w:r>
            <w:r>
              <w:rPr>
                <w:color w:val="000000"/>
                <w:sz w:val="20"/>
                <w:szCs w:val="20"/>
              </w:rPr>
              <w:t xml:space="preserve">$ </w:t>
            </w:r>
            <w:r w:rsidR="008B4E7B">
              <w:rPr>
                <w:color w:val="000000"/>
                <w:sz w:val="20"/>
                <w:szCs w:val="20"/>
              </w:rPr>
              <w:t>6,424</w:t>
            </w:r>
          </w:p>
          <w:p w14:paraId="61ABB281" w14:textId="224250F9"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82      </w:t>
            </w:r>
            <w:r>
              <w:rPr>
                <w:color w:val="000000"/>
                <w:sz w:val="20"/>
                <w:szCs w:val="20"/>
              </w:rPr>
              <w:t xml:space="preserve">$ </w:t>
            </w:r>
            <w:r w:rsidR="008B4E7B">
              <w:rPr>
                <w:color w:val="000000"/>
                <w:sz w:val="20"/>
                <w:szCs w:val="20"/>
              </w:rPr>
              <w:t>6,649</w:t>
            </w:r>
          </w:p>
          <w:p w14:paraId="12EBD9FB" w14:textId="77777777" w:rsidR="003063F0" w:rsidRDefault="003063F0" w:rsidP="00386AD1">
            <w:pPr>
              <w:widowControl/>
              <w:rPr>
                <w:color w:val="000000"/>
                <w:sz w:val="20"/>
                <w:szCs w:val="20"/>
              </w:rPr>
            </w:pPr>
          </w:p>
          <w:p w14:paraId="7D1620DC" w14:textId="29F690B3"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246       </w:t>
            </w:r>
            <w:r>
              <w:rPr>
                <w:color w:val="000000"/>
                <w:sz w:val="20"/>
                <w:szCs w:val="20"/>
              </w:rPr>
              <w:t>$</w:t>
            </w:r>
            <w:r w:rsidR="008B4E7B">
              <w:rPr>
                <w:color w:val="000000"/>
                <w:sz w:val="20"/>
                <w:szCs w:val="20"/>
              </w:rPr>
              <w:t>1</w:t>
            </w:r>
            <w:r w:rsidR="00B34242">
              <w:rPr>
                <w:color w:val="000000"/>
                <w:sz w:val="20"/>
                <w:szCs w:val="20"/>
              </w:rPr>
              <w:t>9,28</w:t>
            </w:r>
            <w:r w:rsidR="008B4E7B">
              <w:rPr>
                <w:color w:val="000000"/>
                <w:sz w:val="20"/>
                <w:szCs w:val="20"/>
              </w:rPr>
              <w:t>0</w:t>
            </w:r>
          </w:p>
          <w:p w14:paraId="54F79E58" w14:textId="2BFCE518" w:rsidR="003063F0" w:rsidRDefault="003063F0" w:rsidP="008B4E7B">
            <w:pPr>
              <w:widowControl/>
              <w:spacing w:after="58"/>
              <w:rPr>
                <w:color w:val="000000"/>
                <w:sz w:val="20"/>
                <w:szCs w:val="20"/>
              </w:rPr>
            </w:pPr>
            <w:r>
              <w:rPr>
                <w:color w:val="000000"/>
                <w:sz w:val="20"/>
                <w:szCs w:val="20"/>
              </w:rPr>
              <w:t xml:space="preserve">   </w:t>
            </w:r>
            <w:r w:rsidR="008B4E7B">
              <w:rPr>
                <w:color w:val="000000"/>
                <w:sz w:val="20"/>
                <w:szCs w:val="20"/>
              </w:rPr>
              <w:t xml:space="preserve">82       </w:t>
            </w:r>
            <w:proofErr w:type="gramStart"/>
            <w:r>
              <w:rPr>
                <w:color w:val="000000"/>
                <w:sz w:val="20"/>
                <w:szCs w:val="20"/>
              </w:rPr>
              <w:t xml:space="preserve">$  </w:t>
            </w:r>
            <w:r w:rsidR="008B4E7B">
              <w:rPr>
                <w:color w:val="000000"/>
                <w:sz w:val="20"/>
                <w:szCs w:val="20"/>
              </w:rPr>
              <w:t>6,427</w:t>
            </w:r>
            <w:proofErr w:type="gramEnd"/>
          </w:p>
        </w:tc>
        <w:tc>
          <w:tcPr>
            <w:tcW w:w="1710" w:type="dxa"/>
            <w:tcBorders>
              <w:top w:val="single" w:sz="7" w:space="0" w:color="000000"/>
              <w:left w:val="single" w:sz="7" w:space="0" w:color="000000"/>
              <w:bottom w:val="single" w:sz="7" w:space="0" w:color="000000"/>
              <w:right w:val="single" w:sz="7" w:space="0" w:color="000000"/>
            </w:tcBorders>
          </w:tcPr>
          <w:p w14:paraId="3A826AB7" w14:textId="77777777" w:rsidR="003063F0" w:rsidRDefault="003063F0" w:rsidP="00386AD1">
            <w:pPr>
              <w:spacing w:line="120" w:lineRule="exact"/>
              <w:rPr>
                <w:color w:val="000000"/>
                <w:sz w:val="20"/>
                <w:szCs w:val="20"/>
              </w:rPr>
            </w:pPr>
          </w:p>
          <w:p w14:paraId="3844B2AA" w14:textId="77777777" w:rsidR="003063F0" w:rsidRDefault="003063F0" w:rsidP="00386AD1">
            <w:pPr>
              <w:widowControl/>
              <w:rPr>
                <w:color w:val="000000"/>
                <w:sz w:val="20"/>
                <w:szCs w:val="20"/>
              </w:rPr>
            </w:pPr>
          </w:p>
          <w:p w14:paraId="3E8708D6" w14:textId="77777777" w:rsidR="003063F0" w:rsidRDefault="003063F0" w:rsidP="00386AD1">
            <w:pPr>
              <w:widowControl/>
              <w:rPr>
                <w:color w:val="000000"/>
                <w:sz w:val="20"/>
                <w:szCs w:val="20"/>
              </w:rPr>
            </w:pPr>
          </w:p>
          <w:p w14:paraId="5D6AD4DB" w14:textId="07BC1ACC"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42      </w:t>
            </w:r>
            <w:r>
              <w:rPr>
                <w:color w:val="000000"/>
                <w:sz w:val="20"/>
                <w:szCs w:val="20"/>
              </w:rPr>
              <w:t xml:space="preserve">$ </w:t>
            </w:r>
            <w:r w:rsidR="008B4E7B">
              <w:rPr>
                <w:color w:val="000000"/>
                <w:sz w:val="20"/>
                <w:szCs w:val="20"/>
              </w:rPr>
              <w:t>3,207</w:t>
            </w:r>
          </w:p>
          <w:p w14:paraId="6674AA9A" w14:textId="60188585"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42      </w:t>
            </w:r>
            <w:r>
              <w:rPr>
                <w:color w:val="000000"/>
                <w:sz w:val="20"/>
                <w:szCs w:val="20"/>
              </w:rPr>
              <w:t xml:space="preserve">$ </w:t>
            </w:r>
            <w:r w:rsidR="008B4E7B">
              <w:rPr>
                <w:color w:val="000000"/>
                <w:sz w:val="20"/>
                <w:szCs w:val="20"/>
              </w:rPr>
              <w:t>3,319</w:t>
            </w:r>
          </w:p>
          <w:p w14:paraId="24C1B601" w14:textId="7AA11066"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42     </w:t>
            </w:r>
            <w:r>
              <w:rPr>
                <w:color w:val="000000"/>
                <w:sz w:val="20"/>
                <w:szCs w:val="20"/>
              </w:rPr>
              <w:t xml:space="preserve">$ </w:t>
            </w:r>
            <w:r w:rsidR="008B4E7B">
              <w:rPr>
                <w:color w:val="000000"/>
                <w:sz w:val="20"/>
                <w:szCs w:val="20"/>
              </w:rPr>
              <w:t>3,435</w:t>
            </w:r>
          </w:p>
          <w:p w14:paraId="367018F5" w14:textId="77777777" w:rsidR="003063F0" w:rsidRDefault="003063F0" w:rsidP="00386AD1">
            <w:pPr>
              <w:widowControl/>
              <w:rPr>
                <w:color w:val="000000"/>
                <w:sz w:val="20"/>
                <w:szCs w:val="20"/>
              </w:rPr>
            </w:pPr>
          </w:p>
          <w:p w14:paraId="057A4B9F" w14:textId="4E73B0E3"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126      </w:t>
            </w:r>
            <w:r>
              <w:rPr>
                <w:color w:val="000000"/>
                <w:sz w:val="20"/>
                <w:szCs w:val="20"/>
              </w:rPr>
              <w:t>$</w:t>
            </w:r>
            <w:r w:rsidR="008B4E7B">
              <w:rPr>
                <w:color w:val="000000"/>
                <w:sz w:val="20"/>
                <w:szCs w:val="20"/>
              </w:rPr>
              <w:t>9,961</w:t>
            </w:r>
          </w:p>
          <w:p w14:paraId="3FB3B35B" w14:textId="384C526E" w:rsidR="003063F0" w:rsidRDefault="003063F0" w:rsidP="008B4E7B">
            <w:pPr>
              <w:widowControl/>
              <w:spacing w:after="58"/>
              <w:rPr>
                <w:color w:val="000000"/>
                <w:sz w:val="20"/>
                <w:szCs w:val="20"/>
              </w:rPr>
            </w:pPr>
            <w:r>
              <w:rPr>
                <w:color w:val="000000"/>
                <w:sz w:val="20"/>
                <w:szCs w:val="20"/>
              </w:rPr>
              <w:t xml:space="preserve">   </w:t>
            </w:r>
            <w:r w:rsidR="008B4E7B">
              <w:rPr>
                <w:color w:val="000000"/>
                <w:sz w:val="20"/>
                <w:szCs w:val="20"/>
              </w:rPr>
              <w:t xml:space="preserve">42      </w:t>
            </w:r>
            <w:proofErr w:type="gramStart"/>
            <w:r>
              <w:rPr>
                <w:color w:val="000000"/>
                <w:sz w:val="20"/>
                <w:szCs w:val="20"/>
              </w:rPr>
              <w:t xml:space="preserve">$  </w:t>
            </w:r>
            <w:r w:rsidR="008B4E7B">
              <w:rPr>
                <w:color w:val="000000"/>
                <w:sz w:val="20"/>
                <w:szCs w:val="20"/>
              </w:rPr>
              <w:t>3,320</w:t>
            </w:r>
            <w:proofErr w:type="gramEnd"/>
          </w:p>
        </w:tc>
        <w:tc>
          <w:tcPr>
            <w:tcW w:w="1620" w:type="dxa"/>
            <w:tcBorders>
              <w:top w:val="single" w:sz="7" w:space="0" w:color="000000"/>
              <w:left w:val="single" w:sz="7" w:space="0" w:color="000000"/>
              <w:bottom w:val="single" w:sz="7" w:space="0" w:color="000000"/>
              <w:right w:val="single" w:sz="7" w:space="0" w:color="000000"/>
            </w:tcBorders>
          </w:tcPr>
          <w:p w14:paraId="6BF4846B" w14:textId="77777777" w:rsidR="003063F0" w:rsidRDefault="003063F0" w:rsidP="00386AD1">
            <w:pPr>
              <w:spacing w:line="120" w:lineRule="exact"/>
              <w:rPr>
                <w:color w:val="000000"/>
                <w:sz w:val="20"/>
                <w:szCs w:val="20"/>
              </w:rPr>
            </w:pPr>
          </w:p>
          <w:p w14:paraId="1E88FF53" w14:textId="77777777" w:rsidR="003063F0" w:rsidRDefault="003063F0" w:rsidP="00386AD1">
            <w:pPr>
              <w:widowControl/>
              <w:rPr>
                <w:color w:val="000000"/>
                <w:sz w:val="20"/>
                <w:szCs w:val="20"/>
              </w:rPr>
            </w:pPr>
          </w:p>
          <w:p w14:paraId="08B7CFC6" w14:textId="77777777" w:rsidR="003063F0" w:rsidRDefault="003063F0" w:rsidP="00386AD1">
            <w:pPr>
              <w:widowControl/>
              <w:rPr>
                <w:color w:val="000000"/>
                <w:sz w:val="20"/>
                <w:szCs w:val="20"/>
              </w:rPr>
            </w:pPr>
          </w:p>
          <w:p w14:paraId="0EAA9063" w14:textId="67EB062D" w:rsidR="003063F0" w:rsidRDefault="003063F0" w:rsidP="00386AD1">
            <w:pPr>
              <w:widowControl/>
              <w:rPr>
                <w:color w:val="000000"/>
                <w:sz w:val="20"/>
                <w:szCs w:val="20"/>
              </w:rPr>
            </w:pPr>
            <w:r>
              <w:rPr>
                <w:color w:val="000000"/>
                <w:sz w:val="20"/>
                <w:szCs w:val="20"/>
              </w:rPr>
              <w:t xml:space="preserve">  </w:t>
            </w:r>
            <w:r w:rsidR="0058061F">
              <w:rPr>
                <w:color w:val="000000"/>
                <w:sz w:val="20"/>
                <w:szCs w:val="20"/>
              </w:rPr>
              <w:t>2</w:t>
            </w:r>
            <w:r w:rsidR="0028224D">
              <w:rPr>
                <w:color w:val="000000"/>
                <w:sz w:val="20"/>
                <w:szCs w:val="20"/>
              </w:rPr>
              <w:t>1</w:t>
            </w:r>
            <w:r w:rsidR="0058061F">
              <w:rPr>
                <w:color w:val="000000"/>
                <w:sz w:val="20"/>
                <w:szCs w:val="20"/>
              </w:rPr>
              <w:t xml:space="preserve">      </w:t>
            </w:r>
            <w:r>
              <w:rPr>
                <w:color w:val="000000"/>
                <w:sz w:val="20"/>
                <w:szCs w:val="20"/>
              </w:rPr>
              <w:t xml:space="preserve">$ </w:t>
            </w:r>
            <w:r w:rsidR="0028224D">
              <w:rPr>
                <w:color w:val="000000"/>
                <w:sz w:val="20"/>
                <w:szCs w:val="20"/>
              </w:rPr>
              <w:t>1,632</w:t>
            </w:r>
          </w:p>
          <w:p w14:paraId="4071D4F2" w14:textId="56BDCF3B"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21       </w:t>
            </w:r>
            <w:r>
              <w:rPr>
                <w:color w:val="000000"/>
                <w:sz w:val="20"/>
                <w:szCs w:val="20"/>
              </w:rPr>
              <w:t>$ 1,</w:t>
            </w:r>
            <w:r w:rsidR="00DD3F66">
              <w:rPr>
                <w:color w:val="000000"/>
                <w:sz w:val="20"/>
                <w:szCs w:val="20"/>
              </w:rPr>
              <w:t>689</w:t>
            </w:r>
          </w:p>
          <w:p w14:paraId="6A031D7B" w14:textId="03141CF8"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21      </w:t>
            </w:r>
            <w:r>
              <w:rPr>
                <w:color w:val="000000"/>
                <w:sz w:val="20"/>
                <w:szCs w:val="20"/>
              </w:rPr>
              <w:t>$ 1,</w:t>
            </w:r>
            <w:r w:rsidR="00DD3F66">
              <w:rPr>
                <w:color w:val="000000"/>
                <w:sz w:val="20"/>
                <w:szCs w:val="20"/>
              </w:rPr>
              <w:t>748</w:t>
            </w:r>
          </w:p>
          <w:p w14:paraId="148EE229" w14:textId="77777777" w:rsidR="003063F0" w:rsidRDefault="003063F0" w:rsidP="00386AD1">
            <w:pPr>
              <w:widowControl/>
              <w:rPr>
                <w:color w:val="000000"/>
                <w:sz w:val="20"/>
                <w:szCs w:val="20"/>
              </w:rPr>
            </w:pPr>
          </w:p>
          <w:p w14:paraId="4886F6A4" w14:textId="38EF048E" w:rsidR="003063F0" w:rsidRDefault="003063F0" w:rsidP="00386AD1">
            <w:pPr>
              <w:widowControl/>
              <w:rPr>
                <w:color w:val="000000"/>
                <w:sz w:val="20"/>
                <w:szCs w:val="20"/>
              </w:rPr>
            </w:pPr>
            <w:r>
              <w:rPr>
                <w:color w:val="000000"/>
                <w:sz w:val="20"/>
                <w:szCs w:val="20"/>
              </w:rPr>
              <w:t xml:space="preserve">  </w:t>
            </w:r>
            <w:r w:rsidR="008B4E7B">
              <w:rPr>
                <w:color w:val="000000"/>
                <w:sz w:val="20"/>
                <w:szCs w:val="20"/>
              </w:rPr>
              <w:t xml:space="preserve">63       </w:t>
            </w:r>
            <w:r>
              <w:rPr>
                <w:color w:val="000000"/>
                <w:sz w:val="20"/>
                <w:szCs w:val="20"/>
              </w:rPr>
              <w:t xml:space="preserve">$ </w:t>
            </w:r>
            <w:r w:rsidR="00DD3F66">
              <w:rPr>
                <w:color w:val="000000"/>
                <w:sz w:val="20"/>
                <w:szCs w:val="20"/>
              </w:rPr>
              <w:t>5,069</w:t>
            </w:r>
          </w:p>
          <w:p w14:paraId="7CB0D0CF" w14:textId="6AD99373" w:rsidR="003063F0" w:rsidRDefault="003063F0" w:rsidP="00DD3F66">
            <w:pPr>
              <w:widowControl/>
              <w:spacing w:after="58"/>
              <w:rPr>
                <w:color w:val="000000"/>
                <w:sz w:val="20"/>
                <w:szCs w:val="20"/>
              </w:rPr>
            </w:pPr>
            <w:r>
              <w:rPr>
                <w:color w:val="000000"/>
                <w:sz w:val="20"/>
                <w:szCs w:val="20"/>
              </w:rPr>
              <w:t xml:space="preserve">  </w:t>
            </w:r>
            <w:r w:rsidR="008B4E7B">
              <w:rPr>
                <w:color w:val="000000"/>
                <w:sz w:val="20"/>
                <w:szCs w:val="20"/>
              </w:rPr>
              <w:t xml:space="preserve">21       </w:t>
            </w:r>
            <w:r>
              <w:rPr>
                <w:color w:val="000000"/>
                <w:sz w:val="20"/>
                <w:szCs w:val="20"/>
              </w:rPr>
              <w:t>$ 1,</w:t>
            </w:r>
            <w:r w:rsidR="00DD3F66">
              <w:rPr>
                <w:color w:val="000000"/>
                <w:sz w:val="20"/>
                <w:szCs w:val="20"/>
              </w:rPr>
              <w:t>690</w:t>
            </w:r>
          </w:p>
        </w:tc>
        <w:tc>
          <w:tcPr>
            <w:tcW w:w="1530" w:type="dxa"/>
            <w:tcBorders>
              <w:top w:val="single" w:sz="7" w:space="0" w:color="000000"/>
              <w:left w:val="single" w:sz="7" w:space="0" w:color="000000"/>
              <w:bottom w:val="single" w:sz="7" w:space="0" w:color="000000"/>
              <w:right w:val="single" w:sz="7" w:space="0" w:color="000000"/>
            </w:tcBorders>
          </w:tcPr>
          <w:p w14:paraId="2647903C" w14:textId="77777777" w:rsidR="003063F0" w:rsidRDefault="003063F0" w:rsidP="00386AD1">
            <w:pPr>
              <w:spacing w:line="120" w:lineRule="exact"/>
              <w:rPr>
                <w:color w:val="000000"/>
                <w:sz w:val="20"/>
                <w:szCs w:val="20"/>
              </w:rPr>
            </w:pPr>
          </w:p>
          <w:p w14:paraId="22750B2A" w14:textId="77777777" w:rsidR="003063F0" w:rsidRDefault="003063F0" w:rsidP="00386AD1">
            <w:pPr>
              <w:widowControl/>
              <w:rPr>
                <w:color w:val="000000"/>
                <w:sz w:val="20"/>
                <w:szCs w:val="20"/>
              </w:rPr>
            </w:pPr>
          </w:p>
          <w:p w14:paraId="7F3A1B07" w14:textId="77777777" w:rsidR="003063F0" w:rsidRDefault="003063F0" w:rsidP="00386AD1">
            <w:pPr>
              <w:widowControl/>
              <w:rPr>
                <w:color w:val="000000"/>
                <w:sz w:val="20"/>
                <w:szCs w:val="20"/>
              </w:rPr>
            </w:pPr>
          </w:p>
          <w:p w14:paraId="732BD466" w14:textId="10C35571" w:rsidR="003063F0" w:rsidRDefault="003063F0" w:rsidP="00386AD1">
            <w:pPr>
              <w:widowControl/>
              <w:rPr>
                <w:color w:val="000000"/>
                <w:sz w:val="20"/>
                <w:szCs w:val="20"/>
              </w:rPr>
            </w:pPr>
            <w:r>
              <w:rPr>
                <w:color w:val="000000"/>
                <w:sz w:val="20"/>
                <w:szCs w:val="20"/>
              </w:rPr>
              <w:t xml:space="preserve">  </w:t>
            </w:r>
            <w:r w:rsidR="00DD3F66">
              <w:rPr>
                <w:color w:val="000000"/>
                <w:sz w:val="20"/>
                <w:szCs w:val="20"/>
              </w:rPr>
              <w:t xml:space="preserve">150   </w:t>
            </w:r>
            <w:r>
              <w:rPr>
                <w:color w:val="000000"/>
                <w:sz w:val="20"/>
                <w:szCs w:val="20"/>
              </w:rPr>
              <w:t xml:space="preserve">$ </w:t>
            </w:r>
            <w:r w:rsidR="00DD3F66">
              <w:rPr>
                <w:color w:val="000000"/>
                <w:sz w:val="20"/>
                <w:szCs w:val="20"/>
              </w:rPr>
              <w:t>12,931</w:t>
            </w:r>
          </w:p>
          <w:p w14:paraId="73804CCE" w14:textId="2B43063F" w:rsidR="003063F0" w:rsidRDefault="003063F0" w:rsidP="00386AD1">
            <w:pPr>
              <w:widowControl/>
              <w:rPr>
                <w:color w:val="000000"/>
                <w:sz w:val="20"/>
                <w:szCs w:val="20"/>
              </w:rPr>
            </w:pPr>
            <w:r>
              <w:rPr>
                <w:color w:val="000000"/>
                <w:sz w:val="20"/>
                <w:szCs w:val="20"/>
              </w:rPr>
              <w:t xml:space="preserve">  </w:t>
            </w:r>
            <w:r w:rsidR="00DD3F66">
              <w:rPr>
                <w:color w:val="000000"/>
                <w:sz w:val="20"/>
                <w:szCs w:val="20"/>
              </w:rPr>
              <w:t xml:space="preserve">150   </w:t>
            </w:r>
            <w:r>
              <w:rPr>
                <w:color w:val="000000"/>
                <w:sz w:val="20"/>
                <w:szCs w:val="20"/>
              </w:rPr>
              <w:t xml:space="preserve">$ </w:t>
            </w:r>
            <w:r w:rsidR="00DD3F66">
              <w:rPr>
                <w:color w:val="000000"/>
                <w:sz w:val="20"/>
                <w:szCs w:val="20"/>
              </w:rPr>
              <w:t>13,384</w:t>
            </w:r>
          </w:p>
          <w:p w14:paraId="1C0F6F80" w14:textId="65B31887" w:rsidR="003063F0" w:rsidRDefault="003063F0" w:rsidP="00386AD1">
            <w:pPr>
              <w:widowControl/>
              <w:rPr>
                <w:color w:val="000000"/>
                <w:sz w:val="20"/>
                <w:szCs w:val="20"/>
              </w:rPr>
            </w:pPr>
            <w:r>
              <w:rPr>
                <w:color w:val="000000"/>
                <w:sz w:val="20"/>
                <w:szCs w:val="20"/>
              </w:rPr>
              <w:t xml:space="preserve">  </w:t>
            </w:r>
            <w:r w:rsidR="00DD3F66">
              <w:rPr>
                <w:color w:val="000000"/>
                <w:sz w:val="20"/>
                <w:szCs w:val="20"/>
              </w:rPr>
              <w:t xml:space="preserve">150   </w:t>
            </w:r>
            <w:r>
              <w:rPr>
                <w:color w:val="000000"/>
                <w:sz w:val="20"/>
                <w:szCs w:val="20"/>
              </w:rPr>
              <w:t xml:space="preserve">$ </w:t>
            </w:r>
            <w:r w:rsidR="00DD3F66">
              <w:rPr>
                <w:color w:val="000000"/>
                <w:sz w:val="20"/>
                <w:szCs w:val="20"/>
              </w:rPr>
              <w:t>13,852</w:t>
            </w:r>
          </w:p>
          <w:p w14:paraId="1735544C" w14:textId="77777777" w:rsidR="003063F0" w:rsidRDefault="003063F0" w:rsidP="00386AD1">
            <w:pPr>
              <w:widowControl/>
              <w:rPr>
                <w:color w:val="000000"/>
                <w:sz w:val="20"/>
                <w:szCs w:val="20"/>
              </w:rPr>
            </w:pPr>
          </w:p>
          <w:p w14:paraId="73EFB66E" w14:textId="49054710" w:rsidR="003063F0" w:rsidRDefault="003063F0" w:rsidP="00386AD1">
            <w:pPr>
              <w:widowControl/>
              <w:rPr>
                <w:color w:val="000000"/>
                <w:sz w:val="20"/>
                <w:szCs w:val="20"/>
              </w:rPr>
            </w:pPr>
            <w:r>
              <w:rPr>
                <w:color w:val="000000"/>
                <w:sz w:val="20"/>
                <w:szCs w:val="20"/>
              </w:rPr>
              <w:t xml:space="preserve">  </w:t>
            </w:r>
            <w:r w:rsidR="00DD3F66">
              <w:rPr>
                <w:color w:val="000000"/>
                <w:sz w:val="20"/>
                <w:szCs w:val="20"/>
              </w:rPr>
              <w:t xml:space="preserve">450   </w:t>
            </w:r>
            <w:r>
              <w:rPr>
                <w:color w:val="000000"/>
                <w:sz w:val="20"/>
                <w:szCs w:val="20"/>
              </w:rPr>
              <w:t xml:space="preserve">$ </w:t>
            </w:r>
            <w:r w:rsidR="00DD3F66">
              <w:rPr>
                <w:color w:val="000000"/>
                <w:sz w:val="20"/>
                <w:szCs w:val="20"/>
              </w:rPr>
              <w:t>40,167</w:t>
            </w:r>
          </w:p>
          <w:p w14:paraId="4E369D76" w14:textId="4E98831B" w:rsidR="003063F0" w:rsidRDefault="003063F0" w:rsidP="00DD3F66">
            <w:pPr>
              <w:widowControl/>
              <w:spacing w:after="58"/>
              <w:rPr>
                <w:color w:val="000000"/>
                <w:sz w:val="20"/>
                <w:szCs w:val="20"/>
              </w:rPr>
            </w:pPr>
            <w:r>
              <w:rPr>
                <w:color w:val="000000"/>
                <w:sz w:val="20"/>
                <w:szCs w:val="20"/>
              </w:rPr>
              <w:t xml:space="preserve">  </w:t>
            </w:r>
            <w:r w:rsidR="00DD3F66">
              <w:rPr>
                <w:color w:val="000000"/>
                <w:sz w:val="20"/>
                <w:szCs w:val="20"/>
              </w:rPr>
              <w:t xml:space="preserve">150   </w:t>
            </w:r>
            <w:r>
              <w:rPr>
                <w:color w:val="000000"/>
                <w:sz w:val="20"/>
                <w:szCs w:val="20"/>
              </w:rPr>
              <w:t xml:space="preserve">$ </w:t>
            </w:r>
            <w:r w:rsidR="00DD3F66">
              <w:rPr>
                <w:color w:val="000000"/>
                <w:sz w:val="20"/>
                <w:szCs w:val="20"/>
              </w:rPr>
              <w:t>13,389</w:t>
            </w:r>
          </w:p>
        </w:tc>
        <w:tc>
          <w:tcPr>
            <w:tcW w:w="1620" w:type="dxa"/>
            <w:tcBorders>
              <w:top w:val="single" w:sz="7" w:space="0" w:color="000000"/>
              <w:left w:val="single" w:sz="7" w:space="0" w:color="000000"/>
              <w:bottom w:val="single" w:sz="7" w:space="0" w:color="000000"/>
              <w:right w:val="single" w:sz="7" w:space="0" w:color="000000"/>
            </w:tcBorders>
          </w:tcPr>
          <w:p w14:paraId="20438951" w14:textId="77777777" w:rsidR="003063F0" w:rsidRDefault="003063F0" w:rsidP="00386AD1">
            <w:pPr>
              <w:spacing w:line="120" w:lineRule="exact"/>
              <w:rPr>
                <w:color w:val="000000"/>
                <w:sz w:val="20"/>
                <w:szCs w:val="20"/>
              </w:rPr>
            </w:pPr>
          </w:p>
          <w:p w14:paraId="59F7ACE9" w14:textId="77777777" w:rsidR="003063F0" w:rsidRDefault="003063F0" w:rsidP="00386AD1">
            <w:pPr>
              <w:widowControl/>
              <w:rPr>
                <w:color w:val="000000"/>
                <w:sz w:val="20"/>
                <w:szCs w:val="20"/>
              </w:rPr>
            </w:pPr>
          </w:p>
          <w:p w14:paraId="0DB1413C" w14:textId="77777777" w:rsidR="003063F0" w:rsidRDefault="003063F0" w:rsidP="00386AD1">
            <w:pPr>
              <w:widowControl/>
              <w:rPr>
                <w:color w:val="000000"/>
                <w:sz w:val="20"/>
                <w:szCs w:val="20"/>
              </w:rPr>
            </w:pPr>
          </w:p>
          <w:p w14:paraId="6420656C" w14:textId="5425A9DF" w:rsidR="003063F0" w:rsidRDefault="003063F0" w:rsidP="00386AD1">
            <w:pPr>
              <w:widowControl/>
              <w:rPr>
                <w:color w:val="000000"/>
                <w:sz w:val="20"/>
                <w:szCs w:val="20"/>
              </w:rPr>
            </w:pPr>
            <w:r>
              <w:rPr>
                <w:color w:val="000000"/>
                <w:sz w:val="20"/>
                <w:szCs w:val="20"/>
              </w:rPr>
              <w:t xml:space="preserve"> </w:t>
            </w:r>
            <w:r w:rsidR="00DD3F66">
              <w:rPr>
                <w:color w:val="000000"/>
                <w:sz w:val="20"/>
                <w:szCs w:val="20"/>
              </w:rPr>
              <w:t xml:space="preserve">150     </w:t>
            </w:r>
            <w:r>
              <w:rPr>
                <w:color w:val="000000"/>
                <w:sz w:val="20"/>
                <w:szCs w:val="20"/>
              </w:rPr>
              <w:t>$</w:t>
            </w:r>
            <w:r w:rsidR="00DD3F66">
              <w:rPr>
                <w:color w:val="000000"/>
                <w:sz w:val="20"/>
                <w:szCs w:val="20"/>
              </w:rPr>
              <w:t>12,625</w:t>
            </w:r>
          </w:p>
          <w:p w14:paraId="49DFDD24" w14:textId="22C0D2CF" w:rsidR="003063F0" w:rsidRDefault="003063F0" w:rsidP="00386AD1">
            <w:pPr>
              <w:widowControl/>
              <w:rPr>
                <w:color w:val="000000"/>
                <w:sz w:val="20"/>
                <w:szCs w:val="20"/>
              </w:rPr>
            </w:pPr>
            <w:r>
              <w:rPr>
                <w:color w:val="000000"/>
                <w:sz w:val="20"/>
                <w:szCs w:val="20"/>
              </w:rPr>
              <w:t xml:space="preserve"> </w:t>
            </w:r>
            <w:r w:rsidR="00DD3F66">
              <w:rPr>
                <w:color w:val="000000"/>
                <w:sz w:val="20"/>
                <w:szCs w:val="20"/>
              </w:rPr>
              <w:t xml:space="preserve">150     </w:t>
            </w:r>
            <w:r>
              <w:rPr>
                <w:color w:val="000000"/>
                <w:sz w:val="20"/>
                <w:szCs w:val="20"/>
              </w:rPr>
              <w:t>$13,</w:t>
            </w:r>
            <w:r w:rsidR="00DD3F66">
              <w:rPr>
                <w:color w:val="000000"/>
                <w:sz w:val="20"/>
                <w:szCs w:val="20"/>
              </w:rPr>
              <w:t>037</w:t>
            </w:r>
          </w:p>
          <w:p w14:paraId="2C33800D" w14:textId="2A0E8123" w:rsidR="003063F0" w:rsidRDefault="003063F0" w:rsidP="00DD3F66">
            <w:pPr>
              <w:widowControl/>
              <w:spacing w:after="58"/>
              <w:rPr>
                <w:color w:val="000000"/>
                <w:sz w:val="20"/>
                <w:szCs w:val="20"/>
              </w:rPr>
            </w:pPr>
            <w:r>
              <w:rPr>
                <w:color w:val="000000"/>
                <w:sz w:val="20"/>
                <w:szCs w:val="20"/>
              </w:rPr>
              <w:t xml:space="preserve"> </w:t>
            </w:r>
            <w:r w:rsidR="00DD3F66">
              <w:rPr>
                <w:color w:val="000000"/>
                <w:sz w:val="20"/>
                <w:szCs w:val="20"/>
              </w:rPr>
              <w:t xml:space="preserve">150     </w:t>
            </w:r>
            <w:r>
              <w:rPr>
                <w:color w:val="000000"/>
                <w:sz w:val="20"/>
                <w:szCs w:val="20"/>
              </w:rPr>
              <w:t>$</w:t>
            </w:r>
            <w:r w:rsidR="00DD3F66">
              <w:rPr>
                <w:color w:val="000000"/>
                <w:sz w:val="20"/>
                <w:szCs w:val="20"/>
              </w:rPr>
              <w:t>13,495</w:t>
            </w:r>
          </w:p>
        </w:tc>
      </w:tr>
      <w:tr w:rsidR="003063F0" w14:paraId="746149CC" w14:textId="77777777" w:rsidTr="00386AD1">
        <w:tc>
          <w:tcPr>
            <w:tcW w:w="1872" w:type="dxa"/>
            <w:tcBorders>
              <w:top w:val="single" w:sz="7" w:space="0" w:color="000000"/>
              <w:left w:val="single" w:sz="7" w:space="0" w:color="000000"/>
              <w:bottom w:val="single" w:sz="7" w:space="0" w:color="000000"/>
              <w:right w:val="single" w:sz="7" w:space="0" w:color="000000"/>
            </w:tcBorders>
          </w:tcPr>
          <w:p w14:paraId="5A1654DD" w14:textId="77777777" w:rsidR="003063F0" w:rsidRDefault="003063F0" w:rsidP="00386AD1">
            <w:pPr>
              <w:spacing w:line="120" w:lineRule="exact"/>
              <w:rPr>
                <w:color w:val="000000"/>
                <w:sz w:val="20"/>
                <w:szCs w:val="20"/>
              </w:rPr>
            </w:pPr>
          </w:p>
          <w:p w14:paraId="25C295E7" w14:textId="77777777" w:rsidR="003063F0" w:rsidRDefault="003063F0" w:rsidP="00386AD1">
            <w:pPr>
              <w:widowControl/>
              <w:rPr>
                <w:color w:val="000000"/>
                <w:sz w:val="20"/>
                <w:szCs w:val="20"/>
              </w:rPr>
            </w:pPr>
            <w:r>
              <w:rPr>
                <w:color w:val="000000"/>
                <w:sz w:val="20"/>
                <w:szCs w:val="20"/>
              </w:rPr>
              <w:t>TOTAL</w:t>
            </w:r>
          </w:p>
          <w:p w14:paraId="34FD7CCF" w14:textId="77777777" w:rsidR="003063F0" w:rsidRDefault="003063F0" w:rsidP="00386AD1">
            <w:pPr>
              <w:widowControl/>
              <w:spacing w:after="58"/>
              <w:rPr>
                <w:color w:val="000000"/>
                <w:sz w:val="20"/>
                <w:szCs w:val="20"/>
              </w:rPr>
            </w:pPr>
            <w:r>
              <w:rPr>
                <w:color w:val="000000"/>
                <w:sz w:val="20"/>
                <w:szCs w:val="20"/>
              </w:rPr>
              <w:t>Annual Average</w:t>
            </w:r>
          </w:p>
        </w:tc>
        <w:tc>
          <w:tcPr>
            <w:tcW w:w="1458" w:type="dxa"/>
            <w:tcBorders>
              <w:top w:val="single" w:sz="7" w:space="0" w:color="000000"/>
              <w:left w:val="single" w:sz="7" w:space="0" w:color="000000"/>
              <w:bottom w:val="single" w:sz="7" w:space="0" w:color="000000"/>
              <w:right w:val="single" w:sz="7" w:space="0" w:color="000000"/>
            </w:tcBorders>
          </w:tcPr>
          <w:p w14:paraId="7BA9EC62" w14:textId="77777777" w:rsidR="003063F0" w:rsidRDefault="003063F0" w:rsidP="00386AD1">
            <w:pPr>
              <w:spacing w:line="120" w:lineRule="exact"/>
              <w:rPr>
                <w:color w:val="000000"/>
                <w:sz w:val="20"/>
                <w:szCs w:val="20"/>
              </w:rPr>
            </w:pPr>
          </w:p>
          <w:p w14:paraId="40DE6DFA" w14:textId="0F58CAE5" w:rsidR="003063F0" w:rsidRDefault="003063F0" w:rsidP="00386AD1">
            <w:pPr>
              <w:widowControl/>
              <w:rPr>
                <w:color w:val="000000"/>
                <w:sz w:val="20"/>
                <w:szCs w:val="20"/>
              </w:rPr>
            </w:pPr>
            <w:r>
              <w:rPr>
                <w:color w:val="000000"/>
                <w:sz w:val="20"/>
                <w:szCs w:val="20"/>
              </w:rPr>
              <w:t>156    $12,</w:t>
            </w:r>
            <w:r w:rsidR="00DD3F66">
              <w:rPr>
                <w:color w:val="000000"/>
                <w:sz w:val="20"/>
                <w:szCs w:val="20"/>
              </w:rPr>
              <w:t>176</w:t>
            </w:r>
          </w:p>
          <w:p w14:paraId="302DEBC2" w14:textId="486AAA44" w:rsidR="003063F0" w:rsidRDefault="003063F0" w:rsidP="00DD3F66">
            <w:pPr>
              <w:widowControl/>
              <w:spacing w:after="58"/>
              <w:rPr>
                <w:color w:val="000000"/>
                <w:sz w:val="20"/>
                <w:szCs w:val="20"/>
              </w:rPr>
            </w:pPr>
            <w:r>
              <w:rPr>
                <w:color w:val="000000"/>
                <w:sz w:val="20"/>
                <w:szCs w:val="20"/>
              </w:rPr>
              <w:t xml:space="preserve">  52    </w:t>
            </w:r>
            <w:proofErr w:type="gramStart"/>
            <w:r>
              <w:rPr>
                <w:color w:val="000000"/>
                <w:sz w:val="20"/>
                <w:szCs w:val="20"/>
              </w:rPr>
              <w:t>$  4,</w:t>
            </w:r>
            <w:r w:rsidR="00DD3F66">
              <w:rPr>
                <w:color w:val="000000"/>
                <w:sz w:val="20"/>
                <w:szCs w:val="20"/>
              </w:rPr>
              <w:t>058</w:t>
            </w:r>
            <w:proofErr w:type="gramEnd"/>
          </w:p>
        </w:tc>
        <w:tc>
          <w:tcPr>
            <w:tcW w:w="1800" w:type="dxa"/>
            <w:tcBorders>
              <w:top w:val="single" w:sz="7" w:space="0" w:color="000000"/>
              <w:left w:val="single" w:sz="7" w:space="0" w:color="000000"/>
              <w:bottom w:val="single" w:sz="7" w:space="0" w:color="000000"/>
              <w:right w:val="single" w:sz="7" w:space="0" w:color="000000"/>
            </w:tcBorders>
          </w:tcPr>
          <w:p w14:paraId="6CBA4671" w14:textId="77777777" w:rsidR="003063F0" w:rsidRDefault="003063F0" w:rsidP="00386AD1">
            <w:pPr>
              <w:spacing w:line="120" w:lineRule="exact"/>
              <w:rPr>
                <w:color w:val="000000"/>
                <w:sz w:val="20"/>
                <w:szCs w:val="20"/>
              </w:rPr>
            </w:pPr>
          </w:p>
          <w:p w14:paraId="412D5C81" w14:textId="75B89493" w:rsidR="003063F0" w:rsidRDefault="003063F0" w:rsidP="00386AD1">
            <w:pPr>
              <w:widowControl/>
              <w:rPr>
                <w:color w:val="000000"/>
                <w:sz w:val="20"/>
                <w:szCs w:val="20"/>
              </w:rPr>
            </w:pPr>
            <w:r>
              <w:rPr>
                <w:color w:val="000000"/>
                <w:sz w:val="20"/>
                <w:szCs w:val="20"/>
              </w:rPr>
              <w:t xml:space="preserve"> </w:t>
            </w:r>
            <w:r w:rsidR="00B34242">
              <w:rPr>
                <w:color w:val="000000"/>
                <w:sz w:val="20"/>
                <w:szCs w:val="20"/>
              </w:rPr>
              <w:t xml:space="preserve">801       </w:t>
            </w:r>
            <w:r>
              <w:rPr>
                <w:color w:val="000000"/>
                <w:sz w:val="20"/>
                <w:szCs w:val="20"/>
              </w:rPr>
              <w:t>$</w:t>
            </w:r>
            <w:r w:rsidR="00B34242">
              <w:rPr>
                <w:color w:val="000000"/>
                <w:sz w:val="20"/>
                <w:szCs w:val="20"/>
              </w:rPr>
              <w:t>62,379</w:t>
            </w:r>
          </w:p>
          <w:p w14:paraId="044299A8" w14:textId="590DE85C" w:rsidR="003063F0" w:rsidRDefault="003063F0" w:rsidP="00B34242">
            <w:pPr>
              <w:widowControl/>
              <w:spacing w:after="58"/>
              <w:rPr>
                <w:color w:val="000000"/>
                <w:sz w:val="20"/>
                <w:szCs w:val="20"/>
              </w:rPr>
            </w:pPr>
            <w:r>
              <w:rPr>
                <w:color w:val="000000"/>
                <w:sz w:val="20"/>
                <w:szCs w:val="20"/>
              </w:rPr>
              <w:t xml:space="preserve"> </w:t>
            </w:r>
            <w:r w:rsidR="00B34242">
              <w:rPr>
                <w:color w:val="000000"/>
                <w:sz w:val="20"/>
                <w:szCs w:val="20"/>
              </w:rPr>
              <w:t xml:space="preserve">267       </w:t>
            </w:r>
            <w:r>
              <w:rPr>
                <w:color w:val="000000"/>
                <w:sz w:val="20"/>
                <w:szCs w:val="20"/>
              </w:rPr>
              <w:t>$</w:t>
            </w:r>
            <w:r w:rsidR="00B34242">
              <w:rPr>
                <w:color w:val="000000"/>
                <w:sz w:val="20"/>
                <w:szCs w:val="20"/>
              </w:rPr>
              <w:t>20,793</w:t>
            </w:r>
          </w:p>
        </w:tc>
        <w:tc>
          <w:tcPr>
            <w:tcW w:w="1710" w:type="dxa"/>
            <w:tcBorders>
              <w:top w:val="single" w:sz="7" w:space="0" w:color="000000"/>
              <w:left w:val="single" w:sz="7" w:space="0" w:color="000000"/>
              <w:bottom w:val="single" w:sz="7" w:space="0" w:color="000000"/>
              <w:right w:val="single" w:sz="7" w:space="0" w:color="000000"/>
            </w:tcBorders>
          </w:tcPr>
          <w:p w14:paraId="0A0D7EE0" w14:textId="77777777" w:rsidR="003063F0" w:rsidRDefault="003063F0" w:rsidP="00386AD1">
            <w:pPr>
              <w:spacing w:line="120" w:lineRule="exact"/>
              <w:rPr>
                <w:color w:val="000000"/>
                <w:sz w:val="20"/>
                <w:szCs w:val="20"/>
              </w:rPr>
            </w:pPr>
          </w:p>
          <w:p w14:paraId="42C91DBC" w14:textId="3C2C1AC0" w:rsidR="003063F0" w:rsidRDefault="003063F0" w:rsidP="00386AD1">
            <w:pPr>
              <w:widowControl/>
              <w:rPr>
                <w:color w:val="000000"/>
                <w:sz w:val="20"/>
                <w:szCs w:val="20"/>
              </w:rPr>
            </w:pPr>
            <w:r>
              <w:rPr>
                <w:color w:val="000000"/>
                <w:sz w:val="20"/>
                <w:szCs w:val="20"/>
              </w:rPr>
              <w:t xml:space="preserve"> </w:t>
            </w:r>
            <w:r w:rsidR="00B34242">
              <w:rPr>
                <w:color w:val="000000"/>
                <w:sz w:val="20"/>
                <w:szCs w:val="20"/>
              </w:rPr>
              <w:t xml:space="preserve">321      </w:t>
            </w:r>
            <w:r>
              <w:rPr>
                <w:color w:val="000000"/>
                <w:sz w:val="20"/>
                <w:szCs w:val="20"/>
              </w:rPr>
              <w:t>$</w:t>
            </w:r>
            <w:r w:rsidR="00B34242">
              <w:rPr>
                <w:color w:val="000000"/>
                <w:sz w:val="20"/>
                <w:szCs w:val="20"/>
              </w:rPr>
              <w:t>25,105</w:t>
            </w:r>
          </w:p>
          <w:p w14:paraId="38867E47" w14:textId="4488DDCC" w:rsidR="003063F0" w:rsidRDefault="003063F0" w:rsidP="00B34242">
            <w:pPr>
              <w:widowControl/>
              <w:spacing w:after="58"/>
              <w:rPr>
                <w:color w:val="000000"/>
                <w:sz w:val="20"/>
                <w:szCs w:val="20"/>
              </w:rPr>
            </w:pPr>
            <w:r>
              <w:rPr>
                <w:color w:val="000000"/>
                <w:sz w:val="20"/>
                <w:szCs w:val="20"/>
              </w:rPr>
              <w:t xml:space="preserve"> </w:t>
            </w:r>
            <w:r w:rsidR="00B34242">
              <w:rPr>
                <w:color w:val="000000"/>
                <w:sz w:val="20"/>
                <w:szCs w:val="20"/>
              </w:rPr>
              <w:t xml:space="preserve">107      </w:t>
            </w:r>
            <w:proofErr w:type="gramStart"/>
            <w:r>
              <w:rPr>
                <w:color w:val="000000"/>
                <w:sz w:val="20"/>
                <w:szCs w:val="20"/>
              </w:rPr>
              <w:t xml:space="preserve">$  </w:t>
            </w:r>
            <w:r w:rsidR="00B34242">
              <w:rPr>
                <w:color w:val="000000"/>
                <w:sz w:val="20"/>
                <w:szCs w:val="20"/>
              </w:rPr>
              <w:t>8,368</w:t>
            </w:r>
            <w:proofErr w:type="gramEnd"/>
          </w:p>
        </w:tc>
        <w:tc>
          <w:tcPr>
            <w:tcW w:w="1620" w:type="dxa"/>
            <w:tcBorders>
              <w:top w:val="single" w:sz="7" w:space="0" w:color="000000"/>
              <w:left w:val="single" w:sz="7" w:space="0" w:color="000000"/>
              <w:bottom w:val="single" w:sz="7" w:space="0" w:color="000000"/>
              <w:right w:val="single" w:sz="7" w:space="0" w:color="000000"/>
            </w:tcBorders>
          </w:tcPr>
          <w:p w14:paraId="1AA7407D" w14:textId="77777777" w:rsidR="003063F0" w:rsidRDefault="003063F0" w:rsidP="00386AD1">
            <w:pPr>
              <w:spacing w:line="120" w:lineRule="exact"/>
              <w:rPr>
                <w:color w:val="000000"/>
                <w:sz w:val="20"/>
                <w:szCs w:val="20"/>
              </w:rPr>
            </w:pPr>
          </w:p>
          <w:p w14:paraId="1D61B4F5" w14:textId="4171D9D9" w:rsidR="003063F0" w:rsidRDefault="00207FB7" w:rsidP="00386AD1">
            <w:pPr>
              <w:widowControl/>
              <w:rPr>
                <w:color w:val="000000"/>
                <w:sz w:val="20"/>
                <w:szCs w:val="20"/>
              </w:rPr>
            </w:pPr>
            <w:r>
              <w:rPr>
                <w:color w:val="000000"/>
                <w:sz w:val="20"/>
                <w:szCs w:val="20"/>
              </w:rPr>
              <w:t>138</w:t>
            </w:r>
            <w:r w:rsidR="00B34242">
              <w:rPr>
                <w:color w:val="000000"/>
                <w:sz w:val="20"/>
                <w:szCs w:val="20"/>
              </w:rPr>
              <w:t xml:space="preserve">     </w:t>
            </w:r>
            <w:r w:rsidR="003063F0">
              <w:rPr>
                <w:color w:val="000000"/>
                <w:sz w:val="20"/>
                <w:szCs w:val="20"/>
              </w:rPr>
              <w:t xml:space="preserve">$ </w:t>
            </w:r>
            <w:r>
              <w:rPr>
                <w:color w:val="000000"/>
                <w:sz w:val="20"/>
                <w:szCs w:val="20"/>
              </w:rPr>
              <w:t>10,894</w:t>
            </w:r>
          </w:p>
          <w:p w14:paraId="4867E1A9" w14:textId="4B4872A2" w:rsidR="003063F0" w:rsidRDefault="003063F0" w:rsidP="00207FB7">
            <w:pPr>
              <w:widowControl/>
              <w:spacing w:after="58"/>
              <w:rPr>
                <w:color w:val="000000"/>
                <w:sz w:val="20"/>
                <w:szCs w:val="20"/>
              </w:rPr>
            </w:pPr>
            <w:r>
              <w:rPr>
                <w:color w:val="000000"/>
                <w:sz w:val="20"/>
                <w:szCs w:val="20"/>
              </w:rPr>
              <w:t xml:space="preserve">  </w:t>
            </w:r>
            <w:r w:rsidR="00207FB7">
              <w:rPr>
                <w:color w:val="000000"/>
                <w:sz w:val="20"/>
                <w:szCs w:val="20"/>
              </w:rPr>
              <w:t>46</w:t>
            </w:r>
            <w:r w:rsidR="00B34242">
              <w:rPr>
                <w:color w:val="000000"/>
                <w:sz w:val="20"/>
                <w:szCs w:val="20"/>
              </w:rPr>
              <w:t xml:space="preserve">       </w:t>
            </w:r>
            <w:proofErr w:type="gramStart"/>
            <w:r>
              <w:rPr>
                <w:color w:val="000000"/>
                <w:sz w:val="20"/>
                <w:szCs w:val="20"/>
              </w:rPr>
              <w:t xml:space="preserve">$  </w:t>
            </w:r>
            <w:r w:rsidR="00207FB7">
              <w:rPr>
                <w:color w:val="000000"/>
                <w:sz w:val="20"/>
                <w:szCs w:val="20"/>
              </w:rPr>
              <w:t>3,632</w:t>
            </w:r>
            <w:proofErr w:type="gramEnd"/>
          </w:p>
        </w:tc>
        <w:tc>
          <w:tcPr>
            <w:tcW w:w="1530" w:type="dxa"/>
            <w:tcBorders>
              <w:top w:val="single" w:sz="7" w:space="0" w:color="000000"/>
              <w:left w:val="single" w:sz="7" w:space="0" w:color="000000"/>
              <w:bottom w:val="single" w:sz="7" w:space="0" w:color="000000"/>
              <w:right w:val="single" w:sz="7" w:space="0" w:color="000000"/>
            </w:tcBorders>
          </w:tcPr>
          <w:p w14:paraId="5448F53F" w14:textId="77777777" w:rsidR="003063F0" w:rsidRDefault="003063F0" w:rsidP="00386AD1">
            <w:pPr>
              <w:spacing w:line="120" w:lineRule="exact"/>
              <w:rPr>
                <w:color w:val="000000"/>
                <w:sz w:val="20"/>
                <w:szCs w:val="20"/>
              </w:rPr>
            </w:pPr>
          </w:p>
          <w:p w14:paraId="0DF55E76" w14:textId="1BB03D8D" w:rsidR="003063F0" w:rsidRDefault="00F647FE" w:rsidP="00386AD1">
            <w:pPr>
              <w:widowControl/>
              <w:rPr>
                <w:color w:val="000000"/>
                <w:sz w:val="20"/>
                <w:szCs w:val="20"/>
              </w:rPr>
            </w:pPr>
            <w:r>
              <w:rPr>
                <w:color w:val="000000"/>
                <w:sz w:val="20"/>
                <w:szCs w:val="20"/>
              </w:rPr>
              <w:t xml:space="preserve">1350 </w:t>
            </w:r>
            <w:r w:rsidR="003063F0">
              <w:rPr>
                <w:color w:val="000000"/>
                <w:sz w:val="20"/>
                <w:szCs w:val="20"/>
              </w:rPr>
              <w:t>$</w:t>
            </w:r>
            <w:r>
              <w:rPr>
                <w:color w:val="000000"/>
                <w:sz w:val="20"/>
                <w:szCs w:val="20"/>
              </w:rPr>
              <w:t>110,058</w:t>
            </w:r>
          </w:p>
          <w:p w14:paraId="19358FEA" w14:textId="246ECDF4" w:rsidR="003063F0" w:rsidRDefault="003063F0" w:rsidP="00F647FE">
            <w:pPr>
              <w:widowControl/>
              <w:spacing w:after="58"/>
              <w:rPr>
                <w:color w:val="000000"/>
                <w:sz w:val="20"/>
                <w:szCs w:val="20"/>
              </w:rPr>
            </w:pPr>
            <w:r>
              <w:rPr>
                <w:color w:val="000000"/>
                <w:sz w:val="20"/>
                <w:szCs w:val="20"/>
              </w:rPr>
              <w:t xml:space="preserve">  </w:t>
            </w:r>
            <w:proofErr w:type="gramStart"/>
            <w:r w:rsidR="00F647FE">
              <w:rPr>
                <w:color w:val="000000"/>
                <w:sz w:val="20"/>
                <w:szCs w:val="20"/>
              </w:rPr>
              <w:t xml:space="preserve">450  </w:t>
            </w:r>
            <w:r>
              <w:rPr>
                <w:color w:val="000000"/>
                <w:sz w:val="20"/>
                <w:szCs w:val="20"/>
              </w:rPr>
              <w:t>$</w:t>
            </w:r>
            <w:proofErr w:type="gramEnd"/>
            <w:r>
              <w:rPr>
                <w:color w:val="000000"/>
                <w:sz w:val="20"/>
                <w:szCs w:val="20"/>
              </w:rPr>
              <w:t xml:space="preserve"> </w:t>
            </w:r>
            <w:r w:rsidR="00F647FE">
              <w:rPr>
                <w:color w:val="000000"/>
                <w:sz w:val="20"/>
                <w:szCs w:val="20"/>
              </w:rPr>
              <w:t>36,686</w:t>
            </w:r>
          </w:p>
        </w:tc>
        <w:tc>
          <w:tcPr>
            <w:tcW w:w="1620" w:type="dxa"/>
            <w:tcBorders>
              <w:top w:val="single" w:sz="7" w:space="0" w:color="000000"/>
              <w:left w:val="single" w:sz="7" w:space="0" w:color="000000"/>
              <w:bottom w:val="single" w:sz="7" w:space="0" w:color="000000"/>
              <w:right w:val="single" w:sz="7" w:space="0" w:color="000000"/>
            </w:tcBorders>
          </w:tcPr>
          <w:p w14:paraId="36DEBC94" w14:textId="77777777" w:rsidR="003063F0" w:rsidRDefault="003063F0" w:rsidP="00386AD1">
            <w:pPr>
              <w:spacing w:line="120" w:lineRule="exact"/>
              <w:rPr>
                <w:color w:val="000000"/>
                <w:sz w:val="20"/>
                <w:szCs w:val="20"/>
              </w:rPr>
            </w:pPr>
          </w:p>
          <w:p w14:paraId="19F558ED" w14:textId="77777777" w:rsidR="003063F0" w:rsidRDefault="003063F0" w:rsidP="00386AD1">
            <w:pPr>
              <w:widowControl/>
              <w:spacing w:after="58"/>
              <w:rPr>
                <w:color w:val="000000"/>
                <w:sz w:val="20"/>
                <w:szCs w:val="20"/>
              </w:rPr>
            </w:pPr>
          </w:p>
        </w:tc>
      </w:tr>
    </w:tbl>
    <w:p w14:paraId="5358FECF" w14:textId="77777777" w:rsidR="003063F0" w:rsidRDefault="003063F0" w:rsidP="003063F0">
      <w:pPr>
        <w:widowControl/>
        <w:rPr>
          <w:color w:val="000000"/>
          <w:sz w:val="20"/>
          <w:szCs w:val="20"/>
        </w:rPr>
      </w:pPr>
    </w:p>
    <w:p w14:paraId="18343407" w14:textId="77777777" w:rsidR="003063F0" w:rsidRDefault="003063F0" w:rsidP="003063F0">
      <w:pPr>
        <w:widowControl/>
        <w:rPr>
          <w:color w:val="000000"/>
          <w:sz w:val="20"/>
          <w:szCs w:val="20"/>
        </w:rPr>
      </w:pPr>
      <w:r>
        <w:rPr>
          <w:color w:val="000000"/>
          <w:sz w:val="20"/>
          <w:szCs w:val="20"/>
        </w:rPr>
        <w:t>CHART 2:  Summary for Respondents and Federal Government - Estimated total hours and costs for Multi-Year IEE as the anticipated level and type of environmental document most respondents submit under the Final Rule for the 3-year ICR renewal (Year 1 = "Revised" IEE, Years 2 and 3 = "Subsequent Year Multi-Year" IEE)</w:t>
      </w:r>
    </w:p>
    <w:tbl>
      <w:tblPr>
        <w:tblW w:w="0" w:type="auto"/>
        <w:tblInd w:w="120" w:type="dxa"/>
        <w:tblLayout w:type="fixed"/>
        <w:tblCellMar>
          <w:left w:w="120" w:type="dxa"/>
          <w:right w:w="120" w:type="dxa"/>
        </w:tblCellMar>
        <w:tblLook w:val="0000" w:firstRow="0" w:lastRow="0" w:firstColumn="0" w:lastColumn="0" w:noHBand="0" w:noVBand="0"/>
      </w:tblPr>
      <w:tblGrid>
        <w:gridCol w:w="3240"/>
        <w:gridCol w:w="3510"/>
        <w:gridCol w:w="4860"/>
      </w:tblGrid>
      <w:tr w:rsidR="003063F0" w14:paraId="0D3C832B" w14:textId="77777777" w:rsidTr="00386AD1">
        <w:tc>
          <w:tcPr>
            <w:tcW w:w="3240" w:type="dxa"/>
            <w:tcBorders>
              <w:top w:val="single" w:sz="7" w:space="0" w:color="000000"/>
              <w:left w:val="single" w:sz="7" w:space="0" w:color="000000"/>
              <w:bottom w:val="single" w:sz="7" w:space="0" w:color="000000"/>
              <w:right w:val="single" w:sz="7" w:space="0" w:color="000000"/>
            </w:tcBorders>
          </w:tcPr>
          <w:p w14:paraId="25BCA871" w14:textId="77777777" w:rsidR="003063F0" w:rsidRDefault="003063F0" w:rsidP="00386AD1">
            <w:pPr>
              <w:spacing w:line="120" w:lineRule="exact"/>
              <w:rPr>
                <w:color w:val="000000"/>
                <w:sz w:val="20"/>
                <w:szCs w:val="20"/>
              </w:rPr>
            </w:pPr>
          </w:p>
          <w:p w14:paraId="5196BDDB" w14:textId="77777777" w:rsidR="003063F0" w:rsidRDefault="003063F0" w:rsidP="00386AD1">
            <w:pPr>
              <w:widowControl/>
              <w:rPr>
                <w:color w:val="000000"/>
                <w:sz w:val="20"/>
                <w:szCs w:val="20"/>
              </w:rPr>
            </w:pPr>
          </w:p>
          <w:p w14:paraId="1EFE6D5A" w14:textId="77777777" w:rsidR="003063F0" w:rsidRDefault="003063F0" w:rsidP="00386AD1">
            <w:pPr>
              <w:widowControl/>
              <w:spacing w:after="58"/>
              <w:rPr>
                <w:color w:val="000000"/>
                <w:sz w:val="20"/>
                <w:szCs w:val="20"/>
              </w:rPr>
            </w:pPr>
            <w:r>
              <w:rPr>
                <w:color w:val="000000"/>
                <w:sz w:val="20"/>
                <w:szCs w:val="20"/>
              </w:rPr>
              <w:t>Multi-Year IEE</w:t>
            </w:r>
          </w:p>
        </w:tc>
        <w:tc>
          <w:tcPr>
            <w:tcW w:w="3510" w:type="dxa"/>
            <w:tcBorders>
              <w:top w:val="single" w:sz="7" w:space="0" w:color="000000"/>
              <w:left w:val="single" w:sz="7" w:space="0" w:color="000000"/>
              <w:bottom w:val="single" w:sz="7" w:space="0" w:color="000000"/>
              <w:right w:val="single" w:sz="7" w:space="0" w:color="000000"/>
            </w:tcBorders>
          </w:tcPr>
          <w:p w14:paraId="21B5D3AA" w14:textId="77777777" w:rsidR="003063F0" w:rsidRDefault="003063F0" w:rsidP="00386AD1">
            <w:pPr>
              <w:spacing w:line="120" w:lineRule="exact"/>
              <w:rPr>
                <w:color w:val="000000"/>
                <w:sz w:val="20"/>
                <w:szCs w:val="20"/>
              </w:rPr>
            </w:pPr>
          </w:p>
          <w:p w14:paraId="5785DC8D" w14:textId="77777777" w:rsidR="003063F0" w:rsidRDefault="003063F0" w:rsidP="00386AD1">
            <w:pPr>
              <w:widowControl/>
              <w:tabs>
                <w:tab w:val="left" w:pos="-1440"/>
              </w:tabs>
              <w:ind w:left="720" w:hanging="720"/>
              <w:rPr>
                <w:color w:val="000000"/>
                <w:sz w:val="20"/>
                <w:szCs w:val="20"/>
              </w:rPr>
            </w:pPr>
            <w:r>
              <w:rPr>
                <w:color w:val="000000"/>
                <w:sz w:val="20"/>
                <w:szCs w:val="20"/>
              </w:rPr>
              <w:t xml:space="preserve">          </w:t>
            </w:r>
            <w:r>
              <w:rPr>
                <w:color w:val="000000"/>
                <w:sz w:val="20"/>
                <w:szCs w:val="20"/>
              </w:rPr>
              <w:tab/>
              <w:t xml:space="preserve">   Total Hours</w:t>
            </w:r>
          </w:p>
          <w:p w14:paraId="456AE51D" w14:textId="77777777" w:rsidR="003063F0" w:rsidRDefault="003063F0" w:rsidP="00386AD1">
            <w:pPr>
              <w:widowControl/>
              <w:tabs>
                <w:tab w:val="left" w:pos="-1440"/>
              </w:tabs>
              <w:spacing w:after="58"/>
              <w:ind w:left="1440" w:hanging="1440"/>
              <w:rPr>
                <w:color w:val="000000"/>
                <w:sz w:val="20"/>
                <w:szCs w:val="20"/>
              </w:rPr>
            </w:pPr>
            <w:r>
              <w:rPr>
                <w:color w:val="000000"/>
                <w:sz w:val="20"/>
                <w:szCs w:val="20"/>
              </w:rPr>
              <w:t>3-Year Total</w:t>
            </w:r>
            <w:r>
              <w:rPr>
                <w:color w:val="000000"/>
                <w:sz w:val="20"/>
                <w:szCs w:val="20"/>
              </w:rPr>
              <w:tab/>
              <w:t>Annual 3-Yr Average</w:t>
            </w:r>
          </w:p>
        </w:tc>
        <w:tc>
          <w:tcPr>
            <w:tcW w:w="4860" w:type="dxa"/>
            <w:tcBorders>
              <w:top w:val="single" w:sz="7" w:space="0" w:color="000000"/>
              <w:left w:val="single" w:sz="7" w:space="0" w:color="000000"/>
              <w:bottom w:val="single" w:sz="7" w:space="0" w:color="000000"/>
              <w:right w:val="single" w:sz="7" w:space="0" w:color="000000"/>
            </w:tcBorders>
          </w:tcPr>
          <w:p w14:paraId="30E465D9" w14:textId="77777777" w:rsidR="003063F0" w:rsidRDefault="003063F0" w:rsidP="00386AD1">
            <w:pPr>
              <w:spacing w:line="120" w:lineRule="exact"/>
              <w:rPr>
                <w:color w:val="000000"/>
                <w:sz w:val="20"/>
                <w:szCs w:val="20"/>
              </w:rPr>
            </w:pPr>
          </w:p>
          <w:p w14:paraId="45240747" w14:textId="77777777" w:rsidR="003063F0" w:rsidRDefault="003063F0" w:rsidP="00386AD1">
            <w:pPr>
              <w:widowControl/>
              <w:rPr>
                <w:color w:val="000000"/>
                <w:sz w:val="20"/>
                <w:szCs w:val="20"/>
              </w:rPr>
            </w:pPr>
            <w:r>
              <w:rPr>
                <w:color w:val="000000"/>
                <w:sz w:val="20"/>
                <w:szCs w:val="20"/>
              </w:rPr>
              <w:t xml:space="preserve">                       Total Cost</w:t>
            </w:r>
          </w:p>
          <w:p w14:paraId="123819A5" w14:textId="0D034F98" w:rsidR="003063F0" w:rsidRDefault="003063F0" w:rsidP="00386AD1">
            <w:pPr>
              <w:widowControl/>
              <w:tabs>
                <w:tab w:val="left" w:pos="-1440"/>
              </w:tabs>
              <w:spacing w:after="58"/>
              <w:ind w:left="2160" w:hanging="2160"/>
              <w:rPr>
                <w:color w:val="000000"/>
                <w:sz w:val="20"/>
                <w:szCs w:val="20"/>
              </w:rPr>
            </w:pPr>
            <w:r>
              <w:rPr>
                <w:color w:val="000000"/>
                <w:sz w:val="20"/>
                <w:szCs w:val="20"/>
              </w:rPr>
              <w:t>3-Year Total</w:t>
            </w:r>
            <w:r w:rsidR="00C3379F">
              <w:rPr>
                <w:color w:val="000000"/>
                <w:sz w:val="20"/>
                <w:szCs w:val="20"/>
              </w:rPr>
              <w:t xml:space="preserve">                   </w:t>
            </w:r>
            <w:r>
              <w:rPr>
                <w:color w:val="000000"/>
                <w:sz w:val="20"/>
                <w:szCs w:val="20"/>
              </w:rPr>
              <w:t>Annual 3-Yr Average</w:t>
            </w:r>
          </w:p>
        </w:tc>
      </w:tr>
      <w:tr w:rsidR="003063F0" w14:paraId="64FBE290" w14:textId="77777777" w:rsidTr="00386AD1">
        <w:tc>
          <w:tcPr>
            <w:tcW w:w="3240" w:type="dxa"/>
            <w:tcBorders>
              <w:top w:val="single" w:sz="7" w:space="0" w:color="000000"/>
              <w:left w:val="single" w:sz="7" w:space="0" w:color="000000"/>
              <w:bottom w:val="single" w:sz="7" w:space="0" w:color="000000"/>
              <w:right w:val="single" w:sz="7" w:space="0" w:color="000000"/>
            </w:tcBorders>
          </w:tcPr>
          <w:p w14:paraId="6580D33F" w14:textId="77777777" w:rsidR="003063F0" w:rsidRDefault="003063F0" w:rsidP="00386AD1">
            <w:pPr>
              <w:spacing w:line="120" w:lineRule="exact"/>
              <w:rPr>
                <w:color w:val="000000"/>
                <w:sz w:val="20"/>
                <w:szCs w:val="20"/>
              </w:rPr>
            </w:pPr>
          </w:p>
          <w:p w14:paraId="1A3514CB" w14:textId="77777777" w:rsidR="003063F0" w:rsidRDefault="003063F0" w:rsidP="00386AD1">
            <w:pPr>
              <w:widowControl/>
              <w:spacing w:after="58"/>
              <w:rPr>
                <w:color w:val="000000"/>
                <w:sz w:val="20"/>
                <w:szCs w:val="20"/>
              </w:rPr>
            </w:pPr>
            <w:r>
              <w:rPr>
                <w:color w:val="000000"/>
                <w:sz w:val="20"/>
                <w:szCs w:val="20"/>
              </w:rPr>
              <w:t>Respondent (for one operator)</w:t>
            </w:r>
          </w:p>
        </w:tc>
        <w:tc>
          <w:tcPr>
            <w:tcW w:w="3510" w:type="dxa"/>
            <w:tcBorders>
              <w:top w:val="single" w:sz="7" w:space="0" w:color="000000"/>
              <w:left w:val="single" w:sz="7" w:space="0" w:color="000000"/>
              <w:bottom w:val="single" w:sz="7" w:space="0" w:color="000000"/>
              <w:right w:val="single" w:sz="7" w:space="0" w:color="000000"/>
            </w:tcBorders>
          </w:tcPr>
          <w:p w14:paraId="016B81B9" w14:textId="77777777" w:rsidR="003063F0" w:rsidRDefault="003063F0" w:rsidP="00386AD1">
            <w:pPr>
              <w:spacing w:line="120" w:lineRule="exact"/>
              <w:rPr>
                <w:color w:val="000000"/>
                <w:sz w:val="20"/>
                <w:szCs w:val="20"/>
              </w:rPr>
            </w:pPr>
          </w:p>
          <w:p w14:paraId="145C3EBF" w14:textId="4A54C8AC" w:rsidR="003063F0" w:rsidRDefault="003063F0" w:rsidP="00BE149D">
            <w:pPr>
              <w:widowControl/>
              <w:tabs>
                <w:tab w:val="left" w:pos="-1440"/>
              </w:tabs>
              <w:spacing w:after="58"/>
              <w:ind w:left="1440" w:hanging="1440"/>
              <w:rPr>
                <w:color w:val="000000"/>
                <w:sz w:val="20"/>
                <w:szCs w:val="20"/>
              </w:rPr>
            </w:pPr>
            <w:r>
              <w:rPr>
                <w:color w:val="000000"/>
                <w:sz w:val="20"/>
                <w:szCs w:val="20"/>
              </w:rPr>
              <w:t xml:space="preserve">   </w:t>
            </w:r>
            <w:r w:rsidR="00BE149D">
              <w:rPr>
                <w:color w:val="000000"/>
                <w:sz w:val="20"/>
                <w:szCs w:val="20"/>
              </w:rPr>
              <w:t>115</w:t>
            </w:r>
            <w:r w:rsidR="00407757">
              <w:rPr>
                <w:color w:val="000000"/>
                <w:sz w:val="20"/>
                <w:szCs w:val="20"/>
              </w:rPr>
              <w:t xml:space="preserve"> </w:t>
            </w:r>
            <w:r>
              <w:rPr>
                <w:color w:val="000000"/>
                <w:sz w:val="20"/>
                <w:szCs w:val="20"/>
              </w:rPr>
              <w:t>hours</w:t>
            </w:r>
            <w:r>
              <w:rPr>
                <w:color w:val="000000"/>
                <w:sz w:val="20"/>
                <w:szCs w:val="20"/>
              </w:rPr>
              <w:tab/>
              <w:t xml:space="preserve"> </w:t>
            </w:r>
            <w:r w:rsidR="00BE149D">
              <w:rPr>
                <w:color w:val="000000"/>
                <w:sz w:val="20"/>
                <w:szCs w:val="20"/>
              </w:rPr>
              <w:t>38</w:t>
            </w:r>
            <w:r w:rsidR="00407757">
              <w:rPr>
                <w:color w:val="000000"/>
                <w:sz w:val="20"/>
                <w:szCs w:val="20"/>
              </w:rPr>
              <w:t xml:space="preserve"> </w:t>
            </w:r>
            <w:proofErr w:type="spellStart"/>
            <w:r>
              <w:rPr>
                <w:color w:val="000000"/>
                <w:sz w:val="20"/>
                <w:szCs w:val="20"/>
              </w:rPr>
              <w:t>hrs</w:t>
            </w:r>
            <w:proofErr w:type="spellEnd"/>
            <w:r>
              <w:rPr>
                <w:color w:val="000000"/>
                <w:sz w:val="20"/>
                <w:szCs w:val="20"/>
              </w:rPr>
              <w:t xml:space="preserve"> per op per </w:t>
            </w:r>
            <w:proofErr w:type="spellStart"/>
            <w:r>
              <w:rPr>
                <w:color w:val="000000"/>
                <w:sz w:val="20"/>
                <w:szCs w:val="20"/>
              </w:rPr>
              <w:t>yr</w:t>
            </w:r>
            <w:proofErr w:type="spellEnd"/>
          </w:p>
        </w:tc>
        <w:tc>
          <w:tcPr>
            <w:tcW w:w="4860" w:type="dxa"/>
            <w:tcBorders>
              <w:top w:val="single" w:sz="7" w:space="0" w:color="000000"/>
              <w:left w:val="single" w:sz="7" w:space="0" w:color="000000"/>
              <w:bottom w:val="single" w:sz="7" w:space="0" w:color="000000"/>
              <w:right w:val="single" w:sz="7" w:space="0" w:color="000000"/>
            </w:tcBorders>
          </w:tcPr>
          <w:p w14:paraId="31DFE321" w14:textId="77777777" w:rsidR="003063F0" w:rsidRDefault="003063F0" w:rsidP="00386AD1">
            <w:pPr>
              <w:spacing w:line="120" w:lineRule="exact"/>
              <w:rPr>
                <w:color w:val="000000"/>
                <w:sz w:val="20"/>
                <w:szCs w:val="20"/>
              </w:rPr>
            </w:pPr>
          </w:p>
          <w:p w14:paraId="751941BD" w14:textId="675141C2" w:rsidR="003063F0" w:rsidRDefault="003063F0" w:rsidP="00BE149D">
            <w:pPr>
              <w:widowControl/>
              <w:tabs>
                <w:tab w:val="left" w:pos="-1440"/>
              </w:tabs>
              <w:spacing w:after="58"/>
              <w:ind w:left="2160" w:hanging="2160"/>
              <w:rPr>
                <w:color w:val="000000"/>
                <w:sz w:val="20"/>
                <w:szCs w:val="20"/>
              </w:rPr>
            </w:pPr>
            <w:r>
              <w:rPr>
                <w:color w:val="000000"/>
                <w:sz w:val="20"/>
                <w:szCs w:val="20"/>
              </w:rPr>
              <w:t xml:space="preserve">$    </w:t>
            </w:r>
            <w:r w:rsidR="00BE149D">
              <w:rPr>
                <w:color w:val="000000"/>
                <w:sz w:val="20"/>
                <w:szCs w:val="20"/>
              </w:rPr>
              <w:t>8,625</w:t>
            </w:r>
            <w:r>
              <w:rPr>
                <w:color w:val="000000"/>
                <w:sz w:val="20"/>
                <w:szCs w:val="20"/>
              </w:rPr>
              <w:tab/>
            </w:r>
            <w:proofErr w:type="gramStart"/>
            <w:r>
              <w:rPr>
                <w:color w:val="000000"/>
                <w:sz w:val="20"/>
                <w:szCs w:val="20"/>
              </w:rPr>
              <w:t xml:space="preserve">$  </w:t>
            </w:r>
            <w:r w:rsidR="00BE149D">
              <w:rPr>
                <w:color w:val="000000"/>
                <w:sz w:val="20"/>
                <w:szCs w:val="20"/>
              </w:rPr>
              <w:t>2,875</w:t>
            </w:r>
            <w:proofErr w:type="gramEnd"/>
            <w:r w:rsidR="00407757">
              <w:rPr>
                <w:color w:val="000000"/>
                <w:sz w:val="20"/>
                <w:szCs w:val="20"/>
              </w:rPr>
              <w:t xml:space="preserve"> </w:t>
            </w:r>
            <w:r>
              <w:rPr>
                <w:color w:val="000000"/>
                <w:sz w:val="20"/>
                <w:szCs w:val="20"/>
              </w:rPr>
              <w:t>per operator per year</w:t>
            </w:r>
          </w:p>
        </w:tc>
      </w:tr>
      <w:tr w:rsidR="003063F0" w14:paraId="2A9857F7" w14:textId="77777777" w:rsidTr="00386AD1">
        <w:tc>
          <w:tcPr>
            <w:tcW w:w="3240" w:type="dxa"/>
            <w:tcBorders>
              <w:top w:val="single" w:sz="7" w:space="0" w:color="000000"/>
              <w:left w:val="single" w:sz="7" w:space="0" w:color="000000"/>
              <w:bottom w:val="single" w:sz="7" w:space="0" w:color="000000"/>
              <w:right w:val="single" w:sz="7" w:space="0" w:color="000000"/>
            </w:tcBorders>
          </w:tcPr>
          <w:p w14:paraId="2E2F89F4" w14:textId="77777777" w:rsidR="003063F0" w:rsidRDefault="003063F0" w:rsidP="00386AD1">
            <w:pPr>
              <w:spacing w:line="120" w:lineRule="exact"/>
              <w:rPr>
                <w:color w:val="000000"/>
                <w:sz w:val="20"/>
                <w:szCs w:val="20"/>
              </w:rPr>
            </w:pPr>
          </w:p>
          <w:p w14:paraId="70CC0EBC" w14:textId="77777777" w:rsidR="003063F0" w:rsidRDefault="003063F0" w:rsidP="00386AD1">
            <w:pPr>
              <w:widowControl/>
              <w:spacing w:after="58"/>
              <w:rPr>
                <w:color w:val="000000"/>
                <w:sz w:val="20"/>
                <w:szCs w:val="20"/>
              </w:rPr>
            </w:pPr>
            <w:r>
              <w:rPr>
                <w:color w:val="000000"/>
                <w:sz w:val="20"/>
                <w:szCs w:val="20"/>
              </w:rPr>
              <w:t>Federal Government (for one op.)</w:t>
            </w:r>
          </w:p>
        </w:tc>
        <w:tc>
          <w:tcPr>
            <w:tcW w:w="3510" w:type="dxa"/>
            <w:tcBorders>
              <w:top w:val="single" w:sz="7" w:space="0" w:color="000000"/>
              <w:left w:val="single" w:sz="7" w:space="0" w:color="000000"/>
              <w:bottom w:val="single" w:sz="7" w:space="0" w:color="000000"/>
              <w:right w:val="single" w:sz="7" w:space="0" w:color="000000"/>
            </w:tcBorders>
          </w:tcPr>
          <w:p w14:paraId="5F5E2BDF" w14:textId="77777777" w:rsidR="003063F0" w:rsidRDefault="003063F0" w:rsidP="00386AD1">
            <w:pPr>
              <w:spacing w:line="120" w:lineRule="exact"/>
              <w:rPr>
                <w:color w:val="000000"/>
                <w:sz w:val="20"/>
                <w:szCs w:val="20"/>
              </w:rPr>
            </w:pPr>
          </w:p>
          <w:p w14:paraId="3AC5E14E" w14:textId="2CFDABFE" w:rsidR="003063F0" w:rsidRDefault="003063F0" w:rsidP="00230949">
            <w:pPr>
              <w:widowControl/>
              <w:tabs>
                <w:tab w:val="left" w:pos="-1440"/>
              </w:tabs>
              <w:spacing w:after="58"/>
              <w:ind w:left="1440" w:hanging="1440"/>
              <w:rPr>
                <w:color w:val="000000"/>
                <w:sz w:val="20"/>
                <w:szCs w:val="20"/>
              </w:rPr>
            </w:pPr>
            <w:r>
              <w:rPr>
                <w:color w:val="000000"/>
                <w:sz w:val="20"/>
                <w:szCs w:val="20"/>
              </w:rPr>
              <w:t xml:space="preserve">      </w:t>
            </w:r>
            <w:r w:rsidR="00230949">
              <w:rPr>
                <w:color w:val="000000"/>
                <w:sz w:val="20"/>
                <w:szCs w:val="20"/>
              </w:rPr>
              <w:t xml:space="preserve">84 </w:t>
            </w:r>
            <w:r>
              <w:rPr>
                <w:color w:val="000000"/>
                <w:sz w:val="20"/>
                <w:szCs w:val="20"/>
              </w:rPr>
              <w:t>hours</w:t>
            </w:r>
            <w:r>
              <w:rPr>
                <w:color w:val="000000"/>
                <w:sz w:val="20"/>
                <w:szCs w:val="20"/>
              </w:rPr>
              <w:tab/>
              <w:t xml:space="preserve"> </w:t>
            </w:r>
            <w:r w:rsidR="00230949">
              <w:rPr>
                <w:color w:val="000000"/>
                <w:sz w:val="20"/>
                <w:szCs w:val="20"/>
              </w:rPr>
              <w:t xml:space="preserve">28 </w:t>
            </w:r>
            <w:proofErr w:type="spellStart"/>
            <w:r>
              <w:rPr>
                <w:color w:val="000000"/>
                <w:sz w:val="20"/>
                <w:szCs w:val="20"/>
              </w:rPr>
              <w:t>hrs</w:t>
            </w:r>
            <w:proofErr w:type="spellEnd"/>
            <w:r>
              <w:rPr>
                <w:color w:val="000000"/>
                <w:sz w:val="20"/>
                <w:szCs w:val="20"/>
              </w:rPr>
              <w:t xml:space="preserve"> per op per year</w:t>
            </w:r>
          </w:p>
        </w:tc>
        <w:tc>
          <w:tcPr>
            <w:tcW w:w="4860" w:type="dxa"/>
            <w:tcBorders>
              <w:top w:val="single" w:sz="7" w:space="0" w:color="000000"/>
              <w:left w:val="single" w:sz="7" w:space="0" w:color="000000"/>
              <w:bottom w:val="single" w:sz="7" w:space="0" w:color="000000"/>
              <w:right w:val="single" w:sz="7" w:space="0" w:color="000000"/>
            </w:tcBorders>
          </w:tcPr>
          <w:p w14:paraId="54613843" w14:textId="77777777" w:rsidR="003063F0" w:rsidRDefault="003063F0" w:rsidP="00386AD1">
            <w:pPr>
              <w:spacing w:line="120" w:lineRule="exact"/>
              <w:rPr>
                <w:color w:val="000000"/>
                <w:sz w:val="20"/>
                <w:szCs w:val="20"/>
              </w:rPr>
            </w:pPr>
          </w:p>
          <w:p w14:paraId="30B854C2" w14:textId="373E78CD" w:rsidR="003063F0" w:rsidRDefault="003063F0" w:rsidP="00230949">
            <w:pPr>
              <w:widowControl/>
              <w:tabs>
                <w:tab w:val="left" w:pos="-1440"/>
              </w:tabs>
              <w:spacing w:after="58"/>
              <w:ind w:left="2160" w:hanging="2160"/>
              <w:rPr>
                <w:color w:val="000000"/>
                <w:sz w:val="20"/>
                <w:szCs w:val="20"/>
              </w:rPr>
            </w:pPr>
            <w:r>
              <w:rPr>
                <w:color w:val="000000"/>
                <w:sz w:val="20"/>
                <w:szCs w:val="20"/>
              </w:rPr>
              <w:t xml:space="preserve">$    </w:t>
            </w:r>
            <w:r w:rsidR="00B46CB3">
              <w:rPr>
                <w:color w:val="000000"/>
                <w:sz w:val="20"/>
                <w:szCs w:val="20"/>
              </w:rPr>
              <w:t xml:space="preserve">  </w:t>
            </w:r>
            <w:r>
              <w:rPr>
                <w:color w:val="000000"/>
                <w:sz w:val="20"/>
                <w:szCs w:val="20"/>
              </w:rPr>
              <w:t>6,</w:t>
            </w:r>
            <w:r w:rsidR="00230949">
              <w:rPr>
                <w:color w:val="000000"/>
                <w:sz w:val="20"/>
                <w:szCs w:val="20"/>
              </w:rPr>
              <w:t>471</w:t>
            </w:r>
            <w:r>
              <w:rPr>
                <w:color w:val="000000"/>
                <w:sz w:val="20"/>
                <w:szCs w:val="20"/>
              </w:rPr>
              <w:tab/>
            </w:r>
            <w:proofErr w:type="gramStart"/>
            <w:r>
              <w:rPr>
                <w:color w:val="000000"/>
                <w:sz w:val="20"/>
                <w:szCs w:val="20"/>
              </w:rPr>
              <w:t>$  2,</w:t>
            </w:r>
            <w:r w:rsidR="00230949">
              <w:rPr>
                <w:color w:val="000000"/>
                <w:sz w:val="20"/>
                <w:szCs w:val="20"/>
              </w:rPr>
              <w:t>157</w:t>
            </w:r>
            <w:proofErr w:type="gramEnd"/>
            <w:r w:rsidR="00230949">
              <w:rPr>
                <w:color w:val="000000"/>
                <w:sz w:val="20"/>
                <w:szCs w:val="20"/>
              </w:rPr>
              <w:t xml:space="preserve"> </w:t>
            </w:r>
            <w:r>
              <w:rPr>
                <w:color w:val="000000"/>
                <w:sz w:val="20"/>
                <w:szCs w:val="20"/>
              </w:rPr>
              <w:t>per op per year</w:t>
            </w:r>
          </w:p>
        </w:tc>
      </w:tr>
      <w:tr w:rsidR="003063F0" w14:paraId="1640AED3" w14:textId="77777777" w:rsidTr="00386AD1">
        <w:tc>
          <w:tcPr>
            <w:tcW w:w="3240" w:type="dxa"/>
            <w:tcBorders>
              <w:top w:val="single" w:sz="7" w:space="0" w:color="000000"/>
              <w:left w:val="single" w:sz="7" w:space="0" w:color="000000"/>
              <w:bottom w:val="single" w:sz="7" w:space="0" w:color="000000"/>
              <w:right w:val="single" w:sz="7" w:space="0" w:color="000000"/>
            </w:tcBorders>
          </w:tcPr>
          <w:p w14:paraId="31736F21" w14:textId="77777777" w:rsidR="003063F0" w:rsidRDefault="003063F0" w:rsidP="00386AD1">
            <w:pPr>
              <w:spacing w:line="120" w:lineRule="exact"/>
              <w:rPr>
                <w:color w:val="000000"/>
                <w:sz w:val="20"/>
                <w:szCs w:val="20"/>
              </w:rPr>
            </w:pPr>
          </w:p>
          <w:p w14:paraId="347B1B02" w14:textId="77777777" w:rsidR="003063F0" w:rsidRDefault="003063F0" w:rsidP="00386AD1">
            <w:pPr>
              <w:widowControl/>
              <w:spacing w:after="58"/>
              <w:rPr>
                <w:color w:val="000000"/>
                <w:sz w:val="20"/>
                <w:szCs w:val="20"/>
              </w:rPr>
            </w:pPr>
            <w:r>
              <w:rPr>
                <w:color w:val="000000"/>
                <w:sz w:val="20"/>
                <w:szCs w:val="20"/>
              </w:rPr>
              <w:t>TOTALS - For one operator</w:t>
            </w:r>
          </w:p>
        </w:tc>
        <w:tc>
          <w:tcPr>
            <w:tcW w:w="3510" w:type="dxa"/>
            <w:tcBorders>
              <w:top w:val="single" w:sz="7" w:space="0" w:color="000000"/>
              <w:left w:val="single" w:sz="7" w:space="0" w:color="000000"/>
              <w:bottom w:val="single" w:sz="7" w:space="0" w:color="000000"/>
              <w:right w:val="single" w:sz="7" w:space="0" w:color="000000"/>
            </w:tcBorders>
          </w:tcPr>
          <w:p w14:paraId="71C7E348" w14:textId="77777777" w:rsidR="003063F0" w:rsidRDefault="003063F0" w:rsidP="00386AD1">
            <w:pPr>
              <w:spacing w:line="120" w:lineRule="exact"/>
              <w:rPr>
                <w:color w:val="000000"/>
                <w:sz w:val="20"/>
                <w:szCs w:val="20"/>
              </w:rPr>
            </w:pPr>
          </w:p>
          <w:p w14:paraId="1C672CE8" w14:textId="3B7E86B3" w:rsidR="003063F0" w:rsidRDefault="003063F0" w:rsidP="00216615">
            <w:pPr>
              <w:widowControl/>
              <w:tabs>
                <w:tab w:val="left" w:pos="-1440"/>
              </w:tabs>
              <w:spacing w:after="58"/>
              <w:ind w:left="1440" w:hanging="1440"/>
              <w:rPr>
                <w:color w:val="000000"/>
                <w:sz w:val="20"/>
                <w:szCs w:val="20"/>
              </w:rPr>
            </w:pPr>
            <w:r>
              <w:rPr>
                <w:color w:val="000000"/>
                <w:sz w:val="20"/>
                <w:szCs w:val="20"/>
              </w:rPr>
              <w:t xml:space="preserve">    </w:t>
            </w:r>
            <w:r w:rsidR="00216615">
              <w:rPr>
                <w:color w:val="000000"/>
                <w:sz w:val="20"/>
                <w:szCs w:val="20"/>
              </w:rPr>
              <w:t xml:space="preserve">199 </w:t>
            </w:r>
            <w:r>
              <w:rPr>
                <w:color w:val="000000"/>
                <w:sz w:val="20"/>
                <w:szCs w:val="20"/>
              </w:rPr>
              <w:t>hours</w:t>
            </w:r>
            <w:r>
              <w:rPr>
                <w:color w:val="000000"/>
                <w:sz w:val="20"/>
                <w:szCs w:val="20"/>
              </w:rPr>
              <w:tab/>
              <w:t xml:space="preserve"> </w:t>
            </w:r>
            <w:r w:rsidR="00216615">
              <w:rPr>
                <w:color w:val="000000"/>
                <w:sz w:val="20"/>
                <w:szCs w:val="20"/>
              </w:rPr>
              <w:t xml:space="preserve">66 </w:t>
            </w:r>
            <w:proofErr w:type="spellStart"/>
            <w:r>
              <w:rPr>
                <w:color w:val="000000"/>
                <w:sz w:val="20"/>
                <w:szCs w:val="20"/>
              </w:rPr>
              <w:t>hrs</w:t>
            </w:r>
            <w:proofErr w:type="spellEnd"/>
            <w:r>
              <w:rPr>
                <w:color w:val="000000"/>
                <w:sz w:val="20"/>
                <w:szCs w:val="20"/>
              </w:rPr>
              <w:t xml:space="preserve"> per op per </w:t>
            </w:r>
            <w:proofErr w:type="spellStart"/>
            <w:r>
              <w:rPr>
                <w:color w:val="000000"/>
                <w:sz w:val="20"/>
                <w:szCs w:val="20"/>
              </w:rPr>
              <w:t>yr</w:t>
            </w:r>
            <w:proofErr w:type="spellEnd"/>
          </w:p>
        </w:tc>
        <w:tc>
          <w:tcPr>
            <w:tcW w:w="4860" w:type="dxa"/>
            <w:tcBorders>
              <w:top w:val="single" w:sz="7" w:space="0" w:color="000000"/>
              <w:left w:val="single" w:sz="7" w:space="0" w:color="000000"/>
              <w:bottom w:val="single" w:sz="7" w:space="0" w:color="000000"/>
              <w:right w:val="single" w:sz="7" w:space="0" w:color="000000"/>
            </w:tcBorders>
          </w:tcPr>
          <w:p w14:paraId="3D327B8D" w14:textId="77777777" w:rsidR="003063F0" w:rsidRDefault="003063F0" w:rsidP="00386AD1">
            <w:pPr>
              <w:spacing w:line="120" w:lineRule="exact"/>
              <w:rPr>
                <w:color w:val="000000"/>
                <w:sz w:val="20"/>
                <w:szCs w:val="20"/>
              </w:rPr>
            </w:pPr>
          </w:p>
          <w:p w14:paraId="54BA9DB3" w14:textId="51390B78" w:rsidR="003063F0" w:rsidRDefault="003063F0" w:rsidP="00216615">
            <w:pPr>
              <w:widowControl/>
              <w:tabs>
                <w:tab w:val="left" w:pos="-1440"/>
              </w:tabs>
              <w:spacing w:after="58"/>
              <w:ind w:left="2160" w:hanging="2160"/>
              <w:rPr>
                <w:color w:val="000000"/>
                <w:sz w:val="20"/>
                <w:szCs w:val="20"/>
              </w:rPr>
            </w:pPr>
            <w:r>
              <w:rPr>
                <w:color w:val="000000"/>
                <w:sz w:val="20"/>
                <w:szCs w:val="20"/>
              </w:rPr>
              <w:t xml:space="preserve">$  </w:t>
            </w:r>
            <w:r w:rsidR="00B46CB3">
              <w:rPr>
                <w:color w:val="000000"/>
                <w:sz w:val="20"/>
                <w:szCs w:val="20"/>
              </w:rPr>
              <w:t xml:space="preserve">  </w:t>
            </w:r>
            <w:r w:rsidR="00216615">
              <w:rPr>
                <w:color w:val="000000"/>
                <w:sz w:val="20"/>
                <w:szCs w:val="20"/>
              </w:rPr>
              <w:t>15,096</w:t>
            </w:r>
            <w:r w:rsidR="00323C4C">
              <w:rPr>
                <w:color w:val="000000"/>
                <w:sz w:val="20"/>
                <w:szCs w:val="20"/>
              </w:rPr>
              <w:t xml:space="preserve">                           </w:t>
            </w:r>
            <w:proofErr w:type="gramStart"/>
            <w:r>
              <w:rPr>
                <w:color w:val="000000"/>
                <w:sz w:val="20"/>
                <w:szCs w:val="20"/>
              </w:rPr>
              <w:t>$  5,</w:t>
            </w:r>
            <w:r w:rsidR="00216615">
              <w:rPr>
                <w:color w:val="000000"/>
                <w:sz w:val="20"/>
                <w:szCs w:val="20"/>
              </w:rPr>
              <w:t>032</w:t>
            </w:r>
            <w:proofErr w:type="gramEnd"/>
            <w:r w:rsidR="00230949">
              <w:rPr>
                <w:color w:val="000000"/>
                <w:sz w:val="20"/>
                <w:szCs w:val="20"/>
              </w:rPr>
              <w:t xml:space="preserve"> </w:t>
            </w:r>
            <w:r>
              <w:rPr>
                <w:color w:val="000000"/>
                <w:sz w:val="20"/>
                <w:szCs w:val="20"/>
              </w:rPr>
              <w:t>per op per year</w:t>
            </w:r>
          </w:p>
        </w:tc>
      </w:tr>
    </w:tbl>
    <w:p w14:paraId="4A7FA37A" w14:textId="77777777" w:rsidR="003063F0" w:rsidRDefault="003063F0" w:rsidP="003063F0">
      <w:pPr>
        <w:widowControl/>
        <w:rPr>
          <w:color w:val="000000"/>
          <w:sz w:val="20"/>
          <w:szCs w:val="20"/>
        </w:rPr>
      </w:pPr>
    </w:p>
    <w:p w14:paraId="1DAF5C75" w14:textId="77777777" w:rsidR="003063F0" w:rsidRDefault="003063F0" w:rsidP="003063F0">
      <w:pPr>
        <w:widowControl/>
        <w:rPr>
          <w:color w:val="000000"/>
          <w:sz w:val="20"/>
          <w:szCs w:val="20"/>
        </w:rPr>
      </w:pPr>
      <w:r>
        <w:rPr>
          <w:color w:val="000000"/>
          <w:sz w:val="16"/>
          <w:szCs w:val="16"/>
        </w:rPr>
        <w:lastRenderedPageBreak/>
        <w:t>NOTES: Annual Average is the average per respondent per year.  Chart 1 presents the maximum hours and cost for a respondent.  Chart 2 presents the maximum hours and cost based on the anticipated level and type of environmental document a respondent would likely submit under the Final Rule.  The $75/hour intermediate rate is used for summary purposes.  The hours and cost estimates for Emergency Reporting assume one such emergency per 10 years.</w:t>
      </w:r>
    </w:p>
    <w:p w14:paraId="6B7AC5E0" w14:textId="77777777" w:rsidR="003063F0" w:rsidRDefault="003063F0" w:rsidP="003063F0">
      <w:pPr>
        <w:widowControl/>
        <w:rPr>
          <w:color w:val="000000"/>
          <w:sz w:val="20"/>
          <w:szCs w:val="20"/>
        </w:rPr>
        <w:sectPr w:rsidR="003063F0">
          <w:pgSz w:w="15840" w:h="12240" w:orient="landscape"/>
          <w:pgMar w:top="1170" w:right="720" w:bottom="432" w:left="720" w:header="1170" w:footer="432" w:gutter="0"/>
          <w:cols w:space="720"/>
          <w:noEndnote/>
        </w:sectPr>
      </w:pPr>
    </w:p>
    <w:p w14:paraId="60060641" w14:textId="77777777" w:rsidR="003063F0" w:rsidRDefault="003063F0" w:rsidP="003063F0">
      <w:pPr>
        <w:widowControl/>
        <w:rPr>
          <w:color w:val="000000"/>
          <w:sz w:val="20"/>
          <w:szCs w:val="20"/>
        </w:rPr>
      </w:pPr>
      <w:r>
        <w:rPr>
          <w:color w:val="000000"/>
          <w:sz w:val="20"/>
          <w:szCs w:val="20"/>
        </w:rPr>
        <w:lastRenderedPageBreak/>
        <w:t>CHART 3: Summary for Respondents and Federal Government - Estimated hours and costs for environmental documentation for 3-year period of this ICR renewal.</w:t>
      </w:r>
    </w:p>
    <w:p w14:paraId="622ACA65" w14:textId="05E61AF7" w:rsidR="003063F0" w:rsidRDefault="003063F0" w:rsidP="003063F0">
      <w:pPr>
        <w:widowControl/>
        <w:rPr>
          <w:color w:val="000000"/>
          <w:sz w:val="20"/>
          <w:szCs w:val="20"/>
        </w:rPr>
      </w:pPr>
      <w:r>
        <w:rPr>
          <w:color w:val="000000"/>
          <w:sz w:val="20"/>
          <w:szCs w:val="20"/>
        </w:rPr>
        <w:t xml:space="preserve">Summary assumes </w:t>
      </w:r>
      <w:r w:rsidR="00615204">
        <w:rPr>
          <w:color w:val="000000"/>
          <w:sz w:val="20"/>
          <w:szCs w:val="20"/>
        </w:rPr>
        <w:t xml:space="preserve">19 </w:t>
      </w:r>
      <w:r>
        <w:rPr>
          <w:color w:val="000000"/>
          <w:sz w:val="20"/>
          <w:szCs w:val="20"/>
        </w:rPr>
        <w:t xml:space="preserve">operators per year with 3 new operators and </w:t>
      </w:r>
      <w:r w:rsidR="00615204">
        <w:rPr>
          <w:color w:val="000000"/>
          <w:sz w:val="20"/>
          <w:szCs w:val="20"/>
        </w:rPr>
        <w:t xml:space="preserve">16 </w:t>
      </w:r>
      <w:r>
        <w:rPr>
          <w:color w:val="000000"/>
          <w:sz w:val="20"/>
          <w:szCs w:val="20"/>
        </w:rPr>
        <w:t xml:space="preserve">repeat operators each year.  For the </w:t>
      </w:r>
      <w:r w:rsidR="00615204">
        <w:rPr>
          <w:color w:val="000000"/>
          <w:sz w:val="20"/>
          <w:szCs w:val="20"/>
        </w:rPr>
        <w:t xml:space="preserve">16 </w:t>
      </w:r>
      <w:r>
        <w:rPr>
          <w:color w:val="000000"/>
          <w:sz w:val="20"/>
          <w:szCs w:val="20"/>
        </w:rPr>
        <w:t xml:space="preserve">repeat operators, the assumptions are that </w:t>
      </w:r>
      <w:r w:rsidR="00CA1157">
        <w:rPr>
          <w:color w:val="000000"/>
          <w:sz w:val="20"/>
          <w:szCs w:val="20"/>
        </w:rPr>
        <w:t xml:space="preserve">2 </w:t>
      </w:r>
      <w:r>
        <w:rPr>
          <w:color w:val="000000"/>
          <w:sz w:val="20"/>
          <w:szCs w:val="20"/>
        </w:rPr>
        <w:t xml:space="preserve">will prepare "Revised" IEEs and </w:t>
      </w:r>
      <w:r w:rsidR="00B56D86">
        <w:rPr>
          <w:color w:val="000000"/>
          <w:sz w:val="20"/>
          <w:szCs w:val="20"/>
        </w:rPr>
        <w:t>14</w:t>
      </w:r>
      <w:r>
        <w:rPr>
          <w:color w:val="000000"/>
          <w:sz w:val="20"/>
          <w:szCs w:val="20"/>
        </w:rPr>
        <w:t>will prepare "Multi-Year" IEEs.  For Chart 3, the calculations use the "Annual Average" from Chart 1for "Core," "Revised," and "Subsequent Year, Multi-Year" IEEs and the hours and cost in Chart 2 for the "Multi-Year" IEE.</w:t>
      </w:r>
    </w:p>
    <w:p w14:paraId="1EA37C48" w14:textId="77777777" w:rsidR="003063F0" w:rsidRDefault="003063F0" w:rsidP="003063F0">
      <w:pPr>
        <w:widowControl/>
        <w:rPr>
          <w:color w:val="000000"/>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4866"/>
        <w:gridCol w:w="4601"/>
        <w:gridCol w:w="4512"/>
      </w:tblGrid>
      <w:tr w:rsidR="003063F0" w14:paraId="6DA62FD8" w14:textId="77777777" w:rsidTr="001A0BAB">
        <w:trPr>
          <w:trHeight w:val="989"/>
        </w:trPr>
        <w:tc>
          <w:tcPr>
            <w:tcW w:w="4866" w:type="dxa"/>
            <w:tcBorders>
              <w:top w:val="single" w:sz="7" w:space="0" w:color="000000"/>
              <w:left w:val="single" w:sz="7" w:space="0" w:color="000000"/>
              <w:bottom w:val="single" w:sz="7" w:space="0" w:color="000000"/>
              <w:right w:val="single" w:sz="7" w:space="0" w:color="000000"/>
            </w:tcBorders>
          </w:tcPr>
          <w:p w14:paraId="00E385BD" w14:textId="77777777" w:rsidR="003063F0" w:rsidRDefault="003063F0" w:rsidP="00386AD1">
            <w:pPr>
              <w:spacing w:line="120" w:lineRule="exact"/>
              <w:rPr>
                <w:color w:val="000000"/>
                <w:sz w:val="20"/>
                <w:szCs w:val="20"/>
              </w:rPr>
            </w:pPr>
          </w:p>
          <w:p w14:paraId="338E6440" w14:textId="67A51A5E" w:rsidR="003063F0" w:rsidRDefault="003063F0" w:rsidP="00615204">
            <w:pPr>
              <w:widowControl/>
              <w:spacing w:after="58"/>
              <w:rPr>
                <w:color w:val="000000"/>
                <w:sz w:val="20"/>
                <w:szCs w:val="20"/>
              </w:rPr>
            </w:pPr>
            <w:r>
              <w:rPr>
                <w:color w:val="000000"/>
                <w:sz w:val="20"/>
                <w:szCs w:val="20"/>
              </w:rPr>
              <w:t xml:space="preserve">Operators: </w:t>
            </w:r>
            <w:r w:rsidR="00615204">
              <w:rPr>
                <w:color w:val="000000"/>
                <w:sz w:val="20"/>
                <w:szCs w:val="20"/>
              </w:rPr>
              <w:t>19</w:t>
            </w:r>
            <w:r w:rsidR="004D62EB">
              <w:rPr>
                <w:color w:val="000000"/>
                <w:sz w:val="20"/>
                <w:szCs w:val="20"/>
              </w:rPr>
              <w:t xml:space="preserve"> </w:t>
            </w:r>
            <w:r>
              <w:rPr>
                <w:color w:val="000000"/>
                <w:sz w:val="20"/>
                <w:szCs w:val="20"/>
              </w:rPr>
              <w:t>operators each year for the 3-year ICR renewal period</w:t>
            </w:r>
          </w:p>
        </w:tc>
        <w:tc>
          <w:tcPr>
            <w:tcW w:w="4601" w:type="dxa"/>
            <w:tcBorders>
              <w:top w:val="single" w:sz="7" w:space="0" w:color="000000"/>
              <w:left w:val="single" w:sz="7" w:space="0" w:color="000000"/>
              <w:bottom w:val="single" w:sz="7" w:space="0" w:color="000000"/>
              <w:right w:val="single" w:sz="7" w:space="0" w:color="000000"/>
            </w:tcBorders>
          </w:tcPr>
          <w:p w14:paraId="78A8B4C1" w14:textId="77777777" w:rsidR="003063F0" w:rsidRDefault="003063F0" w:rsidP="00386AD1">
            <w:pPr>
              <w:spacing w:line="120" w:lineRule="exact"/>
              <w:rPr>
                <w:color w:val="000000"/>
                <w:sz w:val="20"/>
                <w:szCs w:val="20"/>
              </w:rPr>
            </w:pPr>
          </w:p>
          <w:p w14:paraId="7B2B3CB8" w14:textId="77777777" w:rsidR="003063F0" w:rsidRDefault="003063F0" w:rsidP="00386AD1">
            <w:pPr>
              <w:widowControl/>
              <w:ind w:left="720"/>
              <w:rPr>
                <w:color w:val="000000"/>
                <w:sz w:val="20"/>
                <w:szCs w:val="20"/>
              </w:rPr>
            </w:pPr>
            <w:r>
              <w:rPr>
                <w:color w:val="000000"/>
                <w:sz w:val="20"/>
                <w:szCs w:val="20"/>
              </w:rPr>
              <w:t xml:space="preserve">Respondent Burden </w:t>
            </w:r>
          </w:p>
          <w:p w14:paraId="44C556F4" w14:textId="4C1B7816" w:rsidR="003063F0" w:rsidRDefault="003063F0" w:rsidP="00386AD1">
            <w:pPr>
              <w:widowControl/>
              <w:tabs>
                <w:tab w:val="left" w:pos="-1440"/>
              </w:tabs>
              <w:spacing w:after="58"/>
              <w:ind w:left="2880" w:hanging="2880"/>
              <w:rPr>
                <w:color w:val="000000"/>
                <w:sz w:val="20"/>
                <w:szCs w:val="20"/>
              </w:rPr>
            </w:pPr>
            <w:r>
              <w:rPr>
                <w:color w:val="000000"/>
                <w:sz w:val="20"/>
                <w:szCs w:val="20"/>
              </w:rPr>
              <w:t>Hours</w:t>
            </w:r>
            <w:r w:rsidR="00B56D86">
              <w:rPr>
                <w:color w:val="000000"/>
                <w:sz w:val="20"/>
                <w:szCs w:val="20"/>
              </w:rPr>
              <w:t xml:space="preserve">                                            </w:t>
            </w:r>
            <w:r>
              <w:rPr>
                <w:color w:val="000000"/>
                <w:sz w:val="20"/>
                <w:szCs w:val="20"/>
              </w:rPr>
              <w:t>Cost</w:t>
            </w:r>
          </w:p>
        </w:tc>
        <w:tc>
          <w:tcPr>
            <w:tcW w:w="4512" w:type="dxa"/>
            <w:tcBorders>
              <w:top w:val="single" w:sz="7" w:space="0" w:color="000000"/>
              <w:left w:val="single" w:sz="7" w:space="0" w:color="000000"/>
              <w:bottom w:val="single" w:sz="7" w:space="0" w:color="000000"/>
              <w:right w:val="single" w:sz="7" w:space="0" w:color="000000"/>
            </w:tcBorders>
          </w:tcPr>
          <w:p w14:paraId="61A5AF12" w14:textId="77777777" w:rsidR="003063F0" w:rsidRDefault="003063F0" w:rsidP="00386AD1">
            <w:pPr>
              <w:spacing w:line="120" w:lineRule="exact"/>
              <w:rPr>
                <w:color w:val="000000"/>
                <w:sz w:val="20"/>
                <w:szCs w:val="20"/>
              </w:rPr>
            </w:pPr>
          </w:p>
          <w:p w14:paraId="2C3A3CFA" w14:textId="77777777" w:rsidR="003063F0" w:rsidRDefault="003063F0" w:rsidP="00386AD1">
            <w:pPr>
              <w:widowControl/>
              <w:ind w:left="720"/>
              <w:rPr>
                <w:color w:val="000000"/>
                <w:sz w:val="20"/>
                <w:szCs w:val="20"/>
              </w:rPr>
            </w:pPr>
            <w:r>
              <w:rPr>
                <w:color w:val="000000"/>
                <w:sz w:val="20"/>
                <w:szCs w:val="20"/>
              </w:rPr>
              <w:t>Federal Government Burden</w:t>
            </w:r>
          </w:p>
          <w:p w14:paraId="51420AD3" w14:textId="77777777" w:rsidR="003063F0" w:rsidRDefault="003063F0" w:rsidP="00386AD1">
            <w:pPr>
              <w:widowControl/>
              <w:tabs>
                <w:tab w:val="left" w:pos="-1440"/>
              </w:tabs>
              <w:spacing w:after="58"/>
              <w:ind w:left="2160" w:hanging="2160"/>
              <w:rPr>
                <w:color w:val="000000"/>
                <w:sz w:val="20"/>
                <w:szCs w:val="20"/>
              </w:rPr>
            </w:pPr>
            <w:r>
              <w:rPr>
                <w:color w:val="000000"/>
                <w:sz w:val="20"/>
                <w:szCs w:val="20"/>
              </w:rPr>
              <w:t>Hours</w:t>
            </w:r>
            <w:r>
              <w:rPr>
                <w:color w:val="000000"/>
                <w:sz w:val="20"/>
                <w:szCs w:val="20"/>
              </w:rPr>
              <w:tab/>
            </w:r>
            <w:r>
              <w:rPr>
                <w:color w:val="000000"/>
                <w:sz w:val="20"/>
                <w:szCs w:val="20"/>
              </w:rPr>
              <w:tab/>
            </w:r>
            <w:r>
              <w:rPr>
                <w:color w:val="000000"/>
                <w:sz w:val="20"/>
                <w:szCs w:val="20"/>
              </w:rPr>
              <w:tab/>
              <w:t>Cost</w:t>
            </w:r>
          </w:p>
        </w:tc>
      </w:tr>
      <w:tr w:rsidR="003063F0" w14:paraId="66FF1FDB" w14:textId="77777777" w:rsidTr="001A0BAB">
        <w:trPr>
          <w:trHeight w:val="989"/>
        </w:trPr>
        <w:tc>
          <w:tcPr>
            <w:tcW w:w="4866" w:type="dxa"/>
            <w:tcBorders>
              <w:top w:val="single" w:sz="7" w:space="0" w:color="000000"/>
              <w:left w:val="single" w:sz="7" w:space="0" w:color="000000"/>
              <w:bottom w:val="single" w:sz="7" w:space="0" w:color="000000"/>
              <w:right w:val="single" w:sz="7" w:space="0" w:color="000000"/>
            </w:tcBorders>
          </w:tcPr>
          <w:p w14:paraId="1B866097" w14:textId="77777777" w:rsidR="003063F0" w:rsidRDefault="003063F0" w:rsidP="00386AD1">
            <w:pPr>
              <w:spacing w:line="120" w:lineRule="exact"/>
              <w:rPr>
                <w:color w:val="000000"/>
                <w:sz w:val="20"/>
                <w:szCs w:val="20"/>
              </w:rPr>
            </w:pPr>
          </w:p>
          <w:p w14:paraId="0D3442B9" w14:textId="77777777" w:rsidR="003063F0" w:rsidRDefault="003063F0" w:rsidP="00386AD1">
            <w:pPr>
              <w:widowControl/>
              <w:rPr>
                <w:color w:val="000000"/>
                <w:sz w:val="20"/>
                <w:szCs w:val="20"/>
              </w:rPr>
            </w:pPr>
            <w:r>
              <w:rPr>
                <w:color w:val="000000"/>
                <w:sz w:val="20"/>
                <w:szCs w:val="20"/>
              </w:rPr>
              <w:t>3 new operators submit "Core" IEEs each year</w:t>
            </w:r>
          </w:p>
          <w:p w14:paraId="28F059B9" w14:textId="77777777" w:rsidR="003063F0" w:rsidRDefault="003063F0" w:rsidP="00386AD1">
            <w:pPr>
              <w:widowControl/>
              <w:ind w:left="720"/>
              <w:rPr>
                <w:color w:val="000000"/>
                <w:sz w:val="20"/>
                <w:szCs w:val="20"/>
              </w:rPr>
            </w:pPr>
            <w:r>
              <w:rPr>
                <w:color w:val="000000"/>
                <w:sz w:val="20"/>
                <w:szCs w:val="20"/>
              </w:rPr>
              <w:t>Burden per year</w:t>
            </w:r>
          </w:p>
          <w:p w14:paraId="27AECF9F" w14:textId="77777777" w:rsidR="003063F0" w:rsidRDefault="003063F0" w:rsidP="00386AD1">
            <w:pPr>
              <w:widowControl/>
              <w:spacing w:after="58"/>
              <w:ind w:left="720"/>
              <w:rPr>
                <w:color w:val="000000"/>
                <w:sz w:val="20"/>
                <w:szCs w:val="20"/>
              </w:rPr>
            </w:pPr>
            <w:r>
              <w:rPr>
                <w:color w:val="000000"/>
                <w:sz w:val="20"/>
                <w:szCs w:val="20"/>
              </w:rPr>
              <w:t>Total 3-year burden</w:t>
            </w:r>
          </w:p>
        </w:tc>
        <w:tc>
          <w:tcPr>
            <w:tcW w:w="4601" w:type="dxa"/>
            <w:tcBorders>
              <w:top w:val="single" w:sz="7" w:space="0" w:color="000000"/>
              <w:left w:val="single" w:sz="7" w:space="0" w:color="000000"/>
              <w:bottom w:val="single" w:sz="7" w:space="0" w:color="000000"/>
              <w:right w:val="single" w:sz="7" w:space="0" w:color="000000"/>
            </w:tcBorders>
          </w:tcPr>
          <w:p w14:paraId="785FD030" w14:textId="77777777" w:rsidR="003063F0" w:rsidRDefault="003063F0" w:rsidP="00386AD1">
            <w:pPr>
              <w:spacing w:line="120" w:lineRule="exact"/>
              <w:rPr>
                <w:color w:val="000000"/>
                <w:sz w:val="20"/>
                <w:szCs w:val="20"/>
              </w:rPr>
            </w:pPr>
          </w:p>
          <w:p w14:paraId="0EC2C1F1" w14:textId="77777777" w:rsidR="003063F0" w:rsidRDefault="003063F0" w:rsidP="00386AD1">
            <w:pPr>
              <w:widowControl/>
              <w:rPr>
                <w:color w:val="000000"/>
                <w:sz w:val="20"/>
                <w:szCs w:val="20"/>
              </w:rPr>
            </w:pPr>
          </w:p>
          <w:p w14:paraId="609701CE" w14:textId="4FE8C664" w:rsidR="003063F0" w:rsidRDefault="003063F0" w:rsidP="00386AD1">
            <w:pPr>
              <w:widowControl/>
              <w:tabs>
                <w:tab w:val="left" w:pos="-1440"/>
              </w:tabs>
              <w:ind w:left="2160" w:hanging="2160"/>
              <w:rPr>
                <w:color w:val="000000"/>
                <w:sz w:val="20"/>
                <w:szCs w:val="20"/>
              </w:rPr>
            </w:pPr>
            <w:r>
              <w:rPr>
                <w:color w:val="000000"/>
                <w:sz w:val="20"/>
                <w:szCs w:val="20"/>
              </w:rPr>
              <w:t xml:space="preserve">185 x 3 =    555    </w:t>
            </w:r>
            <w:r>
              <w:rPr>
                <w:color w:val="000000"/>
                <w:sz w:val="20"/>
                <w:szCs w:val="20"/>
              </w:rPr>
              <w:tab/>
              <w:t>$14,</w:t>
            </w:r>
            <w:r w:rsidR="00CA1157">
              <w:rPr>
                <w:color w:val="000000"/>
                <w:sz w:val="20"/>
                <w:szCs w:val="20"/>
              </w:rPr>
              <w:t xml:space="preserve">366 </w:t>
            </w:r>
            <w:r>
              <w:rPr>
                <w:color w:val="000000"/>
                <w:sz w:val="20"/>
                <w:szCs w:val="20"/>
              </w:rPr>
              <w:t xml:space="preserve">x 3 = $ </w:t>
            </w:r>
            <w:r w:rsidR="00CA1157">
              <w:rPr>
                <w:color w:val="000000"/>
                <w:sz w:val="20"/>
                <w:szCs w:val="20"/>
              </w:rPr>
              <w:t>43,098</w:t>
            </w:r>
            <w:r>
              <w:rPr>
                <w:color w:val="000000"/>
                <w:sz w:val="20"/>
                <w:szCs w:val="20"/>
              </w:rPr>
              <w:t xml:space="preserve">  </w:t>
            </w:r>
          </w:p>
          <w:p w14:paraId="1C2D3213" w14:textId="4061F7B8" w:rsidR="003063F0" w:rsidRDefault="003063F0" w:rsidP="00CA1157">
            <w:pPr>
              <w:widowControl/>
              <w:tabs>
                <w:tab w:val="left" w:pos="-1440"/>
              </w:tabs>
              <w:ind w:left="2160" w:hanging="2160"/>
              <w:rPr>
                <w:color w:val="000000"/>
                <w:sz w:val="20"/>
                <w:szCs w:val="20"/>
              </w:rPr>
            </w:pPr>
            <w:r>
              <w:rPr>
                <w:color w:val="000000"/>
                <w:sz w:val="20"/>
                <w:szCs w:val="20"/>
              </w:rPr>
              <w:t>555 x 3 = 1,665</w:t>
            </w:r>
            <w:r>
              <w:rPr>
                <w:color w:val="000000"/>
                <w:sz w:val="20"/>
                <w:szCs w:val="20"/>
              </w:rPr>
              <w:tab/>
              <w:t>$</w:t>
            </w:r>
            <w:r w:rsidR="00CA1157">
              <w:rPr>
                <w:color w:val="000000"/>
                <w:sz w:val="20"/>
                <w:szCs w:val="20"/>
              </w:rPr>
              <w:t>43,098</w:t>
            </w:r>
            <w:r>
              <w:rPr>
                <w:color w:val="000000"/>
                <w:sz w:val="20"/>
                <w:szCs w:val="20"/>
              </w:rPr>
              <w:t xml:space="preserve"> x 3 = $</w:t>
            </w:r>
            <w:r w:rsidR="00CA1157">
              <w:rPr>
                <w:color w:val="000000"/>
                <w:sz w:val="20"/>
                <w:szCs w:val="20"/>
              </w:rPr>
              <w:t>129,294</w:t>
            </w:r>
          </w:p>
        </w:tc>
        <w:tc>
          <w:tcPr>
            <w:tcW w:w="4512" w:type="dxa"/>
            <w:tcBorders>
              <w:top w:val="single" w:sz="7" w:space="0" w:color="000000"/>
              <w:left w:val="single" w:sz="7" w:space="0" w:color="000000"/>
              <w:bottom w:val="single" w:sz="7" w:space="0" w:color="000000"/>
              <w:right w:val="single" w:sz="7" w:space="0" w:color="000000"/>
            </w:tcBorders>
          </w:tcPr>
          <w:p w14:paraId="0CE6CE82" w14:textId="77777777" w:rsidR="003063F0" w:rsidRDefault="003063F0" w:rsidP="00386AD1">
            <w:pPr>
              <w:spacing w:line="120" w:lineRule="exact"/>
              <w:rPr>
                <w:color w:val="000000"/>
                <w:sz w:val="20"/>
                <w:szCs w:val="20"/>
              </w:rPr>
            </w:pPr>
          </w:p>
          <w:p w14:paraId="0D8D0F45" w14:textId="77777777" w:rsidR="003063F0" w:rsidRDefault="003063F0" w:rsidP="00386AD1">
            <w:pPr>
              <w:widowControl/>
              <w:rPr>
                <w:color w:val="000000"/>
                <w:sz w:val="20"/>
                <w:szCs w:val="20"/>
              </w:rPr>
            </w:pPr>
          </w:p>
          <w:p w14:paraId="778F8CD3" w14:textId="6BFED61B" w:rsidR="003063F0" w:rsidRDefault="003063F0" w:rsidP="00386AD1">
            <w:pPr>
              <w:widowControl/>
              <w:tabs>
                <w:tab w:val="left" w:pos="-1440"/>
              </w:tabs>
              <w:ind w:left="2160" w:hanging="2160"/>
              <w:rPr>
                <w:color w:val="000000"/>
                <w:sz w:val="20"/>
                <w:szCs w:val="20"/>
              </w:rPr>
            </w:pPr>
            <w:r>
              <w:rPr>
                <w:color w:val="000000"/>
                <w:sz w:val="20"/>
                <w:szCs w:val="20"/>
              </w:rPr>
              <w:t xml:space="preserve">  </w:t>
            </w:r>
            <w:r w:rsidR="00615204">
              <w:rPr>
                <w:color w:val="000000"/>
                <w:sz w:val="20"/>
                <w:szCs w:val="20"/>
              </w:rPr>
              <w:t xml:space="preserve">82 </w:t>
            </w:r>
            <w:r>
              <w:rPr>
                <w:color w:val="000000"/>
                <w:sz w:val="20"/>
                <w:szCs w:val="20"/>
              </w:rPr>
              <w:t xml:space="preserve">x 3 =    </w:t>
            </w:r>
            <w:r w:rsidR="00E05043">
              <w:rPr>
                <w:color w:val="000000"/>
                <w:sz w:val="20"/>
                <w:szCs w:val="20"/>
              </w:rPr>
              <w:t>246</w:t>
            </w:r>
            <w:r>
              <w:rPr>
                <w:color w:val="000000"/>
                <w:sz w:val="20"/>
                <w:szCs w:val="20"/>
              </w:rPr>
              <w:tab/>
              <w:t xml:space="preserve">     $</w:t>
            </w:r>
            <w:r w:rsidR="00E05043">
              <w:rPr>
                <w:color w:val="000000"/>
                <w:sz w:val="20"/>
                <w:szCs w:val="20"/>
              </w:rPr>
              <w:t>6,427</w:t>
            </w:r>
            <w:r>
              <w:rPr>
                <w:color w:val="000000"/>
                <w:sz w:val="20"/>
                <w:szCs w:val="20"/>
              </w:rPr>
              <w:t xml:space="preserve"> x 3 = </w:t>
            </w:r>
            <w:proofErr w:type="gramStart"/>
            <w:r>
              <w:rPr>
                <w:color w:val="000000"/>
                <w:sz w:val="20"/>
                <w:szCs w:val="20"/>
              </w:rPr>
              <w:t xml:space="preserve">$  </w:t>
            </w:r>
            <w:r w:rsidR="00E05043">
              <w:rPr>
                <w:color w:val="000000"/>
                <w:sz w:val="20"/>
                <w:szCs w:val="20"/>
              </w:rPr>
              <w:t>19,281</w:t>
            </w:r>
            <w:proofErr w:type="gramEnd"/>
          </w:p>
          <w:p w14:paraId="591A74C9" w14:textId="42BCECAC" w:rsidR="003063F0" w:rsidRDefault="00E05043" w:rsidP="00E05043">
            <w:pPr>
              <w:widowControl/>
              <w:tabs>
                <w:tab w:val="left" w:pos="-1440"/>
              </w:tabs>
              <w:spacing w:after="58"/>
              <w:ind w:left="2160" w:hanging="2160"/>
              <w:rPr>
                <w:color w:val="000000"/>
                <w:sz w:val="20"/>
                <w:szCs w:val="20"/>
              </w:rPr>
            </w:pPr>
            <w:r>
              <w:rPr>
                <w:color w:val="000000"/>
                <w:sz w:val="20"/>
                <w:szCs w:val="20"/>
              </w:rPr>
              <w:t xml:space="preserve">246 </w:t>
            </w:r>
            <w:r w:rsidR="003063F0">
              <w:rPr>
                <w:color w:val="000000"/>
                <w:sz w:val="20"/>
                <w:szCs w:val="20"/>
              </w:rPr>
              <w:t xml:space="preserve">x 3 = </w:t>
            </w:r>
            <w:r>
              <w:rPr>
                <w:color w:val="000000"/>
                <w:sz w:val="20"/>
                <w:szCs w:val="20"/>
              </w:rPr>
              <w:t>738</w:t>
            </w:r>
            <w:r w:rsidR="003063F0">
              <w:rPr>
                <w:color w:val="000000"/>
                <w:sz w:val="20"/>
                <w:szCs w:val="20"/>
              </w:rPr>
              <w:tab/>
            </w:r>
            <w:r w:rsidR="00E101C2">
              <w:rPr>
                <w:color w:val="000000"/>
                <w:sz w:val="20"/>
                <w:szCs w:val="20"/>
              </w:rPr>
              <w:t xml:space="preserve">     </w:t>
            </w:r>
            <w:r w:rsidR="003063F0">
              <w:rPr>
                <w:color w:val="000000"/>
                <w:sz w:val="20"/>
                <w:szCs w:val="20"/>
              </w:rPr>
              <w:t>$</w:t>
            </w:r>
            <w:r>
              <w:rPr>
                <w:color w:val="000000"/>
                <w:sz w:val="20"/>
                <w:szCs w:val="20"/>
              </w:rPr>
              <w:t>19,281</w:t>
            </w:r>
            <w:r w:rsidR="003063F0">
              <w:rPr>
                <w:color w:val="000000"/>
                <w:sz w:val="20"/>
                <w:szCs w:val="20"/>
              </w:rPr>
              <w:t xml:space="preserve"> x 3 = $</w:t>
            </w:r>
            <w:r>
              <w:rPr>
                <w:color w:val="000000"/>
                <w:sz w:val="20"/>
                <w:szCs w:val="20"/>
              </w:rPr>
              <w:t>57,843</w:t>
            </w:r>
          </w:p>
        </w:tc>
      </w:tr>
      <w:tr w:rsidR="003063F0" w14:paraId="361AC38B" w14:textId="77777777" w:rsidTr="001A0BAB">
        <w:trPr>
          <w:trHeight w:val="989"/>
        </w:trPr>
        <w:tc>
          <w:tcPr>
            <w:tcW w:w="4866" w:type="dxa"/>
            <w:tcBorders>
              <w:top w:val="single" w:sz="7" w:space="0" w:color="000000"/>
              <w:left w:val="single" w:sz="7" w:space="0" w:color="000000"/>
              <w:bottom w:val="single" w:sz="7" w:space="0" w:color="000000"/>
              <w:right w:val="single" w:sz="7" w:space="0" w:color="000000"/>
            </w:tcBorders>
          </w:tcPr>
          <w:p w14:paraId="6475F06B" w14:textId="77777777" w:rsidR="003063F0" w:rsidRDefault="003063F0" w:rsidP="00386AD1">
            <w:pPr>
              <w:spacing w:line="120" w:lineRule="exact"/>
              <w:rPr>
                <w:color w:val="000000"/>
                <w:sz w:val="20"/>
                <w:szCs w:val="20"/>
              </w:rPr>
            </w:pPr>
          </w:p>
          <w:p w14:paraId="1B952D3D" w14:textId="77777777" w:rsidR="003063F0" w:rsidRDefault="009F3DA2" w:rsidP="00386AD1">
            <w:pPr>
              <w:widowControl/>
              <w:rPr>
                <w:color w:val="000000"/>
                <w:sz w:val="20"/>
                <w:szCs w:val="20"/>
              </w:rPr>
            </w:pPr>
            <w:r>
              <w:rPr>
                <w:color w:val="000000"/>
                <w:sz w:val="20"/>
                <w:szCs w:val="20"/>
              </w:rPr>
              <w:t xml:space="preserve">2 </w:t>
            </w:r>
            <w:r w:rsidR="003063F0">
              <w:rPr>
                <w:color w:val="000000"/>
                <w:sz w:val="20"/>
                <w:szCs w:val="20"/>
              </w:rPr>
              <w:t>of 1</w:t>
            </w:r>
            <w:r>
              <w:rPr>
                <w:color w:val="000000"/>
                <w:sz w:val="20"/>
                <w:szCs w:val="20"/>
              </w:rPr>
              <w:t>6</w:t>
            </w:r>
            <w:r w:rsidR="003063F0">
              <w:rPr>
                <w:color w:val="000000"/>
                <w:sz w:val="20"/>
                <w:szCs w:val="20"/>
              </w:rPr>
              <w:t xml:space="preserve"> repeat operators submit "Revised" IEEs each year</w:t>
            </w:r>
          </w:p>
          <w:p w14:paraId="44F53402" w14:textId="77777777" w:rsidR="003063F0" w:rsidRDefault="003063F0" w:rsidP="00386AD1">
            <w:pPr>
              <w:widowControl/>
              <w:ind w:left="720"/>
              <w:rPr>
                <w:color w:val="000000"/>
                <w:sz w:val="20"/>
                <w:szCs w:val="20"/>
              </w:rPr>
            </w:pPr>
            <w:r>
              <w:rPr>
                <w:color w:val="000000"/>
                <w:sz w:val="20"/>
                <w:szCs w:val="20"/>
              </w:rPr>
              <w:t>Burden per year</w:t>
            </w:r>
          </w:p>
          <w:p w14:paraId="0DD90912" w14:textId="77777777" w:rsidR="003063F0" w:rsidRDefault="003063F0" w:rsidP="00386AD1">
            <w:pPr>
              <w:widowControl/>
              <w:spacing w:after="58"/>
              <w:ind w:left="720"/>
              <w:rPr>
                <w:color w:val="000000"/>
                <w:sz w:val="20"/>
                <w:szCs w:val="20"/>
              </w:rPr>
            </w:pPr>
            <w:r>
              <w:rPr>
                <w:color w:val="000000"/>
                <w:sz w:val="20"/>
                <w:szCs w:val="20"/>
              </w:rPr>
              <w:t>Total 3-year burden</w:t>
            </w:r>
          </w:p>
        </w:tc>
        <w:tc>
          <w:tcPr>
            <w:tcW w:w="4601" w:type="dxa"/>
            <w:tcBorders>
              <w:top w:val="single" w:sz="7" w:space="0" w:color="000000"/>
              <w:left w:val="single" w:sz="7" w:space="0" w:color="000000"/>
              <w:bottom w:val="single" w:sz="7" w:space="0" w:color="000000"/>
              <w:right w:val="single" w:sz="7" w:space="0" w:color="000000"/>
            </w:tcBorders>
          </w:tcPr>
          <w:p w14:paraId="5A3DB0EF" w14:textId="77777777" w:rsidR="003063F0" w:rsidRDefault="003063F0" w:rsidP="00386AD1">
            <w:pPr>
              <w:spacing w:line="120" w:lineRule="exact"/>
              <w:rPr>
                <w:color w:val="000000"/>
                <w:sz w:val="20"/>
                <w:szCs w:val="20"/>
              </w:rPr>
            </w:pPr>
          </w:p>
          <w:p w14:paraId="0BB99FE9" w14:textId="77777777" w:rsidR="003063F0" w:rsidRDefault="003063F0" w:rsidP="00386AD1">
            <w:pPr>
              <w:widowControl/>
              <w:rPr>
                <w:color w:val="000000"/>
                <w:sz w:val="20"/>
                <w:szCs w:val="20"/>
              </w:rPr>
            </w:pPr>
          </w:p>
          <w:p w14:paraId="6B387460" w14:textId="23F80897" w:rsidR="003063F0" w:rsidRDefault="003063F0" w:rsidP="00386AD1">
            <w:pPr>
              <w:widowControl/>
              <w:tabs>
                <w:tab w:val="left" w:pos="-1440"/>
              </w:tabs>
              <w:ind w:left="2160" w:hanging="2160"/>
              <w:rPr>
                <w:color w:val="000000"/>
                <w:sz w:val="20"/>
                <w:szCs w:val="20"/>
              </w:rPr>
            </w:pPr>
            <w:r>
              <w:rPr>
                <w:color w:val="000000"/>
                <w:sz w:val="20"/>
                <w:szCs w:val="20"/>
              </w:rPr>
              <w:t xml:space="preserve">  65 x </w:t>
            </w:r>
            <w:r w:rsidR="009F3DA2">
              <w:rPr>
                <w:color w:val="000000"/>
                <w:sz w:val="20"/>
                <w:szCs w:val="20"/>
              </w:rPr>
              <w:t xml:space="preserve">2 </w:t>
            </w:r>
            <w:r>
              <w:rPr>
                <w:color w:val="000000"/>
                <w:sz w:val="20"/>
                <w:szCs w:val="20"/>
              </w:rPr>
              <w:t xml:space="preserve">=    </w:t>
            </w:r>
            <w:r w:rsidR="009F3DA2">
              <w:rPr>
                <w:color w:val="000000"/>
                <w:sz w:val="20"/>
                <w:szCs w:val="20"/>
              </w:rPr>
              <w:t>130</w:t>
            </w:r>
            <w:r>
              <w:rPr>
                <w:color w:val="000000"/>
                <w:sz w:val="20"/>
                <w:szCs w:val="20"/>
              </w:rPr>
              <w:tab/>
            </w:r>
            <w:proofErr w:type="gramStart"/>
            <w:r>
              <w:rPr>
                <w:color w:val="000000"/>
                <w:sz w:val="20"/>
                <w:szCs w:val="20"/>
              </w:rPr>
              <w:t>$  5,</w:t>
            </w:r>
            <w:r w:rsidR="00CA1157">
              <w:rPr>
                <w:color w:val="000000"/>
                <w:sz w:val="20"/>
                <w:szCs w:val="20"/>
              </w:rPr>
              <w:t>048</w:t>
            </w:r>
            <w:proofErr w:type="gramEnd"/>
            <w:r w:rsidR="00CA1157">
              <w:rPr>
                <w:color w:val="000000"/>
                <w:sz w:val="20"/>
                <w:szCs w:val="20"/>
              </w:rPr>
              <w:t xml:space="preserve"> </w:t>
            </w:r>
            <w:r>
              <w:rPr>
                <w:color w:val="000000"/>
                <w:sz w:val="20"/>
                <w:szCs w:val="20"/>
              </w:rPr>
              <w:t xml:space="preserve">x </w:t>
            </w:r>
            <w:r w:rsidR="009F3DA2">
              <w:rPr>
                <w:color w:val="000000"/>
                <w:sz w:val="20"/>
                <w:szCs w:val="20"/>
              </w:rPr>
              <w:t xml:space="preserve">2 </w:t>
            </w:r>
            <w:r>
              <w:rPr>
                <w:color w:val="000000"/>
                <w:sz w:val="20"/>
                <w:szCs w:val="20"/>
              </w:rPr>
              <w:t xml:space="preserve">= $  </w:t>
            </w:r>
            <w:r w:rsidR="009F3DA2">
              <w:rPr>
                <w:color w:val="000000"/>
                <w:sz w:val="20"/>
                <w:szCs w:val="20"/>
              </w:rPr>
              <w:t>10,</w:t>
            </w:r>
            <w:r w:rsidR="00CA1157">
              <w:rPr>
                <w:color w:val="000000"/>
                <w:sz w:val="20"/>
                <w:szCs w:val="20"/>
              </w:rPr>
              <w:t>096</w:t>
            </w:r>
          </w:p>
          <w:p w14:paraId="6FD572B2" w14:textId="3D9357BE" w:rsidR="003063F0" w:rsidRDefault="009F3DA2" w:rsidP="00CA1157">
            <w:pPr>
              <w:widowControl/>
              <w:tabs>
                <w:tab w:val="left" w:pos="-1440"/>
              </w:tabs>
              <w:spacing w:after="58"/>
              <w:ind w:left="2160" w:hanging="2160"/>
              <w:rPr>
                <w:color w:val="000000"/>
                <w:sz w:val="20"/>
                <w:szCs w:val="20"/>
              </w:rPr>
            </w:pPr>
            <w:r>
              <w:rPr>
                <w:color w:val="000000"/>
                <w:sz w:val="20"/>
                <w:szCs w:val="20"/>
              </w:rPr>
              <w:t xml:space="preserve">130 </w:t>
            </w:r>
            <w:r w:rsidR="003063F0">
              <w:rPr>
                <w:color w:val="000000"/>
                <w:sz w:val="20"/>
                <w:szCs w:val="20"/>
              </w:rPr>
              <w:t xml:space="preserve">x </w:t>
            </w:r>
            <w:proofErr w:type="gramStart"/>
            <w:r w:rsidR="003063F0">
              <w:rPr>
                <w:color w:val="000000"/>
                <w:sz w:val="20"/>
                <w:szCs w:val="20"/>
              </w:rPr>
              <w:t xml:space="preserve">3 </w:t>
            </w:r>
            <w:r>
              <w:rPr>
                <w:color w:val="000000"/>
                <w:sz w:val="20"/>
                <w:szCs w:val="20"/>
              </w:rPr>
              <w:t xml:space="preserve"> </w:t>
            </w:r>
            <w:r w:rsidR="003063F0">
              <w:rPr>
                <w:color w:val="000000"/>
                <w:sz w:val="20"/>
                <w:szCs w:val="20"/>
              </w:rPr>
              <w:t>=</w:t>
            </w:r>
            <w:proofErr w:type="gramEnd"/>
            <w:r w:rsidR="003063F0">
              <w:rPr>
                <w:color w:val="000000"/>
                <w:sz w:val="20"/>
                <w:szCs w:val="20"/>
              </w:rPr>
              <w:t xml:space="preserve">    </w:t>
            </w:r>
            <w:r>
              <w:rPr>
                <w:color w:val="000000"/>
                <w:sz w:val="20"/>
                <w:szCs w:val="20"/>
              </w:rPr>
              <w:t>390</w:t>
            </w:r>
            <w:r w:rsidR="003063F0">
              <w:rPr>
                <w:color w:val="000000"/>
                <w:sz w:val="20"/>
                <w:szCs w:val="20"/>
              </w:rPr>
              <w:tab/>
              <w:t>$</w:t>
            </w:r>
            <w:r w:rsidR="00CA1157">
              <w:rPr>
                <w:color w:val="000000"/>
                <w:sz w:val="20"/>
                <w:szCs w:val="20"/>
              </w:rPr>
              <w:t>10,096</w:t>
            </w:r>
            <w:r>
              <w:rPr>
                <w:color w:val="000000"/>
                <w:sz w:val="20"/>
                <w:szCs w:val="20"/>
              </w:rPr>
              <w:t xml:space="preserve"> </w:t>
            </w:r>
            <w:r w:rsidR="003063F0">
              <w:rPr>
                <w:color w:val="000000"/>
                <w:sz w:val="20"/>
                <w:szCs w:val="20"/>
              </w:rPr>
              <w:t xml:space="preserve">x </w:t>
            </w:r>
            <w:r>
              <w:rPr>
                <w:color w:val="000000"/>
                <w:sz w:val="20"/>
                <w:szCs w:val="20"/>
              </w:rPr>
              <w:t xml:space="preserve">3 </w:t>
            </w:r>
            <w:r w:rsidR="003063F0">
              <w:rPr>
                <w:color w:val="000000"/>
                <w:sz w:val="20"/>
                <w:szCs w:val="20"/>
              </w:rPr>
              <w:t xml:space="preserve">= $   </w:t>
            </w:r>
            <w:r w:rsidR="00CA1157">
              <w:rPr>
                <w:color w:val="000000"/>
                <w:sz w:val="20"/>
                <w:szCs w:val="20"/>
              </w:rPr>
              <w:t>30,288</w:t>
            </w:r>
          </w:p>
        </w:tc>
        <w:tc>
          <w:tcPr>
            <w:tcW w:w="4512" w:type="dxa"/>
            <w:tcBorders>
              <w:top w:val="single" w:sz="7" w:space="0" w:color="000000"/>
              <w:left w:val="single" w:sz="7" w:space="0" w:color="000000"/>
              <w:bottom w:val="single" w:sz="7" w:space="0" w:color="000000"/>
              <w:right w:val="single" w:sz="7" w:space="0" w:color="000000"/>
            </w:tcBorders>
          </w:tcPr>
          <w:p w14:paraId="6A9DFF30" w14:textId="77777777" w:rsidR="003063F0" w:rsidRDefault="003063F0" w:rsidP="00386AD1">
            <w:pPr>
              <w:spacing w:line="120" w:lineRule="exact"/>
              <w:rPr>
                <w:color w:val="000000"/>
                <w:sz w:val="20"/>
                <w:szCs w:val="20"/>
              </w:rPr>
            </w:pPr>
          </w:p>
          <w:p w14:paraId="4A53BD43" w14:textId="77777777" w:rsidR="003063F0" w:rsidRDefault="003063F0" w:rsidP="00386AD1">
            <w:pPr>
              <w:widowControl/>
              <w:rPr>
                <w:color w:val="000000"/>
                <w:sz w:val="20"/>
                <w:szCs w:val="20"/>
              </w:rPr>
            </w:pPr>
          </w:p>
          <w:p w14:paraId="0990919A" w14:textId="6A687E8E" w:rsidR="003063F0" w:rsidRDefault="003063F0" w:rsidP="00386AD1">
            <w:pPr>
              <w:widowControl/>
              <w:tabs>
                <w:tab w:val="left" w:pos="-1440"/>
              </w:tabs>
              <w:ind w:left="2160" w:hanging="2160"/>
              <w:rPr>
                <w:color w:val="000000"/>
                <w:sz w:val="20"/>
                <w:szCs w:val="20"/>
              </w:rPr>
            </w:pPr>
            <w:r>
              <w:rPr>
                <w:color w:val="000000"/>
                <w:sz w:val="20"/>
                <w:szCs w:val="20"/>
              </w:rPr>
              <w:t xml:space="preserve">  </w:t>
            </w:r>
            <w:r w:rsidR="00615204">
              <w:rPr>
                <w:color w:val="000000"/>
                <w:sz w:val="20"/>
                <w:szCs w:val="20"/>
              </w:rPr>
              <w:t xml:space="preserve">42 </w:t>
            </w:r>
            <w:r>
              <w:rPr>
                <w:color w:val="000000"/>
                <w:sz w:val="20"/>
                <w:szCs w:val="20"/>
              </w:rPr>
              <w:t xml:space="preserve">x </w:t>
            </w:r>
            <w:r w:rsidR="00E05043">
              <w:rPr>
                <w:color w:val="000000"/>
                <w:sz w:val="20"/>
                <w:szCs w:val="20"/>
              </w:rPr>
              <w:t xml:space="preserve">2 </w:t>
            </w:r>
            <w:r>
              <w:rPr>
                <w:color w:val="000000"/>
                <w:sz w:val="20"/>
                <w:szCs w:val="20"/>
              </w:rPr>
              <w:t xml:space="preserve">=    </w:t>
            </w:r>
            <w:r w:rsidR="00E05043">
              <w:rPr>
                <w:color w:val="000000"/>
                <w:sz w:val="20"/>
                <w:szCs w:val="20"/>
              </w:rPr>
              <w:t>84</w:t>
            </w:r>
            <w:r>
              <w:rPr>
                <w:color w:val="000000"/>
                <w:sz w:val="20"/>
                <w:szCs w:val="20"/>
              </w:rPr>
              <w:tab/>
            </w:r>
            <w:proofErr w:type="gramStart"/>
            <w:r>
              <w:rPr>
                <w:color w:val="000000"/>
                <w:sz w:val="20"/>
                <w:szCs w:val="20"/>
              </w:rPr>
              <w:t xml:space="preserve">$  </w:t>
            </w:r>
            <w:r w:rsidR="00E05043">
              <w:rPr>
                <w:color w:val="000000"/>
                <w:sz w:val="20"/>
                <w:szCs w:val="20"/>
              </w:rPr>
              <w:t>3,320</w:t>
            </w:r>
            <w:proofErr w:type="gramEnd"/>
            <w:r>
              <w:rPr>
                <w:color w:val="000000"/>
                <w:sz w:val="20"/>
                <w:szCs w:val="20"/>
              </w:rPr>
              <w:t xml:space="preserve"> x </w:t>
            </w:r>
            <w:r w:rsidR="00E05043">
              <w:rPr>
                <w:color w:val="000000"/>
                <w:sz w:val="20"/>
                <w:szCs w:val="20"/>
              </w:rPr>
              <w:t xml:space="preserve">2 </w:t>
            </w:r>
            <w:r>
              <w:rPr>
                <w:color w:val="000000"/>
                <w:sz w:val="20"/>
                <w:szCs w:val="20"/>
              </w:rPr>
              <w:t xml:space="preserve">= $ </w:t>
            </w:r>
            <w:r w:rsidR="00E05043">
              <w:rPr>
                <w:color w:val="000000"/>
                <w:sz w:val="20"/>
                <w:szCs w:val="20"/>
              </w:rPr>
              <w:t>6,640</w:t>
            </w:r>
          </w:p>
          <w:p w14:paraId="0A2E87C2" w14:textId="3E90A754" w:rsidR="003063F0" w:rsidRDefault="00E05043" w:rsidP="00CD2F5D">
            <w:pPr>
              <w:widowControl/>
              <w:tabs>
                <w:tab w:val="left" w:pos="-1440"/>
              </w:tabs>
              <w:spacing w:after="58"/>
              <w:ind w:left="2160" w:hanging="2160"/>
              <w:rPr>
                <w:color w:val="000000"/>
                <w:sz w:val="20"/>
                <w:szCs w:val="20"/>
              </w:rPr>
            </w:pPr>
            <w:r>
              <w:rPr>
                <w:color w:val="000000"/>
                <w:sz w:val="20"/>
                <w:szCs w:val="20"/>
              </w:rPr>
              <w:t xml:space="preserve">84 </w:t>
            </w:r>
            <w:r w:rsidR="003063F0">
              <w:rPr>
                <w:color w:val="000000"/>
                <w:sz w:val="20"/>
                <w:szCs w:val="20"/>
              </w:rPr>
              <w:t xml:space="preserve">x 3 =    </w:t>
            </w:r>
            <w:r>
              <w:rPr>
                <w:color w:val="000000"/>
                <w:sz w:val="20"/>
                <w:szCs w:val="20"/>
              </w:rPr>
              <w:t>252</w:t>
            </w:r>
            <w:r w:rsidR="003063F0">
              <w:rPr>
                <w:color w:val="000000"/>
                <w:sz w:val="20"/>
                <w:szCs w:val="20"/>
              </w:rPr>
              <w:tab/>
              <w:t>$</w:t>
            </w:r>
            <w:r w:rsidR="00CD2F5D">
              <w:rPr>
                <w:color w:val="000000"/>
                <w:sz w:val="20"/>
                <w:szCs w:val="20"/>
              </w:rPr>
              <w:t>6,640</w:t>
            </w:r>
            <w:r w:rsidR="003063F0">
              <w:rPr>
                <w:color w:val="000000"/>
                <w:sz w:val="20"/>
                <w:szCs w:val="20"/>
              </w:rPr>
              <w:t xml:space="preserve"> x 3 = $ </w:t>
            </w:r>
            <w:r w:rsidR="00CD2F5D">
              <w:rPr>
                <w:color w:val="000000"/>
                <w:sz w:val="20"/>
                <w:szCs w:val="20"/>
              </w:rPr>
              <w:t>19,920</w:t>
            </w:r>
          </w:p>
        </w:tc>
      </w:tr>
      <w:tr w:rsidR="003063F0" w14:paraId="2E3B7CCE" w14:textId="77777777" w:rsidTr="001A0BAB">
        <w:trPr>
          <w:trHeight w:val="989"/>
        </w:trPr>
        <w:tc>
          <w:tcPr>
            <w:tcW w:w="4866" w:type="dxa"/>
            <w:tcBorders>
              <w:top w:val="single" w:sz="7" w:space="0" w:color="000000"/>
              <w:left w:val="single" w:sz="7" w:space="0" w:color="000000"/>
              <w:bottom w:val="single" w:sz="7" w:space="0" w:color="000000"/>
              <w:right w:val="single" w:sz="7" w:space="0" w:color="000000"/>
            </w:tcBorders>
          </w:tcPr>
          <w:p w14:paraId="3BCC6976" w14:textId="77777777" w:rsidR="003063F0" w:rsidRDefault="003063F0" w:rsidP="00386AD1">
            <w:pPr>
              <w:spacing w:line="120" w:lineRule="exact"/>
              <w:rPr>
                <w:color w:val="000000"/>
                <w:sz w:val="20"/>
                <w:szCs w:val="20"/>
              </w:rPr>
            </w:pPr>
          </w:p>
          <w:p w14:paraId="2BF6B606" w14:textId="23032223" w:rsidR="003063F0" w:rsidRDefault="00B56D86" w:rsidP="00386AD1">
            <w:pPr>
              <w:widowControl/>
              <w:rPr>
                <w:color w:val="000000"/>
                <w:sz w:val="20"/>
                <w:szCs w:val="20"/>
              </w:rPr>
            </w:pPr>
            <w:r>
              <w:rPr>
                <w:color w:val="000000"/>
                <w:sz w:val="20"/>
                <w:szCs w:val="20"/>
              </w:rPr>
              <w:t>14</w:t>
            </w:r>
            <w:r w:rsidR="003063F0">
              <w:rPr>
                <w:color w:val="000000"/>
                <w:sz w:val="20"/>
                <w:szCs w:val="20"/>
              </w:rPr>
              <w:t xml:space="preserve">of </w:t>
            </w:r>
            <w:r w:rsidR="009F3DA2">
              <w:rPr>
                <w:color w:val="000000"/>
                <w:sz w:val="20"/>
                <w:szCs w:val="20"/>
              </w:rPr>
              <w:t xml:space="preserve">16 </w:t>
            </w:r>
            <w:r w:rsidR="003063F0">
              <w:rPr>
                <w:color w:val="000000"/>
                <w:sz w:val="20"/>
                <w:szCs w:val="20"/>
              </w:rPr>
              <w:t>repeat operators submit new "Multi-Year" IEEs</w:t>
            </w:r>
          </w:p>
          <w:p w14:paraId="32B1DC12" w14:textId="77777777" w:rsidR="003063F0" w:rsidRDefault="003063F0" w:rsidP="00386AD1">
            <w:pPr>
              <w:widowControl/>
              <w:ind w:left="720"/>
              <w:rPr>
                <w:color w:val="000000"/>
                <w:sz w:val="20"/>
                <w:szCs w:val="20"/>
              </w:rPr>
            </w:pPr>
            <w:r>
              <w:rPr>
                <w:color w:val="000000"/>
                <w:sz w:val="20"/>
                <w:szCs w:val="20"/>
              </w:rPr>
              <w:t>Burden per year</w:t>
            </w:r>
          </w:p>
          <w:p w14:paraId="6C547AD9" w14:textId="77777777" w:rsidR="003063F0" w:rsidRDefault="003063F0" w:rsidP="00386AD1">
            <w:pPr>
              <w:widowControl/>
              <w:spacing w:after="58"/>
              <w:ind w:left="720"/>
              <w:rPr>
                <w:color w:val="000000"/>
                <w:sz w:val="20"/>
                <w:szCs w:val="20"/>
              </w:rPr>
            </w:pPr>
            <w:r>
              <w:rPr>
                <w:color w:val="000000"/>
                <w:sz w:val="20"/>
                <w:szCs w:val="20"/>
              </w:rPr>
              <w:t>Total 3-year burden</w:t>
            </w:r>
          </w:p>
        </w:tc>
        <w:tc>
          <w:tcPr>
            <w:tcW w:w="4601" w:type="dxa"/>
            <w:tcBorders>
              <w:top w:val="single" w:sz="7" w:space="0" w:color="000000"/>
              <w:left w:val="single" w:sz="7" w:space="0" w:color="000000"/>
              <w:bottom w:val="single" w:sz="7" w:space="0" w:color="000000"/>
              <w:right w:val="single" w:sz="7" w:space="0" w:color="000000"/>
            </w:tcBorders>
          </w:tcPr>
          <w:p w14:paraId="7FF9CEA4" w14:textId="77777777" w:rsidR="003063F0" w:rsidRDefault="003063F0" w:rsidP="00386AD1">
            <w:pPr>
              <w:spacing w:line="120" w:lineRule="exact"/>
              <w:rPr>
                <w:color w:val="000000"/>
                <w:sz w:val="20"/>
                <w:szCs w:val="20"/>
              </w:rPr>
            </w:pPr>
          </w:p>
          <w:p w14:paraId="2D795481" w14:textId="77777777" w:rsidR="003063F0" w:rsidRDefault="003063F0" w:rsidP="00386AD1">
            <w:pPr>
              <w:widowControl/>
              <w:rPr>
                <w:color w:val="000000"/>
                <w:sz w:val="20"/>
                <w:szCs w:val="20"/>
              </w:rPr>
            </w:pPr>
          </w:p>
          <w:p w14:paraId="22AB9422" w14:textId="79CF8736" w:rsidR="003063F0" w:rsidRDefault="003063F0" w:rsidP="00386AD1">
            <w:pPr>
              <w:widowControl/>
              <w:tabs>
                <w:tab w:val="left" w:pos="-1440"/>
              </w:tabs>
              <w:ind w:left="2160" w:hanging="2160"/>
              <w:rPr>
                <w:color w:val="000000"/>
                <w:sz w:val="20"/>
                <w:szCs w:val="20"/>
              </w:rPr>
            </w:pPr>
            <w:r>
              <w:rPr>
                <w:color w:val="000000"/>
                <w:sz w:val="20"/>
                <w:szCs w:val="20"/>
              </w:rPr>
              <w:t xml:space="preserve">  </w:t>
            </w:r>
            <w:r w:rsidR="00615204">
              <w:rPr>
                <w:color w:val="000000"/>
                <w:sz w:val="20"/>
                <w:szCs w:val="20"/>
              </w:rPr>
              <w:t>38</w:t>
            </w:r>
            <w:r w:rsidR="00CA1157">
              <w:rPr>
                <w:color w:val="000000"/>
                <w:sz w:val="20"/>
                <w:szCs w:val="20"/>
              </w:rPr>
              <w:t xml:space="preserve"> </w:t>
            </w:r>
            <w:r>
              <w:rPr>
                <w:color w:val="000000"/>
                <w:sz w:val="20"/>
                <w:szCs w:val="20"/>
              </w:rPr>
              <w:t xml:space="preserve">x </w:t>
            </w:r>
            <w:r w:rsidR="00B56D86">
              <w:rPr>
                <w:color w:val="000000"/>
                <w:sz w:val="20"/>
                <w:szCs w:val="20"/>
              </w:rPr>
              <w:t>14</w:t>
            </w:r>
            <w:proofErr w:type="gramStart"/>
            <w:r>
              <w:rPr>
                <w:color w:val="000000"/>
                <w:sz w:val="20"/>
                <w:szCs w:val="20"/>
              </w:rPr>
              <w:t xml:space="preserve">=  </w:t>
            </w:r>
            <w:r w:rsidR="00615204">
              <w:rPr>
                <w:color w:val="000000"/>
                <w:sz w:val="20"/>
                <w:szCs w:val="20"/>
              </w:rPr>
              <w:t>532</w:t>
            </w:r>
            <w:proofErr w:type="gramEnd"/>
            <w:r w:rsidR="009F3DA2">
              <w:rPr>
                <w:color w:val="000000"/>
                <w:sz w:val="20"/>
                <w:szCs w:val="20"/>
              </w:rPr>
              <w:t xml:space="preserve">    </w:t>
            </w:r>
            <w:r>
              <w:rPr>
                <w:color w:val="000000"/>
                <w:sz w:val="20"/>
                <w:szCs w:val="20"/>
              </w:rPr>
              <w:tab/>
              <w:t xml:space="preserve">$  </w:t>
            </w:r>
            <w:r w:rsidR="00615204">
              <w:rPr>
                <w:color w:val="000000"/>
                <w:sz w:val="20"/>
                <w:szCs w:val="20"/>
              </w:rPr>
              <w:t>2,875</w:t>
            </w:r>
            <w:r w:rsidR="00CA1157">
              <w:rPr>
                <w:color w:val="000000"/>
                <w:sz w:val="20"/>
                <w:szCs w:val="20"/>
              </w:rPr>
              <w:t xml:space="preserve"> </w:t>
            </w:r>
            <w:r>
              <w:rPr>
                <w:color w:val="000000"/>
                <w:sz w:val="20"/>
                <w:szCs w:val="20"/>
              </w:rPr>
              <w:t xml:space="preserve">x </w:t>
            </w:r>
            <w:r w:rsidR="00B56D86">
              <w:rPr>
                <w:color w:val="000000"/>
                <w:sz w:val="20"/>
                <w:szCs w:val="20"/>
              </w:rPr>
              <w:t>14</w:t>
            </w:r>
            <w:r w:rsidR="009F3DA2">
              <w:rPr>
                <w:color w:val="000000"/>
                <w:sz w:val="20"/>
                <w:szCs w:val="20"/>
              </w:rPr>
              <w:t xml:space="preserve"> </w:t>
            </w:r>
            <w:r>
              <w:rPr>
                <w:color w:val="000000"/>
                <w:sz w:val="20"/>
                <w:szCs w:val="20"/>
              </w:rPr>
              <w:t xml:space="preserve">= $   </w:t>
            </w:r>
            <w:r w:rsidR="00615204">
              <w:rPr>
                <w:color w:val="000000"/>
                <w:sz w:val="20"/>
                <w:szCs w:val="20"/>
              </w:rPr>
              <w:t>40,250</w:t>
            </w:r>
          </w:p>
          <w:p w14:paraId="2B5EA9D4" w14:textId="7BEEC33E" w:rsidR="003063F0" w:rsidRDefault="00615204" w:rsidP="00615204">
            <w:pPr>
              <w:widowControl/>
              <w:tabs>
                <w:tab w:val="left" w:pos="-1440"/>
              </w:tabs>
              <w:spacing w:after="58"/>
              <w:ind w:left="2160" w:hanging="2160"/>
              <w:rPr>
                <w:color w:val="000000"/>
                <w:sz w:val="20"/>
                <w:szCs w:val="20"/>
              </w:rPr>
            </w:pPr>
            <w:r>
              <w:rPr>
                <w:color w:val="000000"/>
                <w:sz w:val="20"/>
                <w:szCs w:val="20"/>
              </w:rPr>
              <w:t>532</w:t>
            </w:r>
            <w:r w:rsidR="009F3DA2">
              <w:rPr>
                <w:color w:val="000000"/>
                <w:sz w:val="20"/>
                <w:szCs w:val="20"/>
              </w:rPr>
              <w:t xml:space="preserve"> </w:t>
            </w:r>
            <w:r w:rsidR="003063F0">
              <w:rPr>
                <w:color w:val="000000"/>
                <w:sz w:val="20"/>
                <w:szCs w:val="20"/>
              </w:rPr>
              <w:t xml:space="preserve">x 3 </w:t>
            </w:r>
            <w:proofErr w:type="gramStart"/>
            <w:r w:rsidR="003063F0">
              <w:rPr>
                <w:color w:val="000000"/>
                <w:sz w:val="20"/>
                <w:szCs w:val="20"/>
              </w:rPr>
              <w:t xml:space="preserve">=  </w:t>
            </w:r>
            <w:r w:rsidR="009F3DA2">
              <w:rPr>
                <w:color w:val="000000"/>
                <w:sz w:val="20"/>
                <w:szCs w:val="20"/>
              </w:rPr>
              <w:t>1,</w:t>
            </w:r>
            <w:r>
              <w:rPr>
                <w:color w:val="000000"/>
                <w:sz w:val="20"/>
                <w:szCs w:val="20"/>
              </w:rPr>
              <w:t>596</w:t>
            </w:r>
            <w:proofErr w:type="gramEnd"/>
            <w:r w:rsidR="003063F0">
              <w:rPr>
                <w:color w:val="000000"/>
                <w:sz w:val="20"/>
                <w:szCs w:val="20"/>
              </w:rPr>
              <w:t xml:space="preserve">  </w:t>
            </w:r>
            <w:r w:rsidR="003063F0">
              <w:rPr>
                <w:color w:val="000000"/>
                <w:sz w:val="20"/>
                <w:szCs w:val="20"/>
              </w:rPr>
              <w:tab/>
              <w:t>$</w:t>
            </w:r>
            <w:r>
              <w:rPr>
                <w:color w:val="000000"/>
                <w:sz w:val="20"/>
                <w:szCs w:val="20"/>
              </w:rPr>
              <w:t>40,250</w:t>
            </w:r>
            <w:r w:rsidR="00CA1157">
              <w:rPr>
                <w:color w:val="000000"/>
                <w:sz w:val="20"/>
                <w:szCs w:val="20"/>
              </w:rPr>
              <w:t xml:space="preserve"> </w:t>
            </w:r>
            <w:r w:rsidR="003063F0">
              <w:rPr>
                <w:color w:val="000000"/>
                <w:sz w:val="20"/>
                <w:szCs w:val="20"/>
              </w:rPr>
              <w:t xml:space="preserve">x 3 = $ </w:t>
            </w:r>
            <w:r>
              <w:rPr>
                <w:color w:val="000000"/>
                <w:sz w:val="20"/>
                <w:szCs w:val="20"/>
              </w:rPr>
              <w:t>120,750</w:t>
            </w:r>
          </w:p>
        </w:tc>
        <w:tc>
          <w:tcPr>
            <w:tcW w:w="4512" w:type="dxa"/>
            <w:tcBorders>
              <w:top w:val="single" w:sz="7" w:space="0" w:color="000000"/>
              <w:left w:val="single" w:sz="7" w:space="0" w:color="000000"/>
              <w:bottom w:val="single" w:sz="7" w:space="0" w:color="000000"/>
              <w:right w:val="single" w:sz="7" w:space="0" w:color="000000"/>
            </w:tcBorders>
          </w:tcPr>
          <w:p w14:paraId="69A5FCCF" w14:textId="77777777" w:rsidR="003063F0" w:rsidRDefault="003063F0" w:rsidP="00386AD1">
            <w:pPr>
              <w:spacing w:line="120" w:lineRule="exact"/>
              <w:rPr>
                <w:color w:val="000000"/>
                <w:sz w:val="20"/>
                <w:szCs w:val="20"/>
              </w:rPr>
            </w:pPr>
          </w:p>
          <w:p w14:paraId="1FE08664" w14:textId="77777777" w:rsidR="003063F0" w:rsidRDefault="003063F0" w:rsidP="00386AD1">
            <w:pPr>
              <w:widowControl/>
              <w:rPr>
                <w:color w:val="000000"/>
                <w:sz w:val="20"/>
                <w:szCs w:val="20"/>
              </w:rPr>
            </w:pPr>
          </w:p>
          <w:p w14:paraId="0390611B" w14:textId="15F01D0D" w:rsidR="003063F0" w:rsidRDefault="003063F0" w:rsidP="00386AD1">
            <w:pPr>
              <w:widowControl/>
              <w:tabs>
                <w:tab w:val="left" w:pos="-1440"/>
              </w:tabs>
              <w:ind w:left="2160" w:hanging="2160"/>
              <w:rPr>
                <w:color w:val="000000"/>
                <w:sz w:val="20"/>
                <w:szCs w:val="20"/>
              </w:rPr>
            </w:pPr>
            <w:r>
              <w:rPr>
                <w:color w:val="000000"/>
                <w:sz w:val="20"/>
                <w:szCs w:val="20"/>
              </w:rPr>
              <w:t xml:space="preserve">  </w:t>
            </w:r>
            <w:r w:rsidR="00E95276">
              <w:rPr>
                <w:color w:val="000000"/>
                <w:sz w:val="20"/>
                <w:szCs w:val="20"/>
              </w:rPr>
              <w:t xml:space="preserve">28 </w:t>
            </w:r>
            <w:r>
              <w:rPr>
                <w:color w:val="000000"/>
                <w:sz w:val="20"/>
                <w:szCs w:val="20"/>
              </w:rPr>
              <w:t xml:space="preserve">x </w:t>
            </w:r>
            <w:r w:rsidR="00CD2F5D">
              <w:rPr>
                <w:color w:val="000000"/>
                <w:sz w:val="20"/>
                <w:szCs w:val="20"/>
              </w:rPr>
              <w:t xml:space="preserve">14 </w:t>
            </w:r>
            <w:r w:rsidR="00E95276">
              <w:rPr>
                <w:color w:val="000000"/>
                <w:sz w:val="20"/>
                <w:szCs w:val="20"/>
              </w:rPr>
              <w:t>= 392</w:t>
            </w:r>
            <w:r>
              <w:rPr>
                <w:color w:val="000000"/>
                <w:sz w:val="20"/>
                <w:szCs w:val="20"/>
              </w:rPr>
              <w:tab/>
              <w:t>$ 2,</w:t>
            </w:r>
            <w:r w:rsidR="00CD2F5D">
              <w:rPr>
                <w:color w:val="000000"/>
                <w:sz w:val="20"/>
                <w:szCs w:val="20"/>
              </w:rPr>
              <w:t xml:space="preserve">157 </w:t>
            </w:r>
            <w:r>
              <w:rPr>
                <w:color w:val="000000"/>
                <w:sz w:val="20"/>
                <w:szCs w:val="20"/>
              </w:rPr>
              <w:t xml:space="preserve">x </w:t>
            </w:r>
            <w:r w:rsidR="00CD2F5D">
              <w:rPr>
                <w:color w:val="000000"/>
                <w:sz w:val="20"/>
                <w:szCs w:val="20"/>
              </w:rPr>
              <w:t xml:space="preserve">14 </w:t>
            </w:r>
            <w:r>
              <w:rPr>
                <w:color w:val="000000"/>
                <w:sz w:val="20"/>
                <w:szCs w:val="20"/>
              </w:rPr>
              <w:t>= $</w:t>
            </w:r>
            <w:r w:rsidR="00CD2F5D">
              <w:rPr>
                <w:color w:val="000000"/>
                <w:sz w:val="20"/>
                <w:szCs w:val="20"/>
              </w:rPr>
              <w:t>30,198</w:t>
            </w:r>
          </w:p>
          <w:p w14:paraId="54E9F3D1" w14:textId="4D0F42E2" w:rsidR="003063F0" w:rsidRDefault="00CD2F5D" w:rsidP="00CD2F5D">
            <w:pPr>
              <w:widowControl/>
              <w:tabs>
                <w:tab w:val="left" w:pos="-1440"/>
              </w:tabs>
              <w:spacing w:after="58"/>
              <w:ind w:left="2160" w:hanging="2160"/>
              <w:rPr>
                <w:color w:val="000000"/>
                <w:sz w:val="20"/>
                <w:szCs w:val="20"/>
              </w:rPr>
            </w:pPr>
            <w:r>
              <w:rPr>
                <w:color w:val="000000"/>
                <w:sz w:val="20"/>
                <w:szCs w:val="20"/>
              </w:rPr>
              <w:t xml:space="preserve">392 </w:t>
            </w:r>
            <w:r w:rsidR="003063F0">
              <w:rPr>
                <w:color w:val="000000"/>
                <w:sz w:val="20"/>
                <w:szCs w:val="20"/>
              </w:rPr>
              <w:t xml:space="preserve">x 3 =   </w:t>
            </w:r>
            <w:r>
              <w:rPr>
                <w:color w:val="000000"/>
                <w:sz w:val="20"/>
                <w:szCs w:val="20"/>
              </w:rPr>
              <w:t xml:space="preserve">1176   </w:t>
            </w:r>
            <w:r w:rsidR="003063F0">
              <w:rPr>
                <w:color w:val="000000"/>
                <w:sz w:val="20"/>
                <w:szCs w:val="20"/>
              </w:rPr>
              <w:tab/>
              <w:t>$</w:t>
            </w:r>
            <w:r>
              <w:rPr>
                <w:color w:val="000000"/>
                <w:sz w:val="20"/>
                <w:szCs w:val="20"/>
              </w:rPr>
              <w:t>30,198</w:t>
            </w:r>
            <w:r w:rsidR="003063F0">
              <w:rPr>
                <w:color w:val="000000"/>
                <w:sz w:val="20"/>
                <w:szCs w:val="20"/>
              </w:rPr>
              <w:t xml:space="preserve"> x 3 = $</w:t>
            </w:r>
            <w:r>
              <w:rPr>
                <w:color w:val="000000"/>
                <w:sz w:val="20"/>
                <w:szCs w:val="20"/>
              </w:rPr>
              <w:t>90,594</w:t>
            </w:r>
          </w:p>
        </w:tc>
      </w:tr>
      <w:tr w:rsidR="003063F0" w14:paraId="7756ABBE" w14:textId="77777777" w:rsidTr="001A0BAB">
        <w:trPr>
          <w:trHeight w:hRule="exact" w:val="1306"/>
        </w:trPr>
        <w:tc>
          <w:tcPr>
            <w:tcW w:w="4866" w:type="dxa"/>
            <w:tcBorders>
              <w:top w:val="single" w:sz="7" w:space="0" w:color="000000"/>
              <w:left w:val="single" w:sz="7" w:space="0" w:color="000000"/>
              <w:bottom w:val="single" w:sz="7" w:space="0" w:color="000000"/>
              <w:right w:val="single" w:sz="7" w:space="0" w:color="000000"/>
            </w:tcBorders>
          </w:tcPr>
          <w:p w14:paraId="3B2FC98C" w14:textId="77777777" w:rsidR="003063F0" w:rsidRDefault="003063F0" w:rsidP="00386AD1">
            <w:pPr>
              <w:spacing w:line="120" w:lineRule="exact"/>
              <w:rPr>
                <w:color w:val="000000"/>
                <w:sz w:val="20"/>
                <w:szCs w:val="20"/>
              </w:rPr>
            </w:pPr>
          </w:p>
          <w:p w14:paraId="3353CA1D" w14:textId="4A78B2E8" w:rsidR="003063F0" w:rsidRDefault="003063F0" w:rsidP="00386AD1">
            <w:pPr>
              <w:widowControl/>
              <w:rPr>
                <w:color w:val="000000"/>
                <w:sz w:val="20"/>
                <w:szCs w:val="20"/>
              </w:rPr>
            </w:pPr>
            <w:r>
              <w:rPr>
                <w:color w:val="000000"/>
                <w:sz w:val="20"/>
                <w:szCs w:val="20"/>
              </w:rPr>
              <w:t xml:space="preserve">ANNUAL TOTAL BURDEN for </w:t>
            </w:r>
            <w:r w:rsidR="00B56D86">
              <w:rPr>
                <w:color w:val="000000"/>
                <w:sz w:val="20"/>
                <w:szCs w:val="20"/>
              </w:rPr>
              <w:t>19</w:t>
            </w:r>
            <w:r w:rsidR="009F3DA2">
              <w:rPr>
                <w:color w:val="000000"/>
                <w:sz w:val="20"/>
                <w:szCs w:val="20"/>
              </w:rPr>
              <w:t xml:space="preserve"> </w:t>
            </w:r>
            <w:r>
              <w:rPr>
                <w:color w:val="000000"/>
                <w:sz w:val="20"/>
                <w:szCs w:val="20"/>
              </w:rPr>
              <w:t>operators</w:t>
            </w:r>
          </w:p>
          <w:p w14:paraId="307D949A" w14:textId="77777777" w:rsidR="003063F0" w:rsidRDefault="003063F0" w:rsidP="00386AD1">
            <w:pPr>
              <w:widowControl/>
              <w:rPr>
                <w:color w:val="000000"/>
                <w:sz w:val="20"/>
                <w:szCs w:val="20"/>
              </w:rPr>
            </w:pPr>
            <w:r>
              <w:rPr>
                <w:color w:val="000000"/>
                <w:sz w:val="20"/>
                <w:szCs w:val="20"/>
              </w:rPr>
              <w:t>ANNUAL TOTAL BURDEN per operator</w:t>
            </w:r>
          </w:p>
          <w:p w14:paraId="5CBA9828" w14:textId="13744799" w:rsidR="003063F0" w:rsidRDefault="003063F0" w:rsidP="00386AD1">
            <w:pPr>
              <w:widowControl/>
              <w:rPr>
                <w:color w:val="000000"/>
                <w:sz w:val="20"/>
                <w:szCs w:val="20"/>
              </w:rPr>
            </w:pPr>
            <w:r>
              <w:rPr>
                <w:color w:val="000000"/>
                <w:sz w:val="20"/>
                <w:szCs w:val="20"/>
              </w:rPr>
              <w:t xml:space="preserve">TOTAL 3-YEAR BURDEN for </w:t>
            </w:r>
            <w:r w:rsidR="00B56D86">
              <w:rPr>
                <w:color w:val="000000"/>
                <w:sz w:val="20"/>
                <w:szCs w:val="20"/>
              </w:rPr>
              <w:t xml:space="preserve">19 </w:t>
            </w:r>
            <w:r>
              <w:rPr>
                <w:color w:val="000000"/>
                <w:sz w:val="20"/>
                <w:szCs w:val="20"/>
              </w:rPr>
              <w:t>operators</w:t>
            </w:r>
          </w:p>
          <w:p w14:paraId="7D6C29EB" w14:textId="77777777" w:rsidR="003063F0" w:rsidRDefault="003063F0" w:rsidP="00386AD1">
            <w:pPr>
              <w:widowControl/>
              <w:spacing w:after="58"/>
              <w:rPr>
                <w:color w:val="000000"/>
                <w:sz w:val="20"/>
                <w:szCs w:val="20"/>
              </w:rPr>
            </w:pPr>
            <w:r>
              <w:rPr>
                <w:color w:val="000000"/>
                <w:sz w:val="20"/>
                <w:szCs w:val="20"/>
              </w:rPr>
              <w:t>TOTAL 3-YEAR BURDEN per operator</w:t>
            </w:r>
          </w:p>
        </w:tc>
        <w:tc>
          <w:tcPr>
            <w:tcW w:w="4601" w:type="dxa"/>
            <w:tcBorders>
              <w:top w:val="single" w:sz="7" w:space="0" w:color="000000"/>
              <w:left w:val="single" w:sz="7" w:space="0" w:color="000000"/>
              <w:bottom w:val="single" w:sz="7" w:space="0" w:color="000000"/>
              <w:right w:val="single" w:sz="7" w:space="0" w:color="000000"/>
            </w:tcBorders>
          </w:tcPr>
          <w:p w14:paraId="39911216" w14:textId="77777777" w:rsidR="003063F0" w:rsidRDefault="003063F0" w:rsidP="00386AD1">
            <w:pPr>
              <w:spacing w:line="120" w:lineRule="exact"/>
              <w:rPr>
                <w:color w:val="000000"/>
                <w:sz w:val="20"/>
                <w:szCs w:val="20"/>
              </w:rPr>
            </w:pPr>
          </w:p>
          <w:p w14:paraId="0D6F9742" w14:textId="6EEB7FD6" w:rsidR="003063F0" w:rsidRDefault="003063F0">
            <w:pPr>
              <w:widowControl/>
              <w:tabs>
                <w:tab w:val="left" w:pos="-1440"/>
              </w:tabs>
              <w:ind w:left="2880" w:hanging="2160"/>
              <w:rPr>
                <w:color w:val="000000"/>
                <w:sz w:val="20"/>
                <w:szCs w:val="20"/>
              </w:rPr>
            </w:pPr>
            <w:r>
              <w:rPr>
                <w:color w:val="000000"/>
                <w:sz w:val="20"/>
                <w:szCs w:val="20"/>
              </w:rPr>
              <w:t xml:space="preserve">  </w:t>
            </w:r>
            <w:r w:rsidR="00B56D86">
              <w:rPr>
                <w:color w:val="000000"/>
                <w:sz w:val="20"/>
                <w:szCs w:val="20"/>
              </w:rPr>
              <w:t>1,2</w:t>
            </w:r>
            <w:r w:rsidR="00E05043">
              <w:rPr>
                <w:color w:val="000000"/>
                <w:sz w:val="20"/>
                <w:szCs w:val="20"/>
              </w:rPr>
              <w:t>17</w:t>
            </w:r>
            <w:r>
              <w:rPr>
                <w:color w:val="000000"/>
                <w:sz w:val="20"/>
                <w:szCs w:val="20"/>
              </w:rPr>
              <w:tab/>
              <w:t xml:space="preserve"> $</w:t>
            </w:r>
            <w:r w:rsidR="001A0BAB">
              <w:rPr>
                <w:color w:val="000000"/>
                <w:sz w:val="20"/>
                <w:szCs w:val="20"/>
              </w:rPr>
              <w:t>93,444</w:t>
            </w:r>
          </w:p>
          <w:p w14:paraId="0D0A7A79" w14:textId="483D3184" w:rsidR="003063F0" w:rsidRDefault="003063F0" w:rsidP="00386AD1">
            <w:pPr>
              <w:widowControl/>
              <w:tabs>
                <w:tab w:val="left" w:pos="-1440"/>
              </w:tabs>
              <w:ind w:left="2880" w:hanging="2160"/>
              <w:rPr>
                <w:color w:val="000000"/>
                <w:sz w:val="20"/>
                <w:szCs w:val="20"/>
              </w:rPr>
            </w:pPr>
            <w:r>
              <w:rPr>
                <w:color w:val="000000"/>
                <w:sz w:val="20"/>
                <w:szCs w:val="20"/>
              </w:rPr>
              <w:t xml:space="preserve">       </w:t>
            </w:r>
            <w:r w:rsidR="00B56D86">
              <w:rPr>
                <w:color w:val="000000"/>
                <w:sz w:val="20"/>
                <w:szCs w:val="20"/>
              </w:rPr>
              <w:t>6</w:t>
            </w:r>
            <w:r w:rsidR="00E05043">
              <w:rPr>
                <w:color w:val="000000"/>
                <w:sz w:val="20"/>
                <w:szCs w:val="20"/>
              </w:rPr>
              <w:t>4</w:t>
            </w:r>
            <w:r w:rsidR="00CA3329">
              <w:rPr>
                <w:color w:val="000000"/>
                <w:sz w:val="20"/>
                <w:szCs w:val="20"/>
              </w:rPr>
              <w:t xml:space="preserve">                                 </w:t>
            </w:r>
            <w:r>
              <w:rPr>
                <w:color w:val="000000"/>
                <w:sz w:val="20"/>
                <w:szCs w:val="20"/>
              </w:rPr>
              <w:t xml:space="preserve">$    </w:t>
            </w:r>
            <w:r w:rsidR="001A0BAB">
              <w:rPr>
                <w:color w:val="000000"/>
                <w:sz w:val="20"/>
                <w:szCs w:val="20"/>
              </w:rPr>
              <w:t>4,918</w:t>
            </w:r>
          </w:p>
          <w:p w14:paraId="66092FF9" w14:textId="39CA7784" w:rsidR="003063F0" w:rsidRDefault="003063F0" w:rsidP="00386AD1">
            <w:pPr>
              <w:widowControl/>
              <w:tabs>
                <w:tab w:val="left" w:pos="-1440"/>
              </w:tabs>
              <w:ind w:left="2880" w:hanging="2160"/>
              <w:rPr>
                <w:color w:val="000000"/>
                <w:sz w:val="20"/>
                <w:szCs w:val="20"/>
              </w:rPr>
            </w:pPr>
            <w:r>
              <w:rPr>
                <w:color w:val="000000"/>
                <w:sz w:val="20"/>
                <w:szCs w:val="20"/>
              </w:rPr>
              <w:t xml:space="preserve">  3,</w:t>
            </w:r>
            <w:r w:rsidR="00E05043">
              <w:rPr>
                <w:color w:val="000000"/>
                <w:sz w:val="20"/>
                <w:szCs w:val="20"/>
              </w:rPr>
              <w:t>651</w:t>
            </w:r>
            <w:r>
              <w:rPr>
                <w:color w:val="000000"/>
                <w:sz w:val="20"/>
                <w:szCs w:val="20"/>
              </w:rPr>
              <w:t xml:space="preserve">         </w:t>
            </w:r>
            <w:r w:rsidR="00B76972">
              <w:rPr>
                <w:color w:val="000000"/>
                <w:sz w:val="20"/>
                <w:szCs w:val="20"/>
              </w:rPr>
              <w:t xml:space="preserve">                        </w:t>
            </w:r>
            <w:r>
              <w:rPr>
                <w:color w:val="000000"/>
                <w:sz w:val="20"/>
                <w:szCs w:val="20"/>
              </w:rPr>
              <w:t>$</w:t>
            </w:r>
            <w:r w:rsidR="00E05043">
              <w:rPr>
                <w:color w:val="000000"/>
                <w:sz w:val="20"/>
                <w:szCs w:val="20"/>
              </w:rPr>
              <w:t>280,332</w:t>
            </w:r>
          </w:p>
          <w:p w14:paraId="09825042" w14:textId="49C7CA8D" w:rsidR="003063F0" w:rsidRDefault="003063F0" w:rsidP="00E05043">
            <w:pPr>
              <w:widowControl/>
              <w:tabs>
                <w:tab w:val="left" w:pos="-1440"/>
              </w:tabs>
              <w:spacing w:after="58"/>
              <w:ind w:left="2880" w:hanging="2160"/>
              <w:rPr>
                <w:color w:val="000000"/>
                <w:sz w:val="20"/>
                <w:szCs w:val="20"/>
              </w:rPr>
            </w:pPr>
            <w:r>
              <w:rPr>
                <w:color w:val="000000"/>
                <w:sz w:val="20"/>
                <w:szCs w:val="20"/>
              </w:rPr>
              <w:t xml:space="preserve">     </w:t>
            </w:r>
            <w:r w:rsidR="00E05043">
              <w:rPr>
                <w:color w:val="000000"/>
                <w:sz w:val="20"/>
                <w:szCs w:val="20"/>
              </w:rPr>
              <w:t xml:space="preserve">192          </w:t>
            </w:r>
            <w:r>
              <w:rPr>
                <w:color w:val="000000"/>
                <w:sz w:val="20"/>
                <w:szCs w:val="20"/>
              </w:rPr>
              <w:t xml:space="preserve">                       $ </w:t>
            </w:r>
            <w:r w:rsidR="00E05043">
              <w:rPr>
                <w:color w:val="000000"/>
                <w:sz w:val="20"/>
                <w:szCs w:val="20"/>
              </w:rPr>
              <w:t>14,754</w:t>
            </w:r>
          </w:p>
        </w:tc>
        <w:tc>
          <w:tcPr>
            <w:tcW w:w="4512" w:type="dxa"/>
            <w:tcBorders>
              <w:top w:val="single" w:sz="7" w:space="0" w:color="000000"/>
              <w:left w:val="single" w:sz="7" w:space="0" w:color="000000"/>
              <w:bottom w:val="single" w:sz="7" w:space="0" w:color="000000"/>
              <w:right w:val="single" w:sz="7" w:space="0" w:color="000000"/>
            </w:tcBorders>
          </w:tcPr>
          <w:p w14:paraId="674D9D8F" w14:textId="77777777" w:rsidR="003063F0" w:rsidRDefault="003063F0" w:rsidP="00386AD1">
            <w:pPr>
              <w:spacing w:line="120" w:lineRule="exact"/>
              <w:rPr>
                <w:color w:val="000000"/>
                <w:sz w:val="20"/>
                <w:szCs w:val="20"/>
              </w:rPr>
            </w:pPr>
          </w:p>
          <w:p w14:paraId="27A26FE3" w14:textId="7A6034C2" w:rsidR="003063F0" w:rsidRDefault="003063F0" w:rsidP="00386AD1">
            <w:pPr>
              <w:widowControl/>
              <w:tabs>
                <w:tab w:val="left" w:pos="-1440"/>
              </w:tabs>
              <w:ind w:left="2880" w:hanging="2160"/>
              <w:rPr>
                <w:color w:val="000000"/>
                <w:sz w:val="20"/>
                <w:szCs w:val="20"/>
              </w:rPr>
            </w:pPr>
            <w:r>
              <w:rPr>
                <w:color w:val="000000"/>
                <w:sz w:val="20"/>
                <w:szCs w:val="20"/>
              </w:rPr>
              <w:t xml:space="preserve">      </w:t>
            </w:r>
            <w:r w:rsidR="00CD2F5D">
              <w:rPr>
                <w:color w:val="000000"/>
                <w:sz w:val="20"/>
                <w:szCs w:val="20"/>
              </w:rPr>
              <w:t>722</w:t>
            </w:r>
            <w:r>
              <w:rPr>
                <w:color w:val="000000"/>
                <w:sz w:val="20"/>
                <w:szCs w:val="20"/>
              </w:rPr>
              <w:tab/>
              <w:t xml:space="preserve">$ </w:t>
            </w:r>
            <w:r w:rsidR="00CD2F5D">
              <w:rPr>
                <w:color w:val="000000"/>
                <w:sz w:val="20"/>
                <w:szCs w:val="20"/>
              </w:rPr>
              <w:t>56,119</w:t>
            </w:r>
          </w:p>
          <w:p w14:paraId="1DAB1163" w14:textId="0536E0A3" w:rsidR="003063F0" w:rsidRDefault="003063F0" w:rsidP="00386AD1">
            <w:pPr>
              <w:widowControl/>
              <w:tabs>
                <w:tab w:val="left" w:pos="-1440"/>
              </w:tabs>
              <w:ind w:left="2880" w:hanging="2160"/>
              <w:rPr>
                <w:color w:val="000000"/>
                <w:sz w:val="20"/>
                <w:szCs w:val="20"/>
              </w:rPr>
            </w:pPr>
            <w:r>
              <w:rPr>
                <w:color w:val="000000"/>
                <w:sz w:val="20"/>
                <w:szCs w:val="20"/>
              </w:rPr>
              <w:t xml:space="preserve">      </w:t>
            </w:r>
            <w:r w:rsidR="00CD2F5D">
              <w:rPr>
                <w:color w:val="000000"/>
                <w:sz w:val="20"/>
                <w:szCs w:val="20"/>
              </w:rPr>
              <w:t xml:space="preserve">38        </w:t>
            </w:r>
            <w:r>
              <w:rPr>
                <w:color w:val="000000"/>
                <w:sz w:val="20"/>
                <w:szCs w:val="20"/>
              </w:rPr>
              <w:t xml:space="preserve">                        $   </w:t>
            </w:r>
            <w:r w:rsidR="00CD2F5D">
              <w:rPr>
                <w:color w:val="000000"/>
                <w:sz w:val="20"/>
                <w:szCs w:val="20"/>
              </w:rPr>
              <w:t>2,954</w:t>
            </w:r>
          </w:p>
          <w:p w14:paraId="46C6C61A" w14:textId="75A94AD0" w:rsidR="003063F0" w:rsidRDefault="003063F0" w:rsidP="00386AD1">
            <w:pPr>
              <w:widowControl/>
              <w:tabs>
                <w:tab w:val="left" w:pos="-1440"/>
              </w:tabs>
              <w:ind w:left="2880" w:hanging="2160"/>
              <w:rPr>
                <w:color w:val="000000"/>
                <w:sz w:val="20"/>
                <w:szCs w:val="20"/>
              </w:rPr>
            </w:pPr>
            <w:r>
              <w:rPr>
                <w:color w:val="000000"/>
                <w:sz w:val="20"/>
                <w:szCs w:val="20"/>
              </w:rPr>
              <w:t xml:space="preserve">  2,</w:t>
            </w:r>
            <w:r w:rsidR="00CD2F5D">
              <w:rPr>
                <w:color w:val="000000"/>
                <w:sz w:val="20"/>
                <w:szCs w:val="20"/>
              </w:rPr>
              <w:t xml:space="preserve">166                               </w:t>
            </w:r>
            <w:r>
              <w:rPr>
                <w:color w:val="000000"/>
                <w:sz w:val="20"/>
                <w:szCs w:val="20"/>
              </w:rPr>
              <w:t xml:space="preserve">$ </w:t>
            </w:r>
            <w:r w:rsidR="00CD2F5D">
              <w:rPr>
                <w:color w:val="000000"/>
                <w:sz w:val="20"/>
                <w:szCs w:val="20"/>
              </w:rPr>
              <w:t>168,357</w:t>
            </w:r>
          </w:p>
          <w:p w14:paraId="52AAA3B1" w14:textId="649C62DD" w:rsidR="003063F0" w:rsidRDefault="003063F0" w:rsidP="00CD2F5D">
            <w:pPr>
              <w:widowControl/>
              <w:tabs>
                <w:tab w:val="left" w:pos="-1440"/>
              </w:tabs>
              <w:spacing w:after="58"/>
              <w:ind w:left="2880" w:hanging="2160"/>
              <w:rPr>
                <w:color w:val="000000"/>
                <w:sz w:val="20"/>
                <w:szCs w:val="20"/>
              </w:rPr>
            </w:pPr>
            <w:r>
              <w:rPr>
                <w:color w:val="000000"/>
                <w:sz w:val="20"/>
                <w:szCs w:val="20"/>
              </w:rPr>
              <w:t xml:space="preserve">     </w:t>
            </w:r>
            <w:r w:rsidR="00CD2F5D">
              <w:rPr>
                <w:color w:val="000000"/>
                <w:sz w:val="20"/>
                <w:szCs w:val="20"/>
              </w:rPr>
              <w:t xml:space="preserve">114                               </w:t>
            </w:r>
            <w:r>
              <w:rPr>
                <w:color w:val="000000"/>
                <w:sz w:val="20"/>
                <w:szCs w:val="20"/>
              </w:rPr>
              <w:t xml:space="preserve">$   </w:t>
            </w:r>
            <w:r w:rsidR="00CD2F5D">
              <w:rPr>
                <w:color w:val="000000"/>
                <w:sz w:val="20"/>
                <w:szCs w:val="20"/>
              </w:rPr>
              <w:t>8,861</w:t>
            </w:r>
          </w:p>
        </w:tc>
      </w:tr>
    </w:tbl>
    <w:p w14:paraId="53078E2F" w14:textId="77777777" w:rsidR="003063F0" w:rsidRDefault="003063F0" w:rsidP="003063F0">
      <w:pPr>
        <w:widowControl/>
        <w:rPr>
          <w:color w:val="000000"/>
          <w:sz w:val="20"/>
          <w:szCs w:val="20"/>
        </w:rPr>
      </w:pPr>
    </w:p>
    <w:p w14:paraId="63E68C25" w14:textId="77777777" w:rsidR="003063F0" w:rsidRDefault="003063F0" w:rsidP="003063F0">
      <w:pPr>
        <w:widowControl/>
        <w:rPr>
          <w:color w:val="000000"/>
          <w:sz w:val="20"/>
          <w:szCs w:val="20"/>
        </w:rPr>
      </w:pPr>
    </w:p>
    <w:p w14:paraId="1E9B56F0" w14:textId="77777777" w:rsidR="003063F0" w:rsidRDefault="003063F0" w:rsidP="003063F0">
      <w:pPr>
        <w:widowControl/>
        <w:rPr>
          <w:color w:val="000000"/>
          <w:sz w:val="20"/>
          <w:szCs w:val="20"/>
        </w:rPr>
        <w:sectPr w:rsidR="003063F0">
          <w:pgSz w:w="15840" w:h="12240" w:orient="landscape"/>
          <w:pgMar w:top="1170" w:right="720" w:bottom="432" w:left="720" w:header="1170" w:footer="432" w:gutter="0"/>
          <w:cols w:space="720"/>
          <w:noEndnote/>
        </w:sectPr>
      </w:pPr>
    </w:p>
    <w:p w14:paraId="4862F374" w14:textId="77777777" w:rsidR="003063F0" w:rsidRDefault="003063F0" w:rsidP="003063F0">
      <w:pPr>
        <w:widowControl/>
        <w:rPr>
          <w:color w:val="000000"/>
          <w:sz w:val="20"/>
          <w:szCs w:val="20"/>
        </w:rPr>
      </w:pPr>
      <w:r>
        <w:rPr>
          <w:b/>
          <w:bCs/>
          <w:color w:val="000000"/>
          <w:sz w:val="20"/>
          <w:szCs w:val="20"/>
        </w:rPr>
        <w:lastRenderedPageBreak/>
        <w:t>EXHIBIT 4:  SUMMARY FOR RESPONDENTS AND FEDERAL GOVERNMENT - O&amp;M COSTS</w:t>
      </w:r>
    </w:p>
    <w:p w14:paraId="172280CF" w14:textId="77777777" w:rsidR="003063F0" w:rsidRDefault="003063F0" w:rsidP="003063F0">
      <w:pPr>
        <w:widowControl/>
        <w:rPr>
          <w:color w:val="000000"/>
          <w:sz w:val="20"/>
          <w:szCs w:val="20"/>
        </w:rPr>
      </w:pPr>
    </w:p>
    <w:p w14:paraId="21B44C9C" w14:textId="77777777" w:rsidR="003063F0" w:rsidRDefault="003063F0" w:rsidP="003063F0">
      <w:pPr>
        <w:widowControl/>
        <w:rPr>
          <w:color w:val="000000"/>
          <w:sz w:val="20"/>
          <w:szCs w:val="20"/>
        </w:rPr>
      </w:pPr>
      <w:r>
        <w:rPr>
          <w:color w:val="000000"/>
          <w:sz w:val="20"/>
          <w:szCs w:val="20"/>
        </w:rPr>
        <w:t>Estimated O&amp;M costs for Respondents and the Federal Government and O&amp;M breakout within the total cost burden.</w:t>
      </w:r>
    </w:p>
    <w:tbl>
      <w:tblPr>
        <w:tblW w:w="0" w:type="auto"/>
        <w:tblInd w:w="120" w:type="dxa"/>
        <w:tblLayout w:type="fixed"/>
        <w:tblCellMar>
          <w:left w:w="120" w:type="dxa"/>
          <w:right w:w="120" w:type="dxa"/>
        </w:tblCellMar>
        <w:tblLook w:val="0000" w:firstRow="0" w:lastRow="0" w:firstColumn="0" w:lastColumn="0" w:noHBand="0" w:noVBand="0"/>
      </w:tblPr>
      <w:tblGrid>
        <w:gridCol w:w="4860"/>
        <w:gridCol w:w="4680"/>
        <w:gridCol w:w="4620"/>
      </w:tblGrid>
      <w:tr w:rsidR="003063F0" w14:paraId="5D562F9B" w14:textId="77777777" w:rsidTr="00386AD1">
        <w:tc>
          <w:tcPr>
            <w:tcW w:w="4860" w:type="dxa"/>
            <w:tcBorders>
              <w:top w:val="single" w:sz="7" w:space="0" w:color="000000"/>
              <w:left w:val="single" w:sz="7" w:space="0" w:color="000000"/>
              <w:bottom w:val="single" w:sz="7" w:space="0" w:color="000000"/>
              <w:right w:val="single" w:sz="7" w:space="0" w:color="000000"/>
            </w:tcBorders>
          </w:tcPr>
          <w:p w14:paraId="1CEBB41F" w14:textId="77777777" w:rsidR="003063F0" w:rsidRDefault="003063F0" w:rsidP="00386AD1">
            <w:pPr>
              <w:spacing w:line="120" w:lineRule="exact"/>
              <w:rPr>
                <w:color w:val="000000"/>
                <w:sz w:val="20"/>
                <w:szCs w:val="20"/>
              </w:rPr>
            </w:pPr>
          </w:p>
          <w:p w14:paraId="1969CCA0" w14:textId="4EB7DBB9" w:rsidR="003063F0" w:rsidRDefault="003063F0" w:rsidP="00A831BD">
            <w:pPr>
              <w:widowControl/>
              <w:spacing w:after="58"/>
              <w:rPr>
                <w:color w:val="000000"/>
                <w:sz w:val="20"/>
                <w:szCs w:val="20"/>
              </w:rPr>
            </w:pPr>
            <w:r>
              <w:rPr>
                <w:color w:val="000000"/>
                <w:sz w:val="20"/>
                <w:szCs w:val="20"/>
              </w:rPr>
              <w:t xml:space="preserve">Operators: </w:t>
            </w:r>
            <w:r w:rsidR="00A831BD">
              <w:rPr>
                <w:color w:val="000000"/>
                <w:sz w:val="20"/>
                <w:szCs w:val="20"/>
              </w:rPr>
              <w:t xml:space="preserve">19 </w:t>
            </w:r>
            <w:r>
              <w:rPr>
                <w:color w:val="000000"/>
                <w:sz w:val="20"/>
                <w:szCs w:val="20"/>
              </w:rPr>
              <w:t>operators each year for the 3-year ICR renewal period</w:t>
            </w:r>
          </w:p>
        </w:tc>
        <w:tc>
          <w:tcPr>
            <w:tcW w:w="4680" w:type="dxa"/>
            <w:tcBorders>
              <w:top w:val="single" w:sz="7" w:space="0" w:color="000000"/>
              <w:left w:val="single" w:sz="7" w:space="0" w:color="000000"/>
              <w:bottom w:val="single" w:sz="7" w:space="0" w:color="000000"/>
              <w:right w:val="single" w:sz="7" w:space="0" w:color="000000"/>
            </w:tcBorders>
          </w:tcPr>
          <w:p w14:paraId="0ADBD4EB" w14:textId="77777777" w:rsidR="003063F0" w:rsidRDefault="003063F0" w:rsidP="00386AD1">
            <w:pPr>
              <w:spacing w:line="120" w:lineRule="exact"/>
              <w:rPr>
                <w:color w:val="000000"/>
                <w:sz w:val="20"/>
                <w:szCs w:val="20"/>
              </w:rPr>
            </w:pPr>
          </w:p>
          <w:p w14:paraId="2E83F717" w14:textId="77777777" w:rsidR="003063F0" w:rsidRDefault="003063F0" w:rsidP="00386AD1">
            <w:pPr>
              <w:widowControl/>
              <w:ind w:left="720"/>
              <w:rPr>
                <w:color w:val="000000"/>
                <w:sz w:val="20"/>
                <w:szCs w:val="20"/>
              </w:rPr>
            </w:pPr>
            <w:r>
              <w:rPr>
                <w:color w:val="000000"/>
                <w:sz w:val="20"/>
                <w:szCs w:val="20"/>
              </w:rPr>
              <w:t xml:space="preserve">Respondent Burden </w:t>
            </w:r>
          </w:p>
          <w:p w14:paraId="17AAFE48" w14:textId="77777777" w:rsidR="003063F0" w:rsidRDefault="003063F0" w:rsidP="00386AD1">
            <w:pPr>
              <w:widowControl/>
              <w:tabs>
                <w:tab w:val="left" w:pos="-1440"/>
              </w:tabs>
              <w:spacing w:after="58"/>
              <w:ind w:left="1440" w:hanging="1440"/>
              <w:rPr>
                <w:color w:val="000000"/>
                <w:sz w:val="20"/>
                <w:szCs w:val="20"/>
              </w:rPr>
            </w:pPr>
            <w:r>
              <w:rPr>
                <w:color w:val="000000"/>
                <w:sz w:val="20"/>
                <w:szCs w:val="20"/>
              </w:rPr>
              <w:t>O&amp;M Cost</w:t>
            </w:r>
            <w:r>
              <w:rPr>
                <w:color w:val="000000"/>
                <w:sz w:val="20"/>
                <w:szCs w:val="20"/>
              </w:rPr>
              <w:tab/>
              <w:t xml:space="preserve">          O&amp;M + Labor = Total Cost</w:t>
            </w:r>
          </w:p>
        </w:tc>
        <w:tc>
          <w:tcPr>
            <w:tcW w:w="4620" w:type="dxa"/>
            <w:tcBorders>
              <w:top w:val="single" w:sz="7" w:space="0" w:color="000000"/>
              <w:left w:val="single" w:sz="7" w:space="0" w:color="000000"/>
              <w:bottom w:val="single" w:sz="7" w:space="0" w:color="000000"/>
              <w:right w:val="single" w:sz="7" w:space="0" w:color="000000"/>
            </w:tcBorders>
          </w:tcPr>
          <w:p w14:paraId="15E9CA3B" w14:textId="77777777" w:rsidR="003063F0" w:rsidRDefault="003063F0" w:rsidP="00386AD1">
            <w:pPr>
              <w:spacing w:line="120" w:lineRule="exact"/>
              <w:rPr>
                <w:color w:val="000000"/>
                <w:sz w:val="20"/>
                <w:szCs w:val="20"/>
              </w:rPr>
            </w:pPr>
          </w:p>
          <w:p w14:paraId="44FFE425" w14:textId="77777777" w:rsidR="003063F0" w:rsidRDefault="003063F0" w:rsidP="00386AD1">
            <w:pPr>
              <w:widowControl/>
              <w:ind w:left="720"/>
              <w:rPr>
                <w:color w:val="000000"/>
                <w:sz w:val="20"/>
                <w:szCs w:val="20"/>
              </w:rPr>
            </w:pPr>
            <w:r>
              <w:rPr>
                <w:color w:val="000000"/>
                <w:sz w:val="20"/>
                <w:szCs w:val="20"/>
              </w:rPr>
              <w:t>Federal Government Burden</w:t>
            </w:r>
          </w:p>
          <w:p w14:paraId="27E02773" w14:textId="77777777" w:rsidR="003063F0" w:rsidRDefault="003063F0" w:rsidP="00386AD1">
            <w:pPr>
              <w:widowControl/>
              <w:tabs>
                <w:tab w:val="left" w:pos="-1440"/>
              </w:tabs>
              <w:spacing w:after="58"/>
              <w:ind w:left="1440" w:hanging="1440"/>
              <w:rPr>
                <w:color w:val="000000"/>
                <w:sz w:val="20"/>
                <w:szCs w:val="20"/>
              </w:rPr>
            </w:pPr>
            <w:r>
              <w:rPr>
                <w:color w:val="000000"/>
                <w:sz w:val="20"/>
                <w:szCs w:val="20"/>
              </w:rPr>
              <w:t>O&amp;M Cost</w:t>
            </w:r>
            <w:r>
              <w:rPr>
                <w:color w:val="000000"/>
                <w:sz w:val="20"/>
                <w:szCs w:val="20"/>
              </w:rPr>
              <w:tab/>
              <w:t xml:space="preserve">        O&amp;M + Labor = Total Cost</w:t>
            </w:r>
          </w:p>
        </w:tc>
      </w:tr>
      <w:tr w:rsidR="003063F0" w14:paraId="0FBCA9C3" w14:textId="77777777" w:rsidTr="00386AD1">
        <w:tc>
          <w:tcPr>
            <w:tcW w:w="4860" w:type="dxa"/>
            <w:tcBorders>
              <w:top w:val="single" w:sz="7" w:space="0" w:color="000000"/>
              <w:left w:val="single" w:sz="7" w:space="0" w:color="000000"/>
              <w:bottom w:val="single" w:sz="7" w:space="0" w:color="000000"/>
              <w:right w:val="single" w:sz="7" w:space="0" w:color="000000"/>
            </w:tcBorders>
          </w:tcPr>
          <w:p w14:paraId="4E6D3C6D" w14:textId="77777777" w:rsidR="003063F0" w:rsidRDefault="003063F0" w:rsidP="00386AD1">
            <w:pPr>
              <w:spacing w:line="120" w:lineRule="exact"/>
              <w:rPr>
                <w:color w:val="000000"/>
                <w:sz w:val="20"/>
                <w:szCs w:val="20"/>
              </w:rPr>
            </w:pPr>
          </w:p>
          <w:p w14:paraId="4FB409BF" w14:textId="77777777" w:rsidR="003063F0" w:rsidRDefault="003063F0" w:rsidP="00386AD1">
            <w:pPr>
              <w:widowControl/>
              <w:rPr>
                <w:color w:val="000000"/>
                <w:sz w:val="20"/>
                <w:szCs w:val="20"/>
              </w:rPr>
            </w:pPr>
            <w:r>
              <w:rPr>
                <w:color w:val="000000"/>
                <w:sz w:val="20"/>
                <w:szCs w:val="20"/>
              </w:rPr>
              <w:t>3 new operators submit "Core" IEEs each year</w:t>
            </w:r>
          </w:p>
          <w:p w14:paraId="48E6D0A8" w14:textId="77777777" w:rsidR="003063F0" w:rsidRDefault="003063F0" w:rsidP="00386AD1">
            <w:pPr>
              <w:widowControl/>
              <w:ind w:left="720"/>
              <w:rPr>
                <w:color w:val="000000"/>
                <w:sz w:val="20"/>
                <w:szCs w:val="20"/>
              </w:rPr>
            </w:pPr>
            <w:r>
              <w:rPr>
                <w:color w:val="000000"/>
                <w:sz w:val="20"/>
                <w:szCs w:val="20"/>
              </w:rPr>
              <w:t>Burden per year</w:t>
            </w:r>
          </w:p>
          <w:p w14:paraId="59DFA8ED" w14:textId="77777777" w:rsidR="003063F0" w:rsidRDefault="003063F0" w:rsidP="00386AD1">
            <w:pPr>
              <w:widowControl/>
              <w:spacing w:after="58"/>
              <w:ind w:left="720"/>
              <w:rPr>
                <w:color w:val="000000"/>
                <w:sz w:val="20"/>
                <w:szCs w:val="20"/>
              </w:rPr>
            </w:pPr>
            <w:r>
              <w:rPr>
                <w:color w:val="000000"/>
                <w:sz w:val="20"/>
                <w:szCs w:val="20"/>
              </w:rPr>
              <w:t>Total 3-year burden</w:t>
            </w:r>
          </w:p>
        </w:tc>
        <w:tc>
          <w:tcPr>
            <w:tcW w:w="4680" w:type="dxa"/>
            <w:tcBorders>
              <w:top w:val="single" w:sz="7" w:space="0" w:color="000000"/>
              <w:left w:val="single" w:sz="7" w:space="0" w:color="000000"/>
              <w:bottom w:val="single" w:sz="7" w:space="0" w:color="000000"/>
              <w:right w:val="single" w:sz="7" w:space="0" w:color="000000"/>
            </w:tcBorders>
          </w:tcPr>
          <w:p w14:paraId="74607B83" w14:textId="77777777" w:rsidR="003063F0" w:rsidRDefault="003063F0" w:rsidP="00386AD1">
            <w:pPr>
              <w:spacing w:line="120" w:lineRule="exact"/>
              <w:rPr>
                <w:color w:val="000000"/>
                <w:sz w:val="20"/>
                <w:szCs w:val="20"/>
              </w:rPr>
            </w:pPr>
          </w:p>
          <w:p w14:paraId="346F549D" w14:textId="77777777" w:rsidR="003063F0" w:rsidRDefault="003063F0" w:rsidP="00386AD1">
            <w:pPr>
              <w:widowControl/>
              <w:rPr>
                <w:color w:val="000000"/>
                <w:sz w:val="20"/>
                <w:szCs w:val="20"/>
              </w:rPr>
            </w:pPr>
          </w:p>
          <w:p w14:paraId="62BFF2E9" w14:textId="36A2124B" w:rsidR="00A831BD" w:rsidRDefault="003063F0" w:rsidP="00A831BD">
            <w:pPr>
              <w:widowControl/>
              <w:rPr>
                <w:color w:val="000000"/>
                <w:sz w:val="20"/>
                <w:szCs w:val="20"/>
              </w:rPr>
            </w:pPr>
            <w:r>
              <w:rPr>
                <w:color w:val="000000"/>
                <w:sz w:val="20"/>
                <w:szCs w:val="20"/>
              </w:rPr>
              <w:t xml:space="preserve">$   </w:t>
            </w:r>
            <w:r w:rsidR="00A831BD">
              <w:rPr>
                <w:color w:val="000000"/>
                <w:sz w:val="20"/>
                <w:szCs w:val="20"/>
              </w:rPr>
              <w:t>0</w:t>
            </w:r>
            <w:r>
              <w:rPr>
                <w:color w:val="000000"/>
                <w:sz w:val="20"/>
                <w:szCs w:val="20"/>
              </w:rPr>
              <w:t xml:space="preserve">       </w:t>
            </w:r>
            <w:r w:rsidR="00A831BD">
              <w:rPr>
                <w:color w:val="000000"/>
                <w:sz w:val="20"/>
                <w:szCs w:val="20"/>
              </w:rPr>
              <w:t xml:space="preserve">                          </w:t>
            </w:r>
            <w:r>
              <w:rPr>
                <w:color w:val="000000"/>
                <w:sz w:val="20"/>
                <w:szCs w:val="20"/>
              </w:rPr>
              <w:t>$</w:t>
            </w:r>
            <w:proofErr w:type="gramStart"/>
            <w:r w:rsidR="00A831BD">
              <w:rPr>
                <w:color w:val="000000"/>
                <w:sz w:val="20"/>
                <w:szCs w:val="20"/>
              </w:rPr>
              <w:t xml:space="preserve">0  </w:t>
            </w:r>
            <w:r>
              <w:rPr>
                <w:color w:val="000000"/>
                <w:sz w:val="20"/>
                <w:szCs w:val="20"/>
              </w:rPr>
              <w:t>+</w:t>
            </w:r>
            <w:proofErr w:type="gramEnd"/>
            <w:r>
              <w:rPr>
                <w:color w:val="000000"/>
                <w:sz w:val="20"/>
                <w:szCs w:val="20"/>
              </w:rPr>
              <w:t xml:space="preserve">   </w:t>
            </w:r>
            <w:r w:rsidRPr="00D80C07">
              <w:rPr>
                <w:color w:val="000000"/>
                <w:sz w:val="20"/>
                <w:szCs w:val="20"/>
              </w:rPr>
              <w:t>43</w:t>
            </w:r>
            <w:r w:rsidRPr="008A75A2">
              <w:rPr>
                <w:color w:val="000000"/>
                <w:sz w:val="20"/>
                <w:szCs w:val="20"/>
              </w:rPr>
              <w:t>,</w:t>
            </w:r>
            <w:r w:rsidR="00DB62E1">
              <w:rPr>
                <w:color w:val="000000"/>
                <w:sz w:val="20"/>
                <w:szCs w:val="20"/>
              </w:rPr>
              <w:t xml:space="preserve">098 </w:t>
            </w:r>
            <w:r>
              <w:rPr>
                <w:color w:val="000000"/>
                <w:sz w:val="20"/>
                <w:szCs w:val="20"/>
              </w:rPr>
              <w:t xml:space="preserve">= $  </w:t>
            </w:r>
            <w:r w:rsidR="00DB62E1">
              <w:rPr>
                <w:color w:val="000000"/>
                <w:sz w:val="20"/>
                <w:szCs w:val="20"/>
              </w:rPr>
              <w:t>43,098</w:t>
            </w:r>
          </w:p>
          <w:p w14:paraId="2E0DE6F9" w14:textId="5C4C875D" w:rsidR="003063F0" w:rsidRDefault="003063F0" w:rsidP="00DB62E1">
            <w:pPr>
              <w:widowControl/>
              <w:rPr>
                <w:color w:val="000000"/>
                <w:sz w:val="20"/>
                <w:szCs w:val="20"/>
              </w:rPr>
            </w:pPr>
            <w:r>
              <w:rPr>
                <w:color w:val="000000"/>
                <w:sz w:val="20"/>
                <w:szCs w:val="20"/>
              </w:rPr>
              <w:t xml:space="preserve">$  </w:t>
            </w:r>
            <w:r w:rsidR="00A831BD">
              <w:rPr>
                <w:color w:val="000000"/>
                <w:sz w:val="20"/>
                <w:szCs w:val="20"/>
              </w:rPr>
              <w:t xml:space="preserve">         0</w:t>
            </w:r>
            <w:r>
              <w:rPr>
                <w:color w:val="000000"/>
                <w:sz w:val="20"/>
                <w:szCs w:val="20"/>
              </w:rPr>
              <w:t xml:space="preserve">     </w:t>
            </w:r>
            <w:r w:rsidR="00A831BD">
              <w:rPr>
                <w:color w:val="000000"/>
                <w:sz w:val="20"/>
                <w:szCs w:val="20"/>
              </w:rPr>
              <w:t xml:space="preserve">                    </w:t>
            </w:r>
            <w:r>
              <w:rPr>
                <w:color w:val="000000"/>
                <w:sz w:val="20"/>
                <w:szCs w:val="20"/>
              </w:rPr>
              <w:t>$</w:t>
            </w:r>
            <w:r w:rsidR="00A831BD">
              <w:rPr>
                <w:color w:val="000000"/>
                <w:sz w:val="20"/>
                <w:szCs w:val="20"/>
              </w:rPr>
              <w:t>0</w:t>
            </w:r>
            <w:r>
              <w:rPr>
                <w:color w:val="000000"/>
                <w:sz w:val="20"/>
                <w:szCs w:val="20"/>
              </w:rPr>
              <w:t xml:space="preserve">   + 129,</w:t>
            </w:r>
            <w:r w:rsidR="00DB62E1">
              <w:rPr>
                <w:color w:val="000000"/>
                <w:sz w:val="20"/>
                <w:szCs w:val="20"/>
              </w:rPr>
              <w:t xml:space="preserve">294 </w:t>
            </w:r>
            <w:r>
              <w:rPr>
                <w:color w:val="000000"/>
                <w:sz w:val="20"/>
                <w:szCs w:val="20"/>
              </w:rPr>
              <w:t>= $</w:t>
            </w:r>
            <w:r w:rsidR="00DB62E1">
              <w:rPr>
                <w:color w:val="000000"/>
                <w:sz w:val="20"/>
                <w:szCs w:val="20"/>
              </w:rPr>
              <w:t>129,294</w:t>
            </w:r>
          </w:p>
        </w:tc>
        <w:tc>
          <w:tcPr>
            <w:tcW w:w="4620" w:type="dxa"/>
            <w:tcBorders>
              <w:top w:val="single" w:sz="7" w:space="0" w:color="000000"/>
              <w:left w:val="single" w:sz="7" w:space="0" w:color="000000"/>
              <w:bottom w:val="single" w:sz="7" w:space="0" w:color="000000"/>
              <w:right w:val="single" w:sz="7" w:space="0" w:color="000000"/>
            </w:tcBorders>
          </w:tcPr>
          <w:p w14:paraId="6662B36C" w14:textId="77777777" w:rsidR="003063F0" w:rsidRDefault="003063F0" w:rsidP="00386AD1">
            <w:pPr>
              <w:spacing w:line="120" w:lineRule="exact"/>
              <w:rPr>
                <w:color w:val="000000"/>
                <w:sz w:val="20"/>
                <w:szCs w:val="20"/>
              </w:rPr>
            </w:pPr>
          </w:p>
          <w:p w14:paraId="738A35AF" w14:textId="77777777" w:rsidR="003063F0" w:rsidRDefault="003063F0" w:rsidP="00386AD1">
            <w:pPr>
              <w:widowControl/>
              <w:rPr>
                <w:color w:val="000000"/>
                <w:sz w:val="20"/>
                <w:szCs w:val="20"/>
              </w:rPr>
            </w:pPr>
          </w:p>
          <w:p w14:paraId="183A79A8" w14:textId="6283CF1B" w:rsidR="003063F0" w:rsidRDefault="003063F0" w:rsidP="00386AD1">
            <w:pPr>
              <w:widowControl/>
              <w:rPr>
                <w:color w:val="000000"/>
                <w:sz w:val="20"/>
                <w:szCs w:val="20"/>
              </w:rPr>
            </w:pPr>
            <w:r>
              <w:rPr>
                <w:color w:val="000000"/>
                <w:sz w:val="20"/>
                <w:szCs w:val="20"/>
              </w:rPr>
              <w:t xml:space="preserve">$   </w:t>
            </w:r>
            <w:r w:rsidR="00691771">
              <w:rPr>
                <w:color w:val="000000"/>
                <w:sz w:val="20"/>
                <w:szCs w:val="20"/>
              </w:rPr>
              <w:t xml:space="preserve">57 </w:t>
            </w:r>
            <w:r>
              <w:rPr>
                <w:color w:val="000000"/>
                <w:sz w:val="20"/>
                <w:szCs w:val="20"/>
              </w:rPr>
              <w:t>x 3 = $</w:t>
            </w:r>
            <w:r w:rsidR="00691771">
              <w:rPr>
                <w:color w:val="000000"/>
                <w:sz w:val="20"/>
                <w:szCs w:val="20"/>
              </w:rPr>
              <w:t xml:space="preserve">171     </w:t>
            </w:r>
            <w:r>
              <w:rPr>
                <w:color w:val="000000"/>
                <w:sz w:val="20"/>
                <w:szCs w:val="20"/>
              </w:rPr>
              <w:t xml:space="preserve">$ </w:t>
            </w:r>
            <w:proofErr w:type="gramStart"/>
            <w:r w:rsidR="00872CF1">
              <w:rPr>
                <w:color w:val="000000"/>
                <w:sz w:val="20"/>
                <w:szCs w:val="20"/>
              </w:rPr>
              <w:t xml:space="preserve">171  </w:t>
            </w:r>
            <w:r>
              <w:rPr>
                <w:color w:val="000000"/>
                <w:sz w:val="20"/>
                <w:szCs w:val="20"/>
              </w:rPr>
              <w:t>+</w:t>
            </w:r>
            <w:proofErr w:type="gramEnd"/>
            <w:r>
              <w:rPr>
                <w:color w:val="000000"/>
                <w:sz w:val="20"/>
                <w:szCs w:val="20"/>
              </w:rPr>
              <w:t xml:space="preserve">   </w:t>
            </w:r>
            <w:r w:rsidR="00930D06">
              <w:rPr>
                <w:color w:val="000000"/>
                <w:sz w:val="20"/>
                <w:szCs w:val="20"/>
              </w:rPr>
              <w:t>19,281</w:t>
            </w:r>
            <w:r>
              <w:rPr>
                <w:color w:val="000000"/>
                <w:sz w:val="20"/>
                <w:szCs w:val="20"/>
              </w:rPr>
              <w:t xml:space="preserve"> = $  </w:t>
            </w:r>
            <w:r w:rsidR="00872CF1">
              <w:rPr>
                <w:color w:val="000000"/>
                <w:sz w:val="20"/>
                <w:szCs w:val="20"/>
              </w:rPr>
              <w:t>19,452</w:t>
            </w:r>
          </w:p>
          <w:p w14:paraId="1659D7E8" w14:textId="62E079A3" w:rsidR="003063F0" w:rsidRDefault="003063F0" w:rsidP="00872CF1">
            <w:pPr>
              <w:widowControl/>
              <w:spacing w:after="58"/>
              <w:rPr>
                <w:color w:val="000000"/>
                <w:sz w:val="20"/>
                <w:szCs w:val="20"/>
              </w:rPr>
            </w:pPr>
            <w:r>
              <w:rPr>
                <w:color w:val="000000"/>
                <w:sz w:val="20"/>
                <w:szCs w:val="20"/>
              </w:rPr>
              <w:t>$</w:t>
            </w:r>
            <w:r w:rsidR="00691771">
              <w:rPr>
                <w:color w:val="000000"/>
                <w:sz w:val="20"/>
                <w:szCs w:val="20"/>
              </w:rPr>
              <w:t xml:space="preserve">171 </w:t>
            </w:r>
            <w:r>
              <w:rPr>
                <w:color w:val="000000"/>
                <w:sz w:val="20"/>
                <w:szCs w:val="20"/>
              </w:rPr>
              <w:t>x 3 = $</w:t>
            </w:r>
            <w:r w:rsidR="00691771">
              <w:rPr>
                <w:color w:val="000000"/>
                <w:sz w:val="20"/>
                <w:szCs w:val="20"/>
              </w:rPr>
              <w:t>513</w:t>
            </w:r>
            <w:r>
              <w:rPr>
                <w:color w:val="000000"/>
                <w:sz w:val="20"/>
                <w:szCs w:val="20"/>
              </w:rPr>
              <w:t xml:space="preserve">     $ </w:t>
            </w:r>
            <w:proofErr w:type="gramStart"/>
            <w:r w:rsidR="00872CF1">
              <w:rPr>
                <w:color w:val="000000"/>
                <w:sz w:val="20"/>
                <w:szCs w:val="20"/>
              </w:rPr>
              <w:t>513</w:t>
            </w:r>
            <w:r>
              <w:rPr>
                <w:color w:val="000000"/>
                <w:sz w:val="20"/>
                <w:szCs w:val="20"/>
              </w:rPr>
              <w:t xml:space="preserve">  +</w:t>
            </w:r>
            <w:proofErr w:type="gramEnd"/>
            <w:r>
              <w:rPr>
                <w:color w:val="000000"/>
                <w:sz w:val="20"/>
                <w:szCs w:val="20"/>
              </w:rPr>
              <w:t xml:space="preserve">  </w:t>
            </w:r>
            <w:r w:rsidR="00930D06">
              <w:rPr>
                <w:color w:val="000000"/>
                <w:sz w:val="20"/>
                <w:szCs w:val="20"/>
              </w:rPr>
              <w:t>57,843</w:t>
            </w:r>
            <w:r>
              <w:rPr>
                <w:color w:val="000000"/>
                <w:sz w:val="20"/>
                <w:szCs w:val="20"/>
              </w:rPr>
              <w:t xml:space="preserve"> = $</w:t>
            </w:r>
            <w:r w:rsidR="00872CF1">
              <w:rPr>
                <w:color w:val="000000"/>
                <w:sz w:val="20"/>
                <w:szCs w:val="20"/>
              </w:rPr>
              <w:t>58,356</w:t>
            </w:r>
          </w:p>
        </w:tc>
      </w:tr>
      <w:tr w:rsidR="003063F0" w14:paraId="0CCCB99C" w14:textId="77777777" w:rsidTr="00386AD1">
        <w:tc>
          <w:tcPr>
            <w:tcW w:w="4860" w:type="dxa"/>
            <w:tcBorders>
              <w:top w:val="single" w:sz="7" w:space="0" w:color="000000"/>
              <w:left w:val="single" w:sz="7" w:space="0" w:color="000000"/>
              <w:bottom w:val="single" w:sz="7" w:space="0" w:color="000000"/>
              <w:right w:val="single" w:sz="7" w:space="0" w:color="000000"/>
            </w:tcBorders>
          </w:tcPr>
          <w:p w14:paraId="53C96672" w14:textId="77777777" w:rsidR="003063F0" w:rsidRDefault="003063F0" w:rsidP="00386AD1">
            <w:pPr>
              <w:spacing w:line="120" w:lineRule="exact"/>
              <w:rPr>
                <w:color w:val="000000"/>
                <w:sz w:val="20"/>
                <w:szCs w:val="20"/>
              </w:rPr>
            </w:pPr>
          </w:p>
          <w:p w14:paraId="706BFDA0" w14:textId="73443D18" w:rsidR="003063F0" w:rsidRDefault="00A831BD" w:rsidP="00386AD1">
            <w:pPr>
              <w:widowControl/>
              <w:rPr>
                <w:color w:val="000000"/>
                <w:sz w:val="20"/>
                <w:szCs w:val="20"/>
              </w:rPr>
            </w:pPr>
            <w:r>
              <w:rPr>
                <w:color w:val="000000"/>
                <w:sz w:val="20"/>
                <w:szCs w:val="20"/>
              </w:rPr>
              <w:t xml:space="preserve">2 </w:t>
            </w:r>
            <w:r w:rsidR="003063F0">
              <w:rPr>
                <w:color w:val="000000"/>
                <w:sz w:val="20"/>
                <w:szCs w:val="20"/>
              </w:rPr>
              <w:t>of 15 repeat operators submit "Revised" IEEs each year</w:t>
            </w:r>
          </w:p>
          <w:p w14:paraId="79EDD7A3" w14:textId="77777777" w:rsidR="003063F0" w:rsidRDefault="003063F0" w:rsidP="00386AD1">
            <w:pPr>
              <w:widowControl/>
              <w:ind w:left="720"/>
              <w:rPr>
                <w:color w:val="000000"/>
                <w:sz w:val="20"/>
                <w:szCs w:val="20"/>
              </w:rPr>
            </w:pPr>
            <w:r>
              <w:rPr>
                <w:color w:val="000000"/>
                <w:sz w:val="20"/>
                <w:szCs w:val="20"/>
              </w:rPr>
              <w:t>Burden per year</w:t>
            </w:r>
          </w:p>
          <w:p w14:paraId="34767370" w14:textId="77777777" w:rsidR="003063F0" w:rsidRDefault="003063F0" w:rsidP="00386AD1">
            <w:pPr>
              <w:widowControl/>
              <w:spacing w:after="58"/>
              <w:ind w:left="720"/>
              <w:rPr>
                <w:color w:val="000000"/>
                <w:sz w:val="20"/>
                <w:szCs w:val="20"/>
              </w:rPr>
            </w:pPr>
            <w:r>
              <w:rPr>
                <w:color w:val="000000"/>
                <w:sz w:val="20"/>
                <w:szCs w:val="20"/>
              </w:rPr>
              <w:t>Total 3-year burden</w:t>
            </w:r>
          </w:p>
        </w:tc>
        <w:tc>
          <w:tcPr>
            <w:tcW w:w="4680" w:type="dxa"/>
            <w:tcBorders>
              <w:top w:val="single" w:sz="7" w:space="0" w:color="000000"/>
              <w:left w:val="single" w:sz="7" w:space="0" w:color="000000"/>
              <w:bottom w:val="single" w:sz="7" w:space="0" w:color="000000"/>
              <w:right w:val="single" w:sz="7" w:space="0" w:color="000000"/>
            </w:tcBorders>
          </w:tcPr>
          <w:p w14:paraId="3F3766D4" w14:textId="77777777" w:rsidR="003063F0" w:rsidRDefault="003063F0" w:rsidP="00386AD1">
            <w:pPr>
              <w:spacing w:line="120" w:lineRule="exact"/>
              <w:rPr>
                <w:color w:val="000000"/>
                <w:sz w:val="20"/>
                <w:szCs w:val="20"/>
              </w:rPr>
            </w:pPr>
          </w:p>
          <w:p w14:paraId="4B70B65F" w14:textId="77777777" w:rsidR="003063F0" w:rsidRDefault="003063F0" w:rsidP="00386AD1">
            <w:pPr>
              <w:widowControl/>
              <w:rPr>
                <w:color w:val="000000"/>
                <w:sz w:val="20"/>
                <w:szCs w:val="20"/>
              </w:rPr>
            </w:pPr>
          </w:p>
          <w:p w14:paraId="3E112ECE" w14:textId="41E845E7" w:rsidR="003063F0" w:rsidRDefault="003063F0" w:rsidP="00386AD1">
            <w:pPr>
              <w:widowControl/>
              <w:rPr>
                <w:color w:val="000000"/>
                <w:sz w:val="20"/>
                <w:szCs w:val="20"/>
              </w:rPr>
            </w:pPr>
            <w:r>
              <w:rPr>
                <w:color w:val="000000"/>
                <w:sz w:val="20"/>
                <w:szCs w:val="20"/>
              </w:rPr>
              <w:t xml:space="preserve">$    </w:t>
            </w:r>
            <w:r w:rsidR="00A831BD">
              <w:rPr>
                <w:color w:val="000000"/>
                <w:sz w:val="20"/>
                <w:szCs w:val="20"/>
              </w:rPr>
              <w:t xml:space="preserve">0                                </w:t>
            </w:r>
            <w:proofErr w:type="gramStart"/>
            <w:r>
              <w:rPr>
                <w:color w:val="000000"/>
                <w:sz w:val="20"/>
                <w:szCs w:val="20"/>
              </w:rPr>
              <w:t xml:space="preserve">$  </w:t>
            </w:r>
            <w:r w:rsidR="00A831BD">
              <w:rPr>
                <w:color w:val="000000"/>
                <w:sz w:val="20"/>
                <w:szCs w:val="20"/>
              </w:rPr>
              <w:t>0</w:t>
            </w:r>
            <w:proofErr w:type="gramEnd"/>
            <w:r w:rsidR="00A831BD">
              <w:rPr>
                <w:color w:val="000000"/>
                <w:sz w:val="20"/>
                <w:szCs w:val="20"/>
              </w:rPr>
              <w:t xml:space="preserve">  </w:t>
            </w:r>
            <w:r>
              <w:rPr>
                <w:color w:val="000000"/>
                <w:sz w:val="20"/>
                <w:szCs w:val="20"/>
              </w:rPr>
              <w:t xml:space="preserve">+   </w:t>
            </w:r>
            <w:r w:rsidR="00DB62E1">
              <w:rPr>
                <w:color w:val="000000"/>
                <w:sz w:val="20"/>
                <w:szCs w:val="20"/>
              </w:rPr>
              <w:t>10,096</w:t>
            </w:r>
            <w:r>
              <w:rPr>
                <w:color w:val="000000"/>
                <w:sz w:val="20"/>
                <w:szCs w:val="20"/>
              </w:rPr>
              <w:t xml:space="preserve"> = $  </w:t>
            </w:r>
            <w:r w:rsidR="00DB62E1">
              <w:rPr>
                <w:color w:val="000000"/>
                <w:sz w:val="20"/>
                <w:szCs w:val="20"/>
              </w:rPr>
              <w:t>10,096</w:t>
            </w:r>
          </w:p>
          <w:p w14:paraId="343D7BF0" w14:textId="18FDE632" w:rsidR="003063F0" w:rsidRDefault="003063F0" w:rsidP="00DB62E1">
            <w:pPr>
              <w:widowControl/>
              <w:spacing w:after="58"/>
              <w:rPr>
                <w:color w:val="000000"/>
                <w:sz w:val="20"/>
                <w:szCs w:val="20"/>
              </w:rPr>
            </w:pPr>
            <w:r>
              <w:rPr>
                <w:color w:val="000000"/>
                <w:sz w:val="20"/>
                <w:szCs w:val="20"/>
              </w:rPr>
              <w:t>$</w:t>
            </w:r>
            <w:r w:rsidR="00A831BD">
              <w:rPr>
                <w:color w:val="000000"/>
                <w:sz w:val="20"/>
                <w:szCs w:val="20"/>
              </w:rPr>
              <w:t xml:space="preserve">   </w:t>
            </w:r>
            <w:r>
              <w:rPr>
                <w:color w:val="000000"/>
                <w:sz w:val="20"/>
                <w:szCs w:val="20"/>
              </w:rPr>
              <w:t xml:space="preserve"> </w:t>
            </w:r>
            <w:r w:rsidR="00A831BD">
              <w:rPr>
                <w:color w:val="000000"/>
                <w:sz w:val="20"/>
                <w:szCs w:val="20"/>
              </w:rPr>
              <w:t>0</w:t>
            </w:r>
            <w:r>
              <w:rPr>
                <w:color w:val="000000"/>
                <w:sz w:val="20"/>
                <w:szCs w:val="20"/>
              </w:rPr>
              <w:t xml:space="preserve">   </w:t>
            </w:r>
            <w:r w:rsidR="00A831BD">
              <w:rPr>
                <w:color w:val="000000"/>
                <w:sz w:val="20"/>
                <w:szCs w:val="20"/>
              </w:rPr>
              <w:t xml:space="preserve">                           </w:t>
            </w:r>
            <w:r>
              <w:rPr>
                <w:color w:val="000000"/>
                <w:sz w:val="20"/>
                <w:szCs w:val="20"/>
              </w:rPr>
              <w:t xml:space="preserve">  </w:t>
            </w:r>
            <w:proofErr w:type="gramStart"/>
            <w:r>
              <w:rPr>
                <w:color w:val="000000"/>
                <w:sz w:val="20"/>
                <w:szCs w:val="20"/>
              </w:rPr>
              <w:t>$</w:t>
            </w:r>
            <w:r w:rsidR="00A831BD">
              <w:rPr>
                <w:color w:val="000000"/>
                <w:sz w:val="20"/>
                <w:szCs w:val="20"/>
              </w:rPr>
              <w:t xml:space="preserve">  0</w:t>
            </w:r>
            <w:proofErr w:type="gramEnd"/>
            <w:r>
              <w:rPr>
                <w:color w:val="000000"/>
                <w:sz w:val="20"/>
                <w:szCs w:val="20"/>
              </w:rPr>
              <w:t xml:space="preserve"> +   </w:t>
            </w:r>
            <w:r w:rsidR="00DB62E1">
              <w:rPr>
                <w:color w:val="000000"/>
                <w:sz w:val="20"/>
                <w:szCs w:val="20"/>
              </w:rPr>
              <w:t xml:space="preserve"> 30,288</w:t>
            </w:r>
            <w:r>
              <w:rPr>
                <w:color w:val="000000"/>
                <w:sz w:val="20"/>
                <w:szCs w:val="20"/>
              </w:rPr>
              <w:t xml:space="preserve"> = $   </w:t>
            </w:r>
            <w:r w:rsidR="00DB62E1">
              <w:rPr>
                <w:color w:val="000000"/>
                <w:sz w:val="20"/>
                <w:szCs w:val="20"/>
              </w:rPr>
              <w:t>30,288</w:t>
            </w:r>
          </w:p>
        </w:tc>
        <w:tc>
          <w:tcPr>
            <w:tcW w:w="4620" w:type="dxa"/>
            <w:tcBorders>
              <w:top w:val="single" w:sz="7" w:space="0" w:color="000000"/>
              <w:left w:val="single" w:sz="7" w:space="0" w:color="000000"/>
              <w:bottom w:val="single" w:sz="7" w:space="0" w:color="000000"/>
              <w:right w:val="single" w:sz="7" w:space="0" w:color="000000"/>
            </w:tcBorders>
          </w:tcPr>
          <w:p w14:paraId="35C87DA1" w14:textId="77777777" w:rsidR="003063F0" w:rsidRDefault="003063F0" w:rsidP="00386AD1">
            <w:pPr>
              <w:spacing w:line="120" w:lineRule="exact"/>
              <w:rPr>
                <w:color w:val="000000"/>
                <w:sz w:val="20"/>
                <w:szCs w:val="20"/>
              </w:rPr>
            </w:pPr>
          </w:p>
          <w:p w14:paraId="6788625A" w14:textId="77777777" w:rsidR="003063F0" w:rsidRDefault="003063F0" w:rsidP="00386AD1">
            <w:pPr>
              <w:widowControl/>
              <w:rPr>
                <w:color w:val="000000"/>
                <w:sz w:val="20"/>
                <w:szCs w:val="20"/>
              </w:rPr>
            </w:pPr>
          </w:p>
          <w:p w14:paraId="763200DE" w14:textId="6063F5CC" w:rsidR="003063F0" w:rsidRDefault="003063F0" w:rsidP="00386AD1">
            <w:pPr>
              <w:widowControl/>
              <w:rPr>
                <w:color w:val="000000"/>
                <w:sz w:val="20"/>
                <w:szCs w:val="20"/>
              </w:rPr>
            </w:pPr>
            <w:r>
              <w:rPr>
                <w:color w:val="000000"/>
                <w:sz w:val="20"/>
                <w:szCs w:val="20"/>
              </w:rPr>
              <w:t xml:space="preserve">$   </w:t>
            </w:r>
            <w:r w:rsidR="00691771">
              <w:rPr>
                <w:color w:val="000000"/>
                <w:sz w:val="20"/>
                <w:szCs w:val="20"/>
              </w:rPr>
              <w:t xml:space="preserve">57 </w:t>
            </w:r>
            <w:r>
              <w:rPr>
                <w:color w:val="000000"/>
                <w:sz w:val="20"/>
                <w:szCs w:val="20"/>
              </w:rPr>
              <w:t xml:space="preserve">x </w:t>
            </w:r>
            <w:r w:rsidR="00691771">
              <w:rPr>
                <w:color w:val="000000"/>
                <w:sz w:val="20"/>
                <w:szCs w:val="20"/>
              </w:rPr>
              <w:t xml:space="preserve">2 </w:t>
            </w:r>
            <w:r>
              <w:rPr>
                <w:color w:val="000000"/>
                <w:sz w:val="20"/>
                <w:szCs w:val="20"/>
              </w:rPr>
              <w:t xml:space="preserve">= $   </w:t>
            </w:r>
            <w:r w:rsidR="00691771">
              <w:rPr>
                <w:color w:val="000000"/>
                <w:sz w:val="20"/>
                <w:szCs w:val="20"/>
              </w:rPr>
              <w:t xml:space="preserve">114     </w:t>
            </w:r>
            <w:r>
              <w:rPr>
                <w:color w:val="000000"/>
                <w:sz w:val="20"/>
                <w:szCs w:val="20"/>
              </w:rPr>
              <w:t xml:space="preserve">$ </w:t>
            </w:r>
            <w:r w:rsidR="00872CF1">
              <w:rPr>
                <w:color w:val="000000"/>
                <w:sz w:val="20"/>
                <w:szCs w:val="20"/>
              </w:rPr>
              <w:t xml:space="preserve">114 </w:t>
            </w:r>
            <w:proofErr w:type="gramStart"/>
            <w:r>
              <w:rPr>
                <w:color w:val="000000"/>
                <w:sz w:val="20"/>
                <w:szCs w:val="20"/>
              </w:rPr>
              <w:t xml:space="preserve">+  </w:t>
            </w:r>
            <w:r w:rsidR="00930D06">
              <w:rPr>
                <w:color w:val="000000"/>
                <w:sz w:val="20"/>
                <w:szCs w:val="20"/>
              </w:rPr>
              <w:t>6,640</w:t>
            </w:r>
            <w:proofErr w:type="gramEnd"/>
            <w:r>
              <w:rPr>
                <w:color w:val="000000"/>
                <w:sz w:val="20"/>
                <w:szCs w:val="20"/>
              </w:rPr>
              <w:t xml:space="preserve"> = $ </w:t>
            </w:r>
            <w:r w:rsidR="00872CF1">
              <w:rPr>
                <w:color w:val="000000"/>
                <w:sz w:val="20"/>
                <w:szCs w:val="20"/>
              </w:rPr>
              <w:t>6,754</w:t>
            </w:r>
          </w:p>
          <w:p w14:paraId="77582D3F" w14:textId="44E0D965" w:rsidR="003063F0" w:rsidRDefault="003063F0" w:rsidP="00872CF1">
            <w:pPr>
              <w:widowControl/>
              <w:spacing w:after="58"/>
              <w:rPr>
                <w:color w:val="000000"/>
                <w:sz w:val="20"/>
                <w:szCs w:val="20"/>
              </w:rPr>
            </w:pPr>
            <w:r>
              <w:rPr>
                <w:color w:val="000000"/>
                <w:sz w:val="20"/>
                <w:szCs w:val="20"/>
              </w:rPr>
              <w:t xml:space="preserve">$   </w:t>
            </w:r>
            <w:r w:rsidR="00691771">
              <w:rPr>
                <w:color w:val="000000"/>
                <w:sz w:val="20"/>
                <w:szCs w:val="20"/>
              </w:rPr>
              <w:t xml:space="preserve">114 </w:t>
            </w:r>
            <w:r>
              <w:rPr>
                <w:color w:val="000000"/>
                <w:sz w:val="20"/>
                <w:szCs w:val="20"/>
              </w:rPr>
              <w:t>x 3 = $</w:t>
            </w:r>
            <w:r w:rsidR="00691771">
              <w:rPr>
                <w:color w:val="000000"/>
                <w:sz w:val="20"/>
                <w:szCs w:val="20"/>
              </w:rPr>
              <w:t>342</w:t>
            </w:r>
            <w:r>
              <w:rPr>
                <w:color w:val="000000"/>
                <w:sz w:val="20"/>
                <w:szCs w:val="20"/>
              </w:rPr>
              <w:t xml:space="preserve">     $ </w:t>
            </w:r>
            <w:r w:rsidR="00872CF1">
              <w:rPr>
                <w:color w:val="000000"/>
                <w:sz w:val="20"/>
                <w:szCs w:val="20"/>
              </w:rPr>
              <w:t>342</w:t>
            </w:r>
            <w:r>
              <w:rPr>
                <w:color w:val="000000"/>
                <w:sz w:val="20"/>
                <w:szCs w:val="20"/>
              </w:rPr>
              <w:t xml:space="preserve"> +   </w:t>
            </w:r>
            <w:r w:rsidR="00930D06">
              <w:rPr>
                <w:color w:val="000000"/>
                <w:sz w:val="20"/>
                <w:szCs w:val="20"/>
              </w:rPr>
              <w:t>19,920</w:t>
            </w:r>
            <w:r>
              <w:rPr>
                <w:color w:val="000000"/>
                <w:sz w:val="20"/>
                <w:szCs w:val="20"/>
              </w:rPr>
              <w:t xml:space="preserve"> = $ </w:t>
            </w:r>
            <w:r w:rsidR="00872CF1">
              <w:rPr>
                <w:color w:val="000000"/>
                <w:sz w:val="20"/>
                <w:szCs w:val="20"/>
              </w:rPr>
              <w:t>20,262</w:t>
            </w:r>
          </w:p>
        </w:tc>
      </w:tr>
      <w:tr w:rsidR="003063F0" w14:paraId="5F5E999C" w14:textId="77777777" w:rsidTr="00386AD1">
        <w:tc>
          <w:tcPr>
            <w:tcW w:w="4860" w:type="dxa"/>
            <w:tcBorders>
              <w:top w:val="single" w:sz="7" w:space="0" w:color="000000"/>
              <w:left w:val="single" w:sz="7" w:space="0" w:color="000000"/>
              <w:bottom w:val="single" w:sz="7" w:space="0" w:color="000000"/>
              <w:right w:val="single" w:sz="7" w:space="0" w:color="000000"/>
            </w:tcBorders>
          </w:tcPr>
          <w:p w14:paraId="24F9428E" w14:textId="77777777" w:rsidR="003063F0" w:rsidRDefault="003063F0" w:rsidP="00386AD1">
            <w:pPr>
              <w:spacing w:line="120" w:lineRule="exact"/>
              <w:rPr>
                <w:color w:val="000000"/>
                <w:sz w:val="20"/>
                <w:szCs w:val="20"/>
              </w:rPr>
            </w:pPr>
          </w:p>
          <w:p w14:paraId="097B13DC" w14:textId="5C114A96" w:rsidR="003063F0" w:rsidRDefault="00A831BD" w:rsidP="00386AD1">
            <w:pPr>
              <w:widowControl/>
              <w:rPr>
                <w:color w:val="000000"/>
                <w:sz w:val="20"/>
                <w:szCs w:val="20"/>
              </w:rPr>
            </w:pPr>
            <w:r>
              <w:rPr>
                <w:color w:val="000000"/>
                <w:sz w:val="20"/>
                <w:szCs w:val="20"/>
              </w:rPr>
              <w:t xml:space="preserve">14 </w:t>
            </w:r>
            <w:r w:rsidR="003063F0">
              <w:rPr>
                <w:color w:val="000000"/>
                <w:sz w:val="20"/>
                <w:szCs w:val="20"/>
              </w:rPr>
              <w:t xml:space="preserve">of </w:t>
            </w:r>
            <w:r>
              <w:rPr>
                <w:color w:val="000000"/>
                <w:sz w:val="20"/>
                <w:szCs w:val="20"/>
              </w:rPr>
              <w:t xml:space="preserve">16 </w:t>
            </w:r>
            <w:r w:rsidR="003063F0">
              <w:rPr>
                <w:color w:val="000000"/>
                <w:sz w:val="20"/>
                <w:szCs w:val="20"/>
              </w:rPr>
              <w:t>repeat operators submit new "Multi-Year" IEEs</w:t>
            </w:r>
            <w:r w:rsidR="003063F0">
              <w:rPr>
                <w:rStyle w:val="FootnoteReference"/>
                <w:color w:val="000000"/>
                <w:sz w:val="20"/>
                <w:szCs w:val="20"/>
                <w:vertAlign w:val="superscript"/>
              </w:rPr>
              <w:footnoteReference w:id="45"/>
            </w:r>
          </w:p>
          <w:p w14:paraId="51B5A355" w14:textId="77777777" w:rsidR="003063F0" w:rsidRDefault="003063F0" w:rsidP="00386AD1">
            <w:pPr>
              <w:widowControl/>
              <w:ind w:left="720"/>
              <w:rPr>
                <w:color w:val="000000"/>
                <w:sz w:val="20"/>
                <w:szCs w:val="20"/>
              </w:rPr>
            </w:pPr>
            <w:r>
              <w:rPr>
                <w:color w:val="000000"/>
                <w:sz w:val="20"/>
                <w:szCs w:val="20"/>
              </w:rPr>
              <w:t>Burden per year</w:t>
            </w:r>
          </w:p>
          <w:p w14:paraId="4047C780" w14:textId="77777777" w:rsidR="003063F0" w:rsidRDefault="003063F0" w:rsidP="00386AD1">
            <w:pPr>
              <w:widowControl/>
              <w:spacing w:after="58"/>
              <w:ind w:left="720"/>
              <w:rPr>
                <w:color w:val="000000"/>
                <w:sz w:val="20"/>
                <w:szCs w:val="20"/>
              </w:rPr>
            </w:pPr>
            <w:r>
              <w:rPr>
                <w:color w:val="000000"/>
                <w:sz w:val="20"/>
                <w:szCs w:val="20"/>
              </w:rPr>
              <w:t>Total 3-year burden</w:t>
            </w:r>
          </w:p>
        </w:tc>
        <w:tc>
          <w:tcPr>
            <w:tcW w:w="4680" w:type="dxa"/>
            <w:tcBorders>
              <w:top w:val="single" w:sz="7" w:space="0" w:color="000000"/>
              <w:left w:val="single" w:sz="7" w:space="0" w:color="000000"/>
              <w:bottom w:val="single" w:sz="7" w:space="0" w:color="000000"/>
              <w:right w:val="single" w:sz="7" w:space="0" w:color="000000"/>
            </w:tcBorders>
          </w:tcPr>
          <w:p w14:paraId="1CBD4841" w14:textId="77777777" w:rsidR="003063F0" w:rsidRDefault="003063F0" w:rsidP="00386AD1">
            <w:pPr>
              <w:spacing w:line="120" w:lineRule="exact"/>
              <w:rPr>
                <w:color w:val="000000"/>
                <w:sz w:val="20"/>
                <w:szCs w:val="20"/>
              </w:rPr>
            </w:pPr>
          </w:p>
          <w:p w14:paraId="2489956B" w14:textId="77777777" w:rsidR="003063F0" w:rsidRDefault="003063F0" w:rsidP="00386AD1">
            <w:pPr>
              <w:widowControl/>
              <w:rPr>
                <w:color w:val="000000"/>
                <w:sz w:val="20"/>
                <w:szCs w:val="20"/>
              </w:rPr>
            </w:pPr>
          </w:p>
          <w:p w14:paraId="4D35FF5D" w14:textId="77777777" w:rsidR="003063F0" w:rsidRDefault="003063F0" w:rsidP="00386AD1">
            <w:pPr>
              <w:widowControl/>
              <w:rPr>
                <w:color w:val="000000"/>
                <w:sz w:val="20"/>
                <w:szCs w:val="20"/>
              </w:rPr>
            </w:pPr>
          </w:p>
          <w:p w14:paraId="2B92764B" w14:textId="1F914DDA" w:rsidR="003063F0" w:rsidRDefault="003063F0" w:rsidP="00386AD1">
            <w:pPr>
              <w:widowControl/>
              <w:rPr>
                <w:color w:val="000000"/>
                <w:sz w:val="20"/>
                <w:szCs w:val="20"/>
              </w:rPr>
            </w:pPr>
            <w:proofErr w:type="gramStart"/>
            <w:r>
              <w:rPr>
                <w:color w:val="000000"/>
                <w:sz w:val="20"/>
                <w:szCs w:val="20"/>
              </w:rPr>
              <w:t xml:space="preserve">$  </w:t>
            </w:r>
            <w:r w:rsidR="00A831BD">
              <w:rPr>
                <w:color w:val="000000"/>
                <w:sz w:val="20"/>
                <w:szCs w:val="20"/>
              </w:rPr>
              <w:t>0</w:t>
            </w:r>
            <w:proofErr w:type="gramEnd"/>
            <w:r>
              <w:rPr>
                <w:color w:val="000000"/>
                <w:sz w:val="20"/>
                <w:szCs w:val="20"/>
              </w:rPr>
              <w:t xml:space="preserve">   </w:t>
            </w:r>
            <w:r w:rsidR="00A831BD">
              <w:rPr>
                <w:color w:val="000000"/>
                <w:sz w:val="20"/>
                <w:szCs w:val="20"/>
              </w:rPr>
              <w:t xml:space="preserve">                             </w:t>
            </w:r>
            <w:r>
              <w:rPr>
                <w:color w:val="000000"/>
                <w:sz w:val="20"/>
                <w:szCs w:val="20"/>
              </w:rPr>
              <w:t xml:space="preserve">  $ </w:t>
            </w:r>
            <w:r w:rsidR="00A831BD">
              <w:rPr>
                <w:color w:val="000000"/>
                <w:sz w:val="20"/>
                <w:szCs w:val="20"/>
              </w:rPr>
              <w:t>0</w:t>
            </w:r>
            <w:r>
              <w:rPr>
                <w:color w:val="000000"/>
                <w:sz w:val="20"/>
                <w:szCs w:val="20"/>
              </w:rPr>
              <w:t xml:space="preserve"> +   </w:t>
            </w:r>
            <w:r w:rsidR="001A0BAB">
              <w:rPr>
                <w:color w:val="000000"/>
                <w:sz w:val="20"/>
                <w:szCs w:val="20"/>
              </w:rPr>
              <w:t>40,250</w:t>
            </w:r>
            <w:r>
              <w:rPr>
                <w:color w:val="000000"/>
                <w:sz w:val="20"/>
                <w:szCs w:val="20"/>
              </w:rPr>
              <w:t xml:space="preserve"> = $ 40,</w:t>
            </w:r>
            <w:r w:rsidR="001A0BAB">
              <w:rPr>
                <w:color w:val="000000"/>
                <w:sz w:val="20"/>
                <w:szCs w:val="20"/>
              </w:rPr>
              <w:t>250</w:t>
            </w:r>
          </w:p>
          <w:p w14:paraId="2CD0D71E" w14:textId="6B3B9F64" w:rsidR="003063F0" w:rsidRDefault="003063F0" w:rsidP="001A0BAB">
            <w:pPr>
              <w:widowControl/>
              <w:spacing w:after="58"/>
              <w:rPr>
                <w:color w:val="000000"/>
                <w:sz w:val="20"/>
                <w:szCs w:val="20"/>
              </w:rPr>
            </w:pPr>
            <w:proofErr w:type="gramStart"/>
            <w:r>
              <w:rPr>
                <w:color w:val="000000"/>
                <w:sz w:val="20"/>
                <w:szCs w:val="20"/>
              </w:rPr>
              <w:t xml:space="preserve">$ </w:t>
            </w:r>
            <w:r w:rsidR="00A831BD">
              <w:rPr>
                <w:color w:val="000000"/>
                <w:sz w:val="20"/>
                <w:szCs w:val="20"/>
              </w:rPr>
              <w:t xml:space="preserve"> 0</w:t>
            </w:r>
            <w:proofErr w:type="gramEnd"/>
            <w:r>
              <w:rPr>
                <w:color w:val="000000"/>
                <w:sz w:val="20"/>
                <w:szCs w:val="20"/>
              </w:rPr>
              <w:t xml:space="preserve">  </w:t>
            </w:r>
            <w:r w:rsidR="00A831BD">
              <w:rPr>
                <w:color w:val="000000"/>
                <w:sz w:val="20"/>
                <w:szCs w:val="20"/>
              </w:rPr>
              <w:t xml:space="preserve">                              </w:t>
            </w:r>
            <w:r>
              <w:rPr>
                <w:color w:val="000000"/>
                <w:sz w:val="20"/>
                <w:szCs w:val="20"/>
              </w:rPr>
              <w:t xml:space="preserve">  $</w:t>
            </w:r>
            <w:r w:rsidR="00A831BD">
              <w:rPr>
                <w:color w:val="000000"/>
                <w:sz w:val="20"/>
                <w:szCs w:val="20"/>
              </w:rPr>
              <w:t xml:space="preserve"> 0</w:t>
            </w:r>
            <w:r>
              <w:rPr>
                <w:color w:val="000000"/>
                <w:sz w:val="20"/>
                <w:szCs w:val="20"/>
              </w:rPr>
              <w:t xml:space="preserve"> + </w:t>
            </w:r>
            <w:r w:rsidR="001A0BAB">
              <w:rPr>
                <w:color w:val="000000"/>
                <w:sz w:val="20"/>
                <w:szCs w:val="20"/>
              </w:rPr>
              <w:t>120,750</w:t>
            </w:r>
            <w:r>
              <w:rPr>
                <w:color w:val="000000"/>
                <w:sz w:val="20"/>
                <w:szCs w:val="20"/>
              </w:rPr>
              <w:t xml:space="preserve"> = $ </w:t>
            </w:r>
            <w:r w:rsidR="001A0BAB">
              <w:rPr>
                <w:color w:val="000000"/>
                <w:sz w:val="20"/>
                <w:szCs w:val="20"/>
              </w:rPr>
              <w:t>120,750</w:t>
            </w:r>
          </w:p>
        </w:tc>
        <w:tc>
          <w:tcPr>
            <w:tcW w:w="4620" w:type="dxa"/>
            <w:tcBorders>
              <w:top w:val="single" w:sz="7" w:space="0" w:color="000000"/>
              <w:left w:val="single" w:sz="7" w:space="0" w:color="000000"/>
              <w:bottom w:val="single" w:sz="7" w:space="0" w:color="000000"/>
              <w:right w:val="single" w:sz="7" w:space="0" w:color="000000"/>
            </w:tcBorders>
          </w:tcPr>
          <w:p w14:paraId="62D95264" w14:textId="77777777" w:rsidR="003063F0" w:rsidRDefault="003063F0" w:rsidP="00386AD1">
            <w:pPr>
              <w:spacing w:line="120" w:lineRule="exact"/>
              <w:rPr>
                <w:color w:val="000000"/>
                <w:sz w:val="20"/>
                <w:szCs w:val="20"/>
              </w:rPr>
            </w:pPr>
          </w:p>
          <w:p w14:paraId="463AC4E2" w14:textId="77777777" w:rsidR="003063F0" w:rsidRDefault="003063F0" w:rsidP="00386AD1">
            <w:pPr>
              <w:widowControl/>
              <w:rPr>
                <w:color w:val="000000"/>
                <w:sz w:val="20"/>
                <w:szCs w:val="20"/>
              </w:rPr>
            </w:pPr>
          </w:p>
          <w:p w14:paraId="579FE3EC" w14:textId="77777777" w:rsidR="003063F0" w:rsidRDefault="003063F0" w:rsidP="00386AD1">
            <w:pPr>
              <w:widowControl/>
              <w:rPr>
                <w:color w:val="000000"/>
                <w:sz w:val="20"/>
                <w:szCs w:val="20"/>
              </w:rPr>
            </w:pPr>
          </w:p>
          <w:p w14:paraId="2BF7BC10" w14:textId="5B588A42" w:rsidR="003063F0" w:rsidRDefault="003063F0" w:rsidP="00386AD1">
            <w:pPr>
              <w:widowControl/>
              <w:rPr>
                <w:color w:val="000000"/>
                <w:sz w:val="20"/>
                <w:szCs w:val="20"/>
              </w:rPr>
            </w:pPr>
            <w:r>
              <w:rPr>
                <w:color w:val="000000"/>
                <w:sz w:val="20"/>
                <w:szCs w:val="20"/>
              </w:rPr>
              <w:t xml:space="preserve">$   </w:t>
            </w:r>
            <w:r w:rsidR="00691771">
              <w:rPr>
                <w:color w:val="000000"/>
                <w:sz w:val="20"/>
                <w:szCs w:val="20"/>
              </w:rPr>
              <w:t xml:space="preserve">57 </w:t>
            </w:r>
            <w:r>
              <w:rPr>
                <w:color w:val="000000"/>
                <w:sz w:val="20"/>
                <w:szCs w:val="20"/>
              </w:rPr>
              <w:t xml:space="preserve">x </w:t>
            </w:r>
            <w:r w:rsidR="00691771">
              <w:rPr>
                <w:color w:val="000000"/>
                <w:sz w:val="20"/>
                <w:szCs w:val="20"/>
              </w:rPr>
              <w:t xml:space="preserve">14 </w:t>
            </w:r>
            <w:r>
              <w:rPr>
                <w:color w:val="000000"/>
                <w:sz w:val="20"/>
                <w:szCs w:val="20"/>
              </w:rPr>
              <w:t xml:space="preserve">= $ </w:t>
            </w:r>
            <w:r w:rsidR="00691771">
              <w:rPr>
                <w:color w:val="000000"/>
                <w:sz w:val="20"/>
                <w:szCs w:val="20"/>
              </w:rPr>
              <w:t>798</w:t>
            </w:r>
            <w:r>
              <w:rPr>
                <w:color w:val="000000"/>
                <w:sz w:val="20"/>
                <w:szCs w:val="20"/>
              </w:rPr>
              <w:t xml:space="preserve">     $ </w:t>
            </w:r>
            <w:proofErr w:type="gramStart"/>
            <w:r w:rsidR="00872CF1">
              <w:rPr>
                <w:color w:val="000000"/>
                <w:sz w:val="20"/>
                <w:szCs w:val="20"/>
              </w:rPr>
              <w:t>798</w:t>
            </w:r>
            <w:r>
              <w:rPr>
                <w:color w:val="000000"/>
                <w:sz w:val="20"/>
                <w:szCs w:val="20"/>
              </w:rPr>
              <w:t xml:space="preserve">  +</w:t>
            </w:r>
            <w:proofErr w:type="gramEnd"/>
            <w:r>
              <w:rPr>
                <w:color w:val="000000"/>
                <w:sz w:val="20"/>
                <w:szCs w:val="20"/>
              </w:rPr>
              <w:t xml:space="preserve">  </w:t>
            </w:r>
            <w:r w:rsidR="00930D06">
              <w:rPr>
                <w:color w:val="000000"/>
                <w:sz w:val="20"/>
                <w:szCs w:val="20"/>
              </w:rPr>
              <w:t>30,198</w:t>
            </w:r>
            <w:r>
              <w:rPr>
                <w:color w:val="000000"/>
                <w:sz w:val="20"/>
                <w:szCs w:val="20"/>
              </w:rPr>
              <w:t xml:space="preserve"> = $</w:t>
            </w:r>
            <w:r w:rsidR="003106D3">
              <w:rPr>
                <w:color w:val="000000"/>
                <w:sz w:val="20"/>
                <w:szCs w:val="20"/>
              </w:rPr>
              <w:t>30,996</w:t>
            </w:r>
          </w:p>
          <w:p w14:paraId="59F677CB" w14:textId="101E28E2" w:rsidR="003063F0" w:rsidRDefault="003063F0" w:rsidP="003106D3">
            <w:pPr>
              <w:widowControl/>
              <w:spacing w:after="58"/>
              <w:rPr>
                <w:color w:val="000000"/>
                <w:sz w:val="20"/>
                <w:szCs w:val="20"/>
              </w:rPr>
            </w:pPr>
            <w:r>
              <w:rPr>
                <w:color w:val="000000"/>
                <w:sz w:val="20"/>
                <w:szCs w:val="20"/>
              </w:rPr>
              <w:t xml:space="preserve">$ </w:t>
            </w:r>
            <w:r w:rsidR="00872CF1">
              <w:rPr>
                <w:color w:val="000000"/>
                <w:sz w:val="20"/>
                <w:szCs w:val="20"/>
              </w:rPr>
              <w:t>798</w:t>
            </w:r>
            <w:r>
              <w:rPr>
                <w:color w:val="000000"/>
                <w:sz w:val="20"/>
                <w:szCs w:val="20"/>
              </w:rPr>
              <w:t xml:space="preserve">    x 3 = $</w:t>
            </w:r>
            <w:r w:rsidR="00872CF1">
              <w:rPr>
                <w:color w:val="000000"/>
                <w:sz w:val="20"/>
                <w:szCs w:val="20"/>
              </w:rPr>
              <w:t>2,394</w:t>
            </w:r>
            <w:r>
              <w:rPr>
                <w:color w:val="000000"/>
                <w:sz w:val="20"/>
                <w:szCs w:val="20"/>
              </w:rPr>
              <w:t xml:space="preserve">    $ </w:t>
            </w:r>
            <w:r w:rsidR="003106D3">
              <w:rPr>
                <w:color w:val="000000"/>
                <w:sz w:val="20"/>
                <w:szCs w:val="20"/>
              </w:rPr>
              <w:t>2,394</w:t>
            </w:r>
            <w:r>
              <w:rPr>
                <w:color w:val="000000"/>
                <w:sz w:val="20"/>
                <w:szCs w:val="20"/>
              </w:rPr>
              <w:t xml:space="preserve"> +   </w:t>
            </w:r>
            <w:r w:rsidR="00930D06">
              <w:rPr>
                <w:color w:val="000000"/>
                <w:sz w:val="20"/>
                <w:szCs w:val="20"/>
              </w:rPr>
              <w:t>90,594</w:t>
            </w:r>
            <w:r>
              <w:rPr>
                <w:color w:val="000000"/>
                <w:sz w:val="20"/>
                <w:szCs w:val="20"/>
              </w:rPr>
              <w:t xml:space="preserve"> = $</w:t>
            </w:r>
            <w:r w:rsidR="003106D3">
              <w:rPr>
                <w:color w:val="000000"/>
                <w:sz w:val="20"/>
                <w:szCs w:val="20"/>
              </w:rPr>
              <w:t>92,988</w:t>
            </w:r>
          </w:p>
        </w:tc>
      </w:tr>
      <w:tr w:rsidR="003063F0" w14:paraId="5D42E715" w14:textId="77777777" w:rsidTr="00386AD1">
        <w:tc>
          <w:tcPr>
            <w:tcW w:w="4860" w:type="dxa"/>
            <w:tcBorders>
              <w:top w:val="single" w:sz="7" w:space="0" w:color="000000"/>
              <w:left w:val="single" w:sz="7" w:space="0" w:color="000000"/>
              <w:bottom w:val="single" w:sz="7" w:space="0" w:color="000000"/>
              <w:right w:val="single" w:sz="7" w:space="0" w:color="000000"/>
            </w:tcBorders>
          </w:tcPr>
          <w:p w14:paraId="4B37E0F8" w14:textId="77777777" w:rsidR="003063F0" w:rsidRDefault="003063F0" w:rsidP="00386AD1">
            <w:pPr>
              <w:spacing w:line="120" w:lineRule="exact"/>
              <w:rPr>
                <w:color w:val="000000"/>
                <w:sz w:val="20"/>
                <w:szCs w:val="20"/>
              </w:rPr>
            </w:pPr>
          </w:p>
          <w:p w14:paraId="39BE6821" w14:textId="77777777" w:rsidR="003063F0" w:rsidRDefault="003063F0" w:rsidP="00386AD1">
            <w:pPr>
              <w:widowControl/>
              <w:rPr>
                <w:color w:val="000000"/>
                <w:sz w:val="20"/>
                <w:szCs w:val="20"/>
              </w:rPr>
            </w:pPr>
          </w:p>
          <w:p w14:paraId="58AD9241" w14:textId="343B31F3" w:rsidR="003063F0" w:rsidRDefault="003063F0" w:rsidP="00386AD1">
            <w:pPr>
              <w:widowControl/>
              <w:rPr>
                <w:color w:val="000000"/>
                <w:sz w:val="20"/>
                <w:szCs w:val="20"/>
              </w:rPr>
            </w:pPr>
            <w:r>
              <w:rPr>
                <w:color w:val="000000"/>
                <w:sz w:val="20"/>
                <w:szCs w:val="20"/>
              </w:rPr>
              <w:t xml:space="preserve">ANNUAL TOTAL BURDEN for </w:t>
            </w:r>
            <w:r w:rsidR="00A831BD">
              <w:rPr>
                <w:color w:val="000000"/>
                <w:sz w:val="20"/>
                <w:szCs w:val="20"/>
              </w:rPr>
              <w:t xml:space="preserve">19 </w:t>
            </w:r>
            <w:r>
              <w:rPr>
                <w:color w:val="000000"/>
                <w:sz w:val="20"/>
                <w:szCs w:val="20"/>
              </w:rPr>
              <w:t>operators</w:t>
            </w:r>
          </w:p>
          <w:p w14:paraId="15D0A068" w14:textId="77777777" w:rsidR="003063F0" w:rsidRDefault="003063F0" w:rsidP="00386AD1">
            <w:pPr>
              <w:widowControl/>
              <w:rPr>
                <w:color w:val="000000"/>
                <w:sz w:val="20"/>
                <w:szCs w:val="20"/>
              </w:rPr>
            </w:pPr>
            <w:r>
              <w:rPr>
                <w:color w:val="000000"/>
                <w:sz w:val="20"/>
                <w:szCs w:val="20"/>
              </w:rPr>
              <w:t>ANNUAL TOTAL BURDEN per operator</w:t>
            </w:r>
          </w:p>
          <w:p w14:paraId="7FA6729F" w14:textId="2AE7112A" w:rsidR="003063F0" w:rsidRDefault="003063F0" w:rsidP="00386AD1">
            <w:pPr>
              <w:widowControl/>
              <w:rPr>
                <w:color w:val="000000"/>
                <w:sz w:val="20"/>
                <w:szCs w:val="20"/>
              </w:rPr>
            </w:pPr>
            <w:r>
              <w:rPr>
                <w:color w:val="000000"/>
                <w:sz w:val="20"/>
                <w:szCs w:val="20"/>
              </w:rPr>
              <w:t xml:space="preserve">TOTAL 3-YEAR BURDEN for </w:t>
            </w:r>
            <w:r w:rsidR="00A831BD">
              <w:rPr>
                <w:color w:val="000000"/>
                <w:sz w:val="20"/>
                <w:szCs w:val="20"/>
              </w:rPr>
              <w:t xml:space="preserve">19 </w:t>
            </w:r>
            <w:r>
              <w:rPr>
                <w:color w:val="000000"/>
                <w:sz w:val="20"/>
                <w:szCs w:val="20"/>
              </w:rPr>
              <w:t>operators</w:t>
            </w:r>
          </w:p>
          <w:p w14:paraId="2F882A7C" w14:textId="77777777" w:rsidR="003063F0" w:rsidRDefault="003063F0" w:rsidP="00386AD1">
            <w:pPr>
              <w:widowControl/>
              <w:spacing w:after="58"/>
              <w:rPr>
                <w:color w:val="000000"/>
                <w:sz w:val="20"/>
                <w:szCs w:val="20"/>
              </w:rPr>
            </w:pPr>
            <w:r>
              <w:rPr>
                <w:color w:val="000000"/>
                <w:sz w:val="20"/>
                <w:szCs w:val="20"/>
              </w:rPr>
              <w:t>TOTAL 3-YEAR BURDEN per operator</w:t>
            </w:r>
          </w:p>
        </w:tc>
        <w:tc>
          <w:tcPr>
            <w:tcW w:w="4680" w:type="dxa"/>
            <w:tcBorders>
              <w:top w:val="single" w:sz="7" w:space="0" w:color="000000"/>
              <w:left w:val="single" w:sz="7" w:space="0" w:color="000000"/>
              <w:bottom w:val="single" w:sz="7" w:space="0" w:color="000000"/>
              <w:right w:val="single" w:sz="7" w:space="0" w:color="000000"/>
            </w:tcBorders>
          </w:tcPr>
          <w:p w14:paraId="15D2A01B" w14:textId="77777777" w:rsidR="003063F0" w:rsidRDefault="003063F0" w:rsidP="00386AD1">
            <w:pPr>
              <w:spacing w:line="120" w:lineRule="exact"/>
              <w:rPr>
                <w:color w:val="000000"/>
                <w:sz w:val="20"/>
                <w:szCs w:val="20"/>
              </w:rPr>
            </w:pPr>
          </w:p>
          <w:p w14:paraId="4C54E31B" w14:textId="4B465207" w:rsidR="003063F0" w:rsidRDefault="003063F0" w:rsidP="00386AD1">
            <w:pPr>
              <w:widowControl/>
              <w:tabs>
                <w:tab w:val="left" w:pos="-1440"/>
              </w:tabs>
              <w:ind w:left="3600" w:hanging="2880"/>
              <w:rPr>
                <w:color w:val="000000"/>
                <w:sz w:val="20"/>
                <w:szCs w:val="20"/>
              </w:rPr>
            </w:pPr>
            <w:r>
              <w:rPr>
                <w:color w:val="000000"/>
                <w:sz w:val="20"/>
                <w:szCs w:val="20"/>
              </w:rPr>
              <w:t xml:space="preserve">       O&amp;M        Labor</w:t>
            </w:r>
            <w:r w:rsidR="001A0BAB">
              <w:rPr>
                <w:color w:val="000000"/>
                <w:sz w:val="20"/>
                <w:szCs w:val="20"/>
              </w:rPr>
              <w:t xml:space="preserve">                    </w:t>
            </w:r>
            <w:r>
              <w:rPr>
                <w:color w:val="000000"/>
                <w:sz w:val="20"/>
                <w:szCs w:val="20"/>
              </w:rPr>
              <w:t>Total Cost</w:t>
            </w:r>
          </w:p>
          <w:p w14:paraId="6F995E98" w14:textId="6F3B0B32" w:rsidR="003063F0" w:rsidRDefault="003063F0" w:rsidP="00386AD1">
            <w:pPr>
              <w:widowControl/>
              <w:tabs>
                <w:tab w:val="left" w:pos="-1440"/>
              </w:tabs>
              <w:ind w:left="3600" w:hanging="2880"/>
              <w:rPr>
                <w:color w:val="000000"/>
                <w:sz w:val="20"/>
                <w:szCs w:val="20"/>
              </w:rPr>
            </w:pPr>
            <w:r>
              <w:rPr>
                <w:color w:val="000000"/>
                <w:sz w:val="20"/>
                <w:szCs w:val="20"/>
              </w:rPr>
              <w:t xml:space="preserve">       $ </w:t>
            </w:r>
            <w:r w:rsidR="00A831BD">
              <w:rPr>
                <w:color w:val="000000"/>
                <w:sz w:val="20"/>
                <w:szCs w:val="20"/>
              </w:rPr>
              <w:t>0</w:t>
            </w:r>
            <w:r>
              <w:rPr>
                <w:color w:val="000000"/>
                <w:sz w:val="20"/>
                <w:szCs w:val="20"/>
              </w:rPr>
              <w:t xml:space="preserve"> </w:t>
            </w:r>
            <w:r w:rsidR="001A0BAB">
              <w:rPr>
                <w:color w:val="000000"/>
                <w:sz w:val="20"/>
                <w:szCs w:val="20"/>
              </w:rPr>
              <w:t xml:space="preserve">     </w:t>
            </w:r>
            <w:r>
              <w:rPr>
                <w:color w:val="000000"/>
                <w:sz w:val="20"/>
                <w:szCs w:val="20"/>
              </w:rPr>
              <w:t xml:space="preserve">+   </w:t>
            </w:r>
            <w:r w:rsidR="001A0BAB">
              <w:rPr>
                <w:color w:val="000000"/>
                <w:sz w:val="20"/>
                <w:szCs w:val="20"/>
              </w:rPr>
              <w:t>93,444</w:t>
            </w:r>
            <w:r>
              <w:rPr>
                <w:color w:val="000000"/>
                <w:sz w:val="20"/>
                <w:szCs w:val="20"/>
              </w:rPr>
              <w:t xml:space="preserve">   = </w:t>
            </w:r>
            <w:r>
              <w:rPr>
                <w:color w:val="000000"/>
                <w:sz w:val="20"/>
                <w:szCs w:val="20"/>
              </w:rPr>
              <w:tab/>
              <w:t>$</w:t>
            </w:r>
            <w:r w:rsidR="001A0BAB">
              <w:rPr>
                <w:color w:val="000000"/>
                <w:sz w:val="20"/>
                <w:szCs w:val="20"/>
              </w:rPr>
              <w:t>93,444</w:t>
            </w:r>
          </w:p>
          <w:p w14:paraId="69CEDA9D" w14:textId="3A99C8B0" w:rsidR="003063F0" w:rsidRDefault="003063F0" w:rsidP="00386AD1">
            <w:pPr>
              <w:widowControl/>
              <w:tabs>
                <w:tab w:val="left" w:pos="-1440"/>
              </w:tabs>
              <w:ind w:left="3600" w:hanging="2880"/>
              <w:rPr>
                <w:color w:val="000000"/>
                <w:sz w:val="20"/>
                <w:szCs w:val="20"/>
              </w:rPr>
            </w:pPr>
            <w:r>
              <w:rPr>
                <w:color w:val="000000"/>
                <w:sz w:val="20"/>
                <w:szCs w:val="20"/>
              </w:rPr>
              <w:t xml:space="preserve">       </w:t>
            </w:r>
            <w:proofErr w:type="gramStart"/>
            <w:r>
              <w:rPr>
                <w:color w:val="000000"/>
                <w:sz w:val="20"/>
                <w:szCs w:val="20"/>
              </w:rPr>
              <w:t xml:space="preserve">$  </w:t>
            </w:r>
            <w:r w:rsidR="001A0BAB">
              <w:rPr>
                <w:color w:val="000000"/>
                <w:sz w:val="20"/>
                <w:szCs w:val="20"/>
              </w:rPr>
              <w:t>0</w:t>
            </w:r>
            <w:proofErr w:type="gramEnd"/>
            <w:r w:rsidR="001A0BAB">
              <w:rPr>
                <w:color w:val="000000"/>
                <w:sz w:val="20"/>
                <w:szCs w:val="20"/>
              </w:rPr>
              <w:t xml:space="preserve"> </w:t>
            </w:r>
            <w:r>
              <w:rPr>
                <w:color w:val="000000"/>
                <w:sz w:val="20"/>
                <w:szCs w:val="20"/>
              </w:rPr>
              <w:t xml:space="preserve">+     </w:t>
            </w:r>
            <w:r w:rsidR="001A0BAB">
              <w:rPr>
                <w:color w:val="000000"/>
                <w:sz w:val="20"/>
                <w:szCs w:val="20"/>
              </w:rPr>
              <w:t>4,918</w:t>
            </w:r>
            <w:r>
              <w:rPr>
                <w:color w:val="000000"/>
                <w:sz w:val="20"/>
                <w:szCs w:val="20"/>
              </w:rPr>
              <w:t xml:space="preserve"> =</w:t>
            </w:r>
            <w:r>
              <w:rPr>
                <w:color w:val="000000"/>
                <w:sz w:val="20"/>
                <w:szCs w:val="20"/>
              </w:rPr>
              <w:tab/>
              <w:t xml:space="preserve">$    </w:t>
            </w:r>
            <w:r w:rsidR="001A0BAB">
              <w:rPr>
                <w:color w:val="000000"/>
                <w:sz w:val="20"/>
                <w:szCs w:val="20"/>
              </w:rPr>
              <w:t>4,918</w:t>
            </w:r>
          </w:p>
          <w:p w14:paraId="73B2F848" w14:textId="7EC720BB" w:rsidR="00323C4C" w:rsidRDefault="003063F0" w:rsidP="00930D06">
            <w:pPr>
              <w:widowControl/>
              <w:tabs>
                <w:tab w:val="left" w:pos="-1440"/>
              </w:tabs>
              <w:spacing w:after="58"/>
              <w:ind w:left="3600" w:hanging="2880"/>
              <w:rPr>
                <w:color w:val="000000"/>
                <w:sz w:val="20"/>
                <w:szCs w:val="20"/>
              </w:rPr>
            </w:pPr>
            <w:r>
              <w:rPr>
                <w:color w:val="000000"/>
                <w:sz w:val="20"/>
                <w:szCs w:val="20"/>
              </w:rPr>
              <w:t xml:space="preserve">       $</w:t>
            </w:r>
            <w:r w:rsidR="00323C4C">
              <w:rPr>
                <w:color w:val="000000"/>
                <w:sz w:val="20"/>
                <w:szCs w:val="20"/>
              </w:rPr>
              <w:t xml:space="preserve"> </w:t>
            </w:r>
            <w:r w:rsidR="001A0BAB">
              <w:rPr>
                <w:color w:val="000000"/>
                <w:sz w:val="20"/>
                <w:szCs w:val="20"/>
              </w:rPr>
              <w:t>0</w:t>
            </w:r>
            <w:r>
              <w:rPr>
                <w:color w:val="000000"/>
                <w:sz w:val="20"/>
                <w:szCs w:val="20"/>
              </w:rPr>
              <w:t xml:space="preserve"> + </w:t>
            </w:r>
            <w:r w:rsidR="00930D06">
              <w:rPr>
                <w:color w:val="000000"/>
                <w:sz w:val="20"/>
                <w:szCs w:val="20"/>
              </w:rPr>
              <w:t xml:space="preserve">    280,332</w:t>
            </w:r>
            <w:r>
              <w:rPr>
                <w:color w:val="000000"/>
                <w:sz w:val="20"/>
                <w:szCs w:val="20"/>
              </w:rPr>
              <w:t xml:space="preserve"> =</w:t>
            </w:r>
            <w:r>
              <w:rPr>
                <w:color w:val="000000"/>
                <w:sz w:val="20"/>
                <w:szCs w:val="20"/>
              </w:rPr>
              <w:tab/>
              <w:t>$</w:t>
            </w:r>
            <w:r w:rsidR="00930D06">
              <w:rPr>
                <w:color w:val="000000"/>
                <w:sz w:val="20"/>
                <w:szCs w:val="20"/>
              </w:rPr>
              <w:t>280,322</w:t>
            </w:r>
            <w:r>
              <w:rPr>
                <w:color w:val="000000"/>
                <w:sz w:val="20"/>
                <w:szCs w:val="20"/>
              </w:rPr>
              <w:t xml:space="preserve"> </w:t>
            </w:r>
          </w:p>
          <w:p w14:paraId="4F1FE01D" w14:textId="7C56E426" w:rsidR="003063F0" w:rsidRDefault="00323C4C" w:rsidP="00930D06">
            <w:pPr>
              <w:widowControl/>
              <w:tabs>
                <w:tab w:val="left" w:pos="-1440"/>
              </w:tabs>
              <w:spacing w:after="58"/>
              <w:ind w:left="3600" w:hanging="2880"/>
              <w:rPr>
                <w:color w:val="000000"/>
                <w:sz w:val="20"/>
                <w:szCs w:val="20"/>
              </w:rPr>
            </w:pPr>
            <w:r>
              <w:rPr>
                <w:color w:val="000000"/>
                <w:sz w:val="20"/>
                <w:szCs w:val="20"/>
              </w:rPr>
              <w:t xml:space="preserve">     </w:t>
            </w:r>
            <w:r w:rsidR="003063F0">
              <w:rPr>
                <w:color w:val="000000"/>
                <w:sz w:val="20"/>
                <w:szCs w:val="20"/>
              </w:rPr>
              <w:t xml:space="preserve">$ </w:t>
            </w:r>
            <w:r w:rsidR="001A0BAB">
              <w:rPr>
                <w:color w:val="000000"/>
                <w:sz w:val="20"/>
                <w:szCs w:val="20"/>
              </w:rPr>
              <w:t xml:space="preserve">0 </w:t>
            </w:r>
            <w:r w:rsidR="003063F0">
              <w:rPr>
                <w:color w:val="000000"/>
                <w:sz w:val="20"/>
                <w:szCs w:val="20"/>
              </w:rPr>
              <w:t xml:space="preserve">+   </w:t>
            </w:r>
            <w:r w:rsidR="00930D06">
              <w:rPr>
                <w:color w:val="000000"/>
                <w:sz w:val="20"/>
                <w:szCs w:val="20"/>
              </w:rPr>
              <w:t>14,754</w:t>
            </w:r>
            <w:r w:rsidR="003063F0">
              <w:rPr>
                <w:color w:val="000000"/>
                <w:sz w:val="20"/>
                <w:szCs w:val="20"/>
              </w:rPr>
              <w:t xml:space="preserve"> =</w:t>
            </w:r>
            <w:r w:rsidR="003063F0">
              <w:rPr>
                <w:color w:val="000000"/>
                <w:sz w:val="20"/>
                <w:szCs w:val="20"/>
              </w:rPr>
              <w:tab/>
            </w:r>
            <w:proofErr w:type="gramStart"/>
            <w:r w:rsidR="003063F0">
              <w:rPr>
                <w:color w:val="000000"/>
                <w:sz w:val="20"/>
                <w:szCs w:val="20"/>
              </w:rPr>
              <w:t xml:space="preserve">$  </w:t>
            </w:r>
            <w:r w:rsidR="00930D06">
              <w:rPr>
                <w:color w:val="000000"/>
                <w:sz w:val="20"/>
                <w:szCs w:val="20"/>
              </w:rPr>
              <w:t>14,754</w:t>
            </w:r>
            <w:proofErr w:type="gramEnd"/>
          </w:p>
        </w:tc>
        <w:tc>
          <w:tcPr>
            <w:tcW w:w="4620" w:type="dxa"/>
            <w:tcBorders>
              <w:top w:val="single" w:sz="7" w:space="0" w:color="000000"/>
              <w:left w:val="single" w:sz="7" w:space="0" w:color="000000"/>
              <w:bottom w:val="single" w:sz="7" w:space="0" w:color="000000"/>
              <w:right w:val="single" w:sz="7" w:space="0" w:color="000000"/>
            </w:tcBorders>
          </w:tcPr>
          <w:p w14:paraId="14E59BD1" w14:textId="77777777" w:rsidR="003063F0" w:rsidRDefault="003063F0" w:rsidP="00386AD1">
            <w:pPr>
              <w:spacing w:line="120" w:lineRule="exact"/>
              <w:rPr>
                <w:color w:val="000000"/>
                <w:sz w:val="20"/>
                <w:szCs w:val="20"/>
              </w:rPr>
            </w:pPr>
          </w:p>
          <w:p w14:paraId="47976E40" w14:textId="77777777" w:rsidR="003063F0" w:rsidRDefault="003063F0" w:rsidP="00386AD1">
            <w:pPr>
              <w:widowControl/>
              <w:tabs>
                <w:tab w:val="left" w:pos="-1440"/>
              </w:tabs>
              <w:ind w:left="2880" w:hanging="2160"/>
              <w:rPr>
                <w:color w:val="000000"/>
                <w:sz w:val="20"/>
                <w:szCs w:val="20"/>
              </w:rPr>
            </w:pPr>
            <w:r>
              <w:rPr>
                <w:color w:val="000000"/>
                <w:sz w:val="20"/>
                <w:szCs w:val="20"/>
              </w:rPr>
              <w:t xml:space="preserve">       O&amp;M        Labor</w:t>
            </w:r>
            <w:r>
              <w:rPr>
                <w:color w:val="000000"/>
                <w:sz w:val="20"/>
                <w:szCs w:val="20"/>
              </w:rPr>
              <w:tab/>
              <w:t xml:space="preserve">             Total Cost</w:t>
            </w:r>
          </w:p>
          <w:p w14:paraId="176D787A" w14:textId="7C411008" w:rsidR="003063F0" w:rsidRDefault="003063F0" w:rsidP="00386AD1">
            <w:pPr>
              <w:widowControl/>
              <w:tabs>
                <w:tab w:val="left" w:pos="-1440"/>
              </w:tabs>
              <w:ind w:left="2880" w:hanging="2160"/>
              <w:rPr>
                <w:color w:val="000000"/>
                <w:sz w:val="20"/>
                <w:szCs w:val="20"/>
              </w:rPr>
            </w:pPr>
            <w:r>
              <w:rPr>
                <w:color w:val="000000"/>
                <w:sz w:val="20"/>
                <w:szCs w:val="20"/>
              </w:rPr>
              <w:t xml:space="preserve">       $</w:t>
            </w:r>
            <w:r w:rsidR="003106D3">
              <w:rPr>
                <w:color w:val="000000"/>
                <w:sz w:val="20"/>
                <w:szCs w:val="20"/>
              </w:rPr>
              <w:t>1,083</w:t>
            </w:r>
            <w:r>
              <w:rPr>
                <w:color w:val="000000"/>
                <w:sz w:val="20"/>
                <w:szCs w:val="20"/>
              </w:rPr>
              <w:t xml:space="preserve"> +   </w:t>
            </w:r>
            <w:r w:rsidR="003106D3">
              <w:rPr>
                <w:color w:val="000000"/>
                <w:sz w:val="20"/>
                <w:szCs w:val="20"/>
              </w:rPr>
              <w:t>57,202</w:t>
            </w:r>
            <w:r>
              <w:rPr>
                <w:color w:val="000000"/>
                <w:sz w:val="20"/>
                <w:szCs w:val="20"/>
              </w:rPr>
              <w:t xml:space="preserve"> =</w:t>
            </w:r>
            <w:r>
              <w:rPr>
                <w:color w:val="000000"/>
                <w:sz w:val="20"/>
                <w:szCs w:val="20"/>
              </w:rPr>
              <w:tab/>
              <w:t xml:space="preserve">              $ </w:t>
            </w:r>
            <w:r w:rsidR="003106D3">
              <w:rPr>
                <w:color w:val="000000"/>
                <w:sz w:val="20"/>
                <w:szCs w:val="20"/>
              </w:rPr>
              <w:t>58,285</w:t>
            </w:r>
          </w:p>
          <w:p w14:paraId="5DB39106" w14:textId="6867E78A" w:rsidR="003063F0" w:rsidRDefault="003063F0" w:rsidP="00386AD1">
            <w:pPr>
              <w:widowControl/>
              <w:tabs>
                <w:tab w:val="left" w:pos="-1440"/>
              </w:tabs>
              <w:ind w:left="2880" w:hanging="2160"/>
              <w:rPr>
                <w:color w:val="000000"/>
                <w:sz w:val="20"/>
                <w:szCs w:val="20"/>
              </w:rPr>
            </w:pPr>
            <w:r>
              <w:rPr>
                <w:color w:val="000000"/>
                <w:sz w:val="20"/>
                <w:szCs w:val="20"/>
              </w:rPr>
              <w:t xml:space="preserve">       $   </w:t>
            </w:r>
            <w:r w:rsidR="003106D3">
              <w:rPr>
                <w:color w:val="000000"/>
                <w:sz w:val="20"/>
                <w:szCs w:val="20"/>
              </w:rPr>
              <w:t xml:space="preserve">57 </w:t>
            </w:r>
            <w:r>
              <w:rPr>
                <w:color w:val="000000"/>
                <w:sz w:val="20"/>
                <w:szCs w:val="20"/>
              </w:rPr>
              <w:t xml:space="preserve">+     </w:t>
            </w:r>
            <w:r w:rsidR="003106D3">
              <w:rPr>
                <w:color w:val="000000"/>
                <w:sz w:val="20"/>
                <w:szCs w:val="20"/>
              </w:rPr>
              <w:t>3,010</w:t>
            </w:r>
            <w:r>
              <w:rPr>
                <w:color w:val="000000"/>
                <w:sz w:val="20"/>
                <w:szCs w:val="20"/>
              </w:rPr>
              <w:t xml:space="preserve"> =</w:t>
            </w:r>
            <w:r>
              <w:rPr>
                <w:color w:val="000000"/>
                <w:sz w:val="20"/>
                <w:szCs w:val="20"/>
              </w:rPr>
              <w:tab/>
              <w:t xml:space="preserve">              $    3,</w:t>
            </w:r>
            <w:r w:rsidR="003106D3">
              <w:rPr>
                <w:color w:val="000000"/>
                <w:sz w:val="20"/>
                <w:szCs w:val="20"/>
              </w:rPr>
              <w:t>067</w:t>
            </w:r>
          </w:p>
          <w:p w14:paraId="4CCF6F91" w14:textId="2C9162E6" w:rsidR="003063F0" w:rsidRDefault="003063F0" w:rsidP="00386AD1">
            <w:pPr>
              <w:widowControl/>
              <w:tabs>
                <w:tab w:val="left" w:pos="-1440"/>
              </w:tabs>
              <w:ind w:left="2880" w:hanging="2160"/>
              <w:rPr>
                <w:color w:val="000000"/>
                <w:sz w:val="20"/>
                <w:szCs w:val="20"/>
              </w:rPr>
            </w:pPr>
            <w:r>
              <w:rPr>
                <w:color w:val="000000"/>
                <w:sz w:val="20"/>
                <w:szCs w:val="20"/>
              </w:rPr>
              <w:t xml:space="preserve">       $</w:t>
            </w:r>
            <w:r w:rsidR="003106D3">
              <w:rPr>
                <w:color w:val="000000"/>
                <w:sz w:val="20"/>
                <w:szCs w:val="20"/>
              </w:rPr>
              <w:t>3,249</w:t>
            </w:r>
            <w:r>
              <w:rPr>
                <w:color w:val="000000"/>
                <w:sz w:val="20"/>
                <w:szCs w:val="20"/>
              </w:rPr>
              <w:t xml:space="preserve"> + </w:t>
            </w:r>
            <w:r w:rsidR="003106D3">
              <w:rPr>
                <w:color w:val="000000"/>
                <w:sz w:val="20"/>
                <w:szCs w:val="20"/>
              </w:rPr>
              <w:t>171,606</w:t>
            </w:r>
            <w:r>
              <w:rPr>
                <w:color w:val="000000"/>
                <w:sz w:val="20"/>
                <w:szCs w:val="20"/>
              </w:rPr>
              <w:t xml:space="preserve"> =</w:t>
            </w:r>
            <w:r>
              <w:rPr>
                <w:color w:val="000000"/>
                <w:sz w:val="20"/>
                <w:szCs w:val="20"/>
              </w:rPr>
              <w:tab/>
              <w:t xml:space="preserve">              $</w:t>
            </w:r>
            <w:r w:rsidR="003106D3">
              <w:rPr>
                <w:color w:val="000000"/>
                <w:sz w:val="20"/>
                <w:szCs w:val="20"/>
              </w:rPr>
              <w:t>174,855</w:t>
            </w:r>
          </w:p>
          <w:p w14:paraId="4CF7E617" w14:textId="703FC227" w:rsidR="003063F0" w:rsidRDefault="003063F0" w:rsidP="003106D3">
            <w:pPr>
              <w:widowControl/>
              <w:tabs>
                <w:tab w:val="left" w:pos="-1440"/>
              </w:tabs>
              <w:spacing w:after="58"/>
              <w:ind w:left="2880" w:hanging="2160"/>
              <w:rPr>
                <w:color w:val="000000"/>
                <w:sz w:val="20"/>
                <w:szCs w:val="20"/>
              </w:rPr>
            </w:pPr>
            <w:r>
              <w:rPr>
                <w:color w:val="000000"/>
                <w:sz w:val="20"/>
                <w:szCs w:val="20"/>
              </w:rPr>
              <w:t xml:space="preserve">       $   </w:t>
            </w:r>
            <w:r w:rsidR="003106D3">
              <w:rPr>
                <w:color w:val="000000"/>
                <w:sz w:val="20"/>
                <w:szCs w:val="20"/>
              </w:rPr>
              <w:t xml:space="preserve">171 </w:t>
            </w:r>
            <w:r>
              <w:rPr>
                <w:color w:val="000000"/>
                <w:sz w:val="20"/>
                <w:szCs w:val="20"/>
              </w:rPr>
              <w:t xml:space="preserve">+   </w:t>
            </w:r>
            <w:r w:rsidR="003106D3">
              <w:rPr>
                <w:color w:val="000000"/>
                <w:sz w:val="20"/>
                <w:szCs w:val="20"/>
              </w:rPr>
              <w:t>9,032</w:t>
            </w:r>
            <w:r>
              <w:rPr>
                <w:color w:val="000000"/>
                <w:sz w:val="20"/>
                <w:szCs w:val="20"/>
              </w:rPr>
              <w:t xml:space="preserve"> =</w:t>
            </w:r>
            <w:r>
              <w:rPr>
                <w:color w:val="000000"/>
                <w:sz w:val="20"/>
                <w:szCs w:val="20"/>
              </w:rPr>
              <w:tab/>
              <w:t xml:space="preserve">              $ </w:t>
            </w:r>
            <w:r w:rsidR="003106D3">
              <w:rPr>
                <w:color w:val="000000"/>
                <w:sz w:val="20"/>
                <w:szCs w:val="20"/>
              </w:rPr>
              <w:t>9,203</w:t>
            </w:r>
          </w:p>
        </w:tc>
      </w:tr>
    </w:tbl>
    <w:p w14:paraId="6AA7EB97" w14:textId="77777777" w:rsidR="003063F0" w:rsidRDefault="003063F0" w:rsidP="003063F0">
      <w:pPr>
        <w:widowControl/>
        <w:rPr>
          <w:color w:val="000000"/>
          <w:sz w:val="20"/>
          <w:szCs w:val="20"/>
        </w:rPr>
      </w:pPr>
    </w:p>
    <w:p w14:paraId="4705ED53" w14:textId="77777777" w:rsidR="003063F0" w:rsidRDefault="003063F0" w:rsidP="003063F0">
      <w:pPr>
        <w:widowControl/>
        <w:rPr>
          <w:color w:val="000000"/>
          <w:sz w:val="20"/>
          <w:szCs w:val="20"/>
        </w:rPr>
      </w:pPr>
    </w:p>
    <w:p w14:paraId="496E7174" w14:textId="77777777" w:rsidR="003063F0" w:rsidRDefault="003063F0" w:rsidP="003063F0">
      <w:pPr>
        <w:widowControl/>
        <w:rPr>
          <w:color w:val="000000"/>
          <w:sz w:val="20"/>
          <w:szCs w:val="20"/>
        </w:rPr>
      </w:pPr>
    </w:p>
    <w:p w14:paraId="78F1BCBA" w14:textId="77777777" w:rsidR="003063F0" w:rsidRDefault="003063F0" w:rsidP="003063F0">
      <w:pPr>
        <w:widowControl/>
        <w:rPr>
          <w:color w:val="000000"/>
          <w:sz w:val="20"/>
          <w:szCs w:val="20"/>
        </w:rPr>
        <w:sectPr w:rsidR="003063F0">
          <w:footerReference w:type="default" r:id="rId10"/>
          <w:pgSz w:w="15840" w:h="12240" w:orient="landscape"/>
          <w:pgMar w:top="1170" w:right="720" w:bottom="432" w:left="720" w:header="1170" w:footer="432" w:gutter="0"/>
          <w:cols w:space="720"/>
          <w:noEndnote/>
        </w:sectPr>
      </w:pPr>
    </w:p>
    <w:p w14:paraId="6CE21C43" w14:textId="77777777" w:rsidR="003063F0" w:rsidRDefault="003063F0" w:rsidP="003063F0">
      <w:pPr>
        <w:widowControl/>
        <w:tabs>
          <w:tab w:val="center" w:pos="5400"/>
        </w:tabs>
        <w:rPr>
          <w:b/>
          <w:bCs/>
          <w:color w:val="000000"/>
        </w:rPr>
      </w:pPr>
      <w:r>
        <w:rPr>
          <w:b/>
          <w:bCs/>
          <w:color w:val="000000"/>
        </w:rPr>
        <w:lastRenderedPageBreak/>
        <w:tab/>
        <w:t>PART B OF THE SUPPORTING STATEMENT</w:t>
      </w:r>
    </w:p>
    <w:p w14:paraId="3963175F" w14:textId="77777777" w:rsidR="003063F0" w:rsidRDefault="003063F0" w:rsidP="003063F0">
      <w:pPr>
        <w:widowControl/>
        <w:tabs>
          <w:tab w:val="center" w:pos="5400"/>
        </w:tabs>
        <w:rPr>
          <w:color w:val="000000"/>
        </w:rPr>
      </w:pPr>
      <w:r>
        <w:rPr>
          <w:b/>
          <w:bCs/>
          <w:color w:val="000000"/>
        </w:rPr>
        <w:tab/>
        <w:t>STATISTICAL SURVEY</w:t>
      </w:r>
    </w:p>
    <w:p w14:paraId="29847A0B" w14:textId="77777777" w:rsidR="003063F0" w:rsidRDefault="003063F0" w:rsidP="003063F0">
      <w:pPr>
        <w:widowControl/>
        <w:rPr>
          <w:color w:val="000000"/>
        </w:rPr>
      </w:pPr>
    </w:p>
    <w:p w14:paraId="5A4ACC5D" w14:textId="77777777" w:rsidR="003063F0" w:rsidRDefault="003063F0" w:rsidP="003063F0">
      <w:pPr>
        <w:widowControl/>
        <w:rPr>
          <w:color w:val="000000"/>
        </w:rPr>
      </w:pPr>
    </w:p>
    <w:p w14:paraId="028EF9DC" w14:textId="77777777" w:rsidR="003063F0" w:rsidRDefault="003063F0" w:rsidP="003063F0">
      <w:pPr>
        <w:widowControl/>
        <w:ind w:firstLine="720"/>
        <w:rPr>
          <w:color w:val="000000"/>
        </w:rPr>
      </w:pPr>
      <w:r>
        <w:rPr>
          <w:color w:val="000000"/>
        </w:rPr>
        <w:t>This collection of information does not use or is otherwise based on a statistical survey.</w:t>
      </w:r>
    </w:p>
    <w:p w14:paraId="421419E1" w14:textId="77777777" w:rsidR="003063F0" w:rsidRDefault="003063F0" w:rsidP="003063F0">
      <w:pPr>
        <w:widowControl/>
        <w:ind w:firstLine="720"/>
        <w:rPr>
          <w:color w:val="000000"/>
        </w:rPr>
      </w:pPr>
    </w:p>
    <w:p w14:paraId="1831A5FC" w14:textId="77777777" w:rsidR="003063F0" w:rsidRDefault="003063F0" w:rsidP="003063F0">
      <w:pPr>
        <w:widowControl/>
        <w:ind w:firstLine="720"/>
        <w:rPr>
          <w:color w:val="000000"/>
        </w:rPr>
      </w:pPr>
    </w:p>
    <w:p w14:paraId="43B9657A" w14:textId="77777777" w:rsidR="003063F0" w:rsidRDefault="003063F0" w:rsidP="003063F0">
      <w:pPr>
        <w:widowControl/>
        <w:ind w:firstLine="720"/>
        <w:rPr>
          <w:color w:val="000000"/>
        </w:rPr>
      </w:pPr>
    </w:p>
    <w:p w14:paraId="3A76C440" w14:textId="77777777" w:rsidR="003063F0" w:rsidRDefault="003063F0" w:rsidP="003063F0">
      <w:pPr>
        <w:widowControl/>
        <w:ind w:firstLine="720"/>
        <w:rPr>
          <w:color w:val="000000"/>
        </w:rPr>
      </w:pPr>
    </w:p>
    <w:p w14:paraId="7953974D" w14:textId="77777777" w:rsidR="003063F0" w:rsidRDefault="003063F0" w:rsidP="003063F0">
      <w:pPr>
        <w:widowControl/>
        <w:ind w:firstLine="720"/>
        <w:rPr>
          <w:color w:val="000000"/>
        </w:rPr>
      </w:pPr>
    </w:p>
    <w:p w14:paraId="16E04CD3" w14:textId="77777777" w:rsidR="003063F0" w:rsidRDefault="003063F0" w:rsidP="003063F0">
      <w:pPr>
        <w:widowControl/>
        <w:ind w:firstLine="720"/>
        <w:rPr>
          <w:color w:val="000000"/>
        </w:rPr>
      </w:pPr>
    </w:p>
    <w:p w14:paraId="35F00B34" w14:textId="77777777" w:rsidR="003063F0" w:rsidRDefault="003063F0" w:rsidP="003063F0">
      <w:pPr>
        <w:widowControl/>
        <w:ind w:firstLine="720"/>
        <w:rPr>
          <w:color w:val="000000"/>
        </w:rPr>
      </w:pPr>
    </w:p>
    <w:p w14:paraId="54EA877B" w14:textId="77777777" w:rsidR="003063F0" w:rsidRDefault="003063F0" w:rsidP="003063F0">
      <w:pPr>
        <w:widowControl/>
        <w:ind w:firstLine="720"/>
        <w:rPr>
          <w:color w:val="000000"/>
        </w:rPr>
      </w:pPr>
    </w:p>
    <w:p w14:paraId="445C5F5D" w14:textId="77777777" w:rsidR="003063F0" w:rsidRDefault="003063F0" w:rsidP="003063F0">
      <w:pPr>
        <w:widowControl/>
        <w:ind w:firstLine="720"/>
        <w:rPr>
          <w:color w:val="000000"/>
        </w:rPr>
      </w:pPr>
    </w:p>
    <w:p w14:paraId="26C338EB" w14:textId="77777777" w:rsidR="003063F0" w:rsidRDefault="003063F0" w:rsidP="003063F0">
      <w:pPr>
        <w:widowControl/>
        <w:ind w:firstLine="720"/>
        <w:rPr>
          <w:color w:val="000000"/>
        </w:rPr>
      </w:pPr>
    </w:p>
    <w:p w14:paraId="2A6B69D0" w14:textId="77777777" w:rsidR="003063F0" w:rsidRDefault="003063F0" w:rsidP="003063F0">
      <w:pPr>
        <w:widowControl/>
        <w:ind w:firstLine="720"/>
        <w:rPr>
          <w:color w:val="000000"/>
        </w:rPr>
      </w:pPr>
    </w:p>
    <w:p w14:paraId="75C70D40" w14:textId="77777777" w:rsidR="003063F0" w:rsidRDefault="003063F0" w:rsidP="003063F0">
      <w:pPr>
        <w:widowControl/>
        <w:ind w:firstLine="720"/>
        <w:rPr>
          <w:color w:val="000000"/>
        </w:rPr>
      </w:pPr>
    </w:p>
    <w:p w14:paraId="70545565" w14:textId="77777777" w:rsidR="003063F0" w:rsidRDefault="003063F0" w:rsidP="003063F0">
      <w:pPr>
        <w:widowControl/>
        <w:ind w:firstLine="720"/>
        <w:rPr>
          <w:color w:val="000000"/>
        </w:rPr>
      </w:pPr>
    </w:p>
    <w:p w14:paraId="6E5CFB59" w14:textId="77777777" w:rsidR="003063F0" w:rsidRDefault="003063F0" w:rsidP="003063F0">
      <w:pPr>
        <w:widowControl/>
        <w:ind w:firstLine="720"/>
        <w:rPr>
          <w:color w:val="000000"/>
        </w:rPr>
      </w:pPr>
    </w:p>
    <w:p w14:paraId="002388B0" w14:textId="77777777" w:rsidR="003063F0" w:rsidRDefault="003063F0" w:rsidP="003063F0">
      <w:pPr>
        <w:widowControl/>
        <w:ind w:firstLine="720"/>
        <w:rPr>
          <w:color w:val="000000"/>
        </w:rPr>
      </w:pPr>
    </w:p>
    <w:p w14:paraId="6E3F6515" w14:textId="77777777" w:rsidR="003063F0" w:rsidRDefault="003063F0" w:rsidP="003063F0">
      <w:pPr>
        <w:widowControl/>
        <w:ind w:firstLine="720"/>
        <w:rPr>
          <w:color w:val="000000"/>
        </w:rPr>
      </w:pPr>
    </w:p>
    <w:p w14:paraId="1115C9B9" w14:textId="77777777" w:rsidR="003063F0" w:rsidRDefault="003063F0" w:rsidP="003063F0">
      <w:pPr>
        <w:widowControl/>
        <w:ind w:firstLine="720"/>
        <w:rPr>
          <w:color w:val="000000"/>
        </w:rPr>
      </w:pPr>
    </w:p>
    <w:p w14:paraId="0BE88013" w14:textId="77777777" w:rsidR="003063F0" w:rsidRDefault="003063F0" w:rsidP="003063F0">
      <w:pPr>
        <w:widowControl/>
        <w:ind w:firstLine="720"/>
        <w:rPr>
          <w:color w:val="000000"/>
        </w:rPr>
      </w:pPr>
    </w:p>
    <w:p w14:paraId="7185FF6A" w14:textId="77777777" w:rsidR="003063F0" w:rsidRDefault="003063F0" w:rsidP="003063F0">
      <w:pPr>
        <w:widowControl/>
        <w:ind w:firstLine="720"/>
        <w:rPr>
          <w:color w:val="000000"/>
        </w:rPr>
      </w:pPr>
    </w:p>
    <w:p w14:paraId="3CA46D49" w14:textId="77777777" w:rsidR="003063F0" w:rsidRDefault="003063F0" w:rsidP="003063F0">
      <w:pPr>
        <w:widowControl/>
        <w:ind w:firstLine="720"/>
        <w:rPr>
          <w:color w:val="000000"/>
        </w:rPr>
      </w:pPr>
    </w:p>
    <w:p w14:paraId="0B015307" w14:textId="77777777" w:rsidR="003063F0" w:rsidRDefault="003063F0" w:rsidP="003063F0">
      <w:pPr>
        <w:widowControl/>
        <w:ind w:firstLine="720"/>
        <w:rPr>
          <w:color w:val="000000"/>
        </w:rPr>
      </w:pPr>
    </w:p>
    <w:p w14:paraId="4CDAEE49" w14:textId="77777777" w:rsidR="003063F0" w:rsidRDefault="003063F0" w:rsidP="003063F0">
      <w:pPr>
        <w:widowControl/>
        <w:ind w:firstLine="720"/>
        <w:rPr>
          <w:color w:val="000000"/>
        </w:rPr>
      </w:pPr>
    </w:p>
    <w:p w14:paraId="05F44FF3" w14:textId="77777777" w:rsidR="003063F0" w:rsidRDefault="003063F0" w:rsidP="003063F0">
      <w:pPr>
        <w:widowControl/>
        <w:ind w:firstLine="720"/>
        <w:rPr>
          <w:color w:val="000000"/>
        </w:rPr>
      </w:pPr>
    </w:p>
    <w:p w14:paraId="08ABC033" w14:textId="77777777" w:rsidR="003063F0" w:rsidRDefault="003063F0" w:rsidP="003063F0">
      <w:pPr>
        <w:widowControl/>
        <w:ind w:firstLine="720"/>
        <w:rPr>
          <w:color w:val="000000"/>
        </w:rPr>
      </w:pPr>
    </w:p>
    <w:p w14:paraId="3FF90A5E" w14:textId="77777777" w:rsidR="003063F0" w:rsidRDefault="003063F0" w:rsidP="003063F0">
      <w:pPr>
        <w:widowControl/>
        <w:ind w:firstLine="720"/>
        <w:rPr>
          <w:color w:val="000000"/>
        </w:rPr>
      </w:pPr>
    </w:p>
    <w:p w14:paraId="500F8792" w14:textId="77777777" w:rsidR="003063F0" w:rsidRDefault="003063F0" w:rsidP="003063F0">
      <w:pPr>
        <w:widowControl/>
        <w:ind w:firstLine="720"/>
        <w:rPr>
          <w:color w:val="000000"/>
        </w:rPr>
      </w:pPr>
    </w:p>
    <w:p w14:paraId="7ED0DA8E" w14:textId="77777777" w:rsidR="003063F0" w:rsidRDefault="003063F0" w:rsidP="003063F0">
      <w:pPr>
        <w:widowControl/>
        <w:ind w:firstLine="720"/>
        <w:rPr>
          <w:color w:val="000000"/>
        </w:rPr>
      </w:pPr>
    </w:p>
    <w:p w14:paraId="2D5D76B8" w14:textId="77777777" w:rsidR="003063F0" w:rsidRDefault="003063F0" w:rsidP="003063F0">
      <w:pPr>
        <w:widowControl/>
        <w:ind w:firstLine="720"/>
        <w:rPr>
          <w:color w:val="000000"/>
        </w:rPr>
      </w:pPr>
    </w:p>
    <w:p w14:paraId="75A03181" w14:textId="77777777" w:rsidR="003063F0" w:rsidRDefault="003063F0" w:rsidP="003063F0">
      <w:pPr>
        <w:widowControl/>
        <w:ind w:firstLine="720"/>
        <w:rPr>
          <w:color w:val="000000"/>
        </w:rPr>
      </w:pPr>
    </w:p>
    <w:p w14:paraId="1D9818B4" w14:textId="77777777" w:rsidR="003063F0" w:rsidRDefault="003063F0" w:rsidP="003063F0">
      <w:pPr>
        <w:widowControl/>
        <w:ind w:firstLine="720"/>
        <w:rPr>
          <w:color w:val="000000"/>
        </w:rPr>
      </w:pPr>
    </w:p>
    <w:p w14:paraId="6EF86829" w14:textId="77777777" w:rsidR="003063F0" w:rsidRDefault="003063F0" w:rsidP="003063F0">
      <w:pPr>
        <w:widowControl/>
        <w:ind w:firstLine="720"/>
        <w:rPr>
          <w:color w:val="000000"/>
        </w:rPr>
      </w:pPr>
    </w:p>
    <w:p w14:paraId="4AC0E4A1" w14:textId="77777777" w:rsidR="003063F0" w:rsidRDefault="003063F0" w:rsidP="003063F0">
      <w:pPr>
        <w:widowControl/>
        <w:ind w:firstLine="720"/>
        <w:rPr>
          <w:color w:val="000000"/>
        </w:rPr>
      </w:pPr>
    </w:p>
    <w:p w14:paraId="650FD884" w14:textId="77777777" w:rsidR="003063F0" w:rsidRDefault="003063F0" w:rsidP="003063F0">
      <w:pPr>
        <w:widowControl/>
        <w:ind w:firstLine="720"/>
        <w:rPr>
          <w:color w:val="000000"/>
        </w:rPr>
      </w:pPr>
    </w:p>
    <w:p w14:paraId="2BF22C9A" w14:textId="77777777" w:rsidR="003063F0" w:rsidRDefault="003063F0" w:rsidP="003063F0">
      <w:pPr>
        <w:widowControl/>
        <w:ind w:firstLine="720"/>
        <w:rPr>
          <w:color w:val="000000"/>
        </w:rPr>
      </w:pPr>
    </w:p>
    <w:p w14:paraId="04A5D1F6" w14:textId="77777777" w:rsidR="003063F0" w:rsidRDefault="003063F0" w:rsidP="003063F0">
      <w:pPr>
        <w:widowControl/>
        <w:ind w:firstLine="720"/>
        <w:rPr>
          <w:color w:val="000000"/>
        </w:rPr>
      </w:pPr>
    </w:p>
    <w:p w14:paraId="68747ED1" w14:textId="77777777" w:rsidR="003063F0" w:rsidRDefault="003063F0" w:rsidP="003063F0">
      <w:pPr>
        <w:widowControl/>
        <w:ind w:firstLine="720"/>
        <w:rPr>
          <w:color w:val="000000"/>
        </w:rPr>
      </w:pPr>
    </w:p>
    <w:p w14:paraId="5831F775" w14:textId="77777777" w:rsidR="003063F0" w:rsidRDefault="003063F0" w:rsidP="003063F0">
      <w:pPr>
        <w:widowControl/>
        <w:ind w:firstLine="720"/>
        <w:rPr>
          <w:color w:val="000000"/>
        </w:rPr>
      </w:pPr>
    </w:p>
    <w:p w14:paraId="0FEF340D" w14:textId="77777777" w:rsidR="003063F0" w:rsidRDefault="003063F0" w:rsidP="003063F0">
      <w:pPr>
        <w:widowControl/>
        <w:ind w:firstLine="720"/>
        <w:rPr>
          <w:color w:val="000000"/>
        </w:rPr>
      </w:pPr>
    </w:p>
    <w:p w14:paraId="66AC8374" w14:textId="77777777" w:rsidR="003063F0" w:rsidRDefault="003063F0" w:rsidP="003063F0">
      <w:pPr>
        <w:widowControl/>
        <w:ind w:firstLine="720"/>
        <w:rPr>
          <w:color w:val="000000"/>
        </w:rPr>
      </w:pPr>
    </w:p>
    <w:p w14:paraId="033BE3D8" w14:textId="77777777" w:rsidR="003063F0" w:rsidRDefault="003063F0" w:rsidP="003063F0">
      <w:pPr>
        <w:widowControl/>
        <w:ind w:firstLine="720"/>
        <w:rPr>
          <w:color w:val="000000"/>
        </w:rPr>
      </w:pPr>
    </w:p>
    <w:p w14:paraId="32200721" w14:textId="77777777" w:rsidR="00386AD1" w:rsidRDefault="003063F0">
      <w:r>
        <w:rPr>
          <w:vanish/>
          <w:color w:val="555555"/>
          <w:sz w:val="19"/>
          <w:szCs w:val="19"/>
        </w:rPr>
        <w:t>SmartBenefits Transit FF ReassignSmartBenefits Transit FF Reassign</w:t>
      </w:r>
    </w:p>
    <w:sectPr w:rsidR="00386A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53456" w14:textId="77777777" w:rsidR="0021319B" w:rsidRDefault="0021319B" w:rsidP="003063F0">
      <w:r>
        <w:separator/>
      </w:r>
    </w:p>
  </w:endnote>
  <w:endnote w:type="continuationSeparator" w:id="0">
    <w:p w14:paraId="1B34AB32" w14:textId="77777777" w:rsidR="0021319B" w:rsidRDefault="0021319B" w:rsidP="0030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Shruti">
    <w:altName w:val="Cambria Math"/>
    <w:panose1 w:val="02000500000000000000"/>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6DCB" w14:textId="77777777" w:rsidR="0050002C" w:rsidRDefault="0050002C">
    <w:pPr>
      <w:spacing w:line="240" w:lineRule="exact"/>
    </w:pPr>
  </w:p>
  <w:p w14:paraId="4E78C7A8" w14:textId="4BAB3F1F" w:rsidR="0050002C" w:rsidRDefault="0050002C">
    <w:pPr>
      <w:framePr w:w="9361" w:wrap="notBeside" w:vAnchor="text" w:hAnchor="text" w:x="1" w:y="1"/>
      <w:jc w:val="center"/>
    </w:pPr>
    <w:r>
      <w:fldChar w:fldCharType="begin"/>
    </w:r>
    <w:r>
      <w:instrText xml:space="preserve">PAGE </w:instrText>
    </w:r>
    <w:r>
      <w:fldChar w:fldCharType="separate"/>
    </w:r>
    <w:r w:rsidR="00167C0E">
      <w:rPr>
        <w:noProof/>
      </w:rPr>
      <w:t>i</w:t>
    </w:r>
    <w:r>
      <w:rPr>
        <w:noProof/>
      </w:rPr>
      <w:fldChar w:fldCharType="end"/>
    </w:r>
  </w:p>
  <w:p w14:paraId="0A9059BE" w14:textId="77777777" w:rsidR="0050002C" w:rsidRDefault="005000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17D7" w14:textId="77777777" w:rsidR="0050002C" w:rsidRDefault="0050002C">
    <w:pPr>
      <w:spacing w:line="240" w:lineRule="exact"/>
    </w:pPr>
  </w:p>
  <w:p w14:paraId="321B5F4F" w14:textId="7E3CA472" w:rsidR="0050002C" w:rsidRDefault="0050002C">
    <w:pPr>
      <w:framePr w:w="9361" w:wrap="notBeside" w:vAnchor="text" w:hAnchor="text" w:x="1" w:y="1"/>
      <w:jc w:val="center"/>
    </w:pPr>
    <w:r>
      <w:fldChar w:fldCharType="begin"/>
    </w:r>
    <w:r>
      <w:instrText xml:space="preserve">PAGE </w:instrText>
    </w:r>
    <w:r>
      <w:fldChar w:fldCharType="separate"/>
    </w:r>
    <w:r w:rsidR="00167C0E">
      <w:rPr>
        <w:noProof/>
      </w:rPr>
      <w:t>18</w:t>
    </w:r>
    <w:r>
      <w:rPr>
        <w:noProof/>
      </w:rPr>
      <w:fldChar w:fldCharType="end"/>
    </w:r>
  </w:p>
  <w:p w14:paraId="5F24291F" w14:textId="77777777" w:rsidR="0050002C" w:rsidRDefault="005000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8676D" w14:textId="77777777" w:rsidR="0050002C" w:rsidRDefault="0050002C">
    <w:pPr>
      <w:spacing w:line="240" w:lineRule="exact"/>
    </w:pPr>
  </w:p>
  <w:p w14:paraId="2274811D" w14:textId="55DB43C6" w:rsidR="0050002C" w:rsidRDefault="0050002C">
    <w:pPr>
      <w:framePr w:w="9361" w:wrap="notBeside" w:vAnchor="text" w:hAnchor="text" w:x="1" w:y="1"/>
      <w:jc w:val="center"/>
    </w:pPr>
    <w:r>
      <w:fldChar w:fldCharType="begin"/>
    </w:r>
    <w:r>
      <w:instrText xml:space="preserve">PAGE </w:instrText>
    </w:r>
    <w:r>
      <w:fldChar w:fldCharType="separate"/>
    </w:r>
    <w:r w:rsidR="00167C0E">
      <w:rPr>
        <w:noProof/>
      </w:rPr>
      <w:t>70</w:t>
    </w:r>
    <w:r>
      <w:rPr>
        <w:noProof/>
      </w:rPr>
      <w:fldChar w:fldCharType="end"/>
    </w:r>
  </w:p>
  <w:p w14:paraId="6A89F812" w14:textId="77777777" w:rsidR="0050002C" w:rsidRDefault="00500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9478" w14:textId="77777777" w:rsidR="0021319B" w:rsidRDefault="0021319B" w:rsidP="003063F0">
      <w:r>
        <w:separator/>
      </w:r>
    </w:p>
  </w:footnote>
  <w:footnote w:type="continuationSeparator" w:id="0">
    <w:p w14:paraId="6B0DC69C" w14:textId="77777777" w:rsidR="0021319B" w:rsidRDefault="0021319B" w:rsidP="003063F0">
      <w:r>
        <w:continuationSeparator/>
      </w:r>
    </w:p>
  </w:footnote>
  <w:footnote w:id="1">
    <w:p w14:paraId="714D1969" w14:textId="77777777" w:rsidR="0050002C" w:rsidRDefault="0050002C" w:rsidP="003063F0">
      <w:pPr>
        <w:spacing w:after="240"/>
        <w:ind w:firstLine="720"/>
        <w:rPr>
          <w:sz w:val="20"/>
          <w:szCs w:val="20"/>
        </w:rPr>
      </w:pPr>
      <w:r>
        <w:rPr>
          <w:rStyle w:val="FootnoteReference"/>
          <w:vertAlign w:val="superscript"/>
        </w:rPr>
        <w:footnoteRef/>
      </w:r>
      <w:r>
        <w:rPr>
          <w:sz w:val="20"/>
          <w:szCs w:val="20"/>
        </w:rPr>
        <w:t>Article 3(4), of Annex I of the Protocol requires that draft CEEs be distributed to all Parties and the Committee for Environmental Protection 120 days in advance of the next Antarctic Treaty Consultative Meeting (ATCM) at which the CEE may be addressed.</w:t>
      </w:r>
    </w:p>
  </w:footnote>
  <w:footnote w:id="2">
    <w:p w14:paraId="35D4D851" w14:textId="0ACC7D25" w:rsidR="0050002C" w:rsidRDefault="0050002C" w:rsidP="003063F0">
      <w:pPr>
        <w:spacing w:after="240"/>
        <w:ind w:firstLine="720"/>
        <w:rPr>
          <w:sz w:val="20"/>
          <w:szCs w:val="20"/>
        </w:rPr>
      </w:pPr>
      <w:r>
        <w:rPr>
          <w:rStyle w:val="FootnoteReference"/>
          <w:vertAlign w:val="superscript"/>
        </w:rPr>
        <w:footnoteRef/>
      </w:r>
      <w:r>
        <w:rPr>
          <w:sz w:val="20"/>
          <w:szCs w:val="20"/>
        </w:rPr>
        <w:t xml:space="preserve">For example, such information includes, as appropriate and to the best of the operator’s knowledge: identification of the number of tourists put ashore at each site, the number and location of each landing site, the total number of tourists at each site per ship and for the season; the number of times the site has been visited in the past; the number of times the site is expected to be visited in the forthcoming season; the times of the year that visits are expected to occur (e.g., before, during, or after the penguin breeding season); the number of visitors expected to be put ashore at the site at any one time and over the course of a particular visit; what visitors are expected to do while at the site; verification that guidelines for tourists are followed; description of any tourist exceptions to the landing guidelines; and description of any activity requiring mitigation, the </w:t>
      </w:r>
      <w:proofErr w:type="spellStart"/>
      <w:r>
        <w:rPr>
          <w:sz w:val="20"/>
          <w:szCs w:val="20"/>
        </w:rPr>
        <w:t>mitigative</w:t>
      </w:r>
      <w:proofErr w:type="spellEnd"/>
      <w:r>
        <w:rPr>
          <w:sz w:val="20"/>
          <w:szCs w:val="20"/>
        </w:rPr>
        <w:t xml:space="preserve"> actions undertaken, and the actual or projected outcome of the mitigation.</w:t>
      </w:r>
    </w:p>
  </w:footnote>
  <w:footnote w:id="3">
    <w:p w14:paraId="417B68FA" w14:textId="3FCB0751" w:rsidR="0050002C" w:rsidRDefault="0050002C" w:rsidP="003063F0">
      <w:pPr>
        <w:spacing w:after="240"/>
        <w:ind w:firstLine="720"/>
        <w:rPr>
          <w:sz w:val="20"/>
          <w:szCs w:val="20"/>
        </w:rPr>
      </w:pPr>
      <w:r>
        <w:rPr>
          <w:rStyle w:val="FootnoteReference"/>
          <w:vertAlign w:val="superscript"/>
        </w:rPr>
        <w:footnoteRef/>
      </w:r>
      <w:r>
        <w:rPr>
          <w:sz w:val="20"/>
          <w:szCs w:val="20"/>
        </w:rPr>
        <w:t>During the time the Interim Final and Final Rules have been in effect, there were no emergencies requiring notification by U.S. operators.  An Interim Final Rule was in effect from April 30, 1997, until replaced on December 6, 2001, by the Final Rule.  The term Rule in this document refers to the period of time the Interim Final and Final Rules have been in place at 40 CFR Part 8 (e.g., for this ICR renewal, the years 1997- 2016 which includes the 1997-1998 through 2015-2016 austral summer seasons).</w:t>
      </w:r>
    </w:p>
  </w:footnote>
  <w:footnote w:id="4">
    <w:p w14:paraId="36771896" w14:textId="77777777" w:rsidR="0050002C" w:rsidRDefault="0050002C" w:rsidP="003063F0">
      <w:pPr>
        <w:ind w:firstLine="720"/>
        <w:rPr>
          <w:sz w:val="20"/>
          <w:szCs w:val="20"/>
        </w:rPr>
      </w:pPr>
      <w:r>
        <w:rPr>
          <w:rStyle w:val="FootnoteReference"/>
          <w:vertAlign w:val="superscript"/>
        </w:rPr>
        <w:footnoteRef/>
      </w:r>
      <w:r>
        <w:rPr>
          <w:sz w:val="20"/>
          <w:szCs w:val="20"/>
        </w:rPr>
        <w:t>The Paperwork Reduction Act, 44 U.S.C. Section 3502, states:</w:t>
      </w:r>
    </w:p>
    <w:p w14:paraId="11F6FD33" w14:textId="77777777" w:rsidR="0050002C" w:rsidRDefault="0050002C" w:rsidP="003063F0">
      <w:pPr>
        <w:rPr>
          <w:sz w:val="20"/>
          <w:szCs w:val="20"/>
        </w:rPr>
      </w:pPr>
    </w:p>
    <w:p w14:paraId="4B5C44AD" w14:textId="63FBBBB5" w:rsidR="0050002C" w:rsidRDefault="0050002C" w:rsidP="003063F0">
      <w:pPr>
        <w:ind w:left="720"/>
        <w:rPr>
          <w:sz w:val="20"/>
          <w:szCs w:val="20"/>
        </w:rPr>
      </w:pPr>
      <w:r>
        <w:rPr>
          <w:sz w:val="20"/>
          <w:szCs w:val="20"/>
        </w:rPr>
        <w:t>(13) the term “recordkeeping requirement” means a requirement imposed by or for an agency on persons to maintain specified records, including a requirement to -</w:t>
      </w:r>
    </w:p>
    <w:p w14:paraId="2DC36EB3" w14:textId="77777777" w:rsidR="0050002C" w:rsidRDefault="0050002C" w:rsidP="003063F0">
      <w:pPr>
        <w:ind w:left="1440"/>
        <w:rPr>
          <w:sz w:val="20"/>
          <w:szCs w:val="20"/>
        </w:rPr>
      </w:pPr>
      <w:r>
        <w:rPr>
          <w:sz w:val="20"/>
          <w:szCs w:val="20"/>
        </w:rPr>
        <w:t>(A) retain such records;</w:t>
      </w:r>
    </w:p>
    <w:p w14:paraId="3D7A984D" w14:textId="77777777" w:rsidR="0050002C" w:rsidRDefault="0050002C" w:rsidP="003063F0">
      <w:pPr>
        <w:ind w:left="1440"/>
        <w:rPr>
          <w:sz w:val="20"/>
          <w:szCs w:val="20"/>
        </w:rPr>
      </w:pPr>
      <w:r>
        <w:rPr>
          <w:sz w:val="20"/>
          <w:szCs w:val="20"/>
        </w:rPr>
        <w:t>(B) notify third parties, the Federal Government, or the public of the existence of such records;</w:t>
      </w:r>
    </w:p>
    <w:p w14:paraId="2331A28F" w14:textId="77777777" w:rsidR="0050002C" w:rsidRDefault="0050002C" w:rsidP="003063F0">
      <w:pPr>
        <w:ind w:left="1440"/>
        <w:rPr>
          <w:sz w:val="20"/>
          <w:szCs w:val="20"/>
        </w:rPr>
      </w:pPr>
      <w:r>
        <w:rPr>
          <w:sz w:val="20"/>
          <w:szCs w:val="20"/>
        </w:rPr>
        <w:t>(C) disclose such records to third parties, the Federal Government, or the public; or</w:t>
      </w:r>
    </w:p>
    <w:p w14:paraId="42360098" w14:textId="010F8527" w:rsidR="0050002C" w:rsidRDefault="0050002C" w:rsidP="003063F0">
      <w:pPr>
        <w:ind w:left="1440"/>
        <w:rPr>
          <w:sz w:val="20"/>
          <w:szCs w:val="20"/>
        </w:rPr>
      </w:pPr>
      <w:r>
        <w:rPr>
          <w:sz w:val="20"/>
          <w:szCs w:val="20"/>
        </w:rPr>
        <w:t>(D) report to third parties, the Federal Government, or the public regarding such records; ...</w:t>
      </w:r>
    </w:p>
    <w:p w14:paraId="2CC1AD59" w14:textId="77777777" w:rsidR="0050002C" w:rsidRDefault="0050002C" w:rsidP="003063F0">
      <w:pPr>
        <w:rPr>
          <w:sz w:val="20"/>
          <w:szCs w:val="20"/>
        </w:rPr>
      </w:pPr>
    </w:p>
    <w:p w14:paraId="1D23F8EA" w14:textId="220FBBE7" w:rsidR="0050002C" w:rsidRDefault="0050002C" w:rsidP="003063F0">
      <w:pPr>
        <w:spacing w:after="240"/>
        <w:ind w:left="720"/>
        <w:rPr>
          <w:sz w:val="20"/>
          <w:szCs w:val="20"/>
        </w:rPr>
      </w:pPr>
      <w:r>
        <w:rPr>
          <w:sz w:val="20"/>
          <w:szCs w:val="20"/>
        </w:rPr>
        <w:t>Burden is defined in the Preamble to the Final Rule, Section VII, Paperwork Reduction Act, as “... the total time, effort, or financial resources expended by persons to generate, maintain, retain, or disclose or provide information to or for a Federal agency. ...”</w:t>
      </w:r>
    </w:p>
  </w:footnote>
  <w:footnote w:id="5">
    <w:p w14:paraId="7ACD6AE9" w14:textId="77777777" w:rsidR="0050002C" w:rsidRDefault="0050002C" w:rsidP="00D37313">
      <w:pPr>
        <w:spacing w:after="240"/>
        <w:ind w:firstLine="720"/>
      </w:pPr>
      <w:r>
        <w:rPr>
          <w:rStyle w:val="FootnoteReference"/>
          <w:vertAlign w:val="superscript"/>
        </w:rPr>
        <w:footnoteRef/>
      </w:r>
      <w:r>
        <w:rPr>
          <w:sz w:val="20"/>
          <w:szCs w:val="20"/>
        </w:rPr>
        <w:t>Alternately, under the paperwork reduction provisions of the Rule, operators could choose to incorporate the advance notice by referring to it since it is reasonably available to EPA.  Practice has been that the operators have included a copy in their environmental assessment documentation.</w:t>
      </w:r>
    </w:p>
  </w:footnote>
  <w:footnote w:id="6">
    <w:p w14:paraId="0C097A26" w14:textId="7420DF70" w:rsidR="0050002C" w:rsidRDefault="0050002C" w:rsidP="003063F0">
      <w:pPr>
        <w:spacing w:after="240"/>
        <w:ind w:firstLine="720"/>
        <w:rPr>
          <w:sz w:val="20"/>
          <w:szCs w:val="20"/>
        </w:rPr>
      </w:pPr>
      <w:r>
        <w:rPr>
          <w:rStyle w:val="FootnoteReference"/>
          <w:vertAlign w:val="superscript"/>
        </w:rPr>
        <w:footnoteRef/>
      </w:r>
      <w:r>
        <w:rPr>
          <w:sz w:val="20"/>
          <w:szCs w:val="20"/>
        </w:rPr>
        <w:t>For the 1997-1998 through 2015-2016 austral summer seasons (e.g., during the time the Interim Final and Final Rules have been in effect), EPA found that the IEEs for expeditions that were not ship-based (e.g., land-based; non-governmental research, and flight expeditions) were usually similar to ship-based IEEs in terms of complexity; thus, the IEEs for these expeditions are similar in detail and length.</w:t>
      </w:r>
    </w:p>
  </w:footnote>
  <w:footnote w:id="7">
    <w:p w14:paraId="629FCD75" w14:textId="3436DABF" w:rsidR="0050002C" w:rsidRDefault="0050002C" w:rsidP="003063F0">
      <w:pPr>
        <w:spacing w:after="240"/>
        <w:ind w:firstLine="720"/>
      </w:pPr>
      <w:r>
        <w:rPr>
          <w:rStyle w:val="FootnoteReference"/>
          <w:vertAlign w:val="superscript"/>
        </w:rPr>
        <w:footnoteRef/>
      </w:r>
      <w:r>
        <w:rPr>
          <w:sz w:val="20"/>
          <w:szCs w:val="20"/>
        </w:rPr>
        <w:t>The term Rule in this document refers to the period of time the Interim Final Rule and Final Rule have been in place at 40 CFR Part 8 (e.g., for this ICR renewal, the years from 1997-2016 which includes the 1997-1998 through 2015-2016 austral summer seasons).</w:t>
      </w:r>
    </w:p>
  </w:footnote>
  <w:footnote w:id="8">
    <w:p w14:paraId="2799F08D" w14:textId="77777777" w:rsidR="0050002C" w:rsidRDefault="0050002C" w:rsidP="003063F0">
      <w:pPr>
        <w:spacing w:after="240"/>
        <w:ind w:firstLine="720"/>
        <w:rPr>
          <w:sz w:val="20"/>
          <w:szCs w:val="20"/>
        </w:rPr>
      </w:pPr>
      <w:r>
        <w:rPr>
          <w:rStyle w:val="FootnoteReference"/>
          <w:vertAlign w:val="superscript"/>
        </w:rPr>
        <w:footnoteRef/>
      </w:r>
      <w:r>
        <w:rPr>
          <w:sz w:val="20"/>
          <w:szCs w:val="20"/>
        </w:rPr>
        <w:t>Nine IAATO-member operators submitted one IEE for their Peninsula area expeditions but one of the operators did not proceed with its planned tours during the season; this operator plans to continue its operations in the out-years.</w:t>
      </w:r>
    </w:p>
  </w:footnote>
  <w:footnote w:id="9">
    <w:p w14:paraId="57AE0C0A" w14:textId="77777777" w:rsidR="0050002C" w:rsidRDefault="0050002C" w:rsidP="003063F0">
      <w:pPr>
        <w:spacing w:after="240"/>
        <w:ind w:firstLine="720"/>
      </w:pPr>
      <w:r>
        <w:rPr>
          <w:rStyle w:val="FootnoteReference"/>
          <w:vertAlign w:val="superscript"/>
        </w:rPr>
        <w:footnoteRef/>
      </w:r>
      <w:r>
        <w:rPr>
          <w:sz w:val="20"/>
          <w:szCs w:val="20"/>
        </w:rPr>
        <w:t>Seven IAATO member operators submitted one IEE for their Peninsula area expeditions but one of the operators did not proceed with its planned tours during the season.</w:t>
      </w:r>
    </w:p>
  </w:footnote>
  <w:footnote w:id="10">
    <w:p w14:paraId="4B10CC06" w14:textId="77777777" w:rsidR="0050002C" w:rsidRDefault="0050002C" w:rsidP="003063F0">
      <w:pPr>
        <w:spacing w:after="240"/>
        <w:ind w:firstLine="720"/>
        <w:rPr>
          <w:sz w:val="20"/>
          <w:szCs w:val="20"/>
        </w:rPr>
      </w:pPr>
      <w:r>
        <w:rPr>
          <w:rStyle w:val="FootnoteReference"/>
          <w:vertAlign w:val="superscript"/>
        </w:rPr>
        <w:footnoteRef/>
      </w:r>
      <w:r>
        <w:rPr>
          <w:sz w:val="20"/>
          <w:szCs w:val="20"/>
        </w:rPr>
        <w:t>EPA routinely consults with the Department of State (DOS) and the National Science Foundation (NSF).  EPA may consult with other agencies when appropriate for specific activities.  These may include:  U.S. Coast Guard (USCG), Marine Mammal Commission (MMC), National Oceanic and Atmospheric Administration (NOAA, including National Marine Fisheries Service), and the Department of Justice (DOJ).</w:t>
      </w:r>
    </w:p>
  </w:footnote>
  <w:footnote w:id="11">
    <w:p w14:paraId="5E6FEDB3" w14:textId="77777777" w:rsidR="0050002C" w:rsidRDefault="0050002C" w:rsidP="003063F0">
      <w:pPr>
        <w:spacing w:after="240"/>
        <w:ind w:firstLine="720"/>
        <w:rPr>
          <w:sz w:val="20"/>
          <w:szCs w:val="20"/>
        </w:rPr>
      </w:pPr>
      <w:r>
        <w:rPr>
          <w:rStyle w:val="FootnoteReference"/>
          <w:vertAlign w:val="superscript"/>
        </w:rPr>
        <w:footnoteRef/>
      </w:r>
      <w:r>
        <w:rPr>
          <w:sz w:val="20"/>
          <w:szCs w:val="20"/>
        </w:rPr>
        <w:t>For example, Sweden has a specific form, and the United Kingdom has a permit system. For purposes of the Final Rule, an operator could submit environmental documentation prepared for another country as long as all the elements required by the regulations are addressed.</w:t>
      </w:r>
    </w:p>
  </w:footnote>
  <w:footnote w:id="12">
    <w:p w14:paraId="06FEDEF9" w14:textId="77777777" w:rsidR="0050002C" w:rsidRDefault="0050002C" w:rsidP="003063F0">
      <w:pPr>
        <w:spacing w:after="240"/>
        <w:ind w:firstLine="720"/>
        <w:rPr>
          <w:sz w:val="20"/>
          <w:szCs w:val="20"/>
        </w:rPr>
      </w:pPr>
      <w:r>
        <w:rPr>
          <w:rStyle w:val="FootnoteReference"/>
          <w:vertAlign w:val="superscript"/>
        </w:rPr>
        <w:footnoteRef/>
      </w:r>
      <w:r>
        <w:rPr>
          <w:sz w:val="20"/>
          <w:szCs w:val="20"/>
        </w:rPr>
        <w:t xml:space="preserve">16 U.S.C. 2401 </w:t>
      </w:r>
      <w:r>
        <w:rPr>
          <w:i/>
          <w:iCs/>
          <w:sz w:val="20"/>
          <w:szCs w:val="20"/>
        </w:rPr>
        <w:t>et seq</w:t>
      </w:r>
      <w:r>
        <w:rPr>
          <w:sz w:val="20"/>
          <w:szCs w:val="20"/>
        </w:rPr>
        <w:t>., as amended, 16 U.S.C. 2403a.</w:t>
      </w:r>
    </w:p>
  </w:footnote>
  <w:footnote w:id="13">
    <w:p w14:paraId="7ABC9BFE" w14:textId="77777777" w:rsidR="0050002C" w:rsidRDefault="0050002C" w:rsidP="003063F0">
      <w:pPr>
        <w:spacing w:after="240"/>
        <w:ind w:firstLine="720"/>
        <w:rPr>
          <w:sz w:val="20"/>
          <w:szCs w:val="20"/>
        </w:rPr>
      </w:pPr>
      <w:r>
        <w:rPr>
          <w:rStyle w:val="FootnoteReference"/>
          <w:vertAlign w:val="superscript"/>
        </w:rPr>
        <w:footnoteRef/>
      </w:r>
      <w:r>
        <w:rPr>
          <w:sz w:val="20"/>
          <w:szCs w:val="20"/>
        </w:rPr>
        <w:t>For the austral seasons the Rule has been in effect, operators have used all of the available paperwork provisions available under the Rule.</w:t>
      </w:r>
    </w:p>
  </w:footnote>
  <w:footnote w:id="14">
    <w:p w14:paraId="30B95F8D" w14:textId="77777777" w:rsidR="0050002C" w:rsidRDefault="0050002C" w:rsidP="003063F0">
      <w:pPr>
        <w:spacing w:after="240"/>
        <w:ind w:firstLine="720"/>
        <w:rPr>
          <w:sz w:val="20"/>
          <w:szCs w:val="20"/>
        </w:rPr>
      </w:pPr>
      <w:r>
        <w:rPr>
          <w:rStyle w:val="FootnoteReference"/>
          <w:vertAlign w:val="superscript"/>
        </w:rPr>
        <w:footnoteRef/>
      </w:r>
      <w:r>
        <w:rPr>
          <w:sz w:val="20"/>
          <w:szCs w:val="20"/>
        </w:rPr>
        <w:t>See: Final Rule, Preamble, Section III.D.3(c).  Article 3(4), of Annex I of the Protocol requires that draft CEEs be distributed to all Parties and the Committee for Environmental Protection 120 days in advance of the next Antarctic Treaty Consultative Meeting (ATCM) at which the CEE may be addressed.  Operators who anticipate such activities are encouraged to consult with EPA as soon as possible regarding the date for submitting the CEE.  In fact, there were no CEEs submitted during the seven austral seasons the Rule has been in effect.</w:t>
      </w:r>
    </w:p>
  </w:footnote>
  <w:footnote w:id="15">
    <w:p w14:paraId="52937CDD" w14:textId="29A87F41" w:rsidR="0050002C" w:rsidRDefault="0050002C" w:rsidP="003063F0">
      <w:pPr>
        <w:spacing w:after="240"/>
        <w:ind w:firstLine="720"/>
        <w:rPr>
          <w:sz w:val="20"/>
          <w:szCs w:val="20"/>
        </w:rPr>
      </w:pPr>
      <w:r>
        <w:rPr>
          <w:rStyle w:val="FootnoteReference"/>
          <w:vertAlign w:val="superscript"/>
        </w:rPr>
        <w:footnoteRef/>
      </w:r>
      <w:r>
        <w:rPr>
          <w:sz w:val="20"/>
          <w:szCs w:val="20"/>
        </w:rPr>
        <w:t xml:space="preserve">For the </w:t>
      </w:r>
      <w:proofErr w:type="spellStart"/>
      <w:r>
        <w:rPr>
          <w:sz w:val="20"/>
          <w:szCs w:val="20"/>
        </w:rPr>
        <w:t>ninteen</w:t>
      </w:r>
      <w:proofErr w:type="spellEnd"/>
      <w:r>
        <w:rPr>
          <w:sz w:val="20"/>
          <w:szCs w:val="20"/>
        </w:rPr>
        <w:t xml:space="preserve"> austral summer seasons the Rule has been in effect, environmental documentation has been submitted primarily by ship-based tour operators, yacht owners and two privately funded researchers.  Many of the U.S.-based tour operators (both ship-based and land-based) are members of IAATO and are experienced for-profit companies that organize and/or operate travel programs to the Antarctic.</w:t>
      </w:r>
    </w:p>
  </w:footnote>
  <w:footnote w:id="16">
    <w:p w14:paraId="7F29FF8D" w14:textId="77777777" w:rsidR="0050002C" w:rsidRDefault="0050002C" w:rsidP="003063F0">
      <w:pPr>
        <w:spacing w:after="240"/>
        <w:ind w:firstLine="720"/>
        <w:rPr>
          <w:sz w:val="20"/>
          <w:szCs w:val="20"/>
        </w:rPr>
      </w:pPr>
      <w:r>
        <w:rPr>
          <w:rStyle w:val="FootnoteReference"/>
          <w:vertAlign w:val="superscript"/>
        </w:rPr>
        <w:footnoteRef/>
      </w:r>
      <w:r>
        <w:rPr>
          <w:sz w:val="20"/>
          <w:szCs w:val="20"/>
        </w:rPr>
        <w:t xml:space="preserve">For the four IEEs submitted in 1997-1998, the approximate number of pages, including the "core" document plus supplemental documentation, was:  215 (5-operator Peninsular Area), 208 (2-operator non-PA), 43 (non-IAATO member operator), and 20 (privately-funded researcher).  The supplemental information submitted by the 5 operators for the Peninsular Area IEE, which included tour brochures, averaged about 23 pages per operator.  The privately-funded researcher incorporated by reference selected information from three previously published reports.  During the subsequent three years the Interim Final Rule was in effect, the annual submissions averaged closer to 50 pages due, in large part, to the use of the paperwork reduction provisions of the Interim Final Rule.  This </w:t>
      </w:r>
      <w:r>
        <w:rPr>
          <w:sz w:val="20"/>
          <w:szCs w:val="20"/>
        </w:rPr>
        <w:sym w:font="WP TypographicSymbols" w:char="0041"/>
      </w:r>
      <w:r>
        <w:rPr>
          <w:sz w:val="20"/>
          <w:szCs w:val="20"/>
        </w:rPr>
        <w:t>preparation</w:t>
      </w:r>
      <w:r>
        <w:rPr>
          <w:sz w:val="20"/>
          <w:szCs w:val="20"/>
        </w:rPr>
        <w:sym w:font="WP TypographicSymbols" w:char="0040"/>
      </w:r>
      <w:r>
        <w:rPr>
          <w:sz w:val="20"/>
          <w:szCs w:val="20"/>
        </w:rPr>
        <w:t xml:space="preserve"> burden is actually less when the fact that tour brochures for the current season prepared for commercial purposes and a copy of the advance notice submitted to the Department of State were submitted by the tour operators as part of the IEE documentation.  However, for purposes of maximum burden estimates, the 1997-1998 figures are used in the burden calculations.  Experience under the Final Rule indicates these assumptions are still generally accurate.</w:t>
      </w:r>
    </w:p>
  </w:footnote>
  <w:footnote w:id="17">
    <w:p w14:paraId="093DB930" w14:textId="77777777" w:rsidR="0050002C" w:rsidRDefault="0050002C" w:rsidP="003063F0">
      <w:pPr>
        <w:spacing w:after="240"/>
        <w:ind w:firstLine="720"/>
        <w:rPr>
          <w:sz w:val="20"/>
          <w:szCs w:val="20"/>
        </w:rPr>
      </w:pPr>
      <w:r>
        <w:rPr>
          <w:rStyle w:val="FootnoteReference"/>
          <w:vertAlign w:val="superscript"/>
        </w:rPr>
        <w:footnoteRef/>
      </w:r>
      <w:r>
        <w:rPr>
          <w:sz w:val="20"/>
          <w:szCs w:val="20"/>
        </w:rPr>
        <w:t>The estimate for preparation of supplemental information excludes any time associated with preparing travel brochures and/or major reports referenced in, and submitted along with, an IEE (e.g., researcher reports such as those prepared by Oceanites, Inc., and submitted as referenced attachments with the IEE).</w:t>
      </w:r>
    </w:p>
  </w:footnote>
  <w:footnote w:id="18">
    <w:p w14:paraId="1FF62EBF" w14:textId="77777777" w:rsidR="0050002C" w:rsidRDefault="0050002C" w:rsidP="003063F0">
      <w:pPr>
        <w:spacing w:after="240"/>
        <w:ind w:firstLine="720"/>
        <w:rPr>
          <w:sz w:val="20"/>
          <w:szCs w:val="20"/>
        </w:rPr>
      </w:pPr>
      <w:r>
        <w:rPr>
          <w:rStyle w:val="FootnoteReference"/>
          <w:vertAlign w:val="superscript"/>
        </w:rPr>
        <w:footnoteRef/>
      </w:r>
      <w:r>
        <w:rPr>
          <w:sz w:val="20"/>
          <w:szCs w:val="20"/>
        </w:rPr>
        <w:t>For activities requiring an IEE, an operator should be able to use procedures currently being voluntarily utilized by operators to provide the required information.</w:t>
      </w:r>
    </w:p>
  </w:footnote>
  <w:footnote w:id="19">
    <w:p w14:paraId="426C13BA" w14:textId="77777777" w:rsidR="0050002C" w:rsidRDefault="0050002C" w:rsidP="003063F0">
      <w:pPr>
        <w:spacing w:after="240"/>
        <w:ind w:firstLine="720"/>
      </w:pPr>
      <w:r>
        <w:rPr>
          <w:rStyle w:val="FootnoteReference"/>
          <w:vertAlign w:val="superscript"/>
        </w:rPr>
        <w:footnoteRef/>
      </w:r>
      <w:r>
        <w:rPr>
          <w:sz w:val="20"/>
          <w:szCs w:val="20"/>
        </w:rPr>
        <w:t>For an IEE that covers multiple operators, the cost per operator is further reduced; specific examples are listed as a footnote for each model calculation.</w:t>
      </w:r>
    </w:p>
  </w:footnote>
  <w:footnote w:id="20">
    <w:p w14:paraId="473DA534" w14:textId="77777777" w:rsidR="0050002C" w:rsidRDefault="0050002C" w:rsidP="003063F0">
      <w:pPr>
        <w:spacing w:after="240"/>
        <w:ind w:firstLine="720"/>
      </w:pPr>
      <w:r>
        <w:rPr>
          <w:rStyle w:val="FootnoteReference"/>
          <w:vertAlign w:val="superscript"/>
        </w:rPr>
        <w:footnoteRef/>
      </w:r>
      <w:r>
        <w:rPr>
          <w:sz w:val="20"/>
          <w:szCs w:val="20"/>
        </w:rPr>
        <w:t>If, for example, the Core IEEs cover six operators (e.g., four of the IEEs cover one operator each and one of the IEEs covers 2 operators), the cost per operator is reduced from 185 hours to 154 hours.</w:t>
      </w:r>
    </w:p>
  </w:footnote>
  <w:footnote w:id="21">
    <w:p w14:paraId="22F7A58B" w14:textId="77777777" w:rsidR="0050002C" w:rsidRDefault="0050002C" w:rsidP="003063F0">
      <w:pPr>
        <w:spacing w:after="240"/>
        <w:ind w:firstLine="720"/>
      </w:pPr>
      <w:r>
        <w:rPr>
          <w:rStyle w:val="FootnoteReference"/>
          <w:vertAlign w:val="superscript"/>
        </w:rPr>
        <w:footnoteRef/>
      </w:r>
      <w:r>
        <w:rPr>
          <w:sz w:val="20"/>
          <w:szCs w:val="20"/>
        </w:rPr>
        <w:t xml:space="preserve">If, for example, the three Revised IEEs cover four operators (e.g., two IEEs cover one operator each and the other covers two operators), the burden per operator is reduced from 65 hours to </w:t>
      </w:r>
      <w:r w:rsidRPr="00526AE2">
        <w:rPr>
          <w:sz w:val="20"/>
          <w:szCs w:val="20"/>
        </w:rPr>
        <w:t>49</w:t>
      </w:r>
      <w:r>
        <w:rPr>
          <w:sz w:val="20"/>
          <w:szCs w:val="20"/>
        </w:rPr>
        <w:t xml:space="preserve"> hours.</w:t>
      </w:r>
    </w:p>
  </w:footnote>
  <w:footnote w:id="22">
    <w:p w14:paraId="11967D52" w14:textId="5EA9013F" w:rsidR="0050002C" w:rsidRDefault="0050002C" w:rsidP="003063F0">
      <w:pPr>
        <w:spacing w:after="240"/>
        <w:ind w:firstLine="720"/>
        <w:rPr>
          <w:sz w:val="20"/>
          <w:szCs w:val="20"/>
        </w:rPr>
      </w:pPr>
      <w:r>
        <w:rPr>
          <w:rStyle w:val="FootnoteReference"/>
          <w:vertAlign w:val="superscript"/>
        </w:rPr>
        <w:footnoteRef/>
      </w:r>
      <w:r>
        <w:rPr>
          <w:sz w:val="20"/>
          <w:szCs w:val="20"/>
        </w:rPr>
        <w:t>For purposes of demonstrating the hourly burden for an operator submitting a Multi-Year IEE, EPA assumed twelve operators would submit multi-year IEEs during the time covered by this ICR renewal.  It is possible that two of the operators listed under the Revised IEE model may submit multi-</w:t>
      </w:r>
      <w:proofErr w:type="spellStart"/>
      <w:r>
        <w:rPr>
          <w:sz w:val="20"/>
          <w:szCs w:val="20"/>
        </w:rPr>
        <w:t>yearrather</w:t>
      </w:r>
      <w:proofErr w:type="spellEnd"/>
      <w:r>
        <w:rPr>
          <w:sz w:val="20"/>
          <w:szCs w:val="20"/>
        </w:rPr>
        <w:t xml:space="preserve"> than revised IEEs.  However, since the intent of these operators is unknown, EPA assumed these two operators would submit revised IEEs, an assumption that provides the maximum hours and cost estimates for the </w:t>
      </w:r>
      <w:proofErr w:type="gramStart"/>
      <w:r>
        <w:rPr>
          <w:sz w:val="20"/>
          <w:szCs w:val="20"/>
        </w:rPr>
        <w:t>three year</w:t>
      </w:r>
      <w:proofErr w:type="gramEnd"/>
      <w:r>
        <w:rPr>
          <w:sz w:val="20"/>
          <w:szCs w:val="20"/>
        </w:rPr>
        <w:t xml:space="preserve"> period of this ICR renewal since the hours and costs per operator are more for a Revised IEE than for a Multi-Year IEE.</w:t>
      </w:r>
    </w:p>
  </w:footnote>
  <w:footnote w:id="23">
    <w:p w14:paraId="555272A1" w14:textId="77777777" w:rsidR="0050002C" w:rsidRDefault="0050002C" w:rsidP="003063F0">
      <w:pPr>
        <w:spacing w:after="240"/>
        <w:ind w:firstLine="720"/>
        <w:rPr>
          <w:sz w:val="20"/>
          <w:szCs w:val="20"/>
        </w:rPr>
      </w:pPr>
      <w:r>
        <w:rPr>
          <w:rStyle w:val="FootnoteReference"/>
          <w:vertAlign w:val="superscript"/>
        </w:rPr>
        <w:footnoteRef/>
      </w:r>
      <w:r>
        <w:rPr>
          <w:sz w:val="20"/>
          <w:szCs w:val="20"/>
        </w:rPr>
        <w:t xml:space="preserve"> Because the nine Multi-Year IEEs cover twelve operators (e.g., one IEE covers nine operators and the other seven cover one operators), the burden per operator is reduced from 36 hours to 34 hours (e.g., the hours for the annual supplemental information and A/V procedures) as the initial cost of the Revised IEE is spread among the operators.</w:t>
      </w:r>
    </w:p>
  </w:footnote>
  <w:footnote w:id="24">
    <w:p w14:paraId="57045B09" w14:textId="2C7B820A" w:rsidR="0050002C" w:rsidRDefault="0050002C" w:rsidP="003063F0">
      <w:pPr>
        <w:spacing w:after="240"/>
        <w:ind w:firstLine="720"/>
        <w:rPr>
          <w:sz w:val="20"/>
          <w:szCs w:val="20"/>
        </w:rPr>
      </w:pPr>
      <w:r>
        <w:rPr>
          <w:rStyle w:val="FootnoteReference"/>
          <w:vertAlign w:val="superscript"/>
        </w:rPr>
        <w:footnoteRef/>
      </w:r>
      <w:r>
        <w:rPr>
          <w:sz w:val="20"/>
          <w:szCs w:val="20"/>
        </w:rPr>
        <w:t>One-time capital/start-up costs usually include any produced physical good needed to provide the necessary information.  Start-up capital must be purchased for the specific purpose of satisfying EPA's reporting or recordkeeping requirements.  Capital goods include computers, machinery, or equipment. Start-up capital costs are usually incurred at the beginning of an information collection period and are usually incurred only once.</w:t>
      </w:r>
    </w:p>
    <w:p w14:paraId="102F8CF0" w14:textId="459099CE" w:rsidR="0050002C" w:rsidRDefault="0050002C" w:rsidP="003063F0">
      <w:pPr>
        <w:spacing w:after="240"/>
        <w:ind w:firstLine="720"/>
        <w:rPr>
          <w:sz w:val="20"/>
          <w:szCs w:val="20"/>
        </w:rPr>
      </w:pPr>
    </w:p>
  </w:footnote>
  <w:footnote w:id="25">
    <w:p w14:paraId="5D254C39" w14:textId="25BDEDCD" w:rsidR="0050002C" w:rsidRDefault="0050002C" w:rsidP="003063F0">
      <w:pPr>
        <w:spacing w:after="240"/>
        <w:ind w:firstLine="720"/>
        <w:rPr>
          <w:sz w:val="20"/>
          <w:szCs w:val="20"/>
        </w:rPr>
      </w:pPr>
      <w:r>
        <w:rPr>
          <w:rStyle w:val="FootnoteReference"/>
          <w:vertAlign w:val="superscript"/>
        </w:rPr>
        <w:footnoteRef/>
      </w:r>
      <w:r>
        <w:rPr>
          <w:sz w:val="20"/>
          <w:szCs w:val="20"/>
        </w:rPr>
        <w:t>O&amp;M costs are the recurring dollar amount of cost associated with O&amp;M or purchasing services.  For example, when respondents are required to submit reports or information, O&amp;M costs may include costs for file storage, photocopying, and postage.</w:t>
      </w:r>
    </w:p>
  </w:footnote>
  <w:footnote w:id="26">
    <w:p w14:paraId="19AA1E73" w14:textId="77777777" w:rsidR="0050002C" w:rsidRDefault="0050002C" w:rsidP="003063F0">
      <w:pPr>
        <w:spacing w:after="240"/>
        <w:ind w:firstLine="720"/>
        <w:rPr>
          <w:sz w:val="20"/>
          <w:szCs w:val="20"/>
        </w:rPr>
      </w:pPr>
      <w:r>
        <w:rPr>
          <w:rStyle w:val="FootnoteReference"/>
          <w:vertAlign w:val="superscript"/>
        </w:rPr>
        <w:footnoteRef/>
      </w:r>
      <w:r>
        <w:rPr>
          <w:sz w:val="20"/>
          <w:szCs w:val="20"/>
        </w:rPr>
        <w:t>One-time capital/start-up costs usually include any produced physical good needed to provide the necessary information.  Start-up capital must be purchased for the specific purpose of satisfying EPA's reporting or recordkeeping requirements.  Capital goods include computers, machinery, or equipment.  Start-up capital costs are usually incurred at the beginning of an information collection period and are usually incurred only once.</w:t>
      </w:r>
    </w:p>
  </w:footnote>
  <w:footnote w:id="27">
    <w:p w14:paraId="2E5EE12B" w14:textId="77777777" w:rsidR="0050002C" w:rsidRDefault="0050002C" w:rsidP="003063F0">
      <w:pPr>
        <w:spacing w:after="240"/>
        <w:ind w:firstLine="720"/>
        <w:rPr>
          <w:sz w:val="20"/>
          <w:szCs w:val="20"/>
        </w:rPr>
      </w:pPr>
      <w:r>
        <w:rPr>
          <w:rStyle w:val="FootnoteReference"/>
          <w:vertAlign w:val="superscript"/>
        </w:rPr>
        <w:footnoteRef/>
      </w:r>
      <w:r>
        <w:rPr>
          <w:sz w:val="20"/>
          <w:szCs w:val="20"/>
        </w:rPr>
        <w:t>There is no respondent burden or cost associated with Section 8.12.</w:t>
      </w:r>
    </w:p>
  </w:footnote>
  <w:footnote w:id="28">
    <w:p w14:paraId="08F0FBBA" w14:textId="77777777" w:rsidR="0050002C" w:rsidRDefault="0050002C" w:rsidP="003063F0">
      <w:pPr>
        <w:spacing w:after="240"/>
        <w:ind w:firstLine="720"/>
        <w:rPr>
          <w:sz w:val="20"/>
          <w:szCs w:val="20"/>
        </w:rPr>
      </w:pPr>
      <w:r>
        <w:rPr>
          <w:rStyle w:val="FootnoteReference"/>
          <w:vertAlign w:val="superscript"/>
        </w:rPr>
        <w:footnoteRef/>
      </w:r>
      <w:r>
        <w:rPr>
          <w:sz w:val="20"/>
          <w:szCs w:val="20"/>
        </w:rPr>
        <w:t>See: Exhibits 2A through E, the Federal government estimates for hours and cost.  For example, technical activities associated with Environmental Documentation include:  review of environmental documents, including any public comments, and providing comments to the operator; consultation with operators; and review of the revised/final document submissions and notification of the operator, if necessary.  Other activities listed under Environmental Documentation, such as posting document receipt on the WWW, are administrative.</w:t>
      </w:r>
    </w:p>
  </w:footnote>
  <w:footnote w:id="29">
    <w:p w14:paraId="1FF5BE87" w14:textId="77777777" w:rsidR="0050002C" w:rsidRDefault="0050002C" w:rsidP="003063F0">
      <w:pPr>
        <w:spacing w:after="240"/>
        <w:ind w:firstLine="720"/>
        <w:rPr>
          <w:sz w:val="20"/>
          <w:szCs w:val="20"/>
        </w:rPr>
      </w:pPr>
      <w:r>
        <w:rPr>
          <w:rStyle w:val="FootnoteReference"/>
          <w:vertAlign w:val="superscript"/>
        </w:rPr>
        <w:footnoteRef/>
      </w:r>
      <w:r>
        <w:rPr>
          <w:sz w:val="20"/>
          <w:szCs w:val="20"/>
        </w:rPr>
        <w:t>For the "Technical staff," the model uses the GS-14 level rates, and assumes that the technical staff may actually be composed of GS-13 through GS-15 level staff.  For the "Attorney," the model uses the GS-14 level rates, and assumes that the attorneys may actually be composed of GS-14 and GS-15 level staff.  The EPA estimated rates used in the calculations are base rates on the GS scale for the Washington, DC, area with a 25% increase to incorporate overhead and fringe benefits.</w:t>
      </w:r>
    </w:p>
  </w:footnote>
  <w:footnote w:id="30">
    <w:p w14:paraId="319AFE1C" w14:textId="64DDB49A" w:rsidR="0050002C" w:rsidRDefault="0050002C" w:rsidP="003063F0">
      <w:pPr>
        <w:spacing w:after="240"/>
        <w:ind w:firstLine="720"/>
        <w:rPr>
          <w:sz w:val="20"/>
          <w:szCs w:val="20"/>
        </w:rPr>
      </w:pPr>
      <w:r>
        <w:rPr>
          <w:rStyle w:val="FootnoteReference"/>
          <w:vertAlign w:val="superscript"/>
        </w:rPr>
        <w:footnoteRef/>
      </w:r>
      <w:r>
        <w:rPr>
          <w:sz w:val="20"/>
          <w:szCs w:val="20"/>
        </w:rPr>
        <w:t xml:space="preserve">For purposes of demonstrating the hourly burden for an operator submitting a Multi-Year IEE, EPA assumed fourteen operators will submit twelve multi-year IEEs during the time covered by this ICR renewal.  It is possible that three of the operators listed under the Revised IEE model may submit multi-year rather than revised IEEs.  However, since the intent of these operators is unknown, EPA assumed these three operators would submit revised IEEs, an assumption that provides the maximum hours and cost estimates for the </w:t>
      </w:r>
      <w:proofErr w:type="gramStart"/>
      <w:r>
        <w:rPr>
          <w:sz w:val="20"/>
          <w:szCs w:val="20"/>
        </w:rPr>
        <w:t>three year</w:t>
      </w:r>
      <w:proofErr w:type="gramEnd"/>
      <w:r>
        <w:rPr>
          <w:sz w:val="20"/>
          <w:szCs w:val="20"/>
        </w:rPr>
        <w:t xml:space="preserve"> period of this ICR renewal since the hours and costs per operator are more for a Revised IEE than for a Multi-Year IEE.</w:t>
      </w:r>
    </w:p>
  </w:footnote>
  <w:footnote w:id="31">
    <w:p w14:paraId="22135370" w14:textId="77777777" w:rsidR="0050002C" w:rsidRDefault="0050002C" w:rsidP="003063F0">
      <w:pPr>
        <w:ind w:firstLine="720"/>
        <w:rPr>
          <w:sz w:val="20"/>
          <w:szCs w:val="20"/>
        </w:rPr>
      </w:pPr>
      <w:r>
        <w:rPr>
          <w:rStyle w:val="FootnoteReference"/>
          <w:vertAlign w:val="superscript"/>
        </w:rPr>
        <w:footnoteRef/>
      </w:r>
      <w:r>
        <w:rPr>
          <w:sz w:val="20"/>
          <w:szCs w:val="20"/>
        </w:rPr>
        <w:t>See Final Rule at Section 8.10.   Emergency reporting would be required for emergency activities which would have otherwise required the preparation of a CEE.  The estimate is based on reporting requirements only, not the actual cost of the emergency response action.  The hours and cost estimate assumes one such emergency per 10 years.  (See: Respondent Assumption 6.)</w:t>
      </w:r>
    </w:p>
    <w:p w14:paraId="5A74AC4E" w14:textId="77777777" w:rsidR="0050002C" w:rsidRDefault="0050002C" w:rsidP="003063F0">
      <w:pPr>
        <w:spacing w:after="240"/>
        <w:rPr>
          <w:sz w:val="20"/>
          <w:szCs w:val="20"/>
        </w:rPr>
      </w:pPr>
    </w:p>
  </w:footnote>
  <w:footnote w:id="32">
    <w:p w14:paraId="49030427" w14:textId="77777777" w:rsidR="0050002C" w:rsidRDefault="0050002C" w:rsidP="003063F0">
      <w:pPr>
        <w:spacing w:after="240"/>
        <w:ind w:firstLine="720"/>
        <w:rPr>
          <w:sz w:val="20"/>
          <w:szCs w:val="20"/>
        </w:rPr>
      </w:pPr>
      <w:r>
        <w:rPr>
          <w:rStyle w:val="FootnoteReference"/>
          <w:vertAlign w:val="superscript"/>
        </w:rPr>
        <w:footnoteRef/>
      </w:r>
      <w:r>
        <w:rPr>
          <w:sz w:val="20"/>
          <w:szCs w:val="20"/>
        </w:rPr>
        <w:t>Three years are used in these calculations because that is the period of time the ICR is in effect before it must be renewed.</w:t>
      </w:r>
    </w:p>
  </w:footnote>
  <w:footnote w:id="33">
    <w:p w14:paraId="13C32184" w14:textId="77777777" w:rsidR="0050002C" w:rsidRDefault="0050002C" w:rsidP="003063F0">
      <w:pPr>
        <w:spacing w:after="240"/>
        <w:ind w:firstLine="720"/>
        <w:rPr>
          <w:sz w:val="20"/>
          <w:szCs w:val="20"/>
        </w:rPr>
      </w:pPr>
      <w:r>
        <w:rPr>
          <w:rStyle w:val="FootnoteReference"/>
          <w:vertAlign w:val="superscript"/>
        </w:rPr>
        <w:footnoteRef/>
      </w:r>
      <w:r>
        <w:rPr>
          <w:sz w:val="20"/>
          <w:szCs w:val="20"/>
        </w:rPr>
        <w:t>Three years are used in these calculations because that is the period of time the ICR is in effect before it must be renewed.</w:t>
      </w:r>
    </w:p>
  </w:footnote>
  <w:footnote w:id="34">
    <w:p w14:paraId="3FE97429" w14:textId="77777777" w:rsidR="0050002C" w:rsidRDefault="0050002C" w:rsidP="003063F0">
      <w:pPr>
        <w:spacing w:after="240"/>
        <w:ind w:firstLine="720"/>
        <w:rPr>
          <w:sz w:val="20"/>
          <w:szCs w:val="20"/>
        </w:rPr>
      </w:pPr>
      <w:r>
        <w:rPr>
          <w:rStyle w:val="FootnoteReference"/>
          <w:vertAlign w:val="superscript"/>
        </w:rPr>
        <w:footnoteRef/>
      </w:r>
      <w:r>
        <w:rPr>
          <w:sz w:val="20"/>
          <w:szCs w:val="20"/>
        </w:rPr>
        <w:t>Three years are used in these calculations because that is the period of time the ICR is in effect before it must be renewed.</w:t>
      </w:r>
    </w:p>
  </w:footnote>
  <w:footnote w:id="35">
    <w:p w14:paraId="7A1A0D00" w14:textId="77777777" w:rsidR="0050002C" w:rsidRDefault="0050002C" w:rsidP="003063F0">
      <w:pPr>
        <w:spacing w:after="240"/>
        <w:ind w:firstLine="720"/>
        <w:rPr>
          <w:sz w:val="20"/>
          <w:szCs w:val="20"/>
        </w:rPr>
      </w:pPr>
      <w:r>
        <w:rPr>
          <w:rStyle w:val="FootnoteReference"/>
          <w:vertAlign w:val="superscript"/>
        </w:rPr>
        <w:footnoteRef/>
      </w:r>
      <w:r>
        <w:rPr>
          <w:sz w:val="20"/>
          <w:szCs w:val="20"/>
        </w:rPr>
        <w:t>Three years are used in these calculations because that is the period of time the ICR is in effect before it must be renewed.</w:t>
      </w:r>
    </w:p>
  </w:footnote>
  <w:footnote w:id="36">
    <w:p w14:paraId="5471BD79" w14:textId="77777777" w:rsidR="0050002C" w:rsidRDefault="0050002C" w:rsidP="003063F0">
      <w:pPr>
        <w:spacing w:after="240"/>
        <w:ind w:firstLine="720"/>
        <w:rPr>
          <w:sz w:val="20"/>
          <w:szCs w:val="20"/>
        </w:rPr>
      </w:pPr>
      <w:r>
        <w:rPr>
          <w:rStyle w:val="FootnoteReference"/>
          <w:vertAlign w:val="superscript"/>
        </w:rPr>
        <w:footnoteRef/>
      </w:r>
      <w:r>
        <w:rPr>
          <w:sz w:val="20"/>
          <w:szCs w:val="20"/>
        </w:rPr>
        <w:t>Three years are used in these calculations because that is the period of time the ICR is in effect before it must be renewed.</w:t>
      </w:r>
    </w:p>
  </w:footnote>
  <w:footnote w:id="37">
    <w:p w14:paraId="2A7EAA31" w14:textId="77777777" w:rsidR="0050002C" w:rsidRDefault="0050002C" w:rsidP="003063F0">
      <w:pPr>
        <w:spacing w:after="240"/>
        <w:ind w:firstLine="720"/>
        <w:rPr>
          <w:sz w:val="20"/>
          <w:szCs w:val="20"/>
        </w:rPr>
      </w:pPr>
      <w:r>
        <w:rPr>
          <w:rStyle w:val="FootnoteReference"/>
          <w:vertAlign w:val="superscript"/>
        </w:rPr>
        <w:footnoteRef/>
      </w:r>
      <w:r>
        <w:rPr>
          <w:sz w:val="20"/>
          <w:szCs w:val="20"/>
        </w:rPr>
        <w:t>For an IEE that covers multiple operators, the cost per review per operator is further reduced; specific examples are listed as a footnote for each model calculation.</w:t>
      </w:r>
    </w:p>
  </w:footnote>
  <w:footnote w:id="38">
    <w:p w14:paraId="5853EE78" w14:textId="1DC7B45F" w:rsidR="0050002C" w:rsidRDefault="0050002C" w:rsidP="003063F0">
      <w:pPr>
        <w:spacing w:after="240"/>
        <w:ind w:firstLine="720"/>
      </w:pPr>
      <w:r>
        <w:rPr>
          <w:rStyle w:val="FootnoteReference"/>
          <w:vertAlign w:val="superscript"/>
        </w:rPr>
        <w:footnoteRef/>
      </w:r>
      <w:r>
        <w:rPr>
          <w:sz w:val="20"/>
          <w:szCs w:val="20"/>
        </w:rPr>
        <w:t>If, for example, the “Core” IEEs cover six operators (e.g., four of the IEEs cover one operator each and one of the IEEs covers 2 operators), the cost per operator would be reduced</w:t>
      </w:r>
    </w:p>
  </w:footnote>
  <w:footnote w:id="39">
    <w:p w14:paraId="26F0552D" w14:textId="77777777" w:rsidR="0050002C" w:rsidRDefault="0050002C" w:rsidP="003063F0">
      <w:pPr>
        <w:spacing w:after="240"/>
        <w:ind w:firstLine="720"/>
        <w:rPr>
          <w:sz w:val="20"/>
          <w:szCs w:val="20"/>
        </w:rPr>
      </w:pPr>
      <w:r>
        <w:rPr>
          <w:rStyle w:val="FootnoteReference"/>
          <w:vertAlign w:val="superscript"/>
        </w:rPr>
        <w:footnoteRef/>
      </w:r>
      <w:r>
        <w:rPr>
          <w:sz w:val="20"/>
          <w:szCs w:val="20"/>
        </w:rPr>
        <w:t>If a new IEE is submitted by another U.S.-based operator, the hourly burden estimate for this IEE is the same as for an initially prepared "core" IEE.</w:t>
      </w:r>
    </w:p>
  </w:footnote>
  <w:footnote w:id="40">
    <w:p w14:paraId="6D00622E" w14:textId="288AC595" w:rsidR="0050002C" w:rsidRDefault="0050002C" w:rsidP="003063F0">
      <w:pPr>
        <w:spacing w:after="240"/>
        <w:ind w:firstLine="720"/>
      </w:pPr>
      <w:r>
        <w:rPr>
          <w:rStyle w:val="FootnoteReference"/>
          <w:vertAlign w:val="superscript"/>
        </w:rPr>
        <w:footnoteRef/>
      </w:r>
      <w:r>
        <w:rPr>
          <w:sz w:val="20"/>
          <w:szCs w:val="20"/>
        </w:rPr>
        <w:t>If, for example, the Revised IEEs cover three operators (e.g., two of the IEEs cover one operator each and one of the IEEs covers 2 operators), the cost per operator is reduced per review per operator.</w:t>
      </w:r>
    </w:p>
  </w:footnote>
  <w:footnote w:id="41">
    <w:p w14:paraId="42C37FD0" w14:textId="3B94967C" w:rsidR="0050002C" w:rsidRDefault="0050002C" w:rsidP="003063F0">
      <w:pPr>
        <w:spacing w:after="240"/>
        <w:ind w:firstLine="720"/>
        <w:rPr>
          <w:sz w:val="20"/>
          <w:szCs w:val="20"/>
        </w:rPr>
      </w:pPr>
      <w:r>
        <w:rPr>
          <w:rStyle w:val="FootnoteReference"/>
          <w:vertAlign w:val="superscript"/>
        </w:rPr>
        <w:footnoteRef/>
      </w:r>
      <w:r>
        <w:rPr>
          <w:sz w:val="20"/>
          <w:szCs w:val="20"/>
        </w:rPr>
        <w:t xml:space="preserve">For purposes of demonstrating the hourly burden for an operator submitting a Multi-Year IEE, EPA assumed fourteen operators would submit twelve multi-year IEEs during the time covered by this ICR renewal.  It is possible that the three operators listed under the Revised IEE model may submit multi-year rather than revised IEEs.  However, since the intent of these operators is unknown, EPA assumed these three operators would submit revised IEEs, an assumption that provides the maximum hours and cost estimates for the </w:t>
      </w:r>
      <w:proofErr w:type="gramStart"/>
      <w:r>
        <w:rPr>
          <w:sz w:val="20"/>
          <w:szCs w:val="20"/>
        </w:rPr>
        <w:t>three year</w:t>
      </w:r>
      <w:proofErr w:type="gramEnd"/>
      <w:r>
        <w:rPr>
          <w:sz w:val="20"/>
          <w:szCs w:val="20"/>
        </w:rPr>
        <w:t xml:space="preserve"> period of this ICR renewal since the hours and costs per operator are more for a Revised IEE than for a Multi-Year IEE.</w:t>
      </w:r>
    </w:p>
  </w:footnote>
  <w:footnote w:id="42">
    <w:p w14:paraId="610B2733" w14:textId="296FB00A" w:rsidR="0050002C" w:rsidRDefault="0050002C" w:rsidP="003063F0">
      <w:pPr>
        <w:spacing w:after="240"/>
        <w:ind w:firstLine="720"/>
        <w:rPr>
          <w:sz w:val="20"/>
          <w:szCs w:val="20"/>
        </w:rPr>
      </w:pPr>
      <w:r>
        <w:rPr>
          <w:rStyle w:val="FootnoteReference"/>
          <w:vertAlign w:val="superscript"/>
        </w:rPr>
        <w:footnoteRef/>
      </w:r>
      <w:r>
        <w:rPr>
          <w:sz w:val="20"/>
          <w:szCs w:val="20"/>
        </w:rPr>
        <w:t>Because the twelve Multi-Year IEEs cover fourteen operators (e.g., one IEE covers one operator and the other covers two operators), the hours per operator is reduced from 27 hours to 23 hours (e.g., the hours for review of the annual supplemental information and A/V information) as the initial review cost of the Revised IEE is spread among the operators. Review for subsequent years, the hours per operator is 21 hours.</w:t>
      </w:r>
    </w:p>
  </w:footnote>
  <w:footnote w:id="43">
    <w:p w14:paraId="03EBCB2A" w14:textId="77777777" w:rsidR="0050002C" w:rsidRDefault="0050002C" w:rsidP="003063F0">
      <w:pPr>
        <w:spacing w:after="240"/>
        <w:ind w:firstLine="720"/>
      </w:pPr>
      <w:r>
        <w:rPr>
          <w:rStyle w:val="FootnoteReference"/>
          <w:vertAlign w:val="superscript"/>
        </w:rPr>
        <w:footnoteRef/>
      </w:r>
      <w:r>
        <w:rPr>
          <w:sz w:val="20"/>
          <w:szCs w:val="20"/>
        </w:rPr>
        <w:t>Exhibit 2E summarizes the Federal government hours and cost for coordinating review of information received from other Parties and is not further summarized since it is not possible to predict what may be received from another Party in any given year, and there is no associated respondent hours or costs.</w:t>
      </w:r>
    </w:p>
  </w:footnote>
  <w:footnote w:id="44">
    <w:p w14:paraId="07DDB280" w14:textId="77777777" w:rsidR="0050002C" w:rsidRDefault="0050002C" w:rsidP="003063F0">
      <w:pPr>
        <w:spacing w:after="240"/>
        <w:ind w:firstLine="720"/>
        <w:rPr>
          <w:sz w:val="20"/>
          <w:szCs w:val="20"/>
        </w:rPr>
      </w:pPr>
      <w:r>
        <w:rPr>
          <w:rStyle w:val="FootnoteReference"/>
          <w:vertAlign w:val="superscript"/>
        </w:rPr>
        <w:footnoteRef/>
      </w:r>
      <w:r>
        <w:rPr>
          <w:sz w:val="20"/>
          <w:szCs w:val="20"/>
        </w:rPr>
        <w:t>Three years are used in these calculations because that is the period of time the ICR is in effect before it must be renewed.</w:t>
      </w:r>
    </w:p>
  </w:footnote>
  <w:footnote w:id="45">
    <w:p w14:paraId="59C4D940" w14:textId="1ED44841" w:rsidR="0050002C" w:rsidRDefault="0050002C" w:rsidP="003063F0">
      <w:pPr>
        <w:tabs>
          <w:tab w:val="left" w:pos="-720"/>
        </w:tabs>
        <w:spacing w:after="240"/>
        <w:ind w:left="11520" w:right="720" w:hanging="10800"/>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F34"/>
    <w:multiLevelType w:val="hybridMultilevel"/>
    <w:tmpl w:val="34A4F836"/>
    <w:lvl w:ilvl="0" w:tplc="2E74745A">
      <w:start w:val="1"/>
      <w:numFmt w:val="lowerRoman"/>
      <w:lvlText w:val="(%1)"/>
      <w:lvlJc w:val="left"/>
      <w:pPr>
        <w:ind w:left="2085" w:hanging="720"/>
      </w:pPr>
      <w:rPr>
        <w:rFonts w:hint="default"/>
        <w:b/>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 w15:restartNumberingAfterBreak="0">
    <w:nsid w:val="165323CF"/>
    <w:multiLevelType w:val="hybridMultilevel"/>
    <w:tmpl w:val="27AE8F14"/>
    <w:lvl w:ilvl="0" w:tplc="49F0CB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A61A50"/>
    <w:multiLevelType w:val="hybridMultilevel"/>
    <w:tmpl w:val="03B212EC"/>
    <w:lvl w:ilvl="0" w:tplc="04FCAAFC">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52AE1C49"/>
    <w:multiLevelType w:val="hybridMultilevel"/>
    <w:tmpl w:val="D3DAF044"/>
    <w:lvl w:ilvl="0" w:tplc="2460B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2EA18DA"/>
    <w:multiLevelType w:val="multilevel"/>
    <w:tmpl w:val="3F7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14A4E"/>
    <w:multiLevelType w:val="hybridMultilevel"/>
    <w:tmpl w:val="5372989E"/>
    <w:lvl w:ilvl="0" w:tplc="6270C7BE">
      <w:start w:val="1"/>
      <w:numFmt w:val="lowerRoman"/>
      <w:lvlText w:val="(%1)"/>
      <w:lvlJc w:val="left"/>
      <w:pPr>
        <w:ind w:left="2190" w:hanging="72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6" w15:restartNumberingAfterBreak="0">
    <w:nsid w:val="6E284D9E"/>
    <w:multiLevelType w:val="hybridMultilevel"/>
    <w:tmpl w:val="03B212EC"/>
    <w:lvl w:ilvl="0" w:tplc="04FCAAFC">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15:restartNumberingAfterBreak="0">
    <w:nsid w:val="75F34C43"/>
    <w:multiLevelType w:val="hybridMultilevel"/>
    <w:tmpl w:val="E1D404D6"/>
    <w:lvl w:ilvl="0" w:tplc="6792E2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7"/>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F0"/>
    <w:rsid w:val="000060B6"/>
    <w:rsid w:val="000207B1"/>
    <w:rsid w:val="000308FA"/>
    <w:rsid w:val="0004252E"/>
    <w:rsid w:val="00051E04"/>
    <w:rsid w:val="00057B31"/>
    <w:rsid w:val="000617EE"/>
    <w:rsid w:val="00062F3B"/>
    <w:rsid w:val="00083B01"/>
    <w:rsid w:val="000D6040"/>
    <w:rsid w:val="000E02C7"/>
    <w:rsid w:val="000E3610"/>
    <w:rsid w:val="000F7E59"/>
    <w:rsid w:val="00100C22"/>
    <w:rsid w:val="00106D06"/>
    <w:rsid w:val="00117E7D"/>
    <w:rsid w:val="001245AF"/>
    <w:rsid w:val="00151328"/>
    <w:rsid w:val="00167BF4"/>
    <w:rsid w:val="00167C0E"/>
    <w:rsid w:val="00174D13"/>
    <w:rsid w:val="0018737D"/>
    <w:rsid w:val="001A0BAB"/>
    <w:rsid w:val="001A1AE0"/>
    <w:rsid w:val="001A4BF4"/>
    <w:rsid w:val="001A5B6C"/>
    <w:rsid w:val="001C17D4"/>
    <w:rsid w:val="001D3C14"/>
    <w:rsid w:val="00203084"/>
    <w:rsid w:val="00207FB7"/>
    <w:rsid w:val="0021319B"/>
    <w:rsid w:val="00213B37"/>
    <w:rsid w:val="00216615"/>
    <w:rsid w:val="002171D6"/>
    <w:rsid w:val="002208F2"/>
    <w:rsid w:val="00223DF5"/>
    <w:rsid w:val="00230949"/>
    <w:rsid w:val="002434DF"/>
    <w:rsid w:val="0024778F"/>
    <w:rsid w:val="00261DCA"/>
    <w:rsid w:val="002744BD"/>
    <w:rsid w:val="00280D1F"/>
    <w:rsid w:val="0028224D"/>
    <w:rsid w:val="00296CE4"/>
    <w:rsid w:val="002A7BA8"/>
    <w:rsid w:val="002C797B"/>
    <w:rsid w:val="002C7E07"/>
    <w:rsid w:val="002D2947"/>
    <w:rsid w:val="002E1EDE"/>
    <w:rsid w:val="002E2193"/>
    <w:rsid w:val="002E5EFF"/>
    <w:rsid w:val="002F1409"/>
    <w:rsid w:val="002F5CB7"/>
    <w:rsid w:val="002F6B29"/>
    <w:rsid w:val="003063F0"/>
    <w:rsid w:val="003106D3"/>
    <w:rsid w:val="00316581"/>
    <w:rsid w:val="00323C4C"/>
    <w:rsid w:val="00333062"/>
    <w:rsid w:val="00353396"/>
    <w:rsid w:val="0036506F"/>
    <w:rsid w:val="003660E1"/>
    <w:rsid w:val="00375282"/>
    <w:rsid w:val="00386AD1"/>
    <w:rsid w:val="00394FE2"/>
    <w:rsid w:val="003E1040"/>
    <w:rsid w:val="003E3CFF"/>
    <w:rsid w:val="003E6998"/>
    <w:rsid w:val="004038C1"/>
    <w:rsid w:val="00407757"/>
    <w:rsid w:val="0041171C"/>
    <w:rsid w:val="00423B53"/>
    <w:rsid w:val="004614C2"/>
    <w:rsid w:val="0047316F"/>
    <w:rsid w:val="00474E42"/>
    <w:rsid w:val="00491FC2"/>
    <w:rsid w:val="00495857"/>
    <w:rsid w:val="004A2CF0"/>
    <w:rsid w:val="004B1557"/>
    <w:rsid w:val="004B5321"/>
    <w:rsid w:val="004D39F9"/>
    <w:rsid w:val="004D62EB"/>
    <w:rsid w:val="004D74E4"/>
    <w:rsid w:val="0050002C"/>
    <w:rsid w:val="00503C26"/>
    <w:rsid w:val="005042C4"/>
    <w:rsid w:val="00513878"/>
    <w:rsid w:val="00520D05"/>
    <w:rsid w:val="005262FF"/>
    <w:rsid w:val="00526AE2"/>
    <w:rsid w:val="00534C53"/>
    <w:rsid w:val="00537712"/>
    <w:rsid w:val="005471F8"/>
    <w:rsid w:val="00553951"/>
    <w:rsid w:val="00564957"/>
    <w:rsid w:val="005671EA"/>
    <w:rsid w:val="00571B75"/>
    <w:rsid w:val="00577955"/>
    <w:rsid w:val="0058061F"/>
    <w:rsid w:val="00580CA0"/>
    <w:rsid w:val="00581A9B"/>
    <w:rsid w:val="005821DB"/>
    <w:rsid w:val="0059112E"/>
    <w:rsid w:val="0059198B"/>
    <w:rsid w:val="00595027"/>
    <w:rsid w:val="005B1282"/>
    <w:rsid w:val="005B3EE4"/>
    <w:rsid w:val="005C56DA"/>
    <w:rsid w:val="005E6AF7"/>
    <w:rsid w:val="005F78E0"/>
    <w:rsid w:val="00603609"/>
    <w:rsid w:val="00612BB2"/>
    <w:rsid w:val="00615204"/>
    <w:rsid w:val="00615B03"/>
    <w:rsid w:val="00626F4D"/>
    <w:rsid w:val="00636937"/>
    <w:rsid w:val="0064112A"/>
    <w:rsid w:val="006417DB"/>
    <w:rsid w:val="00643942"/>
    <w:rsid w:val="00667F91"/>
    <w:rsid w:val="00683C45"/>
    <w:rsid w:val="006868CA"/>
    <w:rsid w:val="006902FC"/>
    <w:rsid w:val="00691771"/>
    <w:rsid w:val="006A6D60"/>
    <w:rsid w:val="006B02B4"/>
    <w:rsid w:val="006C2E13"/>
    <w:rsid w:val="006E6E3C"/>
    <w:rsid w:val="006F1DE5"/>
    <w:rsid w:val="00706659"/>
    <w:rsid w:val="007167A3"/>
    <w:rsid w:val="0074616E"/>
    <w:rsid w:val="00753539"/>
    <w:rsid w:val="00774E63"/>
    <w:rsid w:val="0077721F"/>
    <w:rsid w:val="007A1C71"/>
    <w:rsid w:val="007A6F06"/>
    <w:rsid w:val="007A7B30"/>
    <w:rsid w:val="007C2D7B"/>
    <w:rsid w:val="007C5DF4"/>
    <w:rsid w:val="007C7AAA"/>
    <w:rsid w:val="007D01E2"/>
    <w:rsid w:val="0081001B"/>
    <w:rsid w:val="00817F11"/>
    <w:rsid w:val="00823710"/>
    <w:rsid w:val="0082501D"/>
    <w:rsid w:val="00837FF4"/>
    <w:rsid w:val="0084414C"/>
    <w:rsid w:val="00857F0D"/>
    <w:rsid w:val="00861ADC"/>
    <w:rsid w:val="00872CF1"/>
    <w:rsid w:val="008A7828"/>
    <w:rsid w:val="008B4E7B"/>
    <w:rsid w:val="008C4388"/>
    <w:rsid w:val="008E0109"/>
    <w:rsid w:val="008F5063"/>
    <w:rsid w:val="008F7E0C"/>
    <w:rsid w:val="00901AAA"/>
    <w:rsid w:val="009131F2"/>
    <w:rsid w:val="00921D75"/>
    <w:rsid w:val="00930D06"/>
    <w:rsid w:val="00947A63"/>
    <w:rsid w:val="009579D8"/>
    <w:rsid w:val="009658EC"/>
    <w:rsid w:val="0097153F"/>
    <w:rsid w:val="00985EFD"/>
    <w:rsid w:val="00993219"/>
    <w:rsid w:val="00996150"/>
    <w:rsid w:val="009C198C"/>
    <w:rsid w:val="009C6105"/>
    <w:rsid w:val="009E0907"/>
    <w:rsid w:val="009E119D"/>
    <w:rsid w:val="009E62F5"/>
    <w:rsid w:val="009E6D43"/>
    <w:rsid w:val="009E6E09"/>
    <w:rsid w:val="009E74CB"/>
    <w:rsid w:val="009F3DA2"/>
    <w:rsid w:val="009F56A5"/>
    <w:rsid w:val="00A104B3"/>
    <w:rsid w:val="00A24134"/>
    <w:rsid w:val="00A370AD"/>
    <w:rsid w:val="00A46D37"/>
    <w:rsid w:val="00A55A70"/>
    <w:rsid w:val="00A65B00"/>
    <w:rsid w:val="00A76520"/>
    <w:rsid w:val="00A831BD"/>
    <w:rsid w:val="00A925D5"/>
    <w:rsid w:val="00A95705"/>
    <w:rsid w:val="00A95A81"/>
    <w:rsid w:val="00AA6055"/>
    <w:rsid w:val="00AB00CE"/>
    <w:rsid w:val="00AB4AF5"/>
    <w:rsid w:val="00AB5D5B"/>
    <w:rsid w:val="00AC1CB9"/>
    <w:rsid w:val="00AD24F6"/>
    <w:rsid w:val="00AD7F89"/>
    <w:rsid w:val="00AF1074"/>
    <w:rsid w:val="00B01F3B"/>
    <w:rsid w:val="00B06EE0"/>
    <w:rsid w:val="00B12E53"/>
    <w:rsid w:val="00B20CC8"/>
    <w:rsid w:val="00B2381D"/>
    <w:rsid w:val="00B27804"/>
    <w:rsid w:val="00B3249F"/>
    <w:rsid w:val="00B34242"/>
    <w:rsid w:val="00B36B3E"/>
    <w:rsid w:val="00B40A9D"/>
    <w:rsid w:val="00B43333"/>
    <w:rsid w:val="00B46CB3"/>
    <w:rsid w:val="00B53A10"/>
    <w:rsid w:val="00B56D86"/>
    <w:rsid w:val="00B663B7"/>
    <w:rsid w:val="00B71A7D"/>
    <w:rsid w:val="00B76972"/>
    <w:rsid w:val="00B805AB"/>
    <w:rsid w:val="00B812F1"/>
    <w:rsid w:val="00B84515"/>
    <w:rsid w:val="00B8641E"/>
    <w:rsid w:val="00B9362D"/>
    <w:rsid w:val="00BA30DA"/>
    <w:rsid w:val="00BE149D"/>
    <w:rsid w:val="00BE74AB"/>
    <w:rsid w:val="00BE7C4B"/>
    <w:rsid w:val="00BF0E34"/>
    <w:rsid w:val="00BF1E4E"/>
    <w:rsid w:val="00C0632B"/>
    <w:rsid w:val="00C13E65"/>
    <w:rsid w:val="00C24B48"/>
    <w:rsid w:val="00C31504"/>
    <w:rsid w:val="00C3379F"/>
    <w:rsid w:val="00C345BA"/>
    <w:rsid w:val="00C404EF"/>
    <w:rsid w:val="00C40778"/>
    <w:rsid w:val="00C44A60"/>
    <w:rsid w:val="00C45E3B"/>
    <w:rsid w:val="00C572BD"/>
    <w:rsid w:val="00C62176"/>
    <w:rsid w:val="00C823D2"/>
    <w:rsid w:val="00C83965"/>
    <w:rsid w:val="00C912E7"/>
    <w:rsid w:val="00CA0386"/>
    <w:rsid w:val="00CA08AF"/>
    <w:rsid w:val="00CA1157"/>
    <w:rsid w:val="00CA3329"/>
    <w:rsid w:val="00CA4315"/>
    <w:rsid w:val="00CC6267"/>
    <w:rsid w:val="00CC74BC"/>
    <w:rsid w:val="00CD2F5D"/>
    <w:rsid w:val="00CD79BB"/>
    <w:rsid w:val="00CE2B64"/>
    <w:rsid w:val="00D058A1"/>
    <w:rsid w:val="00D06326"/>
    <w:rsid w:val="00D20F67"/>
    <w:rsid w:val="00D24136"/>
    <w:rsid w:val="00D27DE9"/>
    <w:rsid w:val="00D30D61"/>
    <w:rsid w:val="00D37313"/>
    <w:rsid w:val="00D50E89"/>
    <w:rsid w:val="00D55BD5"/>
    <w:rsid w:val="00D61460"/>
    <w:rsid w:val="00D749F9"/>
    <w:rsid w:val="00D8098C"/>
    <w:rsid w:val="00D90A83"/>
    <w:rsid w:val="00D92338"/>
    <w:rsid w:val="00DB12F6"/>
    <w:rsid w:val="00DB5632"/>
    <w:rsid w:val="00DB62E1"/>
    <w:rsid w:val="00DC1894"/>
    <w:rsid w:val="00DC6D17"/>
    <w:rsid w:val="00DD00DA"/>
    <w:rsid w:val="00DD3F66"/>
    <w:rsid w:val="00DD76D1"/>
    <w:rsid w:val="00DE3DB0"/>
    <w:rsid w:val="00DF09D8"/>
    <w:rsid w:val="00DF52D9"/>
    <w:rsid w:val="00E05043"/>
    <w:rsid w:val="00E101C2"/>
    <w:rsid w:val="00E12A00"/>
    <w:rsid w:val="00E2711B"/>
    <w:rsid w:val="00E35A47"/>
    <w:rsid w:val="00E36990"/>
    <w:rsid w:val="00E62890"/>
    <w:rsid w:val="00E7585B"/>
    <w:rsid w:val="00E80C61"/>
    <w:rsid w:val="00E81ACD"/>
    <w:rsid w:val="00E846AF"/>
    <w:rsid w:val="00E85154"/>
    <w:rsid w:val="00E8628B"/>
    <w:rsid w:val="00E95276"/>
    <w:rsid w:val="00EB6079"/>
    <w:rsid w:val="00ED5062"/>
    <w:rsid w:val="00ED6D08"/>
    <w:rsid w:val="00F074F9"/>
    <w:rsid w:val="00F3788C"/>
    <w:rsid w:val="00F42D4D"/>
    <w:rsid w:val="00F43009"/>
    <w:rsid w:val="00F45D3E"/>
    <w:rsid w:val="00F46F78"/>
    <w:rsid w:val="00F647FE"/>
    <w:rsid w:val="00F7454B"/>
    <w:rsid w:val="00F8167F"/>
    <w:rsid w:val="00F91138"/>
    <w:rsid w:val="00F91514"/>
    <w:rsid w:val="00F924F5"/>
    <w:rsid w:val="00FA365E"/>
    <w:rsid w:val="00FA765B"/>
    <w:rsid w:val="00FC5D0C"/>
    <w:rsid w:val="00FC6307"/>
    <w:rsid w:val="00FE28D7"/>
    <w:rsid w:val="00FF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1BCEDF6"/>
  <w15:chartTrackingRefBased/>
  <w15:docId w15:val="{91649C30-C8E4-4672-8B25-6BB9EA01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06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63F0"/>
  </w:style>
  <w:style w:type="character" w:customStyle="1" w:styleId="Hypertext">
    <w:name w:val="Hypertext"/>
    <w:rsid w:val="003063F0"/>
    <w:rPr>
      <w:color w:val="0000FF"/>
      <w:u w:val="single"/>
    </w:rPr>
  </w:style>
  <w:style w:type="paragraph" w:styleId="BalloonText">
    <w:name w:val="Balloon Text"/>
    <w:basedOn w:val="Normal"/>
    <w:link w:val="BalloonTextChar"/>
    <w:semiHidden/>
    <w:rsid w:val="003063F0"/>
    <w:rPr>
      <w:rFonts w:ascii="Tahoma" w:hAnsi="Tahoma" w:cs="Tahoma"/>
      <w:sz w:val="16"/>
      <w:szCs w:val="16"/>
    </w:rPr>
  </w:style>
  <w:style w:type="character" w:customStyle="1" w:styleId="BalloonTextChar">
    <w:name w:val="Balloon Text Char"/>
    <w:basedOn w:val="DefaultParagraphFont"/>
    <w:link w:val="BalloonText"/>
    <w:semiHidden/>
    <w:rsid w:val="003063F0"/>
    <w:rPr>
      <w:rFonts w:ascii="Tahoma" w:eastAsia="Times New Roman" w:hAnsi="Tahoma" w:cs="Tahoma"/>
      <w:sz w:val="16"/>
      <w:szCs w:val="16"/>
    </w:rPr>
  </w:style>
  <w:style w:type="table" w:styleId="TableGrid">
    <w:name w:val="Table Grid"/>
    <w:basedOn w:val="TableNormal"/>
    <w:rsid w:val="003063F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063F0"/>
    <w:rPr>
      <w:sz w:val="16"/>
      <w:szCs w:val="16"/>
    </w:rPr>
  </w:style>
  <w:style w:type="paragraph" w:styleId="CommentText">
    <w:name w:val="annotation text"/>
    <w:basedOn w:val="Normal"/>
    <w:link w:val="CommentTextChar"/>
    <w:rsid w:val="003063F0"/>
    <w:rPr>
      <w:sz w:val="20"/>
      <w:szCs w:val="20"/>
    </w:rPr>
  </w:style>
  <w:style w:type="character" w:customStyle="1" w:styleId="CommentTextChar">
    <w:name w:val="Comment Text Char"/>
    <w:basedOn w:val="DefaultParagraphFont"/>
    <w:link w:val="CommentText"/>
    <w:rsid w:val="003063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063F0"/>
    <w:rPr>
      <w:b/>
      <w:bCs/>
    </w:rPr>
  </w:style>
  <w:style w:type="character" w:customStyle="1" w:styleId="CommentSubjectChar">
    <w:name w:val="Comment Subject Char"/>
    <w:basedOn w:val="CommentTextChar"/>
    <w:link w:val="CommentSubject"/>
    <w:rsid w:val="003063F0"/>
    <w:rPr>
      <w:rFonts w:ascii="Times New Roman" w:eastAsia="Times New Roman" w:hAnsi="Times New Roman" w:cs="Times New Roman"/>
      <w:b/>
      <w:bCs/>
      <w:sz w:val="20"/>
      <w:szCs w:val="20"/>
    </w:rPr>
  </w:style>
  <w:style w:type="paragraph" w:styleId="Revision">
    <w:name w:val="Revision"/>
    <w:hidden/>
    <w:uiPriority w:val="99"/>
    <w:semiHidden/>
    <w:rsid w:val="003063F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63F0"/>
    <w:pPr>
      <w:ind w:left="720"/>
    </w:pPr>
  </w:style>
  <w:style w:type="paragraph" w:styleId="Header">
    <w:name w:val="header"/>
    <w:basedOn w:val="Normal"/>
    <w:link w:val="HeaderChar"/>
    <w:rsid w:val="003063F0"/>
    <w:pPr>
      <w:tabs>
        <w:tab w:val="center" w:pos="4680"/>
        <w:tab w:val="right" w:pos="9360"/>
      </w:tabs>
    </w:pPr>
  </w:style>
  <w:style w:type="character" w:customStyle="1" w:styleId="HeaderChar">
    <w:name w:val="Header Char"/>
    <w:basedOn w:val="DefaultParagraphFont"/>
    <w:link w:val="Header"/>
    <w:rsid w:val="003063F0"/>
    <w:rPr>
      <w:rFonts w:ascii="Times New Roman" w:eastAsia="Times New Roman" w:hAnsi="Times New Roman" w:cs="Times New Roman"/>
      <w:sz w:val="24"/>
      <w:szCs w:val="24"/>
    </w:rPr>
  </w:style>
  <w:style w:type="paragraph" w:styleId="Footer">
    <w:name w:val="footer"/>
    <w:basedOn w:val="Normal"/>
    <w:link w:val="FooterChar"/>
    <w:uiPriority w:val="99"/>
    <w:rsid w:val="003063F0"/>
    <w:pPr>
      <w:tabs>
        <w:tab w:val="center" w:pos="4680"/>
        <w:tab w:val="right" w:pos="9360"/>
      </w:tabs>
    </w:pPr>
  </w:style>
  <w:style w:type="character" w:customStyle="1" w:styleId="FooterChar">
    <w:name w:val="Footer Char"/>
    <w:basedOn w:val="DefaultParagraphFont"/>
    <w:link w:val="Footer"/>
    <w:uiPriority w:val="99"/>
    <w:rsid w:val="003063F0"/>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26AE2"/>
    <w:rPr>
      <w:sz w:val="20"/>
      <w:szCs w:val="20"/>
    </w:rPr>
  </w:style>
  <w:style w:type="character" w:customStyle="1" w:styleId="EndnoteTextChar">
    <w:name w:val="Endnote Text Char"/>
    <w:basedOn w:val="DefaultParagraphFont"/>
    <w:link w:val="EndnoteText"/>
    <w:uiPriority w:val="99"/>
    <w:semiHidden/>
    <w:rsid w:val="00526AE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26AE2"/>
    <w:rPr>
      <w:vertAlign w:val="superscript"/>
    </w:rPr>
  </w:style>
  <w:style w:type="paragraph" w:styleId="FootnoteText">
    <w:name w:val="footnote text"/>
    <w:basedOn w:val="Normal"/>
    <w:link w:val="FootnoteTextChar"/>
    <w:uiPriority w:val="99"/>
    <w:semiHidden/>
    <w:unhideWhenUsed/>
    <w:rsid w:val="00526AE2"/>
    <w:rPr>
      <w:sz w:val="20"/>
      <w:szCs w:val="20"/>
    </w:rPr>
  </w:style>
  <w:style w:type="character" w:customStyle="1" w:styleId="FootnoteTextChar">
    <w:name w:val="Footnote Text Char"/>
    <w:basedOn w:val="DefaultParagraphFont"/>
    <w:link w:val="FootnoteText"/>
    <w:uiPriority w:val="99"/>
    <w:semiHidden/>
    <w:rsid w:val="00526AE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2B5A-A976-47EF-A283-D0C23CD1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24178</Words>
  <Characters>137816</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Taylor</dc:creator>
  <cp:keywords/>
  <dc:description/>
  <cp:lastModifiedBy>Suzuki, Judy</cp:lastModifiedBy>
  <cp:revision>3</cp:revision>
  <cp:lastPrinted>2016-12-21T18:52:00Z</cp:lastPrinted>
  <dcterms:created xsi:type="dcterms:W3CDTF">2017-01-13T16:41:00Z</dcterms:created>
  <dcterms:modified xsi:type="dcterms:W3CDTF">2017-01-13T16:44:00Z</dcterms:modified>
</cp:coreProperties>
</file>