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1C692" w14:textId="77777777" w:rsidR="00DF6089" w:rsidRDefault="00DF6089">
      <w:bookmarkStart w:id="0" w:name="_GoBack"/>
      <w:bookmarkEnd w:id="0"/>
    </w:p>
    <w:p w14:paraId="064B915B" w14:textId="77777777" w:rsidR="00DF6089" w:rsidRDefault="00DF6089"/>
    <w:p w14:paraId="1C13FA05" w14:textId="77777777" w:rsidR="00DF6089" w:rsidRDefault="00DF6089"/>
    <w:p w14:paraId="456B60DE" w14:textId="77777777" w:rsidR="00DF6089" w:rsidRDefault="00DF6089"/>
    <w:p w14:paraId="436FF053" w14:textId="77777777" w:rsidR="008878E8" w:rsidRDefault="008878E8" w:rsidP="008878E8">
      <w:pPr>
        <w:jc w:val="center"/>
        <w:rPr>
          <w:b/>
          <w:sz w:val="28"/>
          <w:szCs w:val="28"/>
        </w:rPr>
      </w:pPr>
      <w:r w:rsidRPr="00FE53A5">
        <w:rPr>
          <w:b/>
          <w:sz w:val="28"/>
          <w:szCs w:val="28"/>
        </w:rPr>
        <w:t xml:space="preserve">Early Hearing Detection and Intervention </w:t>
      </w:r>
    </w:p>
    <w:p w14:paraId="38638B86" w14:textId="77777777" w:rsidR="008878E8" w:rsidRDefault="008878E8" w:rsidP="008878E8">
      <w:pPr>
        <w:jc w:val="center"/>
        <w:rPr>
          <w:b/>
          <w:sz w:val="28"/>
          <w:szCs w:val="28"/>
        </w:rPr>
      </w:pPr>
      <w:r w:rsidRPr="00FE53A5">
        <w:rPr>
          <w:b/>
          <w:sz w:val="28"/>
          <w:szCs w:val="28"/>
        </w:rPr>
        <w:t>Hearing Screening and Follow-up Survey</w:t>
      </w:r>
    </w:p>
    <w:p w14:paraId="5DEC78AE" w14:textId="77777777" w:rsidR="008878E8" w:rsidRDefault="008878E8" w:rsidP="008878E8">
      <w:pPr>
        <w:jc w:val="center"/>
        <w:rPr>
          <w:b/>
          <w:sz w:val="28"/>
          <w:szCs w:val="28"/>
        </w:rPr>
      </w:pPr>
    </w:p>
    <w:p w14:paraId="53DEA5B8" w14:textId="77777777" w:rsidR="008878E8" w:rsidRDefault="008878E8" w:rsidP="008878E8">
      <w:pPr>
        <w:jc w:val="center"/>
        <w:rPr>
          <w:b/>
          <w:sz w:val="28"/>
          <w:szCs w:val="28"/>
        </w:rPr>
      </w:pPr>
      <w:r>
        <w:rPr>
          <w:b/>
          <w:sz w:val="28"/>
          <w:szCs w:val="28"/>
        </w:rPr>
        <w:t>Reinstatement with Change</w:t>
      </w:r>
    </w:p>
    <w:p w14:paraId="1F885D03" w14:textId="77777777" w:rsidR="008878E8" w:rsidRDefault="008878E8" w:rsidP="008878E8">
      <w:pPr>
        <w:jc w:val="center"/>
        <w:rPr>
          <w:b/>
          <w:sz w:val="28"/>
          <w:szCs w:val="28"/>
        </w:rPr>
      </w:pPr>
    </w:p>
    <w:p w14:paraId="4D64F569" w14:textId="7E4B16A3" w:rsidR="008878E8" w:rsidRPr="005D63FE" w:rsidRDefault="00DF5BB4" w:rsidP="008878E8">
      <w:pPr>
        <w:jc w:val="center"/>
      </w:pPr>
      <w:r>
        <w:t>Suhana Alam</w:t>
      </w:r>
    </w:p>
    <w:p w14:paraId="35279543" w14:textId="21B06008" w:rsidR="008878E8" w:rsidRPr="005D63FE" w:rsidRDefault="00DF5BB4" w:rsidP="008878E8">
      <w:pPr>
        <w:jc w:val="center"/>
      </w:pPr>
      <w:r>
        <w:t>Epidemiologist</w:t>
      </w:r>
    </w:p>
    <w:p w14:paraId="4A95F631" w14:textId="0660CD47" w:rsidR="008878E8" w:rsidRPr="005D63FE" w:rsidRDefault="009910BC" w:rsidP="008878E8">
      <w:pPr>
        <w:jc w:val="center"/>
        <w:rPr>
          <w:lang w:val="es-ES"/>
        </w:rPr>
      </w:pPr>
      <w:r>
        <w:t>4770 Buford Hwy</w:t>
      </w:r>
      <w:r w:rsidR="008878E8" w:rsidRPr="005D63FE">
        <w:t xml:space="preserve">. </w:t>
      </w:r>
      <w:r w:rsidR="008878E8" w:rsidRPr="005D63FE">
        <w:rPr>
          <w:lang w:val="es-ES"/>
        </w:rPr>
        <w:t>MS E-88</w:t>
      </w:r>
    </w:p>
    <w:p w14:paraId="7612A13F" w14:textId="4AAFE360" w:rsidR="008878E8" w:rsidRPr="005D63FE" w:rsidRDefault="008878E8" w:rsidP="008878E8">
      <w:pPr>
        <w:jc w:val="center"/>
        <w:rPr>
          <w:lang w:val="es-ES"/>
        </w:rPr>
      </w:pPr>
      <w:r w:rsidRPr="005D63FE">
        <w:rPr>
          <w:lang w:val="es-ES"/>
        </w:rPr>
        <w:t xml:space="preserve">Atlanta, GA </w:t>
      </w:r>
      <w:r w:rsidR="009910BC">
        <w:rPr>
          <w:lang w:val="es-ES"/>
        </w:rPr>
        <w:t>30341</w:t>
      </w:r>
    </w:p>
    <w:p w14:paraId="43C0D9DC" w14:textId="77777777" w:rsidR="008878E8" w:rsidRPr="005D63FE" w:rsidRDefault="008878E8" w:rsidP="008878E8">
      <w:pPr>
        <w:jc w:val="center"/>
        <w:rPr>
          <w:lang w:val="es-ES"/>
        </w:rPr>
      </w:pPr>
      <w:r w:rsidRPr="005D63FE">
        <w:rPr>
          <w:lang w:val="es-ES"/>
        </w:rPr>
        <w:t>(404) 498-3031</w:t>
      </w:r>
    </w:p>
    <w:p w14:paraId="58729D05" w14:textId="58B2B7C2" w:rsidR="008878E8" w:rsidRPr="005D63FE" w:rsidRDefault="00DF5BB4" w:rsidP="008878E8">
      <w:pPr>
        <w:jc w:val="center"/>
      </w:pPr>
      <w:r>
        <w:t>SAlam1</w:t>
      </w:r>
      <w:hyperlink r:id="rId7" w:history="1">
        <w:r w:rsidR="00717CB4" w:rsidRPr="00717CB4">
          <w:rPr>
            <w:rStyle w:val="Hyperlink"/>
          </w:rPr>
          <w:t>@cdc.gov</w:t>
        </w:r>
      </w:hyperlink>
      <w:r w:rsidR="008878E8" w:rsidRPr="005D63FE">
        <w:t xml:space="preserve"> </w:t>
      </w:r>
    </w:p>
    <w:p w14:paraId="3FFEA953" w14:textId="77777777" w:rsidR="008878E8" w:rsidRDefault="008878E8" w:rsidP="008878E8"/>
    <w:p w14:paraId="27B2AD32" w14:textId="77777777" w:rsidR="008878E8" w:rsidRDefault="008878E8" w:rsidP="008878E8"/>
    <w:p w14:paraId="0CAB1B0D" w14:textId="77777777" w:rsidR="008878E8" w:rsidRDefault="008878E8" w:rsidP="008878E8"/>
    <w:p w14:paraId="1B398AEE" w14:textId="77777777" w:rsidR="008878E8" w:rsidRDefault="008878E8" w:rsidP="008878E8"/>
    <w:p w14:paraId="099391B3" w14:textId="77777777" w:rsidR="00DF6089" w:rsidRPr="008878E8" w:rsidRDefault="008878E8" w:rsidP="008878E8">
      <w:pPr>
        <w:widowControl w:val="0"/>
        <w:jc w:val="center"/>
        <w:rPr>
          <w:b/>
          <w:sz w:val="28"/>
          <w:szCs w:val="28"/>
        </w:rPr>
      </w:pPr>
      <w:r w:rsidRPr="007240A8">
        <w:rPr>
          <w:b/>
          <w:sz w:val="28"/>
          <w:szCs w:val="28"/>
        </w:rPr>
        <w:t xml:space="preserve">Attachment </w:t>
      </w:r>
      <w:r>
        <w:rPr>
          <w:b/>
          <w:sz w:val="28"/>
          <w:szCs w:val="28"/>
        </w:rPr>
        <w:t>4B:</w:t>
      </w:r>
    </w:p>
    <w:p w14:paraId="7D492D35" w14:textId="77777777" w:rsidR="00DF6089" w:rsidRDefault="00DF6089" w:rsidP="00DF6089">
      <w:pPr>
        <w:jc w:val="center"/>
        <w:rPr>
          <w:b/>
          <w:sz w:val="24"/>
          <w:szCs w:val="24"/>
        </w:rPr>
      </w:pPr>
    </w:p>
    <w:p w14:paraId="7B583865" w14:textId="49EC2C25" w:rsidR="006446BA" w:rsidRDefault="00DF6089" w:rsidP="00DF6089">
      <w:pPr>
        <w:widowControl w:val="0"/>
        <w:jc w:val="center"/>
        <w:rPr>
          <w:b/>
          <w:sz w:val="28"/>
          <w:szCs w:val="28"/>
        </w:rPr>
      </w:pPr>
      <w:r w:rsidRPr="008878E8">
        <w:rPr>
          <w:b/>
          <w:sz w:val="28"/>
          <w:szCs w:val="28"/>
        </w:rPr>
        <w:t>CDC EHDI Hearing Screen</w:t>
      </w:r>
      <w:r w:rsidR="006446BA">
        <w:rPr>
          <w:b/>
          <w:sz w:val="28"/>
          <w:szCs w:val="28"/>
        </w:rPr>
        <w:t>ing and Follow-up Survey (HSFS)</w:t>
      </w:r>
    </w:p>
    <w:p w14:paraId="046661BC" w14:textId="77777777" w:rsidR="006446BA" w:rsidRDefault="006446BA">
      <w:pPr>
        <w:rPr>
          <w:b/>
          <w:sz w:val="28"/>
          <w:szCs w:val="28"/>
        </w:rPr>
      </w:pPr>
      <w:r>
        <w:rPr>
          <w:b/>
          <w:sz w:val="28"/>
          <w:szCs w:val="28"/>
        </w:rPr>
        <w:br w:type="page"/>
      </w:r>
    </w:p>
    <w:p w14:paraId="726791BF" w14:textId="72BBC0EB" w:rsidR="008878E8" w:rsidRPr="008878E8" w:rsidRDefault="006446BA" w:rsidP="006446BA">
      <w:pPr>
        <w:rPr>
          <w:b/>
          <w:sz w:val="28"/>
          <w:szCs w:val="28"/>
        </w:rPr>
        <w:sectPr w:rsidR="008878E8" w:rsidRPr="008878E8" w:rsidSect="006446BA">
          <w:footerReference w:type="even" r:id="rId8"/>
          <w:footerReference w:type="default" r:id="rId9"/>
          <w:pgSz w:w="15840" w:h="12240" w:orient="landscape" w:code="1"/>
          <w:pgMar w:top="1008" w:right="1008" w:bottom="1008" w:left="864" w:header="720" w:footer="720" w:gutter="0"/>
          <w:cols w:space="720"/>
          <w:docGrid w:linePitch="360"/>
        </w:sectPr>
      </w:pPr>
      <w:r w:rsidRPr="006446BA">
        <w:rPr>
          <w:noProof/>
        </w:rPr>
        <w:lastRenderedPageBreak/>
        <w:drawing>
          <wp:inline distT="0" distB="0" distL="0" distR="0" wp14:anchorId="36555258" wp14:editId="57B89D87">
            <wp:extent cx="8334375" cy="89725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4375" cy="8972550"/>
                    </a:xfrm>
                    <a:prstGeom prst="rect">
                      <a:avLst/>
                    </a:prstGeom>
                    <a:noFill/>
                    <a:ln>
                      <a:noFill/>
                    </a:ln>
                  </pic:spPr>
                </pic:pic>
              </a:graphicData>
            </a:graphic>
          </wp:inline>
        </w:drawing>
      </w:r>
    </w:p>
    <w:p w14:paraId="21B35B04" w14:textId="3FC8F7BC" w:rsidR="004440EA" w:rsidRDefault="00F6687A" w:rsidP="006446BA">
      <w:pPr>
        <w:rPr>
          <w:b/>
          <w:sz w:val="24"/>
          <w:szCs w:val="24"/>
        </w:rPr>
      </w:pPr>
      <w:r>
        <w:rPr>
          <w:noProof/>
        </w:rPr>
        <w:lastRenderedPageBreak/>
        <mc:AlternateContent>
          <mc:Choice Requires="wpc">
            <w:drawing>
              <wp:anchor distT="0" distB="0" distL="114300" distR="114300" simplePos="0" relativeHeight="251660288" behindDoc="0" locked="0" layoutInCell="1" allowOverlap="1" wp14:anchorId="2E0980E5" wp14:editId="507670E8">
                <wp:simplePos x="0" y="0"/>
                <wp:positionH relativeFrom="margin">
                  <wp:posOffset>243840</wp:posOffset>
                </wp:positionH>
                <wp:positionV relativeFrom="paragraph">
                  <wp:posOffset>-621030</wp:posOffset>
                </wp:positionV>
                <wp:extent cx="9410700" cy="2276475"/>
                <wp:effectExtent l="0" t="0" r="0" b="9525"/>
                <wp:wrapNone/>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0"/>
                            <a:ext cx="8134350" cy="2276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6"/>
                        <wps:cNvSpPr>
                          <a:spLocks noChangeArrowheads="1"/>
                        </wps:cNvSpPr>
                        <wps:spPr bwMode="auto">
                          <a:xfrm>
                            <a:off x="28575" y="19050"/>
                            <a:ext cx="66192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B28D4" w14:textId="51F7AD8A" w:rsidR="00F6687A" w:rsidRDefault="00F6687A">
                              <w:r>
                                <w:rPr>
                                  <w:rFonts w:ascii="Calibri" w:hAnsi="Calibri" w:cs="Calibri"/>
                                  <w:color w:val="000000"/>
                                </w:rPr>
                                <w:t xml:space="preserve">To navigate through the survey use the menu bar located near the top of each survey page and click on the desired section (e.g., </w:t>
                              </w:r>
                            </w:p>
                          </w:txbxContent>
                        </wps:txbx>
                        <wps:bodyPr rot="0" vert="horz" wrap="none" lIns="0" tIns="0" rIns="0" bIns="0" anchor="t" anchorCtr="0">
                          <a:spAutoFit/>
                        </wps:bodyPr>
                      </wps:wsp>
                      <wps:wsp>
                        <wps:cNvPr id="3" name="Rectangle 7"/>
                        <wps:cNvSpPr>
                          <a:spLocks noChangeArrowheads="1"/>
                        </wps:cNvSpPr>
                        <wps:spPr bwMode="auto">
                          <a:xfrm>
                            <a:off x="28575" y="209550"/>
                            <a:ext cx="6076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FB0F" w14:textId="4DA199A7" w:rsidR="00F6687A" w:rsidRDefault="00F6687A">
                              <w:r>
                                <w:rPr>
                                  <w:rFonts w:ascii="Calibri" w:hAnsi="Calibri" w:cs="Calibri"/>
                                  <w:color w:val="000000"/>
                                </w:rPr>
                                <w:t>Diagnostic).</w:t>
                              </w:r>
                            </w:p>
                          </w:txbxContent>
                        </wps:txbx>
                        <wps:bodyPr rot="0" vert="horz" wrap="none" lIns="0" tIns="0" rIns="0" bIns="0" anchor="t" anchorCtr="0">
                          <a:spAutoFit/>
                        </wps:bodyPr>
                      </wps:wsp>
                      <wps:wsp>
                        <wps:cNvPr id="4" name="Rectangle 8"/>
                        <wps:cNvSpPr>
                          <a:spLocks noChangeArrowheads="1"/>
                        </wps:cNvSpPr>
                        <wps:spPr bwMode="auto">
                          <a:xfrm>
                            <a:off x="28575" y="400050"/>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EA97C" w14:textId="77777777" w:rsidR="00F6687A" w:rsidRDefault="00F6687A"/>
                          </w:txbxContent>
                        </wps:txbx>
                        <wps:bodyPr rot="0" vert="horz" wrap="none" lIns="0" tIns="0" rIns="0" bIns="0" anchor="t" anchorCtr="0">
                          <a:spAutoFit/>
                        </wps:bodyPr>
                      </wps:wsp>
                      <wps:wsp>
                        <wps:cNvPr id="5" name="Rectangle 9"/>
                        <wps:cNvSpPr>
                          <a:spLocks noChangeArrowheads="1"/>
                        </wps:cNvSpPr>
                        <wps:spPr bwMode="auto">
                          <a:xfrm>
                            <a:off x="28575" y="590550"/>
                            <a:ext cx="64274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A327" w14:textId="3EF16A8E" w:rsidR="00F6687A" w:rsidRDefault="00F6687A">
                              <w:r>
                                <w:rPr>
                                  <w:rFonts w:ascii="Calibri" w:hAnsi="Calibri" w:cs="Calibri"/>
                                  <w:color w:val="000000"/>
                                </w:rPr>
                                <w:t>Public reporting burden of this collection of information is estimated to average 1</w:t>
                              </w:r>
                              <w:r>
                                <w:rPr>
                                  <w:rFonts w:ascii="Calibri" w:hAnsi="Calibri" w:cs="Calibri"/>
                                  <w:color w:val="000000"/>
                                </w:rPr>
                                <w:t>0</w:t>
                              </w:r>
                              <w:r>
                                <w:rPr>
                                  <w:rFonts w:ascii="Calibri" w:hAnsi="Calibri" w:cs="Calibri"/>
                                  <w:color w:val="000000"/>
                                </w:rPr>
                                <w:t xml:space="preserve"> minutes, including the time for reviewing </w:t>
                              </w:r>
                            </w:p>
                          </w:txbxContent>
                        </wps:txbx>
                        <wps:bodyPr rot="0" vert="horz" wrap="none" lIns="0" tIns="0" rIns="0" bIns="0" anchor="t" anchorCtr="0">
                          <a:spAutoFit/>
                        </wps:bodyPr>
                      </wps:wsp>
                      <wps:wsp>
                        <wps:cNvPr id="6" name="Rectangle 10"/>
                        <wps:cNvSpPr>
                          <a:spLocks noChangeArrowheads="1"/>
                        </wps:cNvSpPr>
                        <wps:spPr bwMode="auto">
                          <a:xfrm>
                            <a:off x="28575" y="781050"/>
                            <a:ext cx="69157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70966" w14:textId="43915089" w:rsidR="00F6687A" w:rsidRDefault="00F6687A">
                              <w:r>
                                <w:rPr>
                                  <w:rFonts w:ascii="Calibri" w:hAnsi="Calibri" w:cs="Calibri"/>
                                  <w:color w:val="000000"/>
                                </w:rPr>
                                <w:t xml:space="preserve">instructions, searching existing data sources, gathering and maintaining the data needed, and completing and reviewing the collection </w:t>
                              </w:r>
                            </w:p>
                          </w:txbxContent>
                        </wps:txbx>
                        <wps:bodyPr rot="0" vert="horz" wrap="none" lIns="0" tIns="0" rIns="0" bIns="0" anchor="t" anchorCtr="0">
                          <a:spAutoFit/>
                        </wps:bodyPr>
                      </wps:wsp>
                      <wps:wsp>
                        <wps:cNvPr id="7" name="Rectangle 11"/>
                        <wps:cNvSpPr>
                          <a:spLocks noChangeArrowheads="1"/>
                        </wps:cNvSpPr>
                        <wps:spPr bwMode="auto">
                          <a:xfrm>
                            <a:off x="28575" y="971550"/>
                            <a:ext cx="691451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C612C" w14:textId="3FB8B81B" w:rsidR="00F6687A" w:rsidRDefault="00F6687A">
                              <w:r>
                                <w:rPr>
                                  <w:rFonts w:ascii="Calibri" w:hAnsi="Calibri" w:cs="Calibri"/>
                                  <w:color w:val="000000"/>
                                </w:rPr>
                                <w:t xml:space="preserve">of information. An agency may not conduct or sponsor, and a person is not required to respond to a collection of information unless it </w:t>
                              </w:r>
                            </w:p>
                          </w:txbxContent>
                        </wps:txbx>
                        <wps:bodyPr rot="0" vert="horz" wrap="none" lIns="0" tIns="0" rIns="0" bIns="0" anchor="t" anchorCtr="0">
                          <a:spAutoFit/>
                        </wps:bodyPr>
                      </wps:wsp>
                      <wps:wsp>
                        <wps:cNvPr id="8" name="Rectangle 12"/>
                        <wps:cNvSpPr>
                          <a:spLocks noChangeArrowheads="1"/>
                        </wps:cNvSpPr>
                        <wps:spPr bwMode="auto">
                          <a:xfrm>
                            <a:off x="28575" y="1162050"/>
                            <a:ext cx="69570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3907D" w14:textId="56F0ECCC" w:rsidR="00F6687A" w:rsidRDefault="00F6687A">
                              <w:r>
                                <w:rPr>
                                  <w:rFonts w:ascii="Calibri" w:hAnsi="Calibri" w:cs="Calibri"/>
                                  <w:color w:val="000000"/>
                                </w:rPr>
                                <w:t xml:space="preserve">displays a currently valid OMB control number. Send comments regarding this burden estimate or any other aspect of this collection of </w:t>
                              </w:r>
                            </w:p>
                          </w:txbxContent>
                        </wps:txbx>
                        <wps:bodyPr rot="0" vert="horz" wrap="none" lIns="0" tIns="0" rIns="0" bIns="0" anchor="t" anchorCtr="0">
                          <a:spAutoFit/>
                        </wps:bodyPr>
                      </wps:wsp>
                      <wps:wsp>
                        <wps:cNvPr id="9" name="Rectangle 13"/>
                        <wps:cNvSpPr>
                          <a:spLocks noChangeArrowheads="1"/>
                        </wps:cNvSpPr>
                        <wps:spPr bwMode="auto">
                          <a:xfrm>
                            <a:off x="28575" y="1352550"/>
                            <a:ext cx="68611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2DE27" w14:textId="43A66899" w:rsidR="00F6687A" w:rsidRDefault="00F6687A">
                              <w:r>
                                <w:rPr>
                                  <w:rFonts w:ascii="Calibri" w:hAnsi="Calibri" w:cs="Calibri"/>
                                  <w:color w:val="000000"/>
                                </w:rPr>
                                <w:t xml:space="preserve">information, including suggestions for reducing this burden to CDC/ATSDR Reports Clearance Officer; 1600 Clifton Road NE, MS D-74, </w:t>
                              </w:r>
                            </w:p>
                          </w:txbxContent>
                        </wps:txbx>
                        <wps:bodyPr rot="0" vert="horz" wrap="none" lIns="0" tIns="0" rIns="0" bIns="0" anchor="t" anchorCtr="0">
                          <a:spAutoFit/>
                        </wps:bodyPr>
                      </wps:wsp>
                      <wps:wsp>
                        <wps:cNvPr id="10" name="Rectangle 14"/>
                        <wps:cNvSpPr>
                          <a:spLocks noChangeArrowheads="1"/>
                        </wps:cNvSpPr>
                        <wps:spPr bwMode="auto">
                          <a:xfrm>
                            <a:off x="28575" y="1543050"/>
                            <a:ext cx="24961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5891" w14:textId="365763A1" w:rsidR="00F6687A" w:rsidRDefault="00F6687A">
                              <w:r>
                                <w:rPr>
                                  <w:rFonts w:ascii="Calibri" w:hAnsi="Calibri" w:cs="Calibri"/>
                                  <w:color w:val="000000"/>
                                </w:rPr>
                                <w:t xml:space="preserve">Atlanta, Georgia 30333; ATTN: PRA (0920-0010).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E0980E5" id="Canvas 11" o:spid="_x0000_s1026" editas="canvas" style="position:absolute;margin-left:19.2pt;margin-top:-48.9pt;width:741pt;height:179.25pt;z-index:251660288;mso-position-horizontal-relative:margin" coordsize="94107,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107;height:22764;visibility:visible;mso-wrap-style:square">
                  <v:fill o:detectmouseclick="t"/>
                  <v:path o:connecttype="none"/>
                </v:shape>
                <v:rect id="Rectangle 5" o:spid="_x0000_s1028" style="position:absolute;width:81343;height:2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6" o:spid="_x0000_s1029" style="position:absolute;left:285;top:190;width:66193;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461B28D4" w14:textId="51F7AD8A" w:rsidR="00F6687A" w:rsidRDefault="00F6687A">
                        <w:r>
                          <w:rPr>
                            <w:rFonts w:ascii="Calibri" w:hAnsi="Calibri" w:cs="Calibri"/>
                            <w:color w:val="000000"/>
                          </w:rPr>
                          <w:t xml:space="preserve">To navigate through the survey use the menu bar located near the top of each survey page and click on the desired section (e.g., </w:t>
                        </w:r>
                      </w:p>
                    </w:txbxContent>
                  </v:textbox>
                </v:rect>
                <v:rect id="Rectangle 7" o:spid="_x0000_s1030" style="position:absolute;left:285;top:2095;width:607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4ADDFB0F" w14:textId="4DA199A7" w:rsidR="00F6687A" w:rsidRDefault="00F6687A">
                        <w:r>
                          <w:rPr>
                            <w:rFonts w:ascii="Calibri" w:hAnsi="Calibri" w:cs="Calibri"/>
                            <w:color w:val="000000"/>
                          </w:rPr>
                          <w:t>Diagnostic).</w:t>
                        </w:r>
                      </w:p>
                    </w:txbxContent>
                  </v:textbox>
                </v:rect>
                <v:rect id="Rectangle 8" o:spid="_x0000_s1031" style="position:absolute;left:285;top:4000;width:68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0B4EA97C" w14:textId="77777777" w:rsidR="00F6687A" w:rsidRDefault="00F6687A"/>
                    </w:txbxContent>
                  </v:textbox>
                </v:rect>
                <v:rect id="Rectangle 9" o:spid="_x0000_s1032" style="position:absolute;left:285;top:5905;width:6427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5B25A327" w14:textId="3EF16A8E" w:rsidR="00F6687A" w:rsidRDefault="00F6687A">
                        <w:r>
                          <w:rPr>
                            <w:rFonts w:ascii="Calibri" w:hAnsi="Calibri" w:cs="Calibri"/>
                            <w:color w:val="000000"/>
                          </w:rPr>
                          <w:t>Public reporting burden of this collection of information is estimated to average 1</w:t>
                        </w:r>
                        <w:r>
                          <w:rPr>
                            <w:rFonts w:ascii="Calibri" w:hAnsi="Calibri" w:cs="Calibri"/>
                            <w:color w:val="000000"/>
                          </w:rPr>
                          <w:t>0</w:t>
                        </w:r>
                        <w:r>
                          <w:rPr>
                            <w:rFonts w:ascii="Calibri" w:hAnsi="Calibri" w:cs="Calibri"/>
                            <w:color w:val="000000"/>
                          </w:rPr>
                          <w:t xml:space="preserve"> minutes, including the time for reviewing </w:t>
                        </w:r>
                      </w:p>
                    </w:txbxContent>
                  </v:textbox>
                </v:rect>
                <v:rect id="Rectangle 10" o:spid="_x0000_s1033" style="position:absolute;left:285;top:7810;width:6915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3E170966" w14:textId="43915089" w:rsidR="00F6687A" w:rsidRDefault="00F6687A">
                        <w:r>
                          <w:rPr>
                            <w:rFonts w:ascii="Calibri" w:hAnsi="Calibri" w:cs="Calibri"/>
                            <w:color w:val="000000"/>
                          </w:rPr>
                          <w:t xml:space="preserve">instructions, searching existing data sources, gathering and maintaining the data needed, and completing and reviewing the collection </w:t>
                        </w:r>
                      </w:p>
                    </w:txbxContent>
                  </v:textbox>
                </v:rect>
                <v:rect id="Rectangle 11" o:spid="_x0000_s1034" style="position:absolute;left:285;top:9715;width:6914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44BC612C" w14:textId="3FB8B81B" w:rsidR="00F6687A" w:rsidRDefault="00F6687A">
                        <w:r>
                          <w:rPr>
                            <w:rFonts w:ascii="Calibri" w:hAnsi="Calibri" w:cs="Calibri"/>
                            <w:color w:val="000000"/>
                          </w:rPr>
                          <w:t xml:space="preserve">of information. An agency may not conduct or sponsor, and a person is not required to respond to a collection of information unless it </w:t>
                        </w:r>
                      </w:p>
                    </w:txbxContent>
                  </v:textbox>
                </v:rect>
                <v:rect id="Rectangle 12" o:spid="_x0000_s1035" style="position:absolute;left:285;top:11620;width:69571;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1CA3907D" w14:textId="56F0ECCC" w:rsidR="00F6687A" w:rsidRDefault="00F6687A">
                        <w:r>
                          <w:rPr>
                            <w:rFonts w:ascii="Calibri" w:hAnsi="Calibri" w:cs="Calibri"/>
                            <w:color w:val="000000"/>
                          </w:rPr>
                          <w:t xml:space="preserve">displays a currently valid OMB control number. Send comments regarding this burden estimate or any other aspect of this collection of </w:t>
                        </w:r>
                      </w:p>
                    </w:txbxContent>
                  </v:textbox>
                </v:rect>
                <v:rect id="Rectangle 13" o:spid="_x0000_s1036" style="position:absolute;left:285;top:13525;width:68612;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2272DE27" w14:textId="43A66899" w:rsidR="00F6687A" w:rsidRDefault="00F6687A">
                        <w:r>
                          <w:rPr>
                            <w:rFonts w:ascii="Calibri" w:hAnsi="Calibri" w:cs="Calibri"/>
                            <w:color w:val="000000"/>
                          </w:rPr>
                          <w:t xml:space="preserve">information, including suggestions for reducing this burden to CDC/ATSDR Reports Clearance Officer; 1600 Clifton Road NE, MS D-74, </w:t>
                        </w:r>
                      </w:p>
                    </w:txbxContent>
                  </v:textbox>
                </v:rect>
                <v:rect id="Rectangle 14" o:spid="_x0000_s1037" style="position:absolute;left:285;top:15430;width:24962;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49A15891" w14:textId="365763A1" w:rsidR="00F6687A" w:rsidRDefault="00F6687A">
                        <w:r>
                          <w:rPr>
                            <w:rFonts w:ascii="Calibri" w:hAnsi="Calibri" w:cs="Calibri"/>
                            <w:color w:val="000000"/>
                          </w:rPr>
                          <w:t xml:space="preserve">Atlanta, Georgia 30333; ATTN: PRA (0920-0010).    </w:t>
                        </w:r>
                      </w:p>
                    </w:txbxContent>
                  </v:textbox>
                </v:rect>
                <w10:wrap anchorx="margin"/>
              </v:group>
            </w:pict>
          </mc:Fallback>
        </mc:AlternateContent>
      </w:r>
    </w:p>
    <w:p w14:paraId="5ABB612A" w14:textId="618B6C96" w:rsidR="006446BA" w:rsidRDefault="006446BA">
      <w:pPr>
        <w:rPr>
          <w:b/>
          <w:sz w:val="24"/>
          <w:szCs w:val="24"/>
        </w:rPr>
      </w:pPr>
      <w:r>
        <w:rPr>
          <w:b/>
          <w:sz w:val="24"/>
          <w:szCs w:val="24"/>
        </w:rPr>
        <w:br w:type="page"/>
      </w:r>
    </w:p>
    <w:tbl>
      <w:tblPr>
        <w:tblW w:w="11842" w:type="dxa"/>
        <w:tblLook w:val="04A0" w:firstRow="1" w:lastRow="0" w:firstColumn="1" w:lastColumn="0" w:noHBand="0" w:noVBand="1"/>
      </w:tblPr>
      <w:tblGrid>
        <w:gridCol w:w="7502"/>
        <w:gridCol w:w="4340"/>
      </w:tblGrid>
      <w:tr w:rsidR="006446BA" w:rsidRPr="006446BA" w14:paraId="0D991180" w14:textId="77777777" w:rsidTr="006446BA">
        <w:trPr>
          <w:trHeight w:val="375"/>
        </w:trPr>
        <w:tc>
          <w:tcPr>
            <w:tcW w:w="7502" w:type="dxa"/>
            <w:tcBorders>
              <w:top w:val="single" w:sz="4" w:space="0" w:color="auto"/>
              <w:left w:val="single" w:sz="4" w:space="0" w:color="auto"/>
              <w:bottom w:val="single" w:sz="4" w:space="0" w:color="auto"/>
              <w:right w:val="nil"/>
            </w:tcBorders>
            <w:shd w:val="clear" w:color="000000" w:fill="808080"/>
            <w:vAlign w:val="bottom"/>
            <w:hideMark/>
          </w:tcPr>
          <w:p w14:paraId="7DAE3F96" w14:textId="77777777" w:rsidR="006446BA" w:rsidRPr="006446BA" w:rsidRDefault="006446BA" w:rsidP="006446BA">
            <w:pPr>
              <w:rPr>
                <w:rFonts w:ascii="Calibri" w:hAnsi="Calibri"/>
                <w:b/>
                <w:bCs/>
                <w:color w:val="FFFFFF"/>
                <w:sz w:val="28"/>
                <w:szCs w:val="28"/>
              </w:rPr>
            </w:pPr>
            <w:r w:rsidRPr="006446BA">
              <w:rPr>
                <w:rFonts w:ascii="Calibri" w:hAnsi="Calibri"/>
                <w:b/>
                <w:bCs/>
                <w:color w:val="FFFFFF"/>
                <w:sz w:val="28"/>
                <w:szCs w:val="28"/>
              </w:rPr>
              <w:lastRenderedPageBreak/>
              <w:t>2015 Documented Hearing Screening Data</w:t>
            </w:r>
          </w:p>
        </w:tc>
        <w:tc>
          <w:tcPr>
            <w:tcW w:w="43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0CA57DA" w14:textId="77777777" w:rsidR="006446BA" w:rsidRPr="006446BA" w:rsidRDefault="006446BA" w:rsidP="006446BA">
            <w:pPr>
              <w:jc w:val="center"/>
              <w:rPr>
                <w:b/>
                <w:bCs/>
                <w:color w:val="000000"/>
                <w:sz w:val="22"/>
                <w:szCs w:val="22"/>
              </w:rPr>
            </w:pPr>
            <w:r w:rsidRPr="006446BA">
              <w:rPr>
                <w:b/>
                <w:bCs/>
                <w:color w:val="000000"/>
                <w:sz w:val="22"/>
                <w:szCs w:val="22"/>
              </w:rPr>
              <w:t> </w:t>
            </w:r>
          </w:p>
        </w:tc>
      </w:tr>
      <w:tr w:rsidR="006446BA" w:rsidRPr="006446BA" w14:paraId="0EC81C71" w14:textId="77777777" w:rsidTr="006446BA">
        <w:trPr>
          <w:trHeight w:val="300"/>
        </w:trPr>
        <w:tc>
          <w:tcPr>
            <w:tcW w:w="7502" w:type="dxa"/>
            <w:tcBorders>
              <w:top w:val="nil"/>
              <w:left w:val="single" w:sz="4" w:space="0" w:color="auto"/>
              <w:bottom w:val="single" w:sz="4" w:space="0" w:color="auto"/>
              <w:right w:val="nil"/>
            </w:tcBorders>
            <w:shd w:val="clear" w:color="auto" w:fill="auto"/>
            <w:vAlign w:val="center"/>
            <w:hideMark/>
          </w:tcPr>
          <w:p w14:paraId="44412408" w14:textId="77777777" w:rsidR="006446BA" w:rsidRPr="006446BA" w:rsidRDefault="006446BA" w:rsidP="006446BA">
            <w:pPr>
              <w:jc w:val="right"/>
              <w:rPr>
                <w:rFonts w:ascii="Calibri" w:hAnsi="Calibri"/>
                <w:b/>
                <w:bCs/>
                <w:sz w:val="22"/>
                <w:szCs w:val="22"/>
              </w:rPr>
            </w:pPr>
            <w:r w:rsidRPr="006446BA">
              <w:rPr>
                <w:rFonts w:ascii="Calibri" w:hAnsi="Calibri"/>
                <w:b/>
                <w:bCs/>
                <w:sz w:val="22"/>
                <w:szCs w:val="22"/>
              </w:rPr>
              <w:t>Total Occurrent Births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12101A28" w14:textId="77777777" w:rsidR="006446BA" w:rsidRPr="006446BA" w:rsidRDefault="006446BA" w:rsidP="006446BA">
            <w:pPr>
              <w:rPr>
                <w:color w:val="000000"/>
                <w:sz w:val="22"/>
                <w:szCs w:val="22"/>
              </w:rPr>
            </w:pPr>
            <w:r w:rsidRPr="006446BA">
              <w:rPr>
                <w:color w:val="000000"/>
                <w:sz w:val="22"/>
                <w:szCs w:val="22"/>
              </w:rPr>
              <w:t> </w:t>
            </w:r>
          </w:p>
        </w:tc>
      </w:tr>
      <w:tr w:rsidR="006446BA" w:rsidRPr="006446BA" w14:paraId="74C1DB28" w14:textId="77777777" w:rsidTr="006446BA">
        <w:trPr>
          <w:trHeight w:val="300"/>
        </w:trPr>
        <w:tc>
          <w:tcPr>
            <w:tcW w:w="7502" w:type="dxa"/>
            <w:tcBorders>
              <w:top w:val="nil"/>
              <w:left w:val="single" w:sz="4" w:space="0" w:color="auto"/>
              <w:bottom w:val="single" w:sz="4" w:space="0" w:color="auto"/>
              <w:right w:val="nil"/>
            </w:tcBorders>
            <w:shd w:val="clear" w:color="auto" w:fill="auto"/>
            <w:vAlign w:val="center"/>
            <w:hideMark/>
          </w:tcPr>
          <w:p w14:paraId="2DF7DF76" w14:textId="77777777" w:rsidR="006446BA" w:rsidRPr="006446BA" w:rsidRDefault="006446BA" w:rsidP="006446BA">
            <w:pPr>
              <w:jc w:val="right"/>
              <w:rPr>
                <w:rFonts w:ascii="Calibri" w:hAnsi="Calibri"/>
                <w:sz w:val="22"/>
                <w:szCs w:val="22"/>
              </w:rPr>
            </w:pPr>
            <w:r w:rsidRPr="006446BA">
              <w:rPr>
                <w:rFonts w:ascii="Calibri" w:hAnsi="Calibri"/>
                <w:sz w:val="22"/>
                <w:szCs w:val="22"/>
              </w:rPr>
              <w:t>Total Occurrent Births According to Vital Records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1944857D" w14:textId="77777777" w:rsidR="006446BA" w:rsidRPr="006446BA" w:rsidRDefault="006446BA" w:rsidP="006446BA">
            <w:pPr>
              <w:rPr>
                <w:color w:val="000000"/>
                <w:sz w:val="22"/>
                <w:szCs w:val="22"/>
              </w:rPr>
            </w:pPr>
            <w:r w:rsidRPr="006446BA">
              <w:rPr>
                <w:color w:val="000000"/>
                <w:sz w:val="22"/>
                <w:szCs w:val="22"/>
              </w:rPr>
              <w:t> </w:t>
            </w:r>
          </w:p>
        </w:tc>
      </w:tr>
      <w:tr w:rsidR="006446BA" w:rsidRPr="006446BA" w14:paraId="78801C94" w14:textId="77777777" w:rsidTr="006446BA">
        <w:trPr>
          <w:trHeight w:val="1200"/>
        </w:trPr>
        <w:tc>
          <w:tcPr>
            <w:tcW w:w="7502" w:type="dxa"/>
            <w:tcBorders>
              <w:top w:val="nil"/>
              <w:left w:val="single" w:sz="4" w:space="0" w:color="auto"/>
              <w:bottom w:val="single" w:sz="4" w:space="0" w:color="auto"/>
              <w:right w:val="nil"/>
            </w:tcBorders>
            <w:shd w:val="clear" w:color="auto" w:fill="auto"/>
            <w:vAlign w:val="center"/>
            <w:hideMark/>
          </w:tcPr>
          <w:p w14:paraId="4C018A10" w14:textId="77777777" w:rsidR="006446BA" w:rsidRPr="006446BA" w:rsidRDefault="006446BA" w:rsidP="006446BA">
            <w:pPr>
              <w:jc w:val="right"/>
              <w:rPr>
                <w:rFonts w:ascii="Calibri" w:hAnsi="Calibri"/>
                <w:sz w:val="22"/>
                <w:szCs w:val="22"/>
              </w:rPr>
            </w:pPr>
            <w:r w:rsidRPr="006446BA">
              <w:rPr>
                <w:rFonts w:ascii="Calibri" w:hAnsi="Calibri"/>
                <w:b/>
                <w:bCs/>
                <w:sz w:val="22"/>
                <w:szCs w:val="22"/>
              </w:rPr>
              <w:t>Optional:</w:t>
            </w:r>
            <w:r w:rsidRPr="006446BA">
              <w:rPr>
                <w:rFonts w:ascii="Calibri" w:hAnsi="Calibri"/>
                <w:sz w:val="22"/>
                <w:szCs w:val="22"/>
              </w:rPr>
              <w:t xml:space="preserve"> Total Occurrent Births at Military Facilities According to Vital Records </w:t>
            </w:r>
            <w:r w:rsidRPr="006446BA">
              <w:rPr>
                <w:rFonts w:ascii="Calibri" w:hAnsi="Calibri"/>
                <w:sz w:val="22"/>
                <w:szCs w:val="22"/>
              </w:rPr>
              <w:br/>
            </w:r>
            <w:r w:rsidRPr="006446BA">
              <w:rPr>
                <w:rFonts w:ascii="Calibri" w:hAnsi="Calibri"/>
                <w:i/>
                <w:iCs/>
                <w:sz w:val="22"/>
                <w:szCs w:val="22"/>
              </w:rPr>
              <w:t>(Leave this field blank and enter “None” in the cell below if there are no military hospitals)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721A5D74" w14:textId="77777777" w:rsidR="006446BA" w:rsidRPr="006446BA" w:rsidRDefault="006446BA" w:rsidP="006446BA">
            <w:pPr>
              <w:rPr>
                <w:color w:val="000000"/>
                <w:sz w:val="22"/>
                <w:szCs w:val="22"/>
              </w:rPr>
            </w:pPr>
            <w:r w:rsidRPr="006446BA">
              <w:rPr>
                <w:color w:val="000000"/>
                <w:sz w:val="22"/>
                <w:szCs w:val="22"/>
              </w:rPr>
              <w:t> </w:t>
            </w:r>
          </w:p>
        </w:tc>
      </w:tr>
      <w:tr w:rsidR="006446BA" w:rsidRPr="006446BA" w14:paraId="7EE8D006" w14:textId="77777777" w:rsidTr="006446BA">
        <w:trPr>
          <w:trHeight w:val="300"/>
        </w:trPr>
        <w:tc>
          <w:tcPr>
            <w:tcW w:w="7502" w:type="dxa"/>
            <w:tcBorders>
              <w:top w:val="nil"/>
              <w:left w:val="single" w:sz="4" w:space="0" w:color="auto"/>
              <w:bottom w:val="single" w:sz="4" w:space="0" w:color="auto"/>
              <w:right w:val="nil"/>
            </w:tcBorders>
            <w:shd w:val="clear" w:color="auto" w:fill="auto"/>
            <w:vAlign w:val="center"/>
            <w:hideMark/>
          </w:tcPr>
          <w:p w14:paraId="65D55A44" w14:textId="77777777" w:rsidR="006446BA" w:rsidRPr="006446BA" w:rsidRDefault="006446BA" w:rsidP="006446BA">
            <w:pPr>
              <w:jc w:val="right"/>
              <w:rPr>
                <w:rFonts w:ascii="Calibri" w:hAnsi="Calibri"/>
                <w:sz w:val="22"/>
                <w:szCs w:val="22"/>
              </w:rPr>
            </w:pPr>
            <w:r w:rsidRPr="006446BA">
              <w:rPr>
                <w:rFonts w:ascii="Calibri" w:hAnsi="Calibri"/>
                <w:sz w:val="22"/>
                <w:szCs w:val="22"/>
              </w:rPr>
              <w:t xml:space="preserve">Please indicate if </w:t>
            </w:r>
            <w:r w:rsidRPr="006446BA">
              <w:rPr>
                <w:rFonts w:ascii="Calibri" w:hAnsi="Calibri"/>
                <w:b/>
                <w:bCs/>
                <w:sz w:val="22"/>
                <w:szCs w:val="22"/>
              </w:rPr>
              <w:t>Optional</w:t>
            </w:r>
            <w:r w:rsidRPr="006446BA">
              <w:rPr>
                <w:rFonts w:ascii="Calibri" w:hAnsi="Calibri"/>
                <w:b/>
                <w:bCs/>
                <w:i/>
                <w:iCs/>
                <w:sz w:val="22"/>
                <w:szCs w:val="22"/>
              </w:rPr>
              <w:t xml:space="preserve"> </w:t>
            </w:r>
            <w:r w:rsidRPr="006446BA">
              <w:rPr>
                <w:rFonts w:ascii="Calibri" w:hAnsi="Calibri"/>
                <w:sz w:val="22"/>
                <w:szCs w:val="22"/>
              </w:rPr>
              <w:t>question above</w:t>
            </w:r>
            <w:r w:rsidRPr="006446BA">
              <w:rPr>
                <w:rFonts w:ascii="Calibri" w:hAnsi="Calibri"/>
                <w:b/>
                <w:bCs/>
                <w:i/>
                <w:iCs/>
                <w:sz w:val="22"/>
                <w:szCs w:val="22"/>
              </w:rPr>
              <w:t xml:space="preserve"> </w:t>
            </w:r>
            <w:r w:rsidRPr="006446BA">
              <w:rPr>
                <w:rFonts w:ascii="Calibri" w:hAnsi="Calibri"/>
                <w:sz w:val="22"/>
                <w:szCs w:val="22"/>
              </w:rPr>
              <w:t xml:space="preserve">is </w:t>
            </w:r>
            <w:r w:rsidRPr="006446BA">
              <w:rPr>
                <w:rFonts w:ascii="Calibri" w:hAnsi="Calibri"/>
                <w:b/>
                <w:bCs/>
                <w:sz w:val="22"/>
                <w:szCs w:val="22"/>
              </w:rPr>
              <w:t>None</w:t>
            </w:r>
          </w:p>
        </w:tc>
        <w:tc>
          <w:tcPr>
            <w:tcW w:w="4340" w:type="dxa"/>
            <w:tcBorders>
              <w:top w:val="nil"/>
              <w:left w:val="single" w:sz="8" w:space="0" w:color="auto"/>
              <w:bottom w:val="single" w:sz="4" w:space="0" w:color="auto"/>
              <w:right w:val="single" w:sz="8" w:space="0" w:color="auto"/>
            </w:tcBorders>
            <w:shd w:val="clear" w:color="000000" w:fill="FFC000"/>
            <w:noWrap/>
            <w:vAlign w:val="bottom"/>
            <w:hideMark/>
          </w:tcPr>
          <w:p w14:paraId="44F4D053" w14:textId="77777777" w:rsidR="006446BA" w:rsidRPr="006446BA" w:rsidRDefault="006446BA" w:rsidP="006446BA">
            <w:pPr>
              <w:rPr>
                <w:color w:val="000000"/>
                <w:sz w:val="22"/>
                <w:szCs w:val="22"/>
              </w:rPr>
            </w:pPr>
            <w:r w:rsidRPr="006446BA">
              <w:rPr>
                <w:color w:val="000000"/>
                <w:sz w:val="22"/>
                <w:szCs w:val="22"/>
              </w:rPr>
              <w:t> </w:t>
            </w:r>
          </w:p>
        </w:tc>
      </w:tr>
      <w:tr w:rsidR="006446BA" w:rsidRPr="006446BA" w14:paraId="18BF2277" w14:textId="77777777" w:rsidTr="006446BA">
        <w:trPr>
          <w:trHeight w:val="300"/>
        </w:trPr>
        <w:tc>
          <w:tcPr>
            <w:tcW w:w="7502" w:type="dxa"/>
            <w:tcBorders>
              <w:top w:val="nil"/>
              <w:left w:val="nil"/>
              <w:bottom w:val="single" w:sz="4" w:space="0" w:color="auto"/>
              <w:right w:val="nil"/>
            </w:tcBorders>
            <w:shd w:val="clear" w:color="000000" w:fill="FFFFFF"/>
            <w:vAlign w:val="center"/>
            <w:hideMark/>
          </w:tcPr>
          <w:p w14:paraId="44816825" w14:textId="77777777" w:rsidR="006446BA" w:rsidRPr="006446BA" w:rsidRDefault="006446BA" w:rsidP="006446BA">
            <w:pPr>
              <w:jc w:val="right"/>
              <w:rPr>
                <w:rFonts w:ascii="Calibri" w:hAnsi="Calibri"/>
                <w:b/>
                <w:bCs/>
                <w:i/>
                <w:iCs/>
                <w:sz w:val="22"/>
                <w:szCs w:val="22"/>
              </w:rPr>
            </w:pPr>
            <w:r w:rsidRPr="006446BA">
              <w:rPr>
                <w:rFonts w:ascii="Calibri" w:hAnsi="Calibri"/>
                <w:b/>
                <w:bCs/>
                <w:sz w:val="22"/>
                <w:szCs w:val="22"/>
              </w:rPr>
              <w:t>Optional:</w:t>
            </w:r>
            <w:r w:rsidRPr="006446BA">
              <w:rPr>
                <w:rFonts w:ascii="Calibri" w:hAnsi="Calibri"/>
                <w:b/>
                <w:bCs/>
                <w:i/>
                <w:iCs/>
                <w:sz w:val="22"/>
                <w:szCs w:val="22"/>
              </w:rPr>
              <w:t xml:space="preserve"> </w:t>
            </w:r>
            <w:r w:rsidRPr="006446BA">
              <w:rPr>
                <w:rFonts w:ascii="Calibri" w:hAnsi="Calibri"/>
                <w:sz w:val="22"/>
                <w:szCs w:val="22"/>
              </w:rPr>
              <w:t>Total Occurrent</w:t>
            </w:r>
            <w:r w:rsidRPr="006446BA">
              <w:rPr>
                <w:rFonts w:ascii="Calibri" w:hAnsi="Calibri"/>
                <w:b/>
                <w:bCs/>
                <w:i/>
                <w:iCs/>
                <w:sz w:val="22"/>
                <w:szCs w:val="22"/>
              </w:rPr>
              <w:t xml:space="preserve"> </w:t>
            </w:r>
            <w:r w:rsidRPr="006446BA">
              <w:rPr>
                <w:rFonts w:ascii="Calibri" w:hAnsi="Calibri"/>
                <w:sz w:val="22"/>
                <w:szCs w:val="22"/>
              </w:rPr>
              <w:t>Homebirths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338537EC" w14:textId="77777777" w:rsidR="006446BA" w:rsidRPr="006446BA" w:rsidRDefault="006446BA" w:rsidP="006446BA">
            <w:pPr>
              <w:rPr>
                <w:color w:val="000000"/>
                <w:sz w:val="22"/>
                <w:szCs w:val="22"/>
              </w:rPr>
            </w:pPr>
            <w:r w:rsidRPr="006446BA">
              <w:rPr>
                <w:color w:val="000000"/>
                <w:sz w:val="22"/>
                <w:szCs w:val="22"/>
              </w:rPr>
              <w:t> </w:t>
            </w:r>
          </w:p>
        </w:tc>
      </w:tr>
      <w:tr w:rsidR="006446BA" w:rsidRPr="006446BA" w14:paraId="7F7DB506" w14:textId="77777777" w:rsidTr="006446BA">
        <w:trPr>
          <w:trHeight w:val="420"/>
        </w:trPr>
        <w:tc>
          <w:tcPr>
            <w:tcW w:w="7502" w:type="dxa"/>
            <w:tcBorders>
              <w:top w:val="nil"/>
              <w:left w:val="single" w:sz="4" w:space="0" w:color="auto"/>
              <w:bottom w:val="single" w:sz="4" w:space="0" w:color="auto"/>
              <w:right w:val="nil"/>
            </w:tcBorders>
            <w:shd w:val="clear" w:color="000000" w:fill="D9D9D9"/>
            <w:noWrap/>
            <w:vAlign w:val="center"/>
            <w:hideMark/>
          </w:tcPr>
          <w:p w14:paraId="7799FEE0" w14:textId="77777777" w:rsidR="006446BA" w:rsidRPr="006446BA" w:rsidRDefault="006446BA" w:rsidP="006446BA">
            <w:pPr>
              <w:rPr>
                <w:rFonts w:ascii="Calibri" w:hAnsi="Calibri"/>
                <w:b/>
                <w:bCs/>
                <w:sz w:val="32"/>
                <w:szCs w:val="32"/>
              </w:rPr>
            </w:pPr>
            <w:r w:rsidRPr="006446BA">
              <w:rPr>
                <w:rFonts w:ascii="Calibri" w:hAnsi="Calibri"/>
                <w:b/>
                <w:bCs/>
                <w:sz w:val="32"/>
                <w:szCs w:val="32"/>
              </w:rPr>
              <w:t>Overall Screening Results (Final / Most Recent)</w:t>
            </w:r>
          </w:p>
        </w:tc>
        <w:tc>
          <w:tcPr>
            <w:tcW w:w="4340" w:type="dxa"/>
            <w:tcBorders>
              <w:top w:val="nil"/>
              <w:left w:val="single" w:sz="8" w:space="0" w:color="auto"/>
              <w:bottom w:val="single" w:sz="4" w:space="0" w:color="auto"/>
              <w:right w:val="single" w:sz="8" w:space="0" w:color="auto"/>
            </w:tcBorders>
            <w:shd w:val="clear" w:color="000000" w:fill="D9D9D9"/>
            <w:noWrap/>
            <w:vAlign w:val="center"/>
            <w:hideMark/>
          </w:tcPr>
          <w:p w14:paraId="69D3DACC" w14:textId="77777777" w:rsidR="006446BA" w:rsidRPr="006446BA" w:rsidRDefault="006446BA" w:rsidP="006446BA">
            <w:pPr>
              <w:jc w:val="center"/>
              <w:rPr>
                <w:rFonts w:ascii="Calibri" w:hAnsi="Calibri"/>
                <w:b/>
                <w:bCs/>
                <w:sz w:val="28"/>
                <w:szCs w:val="28"/>
              </w:rPr>
            </w:pPr>
            <w:r w:rsidRPr="006446BA">
              <w:rPr>
                <w:rFonts w:ascii="Calibri" w:hAnsi="Calibri"/>
                <w:b/>
                <w:bCs/>
                <w:sz w:val="28"/>
                <w:szCs w:val="28"/>
              </w:rPr>
              <w:t> </w:t>
            </w:r>
          </w:p>
        </w:tc>
      </w:tr>
      <w:tr w:rsidR="006446BA" w:rsidRPr="006446BA" w14:paraId="0226678B" w14:textId="77777777" w:rsidTr="006446BA">
        <w:trPr>
          <w:trHeight w:val="630"/>
        </w:trPr>
        <w:tc>
          <w:tcPr>
            <w:tcW w:w="7502" w:type="dxa"/>
            <w:tcBorders>
              <w:top w:val="nil"/>
              <w:left w:val="single" w:sz="4" w:space="0" w:color="auto"/>
              <w:bottom w:val="single" w:sz="4" w:space="0" w:color="auto"/>
              <w:right w:val="nil"/>
            </w:tcBorders>
            <w:shd w:val="clear" w:color="auto" w:fill="auto"/>
            <w:noWrap/>
            <w:vAlign w:val="center"/>
            <w:hideMark/>
          </w:tcPr>
          <w:p w14:paraId="14969D1F" w14:textId="77777777" w:rsidR="006446BA" w:rsidRPr="006446BA" w:rsidRDefault="006446BA" w:rsidP="006446BA">
            <w:pPr>
              <w:jc w:val="right"/>
              <w:rPr>
                <w:rFonts w:ascii="Calibri" w:hAnsi="Calibri"/>
                <w:b/>
                <w:bCs/>
                <w:sz w:val="22"/>
                <w:szCs w:val="22"/>
              </w:rPr>
            </w:pPr>
            <w:r w:rsidRPr="006446BA">
              <w:rPr>
                <w:rFonts w:ascii="Calibri" w:hAnsi="Calibri"/>
                <w:b/>
                <w:bCs/>
                <w:sz w:val="22"/>
                <w:szCs w:val="22"/>
              </w:rPr>
              <w:t>Total Documented as Screened</w:t>
            </w:r>
          </w:p>
        </w:tc>
        <w:tc>
          <w:tcPr>
            <w:tcW w:w="4340" w:type="dxa"/>
            <w:tcBorders>
              <w:top w:val="nil"/>
              <w:left w:val="single" w:sz="8" w:space="0" w:color="auto"/>
              <w:bottom w:val="single" w:sz="4" w:space="0" w:color="auto"/>
              <w:right w:val="single" w:sz="8" w:space="0" w:color="auto"/>
            </w:tcBorders>
            <w:shd w:val="clear" w:color="000000" w:fill="92D050"/>
            <w:noWrap/>
            <w:vAlign w:val="center"/>
            <w:hideMark/>
          </w:tcPr>
          <w:p w14:paraId="71165E23" w14:textId="77777777" w:rsidR="006446BA" w:rsidRPr="006446BA" w:rsidRDefault="006446BA" w:rsidP="006446BA">
            <w:pPr>
              <w:jc w:val="right"/>
              <w:rPr>
                <w:rFonts w:ascii="Calibri" w:hAnsi="Calibri"/>
                <w:b/>
                <w:bCs/>
                <w:sz w:val="22"/>
                <w:szCs w:val="22"/>
              </w:rPr>
            </w:pPr>
            <w:r w:rsidRPr="006446BA">
              <w:rPr>
                <w:rFonts w:ascii="Calibri" w:hAnsi="Calibri"/>
                <w:b/>
                <w:bCs/>
                <w:sz w:val="22"/>
                <w:szCs w:val="22"/>
              </w:rPr>
              <w:t> </w:t>
            </w:r>
          </w:p>
        </w:tc>
      </w:tr>
      <w:tr w:rsidR="006446BA" w:rsidRPr="006446BA" w14:paraId="6171AE12" w14:textId="77777777" w:rsidTr="006446BA">
        <w:trPr>
          <w:trHeight w:val="270"/>
        </w:trPr>
        <w:tc>
          <w:tcPr>
            <w:tcW w:w="7502" w:type="dxa"/>
            <w:tcBorders>
              <w:top w:val="nil"/>
              <w:left w:val="single" w:sz="4" w:space="0" w:color="auto"/>
              <w:bottom w:val="single" w:sz="4" w:space="0" w:color="auto"/>
              <w:right w:val="nil"/>
            </w:tcBorders>
            <w:shd w:val="clear" w:color="000000" w:fill="D9D9D9"/>
            <w:noWrap/>
            <w:vAlign w:val="center"/>
            <w:hideMark/>
          </w:tcPr>
          <w:p w14:paraId="165EF8AB" w14:textId="77777777" w:rsidR="006446BA" w:rsidRPr="006446BA" w:rsidRDefault="006446BA" w:rsidP="006446BA">
            <w:pPr>
              <w:jc w:val="right"/>
              <w:rPr>
                <w:rFonts w:ascii="Calibri" w:hAnsi="Calibri"/>
                <w:b/>
                <w:bCs/>
                <w:sz w:val="22"/>
                <w:szCs w:val="22"/>
              </w:rPr>
            </w:pPr>
            <w:r w:rsidRPr="006446BA">
              <w:rPr>
                <w:rFonts w:ascii="Calibri" w:hAnsi="Calibri"/>
                <w:b/>
                <w:bCs/>
                <w:sz w:val="22"/>
                <w:szCs w:val="22"/>
              </w:rPr>
              <w:t> </w:t>
            </w:r>
          </w:p>
        </w:tc>
        <w:tc>
          <w:tcPr>
            <w:tcW w:w="4340" w:type="dxa"/>
            <w:tcBorders>
              <w:top w:val="nil"/>
              <w:left w:val="single" w:sz="8" w:space="0" w:color="auto"/>
              <w:bottom w:val="single" w:sz="4" w:space="0" w:color="auto"/>
              <w:right w:val="single" w:sz="8" w:space="0" w:color="auto"/>
            </w:tcBorders>
            <w:shd w:val="clear" w:color="000000" w:fill="D9D9D9"/>
            <w:noWrap/>
            <w:vAlign w:val="center"/>
            <w:hideMark/>
          </w:tcPr>
          <w:p w14:paraId="5476824D" w14:textId="77777777" w:rsidR="006446BA" w:rsidRPr="006446BA" w:rsidRDefault="006446BA" w:rsidP="006446BA">
            <w:pPr>
              <w:jc w:val="center"/>
              <w:rPr>
                <w:rFonts w:ascii="Calibri" w:hAnsi="Calibri"/>
                <w:b/>
                <w:bCs/>
                <w:sz w:val="22"/>
                <w:szCs w:val="22"/>
              </w:rPr>
            </w:pPr>
            <w:r w:rsidRPr="006446BA">
              <w:rPr>
                <w:rFonts w:ascii="Calibri" w:hAnsi="Calibri"/>
                <w:b/>
                <w:bCs/>
                <w:sz w:val="22"/>
                <w:szCs w:val="22"/>
              </w:rPr>
              <w:t> </w:t>
            </w:r>
          </w:p>
        </w:tc>
      </w:tr>
      <w:tr w:rsidR="006446BA" w:rsidRPr="006446BA" w14:paraId="1ECFCCAA" w14:textId="77777777" w:rsidTr="006446BA">
        <w:trPr>
          <w:trHeight w:val="435"/>
        </w:trPr>
        <w:tc>
          <w:tcPr>
            <w:tcW w:w="7502" w:type="dxa"/>
            <w:tcBorders>
              <w:top w:val="nil"/>
              <w:left w:val="single" w:sz="4" w:space="0" w:color="auto"/>
              <w:bottom w:val="single" w:sz="4" w:space="0" w:color="auto"/>
              <w:right w:val="nil"/>
            </w:tcBorders>
            <w:shd w:val="clear" w:color="auto" w:fill="auto"/>
            <w:noWrap/>
            <w:vAlign w:val="center"/>
            <w:hideMark/>
          </w:tcPr>
          <w:p w14:paraId="612FCA2B" w14:textId="77777777" w:rsidR="006446BA" w:rsidRPr="006446BA" w:rsidRDefault="006446BA" w:rsidP="006446BA">
            <w:pPr>
              <w:jc w:val="right"/>
              <w:rPr>
                <w:rFonts w:ascii="Calibri" w:hAnsi="Calibri"/>
                <w:sz w:val="22"/>
                <w:szCs w:val="22"/>
              </w:rPr>
            </w:pPr>
            <w:r w:rsidRPr="006446BA">
              <w:rPr>
                <w:rFonts w:ascii="Calibri" w:hAnsi="Calibri"/>
                <w:sz w:val="22"/>
                <w:szCs w:val="22"/>
              </w:rPr>
              <w:t xml:space="preserve">Total Pass (most recent / final screen) </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016BC777" w14:textId="77777777" w:rsidR="006446BA" w:rsidRPr="006446BA" w:rsidRDefault="006446BA" w:rsidP="006446BA">
            <w:pPr>
              <w:jc w:val="right"/>
              <w:rPr>
                <w:rFonts w:ascii="Calibri" w:hAnsi="Calibri"/>
                <w:b/>
                <w:bCs/>
                <w:sz w:val="22"/>
                <w:szCs w:val="22"/>
              </w:rPr>
            </w:pPr>
            <w:bookmarkStart w:id="1" w:name="RANGE!B10"/>
            <w:r w:rsidRPr="006446BA">
              <w:rPr>
                <w:rFonts w:ascii="Calibri" w:hAnsi="Calibri"/>
                <w:b/>
                <w:bCs/>
                <w:sz w:val="22"/>
                <w:szCs w:val="22"/>
              </w:rPr>
              <w:t> </w:t>
            </w:r>
            <w:bookmarkEnd w:id="1"/>
          </w:p>
        </w:tc>
      </w:tr>
      <w:tr w:rsidR="006446BA" w:rsidRPr="006446BA" w14:paraId="13848F3A" w14:textId="77777777" w:rsidTr="006446BA">
        <w:trPr>
          <w:trHeight w:val="300"/>
        </w:trPr>
        <w:tc>
          <w:tcPr>
            <w:tcW w:w="7502" w:type="dxa"/>
            <w:tcBorders>
              <w:top w:val="nil"/>
              <w:left w:val="single" w:sz="4" w:space="0" w:color="auto"/>
              <w:bottom w:val="single" w:sz="4" w:space="0" w:color="auto"/>
              <w:right w:val="nil"/>
            </w:tcBorders>
            <w:shd w:val="clear" w:color="auto" w:fill="auto"/>
            <w:noWrap/>
            <w:vAlign w:val="center"/>
            <w:hideMark/>
          </w:tcPr>
          <w:p w14:paraId="24EB6496" w14:textId="77777777" w:rsidR="006446BA" w:rsidRPr="006446BA" w:rsidRDefault="006446BA" w:rsidP="006446BA">
            <w:pPr>
              <w:jc w:val="right"/>
              <w:rPr>
                <w:rFonts w:ascii="Calibri" w:hAnsi="Calibri"/>
                <w:sz w:val="22"/>
                <w:szCs w:val="22"/>
              </w:rPr>
            </w:pPr>
            <w:r w:rsidRPr="006446BA">
              <w:rPr>
                <w:rFonts w:ascii="Calibri" w:hAnsi="Calibri"/>
                <w:sz w:val="22"/>
                <w:szCs w:val="22"/>
              </w:rPr>
              <w:t>Pass Before 1 Month of Age</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757E90C3" w14:textId="77777777" w:rsidR="006446BA" w:rsidRPr="006446BA" w:rsidRDefault="006446BA" w:rsidP="006446BA">
            <w:pPr>
              <w:jc w:val="right"/>
              <w:rPr>
                <w:rFonts w:ascii="Calibri" w:hAnsi="Calibri"/>
                <w:sz w:val="22"/>
                <w:szCs w:val="22"/>
              </w:rPr>
            </w:pPr>
            <w:r w:rsidRPr="006446BA">
              <w:rPr>
                <w:rFonts w:ascii="Calibri" w:hAnsi="Calibri"/>
                <w:sz w:val="22"/>
                <w:szCs w:val="22"/>
              </w:rPr>
              <w:t> </w:t>
            </w:r>
          </w:p>
        </w:tc>
      </w:tr>
      <w:tr w:rsidR="006446BA" w:rsidRPr="006446BA" w14:paraId="42208E7D" w14:textId="77777777" w:rsidTr="006446BA">
        <w:trPr>
          <w:trHeight w:val="300"/>
        </w:trPr>
        <w:tc>
          <w:tcPr>
            <w:tcW w:w="7502" w:type="dxa"/>
            <w:tcBorders>
              <w:top w:val="nil"/>
              <w:left w:val="single" w:sz="4" w:space="0" w:color="auto"/>
              <w:bottom w:val="single" w:sz="4" w:space="0" w:color="auto"/>
              <w:right w:val="nil"/>
            </w:tcBorders>
            <w:shd w:val="clear" w:color="000000" w:fill="D9D9D9"/>
            <w:noWrap/>
            <w:vAlign w:val="center"/>
            <w:hideMark/>
          </w:tcPr>
          <w:p w14:paraId="5F776209" w14:textId="77777777" w:rsidR="006446BA" w:rsidRPr="006446BA" w:rsidRDefault="006446BA" w:rsidP="006446BA">
            <w:pPr>
              <w:jc w:val="right"/>
              <w:rPr>
                <w:rFonts w:ascii="Calibri" w:hAnsi="Calibri"/>
                <w:b/>
                <w:bCs/>
                <w:sz w:val="22"/>
                <w:szCs w:val="22"/>
              </w:rPr>
            </w:pPr>
            <w:r w:rsidRPr="006446BA">
              <w:rPr>
                <w:rFonts w:ascii="Calibri" w:hAnsi="Calibri"/>
                <w:b/>
                <w:bCs/>
                <w:sz w:val="22"/>
                <w:szCs w:val="22"/>
              </w:rPr>
              <w:t> </w:t>
            </w:r>
          </w:p>
        </w:tc>
        <w:tc>
          <w:tcPr>
            <w:tcW w:w="4340" w:type="dxa"/>
            <w:tcBorders>
              <w:top w:val="nil"/>
              <w:left w:val="single" w:sz="8" w:space="0" w:color="auto"/>
              <w:bottom w:val="single" w:sz="4" w:space="0" w:color="auto"/>
              <w:right w:val="single" w:sz="8" w:space="0" w:color="auto"/>
            </w:tcBorders>
            <w:shd w:val="clear" w:color="000000" w:fill="D9D9D9"/>
            <w:noWrap/>
            <w:vAlign w:val="center"/>
            <w:hideMark/>
          </w:tcPr>
          <w:p w14:paraId="01F8D56E" w14:textId="77777777" w:rsidR="006446BA" w:rsidRPr="006446BA" w:rsidRDefault="006446BA" w:rsidP="006446BA">
            <w:pPr>
              <w:jc w:val="center"/>
              <w:rPr>
                <w:rFonts w:ascii="Calibri" w:hAnsi="Calibri"/>
                <w:b/>
                <w:bCs/>
                <w:sz w:val="22"/>
                <w:szCs w:val="22"/>
              </w:rPr>
            </w:pPr>
            <w:r w:rsidRPr="006446BA">
              <w:rPr>
                <w:rFonts w:ascii="Calibri" w:hAnsi="Calibri"/>
                <w:b/>
                <w:bCs/>
                <w:sz w:val="22"/>
                <w:szCs w:val="22"/>
              </w:rPr>
              <w:t> </w:t>
            </w:r>
          </w:p>
        </w:tc>
      </w:tr>
      <w:tr w:rsidR="006446BA" w:rsidRPr="006446BA" w14:paraId="0BA9E0F7" w14:textId="77777777" w:rsidTr="006446BA">
        <w:trPr>
          <w:trHeight w:val="300"/>
        </w:trPr>
        <w:tc>
          <w:tcPr>
            <w:tcW w:w="7502" w:type="dxa"/>
            <w:tcBorders>
              <w:top w:val="nil"/>
              <w:left w:val="single" w:sz="4" w:space="0" w:color="auto"/>
              <w:bottom w:val="single" w:sz="4" w:space="0" w:color="auto"/>
              <w:right w:val="nil"/>
            </w:tcBorders>
            <w:shd w:val="clear" w:color="auto" w:fill="auto"/>
            <w:noWrap/>
            <w:vAlign w:val="center"/>
            <w:hideMark/>
          </w:tcPr>
          <w:p w14:paraId="76072DB9" w14:textId="77777777" w:rsidR="006446BA" w:rsidRPr="006446BA" w:rsidRDefault="006446BA" w:rsidP="006446BA">
            <w:pPr>
              <w:jc w:val="right"/>
              <w:rPr>
                <w:rFonts w:ascii="Calibri" w:hAnsi="Calibri"/>
                <w:sz w:val="22"/>
                <w:szCs w:val="22"/>
              </w:rPr>
            </w:pPr>
            <w:r w:rsidRPr="006446BA">
              <w:rPr>
                <w:rFonts w:ascii="Calibri" w:hAnsi="Calibri"/>
                <w:sz w:val="22"/>
                <w:szCs w:val="22"/>
              </w:rPr>
              <w:t>Total Not Pass (most recent / final screen)</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0C71FAA9" w14:textId="77777777" w:rsidR="006446BA" w:rsidRPr="006446BA" w:rsidRDefault="006446BA" w:rsidP="006446BA">
            <w:pPr>
              <w:jc w:val="right"/>
              <w:rPr>
                <w:rFonts w:ascii="Calibri" w:hAnsi="Calibri"/>
                <w:b/>
                <w:bCs/>
                <w:sz w:val="22"/>
                <w:szCs w:val="22"/>
              </w:rPr>
            </w:pPr>
            <w:r w:rsidRPr="006446BA">
              <w:rPr>
                <w:rFonts w:ascii="Calibri" w:hAnsi="Calibri"/>
                <w:b/>
                <w:bCs/>
                <w:sz w:val="22"/>
                <w:szCs w:val="22"/>
              </w:rPr>
              <w:t> </w:t>
            </w:r>
          </w:p>
        </w:tc>
      </w:tr>
      <w:tr w:rsidR="006446BA" w:rsidRPr="006446BA" w14:paraId="59EB85DA" w14:textId="77777777" w:rsidTr="006446BA">
        <w:trPr>
          <w:trHeight w:val="300"/>
        </w:trPr>
        <w:tc>
          <w:tcPr>
            <w:tcW w:w="7502" w:type="dxa"/>
            <w:tcBorders>
              <w:top w:val="nil"/>
              <w:left w:val="single" w:sz="4" w:space="0" w:color="auto"/>
              <w:bottom w:val="single" w:sz="4" w:space="0" w:color="auto"/>
              <w:right w:val="nil"/>
            </w:tcBorders>
            <w:shd w:val="clear" w:color="auto" w:fill="auto"/>
            <w:noWrap/>
            <w:vAlign w:val="center"/>
            <w:hideMark/>
          </w:tcPr>
          <w:p w14:paraId="0F2826B8" w14:textId="77777777" w:rsidR="006446BA" w:rsidRPr="006446BA" w:rsidRDefault="006446BA" w:rsidP="006446BA">
            <w:pPr>
              <w:jc w:val="right"/>
              <w:rPr>
                <w:rFonts w:ascii="Calibri" w:hAnsi="Calibri"/>
                <w:sz w:val="22"/>
                <w:szCs w:val="22"/>
              </w:rPr>
            </w:pPr>
            <w:r w:rsidRPr="006446BA">
              <w:rPr>
                <w:rFonts w:ascii="Calibri" w:hAnsi="Calibri"/>
                <w:sz w:val="22"/>
                <w:szCs w:val="22"/>
              </w:rPr>
              <w:t>Not Pass Before 1 Month of Age</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12622329" w14:textId="77777777" w:rsidR="006446BA" w:rsidRPr="006446BA" w:rsidRDefault="006446BA" w:rsidP="006446BA">
            <w:pPr>
              <w:jc w:val="right"/>
              <w:rPr>
                <w:rFonts w:ascii="Calibri" w:hAnsi="Calibri"/>
                <w:sz w:val="22"/>
                <w:szCs w:val="22"/>
              </w:rPr>
            </w:pPr>
            <w:r w:rsidRPr="006446BA">
              <w:rPr>
                <w:rFonts w:ascii="Calibri" w:hAnsi="Calibri"/>
                <w:sz w:val="22"/>
                <w:szCs w:val="22"/>
              </w:rPr>
              <w:t> </w:t>
            </w:r>
          </w:p>
        </w:tc>
      </w:tr>
      <w:tr w:rsidR="006446BA" w:rsidRPr="006446BA" w14:paraId="1C3A76B5" w14:textId="77777777" w:rsidTr="006446BA">
        <w:trPr>
          <w:trHeight w:val="420"/>
        </w:trPr>
        <w:tc>
          <w:tcPr>
            <w:tcW w:w="7502" w:type="dxa"/>
            <w:tcBorders>
              <w:top w:val="nil"/>
              <w:left w:val="single" w:sz="4" w:space="0" w:color="auto"/>
              <w:bottom w:val="single" w:sz="4" w:space="0" w:color="auto"/>
              <w:right w:val="nil"/>
            </w:tcBorders>
            <w:shd w:val="clear" w:color="000000" w:fill="D9D9D9"/>
            <w:noWrap/>
            <w:vAlign w:val="center"/>
            <w:hideMark/>
          </w:tcPr>
          <w:p w14:paraId="3B7AF19C" w14:textId="77777777" w:rsidR="006446BA" w:rsidRPr="006446BA" w:rsidRDefault="006446BA" w:rsidP="006446BA">
            <w:pPr>
              <w:rPr>
                <w:rFonts w:ascii="Calibri" w:hAnsi="Calibri"/>
                <w:b/>
                <w:bCs/>
                <w:sz w:val="32"/>
                <w:szCs w:val="32"/>
              </w:rPr>
            </w:pPr>
            <w:r w:rsidRPr="006446BA">
              <w:rPr>
                <w:rFonts w:ascii="Calibri" w:hAnsi="Calibri"/>
                <w:b/>
                <w:bCs/>
                <w:sz w:val="32"/>
                <w:szCs w:val="32"/>
              </w:rPr>
              <w:t>Screening Results</w:t>
            </w:r>
          </w:p>
        </w:tc>
        <w:tc>
          <w:tcPr>
            <w:tcW w:w="4340" w:type="dxa"/>
            <w:tcBorders>
              <w:top w:val="nil"/>
              <w:left w:val="single" w:sz="8" w:space="0" w:color="auto"/>
              <w:bottom w:val="single" w:sz="4" w:space="0" w:color="auto"/>
              <w:right w:val="single" w:sz="8" w:space="0" w:color="auto"/>
            </w:tcBorders>
            <w:shd w:val="clear" w:color="000000" w:fill="D9D9D9"/>
            <w:noWrap/>
            <w:vAlign w:val="bottom"/>
            <w:hideMark/>
          </w:tcPr>
          <w:p w14:paraId="7693B959" w14:textId="77777777" w:rsidR="006446BA" w:rsidRPr="006446BA" w:rsidRDefault="006446BA" w:rsidP="006446BA">
            <w:pPr>
              <w:rPr>
                <w:color w:val="000000"/>
                <w:sz w:val="22"/>
                <w:szCs w:val="22"/>
              </w:rPr>
            </w:pPr>
            <w:r w:rsidRPr="006446BA">
              <w:rPr>
                <w:color w:val="000000"/>
                <w:sz w:val="22"/>
                <w:szCs w:val="22"/>
              </w:rPr>
              <w:t> </w:t>
            </w:r>
          </w:p>
        </w:tc>
      </w:tr>
      <w:tr w:rsidR="006446BA" w:rsidRPr="006446BA" w14:paraId="67A74ECC" w14:textId="77777777" w:rsidTr="006446BA">
        <w:trPr>
          <w:trHeight w:val="300"/>
        </w:trPr>
        <w:tc>
          <w:tcPr>
            <w:tcW w:w="7502" w:type="dxa"/>
            <w:tcBorders>
              <w:top w:val="nil"/>
              <w:left w:val="nil"/>
              <w:bottom w:val="single" w:sz="4" w:space="0" w:color="auto"/>
              <w:right w:val="nil"/>
            </w:tcBorders>
            <w:shd w:val="clear" w:color="000000" w:fill="FFFFFF"/>
            <w:noWrap/>
            <w:vAlign w:val="center"/>
            <w:hideMark/>
          </w:tcPr>
          <w:p w14:paraId="09E8BC79" w14:textId="77777777" w:rsidR="006446BA" w:rsidRPr="006446BA" w:rsidRDefault="006446BA" w:rsidP="006446BA">
            <w:pPr>
              <w:jc w:val="right"/>
              <w:rPr>
                <w:rFonts w:ascii="Calibri" w:hAnsi="Calibri"/>
                <w:sz w:val="22"/>
                <w:szCs w:val="22"/>
              </w:rPr>
            </w:pPr>
            <w:r w:rsidRPr="006446BA">
              <w:rPr>
                <w:rFonts w:ascii="Calibri" w:hAnsi="Calibri"/>
                <w:sz w:val="22"/>
                <w:szCs w:val="22"/>
              </w:rPr>
              <w:t>Missed initial / Refer outpatient</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409322B5" w14:textId="77777777" w:rsidR="006446BA" w:rsidRPr="006446BA" w:rsidRDefault="006446BA" w:rsidP="006446BA">
            <w:pPr>
              <w:jc w:val="right"/>
              <w:rPr>
                <w:rFonts w:ascii="Calibri" w:hAnsi="Calibri"/>
                <w:b/>
                <w:bCs/>
                <w:i/>
                <w:iCs/>
                <w:sz w:val="22"/>
                <w:szCs w:val="22"/>
              </w:rPr>
            </w:pPr>
            <w:r w:rsidRPr="006446BA">
              <w:rPr>
                <w:rFonts w:ascii="Calibri" w:hAnsi="Calibri"/>
                <w:b/>
                <w:bCs/>
                <w:i/>
                <w:iCs/>
                <w:sz w:val="22"/>
                <w:szCs w:val="22"/>
              </w:rPr>
              <w:t> </w:t>
            </w:r>
          </w:p>
        </w:tc>
      </w:tr>
      <w:tr w:rsidR="006446BA" w:rsidRPr="006446BA" w14:paraId="48F49097" w14:textId="77777777" w:rsidTr="006446BA">
        <w:trPr>
          <w:trHeight w:val="300"/>
        </w:trPr>
        <w:tc>
          <w:tcPr>
            <w:tcW w:w="7502" w:type="dxa"/>
            <w:tcBorders>
              <w:top w:val="nil"/>
              <w:left w:val="nil"/>
              <w:bottom w:val="single" w:sz="4" w:space="0" w:color="auto"/>
              <w:right w:val="nil"/>
            </w:tcBorders>
            <w:shd w:val="clear" w:color="000000" w:fill="FFFFFF"/>
            <w:noWrap/>
            <w:vAlign w:val="center"/>
            <w:hideMark/>
          </w:tcPr>
          <w:p w14:paraId="1886C82C" w14:textId="77777777" w:rsidR="006446BA" w:rsidRPr="006446BA" w:rsidRDefault="006446BA" w:rsidP="006446BA">
            <w:pPr>
              <w:jc w:val="right"/>
              <w:rPr>
                <w:rFonts w:ascii="Calibri" w:hAnsi="Calibri"/>
                <w:sz w:val="22"/>
                <w:szCs w:val="22"/>
              </w:rPr>
            </w:pPr>
            <w:r w:rsidRPr="006446BA">
              <w:rPr>
                <w:rFonts w:ascii="Calibri" w:hAnsi="Calibri"/>
                <w:sz w:val="22"/>
                <w:szCs w:val="22"/>
              </w:rPr>
              <w:t>Missed initial / Passed outpatient</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05B9EE38" w14:textId="77777777" w:rsidR="006446BA" w:rsidRPr="006446BA" w:rsidRDefault="006446BA" w:rsidP="006446BA">
            <w:pPr>
              <w:jc w:val="right"/>
              <w:rPr>
                <w:rFonts w:ascii="Calibri" w:hAnsi="Calibri"/>
                <w:b/>
                <w:bCs/>
                <w:i/>
                <w:iCs/>
                <w:sz w:val="22"/>
                <w:szCs w:val="22"/>
              </w:rPr>
            </w:pPr>
            <w:r w:rsidRPr="006446BA">
              <w:rPr>
                <w:rFonts w:ascii="Calibri" w:hAnsi="Calibri"/>
                <w:b/>
                <w:bCs/>
                <w:i/>
                <w:iCs/>
                <w:sz w:val="22"/>
                <w:szCs w:val="22"/>
              </w:rPr>
              <w:t> </w:t>
            </w:r>
          </w:p>
        </w:tc>
      </w:tr>
      <w:tr w:rsidR="006446BA" w:rsidRPr="006446BA" w14:paraId="07DDA835" w14:textId="77777777" w:rsidTr="006446BA">
        <w:trPr>
          <w:trHeight w:val="300"/>
        </w:trPr>
        <w:tc>
          <w:tcPr>
            <w:tcW w:w="7502" w:type="dxa"/>
            <w:tcBorders>
              <w:top w:val="nil"/>
              <w:left w:val="nil"/>
              <w:bottom w:val="single" w:sz="4" w:space="0" w:color="auto"/>
              <w:right w:val="nil"/>
            </w:tcBorders>
            <w:shd w:val="clear" w:color="auto" w:fill="auto"/>
            <w:noWrap/>
            <w:vAlign w:val="center"/>
            <w:hideMark/>
          </w:tcPr>
          <w:p w14:paraId="695BDE2C" w14:textId="77777777" w:rsidR="006446BA" w:rsidRPr="006446BA" w:rsidRDefault="006446BA" w:rsidP="006446BA">
            <w:pPr>
              <w:jc w:val="right"/>
              <w:rPr>
                <w:rFonts w:ascii="Calibri" w:hAnsi="Calibri"/>
                <w:sz w:val="22"/>
                <w:szCs w:val="22"/>
              </w:rPr>
            </w:pPr>
            <w:r w:rsidRPr="006446BA">
              <w:rPr>
                <w:rFonts w:ascii="Calibri" w:hAnsi="Calibri"/>
                <w:sz w:val="22"/>
                <w:szCs w:val="22"/>
              </w:rPr>
              <w:t xml:space="preserve">Pass initial </w:t>
            </w:r>
            <w:r w:rsidRPr="006446BA">
              <w:rPr>
                <w:rFonts w:ascii="Calibri" w:hAnsi="Calibri"/>
                <w:sz w:val="22"/>
                <w:szCs w:val="22"/>
                <w:u w:val="single"/>
              </w:rPr>
              <w:t>OR</w:t>
            </w:r>
            <w:r w:rsidRPr="006446BA">
              <w:rPr>
                <w:rFonts w:ascii="Calibri" w:hAnsi="Calibri"/>
                <w:sz w:val="22"/>
                <w:szCs w:val="22"/>
              </w:rPr>
              <w:t xml:space="preserve"> Pass initial &amp; Pass outpatient</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04673EB7" w14:textId="77777777" w:rsidR="006446BA" w:rsidRPr="006446BA" w:rsidRDefault="006446BA" w:rsidP="006446BA">
            <w:pPr>
              <w:jc w:val="right"/>
              <w:rPr>
                <w:rFonts w:ascii="Calibri" w:hAnsi="Calibri"/>
                <w:b/>
                <w:bCs/>
                <w:i/>
                <w:iCs/>
                <w:sz w:val="22"/>
                <w:szCs w:val="22"/>
              </w:rPr>
            </w:pPr>
            <w:r w:rsidRPr="006446BA">
              <w:rPr>
                <w:rFonts w:ascii="Calibri" w:hAnsi="Calibri"/>
                <w:b/>
                <w:bCs/>
                <w:i/>
                <w:iCs/>
                <w:sz w:val="22"/>
                <w:szCs w:val="22"/>
              </w:rPr>
              <w:t> </w:t>
            </w:r>
          </w:p>
        </w:tc>
      </w:tr>
      <w:tr w:rsidR="006446BA" w:rsidRPr="006446BA" w14:paraId="4F094778" w14:textId="77777777" w:rsidTr="006446BA">
        <w:trPr>
          <w:trHeight w:val="285"/>
        </w:trPr>
        <w:tc>
          <w:tcPr>
            <w:tcW w:w="7502" w:type="dxa"/>
            <w:tcBorders>
              <w:top w:val="nil"/>
              <w:left w:val="single" w:sz="4" w:space="0" w:color="auto"/>
              <w:bottom w:val="single" w:sz="4" w:space="0" w:color="auto"/>
              <w:right w:val="nil"/>
            </w:tcBorders>
            <w:shd w:val="clear" w:color="auto" w:fill="auto"/>
            <w:noWrap/>
            <w:vAlign w:val="bottom"/>
            <w:hideMark/>
          </w:tcPr>
          <w:p w14:paraId="5D8AB5CB" w14:textId="77777777" w:rsidR="006446BA" w:rsidRPr="006446BA" w:rsidRDefault="006446BA" w:rsidP="006446BA">
            <w:pPr>
              <w:jc w:val="right"/>
              <w:rPr>
                <w:color w:val="000000"/>
                <w:sz w:val="22"/>
                <w:szCs w:val="22"/>
              </w:rPr>
            </w:pPr>
            <w:r w:rsidRPr="006446BA">
              <w:rPr>
                <w:color w:val="000000"/>
                <w:sz w:val="22"/>
                <w:szCs w:val="22"/>
              </w:rPr>
              <w:t>Refer initial / straight to diagnostic evaluation (including one-stage programs)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2D6D23F5" w14:textId="77777777" w:rsidR="006446BA" w:rsidRPr="006446BA" w:rsidRDefault="006446BA" w:rsidP="006446BA">
            <w:pPr>
              <w:rPr>
                <w:color w:val="000000"/>
                <w:sz w:val="22"/>
                <w:szCs w:val="22"/>
              </w:rPr>
            </w:pPr>
            <w:r w:rsidRPr="006446BA">
              <w:rPr>
                <w:color w:val="000000"/>
                <w:sz w:val="22"/>
                <w:szCs w:val="22"/>
              </w:rPr>
              <w:t> </w:t>
            </w:r>
          </w:p>
        </w:tc>
      </w:tr>
      <w:tr w:rsidR="006446BA" w:rsidRPr="006446BA" w14:paraId="6806D1CE" w14:textId="77777777" w:rsidTr="006446BA">
        <w:trPr>
          <w:trHeight w:val="300"/>
        </w:trPr>
        <w:tc>
          <w:tcPr>
            <w:tcW w:w="7502" w:type="dxa"/>
            <w:tcBorders>
              <w:top w:val="nil"/>
              <w:left w:val="nil"/>
              <w:bottom w:val="nil"/>
              <w:right w:val="nil"/>
            </w:tcBorders>
            <w:shd w:val="clear" w:color="auto" w:fill="auto"/>
            <w:noWrap/>
            <w:vAlign w:val="bottom"/>
            <w:hideMark/>
          </w:tcPr>
          <w:p w14:paraId="32079BCA" w14:textId="77777777" w:rsidR="006446BA" w:rsidRPr="006446BA" w:rsidRDefault="006446BA" w:rsidP="006446BA">
            <w:pPr>
              <w:jc w:val="right"/>
              <w:rPr>
                <w:color w:val="000000"/>
                <w:sz w:val="22"/>
                <w:szCs w:val="22"/>
              </w:rPr>
            </w:pPr>
            <w:r w:rsidRPr="006446BA">
              <w:rPr>
                <w:color w:val="000000"/>
                <w:sz w:val="22"/>
                <w:szCs w:val="22"/>
              </w:rPr>
              <w:t>Refer initial / Pass outpatient</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68F05C03" w14:textId="77777777" w:rsidR="006446BA" w:rsidRPr="006446BA" w:rsidRDefault="006446BA" w:rsidP="006446BA">
            <w:pPr>
              <w:jc w:val="right"/>
              <w:rPr>
                <w:rFonts w:ascii="Calibri" w:hAnsi="Calibri"/>
                <w:b/>
                <w:bCs/>
                <w:i/>
                <w:iCs/>
                <w:sz w:val="22"/>
                <w:szCs w:val="22"/>
              </w:rPr>
            </w:pPr>
            <w:r w:rsidRPr="006446BA">
              <w:rPr>
                <w:rFonts w:ascii="Calibri" w:hAnsi="Calibri"/>
                <w:b/>
                <w:bCs/>
                <w:i/>
                <w:iCs/>
                <w:sz w:val="22"/>
                <w:szCs w:val="22"/>
              </w:rPr>
              <w:t> </w:t>
            </w:r>
          </w:p>
        </w:tc>
      </w:tr>
      <w:tr w:rsidR="006446BA" w:rsidRPr="006446BA" w14:paraId="79EACB90" w14:textId="77777777" w:rsidTr="006446BA">
        <w:trPr>
          <w:trHeight w:val="300"/>
        </w:trPr>
        <w:tc>
          <w:tcPr>
            <w:tcW w:w="7502" w:type="dxa"/>
            <w:tcBorders>
              <w:top w:val="single" w:sz="4" w:space="0" w:color="auto"/>
              <w:left w:val="single" w:sz="4" w:space="0" w:color="auto"/>
              <w:bottom w:val="single" w:sz="4" w:space="0" w:color="auto"/>
              <w:right w:val="nil"/>
            </w:tcBorders>
            <w:shd w:val="clear" w:color="000000" w:fill="FFFFFF"/>
            <w:noWrap/>
            <w:vAlign w:val="center"/>
            <w:hideMark/>
          </w:tcPr>
          <w:p w14:paraId="68ABA932" w14:textId="77777777" w:rsidR="006446BA" w:rsidRPr="006446BA" w:rsidRDefault="006446BA" w:rsidP="006446BA">
            <w:pPr>
              <w:jc w:val="right"/>
              <w:rPr>
                <w:rFonts w:ascii="Calibri" w:hAnsi="Calibri"/>
                <w:sz w:val="22"/>
                <w:szCs w:val="22"/>
              </w:rPr>
            </w:pPr>
            <w:r w:rsidRPr="006446BA">
              <w:rPr>
                <w:rFonts w:ascii="Calibri" w:hAnsi="Calibri"/>
                <w:sz w:val="22"/>
                <w:szCs w:val="22"/>
              </w:rPr>
              <w:t>Refer initial / Refer outpatient</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1C86C972" w14:textId="77777777" w:rsidR="006446BA" w:rsidRPr="006446BA" w:rsidRDefault="006446BA" w:rsidP="006446BA">
            <w:pPr>
              <w:jc w:val="right"/>
              <w:rPr>
                <w:rFonts w:ascii="Calibri" w:hAnsi="Calibri"/>
                <w:b/>
                <w:bCs/>
                <w:i/>
                <w:iCs/>
                <w:sz w:val="22"/>
                <w:szCs w:val="22"/>
              </w:rPr>
            </w:pPr>
            <w:r w:rsidRPr="006446BA">
              <w:rPr>
                <w:rFonts w:ascii="Calibri" w:hAnsi="Calibri"/>
                <w:b/>
                <w:bCs/>
                <w:i/>
                <w:iCs/>
                <w:sz w:val="22"/>
                <w:szCs w:val="22"/>
              </w:rPr>
              <w:t> </w:t>
            </w:r>
          </w:p>
        </w:tc>
      </w:tr>
      <w:tr w:rsidR="006446BA" w:rsidRPr="006446BA" w14:paraId="254E8AA4" w14:textId="77777777" w:rsidTr="006446BA">
        <w:trPr>
          <w:trHeight w:val="300"/>
        </w:trPr>
        <w:tc>
          <w:tcPr>
            <w:tcW w:w="7502" w:type="dxa"/>
            <w:tcBorders>
              <w:top w:val="nil"/>
              <w:left w:val="nil"/>
              <w:bottom w:val="single" w:sz="4" w:space="0" w:color="auto"/>
              <w:right w:val="nil"/>
            </w:tcBorders>
            <w:shd w:val="clear" w:color="auto" w:fill="auto"/>
            <w:noWrap/>
            <w:vAlign w:val="center"/>
            <w:hideMark/>
          </w:tcPr>
          <w:p w14:paraId="3F905982" w14:textId="77777777" w:rsidR="006446BA" w:rsidRPr="006446BA" w:rsidRDefault="006446BA" w:rsidP="006446BA">
            <w:pPr>
              <w:jc w:val="right"/>
              <w:rPr>
                <w:rFonts w:ascii="Calibri" w:hAnsi="Calibri"/>
                <w:sz w:val="22"/>
                <w:szCs w:val="22"/>
              </w:rPr>
            </w:pPr>
            <w:r w:rsidRPr="006446BA">
              <w:rPr>
                <w:rFonts w:ascii="Calibri" w:hAnsi="Calibri"/>
                <w:sz w:val="22"/>
                <w:szCs w:val="22"/>
              </w:rPr>
              <w:t>Refer initial / Missed outpatient</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1FC6B65B" w14:textId="77777777" w:rsidR="006446BA" w:rsidRPr="006446BA" w:rsidRDefault="006446BA" w:rsidP="006446BA">
            <w:pPr>
              <w:jc w:val="right"/>
              <w:rPr>
                <w:rFonts w:ascii="Calibri" w:hAnsi="Calibri"/>
                <w:b/>
                <w:bCs/>
                <w:i/>
                <w:iCs/>
                <w:sz w:val="22"/>
                <w:szCs w:val="22"/>
              </w:rPr>
            </w:pPr>
            <w:r w:rsidRPr="006446BA">
              <w:rPr>
                <w:rFonts w:ascii="Calibri" w:hAnsi="Calibri"/>
                <w:b/>
                <w:bCs/>
                <w:i/>
                <w:iCs/>
                <w:sz w:val="22"/>
                <w:szCs w:val="22"/>
              </w:rPr>
              <w:t> </w:t>
            </w:r>
          </w:p>
        </w:tc>
      </w:tr>
      <w:tr w:rsidR="006446BA" w:rsidRPr="006446BA" w14:paraId="219BF618" w14:textId="77777777" w:rsidTr="006446BA">
        <w:trPr>
          <w:trHeight w:val="300"/>
        </w:trPr>
        <w:tc>
          <w:tcPr>
            <w:tcW w:w="7502" w:type="dxa"/>
            <w:tcBorders>
              <w:top w:val="nil"/>
              <w:left w:val="nil"/>
              <w:bottom w:val="single" w:sz="4" w:space="0" w:color="auto"/>
              <w:right w:val="nil"/>
            </w:tcBorders>
            <w:shd w:val="clear" w:color="000000" w:fill="FFFFFF"/>
            <w:noWrap/>
            <w:vAlign w:val="center"/>
            <w:hideMark/>
          </w:tcPr>
          <w:p w14:paraId="5129774A" w14:textId="77777777" w:rsidR="006446BA" w:rsidRPr="006446BA" w:rsidRDefault="006446BA" w:rsidP="006446BA">
            <w:pPr>
              <w:jc w:val="right"/>
              <w:rPr>
                <w:rFonts w:ascii="Calibri" w:hAnsi="Calibri"/>
                <w:i/>
                <w:iCs/>
                <w:sz w:val="22"/>
                <w:szCs w:val="22"/>
              </w:rPr>
            </w:pPr>
            <w:r w:rsidRPr="006446BA">
              <w:rPr>
                <w:rFonts w:ascii="Calibri" w:hAnsi="Calibri"/>
                <w:i/>
                <w:iCs/>
                <w:sz w:val="22"/>
                <w:szCs w:val="22"/>
              </w:rPr>
              <w:t>Total Pass</w:t>
            </w:r>
          </w:p>
        </w:tc>
        <w:tc>
          <w:tcPr>
            <w:tcW w:w="4340" w:type="dxa"/>
            <w:tcBorders>
              <w:top w:val="nil"/>
              <w:left w:val="single" w:sz="8" w:space="0" w:color="auto"/>
              <w:bottom w:val="single" w:sz="4" w:space="0" w:color="auto"/>
              <w:right w:val="single" w:sz="8" w:space="0" w:color="auto"/>
            </w:tcBorders>
            <w:shd w:val="clear" w:color="000000" w:fill="FFFF99"/>
            <w:noWrap/>
            <w:vAlign w:val="center"/>
            <w:hideMark/>
          </w:tcPr>
          <w:p w14:paraId="3ED23730" w14:textId="77777777" w:rsidR="006446BA" w:rsidRPr="006446BA" w:rsidRDefault="006446BA" w:rsidP="006446BA">
            <w:pPr>
              <w:rPr>
                <w:rFonts w:ascii="Calibri" w:hAnsi="Calibri"/>
                <w:i/>
                <w:iCs/>
                <w:sz w:val="22"/>
                <w:szCs w:val="22"/>
              </w:rPr>
            </w:pPr>
            <w:r w:rsidRPr="006446BA">
              <w:rPr>
                <w:rFonts w:ascii="Calibri" w:hAnsi="Calibri"/>
                <w:i/>
                <w:iCs/>
                <w:sz w:val="22"/>
                <w:szCs w:val="22"/>
              </w:rPr>
              <w:t>0</w:t>
            </w:r>
          </w:p>
        </w:tc>
      </w:tr>
      <w:tr w:rsidR="006446BA" w:rsidRPr="006446BA" w14:paraId="1B422744" w14:textId="77777777" w:rsidTr="006446BA">
        <w:trPr>
          <w:trHeight w:val="285"/>
        </w:trPr>
        <w:tc>
          <w:tcPr>
            <w:tcW w:w="7502" w:type="dxa"/>
            <w:tcBorders>
              <w:top w:val="nil"/>
              <w:left w:val="nil"/>
              <w:bottom w:val="nil"/>
              <w:right w:val="nil"/>
            </w:tcBorders>
            <w:shd w:val="clear" w:color="auto" w:fill="auto"/>
            <w:noWrap/>
            <w:vAlign w:val="bottom"/>
            <w:hideMark/>
          </w:tcPr>
          <w:p w14:paraId="773CBF65" w14:textId="77777777" w:rsidR="006446BA" w:rsidRPr="006446BA" w:rsidRDefault="006446BA" w:rsidP="006446BA">
            <w:pPr>
              <w:jc w:val="right"/>
              <w:rPr>
                <w:i/>
                <w:iCs/>
                <w:color w:val="000000"/>
                <w:sz w:val="22"/>
                <w:szCs w:val="22"/>
              </w:rPr>
            </w:pPr>
            <w:r w:rsidRPr="006446BA">
              <w:rPr>
                <w:i/>
                <w:iCs/>
                <w:color w:val="000000"/>
                <w:sz w:val="22"/>
                <w:szCs w:val="22"/>
              </w:rPr>
              <w:t>Total Not Pass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70878D3C" w14:textId="77777777" w:rsidR="006446BA" w:rsidRPr="006446BA" w:rsidRDefault="006446BA" w:rsidP="006446BA">
            <w:pPr>
              <w:rPr>
                <w:i/>
                <w:iCs/>
                <w:color w:val="000000"/>
                <w:sz w:val="22"/>
                <w:szCs w:val="22"/>
              </w:rPr>
            </w:pPr>
            <w:r w:rsidRPr="006446BA">
              <w:rPr>
                <w:i/>
                <w:iCs/>
                <w:color w:val="000000"/>
                <w:sz w:val="22"/>
                <w:szCs w:val="22"/>
              </w:rPr>
              <w:t>0</w:t>
            </w:r>
          </w:p>
        </w:tc>
      </w:tr>
      <w:tr w:rsidR="006446BA" w:rsidRPr="006446BA" w14:paraId="281CEDE9" w14:textId="77777777" w:rsidTr="006446BA">
        <w:trPr>
          <w:trHeight w:val="465"/>
        </w:trPr>
        <w:tc>
          <w:tcPr>
            <w:tcW w:w="7502" w:type="dxa"/>
            <w:tcBorders>
              <w:top w:val="single" w:sz="4" w:space="0" w:color="auto"/>
              <w:left w:val="single" w:sz="4" w:space="0" w:color="auto"/>
              <w:bottom w:val="single" w:sz="4" w:space="0" w:color="auto"/>
              <w:right w:val="nil"/>
            </w:tcBorders>
            <w:shd w:val="clear" w:color="000000" w:fill="D9D9D9"/>
            <w:noWrap/>
            <w:vAlign w:val="center"/>
            <w:hideMark/>
          </w:tcPr>
          <w:p w14:paraId="53E927E8" w14:textId="77777777" w:rsidR="006446BA" w:rsidRPr="006446BA" w:rsidRDefault="006446BA" w:rsidP="006446BA">
            <w:pPr>
              <w:rPr>
                <w:rFonts w:ascii="Calibri" w:hAnsi="Calibri"/>
                <w:b/>
                <w:bCs/>
                <w:sz w:val="32"/>
                <w:szCs w:val="32"/>
              </w:rPr>
            </w:pPr>
            <w:r w:rsidRPr="006446BA">
              <w:rPr>
                <w:rFonts w:ascii="Calibri" w:hAnsi="Calibri"/>
                <w:b/>
                <w:bCs/>
                <w:sz w:val="32"/>
                <w:szCs w:val="32"/>
              </w:rPr>
              <w:t>No Documented Hearing Screening</w:t>
            </w:r>
            <w:r w:rsidRPr="006446BA">
              <w:rPr>
                <w:rFonts w:ascii="Calibri" w:hAnsi="Calibri"/>
                <w:b/>
                <w:bCs/>
                <w:sz w:val="32"/>
                <w:szCs w:val="32"/>
                <w:vertAlign w:val="superscript"/>
              </w:rPr>
              <w:t>*</w:t>
            </w:r>
          </w:p>
        </w:tc>
        <w:tc>
          <w:tcPr>
            <w:tcW w:w="4340" w:type="dxa"/>
            <w:tcBorders>
              <w:top w:val="nil"/>
              <w:left w:val="single" w:sz="8" w:space="0" w:color="auto"/>
              <w:bottom w:val="single" w:sz="4" w:space="0" w:color="auto"/>
              <w:right w:val="single" w:sz="8" w:space="0" w:color="auto"/>
            </w:tcBorders>
            <w:shd w:val="clear" w:color="000000" w:fill="D9D9D9"/>
            <w:noWrap/>
            <w:vAlign w:val="bottom"/>
            <w:hideMark/>
          </w:tcPr>
          <w:p w14:paraId="32ACBEB5"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065B09CB" w14:textId="77777777" w:rsidTr="006446BA">
        <w:trPr>
          <w:trHeight w:val="570"/>
        </w:trPr>
        <w:tc>
          <w:tcPr>
            <w:tcW w:w="7502" w:type="dxa"/>
            <w:tcBorders>
              <w:top w:val="nil"/>
              <w:left w:val="single" w:sz="4" w:space="0" w:color="auto"/>
              <w:bottom w:val="single" w:sz="4" w:space="0" w:color="auto"/>
              <w:right w:val="nil"/>
            </w:tcBorders>
            <w:shd w:val="clear" w:color="auto" w:fill="auto"/>
            <w:noWrap/>
            <w:vAlign w:val="center"/>
            <w:hideMark/>
          </w:tcPr>
          <w:p w14:paraId="78DFDA69" w14:textId="77777777" w:rsidR="006446BA" w:rsidRPr="006446BA" w:rsidRDefault="006446BA" w:rsidP="006446BA">
            <w:pPr>
              <w:jc w:val="right"/>
              <w:rPr>
                <w:rFonts w:ascii="Calibri" w:hAnsi="Calibri"/>
                <w:b/>
                <w:bCs/>
                <w:sz w:val="22"/>
                <w:szCs w:val="22"/>
              </w:rPr>
            </w:pPr>
            <w:r w:rsidRPr="006446BA">
              <w:rPr>
                <w:rFonts w:ascii="Calibri" w:hAnsi="Calibri"/>
                <w:b/>
                <w:bCs/>
                <w:sz w:val="22"/>
                <w:szCs w:val="22"/>
              </w:rPr>
              <w:lastRenderedPageBreak/>
              <w:t>Total Documented as Not Screened</w:t>
            </w:r>
          </w:p>
        </w:tc>
        <w:tc>
          <w:tcPr>
            <w:tcW w:w="4340" w:type="dxa"/>
            <w:tcBorders>
              <w:top w:val="nil"/>
              <w:left w:val="single" w:sz="8" w:space="0" w:color="auto"/>
              <w:bottom w:val="single" w:sz="4" w:space="0" w:color="auto"/>
              <w:right w:val="single" w:sz="8" w:space="0" w:color="auto"/>
            </w:tcBorders>
            <w:shd w:val="clear" w:color="000000" w:fill="92D050"/>
            <w:noWrap/>
            <w:vAlign w:val="bottom"/>
            <w:hideMark/>
          </w:tcPr>
          <w:p w14:paraId="3ECAD505"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1C76A9EB" w14:textId="77777777" w:rsidTr="006446BA">
        <w:trPr>
          <w:trHeight w:val="289"/>
        </w:trPr>
        <w:tc>
          <w:tcPr>
            <w:tcW w:w="7502" w:type="dxa"/>
            <w:tcBorders>
              <w:top w:val="nil"/>
              <w:left w:val="single" w:sz="4" w:space="0" w:color="auto"/>
              <w:bottom w:val="single" w:sz="4" w:space="0" w:color="auto"/>
              <w:right w:val="nil"/>
            </w:tcBorders>
            <w:shd w:val="clear" w:color="auto" w:fill="auto"/>
            <w:noWrap/>
            <w:vAlign w:val="center"/>
            <w:hideMark/>
          </w:tcPr>
          <w:p w14:paraId="6D937694" w14:textId="77777777" w:rsidR="006446BA" w:rsidRPr="006446BA" w:rsidRDefault="006446BA" w:rsidP="006446BA">
            <w:pPr>
              <w:jc w:val="right"/>
              <w:rPr>
                <w:rFonts w:ascii="Calibri" w:hAnsi="Calibri"/>
                <w:sz w:val="22"/>
                <w:szCs w:val="22"/>
              </w:rPr>
            </w:pPr>
            <w:r w:rsidRPr="006446BA">
              <w:rPr>
                <w:rFonts w:ascii="Calibri" w:hAnsi="Calibri"/>
                <w:sz w:val="22"/>
                <w:szCs w:val="22"/>
              </w:rPr>
              <w:t>Infant Died</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4D38F0B2"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7151F20D" w14:textId="77777777" w:rsidTr="006446BA">
        <w:trPr>
          <w:trHeight w:val="300"/>
        </w:trPr>
        <w:tc>
          <w:tcPr>
            <w:tcW w:w="7502" w:type="dxa"/>
            <w:tcBorders>
              <w:top w:val="nil"/>
              <w:left w:val="single" w:sz="4" w:space="0" w:color="auto"/>
              <w:bottom w:val="single" w:sz="4" w:space="0" w:color="auto"/>
              <w:right w:val="nil"/>
            </w:tcBorders>
            <w:shd w:val="clear" w:color="auto" w:fill="auto"/>
            <w:noWrap/>
            <w:vAlign w:val="center"/>
            <w:hideMark/>
          </w:tcPr>
          <w:p w14:paraId="0F615A44" w14:textId="77777777" w:rsidR="006446BA" w:rsidRPr="006446BA" w:rsidRDefault="006446BA" w:rsidP="006446BA">
            <w:pPr>
              <w:jc w:val="right"/>
              <w:rPr>
                <w:rFonts w:ascii="Calibri" w:hAnsi="Calibri"/>
                <w:sz w:val="22"/>
                <w:szCs w:val="22"/>
              </w:rPr>
            </w:pPr>
            <w:r w:rsidRPr="006446BA">
              <w:rPr>
                <w:rFonts w:ascii="Calibri" w:hAnsi="Calibri"/>
                <w:sz w:val="22"/>
                <w:szCs w:val="22"/>
              </w:rPr>
              <w:t>Non-resident</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24D09788"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3F1D70D7" w14:textId="77777777" w:rsidTr="006446BA">
        <w:trPr>
          <w:trHeight w:val="300"/>
        </w:trPr>
        <w:tc>
          <w:tcPr>
            <w:tcW w:w="7502" w:type="dxa"/>
            <w:tcBorders>
              <w:top w:val="nil"/>
              <w:left w:val="single" w:sz="4" w:space="0" w:color="auto"/>
              <w:bottom w:val="single" w:sz="4" w:space="0" w:color="auto"/>
              <w:right w:val="nil"/>
            </w:tcBorders>
            <w:shd w:val="clear" w:color="auto" w:fill="auto"/>
            <w:noWrap/>
            <w:vAlign w:val="center"/>
            <w:hideMark/>
          </w:tcPr>
          <w:p w14:paraId="6FBFDF05" w14:textId="77777777" w:rsidR="006446BA" w:rsidRPr="006446BA" w:rsidRDefault="006446BA" w:rsidP="006446BA">
            <w:pPr>
              <w:jc w:val="right"/>
              <w:rPr>
                <w:rFonts w:ascii="Calibri" w:hAnsi="Calibri"/>
                <w:sz w:val="22"/>
                <w:szCs w:val="22"/>
              </w:rPr>
            </w:pPr>
            <w:r w:rsidRPr="006446BA">
              <w:rPr>
                <w:rFonts w:ascii="Calibri" w:hAnsi="Calibri"/>
                <w:sz w:val="22"/>
                <w:szCs w:val="22"/>
              </w:rPr>
              <w:t>Unable to be Screened due to Medical Reasons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2EDBBE3A"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036C015F" w14:textId="77777777" w:rsidTr="006446BA">
        <w:trPr>
          <w:trHeight w:val="300"/>
        </w:trPr>
        <w:tc>
          <w:tcPr>
            <w:tcW w:w="7502" w:type="dxa"/>
            <w:tcBorders>
              <w:top w:val="nil"/>
              <w:left w:val="single" w:sz="4" w:space="0" w:color="auto"/>
              <w:bottom w:val="single" w:sz="4" w:space="0" w:color="auto"/>
              <w:right w:val="nil"/>
            </w:tcBorders>
            <w:shd w:val="clear" w:color="auto" w:fill="auto"/>
            <w:noWrap/>
            <w:vAlign w:val="center"/>
            <w:hideMark/>
          </w:tcPr>
          <w:p w14:paraId="677EC3AA" w14:textId="77777777" w:rsidR="006446BA" w:rsidRPr="006446BA" w:rsidRDefault="006446BA" w:rsidP="006446BA">
            <w:pPr>
              <w:jc w:val="right"/>
              <w:rPr>
                <w:rFonts w:ascii="Calibri" w:hAnsi="Calibri"/>
                <w:sz w:val="22"/>
                <w:szCs w:val="22"/>
              </w:rPr>
            </w:pPr>
            <w:r w:rsidRPr="006446BA">
              <w:rPr>
                <w:rFonts w:ascii="Calibri" w:hAnsi="Calibri"/>
                <w:sz w:val="22"/>
                <w:szCs w:val="22"/>
              </w:rPr>
              <w:t>Parents / Family Declined Services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05254F9E"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09CF3CE5" w14:textId="77777777" w:rsidTr="006446BA">
        <w:trPr>
          <w:trHeight w:val="300"/>
        </w:trPr>
        <w:tc>
          <w:tcPr>
            <w:tcW w:w="7502" w:type="dxa"/>
            <w:tcBorders>
              <w:top w:val="nil"/>
              <w:left w:val="single" w:sz="4" w:space="0" w:color="auto"/>
              <w:bottom w:val="single" w:sz="4" w:space="0" w:color="auto"/>
              <w:right w:val="nil"/>
            </w:tcBorders>
            <w:shd w:val="clear" w:color="auto" w:fill="auto"/>
            <w:noWrap/>
            <w:vAlign w:val="center"/>
            <w:hideMark/>
          </w:tcPr>
          <w:p w14:paraId="617D49FD" w14:textId="77777777" w:rsidR="006446BA" w:rsidRPr="006446BA" w:rsidRDefault="006446BA" w:rsidP="006446BA">
            <w:pPr>
              <w:jc w:val="right"/>
              <w:rPr>
                <w:rFonts w:ascii="Calibri" w:hAnsi="Calibri"/>
                <w:sz w:val="22"/>
                <w:szCs w:val="22"/>
              </w:rPr>
            </w:pPr>
            <w:r w:rsidRPr="006446BA">
              <w:rPr>
                <w:rFonts w:ascii="Calibri" w:hAnsi="Calibri"/>
                <w:sz w:val="22"/>
                <w:szCs w:val="22"/>
              </w:rPr>
              <w:t>Infant Transferred and No Documentation of Screening</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1E8C5CC2"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63E1930B" w14:textId="77777777" w:rsidTr="006446BA">
        <w:trPr>
          <w:trHeight w:val="300"/>
        </w:trPr>
        <w:tc>
          <w:tcPr>
            <w:tcW w:w="7502" w:type="dxa"/>
            <w:tcBorders>
              <w:top w:val="nil"/>
              <w:left w:val="nil"/>
              <w:bottom w:val="nil"/>
              <w:right w:val="nil"/>
            </w:tcBorders>
            <w:shd w:val="clear" w:color="000000" w:fill="FFFFFF"/>
            <w:noWrap/>
            <w:vAlign w:val="bottom"/>
            <w:hideMark/>
          </w:tcPr>
          <w:p w14:paraId="6E5FDC6E" w14:textId="77777777" w:rsidR="006446BA" w:rsidRPr="006446BA" w:rsidRDefault="006446BA" w:rsidP="006446BA">
            <w:pPr>
              <w:jc w:val="right"/>
              <w:rPr>
                <w:rFonts w:ascii="Calibri" w:hAnsi="Calibri"/>
                <w:color w:val="000000"/>
                <w:sz w:val="22"/>
                <w:szCs w:val="22"/>
              </w:rPr>
            </w:pPr>
            <w:r w:rsidRPr="006446BA">
              <w:rPr>
                <w:rFonts w:ascii="Calibri" w:hAnsi="Calibri"/>
                <w:color w:val="000000"/>
                <w:sz w:val="22"/>
                <w:szCs w:val="22"/>
              </w:rPr>
              <w:t>Infant Adopted</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6E984D7C"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00D179B9" w14:textId="77777777" w:rsidTr="006446BA">
        <w:trPr>
          <w:trHeight w:val="300"/>
        </w:trPr>
        <w:tc>
          <w:tcPr>
            <w:tcW w:w="7502" w:type="dxa"/>
            <w:tcBorders>
              <w:top w:val="nil"/>
              <w:left w:val="nil"/>
              <w:bottom w:val="nil"/>
              <w:right w:val="nil"/>
            </w:tcBorders>
            <w:shd w:val="clear" w:color="000000" w:fill="FFFFFF"/>
            <w:noWrap/>
            <w:vAlign w:val="bottom"/>
            <w:hideMark/>
          </w:tcPr>
          <w:p w14:paraId="5FD2F6B8" w14:textId="77777777" w:rsidR="006446BA" w:rsidRPr="006446BA" w:rsidRDefault="006446BA" w:rsidP="006446BA">
            <w:pPr>
              <w:jc w:val="right"/>
              <w:rPr>
                <w:rFonts w:ascii="Calibri" w:hAnsi="Calibri"/>
                <w:color w:val="000000"/>
                <w:sz w:val="22"/>
                <w:szCs w:val="22"/>
              </w:rPr>
            </w:pPr>
            <w:r w:rsidRPr="006446BA">
              <w:rPr>
                <w:rFonts w:ascii="Calibri" w:hAnsi="Calibri"/>
                <w:color w:val="000000"/>
                <w:sz w:val="22"/>
                <w:szCs w:val="22"/>
              </w:rPr>
              <w:t>Homebirths</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3B4FD5FF"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254444E7" w14:textId="77777777" w:rsidTr="006446BA">
        <w:trPr>
          <w:trHeight w:val="300"/>
        </w:trPr>
        <w:tc>
          <w:tcPr>
            <w:tcW w:w="7502" w:type="dxa"/>
            <w:tcBorders>
              <w:top w:val="single" w:sz="4" w:space="0" w:color="auto"/>
              <w:left w:val="single" w:sz="4" w:space="0" w:color="auto"/>
              <w:bottom w:val="single" w:sz="4" w:space="0" w:color="auto"/>
              <w:right w:val="nil"/>
            </w:tcBorders>
            <w:shd w:val="clear" w:color="auto" w:fill="auto"/>
            <w:noWrap/>
            <w:vAlign w:val="center"/>
            <w:hideMark/>
          </w:tcPr>
          <w:p w14:paraId="7F3758C3" w14:textId="77777777" w:rsidR="006446BA" w:rsidRPr="006446BA" w:rsidRDefault="006446BA" w:rsidP="006446BA">
            <w:pPr>
              <w:jc w:val="right"/>
              <w:rPr>
                <w:rFonts w:ascii="Calibri" w:hAnsi="Calibri"/>
                <w:sz w:val="22"/>
                <w:szCs w:val="22"/>
              </w:rPr>
            </w:pPr>
            <w:r w:rsidRPr="006446BA">
              <w:rPr>
                <w:rFonts w:ascii="Calibri" w:hAnsi="Calibri"/>
                <w:sz w:val="22"/>
                <w:szCs w:val="22"/>
              </w:rPr>
              <w:t>Parents / Family Contacted but Unresponsive</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095537A4"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7AFB5D93" w14:textId="77777777" w:rsidTr="006446BA">
        <w:trPr>
          <w:trHeight w:val="300"/>
        </w:trPr>
        <w:tc>
          <w:tcPr>
            <w:tcW w:w="7502" w:type="dxa"/>
            <w:tcBorders>
              <w:top w:val="nil"/>
              <w:left w:val="single" w:sz="4" w:space="0" w:color="auto"/>
              <w:bottom w:val="single" w:sz="4" w:space="0" w:color="auto"/>
              <w:right w:val="nil"/>
            </w:tcBorders>
            <w:shd w:val="clear" w:color="000000" w:fill="FFFFFF"/>
            <w:noWrap/>
            <w:vAlign w:val="bottom"/>
            <w:hideMark/>
          </w:tcPr>
          <w:p w14:paraId="47141FD8" w14:textId="77777777" w:rsidR="006446BA" w:rsidRPr="006446BA" w:rsidRDefault="006446BA" w:rsidP="006446BA">
            <w:pPr>
              <w:jc w:val="right"/>
              <w:rPr>
                <w:rFonts w:ascii="Calibri" w:hAnsi="Calibri"/>
                <w:color w:val="000000"/>
                <w:sz w:val="22"/>
                <w:szCs w:val="22"/>
              </w:rPr>
            </w:pPr>
            <w:r w:rsidRPr="006446BA">
              <w:rPr>
                <w:rFonts w:ascii="Calibri" w:hAnsi="Calibri"/>
                <w:color w:val="000000"/>
                <w:sz w:val="22"/>
                <w:szCs w:val="22"/>
              </w:rPr>
              <w:t>Unable to Contact</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6A1677B5"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0386415B" w14:textId="77777777" w:rsidTr="006446BA">
        <w:trPr>
          <w:trHeight w:val="300"/>
        </w:trPr>
        <w:tc>
          <w:tcPr>
            <w:tcW w:w="7502" w:type="dxa"/>
            <w:tcBorders>
              <w:top w:val="nil"/>
              <w:left w:val="single" w:sz="4" w:space="0" w:color="auto"/>
              <w:bottom w:val="single" w:sz="4" w:space="0" w:color="auto"/>
              <w:right w:val="nil"/>
            </w:tcBorders>
            <w:shd w:val="clear" w:color="000000" w:fill="FFFFFF"/>
            <w:noWrap/>
            <w:vAlign w:val="bottom"/>
            <w:hideMark/>
          </w:tcPr>
          <w:p w14:paraId="1841D627" w14:textId="77777777" w:rsidR="006446BA" w:rsidRPr="006446BA" w:rsidRDefault="006446BA" w:rsidP="006446BA">
            <w:pPr>
              <w:jc w:val="right"/>
              <w:rPr>
                <w:rFonts w:ascii="Calibri" w:hAnsi="Calibri"/>
                <w:color w:val="000000"/>
                <w:sz w:val="22"/>
                <w:szCs w:val="22"/>
              </w:rPr>
            </w:pPr>
            <w:r w:rsidRPr="006446BA">
              <w:rPr>
                <w:rFonts w:ascii="Calibri" w:hAnsi="Calibri"/>
                <w:color w:val="000000"/>
                <w:sz w:val="22"/>
                <w:szCs w:val="22"/>
              </w:rPr>
              <w:t>Unknown</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30C1527D"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400616F2" w14:textId="77777777" w:rsidTr="006446BA">
        <w:trPr>
          <w:trHeight w:val="300"/>
        </w:trPr>
        <w:tc>
          <w:tcPr>
            <w:tcW w:w="7502" w:type="dxa"/>
            <w:tcBorders>
              <w:top w:val="nil"/>
              <w:left w:val="single" w:sz="4" w:space="0" w:color="auto"/>
              <w:bottom w:val="single" w:sz="4" w:space="0" w:color="auto"/>
              <w:right w:val="nil"/>
            </w:tcBorders>
            <w:shd w:val="clear" w:color="auto" w:fill="auto"/>
            <w:noWrap/>
            <w:vAlign w:val="center"/>
            <w:hideMark/>
          </w:tcPr>
          <w:p w14:paraId="5085FF86" w14:textId="77777777" w:rsidR="006446BA" w:rsidRPr="006446BA" w:rsidRDefault="006446BA" w:rsidP="006446BA">
            <w:pPr>
              <w:jc w:val="right"/>
              <w:rPr>
                <w:rFonts w:ascii="Calibri" w:hAnsi="Calibri"/>
                <w:sz w:val="22"/>
                <w:szCs w:val="22"/>
              </w:rPr>
            </w:pPr>
            <w:r w:rsidRPr="006446BA">
              <w:rPr>
                <w:rFonts w:ascii="Calibri" w:hAnsi="Calibri"/>
                <w:sz w:val="22"/>
                <w:szCs w:val="22"/>
              </w:rPr>
              <w:t>Other</w:t>
            </w:r>
          </w:p>
        </w:tc>
        <w:tc>
          <w:tcPr>
            <w:tcW w:w="4340" w:type="dxa"/>
            <w:tcBorders>
              <w:top w:val="nil"/>
              <w:left w:val="single" w:sz="8" w:space="0" w:color="auto"/>
              <w:bottom w:val="single" w:sz="4" w:space="0" w:color="auto"/>
              <w:right w:val="single" w:sz="8" w:space="0" w:color="auto"/>
            </w:tcBorders>
            <w:shd w:val="clear" w:color="000000" w:fill="FFFF99"/>
            <w:noWrap/>
            <w:vAlign w:val="bottom"/>
            <w:hideMark/>
          </w:tcPr>
          <w:p w14:paraId="3FA88BC0"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 </w:t>
            </w:r>
          </w:p>
        </w:tc>
      </w:tr>
      <w:tr w:rsidR="006446BA" w:rsidRPr="006446BA" w14:paraId="583ED7DE" w14:textId="77777777" w:rsidTr="006446BA">
        <w:trPr>
          <w:trHeight w:val="1110"/>
        </w:trPr>
        <w:tc>
          <w:tcPr>
            <w:tcW w:w="7502" w:type="dxa"/>
            <w:tcBorders>
              <w:top w:val="nil"/>
              <w:left w:val="single" w:sz="4" w:space="0" w:color="auto"/>
              <w:bottom w:val="single" w:sz="4" w:space="0" w:color="auto"/>
              <w:right w:val="nil"/>
            </w:tcBorders>
            <w:shd w:val="clear" w:color="auto" w:fill="auto"/>
            <w:noWrap/>
            <w:vAlign w:val="center"/>
            <w:hideMark/>
          </w:tcPr>
          <w:p w14:paraId="44AB25B8" w14:textId="77777777" w:rsidR="006446BA" w:rsidRPr="006446BA" w:rsidRDefault="006446BA" w:rsidP="006446BA">
            <w:pPr>
              <w:jc w:val="right"/>
              <w:rPr>
                <w:rFonts w:ascii="Calibri" w:hAnsi="Calibri"/>
                <w:b/>
                <w:bCs/>
                <w:sz w:val="22"/>
                <w:szCs w:val="22"/>
              </w:rPr>
            </w:pPr>
            <w:r w:rsidRPr="006446BA">
              <w:rPr>
                <w:rFonts w:ascii="Calibri" w:hAnsi="Calibri"/>
                <w:b/>
                <w:bCs/>
                <w:sz w:val="22"/>
                <w:szCs w:val="22"/>
              </w:rPr>
              <w:t>Total Occurrent Births (automatically calculated)</w:t>
            </w:r>
            <w:r w:rsidRPr="006446BA">
              <w:rPr>
                <w:rFonts w:ascii="Calibri" w:hAnsi="Calibri"/>
                <w:b/>
                <w:bCs/>
                <w:sz w:val="22"/>
                <w:szCs w:val="22"/>
                <w:vertAlign w:val="superscript"/>
              </w:rPr>
              <w:t>**</w:t>
            </w:r>
          </w:p>
        </w:tc>
        <w:tc>
          <w:tcPr>
            <w:tcW w:w="4340" w:type="dxa"/>
            <w:tcBorders>
              <w:top w:val="nil"/>
              <w:left w:val="single" w:sz="8" w:space="0" w:color="auto"/>
              <w:bottom w:val="single" w:sz="4" w:space="0" w:color="auto"/>
              <w:right w:val="single" w:sz="8" w:space="0" w:color="auto"/>
            </w:tcBorders>
            <w:shd w:val="clear" w:color="000000" w:fill="92D050"/>
            <w:noWrap/>
            <w:vAlign w:val="bottom"/>
            <w:hideMark/>
          </w:tcPr>
          <w:p w14:paraId="74D2DB95"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0</w:t>
            </w:r>
          </w:p>
        </w:tc>
      </w:tr>
      <w:tr w:rsidR="006446BA" w:rsidRPr="006446BA" w14:paraId="7001F92A" w14:textId="77777777" w:rsidTr="006446BA">
        <w:trPr>
          <w:trHeight w:val="285"/>
        </w:trPr>
        <w:tc>
          <w:tcPr>
            <w:tcW w:w="7502" w:type="dxa"/>
            <w:tcBorders>
              <w:top w:val="nil"/>
              <w:left w:val="nil"/>
              <w:bottom w:val="nil"/>
              <w:right w:val="nil"/>
            </w:tcBorders>
            <w:shd w:val="clear" w:color="auto" w:fill="auto"/>
            <w:noWrap/>
            <w:vAlign w:val="bottom"/>
            <w:hideMark/>
          </w:tcPr>
          <w:p w14:paraId="7DEC397C" w14:textId="77777777" w:rsidR="006446BA" w:rsidRPr="006446BA" w:rsidRDefault="006446BA" w:rsidP="006446BA">
            <w:pPr>
              <w:rPr>
                <w:rFonts w:ascii="Calibri" w:hAnsi="Calibri"/>
                <w:color w:val="000000"/>
                <w:sz w:val="22"/>
                <w:szCs w:val="22"/>
              </w:rPr>
            </w:pPr>
          </w:p>
        </w:tc>
        <w:tc>
          <w:tcPr>
            <w:tcW w:w="4340" w:type="dxa"/>
            <w:tcBorders>
              <w:top w:val="nil"/>
              <w:left w:val="nil"/>
              <w:bottom w:val="nil"/>
              <w:right w:val="nil"/>
            </w:tcBorders>
            <w:shd w:val="clear" w:color="auto" w:fill="auto"/>
            <w:noWrap/>
            <w:vAlign w:val="bottom"/>
            <w:hideMark/>
          </w:tcPr>
          <w:p w14:paraId="6A664214" w14:textId="77777777" w:rsidR="006446BA" w:rsidRPr="006446BA" w:rsidRDefault="006446BA" w:rsidP="006446BA">
            <w:pPr>
              <w:jc w:val="right"/>
              <w:rPr>
                <w:rFonts w:ascii="Times New Roman" w:hAnsi="Times New Roman" w:cs="Times New Roman"/>
              </w:rPr>
            </w:pPr>
          </w:p>
        </w:tc>
      </w:tr>
      <w:tr w:rsidR="006446BA" w:rsidRPr="006446BA" w14:paraId="41D959E0" w14:textId="77777777" w:rsidTr="006446BA">
        <w:trPr>
          <w:trHeight w:val="300"/>
        </w:trPr>
        <w:tc>
          <w:tcPr>
            <w:tcW w:w="7502" w:type="dxa"/>
            <w:tcBorders>
              <w:top w:val="nil"/>
              <w:left w:val="nil"/>
              <w:bottom w:val="nil"/>
              <w:right w:val="nil"/>
            </w:tcBorders>
            <w:shd w:val="clear" w:color="000000" w:fill="FFFFFF"/>
            <w:noWrap/>
            <w:vAlign w:val="bottom"/>
            <w:hideMark/>
          </w:tcPr>
          <w:p w14:paraId="16C0C2C9" w14:textId="77777777" w:rsidR="006446BA" w:rsidRPr="006446BA" w:rsidRDefault="006446BA" w:rsidP="006446BA">
            <w:pPr>
              <w:jc w:val="right"/>
              <w:rPr>
                <w:rFonts w:ascii="Calibri" w:hAnsi="Calibri"/>
                <w:b/>
                <w:bCs/>
                <w:color w:val="000000"/>
                <w:sz w:val="22"/>
                <w:szCs w:val="22"/>
              </w:rPr>
            </w:pPr>
            <w:r w:rsidRPr="006446BA">
              <w:rPr>
                <w:rFonts w:ascii="Calibri" w:hAnsi="Calibri"/>
                <w:b/>
                <w:bCs/>
                <w:color w:val="000000"/>
                <w:sz w:val="22"/>
                <w:szCs w:val="22"/>
              </w:rPr>
              <w:t>Notes:</w:t>
            </w:r>
          </w:p>
        </w:tc>
        <w:tc>
          <w:tcPr>
            <w:tcW w:w="4340" w:type="dxa"/>
            <w:tcBorders>
              <w:top w:val="nil"/>
              <w:left w:val="nil"/>
              <w:bottom w:val="nil"/>
              <w:right w:val="nil"/>
            </w:tcBorders>
            <w:shd w:val="clear" w:color="auto" w:fill="auto"/>
            <w:noWrap/>
            <w:vAlign w:val="bottom"/>
            <w:hideMark/>
          </w:tcPr>
          <w:p w14:paraId="7BFD5CAD" w14:textId="77777777" w:rsidR="006446BA" w:rsidRPr="006446BA" w:rsidRDefault="006446BA" w:rsidP="006446BA">
            <w:pPr>
              <w:jc w:val="right"/>
              <w:rPr>
                <w:rFonts w:ascii="Calibri" w:hAnsi="Calibri"/>
                <w:b/>
                <w:bCs/>
                <w:color w:val="000000"/>
                <w:sz w:val="22"/>
                <w:szCs w:val="22"/>
              </w:rPr>
            </w:pPr>
          </w:p>
        </w:tc>
      </w:tr>
      <w:tr w:rsidR="006446BA" w:rsidRPr="006446BA" w14:paraId="6F8966DD" w14:textId="77777777" w:rsidTr="006446BA">
        <w:trPr>
          <w:trHeight w:val="600"/>
        </w:trPr>
        <w:tc>
          <w:tcPr>
            <w:tcW w:w="7502" w:type="dxa"/>
            <w:tcBorders>
              <w:top w:val="nil"/>
              <w:left w:val="nil"/>
              <w:bottom w:val="nil"/>
              <w:right w:val="nil"/>
            </w:tcBorders>
            <w:shd w:val="clear" w:color="000000" w:fill="FFFFFF"/>
            <w:noWrap/>
            <w:hideMark/>
          </w:tcPr>
          <w:p w14:paraId="4A59B81F" w14:textId="77777777" w:rsidR="006446BA" w:rsidRPr="006446BA" w:rsidRDefault="006446BA" w:rsidP="006446BA">
            <w:pPr>
              <w:jc w:val="right"/>
              <w:rPr>
                <w:rFonts w:ascii="Calibri" w:hAnsi="Calibri"/>
                <w:color w:val="000000"/>
                <w:sz w:val="22"/>
                <w:szCs w:val="22"/>
              </w:rPr>
            </w:pPr>
            <w:r w:rsidRPr="006446BA">
              <w:rPr>
                <w:rFonts w:ascii="Calibri" w:hAnsi="Calibri"/>
                <w:color w:val="000000"/>
                <w:sz w:val="22"/>
                <w:szCs w:val="22"/>
              </w:rPr>
              <w:t>*</w:t>
            </w:r>
          </w:p>
        </w:tc>
        <w:tc>
          <w:tcPr>
            <w:tcW w:w="4340" w:type="dxa"/>
            <w:tcBorders>
              <w:top w:val="nil"/>
              <w:left w:val="nil"/>
              <w:bottom w:val="nil"/>
              <w:right w:val="nil"/>
            </w:tcBorders>
            <w:shd w:val="clear" w:color="000000" w:fill="FFFFFF"/>
            <w:hideMark/>
          </w:tcPr>
          <w:p w14:paraId="6EF95D9E"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This applies to one-stage and two-stage protocol sections.</w:t>
            </w:r>
          </w:p>
        </w:tc>
      </w:tr>
      <w:tr w:rsidR="006446BA" w:rsidRPr="006446BA" w14:paraId="1B225BCA" w14:textId="77777777" w:rsidTr="006446BA">
        <w:trPr>
          <w:trHeight w:val="1800"/>
        </w:trPr>
        <w:tc>
          <w:tcPr>
            <w:tcW w:w="7502" w:type="dxa"/>
            <w:tcBorders>
              <w:top w:val="nil"/>
              <w:left w:val="nil"/>
              <w:bottom w:val="nil"/>
              <w:right w:val="nil"/>
            </w:tcBorders>
            <w:shd w:val="clear" w:color="000000" w:fill="FFFFFF"/>
            <w:noWrap/>
            <w:hideMark/>
          </w:tcPr>
          <w:p w14:paraId="053C1EDB" w14:textId="77777777" w:rsidR="006446BA" w:rsidRPr="006446BA" w:rsidRDefault="006446BA" w:rsidP="006446BA">
            <w:pPr>
              <w:jc w:val="right"/>
              <w:rPr>
                <w:rFonts w:ascii="Calibri" w:hAnsi="Calibri"/>
                <w:color w:val="000000"/>
                <w:sz w:val="22"/>
                <w:szCs w:val="22"/>
              </w:rPr>
            </w:pPr>
            <w:r w:rsidRPr="006446BA">
              <w:rPr>
                <w:rFonts w:ascii="Calibri" w:hAnsi="Calibri"/>
                <w:color w:val="000000"/>
                <w:sz w:val="22"/>
                <w:szCs w:val="22"/>
              </w:rPr>
              <w:t>**</w:t>
            </w:r>
          </w:p>
        </w:tc>
        <w:tc>
          <w:tcPr>
            <w:tcW w:w="4340" w:type="dxa"/>
            <w:tcBorders>
              <w:top w:val="nil"/>
              <w:left w:val="nil"/>
              <w:bottom w:val="nil"/>
              <w:right w:val="nil"/>
            </w:tcBorders>
            <w:shd w:val="clear" w:color="000000" w:fill="FFFFFF"/>
            <w:vAlign w:val="bottom"/>
            <w:hideMark/>
          </w:tcPr>
          <w:p w14:paraId="6E7860B1" w14:textId="77777777" w:rsidR="006446BA" w:rsidRPr="006446BA" w:rsidRDefault="006446BA" w:rsidP="006446BA">
            <w:pPr>
              <w:rPr>
                <w:rFonts w:ascii="Calibri" w:hAnsi="Calibri"/>
                <w:color w:val="000000"/>
                <w:sz w:val="22"/>
                <w:szCs w:val="22"/>
              </w:rPr>
            </w:pPr>
            <w:r w:rsidRPr="006446BA">
              <w:rPr>
                <w:rFonts w:ascii="Calibri" w:hAnsi="Calibri"/>
                <w:color w:val="000000"/>
                <w:sz w:val="22"/>
                <w:szCs w:val="22"/>
              </w:rPr>
              <w:t>The value for “</w:t>
            </w:r>
            <w:r w:rsidRPr="006446BA">
              <w:rPr>
                <w:rFonts w:ascii="Calibri" w:hAnsi="Calibri"/>
                <w:b/>
                <w:bCs/>
                <w:i/>
                <w:iCs/>
                <w:color w:val="000000"/>
                <w:sz w:val="22"/>
                <w:szCs w:val="22"/>
              </w:rPr>
              <w:t>Total Occurrent Births</w:t>
            </w:r>
            <w:r w:rsidRPr="006446BA">
              <w:rPr>
                <w:rFonts w:ascii="Calibri" w:hAnsi="Calibri"/>
                <w:color w:val="000000"/>
                <w:sz w:val="22"/>
                <w:szCs w:val="22"/>
              </w:rPr>
              <w:t xml:space="preserve"> (automatically calculated)” must match the value listed for “</w:t>
            </w:r>
            <w:r w:rsidRPr="006446BA">
              <w:rPr>
                <w:rFonts w:ascii="Calibri" w:hAnsi="Calibri"/>
                <w:b/>
                <w:bCs/>
                <w:i/>
                <w:iCs/>
                <w:color w:val="000000"/>
                <w:sz w:val="22"/>
                <w:szCs w:val="22"/>
              </w:rPr>
              <w:t>Total Occurrent Births</w:t>
            </w:r>
            <w:r w:rsidRPr="006446BA">
              <w:rPr>
                <w:rFonts w:ascii="Calibri" w:hAnsi="Calibri"/>
                <w:color w:val="000000"/>
                <w:sz w:val="22"/>
                <w:szCs w:val="22"/>
              </w:rPr>
              <w:t>” at the top of this page. If there is any difference you will receive an error message.</w:t>
            </w:r>
          </w:p>
        </w:tc>
      </w:tr>
    </w:tbl>
    <w:p w14:paraId="3CD198A6" w14:textId="1EB58714" w:rsidR="006446BA" w:rsidRDefault="006446BA" w:rsidP="006446BA">
      <w:pPr>
        <w:rPr>
          <w:b/>
          <w:sz w:val="24"/>
          <w:szCs w:val="24"/>
        </w:rPr>
      </w:pPr>
    </w:p>
    <w:p w14:paraId="350BDE0A" w14:textId="77777777" w:rsidR="006446BA" w:rsidRDefault="006446BA">
      <w:pPr>
        <w:rPr>
          <w:b/>
          <w:sz w:val="24"/>
          <w:szCs w:val="24"/>
        </w:rPr>
      </w:pPr>
      <w:r>
        <w:rPr>
          <w:b/>
          <w:sz w:val="24"/>
          <w:szCs w:val="24"/>
        </w:rPr>
        <w:br w:type="page"/>
      </w:r>
    </w:p>
    <w:tbl>
      <w:tblPr>
        <w:tblW w:w="11440" w:type="dxa"/>
        <w:tblLook w:val="04A0" w:firstRow="1" w:lastRow="0" w:firstColumn="1" w:lastColumn="0" w:noHBand="0" w:noVBand="1"/>
      </w:tblPr>
      <w:tblGrid>
        <w:gridCol w:w="418"/>
        <w:gridCol w:w="419"/>
        <w:gridCol w:w="419"/>
        <w:gridCol w:w="419"/>
        <w:gridCol w:w="419"/>
        <w:gridCol w:w="419"/>
        <w:gridCol w:w="7251"/>
        <w:gridCol w:w="419"/>
        <w:gridCol w:w="419"/>
        <w:gridCol w:w="419"/>
        <w:gridCol w:w="419"/>
      </w:tblGrid>
      <w:tr w:rsidR="003E4337" w:rsidRPr="003E4337" w14:paraId="714735A4" w14:textId="77777777" w:rsidTr="003E4337">
        <w:trPr>
          <w:trHeight w:val="360"/>
        </w:trPr>
        <w:tc>
          <w:tcPr>
            <w:tcW w:w="11440" w:type="dxa"/>
            <w:gridSpan w:val="11"/>
            <w:tcBorders>
              <w:top w:val="single" w:sz="4" w:space="0" w:color="auto"/>
              <w:left w:val="single" w:sz="4" w:space="0" w:color="auto"/>
              <w:bottom w:val="single" w:sz="4" w:space="0" w:color="auto"/>
              <w:right w:val="single" w:sz="4" w:space="0" w:color="auto"/>
            </w:tcBorders>
            <w:shd w:val="clear" w:color="000000" w:fill="808080"/>
            <w:vAlign w:val="center"/>
            <w:hideMark/>
          </w:tcPr>
          <w:p w14:paraId="0058FF4F" w14:textId="77777777" w:rsidR="003E4337" w:rsidRPr="003E4337" w:rsidRDefault="003E4337" w:rsidP="003E4337">
            <w:pPr>
              <w:jc w:val="center"/>
              <w:rPr>
                <w:rFonts w:ascii="Calibri" w:hAnsi="Calibri"/>
                <w:b/>
                <w:bCs/>
                <w:color w:val="FFFFFF"/>
                <w:sz w:val="28"/>
                <w:szCs w:val="28"/>
              </w:rPr>
            </w:pPr>
            <w:r w:rsidRPr="003E4337">
              <w:rPr>
                <w:rFonts w:ascii="Calibri" w:hAnsi="Calibri"/>
                <w:b/>
                <w:bCs/>
                <w:color w:val="FFFFFF"/>
                <w:sz w:val="28"/>
                <w:szCs w:val="28"/>
              </w:rPr>
              <w:lastRenderedPageBreak/>
              <w:t>2014 Documented Diagnostic Data</w:t>
            </w:r>
          </w:p>
        </w:tc>
      </w:tr>
      <w:tr w:rsidR="003E4337" w:rsidRPr="003E4337" w14:paraId="76CD736E" w14:textId="77777777" w:rsidTr="003E4337">
        <w:trPr>
          <w:trHeight w:val="289"/>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1BA68"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Not Pass Screening</w:t>
            </w:r>
          </w:p>
        </w:tc>
        <w:tc>
          <w:tcPr>
            <w:tcW w:w="1676"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15B90A51" w14:textId="77777777" w:rsidR="003E4337" w:rsidRPr="003E4337" w:rsidRDefault="003E4337" w:rsidP="003E4337">
            <w:pPr>
              <w:jc w:val="center"/>
              <w:rPr>
                <w:rFonts w:ascii="Calibri" w:hAnsi="Calibri"/>
                <w:sz w:val="22"/>
                <w:szCs w:val="22"/>
              </w:rPr>
            </w:pPr>
            <w:r w:rsidRPr="003E4337">
              <w:rPr>
                <w:rFonts w:ascii="Calibri" w:hAnsi="Calibri"/>
                <w:sz w:val="22"/>
                <w:szCs w:val="22"/>
              </w:rPr>
              <w:t>0</w:t>
            </w:r>
          </w:p>
        </w:tc>
      </w:tr>
      <w:tr w:rsidR="003E4337" w:rsidRPr="003E4337" w14:paraId="14AFD34E" w14:textId="77777777" w:rsidTr="003E4337">
        <w:trPr>
          <w:trHeight w:val="409"/>
        </w:trPr>
        <w:tc>
          <w:tcPr>
            <w:tcW w:w="11440"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D23108"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No Documented Hearing Loss</w:t>
            </w:r>
          </w:p>
        </w:tc>
      </w:tr>
      <w:tr w:rsidR="003E4337" w:rsidRPr="003E4337" w14:paraId="7083C2E4" w14:textId="77777777" w:rsidTr="003E4337">
        <w:trPr>
          <w:trHeight w:val="289"/>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A112E"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with No Hearing Loss</w:t>
            </w:r>
          </w:p>
        </w:tc>
        <w:tc>
          <w:tcPr>
            <w:tcW w:w="1676"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0C81F43F" w14:textId="77777777" w:rsidR="003E4337" w:rsidRPr="003E4337" w:rsidRDefault="003E4337" w:rsidP="003E4337">
            <w:pPr>
              <w:jc w:val="center"/>
              <w:rPr>
                <w:rFonts w:ascii="Calibri" w:hAnsi="Calibri"/>
                <w:sz w:val="22"/>
                <w:szCs w:val="22"/>
              </w:rPr>
            </w:pPr>
            <w:bookmarkStart w:id="2" w:name="RANGE!J14"/>
            <w:r w:rsidRPr="003E4337">
              <w:rPr>
                <w:rFonts w:ascii="Calibri" w:hAnsi="Calibri"/>
                <w:sz w:val="22"/>
                <w:szCs w:val="22"/>
              </w:rPr>
              <w:t>0</w:t>
            </w:r>
            <w:bookmarkEnd w:id="2"/>
          </w:p>
        </w:tc>
      </w:tr>
      <w:tr w:rsidR="003E4337" w:rsidRPr="003E4337" w14:paraId="0D2FCE7D"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892E7" w14:textId="77777777" w:rsidR="003E4337" w:rsidRPr="003E4337" w:rsidRDefault="003E4337" w:rsidP="003E4337">
            <w:pPr>
              <w:jc w:val="right"/>
              <w:rPr>
                <w:rFonts w:ascii="Calibri" w:hAnsi="Calibri"/>
                <w:sz w:val="22"/>
                <w:szCs w:val="22"/>
              </w:rPr>
            </w:pPr>
            <w:r w:rsidRPr="003E4337">
              <w:rPr>
                <w:rFonts w:ascii="Calibri" w:hAnsi="Calibri"/>
                <w:sz w:val="22"/>
                <w:szCs w:val="22"/>
              </w:rPr>
              <w:t>No Hearing Loss Before 3 Months of Age</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548854F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78D9FB22" w14:textId="77777777" w:rsidTr="003E4337">
        <w:trPr>
          <w:trHeight w:val="409"/>
        </w:trPr>
        <w:tc>
          <w:tcPr>
            <w:tcW w:w="11440"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114D93"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Documented Permanent Identified (ID) Hearing Loss</w:t>
            </w:r>
          </w:p>
        </w:tc>
      </w:tr>
      <w:tr w:rsidR="003E4337" w:rsidRPr="003E4337" w14:paraId="32762B7B"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43592"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Hearing Loss</w:t>
            </w:r>
          </w:p>
        </w:tc>
        <w:tc>
          <w:tcPr>
            <w:tcW w:w="1676"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3408035F" w14:textId="77777777" w:rsidR="003E4337" w:rsidRPr="003E4337" w:rsidRDefault="003E4337" w:rsidP="003E4337">
            <w:pPr>
              <w:jc w:val="center"/>
              <w:rPr>
                <w:rFonts w:ascii="Calibri" w:hAnsi="Calibri"/>
                <w:sz w:val="22"/>
                <w:szCs w:val="22"/>
              </w:rPr>
            </w:pPr>
            <w:bookmarkStart w:id="3" w:name="RANGE!J17"/>
            <w:r w:rsidRPr="003E4337">
              <w:rPr>
                <w:rFonts w:ascii="Calibri" w:hAnsi="Calibri"/>
                <w:sz w:val="22"/>
                <w:szCs w:val="22"/>
              </w:rPr>
              <w:t>0</w:t>
            </w:r>
            <w:bookmarkEnd w:id="3"/>
          </w:p>
        </w:tc>
      </w:tr>
      <w:tr w:rsidR="003E4337" w:rsidRPr="003E4337" w14:paraId="6CA49949"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ECA99" w14:textId="77777777" w:rsidR="003E4337" w:rsidRPr="003E4337" w:rsidRDefault="003E4337" w:rsidP="003E4337">
            <w:pPr>
              <w:jc w:val="right"/>
              <w:rPr>
                <w:rFonts w:ascii="Calibri" w:hAnsi="Calibri"/>
                <w:sz w:val="22"/>
                <w:szCs w:val="22"/>
              </w:rPr>
            </w:pPr>
            <w:r w:rsidRPr="003E4337">
              <w:rPr>
                <w:rFonts w:ascii="Calibri" w:hAnsi="Calibri"/>
                <w:sz w:val="22"/>
                <w:szCs w:val="22"/>
              </w:rPr>
              <w:t>Hearing Loss ID Before 3 Months of Age</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075F4346"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794180D0" w14:textId="77777777" w:rsidTr="003E4337">
        <w:trPr>
          <w:trHeight w:val="409"/>
        </w:trPr>
        <w:tc>
          <w:tcPr>
            <w:tcW w:w="11440"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9982F4"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No Documented Diagnosis / Undetermined</w:t>
            </w:r>
          </w:p>
        </w:tc>
      </w:tr>
      <w:tr w:rsidR="003E4337" w:rsidRPr="003E4337" w14:paraId="322C1592"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791EA"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with No Diagnosis</w:t>
            </w:r>
          </w:p>
        </w:tc>
        <w:tc>
          <w:tcPr>
            <w:tcW w:w="1676"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14A5A809" w14:textId="77777777" w:rsidR="003E4337" w:rsidRPr="003E4337" w:rsidRDefault="003E4337" w:rsidP="003E4337">
            <w:pPr>
              <w:jc w:val="center"/>
              <w:rPr>
                <w:rFonts w:ascii="Calibri" w:hAnsi="Calibri"/>
                <w:sz w:val="22"/>
                <w:szCs w:val="22"/>
              </w:rPr>
            </w:pPr>
            <w:bookmarkStart w:id="4" w:name="RANGE!J20"/>
            <w:r w:rsidRPr="003E4337">
              <w:rPr>
                <w:rFonts w:ascii="Calibri" w:hAnsi="Calibri"/>
                <w:sz w:val="22"/>
                <w:szCs w:val="22"/>
              </w:rPr>
              <w:t>0</w:t>
            </w:r>
            <w:bookmarkEnd w:id="4"/>
          </w:p>
        </w:tc>
      </w:tr>
      <w:tr w:rsidR="003E4337" w:rsidRPr="003E4337" w14:paraId="72F34D8F" w14:textId="77777777" w:rsidTr="003E4337">
        <w:trPr>
          <w:trHeight w:val="863"/>
        </w:trPr>
        <w:tc>
          <w:tcPr>
            <w:tcW w:w="97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04453A2" w14:textId="77777777" w:rsidR="003E4337" w:rsidRPr="003E4337" w:rsidRDefault="003E4337" w:rsidP="003E4337">
            <w:pPr>
              <w:jc w:val="right"/>
              <w:rPr>
                <w:rFonts w:ascii="Calibri" w:hAnsi="Calibri"/>
                <w:sz w:val="22"/>
                <w:szCs w:val="22"/>
              </w:rPr>
            </w:pPr>
            <w:r w:rsidRPr="003E4337">
              <w:rPr>
                <w:rFonts w:ascii="Calibri" w:hAnsi="Calibri"/>
                <w:sz w:val="22"/>
                <w:szCs w:val="22"/>
              </w:rPr>
              <w:t>Audiologic Diagnosis in Process (Awaiting Diagnosis)</w:t>
            </w:r>
            <w:r w:rsidRPr="003E4337">
              <w:rPr>
                <w:rFonts w:ascii="Calibri" w:hAnsi="Calibri"/>
                <w:sz w:val="22"/>
                <w:szCs w:val="22"/>
              </w:rPr>
              <w:br/>
            </w:r>
            <w:r w:rsidRPr="003E4337">
              <w:rPr>
                <w:rFonts w:ascii="Calibri" w:hAnsi="Calibri"/>
                <w:b/>
                <w:bCs/>
                <w:i/>
                <w:iCs/>
                <w:color w:val="C00000"/>
                <w:sz w:val="22"/>
                <w:szCs w:val="22"/>
              </w:rPr>
              <w:t>Requirement:</w:t>
            </w:r>
            <w:r w:rsidRPr="003E4337">
              <w:rPr>
                <w:rFonts w:ascii="Calibri" w:hAnsi="Calibri"/>
                <w:i/>
                <w:iCs/>
                <w:sz w:val="22"/>
                <w:szCs w:val="22"/>
              </w:rPr>
              <w:t xml:space="preserve"> Only infants seen at least one time and have a follow-up appointment scheduled</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384966A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2821406A"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358B0" w14:textId="77777777" w:rsidR="003E4337" w:rsidRPr="003E4337" w:rsidRDefault="003E4337" w:rsidP="003E4337">
            <w:pPr>
              <w:jc w:val="right"/>
              <w:rPr>
                <w:rFonts w:ascii="Calibri" w:hAnsi="Calibri"/>
                <w:sz w:val="22"/>
                <w:szCs w:val="22"/>
              </w:rPr>
            </w:pPr>
            <w:r w:rsidRPr="003E4337">
              <w:rPr>
                <w:rFonts w:ascii="Calibri" w:hAnsi="Calibri"/>
                <w:sz w:val="22"/>
                <w:szCs w:val="22"/>
              </w:rPr>
              <w:t>PCP/ENT did not Refer Infant for Diagnostic Testing</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649E4DF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6F6AA61B"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0F3E2" w14:textId="77777777" w:rsidR="003E4337" w:rsidRPr="003E4337" w:rsidRDefault="003E4337" w:rsidP="003E4337">
            <w:pPr>
              <w:jc w:val="right"/>
              <w:rPr>
                <w:rFonts w:ascii="Calibri" w:hAnsi="Calibri"/>
                <w:sz w:val="22"/>
                <w:szCs w:val="22"/>
              </w:rPr>
            </w:pPr>
            <w:r w:rsidRPr="003E4337">
              <w:rPr>
                <w:rFonts w:ascii="Calibri" w:hAnsi="Calibri"/>
                <w:sz w:val="22"/>
                <w:szCs w:val="22"/>
              </w:rPr>
              <w:t>Infant Died</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0588E29F"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68E446D7"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734A6C" w14:textId="77777777" w:rsidR="003E4337" w:rsidRPr="003E4337" w:rsidRDefault="003E4337" w:rsidP="003E4337">
            <w:pPr>
              <w:jc w:val="right"/>
              <w:rPr>
                <w:rFonts w:ascii="Calibri" w:hAnsi="Calibri"/>
                <w:sz w:val="22"/>
                <w:szCs w:val="22"/>
              </w:rPr>
            </w:pPr>
            <w:r w:rsidRPr="003E4337">
              <w:rPr>
                <w:rFonts w:ascii="Calibri" w:hAnsi="Calibri"/>
                <w:sz w:val="22"/>
                <w:szCs w:val="22"/>
              </w:rPr>
              <w:t>Non-resident</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06FB11BD"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57D4F89C"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E9560" w14:textId="77777777" w:rsidR="003E4337" w:rsidRPr="003E4337" w:rsidRDefault="003E4337" w:rsidP="003E4337">
            <w:pPr>
              <w:jc w:val="right"/>
              <w:rPr>
                <w:rFonts w:ascii="Calibri" w:hAnsi="Calibri"/>
                <w:sz w:val="22"/>
                <w:szCs w:val="22"/>
              </w:rPr>
            </w:pPr>
            <w:r w:rsidRPr="003E4337">
              <w:rPr>
                <w:rFonts w:ascii="Calibri" w:hAnsi="Calibri"/>
                <w:sz w:val="22"/>
                <w:szCs w:val="22"/>
              </w:rPr>
              <w:t>Unable to Receive Diagnostic Testing due to Medical Reasons</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4B355399"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3B28DF49"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26552" w14:textId="77777777" w:rsidR="003E4337" w:rsidRPr="003E4337" w:rsidRDefault="003E4337" w:rsidP="003E4337">
            <w:pPr>
              <w:jc w:val="right"/>
              <w:rPr>
                <w:rFonts w:ascii="Calibri" w:hAnsi="Calibri"/>
                <w:sz w:val="22"/>
                <w:szCs w:val="22"/>
              </w:rPr>
            </w:pPr>
            <w:r w:rsidRPr="003E4337">
              <w:rPr>
                <w:rFonts w:ascii="Calibri" w:hAnsi="Calibri"/>
                <w:sz w:val="22"/>
                <w:szCs w:val="22"/>
              </w:rPr>
              <w:t>Parents / Family Declined Services</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1405BCCE"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127825CD"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AD30E" w14:textId="77777777" w:rsidR="003E4337" w:rsidRPr="003E4337" w:rsidRDefault="003E4337" w:rsidP="003E4337">
            <w:pPr>
              <w:jc w:val="right"/>
              <w:rPr>
                <w:rFonts w:ascii="Calibri" w:hAnsi="Calibri"/>
                <w:sz w:val="22"/>
                <w:szCs w:val="22"/>
              </w:rPr>
            </w:pPr>
            <w:r w:rsidRPr="003E4337">
              <w:rPr>
                <w:rFonts w:ascii="Calibri" w:hAnsi="Calibri"/>
                <w:sz w:val="22"/>
                <w:szCs w:val="22"/>
              </w:rPr>
              <w:t>Moved Out of Jurisdiction</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7C4F8A4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524E4F10" w14:textId="77777777" w:rsidTr="003E4337">
        <w:trPr>
          <w:trHeight w:val="300"/>
        </w:trPr>
        <w:tc>
          <w:tcPr>
            <w:tcW w:w="418" w:type="dxa"/>
            <w:tcBorders>
              <w:top w:val="nil"/>
              <w:left w:val="single" w:sz="4" w:space="0" w:color="auto"/>
              <w:bottom w:val="single" w:sz="4" w:space="0" w:color="auto"/>
              <w:right w:val="nil"/>
            </w:tcBorders>
            <w:shd w:val="clear" w:color="000000" w:fill="FFFFFF"/>
            <w:noWrap/>
            <w:vAlign w:val="center"/>
            <w:hideMark/>
          </w:tcPr>
          <w:p w14:paraId="264EEDE2"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3D08CAB9"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1555E9F6"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1BFD322D"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5B7A977A"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091206D4"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7251" w:type="dxa"/>
            <w:tcBorders>
              <w:top w:val="nil"/>
              <w:left w:val="nil"/>
              <w:bottom w:val="single" w:sz="4" w:space="0" w:color="auto"/>
              <w:right w:val="single" w:sz="4" w:space="0" w:color="auto"/>
            </w:tcBorders>
            <w:shd w:val="clear" w:color="000000" w:fill="FFFFFF"/>
            <w:noWrap/>
            <w:vAlign w:val="center"/>
            <w:hideMark/>
          </w:tcPr>
          <w:p w14:paraId="139CAEE3" w14:textId="77777777" w:rsidR="003E4337" w:rsidRPr="003E4337" w:rsidRDefault="003E4337" w:rsidP="003E4337">
            <w:pPr>
              <w:jc w:val="right"/>
              <w:rPr>
                <w:rFonts w:ascii="Calibri" w:hAnsi="Calibri"/>
                <w:sz w:val="22"/>
                <w:szCs w:val="22"/>
              </w:rPr>
            </w:pPr>
            <w:r w:rsidRPr="003E4337">
              <w:rPr>
                <w:rFonts w:ascii="Calibri" w:hAnsi="Calibri"/>
                <w:sz w:val="22"/>
                <w:szCs w:val="22"/>
              </w:rPr>
              <w:t>Infant Adopted</w:t>
            </w:r>
          </w:p>
        </w:tc>
        <w:tc>
          <w:tcPr>
            <w:tcW w:w="419" w:type="dxa"/>
            <w:tcBorders>
              <w:top w:val="nil"/>
              <w:left w:val="nil"/>
              <w:bottom w:val="single" w:sz="4" w:space="0" w:color="auto"/>
              <w:right w:val="nil"/>
            </w:tcBorders>
            <w:shd w:val="clear" w:color="000000" w:fill="FFFF99"/>
            <w:noWrap/>
            <w:vAlign w:val="center"/>
            <w:hideMark/>
          </w:tcPr>
          <w:p w14:paraId="7CEDF2F5"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99"/>
            <w:noWrap/>
            <w:vAlign w:val="center"/>
            <w:hideMark/>
          </w:tcPr>
          <w:p w14:paraId="4F8E9F8F"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99"/>
            <w:noWrap/>
            <w:vAlign w:val="center"/>
            <w:hideMark/>
          </w:tcPr>
          <w:p w14:paraId="2D8C02D9"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single" w:sz="4" w:space="0" w:color="auto"/>
            </w:tcBorders>
            <w:shd w:val="clear" w:color="000000" w:fill="FFFF99"/>
            <w:noWrap/>
            <w:vAlign w:val="center"/>
            <w:hideMark/>
          </w:tcPr>
          <w:p w14:paraId="6F5606C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2A2C602C" w14:textId="77777777" w:rsidTr="003E4337">
        <w:trPr>
          <w:trHeight w:val="30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213C0C21"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17AA165F"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7328FFD1"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06EAF5CE"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7EE4A37E"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FF"/>
            <w:noWrap/>
            <w:vAlign w:val="center"/>
            <w:hideMark/>
          </w:tcPr>
          <w:p w14:paraId="246119CD"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7251" w:type="dxa"/>
            <w:tcBorders>
              <w:top w:val="nil"/>
              <w:left w:val="nil"/>
              <w:bottom w:val="single" w:sz="4" w:space="0" w:color="auto"/>
              <w:right w:val="single" w:sz="4" w:space="0" w:color="auto"/>
            </w:tcBorders>
            <w:shd w:val="clear" w:color="000000" w:fill="FFFFFF"/>
            <w:noWrap/>
            <w:vAlign w:val="center"/>
            <w:hideMark/>
          </w:tcPr>
          <w:p w14:paraId="3C279F38" w14:textId="77777777" w:rsidR="003E4337" w:rsidRPr="003E4337" w:rsidRDefault="003E4337" w:rsidP="003E4337">
            <w:pPr>
              <w:jc w:val="right"/>
              <w:rPr>
                <w:rFonts w:ascii="Calibri" w:hAnsi="Calibri"/>
                <w:sz w:val="22"/>
                <w:szCs w:val="22"/>
              </w:rPr>
            </w:pPr>
            <w:r w:rsidRPr="003E4337">
              <w:rPr>
                <w:rFonts w:ascii="Calibri" w:hAnsi="Calibri"/>
                <w:sz w:val="22"/>
                <w:szCs w:val="22"/>
              </w:rPr>
              <w:t>Homebirths</w:t>
            </w:r>
          </w:p>
        </w:tc>
        <w:tc>
          <w:tcPr>
            <w:tcW w:w="419" w:type="dxa"/>
            <w:tcBorders>
              <w:top w:val="nil"/>
              <w:left w:val="nil"/>
              <w:bottom w:val="single" w:sz="4" w:space="0" w:color="auto"/>
              <w:right w:val="single" w:sz="4" w:space="0" w:color="auto"/>
            </w:tcBorders>
            <w:shd w:val="clear" w:color="000000" w:fill="FFFF99"/>
            <w:noWrap/>
            <w:vAlign w:val="center"/>
            <w:hideMark/>
          </w:tcPr>
          <w:p w14:paraId="571407B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99"/>
            <w:noWrap/>
            <w:vAlign w:val="center"/>
            <w:hideMark/>
          </w:tcPr>
          <w:p w14:paraId="36784E7F"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000000" w:fill="FFFF99"/>
            <w:noWrap/>
            <w:vAlign w:val="center"/>
            <w:hideMark/>
          </w:tcPr>
          <w:p w14:paraId="40682A44"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single" w:sz="4" w:space="0" w:color="auto"/>
            </w:tcBorders>
            <w:shd w:val="clear" w:color="000000" w:fill="FFFF99"/>
            <w:noWrap/>
            <w:vAlign w:val="center"/>
            <w:hideMark/>
          </w:tcPr>
          <w:p w14:paraId="772A3B28"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28525F5B"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724E88" w14:textId="77777777" w:rsidR="003E4337" w:rsidRPr="003E4337" w:rsidRDefault="003E4337" w:rsidP="003E4337">
            <w:pPr>
              <w:jc w:val="right"/>
              <w:rPr>
                <w:rFonts w:ascii="Calibri" w:hAnsi="Calibri"/>
                <w:sz w:val="22"/>
                <w:szCs w:val="22"/>
              </w:rPr>
            </w:pPr>
            <w:r w:rsidRPr="003E4337">
              <w:rPr>
                <w:rFonts w:ascii="Calibri" w:hAnsi="Calibri"/>
                <w:sz w:val="22"/>
                <w:szCs w:val="22"/>
              </w:rPr>
              <w:t>Parent / Family Contacted but Unresponsive</w:t>
            </w:r>
          </w:p>
        </w:tc>
        <w:tc>
          <w:tcPr>
            <w:tcW w:w="167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533B6304" w14:textId="77777777" w:rsidR="003E4337" w:rsidRPr="003E4337" w:rsidRDefault="003E4337" w:rsidP="003E4337">
            <w:pPr>
              <w:jc w:val="center"/>
              <w:rPr>
                <w:rFonts w:ascii="Calibri" w:hAnsi="Calibri"/>
                <w:sz w:val="22"/>
                <w:szCs w:val="22"/>
              </w:rPr>
            </w:pPr>
            <w:bookmarkStart w:id="5" w:name="RANGE!J30"/>
            <w:r w:rsidRPr="003E4337">
              <w:rPr>
                <w:rFonts w:ascii="Calibri" w:hAnsi="Calibri"/>
                <w:sz w:val="22"/>
                <w:szCs w:val="22"/>
              </w:rPr>
              <w:t> </w:t>
            </w:r>
            <w:bookmarkEnd w:id="5"/>
          </w:p>
        </w:tc>
      </w:tr>
      <w:tr w:rsidR="003E4337" w:rsidRPr="003E4337" w14:paraId="411F2989" w14:textId="77777777" w:rsidTr="003E4337">
        <w:trPr>
          <w:trHeight w:val="300"/>
        </w:trPr>
        <w:tc>
          <w:tcPr>
            <w:tcW w:w="976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B20E3CC"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Please use this dropdown box to indicate the Unresponsive Definition Used</w:t>
            </w:r>
            <w:r w:rsidRPr="003E4337">
              <w:rPr>
                <w:rFonts w:ascii="Calibri" w:hAnsi="Calibri"/>
                <w:b/>
                <w:bCs/>
                <w:sz w:val="22"/>
                <w:szCs w:val="22"/>
                <w:vertAlign w:val="superscript"/>
              </w:rPr>
              <w:t>*</w:t>
            </w:r>
          </w:p>
        </w:tc>
        <w:tc>
          <w:tcPr>
            <w:tcW w:w="1676" w:type="dxa"/>
            <w:gridSpan w:val="4"/>
            <w:tcBorders>
              <w:top w:val="single" w:sz="4" w:space="0" w:color="auto"/>
              <w:left w:val="nil"/>
              <w:bottom w:val="single" w:sz="4" w:space="0" w:color="auto"/>
              <w:right w:val="single" w:sz="4" w:space="0" w:color="000000"/>
            </w:tcBorders>
            <w:shd w:val="clear" w:color="000000" w:fill="FFC000"/>
            <w:noWrap/>
            <w:vAlign w:val="center"/>
            <w:hideMark/>
          </w:tcPr>
          <w:p w14:paraId="37CFFCB9"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51ABE631" w14:textId="77777777" w:rsidTr="002D627B">
        <w:trPr>
          <w:trHeight w:val="300"/>
        </w:trPr>
        <w:tc>
          <w:tcPr>
            <w:tcW w:w="976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894EEC" w14:textId="77777777" w:rsidR="003E4337" w:rsidRPr="003E4337" w:rsidRDefault="003E4337" w:rsidP="003E4337">
            <w:pPr>
              <w:jc w:val="right"/>
              <w:rPr>
                <w:rFonts w:ascii="Calibri" w:hAnsi="Calibri"/>
                <w:sz w:val="22"/>
                <w:szCs w:val="22"/>
              </w:rPr>
            </w:pPr>
            <w:r w:rsidRPr="003E4337">
              <w:rPr>
                <w:rFonts w:ascii="Calibri" w:hAnsi="Calibri"/>
                <w:sz w:val="22"/>
                <w:szCs w:val="22"/>
              </w:rPr>
              <w:t>Unable to Contact</w:t>
            </w:r>
          </w:p>
        </w:tc>
        <w:tc>
          <w:tcPr>
            <w:tcW w:w="1676" w:type="dxa"/>
            <w:gridSpan w:val="4"/>
            <w:tcBorders>
              <w:top w:val="nil"/>
              <w:left w:val="nil"/>
              <w:bottom w:val="single" w:sz="4" w:space="0" w:color="auto"/>
              <w:right w:val="single" w:sz="4" w:space="0" w:color="auto"/>
            </w:tcBorders>
            <w:shd w:val="clear" w:color="000000" w:fill="FFFF99"/>
            <w:noWrap/>
            <w:vAlign w:val="center"/>
            <w:hideMark/>
          </w:tcPr>
          <w:p w14:paraId="6E1E39DE" w14:textId="77777777" w:rsidR="003E4337" w:rsidRPr="003E4337" w:rsidRDefault="003E4337" w:rsidP="003E4337">
            <w:pPr>
              <w:jc w:val="center"/>
              <w:rPr>
                <w:rFonts w:ascii="Calibri" w:hAnsi="Calibri"/>
                <w:sz w:val="22"/>
                <w:szCs w:val="22"/>
              </w:rPr>
            </w:pPr>
            <w:bookmarkStart w:id="6" w:name="RANGE!J32"/>
            <w:r w:rsidRPr="003E4337">
              <w:rPr>
                <w:rFonts w:ascii="Calibri" w:hAnsi="Calibri"/>
                <w:sz w:val="22"/>
                <w:szCs w:val="22"/>
              </w:rPr>
              <w:t> </w:t>
            </w:r>
          </w:p>
          <w:bookmarkEnd w:id="6"/>
          <w:p w14:paraId="315E733A" w14:textId="0F774852" w:rsidR="003E4337" w:rsidRPr="003E4337" w:rsidRDefault="003E4337" w:rsidP="003E4337">
            <w:pPr>
              <w:jc w:val="center"/>
              <w:rPr>
                <w:rFonts w:ascii="Calibri" w:hAnsi="Calibri"/>
                <w:sz w:val="22"/>
                <w:szCs w:val="22"/>
              </w:rPr>
            </w:pPr>
            <w:r w:rsidRPr="003E4337">
              <w:rPr>
                <w:rFonts w:ascii="Calibri" w:hAnsi="Calibri"/>
                <w:sz w:val="22"/>
                <w:szCs w:val="22"/>
              </w:rPr>
              <w:t> </w:t>
            </w:r>
          </w:p>
          <w:p w14:paraId="522CC402" w14:textId="1A686103" w:rsidR="003E4337" w:rsidRPr="003E4337" w:rsidRDefault="003E4337" w:rsidP="003E4337">
            <w:pPr>
              <w:jc w:val="center"/>
              <w:rPr>
                <w:rFonts w:ascii="Calibri" w:hAnsi="Calibri"/>
                <w:sz w:val="22"/>
                <w:szCs w:val="22"/>
              </w:rPr>
            </w:pPr>
            <w:r w:rsidRPr="003E4337">
              <w:rPr>
                <w:rFonts w:ascii="Calibri" w:hAnsi="Calibri"/>
                <w:sz w:val="22"/>
                <w:szCs w:val="22"/>
              </w:rPr>
              <w:t> </w:t>
            </w:r>
          </w:p>
          <w:p w14:paraId="400D1A04" w14:textId="586FC030"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06BFE5F1" w14:textId="77777777" w:rsidTr="002D627B">
        <w:trPr>
          <w:trHeight w:val="300"/>
        </w:trPr>
        <w:tc>
          <w:tcPr>
            <w:tcW w:w="418" w:type="dxa"/>
            <w:tcBorders>
              <w:top w:val="nil"/>
              <w:left w:val="single" w:sz="4" w:space="0" w:color="auto"/>
              <w:bottom w:val="single" w:sz="4" w:space="0" w:color="auto"/>
              <w:right w:val="nil"/>
            </w:tcBorders>
            <w:shd w:val="clear" w:color="auto" w:fill="auto"/>
            <w:noWrap/>
            <w:vAlign w:val="center"/>
            <w:hideMark/>
          </w:tcPr>
          <w:p w14:paraId="4AAABE5E"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auto" w:fill="auto"/>
            <w:noWrap/>
            <w:vAlign w:val="center"/>
            <w:hideMark/>
          </w:tcPr>
          <w:p w14:paraId="1355EA74"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auto" w:fill="auto"/>
            <w:noWrap/>
            <w:vAlign w:val="center"/>
            <w:hideMark/>
          </w:tcPr>
          <w:p w14:paraId="6210107F"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auto" w:fill="auto"/>
            <w:noWrap/>
            <w:vAlign w:val="center"/>
            <w:hideMark/>
          </w:tcPr>
          <w:p w14:paraId="1D55C65C"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auto" w:fill="auto"/>
            <w:noWrap/>
            <w:vAlign w:val="center"/>
            <w:hideMark/>
          </w:tcPr>
          <w:p w14:paraId="7EA77250"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419" w:type="dxa"/>
            <w:tcBorders>
              <w:top w:val="nil"/>
              <w:left w:val="nil"/>
              <w:bottom w:val="single" w:sz="4" w:space="0" w:color="auto"/>
              <w:right w:val="nil"/>
            </w:tcBorders>
            <w:shd w:val="clear" w:color="auto" w:fill="auto"/>
            <w:noWrap/>
            <w:vAlign w:val="center"/>
            <w:hideMark/>
          </w:tcPr>
          <w:p w14:paraId="78D95E6C"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7251" w:type="dxa"/>
            <w:tcBorders>
              <w:top w:val="nil"/>
              <w:left w:val="nil"/>
              <w:bottom w:val="single" w:sz="4" w:space="0" w:color="auto"/>
              <w:right w:val="single" w:sz="4" w:space="0" w:color="auto"/>
            </w:tcBorders>
            <w:shd w:val="clear" w:color="auto" w:fill="auto"/>
            <w:noWrap/>
            <w:vAlign w:val="center"/>
            <w:hideMark/>
          </w:tcPr>
          <w:p w14:paraId="46083CB6" w14:textId="77777777" w:rsidR="003E4337" w:rsidRPr="003E4337" w:rsidRDefault="003E4337" w:rsidP="003E4337">
            <w:pPr>
              <w:jc w:val="right"/>
              <w:rPr>
                <w:rFonts w:ascii="Calibri" w:hAnsi="Calibri"/>
                <w:sz w:val="22"/>
                <w:szCs w:val="22"/>
              </w:rPr>
            </w:pPr>
            <w:r w:rsidRPr="003E4337">
              <w:rPr>
                <w:rFonts w:ascii="Calibri" w:hAnsi="Calibri"/>
                <w:sz w:val="22"/>
                <w:szCs w:val="22"/>
              </w:rPr>
              <w:t>Unknown</w:t>
            </w:r>
          </w:p>
        </w:tc>
        <w:tc>
          <w:tcPr>
            <w:tcW w:w="1676" w:type="dxa"/>
            <w:gridSpan w:val="4"/>
            <w:tcBorders>
              <w:top w:val="nil"/>
              <w:left w:val="nil"/>
              <w:bottom w:val="single" w:sz="4" w:space="0" w:color="auto"/>
              <w:right w:val="single" w:sz="4" w:space="0" w:color="auto"/>
            </w:tcBorders>
            <w:shd w:val="clear" w:color="000000" w:fill="FFFF99"/>
            <w:noWrap/>
            <w:vAlign w:val="center"/>
            <w:hideMark/>
          </w:tcPr>
          <w:p w14:paraId="5DABE53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p w14:paraId="79417EF2" w14:textId="60B011E8" w:rsidR="003E4337" w:rsidRPr="003E4337" w:rsidRDefault="003E4337" w:rsidP="003E4337">
            <w:pPr>
              <w:jc w:val="center"/>
              <w:rPr>
                <w:rFonts w:ascii="Calibri" w:hAnsi="Calibri"/>
                <w:sz w:val="22"/>
                <w:szCs w:val="22"/>
              </w:rPr>
            </w:pPr>
            <w:r w:rsidRPr="003E4337">
              <w:rPr>
                <w:rFonts w:ascii="Calibri" w:hAnsi="Calibri"/>
                <w:sz w:val="22"/>
                <w:szCs w:val="22"/>
              </w:rPr>
              <w:t> </w:t>
            </w:r>
          </w:p>
          <w:p w14:paraId="354E0D9A" w14:textId="0E6CA6A3" w:rsidR="003E4337" w:rsidRPr="003E4337" w:rsidRDefault="003E4337" w:rsidP="003E4337">
            <w:pPr>
              <w:jc w:val="center"/>
              <w:rPr>
                <w:rFonts w:ascii="Calibri" w:hAnsi="Calibri"/>
                <w:sz w:val="22"/>
                <w:szCs w:val="22"/>
              </w:rPr>
            </w:pPr>
            <w:r w:rsidRPr="003E4337">
              <w:rPr>
                <w:rFonts w:ascii="Calibri" w:hAnsi="Calibri"/>
                <w:sz w:val="22"/>
                <w:szCs w:val="22"/>
              </w:rPr>
              <w:t> </w:t>
            </w:r>
          </w:p>
          <w:p w14:paraId="0578CF93" w14:textId="54009481"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312582D9" w14:textId="77777777" w:rsidTr="002D627B">
        <w:trPr>
          <w:trHeight w:val="300"/>
        </w:trPr>
        <w:tc>
          <w:tcPr>
            <w:tcW w:w="976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E4F01F" w14:textId="77777777" w:rsidR="003E4337" w:rsidRPr="003E4337" w:rsidRDefault="003E4337" w:rsidP="003E4337">
            <w:pPr>
              <w:jc w:val="right"/>
              <w:rPr>
                <w:rFonts w:ascii="Calibri" w:hAnsi="Calibri"/>
                <w:sz w:val="22"/>
                <w:szCs w:val="22"/>
              </w:rPr>
            </w:pPr>
            <w:r w:rsidRPr="003E4337">
              <w:rPr>
                <w:rFonts w:ascii="Calibri" w:hAnsi="Calibri"/>
                <w:sz w:val="22"/>
                <w:szCs w:val="22"/>
              </w:rPr>
              <w:t>Other</w:t>
            </w:r>
          </w:p>
        </w:tc>
        <w:tc>
          <w:tcPr>
            <w:tcW w:w="1676" w:type="dxa"/>
            <w:gridSpan w:val="4"/>
            <w:tcBorders>
              <w:top w:val="nil"/>
              <w:left w:val="nil"/>
              <w:bottom w:val="single" w:sz="4" w:space="0" w:color="auto"/>
              <w:right w:val="single" w:sz="4" w:space="0" w:color="auto"/>
            </w:tcBorders>
            <w:shd w:val="clear" w:color="000000" w:fill="FFFF99"/>
            <w:noWrap/>
            <w:vAlign w:val="center"/>
            <w:hideMark/>
          </w:tcPr>
          <w:p w14:paraId="671D05B0" w14:textId="77777777" w:rsidR="003E4337" w:rsidRPr="003E4337" w:rsidRDefault="003E4337" w:rsidP="003E4337">
            <w:pPr>
              <w:jc w:val="center"/>
              <w:rPr>
                <w:rFonts w:ascii="Calibri" w:hAnsi="Calibri"/>
                <w:sz w:val="22"/>
                <w:szCs w:val="22"/>
              </w:rPr>
            </w:pPr>
            <w:bookmarkStart w:id="7" w:name="RANGE!J34"/>
            <w:r w:rsidRPr="003E4337">
              <w:rPr>
                <w:rFonts w:ascii="Calibri" w:hAnsi="Calibri"/>
                <w:sz w:val="22"/>
                <w:szCs w:val="22"/>
              </w:rPr>
              <w:t> </w:t>
            </w:r>
          </w:p>
          <w:bookmarkEnd w:id="7"/>
          <w:p w14:paraId="47870C91" w14:textId="22F9E042" w:rsidR="003E4337" w:rsidRPr="003E4337" w:rsidRDefault="003E4337" w:rsidP="003E4337">
            <w:pPr>
              <w:jc w:val="center"/>
              <w:rPr>
                <w:rFonts w:ascii="Calibri" w:hAnsi="Calibri"/>
                <w:sz w:val="22"/>
                <w:szCs w:val="22"/>
              </w:rPr>
            </w:pPr>
            <w:r w:rsidRPr="003E4337">
              <w:rPr>
                <w:rFonts w:ascii="Calibri" w:hAnsi="Calibri"/>
                <w:sz w:val="22"/>
                <w:szCs w:val="22"/>
              </w:rPr>
              <w:lastRenderedPageBreak/>
              <w:t> </w:t>
            </w:r>
          </w:p>
          <w:p w14:paraId="71F34405" w14:textId="1C857931" w:rsidR="003E4337" w:rsidRPr="003E4337" w:rsidRDefault="003E4337" w:rsidP="003E4337">
            <w:pPr>
              <w:jc w:val="center"/>
              <w:rPr>
                <w:rFonts w:ascii="Calibri" w:hAnsi="Calibri"/>
                <w:sz w:val="22"/>
                <w:szCs w:val="22"/>
              </w:rPr>
            </w:pPr>
            <w:r w:rsidRPr="003E4337">
              <w:rPr>
                <w:rFonts w:ascii="Calibri" w:hAnsi="Calibri"/>
                <w:sz w:val="22"/>
                <w:szCs w:val="22"/>
              </w:rPr>
              <w:t> </w:t>
            </w:r>
          </w:p>
          <w:p w14:paraId="6552B639" w14:textId="17A6B826"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507B6925" w14:textId="77777777" w:rsidTr="003E4337">
        <w:trPr>
          <w:trHeight w:val="345"/>
        </w:trPr>
        <w:tc>
          <w:tcPr>
            <w:tcW w:w="97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98605"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lastRenderedPageBreak/>
              <w:t>Total Diagnosed and Not Diagnosed (automatically calculated)</w:t>
            </w:r>
            <w:r w:rsidRPr="003E4337">
              <w:rPr>
                <w:rFonts w:ascii="Calibri" w:hAnsi="Calibri"/>
                <w:b/>
                <w:bCs/>
                <w:sz w:val="22"/>
                <w:szCs w:val="22"/>
                <w:vertAlign w:val="superscript"/>
              </w:rPr>
              <w:t>**</w:t>
            </w:r>
          </w:p>
        </w:tc>
        <w:tc>
          <w:tcPr>
            <w:tcW w:w="1676"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7937105B" w14:textId="77777777" w:rsidR="003E4337" w:rsidRPr="003E4337" w:rsidRDefault="003E4337" w:rsidP="003E4337">
            <w:pPr>
              <w:jc w:val="center"/>
              <w:rPr>
                <w:rFonts w:ascii="Calibri" w:hAnsi="Calibri"/>
                <w:sz w:val="22"/>
                <w:szCs w:val="22"/>
              </w:rPr>
            </w:pPr>
            <w:bookmarkStart w:id="8" w:name="RANGE!J35"/>
            <w:r w:rsidRPr="003E4337">
              <w:rPr>
                <w:rFonts w:ascii="Calibri" w:hAnsi="Calibri"/>
                <w:sz w:val="22"/>
                <w:szCs w:val="22"/>
              </w:rPr>
              <w:t>0</w:t>
            </w:r>
            <w:bookmarkEnd w:id="8"/>
          </w:p>
        </w:tc>
      </w:tr>
    </w:tbl>
    <w:p w14:paraId="002ECE85" w14:textId="52503764" w:rsidR="003E4337" w:rsidRDefault="003E4337" w:rsidP="006446BA">
      <w:pPr>
        <w:rPr>
          <w:b/>
          <w:sz w:val="24"/>
          <w:szCs w:val="24"/>
        </w:rPr>
      </w:pPr>
    </w:p>
    <w:tbl>
      <w:tblPr>
        <w:tblW w:w="12480" w:type="dxa"/>
        <w:tblLook w:val="04A0" w:firstRow="1" w:lastRow="0" w:firstColumn="1" w:lastColumn="0" w:noHBand="0" w:noVBand="1"/>
      </w:tblPr>
      <w:tblGrid>
        <w:gridCol w:w="1040"/>
        <w:gridCol w:w="1040"/>
        <w:gridCol w:w="1040"/>
        <w:gridCol w:w="1040"/>
        <w:gridCol w:w="1040"/>
        <w:gridCol w:w="1040"/>
        <w:gridCol w:w="1040"/>
        <w:gridCol w:w="1040"/>
        <w:gridCol w:w="1040"/>
        <w:gridCol w:w="1040"/>
        <w:gridCol w:w="1040"/>
        <w:gridCol w:w="1040"/>
      </w:tblGrid>
      <w:tr w:rsidR="00C70FAE" w:rsidRPr="00C70FAE" w14:paraId="4C3F24EA" w14:textId="77777777" w:rsidTr="00C70FAE">
        <w:trPr>
          <w:trHeight w:val="300"/>
        </w:trPr>
        <w:tc>
          <w:tcPr>
            <w:tcW w:w="1040" w:type="dxa"/>
            <w:tcBorders>
              <w:top w:val="nil"/>
              <w:left w:val="nil"/>
              <w:bottom w:val="nil"/>
              <w:right w:val="nil"/>
            </w:tcBorders>
            <w:shd w:val="clear" w:color="000000" w:fill="FFFFFF"/>
            <w:noWrap/>
            <w:vAlign w:val="bottom"/>
            <w:hideMark/>
          </w:tcPr>
          <w:p w14:paraId="09CBF83E" w14:textId="4D3B0FC0" w:rsidR="00C70FAE" w:rsidRPr="00C70FAE" w:rsidRDefault="003E4337" w:rsidP="00C70FAE">
            <w:pPr>
              <w:jc w:val="right"/>
              <w:rPr>
                <w:rFonts w:ascii="Calibri" w:hAnsi="Calibri"/>
                <w:b/>
                <w:bCs/>
                <w:color w:val="000000"/>
                <w:sz w:val="22"/>
                <w:szCs w:val="22"/>
              </w:rPr>
            </w:pPr>
            <w:r>
              <w:rPr>
                <w:b/>
                <w:sz w:val="24"/>
                <w:szCs w:val="24"/>
              </w:rPr>
              <w:br w:type="page"/>
            </w:r>
            <w:r w:rsidR="00C70FAE" w:rsidRPr="00C70FAE">
              <w:rPr>
                <w:rFonts w:ascii="Calibri" w:hAnsi="Calibri"/>
                <w:b/>
                <w:bCs/>
                <w:color w:val="000000"/>
                <w:sz w:val="22"/>
                <w:szCs w:val="22"/>
              </w:rPr>
              <w:t>Notes:</w:t>
            </w:r>
          </w:p>
        </w:tc>
        <w:tc>
          <w:tcPr>
            <w:tcW w:w="1040" w:type="dxa"/>
            <w:tcBorders>
              <w:top w:val="nil"/>
              <w:left w:val="nil"/>
              <w:bottom w:val="nil"/>
              <w:right w:val="nil"/>
            </w:tcBorders>
            <w:shd w:val="clear" w:color="000000" w:fill="FFFFFF"/>
            <w:noWrap/>
            <w:vAlign w:val="bottom"/>
            <w:hideMark/>
          </w:tcPr>
          <w:p w14:paraId="70FF1699"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0512CEA4"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3D8E2226"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10C0EAF8"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5402D36E"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0B760AAA"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4A83DE38"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3FF0E89B"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1818491E"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76B9D053"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5179E47B"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r>
      <w:tr w:rsidR="00C70FAE" w:rsidRPr="00C70FAE" w14:paraId="6F074E0D" w14:textId="77777777" w:rsidTr="00C70FAE">
        <w:trPr>
          <w:trHeight w:val="300"/>
        </w:trPr>
        <w:tc>
          <w:tcPr>
            <w:tcW w:w="1040" w:type="dxa"/>
            <w:tcBorders>
              <w:top w:val="nil"/>
              <w:left w:val="nil"/>
              <w:bottom w:val="nil"/>
              <w:right w:val="nil"/>
            </w:tcBorders>
            <w:shd w:val="clear" w:color="000000" w:fill="FFFFFF"/>
            <w:noWrap/>
            <w:hideMark/>
          </w:tcPr>
          <w:p w14:paraId="2D7803DE" w14:textId="77777777" w:rsidR="00C70FAE" w:rsidRPr="00C70FAE" w:rsidRDefault="00C70FAE" w:rsidP="00C70FAE">
            <w:pPr>
              <w:jc w:val="right"/>
              <w:rPr>
                <w:rFonts w:ascii="Calibri" w:hAnsi="Calibri"/>
                <w:b/>
                <w:bCs/>
                <w:color w:val="000000"/>
                <w:sz w:val="22"/>
                <w:szCs w:val="22"/>
              </w:rPr>
            </w:pPr>
            <w:r w:rsidRPr="00C70FAE">
              <w:rPr>
                <w:rFonts w:ascii="Calibri" w:hAnsi="Calibri"/>
                <w:b/>
                <w:bCs/>
                <w:color w:val="000000"/>
                <w:sz w:val="22"/>
                <w:szCs w:val="22"/>
              </w:rPr>
              <w:t>*</w:t>
            </w:r>
          </w:p>
        </w:tc>
        <w:tc>
          <w:tcPr>
            <w:tcW w:w="6240" w:type="dxa"/>
            <w:gridSpan w:val="6"/>
            <w:tcBorders>
              <w:top w:val="nil"/>
              <w:left w:val="nil"/>
              <w:bottom w:val="nil"/>
              <w:right w:val="nil"/>
            </w:tcBorders>
            <w:shd w:val="clear" w:color="000000" w:fill="FFFFFF"/>
            <w:noWrap/>
            <w:hideMark/>
          </w:tcPr>
          <w:p w14:paraId="703933D6"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See the HSFS Explanations document for the definitions</w:t>
            </w:r>
          </w:p>
        </w:tc>
        <w:tc>
          <w:tcPr>
            <w:tcW w:w="1040" w:type="dxa"/>
            <w:tcBorders>
              <w:top w:val="nil"/>
              <w:left w:val="nil"/>
              <w:bottom w:val="nil"/>
              <w:right w:val="nil"/>
            </w:tcBorders>
            <w:shd w:val="clear" w:color="000000" w:fill="FFFFFF"/>
            <w:noWrap/>
            <w:vAlign w:val="bottom"/>
            <w:hideMark/>
          </w:tcPr>
          <w:p w14:paraId="5D8690ED"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0E72BB6D"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628D0A94"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57DBC2A1"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24C685CA"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 </w:t>
            </w:r>
          </w:p>
        </w:tc>
      </w:tr>
      <w:tr w:rsidR="00C70FAE" w:rsidRPr="00C70FAE" w14:paraId="1C10D7FF" w14:textId="77777777" w:rsidTr="00C70FAE">
        <w:trPr>
          <w:trHeight w:val="810"/>
        </w:trPr>
        <w:tc>
          <w:tcPr>
            <w:tcW w:w="1040" w:type="dxa"/>
            <w:tcBorders>
              <w:top w:val="nil"/>
              <w:left w:val="nil"/>
              <w:bottom w:val="nil"/>
              <w:right w:val="nil"/>
            </w:tcBorders>
            <w:shd w:val="clear" w:color="000000" w:fill="FFFFFF"/>
            <w:noWrap/>
            <w:hideMark/>
          </w:tcPr>
          <w:p w14:paraId="064A475B" w14:textId="77777777" w:rsidR="00C70FAE" w:rsidRPr="00C70FAE" w:rsidRDefault="00C70FAE" w:rsidP="00C70FAE">
            <w:pPr>
              <w:jc w:val="right"/>
              <w:rPr>
                <w:rFonts w:ascii="Calibri" w:hAnsi="Calibri"/>
                <w:color w:val="000000"/>
                <w:sz w:val="22"/>
                <w:szCs w:val="22"/>
              </w:rPr>
            </w:pPr>
            <w:r w:rsidRPr="00C70FAE">
              <w:rPr>
                <w:rFonts w:ascii="Calibri" w:hAnsi="Calibri"/>
                <w:color w:val="000000"/>
                <w:sz w:val="22"/>
                <w:szCs w:val="22"/>
              </w:rPr>
              <w:t>**</w:t>
            </w:r>
          </w:p>
        </w:tc>
        <w:tc>
          <w:tcPr>
            <w:tcW w:w="11440" w:type="dxa"/>
            <w:gridSpan w:val="11"/>
            <w:tcBorders>
              <w:top w:val="nil"/>
              <w:left w:val="nil"/>
              <w:bottom w:val="nil"/>
              <w:right w:val="nil"/>
            </w:tcBorders>
            <w:shd w:val="clear" w:color="000000" w:fill="FFFFFF"/>
            <w:hideMark/>
          </w:tcPr>
          <w:p w14:paraId="6AA020A2" w14:textId="77777777" w:rsidR="00C70FAE" w:rsidRPr="00C70FAE" w:rsidRDefault="00C70FAE" w:rsidP="00C70FAE">
            <w:pPr>
              <w:rPr>
                <w:rFonts w:ascii="Calibri" w:hAnsi="Calibri"/>
                <w:color w:val="000000"/>
                <w:sz w:val="22"/>
                <w:szCs w:val="22"/>
              </w:rPr>
            </w:pPr>
            <w:r w:rsidRPr="00C70FAE">
              <w:rPr>
                <w:rFonts w:ascii="Calibri" w:hAnsi="Calibri"/>
                <w:color w:val="000000"/>
                <w:sz w:val="22"/>
                <w:szCs w:val="22"/>
              </w:rPr>
              <w:t>The value for “</w:t>
            </w:r>
            <w:r w:rsidRPr="00C70FAE">
              <w:rPr>
                <w:rFonts w:ascii="Calibri" w:hAnsi="Calibri"/>
                <w:b/>
                <w:bCs/>
                <w:i/>
                <w:iCs/>
                <w:color w:val="000000"/>
                <w:sz w:val="22"/>
                <w:szCs w:val="22"/>
              </w:rPr>
              <w:t xml:space="preserve">“Total Diagnosed and Not Diagnosed </w:t>
            </w:r>
            <w:r w:rsidRPr="00C70FAE">
              <w:rPr>
                <w:rFonts w:ascii="Calibri" w:hAnsi="Calibri"/>
                <w:color w:val="000000"/>
                <w:sz w:val="22"/>
                <w:szCs w:val="22"/>
              </w:rPr>
              <w:t>(automatically calculated)” must match the value listed for “</w:t>
            </w:r>
            <w:r w:rsidRPr="00C70FAE">
              <w:rPr>
                <w:rFonts w:ascii="Calibri" w:hAnsi="Calibri"/>
                <w:b/>
                <w:bCs/>
                <w:i/>
                <w:iCs/>
                <w:color w:val="000000"/>
                <w:sz w:val="22"/>
                <w:szCs w:val="22"/>
              </w:rPr>
              <w:t>Total Not Pass Screening</w:t>
            </w:r>
            <w:r w:rsidRPr="00C70FAE">
              <w:rPr>
                <w:rFonts w:ascii="Calibri" w:hAnsi="Calibri"/>
                <w:color w:val="000000"/>
                <w:sz w:val="22"/>
                <w:szCs w:val="22"/>
              </w:rPr>
              <w:t>” at the top of this page. If there is any difference you will receive an error message.</w:t>
            </w:r>
          </w:p>
        </w:tc>
      </w:tr>
    </w:tbl>
    <w:p w14:paraId="6A69D882" w14:textId="5B8E7A08" w:rsidR="00C70FAE" w:rsidRDefault="00C70FAE">
      <w:pPr>
        <w:rPr>
          <w:b/>
          <w:sz w:val="24"/>
          <w:szCs w:val="24"/>
        </w:rPr>
      </w:pPr>
    </w:p>
    <w:p w14:paraId="03EC7CA5" w14:textId="77777777" w:rsidR="00C70FAE" w:rsidRDefault="00C70FAE">
      <w:pPr>
        <w:rPr>
          <w:b/>
          <w:sz w:val="24"/>
          <w:szCs w:val="24"/>
        </w:rPr>
      </w:pPr>
      <w:r>
        <w:rPr>
          <w:b/>
          <w:sz w:val="24"/>
          <w:szCs w:val="24"/>
        </w:rPr>
        <w:br w:type="page"/>
      </w:r>
    </w:p>
    <w:p w14:paraId="18A3B61F" w14:textId="77777777" w:rsidR="003E4337" w:rsidRDefault="003E4337">
      <w:pPr>
        <w:rPr>
          <w:b/>
          <w:sz w:val="24"/>
          <w:szCs w:val="24"/>
        </w:rPr>
      </w:pPr>
    </w:p>
    <w:tbl>
      <w:tblPr>
        <w:tblW w:w="13958" w:type="dxa"/>
        <w:tblLook w:val="04A0" w:firstRow="1" w:lastRow="0" w:firstColumn="1" w:lastColumn="0" w:noHBand="0" w:noVBand="1"/>
      </w:tblPr>
      <w:tblGrid>
        <w:gridCol w:w="266"/>
        <w:gridCol w:w="266"/>
        <w:gridCol w:w="266"/>
        <w:gridCol w:w="266"/>
        <w:gridCol w:w="266"/>
        <w:gridCol w:w="266"/>
        <w:gridCol w:w="9379"/>
        <w:gridCol w:w="2185"/>
        <w:gridCol w:w="266"/>
        <w:gridCol w:w="266"/>
        <w:gridCol w:w="266"/>
      </w:tblGrid>
      <w:tr w:rsidR="003E4337" w:rsidRPr="003E4337" w14:paraId="17049BFC" w14:textId="77777777" w:rsidTr="003E4337">
        <w:trPr>
          <w:trHeight w:val="360"/>
        </w:trPr>
        <w:tc>
          <w:tcPr>
            <w:tcW w:w="13958" w:type="dxa"/>
            <w:gridSpan w:val="11"/>
            <w:tcBorders>
              <w:top w:val="single" w:sz="4" w:space="0" w:color="auto"/>
              <w:left w:val="single" w:sz="4" w:space="0" w:color="auto"/>
              <w:bottom w:val="single" w:sz="4" w:space="0" w:color="auto"/>
              <w:right w:val="single" w:sz="4" w:space="0" w:color="auto"/>
            </w:tcBorders>
            <w:shd w:val="clear" w:color="000000" w:fill="808080"/>
            <w:vAlign w:val="center"/>
            <w:hideMark/>
          </w:tcPr>
          <w:p w14:paraId="17B1B1F4" w14:textId="77777777" w:rsidR="003E4337" w:rsidRPr="003E4337" w:rsidRDefault="003E4337" w:rsidP="003E4337">
            <w:pPr>
              <w:jc w:val="center"/>
              <w:rPr>
                <w:rFonts w:ascii="Calibri" w:hAnsi="Calibri"/>
                <w:b/>
                <w:bCs/>
                <w:color w:val="FFFFFF"/>
                <w:sz w:val="28"/>
                <w:szCs w:val="28"/>
              </w:rPr>
            </w:pPr>
            <w:r w:rsidRPr="003E4337">
              <w:rPr>
                <w:rFonts w:ascii="Calibri" w:hAnsi="Calibri"/>
                <w:b/>
                <w:bCs/>
                <w:color w:val="FFFFFF"/>
                <w:sz w:val="28"/>
                <w:szCs w:val="28"/>
              </w:rPr>
              <w:t>2014 Documented Intervention Data</w:t>
            </w:r>
          </w:p>
        </w:tc>
      </w:tr>
      <w:tr w:rsidR="003E4337" w:rsidRPr="003E4337" w14:paraId="5BCF6CCD" w14:textId="77777777" w:rsidTr="003E4337">
        <w:trPr>
          <w:trHeight w:val="289"/>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0D652"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Cases of Hearing Loss</w:t>
            </w:r>
          </w:p>
        </w:tc>
        <w:tc>
          <w:tcPr>
            <w:tcW w:w="298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1A8AD9BA" w14:textId="77777777" w:rsidR="003E4337" w:rsidRPr="003E4337" w:rsidRDefault="003E4337" w:rsidP="003E4337">
            <w:pPr>
              <w:jc w:val="center"/>
              <w:rPr>
                <w:rFonts w:ascii="Calibri" w:hAnsi="Calibri"/>
                <w:sz w:val="22"/>
                <w:szCs w:val="22"/>
              </w:rPr>
            </w:pPr>
            <w:r w:rsidRPr="003E4337">
              <w:rPr>
                <w:rFonts w:ascii="Calibri" w:hAnsi="Calibri"/>
                <w:sz w:val="22"/>
                <w:szCs w:val="22"/>
              </w:rPr>
              <w:t>0</w:t>
            </w:r>
          </w:p>
        </w:tc>
      </w:tr>
      <w:tr w:rsidR="003E4337" w:rsidRPr="003E4337" w14:paraId="42E95E51" w14:textId="77777777" w:rsidTr="003E4337">
        <w:trPr>
          <w:trHeight w:val="420"/>
        </w:trPr>
        <w:tc>
          <w:tcPr>
            <w:tcW w:w="13958"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8DEDD2"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Referrals to Part C Early Intervention (EI)</w:t>
            </w:r>
          </w:p>
        </w:tc>
      </w:tr>
      <w:tr w:rsidR="003E4337" w:rsidRPr="003E4337" w14:paraId="24A78893" w14:textId="77777777" w:rsidTr="003E4337">
        <w:trPr>
          <w:trHeight w:val="289"/>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418C7"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Documented Referral Status</w:t>
            </w:r>
          </w:p>
        </w:tc>
        <w:tc>
          <w:tcPr>
            <w:tcW w:w="298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1CC74B7C" w14:textId="77777777" w:rsidR="003E4337" w:rsidRPr="003E4337" w:rsidRDefault="003E4337" w:rsidP="003E4337">
            <w:pPr>
              <w:jc w:val="center"/>
              <w:rPr>
                <w:rFonts w:ascii="Calibri" w:hAnsi="Calibri"/>
                <w:sz w:val="22"/>
                <w:szCs w:val="22"/>
              </w:rPr>
            </w:pPr>
            <w:r w:rsidRPr="003E4337">
              <w:rPr>
                <w:rFonts w:ascii="Calibri" w:hAnsi="Calibri"/>
                <w:sz w:val="22"/>
                <w:szCs w:val="22"/>
              </w:rPr>
              <w:t>0</w:t>
            </w:r>
          </w:p>
        </w:tc>
      </w:tr>
      <w:tr w:rsidR="003E4337" w:rsidRPr="003E4337" w14:paraId="18F1F40F"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2F2F8A" w14:textId="77777777" w:rsidR="003E4337" w:rsidRPr="003E4337" w:rsidRDefault="003E4337" w:rsidP="003E4337">
            <w:pPr>
              <w:jc w:val="right"/>
              <w:rPr>
                <w:rFonts w:ascii="Calibri" w:hAnsi="Calibri"/>
                <w:sz w:val="22"/>
                <w:szCs w:val="22"/>
              </w:rPr>
            </w:pPr>
            <w:r w:rsidRPr="003E4337">
              <w:rPr>
                <w:rFonts w:ascii="Calibri" w:hAnsi="Calibri"/>
                <w:sz w:val="22"/>
                <w:szCs w:val="22"/>
              </w:rPr>
              <w:t>Referred to Part C EI</w:t>
            </w:r>
          </w:p>
        </w:tc>
        <w:tc>
          <w:tcPr>
            <w:tcW w:w="2983" w:type="dxa"/>
            <w:gridSpan w:val="4"/>
            <w:tcBorders>
              <w:top w:val="single" w:sz="4" w:space="0" w:color="auto"/>
              <w:left w:val="nil"/>
              <w:bottom w:val="single" w:sz="4" w:space="0" w:color="auto"/>
              <w:right w:val="single" w:sz="4" w:space="0" w:color="000000"/>
            </w:tcBorders>
            <w:shd w:val="clear" w:color="000000" w:fill="FFFF99"/>
            <w:noWrap/>
            <w:vAlign w:val="center"/>
            <w:hideMark/>
          </w:tcPr>
          <w:p w14:paraId="0F3FAD8F"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4A0CA67E"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2CA444" w14:textId="77777777" w:rsidR="003E4337" w:rsidRPr="003E4337" w:rsidRDefault="003E4337" w:rsidP="003E4337">
            <w:pPr>
              <w:jc w:val="right"/>
              <w:rPr>
                <w:rFonts w:ascii="Calibri" w:hAnsi="Calibri"/>
                <w:sz w:val="22"/>
                <w:szCs w:val="22"/>
              </w:rPr>
            </w:pPr>
            <w:r w:rsidRPr="003E4337">
              <w:rPr>
                <w:rFonts w:ascii="Calibri" w:hAnsi="Calibri"/>
                <w:sz w:val="22"/>
                <w:szCs w:val="22"/>
              </w:rPr>
              <w:t>Not Referred to Part C EI</w:t>
            </w:r>
          </w:p>
        </w:tc>
        <w:tc>
          <w:tcPr>
            <w:tcW w:w="2983" w:type="dxa"/>
            <w:gridSpan w:val="4"/>
            <w:tcBorders>
              <w:top w:val="single" w:sz="4" w:space="0" w:color="auto"/>
              <w:left w:val="nil"/>
              <w:bottom w:val="single" w:sz="4" w:space="0" w:color="auto"/>
              <w:right w:val="single" w:sz="4" w:space="0" w:color="000000"/>
            </w:tcBorders>
            <w:shd w:val="clear" w:color="000000" w:fill="FFFF99"/>
            <w:noWrap/>
            <w:vAlign w:val="center"/>
            <w:hideMark/>
          </w:tcPr>
          <w:p w14:paraId="6CA67CBF"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3DF0A9A7"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C1A65" w14:textId="77777777" w:rsidR="003E4337" w:rsidRPr="003E4337" w:rsidRDefault="003E4337" w:rsidP="003E4337">
            <w:pPr>
              <w:jc w:val="right"/>
              <w:rPr>
                <w:rFonts w:ascii="Calibri" w:hAnsi="Calibri"/>
                <w:sz w:val="22"/>
                <w:szCs w:val="22"/>
              </w:rPr>
            </w:pPr>
            <w:r w:rsidRPr="003E4337">
              <w:rPr>
                <w:rFonts w:ascii="Calibri" w:hAnsi="Calibri"/>
                <w:sz w:val="22"/>
                <w:szCs w:val="22"/>
              </w:rPr>
              <w:t>Unknown</w:t>
            </w:r>
          </w:p>
        </w:tc>
        <w:tc>
          <w:tcPr>
            <w:tcW w:w="2983" w:type="dxa"/>
            <w:gridSpan w:val="4"/>
            <w:tcBorders>
              <w:top w:val="single" w:sz="4" w:space="0" w:color="auto"/>
              <w:left w:val="nil"/>
              <w:bottom w:val="single" w:sz="4" w:space="0" w:color="auto"/>
              <w:right w:val="single" w:sz="4" w:space="0" w:color="000000"/>
            </w:tcBorders>
            <w:shd w:val="clear" w:color="000000" w:fill="FFFF99"/>
            <w:noWrap/>
            <w:vAlign w:val="center"/>
            <w:hideMark/>
          </w:tcPr>
          <w:p w14:paraId="026D80BE"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7F100B0C" w14:textId="77777777" w:rsidTr="003E4337">
        <w:trPr>
          <w:trHeight w:val="345"/>
        </w:trPr>
        <w:tc>
          <w:tcPr>
            <w:tcW w:w="10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A94116" w14:textId="77777777" w:rsidR="003E4337" w:rsidRPr="003E4337" w:rsidRDefault="003E4337" w:rsidP="003E4337">
            <w:pPr>
              <w:jc w:val="right"/>
              <w:rPr>
                <w:rFonts w:ascii="Calibri" w:hAnsi="Calibri"/>
                <w:sz w:val="22"/>
                <w:szCs w:val="22"/>
              </w:rPr>
            </w:pPr>
            <w:r w:rsidRPr="003E4337">
              <w:rPr>
                <w:rFonts w:ascii="Calibri" w:hAnsi="Calibri"/>
                <w:sz w:val="22"/>
                <w:szCs w:val="22"/>
              </w:rPr>
              <w:t>Referred to Part C EI Before Six Months of Age</w:t>
            </w:r>
            <w:r w:rsidRPr="003E4337">
              <w:rPr>
                <w:rFonts w:ascii="Calibri" w:hAnsi="Calibri"/>
                <w:sz w:val="22"/>
                <w:szCs w:val="22"/>
                <w:vertAlign w:val="superscript"/>
              </w:rPr>
              <w:t>*</w:t>
            </w:r>
          </w:p>
        </w:tc>
        <w:tc>
          <w:tcPr>
            <w:tcW w:w="2185" w:type="dxa"/>
            <w:tcBorders>
              <w:top w:val="nil"/>
              <w:left w:val="nil"/>
              <w:bottom w:val="single" w:sz="4" w:space="0" w:color="auto"/>
              <w:right w:val="nil"/>
            </w:tcBorders>
            <w:shd w:val="clear" w:color="000000" w:fill="FFFF99"/>
            <w:noWrap/>
            <w:vAlign w:val="center"/>
            <w:hideMark/>
          </w:tcPr>
          <w:p w14:paraId="7C32DC87"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46432AB1"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19C9A7B0"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single" w:sz="4" w:space="0" w:color="auto"/>
            </w:tcBorders>
            <w:shd w:val="clear" w:color="000000" w:fill="FFFF99"/>
            <w:noWrap/>
            <w:vAlign w:val="center"/>
            <w:hideMark/>
          </w:tcPr>
          <w:p w14:paraId="6832C72D"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16269727" w14:textId="77777777" w:rsidTr="003E4337">
        <w:trPr>
          <w:trHeight w:val="345"/>
        </w:trPr>
        <w:tc>
          <w:tcPr>
            <w:tcW w:w="10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4B54F" w14:textId="77777777" w:rsidR="003E4337" w:rsidRPr="003E4337" w:rsidRDefault="003E4337" w:rsidP="003E4337">
            <w:pPr>
              <w:jc w:val="right"/>
              <w:rPr>
                <w:rFonts w:ascii="Calibri" w:hAnsi="Calibri"/>
                <w:sz w:val="22"/>
                <w:szCs w:val="22"/>
              </w:rPr>
            </w:pPr>
            <w:r w:rsidRPr="003E4337">
              <w:rPr>
                <w:rFonts w:ascii="Calibri" w:hAnsi="Calibri"/>
                <w:sz w:val="22"/>
                <w:szCs w:val="22"/>
              </w:rPr>
              <w:t>Number Eligible for Part C EI</w:t>
            </w:r>
            <w:r w:rsidRPr="003E4337">
              <w:rPr>
                <w:rFonts w:ascii="Calibri" w:hAnsi="Calibri"/>
                <w:sz w:val="22"/>
                <w:szCs w:val="22"/>
                <w:vertAlign w:val="superscript"/>
              </w:rPr>
              <w:t>*</w:t>
            </w:r>
          </w:p>
        </w:tc>
        <w:tc>
          <w:tcPr>
            <w:tcW w:w="2983" w:type="dxa"/>
            <w:gridSpan w:val="4"/>
            <w:tcBorders>
              <w:top w:val="single" w:sz="4" w:space="0" w:color="auto"/>
              <w:left w:val="nil"/>
              <w:bottom w:val="single" w:sz="4" w:space="0" w:color="auto"/>
              <w:right w:val="single" w:sz="4" w:space="0" w:color="000000"/>
            </w:tcBorders>
            <w:shd w:val="clear" w:color="000000" w:fill="FFFF99"/>
            <w:noWrap/>
            <w:vAlign w:val="center"/>
            <w:hideMark/>
          </w:tcPr>
          <w:p w14:paraId="6F2C6B8B"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3FA9F2D1" w14:textId="77777777" w:rsidTr="003E4337">
        <w:trPr>
          <w:trHeight w:val="420"/>
        </w:trPr>
        <w:tc>
          <w:tcPr>
            <w:tcW w:w="13958"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817D1F"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Total Enrolled in Part C EI</w:t>
            </w:r>
          </w:p>
        </w:tc>
      </w:tr>
      <w:tr w:rsidR="003E4337" w:rsidRPr="003E4337" w14:paraId="2EE1E11B" w14:textId="77777777" w:rsidTr="003E4337">
        <w:trPr>
          <w:trHeight w:val="300"/>
        </w:trPr>
        <w:tc>
          <w:tcPr>
            <w:tcW w:w="10975" w:type="dxa"/>
            <w:gridSpan w:val="7"/>
            <w:tcBorders>
              <w:top w:val="single" w:sz="4" w:space="0" w:color="auto"/>
              <w:left w:val="single" w:sz="4" w:space="0" w:color="auto"/>
              <w:bottom w:val="nil"/>
              <w:right w:val="single" w:sz="4" w:space="0" w:color="auto"/>
            </w:tcBorders>
            <w:shd w:val="clear" w:color="auto" w:fill="auto"/>
            <w:noWrap/>
            <w:vAlign w:val="center"/>
            <w:hideMark/>
          </w:tcPr>
          <w:p w14:paraId="75D50C9F"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Enrolled in Part C EI</w:t>
            </w:r>
          </w:p>
        </w:tc>
        <w:tc>
          <w:tcPr>
            <w:tcW w:w="2983" w:type="dxa"/>
            <w:gridSpan w:val="4"/>
            <w:tcBorders>
              <w:top w:val="single" w:sz="4" w:space="0" w:color="auto"/>
              <w:left w:val="nil"/>
              <w:bottom w:val="nil"/>
              <w:right w:val="single" w:sz="4" w:space="0" w:color="auto"/>
            </w:tcBorders>
            <w:shd w:val="clear" w:color="000000" w:fill="92D050"/>
            <w:noWrap/>
            <w:vAlign w:val="center"/>
            <w:hideMark/>
          </w:tcPr>
          <w:p w14:paraId="095221A8" w14:textId="77777777" w:rsidR="003E4337" w:rsidRPr="003E4337" w:rsidRDefault="003E4337" w:rsidP="003E4337">
            <w:pPr>
              <w:jc w:val="center"/>
              <w:rPr>
                <w:rFonts w:ascii="Calibri" w:hAnsi="Calibri"/>
                <w:sz w:val="22"/>
                <w:szCs w:val="22"/>
              </w:rPr>
            </w:pPr>
            <w:bookmarkStart w:id="9" w:name="RANGE!J21"/>
            <w:r w:rsidRPr="003E4337">
              <w:rPr>
                <w:rFonts w:ascii="Calibri" w:hAnsi="Calibri"/>
                <w:sz w:val="22"/>
                <w:szCs w:val="22"/>
              </w:rPr>
              <w:t>0</w:t>
            </w:r>
            <w:bookmarkEnd w:id="9"/>
          </w:p>
        </w:tc>
      </w:tr>
      <w:tr w:rsidR="003E4337" w:rsidRPr="003E4337" w14:paraId="753656FF" w14:textId="77777777" w:rsidTr="003E4337">
        <w:trPr>
          <w:trHeight w:val="300"/>
        </w:trPr>
        <w:tc>
          <w:tcPr>
            <w:tcW w:w="266" w:type="dxa"/>
            <w:tcBorders>
              <w:top w:val="single" w:sz="4" w:space="0" w:color="auto"/>
              <w:left w:val="single" w:sz="4" w:space="0" w:color="auto"/>
              <w:bottom w:val="single" w:sz="4" w:space="0" w:color="auto"/>
              <w:right w:val="nil"/>
            </w:tcBorders>
            <w:shd w:val="clear" w:color="000000" w:fill="FFFFFF"/>
            <w:noWrap/>
            <w:vAlign w:val="center"/>
            <w:hideMark/>
          </w:tcPr>
          <w:p w14:paraId="2A858FB1"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60E64CB2"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7E1928DE"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2641D58B"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46AA09F1"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044C313B"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9379" w:type="dxa"/>
            <w:tcBorders>
              <w:top w:val="single" w:sz="4" w:space="0" w:color="auto"/>
              <w:left w:val="nil"/>
              <w:bottom w:val="single" w:sz="4" w:space="0" w:color="auto"/>
              <w:right w:val="single" w:sz="4" w:space="0" w:color="auto"/>
            </w:tcBorders>
            <w:shd w:val="clear" w:color="000000" w:fill="FFFFFF"/>
            <w:noWrap/>
            <w:vAlign w:val="center"/>
            <w:hideMark/>
          </w:tcPr>
          <w:p w14:paraId="7A094D44" w14:textId="77777777" w:rsidR="003E4337" w:rsidRPr="003E4337" w:rsidRDefault="003E4337" w:rsidP="003E4337">
            <w:pPr>
              <w:jc w:val="right"/>
              <w:rPr>
                <w:rFonts w:ascii="Calibri" w:hAnsi="Calibri"/>
                <w:sz w:val="22"/>
                <w:szCs w:val="22"/>
              </w:rPr>
            </w:pPr>
            <w:r w:rsidRPr="003E4337">
              <w:rPr>
                <w:rFonts w:ascii="Calibri" w:hAnsi="Calibri"/>
                <w:sz w:val="22"/>
                <w:szCs w:val="22"/>
              </w:rPr>
              <w:t>Signed IFSP Before 6 Months of Age</w:t>
            </w:r>
          </w:p>
        </w:tc>
        <w:tc>
          <w:tcPr>
            <w:tcW w:w="2185" w:type="dxa"/>
            <w:tcBorders>
              <w:top w:val="single" w:sz="4" w:space="0" w:color="auto"/>
              <w:left w:val="nil"/>
              <w:bottom w:val="single" w:sz="4" w:space="0" w:color="auto"/>
              <w:right w:val="nil"/>
            </w:tcBorders>
            <w:shd w:val="clear" w:color="000000" w:fill="FFFF99"/>
            <w:noWrap/>
            <w:vAlign w:val="center"/>
            <w:hideMark/>
          </w:tcPr>
          <w:p w14:paraId="51E629AE"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single" w:sz="4" w:space="0" w:color="auto"/>
              <w:left w:val="nil"/>
              <w:bottom w:val="single" w:sz="4" w:space="0" w:color="auto"/>
              <w:right w:val="nil"/>
            </w:tcBorders>
            <w:shd w:val="clear" w:color="000000" w:fill="FFFF99"/>
            <w:noWrap/>
            <w:vAlign w:val="center"/>
            <w:hideMark/>
          </w:tcPr>
          <w:p w14:paraId="05D9DB58"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single" w:sz="4" w:space="0" w:color="auto"/>
              <w:left w:val="nil"/>
              <w:bottom w:val="single" w:sz="4" w:space="0" w:color="auto"/>
              <w:right w:val="nil"/>
            </w:tcBorders>
            <w:shd w:val="clear" w:color="000000" w:fill="FFFF99"/>
            <w:noWrap/>
            <w:vAlign w:val="center"/>
            <w:hideMark/>
          </w:tcPr>
          <w:p w14:paraId="11C07E5C"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single" w:sz="4" w:space="0" w:color="auto"/>
              <w:left w:val="nil"/>
              <w:bottom w:val="single" w:sz="4" w:space="0" w:color="auto"/>
              <w:right w:val="single" w:sz="4" w:space="0" w:color="auto"/>
            </w:tcBorders>
            <w:shd w:val="clear" w:color="000000" w:fill="FFFF99"/>
            <w:noWrap/>
            <w:vAlign w:val="center"/>
            <w:hideMark/>
          </w:tcPr>
          <w:p w14:paraId="20BC5C86"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39459A9A" w14:textId="77777777" w:rsidTr="003E4337">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14:paraId="40B45811"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61A35F83"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53940E8A"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71FE97D3"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4F1375BC"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38987F58"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9379" w:type="dxa"/>
            <w:tcBorders>
              <w:top w:val="nil"/>
              <w:left w:val="nil"/>
              <w:bottom w:val="single" w:sz="4" w:space="0" w:color="auto"/>
              <w:right w:val="single" w:sz="4" w:space="0" w:color="auto"/>
            </w:tcBorders>
            <w:shd w:val="clear" w:color="000000" w:fill="FFFFFF"/>
            <w:noWrap/>
            <w:vAlign w:val="center"/>
            <w:hideMark/>
          </w:tcPr>
          <w:p w14:paraId="4D5A28D6" w14:textId="77777777" w:rsidR="003E4337" w:rsidRPr="003E4337" w:rsidRDefault="003E4337" w:rsidP="003E4337">
            <w:pPr>
              <w:jc w:val="right"/>
              <w:rPr>
                <w:rFonts w:ascii="Calibri" w:hAnsi="Calibri"/>
                <w:sz w:val="22"/>
                <w:szCs w:val="22"/>
              </w:rPr>
            </w:pPr>
            <w:r w:rsidRPr="003E4337">
              <w:rPr>
                <w:rFonts w:ascii="Calibri" w:hAnsi="Calibri"/>
                <w:sz w:val="22"/>
                <w:szCs w:val="22"/>
              </w:rPr>
              <w:t>Signed IFSP After 6 Months of Age</w:t>
            </w:r>
          </w:p>
        </w:tc>
        <w:tc>
          <w:tcPr>
            <w:tcW w:w="2185" w:type="dxa"/>
            <w:tcBorders>
              <w:top w:val="nil"/>
              <w:left w:val="nil"/>
              <w:bottom w:val="single" w:sz="4" w:space="0" w:color="auto"/>
              <w:right w:val="nil"/>
            </w:tcBorders>
            <w:shd w:val="clear" w:color="000000" w:fill="FFFF99"/>
            <w:noWrap/>
            <w:vAlign w:val="center"/>
            <w:hideMark/>
          </w:tcPr>
          <w:p w14:paraId="16DD79BA"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4993A23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3FC238E6"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single" w:sz="4" w:space="0" w:color="auto"/>
            </w:tcBorders>
            <w:shd w:val="clear" w:color="000000" w:fill="FFFF99"/>
            <w:noWrap/>
            <w:vAlign w:val="center"/>
            <w:hideMark/>
          </w:tcPr>
          <w:p w14:paraId="190D9624"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70C5E701" w14:textId="77777777" w:rsidTr="003E4337">
        <w:trPr>
          <w:trHeight w:val="300"/>
        </w:trPr>
        <w:tc>
          <w:tcPr>
            <w:tcW w:w="266" w:type="dxa"/>
            <w:tcBorders>
              <w:top w:val="nil"/>
              <w:left w:val="single" w:sz="4" w:space="0" w:color="auto"/>
              <w:bottom w:val="nil"/>
              <w:right w:val="nil"/>
            </w:tcBorders>
            <w:shd w:val="clear" w:color="000000" w:fill="D9D9D9"/>
            <w:noWrap/>
            <w:vAlign w:val="center"/>
            <w:hideMark/>
          </w:tcPr>
          <w:p w14:paraId="3E48D046"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D9D9D9"/>
            <w:noWrap/>
            <w:vAlign w:val="center"/>
            <w:hideMark/>
          </w:tcPr>
          <w:p w14:paraId="0A6AEE77"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D9D9D9"/>
            <w:noWrap/>
            <w:vAlign w:val="center"/>
            <w:hideMark/>
          </w:tcPr>
          <w:p w14:paraId="434B0753"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D9D9D9"/>
            <w:noWrap/>
            <w:vAlign w:val="center"/>
            <w:hideMark/>
          </w:tcPr>
          <w:p w14:paraId="3064C88E"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D9D9D9"/>
            <w:noWrap/>
            <w:vAlign w:val="center"/>
            <w:hideMark/>
          </w:tcPr>
          <w:p w14:paraId="256EBB6A"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9645" w:type="dxa"/>
            <w:gridSpan w:val="2"/>
            <w:tcBorders>
              <w:top w:val="nil"/>
              <w:left w:val="nil"/>
              <w:bottom w:val="nil"/>
              <w:right w:val="nil"/>
            </w:tcBorders>
            <w:shd w:val="clear" w:color="000000" w:fill="D9D9D9"/>
            <w:noWrap/>
            <w:vAlign w:val="center"/>
            <w:hideMark/>
          </w:tcPr>
          <w:p w14:paraId="2418A475" w14:textId="77777777" w:rsidR="003E4337" w:rsidRPr="003E4337" w:rsidRDefault="003E4337" w:rsidP="003E4337">
            <w:pPr>
              <w:rPr>
                <w:rFonts w:ascii="Calibri" w:hAnsi="Calibri"/>
                <w:b/>
                <w:bCs/>
                <w:sz w:val="22"/>
                <w:szCs w:val="22"/>
              </w:rPr>
            </w:pPr>
            <w:r w:rsidRPr="003E4337">
              <w:rPr>
                <w:rFonts w:ascii="Calibri" w:hAnsi="Calibri"/>
                <w:b/>
                <w:bCs/>
                <w:sz w:val="22"/>
                <w:szCs w:val="22"/>
              </w:rPr>
              <w:t>Receiving Part C EI Service</w:t>
            </w:r>
          </w:p>
        </w:tc>
        <w:tc>
          <w:tcPr>
            <w:tcW w:w="2185" w:type="dxa"/>
            <w:tcBorders>
              <w:top w:val="nil"/>
              <w:left w:val="nil"/>
              <w:bottom w:val="nil"/>
              <w:right w:val="nil"/>
            </w:tcBorders>
            <w:shd w:val="clear" w:color="000000" w:fill="D9D9D9"/>
            <w:noWrap/>
            <w:vAlign w:val="center"/>
            <w:hideMark/>
          </w:tcPr>
          <w:p w14:paraId="6069D2E6"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nil"/>
              <w:right w:val="nil"/>
            </w:tcBorders>
            <w:shd w:val="clear" w:color="000000" w:fill="D9D9D9"/>
            <w:noWrap/>
            <w:vAlign w:val="center"/>
            <w:hideMark/>
          </w:tcPr>
          <w:p w14:paraId="56CCBCD0"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nil"/>
              <w:right w:val="nil"/>
            </w:tcBorders>
            <w:shd w:val="clear" w:color="000000" w:fill="D9D9D9"/>
            <w:noWrap/>
            <w:vAlign w:val="center"/>
            <w:hideMark/>
          </w:tcPr>
          <w:p w14:paraId="077449B0"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nil"/>
              <w:right w:val="single" w:sz="4" w:space="0" w:color="auto"/>
            </w:tcBorders>
            <w:shd w:val="clear" w:color="000000" w:fill="D9D9D9"/>
            <w:noWrap/>
            <w:vAlign w:val="center"/>
            <w:hideMark/>
          </w:tcPr>
          <w:p w14:paraId="133B9B6A"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52854567" w14:textId="77777777" w:rsidTr="003E4337">
        <w:trPr>
          <w:trHeight w:val="300"/>
        </w:trPr>
        <w:tc>
          <w:tcPr>
            <w:tcW w:w="266" w:type="dxa"/>
            <w:tcBorders>
              <w:top w:val="nil"/>
              <w:left w:val="single" w:sz="4" w:space="0" w:color="auto"/>
              <w:bottom w:val="nil"/>
              <w:right w:val="nil"/>
            </w:tcBorders>
            <w:shd w:val="clear" w:color="000000" w:fill="FFFFFF"/>
            <w:noWrap/>
            <w:vAlign w:val="center"/>
            <w:hideMark/>
          </w:tcPr>
          <w:p w14:paraId="733C05B9"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FFFFFF"/>
            <w:noWrap/>
            <w:vAlign w:val="center"/>
            <w:hideMark/>
          </w:tcPr>
          <w:p w14:paraId="60B48DDB"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FFFFFF"/>
            <w:noWrap/>
            <w:vAlign w:val="center"/>
            <w:hideMark/>
          </w:tcPr>
          <w:p w14:paraId="09B2E9F2"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FFFFFF"/>
            <w:noWrap/>
            <w:vAlign w:val="center"/>
            <w:hideMark/>
          </w:tcPr>
          <w:p w14:paraId="2FC5A528"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FFFFFF"/>
            <w:noWrap/>
            <w:vAlign w:val="center"/>
            <w:hideMark/>
          </w:tcPr>
          <w:p w14:paraId="4C5DCADE" w14:textId="77777777" w:rsidR="003E4337" w:rsidRPr="003E4337" w:rsidRDefault="003E4337" w:rsidP="003E4337">
            <w:pPr>
              <w:jc w:val="center"/>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nil"/>
              <w:right w:val="nil"/>
            </w:tcBorders>
            <w:shd w:val="clear" w:color="000000" w:fill="FFFFFF"/>
            <w:noWrap/>
            <w:vAlign w:val="center"/>
            <w:hideMark/>
          </w:tcPr>
          <w:p w14:paraId="453C9099"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 </w:t>
            </w:r>
          </w:p>
        </w:tc>
        <w:tc>
          <w:tcPr>
            <w:tcW w:w="9379" w:type="dxa"/>
            <w:tcBorders>
              <w:top w:val="nil"/>
              <w:left w:val="nil"/>
              <w:bottom w:val="nil"/>
              <w:right w:val="nil"/>
            </w:tcBorders>
            <w:shd w:val="clear" w:color="000000" w:fill="FFFFFF"/>
            <w:noWrap/>
            <w:vAlign w:val="center"/>
            <w:hideMark/>
          </w:tcPr>
          <w:p w14:paraId="3F841147"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Receiving Part C EI</w:t>
            </w:r>
          </w:p>
        </w:tc>
        <w:tc>
          <w:tcPr>
            <w:tcW w:w="2185" w:type="dxa"/>
            <w:tcBorders>
              <w:top w:val="nil"/>
              <w:left w:val="single" w:sz="4" w:space="0" w:color="auto"/>
              <w:bottom w:val="single" w:sz="4" w:space="0" w:color="auto"/>
              <w:right w:val="nil"/>
            </w:tcBorders>
            <w:shd w:val="clear" w:color="000000" w:fill="92D050"/>
            <w:noWrap/>
            <w:vAlign w:val="center"/>
            <w:hideMark/>
          </w:tcPr>
          <w:p w14:paraId="4897A683" w14:textId="77777777" w:rsidR="003E4337" w:rsidRPr="003E4337" w:rsidRDefault="003E4337" w:rsidP="003E4337">
            <w:pPr>
              <w:jc w:val="center"/>
              <w:rPr>
                <w:rFonts w:ascii="Calibri" w:hAnsi="Calibri"/>
                <w:sz w:val="22"/>
                <w:szCs w:val="22"/>
              </w:rPr>
            </w:pPr>
            <w:r w:rsidRPr="003E4337">
              <w:rPr>
                <w:rFonts w:ascii="Calibri" w:hAnsi="Calibri"/>
                <w:sz w:val="22"/>
                <w:szCs w:val="22"/>
              </w:rPr>
              <w:t>0</w:t>
            </w:r>
          </w:p>
        </w:tc>
        <w:tc>
          <w:tcPr>
            <w:tcW w:w="266" w:type="dxa"/>
            <w:tcBorders>
              <w:top w:val="nil"/>
              <w:left w:val="nil"/>
              <w:bottom w:val="nil"/>
              <w:right w:val="nil"/>
            </w:tcBorders>
            <w:shd w:val="clear" w:color="000000" w:fill="92D050"/>
            <w:noWrap/>
            <w:vAlign w:val="center"/>
            <w:hideMark/>
          </w:tcPr>
          <w:p w14:paraId="7CDBC1A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nil"/>
              <w:right w:val="nil"/>
            </w:tcBorders>
            <w:shd w:val="clear" w:color="000000" w:fill="92D050"/>
            <w:noWrap/>
            <w:vAlign w:val="center"/>
            <w:hideMark/>
          </w:tcPr>
          <w:p w14:paraId="15A06016"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nil"/>
              <w:right w:val="single" w:sz="4" w:space="0" w:color="auto"/>
            </w:tcBorders>
            <w:shd w:val="clear" w:color="000000" w:fill="92D050"/>
            <w:noWrap/>
            <w:vAlign w:val="center"/>
            <w:hideMark/>
          </w:tcPr>
          <w:p w14:paraId="4492E5C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603A6D2D" w14:textId="77777777" w:rsidTr="003E4337">
        <w:trPr>
          <w:trHeight w:val="300"/>
        </w:trPr>
        <w:tc>
          <w:tcPr>
            <w:tcW w:w="266" w:type="dxa"/>
            <w:tcBorders>
              <w:top w:val="single" w:sz="4" w:space="0" w:color="auto"/>
              <w:left w:val="single" w:sz="4" w:space="0" w:color="auto"/>
              <w:bottom w:val="single" w:sz="4" w:space="0" w:color="auto"/>
              <w:right w:val="nil"/>
            </w:tcBorders>
            <w:shd w:val="clear" w:color="000000" w:fill="FFFFFF"/>
            <w:noWrap/>
            <w:vAlign w:val="center"/>
            <w:hideMark/>
          </w:tcPr>
          <w:p w14:paraId="5DC458E8"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5093A9FA"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4BECB2A9"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528EEB3D"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4FE367F0"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single" w:sz="4" w:space="0" w:color="auto"/>
              <w:left w:val="nil"/>
              <w:bottom w:val="single" w:sz="4" w:space="0" w:color="auto"/>
              <w:right w:val="nil"/>
            </w:tcBorders>
            <w:shd w:val="clear" w:color="000000" w:fill="FFFFFF"/>
            <w:noWrap/>
            <w:vAlign w:val="center"/>
            <w:hideMark/>
          </w:tcPr>
          <w:p w14:paraId="621747CA"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9379" w:type="dxa"/>
            <w:tcBorders>
              <w:top w:val="single" w:sz="4" w:space="0" w:color="auto"/>
              <w:left w:val="nil"/>
              <w:bottom w:val="single" w:sz="4" w:space="0" w:color="auto"/>
              <w:right w:val="single" w:sz="4" w:space="0" w:color="auto"/>
            </w:tcBorders>
            <w:shd w:val="clear" w:color="000000" w:fill="FFFFFF"/>
            <w:noWrap/>
            <w:vAlign w:val="center"/>
            <w:hideMark/>
          </w:tcPr>
          <w:p w14:paraId="3229F5E9" w14:textId="77777777" w:rsidR="003E4337" w:rsidRPr="003E4337" w:rsidRDefault="003E4337" w:rsidP="003E4337">
            <w:pPr>
              <w:jc w:val="right"/>
              <w:rPr>
                <w:rFonts w:ascii="Calibri" w:hAnsi="Calibri"/>
                <w:sz w:val="22"/>
                <w:szCs w:val="22"/>
              </w:rPr>
            </w:pPr>
            <w:r w:rsidRPr="003E4337">
              <w:rPr>
                <w:rFonts w:ascii="Calibri" w:hAnsi="Calibri"/>
                <w:sz w:val="22"/>
                <w:szCs w:val="22"/>
              </w:rPr>
              <w:t>Intervention Service Received Before 6 Months of Age</w:t>
            </w:r>
          </w:p>
        </w:tc>
        <w:tc>
          <w:tcPr>
            <w:tcW w:w="2185" w:type="dxa"/>
            <w:tcBorders>
              <w:top w:val="nil"/>
              <w:left w:val="nil"/>
              <w:bottom w:val="single" w:sz="4" w:space="0" w:color="auto"/>
              <w:right w:val="nil"/>
            </w:tcBorders>
            <w:shd w:val="clear" w:color="000000" w:fill="FFFF99"/>
            <w:noWrap/>
            <w:vAlign w:val="center"/>
            <w:hideMark/>
          </w:tcPr>
          <w:p w14:paraId="0ECBCA35"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single" w:sz="4" w:space="0" w:color="auto"/>
              <w:left w:val="nil"/>
              <w:bottom w:val="single" w:sz="4" w:space="0" w:color="auto"/>
              <w:right w:val="nil"/>
            </w:tcBorders>
            <w:shd w:val="clear" w:color="000000" w:fill="FFFF99"/>
            <w:noWrap/>
            <w:vAlign w:val="center"/>
            <w:hideMark/>
          </w:tcPr>
          <w:p w14:paraId="3B190F9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single" w:sz="4" w:space="0" w:color="auto"/>
              <w:left w:val="nil"/>
              <w:bottom w:val="single" w:sz="4" w:space="0" w:color="auto"/>
              <w:right w:val="nil"/>
            </w:tcBorders>
            <w:shd w:val="clear" w:color="000000" w:fill="FFFF99"/>
            <w:noWrap/>
            <w:vAlign w:val="center"/>
            <w:hideMark/>
          </w:tcPr>
          <w:p w14:paraId="4B773658"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single" w:sz="4" w:space="0" w:color="auto"/>
              <w:left w:val="nil"/>
              <w:bottom w:val="single" w:sz="4" w:space="0" w:color="auto"/>
              <w:right w:val="single" w:sz="4" w:space="0" w:color="auto"/>
            </w:tcBorders>
            <w:shd w:val="clear" w:color="000000" w:fill="FFFF99"/>
            <w:noWrap/>
            <w:vAlign w:val="center"/>
            <w:hideMark/>
          </w:tcPr>
          <w:p w14:paraId="376CB3CC"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3D173B72" w14:textId="77777777" w:rsidTr="003E4337">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14:paraId="3C7B4FE8"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61B55B16"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057432BD"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55CB24AC"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6D4AB42C"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65EEE615"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9379" w:type="dxa"/>
            <w:tcBorders>
              <w:top w:val="nil"/>
              <w:left w:val="nil"/>
              <w:bottom w:val="single" w:sz="4" w:space="0" w:color="auto"/>
              <w:right w:val="single" w:sz="4" w:space="0" w:color="auto"/>
            </w:tcBorders>
            <w:shd w:val="clear" w:color="000000" w:fill="FFFFFF"/>
            <w:noWrap/>
            <w:vAlign w:val="center"/>
            <w:hideMark/>
          </w:tcPr>
          <w:p w14:paraId="18FD9543" w14:textId="77777777" w:rsidR="003E4337" w:rsidRPr="003E4337" w:rsidRDefault="003E4337" w:rsidP="003E4337">
            <w:pPr>
              <w:jc w:val="right"/>
              <w:rPr>
                <w:rFonts w:ascii="Calibri" w:hAnsi="Calibri"/>
                <w:sz w:val="22"/>
                <w:szCs w:val="22"/>
              </w:rPr>
            </w:pPr>
            <w:r w:rsidRPr="003E4337">
              <w:rPr>
                <w:rFonts w:ascii="Calibri" w:hAnsi="Calibri"/>
                <w:sz w:val="22"/>
                <w:szCs w:val="22"/>
              </w:rPr>
              <w:t>Intervention Service Received After 6 Months of Age</w:t>
            </w:r>
          </w:p>
        </w:tc>
        <w:tc>
          <w:tcPr>
            <w:tcW w:w="2185" w:type="dxa"/>
            <w:tcBorders>
              <w:top w:val="nil"/>
              <w:left w:val="nil"/>
              <w:bottom w:val="single" w:sz="4" w:space="0" w:color="auto"/>
              <w:right w:val="nil"/>
            </w:tcBorders>
            <w:shd w:val="clear" w:color="000000" w:fill="FFFF99"/>
            <w:noWrap/>
            <w:vAlign w:val="center"/>
            <w:hideMark/>
          </w:tcPr>
          <w:p w14:paraId="5353F8D1"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577D3CB8"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7A8F5407"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single" w:sz="4" w:space="0" w:color="auto"/>
            </w:tcBorders>
            <w:shd w:val="clear" w:color="000000" w:fill="FFFF99"/>
            <w:noWrap/>
            <w:vAlign w:val="center"/>
            <w:hideMark/>
          </w:tcPr>
          <w:p w14:paraId="6797940A"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27259D5F" w14:textId="77777777" w:rsidTr="003E4337">
        <w:trPr>
          <w:trHeight w:val="345"/>
        </w:trPr>
        <w:tc>
          <w:tcPr>
            <w:tcW w:w="266" w:type="dxa"/>
            <w:tcBorders>
              <w:top w:val="nil"/>
              <w:left w:val="single" w:sz="4" w:space="0" w:color="auto"/>
              <w:bottom w:val="single" w:sz="4" w:space="0" w:color="auto"/>
              <w:right w:val="nil"/>
            </w:tcBorders>
            <w:shd w:val="clear" w:color="000000" w:fill="FFFFFF"/>
            <w:noWrap/>
            <w:vAlign w:val="center"/>
            <w:hideMark/>
          </w:tcPr>
          <w:p w14:paraId="3F5048E6"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06097A26"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349FA812"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6BFF9114"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466DA49A"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775076FE" w14:textId="77777777" w:rsidR="003E4337" w:rsidRPr="003E4337" w:rsidRDefault="003E4337" w:rsidP="003E4337">
            <w:pPr>
              <w:jc w:val="right"/>
              <w:rPr>
                <w:rFonts w:ascii="Calibri" w:hAnsi="Calibri"/>
                <w:b/>
                <w:bCs/>
                <w:i/>
                <w:iCs/>
                <w:sz w:val="22"/>
                <w:szCs w:val="22"/>
              </w:rPr>
            </w:pPr>
            <w:r w:rsidRPr="003E4337">
              <w:rPr>
                <w:rFonts w:ascii="Calibri" w:hAnsi="Calibri"/>
                <w:b/>
                <w:bCs/>
                <w:i/>
                <w:iCs/>
                <w:sz w:val="22"/>
                <w:szCs w:val="22"/>
              </w:rPr>
              <w:t> </w:t>
            </w:r>
          </w:p>
        </w:tc>
        <w:tc>
          <w:tcPr>
            <w:tcW w:w="9379" w:type="dxa"/>
            <w:tcBorders>
              <w:top w:val="nil"/>
              <w:left w:val="nil"/>
              <w:bottom w:val="single" w:sz="4" w:space="0" w:color="auto"/>
              <w:right w:val="single" w:sz="4" w:space="0" w:color="auto"/>
            </w:tcBorders>
            <w:shd w:val="clear" w:color="000000" w:fill="FFFFFF"/>
            <w:noWrap/>
            <w:vAlign w:val="center"/>
            <w:hideMark/>
          </w:tcPr>
          <w:p w14:paraId="64F1E050" w14:textId="77777777" w:rsidR="003E4337" w:rsidRPr="003E4337" w:rsidRDefault="003E4337" w:rsidP="003E4337">
            <w:pPr>
              <w:jc w:val="right"/>
              <w:rPr>
                <w:rFonts w:ascii="Calibri" w:hAnsi="Calibri"/>
                <w:sz w:val="22"/>
                <w:szCs w:val="22"/>
              </w:rPr>
            </w:pPr>
            <w:r w:rsidRPr="003E4337">
              <w:rPr>
                <w:rFonts w:ascii="Calibri" w:hAnsi="Calibri"/>
                <w:sz w:val="22"/>
                <w:szCs w:val="22"/>
              </w:rPr>
              <w:t>Intervention Service Received After 6 Months of Age, Due to Family Initially Declining Services</w:t>
            </w:r>
            <w:r w:rsidRPr="003E4337">
              <w:rPr>
                <w:rFonts w:ascii="Calibri" w:hAnsi="Calibri"/>
                <w:sz w:val="22"/>
                <w:szCs w:val="22"/>
                <w:vertAlign w:val="superscript"/>
              </w:rPr>
              <w:t>*</w:t>
            </w:r>
          </w:p>
        </w:tc>
        <w:tc>
          <w:tcPr>
            <w:tcW w:w="2185" w:type="dxa"/>
            <w:tcBorders>
              <w:top w:val="nil"/>
              <w:left w:val="nil"/>
              <w:bottom w:val="single" w:sz="4" w:space="0" w:color="auto"/>
              <w:right w:val="nil"/>
            </w:tcBorders>
            <w:shd w:val="clear" w:color="000000" w:fill="FFFF99"/>
            <w:noWrap/>
            <w:vAlign w:val="center"/>
            <w:hideMark/>
          </w:tcPr>
          <w:p w14:paraId="2E374896"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19E86F1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04F9D17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single" w:sz="4" w:space="0" w:color="auto"/>
            </w:tcBorders>
            <w:shd w:val="clear" w:color="000000" w:fill="FFFF99"/>
            <w:noWrap/>
            <w:vAlign w:val="center"/>
            <w:hideMark/>
          </w:tcPr>
          <w:p w14:paraId="7EE4B5F6"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1CFA1921" w14:textId="77777777" w:rsidTr="003E4337">
        <w:trPr>
          <w:trHeight w:val="420"/>
        </w:trPr>
        <w:tc>
          <w:tcPr>
            <w:tcW w:w="13958" w:type="dxa"/>
            <w:gridSpan w:val="11"/>
            <w:tcBorders>
              <w:top w:val="nil"/>
              <w:left w:val="single" w:sz="4" w:space="0" w:color="auto"/>
              <w:bottom w:val="single" w:sz="4" w:space="0" w:color="auto"/>
              <w:right w:val="single" w:sz="4" w:space="0" w:color="auto"/>
            </w:tcBorders>
            <w:shd w:val="clear" w:color="000000" w:fill="D9D9D9"/>
            <w:noWrap/>
            <w:vAlign w:val="center"/>
            <w:hideMark/>
          </w:tcPr>
          <w:p w14:paraId="69131ADA"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Monitoring Services</w:t>
            </w:r>
          </w:p>
        </w:tc>
      </w:tr>
      <w:tr w:rsidR="003E4337" w:rsidRPr="003E4337" w14:paraId="151BA30A"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2CB19" w14:textId="77777777" w:rsidR="003E4337" w:rsidRPr="003E4337" w:rsidRDefault="003E4337" w:rsidP="003E4337">
            <w:pPr>
              <w:jc w:val="right"/>
              <w:rPr>
                <w:rFonts w:ascii="Calibri" w:hAnsi="Calibri"/>
                <w:sz w:val="22"/>
                <w:szCs w:val="22"/>
              </w:rPr>
            </w:pPr>
            <w:r w:rsidRPr="003E4337">
              <w:rPr>
                <w:rFonts w:ascii="Calibri" w:hAnsi="Calibri"/>
                <w:sz w:val="22"/>
                <w:szCs w:val="22"/>
              </w:rPr>
              <w:t>Receiving Only Monitoring Services</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1D565C3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210F2EC5" w14:textId="77777777" w:rsidTr="003E4337">
        <w:trPr>
          <w:trHeight w:val="420"/>
        </w:trPr>
        <w:tc>
          <w:tcPr>
            <w:tcW w:w="13958"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4A64F0"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Receiving ONLY Intervention Services from Non-Part C EI</w:t>
            </w:r>
          </w:p>
        </w:tc>
      </w:tr>
      <w:tr w:rsidR="003E4337" w:rsidRPr="003E4337" w14:paraId="55EC2718"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1FE67"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from Non-Part C EI Services Only</w:t>
            </w:r>
          </w:p>
        </w:tc>
        <w:tc>
          <w:tcPr>
            <w:tcW w:w="298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3C099028" w14:textId="77777777" w:rsidR="003E4337" w:rsidRPr="003E4337" w:rsidRDefault="003E4337" w:rsidP="003E4337">
            <w:pPr>
              <w:jc w:val="center"/>
              <w:rPr>
                <w:rFonts w:ascii="Calibri" w:hAnsi="Calibri"/>
                <w:sz w:val="22"/>
                <w:szCs w:val="22"/>
              </w:rPr>
            </w:pPr>
            <w:r w:rsidRPr="003E4337">
              <w:rPr>
                <w:rFonts w:ascii="Calibri" w:hAnsi="Calibri"/>
                <w:sz w:val="22"/>
                <w:szCs w:val="22"/>
              </w:rPr>
              <w:t>0</w:t>
            </w:r>
          </w:p>
        </w:tc>
      </w:tr>
      <w:tr w:rsidR="003E4337" w:rsidRPr="003E4337" w14:paraId="207A3DC2" w14:textId="77777777" w:rsidTr="003E4337">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14:paraId="5FA4B861"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4D425A52"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058FEA03"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7D112FFB"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176AA78C"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 </w:t>
            </w:r>
          </w:p>
        </w:tc>
        <w:tc>
          <w:tcPr>
            <w:tcW w:w="266" w:type="dxa"/>
            <w:tcBorders>
              <w:top w:val="nil"/>
              <w:left w:val="nil"/>
              <w:bottom w:val="single" w:sz="4" w:space="0" w:color="auto"/>
              <w:right w:val="nil"/>
            </w:tcBorders>
            <w:shd w:val="clear" w:color="000000" w:fill="FFFFFF"/>
            <w:noWrap/>
            <w:vAlign w:val="center"/>
            <w:hideMark/>
          </w:tcPr>
          <w:p w14:paraId="71AA66F8"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 </w:t>
            </w:r>
          </w:p>
        </w:tc>
        <w:tc>
          <w:tcPr>
            <w:tcW w:w="9379" w:type="dxa"/>
            <w:tcBorders>
              <w:top w:val="nil"/>
              <w:left w:val="nil"/>
              <w:bottom w:val="single" w:sz="4" w:space="0" w:color="auto"/>
              <w:right w:val="single" w:sz="4" w:space="0" w:color="auto"/>
            </w:tcBorders>
            <w:shd w:val="clear" w:color="000000" w:fill="FFFFFF"/>
            <w:noWrap/>
            <w:vAlign w:val="bottom"/>
            <w:hideMark/>
          </w:tcPr>
          <w:p w14:paraId="313D3261" w14:textId="77777777" w:rsidR="003E4337" w:rsidRPr="003E4337" w:rsidRDefault="003E4337" w:rsidP="003E4337">
            <w:pPr>
              <w:jc w:val="right"/>
              <w:rPr>
                <w:rFonts w:ascii="Calibri" w:hAnsi="Calibri"/>
                <w:color w:val="000000"/>
                <w:sz w:val="22"/>
                <w:szCs w:val="22"/>
              </w:rPr>
            </w:pPr>
            <w:r w:rsidRPr="003E4337">
              <w:rPr>
                <w:rFonts w:ascii="Calibri" w:hAnsi="Calibri"/>
                <w:color w:val="000000"/>
                <w:sz w:val="22"/>
                <w:szCs w:val="22"/>
              </w:rPr>
              <w:t>Services Before 6 Months of Age</w:t>
            </w:r>
          </w:p>
        </w:tc>
        <w:tc>
          <w:tcPr>
            <w:tcW w:w="2185" w:type="dxa"/>
            <w:tcBorders>
              <w:top w:val="nil"/>
              <w:left w:val="nil"/>
              <w:bottom w:val="single" w:sz="4" w:space="0" w:color="auto"/>
              <w:right w:val="nil"/>
            </w:tcBorders>
            <w:shd w:val="clear" w:color="000000" w:fill="FFFF99"/>
            <w:noWrap/>
            <w:vAlign w:val="center"/>
            <w:hideMark/>
          </w:tcPr>
          <w:p w14:paraId="13C27780"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266F2F2F"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1271F512"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single" w:sz="4" w:space="0" w:color="auto"/>
            </w:tcBorders>
            <w:shd w:val="clear" w:color="000000" w:fill="FFFF99"/>
            <w:noWrap/>
            <w:vAlign w:val="center"/>
            <w:hideMark/>
          </w:tcPr>
          <w:p w14:paraId="38D36298"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r>
      <w:tr w:rsidR="003E4337" w:rsidRPr="003E4337" w14:paraId="53ABD41D" w14:textId="77777777" w:rsidTr="003E4337">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14:paraId="0C9FFB78" w14:textId="77777777" w:rsidR="003E4337" w:rsidRPr="003E4337" w:rsidRDefault="003E4337" w:rsidP="003E4337">
            <w:pPr>
              <w:rPr>
                <w:rFonts w:ascii="Calibri" w:hAnsi="Calibri"/>
                <w:color w:val="000000"/>
                <w:sz w:val="22"/>
                <w:szCs w:val="22"/>
              </w:rPr>
            </w:pPr>
            <w:r w:rsidRPr="003E4337">
              <w:rPr>
                <w:rFonts w:ascii="Calibri" w:hAnsi="Calibri"/>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14:paraId="707EE2B6" w14:textId="77777777" w:rsidR="003E4337" w:rsidRPr="003E4337" w:rsidRDefault="003E4337" w:rsidP="003E4337">
            <w:pPr>
              <w:rPr>
                <w:rFonts w:ascii="Calibri" w:hAnsi="Calibri"/>
                <w:color w:val="000000"/>
                <w:sz w:val="22"/>
                <w:szCs w:val="22"/>
              </w:rPr>
            </w:pPr>
            <w:r w:rsidRPr="003E4337">
              <w:rPr>
                <w:rFonts w:ascii="Calibri" w:hAnsi="Calibri"/>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14:paraId="4ECC6231" w14:textId="77777777" w:rsidR="003E4337" w:rsidRPr="003E4337" w:rsidRDefault="003E4337" w:rsidP="003E4337">
            <w:pPr>
              <w:rPr>
                <w:rFonts w:ascii="Calibri" w:hAnsi="Calibri"/>
                <w:color w:val="000000"/>
                <w:sz w:val="22"/>
                <w:szCs w:val="22"/>
              </w:rPr>
            </w:pPr>
            <w:r w:rsidRPr="003E4337">
              <w:rPr>
                <w:rFonts w:ascii="Calibri" w:hAnsi="Calibri"/>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14:paraId="11DFD83B" w14:textId="77777777" w:rsidR="003E4337" w:rsidRPr="003E4337" w:rsidRDefault="003E4337" w:rsidP="003E4337">
            <w:pPr>
              <w:rPr>
                <w:rFonts w:ascii="Calibri" w:hAnsi="Calibri"/>
                <w:color w:val="000000"/>
                <w:sz w:val="22"/>
                <w:szCs w:val="22"/>
              </w:rPr>
            </w:pPr>
            <w:r w:rsidRPr="003E4337">
              <w:rPr>
                <w:rFonts w:ascii="Calibri" w:hAnsi="Calibri"/>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14:paraId="53770E86" w14:textId="77777777" w:rsidR="003E4337" w:rsidRPr="003E4337" w:rsidRDefault="003E4337" w:rsidP="003E4337">
            <w:pPr>
              <w:rPr>
                <w:rFonts w:ascii="Calibri" w:hAnsi="Calibri"/>
                <w:color w:val="000000"/>
                <w:sz w:val="22"/>
                <w:szCs w:val="22"/>
              </w:rPr>
            </w:pPr>
            <w:r w:rsidRPr="003E4337">
              <w:rPr>
                <w:rFonts w:ascii="Calibri" w:hAnsi="Calibri"/>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14:paraId="19750246" w14:textId="77777777" w:rsidR="003E4337" w:rsidRPr="003E4337" w:rsidRDefault="003E4337" w:rsidP="003E4337">
            <w:pPr>
              <w:rPr>
                <w:rFonts w:ascii="Calibri" w:hAnsi="Calibri"/>
                <w:color w:val="000000"/>
                <w:sz w:val="22"/>
                <w:szCs w:val="22"/>
              </w:rPr>
            </w:pPr>
            <w:r w:rsidRPr="003E4337">
              <w:rPr>
                <w:rFonts w:ascii="Calibri" w:hAnsi="Calibri"/>
                <w:color w:val="000000"/>
                <w:sz w:val="22"/>
                <w:szCs w:val="22"/>
              </w:rPr>
              <w:t> </w:t>
            </w:r>
          </w:p>
        </w:tc>
        <w:tc>
          <w:tcPr>
            <w:tcW w:w="9379" w:type="dxa"/>
            <w:tcBorders>
              <w:top w:val="nil"/>
              <w:left w:val="nil"/>
              <w:bottom w:val="single" w:sz="4" w:space="0" w:color="auto"/>
              <w:right w:val="single" w:sz="4" w:space="0" w:color="auto"/>
            </w:tcBorders>
            <w:shd w:val="clear" w:color="000000" w:fill="FFFFFF"/>
            <w:noWrap/>
            <w:vAlign w:val="bottom"/>
            <w:hideMark/>
          </w:tcPr>
          <w:p w14:paraId="38E4F7DE" w14:textId="77777777" w:rsidR="003E4337" w:rsidRPr="003E4337" w:rsidRDefault="003E4337" w:rsidP="003E4337">
            <w:pPr>
              <w:jc w:val="right"/>
              <w:rPr>
                <w:rFonts w:ascii="Calibri" w:hAnsi="Calibri"/>
                <w:color w:val="000000"/>
                <w:sz w:val="22"/>
                <w:szCs w:val="22"/>
              </w:rPr>
            </w:pPr>
            <w:r w:rsidRPr="003E4337">
              <w:rPr>
                <w:rFonts w:ascii="Calibri" w:hAnsi="Calibri"/>
                <w:color w:val="000000"/>
                <w:sz w:val="22"/>
                <w:szCs w:val="22"/>
              </w:rPr>
              <w:t>Services After 6 Months of Age</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4305E194"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396CF8F1" w14:textId="77777777" w:rsidTr="003E4337">
        <w:trPr>
          <w:trHeight w:val="420"/>
        </w:trPr>
        <w:tc>
          <w:tcPr>
            <w:tcW w:w="13958"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F54537" w14:textId="77777777" w:rsidR="003E4337" w:rsidRPr="003E4337" w:rsidRDefault="003E4337" w:rsidP="003E4337">
            <w:pPr>
              <w:jc w:val="center"/>
              <w:rPr>
                <w:rFonts w:ascii="Calibri" w:hAnsi="Calibri"/>
                <w:b/>
                <w:bCs/>
                <w:sz w:val="22"/>
                <w:szCs w:val="22"/>
              </w:rPr>
            </w:pPr>
            <w:r w:rsidRPr="003E4337">
              <w:rPr>
                <w:rFonts w:ascii="Calibri" w:hAnsi="Calibri"/>
                <w:b/>
                <w:bCs/>
                <w:sz w:val="22"/>
                <w:szCs w:val="22"/>
              </w:rPr>
              <w:t>No Intervention Services</w:t>
            </w:r>
          </w:p>
        </w:tc>
      </w:tr>
      <w:tr w:rsidR="003E4337" w:rsidRPr="003E4337" w14:paraId="023F5E6F" w14:textId="77777777" w:rsidTr="003E4337">
        <w:trPr>
          <w:trHeight w:val="300"/>
        </w:trPr>
        <w:tc>
          <w:tcPr>
            <w:tcW w:w="10975" w:type="dxa"/>
            <w:gridSpan w:val="7"/>
            <w:tcBorders>
              <w:top w:val="single" w:sz="4" w:space="0" w:color="auto"/>
              <w:left w:val="single" w:sz="4" w:space="0" w:color="auto"/>
              <w:bottom w:val="nil"/>
              <w:right w:val="single" w:sz="4" w:space="0" w:color="auto"/>
            </w:tcBorders>
            <w:shd w:val="clear" w:color="auto" w:fill="auto"/>
            <w:noWrap/>
            <w:vAlign w:val="center"/>
            <w:hideMark/>
          </w:tcPr>
          <w:p w14:paraId="2497049B"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No Services</w:t>
            </w:r>
          </w:p>
        </w:tc>
        <w:tc>
          <w:tcPr>
            <w:tcW w:w="2983" w:type="dxa"/>
            <w:gridSpan w:val="4"/>
            <w:tcBorders>
              <w:top w:val="single" w:sz="4" w:space="0" w:color="auto"/>
              <w:left w:val="nil"/>
              <w:bottom w:val="nil"/>
              <w:right w:val="single" w:sz="4" w:space="0" w:color="auto"/>
            </w:tcBorders>
            <w:shd w:val="clear" w:color="000000" w:fill="92D050"/>
            <w:noWrap/>
            <w:vAlign w:val="center"/>
            <w:hideMark/>
          </w:tcPr>
          <w:p w14:paraId="50986AA0" w14:textId="77777777" w:rsidR="003E4337" w:rsidRPr="003E4337" w:rsidRDefault="003E4337" w:rsidP="003E4337">
            <w:pPr>
              <w:jc w:val="center"/>
              <w:rPr>
                <w:rFonts w:ascii="Calibri" w:hAnsi="Calibri"/>
                <w:sz w:val="22"/>
                <w:szCs w:val="22"/>
              </w:rPr>
            </w:pPr>
            <w:bookmarkStart w:id="10" w:name="RANGE!J36"/>
            <w:r w:rsidRPr="003E4337">
              <w:rPr>
                <w:rFonts w:ascii="Calibri" w:hAnsi="Calibri"/>
                <w:sz w:val="22"/>
                <w:szCs w:val="22"/>
              </w:rPr>
              <w:t>0</w:t>
            </w:r>
            <w:bookmarkEnd w:id="10"/>
          </w:p>
        </w:tc>
      </w:tr>
      <w:tr w:rsidR="003E4337" w:rsidRPr="003E4337" w14:paraId="3FD75F57" w14:textId="77777777" w:rsidTr="003E4337">
        <w:trPr>
          <w:trHeight w:val="300"/>
        </w:trPr>
        <w:tc>
          <w:tcPr>
            <w:tcW w:w="10975" w:type="dxa"/>
            <w:gridSpan w:val="7"/>
            <w:tcBorders>
              <w:top w:val="nil"/>
              <w:left w:val="single" w:sz="4" w:space="0" w:color="auto"/>
              <w:bottom w:val="single" w:sz="4" w:space="0" w:color="auto"/>
              <w:right w:val="single" w:sz="4" w:space="0" w:color="auto"/>
            </w:tcBorders>
            <w:shd w:val="clear" w:color="auto" w:fill="auto"/>
            <w:noWrap/>
            <w:vAlign w:val="center"/>
            <w:hideMark/>
          </w:tcPr>
          <w:p w14:paraId="541687CA" w14:textId="77777777" w:rsidR="003E4337" w:rsidRPr="003E4337" w:rsidRDefault="003E4337" w:rsidP="003E4337">
            <w:pPr>
              <w:jc w:val="right"/>
              <w:rPr>
                <w:rFonts w:ascii="Calibri" w:hAnsi="Calibri"/>
                <w:sz w:val="22"/>
                <w:szCs w:val="22"/>
              </w:rPr>
            </w:pPr>
            <w:r w:rsidRPr="003E4337">
              <w:rPr>
                <w:rFonts w:ascii="Calibri" w:hAnsi="Calibri"/>
                <w:sz w:val="22"/>
                <w:szCs w:val="22"/>
              </w:rPr>
              <w:t>Not Eligible for Part C Services</w:t>
            </w:r>
          </w:p>
        </w:tc>
        <w:tc>
          <w:tcPr>
            <w:tcW w:w="2983" w:type="dxa"/>
            <w:gridSpan w:val="4"/>
            <w:tcBorders>
              <w:top w:val="nil"/>
              <w:left w:val="nil"/>
              <w:bottom w:val="single" w:sz="4" w:space="0" w:color="auto"/>
              <w:right w:val="single" w:sz="4" w:space="0" w:color="auto"/>
            </w:tcBorders>
            <w:shd w:val="clear" w:color="000000" w:fill="FFFF99"/>
            <w:noWrap/>
            <w:vAlign w:val="center"/>
            <w:hideMark/>
          </w:tcPr>
          <w:p w14:paraId="7F64247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1FDB1D12"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16758" w14:textId="77777777" w:rsidR="003E4337" w:rsidRPr="003E4337" w:rsidRDefault="003E4337" w:rsidP="003E4337">
            <w:pPr>
              <w:jc w:val="right"/>
              <w:rPr>
                <w:rFonts w:ascii="Calibri" w:hAnsi="Calibri"/>
                <w:sz w:val="22"/>
                <w:szCs w:val="22"/>
              </w:rPr>
            </w:pPr>
            <w:r w:rsidRPr="003E4337">
              <w:rPr>
                <w:rFonts w:ascii="Calibri" w:hAnsi="Calibri"/>
                <w:sz w:val="22"/>
                <w:szCs w:val="22"/>
              </w:rPr>
              <w:t>Infant Died</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4D967389"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79DAA76B" w14:textId="77777777" w:rsidTr="003E4337">
        <w:trPr>
          <w:trHeight w:val="420"/>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70E43" w14:textId="77777777" w:rsidR="003E4337" w:rsidRPr="003E4337" w:rsidRDefault="003E4337" w:rsidP="003E4337">
            <w:pPr>
              <w:jc w:val="right"/>
              <w:rPr>
                <w:rFonts w:ascii="Calibri" w:hAnsi="Calibri"/>
                <w:sz w:val="22"/>
                <w:szCs w:val="22"/>
              </w:rPr>
            </w:pPr>
            <w:r w:rsidRPr="003E4337">
              <w:rPr>
                <w:rFonts w:ascii="Calibri" w:hAnsi="Calibri"/>
                <w:sz w:val="22"/>
                <w:szCs w:val="22"/>
              </w:rPr>
              <w:lastRenderedPageBreak/>
              <w:t>Non-resident</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27EAE83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514270AA" w14:textId="77777777" w:rsidTr="003E4337">
        <w:trPr>
          <w:trHeight w:val="289"/>
        </w:trPr>
        <w:tc>
          <w:tcPr>
            <w:tcW w:w="266" w:type="dxa"/>
            <w:tcBorders>
              <w:top w:val="nil"/>
              <w:left w:val="single" w:sz="4" w:space="0" w:color="auto"/>
              <w:bottom w:val="single" w:sz="4" w:space="0" w:color="auto"/>
              <w:right w:val="nil"/>
            </w:tcBorders>
            <w:shd w:val="clear" w:color="000000" w:fill="FFFFFF"/>
            <w:noWrap/>
            <w:vAlign w:val="center"/>
            <w:hideMark/>
          </w:tcPr>
          <w:p w14:paraId="5455AB3B"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7596DDE8"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37CC0791"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auto" w:fill="auto"/>
            <w:noWrap/>
            <w:vAlign w:val="center"/>
            <w:hideMark/>
          </w:tcPr>
          <w:p w14:paraId="294B09F0"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auto" w:fill="auto"/>
            <w:noWrap/>
            <w:vAlign w:val="center"/>
            <w:hideMark/>
          </w:tcPr>
          <w:p w14:paraId="3EC901DF"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auto" w:fill="auto"/>
            <w:noWrap/>
            <w:vAlign w:val="center"/>
            <w:hideMark/>
          </w:tcPr>
          <w:p w14:paraId="40599F01"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9379" w:type="dxa"/>
            <w:tcBorders>
              <w:top w:val="nil"/>
              <w:left w:val="nil"/>
              <w:bottom w:val="single" w:sz="4" w:space="0" w:color="auto"/>
              <w:right w:val="single" w:sz="4" w:space="0" w:color="auto"/>
            </w:tcBorders>
            <w:shd w:val="clear" w:color="auto" w:fill="auto"/>
            <w:noWrap/>
            <w:vAlign w:val="center"/>
            <w:hideMark/>
          </w:tcPr>
          <w:p w14:paraId="4935BEC8" w14:textId="77777777" w:rsidR="003E4337" w:rsidRPr="003E4337" w:rsidRDefault="003E4337" w:rsidP="003E4337">
            <w:pPr>
              <w:jc w:val="right"/>
              <w:rPr>
                <w:rFonts w:ascii="Calibri" w:hAnsi="Calibri"/>
                <w:sz w:val="22"/>
                <w:szCs w:val="22"/>
              </w:rPr>
            </w:pPr>
            <w:r w:rsidRPr="003E4337">
              <w:rPr>
                <w:rFonts w:ascii="Calibri" w:hAnsi="Calibri"/>
                <w:sz w:val="22"/>
                <w:szCs w:val="22"/>
              </w:rPr>
              <w:t>Unable to Receive EI due to Medical Reasons</w:t>
            </w:r>
          </w:p>
        </w:tc>
        <w:tc>
          <w:tcPr>
            <w:tcW w:w="2185" w:type="dxa"/>
            <w:tcBorders>
              <w:top w:val="nil"/>
              <w:left w:val="nil"/>
              <w:bottom w:val="single" w:sz="4" w:space="0" w:color="auto"/>
              <w:right w:val="nil"/>
            </w:tcBorders>
            <w:shd w:val="clear" w:color="000000" w:fill="FFFF99"/>
            <w:noWrap/>
            <w:vAlign w:val="center"/>
            <w:hideMark/>
          </w:tcPr>
          <w:p w14:paraId="2DE4DB3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3FB9CD27"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56002FA7"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single" w:sz="4" w:space="0" w:color="auto"/>
            </w:tcBorders>
            <w:shd w:val="clear" w:color="000000" w:fill="FFFF99"/>
            <w:noWrap/>
            <w:vAlign w:val="center"/>
            <w:hideMark/>
          </w:tcPr>
          <w:p w14:paraId="6030F561"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61397221"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90F35" w14:textId="77777777" w:rsidR="003E4337" w:rsidRPr="003E4337" w:rsidRDefault="003E4337" w:rsidP="003E4337">
            <w:pPr>
              <w:jc w:val="right"/>
              <w:rPr>
                <w:rFonts w:ascii="Calibri" w:hAnsi="Calibri"/>
                <w:sz w:val="22"/>
                <w:szCs w:val="22"/>
              </w:rPr>
            </w:pPr>
            <w:r w:rsidRPr="003E4337">
              <w:rPr>
                <w:rFonts w:ascii="Calibri" w:hAnsi="Calibri"/>
                <w:sz w:val="22"/>
                <w:szCs w:val="22"/>
              </w:rPr>
              <w:t>Parents / Family Declined Services</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13F96236"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43ED786D" w14:textId="77777777" w:rsidTr="003E4337">
        <w:trPr>
          <w:trHeight w:val="289"/>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C44E3" w14:textId="77777777" w:rsidR="003E4337" w:rsidRPr="003E4337" w:rsidRDefault="003E4337" w:rsidP="003E4337">
            <w:pPr>
              <w:jc w:val="right"/>
              <w:rPr>
                <w:rFonts w:ascii="Calibri" w:hAnsi="Calibri"/>
                <w:sz w:val="22"/>
                <w:szCs w:val="22"/>
              </w:rPr>
            </w:pPr>
            <w:r w:rsidRPr="003E4337">
              <w:rPr>
                <w:rFonts w:ascii="Calibri" w:hAnsi="Calibri"/>
                <w:sz w:val="22"/>
                <w:szCs w:val="22"/>
              </w:rPr>
              <w:t>Moved Out of Jurisdiction</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644B9DB1"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23F17C27" w14:textId="77777777" w:rsidTr="003E4337">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14:paraId="0831C15F"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77D40FD5"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1D7052AC"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7920405C"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65520C3F"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17ACAC6C"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9379" w:type="dxa"/>
            <w:tcBorders>
              <w:top w:val="nil"/>
              <w:left w:val="nil"/>
              <w:bottom w:val="single" w:sz="4" w:space="0" w:color="auto"/>
              <w:right w:val="single" w:sz="4" w:space="0" w:color="auto"/>
            </w:tcBorders>
            <w:shd w:val="clear" w:color="000000" w:fill="FFFFFF"/>
            <w:noWrap/>
            <w:vAlign w:val="center"/>
            <w:hideMark/>
          </w:tcPr>
          <w:p w14:paraId="565F756A" w14:textId="77777777" w:rsidR="003E4337" w:rsidRPr="003E4337" w:rsidRDefault="003E4337" w:rsidP="003E4337">
            <w:pPr>
              <w:jc w:val="right"/>
              <w:rPr>
                <w:rFonts w:ascii="Calibri" w:hAnsi="Calibri"/>
                <w:sz w:val="22"/>
                <w:szCs w:val="22"/>
              </w:rPr>
            </w:pPr>
            <w:r w:rsidRPr="003E4337">
              <w:rPr>
                <w:rFonts w:ascii="Calibri" w:hAnsi="Calibri"/>
                <w:sz w:val="22"/>
                <w:szCs w:val="22"/>
              </w:rPr>
              <w:t>Infant Adopted</w:t>
            </w:r>
          </w:p>
        </w:tc>
        <w:tc>
          <w:tcPr>
            <w:tcW w:w="2185" w:type="dxa"/>
            <w:tcBorders>
              <w:top w:val="nil"/>
              <w:left w:val="nil"/>
              <w:bottom w:val="single" w:sz="4" w:space="0" w:color="auto"/>
              <w:right w:val="nil"/>
            </w:tcBorders>
            <w:shd w:val="clear" w:color="000000" w:fill="FFFF99"/>
            <w:noWrap/>
            <w:vAlign w:val="center"/>
            <w:hideMark/>
          </w:tcPr>
          <w:p w14:paraId="2728369B"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4CC39CA5"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075D3299"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single" w:sz="4" w:space="0" w:color="auto"/>
            </w:tcBorders>
            <w:shd w:val="clear" w:color="000000" w:fill="FFFF99"/>
            <w:noWrap/>
            <w:vAlign w:val="center"/>
            <w:hideMark/>
          </w:tcPr>
          <w:p w14:paraId="1D6AC418"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577802A4" w14:textId="77777777" w:rsidTr="003E4337">
        <w:trPr>
          <w:trHeight w:val="289"/>
        </w:trPr>
        <w:tc>
          <w:tcPr>
            <w:tcW w:w="266" w:type="dxa"/>
            <w:tcBorders>
              <w:top w:val="nil"/>
              <w:left w:val="single" w:sz="4" w:space="0" w:color="auto"/>
              <w:bottom w:val="single" w:sz="4" w:space="0" w:color="auto"/>
              <w:right w:val="single" w:sz="4" w:space="0" w:color="auto"/>
            </w:tcBorders>
            <w:shd w:val="clear" w:color="auto" w:fill="auto"/>
            <w:noWrap/>
            <w:vAlign w:val="center"/>
            <w:hideMark/>
          </w:tcPr>
          <w:p w14:paraId="023496D3"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368AC809"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0528E1A2"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0C64BE99"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0FF0B6A5"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FF"/>
            <w:noWrap/>
            <w:vAlign w:val="center"/>
            <w:hideMark/>
          </w:tcPr>
          <w:p w14:paraId="209BA139" w14:textId="77777777" w:rsidR="003E4337" w:rsidRPr="003E4337" w:rsidRDefault="003E4337" w:rsidP="003E4337">
            <w:pPr>
              <w:jc w:val="right"/>
              <w:rPr>
                <w:rFonts w:ascii="Calibri" w:hAnsi="Calibri"/>
                <w:sz w:val="22"/>
                <w:szCs w:val="22"/>
              </w:rPr>
            </w:pPr>
            <w:r w:rsidRPr="003E4337">
              <w:rPr>
                <w:rFonts w:ascii="Calibri" w:hAnsi="Calibri"/>
                <w:sz w:val="22"/>
                <w:szCs w:val="22"/>
              </w:rPr>
              <w:t> </w:t>
            </w:r>
          </w:p>
        </w:tc>
        <w:tc>
          <w:tcPr>
            <w:tcW w:w="9379" w:type="dxa"/>
            <w:tcBorders>
              <w:top w:val="nil"/>
              <w:left w:val="nil"/>
              <w:bottom w:val="single" w:sz="4" w:space="0" w:color="auto"/>
              <w:right w:val="single" w:sz="4" w:space="0" w:color="auto"/>
            </w:tcBorders>
            <w:shd w:val="clear" w:color="000000" w:fill="FFFFFF"/>
            <w:noWrap/>
            <w:vAlign w:val="center"/>
            <w:hideMark/>
          </w:tcPr>
          <w:p w14:paraId="0D84D3EA" w14:textId="77777777" w:rsidR="003E4337" w:rsidRPr="003E4337" w:rsidRDefault="003E4337" w:rsidP="003E4337">
            <w:pPr>
              <w:jc w:val="right"/>
              <w:rPr>
                <w:rFonts w:ascii="Calibri" w:hAnsi="Calibri"/>
                <w:sz w:val="22"/>
                <w:szCs w:val="22"/>
              </w:rPr>
            </w:pPr>
            <w:r w:rsidRPr="003E4337">
              <w:rPr>
                <w:rFonts w:ascii="Calibri" w:hAnsi="Calibri"/>
                <w:sz w:val="22"/>
                <w:szCs w:val="22"/>
              </w:rPr>
              <w:t>Homebirths</w:t>
            </w:r>
          </w:p>
        </w:tc>
        <w:tc>
          <w:tcPr>
            <w:tcW w:w="2185" w:type="dxa"/>
            <w:tcBorders>
              <w:top w:val="nil"/>
              <w:left w:val="nil"/>
              <w:bottom w:val="single" w:sz="4" w:space="0" w:color="auto"/>
              <w:right w:val="single" w:sz="4" w:space="0" w:color="auto"/>
            </w:tcBorders>
            <w:shd w:val="clear" w:color="000000" w:fill="FFFF99"/>
            <w:noWrap/>
            <w:vAlign w:val="center"/>
            <w:hideMark/>
          </w:tcPr>
          <w:p w14:paraId="3BC2611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2B12B7B2"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nil"/>
            </w:tcBorders>
            <w:shd w:val="clear" w:color="000000" w:fill="FFFF99"/>
            <w:noWrap/>
            <w:vAlign w:val="center"/>
            <w:hideMark/>
          </w:tcPr>
          <w:p w14:paraId="081DFE6F"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c>
          <w:tcPr>
            <w:tcW w:w="266" w:type="dxa"/>
            <w:tcBorders>
              <w:top w:val="nil"/>
              <w:left w:val="nil"/>
              <w:bottom w:val="single" w:sz="4" w:space="0" w:color="auto"/>
              <w:right w:val="single" w:sz="4" w:space="0" w:color="auto"/>
            </w:tcBorders>
            <w:shd w:val="clear" w:color="000000" w:fill="FFFF99"/>
            <w:noWrap/>
            <w:vAlign w:val="center"/>
            <w:hideMark/>
          </w:tcPr>
          <w:p w14:paraId="01B6A8D7"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1BFDD691" w14:textId="77777777" w:rsidTr="003E4337">
        <w:trPr>
          <w:trHeight w:val="289"/>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32CF" w14:textId="77777777" w:rsidR="003E4337" w:rsidRPr="003E4337" w:rsidRDefault="003E4337" w:rsidP="003E4337">
            <w:pPr>
              <w:jc w:val="right"/>
              <w:rPr>
                <w:rFonts w:ascii="Calibri" w:hAnsi="Calibri"/>
                <w:sz w:val="22"/>
                <w:szCs w:val="22"/>
              </w:rPr>
            </w:pPr>
            <w:r w:rsidRPr="003E4337">
              <w:rPr>
                <w:rFonts w:ascii="Calibri" w:hAnsi="Calibri"/>
                <w:sz w:val="22"/>
                <w:szCs w:val="22"/>
              </w:rPr>
              <w:t>Parent / Family Contacted but Unresponsive</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4C4C08E3" w14:textId="77777777" w:rsidR="003E4337" w:rsidRPr="003E4337" w:rsidRDefault="003E4337" w:rsidP="003E4337">
            <w:pPr>
              <w:jc w:val="center"/>
              <w:rPr>
                <w:rFonts w:ascii="Calibri" w:hAnsi="Calibri"/>
                <w:sz w:val="22"/>
                <w:szCs w:val="22"/>
              </w:rPr>
            </w:pPr>
            <w:bookmarkStart w:id="11" w:name="RANGE!J45"/>
            <w:r w:rsidRPr="003E4337">
              <w:rPr>
                <w:rFonts w:ascii="Calibri" w:hAnsi="Calibri"/>
                <w:sz w:val="22"/>
                <w:szCs w:val="22"/>
              </w:rPr>
              <w:t> </w:t>
            </w:r>
            <w:bookmarkEnd w:id="11"/>
          </w:p>
        </w:tc>
      </w:tr>
      <w:tr w:rsidR="003E4337" w:rsidRPr="003E4337" w14:paraId="0B090747"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41D33F1"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Use this dropdown box to indicate the Unresponsive Definition Used</w:t>
            </w:r>
            <w:r w:rsidRPr="003E4337">
              <w:rPr>
                <w:rFonts w:ascii="Calibri" w:hAnsi="Calibri"/>
                <w:b/>
                <w:bCs/>
                <w:sz w:val="22"/>
                <w:szCs w:val="22"/>
                <w:vertAlign w:val="superscript"/>
              </w:rPr>
              <w:t>**</w:t>
            </w:r>
          </w:p>
        </w:tc>
        <w:tc>
          <w:tcPr>
            <w:tcW w:w="2983" w:type="dxa"/>
            <w:gridSpan w:val="4"/>
            <w:tcBorders>
              <w:top w:val="single" w:sz="4" w:space="0" w:color="auto"/>
              <w:left w:val="nil"/>
              <w:bottom w:val="single" w:sz="4" w:space="0" w:color="auto"/>
              <w:right w:val="single" w:sz="4" w:space="0" w:color="000000"/>
            </w:tcBorders>
            <w:shd w:val="clear" w:color="000000" w:fill="FFC000"/>
            <w:noWrap/>
            <w:vAlign w:val="center"/>
            <w:hideMark/>
          </w:tcPr>
          <w:p w14:paraId="1F5E9864"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227047DD"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8E530" w14:textId="77777777" w:rsidR="003E4337" w:rsidRPr="003E4337" w:rsidRDefault="003E4337" w:rsidP="003E4337">
            <w:pPr>
              <w:jc w:val="right"/>
              <w:rPr>
                <w:rFonts w:ascii="Calibri" w:hAnsi="Calibri"/>
                <w:sz w:val="22"/>
                <w:szCs w:val="22"/>
              </w:rPr>
            </w:pPr>
            <w:r w:rsidRPr="003E4337">
              <w:rPr>
                <w:rFonts w:ascii="Calibri" w:hAnsi="Calibri"/>
                <w:sz w:val="22"/>
                <w:szCs w:val="22"/>
              </w:rPr>
              <w:t>Unable to Contact</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772D5DB1" w14:textId="77777777" w:rsidR="003E4337" w:rsidRPr="003E4337" w:rsidRDefault="003E4337" w:rsidP="003E4337">
            <w:pPr>
              <w:jc w:val="center"/>
              <w:rPr>
                <w:rFonts w:ascii="Calibri" w:hAnsi="Calibri"/>
                <w:sz w:val="22"/>
                <w:szCs w:val="22"/>
              </w:rPr>
            </w:pPr>
            <w:bookmarkStart w:id="12" w:name="RANGE!J47"/>
            <w:r w:rsidRPr="003E4337">
              <w:rPr>
                <w:rFonts w:ascii="Calibri" w:hAnsi="Calibri"/>
                <w:sz w:val="22"/>
                <w:szCs w:val="22"/>
              </w:rPr>
              <w:t> </w:t>
            </w:r>
            <w:bookmarkEnd w:id="12"/>
          </w:p>
        </w:tc>
      </w:tr>
      <w:tr w:rsidR="003E4337" w:rsidRPr="003E4337" w14:paraId="62BC2EE5" w14:textId="77777777" w:rsidTr="002D627B">
        <w:trPr>
          <w:trHeight w:val="300"/>
        </w:trPr>
        <w:tc>
          <w:tcPr>
            <w:tcW w:w="10975" w:type="dxa"/>
            <w:gridSpan w:val="7"/>
            <w:tcBorders>
              <w:top w:val="nil"/>
              <w:left w:val="single" w:sz="4" w:space="0" w:color="auto"/>
              <w:bottom w:val="single" w:sz="4" w:space="0" w:color="auto"/>
              <w:right w:val="single" w:sz="4" w:space="0" w:color="auto"/>
            </w:tcBorders>
            <w:shd w:val="clear" w:color="auto" w:fill="auto"/>
            <w:noWrap/>
            <w:vAlign w:val="center"/>
            <w:hideMark/>
          </w:tcPr>
          <w:p w14:paraId="2E922FC5" w14:textId="431DA401" w:rsidR="003E4337" w:rsidRPr="003E4337" w:rsidRDefault="003E4337" w:rsidP="003E4337">
            <w:pPr>
              <w:jc w:val="right"/>
              <w:rPr>
                <w:rFonts w:ascii="Calibri" w:hAnsi="Calibri"/>
                <w:sz w:val="22"/>
                <w:szCs w:val="22"/>
              </w:rPr>
            </w:pPr>
            <w:r w:rsidRPr="003E4337">
              <w:rPr>
                <w:rFonts w:ascii="Calibri" w:hAnsi="Calibri"/>
                <w:sz w:val="22"/>
                <w:szCs w:val="22"/>
              </w:rPr>
              <w:t>Unknown</w:t>
            </w:r>
          </w:p>
        </w:tc>
        <w:tc>
          <w:tcPr>
            <w:tcW w:w="2983" w:type="dxa"/>
            <w:gridSpan w:val="4"/>
            <w:tcBorders>
              <w:top w:val="nil"/>
              <w:left w:val="nil"/>
              <w:bottom w:val="single" w:sz="4" w:space="0" w:color="auto"/>
              <w:right w:val="single" w:sz="4" w:space="0" w:color="auto"/>
            </w:tcBorders>
            <w:shd w:val="clear" w:color="000000" w:fill="FFFF99"/>
            <w:noWrap/>
            <w:vAlign w:val="center"/>
            <w:hideMark/>
          </w:tcPr>
          <w:p w14:paraId="41074DC3" w14:textId="77777777" w:rsidR="003E4337" w:rsidRPr="003E4337" w:rsidRDefault="003E4337" w:rsidP="003E4337">
            <w:pPr>
              <w:jc w:val="center"/>
              <w:rPr>
                <w:rFonts w:ascii="Calibri" w:hAnsi="Calibri"/>
                <w:sz w:val="22"/>
                <w:szCs w:val="22"/>
              </w:rPr>
            </w:pPr>
            <w:r w:rsidRPr="003E4337">
              <w:rPr>
                <w:rFonts w:ascii="Calibri" w:hAnsi="Calibri"/>
                <w:sz w:val="22"/>
                <w:szCs w:val="22"/>
              </w:rPr>
              <w:t> </w:t>
            </w:r>
          </w:p>
          <w:p w14:paraId="43A3A597" w14:textId="7814622D" w:rsidR="003E4337" w:rsidRPr="003E4337" w:rsidRDefault="003E4337" w:rsidP="003E4337">
            <w:pPr>
              <w:jc w:val="center"/>
              <w:rPr>
                <w:rFonts w:ascii="Calibri" w:hAnsi="Calibri"/>
                <w:sz w:val="22"/>
                <w:szCs w:val="22"/>
              </w:rPr>
            </w:pPr>
            <w:r w:rsidRPr="003E4337">
              <w:rPr>
                <w:rFonts w:ascii="Calibri" w:hAnsi="Calibri"/>
                <w:sz w:val="22"/>
                <w:szCs w:val="22"/>
              </w:rPr>
              <w:t> </w:t>
            </w:r>
          </w:p>
          <w:p w14:paraId="4024DB6D" w14:textId="6102CDF2" w:rsidR="003E4337" w:rsidRPr="003E4337" w:rsidRDefault="003E4337" w:rsidP="003E4337">
            <w:pPr>
              <w:jc w:val="center"/>
              <w:rPr>
                <w:rFonts w:ascii="Calibri" w:hAnsi="Calibri"/>
                <w:sz w:val="22"/>
                <w:szCs w:val="22"/>
              </w:rPr>
            </w:pPr>
            <w:r w:rsidRPr="003E4337">
              <w:rPr>
                <w:rFonts w:ascii="Calibri" w:hAnsi="Calibri"/>
                <w:sz w:val="22"/>
                <w:szCs w:val="22"/>
              </w:rPr>
              <w:t> </w:t>
            </w:r>
          </w:p>
          <w:p w14:paraId="156BC6F4" w14:textId="27F3698C" w:rsidR="003E4337" w:rsidRPr="003E4337" w:rsidRDefault="003E4337" w:rsidP="003E4337">
            <w:pPr>
              <w:jc w:val="center"/>
              <w:rPr>
                <w:rFonts w:ascii="Calibri" w:hAnsi="Calibri"/>
                <w:sz w:val="22"/>
                <w:szCs w:val="22"/>
              </w:rPr>
            </w:pPr>
            <w:r w:rsidRPr="003E4337">
              <w:rPr>
                <w:rFonts w:ascii="Calibri" w:hAnsi="Calibri"/>
                <w:sz w:val="22"/>
                <w:szCs w:val="22"/>
              </w:rPr>
              <w:t> </w:t>
            </w:r>
          </w:p>
        </w:tc>
      </w:tr>
      <w:tr w:rsidR="003E4337" w:rsidRPr="003E4337" w14:paraId="73EA2D77" w14:textId="77777777" w:rsidTr="003E4337">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FE021" w14:textId="77777777" w:rsidR="003E4337" w:rsidRPr="003E4337" w:rsidRDefault="003E4337" w:rsidP="003E4337">
            <w:pPr>
              <w:jc w:val="right"/>
              <w:rPr>
                <w:rFonts w:ascii="Calibri" w:hAnsi="Calibri"/>
                <w:sz w:val="22"/>
                <w:szCs w:val="22"/>
              </w:rPr>
            </w:pPr>
            <w:r w:rsidRPr="003E4337">
              <w:rPr>
                <w:rFonts w:ascii="Calibri" w:hAnsi="Calibri"/>
                <w:sz w:val="22"/>
                <w:szCs w:val="22"/>
              </w:rPr>
              <w:t>Other</w:t>
            </w:r>
          </w:p>
        </w:tc>
        <w:tc>
          <w:tcPr>
            <w:tcW w:w="2983"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41264321" w14:textId="77777777" w:rsidR="003E4337" w:rsidRPr="003E4337" w:rsidRDefault="003E4337" w:rsidP="003E4337">
            <w:pPr>
              <w:jc w:val="center"/>
              <w:rPr>
                <w:rFonts w:ascii="Calibri" w:hAnsi="Calibri"/>
                <w:sz w:val="22"/>
                <w:szCs w:val="22"/>
              </w:rPr>
            </w:pPr>
            <w:bookmarkStart w:id="13" w:name="RANGE!J49"/>
            <w:r w:rsidRPr="003E4337">
              <w:rPr>
                <w:rFonts w:ascii="Calibri" w:hAnsi="Calibri"/>
                <w:sz w:val="22"/>
                <w:szCs w:val="22"/>
              </w:rPr>
              <w:t> </w:t>
            </w:r>
            <w:bookmarkEnd w:id="13"/>
          </w:p>
        </w:tc>
      </w:tr>
      <w:tr w:rsidR="003E4337" w:rsidRPr="003E4337" w14:paraId="7E06069B" w14:textId="77777777" w:rsidTr="003E4337">
        <w:trPr>
          <w:trHeight w:val="345"/>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F1E52" w14:textId="77777777" w:rsidR="003E4337" w:rsidRPr="003E4337" w:rsidRDefault="003E4337" w:rsidP="003E4337">
            <w:pPr>
              <w:jc w:val="right"/>
              <w:rPr>
                <w:rFonts w:ascii="Calibri" w:hAnsi="Calibri"/>
                <w:b/>
                <w:bCs/>
                <w:sz w:val="22"/>
                <w:szCs w:val="22"/>
              </w:rPr>
            </w:pPr>
            <w:r w:rsidRPr="003E4337">
              <w:rPr>
                <w:rFonts w:ascii="Calibri" w:hAnsi="Calibri"/>
                <w:b/>
                <w:bCs/>
                <w:sz w:val="22"/>
                <w:szCs w:val="22"/>
              </w:rPr>
              <w:t>Total Intervention &amp; No Services</w:t>
            </w:r>
            <w:r w:rsidRPr="003E4337">
              <w:rPr>
                <w:rFonts w:ascii="Calibri" w:hAnsi="Calibri"/>
                <w:b/>
                <w:bCs/>
                <w:sz w:val="22"/>
                <w:szCs w:val="22"/>
                <w:vertAlign w:val="superscript"/>
              </w:rPr>
              <w:t>***</w:t>
            </w:r>
          </w:p>
        </w:tc>
        <w:tc>
          <w:tcPr>
            <w:tcW w:w="2983"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7F9B25CC" w14:textId="77777777" w:rsidR="003E4337" w:rsidRPr="003E4337" w:rsidRDefault="003E4337" w:rsidP="003E4337">
            <w:pPr>
              <w:jc w:val="center"/>
              <w:rPr>
                <w:rFonts w:ascii="Calibri" w:hAnsi="Calibri"/>
                <w:sz w:val="22"/>
                <w:szCs w:val="22"/>
              </w:rPr>
            </w:pPr>
            <w:bookmarkStart w:id="14" w:name="RANGE!J50"/>
            <w:r w:rsidRPr="003E4337">
              <w:rPr>
                <w:rFonts w:ascii="Calibri" w:hAnsi="Calibri"/>
                <w:sz w:val="22"/>
                <w:szCs w:val="22"/>
              </w:rPr>
              <w:t>0</w:t>
            </w:r>
            <w:bookmarkEnd w:id="14"/>
          </w:p>
        </w:tc>
      </w:tr>
    </w:tbl>
    <w:p w14:paraId="6A12122D" w14:textId="6F21664B" w:rsidR="008D1776" w:rsidRDefault="008D1776" w:rsidP="006446BA">
      <w:pPr>
        <w:rPr>
          <w:b/>
          <w:sz w:val="24"/>
          <w:szCs w:val="24"/>
        </w:rPr>
      </w:pPr>
    </w:p>
    <w:tbl>
      <w:tblPr>
        <w:tblW w:w="14540" w:type="dxa"/>
        <w:tblLook w:val="04A0" w:firstRow="1" w:lastRow="0" w:firstColumn="1" w:lastColumn="0" w:noHBand="0" w:noVBand="1"/>
      </w:tblPr>
      <w:tblGrid>
        <w:gridCol w:w="1040"/>
        <w:gridCol w:w="1040"/>
        <w:gridCol w:w="1040"/>
        <w:gridCol w:w="1040"/>
        <w:gridCol w:w="1040"/>
        <w:gridCol w:w="1040"/>
        <w:gridCol w:w="1040"/>
        <w:gridCol w:w="3100"/>
        <w:gridCol w:w="1040"/>
        <w:gridCol w:w="1040"/>
        <w:gridCol w:w="1040"/>
        <w:gridCol w:w="1040"/>
      </w:tblGrid>
      <w:tr w:rsidR="008D1776" w:rsidRPr="008D1776" w14:paraId="0D287919" w14:textId="77777777" w:rsidTr="008D1776">
        <w:trPr>
          <w:trHeight w:val="300"/>
        </w:trPr>
        <w:tc>
          <w:tcPr>
            <w:tcW w:w="1040" w:type="dxa"/>
            <w:tcBorders>
              <w:top w:val="nil"/>
              <w:left w:val="nil"/>
              <w:bottom w:val="nil"/>
              <w:right w:val="nil"/>
            </w:tcBorders>
            <w:shd w:val="clear" w:color="000000" w:fill="FFFFFF"/>
            <w:noWrap/>
            <w:vAlign w:val="bottom"/>
            <w:hideMark/>
          </w:tcPr>
          <w:p w14:paraId="1F3F4D3C" w14:textId="34273066" w:rsidR="008D1776" w:rsidRPr="008D1776" w:rsidRDefault="008D1776" w:rsidP="008D1776">
            <w:pPr>
              <w:jc w:val="right"/>
              <w:rPr>
                <w:rFonts w:ascii="Calibri" w:hAnsi="Calibri"/>
                <w:b/>
                <w:bCs/>
                <w:color w:val="000000"/>
                <w:sz w:val="22"/>
                <w:szCs w:val="22"/>
              </w:rPr>
            </w:pPr>
            <w:r>
              <w:rPr>
                <w:b/>
                <w:sz w:val="24"/>
                <w:szCs w:val="24"/>
              </w:rPr>
              <w:br w:type="page"/>
            </w:r>
            <w:r w:rsidRPr="008D1776">
              <w:rPr>
                <w:rFonts w:ascii="Calibri" w:hAnsi="Calibri"/>
                <w:b/>
                <w:bCs/>
                <w:color w:val="000000"/>
                <w:sz w:val="22"/>
                <w:szCs w:val="22"/>
              </w:rPr>
              <w:t>Notes:</w:t>
            </w:r>
          </w:p>
        </w:tc>
        <w:tc>
          <w:tcPr>
            <w:tcW w:w="1040" w:type="dxa"/>
            <w:tcBorders>
              <w:top w:val="nil"/>
              <w:left w:val="nil"/>
              <w:bottom w:val="nil"/>
              <w:right w:val="nil"/>
            </w:tcBorders>
            <w:shd w:val="clear" w:color="000000" w:fill="FFFFFF"/>
            <w:noWrap/>
            <w:vAlign w:val="bottom"/>
            <w:hideMark/>
          </w:tcPr>
          <w:p w14:paraId="5A82C1F3"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6557683C"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6546A148"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61A63F0A"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41CD5473"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7D2D963E"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3100" w:type="dxa"/>
            <w:tcBorders>
              <w:top w:val="nil"/>
              <w:left w:val="nil"/>
              <w:bottom w:val="nil"/>
              <w:right w:val="nil"/>
            </w:tcBorders>
            <w:shd w:val="clear" w:color="000000" w:fill="FFFFFF"/>
            <w:noWrap/>
            <w:vAlign w:val="bottom"/>
            <w:hideMark/>
          </w:tcPr>
          <w:p w14:paraId="58E9B9E4"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198D32ED"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58E7726E"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421DD8FA"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0E19C1B2"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r>
      <w:tr w:rsidR="008D1776" w:rsidRPr="008D1776" w14:paraId="5C4EE25A" w14:textId="77777777" w:rsidTr="008D1776">
        <w:trPr>
          <w:trHeight w:val="300"/>
        </w:trPr>
        <w:tc>
          <w:tcPr>
            <w:tcW w:w="1040" w:type="dxa"/>
            <w:tcBorders>
              <w:top w:val="nil"/>
              <w:left w:val="nil"/>
              <w:bottom w:val="nil"/>
              <w:right w:val="nil"/>
            </w:tcBorders>
            <w:shd w:val="clear" w:color="000000" w:fill="FFFFFF"/>
            <w:noWrap/>
            <w:hideMark/>
          </w:tcPr>
          <w:p w14:paraId="64BA66BB" w14:textId="77777777" w:rsidR="008D1776" w:rsidRPr="008D1776" w:rsidRDefault="008D1776" w:rsidP="008D1776">
            <w:pPr>
              <w:jc w:val="right"/>
              <w:rPr>
                <w:rFonts w:ascii="Calibri" w:hAnsi="Calibri"/>
                <w:color w:val="000000"/>
                <w:sz w:val="22"/>
                <w:szCs w:val="22"/>
              </w:rPr>
            </w:pPr>
            <w:r w:rsidRPr="008D1776">
              <w:rPr>
                <w:rFonts w:ascii="Calibri" w:hAnsi="Calibri"/>
                <w:color w:val="000000"/>
                <w:sz w:val="22"/>
                <w:szCs w:val="22"/>
              </w:rPr>
              <w:t>*</w:t>
            </w:r>
          </w:p>
        </w:tc>
        <w:tc>
          <w:tcPr>
            <w:tcW w:w="13500" w:type="dxa"/>
            <w:gridSpan w:val="11"/>
            <w:tcBorders>
              <w:top w:val="nil"/>
              <w:left w:val="nil"/>
              <w:bottom w:val="nil"/>
              <w:right w:val="nil"/>
            </w:tcBorders>
            <w:shd w:val="clear" w:color="000000" w:fill="FFFFFF"/>
            <w:hideMark/>
          </w:tcPr>
          <w:p w14:paraId="5E040C0B"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The values for “Referred to Part C EI Before Six Months of Age”, "Number Eligible for Part C EI", and "Intervention Service Received After 6 Months of Age, due to Family Initially Declining Services" are not included in any automatically calculated totals.</w:t>
            </w:r>
          </w:p>
        </w:tc>
      </w:tr>
      <w:tr w:rsidR="008D1776" w:rsidRPr="008D1776" w14:paraId="125E1851" w14:textId="77777777" w:rsidTr="008D1776">
        <w:trPr>
          <w:trHeight w:val="300"/>
        </w:trPr>
        <w:tc>
          <w:tcPr>
            <w:tcW w:w="1040" w:type="dxa"/>
            <w:tcBorders>
              <w:top w:val="nil"/>
              <w:left w:val="nil"/>
              <w:bottom w:val="nil"/>
              <w:right w:val="nil"/>
            </w:tcBorders>
            <w:shd w:val="clear" w:color="000000" w:fill="FFFFFF"/>
            <w:noWrap/>
            <w:hideMark/>
          </w:tcPr>
          <w:p w14:paraId="594E8729" w14:textId="77777777" w:rsidR="008D1776" w:rsidRPr="008D1776" w:rsidRDefault="008D1776" w:rsidP="008D1776">
            <w:pPr>
              <w:jc w:val="right"/>
              <w:rPr>
                <w:rFonts w:ascii="Calibri" w:hAnsi="Calibri"/>
                <w:color w:val="000000"/>
                <w:sz w:val="22"/>
                <w:szCs w:val="22"/>
              </w:rPr>
            </w:pPr>
            <w:r w:rsidRPr="008D1776">
              <w:rPr>
                <w:rFonts w:ascii="Calibri" w:hAnsi="Calibri"/>
                <w:color w:val="000000"/>
                <w:sz w:val="22"/>
                <w:szCs w:val="22"/>
              </w:rPr>
              <w:t>**</w:t>
            </w:r>
          </w:p>
        </w:tc>
        <w:tc>
          <w:tcPr>
            <w:tcW w:w="6240" w:type="dxa"/>
            <w:gridSpan w:val="6"/>
            <w:tcBorders>
              <w:top w:val="nil"/>
              <w:left w:val="nil"/>
              <w:bottom w:val="nil"/>
              <w:right w:val="nil"/>
            </w:tcBorders>
            <w:shd w:val="clear" w:color="000000" w:fill="FFFFFF"/>
            <w:noWrap/>
            <w:hideMark/>
          </w:tcPr>
          <w:p w14:paraId="34A42263"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See the HSFS Explanations document for the definitions</w:t>
            </w:r>
          </w:p>
        </w:tc>
        <w:tc>
          <w:tcPr>
            <w:tcW w:w="3100" w:type="dxa"/>
            <w:tcBorders>
              <w:top w:val="nil"/>
              <w:left w:val="nil"/>
              <w:bottom w:val="nil"/>
              <w:right w:val="nil"/>
            </w:tcBorders>
            <w:shd w:val="clear" w:color="000000" w:fill="FFFFFF"/>
            <w:hideMark/>
          </w:tcPr>
          <w:p w14:paraId="17C7F86C"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hideMark/>
          </w:tcPr>
          <w:p w14:paraId="6D921382"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hideMark/>
          </w:tcPr>
          <w:p w14:paraId="18035EFC"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hideMark/>
          </w:tcPr>
          <w:p w14:paraId="545FADA8"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c>
          <w:tcPr>
            <w:tcW w:w="1040" w:type="dxa"/>
            <w:tcBorders>
              <w:top w:val="nil"/>
              <w:left w:val="nil"/>
              <w:bottom w:val="nil"/>
              <w:right w:val="nil"/>
            </w:tcBorders>
            <w:shd w:val="clear" w:color="000000" w:fill="FFFFFF"/>
            <w:hideMark/>
          </w:tcPr>
          <w:p w14:paraId="7595E423"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 </w:t>
            </w:r>
          </w:p>
        </w:tc>
      </w:tr>
      <w:tr w:rsidR="008D1776" w:rsidRPr="008D1776" w14:paraId="28392AAE" w14:textId="77777777" w:rsidTr="008D1776">
        <w:trPr>
          <w:trHeight w:val="769"/>
        </w:trPr>
        <w:tc>
          <w:tcPr>
            <w:tcW w:w="1040" w:type="dxa"/>
            <w:tcBorders>
              <w:top w:val="nil"/>
              <w:left w:val="nil"/>
              <w:bottom w:val="nil"/>
              <w:right w:val="nil"/>
            </w:tcBorders>
            <w:shd w:val="clear" w:color="000000" w:fill="FFFFFF"/>
            <w:noWrap/>
            <w:hideMark/>
          </w:tcPr>
          <w:p w14:paraId="3ED789CF" w14:textId="77777777" w:rsidR="008D1776" w:rsidRPr="008D1776" w:rsidRDefault="008D1776" w:rsidP="008D1776">
            <w:pPr>
              <w:jc w:val="right"/>
              <w:rPr>
                <w:rFonts w:ascii="Calibri" w:hAnsi="Calibri"/>
                <w:color w:val="000000"/>
                <w:sz w:val="22"/>
                <w:szCs w:val="22"/>
              </w:rPr>
            </w:pPr>
            <w:r w:rsidRPr="008D1776">
              <w:rPr>
                <w:rFonts w:ascii="Calibri" w:hAnsi="Calibri"/>
                <w:color w:val="000000"/>
                <w:sz w:val="22"/>
                <w:szCs w:val="22"/>
              </w:rPr>
              <w:t>***</w:t>
            </w:r>
          </w:p>
        </w:tc>
        <w:tc>
          <w:tcPr>
            <w:tcW w:w="13500" w:type="dxa"/>
            <w:gridSpan w:val="11"/>
            <w:tcBorders>
              <w:top w:val="nil"/>
              <w:left w:val="nil"/>
              <w:bottom w:val="nil"/>
              <w:right w:val="nil"/>
            </w:tcBorders>
            <w:shd w:val="clear" w:color="000000" w:fill="FFFFFF"/>
            <w:hideMark/>
          </w:tcPr>
          <w:p w14:paraId="6DCE8E62" w14:textId="77777777" w:rsidR="008D1776" w:rsidRPr="008D1776" w:rsidRDefault="008D1776" w:rsidP="008D1776">
            <w:pPr>
              <w:rPr>
                <w:rFonts w:ascii="Calibri" w:hAnsi="Calibri"/>
                <w:color w:val="000000"/>
                <w:sz w:val="22"/>
                <w:szCs w:val="22"/>
              </w:rPr>
            </w:pPr>
            <w:r w:rsidRPr="008D1776">
              <w:rPr>
                <w:rFonts w:ascii="Calibri" w:hAnsi="Calibri"/>
                <w:color w:val="000000"/>
                <w:sz w:val="22"/>
                <w:szCs w:val="22"/>
              </w:rPr>
              <w:t>The value for “</w:t>
            </w:r>
            <w:r w:rsidRPr="008D1776">
              <w:rPr>
                <w:rFonts w:ascii="Calibri" w:hAnsi="Calibri"/>
                <w:b/>
                <w:bCs/>
                <w:i/>
                <w:iCs/>
                <w:color w:val="000000"/>
                <w:sz w:val="22"/>
                <w:szCs w:val="22"/>
              </w:rPr>
              <w:t>Total Intervention &amp; No Services</w:t>
            </w:r>
            <w:r w:rsidRPr="008D1776">
              <w:rPr>
                <w:rFonts w:ascii="Calibri" w:hAnsi="Calibri"/>
                <w:color w:val="000000"/>
                <w:sz w:val="22"/>
                <w:szCs w:val="22"/>
              </w:rPr>
              <w:t>” must match the value listed for “</w:t>
            </w:r>
            <w:r w:rsidRPr="008D1776">
              <w:rPr>
                <w:rFonts w:ascii="Calibri" w:hAnsi="Calibri"/>
                <w:b/>
                <w:bCs/>
                <w:i/>
                <w:iCs/>
                <w:color w:val="000000"/>
                <w:sz w:val="22"/>
                <w:szCs w:val="22"/>
              </w:rPr>
              <w:t>Total Cases Hearing Loss</w:t>
            </w:r>
            <w:r w:rsidRPr="008D1776">
              <w:rPr>
                <w:rFonts w:ascii="Calibri" w:hAnsi="Calibri"/>
                <w:color w:val="000000"/>
                <w:sz w:val="22"/>
                <w:szCs w:val="22"/>
              </w:rPr>
              <w:t>” at the top of this page. If there is any difference you will receive an error message.</w:t>
            </w:r>
          </w:p>
        </w:tc>
      </w:tr>
    </w:tbl>
    <w:p w14:paraId="6F5E2C20" w14:textId="4230138C" w:rsidR="008D1776" w:rsidRDefault="008D1776">
      <w:pPr>
        <w:rPr>
          <w:b/>
          <w:sz w:val="24"/>
          <w:szCs w:val="24"/>
        </w:rPr>
      </w:pPr>
    </w:p>
    <w:p w14:paraId="25209C85" w14:textId="50F8377F" w:rsidR="002D627B" w:rsidRDefault="002D627B">
      <w:pPr>
        <w:rPr>
          <w:b/>
          <w:sz w:val="24"/>
          <w:szCs w:val="24"/>
        </w:rPr>
      </w:pPr>
      <w:r>
        <w:rPr>
          <w:b/>
          <w:sz w:val="24"/>
          <w:szCs w:val="24"/>
        </w:rPr>
        <w:br w:type="page"/>
      </w:r>
    </w:p>
    <w:p w14:paraId="18E9C402" w14:textId="77777777" w:rsidR="002D627B" w:rsidRDefault="002D627B" w:rsidP="006446BA">
      <w:pPr>
        <w:rPr>
          <w:rFonts w:eastAsiaTheme="minorHAnsi"/>
        </w:rPr>
      </w:pPr>
      <w:r>
        <w:lastRenderedPageBreak/>
        <w:fldChar w:fldCharType="begin"/>
      </w:r>
      <w:r>
        <w:instrText xml:space="preserve"> LINK Excel.Sheet.12 "\\\\cdc\\project\\CCHP_NCBDDD_DHDD\\EHDI\\Annual Data &amp; Articles\\2015 HSFS\\Change proposals\\Workgroup\\Revised_survey_P.xlsx" "Part1_Additional!R10C2:R31C13" \a \f 4 \h </w:instrText>
      </w:r>
      <w:r>
        <w:fldChar w:fldCharType="separate"/>
      </w:r>
    </w:p>
    <w:tbl>
      <w:tblPr>
        <w:tblW w:w="13968" w:type="dxa"/>
        <w:tblLook w:val="04A0" w:firstRow="1" w:lastRow="0" w:firstColumn="1" w:lastColumn="0" w:noHBand="0" w:noVBand="1"/>
      </w:tblPr>
      <w:tblGrid>
        <w:gridCol w:w="900"/>
        <w:gridCol w:w="900"/>
        <w:gridCol w:w="899"/>
        <w:gridCol w:w="899"/>
        <w:gridCol w:w="899"/>
        <w:gridCol w:w="899"/>
        <w:gridCol w:w="899"/>
        <w:gridCol w:w="4077"/>
        <w:gridCol w:w="899"/>
        <w:gridCol w:w="899"/>
        <w:gridCol w:w="899"/>
        <w:gridCol w:w="899"/>
      </w:tblGrid>
      <w:tr w:rsidR="002D627B" w:rsidRPr="002D627B" w14:paraId="7BE9D242" w14:textId="77777777" w:rsidTr="002D627B">
        <w:trPr>
          <w:trHeight w:val="300"/>
        </w:trPr>
        <w:tc>
          <w:tcPr>
            <w:tcW w:w="900" w:type="dxa"/>
            <w:tcBorders>
              <w:top w:val="nil"/>
              <w:left w:val="nil"/>
              <w:bottom w:val="nil"/>
              <w:right w:val="nil"/>
            </w:tcBorders>
            <w:shd w:val="clear" w:color="000000" w:fill="FFFFFF"/>
            <w:noWrap/>
            <w:vAlign w:val="bottom"/>
            <w:hideMark/>
          </w:tcPr>
          <w:p w14:paraId="501CB5A2"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00" w:type="dxa"/>
            <w:tcBorders>
              <w:top w:val="nil"/>
              <w:left w:val="nil"/>
              <w:bottom w:val="nil"/>
              <w:right w:val="nil"/>
            </w:tcBorders>
            <w:shd w:val="clear" w:color="000000" w:fill="FFFFFF"/>
            <w:noWrap/>
            <w:vAlign w:val="bottom"/>
            <w:hideMark/>
          </w:tcPr>
          <w:p w14:paraId="7870E61C"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1E38AD58"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7F5ED578"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743047E3"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7B42D3DC"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4DC69DA0"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4077" w:type="dxa"/>
            <w:tcBorders>
              <w:top w:val="nil"/>
              <w:left w:val="nil"/>
              <w:bottom w:val="nil"/>
              <w:right w:val="nil"/>
            </w:tcBorders>
            <w:shd w:val="clear" w:color="000000" w:fill="FFFFFF"/>
            <w:noWrap/>
            <w:vAlign w:val="bottom"/>
            <w:hideMark/>
          </w:tcPr>
          <w:p w14:paraId="5799E2F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45A4B70E"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5B0F7D0F"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7C3D94A4"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17C62DE"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r>
      <w:tr w:rsidR="002D627B" w:rsidRPr="002D627B" w14:paraId="6ABC5CB4" w14:textId="77777777" w:rsidTr="002D627B">
        <w:trPr>
          <w:trHeight w:val="300"/>
        </w:trPr>
        <w:tc>
          <w:tcPr>
            <w:tcW w:w="900" w:type="dxa"/>
            <w:tcBorders>
              <w:top w:val="nil"/>
              <w:left w:val="nil"/>
              <w:bottom w:val="nil"/>
              <w:right w:val="nil"/>
            </w:tcBorders>
            <w:shd w:val="clear" w:color="000000" w:fill="FFFFFF"/>
            <w:noWrap/>
            <w:vAlign w:val="bottom"/>
            <w:hideMark/>
          </w:tcPr>
          <w:p w14:paraId="54343898" w14:textId="77777777" w:rsidR="002D627B" w:rsidRPr="002D627B" w:rsidRDefault="002D627B" w:rsidP="002D627B">
            <w:pPr>
              <w:jc w:val="right"/>
              <w:rPr>
                <w:rFonts w:ascii="Calibri" w:hAnsi="Calibri"/>
                <w:b/>
                <w:bCs/>
                <w:color w:val="000000"/>
                <w:sz w:val="22"/>
                <w:szCs w:val="22"/>
              </w:rPr>
            </w:pPr>
            <w:r w:rsidRPr="002D627B">
              <w:rPr>
                <w:rFonts w:ascii="Calibri" w:hAnsi="Calibri"/>
                <w:b/>
                <w:bCs/>
                <w:color w:val="000000"/>
                <w:sz w:val="22"/>
                <w:szCs w:val="22"/>
              </w:rPr>
              <w:t>Notes:</w:t>
            </w:r>
          </w:p>
        </w:tc>
        <w:tc>
          <w:tcPr>
            <w:tcW w:w="900" w:type="dxa"/>
            <w:tcBorders>
              <w:top w:val="nil"/>
              <w:left w:val="nil"/>
              <w:bottom w:val="nil"/>
              <w:right w:val="nil"/>
            </w:tcBorders>
            <w:shd w:val="clear" w:color="000000" w:fill="FFFFFF"/>
            <w:noWrap/>
            <w:vAlign w:val="bottom"/>
            <w:hideMark/>
          </w:tcPr>
          <w:p w14:paraId="726BFA8E"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33780389"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1E2C729E"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2A35D4B1"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E2D541A"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5C00666D"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4077" w:type="dxa"/>
            <w:tcBorders>
              <w:top w:val="nil"/>
              <w:left w:val="nil"/>
              <w:bottom w:val="nil"/>
              <w:right w:val="nil"/>
            </w:tcBorders>
            <w:shd w:val="clear" w:color="000000" w:fill="FFFFFF"/>
            <w:noWrap/>
            <w:vAlign w:val="bottom"/>
            <w:hideMark/>
          </w:tcPr>
          <w:p w14:paraId="16663C8A"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B2D44E9"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42B98320"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1E82C6D"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22FD4E9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r>
      <w:tr w:rsidR="002D627B" w:rsidRPr="002D627B" w14:paraId="58296531" w14:textId="77777777" w:rsidTr="002D627B">
        <w:trPr>
          <w:trHeight w:val="578"/>
        </w:trPr>
        <w:tc>
          <w:tcPr>
            <w:tcW w:w="900" w:type="dxa"/>
            <w:tcBorders>
              <w:top w:val="nil"/>
              <w:left w:val="nil"/>
              <w:bottom w:val="nil"/>
              <w:right w:val="nil"/>
            </w:tcBorders>
            <w:shd w:val="clear" w:color="000000" w:fill="FFFFFF"/>
            <w:noWrap/>
            <w:hideMark/>
          </w:tcPr>
          <w:p w14:paraId="573D5688"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w:t>
            </w:r>
          </w:p>
        </w:tc>
        <w:tc>
          <w:tcPr>
            <w:tcW w:w="13068" w:type="dxa"/>
            <w:gridSpan w:val="11"/>
            <w:tcBorders>
              <w:top w:val="nil"/>
              <w:left w:val="nil"/>
              <w:bottom w:val="nil"/>
              <w:right w:val="nil"/>
            </w:tcBorders>
            <w:shd w:val="clear" w:color="000000" w:fill="FFFFFF"/>
            <w:hideMark/>
          </w:tcPr>
          <w:p w14:paraId="672D83E2"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xml:space="preserve">Only cases of hearing loss </w:t>
            </w:r>
            <w:r w:rsidRPr="002D627B">
              <w:rPr>
                <w:rFonts w:ascii="Calibri" w:hAnsi="Calibri"/>
                <w:b/>
                <w:bCs/>
                <w:color w:val="000000"/>
                <w:sz w:val="22"/>
                <w:szCs w:val="22"/>
              </w:rPr>
              <w:t>not</w:t>
            </w:r>
            <w:r w:rsidRPr="002D627B">
              <w:rPr>
                <w:rFonts w:ascii="Calibri" w:hAnsi="Calibri"/>
                <w:color w:val="000000"/>
                <w:sz w:val="22"/>
                <w:szCs w:val="22"/>
              </w:rPr>
              <w:t xml:space="preserve"> reported in the Diagnostic Data section should be reported in the below “Hearing Loss not reported in "Documented Permanent Identified (ID) Hearing Loss” section.</w:t>
            </w:r>
          </w:p>
        </w:tc>
      </w:tr>
      <w:tr w:rsidR="002D627B" w:rsidRPr="002D627B" w14:paraId="04D41A88" w14:textId="77777777" w:rsidTr="002D627B">
        <w:trPr>
          <w:trHeight w:val="578"/>
        </w:trPr>
        <w:tc>
          <w:tcPr>
            <w:tcW w:w="900" w:type="dxa"/>
            <w:tcBorders>
              <w:top w:val="nil"/>
              <w:left w:val="nil"/>
              <w:bottom w:val="nil"/>
              <w:right w:val="nil"/>
            </w:tcBorders>
            <w:shd w:val="clear" w:color="000000" w:fill="FFFFFF"/>
            <w:noWrap/>
            <w:hideMark/>
          </w:tcPr>
          <w:p w14:paraId="471BFED0"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w:t>
            </w:r>
          </w:p>
        </w:tc>
        <w:tc>
          <w:tcPr>
            <w:tcW w:w="13068" w:type="dxa"/>
            <w:gridSpan w:val="11"/>
            <w:tcBorders>
              <w:top w:val="nil"/>
              <w:left w:val="nil"/>
              <w:bottom w:val="nil"/>
              <w:right w:val="nil"/>
            </w:tcBorders>
            <w:shd w:val="clear" w:color="000000" w:fill="FFFFFF"/>
            <w:hideMark/>
          </w:tcPr>
          <w:p w14:paraId="180B4EA0"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xml:space="preserve">Only cases of hearing loss </w:t>
            </w:r>
            <w:r w:rsidRPr="002D627B">
              <w:rPr>
                <w:rFonts w:ascii="Calibri" w:hAnsi="Calibri"/>
                <w:b/>
                <w:bCs/>
                <w:color w:val="000000"/>
                <w:sz w:val="22"/>
                <w:szCs w:val="22"/>
              </w:rPr>
              <w:t>not</w:t>
            </w:r>
            <w:r w:rsidRPr="002D627B">
              <w:rPr>
                <w:rFonts w:ascii="Calibri" w:hAnsi="Calibri"/>
                <w:color w:val="000000"/>
                <w:sz w:val="22"/>
                <w:szCs w:val="22"/>
              </w:rPr>
              <w:t xml:space="preserve"> reported in the Intervention Data section should be reported in the below “Cases of Hearing Loss not included in the Early Intervention (EI)" section.</w:t>
            </w:r>
          </w:p>
        </w:tc>
      </w:tr>
      <w:tr w:rsidR="002D627B" w:rsidRPr="002D627B" w14:paraId="32477BA8" w14:textId="77777777" w:rsidTr="002D627B">
        <w:trPr>
          <w:trHeight w:val="705"/>
        </w:trPr>
        <w:tc>
          <w:tcPr>
            <w:tcW w:w="900" w:type="dxa"/>
            <w:tcBorders>
              <w:top w:val="nil"/>
              <w:left w:val="nil"/>
              <w:bottom w:val="nil"/>
              <w:right w:val="nil"/>
            </w:tcBorders>
            <w:shd w:val="clear" w:color="000000" w:fill="FFFFFF"/>
            <w:noWrap/>
            <w:hideMark/>
          </w:tcPr>
          <w:p w14:paraId="580A950B"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w:t>
            </w:r>
          </w:p>
        </w:tc>
        <w:tc>
          <w:tcPr>
            <w:tcW w:w="13068" w:type="dxa"/>
            <w:gridSpan w:val="11"/>
            <w:tcBorders>
              <w:top w:val="nil"/>
              <w:left w:val="nil"/>
              <w:bottom w:val="nil"/>
              <w:right w:val="nil"/>
            </w:tcBorders>
            <w:shd w:val="clear" w:color="000000" w:fill="FFFFFF"/>
            <w:hideMark/>
          </w:tcPr>
          <w:p w14:paraId="2904A55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Only cases who did not pass hearing screening, has no confirmed diagnosis, but were enabled in early intervention services should be reported in the below "Cases enrolled in EI without a Confirmed Diagnosis" section.</w:t>
            </w:r>
          </w:p>
        </w:tc>
      </w:tr>
      <w:tr w:rsidR="002D627B" w:rsidRPr="002D627B" w14:paraId="32E95C4C" w14:textId="77777777" w:rsidTr="002D627B">
        <w:trPr>
          <w:trHeight w:val="300"/>
        </w:trPr>
        <w:tc>
          <w:tcPr>
            <w:tcW w:w="900" w:type="dxa"/>
            <w:tcBorders>
              <w:top w:val="nil"/>
              <w:left w:val="nil"/>
              <w:bottom w:val="nil"/>
              <w:right w:val="nil"/>
            </w:tcBorders>
            <w:shd w:val="clear" w:color="000000" w:fill="FFFFFF"/>
            <w:noWrap/>
            <w:vAlign w:val="bottom"/>
            <w:hideMark/>
          </w:tcPr>
          <w:p w14:paraId="7B5FA45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00" w:type="dxa"/>
            <w:tcBorders>
              <w:top w:val="nil"/>
              <w:left w:val="nil"/>
              <w:bottom w:val="nil"/>
              <w:right w:val="nil"/>
            </w:tcBorders>
            <w:shd w:val="clear" w:color="000000" w:fill="FFFFFF"/>
            <w:noWrap/>
            <w:vAlign w:val="bottom"/>
            <w:hideMark/>
          </w:tcPr>
          <w:p w14:paraId="1F305BF3"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1D44318D"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5C2DB182"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5FFFA669"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D9FF058"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2BD456E2"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4077" w:type="dxa"/>
            <w:tcBorders>
              <w:top w:val="nil"/>
              <w:left w:val="nil"/>
              <w:bottom w:val="nil"/>
              <w:right w:val="nil"/>
            </w:tcBorders>
            <w:shd w:val="clear" w:color="000000" w:fill="FFFFFF"/>
            <w:noWrap/>
            <w:vAlign w:val="bottom"/>
            <w:hideMark/>
          </w:tcPr>
          <w:p w14:paraId="0C15D9C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3D5020DA"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46090D3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44C8511"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699BCB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r>
      <w:tr w:rsidR="002D627B" w:rsidRPr="002D627B" w14:paraId="76B54501" w14:textId="77777777" w:rsidTr="002D627B">
        <w:trPr>
          <w:trHeight w:val="600"/>
        </w:trPr>
        <w:tc>
          <w:tcPr>
            <w:tcW w:w="900" w:type="dxa"/>
            <w:tcBorders>
              <w:top w:val="nil"/>
              <w:left w:val="nil"/>
              <w:bottom w:val="nil"/>
              <w:right w:val="nil"/>
            </w:tcBorders>
            <w:shd w:val="clear" w:color="000000" w:fill="FFFFFF"/>
            <w:noWrap/>
            <w:vAlign w:val="bottom"/>
            <w:hideMark/>
          </w:tcPr>
          <w:p w14:paraId="3D86A2B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13068" w:type="dxa"/>
            <w:gridSpan w:val="11"/>
            <w:tcBorders>
              <w:top w:val="single" w:sz="4" w:space="0" w:color="auto"/>
              <w:left w:val="single" w:sz="4" w:space="0" w:color="auto"/>
              <w:bottom w:val="single" w:sz="4" w:space="0" w:color="auto"/>
              <w:right w:val="single" w:sz="4" w:space="0" w:color="000000"/>
            </w:tcBorders>
            <w:shd w:val="clear" w:color="000000" w:fill="D9D9D9"/>
            <w:vAlign w:val="bottom"/>
            <w:hideMark/>
          </w:tcPr>
          <w:p w14:paraId="711CBE16" w14:textId="77777777" w:rsidR="002D627B" w:rsidRPr="002D627B" w:rsidRDefault="002D627B" w:rsidP="002D627B">
            <w:pPr>
              <w:jc w:val="center"/>
              <w:rPr>
                <w:rFonts w:ascii="Calibri" w:hAnsi="Calibri"/>
                <w:b/>
                <w:bCs/>
                <w:sz w:val="22"/>
                <w:szCs w:val="22"/>
              </w:rPr>
            </w:pPr>
            <w:r w:rsidRPr="002D627B">
              <w:rPr>
                <w:rFonts w:ascii="Calibri" w:hAnsi="Calibri"/>
                <w:b/>
                <w:bCs/>
                <w:sz w:val="22"/>
                <w:szCs w:val="22"/>
              </w:rPr>
              <w:t xml:space="preserve">Hearing Loss Cases not reported in "Permanent Identified (ID) Hearing Loss” </w:t>
            </w:r>
            <w:r w:rsidRPr="002D627B">
              <w:rPr>
                <w:rFonts w:ascii="Calibri" w:hAnsi="Calibri"/>
                <w:b/>
                <w:bCs/>
                <w:sz w:val="22"/>
                <w:szCs w:val="22"/>
              </w:rPr>
              <w:br/>
              <w:t>(e.g., cases of late onset hearing loss)</w:t>
            </w:r>
          </w:p>
        </w:tc>
      </w:tr>
      <w:tr w:rsidR="002D627B" w:rsidRPr="002D627B" w14:paraId="70AD30AA" w14:textId="77777777" w:rsidTr="002D627B">
        <w:trPr>
          <w:trHeight w:val="289"/>
        </w:trPr>
        <w:tc>
          <w:tcPr>
            <w:tcW w:w="900" w:type="dxa"/>
            <w:tcBorders>
              <w:top w:val="nil"/>
              <w:left w:val="nil"/>
              <w:bottom w:val="nil"/>
              <w:right w:val="nil"/>
            </w:tcBorders>
            <w:shd w:val="clear" w:color="000000" w:fill="FFFFFF"/>
            <w:noWrap/>
            <w:vAlign w:val="bottom"/>
            <w:hideMark/>
          </w:tcPr>
          <w:p w14:paraId="232530AD"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C91352" w14:textId="77777777" w:rsidR="002D627B" w:rsidRPr="002D627B" w:rsidRDefault="002D627B" w:rsidP="002D627B">
            <w:pPr>
              <w:jc w:val="right"/>
              <w:rPr>
                <w:rFonts w:ascii="Calibri" w:hAnsi="Calibri"/>
                <w:sz w:val="22"/>
                <w:szCs w:val="22"/>
              </w:rPr>
            </w:pPr>
            <w:r w:rsidRPr="002D627B">
              <w:rPr>
                <w:rFonts w:ascii="Calibri" w:hAnsi="Calibri"/>
                <w:sz w:val="22"/>
                <w:szCs w:val="22"/>
              </w:rPr>
              <w:t>Cases of Non-permanent, Transient Hearing Loss ID</w:t>
            </w:r>
          </w:p>
        </w:tc>
        <w:tc>
          <w:tcPr>
            <w:tcW w:w="3596" w:type="dxa"/>
            <w:gridSpan w:val="4"/>
            <w:tcBorders>
              <w:top w:val="single" w:sz="4" w:space="0" w:color="auto"/>
              <w:left w:val="nil"/>
              <w:bottom w:val="single" w:sz="4" w:space="0" w:color="auto"/>
              <w:right w:val="single" w:sz="4" w:space="0" w:color="000000"/>
            </w:tcBorders>
            <w:shd w:val="clear" w:color="000000" w:fill="FFFF99"/>
            <w:noWrap/>
            <w:vAlign w:val="center"/>
            <w:hideMark/>
          </w:tcPr>
          <w:p w14:paraId="10F70CA8"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r>
      <w:tr w:rsidR="002D627B" w:rsidRPr="002D627B" w14:paraId="76F18C69" w14:textId="77777777" w:rsidTr="002D627B">
        <w:trPr>
          <w:trHeight w:val="289"/>
        </w:trPr>
        <w:tc>
          <w:tcPr>
            <w:tcW w:w="900" w:type="dxa"/>
            <w:tcBorders>
              <w:top w:val="nil"/>
              <w:left w:val="nil"/>
              <w:bottom w:val="nil"/>
              <w:right w:val="nil"/>
            </w:tcBorders>
            <w:shd w:val="clear" w:color="000000" w:fill="FFFFFF"/>
            <w:noWrap/>
            <w:vAlign w:val="bottom"/>
            <w:hideMark/>
          </w:tcPr>
          <w:p w14:paraId="3F30ED5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00" w:type="dxa"/>
            <w:tcBorders>
              <w:top w:val="nil"/>
              <w:left w:val="single" w:sz="4" w:space="0" w:color="auto"/>
              <w:bottom w:val="single" w:sz="4" w:space="0" w:color="auto"/>
              <w:right w:val="nil"/>
            </w:tcBorders>
            <w:shd w:val="clear" w:color="000000" w:fill="FFFFFF"/>
            <w:noWrap/>
            <w:vAlign w:val="center"/>
            <w:hideMark/>
          </w:tcPr>
          <w:p w14:paraId="530DAE38" w14:textId="77777777" w:rsidR="002D627B" w:rsidRPr="002D627B" w:rsidRDefault="002D627B" w:rsidP="002D627B">
            <w:pPr>
              <w:jc w:val="right"/>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FF"/>
            <w:noWrap/>
            <w:vAlign w:val="center"/>
            <w:hideMark/>
          </w:tcPr>
          <w:p w14:paraId="4EE17A1A" w14:textId="77777777" w:rsidR="002D627B" w:rsidRPr="002D627B" w:rsidRDefault="002D627B" w:rsidP="002D627B">
            <w:pPr>
              <w:jc w:val="right"/>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FF"/>
            <w:noWrap/>
            <w:vAlign w:val="center"/>
            <w:hideMark/>
          </w:tcPr>
          <w:p w14:paraId="3B161688" w14:textId="77777777" w:rsidR="002D627B" w:rsidRPr="002D627B" w:rsidRDefault="002D627B" w:rsidP="002D627B">
            <w:pPr>
              <w:jc w:val="right"/>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FF"/>
            <w:noWrap/>
            <w:vAlign w:val="center"/>
            <w:hideMark/>
          </w:tcPr>
          <w:p w14:paraId="596B2623" w14:textId="77777777" w:rsidR="002D627B" w:rsidRPr="002D627B" w:rsidRDefault="002D627B" w:rsidP="002D627B">
            <w:pPr>
              <w:jc w:val="right"/>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FF"/>
            <w:noWrap/>
            <w:vAlign w:val="center"/>
            <w:hideMark/>
          </w:tcPr>
          <w:p w14:paraId="7EA2F888" w14:textId="77777777" w:rsidR="002D627B" w:rsidRPr="002D627B" w:rsidRDefault="002D627B" w:rsidP="002D627B">
            <w:pPr>
              <w:jc w:val="right"/>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FF"/>
            <w:noWrap/>
            <w:vAlign w:val="center"/>
            <w:hideMark/>
          </w:tcPr>
          <w:p w14:paraId="4D258838" w14:textId="77777777" w:rsidR="002D627B" w:rsidRPr="002D627B" w:rsidRDefault="002D627B" w:rsidP="002D627B">
            <w:pPr>
              <w:jc w:val="right"/>
              <w:rPr>
                <w:rFonts w:ascii="Calibri" w:hAnsi="Calibri"/>
                <w:sz w:val="22"/>
                <w:szCs w:val="22"/>
              </w:rPr>
            </w:pPr>
            <w:r w:rsidRPr="002D627B">
              <w:rPr>
                <w:rFonts w:ascii="Calibri" w:hAnsi="Calibri"/>
                <w:sz w:val="22"/>
                <w:szCs w:val="22"/>
              </w:rPr>
              <w:t> </w:t>
            </w:r>
          </w:p>
        </w:tc>
        <w:tc>
          <w:tcPr>
            <w:tcW w:w="4077" w:type="dxa"/>
            <w:tcBorders>
              <w:top w:val="nil"/>
              <w:left w:val="nil"/>
              <w:bottom w:val="single" w:sz="4" w:space="0" w:color="auto"/>
              <w:right w:val="single" w:sz="4" w:space="0" w:color="auto"/>
            </w:tcBorders>
            <w:shd w:val="clear" w:color="000000" w:fill="FFFFFF"/>
            <w:noWrap/>
            <w:vAlign w:val="center"/>
            <w:hideMark/>
          </w:tcPr>
          <w:p w14:paraId="33E7AE47" w14:textId="77777777" w:rsidR="002D627B" w:rsidRPr="002D627B" w:rsidRDefault="002D627B" w:rsidP="002D627B">
            <w:pPr>
              <w:jc w:val="right"/>
              <w:rPr>
                <w:rFonts w:ascii="Calibri" w:hAnsi="Calibri"/>
                <w:sz w:val="22"/>
                <w:szCs w:val="22"/>
              </w:rPr>
            </w:pPr>
            <w:r w:rsidRPr="002D627B">
              <w:rPr>
                <w:rFonts w:ascii="Calibri" w:hAnsi="Calibri"/>
                <w:sz w:val="22"/>
                <w:szCs w:val="22"/>
              </w:rPr>
              <w:t>Permanent Cases of Hearing Loss ID (e.g., late onset)</w:t>
            </w:r>
          </w:p>
        </w:tc>
        <w:tc>
          <w:tcPr>
            <w:tcW w:w="899" w:type="dxa"/>
            <w:tcBorders>
              <w:top w:val="nil"/>
              <w:left w:val="nil"/>
              <w:bottom w:val="single" w:sz="4" w:space="0" w:color="auto"/>
              <w:right w:val="nil"/>
            </w:tcBorders>
            <w:shd w:val="clear" w:color="000000" w:fill="FFFF99"/>
            <w:noWrap/>
            <w:vAlign w:val="center"/>
            <w:hideMark/>
          </w:tcPr>
          <w:p w14:paraId="5A159CC7"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99"/>
            <w:noWrap/>
            <w:vAlign w:val="center"/>
            <w:hideMark/>
          </w:tcPr>
          <w:p w14:paraId="0A2C66F9"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99"/>
            <w:noWrap/>
            <w:vAlign w:val="center"/>
            <w:hideMark/>
          </w:tcPr>
          <w:p w14:paraId="6477086A"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single" w:sz="4" w:space="0" w:color="auto"/>
            </w:tcBorders>
            <w:shd w:val="clear" w:color="000000" w:fill="FFFF99"/>
            <w:noWrap/>
            <w:vAlign w:val="center"/>
            <w:hideMark/>
          </w:tcPr>
          <w:p w14:paraId="458ABFEC"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r>
      <w:tr w:rsidR="002D627B" w:rsidRPr="002D627B" w14:paraId="5E2C0EDC" w14:textId="77777777" w:rsidTr="002D627B">
        <w:trPr>
          <w:trHeight w:val="300"/>
        </w:trPr>
        <w:tc>
          <w:tcPr>
            <w:tcW w:w="900" w:type="dxa"/>
            <w:tcBorders>
              <w:top w:val="nil"/>
              <w:left w:val="nil"/>
              <w:bottom w:val="nil"/>
              <w:right w:val="nil"/>
            </w:tcBorders>
            <w:shd w:val="clear" w:color="000000" w:fill="FFFFFF"/>
            <w:noWrap/>
            <w:vAlign w:val="bottom"/>
            <w:hideMark/>
          </w:tcPr>
          <w:p w14:paraId="2BA4838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564408" w14:textId="77777777" w:rsidR="002D627B" w:rsidRPr="002D627B" w:rsidRDefault="002D627B" w:rsidP="002D627B">
            <w:pPr>
              <w:jc w:val="right"/>
              <w:rPr>
                <w:rFonts w:ascii="Calibri" w:hAnsi="Calibri"/>
                <w:b/>
                <w:bCs/>
                <w:sz w:val="22"/>
                <w:szCs w:val="22"/>
              </w:rPr>
            </w:pPr>
            <w:r w:rsidRPr="002D627B">
              <w:rPr>
                <w:rFonts w:ascii="Calibri" w:hAnsi="Calibri"/>
                <w:b/>
                <w:bCs/>
                <w:sz w:val="22"/>
                <w:szCs w:val="22"/>
              </w:rPr>
              <w:t>Total Cases of Hearing Loss Not Included in Diagnostic Data</w:t>
            </w:r>
          </w:p>
        </w:tc>
        <w:tc>
          <w:tcPr>
            <w:tcW w:w="3596" w:type="dxa"/>
            <w:gridSpan w:val="4"/>
            <w:tcBorders>
              <w:top w:val="single" w:sz="4" w:space="0" w:color="auto"/>
              <w:left w:val="nil"/>
              <w:bottom w:val="single" w:sz="4" w:space="0" w:color="auto"/>
              <w:right w:val="single" w:sz="4" w:space="0" w:color="000000"/>
            </w:tcBorders>
            <w:shd w:val="clear" w:color="000000" w:fill="92D050"/>
            <w:noWrap/>
            <w:vAlign w:val="center"/>
            <w:hideMark/>
          </w:tcPr>
          <w:p w14:paraId="457CC205" w14:textId="77777777" w:rsidR="002D627B" w:rsidRPr="002D627B" w:rsidRDefault="002D627B" w:rsidP="002D627B">
            <w:pPr>
              <w:jc w:val="center"/>
              <w:rPr>
                <w:rFonts w:ascii="Calibri" w:hAnsi="Calibri"/>
                <w:sz w:val="22"/>
                <w:szCs w:val="22"/>
              </w:rPr>
            </w:pPr>
            <w:bookmarkStart w:id="15" w:name="RANGE!J19"/>
            <w:r w:rsidRPr="002D627B">
              <w:rPr>
                <w:rFonts w:ascii="Calibri" w:hAnsi="Calibri"/>
                <w:sz w:val="22"/>
                <w:szCs w:val="22"/>
              </w:rPr>
              <w:t>0</w:t>
            </w:r>
            <w:bookmarkEnd w:id="15"/>
          </w:p>
        </w:tc>
      </w:tr>
      <w:tr w:rsidR="002D627B" w:rsidRPr="002D627B" w14:paraId="69DE9A6A" w14:textId="77777777" w:rsidTr="002D627B">
        <w:trPr>
          <w:trHeight w:val="300"/>
        </w:trPr>
        <w:tc>
          <w:tcPr>
            <w:tcW w:w="900" w:type="dxa"/>
            <w:tcBorders>
              <w:top w:val="nil"/>
              <w:left w:val="nil"/>
              <w:bottom w:val="nil"/>
              <w:right w:val="nil"/>
            </w:tcBorders>
            <w:shd w:val="clear" w:color="000000" w:fill="FFFFFF"/>
            <w:noWrap/>
            <w:vAlign w:val="bottom"/>
            <w:hideMark/>
          </w:tcPr>
          <w:p w14:paraId="5B42EDFB"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00" w:type="dxa"/>
            <w:tcBorders>
              <w:top w:val="nil"/>
              <w:left w:val="nil"/>
              <w:bottom w:val="nil"/>
              <w:right w:val="nil"/>
            </w:tcBorders>
            <w:shd w:val="clear" w:color="000000" w:fill="FFFFFF"/>
            <w:noWrap/>
            <w:vAlign w:val="bottom"/>
            <w:hideMark/>
          </w:tcPr>
          <w:p w14:paraId="31B08AC7"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5CC8D0E7"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1F031B3E"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5538CD86"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7F3169C3"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25B3671C"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4077" w:type="dxa"/>
            <w:tcBorders>
              <w:top w:val="nil"/>
              <w:left w:val="nil"/>
              <w:bottom w:val="nil"/>
              <w:right w:val="nil"/>
            </w:tcBorders>
            <w:shd w:val="clear" w:color="000000" w:fill="FFFFFF"/>
            <w:noWrap/>
            <w:vAlign w:val="bottom"/>
            <w:hideMark/>
          </w:tcPr>
          <w:p w14:paraId="6E876E04"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5C948F48"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4A499280"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03860E12"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48D68CA6"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r>
      <w:tr w:rsidR="002D627B" w:rsidRPr="002D627B" w14:paraId="054FEDE2" w14:textId="77777777" w:rsidTr="002D627B">
        <w:trPr>
          <w:trHeight w:val="645"/>
        </w:trPr>
        <w:tc>
          <w:tcPr>
            <w:tcW w:w="900" w:type="dxa"/>
            <w:tcBorders>
              <w:top w:val="nil"/>
              <w:left w:val="nil"/>
              <w:bottom w:val="nil"/>
              <w:right w:val="nil"/>
            </w:tcBorders>
            <w:shd w:val="clear" w:color="000000" w:fill="FFFFFF"/>
            <w:noWrap/>
            <w:vAlign w:val="bottom"/>
            <w:hideMark/>
          </w:tcPr>
          <w:p w14:paraId="1BD6B3BF"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13068" w:type="dxa"/>
            <w:gridSpan w:val="11"/>
            <w:tcBorders>
              <w:top w:val="single" w:sz="4" w:space="0" w:color="auto"/>
              <w:left w:val="single" w:sz="4" w:space="0" w:color="auto"/>
              <w:bottom w:val="single" w:sz="4" w:space="0" w:color="auto"/>
              <w:right w:val="single" w:sz="4" w:space="0" w:color="000000"/>
            </w:tcBorders>
            <w:shd w:val="clear" w:color="000000" w:fill="D9D9D9"/>
            <w:vAlign w:val="bottom"/>
            <w:hideMark/>
          </w:tcPr>
          <w:p w14:paraId="16BA54B2" w14:textId="77777777" w:rsidR="002D627B" w:rsidRPr="002D627B" w:rsidRDefault="002D627B" w:rsidP="002D627B">
            <w:pPr>
              <w:jc w:val="center"/>
              <w:rPr>
                <w:rFonts w:ascii="Calibri" w:hAnsi="Calibri"/>
                <w:b/>
                <w:bCs/>
                <w:sz w:val="22"/>
                <w:szCs w:val="22"/>
              </w:rPr>
            </w:pPr>
            <w:r w:rsidRPr="002D627B">
              <w:rPr>
                <w:rFonts w:ascii="Calibri" w:hAnsi="Calibri"/>
                <w:b/>
                <w:bCs/>
                <w:sz w:val="22"/>
                <w:szCs w:val="22"/>
              </w:rPr>
              <w:t>Cases of Hearing Loss not included in the Early Intervention (EI)</w:t>
            </w:r>
            <w:r w:rsidRPr="002D627B">
              <w:rPr>
                <w:rFonts w:ascii="Calibri" w:hAnsi="Calibri"/>
                <w:b/>
                <w:bCs/>
                <w:sz w:val="22"/>
                <w:szCs w:val="22"/>
              </w:rPr>
              <w:br/>
              <w:t>(e.g., cases of late onset hearing loss)</w:t>
            </w:r>
          </w:p>
        </w:tc>
      </w:tr>
      <w:tr w:rsidR="002D627B" w:rsidRPr="002D627B" w14:paraId="6F856A0E" w14:textId="77777777" w:rsidTr="002D627B">
        <w:trPr>
          <w:trHeight w:val="300"/>
        </w:trPr>
        <w:tc>
          <w:tcPr>
            <w:tcW w:w="900" w:type="dxa"/>
            <w:tcBorders>
              <w:top w:val="nil"/>
              <w:left w:val="nil"/>
              <w:bottom w:val="nil"/>
              <w:right w:val="nil"/>
            </w:tcBorders>
            <w:shd w:val="clear" w:color="000000" w:fill="FFFFFF"/>
            <w:noWrap/>
            <w:vAlign w:val="bottom"/>
            <w:hideMark/>
          </w:tcPr>
          <w:p w14:paraId="6665B9F0"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79B06EC" w14:textId="77777777" w:rsidR="002D627B" w:rsidRPr="002D627B" w:rsidRDefault="002D627B" w:rsidP="002D627B">
            <w:pPr>
              <w:jc w:val="right"/>
              <w:rPr>
                <w:rFonts w:ascii="Calibri" w:hAnsi="Calibri"/>
                <w:b/>
                <w:bCs/>
                <w:sz w:val="22"/>
                <w:szCs w:val="22"/>
              </w:rPr>
            </w:pPr>
            <w:r w:rsidRPr="002D627B">
              <w:rPr>
                <w:rFonts w:ascii="Calibri" w:hAnsi="Calibri"/>
                <w:b/>
                <w:bCs/>
                <w:sz w:val="22"/>
                <w:szCs w:val="22"/>
              </w:rPr>
              <w:t>Total Cases of Hearing Loss Not Included in Diagnostic Data</w:t>
            </w:r>
          </w:p>
        </w:tc>
        <w:tc>
          <w:tcPr>
            <w:tcW w:w="3596" w:type="dxa"/>
            <w:gridSpan w:val="4"/>
            <w:tcBorders>
              <w:top w:val="single" w:sz="4" w:space="0" w:color="auto"/>
              <w:left w:val="nil"/>
              <w:bottom w:val="single" w:sz="4" w:space="0" w:color="auto"/>
              <w:right w:val="single" w:sz="4" w:space="0" w:color="000000"/>
            </w:tcBorders>
            <w:shd w:val="clear" w:color="000000" w:fill="92D050"/>
            <w:noWrap/>
            <w:vAlign w:val="center"/>
            <w:hideMark/>
          </w:tcPr>
          <w:p w14:paraId="41658AAA" w14:textId="77777777" w:rsidR="002D627B" w:rsidRPr="002D627B" w:rsidRDefault="002D627B" w:rsidP="002D627B">
            <w:pPr>
              <w:jc w:val="center"/>
              <w:rPr>
                <w:rFonts w:ascii="Calibri" w:hAnsi="Calibri"/>
                <w:sz w:val="22"/>
                <w:szCs w:val="22"/>
              </w:rPr>
            </w:pPr>
            <w:r w:rsidRPr="002D627B">
              <w:rPr>
                <w:rFonts w:ascii="Calibri" w:hAnsi="Calibri"/>
                <w:sz w:val="22"/>
                <w:szCs w:val="22"/>
              </w:rPr>
              <w:t>0</w:t>
            </w:r>
          </w:p>
        </w:tc>
      </w:tr>
      <w:tr w:rsidR="002D627B" w:rsidRPr="002D627B" w14:paraId="397B30A7" w14:textId="77777777" w:rsidTr="002D627B">
        <w:trPr>
          <w:trHeight w:val="300"/>
        </w:trPr>
        <w:tc>
          <w:tcPr>
            <w:tcW w:w="900" w:type="dxa"/>
            <w:tcBorders>
              <w:top w:val="nil"/>
              <w:left w:val="nil"/>
              <w:bottom w:val="nil"/>
              <w:right w:val="nil"/>
            </w:tcBorders>
            <w:shd w:val="clear" w:color="000000" w:fill="FFFFFF"/>
            <w:noWrap/>
            <w:vAlign w:val="bottom"/>
            <w:hideMark/>
          </w:tcPr>
          <w:p w14:paraId="6C42942B"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13B23D7" w14:textId="77777777" w:rsidR="002D627B" w:rsidRPr="002D627B" w:rsidRDefault="002D627B" w:rsidP="002D627B">
            <w:pPr>
              <w:jc w:val="right"/>
              <w:rPr>
                <w:rFonts w:ascii="Calibri" w:hAnsi="Calibri"/>
                <w:sz w:val="22"/>
                <w:szCs w:val="22"/>
              </w:rPr>
            </w:pPr>
            <w:r w:rsidRPr="002D627B">
              <w:rPr>
                <w:rFonts w:ascii="Calibri" w:hAnsi="Calibri"/>
                <w:sz w:val="22"/>
                <w:szCs w:val="22"/>
              </w:rPr>
              <w:t>Total Enrolled in EI (Part C or non-Part C)</w:t>
            </w:r>
          </w:p>
        </w:tc>
        <w:tc>
          <w:tcPr>
            <w:tcW w:w="3596" w:type="dxa"/>
            <w:gridSpan w:val="4"/>
            <w:tcBorders>
              <w:top w:val="single" w:sz="4" w:space="0" w:color="auto"/>
              <w:left w:val="nil"/>
              <w:bottom w:val="single" w:sz="4" w:space="0" w:color="auto"/>
              <w:right w:val="single" w:sz="4" w:space="0" w:color="000000"/>
            </w:tcBorders>
            <w:shd w:val="clear" w:color="000000" w:fill="FFFF99"/>
            <w:noWrap/>
            <w:vAlign w:val="center"/>
            <w:hideMark/>
          </w:tcPr>
          <w:p w14:paraId="64DAD06F"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r>
      <w:tr w:rsidR="002D627B" w:rsidRPr="002D627B" w14:paraId="35E7D7C3" w14:textId="77777777" w:rsidTr="002D627B">
        <w:trPr>
          <w:trHeight w:val="300"/>
        </w:trPr>
        <w:tc>
          <w:tcPr>
            <w:tcW w:w="900" w:type="dxa"/>
            <w:tcBorders>
              <w:top w:val="nil"/>
              <w:left w:val="nil"/>
              <w:bottom w:val="nil"/>
              <w:right w:val="nil"/>
            </w:tcBorders>
            <w:shd w:val="clear" w:color="000000" w:fill="FFFFFF"/>
            <w:noWrap/>
            <w:vAlign w:val="bottom"/>
            <w:hideMark/>
          </w:tcPr>
          <w:p w14:paraId="460659F3"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B58C9A"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No Intervention: Monitoring Only</w:t>
            </w:r>
          </w:p>
        </w:tc>
        <w:tc>
          <w:tcPr>
            <w:tcW w:w="3596" w:type="dxa"/>
            <w:gridSpan w:val="4"/>
            <w:tcBorders>
              <w:top w:val="single" w:sz="4" w:space="0" w:color="auto"/>
              <w:left w:val="nil"/>
              <w:bottom w:val="single" w:sz="4" w:space="0" w:color="auto"/>
              <w:right w:val="single" w:sz="4" w:space="0" w:color="000000"/>
            </w:tcBorders>
            <w:shd w:val="clear" w:color="000000" w:fill="FFFF99"/>
            <w:noWrap/>
            <w:vAlign w:val="center"/>
            <w:hideMark/>
          </w:tcPr>
          <w:p w14:paraId="5BDFDB2B"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r>
      <w:tr w:rsidR="002D627B" w:rsidRPr="002D627B" w14:paraId="2BFCD405" w14:textId="77777777" w:rsidTr="002D627B">
        <w:trPr>
          <w:trHeight w:val="300"/>
        </w:trPr>
        <w:tc>
          <w:tcPr>
            <w:tcW w:w="900" w:type="dxa"/>
            <w:tcBorders>
              <w:top w:val="nil"/>
              <w:left w:val="nil"/>
              <w:bottom w:val="nil"/>
              <w:right w:val="nil"/>
            </w:tcBorders>
            <w:shd w:val="clear" w:color="000000" w:fill="FFFFFF"/>
            <w:noWrap/>
            <w:vAlign w:val="bottom"/>
            <w:hideMark/>
          </w:tcPr>
          <w:p w14:paraId="1A4D3733"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00" w:type="dxa"/>
            <w:tcBorders>
              <w:top w:val="nil"/>
              <w:left w:val="single" w:sz="4" w:space="0" w:color="auto"/>
              <w:bottom w:val="single" w:sz="4" w:space="0" w:color="auto"/>
              <w:right w:val="nil"/>
            </w:tcBorders>
            <w:shd w:val="clear" w:color="000000" w:fill="FFFFFF"/>
            <w:noWrap/>
            <w:vAlign w:val="bottom"/>
            <w:hideMark/>
          </w:tcPr>
          <w:p w14:paraId="1F4B4D76"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single" w:sz="4" w:space="0" w:color="auto"/>
              <w:right w:val="nil"/>
            </w:tcBorders>
            <w:shd w:val="clear" w:color="000000" w:fill="FFFFFF"/>
            <w:noWrap/>
            <w:vAlign w:val="bottom"/>
            <w:hideMark/>
          </w:tcPr>
          <w:p w14:paraId="26E7689B"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single" w:sz="4" w:space="0" w:color="auto"/>
              <w:right w:val="nil"/>
            </w:tcBorders>
            <w:shd w:val="clear" w:color="000000" w:fill="FFFFFF"/>
            <w:noWrap/>
            <w:vAlign w:val="bottom"/>
            <w:hideMark/>
          </w:tcPr>
          <w:p w14:paraId="16A4D9C1"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single" w:sz="4" w:space="0" w:color="auto"/>
              <w:right w:val="nil"/>
            </w:tcBorders>
            <w:shd w:val="clear" w:color="000000" w:fill="FFFFFF"/>
            <w:noWrap/>
            <w:vAlign w:val="bottom"/>
            <w:hideMark/>
          </w:tcPr>
          <w:p w14:paraId="4D42739D"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single" w:sz="4" w:space="0" w:color="auto"/>
              <w:right w:val="nil"/>
            </w:tcBorders>
            <w:shd w:val="clear" w:color="000000" w:fill="FFFFFF"/>
            <w:noWrap/>
            <w:vAlign w:val="bottom"/>
            <w:hideMark/>
          </w:tcPr>
          <w:p w14:paraId="095A3836"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single" w:sz="4" w:space="0" w:color="auto"/>
              <w:right w:val="nil"/>
            </w:tcBorders>
            <w:shd w:val="clear" w:color="000000" w:fill="FFFFFF"/>
            <w:noWrap/>
            <w:vAlign w:val="bottom"/>
            <w:hideMark/>
          </w:tcPr>
          <w:p w14:paraId="652B31DA"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 </w:t>
            </w:r>
          </w:p>
        </w:tc>
        <w:tc>
          <w:tcPr>
            <w:tcW w:w="4077" w:type="dxa"/>
            <w:tcBorders>
              <w:top w:val="nil"/>
              <w:left w:val="nil"/>
              <w:bottom w:val="single" w:sz="4" w:space="0" w:color="auto"/>
              <w:right w:val="single" w:sz="4" w:space="0" w:color="auto"/>
            </w:tcBorders>
            <w:shd w:val="clear" w:color="000000" w:fill="FFFFFF"/>
            <w:noWrap/>
            <w:vAlign w:val="bottom"/>
            <w:hideMark/>
          </w:tcPr>
          <w:p w14:paraId="452467EA"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No Intervention: Unknown</w:t>
            </w:r>
          </w:p>
        </w:tc>
        <w:tc>
          <w:tcPr>
            <w:tcW w:w="899" w:type="dxa"/>
            <w:tcBorders>
              <w:top w:val="nil"/>
              <w:left w:val="nil"/>
              <w:bottom w:val="single" w:sz="4" w:space="0" w:color="auto"/>
              <w:right w:val="nil"/>
            </w:tcBorders>
            <w:shd w:val="clear" w:color="000000" w:fill="FFFF99"/>
            <w:noWrap/>
            <w:vAlign w:val="center"/>
            <w:hideMark/>
          </w:tcPr>
          <w:p w14:paraId="20B34F2E"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99"/>
            <w:noWrap/>
            <w:vAlign w:val="center"/>
            <w:hideMark/>
          </w:tcPr>
          <w:p w14:paraId="19F16304"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nil"/>
            </w:tcBorders>
            <w:shd w:val="clear" w:color="000000" w:fill="FFFF99"/>
            <w:noWrap/>
            <w:vAlign w:val="center"/>
            <w:hideMark/>
          </w:tcPr>
          <w:p w14:paraId="5C7058FB"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c>
          <w:tcPr>
            <w:tcW w:w="899" w:type="dxa"/>
            <w:tcBorders>
              <w:top w:val="nil"/>
              <w:left w:val="nil"/>
              <w:bottom w:val="single" w:sz="4" w:space="0" w:color="auto"/>
              <w:right w:val="single" w:sz="4" w:space="0" w:color="auto"/>
            </w:tcBorders>
            <w:shd w:val="clear" w:color="000000" w:fill="FFFF99"/>
            <w:noWrap/>
            <w:vAlign w:val="center"/>
            <w:hideMark/>
          </w:tcPr>
          <w:p w14:paraId="5D128ECA"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r>
      <w:tr w:rsidR="002D627B" w:rsidRPr="002D627B" w14:paraId="7667F5E3" w14:textId="77777777" w:rsidTr="002D627B">
        <w:trPr>
          <w:trHeight w:val="300"/>
        </w:trPr>
        <w:tc>
          <w:tcPr>
            <w:tcW w:w="900" w:type="dxa"/>
            <w:tcBorders>
              <w:top w:val="nil"/>
              <w:left w:val="nil"/>
              <w:bottom w:val="nil"/>
              <w:right w:val="nil"/>
            </w:tcBorders>
            <w:shd w:val="clear" w:color="000000" w:fill="FFFFFF"/>
            <w:noWrap/>
            <w:vAlign w:val="bottom"/>
            <w:hideMark/>
          </w:tcPr>
          <w:p w14:paraId="1D5E883A"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9CECB1" w14:textId="77777777" w:rsidR="002D627B" w:rsidRPr="002D627B" w:rsidRDefault="002D627B" w:rsidP="002D627B">
            <w:pPr>
              <w:jc w:val="right"/>
              <w:rPr>
                <w:rFonts w:ascii="Calibri" w:hAnsi="Calibri"/>
                <w:color w:val="000000"/>
                <w:sz w:val="22"/>
                <w:szCs w:val="22"/>
              </w:rPr>
            </w:pPr>
            <w:r w:rsidRPr="002D627B">
              <w:rPr>
                <w:rFonts w:ascii="Calibri" w:hAnsi="Calibri"/>
                <w:color w:val="000000"/>
                <w:sz w:val="22"/>
                <w:szCs w:val="22"/>
              </w:rPr>
              <w:t>No Intervention: Other</w:t>
            </w:r>
          </w:p>
        </w:tc>
        <w:tc>
          <w:tcPr>
            <w:tcW w:w="3596" w:type="dxa"/>
            <w:gridSpan w:val="4"/>
            <w:tcBorders>
              <w:top w:val="single" w:sz="4" w:space="0" w:color="auto"/>
              <w:left w:val="nil"/>
              <w:bottom w:val="single" w:sz="4" w:space="0" w:color="auto"/>
              <w:right w:val="single" w:sz="4" w:space="0" w:color="000000"/>
            </w:tcBorders>
            <w:shd w:val="clear" w:color="000000" w:fill="FFFF99"/>
            <w:noWrap/>
            <w:vAlign w:val="center"/>
            <w:hideMark/>
          </w:tcPr>
          <w:p w14:paraId="7531110C"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r>
      <w:tr w:rsidR="002D627B" w:rsidRPr="002D627B" w14:paraId="4AB5CEA0" w14:textId="77777777" w:rsidTr="002D627B">
        <w:trPr>
          <w:trHeight w:val="300"/>
        </w:trPr>
        <w:tc>
          <w:tcPr>
            <w:tcW w:w="900" w:type="dxa"/>
            <w:tcBorders>
              <w:top w:val="nil"/>
              <w:left w:val="nil"/>
              <w:bottom w:val="nil"/>
              <w:right w:val="nil"/>
            </w:tcBorders>
            <w:shd w:val="clear" w:color="000000" w:fill="FFFFFF"/>
            <w:noWrap/>
            <w:vAlign w:val="bottom"/>
            <w:hideMark/>
          </w:tcPr>
          <w:p w14:paraId="0D510179"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B24A1B" w14:textId="77777777" w:rsidR="002D627B" w:rsidRPr="002D627B" w:rsidRDefault="002D627B" w:rsidP="002D627B">
            <w:pPr>
              <w:jc w:val="right"/>
              <w:rPr>
                <w:rFonts w:ascii="Calibri" w:hAnsi="Calibri"/>
                <w:b/>
                <w:bCs/>
                <w:color w:val="000000"/>
                <w:sz w:val="22"/>
                <w:szCs w:val="22"/>
              </w:rPr>
            </w:pPr>
            <w:r w:rsidRPr="002D627B">
              <w:rPr>
                <w:rFonts w:ascii="Calibri" w:hAnsi="Calibri"/>
                <w:b/>
                <w:bCs/>
                <w:color w:val="000000"/>
                <w:sz w:val="22"/>
                <w:szCs w:val="22"/>
              </w:rPr>
              <w:t>Total Cases of Hearing Loss Not Included in Early Intervention</w:t>
            </w:r>
          </w:p>
        </w:tc>
        <w:tc>
          <w:tcPr>
            <w:tcW w:w="3596"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0DD1F522" w14:textId="77777777" w:rsidR="002D627B" w:rsidRPr="002D627B" w:rsidRDefault="002D627B" w:rsidP="002D627B">
            <w:pPr>
              <w:jc w:val="center"/>
              <w:rPr>
                <w:rFonts w:ascii="Calibri" w:hAnsi="Calibri"/>
                <w:sz w:val="22"/>
                <w:szCs w:val="22"/>
              </w:rPr>
            </w:pPr>
            <w:r w:rsidRPr="002D627B">
              <w:rPr>
                <w:rFonts w:ascii="Calibri" w:hAnsi="Calibri"/>
                <w:sz w:val="22"/>
                <w:szCs w:val="22"/>
              </w:rPr>
              <w:t>0</w:t>
            </w:r>
          </w:p>
        </w:tc>
      </w:tr>
      <w:tr w:rsidR="002D627B" w:rsidRPr="002D627B" w14:paraId="69C7FB77" w14:textId="77777777" w:rsidTr="002D627B">
        <w:trPr>
          <w:trHeight w:val="300"/>
        </w:trPr>
        <w:tc>
          <w:tcPr>
            <w:tcW w:w="900" w:type="dxa"/>
            <w:tcBorders>
              <w:top w:val="nil"/>
              <w:left w:val="nil"/>
              <w:bottom w:val="nil"/>
              <w:right w:val="nil"/>
            </w:tcBorders>
            <w:shd w:val="clear" w:color="000000" w:fill="FFFFFF"/>
            <w:noWrap/>
            <w:vAlign w:val="bottom"/>
            <w:hideMark/>
          </w:tcPr>
          <w:p w14:paraId="3BC4AF96"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00" w:type="dxa"/>
            <w:tcBorders>
              <w:top w:val="nil"/>
              <w:left w:val="nil"/>
              <w:bottom w:val="nil"/>
              <w:right w:val="nil"/>
            </w:tcBorders>
            <w:shd w:val="clear" w:color="000000" w:fill="FFFFFF"/>
            <w:noWrap/>
            <w:vAlign w:val="bottom"/>
            <w:hideMark/>
          </w:tcPr>
          <w:p w14:paraId="0390D0B5"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5A3609B"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47BE04A2"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5FC48B06"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12164CA9"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7C879CF3"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4077" w:type="dxa"/>
            <w:tcBorders>
              <w:top w:val="nil"/>
              <w:left w:val="nil"/>
              <w:bottom w:val="nil"/>
              <w:right w:val="nil"/>
            </w:tcBorders>
            <w:shd w:val="clear" w:color="000000" w:fill="FFFFFF"/>
            <w:noWrap/>
            <w:vAlign w:val="bottom"/>
            <w:hideMark/>
          </w:tcPr>
          <w:p w14:paraId="799D00E6"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173863AE"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6954C1E1"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739ED35D"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899" w:type="dxa"/>
            <w:tcBorders>
              <w:top w:val="nil"/>
              <w:left w:val="nil"/>
              <w:bottom w:val="nil"/>
              <w:right w:val="nil"/>
            </w:tcBorders>
            <w:shd w:val="clear" w:color="000000" w:fill="FFFFFF"/>
            <w:noWrap/>
            <w:vAlign w:val="bottom"/>
            <w:hideMark/>
          </w:tcPr>
          <w:p w14:paraId="2F1F95F1"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r>
      <w:tr w:rsidR="002D627B" w:rsidRPr="002D627B" w14:paraId="0B7EE74A" w14:textId="77777777" w:rsidTr="002D627B">
        <w:trPr>
          <w:trHeight w:val="600"/>
        </w:trPr>
        <w:tc>
          <w:tcPr>
            <w:tcW w:w="900" w:type="dxa"/>
            <w:tcBorders>
              <w:top w:val="nil"/>
              <w:left w:val="nil"/>
              <w:bottom w:val="nil"/>
              <w:right w:val="nil"/>
            </w:tcBorders>
            <w:shd w:val="clear" w:color="000000" w:fill="FFFFFF"/>
            <w:noWrap/>
            <w:vAlign w:val="bottom"/>
            <w:hideMark/>
          </w:tcPr>
          <w:p w14:paraId="3806F7EC"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13068" w:type="dxa"/>
            <w:gridSpan w:val="11"/>
            <w:tcBorders>
              <w:top w:val="single" w:sz="4" w:space="0" w:color="auto"/>
              <w:left w:val="single" w:sz="4" w:space="0" w:color="auto"/>
              <w:bottom w:val="single" w:sz="4" w:space="0" w:color="auto"/>
              <w:right w:val="single" w:sz="4" w:space="0" w:color="auto"/>
            </w:tcBorders>
            <w:shd w:val="clear" w:color="000000" w:fill="D9D9D9"/>
            <w:vAlign w:val="bottom"/>
            <w:hideMark/>
          </w:tcPr>
          <w:p w14:paraId="7E61DD97" w14:textId="77777777" w:rsidR="002D627B" w:rsidRPr="002D627B" w:rsidRDefault="002D627B" w:rsidP="002D627B">
            <w:pPr>
              <w:jc w:val="center"/>
              <w:rPr>
                <w:rFonts w:ascii="Calibri" w:hAnsi="Calibri"/>
                <w:b/>
                <w:bCs/>
                <w:sz w:val="22"/>
                <w:szCs w:val="22"/>
              </w:rPr>
            </w:pPr>
            <w:r w:rsidRPr="002D627B">
              <w:rPr>
                <w:rFonts w:ascii="Calibri" w:hAnsi="Calibri"/>
                <w:b/>
                <w:bCs/>
                <w:sz w:val="22"/>
                <w:szCs w:val="22"/>
              </w:rPr>
              <w:t>Cases enrolled in EI without a Confirmed Diagnosis</w:t>
            </w:r>
          </w:p>
        </w:tc>
      </w:tr>
      <w:tr w:rsidR="002D627B" w:rsidRPr="002D627B" w14:paraId="55D6EDB2" w14:textId="77777777" w:rsidTr="002D627B">
        <w:trPr>
          <w:trHeight w:val="289"/>
        </w:trPr>
        <w:tc>
          <w:tcPr>
            <w:tcW w:w="900" w:type="dxa"/>
            <w:tcBorders>
              <w:top w:val="nil"/>
              <w:left w:val="nil"/>
              <w:bottom w:val="nil"/>
              <w:right w:val="nil"/>
            </w:tcBorders>
            <w:shd w:val="clear" w:color="000000" w:fill="FFFFFF"/>
            <w:noWrap/>
            <w:vAlign w:val="bottom"/>
            <w:hideMark/>
          </w:tcPr>
          <w:p w14:paraId="1E7BB80F"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B50D771" w14:textId="77777777" w:rsidR="002D627B" w:rsidRPr="002D627B" w:rsidRDefault="002D627B" w:rsidP="002D627B">
            <w:pPr>
              <w:jc w:val="right"/>
              <w:rPr>
                <w:rFonts w:ascii="Calibri" w:hAnsi="Calibri"/>
                <w:sz w:val="22"/>
                <w:szCs w:val="22"/>
              </w:rPr>
            </w:pPr>
            <w:r w:rsidRPr="002D627B">
              <w:rPr>
                <w:rFonts w:ascii="Calibri" w:hAnsi="Calibri"/>
                <w:sz w:val="22"/>
                <w:szCs w:val="22"/>
              </w:rPr>
              <w:t>Total Enrolled in EI (Part C or non-Part C)</w:t>
            </w:r>
          </w:p>
        </w:tc>
        <w:tc>
          <w:tcPr>
            <w:tcW w:w="3596" w:type="dxa"/>
            <w:gridSpan w:val="4"/>
            <w:tcBorders>
              <w:top w:val="single" w:sz="4" w:space="0" w:color="auto"/>
              <w:left w:val="nil"/>
              <w:bottom w:val="single" w:sz="4" w:space="0" w:color="auto"/>
              <w:right w:val="single" w:sz="4" w:space="0" w:color="auto"/>
            </w:tcBorders>
            <w:shd w:val="clear" w:color="000000" w:fill="FFFF99"/>
            <w:noWrap/>
            <w:vAlign w:val="center"/>
            <w:hideMark/>
          </w:tcPr>
          <w:p w14:paraId="3765C22C" w14:textId="77777777" w:rsidR="002D627B" w:rsidRPr="002D627B" w:rsidRDefault="002D627B" w:rsidP="002D627B">
            <w:pPr>
              <w:jc w:val="center"/>
              <w:rPr>
                <w:rFonts w:ascii="Calibri" w:hAnsi="Calibri"/>
                <w:sz w:val="22"/>
                <w:szCs w:val="22"/>
              </w:rPr>
            </w:pPr>
            <w:r w:rsidRPr="002D627B">
              <w:rPr>
                <w:rFonts w:ascii="Calibri" w:hAnsi="Calibri"/>
                <w:sz w:val="22"/>
                <w:szCs w:val="22"/>
              </w:rPr>
              <w:t> </w:t>
            </w:r>
          </w:p>
        </w:tc>
      </w:tr>
      <w:tr w:rsidR="002D627B" w:rsidRPr="002D627B" w14:paraId="7F41C32E" w14:textId="77777777" w:rsidTr="002D627B">
        <w:trPr>
          <w:trHeight w:val="300"/>
        </w:trPr>
        <w:tc>
          <w:tcPr>
            <w:tcW w:w="900" w:type="dxa"/>
            <w:tcBorders>
              <w:top w:val="nil"/>
              <w:left w:val="nil"/>
              <w:bottom w:val="nil"/>
              <w:right w:val="nil"/>
            </w:tcBorders>
            <w:shd w:val="clear" w:color="000000" w:fill="FFFFFF"/>
            <w:noWrap/>
            <w:vAlign w:val="bottom"/>
            <w:hideMark/>
          </w:tcPr>
          <w:p w14:paraId="3169AC18" w14:textId="77777777" w:rsidR="002D627B" w:rsidRPr="002D627B" w:rsidRDefault="002D627B" w:rsidP="002D627B">
            <w:pPr>
              <w:rPr>
                <w:rFonts w:ascii="Calibri" w:hAnsi="Calibri"/>
                <w:color w:val="000000"/>
                <w:sz w:val="22"/>
                <w:szCs w:val="22"/>
              </w:rPr>
            </w:pPr>
            <w:r w:rsidRPr="002D627B">
              <w:rPr>
                <w:rFonts w:ascii="Calibri" w:hAnsi="Calibri"/>
                <w:color w:val="000000"/>
                <w:sz w:val="22"/>
                <w:szCs w:val="22"/>
              </w:rPr>
              <w:t> </w:t>
            </w:r>
          </w:p>
        </w:tc>
        <w:tc>
          <w:tcPr>
            <w:tcW w:w="94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FBD3CF" w14:textId="77777777" w:rsidR="002D627B" w:rsidRPr="002D627B" w:rsidRDefault="002D627B" w:rsidP="002D627B">
            <w:pPr>
              <w:jc w:val="right"/>
              <w:rPr>
                <w:rFonts w:ascii="Calibri" w:hAnsi="Calibri"/>
                <w:b/>
                <w:bCs/>
                <w:sz w:val="22"/>
                <w:szCs w:val="22"/>
              </w:rPr>
            </w:pPr>
            <w:r w:rsidRPr="002D627B">
              <w:rPr>
                <w:rFonts w:ascii="Calibri" w:hAnsi="Calibri"/>
                <w:b/>
                <w:bCs/>
                <w:sz w:val="22"/>
                <w:szCs w:val="22"/>
              </w:rPr>
              <w:t>Total Cases Enrolled in EI without Confirmed Diagnosis</w:t>
            </w:r>
          </w:p>
        </w:tc>
        <w:tc>
          <w:tcPr>
            <w:tcW w:w="3596" w:type="dxa"/>
            <w:gridSpan w:val="4"/>
            <w:tcBorders>
              <w:top w:val="single" w:sz="4" w:space="0" w:color="auto"/>
              <w:left w:val="nil"/>
              <w:bottom w:val="single" w:sz="4" w:space="0" w:color="auto"/>
              <w:right w:val="single" w:sz="4" w:space="0" w:color="auto"/>
            </w:tcBorders>
            <w:shd w:val="clear" w:color="000000" w:fill="92D050"/>
            <w:noWrap/>
            <w:vAlign w:val="center"/>
            <w:hideMark/>
          </w:tcPr>
          <w:p w14:paraId="00F983CB" w14:textId="77777777" w:rsidR="002D627B" w:rsidRPr="002D627B" w:rsidRDefault="002D627B" w:rsidP="002D627B">
            <w:pPr>
              <w:jc w:val="center"/>
              <w:rPr>
                <w:rFonts w:ascii="Calibri" w:hAnsi="Calibri"/>
                <w:sz w:val="22"/>
                <w:szCs w:val="22"/>
              </w:rPr>
            </w:pPr>
            <w:bookmarkStart w:id="16" w:name="RANGE!J31"/>
            <w:r w:rsidRPr="002D627B">
              <w:rPr>
                <w:rFonts w:ascii="Calibri" w:hAnsi="Calibri"/>
                <w:sz w:val="22"/>
                <w:szCs w:val="22"/>
              </w:rPr>
              <w:t>0</w:t>
            </w:r>
            <w:bookmarkEnd w:id="16"/>
          </w:p>
        </w:tc>
      </w:tr>
    </w:tbl>
    <w:p w14:paraId="5D75F686" w14:textId="703EAA1F" w:rsidR="002D627B" w:rsidRDefault="002D627B" w:rsidP="006446BA">
      <w:pPr>
        <w:rPr>
          <w:b/>
          <w:sz w:val="24"/>
          <w:szCs w:val="24"/>
        </w:rPr>
      </w:pPr>
      <w:r>
        <w:rPr>
          <w:b/>
          <w:sz w:val="24"/>
          <w:szCs w:val="24"/>
        </w:rPr>
        <w:fldChar w:fldCharType="end"/>
      </w:r>
    </w:p>
    <w:p w14:paraId="2F114A05" w14:textId="77777777" w:rsidR="002D627B" w:rsidRDefault="002D627B">
      <w:pPr>
        <w:rPr>
          <w:b/>
          <w:sz w:val="24"/>
          <w:szCs w:val="24"/>
        </w:rPr>
      </w:pPr>
      <w:r>
        <w:rPr>
          <w:b/>
          <w:sz w:val="24"/>
          <w:szCs w:val="24"/>
        </w:rPr>
        <w:br w:type="page"/>
      </w:r>
    </w:p>
    <w:p w14:paraId="2871D221" w14:textId="77777777" w:rsidR="00CA303F" w:rsidRPr="00CA303F" w:rsidRDefault="00CA303F" w:rsidP="00CA303F">
      <w:pPr>
        <w:rPr>
          <w:rFonts w:ascii="Calibri" w:hAnsi="Calibri"/>
          <w:i/>
          <w:iCs/>
          <w:color w:val="000000"/>
          <w:sz w:val="24"/>
          <w:szCs w:val="24"/>
        </w:rPr>
      </w:pPr>
      <w:r w:rsidRPr="00CA303F">
        <w:rPr>
          <w:rFonts w:ascii="Calibri" w:hAnsi="Calibri"/>
          <w:b/>
          <w:bCs/>
          <w:i/>
          <w:iCs/>
          <w:color w:val="000000"/>
          <w:sz w:val="24"/>
          <w:szCs w:val="24"/>
        </w:rPr>
        <w:lastRenderedPageBreak/>
        <w:t xml:space="preserve">Note: </w:t>
      </w:r>
      <w:r w:rsidRPr="00CA303F">
        <w:rPr>
          <w:rFonts w:ascii="Calibri" w:hAnsi="Calibri"/>
          <w:i/>
          <w:iCs/>
          <w:color w:val="000000"/>
          <w:sz w:val="24"/>
          <w:szCs w:val="24"/>
        </w:rPr>
        <w:t xml:space="preserve">Please see the Instructions tab for additional instructions on completing this tab. Only report Part 2 data using either the DSHPSHWA </w:t>
      </w:r>
      <w:r w:rsidRPr="00CA303F">
        <w:rPr>
          <w:rFonts w:ascii="Calibri" w:hAnsi="Calibri"/>
          <w:i/>
          <w:iCs/>
          <w:color w:val="000000"/>
          <w:sz w:val="24"/>
          <w:szCs w:val="24"/>
          <w:u w:val="single"/>
        </w:rPr>
        <w:t>or</w:t>
      </w:r>
      <w:r w:rsidRPr="00CA303F">
        <w:rPr>
          <w:rFonts w:ascii="Calibri" w:hAnsi="Calibri"/>
          <w:i/>
          <w:iCs/>
          <w:color w:val="000000"/>
          <w:sz w:val="24"/>
          <w:szCs w:val="24"/>
        </w:rPr>
        <w:t xml:space="preserve"> ASHA system – do </w:t>
      </w:r>
      <w:r w:rsidRPr="00CA303F">
        <w:rPr>
          <w:rFonts w:ascii="Calibri" w:hAnsi="Calibri"/>
          <w:i/>
          <w:iCs/>
          <w:color w:val="000000"/>
          <w:sz w:val="24"/>
          <w:szCs w:val="24"/>
          <w:u w:val="single"/>
        </w:rPr>
        <w:t>not</w:t>
      </w:r>
      <w:r w:rsidRPr="00CA303F">
        <w:rPr>
          <w:rFonts w:ascii="Calibri" w:hAnsi="Calibri"/>
          <w:i/>
          <w:iCs/>
          <w:color w:val="000000"/>
          <w:sz w:val="24"/>
          <w:szCs w:val="24"/>
        </w:rPr>
        <w:t xml:space="preserve"> use both. If you do not see anything on this tab, please confirm you have selected a Type and Severity System on the Instructions Page and then use the links above to navigate to the appropriate system tab.</w:t>
      </w:r>
    </w:p>
    <w:p w14:paraId="421D11BF" w14:textId="77777777" w:rsidR="006446BA" w:rsidRDefault="006446BA" w:rsidP="006446BA">
      <w:pPr>
        <w:rPr>
          <w:b/>
          <w:sz w:val="24"/>
          <w:szCs w:val="24"/>
        </w:rPr>
      </w:pPr>
    </w:p>
    <w:tbl>
      <w:tblPr>
        <w:tblW w:w="13986" w:type="dxa"/>
        <w:tblLook w:val="04A0" w:firstRow="1" w:lastRow="0" w:firstColumn="1" w:lastColumn="0" w:noHBand="0" w:noVBand="1"/>
      </w:tblPr>
      <w:tblGrid>
        <w:gridCol w:w="1040"/>
        <w:gridCol w:w="1040"/>
        <w:gridCol w:w="1754"/>
        <w:gridCol w:w="1370"/>
        <w:gridCol w:w="1252"/>
        <w:gridCol w:w="573"/>
        <w:gridCol w:w="573"/>
        <w:gridCol w:w="1370"/>
        <w:gridCol w:w="1040"/>
        <w:gridCol w:w="1146"/>
        <w:gridCol w:w="1040"/>
        <w:gridCol w:w="1040"/>
        <w:gridCol w:w="1040"/>
      </w:tblGrid>
      <w:tr w:rsidR="00CA303F" w:rsidRPr="00CA303F" w14:paraId="4CE716ED" w14:textId="77777777" w:rsidTr="00CA303F">
        <w:trPr>
          <w:trHeight w:val="300"/>
        </w:trPr>
        <w:tc>
          <w:tcPr>
            <w:tcW w:w="1040" w:type="dxa"/>
            <w:tcBorders>
              <w:top w:val="nil"/>
              <w:left w:val="nil"/>
              <w:bottom w:val="nil"/>
              <w:right w:val="nil"/>
            </w:tcBorders>
            <w:shd w:val="clear" w:color="000000" w:fill="FFFFFF"/>
            <w:noWrap/>
            <w:vAlign w:val="bottom"/>
            <w:hideMark/>
          </w:tcPr>
          <w:p w14:paraId="417EB525"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34F82BAD"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6706"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FB06085" w14:textId="77777777" w:rsidR="00CA303F" w:rsidRPr="00CA303F" w:rsidRDefault="00CA303F" w:rsidP="00CA303F">
            <w:pPr>
              <w:jc w:val="center"/>
              <w:rPr>
                <w:rFonts w:ascii="Calibri" w:hAnsi="Calibri"/>
                <w:b/>
                <w:bCs/>
                <w:i/>
                <w:iCs/>
                <w:color w:val="000000"/>
                <w:sz w:val="22"/>
                <w:szCs w:val="22"/>
              </w:rPr>
            </w:pPr>
            <w:r w:rsidRPr="00CA303F">
              <w:rPr>
                <w:rFonts w:ascii="Calibri" w:hAnsi="Calibri"/>
                <w:b/>
                <w:bCs/>
                <w:i/>
                <w:iCs/>
                <w:color w:val="000000"/>
                <w:sz w:val="22"/>
                <w:szCs w:val="22"/>
              </w:rPr>
              <w:t>Total Permanent Hearing Loss</w:t>
            </w:r>
          </w:p>
        </w:tc>
        <w:tc>
          <w:tcPr>
            <w:tcW w:w="3120" w:type="dxa"/>
            <w:gridSpan w:val="3"/>
            <w:tcBorders>
              <w:top w:val="single" w:sz="4" w:space="0" w:color="auto"/>
              <w:left w:val="nil"/>
              <w:bottom w:val="single" w:sz="4" w:space="0" w:color="auto"/>
              <w:right w:val="single" w:sz="4" w:space="0" w:color="000000"/>
            </w:tcBorders>
            <w:shd w:val="clear" w:color="000000" w:fill="92D050"/>
            <w:noWrap/>
            <w:vAlign w:val="center"/>
            <w:hideMark/>
          </w:tcPr>
          <w:p w14:paraId="1C738B89" w14:textId="77777777" w:rsidR="00CA303F" w:rsidRPr="00CA303F" w:rsidRDefault="00CA303F" w:rsidP="00CA303F">
            <w:pPr>
              <w:jc w:val="center"/>
              <w:rPr>
                <w:rFonts w:ascii="Calibri" w:hAnsi="Calibri"/>
                <w:color w:val="000000"/>
                <w:sz w:val="22"/>
                <w:szCs w:val="22"/>
              </w:rPr>
            </w:pPr>
            <w:r w:rsidRPr="00CA303F">
              <w:rPr>
                <w:rFonts w:ascii="Calibri" w:hAnsi="Calibri"/>
                <w:color w:val="000000"/>
                <w:sz w:val="22"/>
                <w:szCs w:val="22"/>
              </w:rPr>
              <w:t>0</w:t>
            </w:r>
          </w:p>
        </w:tc>
        <w:tc>
          <w:tcPr>
            <w:tcW w:w="1040" w:type="dxa"/>
            <w:tcBorders>
              <w:top w:val="nil"/>
              <w:left w:val="nil"/>
              <w:bottom w:val="nil"/>
              <w:right w:val="nil"/>
            </w:tcBorders>
            <w:shd w:val="clear" w:color="000000" w:fill="FFFFFF"/>
            <w:noWrap/>
            <w:vAlign w:val="bottom"/>
            <w:hideMark/>
          </w:tcPr>
          <w:p w14:paraId="17BCC99C"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408F1A0C"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r>
      <w:tr w:rsidR="00CA303F" w:rsidRPr="00CA303F" w14:paraId="1E5F3EAE" w14:textId="77777777" w:rsidTr="00CA303F">
        <w:trPr>
          <w:trHeight w:val="300"/>
        </w:trPr>
        <w:tc>
          <w:tcPr>
            <w:tcW w:w="1040" w:type="dxa"/>
            <w:tcBorders>
              <w:top w:val="nil"/>
              <w:left w:val="nil"/>
              <w:bottom w:val="nil"/>
              <w:right w:val="nil"/>
            </w:tcBorders>
            <w:shd w:val="clear" w:color="000000" w:fill="FFFFFF"/>
            <w:noWrap/>
            <w:vAlign w:val="bottom"/>
            <w:hideMark/>
          </w:tcPr>
          <w:p w14:paraId="58675066"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0E842BC7"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6706"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03925" w14:textId="77777777" w:rsidR="00CA303F" w:rsidRPr="00CA303F" w:rsidRDefault="00CA303F" w:rsidP="00CA303F">
            <w:pPr>
              <w:jc w:val="center"/>
              <w:rPr>
                <w:rFonts w:ascii="Calibri" w:hAnsi="Calibri"/>
                <w:color w:val="000000"/>
                <w:sz w:val="22"/>
                <w:szCs w:val="22"/>
              </w:rPr>
            </w:pPr>
            <w:r w:rsidRPr="00CA303F">
              <w:rPr>
                <w:rFonts w:ascii="Calibri" w:hAnsi="Calibri"/>
                <w:color w:val="000000"/>
                <w:sz w:val="22"/>
                <w:szCs w:val="22"/>
              </w:rPr>
              <w:t>Did your Juristiction use different or custom dB ranges?</w:t>
            </w:r>
          </w:p>
        </w:tc>
        <w:tc>
          <w:tcPr>
            <w:tcW w:w="312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5AED480F" w14:textId="77777777" w:rsidR="00CA303F" w:rsidRPr="00CA303F" w:rsidRDefault="00CA303F" w:rsidP="00CA303F">
            <w:pPr>
              <w:jc w:val="center"/>
              <w:rPr>
                <w:rFonts w:ascii="Calibri" w:hAnsi="Calibri"/>
                <w:color w:val="000000"/>
                <w:sz w:val="22"/>
                <w:szCs w:val="22"/>
              </w:rPr>
            </w:pPr>
            <w:r w:rsidRPr="00CA303F">
              <w:rPr>
                <w:rFonts w:ascii="Calibri" w:hAnsi="Calibri"/>
                <w:color w:val="000000"/>
                <w:sz w:val="22"/>
                <w:szCs w:val="22"/>
              </w:rPr>
              <w:t>No</w:t>
            </w:r>
          </w:p>
        </w:tc>
        <w:tc>
          <w:tcPr>
            <w:tcW w:w="1040" w:type="dxa"/>
            <w:tcBorders>
              <w:top w:val="nil"/>
              <w:left w:val="nil"/>
              <w:bottom w:val="nil"/>
              <w:right w:val="nil"/>
            </w:tcBorders>
            <w:shd w:val="clear" w:color="000000" w:fill="FFFFFF"/>
            <w:noWrap/>
            <w:vAlign w:val="bottom"/>
            <w:hideMark/>
          </w:tcPr>
          <w:p w14:paraId="5BF25EF5"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7C31D257"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r>
      <w:tr w:rsidR="00CA303F" w:rsidRPr="00CA303F" w14:paraId="4955BE8D" w14:textId="77777777" w:rsidTr="00CA303F">
        <w:trPr>
          <w:trHeight w:val="645"/>
        </w:trPr>
        <w:tc>
          <w:tcPr>
            <w:tcW w:w="1040" w:type="dxa"/>
            <w:tcBorders>
              <w:top w:val="nil"/>
              <w:left w:val="nil"/>
              <w:bottom w:val="nil"/>
              <w:right w:val="nil"/>
            </w:tcBorders>
            <w:shd w:val="clear" w:color="000000" w:fill="FFFFFF"/>
            <w:noWrap/>
            <w:vAlign w:val="bottom"/>
            <w:hideMark/>
          </w:tcPr>
          <w:p w14:paraId="46F4626A"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2870681B"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9826" w:type="dxa"/>
            <w:gridSpan w:val="9"/>
            <w:tcBorders>
              <w:top w:val="nil"/>
              <w:left w:val="nil"/>
              <w:bottom w:val="nil"/>
              <w:right w:val="nil"/>
            </w:tcBorders>
            <w:shd w:val="clear" w:color="000000" w:fill="FFFFFF"/>
            <w:vAlign w:val="center"/>
            <w:hideMark/>
          </w:tcPr>
          <w:p w14:paraId="7B56A75A" w14:textId="77777777" w:rsidR="00CA303F" w:rsidRPr="00CA303F" w:rsidRDefault="00CA303F" w:rsidP="00CA303F">
            <w:pPr>
              <w:jc w:val="center"/>
              <w:rPr>
                <w:rFonts w:ascii="Calibri" w:hAnsi="Calibri"/>
                <w:b/>
                <w:bCs/>
                <w:color w:val="FFFFFF"/>
                <w:sz w:val="22"/>
                <w:szCs w:val="22"/>
              </w:rPr>
            </w:pPr>
            <w:r w:rsidRPr="00CA303F">
              <w:rPr>
                <w:rFonts w:ascii="Calibri" w:hAnsi="Calibri"/>
                <w:b/>
                <w:bCs/>
                <w:color w:val="FFFFFF"/>
                <w:sz w:val="22"/>
                <w:szCs w:val="22"/>
              </w:rPr>
              <w:t>If custom dB ranges were used please list the categories and ranges on the "ASHA Custom dB Reported" Tab above</w:t>
            </w:r>
          </w:p>
        </w:tc>
        <w:tc>
          <w:tcPr>
            <w:tcW w:w="1040" w:type="dxa"/>
            <w:tcBorders>
              <w:top w:val="nil"/>
              <w:left w:val="nil"/>
              <w:bottom w:val="nil"/>
              <w:right w:val="nil"/>
            </w:tcBorders>
            <w:shd w:val="clear" w:color="000000" w:fill="FFFFFF"/>
            <w:noWrap/>
            <w:vAlign w:val="bottom"/>
            <w:hideMark/>
          </w:tcPr>
          <w:p w14:paraId="465F15D7"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48D5B38B"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r>
      <w:tr w:rsidR="00CA303F" w:rsidRPr="00CA303F" w14:paraId="3E669C30" w14:textId="77777777" w:rsidTr="00CA303F">
        <w:trPr>
          <w:trHeight w:val="165"/>
        </w:trPr>
        <w:tc>
          <w:tcPr>
            <w:tcW w:w="1040" w:type="dxa"/>
            <w:tcBorders>
              <w:top w:val="nil"/>
              <w:left w:val="nil"/>
              <w:bottom w:val="nil"/>
              <w:right w:val="nil"/>
            </w:tcBorders>
            <w:shd w:val="clear" w:color="000000" w:fill="FFFFFF"/>
            <w:noWrap/>
            <w:vAlign w:val="bottom"/>
            <w:hideMark/>
          </w:tcPr>
          <w:p w14:paraId="797C0601"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25FF4BF3"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754" w:type="dxa"/>
            <w:tcBorders>
              <w:top w:val="nil"/>
              <w:left w:val="nil"/>
              <w:bottom w:val="nil"/>
              <w:right w:val="nil"/>
            </w:tcBorders>
            <w:shd w:val="clear" w:color="000000" w:fill="FFFFFF"/>
            <w:noWrap/>
            <w:vAlign w:val="bottom"/>
            <w:hideMark/>
          </w:tcPr>
          <w:p w14:paraId="4E117F38"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370" w:type="dxa"/>
            <w:tcBorders>
              <w:top w:val="nil"/>
              <w:left w:val="nil"/>
              <w:bottom w:val="nil"/>
              <w:right w:val="nil"/>
            </w:tcBorders>
            <w:shd w:val="clear" w:color="000000" w:fill="FFFFFF"/>
            <w:noWrap/>
            <w:vAlign w:val="bottom"/>
            <w:hideMark/>
          </w:tcPr>
          <w:p w14:paraId="104A6E4C"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252" w:type="dxa"/>
            <w:tcBorders>
              <w:top w:val="nil"/>
              <w:left w:val="nil"/>
              <w:bottom w:val="nil"/>
              <w:right w:val="nil"/>
            </w:tcBorders>
            <w:shd w:val="clear" w:color="000000" w:fill="FFFFFF"/>
            <w:noWrap/>
            <w:vAlign w:val="bottom"/>
            <w:hideMark/>
          </w:tcPr>
          <w:p w14:paraId="1276231E"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480" w:type="dxa"/>
            <w:tcBorders>
              <w:top w:val="nil"/>
              <w:left w:val="nil"/>
              <w:bottom w:val="nil"/>
              <w:right w:val="nil"/>
            </w:tcBorders>
            <w:shd w:val="clear" w:color="000000" w:fill="FFFFFF"/>
            <w:noWrap/>
            <w:vAlign w:val="bottom"/>
            <w:hideMark/>
          </w:tcPr>
          <w:p w14:paraId="592DF0A4"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480" w:type="dxa"/>
            <w:tcBorders>
              <w:top w:val="nil"/>
              <w:left w:val="nil"/>
              <w:bottom w:val="nil"/>
              <w:right w:val="nil"/>
            </w:tcBorders>
            <w:shd w:val="clear" w:color="000000" w:fill="FFFFFF"/>
            <w:noWrap/>
            <w:vAlign w:val="bottom"/>
            <w:hideMark/>
          </w:tcPr>
          <w:p w14:paraId="5275AD00"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370" w:type="dxa"/>
            <w:tcBorders>
              <w:top w:val="nil"/>
              <w:left w:val="nil"/>
              <w:bottom w:val="nil"/>
              <w:right w:val="nil"/>
            </w:tcBorders>
            <w:shd w:val="clear" w:color="000000" w:fill="FFFFFF"/>
            <w:noWrap/>
            <w:vAlign w:val="bottom"/>
            <w:hideMark/>
          </w:tcPr>
          <w:p w14:paraId="077AC8A6"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0C702E26"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46A710DE"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123EDCCF"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10A9A19B"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c>
          <w:tcPr>
            <w:tcW w:w="1040" w:type="dxa"/>
            <w:tcBorders>
              <w:top w:val="nil"/>
              <w:left w:val="nil"/>
              <w:bottom w:val="nil"/>
              <w:right w:val="nil"/>
            </w:tcBorders>
            <w:shd w:val="clear" w:color="000000" w:fill="FFFFFF"/>
            <w:noWrap/>
            <w:vAlign w:val="bottom"/>
            <w:hideMark/>
          </w:tcPr>
          <w:p w14:paraId="56A977D2" w14:textId="77777777" w:rsidR="00CA303F" w:rsidRPr="00CA303F" w:rsidRDefault="00CA303F" w:rsidP="00CA303F">
            <w:pPr>
              <w:rPr>
                <w:rFonts w:ascii="Calibri" w:hAnsi="Calibri"/>
                <w:color w:val="000000"/>
                <w:sz w:val="22"/>
                <w:szCs w:val="22"/>
              </w:rPr>
            </w:pPr>
            <w:r w:rsidRPr="00CA303F">
              <w:rPr>
                <w:rFonts w:ascii="Calibri" w:hAnsi="Calibri"/>
                <w:color w:val="000000"/>
                <w:sz w:val="22"/>
                <w:szCs w:val="22"/>
              </w:rPr>
              <w:t> </w:t>
            </w:r>
          </w:p>
        </w:tc>
      </w:tr>
      <w:tr w:rsidR="00CA303F" w:rsidRPr="00CA303F" w14:paraId="149B23B5" w14:textId="77777777" w:rsidTr="00CA303F">
        <w:trPr>
          <w:trHeight w:val="278"/>
        </w:trPr>
        <w:tc>
          <w:tcPr>
            <w:tcW w:w="1040" w:type="dxa"/>
            <w:tcBorders>
              <w:top w:val="nil"/>
              <w:left w:val="nil"/>
              <w:bottom w:val="nil"/>
              <w:right w:val="nil"/>
            </w:tcBorders>
            <w:shd w:val="clear" w:color="000000" w:fill="FFFFFF"/>
            <w:noWrap/>
            <w:vAlign w:val="bottom"/>
            <w:hideMark/>
          </w:tcPr>
          <w:p w14:paraId="0182C2AB"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center"/>
            <w:hideMark/>
          </w:tcPr>
          <w:p w14:paraId="1072DCCF"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754" w:type="dxa"/>
            <w:tcBorders>
              <w:top w:val="nil"/>
              <w:left w:val="nil"/>
              <w:bottom w:val="nil"/>
              <w:right w:val="nil"/>
            </w:tcBorders>
            <w:shd w:val="clear" w:color="000000" w:fill="FFFFFF"/>
            <w:noWrap/>
            <w:vAlign w:val="center"/>
            <w:hideMark/>
          </w:tcPr>
          <w:p w14:paraId="218DBE01"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3582" w:type="dxa"/>
            <w:gridSpan w:val="4"/>
            <w:tcBorders>
              <w:top w:val="single" w:sz="8" w:space="0" w:color="auto"/>
              <w:left w:val="single" w:sz="8" w:space="0" w:color="auto"/>
              <w:bottom w:val="single" w:sz="4" w:space="0" w:color="auto"/>
              <w:right w:val="single" w:sz="8" w:space="0" w:color="000000"/>
            </w:tcBorders>
            <w:shd w:val="clear" w:color="000000" w:fill="808080"/>
            <w:noWrap/>
            <w:vAlign w:val="center"/>
            <w:hideMark/>
          </w:tcPr>
          <w:p w14:paraId="55BEF24F" w14:textId="77777777" w:rsidR="00CA303F" w:rsidRPr="00CA303F" w:rsidRDefault="00CA303F" w:rsidP="00CA303F">
            <w:pPr>
              <w:jc w:val="center"/>
              <w:rPr>
                <w:rFonts w:ascii="Calibri" w:hAnsi="Calibri"/>
                <w:b/>
                <w:bCs/>
                <w:color w:val="FFFFFF"/>
                <w:sz w:val="22"/>
                <w:szCs w:val="22"/>
              </w:rPr>
            </w:pPr>
            <w:r w:rsidRPr="00CA303F">
              <w:rPr>
                <w:rFonts w:ascii="Calibri" w:hAnsi="Calibri"/>
                <w:b/>
                <w:bCs/>
                <w:color w:val="FFFFFF"/>
                <w:sz w:val="22"/>
                <w:szCs w:val="22"/>
              </w:rPr>
              <w:t>BILATERAL</w:t>
            </w:r>
          </w:p>
        </w:tc>
        <w:tc>
          <w:tcPr>
            <w:tcW w:w="3450" w:type="dxa"/>
            <w:gridSpan w:val="3"/>
            <w:tcBorders>
              <w:top w:val="single" w:sz="8" w:space="0" w:color="auto"/>
              <w:left w:val="nil"/>
              <w:bottom w:val="single" w:sz="4" w:space="0" w:color="auto"/>
              <w:right w:val="single" w:sz="8" w:space="0" w:color="000000"/>
            </w:tcBorders>
            <w:shd w:val="clear" w:color="000000" w:fill="4983F2"/>
            <w:noWrap/>
            <w:vAlign w:val="center"/>
            <w:hideMark/>
          </w:tcPr>
          <w:p w14:paraId="19629CE7" w14:textId="77777777" w:rsidR="00CA303F" w:rsidRPr="00CA303F" w:rsidRDefault="00CA303F" w:rsidP="00CA303F">
            <w:pPr>
              <w:jc w:val="center"/>
              <w:rPr>
                <w:rFonts w:ascii="Calibri" w:hAnsi="Calibri"/>
                <w:b/>
                <w:bCs/>
                <w:color w:val="FFFFFF"/>
                <w:sz w:val="22"/>
                <w:szCs w:val="22"/>
              </w:rPr>
            </w:pPr>
            <w:r w:rsidRPr="00CA303F">
              <w:rPr>
                <w:rFonts w:ascii="Calibri" w:hAnsi="Calibri"/>
                <w:b/>
                <w:bCs/>
                <w:color w:val="FFFFFF"/>
                <w:sz w:val="22"/>
                <w:szCs w:val="22"/>
              </w:rPr>
              <w:t>UNILATERAL</w:t>
            </w:r>
          </w:p>
        </w:tc>
        <w:tc>
          <w:tcPr>
            <w:tcW w:w="2080" w:type="dxa"/>
            <w:gridSpan w:val="2"/>
            <w:vMerge w:val="restart"/>
            <w:tcBorders>
              <w:top w:val="single" w:sz="8" w:space="0" w:color="auto"/>
              <w:left w:val="nil"/>
              <w:bottom w:val="single" w:sz="8" w:space="0" w:color="000000"/>
              <w:right w:val="single" w:sz="8" w:space="0" w:color="000000"/>
            </w:tcBorders>
            <w:shd w:val="clear" w:color="000000" w:fill="9A3B26"/>
            <w:vAlign w:val="center"/>
            <w:hideMark/>
          </w:tcPr>
          <w:p w14:paraId="7729FDC4" w14:textId="77777777" w:rsidR="00CA303F" w:rsidRPr="00CA303F" w:rsidRDefault="00CA303F" w:rsidP="00CA303F">
            <w:pPr>
              <w:jc w:val="center"/>
              <w:rPr>
                <w:rFonts w:ascii="Calibri" w:hAnsi="Calibri"/>
                <w:color w:val="FFFFFF"/>
                <w:sz w:val="22"/>
                <w:szCs w:val="22"/>
              </w:rPr>
            </w:pPr>
            <w:r w:rsidRPr="00CA303F">
              <w:rPr>
                <w:rFonts w:ascii="Calibri" w:hAnsi="Calibri"/>
                <w:b/>
                <w:bCs/>
                <w:color w:val="FFFFFF"/>
                <w:sz w:val="22"/>
                <w:szCs w:val="22"/>
              </w:rPr>
              <w:t>LATERALITY UNKNOWN</w:t>
            </w:r>
            <w:r w:rsidRPr="00CA303F">
              <w:rPr>
                <w:rFonts w:ascii="Calibri" w:hAnsi="Calibri"/>
                <w:b/>
                <w:bCs/>
                <w:color w:val="FFFFFF"/>
                <w:sz w:val="22"/>
                <w:szCs w:val="22"/>
              </w:rPr>
              <w:br/>
            </w:r>
            <w:r w:rsidRPr="00CA303F">
              <w:rPr>
                <w:rFonts w:ascii="Calibri" w:hAnsi="Calibri"/>
                <w:color w:val="FFFFFF"/>
                <w:sz w:val="22"/>
                <w:szCs w:val="22"/>
              </w:rPr>
              <w:t>(</w:t>
            </w:r>
            <w:r w:rsidRPr="00CA303F">
              <w:rPr>
                <w:rFonts w:ascii="Calibri" w:hAnsi="Calibri"/>
                <w:i/>
                <w:iCs/>
                <w:color w:val="FFFFFF"/>
                <w:sz w:val="22"/>
                <w:szCs w:val="22"/>
              </w:rPr>
              <w:t>for Cases where it is unknown if the loss is unilateral or bilateral</w:t>
            </w:r>
            <w:r w:rsidRPr="00CA303F">
              <w:rPr>
                <w:rFonts w:ascii="Calibri" w:hAnsi="Calibri"/>
                <w:color w:val="FFFFFF"/>
                <w:sz w:val="22"/>
                <w:szCs w:val="22"/>
              </w:rPr>
              <w:t>)</w:t>
            </w:r>
          </w:p>
        </w:tc>
        <w:tc>
          <w:tcPr>
            <w:tcW w:w="1040" w:type="dxa"/>
            <w:tcBorders>
              <w:top w:val="nil"/>
              <w:left w:val="nil"/>
              <w:bottom w:val="nil"/>
              <w:right w:val="nil"/>
            </w:tcBorders>
            <w:shd w:val="clear" w:color="000000" w:fill="FFFFFF"/>
            <w:noWrap/>
            <w:vAlign w:val="bottom"/>
            <w:hideMark/>
          </w:tcPr>
          <w:p w14:paraId="20F93CB8"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397FFE73" w14:textId="77777777" w:rsidTr="00CA303F">
        <w:trPr>
          <w:trHeight w:val="1500"/>
        </w:trPr>
        <w:tc>
          <w:tcPr>
            <w:tcW w:w="1040" w:type="dxa"/>
            <w:tcBorders>
              <w:top w:val="nil"/>
              <w:left w:val="nil"/>
              <w:bottom w:val="nil"/>
              <w:right w:val="nil"/>
            </w:tcBorders>
            <w:shd w:val="clear" w:color="000000" w:fill="FFFFFF"/>
            <w:noWrap/>
            <w:vAlign w:val="bottom"/>
            <w:hideMark/>
          </w:tcPr>
          <w:p w14:paraId="1EB58776"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center"/>
            <w:hideMark/>
          </w:tcPr>
          <w:p w14:paraId="351A6FE4"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754" w:type="dxa"/>
            <w:tcBorders>
              <w:top w:val="nil"/>
              <w:left w:val="nil"/>
              <w:bottom w:val="nil"/>
              <w:right w:val="nil"/>
            </w:tcBorders>
            <w:shd w:val="clear" w:color="000000" w:fill="FFFFFF"/>
            <w:noWrap/>
            <w:vAlign w:val="center"/>
            <w:hideMark/>
          </w:tcPr>
          <w:p w14:paraId="5243563E"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8" w:space="0" w:color="auto"/>
              <w:right w:val="single" w:sz="4" w:space="0" w:color="auto"/>
            </w:tcBorders>
            <w:shd w:val="clear" w:color="000000" w:fill="808080"/>
            <w:vAlign w:val="center"/>
            <w:hideMark/>
          </w:tcPr>
          <w:p w14:paraId="7C506F3F" w14:textId="77777777" w:rsidR="00CA303F" w:rsidRPr="00CA303F" w:rsidRDefault="00CA303F" w:rsidP="00CA303F">
            <w:pPr>
              <w:jc w:val="center"/>
              <w:rPr>
                <w:rFonts w:ascii="Calibri" w:hAnsi="Calibri"/>
                <w:color w:val="FFFFFF"/>
              </w:rPr>
            </w:pPr>
            <w:r w:rsidRPr="00CA303F">
              <w:rPr>
                <w:rFonts w:ascii="Calibri" w:hAnsi="Calibri"/>
                <w:color w:val="FFFFFF"/>
              </w:rPr>
              <w:t>RIGHT EAR</w:t>
            </w:r>
          </w:p>
        </w:tc>
        <w:tc>
          <w:tcPr>
            <w:tcW w:w="1252" w:type="dxa"/>
            <w:tcBorders>
              <w:top w:val="nil"/>
              <w:left w:val="nil"/>
              <w:bottom w:val="single" w:sz="8" w:space="0" w:color="auto"/>
              <w:right w:val="single" w:sz="4" w:space="0" w:color="auto"/>
            </w:tcBorders>
            <w:shd w:val="clear" w:color="000000" w:fill="808080"/>
            <w:vAlign w:val="center"/>
            <w:hideMark/>
          </w:tcPr>
          <w:p w14:paraId="34C8C537" w14:textId="77777777" w:rsidR="00CA303F" w:rsidRPr="00CA303F" w:rsidRDefault="00CA303F" w:rsidP="00CA303F">
            <w:pPr>
              <w:jc w:val="center"/>
              <w:rPr>
                <w:rFonts w:ascii="Calibri" w:hAnsi="Calibri"/>
                <w:color w:val="FFFFFF"/>
              </w:rPr>
            </w:pPr>
            <w:r w:rsidRPr="00CA303F">
              <w:rPr>
                <w:rFonts w:ascii="Calibri" w:hAnsi="Calibri"/>
                <w:color w:val="FFFFFF"/>
              </w:rPr>
              <w:t>LEFT EAR</w:t>
            </w:r>
          </w:p>
        </w:tc>
        <w:tc>
          <w:tcPr>
            <w:tcW w:w="960" w:type="dxa"/>
            <w:gridSpan w:val="2"/>
            <w:tcBorders>
              <w:top w:val="single" w:sz="4" w:space="0" w:color="auto"/>
              <w:left w:val="nil"/>
              <w:bottom w:val="single" w:sz="8" w:space="0" w:color="auto"/>
              <w:right w:val="single" w:sz="8" w:space="0" w:color="000000"/>
            </w:tcBorders>
            <w:shd w:val="clear" w:color="000000" w:fill="808080"/>
            <w:vAlign w:val="center"/>
            <w:hideMark/>
          </w:tcPr>
          <w:p w14:paraId="1542963D" w14:textId="77777777" w:rsidR="00CA303F" w:rsidRPr="00CA303F" w:rsidRDefault="00CA303F" w:rsidP="00CA303F">
            <w:pPr>
              <w:jc w:val="center"/>
              <w:rPr>
                <w:rFonts w:ascii="Calibri" w:hAnsi="Calibri"/>
                <w:color w:val="FFFFFF"/>
              </w:rPr>
            </w:pPr>
            <w:r w:rsidRPr="00CA303F">
              <w:rPr>
                <w:rFonts w:ascii="Calibri" w:hAnsi="Calibri"/>
                <w:color w:val="FFFFFF"/>
              </w:rPr>
              <w:t>UNKNOWN EAR</w:t>
            </w:r>
            <w:r w:rsidRPr="00CA303F">
              <w:rPr>
                <w:rFonts w:ascii="Calibri" w:hAnsi="Calibri"/>
                <w:color w:val="FFFFFF"/>
              </w:rPr>
              <w:br/>
              <w:t>(</w:t>
            </w:r>
            <w:r w:rsidRPr="00CA303F">
              <w:rPr>
                <w:rFonts w:ascii="Calibri" w:hAnsi="Calibri"/>
                <w:i/>
                <w:iCs/>
                <w:color w:val="FFFFFF"/>
              </w:rPr>
              <w:t xml:space="preserve">Note: record degree of loss for </w:t>
            </w:r>
            <w:r w:rsidRPr="00CA303F">
              <w:rPr>
                <w:rFonts w:ascii="Calibri" w:hAnsi="Calibri"/>
                <w:i/>
                <w:iCs/>
                <w:color w:val="FFFFFF"/>
                <w:u w:val="single"/>
              </w:rPr>
              <w:t>each</w:t>
            </w:r>
            <w:r w:rsidRPr="00CA303F">
              <w:rPr>
                <w:rFonts w:ascii="Calibri" w:hAnsi="Calibri"/>
                <w:i/>
                <w:iCs/>
                <w:color w:val="FFFFFF"/>
              </w:rPr>
              <w:t xml:space="preserve"> ear</w:t>
            </w:r>
            <w:r w:rsidRPr="00CA303F">
              <w:rPr>
                <w:rFonts w:ascii="Calibri" w:hAnsi="Calibri"/>
                <w:color w:val="FFFFFF"/>
              </w:rPr>
              <w:t>)</w:t>
            </w:r>
          </w:p>
        </w:tc>
        <w:tc>
          <w:tcPr>
            <w:tcW w:w="1370" w:type="dxa"/>
            <w:tcBorders>
              <w:top w:val="nil"/>
              <w:left w:val="nil"/>
              <w:bottom w:val="single" w:sz="8" w:space="0" w:color="auto"/>
              <w:right w:val="single" w:sz="4" w:space="0" w:color="auto"/>
            </w:tcBorders>
            <w:shd w:val="clear" w:color="000000" w:fill="4983F2"/>
            <w:vAlign w:val="center"/>
            <w:hideMark/>
          </w:tcPr>
          <w:p w14:paraId="368A7209" w14:textId="77777777" w:rsidR="00CA303F" w:rsidRPr="00CA303F" w:rsidRDefault="00CA303F" w:rsidP="00CA303F">
            <w:pPr>
              <w:jc w:val="center"/>
              <w:rPr>
                <w:rFonts w:ascii="Calibri" w:hAnsi="Calibri"/>
                <w:color w:val="FFFFFF"/>
              </w:rPr>
            </w:pPr>
            <w:r w:rsidRPr="00CA303F">
              <w:rPr>
                <w:rFonts w:ascii="Calibri" w:hAnsi="Calibri"/>
                <w:color w:val="FFFFFF"/>
              </w:rPr>
              <w:t>RIGHT EAR</w:t>
            </w:r>
          </w:p>
        </w:tc>
        <w:tc>
          <w:tcPr>
            <w:tcW w:w="1040" w:type="dxa"/>
            <w:tcBorders>
              <w:top w:val="nil"/>
              <w:left w:val="nil"/>
              <w:bottom w:val="single" w:sz="8" w:space="0" w:color="auto"/>
              <w:right w:val="single" w:sz="4" w:space="0" w:color="auto"/>
            </w:tcBorders>
            <w:shd w:val="clear" w:color="000000" w:fill="4983F2"/>
            <w:vAlign w:val="center"/>
            <w:hideMark/>
          </w:tcPr>
          <w:p w14:paraId="78458EDE" w14:textId="77777777" w:rsidR="00CA303F" w:rsidRPr="00CA303F" w:rsidRDefault="00CA303F" w:rsidP="00CA303F">
            <w:pPr>
              <w:jc w:val="center"/>
              <w:rPr>
                <w:rFonts w:ascii="Calibri" w:hAnsi="Calibri"/>
                <w:color w:val="FFFFFF"/>
              </w:rPr>
            </w:pPr>
            <w:r w:rsidRPr="00CA303F">
              <w:rPr>
                <w:rFonts w:ascii="Calibri" w:hAnsi="Calibri"/>
                <w:color w:val="FFFFFF"/>
              </w:rPr>
              <w:t>LEFT EAR</w:t>
            </w:r>
          </w:p>
        </w:tc>
        <w:tc>
          <w:tcPr>
            <w:tcW w:w="1040" w:type="dxa"/>
            <w:tcBorders>
              <w:top w:val="nil"/>
              <w:left w:val="nil"/>
              <w:bottom w:val="single" w:sz="8" w:space="0" w:color="auto"/>
              <w:right w:val="single" w:sz="8" w:space="0" w:color="auto"/>
            </w:tcBorders>
            <w:shd w:val="clear" w:color="000000" w:fill="4983F2"/>
            <w:vAlign w:val="center"/>
            <w:hideMark/>
          </w:tcPr>
          <w:p w14:paraId="1F86E56B" w14:textId="77777777" w:rsidR="00CA303F" w:rsidRPr="00CA303F" w:rsidRDefault="00CA303F" w:rsidP="00CA303F">
            <w:pPr>
              <w:jc w:val="center"/>
              <w:rPr>
                <w:rFonts w:ascii="Calibri" w:hAnsi="Calibri"/>
                <w:color w:val="FFFFFF"/>
              </w:rPr>
            </w:pPr>
            <w:r w:rsidRPr="00CA303F">
              <w:rPr>
                <w:rFonts w:ascii="Calibri" w:hAnsi="Calibri"/>
                <w:color w:val="FFFFFF"/>
              </w:rPr>
              <w:t>UNKNOWN EAR</w:t>
            </w:r>
          </w:p>
        </w:tc>
        <w:tc>
          <w:tcPr>
            <w:tcW w:w="2080" w:type="dxa"/>
            <w:gridSpan w:val="2"/>
            <w:vMerge/>
            <w:tcBorders>
              <w:top w:val="nil"/>
              <w:left w:val="nil"/>
              <w:bottom w:val="single" w:sz="8" w:space="0" w:color="auto"/>
              <w:right w:val="single" w:sz="8" w:space="0" w:color="auto"/>
            </w:tcBorders>
            <w:vAlign w:val="center"/>
            <w:hideMark/>
          </w:tcPr>
          <w:p w14:paraId="151BFCA3" w14:textId="77777777" w:rsidR="00CA303F" w:rsidRPr="00CA303F" w:rsidRDefault="00CA303F" w:rsidP="00CA303F">
            <w:pPr>
              <w:rPr>
                <w:rFonts w:ascii="Calibri" w:hAnsi="Calibri"/>
                <w:color w:val="FFFFFF"/>
                <w:sz w:val="22"/>
                <w:szCs w:val="22"/>
              </w:rPr>
            </w:pPr>
          </w:p>
        </w:tc>
        <w:tc>
          <w:tcPr>
            <w:tcW w:w="1040" w:type="dxa"/>
            <w:tcBorders>
              <w:top w:val="nil"/>
              <w:left w:val="nil"/>
              <w:bottom w:val="nil"/>
              <w:right w:val="nil"/>
            </w:tcBorders>
            <w:shd w:val="clear" w:color="000000" w:fill="FFFFFF"/>
            <w:noWrap/>
            <w:vAlign w:val="bottom"/>
            <w:hideMark/>
          </w:tcPr>
          <w:p w14:paraId="6DB7A69E"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4A8FBE70" w14:textId="77777777" w:rsidTr="00CA303F">
        <w:trPr>
          <w:trHeight w:val="300"/>
        </w:trPr>
        <w:tc>
          <w:tcPr>
            <w:tcW w:w="1040" w:type="dxa"/>
            <w:tcBorders>
              <w:top w:val="nil"/>
              <w:left w:val="nil"/>
              <w:bottom w:val="nil"/>
              <w:right w:val="nil"/>
            </w:tcBorders>
            <w:shd w:val="clear" w:color="000000" w:fill="FFFFFF"/>
            <w:noWrap/>
            <w:vAlign w:val="bottom"/>
            <w:hideMark/>
          </w:tcPr>
          <w:p w14:paraId="7E514FC6"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808080"/>
            <w:textDirection w:val="btLr"/>
            <w:vAlign w:val="center"/>
            <w:hideMark/>
          </w:tcPr>
          <w:p w14:paraId="106E6282" w14:textId="77777777" w:rsidR="00CA303F" w:rsidRPr="00CA303F" w:rsidRDefault="00CA303F" w:rsidP="00CA303F">
            <w:pPr>
              <w:jc w:val="center"/>
              <w:rPr>
                <w:rFonts w:ascii="Calibri" w:hAnsi="Calibri"/>
                <w:b/>
                <w:bCs/>
                <w:color w:val="FFFFFF"/>
                <w:sz w:val="24"/>
                <w:szCs w:val="24"/>
              </w:rPr>
            </w:pPr>
            <w:r w:rsidRPr="00CA303F">
              <w:rPr>
                <w:rFonts w:ascii="Calibri" w:hAnsi="Calibri"/>
                <w:b/>
                <w:bCs/>
                <w:color w:val="FFFFFF"/>
                <w:sz w:val="24"/>
                <w:szCs w:val="24"/>
              </w:rPr>
              <w:t>Sensorineural</w:t>
            </w:r>
          </w:p>
        </w:tc>
        <w:tc>
          <w:tcPr>
            <w:tcW w:w="1754" w:type="dxa"/>
            <w:tcBorders>
              <w:top w:val="single" w:sz="8" w:space="0" w:color="auto"/>
              <w:left w:val="nil"/>
              <w:bottom w:val="single" w:sz="4" w:space="0" w:color="auto"/>
              <w:right w:val="single" w:sz="8" w:space="0" w:color="auto"/>
            </w:tcBorders>
            <w:shd w:val="clear" w:color="auto" w:fill="auto"/>
            <w:vAlign w:val="center"/>
            <w:hideMark/>
          </w:tcPr>
          <w:p w14:paraId="75C5C733" w14:textId="77777777" w:rsidR="00CA303F" w:rsidRPr="00CA303F" w:rsidRDefault="00CA303F" w:rsidP="00CA303F">
            <w:pPr>
              <w:rPr>
                <w:rFonts w:ascii="Calibri" w:hAnsi="Calibri"/>
              </w:rPr>
            </w:pPr>
            <w:r w:rsidRPr="00CA303F">
              <w:rPr>
                <w:rFonts w:ascii="Calibri" w:hAnsi="Calibri"/>
              </w:rPr>
              <w:t>Slight</w:t>
            </w:r>
          </w:p>
        </w:tc>
        <w:tc>
          <w:tcPr>
            <w:tcW w:w="1370" w:type="dxa"/>
            <w:tcBorders>
              <w:top w:val="nil"/>
              <w:left w:val="nil"/>
              <w:bottom w:val="single" w:sz="4" w:space="0" w:color="auto"/>
              <w:right w:val="single" w:sz="4" w:space="0" w:color="auto"/>
            </w:tcBorders>
            <w:shd w:val="clear" w:color="000000" w:fill="FFFF99"/>
            <w:noWrap/>
            <w:vAlign w:val="center"/>
            <w:hideMark/>
          </w:tcPr>
          <w:p w14:paraId="3F77F5A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7817C08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424242C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0309963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21D419A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60E9614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7444EAE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8" w:space="0" w:color="auto"/>
              <w:left w:val="nil"/>
              <w:bottom w:val="single" w:sz="4" w:space="0" w:color="auto"/>
              <w:right w:val="single" w:sz="8" w:space="0" w:color="000000"/>
            </w:tcBorders>
            <w:shd w:val="clear" w:color="000000" w:fill="FFFF99"/>
            <w:noWrap/>
            <w:vAlign w:val="center"/>
            <w:hideMark/>
          </w:tcPr>
          <w:p w14:paraId="12F5910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1C9174C"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5CBA9DCB" w14:textId="77777777" w:rsidTr="00CA303F">
        <w:trPr>
          <w:trHeight w:val="300"/>
        </w:trPr>
        <w:tc>
          <w:tcPr>
            <w:tcW w:w="1040" w:type="dxa"/>
            <w:tcBorders>
              <w:top w:val="nil"/>
              <w:left w:val="nil"/>
              <w:bottom w:val="nil"/>
              <w:right w:val="nil"/>
            </w:tcBorders>
            <w:shd w:val="clear" w:color="000000" w:fill="FFFFFF"/>
            <w:noWrap/>
            <w:vAlign w:val="bottom"/>
            <w:hideMark/>
          </w:tcPr>
          <w:p w14:paraId="0789A409"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46669C79"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698DB86E" w14:textId="77777777" w:rsidR="00CA303F" w:rsidRPr="00CA303F" w:rsidRDefault="00CA303F" w:rsidP="00CA303F">
            <w:pPr>
              <w:rPr>
                <w:rFonts w:ascii="Calibri" w:hAnsi="Calibri"/>
              </w:rPr>
            </w:pPr>
            <w:r w:rsidRPr="00CA303F">
              <w:rPr>
                <w:rFonts w:ascii="Calibri" w:hAnsi="Calibri"/>
              </w:rPr>
              <w:t>Mild</w:t>
            </w:r>
          </w:p>
        </w:tc>
        <w:tc>
          <w:tcPr>
            <w:tcW w:w="1370" w:type="dxa"/>
            <w:tcBorders>
              <w:top w:val="nil"/>
              <w:left w:val="nil"/>
              <w:bottom w:val="single" w:sz="4" w:space="0" w:color="auto"/>
              <w:right w:val="single" w:sz="4" w:space="0" w:color="auto"/>
            </w:tcBorders>
            <w:shd w:val="clear" w:color="000000" w:fill="FFFF99"/>
            <w:noWrap/>
            <w:vAlign w:val="center"/>
            <w:hideMark/>
          </w:tcPr>
          <w:p w14:paraId="7CE9321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1932BBC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4A5A6FA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0A7B040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2C568BF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0F451DA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698FB17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4896F5B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25E74FB"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7239BA60" w14:textId="77777777" w:rsidTr="00CA303F">
        <w:trPr>
          <w:trHeight w:val="300"/>
        </w:trPr>
        <w:tc>
          <w:tcPr>
            <w:tcW w:w="1040" w:type="dxa"/>
            <w:tcBorders>
              <w:top w:val="nil"/>
              <w:left w:val="nil"/>
              <w:bottom w:val="nil"/>
              <w:right w:val="nil"/>
            </w:tcBorders>
            <w:shd w:val="clear" w:color="000000" w:fill="FFFFFF"/>
            <w:noWrap/>
            <w:vAlign w:val="bottom"/>
            <w:hideMark/>
          </w:tcPr>
          <w:p w14:paraId="7E446210"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2073008B"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76E88A5E" w14:textId="77777777" w:rsidR="00CA303F" w:rsidRPr="00CA303F" w:rsidRDefault="00CA303F" w:rsidP="00CA303F">
            <w:pPr>
              <w:rPr>
                <w:rFonts w:ascii="Calibri" w:hAnsi="Calibri"/>
              </w:rPr>
            </w:pPr>
            <w:r w:rsidRPr="00CA303F">
              <w:rPr>
                <w:rFonts w:ascii="Calibri" w:hAnsi="Calibri"/>
              </w:rPr>
              <w:t>Moderate</w:t>
            </w:r>
          </w:p>
        </w:tc>
        <w:tc>
          <w:tcPr>
            <w:tcW w:w="1370" w:type="dxa"/>
            <w:tcBorders>
              <w:top w:val="nil"/>
              <w:left w:val="nil"/>
              <w:bottom w:val="single" w:sz="4" w:space="0" w:color="auto"/>
              <w:right w:val="single" w:sz="4" w:space="0" w:color="auto"/>
            </w:tcBorders>
            <w:shd w:val="clear" w:color="000000" w:fill="FFFF99"/>
            <w:noWrap/>
            <w:vAlign w:val="center"/>
            <w:hideMark/>
          </w:tcPr>
          <w:p w14:paraId="521128F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775E610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7ABD31B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47283FB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6E216FC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13C906E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221A59A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67ED588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176AAB48"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4D7CB3C3" w14:textId="77777777" w:rsidTr="00CA303F">
        <w:trPr>
          <w:trHeight w:val="510"/>
        </w:trPr>
        <w:tc>
          <w:tcPr>
            <w:tcW w:w="1040" w:type="dxa"/>
            <w:tcBorders>
              <w:top w:val="nil"/>
              <w:left w:val="nil"/>
              <w:bottom w:val="nil"/>
              <w:right w:val="nil"/>
            </w:tcBorders>
            <w:shd w:val="clear" w:color="000000" w:fill="FFFFFF"/>
            <w:noWrap/>
            <w:vAlign w:val="bottom"/>
            <w:hideMark/>
          </w:tcPr>
          <w:p w14:paraId="2BAFF12F"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17C458BD"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628D1B22" w14:textId="77777777" w:rsidR="00CA303F" w:rsidRPr="00CA303F" w:rsidRDefault="00CA303F" w:rsidP="00CA303F">
            <w:pPr>
              <w:rPr>
                <w:rFonts w:ascii="Calibri" w:hAnsi="Calibri"/>
              </w:rPr>
            </w:pPr>
            <w:r w:rsidRPr="00CA303F">
              <w:rPr>
                <w:rFonts w:ascii="Calibri" w:hAnsi="Calibri"/>
              </w:rPr>
              <w:t>Moderately Severe</w:t>
            </w:r>
          </w:p>
        </w:tc>
        <w:tc>
          <w:tcPr>
            <w:tcW w:w="1370" w:type="dxa"/>
            <w:tcBorders>
              <w:top w:val="nil"/>
              <w:left w:val="nil"/>
              <w:bottom w:val="single" w:sz="4" w:space="0" w:color="auto"/>
              <w:right w:val="single" w:sz="4" w:space="0" w:color="auto"/>
            </w:tcBorders>
            <w:shd w:val="clear" w:color="000000" w:fill="FFFF99"/>
            <w:noWrap/>
            <w:vAlign w:val="center"/>
            <w:hideMark/>
          </w:tcPr>
          <w:p w14:paraId="5A56C45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4DB7010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00AFC8C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72B5721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35E6143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56A1D10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18DDC87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0F60A14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0916DF2F"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6A49E52F" w14:textId="77777777" w:rsidTr="00CA303F">
        <w:trPr>
          <w:trHeight w:val="300"/>
        </w:trPr>
        <w:tc>
          <w:tcPr>
            <w:tcW w:w="1040" w:type="dxa"/>
            <w:tcBorders>
              <w:top w:val="nil"/>
              <w:left w:val="nil"/>
              <w:bottom w:val="nil"/>
              <w:right w:val="nil"/>
            </w:tcBorders>
            <w:shd w:val="clear" w:color="000000" w:fill="FFFFFF"/>
            <w:noWrap/>
            <w:vAlign w:val="bottom"/>
            <w:hideMark/>
          </w:tcPr>
          <w:p w14:paraId="440927B1"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2E4481B3"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nil"/>
              <w:right w:val="single" w:sz="8" w:space="0" w:color="auto"/>
            </w:tcBorders>
            <w:shd w:val="clear" w:color="auto" w:fill="auto"/>
            <w:vAlign w:val="center"/>
            <w:hideMark/>
          </w:tcPr>
          <w:p w14:paraId="1530860C" w14:textId="77777777" w:rsidR="00CA303F" w:rsidRPr="00CA303F" w:rsidRDefault="00CA303F" w:rsidP="00CA303F">
            <w:pPr>
              <w:rPr>
                <w:rFonts w:ascii="Calibri" w:hAnsi="Calibri"/>
              </w:rPr>
            </w:pPr>
            <w:r w:rsidRPr="00CA303F">
              <w:rPr>
                <w:rFonts w:ascii="Calibri" w:hAnsi="Calibri"/>
              </w:rPr>
              <w:t>Severe</w:t>
            </w:r>
          </w:p>
        </w:tc>
        <w:tc>
          <w:tcPr>
            <w:tcW w:w="1370" w:type="dxa"/>
            <w:tcBorders>
              <w:top w:val="nil"/>
              <w:left w:val="nil"/>
              <w:bottom w:val="nil"/>
              <w:right w:val="single" w:sz="4" w:space="0" w:color="auto"/>
            </w:tcBorders>
            <w:shd w:val="clear" w:color="000000" w:fill="FFFF99"/>
            <w:noWrap/>
            <w:vAlign w:val="center"/>
            <w:hideMark/>
          </w:tcPr>
          <w:p w14:paraId="019341E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nil"/>
              <w:right w:val="single" w:sz="4" w:space="0" w:color="auto"/>
            </w:tcBorders>
            <w:shd w:val="clear" w:color="000000" w:fill="FFFF99"/>
            <w:noWrap/>
            <w:vAlign w:val="center"/>
            <w:hideMark/>
          </w:tcPr>
          <w:p w14:paraId="095499C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nil"/>
              <w:right w:val="single" w:sz="4" w:space="0" w:color="auto"/>
            </w:tcBorders>
            <w:shd w:val="clear" w:color="000000" w:fill="FFFF99"/>
            <w:noWrap/>
            <w:vAlign w:val="center"/>
            <w:hideMark/>
          </w:tcPr>
          <w:p w14:paraId="0D9B629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nil"/>
              <w:right w:val="nil"/>
            </w:tcBorders>
            <w:shd w:val="clear" w:color="000000" w:fill="FFFF99"/>
            <w:noWrap/>
            <w:vAlign w:val="center"/>
            <w:hideMark/>
          </w:tcPr>
          <w:p w14:paraId="1D2252A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nil"/>
              <w:right w:val="single" w:sz="4" w:space="0" w:color="auto"/>
            </w:tcBorders>
            <w:shd w:val="clear" w:color="000000" w:fill="FFFF99"/>
            <w:noWrap/>
            <w:vAlign w:val="center"/>
            <w:hideMark/>
          </w:tcPr>
          <w:p w14:paraId="48C8877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single" w:sz="4" w:space="0" w:color="auto"/>
            </w:tcBorders>
            <w:shd w:val="clear" w:color="000000" w:fill="FFFF99"/>
            <w:noWrap/>
            <w:vAlign w:val="center"/>
            <w:hideMark/>
          </w:tcPr>
          <w:p w14:paraId="5001154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single" w:sz="8" w:space="0" w:color="auto"/>
            </w:tcBorders>
            <w:shd w:val="clear" w:color="000000" w:fill="FFFF99"/>
            <w:noWrap/>
            <w:vAlign w:val="center"/>
            <w:hideMark/>
          </w:tcPr>
          <w:p w14:paraId="5499A2A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2500B48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271BA306"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0F521159" w14:textId="77777777" w:rsidTr="00CA303F">
        <w:trPr>
          <w:trHeight w:val="300"/>
        </w:trPr>
        <w:tc>
          <w:tcPr>
            <w:tcW w:w="1040" w:type="dxa"/>
            <w:tcBorders>
              <w:top w:val="nil"/>
              <w:left w:val="nil"/>
              <w:bottom w:val="nil"/>
              <w:right w:val="nil"/>
            </w:tcBorders>
            <w:shd w:val="clear" w:color="000000" w:fill="FFFFFF"/>
            <w:noWrap/>
            <w:vAlign w:val="bottom"/>
            <w:hideMark/>
          </w:tcPr>
          <w:p w14:paraId="2FEA2B45"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458ABED2"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nil"/>
              <w:right w:val="single" w:sz="8" w:space="0" w:color="auto"/>
            </w:tcBorders>
            <w:shd w:val="clear" w:color="auto" w:fill="auto"/>
            <w:vAlign w:val="center"/>
            <w:hideMark/>
          </w:tcPr>
          <w:p w14:paraId="76C76670" w14:textId="77777777" w:rsidR="00CA303F" w:rsidRPr="00CA303F" w:rsidRDefault="00CA303F" w:rsidP="00CA303F">
            <w:pPr>
              <w:rPr>
                <w:rFonts w:ascii="Calibri" w:hAnsi="Calibri"/>
              </w:rPr>
            </w:pPr>
            <w:r w:rsidRPr="00CA303F">
              <w:rPr>
                <w:rFonts w:ascii="Calibri" w:hAnsi="Calibri"/>
              </w:rPr>
              <w:t>Profound</w:t>
            </w:r>
          </w:p>
        </w:tc>
        <w:tc>
          <w:tcPr>
            <w:tcW w:w="1370" w:type="dxa"/>
            <w:tcBorders>
              <w:top w:val="single" w:sz="4" w:space="0" w:color="auto"/>
              <w:left w:val="nil"/>
              <w:bottom w:val="nil"/>
              <w:right w:val="single" w:sz="4" w:space="0" w:color="auto"/>
            </w:tcBorders>
            <w:shd w:val="clear" w:color="000000" w:fill="FFFF99"/>
            <w:noWrap/>
            <w:vAlign w:val="center"/>
            <w:hideMark/>
          </w:tcPr>
          <w:p w14:paraId="5AB1C2F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single" w:sz="4" w:space="0" w:color="auto"/>
              <w:left w:val="nil"/>
              <w:bottom w:val="nil"/>
              <w:right w:val="single" w:sz="4" w:space="0" w:color="auto"/>
            </w:tcBorders>
            <w:shd w:val="clear" w:color="000000" w:fill="FFFF99"/>
            <w:noWrap/>
            <w:vAlign w:val="center"/>
            <w:hideMark/>
          </w:tcPr>
          <w:p w14:paraId="70911CF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single" w:sz="4" w:space="0" w:color="auto"/>
              <w:left w:val="nil"/>
              <w:bottom w:val="nil"/>
              <w:right w:val="single" w:sz="4" w:space="0" w:color="auto"/>
            </w:tcBorders>
            <w:shd w:val="clear" w:color="000000" w:fill="FFFF99"/>
            <w:noWrap/>
            <w:vAlign w:val="center"/>
            <w:hideMark/>
          </w:tcPr>
          <w:p w14:paraId="0A1172D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single" w:sz="4" w:space="0" w:color="auto"/>
              <w:left w:val="nil"/>
              <w:bottom w:val="nil"/>
              <w:right w:val="nil"/>
            </w:tcBorders>
            <w:shd w:val="clear" w:color="000000" w:fill="FFFF99"/>
            <w:noWrap/>
            <w:vAlign w:val="center"/>
            <w:hideMark/>
          </w:tcPr>
          <w:p w14:paraId="5A6FA20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single" w:sz="4" w:space="0" w:color="auto"/>
              <w:left w:val="single" w:sz="8" w:space="0" w:color="auto"/>
              <w:bottom w:val="nil"/>
              <w:right w:val="single" w:sz="4" w:space="0" w:color="auto"/>
            </w:tcBorders>
            <w:shd w:val="clear" w:color="000000" w:fill="FFFF99"/>
            <w:noWrap/>
            <w:vAlign w:val="center"/>
            <w:hideMark/>
          </w:tcPr>
          <w:p w14:paraId="07A702E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single" w:sz="4" w:space="0" w:color="auto"/>
              <w:left w:val="nil"/>
              <w:bottom w:val="nil"/>
              <w:right w:val="single" w:sz="4" w:space="0" w:color="auto"/>
            </w:tcBorders>
            <w:shd w:val="clear" w:color="000000" w:fill="FFFF99"/>
            <w:noWrap/>
            <w:vAlign w:val="center"/>
            <w:hideMark/>
          </w:tcPr>
          <w:p w14:paraId="2D26A85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single" w:sz="4" w:space="0" w:color="auto"/>
              <w:left w:val="nil"/>
              <w:bottom w:val="nil"/>
              <w:right w:val="single" w:sz="8" w:space="0" w:color="auto"/>
            </w:tcBorders>
            <w:shd w:val="clear" w:color="000000" w:fill="FFFF99"/>
            <w:noWrap/>
            <w:vAlign w:val="center"/>
            <w:hideMark/>
          </w:tcPr>
          <w:p w14:paraId="3F14DE5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1EA23CB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51003084"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76655418" w14:textId="77777777" w:rsidTr="00CA303F">
        <w:trPr>
          <w:trHeight w:val="525"/>
        </w:trPr>
        <w:tc>
          <w:tcPr>
            <w:tcW w:w="1040" w:type="dxa"/>
            <w:tcBorders>
              <w:top w:val="nil"/>
              <w:left w:val="nil"/>
              <w:bottom w:val="nil"/>
              <w:right w:val="nil"/>
            </w:tcBorders>
            <w:shd w:val="clear" w:color="000000" w:fill="FFFFFF"/>
            <w:noWrap/>
            <w:vAlign w:val="bottom"/>
            <w:hideMark/>
          </w:tcPr>
          <w:p w14:paraId="5A702B31"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1C35E8EB"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single" w:sz="8" w:space="0" w:color="auto"/>
              <w:right w:val="single" w:sz="8" w:space="0" w:color="auto"/>
            </w:tcBorders>
            <w:shd w:val="clear" w:color="auto" w:fill="auto"/>
            <w:vAlign w:val="center"/>
            <w:hideMark/>
          </w:tcPr>
          <w:p w14:paraId="5B354B59" w14:textId="77777777" w:rsidR="00CA303F" w:rsidRPr="00CA303F" w:rsidRDefault="00CA303F" w:rsidP="00CA303F">
            <w:pPr>
              <w:rPr>
                <w:rFonts w:ascii="Calibri" w:hAnsi="Calibri"/>
              </w:rPr>
            </w:pPr>
            <w:r w:rsidRPr="00CA303F">
              <w:rPr>
                <w:rFonts w:ascii="Calibri" w:hAnsi="Calibri"/>
              </w:rPr>
              <w:t>Unknown Severity</w:t>
            </w:r>
          </w:p>
        </w:tc>
        <w:tc>
          <w:tcPr>
            <w:tcW w:w="1370" w:type="dxa"/>
            <w:tcBorders>
              <w:top w:val="single" w:sz="4" w:space="0" w:color="auto"/>
              <w:left w:val="nil"/>
              <w:bottom w:val="single" w:sz="8" w:space="0" w:color="auto"/>
              <w:right w:val="single" w:sz="4" w:space="0" w:color="auto"/>
            </w:tcBorders>
            <w:shd w:val="clear" w:color="000000" w:fill="FFFF99"/>
            <w:noWrap/>
            <w:vAlign w:val="center"/>
            <w:hideMark/>
          </w:tcPr>
          <w:p w14:paraId="2698763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single" w:sz="4" w:space="0" w:color="auto"/>
              <w:left w:val="nil"/>
              <w:bottom w:val="single" w:sz="8" w:space="0" w:color="auto"/>
              <w:right w:val="single" w:sz="4" w:space="0" w:color="auto"/>
            </w:tcBorders>
            <w:shd w:val="clear" w:color="000000" w:fill="FFFF99"/>
            <w:noWrap/>
            <w:vAlign w:val="center"/>
            <w:hideMark/>
          </w:tcPr>
          <w:p w14:paraId="41FBF08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single" w:sz="4" w:space="0" w:color="auto"/>
              <w:left w:val="nil"/>
              <w:bottom w:val="single" w:sz="8" w:space="0" w:color="auto"/>
              <w:right w:val="single" w:sz="4" w:space="0" w:color="auto"/>
            </w:tcBorders>
            <w:shd w:val="clear" w:color="000000" w:fill="FFFF99"/>
            <w:noWrap/>
            <w:vAlign w:val="center"/>
            <w:hideMark/>
          </w:tcPr>
          <w:p w14:paraId="7946342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single" w:sz="4" w:space="0" w:color="auto"/>
              <w:left w:val="nil"/>
              <w:bottom w:val="single" w:sz="8" w:space="0" w:color="auto"/>
              <w:right w:val="nil"/>
            </w:tcBorders>
            <w:shd w:val="clear" w:color="000000" w:fill="FFFF99"/>
            <w:noWrap/>
            <w:vAlign w:val="center"/>
            <w:hideMark/>
          </w:tcPr>
          <w:p w14:paraId="154B3A8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single" w:sz="4" w:space="0" w:color="auto"/>
              <w:left w:val="single" w:sz="8" w:space="0" w:color="auto"/>
              <w:bottom w:val="single" w:sz="8" w:space="0" w:color="auto"/>
              <w:right w:val="single" w:sz="4" w:space="0" w:color="auto"/>
            </w:tcBorders>
            <w:shd w:val="clear" w:color="000000" w:fill="FFFF99"/>
            <w:noWrap/>
            <w:vAlign w:val="center"/>
            <w:hideMark/>
          </w:tcPr>
          <w:p w14:paraId="0210DA7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single" w:sz="4" w:space="0" w:color="auto"/>
              <w:left w:val="nil"/>
              <w:bottom w:val="single" w:sz="8" w:space="0" w:color="auto"/>
              <w:right w:val="single" w:sz="4" w:space="0" w:color="auto"/>
            </w:tcBorders>
            <w:shd w:val="clear" w:color="000000" w:fill="FFFF99"/>
            <w:noWrap/>
            <w:vAlign w:val="center"/>
            <w:hideMark/>
          </w:tcPr>
          <w:p w14:paraId="5B9981A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single" w:sz="4" w:space="0" w:color="auto"/>
              <w:left w:val="nil"/>
              <w:bottom w:val="single" w:sz="8" w:space="0" w:color="auto"/>
              <w:right w:val="single" w:sz="8" w:space="0" w:color="auto"/>
            </w:tcBorders>
            <w:shd w:val="clear" w:color="000000" w:fill="FFFF99"/>
            <w:noWrap/>
            <w:vAlign w:val="center"/>
            <w:hideMark/>
          </w:tcPr>
          <w:p w14:paraId="2B1105D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8" w:space="0" w:color="auto"/>
              <w:right w:val="single" w:sz="8" w:space="0" w:color="000000"/>
            </w:tcBorders>
            <w:shd w:val="clear" w:color="000000" w:fill="FFFF99"/>
            <w:noWrap/>
            <w:vAlign w:val="center"/>
            <w:hideMark/>
          </w:tcPr>
          <w:p w14:paraId="471A163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4ED25720"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072C523A" w14:textId="77777777" w:rsidTr="00CA303F">
        <w:trPr>
          <w:trHeight w:val="300"/>
        </w:trPr>
        <w:tc>
          <w:tcPr>
            <w:tcW w:w="1040" w:type="dxa"/>
            <w:tcBorders>
              <w:top w:val="nil"/>
              <w:left w:val="nil"/>
              <w:bottom w:val="nil"/>
              <w:right w:val="nil"/>
            </w:tcBorders>
            <w:shd w:val="clear" w:color="000000" w:fill="FFFFFF"/>
            <w:noWrap/>
            <w:vAlign w:val="bottom"/>
            <w:hideMark/>
          </w:tcPr>
          <w:p w14:paraId="28580505"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val="restart"/>
            <w:tcBorders>
              <w:top w:val="nil"/>
              <w:left w:val="single" w:sz="8" w:space="0" w:color="auto"/>
              <w:bottom w:val="single" w:sz="8" w:space="0" w:color="000000"/>
              <w:right w:val="single" w:sz="8" w:space="0" w:color="auto"/>
            </w:tcBorders>
            <w:shd w:val="clear" w:color="000000" w:fill="808080"/>
            <w:textDirection w:val="btLr"/>
            <w:vAlign w:val="center"/>
            <w:hideMark/>
          </w:tcPr>
          <w:p w14:paraId="53C564A9" w14:textId="77777777" w:rsidR="00CA303F" w:rsidRPr="00CA303F" w:rsidRDefault="00CA303F" w:rsidP="00CA303F">
            <w:pPr>
              <w:jc w:val="center"/>
              <w:rPr>
                <w:rFonts w:ascii="Calibri" w:hAnsi="Calibri"/>
                <w:b/>
                <w:bCs/>
                <w:color w:val="FFFFFF"/>
                <w:sz w:val="24"/>
                <w:szCs w:val="24"/>
              </w:rPr>
            </w:pPr>
            <w:r w:rsidRPr="00CA303F">
              <w:rPr>
                <w:rFonts w:ascii="Calibri" w:hAnsi="Calibri"/>
                <w:b/>
                <w:bCs/>
                <w:color w:val="FFFFFF"/>
                <w:sz w:val="24"/>
                <w:szCs w:val="24"/>
              </w:rPr>
              <w:t>Conductive</w:t>
            </w:r>
          </w:p>
        </w:tc>
        <w:tc>
          <w:tcPr>
            <w:tcW w:w="1754" w:type="dxa"/>
            <w:tcBorders>
              <w:top w:val="nil"/>
              <w:left w:val="nil"/>
              <w:bottom w:val="single" w:sz="4" w:space="0" w:color="auto"/>
              <w:right w:val="single" w:sz="8" w:space="0" w:color="auto"/>
            </w:tcBorders>
            <w:shd w:val="clear" w:color="auto" w:fill="auto"/>
            <w:vAlign w:val="center"/>
            <w:hideMark/>
          </w:tcPr>
          <w:p w14:paraId="56B38B0C" w14:textId="77777777" w:rsidR="00CA303F" w:rsidRPr="00CA303F" w:rsidRDefault="00CA303F" w:rsidP="00CA303F">
            <w:pPr>
              <w:rPr>
                <w:rFonts w:ascii="Calibri" w:hAnsi="Calibri"/>
              </w:rPr>
            </w:pPr>
            <w:r w:rsidRPr="00CA303F">
              <w:rPr>
                <w:rFonts w:ascii="Calibri" w:hAnsi="Calibri"/>
              </w:rPr>
              <w:t>Slight</w:t>
            </w:r>
          </w:p>
        </w:tc>
        <w:tc>
          <w:tcPr>
            <w:tcW w:w="1370" w:type="dxa"/>
            <w:tcBorders>
              <w:top w:val="nil"/>
              <w:left w:val="nil"/>
              <w:bottom w:val="single" w:sz="4" w:space="0" w:color="auto"/>
              <w:right w:val="single" w:sz="4" w:space="0" w:color="auto"/>
            </w:tcBorders>
            <w:shd w:val="clear" w:color="000000" w:fill="FFFF99"/>
            <w:noWrap/>
            <w:vAlign w:val="center"/>
            <w:hideMark/>
          </w:tcPr>
          <w:p w14:paraId="40EA3B8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74FA80A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4926AC5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6BAE2A1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1391C62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5A6C256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01E2D83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8" w:space="0" w:color="auto"/>
              <w:left w:val="nil"/>
              <w:bottom w:val="single" w:sz="4" w:space="0" w:color="auto"/>
              <w:right w:val="single" w:sz="8" w:space="0" w:color="000000"/>
            </w:tcBorders>
            <w:shd w:val="clear" w:color="000000" w:fill="FFFF99"/>
            <w:noWrap/>
            <w:vAlign w:val="center"/>
            <w:hideMark/>
          </w:tcPr>
          <w:p w14:paraId="768CEDD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178C9492"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6A838987" w14:textId="77777777" w:rsidTr="00CA303F">
        <w:trPr>
          <w:trHeight w:val="300"/>
        </w:trPr>
        <w:tc>
          <w:tcPr>
            <w:tcW w:w="1040" w:type="dxa"/>
            <w:tcBorders>
              <w:top w:val="nil"/>
              <w:left w:val="nil"/>
              <w:bottom w:val="nil"/>
              <w:right w:val="nil"/>
            </w:tcBorders>
            <w:shd w:val="clear" w:color="000000" w:fill="FFFFFF"/>
            <w:noWrap/>
            <w:vAlign w:val="bottom"/>
            <w:hideMark/>
          </w:tcPr>
          <w:p w14:paraId="4A5B1C7D"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2460C1B3"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2EF3C526" w14:textId="77777777" w:rsidR="00CA303F" w:rsidRPr="00CA303F" w:rsidRDefault="00CA303F" w:rsidP="00CA303F">
            <w:pPr>
              <w:rPr>
                <w:rFonts w:ascii="Calibri" w:hAnsi="Calibri"/>
              </w:rPr>
            </w:pPr>
            <w:r w:rsidRPr="00CA303F">
              <w:rPr>
                <w:rFonts w:ascii="Calibri" w:hAnsi="Calibri"/>
              </w:rPr>
              <w:t>Mild</w:t>
            </w:r>
          </w:p>
        </w:tc>
        <w:tc>
          <w:tcPr>
            <w:tcW w:w="1370" w:type="dxa"/>
            <w:tcBorders>
              <w:top w:val="nil"/>
              <w:left w:val="nil"/>
              <w:bottom w:val="single" w:sz="4" w:space="0" w:color="auto"/>
              <w:right w:val="single" w:sz="4" w:space="0" w:color="auto"/>
            </w:tcBorders>
            <w:shd w:val="clear" w:color="000000" w:fill="FFFF99"/>
            <w:noWrap/>
            <w:vAlign w:val="center"/>
            <w:hideMark/>
          </w:tcPr>
          <w:p w14:paraId="58DF037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7E94E31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30D7E02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64BF6EC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1F09484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42273F1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76AC00A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3FA2532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515CA71B"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63F87847" w14:textId="77777777" w:rsidTr="00CA303F">
        <w:trPr>
          <w:trHeight w:val="300"/>
        </w:trPr>
        <w:tc>
          <w:tcPr>
            <w:tcW w:w="1040" w:type="dxa"/>
            <w:tcBorders>
              <w:top w:val="nil"/>
              <w:left w:val="nil"/>
              <w:bottom w:val="nil"/>
              <w:right w:val="nil"/>
            </w:tcBorders>
            <w:shd w:val="clear" w:color="000000" w:fill="FFFFFF"/>
            <w:noWrap/>
            <w:vAlign w:val="bottom"/>
            <w:hideMark/>
          </w:tcPr>
          <w:p w14:paraId="533FEE43"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56A46199"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7B40FB94" w14:textId="77777777" w:rsidR="00CA303F" w:rsidRPr="00CA303F" w:rsidRDefault="00CA303F" w:rsidP="00CA303F">
            <w:pPr>
              <w:rPr>
                <w:rFonts w:ascii="Calibri" w:hAnsi="Calibri"/>
              </w:rPr>
            </w:pPr>
            <w:r w:rsidRPr="00CA303F">
              <w:rPr>
                <w:rFonts w:ascii="Calibri" w:hAnsi="Calibri"/>
              </w:rPr>
              <w:t>Moderate</w:t>
            </w:r>
          </w:p>
        </w:tc>
        <w:tc>
          <w:tcPr>
            <w:tcW w:w="1370" w:type="dxa"/>
            <w:tcBorders>
              <w:top w:val="nil"/>
              <w:left w:val="nil"/>
              <w:bottom w:val="single" w:sz="4" w:space="0" w:color="auto"/>
              <w:right w:val="single" w:sz="4" w:space="0" w:color="auto"/>
            </w:tcBorders>
            <w:shd w:val="clear" w:color="000000" w:fill="FFFF99"/>
            <w:noWrap/>
            <w:vAlign w:val="center"/>
            <w:hideMark/>
          </w:tcPr>
          <w:p w14:paraId="0700442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3043F29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39BDB9C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3E8D195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4611860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294FA49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6F69295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3063C03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DD15D62"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309BB105" w14:textId="77777777" w:rsidTr="00CA303F">
        <w:trPr>
          <w:trHeight w:val="510"/>
        </w:trPr>
        <w:tc>
          <w:tcPr>
            <w:tcW w:w="1040" w:type="dxa"/>
            <w:tcBorders>
              <w:top w:val="nil"/>
              <w:left w:val="nil"/>
              <w:bottom w:val="nil"/>
              <w:right w:val="nil"/>
            </w:tcBorders>
            <w:shd w:val="clear" w:color="000000" w:fill="FFFFFF"/>
            <w:noWrap/>
            <w:vAlign w:val="bottom"/>
            <w:hideMark/>
          </w:tcPr>
          <w:p w14:paraId="4E2B296A"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68E09761"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0B1C5635" w14:textId="77777777" w:rsidR="00CA303F" w:rsidRPr="00CA303F" w:rsidRDefault="00CA303F" w:rsidP="00CA303F">
            <w:pPr>
              <w:rPr>
                <w:rFonts w:ascii="Calibri" w:hAnsi="Calibri"/>
              </w:rPr>
            </w:pPr>
            <w:r w:rsidRPr="00CA303F">
              <w:rPr>
                <w:rFonts w:ascii="Calibri" w:hAnsi="Calibri"/>
              </w:rPr>
              <w:t>Moderately Severe</w:t>
            </w:r>
          </w:p>
        </w:tc>
        <w:tc>
          <w:tcPr>
            <w:tcW w:w="1370" w:type="dxa"/>
            <w:tcBorders>
              <w:top w:val="nil"/>
              <w:left w:val="nil"/>
              <w:bottom w:val="single" w:sz="4" w:space="0" w:color="auto"/>
              <w:right w:val="single" w:sz="4" w:space="0" w:color="auto"/>
            </w:tcBorders>
            <w:shd w:val="clear" w:color="000000" w:fill="FFFF99"/>
            <w:noWrap/>
            <w:vAlign w:val="center"/>
            <w:hideMark/>
          </w:tcPr>
          <w:p w14:paraId="5923ED4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52533F5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5EB2F34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122BEDD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3A50456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348309E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2220F24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64FBB9E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2817B586"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322E13E6" w14:textId="77777777" w:rsidTr="00CA303F">
        <w:trPr>
          <w:trHeight w:val="300"/>
        </w:trPr>
        <w:tc>
          <w:tcPr>
            <w:tcW w:w="1040" w:type="dxa"/>
            <w:tcBorders>
              <w:top w:val="nil"/>
              <w:left w:val="nil"/>
              <w:bottom w:val="nil"/>
              <w:right w:val="nil"/>
            </w:tcBorders>
            <w:shd w:val="clear" w:color="000000" w:fill="FFFFFF"/>
            <w:noWrap/>
            <w:vAlign w:val="bottom"/>
            <w:hideMark/>
          </w:tcPr>
          <w:p w14:paraId="5FE2D066"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1B61D31E"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nil"/>
              <w:right w:val="single" w:sz="8" w:space="0" w:color="auto"/>
            </w:tcBorders>
            <w:shd w:val="clear" w:color="auto" w:fill="auto"/>
            <w:vAlign w:val="center"/>
            <w:hideMark/>
          </w:tcPr>
          <w:p w14:paraId="12ECD542" w14:textId="77777777" w:rsidR="00CA303F" w:rsidRPr="00CA303F" w:rsidRDefault="00CA303F" w:rsidP="00CA303F">
            <w:pPr>
              <w:rPr>
                <w:rFonts w:ascii="Calibri" w:hAnsi="Calibri"/>
              </w:rPr>
            </w:pPr>
            <w:r w:rsidRPr="00CA303F">
              <w:rPr>
                <w:rFonts w:ascii="Calibri" w:hAnsi="Calibri"/>
              </w:rPr>
              <w:t>Severe</w:t>
            </w:r>
          </w:p>
        </w:tc>
        <w:tc>
          <w:tcPr>
            <w:tcW w:w="1370" w:type="dxa"/>
            <w:tcBorders>
              <w:top w:val="nil"/>
              <w:left w:val="nil"/>
              <w:bottom w:val="single" w:sz="4" w:space="0" w:color="auto"/>
              <w:right w:val="single" w:sz="4" w:space="0" w:color="auto"/>
            </w:tcBorders>
            <w:shd w:val="clear" w:color="000000" w:fill="FFFF99"/>
            <w:noWrap/>
            <w:vAlign w:val="center"/>
            <w:hideMark/>
          </w:tcPr>
          <w:p w14:paraId="22BDF0A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6BC6594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335B3F5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4E9920D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638E32E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6143640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7160CBB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2973F24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022CD62"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0D93356B" w14:textId="77777777" w:rsidTr="00CA303F">
        <w:trPr>
          <w:trHeight w:val="525"/>
        </w:trPr>
        <w:tc>
          <w:tcPr>
            <w:tcW w:w="1040" w:type="dxa"/>
            <w:tcBorders>
              <w:top w:val="nil"/>
              <w:left w:val="nil"/>
              <w:bottom w:val="nil"/>
              <w:right w:val="nil"/>
            </w:tcBorders>
            <w:shd w:val="clear" w:color="000000" w:fill="FFFFFF"/>
            <w:noWrap/>
            <w:vAlign w:val="bottom"/>
            <w:hideMark/>
          </w:tcPr>
          <w:p w14:paraId="2CBE3C97"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19274520"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single" w:sz="8" w:space="0" w:color="auto"/>
              <w:right w:val="single" w:sz="8" w:space="0" w:color="auto"/>
            </w:tcBorders>
            <w:shd w:val="clear" w:color="auto" w:fill="auto"/>
            <w:vAlign w:val="center"/>
            <w:hideMark/>
          </w:tcPr>
          <w:p w14:paraId="12938F0E" w14:textId="77777777" w:rsidR="00CA303F" w:rsidRPr="00CA303F" w:rsidRDefault="00CA303F" w:rsidP="00CA303F">
            <w:pPr>
              <w:rPr>
                <w:rFonts w:ascii="Calibri" w:hAnsi="Calibri"/>
              </w:rPr>
            </w:pPr>
            <w:r w:rsidRPr="00CA303F">
              <w:rPr>
                <w:rFonts w:ascii="Calibri" w:hAnsi="Calibri"/>
              </w:rPr>
              <w:t>Unknown Severity</w:t>
            </w:r>
          </w:p>
        </w:tc>
        <w:tc>
          <w:tcPr>
            <w:tcW w:w="1370" w:type="dxa"/>
            <w:tcBorders>
              <w:top w:val="nil"/>
              <w:left w:val="nil"/>
              <w:bottom w:val="single" w:sz="8" w:space="0" w:color="auto"/>
              <w:right w:val="single" w:sz="4" w:space="0" w:color="auto"/>
            </w:tcBorders>
            <w:shd w:val="clear" w:color="000000" w:fill="FFFF99"/>
            <w:noWrap/>
            <w:vAlign w:val="center"/>
            <w:hideMark/>
          </w:tcPr>
          <w:p w14:paraId="41E3C8E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8" w:space="0" w:color="auto"/>
              <w:right w:val="single" w:sz="4" w:space="0" w:color="auto"/>
            </w:tcBorders>
            <w:shd w:val="clear" w:color="000000" w:fill="FFFF99"/>
            <w:noWrap/>
            <w:vAlign w:val="center"/>
            <w:hideMark/>
          </w:tcPr>
          <w:p w14:paraId="5AA018D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8" w:space="0" w:color="auto"/>
              <w:right w:val="single" w:sz="4" w:space="0" w:color="auto"/>
            </w:tcBorders>
            <w:shd w:val="clear" w:color="000000" w:fill="FFFF99"/>
            <w:noWrap/>
            <w:vAlign w:val="center"/>
            <w:hideMark/>
          </w:tcPr>
          <w:p w14:paraId="4AE4F94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8" w:space="0" w:color="auto"/>
              <w:right w:val="nil"/>
            </w:tcBorders>
            <w:shd w:val="clear" w:color="000000" w:fill="FFFF99"/>
            <w:noWrap/>
            <w:vAlign w:val="center"/>
            <w:hideMark/>
          </w:tcPr>
          <w:p w14:paraId="4D3BA2C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8" w:space="0" w:color="auto"/>
              <w:right w:val="single" w:sz="4" w:space="0" w:color="auto"/>
            </w:tcBorders>
            <w:shd w:val="clear" w:color="000000" w:fill="FFFF99"/>
            <w:noWrap/>
            <w:vAlign w:val="center"/>
            <w:hideMark/>
          </w:tcPr>
          <w:p w14:paraId="03DFCC6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8" w:space="0" w:color="auto"/>
              <w:right w:val="single" w:sz="4" w:space="0" w:color="auto"/>
            </w:tcBorders>
            <w:shd w:val="clear" w:color="000000" w:fill="FFFF99"/>
            <w:noWrap/>
            <w:vAlign w:val="center"/>
            <w:hideMark/>
          </w:tcPr>
          <w:p w14:paraId="3BB0B89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8" w:space="0" w:color="auto"/>
              <w:right w:val="single" w:sz="8" w:space="0" w:color="auto"/>
            </w:tcBorders>
            <w:shd w:val="clear" w:color="000000" w:fill="FFFF99"/>
            <w:noWrap/>
            <w:vAlign w:val="center"/>
            <w:hideMark/>
          </w:tcPr>
          <w:p w14:paraId="05A7909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8" w:space="0" w:color="auto"/>
              <w:right w:val="single" w:sz="8" w:space="0" w:color="000000"/>
            </w:tcBorders>
            <w:shd w:val="clear" w:color="000000" w:fill="FFFF99"/>
            <w:noWrap/>
            <w:vAlign w:val="center"/>
            <w:hideMark/>
          </w:tcPr>
          <w:p w14:paraId="0863C39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653F2B6"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2B53E1FE" w14:textId="77777777" w:rsidTr="00CA303F">
        <w:trPr>
          <w:trHeight w:val="300"/>
        </w:trPr>
        <w:tc>
          <w:tcPr>
            <w:tcW w:w="1040" w:type="dxa"/>
            <w:tcBorders>
              <w:top w:val="nil"/>
              <w:left w:val="nil"/>
              <w:bottom w:val="nil"/>
              <w:right w:val="nil"/>
            </w:tcBorders>
            <w:shd w:val="clear" w:color="000000" w:fill="FFFFFF"/>
            <w:noWrap/>
            <w:vAlign w:val="bottom"/>
            <w:hideMark/>
          </w:tcPr>
          <w:p w14:paraId="637502BD" w14:textId="77777777" w:rsidR="00CA303F" w:rsidRPr="00CA303F" w:rsidRDefault="00CA303F" w:rsidP="00CA303F">
            <w:pPr>
              <w:rPr>
                <w:rFonts w:ascii="Calibri" w:hAnsi="Calibri"/>
                <w:sz w:val="22"/>
                <w:szCs w:val="22"/>
              </w:rPr>
            </w:pPr>
            <w:r w:rsidRPr="00CA303F">
              <w:rPr>
                <w:rFonts w:ascii="Calibri" w:hAnsi="Calibri"/>
                <w:sz w:val="22"/>
                <w:szCs w:val="22"/>
              </w:rPr>
              <w:lastRenderedPageBreak/>
              <w:t> </w:t>
            </w:r>
          </w:p>
        </w:tc>
        <w:tc>
          <w:tcPr>
            <w:tcW w:w="1040" w:type="dxa"/>
            <w:vMerge w:val="restart"/>
            <w:tcBorders>
              <w:top w:val="nil"/>
              <w:left w:val="single" w:sz="8" w:space="0" w:color="auto"/>
              <w:bottom w:val="single" w:sz="8" w:space="0" w:color="000000"/>
              <w:right w:val="single" w:sz="8" w:space="0" w:color="auto"/>
            </w:tcBorders>
            <w:shd w:val="clear" w:color="000000" w:fill="808080"/>
            <w:textDirection w:val="btLr"/>
            <w:vAlign w:val="center"/>
            <w:hideMark/>
          </w:tcPr>
          <w:p w14:paraId="1AF707B2" w14:textId="77777777" w:rsidR="00CA303F" w:rsidRPr="00CA303F" w:rsidRDefault="00CA303F" w:rsidP="00CA303F">
            <w:pPr>
              <w:jc w:val="center"/>
              <w:rPr>
                <w:rFonts w:ascii="Calibri" w:hAnsi="Calibri"/>
                <w:b/>
                <w:bCs/>
                <w:color w:val="FFFFFF"/>
                <w:sz w:val="24"/>
                <w:szCs w:val="24"/>
              </w:rPr>
            </w:pPr>
            <w:r w:rsidRPr="00CA303F">
              <w:rPr>
                <w:rFonts w:ascii="Calibri" w:hAnsi="Calibri"/>
                <w:b/>
                <w:bCs/>
                <w:color w:val="FFFFFF"/>
                <w:sz w:val="24"/>
                <w:szCs w:val="24"/>
              </w:rPr>
              <w:t>Mixed</w:t>
            </w:r>
          </w:p>
        </w:tc>
        <w:tc>
          <w:tcPr>
            <w:tcW w:w="1754" w:type="dxa"/>
            <w:tcBorders>
              <w:top w:val="nil"/>
              <w:left w:val="nil"/>
              <w:bottom w:val="single" w:sz="4" w:space="0" w:color="auto"/>
              <w:right w:val="single" w:sz="8" w:space="0" w:color="auto"/>
            </w:tcBorders>
            <w:shd w:val="clear" w:color="auto" w:fill="auto"/>
            <w:vAlign w:val="center"/>
            <w:hideMark/>
          </w:tcPr>
          <w:p w14:paraId="11EEF4E2" w14:textId="77777777" w:rsidR="00CA303F" w:rsidRPr="00CA303F" w:rsidRDefault="00CA303F" w:rsidP="00CA303F">
            <w:pPr>
              <w:rPr>
                <w:rFonts w:ascii="Calibri" w:hAnsi="Calibri"/>
              </w:rPr>
            </w:pPr>
            <w:r w:rsidRPr="00CA303F">
              <w:rPr>
                <w:rFonts w:ascii="Calibri" w:hAnsi="Calibri"/>
              </w:rPr>
              <w:t>Slight</w:t>
            </w:r>
          </w:p>
        </w:tc>
        <w:tc>
          <w:tcPr>
            <w:tcW w:w="1370" w:type="dxa"/>
            <w:tcBorders>
              <w:top w:val="nil"/>
              <w:left w:val="nil"/>
              <w:bottom w:val="single" w:sz="4" w:space="0" w:color="auto"/>
              <w:right w:val="single" w:sz="4" w:space="0" w:color="auto"/>
            </w:tcBorders>
            <w:shd w:val="clear" w:color="000000" w:fill="FFFF99"/>
            <w:noWrap/>
            <w:vAlign w:val="center"/>
            <w:hideMark/>
          </w:tcPr>
          <w:p w14:paraId="173544F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71A285E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02F8ADA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192B213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26A5CEE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41FFBDA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0B1A7C1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8" w:space="0" w:color="auto"/>
              <w:left w:val="nil"/>
              <w:bottom w:val="single" w:sz="4" w:space="0" w:color="auto"/>
              <w:right w:val="single" w:sz="8" w:space="0" w:color="000000"/>
            </w:tcBorders>
            <w:shd w:val="clear" w:color="000000" w:fill="FFFF99"/>
            <w:noWrap/>
            <w:vAlign w:val="center"/>
            <w:hideMark/>
          </w:tcPr>
          <w:p w14:paraId="121662F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FDF0F1E"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116AF50F" w14:textId="77777777" w:rsidTr="00CA303F">
        <w:trPr>
          <w:trHeight w:val="300"/>
        </w:trPr>
        <w:tc>
          <w:tcPr>
            <w:tcW w:w="1040" w:type="dxa"/>
            <w:tcBorders>
              <w:top w:val="nil"/>
              <w:left w:val="nil"/>
              <w:bottom w:val="nil"/>
              <w:right w:val="nil"/>
            </w:tcBorders>
            <w:shd w:val="clear" w:color="000000" w:fill="FFFFFF"/>
            <w:noWrap/>
            <w:vAlign w:val="bottom"/>
            <w:hideMark/>
          </w:tcPr>
          <w:p w14:paraId="4C119CEC"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5ABDE6CB"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424BEA83" w14:textId="77777777" w:rsidR="00CA303F" w:rsidRPr="00CA303F" w:rsidRDefault="00CA303F" w:rsidP="00CA303F">
            <w:pPr>
              <w:rPr>
                <w:rFonts w:ascii="Calibri" w:hAnsi="Calibri"/>
              </w:rPr>
            </w:pPr>
            <w:r w:rsidRPr="00CA303F">
              <w:rPr>
                <w:rFonts w:ascii="Calibri" w:hAnsi="Calibri"/>
              </w:rPr>
              <w:t>Mild</w:t>
            </w:r>
          </w:p>
        </w:tc>
        <w:tc>
          <w:tcPr>
            <w:tcW w:w="1370" w:type="dxa"/>
            <w:tcBorders>
              <w:top w:val="nil"/>
              <w:left w:val="nil"/>
              <w:bottom w:val="single" w:sz="4" w:space="0" w:color="auto"/>
              <w:right w:val="single" w:sz="4" w:space="0" w:color="auto"/>
            </w:tcBorders>
            <w:shd w:val="clear" w:color="000000" w:fill="FFFF99"/>
            <w:noWrap/>
            <w:vAlign w:val="center"/>
            <w:hideMark/>
          </w:tcPr>
          <w:p w14:paraId="75708B9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79A7FE3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3CCF6BA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7C61B50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4B6A420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4672FB6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44236C7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1E0601F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785C1DC"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13101711" w14:textId="77777777" w:rsidTr="00CA303F">
        <w:trPr>
          <w:trHeight w:val="300"/>
        </w:trPr>
        <w:tc>
          <w:tcPr>
            <w:tcW w:w="1040" w:type="dxa"/>
            <w:tcBorders>
              <w:top w:val="nil"/>
              <w:left w:val="nil"/>
              <w:bottom w:val="nil"/>
              <w:right w:val="nil"/>
            </w:tcBorders>
            <w:shd w:val="clear" w:color="000000" w:fill="FFFFFF"/>
            <w:noWrap/>
            <w:vAlign w:val="bottom"/>
            <w:hideMark/>
          </w:tcPr>
          <w:p w14:paraId="4F47F5A6"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16A7B9CC"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3B8F8E71" w14:textId="77777777" w:rsidR="00CA303F" w:rsidRPr="00CA303F" w:rsidRDefault="00CA303F" w:rsidP="00CA303F">
            <w:pPr>
              <w:rPr>
                <w:rFonts w:ascii="Calibri" w:hAnsi="Calibri"/>
              </w:rPr>
            </w:pPr>
            <w:r w:rsidRPr="00CA303F">
              <w:rPr>
                <w:rFonts w:ascii="Calibri" w:hAnsi="Calibri"/>
              </w:rPr>
              <w:t>Moderate</w:t>
            </w:r>
          </w:p>
        </w:tc>
        <w:tc>
          <w:tcPr>
            <w:tcW w:w="1370" w:type="dxa"/>
            <w:tcBorders>
              <w:top w:val="nil"/>
              <w:left w:val="nil"/>
              <w:bottom w:val="single" w:sz="4" w:space="0" w:color="auto"/>
              <w:right w:val="single" w:sz="4" w:space="0" w:color="auto"/>
            </w:tcBorders>
            <w:shd w:val="clear" w:color="000000" w:fill="FFFF99"/>
            <w:noWrap/>
            <w:vAlign w:val="center"/>
            <w:hideMark/>
          </w:tcPr>
          <w:p w14:paraId="0D585BE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11CA27A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1360D64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0508ADF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3905DC1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30D8C9D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07C3865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73054D2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2D6EE9E7"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36C09F88" w14:textId="77777777" w:rsidTr="00CA303F">
        <w:trPr>
          <w:trHeight w:val="510"/>
        </w:trPr>
        <w:tc>
          <w:tcPr>
            <w:tcW w:w="1040" w:type="dxa"/>
            <w:tcBorders>
              <w:top w:val="nil"/>
              <w:left w:val="nil"/>
              <w:bottom w:val="nil"/>
              <w:right w:val="nil"/>
            </w:tcBorders>
            <w:shd w:val="clear" w:color="000000" w:fill="FFFFFF"/>
            <w:noWrap/>
            <w:vAlign w:val="bottom"/>
            <w:hideMark/>
          </w:tcPr>
          <w:p w14:paraId="6B5199FA"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348CEB81"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1D338C0E" w14:textId="77777777" w:rsidR="00CA303F" w:rsidRPr="00CA303F" w:rsidRDefault="00CA303F" w:rsidP="00CA303F">
            <w:pPr>
              <w:rPr>
                <w:rFonts w:ascii="Calibri" w:hAnsi="Calibri"/>
              </w:rPr>
            </w:pPr>
            <w:r w:rsidRPr="00CA303F">
              <w:rPr>
                <w:rFonts w:ascii="Calibri" w:hAnsi="Calibri"/>
              </w:rPr>
              <w:t>Moderately Severe</w:t>
            </w:r>
          </w:p>
        </w:tc>
        <w:tc>
          <w:tcPr>
            <w:tcW w:w="1370" w:type="dxa"/>
            <w:tcBorders>
              <w:top w:val="nil"/>
              <w:left w:val="nil"/>
              <w:bottom w:val="single" w:sz="4" w:space="0" w:color="auto"/>
              <w:right w:val="single" w:sz="4" w:space="0" w:color="auto"/>
            </w:tcBorders>
            <w:shd w:val="clear" w:color="000000" w:fill="FFFF99"/>
            <w:noWrap/>
            <w:vAlign w:val="center"/>
            <w:hideMark/>
          </w:tcPr>
          <w:p w14:paraId="5D90C6E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162B999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21B0BBA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141BE88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0DB494B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63B99B6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628C7CD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429F031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945D31B"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0204D8C1" w14:textId="77777777" w:rsidTr="00CA303F">
        <w:trPr>
          <w:trHeight w:val="300"/>
        </w:trPr>
        <w:tc>
          <w:tcPr>
            <w:tcW w:w="1040" w:type="dxa"/>
            <w:tcBorders>
              <w:top w:val="nil"/>
              <w:left w:val="nil"/>
              <w:bottom w:val="nil"/>
              <w:right w:val="nil"/>
            </w:tcBorders>
            <w:shd w:val="clear" w:color="000000" w:fill="FFFFFF"/>
            <w:noWrap/>
            <w:vAlign w:val="bottom"/>
            <w:hideMark/>
          </w:tcPr>
          <w:p w14:paraId="16B4ED64"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3603C5A8"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nil"/>
              <w:right w:val="single" w:sz="8" w:space="0" w:color="auto"/>
            </w:tcBorders>
            <w:shd w:val="clear" w:color="auto" w:fill="auto"/>
            <w:vAlign w:val="center"/>
            <w:hideMark/>
          </w:tcPr>
          <w:p w14:paraId="49C29DF0" w14:textId="77777777" w:rsidR="00CA303F" w:rsidRPr="00CA303F" w:rsidRDefault="00CA303F" w:rsidP="00CA303F">
            <w:pPr>
              <w:rPr>
                <w:rFonts w:ascii="Calibri" w:hAnsi="Calibri"/>
              </w:rPr>
            </w:pPr>
            <w:r w:rsidRPr="00CA303F">
              <w:rPr>
                <w:rFonts w:ascii="Calibri" w:hAnsi="Calibri"/>
              </w:rPr>
              <w:t>Severe</w:t>
            </w:r>
          </w:p>
        </w:tc>
        <w:tc>
          <w:tcPr>
            <w:tcW w:w="1370" w:type="dxa"/>
            <w:tcBorders>
              <w:top w:val="nil"/>
              <w:left w:val="nil"/>
              <w:bottom w:val="single" w:sz="4" w:space="0" w:color="auto"/>
              <w:right w:val="single" w:sz="4" w:space="0" w:color="auto"/>
            </w:tcBorders>
            <w:shd w:val="clear" w:color="000000" w:fill="FFFF99"/>
            <w:noWrap/>
            <w:vAlign w:val="center"/>
            <w:hideMark/>
          </w:tcPr>
          <w:p w14:paraId="4A31ED3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7865EF1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7992CB6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0F9129B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4EFA5DD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75EE234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4BCCE49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0E694CF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8B99137"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4D90D9E8" w14:textId="77777777" w:rsidTr="00CA303F">
        <w:trPr>
          <w:trHeight w:val="300"/>
        </w:trPr>
        <w:tc>
          <w:tcPr>
            <w:tcW w:w="1040" w:type="dxa"/>
            <w:tcBorders>
              <w:top w:val="nil"/>
              <w:left w:val="nil"/>
              <w:bottom w:val="nil"/>
              <w:right w:val="nil"/>
            </w:tcBorders>
            <w:shd w:val="clear" w:color="000000" w:fill="FFFFFF"/>
            <w:noWrap/>
            <w:vAlign w:val="bottom"/>
            <w:hideMark/>
          </w:tcPr>
          <w:p w14:paraId="0EFC1BA3"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78BD068B"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nil"/>
              <w:right w:val="single" w:sz="8" w:space="0" w:color="auto"/>
            </w:tcBorders>
            <w:shd w:val="clear" w:color="auto" w:fill="auto"/>
            <w:vAlign w:val="center"/>
            <w:hideMark/>
          </w:tcPr>
          <w:p w14:paraId="06B0FA89" w14:textId="77777777" w:rsidR="00CA303F" w:rsidRPr="00CA303F" w:rsidRDefault="00CA303F" w:rsidP="00CA303F">
            <w:pPr>
              <w:rPr>
                <w:rFonts w:ascii="Calibri" w:hAnsi="Calibri"/>
              </w:rPr>
            </w:pPr>
            <w:r w:rsidRPr="00CA303F">
              <w:rPr>
                <w:rFonts w:ascii="Calibri" w:hAnsi="Calibri"/>
              </w:rPr>
              <w:t>Profound</w:t>
            </w:r>
          </w:p>
        </w:tc>
        <w:tc>
          <w:tcPr>
            <w:tcW w:w="1370" w:type="dxa"/>
            <w:tcBorders>
              <w:top w:val="nil"/>
              <w:left w:val="nil"/>
              <w:bottom w:val="single" w:sz="4" w:space="0" w:color="auto"/>
              <w:right w:val="single" w:sz="4" w:space="0" w:color="auto"/>
            </w:tcBorders>
            <w:shd w:val="clear" w:color="000000" w:fill="FFFF99"/>
            <w:noWrap/>
            <w:vAlign w:val="center"/>
            <w:hideMark/>
          </w:tcPr>
          <w:p w14:paraId="4E880CF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54657C1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5455CEC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7AEA750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0F981AA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594370C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0B4A62A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3FB76AC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A87FA0E"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5E3B25D3" w14:textId="77777777" w:rsidTr="00CA303F">
        <w:trPr>
          <w:trHeight w:val="525"/>
        </w:trPr>
        <w:tc>
          <w:tcPr>
            <w:tcW w:w="1040" w:type="dxa"/>
            <w:tcBorders>
              <w:top w:val="nil"/>
              <w:left w:val="nil"/>
              <w:bottom w:val="nil"/>
              <w:right w:val="nil"/>
            </w:tcBorders>
            <w:shd w:val="clear" w:color="000000" w:fill="FFFFFF"/>
            <w:noWrap/>
            <w:vAlign w:val="bottom"/>
            <w:hideMark/>
          </w:tcPr>
          <w:p w14:paraId="490465A2"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48BBD536"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single" w:sz="8" w:space="0" w:color="auto"/>
              <w:right w:val="single" w:sz="8" w:space="0" w:color="auto"/>
            </w:tcBorders>
            <w:shd w:val="clear" w:color="auto" w:fill="auto"/>
            <w:vAlign w:val="center"/>
            <w:hideMark/>
          </w:tcPr>
          <w:p w14:paraId="68EF5EE4" w14:textId="77777777" w:rsidR="00CA303F" w:rsidRPr="00CA303F" w:rsidRDefault="00CA303F" w:rsidP="00CA303F">
            <w:pPr>
              <w:rPr>
                <w:rFonts w:ascii="Calibri" w:hAnsi="Calibri"/>
              </w:rPr>
            </w:pPr>
            <w:r w:rsidRPr="00CA303F">
              <w:rPr>
                <w:rFonts w:ascii="Calibri" w:hAnsi="Calibri"/>
              </w:rPr>
              <w:t>Unknown Severity</w:t>
            </w:r>
          </w:p>
        </w:tc>
        <w:tc>
          <w:tcPr>
            <w:tcW w:w="1370" w:type="dxa"/>
            <w:tcBorders>
              <w:top w:val="nil"/>
              <w:left w:val="nil"/>
              <w:bottom w:val="single" w:sz="8" w:space="0" w:color="auto"/>
              <w:right w:val="single" w:sz="4" w:space="0" w:color="auto"/>
            </w:tcBorders>
            <w:shd w:val="clear" w:color="000000" w:fill="FFFF99"/>
            <w:noWrap/>
            <w:vAlign w:val="center"/>
            <w:hideMark/>
          </w:tcPr>
          <w:p w14:paraId="42184EB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8" w:space="0" w:color="auto"/>
              <w:right w:val="single" w:sz="4" w:space="0" w:color="auto"/>
            </w:tcBorders>
            <w:shd w:val="clear" w:color="000000" w:fill="FFFF99"/>
            <w:noWrap/>
            <w:vAlign w:val="center"/>
            <w:hideMark/>
          </w:tcPr>
          <w:p w14:paraId="3990559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8" w:space="0" w:color="auto"/>
              <w:right w:val="single" w:sz="4" w:space="0" w:color="auto"/>
            </w:tcBorders>
            <w:shd w:val="clear" w:color="000000" w:fill="FFFF99"/>
            <w:noWrap/>
            <w:vAlign w:val="center"/>
            <w:hideMark/>
          </w:tcPr>
          <w:p w14:paraId="7130418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8" w:space="0" w:color="auto"/>
              <w:right w:val="nil"/>
            </w:tcBorders>
            <w:shd w:val="clear" w:color="000000" w:fill="FFFF99"/>
            <w:noWrap/>
            <w:vAlign w:val="center"/>
            <w:hideMark/>
          </w:tcPr>
          <w:p w14:paraId="634F5A7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8" w:space="0" w:color="auto"/>
              <w:right w:val="single" w:sz="4" w:space="0" w:color="auto"/>
            </w:tcBorders>
            <w:shd w:val="clear" w:color="000000" w:fill="FFFF99"/>
            <w:noWrap/>
            <w:vAlign w:val="center"/>
            <w:hideMark/>
          </w:tcPr>
          <w:p w14:paraId="764E99D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8" w:space="0" w:color="auto"/>
              <w:right w:val="single" w:sz="4" w:space="0" w:color="auto"/>
            </w:tcBorders>
            <w:shd w:val="clear" w:color="000000" w:fill="FFFF99"/>
            <w:noWrap/>
            <w:vAlign w:val="center"/>
            <w:hideMark/>
          </w:tcPr>
          <w:p w14:paraId="40719F2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8" w:space="0" w:color="auto"/>
              <w:right w:val="single" w:sz="8" w:space="0" w:color="auto"/>
            </w:tcBorders>
            <w:shd w:val="clear" w:color="000000" w:fill="FFFF99"/>
            <w:noWrap/>
            <w:vAlign w:val="center"/>
            <w:hideMark/>
          </w:tcPr>
          <w:p w14:paraId="61F4972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8" w:space="0" w:color="auto"/>
              <w:right w:val="single" w:sz="8" w:space="0" w:color="000000"/>
            </w:tcBorders>
            <w:shd w:val="clear" w:color="000000" w:fill="FFFF99"/>
            <w:noWrap/>
            <w:vAlign w:val="center"/>
            <w:hideMark/>
          </w:tcPr>
          <w:p w14:paraId="7F56AAA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3ADD7E18"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4DA845D2" w14:textId="77777777" w:rsidTr="00CA303F">
        <w:trPr>
          <w:trHeight w:val="300"/>
        </w:trPr>
        <w:tc>
          <w:tcPr>
            <w:tcW w:w="1040" w:type="dxa"/>
            <w:tcBorders>
              <w:top w:val="nil"/>
              <w:left w:val="nil"/>
              <w:bottom w:val="nil"/>
              <w:right w:val="nil"/>
            </w:tcBorders>
            <w:shd w:val="clear" w:color="000000" w:fill="FFFFFF"/>
            <w:noWrap/>
            <w:vAlign w:val="bottom"/>
            <w:hideMark/>
          </w:tcPr>
          <w:p w14:paraId="1E26F7F4"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val="restart"/>
            <w:tcBorders>
              <w:top w:val="nil"/>
              <w:left w:val="single" w:sz="8" w:space="0" w:color="auto"/>
              <w:bottom w:val="single" w:sz="8" w:space="0" w:color="000000"/>
              <w:right w:val="single" w:sz="8" w:space="0" w:color="auto"/>
            </w:tcBorders>
            <w:shd w:val="clear" w:color="000000" w:fill="808080"/>
            <w:textDirection w:val="btLr"/>
            <w:vAlign w:val="center"/>
            <w:hideMark/>
          </w:tcPr>
          <w:p w14:paraId="58031F7C" w14:textId="77777777" w:rsidR="00CA303F" w:rsidRPr="00CA303F" w:rsidRDefault="00CA303F" w:rsidP="00CA303F">
            <w:pPr>
              <w:jc w:val="center"/>
              <w:rPr>
                <w:rFonts w:ascii="Calibri" w:hAnsi="Calibri"/>
                <w:b/>
                <w:bCs/>
                <w:color w:val="FFFFFF"/>
                <w:sz w:val="24"/>
                <w:szCs w:val="24"/>
              </w:rPr>
            </w:pPr>
            <w:r w:rsidRPr="00CA303F">
              <w:rPr>
                <w:rFonts w:ascii="Calibri" w:hAnsi="Calibri"/>
                <w:b/>
                <w:bCs/>
                <w:color w:val="FFFFFF"/>
                <w:sz w:val="24"/>
                <w:szCs w:val="24"/>
              </w:rPr>
              <w:t>Type Unknown</w:t>
            </w:r>
          </w:p>
        </w:tc>
        <w:tc>
          <w:tcPr>
            <w:tcW w:w="1754" w:type="dxa"/>
            <w:tcBorders>
              <w:top w:val="nil"/>
              <w:left w:val="nil"/>
              <w:bottom w:val="single" w:sz="4" w:space="0" w:color="auto"/>
              <w:right w:val="single" w:sz="8" w:space="0" w:color="auto"/>
            </w:tcBorders>
            <w:shd w:val="clear" w:color="auto" w:fill="auto"/>
            <w:vAlign w:val="center"/>
            <w:hideMark/>
          </w:tcPr>
          <w:p w14:paraId="0ADBBBB4" w14:textId="77777777" w:rsidR="00CA303F" w:rsidRPr="00CA303F" w:rsidRDefault="00CA303F" w:rsidP="00CA303F">
            <w:pPr>
              <w:rPr>
                <w:rFonts w:ascii="Calibri" w:hAnsi="Calibri"/>
              </w:rPr>
            </w:pPr>
            <w:r w:rsidRPr="00CA303F">
              <w:rPr>
                <w:rFonts w:ascii="Calibri" w:hAnsi="Calibri"/>
              </w:rPr>
              <w:t>Slight</w:t>
            </w:r>
          </w:p>
        </w:tc>
        <w:tc>
          <w:tcPr>
            <w:tcW w:w="1370" w:type="dxa"/>
            <w:tcBorders>
              <w:top w:val="nil"/>
              <w:left w:val="nil"/>
              <w:bottom w:val="single" w:sz="4" w:space="0" w:color="auto"/>
              <w:right w:val="single" w:sz="4" w:space="0" w:color="auto"/>
            </w:tcBorders>
            <w:shd w:val="clear" w:color="000000" w:fill="FFFF99"/>
            <w:noWrap/>
            <w:vAlign w:val="center"/>
            <w:hideMark/>
          </w:tcPr>
          <w:p w14:paraId="2ABCB23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240CFEC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2197179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3C71135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590094E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065D2BA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3F604EF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8" w:space="0" w:color="auto"/>
              <w:left w:val="nil"/>
              <w:bottom w:val="single" w:sz="4" w:space="0" w:color="auto"/>
              <w:right w:val="single" w:sz="8" w:space="0" w:color="000000"/>
            </w:tcBorders>
            <w:shd w:val="clear" w:color="000000" w:fill="FFFF99"/>
            <w:noWrap/>
            <w:vAlign w:val="center"/>
            <w:hideMark/>
          </w:tcPr>
          <w:p w14:paraId="6CC1C3B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07D9ACB"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222738FE" w14:textId="77777777" w:rsidTr="00CA303F">
        <w:trPr>
          <w:trHeight w:val="300"/>
        </w:trPr>
        <w:tc>
          <w:tcPr>
            <w:tcW w:w="1040" w:type="dxa"/>
            <w:tcBorders>
              <w:top w:val="nil"/>
              <w:left w:val="nil"/>
              <w:bottom w:val="nil"/>
              <w:right w:val="nil"/>
            </w:tcBorders>
            <w:shd w:val="clear" w:color="000000" w:fill="FFFFFF"/>
            <w:noWrap/>
            <w:vAlign w:val="bottom"/>
            <w:hideMark/>
          </w:tcPr>
          <w:p w14:paraId="4B8B6E97"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3F1E86E0"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1129080F" w14:textId="77777777" w:rsidR="00CA303F" w:rsidRPr="00CA303F" w:rsidRDefault="00CA303F" w:rsidP="00CA303F">
            <w:pPr>
              <w:rPr>
                <w:rFonts w:ascii="Calibri" w:hAnsi="Calibri"/>
              </w:rPr>
            </w:pPr>
            <w:r w:rsidRPr="00CA303F">
              <w:rPr>
                <w:rFonts w:ascii="Calibri" w:hAnsi="Calibri"/>
              </w:rPr>
              <w:t>Mild</w:t>
            </w:r>
          </w:p>
        </w:tc>
        <w:tc>
          <w:tcPr>
            <w:tcW w:w="1370" w:type="dxa"/>
            <w:tcBorders>
              <w:top w:val="nil"/>
              <w:left w:val="nil"/>
              <w:bottom w:val="single" w:sz="4" w:space="0" w:color="auto"/>
              <w:right w:val="single" w:sz="4" w:space="0" w:color="auto"/>
            </w:tcBorders>
            <w:shd w:val="clear" w:color="000000" w:fill="FFFF99"/>
            <w:noWrap/>
            <w:vAlign w:val="center"/>
            <w:hideMark/>
          </w:tcPr>
          <w:p w14:paraId="6E26E24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64C33B1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30BEF33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28865E1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45D4D75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11564B4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3691888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082F785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202763AA"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3F2A4352" w14:textId="77777777" w:rsidTr="00CA303F">
        <w:trPr>
          <w:trHeight w:val="300"/>
        </w:trPr>
        <w:tc>
          <w:tcPr>
            <w:tcW w:w="1040" w:type="dxa"/>
            <w:tcBorders>
              <w:top w:val="nil"/>
              <w:left w:val="nil"/>
              <w:bottom w:val="nil"/>
              <w:right w:val="nil"/>
            </w:tcBorders>
            <w:shd w:val="clear" w:color="000000" w:fill="FFFFFF"/>
            <w:noWrap/>
            <w:vAlign w:val="bottom"/>
            <w:hideMark/>
          </w:tcPr>
          <w:p w14:paraId="55C21FA5"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1344DFB3"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544698F0" w14:textId="77777777" w:rsidR="00CA303F" w:rsidRPr="00CA303F" w:rsidRDefault="00CA303F" w:rsidP="00CA303F">
            <w:pPr>
              <w:rPr>
                <w:rFonts w:ascii="Calibri" w:hAnsi="Calibri"/>
              </w:rPr>
            </w:pPr>
            <w:r w:rsidRPr="00CA303F">
              <w:rPr>
                <w:rFonts w:ascii="Calibri" w:hAnsi="Calibri"/>
              </w:rPr>
              <w:t>Moderate</w:t>
            </w:r>
          </w:p>
        </w:tc>
        <w:tc>
          <w:tcPr>
            <w:tcW w:w="1370" w:type="dxa"/>
            <w:tcBorders>
              <w:top w:val="nil"/>
              <w:left w:val="nil"/>
              <w:bottom w:val="single" w:sz="4" w:space="0" w:color="auto"/>
              <w:right w:val="single" w:sz="4" w:space="0" w:color="auto"/>
            </w:tcBorders>
            <w:shd w:val="clear" w:color="000000" w:fill="FFFF99"/>
            <w:noWrap/>
            <w:vAlign w:val="center"/>
            <w:hideMark/>
          </w:tcPr>
          <w:p w14:paraId="336610E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6DA2F5A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1FB63CE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2D4AC62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28A193E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59B3B97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5EDE0A8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0747AFA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42A2069"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7F78267B" w14:textId="77777777" w:rsidTr="00CA303F">
        <w:trPr>
          <w:trHeight w:val="510"/>
        </w:trPr>
        <w:tc>
          <w:tcPr>
            <w:tcW w:w="1040" w:type="dxa"/>
            <w:tcBorders>
              <w:top w:val="nil"/>
              <w:left w:val="nil"/>
              <w:bottom w:val="nil"/>
              <w:right w:val="nil"/>
            </w:tcBorders>
            <w:shd w:val="clear" w:color="000000" w:fill="FFFFFF"/>
            <w:noWrap/>
            <w:vAlign w:val="bottom"/>
            <w:hideMark/>
          </w:tcPr>
          <w:p w14:paraId="53657F33"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77CD9C45"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25F0ED9E" w14:textId="77777777" w:rsidR="00CA303F" w:rsidRPr="00CA303F" w:rsidRDefault="00CA303F" w:rsidP="00CA303F">
            <w:pPr>
              <w:rPr>
                <w:rFonts w:ascii="Calibri" w:hAnsi="Calibri"/>
              </w:rPr>
            </w:pPr>
            <w:r w:rsidRPr="00CA303F">
              <w:rPr>
                <w:rFonts w:ascii="Calibri" w:hAnsi="Calibri"/>
              </w:rPr>
              <w:t>Moderately Severe</w:t>
            </w:r>
          </w:p>
        </w:tc>
        <w:tc>
          <w:tcPr>
            <w:tcW w:w="1370" w:type="dxa"/>
            <w:tcBorders>
              <w:top w:val="nil"/>
              <w:left w:val="nil"/>
              <w:bottom w:val="single" w:sz="4" w:space="0" w:color="auto"/>
              <w:right w:val="single" w:sz="4" w:space="0" w:color="auto"/>
            </w:tcBorders>
            <w:shd w:val="clear" w:color="000000" w:fill="FFFF99"/>
            <w:noWrap/>
            <w:vAlign w:val="center"/>
            <w:hideMark/>
          </w:tcPr>
          <w:p w14:paraId="26D8854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5B7D446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6FB57D2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208E3BC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0B98CEA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003D032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3FAF069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389CF91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90CE9F4"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5C9D311A" w14:textId="77777777" w:rsidTr="00CA303F">
        <w:trPr>
          <w:trHeight w:val="300"/>
        </w:trPr>
        <w:tc>
          <w:tcPr>
            <w:tcW w:w="1040" w:type="dxa"/>
            <w:tcBorders>
              <w:top w:val="nil"/>
              <w:left w:val="nil"/>
              <w:bottom w:val="nil"/>
              <w:right w:val="nil"/>
            </w:tcBorders>
            <w:shd w:val="clear" w:color="000000" w:fill="FFFFFF"/>
            <w:noWrap/>
            <w:vAlign w:val="bottom"/>
            <w:hideMark/>
          </w:tcPr>
          <w:p w14:paraId="3F692BCD"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40C23FB3"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nil"/>
              <w:right w:val="single" w:sz="8" w:space="0" w:color="auto"/>
            </w:tcBorders>
            <w:shd w:val="clear" w:color="auto" w:fill="auto"/>
            <w:vAlign w:val="center"/>
            <w:hideMark/>
          </w:tcPr>
          <w:p w14:paraId="771282E7" w14:textId="77777777" w:rsidR="00CA303F" w:rsidRPr="00CA303F" w:rsidRDefault="00CA303F" w:rsidP="00CA303F">
            <w:pPr>
              <w:rPr>
                <w:rFonts w:ascii="Calibri" w:hAnsi="Calibri"/>
              </w:rPr>
            </w:pPr>
            <w:r w:rsidRPr="00CA303F">
              <w:rPr>
                <w:rFonts w:ascii="Calibri" w:hAnsi="Calibri"/>
              </w:rPr>
              <w:t>Severe</w:t>
            </w:r>
          </w:p>
        </w:tc>
        <w:tc>
          <w:tcPr>
            <w:tcW w:w="1370" w:type="dxa"/>
            <w:tcBorders>
              <w:top w:val="nil"/>
              <w:left w:val="nil"/>
              <w:bottom w:val="single" w:sz="4" w:space="0" w:color="auto"/>
              <w:right w:val="single" w:sz="4" w:space="0" w:color="auto"/>
            </w:tcBorders>
            <w:shd w:val="clear" w:color="000000" w:fill="FFFF99"/>
            <w:noWrap/>
            <w:vAlign w:val="center"/>
            <w:hideMark/>
          </w:tcPr>
          <w:p w14:paraId="1C34BFB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2EAAD92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6B5A27B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7CB2F3F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784746F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617B518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52F32DA9"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562B9E2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25E7436"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77F54082" w14:textId="77777777" w:rsidTr="00CA303F">
        <w:trPr>
          <w:trHeight w:val="300"/>
        </w:trPr>
        <w:tc>
          <w:tcPr>
            <w:tcW w:w="1040" w:type="dxa"/>
            <w:tcBorders>
              <w:top w:val="nil"/>
              <w:left w:val="nil"/>
              <w:bottom w:val="nil"/>
              <w:right w:val="nil"/>
            </w:tcBorders>
            <w:shd w:val="clear" w:color="000000" w:fill="FFFFFF"/>
            <w:noWrap/>
            <w:vAlign w:val="bottom"/>
            <w:hideMark/>
          </w:tcPr>
          <w:p w14:paraId="1571AB75"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44CB6864"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nil"/>
              <w:right w:val="single" w:sz="8" w:space="0" w:color="auto"/>
            </w:tcBorders>
            <w:shd w:val="clear" w:color="auto" w:fill="auto"/>
            <w:vAlign w:val="center"/>
            <w:hideMark/>
          </w:tcPr>
          <w:p w14:paraId="4A70A9B5" w14:textId="77777777" w:rsidR="00CA303F" w:rsidRPr="00CA303F" w:rsidRDefault="00CA303F" w:rsidP="00CA303F">
            <w:pPr>
              <w:rPr>
                <w:rFonts w:ascii="Calibri" w:hAnsi="Calibri"/>
              </w:rPr>
            </w:pPr>
            <w:r w:rsidRPr="00CA303F">
              <w:rPr>
                <w:rFonts w:ascii="Calibri" w:hAnsi="Calibri"/>
              </w:rPr>
              <w:t>Profound</w:t>
            </w:r>
          </w:p>
        </w:tc>
        <w:tc>
          <w:tcPr>
            <w:tcW w:w="1370" w:type="dxa"/>
            <w:tcBorders>
              <w:top w:val="nil"/>
              <w:left w:val="nil"/>
              <w:bottom w:val="single" w:sz="4" w:space="0" w:color="auto"/>
              <w:right w:val="single" w:sz="4" w:space="0" w:color="auto"/>
            </w:tcBorders>
            <w:shd w:val="clear" w:color="000000" w:fill="FFFF99"/>
            <w:noWrap/>
            <w:vAlign w:val="center"/>
            <w:hideMark/>
          </w:tcPr>
          <w:p w14:paraId="5F2B556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1C772EC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234B29A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158A4BA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7584366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6C28023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55EA722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1E2AA24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4A062A5"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09DA6473" w14:textId="77777777" w:rsidTr="00CA303F">
        <w:trPr>
          <w:trHeight w:val="525"/>
        </w:trPr>
        <w:tc>
          <w:tcPr>
            <w:tcW w:w="1040" w:type="dxa"/>
            <w:tcBorders>
              <w:top w:val="nil"/>
              <w:left w:val="nil"/>
              <w:bottom w:val="nil"/>
              <w:right w:val="nil"/>
            </w:tcBorders>
            <w:shd w:val="clear" w:color="000000" w:fill="FFFFFF"/>
            <w:noWrap/>
            <w:vAlign w:val="bottom"/>
            <w:hideMark/>
          </w:tcPr>
          <w:p w14:paraId="16B8C300"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491D8F92"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single" w:sz="8" w:space="0" w:color="auto"/>
              <w:right w:val="single" w:sz="8" w:space="0" w:color="auto"/>
            </w:tcBorders>
            <w:shd w:val="clear" w:color="auto" w:fill="auto"/>
            <w:vAlign w:val="center"/>
            <w:hideMark/>
          </w:tcPr>
          <w:p w14:paraId="0E19B334" w14:textId="77777777" w:rsidR="00CA303F" w:rsidRPr="00CA303F" w:rsidRDefault="00CA303F" w:rsidP="00CA303F">
            <w:pPr>
              <w:rPr>
                <w:rFonts w:ascii="Calibri" w:hAnsi="Calibri"/>
              </w:rPr>
            </w:pPr>
            <w:r w:rsidRPr="00CA303F">
              <w:rPr>
                <w:rFonts w:ascii="Calibri" w:hAnsi="Calibri"/>
              </w:rPr>
              <w:t>Unknown Severity</w:t>
            </w:r>
          </w:p>
        </w:tc>
        <w:tc>
          <w:tcPr>
            <w:tcW w:w="1370" w:type="dxa"/>
            <w:tcBorders>
              <w:top w:val="nil"/>
              <w:left w:val="nil"/>
              <w:bottom w:val="single" w:sz="8" w:space="0" w:color="auto"/>
              <w:right w:val="single" w:sz="4" w:space="0" w:color="auto"/>
            </w:tcBorders>
            <w:shd w:val="clear" w:color="000000" w:fill="FFFF99"/>
            <w:noWrap/>
            <w:vAlign w:val="center"/>
            <w:hideMark/>
          </w:tcPr>
          <w:p w14:paraId="0AFC793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8" w:space="0" w:color="auto"/>
              <w:right w:val="single" w:sz="4" w:space="0" w:color="auto"/>
            </w:tcBorders>
            <w:shd w:val="clear" w:color="000000" w:fill="FFFF99"/>
            <w:noWrap/>
            <w:vAlign w:val="center"/>
            <w:hideMark/>
          </w:tcPr>
          <w:p w14:paraId="12C38DC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8" w:space="0" w:color="auto"/>
              <w:right w:val="single" w:sz="4" w:space="0" w:color="auto"/>
            </w:tcBorders>
            <w:shd w:val="clear" w:color="000000" w:fill="FFFF99"/>
            <w:noWrap/>
            <w:vAlign w:val="center"/>
            <w:hideMark/>
          </w:tcPr>
          <w:p w14:paraId="7322A76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8" w:space="0" w:color="auto"/>
              <w:right w:val="nil"/>
            </w:tcBorders>
            <w:shd w:val="clear" w:color="000000" w:fill="FFFF99"/>
            <w:noWrap/>
            <w:vAlign w:val="center"/>
            <w:hideMark/>
          </w:tcPr>
          <w:p w14:paraId="137C859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8" w:space="0" w:color="auto"/>
              <w:right w:val="single" w:sz="4" w:space="0" w:color="auto"/>
            </w:tcBorders>
            <w:shd w:val="clear" w:color="000000" w:fill="FFFF99"/>
            <w:noWrap/>
            <w:vAlign w:val="center"/>
            <w:hideMark/>
          </w:tcPr>
          <w:p w14:paraId="2B1DB8D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8" w:space="0" w:color="auto"/>
              <w:right w:val="single" w:sz="4" w:space="0" w:color="auto"/>
            </w:tcBorders>
            <w:shd w:val="clear" w:color="000000" w:fill="FFFF99"/>
            <w:noWrap/>
            <w:vAlign w:val="center"/>
            <w:hideMark/>
          </w:tcPr>
          <w:p w14:paraId="2E47DDE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8" w:space="0" w:color="auto"/>
              <w:right w:val="single" w:sz="8" w:space="0" w:color="auto"/>
            </w:tcBorders>
            <w:shd w:val="clear" w:color="000000" w:fill="FFFF99"/>
            <w:noWrap/>
            <w:vAlign w:val="center"/>
            <w:hideMark/>
          </w:tcPr>
          <w:p w14:paraId="1619A93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8" w:space="0" w:color="auto"/>
              <w:right w:val="single" w:sz="8" w:space="0" w:color="000000"/>
            </w:tcBorders>
            <w:shd w:val="clear" w:color="000000" w:fill="FFFF99"/>
            <w:noWrap/>
            <w:vAlign w:val="center"/>
            <w:hideMark/>
          </w:tcPr>
          <w:p w14:paraId="717C52F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49883808"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4FD10A35" w14:textId="77777777" w:rsidTr="00CA303F">
        <w:trPr>
          <w:trHeight w:val="300"/>
        </w:trPr>
        <w:tc>
          <w:tcPr>
            <w:tcW w:w="1040" w:type="dxa"/>
            <w:tcBorders>
              <w:top w:val="nil"/>
              <w:left w:val="nil"/>
              <w:bottom w:val="nil"/>
              <w:right w:val="nil"/>
            </w:tcBorders>
            <w:shd w:val="clear" w:color="000000" w:fill="FFFFFF"/>
            <w:noWrap/>
            <w:vAlign w:val="bottom"/>
            <w:hideMark/>
          </w:tcPr>
          <w:p w14:paraId="1A4C4594"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val="restart"/>
            <w:tcBorders>
              <w:top w:val="nil"/>
              <w:left w:val="single" w:sz="8" w:space="0" w:color="auto"/>
              <w:bottom w:val="single" w:sz="8" w:space="0" w:color="000000"/>
              <w:right w:val="single" w:sz="8" w:space="0" w:color="auto"/>
            </w:tcBorders>
            <w:shd w:val="clear" w:color="000000" w:fill="808080"/>
            <w:textDirection w:val="btLr"/>
            <w:vAlign w:val="center"/>
            <w:hideMark/>
          </w:tcPr>
          <w:p w14:paraId="7B160246" w14:textId="77777777" w:rsidR="00CA303F" w:rsidRPr="00CA303F" w:rsidRDefault="00CA303F" w:rsidP="00CA303F">
            <w:pPr>
              <w:jc w:val="center"/>
              <w:rPr>
                <w:rFonts w:ascii="Calibri" w:hAnsi="Calibri"/>
                <w:b/>
                <w:bCs/>
                <w:color w:val="FFFFFF"/>
                <w:sz w:val="24"/>
                <w:szCs w:val="24"/>
              </w:rPr>
            </w:pPr>
            <w:r w:rsidRPr="00CA303F">
              <w:rPr>
                <w:rFonts w:ascii="Calibri" w:hAnsi="Calibri"/>
                <w:b/>
                <w:bCs/>
                <w:color w:val="FFFFFF"/>
                <w:sz w:val="24"/>
                <w:szCs w:val="24"/>
              </w:rPr>
              <w:t>Auditory Neuropathy</w:t>
            </w:r>
          </w:p>
        </w:tc>
        <w:tc>
          <w:tcPr>
            <w:tcW w:w="1754" w:type="dxa"/>
            <w:tcBorders>
              <w:top w:val="nil"/>
              <w:left w:val="nil"/>
              <w:bottom w:val="single" w:sz="4" w:space="0" w:color="auto"/>
              <w:right w:val="single" w:sz="8" w:space="0" w:color="auto"/>
            </w:tcBorders>
            <w:shd w:val="clear" w:color="auto" w:fill="auto"/>
            <w:vAlign w:val="center"/>
            <w:hideMark/>
          </w:tcPr>
          <w:p w14:paraId="16622A86" w14:textId="77777777" w:rsidR="00CA303F" w:rsidRPr="00CA303F" w:rsidRDefault="00CA303F" w:rsidP="00CA303F">
            <w:pPr>
              <w:rPr>
                <w:rFonts w:ascii="Calibri" w:hAnsi="Calibri"/>
              </w:rPr>
            </w:pPr>
            <w:r w:rsidRPr="00CA303F">
              <w:rPr>
                <w:rFonts w:ascii="Calibri" w:hAnsi="Calibri"/>
              </w:rPr>
              <w:t>Slight</w:t>
            </w:r>
          </w:p>
        </w:tc>
        <w:tc>
          <w:tcPr>
            <w:tcW w:w="1370" w:type="dxa"/>
            <w:tcBorders>
              <w:top w:val="nil"/>
              <w:left w:val="nil"/>
              <w:bottom w:val="single" w:sz="4" w:space="0" w:color="auto"/>
              <w:right w:val="single" w:sz="4" w:space="0" w:color="auto"/>
            </w:tcBorders>
            <w:shd w:val="clear" w:color="000000" w:fill="FFFF99"/>
            <w:noWrap/>
            <w:vAlign w:val="center"/>
            <w:hideMark/>
          </w:tcPr>
          <w:p w14:paraId="4F060A2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35C0723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32EA0E4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5832AE6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2B58B15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0498BC0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7272862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8" w:space="0" w:color="auto"/>
              <w:left w:val="nil"/>
              <w:bottom w:val="single" w:sz="4" w:space="0" w:color="auto"/>
              <w:right w:val="single" w:sz="8" w:space="0" w:color="000000"/>
            </w:tcBorders>
            <w:shd w:val="clear" w:color="000000" w:fill="FFFF99"/>
            <w:noWrap/>
            <w:vAlign w:val="center"/>
            <w:hideMark/>
          </w:tcPr>
          <w:p w14:paraId="2E915AB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1950E795"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58BDB07E" w14:textId="77777777" w:rsidTr="00CA303F">
        <w:trPr>
          <w:trHeight w:val="300"/>
        </w:trPr>
        <w:tc>
          <w:tcPr>
            <w:tcW w:w="1040" w:type="dxa"/>
            <w:tcBorders>
              <w:top w:val="nil"/>
              <w:left w:val="nil"/>
              <w:bottom w:val="nil"/>
              <w:right w:val="nil"/>
            </w:tcBorders>
            <w:shd w:val="clear" w:color="000000" w:fill="FFFFFF"/>
            <w:noWrap/>
            <w:vAlign w:val="bottom"/>
            <w:hideMark/>
          </w:tcPr>
          <w:p w14:paraId="21816D3F"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7D48C321"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6B72C07F" w14:textId="77777777" w:rsidR="00CA303F" w:rsidRPr="00CA303F" w:rsidRDefault="00CA303F" w:rsidP="00CA303F">
            <w:pPr>
              <w:rPr>
                <w:rFonts w:ascii="Calibri" w:hAnsi="Calibri"/>
              </w:rPr>
            </w:pPr>
            <w:r w:rsidRPr="00CA303F">
              <w:rPr>
                <w:rFonts w:ascii="Calibri" w:hAnsi="Calibri"/>
              </w:rPr>
              <w:t>Mild</w:t>
            </w:r>
          </w:p>
        </w:tc>
        <w:tc>
          <w:tcPr>
            <w:tcW w:w="1370" w:type="dxa"/>
            <w:tcBorders>
              <w:top w:val="nil"/>
              <w:left w:val="nil"/>
              <w:bottom w:val="single" w:sz="4" w:space="0" w:color="auto"/>
              <w:right w:val="single" w:sz="4" w:space="0" w:color="auto"/>
            </w:tcBorders>
            <w:shd w:val="clear" w:color="000000" w:fill="FFFF99"/>
            <w:noWrap/>
            <w:vAlign w:val="center"/>
            <w:hideMark/>
          </w:tcPr>
          <w:p w14:paraId="2C4FBD8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0A2795F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2BB163C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4F4E69F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0E4509C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0995866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4851756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7811F0C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34E952C"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53F0819B" w14:textId="77777777" w:rsidTr="00CA303F">
        <w:trPr>
          <w:trHeight w:val="300"/>
        </w:trPr>
        <w:tc>
          <w:tcPr>
            <w:tcW w:w="1040" w:type="dxa"/>
            <w:tcBorders>
              <w:top w:val="nil"/>
              <w:left w:val="nil"/>
              <w:bottom w:val="nil"/>
              <w:right w:val="nil"/>
            </w:tcBorders>
            <w:shd w:val="clear" w:color="000000" w:fill="FFFFFF"/>
            <w:noWrap/>
            <w:vAlign w:val="bottom"/>
            <w:hideMark/>
          </w:tcPr>
          <w:p w14:paraId="0028C71E"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376B683F"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2E8B0205" w14:textId="77777777" w:rsidR="00CA303F" w:rsidRPr="00CA303F" w:rsidRDefault="00CA303F" w:rsidP="00CA303F">
            <w:pPr>
              <w:rPr>
                <w:rFonts w:ascii="Calibri" w:hAnsi="Calibri"/>
              </w:rPr>
            </w:pPr>
            <w:r w:rsidRPr="00CA303F">
              <w:rPr>
                <w:rFonts w:ascii="Calibri" w:hAnsi="Calibri"/>
              </w:rPr>
              <w:t>Moderate</w:t>
            </w:r>
          </w:p>
        </w:tc>
        <w:tc>
          <w:tcPr>
            <w:tcW w:w="1370" w:type="dxa"/>
            <w:tcBorders>
              <w:top w:val="nil"/>
              <w:left w:val="nil"/>
              <w:bottom w:val="single" w:sz="4" w:space="0" w:color="auto"/>
              <w:right w:val="single" w:sz="4" w:space="0" w:color="auto"/>
            </w:tcBorders>
            <w:shd w:val="clear" w:color="000000" w:fill="FFFF99"/>
            <w:noWrap/>
            <w:vAlign w:val="center"/>
            <w:hideMark/>
          </w:tcPr>
          <w:p w14:paraId="25D9467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1B713C7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6229770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6BC7FA3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71D621E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3EDFC81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2A0B786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1517497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396ADEC2"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372D732A" w14:textId="77777777" w:rsidTr="00CA303F">
        <w:trPr>
          <w:trHeight w:val="510"/>
        </w:trPr>
        <w:tc>
          <w:tcPr>
            <w:tcW w:w="1040" w:type="dxa"/>
            <w:tcBorders>
              <w:top w:val="nil"/>
              <w:left w:val="nil"/>
              <w:bottom w:val="nil"/>
              <w:right w:val="nil"/>
            </w:tcBorders>
            <w:shd w:val="clear" w:color="000000" w:fill="FFFFFF"/>
            <w:noWrap/>
            <w:vAlign w:val="bottom"/>
            <w:hideMark/>
          </w:tcPr>
          <w:p w14:paraId="4CA8FBF0"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09D5FDDB"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single" w:sz="4" w:space="0" w:color="auto"/>
              <w:right w:val="single" w:sz="8" w:space="0" w:color="auto"/>
            </w:tcBorders>
            <w:shd w:val="clear" w:color="auto" w:fill="auto"/>
            <w:vAlign w:val="center"/>
            <w:hideMark/>
          </w:tcPr>
          <w:p w14:paraId="717881F6" w14:textId="77777777" w:rsidR="00CA303F" w:rsidRPr="00CA303F" w:rsidRDefault="00CA303F" w:rsidP="00CA303F">
            <w:pPr>
              <w:rPr>
                <w:rFonts w:ascii="Calibri" w:hAnsi="Calibri"/>
              </w:rPr>
            </w:pPr>
            <w:r w:rsidRPr="00CA303F">
              <w:rPr>
                <w:rFonts w:ascii="Calibri" w:hAnsi="Calibri"/>
              </w:rPr>
              <w:t>Moderately Severe</w:t>
            </w:r>
          </w:p>
        </w:tc>
        <w:tc>
          <w:tcPr>
            <w:tcW w:w="1370" w:type="dxa"/>
            <w:tcBorders>
              <w:top w:val="nil"/>
              <w:left w:val="nil"/>
              <w:bottom w:val="single" w:sz="4" w:space="0" w:color="auto"/>
              <w:right w:val="single" w:sz="4" w:space="0" w:color="auto"/>
            </w:tcBorders>
            <w:shd w:val="clear" w:color="000000" w:fill="FFFF99"/>
            <w:noWrap/>
            <w:vAlign w:val="center"/>
            <w:hideMark/>
          </w:tcPr>
          <w:p w14:paraId="371EBE8B"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31809DD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2E34BFB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38AB8B3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2807F47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5439C03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468FA8B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1047564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1BC6DD88"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4EAE3D54" w14:textId="77777777" w:rsidTr="00CA303F">
        <w:trPr>
          <w:trHeight w:val="300"/>
        </w:trPr>
        <w:tc>
          <w:tcPr>
            <w:tcW w:w="1040" w:type="dxa"/>
            <w:tcBorders>
              <w:top w:val="nil"/>
              <w:left w:val="nil"/>
              <w:bottom w:val="nil"/>
              <w:right w:val="nil"/>
            </w:tcBorders>
            <w:shd w:val="clear" w:color="000000" w:fill="FFFFFF"/>
            <w:noWrap/>
            <w:vAlign w:val="bottom"/>
            <w:hideMark/>
          </w:tcPr>
          <w:p w14:paraId="65A7D40B"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727E9644" w14:textId="77777777" w:rsidR="00CA303F" w:rsidRPr="00CA303F" w:rsidRDefault="00CA303F" w:rsidP="00CA303F">
            <w:pPr>
              <w:rPr>
                <w:rFonts w:ascii="Calibri" w:hAnsi="Calibri"/>
                <w:b/>
                <w:bCs/>
                <w:color w:val="FFFFFF"/>
                <w:sz w:val="24"/>
                <w:szCs w:val="24"/>
              </w:rPr>
            </w:pPr>
          </w:p>
        </w:tc>
        <w:tc>
          <w:tcPr>
            <w:tcW w:w="1754" w:type="dxa"/>
            <w:tcBorders>
              <w:top w:val="nil"/>
              <w:left w:val="nil"/>
              <w:bottom w:val="nil"/>
              <w:right w:val="single" w:sz="8" w:space="0" w:color="auto"/>
            </w:tcBorders>
            <w:shd w:val="clear" w:color="auto" w:fill="auto"/>
            <w:vAlign w:val="center"/>
            <w:hideMark/>
          </w:tcPr>
          <w:p w14:paraId="7D579A99" w14:textId="77777777" w:rsidR="00CA303F" w:rsidRPr="00CA303F" w:rsidRDefault="00CA303F" w:rsidP="00CA303F">
            <w:pPr>
              <w:rPr>
                <w:rFonts w:ascii="Calibri" w:hAnsi="Calibri"/>
              </w:rPr>
            </w:pPr>
            <w:r w:rsidRPr="00CA303F">
              <w:rPr>
                <w:rFonts w:ascii="Calibri" w:hAnsi="Calibri"/>
              </w:rPr>
              <w:t>Severe</w:t>
            </w:r>
          </w:p>
        </w:tc>
        <w:tc>
          <w:tcPr>
            <w:tcW w:w="1370" w:type="dxa"/>
            <w:tcBorders>
              <w:top w:val="nil"/>
              <w:left w:val="nil"/>
              <w:bottom w:val="single" w:sz="4" w:space="0" w:color="auto"/>
              <w:right w:val="single" w:sz="4" w:space="0" w:color="auto"/>
            </w:tcBorders>
            <w:shd w:val="clear" w:color="000000" w:fill="FFFF99"/>
            <w:noWrap/>
            <w:vAlign w:val="center"/>
            <w:hideMark/>
          </w:tcPr>
          <w:p w14:paraId="24D2CF0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465C10BC"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54FADF0D"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374BDEF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74B6BE5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21B10A6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1FE9534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552BE125"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0F691DF0"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77B1D3A4" w14:textId="77777777" w:rsidTr="00CA303F">
        <w:trPr>
          <w:trHeight w:val="300"/>
        </w:trPr>
        <w:tc>
          <w:tcPr>
            <w:tcW w:w="1040" w:type="dxa"/>
            <w:tcBorders>
              <w:top w:val="nil"/>
              <w:left w:val="nil"/>
              <w:bottom w:val="nil"/>
              <w:right w:val="nil"/>
            </w:tcBorders>
            <w:shd w:val="clear" w:color="000000" w:fill="FFFFFF"/>
            <w:noWrap/>
            <w:vAlign w:val="bottom"/>
            <w:hideMark/>
          </w:tcPr>
          <w:p w14:paraId="0D73A1C0"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2810FB3F"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nil"/>
              <w:right w:val="single" w:sz="8" w:space="0" w:color="auto"/>
            </w:tcBorders>
            <w:shd w:val="clear" w:color="auto" w:fill="auto"/>
            <w:vAlign w:val="center"/>
            <w:hideMark/>
          </w:tcPr>
          <w:p w14:paraId="2E837814" w14:textId="77777777" w:rsidR="00CA303F" w:rsidRPr="00CA303F" w:rsidRDefault="00CA303F" w:rsidP="00CA303F">
            <w:pPr>
              <w:rPr>
                <w:rFonts w:ascii="Calibri" w:hAnsi="Calibri"/>
              </w:rPr>
            </w:pPr>
            <w:r w:rsidRPr="00CA303F">
              <w:rPr>
                <w:rFonts w:ascii="Calibri" w:hAnsi="Calibri"/>
              </w:rPr>
              <w:t>Profound</w:t>
            </w:r>
          </w:p>
        </w:tc>
        <w:tc>
          <w:tcPr>
            <w:tcW w:w="1370" w:type="dxa"/>
            <w:tcBorders>
              <w:top w:val="nil"/>
              <w:left w:val="nil"/>
              <w:bottom w:val="single" w:sz="4" w:space="0" w:color="auto"/>
              <w:right w:val="single" w:sz="4" w:space="0" w:color="auto"/>
            </w:tcBorders>
            <w:shd w:val="clear" w:color="000000" w:fill="FFFF99"/>
            <w:noWrap/>
            <w:vAlign w:val="center"/>
            <w:hideMark/>
          </w:tcPr>
          <w:p w14:paraId="04A26917"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4" w:space="0" w:color="auto"/>
              <w:right w:val="single" w:sz="4" w:space="0" w:color="auto"/>
            </w:tcBorders>
            <w:shd w:val="clear" w:color="000000" w:fill="FFFF99"/>
            <w:noWrap/>
            <w:vAlign w:val="center"/>
            <w:hideMark/>
          </w:tcPr>
          <w:p w14:paraId="65A6585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single" w:sz="4" w:space="0" w:color="auto"/>
            </w:tcBorders>
            <w:shd w:val="clear" w:color="000000" w:fill="FFFF99"/>
            <w:noWrap/>
            <w:vAlign w:val="center"/>
            <w:hideMark/>
          </w:tcPr>
          <w:p w14:paraId="399707C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4" w:space="0" w:color="auto"/>
              <w:right w:val="nil"/>
            </w:tcBorders>
            <w:shd w:val="clear" w:color="000000" w:fill="FFFF99"/>
            <w:noWrap/>
            <w:vAlign w:val="center"/>
            <w:hideMark/>
          </w:tcPr>
          <w:p w14:paraId="7212036E"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4" w:space="0" w:color="auto"/>
              <w:right w:val="single" w:sz="4" w:space="0" w:color="auto"/>
            </w:tcBorders>
            <w:shd w:val="clear" w:color="000000" w:fill="FFFF99"/>
            <w:noWrap/>
            <w:vAlign w:val="center"/>
            <w:hideMark/>
          </w:tcPr>
          <w:p w14:paraId="381A7E4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6B6A880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4" w:space="0" w:color="auto"/>
              <w:right w:val="single" w:sz="8" w:space="0" w:color="auto"/>
            </w:tcBorders>
            <w:shd w:val="clear" w:color="000000" w:fill="FFFF99"/>
            <w:noWrap/>
            <w:vAlign w:val="center"/>
            <w:hideMark/>
          </w:tcPr>
          <w:p w14:paraId="70F0B35A"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4" w:space="0" w:color="auto"/>
              <w:right w:val="single" w:sz="8" w:space="0" w:color="000000"/>
            </w:tcBorders>
            <w:shd w:val="clear" w:color="000000" w:fill="FFFF99"/>
            <w:noWrap/>
            <w:vAlign w:val="center"/>
            <w:hideMark/>
          </w:tcPr>
          <w:p w14:paraId="5D1D82FF"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503761DA"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35D24D59" w14:textId="77777777" w:rsidTr="00CA303F">
        <w:trPr>
          <w:trHeight w:val="525"/>
        </w:trPr>
        <w:tc>
          <w:tcPr>
            <w:tcW w:w="1040" w:type="dxa"/>
            <w:tcBorders>
              <w:top w:val="nil"/>
              <w:left w:val="nil"/>
              <w:bottom w:val="nil"/>
              <w:right w:val="nil"/>
            </w:tcBorders>
            <w:shd w:val="clear" w:color="000000" w:fill="FFFFFF"/>
            <w:noWrap/>
            <w:vAlign w:val="bottom"/>
            <w:hideMark/>
          </w:tcPr>
          <w:p w14:paraId="7C11268C"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3900BF52" w14:textId="77777777" w:rsidR="00CA303F" w:rsidRPr="00CA303F" w:rsidRDefault="00CA303F" w:rsidP="00CA303F">
            <w:pPr>
              <w:rPr>
                <w:rFonts w:ascii="Calibri" w:hAnsi="Calibri"/>
                <w:b/>
                <w:bCs/>
                <w:color w:val="FFFFFF"/>
                <w:sz w:val="24"/>
                <w:szCs w:val="24"/>
              </w:rPr>
            </w:pPr>
          </w:p>
        </w:tc>
        <w:tc>
          <w:tcPr>
            <w:tcW w:w="1754" w:type="dxa"/>
            <w:tcBorders>
              <w:top w:val="single" w:sz="4" w:space="0" w:color="auto"/>
              <w:left w:val="nil"/>
              <w:bottom w:val="single" w:sz="8" w:space="0" w:color="auto"/>
              <w:right w:val="single" w:sz="8" w:space="0" w:color="auto"/>
            </w:tcBorders>
            <w:shd w:val="clear" w:color="auto" w:fill="auto"/>
            <w:vAlign w:val="center"/>
            <w:hideMark/>
          </w:tcPr>
          <w:p w14:paraId="6CB88D5F" w14:textId="77777777" w:rsidR="00CA303F" w:rsidRPr="00CA303F" w:rsidRDefault="00CA303F" w:rsidP="00CA303F">
            <w:pPr>
              <w:rPr>
                <w:rFonts w:ascii="Calibri" w:hAnsi="Calibri"/>
              </w:rPr>
            </w:pPr>
            <w:r w:rsidRPr="00CA303F">
              <w:rPr>
                <w:rFonts w:ascii="Calibri" w:hAnsi="Calibri"/>
              </w:rPr>
              <w:t>Unknown Severity</w:t>
            </w:r>
          </w:p>
        </w:tc>
        <w:tc>
          <w:tcPr>
            <w:tcW w:w="1370" w:type="dxa"/>
            <w:tcBorders>
              <w:top w:val="nil"/>
              <w:left w:val="nil"/>
              <w:bottom w:val="single" w:sz="8" w:space="0" w:color="auto"/>
              <w:right w:val="single" w:sz="4" w:space="0" w:color="auto"/>
            </w:tcBorders>
            <w:shd w:val="clear" w:color="000000" w:fill="FFFF99"/>
            <w:noWrap/>
            <w:vAlign w:val="center"/>
            <w:hideMark/>
          </w:tcPr>
          <w:p w14:paraId="7F14548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252" w:type="dxa"/>
            <w:tcBorders>
              <w:top w:val="nil"/>
              <w:left w:val="nil"/>
              <w:bottom w:val="single" w:sz="8" w:space="0" w:color="auto"/>
              <w:right w:val="single" w:sz="4" w:space="0" w:color="auto"/>
            </w:tcBorders>
            <w:shd w:val="clear" w:color="000000" w:fill="FFFF99"/>
            <w:noWrap/>
            <w:vAlign w:val="center"/>
            <w:hideMark/>
          </w:tcPr>
          <w:p w14:paraId="49FB5872"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8" w:space="0" w:color="auto"/>
              <w:right w:val="single" w:sz="4" w:space="0" w:color="auto"/>
            </w:tcBorders>
            <w:shd w:val="clear" w:color="000000" w:fill="FFFF99"/>
            <w:noWrap/>
            <w:vAlign w:val="center"/>
            <w:hideMark/>
          </w:tcPr>
          <w:p w14:paraId="4A7CD711"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480" w:type="dxa"/>
            <w:tcBorders>
              <w:top w:val="nil"/>
              <w:left w:val="nil"/>
              <w:bottom w:val="single" w:sz="8" w:space="0" w:color="auto"/>
              <w:right w:val="nil"/>
            </w:tcBorders>
            <w:shd w:val="clear" w:color="000000" w:fill="FFFF99"/>
            <w:noWrap/>
            <w:vAlign w:val="center"/>
            <w:hideMark/>
          </w:tcPr>
          <w:p w14:paraId="32539638"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370" w:type="dxa"/>
            <w:tcBorders>
              <w:top w:val="nil"/>
              <w:left w:val="single" w:sz="8" w:space="0" w:color="auto"/>
              <w:bottom w:val="single" w:sz="8" w:space="0" w:color="auto"/>
              <w:right w:val="single" w:sz="4" w:space="0" w:color="auto"/>
            </w:tcBorders>
            <w:shd w:val="clear" w:color="000000" w:fill="FFFF99"/>
            <w:noWrap/>
            <w:vAlign w:val="center"/>
            <w:hideMark/>
          </w:tcPr>
          <w:p w14:paraId="4BB6C386"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8" w:space="0" w:color="auto"/>
              <w:right w:val="single" w:sz="4" w:space="0" w:color="auto"/>
            </w:tcBorders>
            <w:shd w:val="clear" w:color="000000" w:fill="FFFF99"/>
            <w:noWrap/>
            <w:vAlign w:val="center"/>
            <w:hideMark/>
          </w:tcPr>
          <w:p w14:paraId="3D77DC13"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single" w:sz="8" w:space="0" w:color="auto"/>
              <w:right w:val="single" w:sz="8" w:space="0" w:color="auto"/>
            </w:tcBorders>
            <w:shd w:val="clear" w:color="000000" w:fill="FFFF99"/>
            <w:noWrap/>
            <w:vAlign w:val="center"/>
            <w:hideMark/>
          </w:tcPr>
          <w:p w14:paraId="3A428A10"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2080" w:type="dxa"/>
            <w:gridSpan w:val="2"/>
            <w:tcBorders>
              <w:top w:val="single" w:sz="4" w:space="0" w:color="auto"/>
              <w:left w:val="nil"/>
              <w:bottom w:val="single" w:sz="8" w:space="0" w:color="auto"/>
              <w:right w:val="single" w:sz="8" w:space="0" w:color="000000"/>
            </w:tcBorders>
            <w:shd w:val="clear" w:color="000000" w:fill="FFFF99"/>
            <w:noWrap/>
            <w:vAlign w:val="center"/>
            <w:hideMark/>
          </w:tcPr>
          <w:p w14:paraId="25B75464" w14:textId="77777777" w:rsidR="00CA303F" w:rsidRPr="00CA303F" w:rsidRDefault="00CA303F" w:rsidP="00CA303F">
            <w:pPr>
              <w:jc w:val="cente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052D4C3C"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022135A3" w14:textId="77777777" w:rsidTr="00CA303F">
        <w:trPr>
          <w:trHeight w:val="300"/>
        </w:trPr>
        <w:tc>
          <w:tcPr>
            <w:tcW w:w="1040" w:type="dxa"/>
            <w:tcBorders>
              <w:top w:val="nil"/>
              <w:left w:val="nil"/>
              <w:bottom w:val="nil"/>
              <w:right w:val="nil"/>
            </w:tcBorders>
            <w:shd w:val="clear" w:color="000000" w:fill="FFFFFF"/>
            <w:noWrap/>
            <w:vAlign w:val="bottom"/>
            <w:hideMark/>
          </w:tcPr>
          <w:p w14:paraId="5FEE27F8"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279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8050BA" w14:textId="77777777" w:rsidR="00CA303F" w:rsidRPr="00CA303F" w:rsidRDefault="00CA303F" w:rsidP="00CA303F">
            <w:pPr>
              <w:jc w:val="right"/>
              <w:rPr>
                <w:rFonts w:ascii="Calibri" w:hAnsi="Calibri"/>
                <w:b/>
                <w:bCs/>
                <w:sz w:val="22"/>
                <w:szCs w:val="22"/>
              </w:rPr>
            </w:pPr>
            <w:r w:rsidRPr="00CA303F">
              <w:rPr>
                <w:rFonts w:ascii="Calibri" w:hAnsi="Calibri"/>
                <w:b/>
                <w:bCs/>
                <w:sz w:val="22"/>
                <w:szCs w:val="22"/>
              </w:rPr>
              <w:t>Totals by Ear</w:t>
            </w:r>
          </w:p>
        </w:tc>
        <w:tc>
          <w:tcPr>
            <w:tcW w:w="1370" w:type="dxa"/>
            <w:tcBorders>
              <w:top w:val="nil"/>
              <w:left w:val="nil"/>
              <w:bottom w:val="single" w:sz="4" w:space="0" w:color="auto"/>
              <w:right w:val="single" w:sz="4" w:space="0" w:color="auto"/>
            </w:tcBorders>
            <w:shd w:val="clear" w:color="000000" w:fill="92D050"/>
            <w:noWrap/>
            <w:vAlign w:val="center"/>
            <w:hideMark/>
          </w:tcPr>
          <w:p w14:paraId="2BA5BE2C" w14:textId="77777777" w:rsidR="00CA303F" w:rsidRPr="00CA303F" w:rsidRDefault="00CA303F" w:rsidP="00CA303F">
            <w:pPr>
              <w:jc w:val="center"/>
              <w:rPr>
                <w:rFonts w:ascii="Calibri" w:hAnsi="Calibri"/>
                <w:sz w:val="22"/>
                <w:szCs w:val="22"/>
              </w:rPr>
            </w:pPr>
            <w:r w:rsidRPr="00CA303F">
              <w:rPr>
                <w:rFonts w:ascii="Calibri" w:hAnsi="Calibri"/>
                <w:sz w:val="22"/>
                <w:szCs w:val="22"/>
              </w:rPr>
              <w:t>0</w:t>
            </w:r>
          </w:p>
        </w:tc>
        <w:tc>
          <w:tcPr>
            <w:tcW w:w="1252" w:type="dxa"/>
            <w:tcBorders>
              <w:top w:val="nil"/>
              <w:left w:val="nil"/>
              <w:bottom w:val="single" w:sz="4" w:space="0" w:color="auto"/>
              <w:right w:val="single" w:sz="4" w:space="0" w:color="auto"/>
            </w:tcBorders>
            <w:shd w:val="clear" w:color="000000" w:fill="92D050"/>
            <w:noWrap/>
            <w:vAlign w:val="center"/>
            <w:hideMark/>
          </w:tcPr>
          <w:p w14:paraId="107D6638" w14:textId="77777777" w:rsidR="00CA303F" w:rsidRPr="00CA303F" w:rsidRDefault="00CA303F" w:rsidP="00CA303F">
            <w:pPr>
              <w:jc w:val="center"/>
              <w:rPr>
                <w:rFonts w:ascii="Calibri" w:hAnsi="Calibri"/>
                <w:sz w:val="22"/>
                <w:szCs w:val="22"/>
              </w:rPr>
            </w:pPr>
            <w:r w:rsidRPr="00CA303F">
              <w:rPr>
                <w:rFonts w:ascii="Calibri" w:hAnsi="Calibri"/>
                <w:sz w:val="22"/>
                <w:szCs w:val="22"/>
              </w:rPr>
              <w:t>0</w:t>
            </w:r>
          </w:p>
        </w:tc>
        <w:tc>
          <w:tcPr>
            <w:tcW w:w="480" w:type="dxa"/>
            <w:tcBorders>
              <w:top w:val="nil"/>
              <w:left w:val="nil"/>
              <w:bottom w:val="single" w:sz="4" w:space="0" w:color="auto"/>
              <w:right w:val="single" w:sz="4" w:space="0" w:color="auto"/>
            </w:tcBorders>
            <w:shd w:val="clear" w:color="000000" w:fill="92D050"/>
            <w:noWrap/>
            <w:vAlign w:val="center"/>
            <w:hideMark/>
          </w:tcPr>
          <w:p w14:paraId="35C729B7" w14:textId="77777777" w:rsidR="00CA303F" w:rsidRPr="00CA303F" w:rsidRDefault="00CA303F" w:rsidP="00CA303F">
            <w:pPr>
              <w:jc w:val="center"/>
              <w:rPr>
                <w:rFonts w:ascii="Calibri" w:hAnsi="Calibri"/>
                <w:sz w:val="22"/>
                <w:szCs w:val="22"/>
              </w:rPr>
            </w:pPr>
            <w:r w:rsidRPr="00CA303F">
              <w:rPr>
                <w:rFonts w:ascii="Calibri" w:hAnsi="Calibri"/>
                <w:sz w:val="22"/>
                <w:szCs w:val="22"/>
              </w:rPr>
              <w:t>0</w:t>
            </w:r>
          </w:p>
        </w:tc>
        <w:tc>
          <w:tcPr>
            <w:tcW w:w="480" w:type="dxa"/>
            <w:tcBorders>
              <w:top w:val="nil"/>
              <w:left w:val="nil"/>
              <w:bottom w:val="single" w:sz="4" w:space="0" w:color="auto"/>
              <w:right w:val="single" w:sz="4" w:space="0" w:color="auto"/>
            </w:tcBorders>
            <w:shd w:val="clear" w:color="000000" w:fill="92D050"/>
            <w:noWrap/>
            <w:vAlign w:val="center"/>
            <w:hideMark/>
          </w:tcPr>
          <w:p w14:paraId="3498343D" w14:textId="77777777" w:rsidR="00CA303F" w:rsidRPr="00CA303F" w:rsidRDefault="00CA303F" w:rsidP="00CA303F">
            <w:pPr>
              <w:jc w:val="center"/>
              <w:rPr>
                <w:rFonts w:ascii="Calibri" w:hAnsi="Calibri"/>
                <w:sz w:val="22"/>
                <w:szCs w:val="22"/>
              </w:rPr>
            </w:pPr>
            <w:r w:rsidRPr="00CA303F">
              <w:rPr>
                <w:rFonts w:ascii="Calibri" w:hAnsi="Calibri"/>
                <w:sz w:val="22"/>
                <w:szCs w:val="22"/>
              </w:rPr>
              <w:t>0</w:t>
            </w:r>
          </w:p>
        </w:tc>
        <w:tc>
          <w:tcPr>
            <w:tcW w:w="1370" w:type="dxa"/>
            <w:tcBorders>
              <w:top w:val="nil"/>
              <w:left w:val="nil"/>
              <w:bottom w:val="single" w:sz="4" w:space="0" w:color="auto"/>
              <w:right w:val="single" w:sz="4" w:space="0" w:color="auto"/>
            </w:tcBorders>
            <w:shd w:val="clear" w:color="000000" w:fill="92D050"/>
            <w:noWrap/>
            <w:vAlign w:val="center"/>
            <w:hideMark/>
          </w:tcPr>
          <w:p w14:paraId="4E18CB12" w14:textId="77777777" w:rsidR="00CA303F" w:rsidRPr="00CA303F" w:rsidRDefault="00CA303F" w:rsidP="00CA303F">
            <w:pPr>
              <w:jc w:val="center"/>
              <w:rPr>
                <w:rFonts w:ascii="Calibri" w:hAnsi="Calibri"/>
                <w:sz w:val="22"/>
                <w:szCs w:val="22"/>
              </w:rPr>
            </w:pPr>
            <w:r w:rsidRPr="00CA303F">
              <w:rPr>
                <w:rFonts w:ascii="Calibri" w:hAnsi="Calibri"/>
                <w:sz w:val="22"/>
                <w:szCs w:val="22"/>
              </w:rPr>
              <w:t>0</w:t>
            </w:r>
          </w:p>
        </w:tc>
        <w:tc>
          <w:tcPr>
            <w:tcW w:w="1040" w:type="dxa"/>
            <w:tcBorders>
              <w:top w:val="nil"/>
              <w:left w:val="nil"/>
              <w:bottom w:val="single" w:sz="4" w:space="0" w:color="auto"/>
              <w:right w:val="single" w:sz="4" w:space="0" w:color="auto"/>
            </w:tcBorders>
            <w:shd w:val="clear" w:color="000000" w:fill="92D050"/>
            <w:noWrap/>
            <w:vAlign w:val="center"/>
            <w:hideMark/>
          </w:tcPr>
          <w:p w14:paraId="2833533F" w14:textId="77777777" w:rsidR="00CA303F" w:rsidRPr="00CA303F" w:rsidRDefault="00CA303F" w:rsidP="00CA303F">
            <w:pPr>
              <w:jc w:val="center"/>
              <w:rPr>
                <w:rFonts w:ascii="Calibri" w:hAnsi="Calibri"/>
                <w:sz w:val="22"/>
                <w:szCs w:val="22"/>
              </w:rPr>
            </w:pPr>
            <w:r w:rsidRPr="00CA303F">
              <w:rPr>
                <w:rFonts w:ascii="Calibri" w:hAnsi="Calibri"/>
                <w:sz w:val="22"/>
                <w:szCs w:val="22"/>
              </w:rPr>
              <w:t>0</w:t>
            </w:r>
          </w:p>
        </w:tc>
        <w:tc>
          <w:tcPr>
            <w:tcW w:w="1040" w:type="dxa"/>
            <w:tcBorders>
              <w:top w:val="nil"/>
              <w:left w:val="nil"/>
              <w:bottom w:val="single" w:sz="4" w:space="0" w:color="auto"/>
              <w:right w:val="single" w:sz="4" w:space="0" w:color="auto"/>
            </w:tcBorders>
            <w:shd w:val="clear" w:color="000000" w:fill="92D050"/>
            <w:noWrap/>
            <w:vAlign w:val="center"/>
            <w:hideMark/>
          </w:tcPr>
          <w:p w14:paraId="540D6C54" w14:textId="77777777" w:rsidR="00CA303F" w:rsidRPr="00CA303F" w:rsidRDefault="00CA303F" w:rsidP="00CA303F">
            <w:pPr>
              <w:jc w:val="center"/>
              <w:rPr>
                <w:rFonts w:ascii="Calibri" w:hAnsi="Calibri"/>
                <w:sz w:val="22"/>
                <w:szCs w:val="22"/>
              </w:rPr>
            </w:pPr>
            <w:r w:rsidRPr="00CA303F">
              <w:rPr>
                <w:rFonts w:ascii="Calibri" w:hAnsi="Calibri"/>
                <w:sz w:val="22"/>
                <w:szCs w:val="22"/>
              </w:rPr>
              <w:t>0</w:t>
            </w:r>
          </w:p>
        </w:tc>
        <w:tc>
          <w:tcPr>
            <w:tcW w:w="2080" w:type="dxa"/>
            <w:gridSpan w:val="2"/>
            <w:tcBorders>
              <w:top w:val="single" w:sz="8" w:space="0" w:color="auto"/>
              <w:left w:val="nil"/>
              <w:bottom w:val="single" w:sz="4" w:space="0" w:color="auto"/>
              <w:right w:val="single" w:sz="4" w:space="0" w:color="000000"/>
            </w:tcBorders>
            <w:shd w:val="clear" w:color="000000" w:fill="92D050"/>
            <w:noWrap/>
            <w:vAlign w:val="center"/>
            <w:hideMark/>
          </w:tcPr>
          <w:p w14:paraId="2201C78E" w14:textId="77777777" w:rsidR="00CA303F" w:rsidRPr="00CA303F" w:rsidRDefault="00CA303F" w:rsidP="00CA303F">
            <w:pPr>
              <w:jc w:val="center"/>
              <w:rPr>
                <w:rFonts w:ascii="Calibri" w:hAnsi="Calibri"/>
                <w:sz w:val="22"/>
                <w:szCs w:val="22"/>
              </w:rPr>
            </w:pPr>
            <w:r w:rsidRPr="00CA303F">
              <w:rPr>
                <w:rFonts w:ascii="Calibri" w:hAnsi="Calibri"/>
                <w:sz w:val="22"/>
                <w:szCs w:val="22"/>
              </w:rPr>
              <w:t>0</w:t>
            </w:r>
          </w:p>
        </w:tc>
        <w:tc>
          <w:tcPr>
            <w:tcW w:w="1040" w:type="dxa"/>
            <w:tcBorders>
              <w:top w:val="nil"/>
              <w:left w:val="nil"/>
              <w:bottom w:val="nil"/>
              <w:right w:val="nil"/>
            </w:tcBorders>
            <w:shd w:val="clear" w:color="000000" w:fill="FFFFFF"/>
            <w:noWrap/>
            <w:vAlign w:val="bottom"/>
            <w:hideMark/>
          </w:tcPr>
          <w:p w14:paraId="395161C9"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5E3E8497" w14:textId="77777777" w:rsidTr="00CA303F">
        <w:trPr>
          <w:trHeight w:val="300"/>
        </w:trPr>
        <w:tc>
          <w:tcPr>
            <w:tcW w:w="1040" w:type="dxa"/>
            <w:tcBorders>
              <w:top w:val="nil"/>
              <w:left w:val="nil"/>
              <w:bottom w:val="nil"/>
              <w:right w:val="nil"/>
            </w:tcBorders>
            <w:shd w:val="clear" w:color="000000" w:fill="FFFFFF"/>
            <w:noWrap/>
            <w:vAlign w:val="bottom"/>
            <w:hideMark/>
          </w:tcPr>
          <w:p w14:paraId="4F136AFB"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27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C04F0" w14:textId="77777777" w:rsidR="00CA303F" w:rsidRPr="00CA303F" w:rsidRDefault="00CA303F" w:rsidP="00CA303F">
            <w:pPr>
              <w:jc w:val="right"/>
              <w:rPr>
                <w:rFonts w:ascii="Calibri" w:hAnsi="Calibri"/>
                <w:b/>
                <w:bCs/>
                <w:sz w:val="22"/>
                <w:szCs w:val="22"/>
              </w:rPr>
            </w:pPr>
            <w:r w:rsidRPr="00CA303F">
              <w:rPr>
                <w:rFonts w:ascii="Calibri" w:hAnsi="Calibri"/>
                <w:b/>
                <w:bCs/>
                <w:sz w:val="22"/>
                <w:szCs w:val="22"/>
              </w:rPr>
              <w:t>Totals by Child</w:t>
            </w:r>
          </w:p>
        </w:tc>
        <w:tc>
          <w:tcPr>
            <w:tcW w:w="2622" w:type="dxa"/>
            <w:gridSpan w:val="2"/>
            <w:tcBorders>
              <w:top w:val="single" w:sz="4" w:space="0" w:color="auto"/>
              <w:left w:val="nil"/>
              <w:bottom w:val="single" w:sz="4" w:space="0" w:color="auto"/>
              <w:right w:val="single" w:sz="4" w:space="0" w:color="000000"/>
            </w:tcBorders>
            <w:shd w:val="clear" w:color="000000" w:fill="92D050"/>
            <w:noWrap/>
            <w:vAlign w:val="center"/>
            <w:hideMark/>
          </w:tcPr>
          <w:p w14:paraId="7D564F4A" w14:textId="77777777" w:rsidR="00CA303F" w:rsidRPr="00CA303F" w:rsidRDefault="00CA303F" w:rsidP="00CA303F">
            <w:pPr>
              <w:jc w:val="center"/>
              <w:rPr>
                <w:rFonts w:ascii="Calibri" w:hAnsi="Calibri"/>
                <w:sz w:val="22"/>
                <w:szCs w:val="22"/>
              </w:rPr>
            </w:pPr>
            <w:bookmarkStart w:id="17" w:name="RANGE!E52"/>
            <w:r w:rsidRPr="00CA303F">
              <w:rPr>
                <w:rFonts w:ascii="Calibri" w:hAnsi="Calibri"/>
                <w:sz w:val="22"/>
                <w:szCs w:val="22"/>
              </w:rPr>
              <w:t>0</w:t>
            </w:r>
            <w:bookmarkEnd w:id="17"/>
          </w:p>
        </w:tc>
        <w:tc>
          <w:tcPr>
            <w:tcW w:w="960" w:type="dxa"/>
            <w:gridSpan w:val="2"/>
            <w:tcBorders>
              <w:top w:val="single" w:sz="4" w:space="0" w:color="auto"/>
              <w:left w:val="nil"/>
              <w:bottom w:val="single" w:sz="4" w:space="0" w:color="auto"/>
              <w:right w:val="single" w:sz="4" w:space="0" w:color="000000"/>
            </w:tcBorders>
            <w:shd w:val="clear" w:color="000000" w:fill="92D050"/>
            <w:noWrap/>
            <w:vAlign w:val="center"/>
            <w:hideMark/>
          </w:tcPr>
          <w:p w14:paraId="732CBD7F" w14:textId="77777777" w:rsidR="00CA303F" w:rsidRPr="00CA303F" w:rsidRDefault="00CA303F" w:rsidP="00CA303F">
            <w:pPr>
              <w:jc w:val="center"/>
              <w:rPr>
                <w:rFonts w:ascii="Calibri" w:hAnsi="Calibri"/>
                <w:sz w:val="22"/>
                <w:szCs w:val="22"/>
              </w:rPr>
            </w:pPr>
            <w:bookmarkStart w:id="18" w:name="RANGE!G52"/>
            <w:r w:rsidRPr="00CA303F">
              <w:rPr>
                <w:rFonts w:ascii="Calibri" w:hAnsi="Calibri"/>
                <w:sz w:val="22"/>
                <w:szCs w:val="22"/>
              </w:rPr>
              <w:t>0</w:t>
            </w:r>
            <w:bookmarkEnd w:id="18"/>
          </w:p>
        </w:tc>
        <w:tc>
          <w:tcPr>
            <w:tcW w:w="1370" w:type="dxa"/>
            <w:tcBorders>
              <w:top w:val="nil"/>
              <w:left w:val="nil"/>
              <w:bottom w:val="single" w:sz="4" w:space="0" w:color="auto"/>
              <w:right w:val="single" w:sz="4" w:space="0" w:color="auto"/>
            </w:tcBorders>
            <w:shd w:val="clear" w:color="000000" w:fill="92D050"/>
            <w:noWrap/>
            <w:vAlign w:val="center"/>
            <w:hideMark/>
          </w:tcPr>
          <w:p w14:paraId="166E9578" w14:textId="77777777" w:rsidR="00CA303F" w:rsidRPr="00CA303F" w:rsidRDefault="00CA303F" w:rsidP="00CA303F">
            <w:pPr>
              <w:jc w:val="center"/>
              <w:rPr>
                <w:rFonts w:ascii="Calibri" w:hAnsi="Calibri"/>
                <w:sz w:val="22"/>
                <w:szCs w:val="22"/>
              </w:rPr>
            </w:pPr>
            <w:bookmarkStart w:id="19" w:name="RANGE!I52"/>
            <w:r w:rsidRPr="00CA303F">
              <w:rPr>
                <w:rFonts w:ascii="Calibri" w:hAnsi="Calibri"/>
                <w:sz w:val="22"/>
                <w:szCs w:val="22"/>
              </w:rPr>
              <w:t>0</w:t>
            </w:r>
            <w:bookmarkEnd w:id="19"/>
          </w:p>
        </w:tc>
        <w:tc>
          <w:tcPr>
            <w:tcW w:w="1040" w:type="dxa"/>
            <w:tcBorders>
              <w:top w:val="nil"/>
              <w:left w:val="nil"/>
              <w:bottom w:val="single" w:sz="4" w:space="0" w:color="auto"/>
              <w:right w:val="single" w:sz="4" w:space="0" w:color="auto"/>
            </w:tcBorders>
            <w:shd w:val="clear" w:color="000000" w:fill="92D050"/>
            <w:noWrap/>
            <w:vAlign w:val="center"/>
            <w:hideMark/>
          </w:tcPr>
          <w:p w14:paraId="2B68D877" w14:textId="77777777" w:rsidR="00CA303F" w:rsidRPr="00CA303F" w:rsidRDefault="00CA303F" w:rsidP="00CA303F">
            <w:pPr>
              <w:jc w:val="center"/>
              <w:rPr>
                <w:rFonts w:ascii="Calibri" w:hAnsi="Calibri"/>
                <w:sz w:val="22"/>
                <w:szCs w:val="22"/>
              </w:rPr>
            </w:pPr>
            <w:bookmarkStart w:id="20" w:name="RANGE!J52"/>
            <w:r w:rsidRPr="00CA303F">
              <w:rPr>
                <w:rFonts w:ascii="Calibri" w:hAnsi="Calibri"/>
                <w:sz w:val="22"/>
                <w:szCs w:val="22"/>
              </w:rPr>
              <w:t>0</w:t>
            </w:r>
            <w:bookmarkEnd w:id="20"/>
          </w:p>
        </w:tc>
        <w:tc>
          <w:tcPr>
            <w:tcW w:w="1040" w:type="dxa"/>
            <w:tcBorders>
              <w:top w:val="nil"/>
              <w:left w:val="nil"/>
              <w:bottom w:val="single" w:sz="4" w:space="0" w:color="auto"/>
              <w:right w:val="single" w:sz="4" w:space="0" w:color="auto"/>
            </w:tcBorders>
            <w:shd w:val="clear" w:color="000000" w:fill="92D050"/>
            <w:noWrap/>
            <w:vAlign w:val="center"/>
            <w:hideMark/>
          </w:tcPr>
          <w:p w14:paraId="704505B9" w14:textId="77777777" w:rsidR="00CA303F" w:rsidRPr="00CA303F" w:rsidRDefault="00CA303F" w:rsidP="00CA303F">
            <w:pPr>
              <w:jc w:val="center"/>
              <w:rPr>
                <w:rFonts w:ascii="Calibri" w:hAnsi="Calibri"/>
                <w:sz w:val="22"/>
                <w:szCs w:val="22"/>
              </w:rPr>
            </w:pPr>
            <w:bookmarkStart w:id="21" w:name="RANGE!K52"/>
            <w:r w:rsidRPr="00CA303F">
              <w:rPr>
                <w:rFonts w:ascii="Calibri" w:hAnsi="Calibri"/>
                <w:sz w:val="22"/>
                <w:szCs w:val="22"/>
              </w:rPr>
              <w:t>0</w:t>
            </w:r>
            <w:bookmarkEnd w:id="21"/>
          </w:p>
        </w:tc>
        <w:tc>
          <w:tcPr>
            <w:tcW w:w="2080" w:type="dxa"/>
            <w:gridSpan w:val="2"/>
            <w:tcBorders>
              <w:top w:val="single" w:sz="4" w:space="0" w:color="auto"/>
              <w:left w:val="nil"/>
              <w:bottom w:val="single" w:sz="4" w:space="0" w:color="auto"/>
              <w:right w:val="single" w:sz="4" w:space="0" w:color="000000"/>
            </w:tcBorders>
            <w:shd w:val="clear" w:color="000000" w:fill="92D050"/>
            <w:noWrap/>
            <w:vAlign w:val="center"/>
            <w:hideMark/>
          </w:tcPr>
          <w:p w14:paraId="22F988C3" w14:textId="77777777" w:rsidR="00CA303F" w:rsidRPr="00CA303F" w:rsidRDefault="00CA303F" w:rsidP="00CA303F">
            <w:pPr>
              <w:jc w:val="center"/>
              <w:rPr>
                <w:rFonts w:ascii="Calibri" w:hAnsi="Calibri"/>
                <w:sz w:val="22"/>
                <w:szCs w:val="22"/>
              </w:rPr>
            </w:pPr>
            <w:bookmarkStart w:id="22" w:name="RANGE!L52"/>
            <w:r w:rsidRPr="00CA303F">
              <w:rPr>
                <w:rFonts w:ascii="Calibri" w:hAnsi="Calibri"/>
                <w:sz w:val="22"/>
                <w:szCs w:val="22"/>
              </w:rPr>
              <w:t>0</w:t>
            </w:r>
            <w:bookmarkEnd w:id="22"/>
          </w:p>
        </w:tc>
        <w:tc>
          <w:tcPr>
            <w:tcW w:w="1040" w:type="dxa"/>
            <w:tcBorders>
              <w:top w:val="nil"/>
              <w:left w:val="nil"/>
              <w:bottom w:val="nil"/>
              <w:right w:val="nil"/>
            </w:tcBorders>
            <w:shd w:val="clear" w:color="000000" w:fill="FFFFFF"/>
            <w:noWrap/>
            <w:vAlign w:val="bottom"/>
            <w:hideMark/>
          </w:tcPr>
          <w:p w14:paraId="5A0072BC"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3956028E" w14:textId="77777777" w:rsidTr="00CA303F">
        <w:trPr>
          <w:trHeight w:val="578"/>
        </w:trPr>
        <w:tc>
          <w:tcPr>
            <w:tcW w:w="1040" w:type="dxa"/>
            <w:tcBorders>
              <w:top w:val="nil"/>
              <w:left w:val="nil"/>
              <w:bottom w:val="nil"/>
              <w:right w:val="nil"/>
            </w:tcBorders>
            <w:shd w:val="clear" w:color="000000" w:fill="FFFFFF"/>
            <w:noWrap/>
            <w:vAlign w:val="bottom"/>
            <w:hideMark/>
          </w:tcPr>
          <w:p w14:paraId="1F717D15"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5FD85B81"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754" w:type="dxa"/>
            <w:tcBorders>
              <w:top w:val="nil"/>
              <w:left w:val="nil"/>
              <w:bottom w:val="nil"/>
              <w:right w:val="nil"/>
            </w:tcBorders>
            <w:shd w:val="clear" w:color="000000" w:fill="FFFFFF"/>
            <w:noWrap/>
            <w:vAlign w:val="bottom"/>
            <w:hideMark/>
          </w:tcPr>
          <w:p w14:paraId="0A3B4BA4"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370" w:type="dxa"/>
            <w:tcBorders>
              <w:top w:val="nil"/>
              <w:left w:val="nil"/>
              <w:bottom w:val="nil"/>
              <w:right w:val="nil"/>
            </w:tcBorders>
            <w:shd w:val="clear" w:color="000000" w:fill="FFFFFF"/>
            <w:noWrap/>
            <w:vAlign w:val="bottom"/>
            <w:hideMark/>
          </w:tcPr>
          <w:p w14:paraId="1FD19C03"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252" w:type="dxa"/>
            <w:tcBorders>
              <w:top w:val="nil"/>
              <w:left w:val="nil"/>
              <w:bottom w:val="nil"/>
              <w:right w:val="nil"/>
            </w:tcBorders>
            <w:shd w:val="clear" w:color="000000" w:fill="FFFFFF"/>
            <w:noWrap/>
            <w:vAlign w:val="bottom"/>
            <w:hideMark/>
          </w:tcPr>
          <w:p w14:paraId="475AD2DD"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3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5855D6" w14:textId="77777777" w:rsidR="00CA303F" w:rsidRPr="00CA303F" w:rsidRDefault="00CA303F" w:rsidP="00CA303F">
            <w:pPr>
              <w:jc w:val="right"/>
              <w:rPr>
                <w:rFonts w:ascii="Calibri" w:hAnsi="Calibri"/>
                <w:sz w:val="22"/>
                <w:szCs w:val="22"/>
              </w:rPr>
            </w:pPr>
            <w:r w:rsidRPr="00CA303F">
              <w:rPr>
                <w:rFonts w:ascii="Calibri" w:hAnsi="Calibri"/>
                <w:sz w:val="22"/>
                <w:szCs w:val="22"/>
              </w:rPr>
              <w:t>Total Cases Resolved (i.e., change from hearing loss to no hearing loss)</w:t>
            </w:r>
          </w:p>
        </w:tc>
        <w:tc>
          <w:tcPr>
            <w:tcW w:w="3120"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11E1954A" w14:textId="77777777" w:rsidR="00CA303F" w:rsidRPr="00CA303F" w:rsidRDefault="00CA303F" w:rsidP="00CA303F">
            <w:pPr>
              <w:jc w:val="center"/>
              <w:rPr>
                <w:rFonts w:ascii="Calibri" w:hAnsi="Calibri"/>
                <w:sz w:val="22"/>
                <w:szCs w:val="22"/>
              </w:rPr>
            </w:pPr>
            <w:bookmarkStart w:id="23" w:name="RANGE!K53"/>
            <w:r w:rsidRPr="00CA303F">
              <w:rPr>
                <w:rFonts w:ascii="Calibri" w:hAnsi="Calibri"/>
                <w:sz w:val="22"/>
                <w:szCs w:val="22"/>
              </w:rPr>
              <w:t> </w:t>
            </w:r>
            <w:bookmarkEnd w:id="23"/>
          </w:p>
        </w:tc>
        <w:tc>
          <w:tcPr>
            <w:tcW w:w="1040" w:type="dxa"/>
            <w:tcBorders>
              <w:top w:val="nil"/>
              <w:left w:val="nil"/>
              <w:bottom w:val="nil"/>
              <w:right w:val="nil"/>
            </w:tcBorders>
            <w:shd w:val="clear" w:color="000000" w:fill="FFFFFF"/>
            <w:noWrap/>
            <w:vAlign w:val="bottom"/>
            <w:hideMark/>
          </w:tcPr>
          <w:p w14:paraId="1628E140"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21F66DB2" w14:textId="77777777" w:rsidTr="00CA303F">
        <w:trPr>
          <w:trHeight w:val="259"/>
        </w:trPr>
        <w:tc>
          <w:tcPr>
            <w:tcW w:w="1040" w:type="dxa"/>
            <w:tcBorders>
              <w:top w:val="nil"/>
              <w:left w:val="nil"/>
              <w:bottom w:val="nil"/>
              <w:right w:val="nil"/>
            </w:tcBorders>
            <w:shd w:val="clear" w:color="000000" w:fill="FFFFFF"/>
            <w:noWrap/>
            <w:vAlign w:val="bottom"/>
            <w:hideMark/>
          </w:tcPr>
          <w:p w14:paraId="33ACE52B"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0AE06576"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754" w:type="dxa"/>
            <w:tcBorders>
              <w:top w:val="nil"/>
              <w:left w:val="nil"/>
              <w:bottom w:val="nil"/>
              <w:right w:val="nil"/>
            </w:tcBorders>
            <w:shd w:val="clear" w:color="000000" w:fill="FFFFFF"/>
            <w:noWrap/>
            <w:vAlign w:val="bottom"/>
            <w:hideMark/>
          </w:tcPr>
          <w:p w14:paraId="5DA1143E"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370" w:type="dxa"/>
            <w:tcBorders>
              <w:top w:val="nil"/>
              <w:left w:val="nil"/>
              <w:bottom w:val="nil"/>
              <w:right w:val="nil"/>
            </w:tcBorders>
            <w:shd w:val="clear" w:color="000000" w:fill="FFFFFF"/>
            <w:noWrap/>
            <w:vAlign w:val="bottom"/>
            <w:hideMark/>
          </w:tcPr>
          <w:p w14:paraId="07926718"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252" w:type="dxa"/>
            <w:tcBorders>
              <w:top w:val="nil"/>
              <w:left w:val="nil"/>
              <w:bottom w:val="nil"/>
              <w:right w:val="nil"/>
            </w:tcBorders>
            <w:shd w:val="clear" w:color="000000" w:fill="FFFFFF"/>
            <w:noWrap/>
            <w:vAlign w:val="bottom"/>
            <w:hideMark/>
          </w:tcPr>
          <w:p w14:paraId="1689ABA9"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3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8B1EC1" w14:textId="77777777" w:rsidR="00CA303F" w:rsidRPr="00CA303F" w:rsidRDefault="00CA303F" w:rsidP="00CA303F">
            <w:pPr>
              <w:jc w:val="right"/>
              <w:rPr>
                <w:rFonts w:ascii="Calibri" w:hAnsi="Calibri"/>
                <w:b/>
                <w:bCs/>
                <w:i/>
                <w:iCs/>
                <w:sz w:val="22"/>
                <w:szCs w:val="22"/>
              </w:rPr>
            </w:pPr>
            <w:r w:rsidRPr="00CA303F">
              <w:rPr>
                <w:rFonts w:ascii="Calibri" w:hAnsi="Calibri"/>
                <w:b/>
                <w:bCs/>
                <w:i/>
                <w:iCs/>
                <w:sz w:val="22"/>
                <w:szCs w:val="22"/>
              </w:rPr>
              <w:t>Overall Total*</w:t>
            </w:r>
          </w:p>
        </w:tc>
        <w:tc>
          <w:tcPr>
            <w:tcW w:w="3120" w:type="dxa"/>
            <w:gridSpan w:val="3"/>
            <w:tcBorders>
              <w:top w:val="single" w:sz="4" w:space="0" w:color="auto"/>
              <w:left w:val="nil"/>
              <w:bottom w:val="single" w:sz="4" w:space="0" w:color="auto"/>
              <w:right w:val="single" w:sz="4" w:space="0" w:color="auto"/>
            </w:tcBorders>
            <w:shd w:val="clear" w:color="000000" w:fill="92D050"/>
            <w:noWrap/>
            <w:vAlign w:val="center"/>
            <w:hideMark/>
          </w:tcPr>
          <w:p w14:paraId="062799F9" w14:textId="77777777" w:rsidR="00CA303F" w:rsidRPr="00CA303F" w:rsidRDefault="00CA303F" w:rsidP="00CA303F">
            <w:pPr>
              <w:jc w:val="center"/>
              <w:rPr>
                <w:rFonts w:ascii="Calibri" w:hAnsi="Calibri"/>
                <w:sz w:val="22"/>
                <w:szCs w:val="22"/>
              </w:rPr>
            </w:pPr>
            <w:bookmarkStart w:id="24" w:name="RANGE!K54"/>
            <w:r w:rsidRPr="00CA303F">
              <w:rPr>
                <w:rFonts w:ascii="Calibri" w:hAnsi="Calibri"/>
                <w:sz w:val="22"/>
                <w:szCs w:val="22"/>
              </w:rPr>
              <w:t>0</w:t>
            </w:r>
            <w:bookmarkEnd w:id="24"/>
          </w:p>
        </w:tc>
        <w:tc>
          <w:tcPr>
            <w:tcW w:w="1040" w:type="dxa"/>
            <w:tcBorders>
              <w:top w:val="nil"/>
              <w:left w:val="nil"/>
              <w:bottom w:val="nil"/>
              <w:right w:val="nil"/>
            </w:tcBorders>
            <w:shd w:val="clear" w:color="000000" w:fill="FFFFFF"/>
            <w:noWrap/>
            <w:vAlign w:val="bottom"/>
            <w:hideMark/>
          </w:tcPr>
          <w:p w14:paraId="384AA05A"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bl>
    <w:p w14:paraId="31970C9D" w14:textId="77777777" w:rsidR="00CA303F" w:rsidRDefault="00CA303F" w:rsidP="006446BA">
      <w:pPr>
        <w:rPr>
          <w:b/>
          <w:sz w:val="24"/>
          <w:szCs w:val="24"/>
        </w:rPr>
      </w:pPr>
    </w:p>
    <w:tbl>
      <w:tblPr>
        <w:tblW w:w="12480" w:type="dxa"/>
        <w:tblLook w:val="04A0" w:firstRow="1" w:lastRow="0" w:firstColumn="1" w:lastColumn="0" w:noHBand="0" w:noVBand="1"/>
      </w:tblPr>
      <w:tblGrid>
        <w:gridCol w:w="1040"/>
        <w:gridCol w:w="1040"/>
        <w:gridCol w:w="1040"/>
        <w:gridCol w:w="1040"/>
        <w:gridCol w:w="1040"/>
        <w:gridCol w:w="1040"/>
        <w:gridCol w:w="1040"/>
        <w:gridCol w:w="1040"/>
        <w:gridCol w:w="1040"/>
        <w:gridCol w:w="1040"/>
        <w:gridCol w:w="1040"/>
        <w:gridCol w:w="1040"/>
      </w:tblGrid>
      <w:tr w:rsidR="00CA303F" w:rsidRPr="00CA303F" w14:paraId="6C14C3C5" w14:textId="77777777" w:rsidTr="00CA303F">
        <w:trPr>
          <w:trHeight w:val="270"/>
        </w:trPr>
        <w:tc>
          <w:tcPr>
            <w:tcW w:w="1040" w:type="dxa"/>
            <w:tcBorders>
              <w:top w:val="nil"/>
              <w:left w:val="nil"/>
              <w:bottom w:val="nil"/>
              <w:right w:val="nil"/>
            </w:tcBorders>
            <w:shd w:val="clear" w:color="000000" w:fill="FFFFFF"/>
            <w:noWrap/>
            <w:hideMark/>
          </w:tcPr>
          <w:p w14:paraId="7445470D" w14:textId="77777777" w:rsidR="00CA303F" w:rsidRPr="00CA303F" w:rsidRDefault="00CA303F" w:rsidP="00CA303F">
            <w:pPr>
              <w:jc w:val="right"/>
              <w:rPr>
                <w:rFonts w:ascii="Calibri" w:hAnsi="Calibri"/>
                <w:b/>
                <w:bCs/>
                <w:sz w:val="22"/>
                <w:szCs w:val="22"/>
              </w:rPr>
            </w:pPr>
            <w:r w:rsidRPr="00CA303F">
              <w:rPr>
                <w:rFonts w:ascii="Calibri" w:hAnsi="Calibri"/>
                <w:b/>
                <w:bCs/>
                <w:sz w:val="22"/>
                <w:szCs w:val="22"/>
              </w:rPr>
              <w:lastRenderedPageBreak/>
              <w:t xml:space="preserve">Note: </w:t>
            </w:r>
          </w:p>
        </w:tc>
        <w:tc>
          <w:tcPr>
            <w:tcW w:w="1040" w:type="dxa"/>
            <w:tcBorders>
              <w:top w:val="nil"/>
              <w:left w:val="nil"/>
              <w:bottom w:val="nil"/>
              <w:right w:val="nil"/>
            </w:tcBorders>
            <w:shd w:val="clear" w:color="000000" w:fill="FFFFFF"/>
            <w:noWrap/>
            <w:hideMark/>
          </w:tcPr>
          <w:p w14:paraId="20C3BE27"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10629E89"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3268A25F"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329DD9E"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2827DEB3"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1C974CE0"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36CEAAA"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34736BED"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4B0039CA"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62B5DA4A" w14:textId="77777777" w:rsidR="00CA303F" w:rsidRPr="00CA303F" w:rsidRDefault="00CA303F" w:rsidP="00CA303F">
            <w:pPr>
              <w:rPr>
                <w:rFonts w:ascii="Calibri" w:hAnsi="Calibri"/>
                <w:sz w:val="22"/>
                <w:szCs w:val="22"/>
              </w:rPr>
            </w:pPr>
            <w:r w:rsidRPr="00CA303F">
              <w:rPr>
                <w:rFonts w:ascii="Calibri" w:hAnsi="Calibri"/>
                <w:sz w:val="22"/>
                <w:szCs w:val="22"/>
              </w:rPr>
              <w:t> </w:t>
            </w:r>
          </w:p>
        </w:tc>
        <w:tc>
          <w:tcPr>
            <w:tcW w:w="1040" w:type="dxa"/>
            <w:tcBorders>
              <w:top w:val="nil"/>
              <w:left w:val="nil"/>
              <w:bottom w:val="nil"/>
              <w:right w:val="nil"/>
            </w:tcBorders>
            <w:shd w:val="clear" w:color="000000" w:fill="FFFFFF"/>
            <w:noWrap/>
            <w:vAlign w:val="bottom"/>
            <w:hideMark/>
          </w:tcPr>
          <w:p w14:paraId="758435E7" w14:textId="77777777" w:rsidR="00CA303F" w:rsidRPr="00CA303F" w:rsidRDefault="00CA303F" w:rsidP="00CA303F">
            <w:pPr>
              <w:rPr>
                <w:rFonts w:ascii="Calibri" w:hAnsi="Calibri"/>
                <w:sz w:val="22"/>
                <w:szCs w:val="22"/>
              </w:rPr>
            </w:pPr>
            <w:r w:rsidRPr="00CA303F">
              <w:rPr>
                <w:rFonts w:ascii="Calibri" w:hAnsi="Calibri"/>
                <w:sz w:val="22"/>
                <w:szCs w:val="22"/>
              </w:rPr>
              <w:t> </w:t>
            </w:r>
          </w:p>
        </w:tc>
      </w:tr>
      <w:tr w:rsidR="00CA303F" w:rsidRPr="00CA303F" w14:paraId="443428EC" w14:textId="77777777" w:rsidTr="00CA303F">
        <w:trPr>
          <w:trHeight w:val="619"/>
        </w:trPr>
        <w:tc>
          <w:tcPr>
            <w:tcW w:w="1040" w:type="dxa"/>
            <w:tcBorders>
              <w:top w:val="nil"/>
              <w:left w:val="nil"/>
              <w:bottom w:val="nil"/>
              <w:right w:val="nil"/>
            </w:tcBorders>
            <w:shd w:val="clear" w:color="auto" w:fill="auto"/>
            <w:noWrap/>
            <w:hideMark/>
          </w:tcPr>
          <w:p w14:paraId="73A74949" w14:textId="77777777" w:rsidR="00CA303F" w:rsidRPr="00CA303F" w:rsidRDefault="00CA303F" w:rsidP="00CA303F">
            <w:pPr>
              <w:jc w:val="right"/>
              <w:rPr>
                <w:rFonts w:ascii="Calibri" w:hAnsi="Calibri"/>
                <w:sz w:val="22"/>
                <w:szCs w:val="22"/>
              </w:rPr>
            </w:pPr>
            <w:r w:rsidRPr="00CA303F">
              <w:rPr>
                <w:rFonts w:ascii="Calibri" w:hAnsi="Calibri"/>
                <w:sz w:val="22"/>
                <w:szCs w:val="22"/>
              </w:rPr>
              <w:t>*</w:t>
            </w:r>
          </w:p>
        </w:tc>
        <w:tc>
          <w:tcPr>
            <w:tcW w:w="11440" w:type="dxa"/>
            <w:gridSpan w:val="11"/>
            <w:tcBorders>
              <w:top w:val="nil"/>
              <w:left w:val="nil"/>
              <w:bottom w:val="nil"/>
              <w:right w:val="nil"/>
            </w:tcBorders>
            <w:shd w:val="clear" w:color="000000" w:fill="FFFFFF"/>
            <w:hideMark/>
          </w:tcPr>
          <w:p w14:paraId="73B364EF" w14:textId="77777777" w:rsidR="00CA303F" w:rsidRPr="00CA303F" w:rsidRDefault="00CA303F" w:rsidP="00CA303F">
            <w:pPr>
              <w:rPr>
                <w:rFonts w:ascii="Calibri" w:hAnsi="Calibri"/>
                <w:sz w:val="22"/>
                <w:szCs w:val="22"/>
              </w:rPr>
            </w:pPr>
            <w:r w:rsidRPr="00CA303F">
              <w:rPr>
                <w:rFonts w:ascii="Calibri" w:hAnsi="Calibri"/>
                <w:sz w:val="22"/>
                <w:szCs w:val="22"/>
              </w:rPr>
              <w:t>The “</w:t>
            </w:r>
            <w:r w:rsidRPr="00CA303F">
              <w:rPr>
                <w:rFonts w:ascii="Calibri" w:hAnsi="Calibri"/>
                <w:b/>
                <w:bCs/>
                <w:i/>
                <w:iCs/>
                <w:sz w:val="22"/>
                <w:szCs w:val="22"/>
              </w:rPr>
              <w:t>Overall Total</w:t>
            </w:r>
            <w:r w:rsidRPr="00CA303F">
              <w:rPr>
                <w:rFonts w:ascii="Calibri" w:hAnsi="Calibri"/>
                <w:sz w:val="22"/>
                <w:szCs w:val="22"/>
              </w:rPr>
              <w:t>” must match the value listed for “</w:t>
            </w:r>
            <w:r w:rsidRPr="00CA303F">
              <w:rPr>
                <w:rFonts w:ascii="Calibri" w:hAnsi="Calibri"/>
                <w:b/>
                <w:bCs/>
                <w:i/>
                <w:iCs/>
                <w:sz w:val="22"/>
                <w:szCs w:val="22"/>
              </w:rPr>
              <w:t>Total Permanent Hearing Loss</w:t>
            </w:r>
            <w:r w:rsidRPr="00CA303F">
              <w:rPr>
                <w:rFonts w:ascii="Calibri" w:hAnsi="Calibri"/>
                <w:sz w:val="22"/>
                <w:szCs w:val="22"/>
              </w:rPr>
              <w:t>” at the top of this page (and taken from the Part 1 Diagnostics section).</w:t>
            </w:r>
          </w:p>
        </w:tc>
      </w:tr>
    </w:tbl>
    <w:p w14:paraId="53061AEF" w14:textId="5AAB212C" w:rsidR="00CA303F" w:rsidRDefault="00CA303F" w:rsidP="006446BA">
      <w:pPr>
        <w:rPr>
          <w:b/>
          <w:sz w:val="24"/>
          <w:szCs w:val="24"/>
        </w:rPr>
      </w:pPr>
    </w:p>
    <w:p w14:paraId="13EE6329" w14:textId="77777777" w:rsidR="00CA303F" w:rsidRPr="00CA303F" w:rsidRDefault="00CA303F" w:rsidP="00CA303F">
      <w:pPr>
        <w:rPr>
          <w:rFonts w:ascii="Calibri" w:hAnsi="Calibri"/>
          <w:i/>
          <w:iCs/>
          <w:color w:val="000000"/>
          <w:sz w:val="24"/>
          <w:szCs w:val="24"/>
        </w:rPr>
      </w:pPr>
      <w:r w:rsidRPr="00CA303F">
        <w:rPr>
          <w:rFonts w:ascii="Calibri" w:hAnsi="Calibri"/>
          <w:b/>
          <w:bCs/>
          <w:i/>
          <w:iCs/>
          <w:color w:val="000000"/>
          <w:sz w:val="24"/>
          <w:szCs w:val="24"/>
        </w:rPr>
        <w:t xml:space="preserve">Note: </w:t>
      </w:r>
      <w:r w:rsidRPr="00CA303F">
        <w:rPr>
          <w:rFonts w:ascii="Calibri" w:hAnsi="Calibri"/>
          <w:i/>
          <w:iCs/>
          <w:color w:val="000000"/>
          <w:sz w:val="24"/>
          <w:szCs w:val="24"/>
        </w:rPr>
        <w:t>If your Jurisdiction uses different dB ranges, please select the "Yes" option on the "ASHA System" Tab and list the ranges that are used. If different categories are used to classify hearing loss, please list those categories and their corresponding dB ranges below.</w:t>
      </w:r>
    </w:p>
    <w:p w14:paraId="3B5EE8FF" w14:textId="77777777" w:rsidR="00CA303F" w:rsidRDefault="00CA303F">
      <w:pPr>
        <w:rPr>
          <w:b/>
          <w:sz w:val="24"/>
          <w:szCs w:val="24"/>
        </w:rPr>
      </w:pPr>
    </w:p>
    <w:tbl>
      <w:tblPr>
        <w:tblW w:w="8320" w:type="dxa"/>
        <w:tblLook w:val="04A0" w:firstRow="1" w:lastRow="0" w:firstColumn="1" w:lastColumn="0" w:noHBand="0" w:noVBand="1"/>
      </w:tblPr>
      <w:tblGrid>
        <w:gridCol w:w="2080"/>
        <w:gridCol w:w="2080"/>
        <w:gridCol w:w="2080"/>
        <w:gridCol w:w="2080"/>
      </w:tblGrid>
      <w:tr w:rsidR="00481C6A" w:rsidRPr="00481C6A" w14:paraId="7660495F" w14:textId="77777777" w:rsidTr="00481C6A">
        <w:trPr>
          <w:trHeight w:val="619"/>
        </w:trPr>
        <w:tc>
          <w:tcPr>
            <w:tcW w:w="208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9EDAD96" w14:textId="77777777" w:rsidR="00481C6A" w:rsidRPr="00481C6A" w:rsidRDefault="00481C6A" w:rsidP="00481C6A">
            <w:pPr>
              <w:jc w:val="center"/>
              <w:rPr>
                <w:rFonts w:ascii="Calibri" w:hAnsi="Calibri"/>
                <w:color w:val="FFFFFF"/>
              </w:rPr>
            </w:pPr>
            <w:r w:rsidRPr="00481C6A">
              <w:rPr>
                <w:rFonts w:ascii="Calibri" w:hAnsi="Calibri"/>
                <w:color w:val="FFFFFF"/>
              </w:rPr>
              <w:t>ASHA Categories</w:t>
            </w:r>
          </w:p>
        </w:tc>
        <w:tc>
          <w:tcPr>
            <w:tcW w:w="2080" w:type="dxa"/>
            <w:tcBorders>
              <w:top w:val="single" w:sz="4" w:space="0" w:color="auto"/>
              <w:left w:val="nil"/>
              <w:bottom w:val="single" w:sz="4" w:space="0" w:color="auto"/>
              <w:right w:val="single" w:sz="4" w:space="0" w:color="auto"/>
            </w:tcBorders>
            <w:shd w:val="clear" w:color="000000" w:fill="808080"/>
            <w:vAlign w:val="center"/>
            <w:hideMark/>
          </w:tcPr>
          <w:p w14:paraId="4E290518" w14:textId="77777777" w:rsidR="00481C6A" w:rsidRPr="00481C6A" w:rsidRDefault="00481C6A" w:rsidP="00481C6A">
            <w:pPr>
              <w:jc w:val="center"/>
              <w:rPr>
                <w:rFonts w:ascii="Calibri" w:hAnsi="Calibri"/>
                <w:color w:val="FFFFFF"/>
              </w:rPr>
            </w:pPr>
            <w:r w:rsidRPr="00481C6A">
              <w:rPr>
                <w:rFonts w:ascii="Calibri" w:hAnsi="Calibri"/>
                <w:color w:val="FFFFFF"/>
              </w:rPr>
              <w:t>Hearing Loss Range (dB HL)</w:t>
            </w:r>
          </w:p>
        </w:tc>
        <w:tc>
          <w:tcPr>
            <w:tcW w:w="2080" w:type="dxa"/>
            <w:tcBorders>
              <w:top w:val="single" w:sz="4" w:space="0" w:color="auto"/>
              <w:left w:val="nil"/>
              <w:bottom w:val="single" w:sz="4" w:space="0" w:color="auto"/>
              <w:right w:val="single" w:sz="4" w:space="0" w:color="000000"/>
            </w:tcBorders>
            <w:shd w:val="clear" w:color="000000" w:fill="808080"/>
            <w:vAlign w:val="center"/>
            <w:hideMark/>
          </w:tcPr>
          <w:p w14:paraId="16B54D00" w14:textId="77777777" w:rsidR="00481C6A" w:rsidRPr="00481C6A" w:rsidRDefault="00481C6A" w:rsidP="00481C6A">
            <w:pPr>
              <w:jc w:val="center"/>
              <w:rPr>
                <w:rFonts w:ascii="Calibri" w:hAnsi="Calibri"/>
                <w:color w:val="FFFFFF"/>
              </w:rPr>
            </w:pPr>
            <w:r w:rsidRPr="00481C6A">
              <w:rPr>
                <w:rFonts w:ascii="Calibri" w:hAnsi="Calibri"/>
                <w:color w:val="FFFFFF"/>
              </w:rPr>
              <w:t>Custom Categories</w:t>
            </w:r>
          </w:p>
        </w:tc>
        <w:tc>
          <w:tcPr>
            <w:tcW w:w="2080" w:type="dxa"/>
            <w:tcBorders>
              <w:top w:val="single" w:sz="4" w:space="0" w:color="auto"/>
              <w:left w:val="nil"/>
              <w:bottom w:val="single" w:sz="4" w:space="0" w:color="auto"/>
              <w:right w:val="single" w:sz="4" w:space="0" w:color="auto"/>
            </w:tcBorders>
            <w:shd w:val="clear" w:color="000000" w:fill="808080"/>
            <w:vAlign w:val="center"/>
            <w:hideMark/>
          </w:tcPr>
          <w:p w14:paraId="4457C653" w14:textId="77777777" w:rsidR="00481C6A" w:rsidRPr="00481C6A" w:rsidRDefault="00481C6A" w:rsidP="00481C6A">
            <w:pPr>
              <w:jc w:val="center"/>
              <w:rPr>
                <w:rFonts w:ascii="Calibri" w:hAnsi="Calibri"/>
                <w:color w:val="FFFFFF"/>
              </w:rPr>
            </w:pPr>
            <w:r w:rsidRPr="00481C6A">
              <w:rPr>
                <w:rFonts w:ascii="Calibri" w:hAnsi="Calibri"/>
                <w:color w:val="FFFFFF"/>
              </w:rPr>
              <w:t>Custom Ranges (dB HL)</w:t>
            </w:r>
          </w:p>
        </w:tc>
      </w:tr>
      <w:tr w:rsidR="00481C6A" w:rsidRPr="00481C6A" w14:paraId="4D7D5598" w14:textId="77777777" w:rsidTr="00481C6A">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BBEF1" w14:textId="77777777" w:rsidR="00481C6A" w:rsidRPr="00481C6A" w:rsidRDefault="00481C6A" w:rsidP="00481C6A">
            <w:pPr>
              <w:rPr>
                <w:rFonts w:ascii="Calibri" w:hAnsi="Calibri"/>
              </w:rPr>
            </w:pPr>
            <w:r w:rsidRPr="00481C6A">
              <w:rPr>
                <w:rFonts w:ascii="Calibri" w:hAnsi="Calibri"/>
              </w:rPr>
              <w:t>Normal</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7D090015" w14:textId="77777777" w:rsidR="00481C6A" w:rsidRPr="00481C6A" w:rsidRDefault="00481C6A" w:rsidP="00481C6A">
            <w:pPr>
              <w:jc w:val="center"/>
              <w:rPr>
                <w:rFonts w:ascii="Calibri" w:hAnsi="Calibri"/>
                <w:color w:val="000000"/>
              </w:rPr>
            </w:pPr>
            <w:r w:rsidRPr="00481C6A">
              <w:rPr>
                <w:rFonts w:ascii="Calibri" w:hAnsi="Calibri"/>
                <w:color w:val="000000"/>
              </w:rPr>
              <w:t>(-) 10 to 15</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5D553258" w14:textId="77777777" w:rsidR="00481C6A" w:rsidRPr="00481C6A" w:rsidRDefault="00481C6A" w:rsidP="00481C6A">
            <w:pPr>
              <w:jc w:val="center"/>
              <w:rPr>
                <w:color w:val="000000"/>
                <w:sz w:val="22"/>
                <w:szCs w:val="22"/>
              </w:rPr>
            </w:pPr>
            <w:r w:rsidRPr="00481C6A">
              <w:rPr>
                <w:color w:val="000000"/>
                <w:sz w:val="22"/>
                <w:szCs w:val="22"/>
              </w:rPr>
              <w:t> </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2879389B" w14:textId="77777777" w:rsidR="00481C6A" w:rsidRPr="00481C6A" w:rsidRDefault="00481C6A" w:rsidP="00481C6A">
            <w:pPr>
              <w:jc w:val="center"/>
              <w:rPr>
                <w:color w:val="000000"/>
                <w:sz w:val="22"/>
                <w:szCs w:val="22"/>
              </w:rPr>
            </w:pPr>
            <w:r w:rsidRPr="00481C6A">
              <w:rPr>
                <w:color w:val="000000"/>
                <w:sz w:val="22"/>
                <w:szCs w:val="22"/>
              </w:rPr>
              <w:t> </w:t>
            </w:r>
          </w:p>
        </w:tc>
      </w:tr>
      <w:tr w:rsidR="00481C6A" w:rsidRPr="00481C6A" w14:paraId="3D7C5159" w14:textId="77777777" w:rsidTr="00481C6A">
        <w:trPr>
          <w:trHeight w:val="278"/>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98667" w14:textId="77777777" w:rsidR="00481C6A" w:rsidRPr="00481C6A" w:rsidRDefault="00481C6A" w:rsidP="00481C6A">
            <w:pPr>
              <w:rPr>
                <w:rFonts w:ascii="Calibri" w:hAnsi="Calibri"/>
              </w:rPr>
            </w:pPr>
            <w:r w:rsidRPr="00481C6A">
              <w:rPr>
                <w:rFonts w:ascii="Calibri" w:hAnsi="Calibri"/>
              </w:rPr>
              <w:t>Slight</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0BB603A0" w14:textId="77777777" w:rsidR="00481C6A" w:rsidRPr="00481C6A" w:rsidRDefault="00481C6A" w:rsidP="00481C6A">
            <w:pPr>
              <w:jc w:val="center"/>
              <w:rPr>
                <w:rFonts w:ascii="Calibri" w:hAnsi="Calibri"/>
                <w:color w:val="000000"/>
              </w:rPr>
            </w:pPr>
            <w:r w:rsidRPr="00481C6A">
              <w:rPr>
                <w:rFonts w:ascii="Calibri" w:hAnsi="Calibri"/>
                <w:color w:val="000000"/>
              </w:rPr>
              <w:t>16 to 25</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60B5BB4F" w14:textId="77777777" w:rsidR="00481C6A" w:rsidRPr="00481C6A" w:rsidRDefault="00481C6A" w:rsidP="00481C6A">
            <w:pPr>
              <w:jc w:val="center"/>
              <w:rPr>
                <w:color w:val="000000"/>
                <w:sz w:val="22"/>
                <w:szCs w:val="22"/>
              </w:rPr>
            </w:pPr>
            <w:r w:rsidRPr="00481C6A">
              <w:rPr>
                <w:color w:val="000000"/>
                <w:sz w:val="22"/>
                <w:szCs w:val="22"/>
              </w:rPr>
              <w:t> </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36DFA9A8" w14:textId="77777777" w:rsidR="00481C6A" w:rsidRPr="00481C6A" w:rsidRDefault="00481C6A" w:rsidP="00481C6A">
            <w:pPr>
              <w:jc w:val="center"/>
              <w:rPr>
                <w:color w:val="000000"/>
                <w:sz w:val="22"/>
                <w:szCs w:val="22"/>
              </w:rPr>
            </w:pPr>
            <w:r w:rsidRPr="00481C6A">
              <w:rPr>
                <w:color w:val="000000"/>
                <w:sz w:val="22"/>
                <w:szCs w:val="22"/>
              </w:rPr>
              <w:t> </w:t>
            </w:r>
          </w:p>
        </w:tc>
      </w:tr>
      <w:tr w:rsidR="00481C6A" w:rsidRPr="00481C6A" w14:paraId="7BED1192" w14:textId="77777777" w:rsidTr="00481C6A">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98977" w14:textId="77777777" w:rsidR="00481C6A" w:rsidRPr="00481C6A" w:rsidRDefault="00481C6A" w:rsidP="00481C6A">
            <w:pPr>
              <w:rPr>
                <w:rFonts w:ascii="Calibri" w:hAnsi="Calibri"/>
              </w:rPr>
            </w:pPr>
            <w:r w:rsidRPr="00481C6A">
              <w:rPr>
                <w:rFonts w:ascii="Calibri" w:hAnsi="Calibri"/>
              </w:rPr>
              <w:t>Mild</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512B74AB" w14:textId="77777777" w:rsidR="00481C6A" w:rsidRPr="00481C6A" w:rsidRDefault="00481C6A" w:rsidP="00481C6A">
            <w:pPr>
              <w:jc w:val="center"/>
              <w:rPr>
                <w:rFonts w:ascii="Calibri" w:hAnsi="Calibri"/>
                <w:color w:val="000000"/>
              </w:rPr>
            </w:pPr>
            <w:r w:rsidRPr="00481C6A">
              <w:rPr>
                <w:rFonts w:ascii="Calibri" w:hAnsi="Calibri"/>
                <w:color w:val="000000"/>
              </w:rPr>
              <w:t>26 to 40</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0B27A72E" w14:textId="77777777" w:rsidR="00481C6A" w:rsidRPr="00481C6A" w:rsidRDefault="00481C6A" w:rsidP="00481C6A">
            <w:pPr>
              <w:jc w:val="center"/>
              <w:rPr>
                <w:color w:val="000000"/>
                <w:sz w:val="22"/>
                <w:szCs w:val="22"/>
              </w:rPr>
            </w:pPr>
            <w:r w:rsidRPr="00481C6A">
              <w:rPr>
                <w:color w:val="000000"/>
                <w:sz w:val="22"/>
                <w:szCs w:val="22"/>
              </w:rPr>
              <w:t> </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0B454823" w14:textId="77777777" w:rsidR="00481C6A" w:rsidRPr="00481C6A" w:rsidRDefault="00481C6A" w:rsidP="00481C6A">
            <w:pPr>
              <w:jc w:val="center"/>
              <w:rPr>
                <w:color w:val="000000"/>
                <w:sz w:val="22"/>
                <w:szCs w:val="22"/>
              </w:rPr>
            </w:pPr>
            <w:r w:rsidRPr="00481C6A">
              <w:rPr>
                <w:color w:val="000000"/>
                <w:sz w:val="22"/>
                <w:szCs w:val="22"/>
              </w:rPr>
              <w:t> </w:t>
            </w:r>
          </w:p>
        </w:tc>
      </w:tr>
      <w:tr w:rsidR="00481C6A" w:rsidRPr="00481C6A" w14:paraId="72C37254" w14:textId="77777777" w:rsidTr="00481C6A">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80A58" w14:textId="77777777" w:rsidR="00481C6A" w:rsidRPr="00481C6A" w:rsidRDefault="00481C6A" w:rsidP="00481C6A">
            <w:pPr>
              <w:rPr>
                <w:rFonts w:ascii="Calibri" w:hAnsi="Calibri"/>
              </w:rPr>
            </w:pPr>
            <w:r w:rsidRPr="00481C6A">
              <w:rPr>
                <w:rFonts w:ascii="Calibri" w:hAnsi="Calibri"/>
              </w:rPr>
              <w:t>Moderate</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2541B8FF" w14:textId="77777777" w:rsidR="00481C6A" w:rsidRPr="00481C6A" w:rsidRDefault="00481C6A" w:rsidP="00481C6A">
            <w:pPr>
              <w:jc w:val="center"/>
              <w:rPr>
                <w:rFonts w:ascii="Calibri" w:hAnsi="Calibri"/>
                <w:color w:val="000000"/>
              </w:rPr>
            </w:pPr>
            <w:r w:rsidRPr="00481C6A">
              <w:rPr>
                <w:rFonts w:ascii="Calibri" w:hAnsi="Calibri"/>
                <w:color w:val="000000"/>
              </w:rPr>
              <w:t>41 to 55</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6562DF1C" w14:textId="77777777" w:rsidR="00481C6A" w:rsidRPr="00481C6A" w:rsidRDefault="00481C6A" w:rsidP="00481C6A">
            <w:pPr>
              <w:jc w:val="center"/>
              <w:rPr>
                <w:color w:val="000000"/>
                <w:sz w:val="22"/>
                <w:szCs w:val="22"/>
              </w:rPr>
            </w:pPr>
            <w:r w:rsidRPr="00481C6A">
              <w:rPr>
                <w:color w:val="000000"/>
                <w:sz w:val="22"/>
                <w:szCs w:val="22"/>
              </w:rPr>
              <w:t> </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1D161229" w14:textId="77777777" w:rsidR="00481C6A" w:rsidRPr="00481C6A" w:rsidRDefault="00481C6A" w:rsidP="00481C6A">
            <w:pPr>
              <w:jc w:val="center"/>
              <w:rPr>
                <w:color w:val="000000"/>
                <w:sz w:val="22"/>
                <w:szCs w:val="22"/>
              </w:rPr>
            </w:pPr>
            <w:r w:rsidRPr="00481C6A">
              <w:rPr>
                <w:color w:val="000000"/>
                <w:sz w:val="22"/>
                <w:szCs w:val="22"/>
              </w:rPr>
              <w:t> </w:t>
            </w:r>
          </w:p>
        </w:tc>
      </w:tr>
      <w:tr w:rsidR="00481C6A" w:rsidRPr="00481C6A" w14:paraId="546FC64D" w14:textId="77777777" w:rsidTr="00481C6A">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ECA3" w14:textId="77777777" w:rsidR="00481C6A" w:rsidRPr="00481C6A" w:rsidRDefault="00481C6A" w:rsidP="00481C6A">
            <w:pPr>
              <w:rPr>
                <w:rFonts w:ascii="Calibri" w:hAnsi="Calibri"/>
              </w:rPr>
            </w:pPr>
            <w:r w:rsidRPr="00481C6A">
              <w:rPr>
                <w:rFonts w:ascii="Calibri" w:hAnsi="Calibri"/>
              </w:rPr>
              <w:t>Moderately Severe</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31540740" w14:textId="77777777" w:rsidR="00481C6A" w:rsidRPr="00481C6A" w:rsidRDefault="00481C6A" w:rsidP="00481C6A">
            <w:pPr>
              <w:jc w:val="center"/>
              <w:rPr>
                <w:rFonts w:ascii="Calibri" w:hAnsi="Calibri"/>
                <w:color w:val="000000"/>
              </w:rPr>
            </w:pPr>
            <w:r w:rsidRPr="00481C6A">
              <w:rPr>
                <w:rFonts w:ascii="Calibri" w:hAnsi="Calibri"/>
                <w:color w:val="000000"/>
              </w:rPr>
              <w:t>56 to 70</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7FA6FA83" w14:textId="77777777" w:rsidR="00481C6A" w:rsidRPr="00481C6A" w:rsidRDefault="00481C6A" w:rsidP="00481C6A">
            <w:pPr>
              <w:jc w:val="center"/>
              <w:rPr>
                <w:color w:val="000000"/>
                <w:sz w:val="22"/>
                <w:szCs w:val="22"/>
              </w:rPr>
            </w:pPr>
            <w:r w:rsidRPr="00481C6A">
              <w:rPr>
                <w:color w:val="000000"/>
                <w:sz w:val="22"/>
                <w:szCs w:val="22"/>
              </w:rPr>
              <w:t> </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43E572BE" w14:textId="77777777" w:rsidR="00481C6A" w:rsidRPr="00481C6A" w:rsidRDefault="00481C6A" w:rsidP="00481C6A">
            <w:pPr>
              <w:jc w:val="center"/>
              <w:rPr>
                <w:color w:val="000000"/>
                <w:sz w:val="22"/>
                <w:szCs w:val="22"/>
              </w:rPr>
            </w:pPr>
            <w:r w:rsidRPr="00481C6A">
              <w:rPr>
                <w:color w:val="000000"/>
                <w:sz w:val="22"/>
                <w:szCs w:val="22"/>
              </w:rPr>
              <w:t> </w:t>
            </w:r>
          </w:p>
        </w:tc>
      </w:tr>
      <w:tr w:rsidR="00481C6A" w:rsidRPr="00481C6A" w14:paraId="350B07E4" w14:textId="77777777" w:rsidTr="00481C6A">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76BA9" w14:textId="77777777" w:rsidR="00481C6A" w:rsidRPr="00481C6A" w:rsidRDefault="00481C6A" w:rsidP="00481C6A">
            <w:pPr>
              <w:rPr>
                <w:rFonts w:ascii="Calibri" w:hAnsi="Calibri"/>
              </w:rPr>
            </w:pPr>
            <w:r w:rsidRPr="00481C6A">
              <w:rPr>
                <w:rFonts w:ascii="Calibri" w:hAnsi="Calibri"/>
              </w:rPr>
              <w:t>Severe</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208A1D9F" w14:textId="77777777" w:rsidR="00481C6A" w:rsidRPr="00481C6A" w:rsidRDefault="00481C6A" w:rsidP="00481C6A">
            <w:pPr>
              <w:jc w:val="center"/>
              <w:rPr>
                <w:rFonts w:ascii="Calibri" w:hAnsi="Calibri"/>
                <w:color w:val="000000"/>
              </w:rPr>
            </w:pPr>
            <w:r w:rsidRPr="00481C6A">
              <w:rPr>
                <w:rFonts w:ascii="Calibri" w:hAnsi="Calibri"/>
                <w:color w:val="000000"/>
              </w:rPr>
              <w:t>71 to 90</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6D9F0D76" w14:textId="77777777" w:rsidR="00481C6A" w:rsidRPr="00481C6A" w:rsidRDefault="00481C6A" w:rsidP="00481C6A">
            <w:pPr>
              <w:jc w:val="center"/>
              <w:rPr>
                <w:color w:val="000000"/>
                <w:sz w:val="22"/>
                <w:szCs w:val="22"/>
              </w:rPr>
            </w:pPr>
            <w:r w:rsidRPr="00481C6A">
              <w:rPr>
                <w:color w:val="000000"/>
                <w:sz w:val="22"/>
                <w:szCs w:val="22"/>
              </w:rPr>
              <w:t> </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09D46A9F" w14:textId="77777777" w:rsidR="00481C6A" w:rsidRPr="00481C6A" w:rsidRDefault="00481C6A" w:rsidP="00481C6A">
            <w:pPr>
              <w:jc w:val="center"/>
              <w:rPr>
                <w:color w:val="000000"/>
                <w:sz w:val="22"/>
                <w:szCs w:val="22"/>
              </w:rPr>
            </w:pPr>
            <w:r w:rsidRPr="00481C6A">
              <w:rPr>
                <w:color w:val="000000"/>
                <w:sz w:val="22"/>
                <w:szCs w:val="22"/>
              </w:rPr>
              <w:t> </w:t>
            </w:r>
          </w:p>
        </w:tc>
      </w:tr>
      <w:tr w:rsidR="00481C6A" w:rsidRPr="00481C6A" w14:paraId="4416F254" w14:textId="77777777" w:rsidTr="00481C6A">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A7D2A" w14:textId="77777777" w:rsidR="00481C6A" w:rsidRPr="00481C6A" w:rsidRDefault="00481C6A" w:rsidP="00481C6A">
            <w:pPr>
              <w:rPr>
                <w:rFonts w:ascii="Calibri" w:hAnsi="Calibri"/>
              </w:rPr>
            </w:pPr>
            <w:r w:rsidRPr="00481C6A">
              <w:rPr>
                <w:rFonts w:ascii="Calibri" w:hAnsi="Calibri"/>
              </w:rPr>
              <w:t>Profound</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75E064BC" w14:textId="77777777" w:rsidR="00481C6A" w:rsidRPr="00481C6A" w:rsidRDefault="00481C6A" w:rsidP="00481C6A">
            <w:pPr>
              <w:jc w:val="center"/>
              <w:rPr>
                <w:rFonts w:ascii="Calibri" w:hAnsi="Calibri"/>
                <w:color w:val="000000"/>
              </w:rPr>
            </w:pPr>
            <w:r w:rsidRPr="00481C6A">
              <w:rPr>
                <w:rFonts w:ascii="Calibri" w:hAnsi="Calibri"/>
                <w:color w:val="000000"/>
              </w:rPr>
              <w:t>91+</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3C856E25" w14:textId="77777777" w:rsidR="00481C6A" w:rsidRPr="00481C6A" w:rsidRDefault="00481C6A" w:rsidP="00481C6A">
            <w:pPr>
              <w:jc w:val="center"/>
              <w:rPr>
                <w:color w:val="000000"/>
                <w:sz w:val="22"/>
                <w:szCs w:val="22"/>
              </w:rPr>
            </w:pPr>
            <w:r w:rsidRPr="00481C6A">
              <w:rPr>
                <w:color w:val="000000"/>
                <w:sz w:val="22"/>
                <w:szCs w:val="22"/>
              </w:rPr>
              <w:t> </w:t>
            </w:r>
          </w:p>
        </w:tc>
        <w:tc>
          <w:tcPr>
            <w:tcW w:w="2080" w:type="dxa"/>
            <w:tcBorders>
              <w:top w:val="single" w:sz="4" w:space="0" w:color="auto"/>
              <w:left w:val="nil"/>
              <w:bottom w:val="single" w:sz="4" w:space="0" w:color="auto"/>
              <w:right w:val="single" w:sz="4" w:space="0" w:color="auto"/>
            </w:tcBorders>
            <w:shd w:val="clear" w:color="000000" w:fill="FFFF99"/>
            <w:noWrap/>
            <w:vAlign w:val="bottom"/>
            <w:hideMark/>
          </w:tcPr>
          <w:p w14:paraId="65DF56EF" w14:textId="77777777" w:rsidR="00481C6A" w:rsidRPr="00481C6A" w:rsidRDefault="00481C6A" w:rsidP="00481C6A">
            <w:pPr>
              <w:jc w:val="center"/>
              <w:rPr>
                <w:color w:val="000000"/>
                <w:sz w:val="22"/>
                <w:szCs w:val="22"/>
              </w:rPr>
            </w:pPr>
            <w:r w:rsidRPr="00481C6A">
              <w:rPr>
                <w:color w:val="000000"/>
                <w:sz w:val="22"/>
                <w:szCs w:val="22"/>
              </w:rPr>
              <w:t> </w:t>
            </w:r>
          </w:p>
        </w:tc>
      </w:tr>
    </w:tbl>
    <w:p w14:paraId="54AC6A43" w14:textId="77777777" w:rsidR="00814CE0" w:rsidRDefault="00814CE0">
      <w:pPr>
        <w:rPr>
          <w:b/>
          <w:sz w:val="24"/>
          <w:szCs w:val="24"/>
        </w:rPr>
      </w:pPr>
    </w:p>
    <w:p w14:paraId="3322ECCA" w14:textId="77777777" w:rsidR="00814CE0" w:rsidRDefault="00814CE0">
      <w:pPr>
        <w:rPr>
          <w:b/>
          <w:sz w:val="24"/>
          <w:szCs w:val="24"/>
        </w:rPr>
      </w:pPr>
      <w:r>
        <w:rPr>
          <w:b/>
          <w:sz w:val="24"/>
          <w:szCs w:val="24"/>
        </w:rPr>
        <w:br w:type="page"/>
      </w:r>
    </w:p>
    <w:tbl>
      <w:tblPr>
        <w:tblW w:w="11092" w:type="dxa"/>
        <w:tblLook w:val="04A0" w:firstRow="1" w:lastRow="0" w:firstColumn="1" w:lastColumn="0" w:noHBand="0" w:noVBand="1"/>
      </w:tblPr>
      <w:tblGrid>
        <w:gridCol w:w="1060"/>
        <w:gridCol w:w="2136"/>
        <w:gridCol w:w="1316"/>
        <w:gridCol w:w="1316"/>
        <w:gridCol w:w="1316"/>
        <w:gridCol w:w="1316"/>
        <w:gridCol w:w="1316"/>
        <w:gridCol w:w="1358"/>
      </w:tblGrid>
      <w:tr w:rsidR="00814CE0" w:rsidRPr="00814CE0" w14:paraId="4A4C7CEA" w14:textId="77777777" w:rsidTr="00814CE0">
        <w:trPr>
          <w:trHeight w:val="375"/>
        </w:trPr>
        <w:tc>
          <w:tcPr>
            <w:tcW w:w="3196" w:type="dxa"/>
            <w:gridSpan w:val="2"/>
            <w:tcBorders>
              <w:top w:val="nil"/>
              <w:left w:val="nil"/>
              <w:bottom w:val="nil"/>
              <w:right w:val="nil"/>
            </w:tcBorders>
            <w:shd w:val="clear" w:color="000000" w:fill="808080"/>
            <w:noWrap/>
            <w:vAlign w:val="bottom"/>
            <w:hideMark/>
          </w:tcPr>
          <w:p w14:paraId="6BDF0CDE"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lastRenderedPageBreak/>
              <w:t>Part 3: Demographics</w:t>
            </w:r>
          </w:p>
        </w:tc>
        <w:tc>
          <w:tcPr>
            <w:tcW w:w="1316" w:type="dxa"/>
            <w:tcBorders>
              <w:top w:val="nil"/>
              <w:left w:val="nil"/>
              <w:bottom w:val="nil"/>
              <w:right w:val="nil"/>
            </w:tcBorders>
            <w:shd w:val="clear" w:color="000000" w:fill="808080"/>
            <w:noWrap/>
            <w:vAlign w:val="bottom"/>
            <w:hideMark/>
          </w:tcPr>
          <w:p w14:paraId="66FD8F9D" w14:textId="77777777" w:rsidR="00814CE0" w:rsidRPr="00814CE0" w:rsidRDefault="00814CE0" w:rsidP="00814CE0">
            <w:pPr>
              <w:rPr>
                <w:rFonts w:ascii="Calibri" w:hAnsi="Calibri"/>
                <w:color w:val="FFFFFF"/>
                <w:sz w:val="22"/>
                <w:szCs w:val="22"/>
              </w:rPr>
            </w:pPr>
            <w:r w:rsidRPr="00814CE0">
              <w:rPr>
                <w:rFonts w:ascii="Calibri" w:hAnsi="Calibri"/>
                <w:color w:val="FFFFFF"/>
                <w:sz w:val="22"/>
                <w:szCs w:val="22"/>
              </w:rPr>
              <w:t> </w:t>
            </w:r>
          </w:p>
        </w:tc>
        <w:tc>
          <w:tcPr>
            <w:tcW w:w="1316" w:type="dxa"/>
            <w:tcBorders>
              <w:top w:val="nil"/>
              <w:left w:val="nil"/>
              <w:bottom w:val="nil"/>
              <w:right w:val="nil"/>
            </w:tcBorders>
            <w:shd w:val="clear" w:color="000000" w:fill="808080"/>
            <w:noWrap/>
            <w:vAlign w:val="bottom"/>
            <w:hideMark/>
          </w:tcPr>
          <w:p w14:paraId="287B7AB0" w14:textId="77777777" w:rsidR="00814CE0" w:rsidRPr="00814CE0" w:rsidRDefault="00814CE0" w:rsidP="00814CE0">
            <w:pPr>
              <w:rPr>
                <w:rFonts w:ascii="Calibri" w:hAnsi="Calibri"/>
                <w:color w:val="FFFFFF"/>
                <w:sz w:val="22"/>
                <w:szCs w:val="22"/>
              </w:rPr>
            </w:pPr>
            <w:r w:rsidRPr="00814CE0">
              <w:rPr>
                <w:rFonts w:ascii="Calibri" w:hAnsi="Calibri"/>
                <w:color w:val="FFFFFF"/>
                <w:sz w:val="22"/>
                <w:szCs w:val="22"/>
              </w:rPr>
              <w:t> </w:t>
            </w:r>
          </w:p>
        </w:tc>
        <w:tc>
          <w:tcPr>
            <w:tcW w:w="1316" w:type="dxa"/>
            <w:tcBorders>
              <w:top w:val="nil"/>
              <w:left w:val="nil"/>
              <w:bottom w:val="nil"/>
              <w:right w:val="nil"/>
            </w:tcBorders>
            <w:shd w:val="clear" w:color="000000" w:fill="808080"/>
            <w:noWrap/>
            <w:vAlign w:val="bottom"/>
            <w:hideMark/>
          </w:tcPr>
          <w:p w14:paraId="241E870F" w14:textId="77777777" w:rsidR="00814CE0" w:rsidRPr="00814CE0" w:rsidRDefault="00814CE0" w:rsidP="00814CE0">
            <w:pPr>
              <w:rPr>
                <w:rFonts w:ascii="Calibri" w:hAnsi="Calibri"/>
                <w:color w:val="FFFFFF"/>
                <w:sz w:val="22"/>
                <w:szCs w:val="22"/>
              </w:rPr>
            </w:pPr>
            <w:r w:rsidRPr="00814CE0">
              <w:rPr>
                <w:rFonts w:ascii="Calibri" w:hAnsi="Calibri"/>
                <w:color w:val="FFFFFF"/>
                <w:sz w:val="22"/>
                <w:szCs w:val="22"/>
              </w:rPr>
              <w:t> </w:t>
            </w:r>
          </w:p>
        </w:tc>
        <w:tc>
          <w:tcPr>
            <w:tcW w:w="1316" w:type="dxa"/>
            <w:tcBorders>
              <w:top w:val="nil"/>
              <w:left w:val="nil"/>
              <w:bottom w:val="nil"/>
              <w:right w:val="nil"/>
            </w:tcBorders>
            <w:shd w:val="clear" w:color="000000" w:fill="808080"/>
            <w:noWrap/>
            <w:vAlign w:val="bottom"/>
            <w:hideMark/>
          </w:tcPr>
          <w:p w14:paraId="42300B1D" w14:textId="77777777" w:rsidR="00814CE0" w:rsidRPr="00814CE0" w:rsidRDefault="00814CE0" w:rsidP="00814CE0">
            <w:pPr>
              <w:rPr>
                <w:rFonts w:ascii="Calibri" w:hAnsi="Calibri"/>
                <w:color w:val="FFFFFF"/>
                <w:sz w:val="22"/>
                <w:szCs w:val="22"/>
              </w:rPr>
            </w:pPr>
            <w:r w:rsidRPr="00814CE0">
              <w:rPr>
                <w:rFonts w:ascii="Calibri" w:hAnsi="Calibri"/>
                <w:color w:val="FFFFFF"/>
                <w:sz w:val="22"/>
                <w:szCs w:val="22"/>
              </w:rPr>
              <w:t> </w:t>
            </w:r>
          </w:p>
        </w:tc>
        <w:tc>
          <w:tcPr>
            <w:tcW w:w="1316" w:type="dxa"/>
            <w:tcBorders>
              <w:top w:val="nil"/>
              <w:left w:val="nil"/>
              <w:bottom w:val="nil"/>
              <w:right w:val="nil"/>
            </w:tcBorders>
            <w:shd w:val="clear" w:color="000000" w:fill="808080"/>
            <w:noWrap/>
            <w:vAlign w:val="bottom"/>
            <w:hideMark/>
          </w:tcPr>
          <w:p w14:paraId="48272802" w14:textId="77777777" w:rsidR="00814CE0" w:rsidRPr="00814CE0" w:rsidRDefault="00814CE0" w:rsidP="00814CE0">
            <w:pPr>
              <w:rPr>
                <w:rFonts w:ascii="Calibri" w:hAnsi="Calibri"/>
                <w:color w:val="FFFFFF"/>
                <w:sz w:val="22"/>
                <w:szCs w:val="22"/>
              </w:rPr>
            </w:pPr>
            <w:r w:rsidRPr="00814CE0">
              <w:rPr>
                <w:rFonts w:ascii="Calibri" w:hAnsi="Calibri"/>
                <w:color w:val="FFFFFF"/>
                <w:sz w:val="22"/>
                <w:szCs w:val="22"/>
              </w:rPr>
              <w:t> </w:t>
            </w:r>
          </w:p>
        </w:tc>
        <w:tc>
          <w:tcPr>
            <w:tcW w:w="1316" w:type="dxa"/>
            <w:tcBorders>
              <w:top w:val="nil"/>
              <w:left w:val="nil"/>
              <w:bottom w:val="nil"/>
              <w:right w:val="nil"/>
            </w:tcBorders>
            <w:shd w:val="clear" w:color="000000" w:fill="808080"/>
            <w:noWrap/>
            <w:vAlign w:val="bottom"/>
            <w:hideMark/>
          </w:tcPr>
          <w:p w14:paraId="2136B1B7" w14:textId="77777777" w:rsidR="00814CE0" w:rsidRPr="00814CE0" w:rsidRDefault="00814CE0" w:rsidP="00814CE0">
            <w:pPr>
              <w:rPr>
                <w:rFonts w:ascii="Calibri" w:hAnsi="Calibri"/>
                <w:color w:val="FFFFFF"/>
                <w:sz w:val="22"/>
                <w:szCs w:val="22"/>
              </w:rPr>
            </w:pPr>
            <w:r w:rsidRPr="00814CE0">
              <w:rPr>
                <w:rFonts w:ascii="Calibri" w:hAnsi="Calibri"/>
                <w:color w:val="FFFFFF"/>
                <w:sz w:val="22"/>
                <w:szCs w:val="22"/>
              </w:rPr>
              <w:t> </w:t>
            </w:r>
          </w:p>
        </w:tc>
      </w:tr>
      <w:tr w:rsidR="00814CE0" w:rsidRPr="00814CE0" w14:paraId="5DD8E4C8" w14:textId="77777777" w:rsidTr="00814CE0">
        <w:trPr>
          <w:trHeight w:val="300"/>
        </w:trPr>
        <w:tc>
          <w:tcPr>
            <w:tcW w:w="1060" w:type="dxa"/>
            <w:tcBorders>
              <w:top w:val="nil"/>
              <w:left w:val="nil"/>
              <w:bottom w:val="nil"/>
              <w:right w:val="nil"/>
            </w:tcBorders>
            <w:shd w:val="clear" w:color="000000" w:fill="FFFFFF"/>
            <w:noWrap/>
            <w:vAlign w:val="bottom"/>
            <w:hideMark/>
          </w:tcPr>
          <w:p w14:paraId="73610920"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2136" w:type="dxa"/>
            <w:tcBorders>
              <w:top w:val="nil"/>
              <w:left w:val="nil"/>
              <w:bottom w:val="nil"/>
              <w:right w:val="nil"/>
            </w:tcBorders>
            <w:shd w:val="clear" w:color="000000" w:fill="FFFFFF"/>
            <w:noWrap/>
            <w:vAlign w:val="bottom"/>
            <w:hideMark/>
          </w:tcPr>
          <w:p w14:paraId="6CA814F2"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07387FBA"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1D88C722"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234C1E8C"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3A3CA75E"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43ED9811"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0CEF92A1"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r>
      <w:tr w:rsidR="00814CE0" w:rsidRPr="00814CE0" w14:paraId="424AD2DC" w14:textId="77777777" w:rsidTr="00814CE0">
        <w:trPr>
          <w:trHeight w:val="289"/>
        </w:trPr>
        <w:tc>
          <w:tcPr>
            <w:tcW w:w="11092" w:type="dxa"/>
            <w:gridSpan w:val="8"/>
            <w:tcBorders>
              <w:top w:val="nil"/>
              <w:left w:val="nil"/>
              <w:bottom w:val="nil"/>
              <w:right w:val="nil"/>
            </w:tcBorders>
            <w:shd w:val="clear" w:color="000000" w:fill="FFFFFF"/>
            <w:vAlign w:val="bottom"/>
            <w:hideMark/>
          </w:tcPr>
          <w:p w14:paraId="64CDB2A2" w14:textId="77777777" w:rsidR="00814CE0" w:rsidRPr="00814CE0" w:rsidRDefault="00814CE0" w:rsidP="00814CE0">
            <w:pPr>
              <w:rPr>
                <w:rFonts w:ascii="Calibri" w:hAnsi="Calibri"/>
                <w:color w:val="000000"/>
                <w:sz w:val="22"/>
                <w:szCs w:val="22"/>
              </w:rPr>
            </w:pPr>
            <w:r w:rsidRPr="00814CE0">
              <w:rPr>
                <w:rFonts w:ascii="Calibri" w:hAnsi="Calibri"/>
                <w:b/>
                <w:bCs/>
                <w:color w:val="000000"/>
                <w:sz w:val="22"/>
                <w:szCs w:val="22"/>
              </w:rPr>
              <w:t xml:space="preserve">Note: </w:t>
            </w:r>
            <w:r w:rsidRPr="00814CE0">
              <w:rPr>
                <w:rFonts w:ascii="Calibri" w:hAnsi="Calibri"/>
                <w:color w:val="000000"/>
                <w:sz w:val="22"/>
                <w:szCs w:val="22"/>
              </w:rPr>
              <w:t>Please see the Instructions tab for additional instructions on completing this tab.</w:t>
            </w:r>
          </w:p>
        </w:tc>
      </w:tr>
      <w:tr w:rsidR="00814CE0" w:rsidRPr="00814CE0" w14:paraId="6039C51F" w14:textId="77777777" w:rsidTr="00814CE0">
        <w:trPr>
          <w:trHeight w:val="300"/>
        </w:trPr>
        <w:tc>
          <w:tcPr>
            <w:tcW w:w="1060" w:type="dxa"/>
            <w:tcBorders>
              <w:top w:val="nil"/>
              <w:left w:val="nil"/>
              <w:bottom w:val="nil"/>
              <w:right w:val="nil"/>
            </w:tcBorders>
            <w:shd w:val="clear" w:color="000000" w:fill="FFFFFF"/>
            <w:noWrap/>
            <w:vAlign w:val="bottom"/>
            <w:hideMark/>
          </w:tcPr>
          <w:p w14:paraId="4B880BE0" w14:textId="77777777" w:rsidR="00814CE0" w:rsidRPr="00814CE0" w:rsidRDefault="00814CE0" w:rsidP="00814CE0">
            <w:pPr>
              <w:rPr>
                <w:rFonts w:ascii="Calibri" w:hAnsi="Calibri"/>
                <w:b/>
                <w:bCs/>
                <w:color w:val="000000"/>
                <w:sz w:val="22"/>
                <w:szCs w:val="22"/>
              </w:rPr>
            </w:pPr>
            <w:bookmarkStart w:id="25" w:name="RANGE!B5"/>
            <w:r w:rsidRPr="00814CE0">
              <w:rPr>
                <w:rFonts w:ascii="Calibri" w:hAnsi="Calibri"/>
                <w:b/>
                <w:bCs/>
                <w:color w:val="000000"/>
                <w:sz w:val="22"/>
                <w:szCs w:val="22"/>
              </w:rPr>
              <w:t> </w:t>
            </w:r>
            <w:bookmarkEnd w:id="25"/>
          </w:p>
        </w:tc>
        <w:tc>
          <w:tcPr>
            <w:tcW w:w="2136" w:type="dxa"/>
            <w:tcBorders>
              <w:top w:val="nil"/>
              <w:left w:val="nil"/>
              <w:bottom w:val="nil"/>
              <w:right w:val="nil"/>
            </w:tcBorders>
            <w:shd w:val="clear" w:color="000000" w:fill="FFFFFF"/>
            <w:noWrap/>
            <w:vAlign w:val="bottom"/>
            <w:hideMark/>
          </w:tcPr>
          <w:p w14:paraId="3D3C74EE"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535E9F28"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700CB36B"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324C13AC"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2B9B7471"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05CEED6B"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316" w:type="dxa"/>
            <w:tcBorders>
              <w:top w:val="nil"/>
              <w:left w:val="nil"/>
              <w:bottom w:val="nil"/>
              <w:right w:val="nil"/>
            </w:tcBorders>
            <w:shd w:val="clear" w:color="000000" w:fill="FFFFFF"/>
            <w:noWrap/>
            <w:vAlign w:val="bottom"/>
            <w:hideMark/>
          </w:tcPr>
          <w:p w14:paraId="6E76D798"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r>
      <w:tr w:rsidR="00814CE0" w:rsidRPr="00814CE0" w14:paraId="4EDC6879" w14:textId="77777777" w:rsidTr="00814CE0">
        <w:trPr>
          <w:trHeight w:val="300"/>
        </w:trPr>
        <w:tc>
          <w:tcPr>
            <w:tcW w:w="1060" w:type="dxa"/>
            <w:tcBorders>
              <w:top w:val="nil"/>
              <w:left w:val="nil"/>
              <w:bottom w:val="nil"/>
              <w:right w:val="nil"/>
            </w:tcBorders>
            <w:shd w:val="clear" w:color="000000" w:fill="FFFFFF"/>
            <w:vAlign w:val="bottom"/>
            <w:hideMark/>
          </w:tcPr>
          <w:p w14:paraId="234C2D7A" w14:textId="77777777" w:rsidR="00814CE0" w:rsidRPr="00814CE0" w:rsidRDefault="00814CE0" w:rsidP="00814CE0">
            <w:pPr>
              <w:rPr>
                <w:rFonts w:ascii="Calibri" w:hAnsi="Calibri"/>
                <w:i/>
                <w:iCs/>
                <w:color w:val="000000"/>
                <w:sz w:val="22"/>
                <w:szCs w:val="22"/>
              </w:rPr>
            </w:pPr>
            <w:r w:rsidRPr="00814CE0">
              <w:rPr>
                <w:rFonts w:ascii="Calibri" w:hAnsi="Calibri"/>
                <w:i/>
                <w:iCs/>
                <w:color w:val="000000"/>
                <w:sz w:val="22"/>
                <w:szCs w:val="22"/>
              </w:rPr>
              <w:t> </w:t>
            </w:r>
          </w:p>
        </w:tc>
        <w:tc>
          <w:tcPr>
            <w:tcW w:w="2136" w:type="dxa"/>
            <w:tcBorders>
              <w:top w:val="nil"/>
              <w:left w:val="nil"/>
              <w:bottom w:val="nil"/>
              <w:right w:val="nil"/>
            </w:tcBorders>
            <w:shd w:val="clear" w:color="000000" w:fill="FFFFFF"/>
            <w:vAlign w:val="bottom"/>
            <w:hideMark/>
          </w:tcPr>
          <w:p w14:paraId="3C79546C" w14:textId="77777777" w:rsidR="00814CE0" w:rsidRPr="00814CE0" w:rsidRDefault="00814CE0" w:rsidP="00814CE0">
            <w:pPr>
              <w:rPr>
                <w:rFonts w:ascii="Calibri" w:hAnsi="Calibri"/>
                <w:i/>
                <w:iCs/>
                <w:color w:val="000000"/>
                <w:sz w:val="22"/>
                <w:szCs w:val="22"/>
              </w:rPr>
            </w:pPr>
            <w:r w:rsidRPr="00814CE0">
              <w:rPr>
                <w:rFonts w:ascii="Calibri" w:hAnsi="Calibri"/>
                <w:i/>
                <w:iCs/>
                <w:color w:val="000000"/>
                <w:sz w:val="22"/>
                <w:szCs w:val="22"/>
              </w:rPr>
              <w:t> </w:t>
            </w:r>
          </w:p>
        </w:tc>
        <w:tc>
          <w:tcPr>
            <w:tcW w:w="3948" w:type="dxa"/>
            <w:gridSpan w:val="3"/>
            <w:tcBorders>
              <w:top w:val="single" w:sz="4" w:space="0" w:color="auto"/>
              <w:left w:val="single" w:sz="4" w:space="0" w:color="auto"/>
              <w:bottom w:val="single" w:sz="4" w:space="0" w:color="auto"/>
              <w:right w:val="nil"/>
            </w:tcBorders>
            <w:shd w:val="clear" w:color="000000" w:fill="808080"/>
            <w:noWrap/>
            <w:vAlign w:val="center"/>
            <w:hideMark/>
          </w:tcPr>
          <w:p w14:paraId="15A8886E"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Screening</w:t>
            </w:r>
          </w:p>
        </w:tc>
        <w:tc>
          <w:tcPr>
            <w:tcW w:w="2632" w:type="dxa"/>
            <w:gridSpan w:val="2"/>
            <w:tcBorders>
              <w:top w:val="single" w:sz="4" w:space="0" w:color="auto"/>
              <w:left w:val="single" w:sz="4" w:space="0" w:color="auto"/>
              <w:bottom w:val="single" w:sz="4" w:space="0" w:color="auto"/>
              <w:right w:val="nil"/>
            </w:tcBorders>
            <w:shd w:val="clear" w:color="000000" w:fill="808080"/>
            <w:noWrap/>
            <w:vAlign w:val="center"/>
            <w:hideMark/>
          </w:tcPr>
          <w:p w14:paraId="7D86AB97"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Diagnostics</w:t>
            </w:r>
          </w:p>
        </w:tc>
        <w:tc>
          <w:tcPr>
            <w:tcW w:w="1316" w:type="dxa"/>
            <w:tcBorders>
              <w:top w:val="single" w:sz="4" w:space="0" w:color="auto"/>
              <w:left w:val="single" w:sz="4" w:space="0" w:color="auto"/>
              <w:bottom w:val="single" w:sz="4" w:space="0" w:color="auto"/>
              <w:right w:val="nil"/>
            </w:tcBorders>
            <w:shd w:val="clear" w:color="000000" w:fill="808080"/>
            <w:noWrap/>
            <w:vAlign w:val="center"/>
            <w:hideMark/>
          </w:tcPr>
          <w:p w14:paraId="3271B292"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Intervention</w:t>
            </w:r>
          </w:p>
        </w:tc>
      </w:tr>
      <w:tr w:rsidR="00814CE0" w:rsidRPr="00814CE0" w14:paraId="33E4194C" w14:textId="77777777" w:rsidTr="00814CE0">
        <w:trPr>
          <w:trHeight w:val="765"/>
        </w:trPr>
        <w:tc>
          <w:tcPr>
            <w:tcW w:w="1060" w:type="dxa"/>
            <w:tcBorders>
              <w:top w:val="nil"/>
              <w:left w:val="nil"/>
              <w:bottom w:val="nil"/>
              <w:right w:val="nil"/>
            </w:tcBorders>
            <w:shd w:val="clear" w:color="000000" w:fill="FFFFFF"/>
            <w:noWrap/>
            <w:vAlign w:val="center"/>
            <w:hideMark/>
          </w:tcPr>
          <w:p w14:paraId="78A0D733" w14:textId="77777777" w:rsidR="00814CE0" w:rsidRPr="00814CE0" w:rsidRDefault="00814CE0" w:rsidP="00814CE0">
            <w:pPr>
              <w:rPr>
                <w:rFonts w:ascii="Calibri" w:hAnsi="Calibri"/>
              </w:rPr>
            </w:pPr>
            <w:r w:rsidRPr="00814CE0">
              <w:rPr>
                <w:rFonts w:ascii="Calibri" w:hAnsi="Calibri"/>
              </w:rPr>
              <w:t> </w:t>
            </w:r>
          </w:p>
        </w:tc>
        <w:tc>
          <w:tcPr>
            <w:tcW w:w="2136" w:type="dxa"/>
            <w:tcBorders>
              <w:top w:val="nil"/>
              <w:left w:val="nil"/>
              <w:bottom w:val="nil"/>
              <w:right w:val="nil"/>
            </w:tcBorders>
            <w:shd w:val="clear" w:color="000000" w:fill="FFFFFF"/>
            <w:noWrap/>
            <w:vAlign w:val="bottom"/>
            <w:hideMark/>
          </w:tcPr>
          <w:p w14:paraId="4D6CB949" w14:textId="77777777" w:rsidR="00814CE0" w:rsidRPr="00814CE0" w:rsidRDefault="00814CE0" w:rsidP="00814CE0">
            <w:pPr>
              <w:rPr>
                <w:rFonts w:ascii="Calibri" w:hAnsi="Calibri"/>
                <w:color w:val="000000"/>
              </w:rPr>
            </w:pPr>
            <w:r w:rsidRPr="00814CE0">
              <w:rPr>
                <w:rFonts w:ascii="Calibri" w:hAnsi="Calibri"/>
                <w:color w:val="000000"/>
              </w:rPr>
              <w:t> </w:t>
            </w:r>
          </w:p>
        </w:tc>
        <w:tc>
          <w:tcPr>
            <w:tcW w:w="1316" w:type="dxa"/>
            <w:tcBorders>
              <w:top w:val="nil"/>
              <w:left w:val="single" w:sz="4" w:space="0" w:color="auto"/>
              <w:bottom w:val="single" w:sz="4" w:space="0" w:color="auto"/>
              <w:right w:val="single" w:sz="4" w:space="0" w:color="auto"/>
            </w:tcBorders>
            <w:shd w:val="clear" w:color="auto" w:fill="auto"/>
            <w:vAlign w:val="center"/>
            <w:hideMark/>
          </w:tcPr>
          <w:p w14:paraId="5F0D05CD" w14:textId="77777777" w:rsidR="00814CE0" w:rsidRPr="00814CE0" w:rsidRDefault="00814CE0" w:rsidP="00814CE0">
            <w:pPr>
              <w:jc w:val="center"/>
              <w:rPr>
                <w:rFonts w:ascii="Calibri" w:hAnsi="Calibri"/>
                <w:b/>
                <w:bCs/>
              </w:rPr>
            </w:pPr>
            <w:r w:rsidRPr="00814CE0">
              <w:rPr>
                <w:rFonts w:ascii="Calibri" w:hAnsi="Calibri"/>
                <w:b/>
                <w:bCs/>
              </w:rPr>
              <w:t>Total Occurrent Births</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472FA" w14:textId="77777777" w:rsidR="00814CE0" w:rsidRPr="00814CE0" w:rsidRDefault="00814CE0" w:rsidP="00814CE0">
            <w:pPr>
              <w:jc w:val="center"/>
              <w:rPr>
                <w:rFonts w:ascii="Calibri" w:hAnsi="Calibri"/>
                <w:b/>
                <w:bCs/>
              </w:rPr>
            </w:pPr>
            <w:r w:rsidRPr="00814CE0">
              <w:rPr>
                <w:rFonts w:ascii="Calibri" w:hAnsi="Calibri"/>
                <w:b/>
                <w:bCs/>
              </w:rPr>
              <w:t>Total Pass</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B8AB4" w14:textId="77777777" w:rsidR="00814CE0" w:rsidRPr="00814CE0" w:rsidRDefault="00814CE0" w:rsidP="00814CE0">
            <w:pPr>
              <w:jc w:val="center"/>
              <w:rPr>
                <w:rFonts w:ascii="Calibri" w:hAnsi="Calibri"/>
                <w:b/>
                <w:bCs/>
              </w:rPr>
            </w:pPr>
            <w:r w:rsidRPr="00814CE0">
              <w:rPr>
                <w:rFonts w:ascii="Calibri" w:hAnsi="Calibri"/>
                <w:b/>
                <w:bCs/>
              </w:rPr>
              <w:t>Total Not Pass</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509D6" w14:textId="77777777" w:rsidR="00814CE0" w:rsidRPr="00814CE0" w:rsidRDefault="00814CE0" w:rsidP="00814CE0">
            <w:pPr>
              <w:jc w:val="center"/>
              <w:rPr>
                <w:rFonts w:ascii="Calibri" w:hAnsi="Calibri"/>
                <w:b/>
                <w:bCs/>
              </w:rPr>
            </w:pPr>
            <w:r w:rsidRPr="00814CE0">
              <w:rPr>
                <w:rFonts w:ascii="Calibri" w:hAnsi="Calibri"/>
                <w:b/>
                <w:bCs/>
              </w:rPr>
              <w:t>Normal Hearing</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726B0" w14:textId="77777777" w:rsidR="00814CE0" w:rsidRPr="00814CE0" w:rsidRDefault="00814CE0" w:rsidP="00814CE0">
            <w:pPr>
              <w:jc w:val="center"/>
              <w:rPr>
                <w:rFonts w:ascii="Calibri" w:hAnsi="Calibri"/>
                <w:b/>
                <w:bCs/>
              </w:rPr>
            </w:pPr>
            <w:r w:rsidRPr="00814CE0">
              <w:rPr>
                <w:rFonts w:ascii="Calibri" w:hAnsi="Calibri"/>
                <w:b/>
                <w:bCs/>
              </w:rPr>
              <w:t>Hearing Loss</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426E0" w14:textId="77777777" w:rsidR="00814CE0" w:rsidRPr="00814CE0" w:rsidRDefault="00814CE0" w:rsidP="00814CE0">
            <w:pPr>
              <w:jc w:val="center"/>
              <w:rPr>
                <w:rFonts w:ascii="Calibri" w:hAnsi="Calibri"/>
                <w:b/>
                <w:bCs/>
              </w:rPr>
            </w:pPr>
            <w:r w:rsidRPr="00814CE0">
              <w:rPr>
                <w:rFonts w:ascii="Calibri" w:hAnsi="Calibri"/>
                <w:b/>
                <w:bCs/>
              </w:rPr>
              <w:t>Total Enrolled in Part C EI</w:t>
            </w:r>
          </w:p>
        </w:tc>
      </w:tr>
      <w:tr w:rsidR="00814CE0" w:rsidRPr="00814CE0" w14:paraId="2361C224"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AB3BBF" w14:textId="77777777" w:rsidR="00814CE0" w:rsidRPr="00814CE0" w:rsidRDefault="00814CE0" w:rsidP="00814CE0">
            <w:pPr>
              <w:rPr>
                <w:rFonts w:ascii="Calibri" w:hAnsi="Calibri"/>
                <w:b/>
                <w:bCs/>
                <w:i/>
                <w:iCs/>
              </w:rPr>
            </w:pPr>
            <w:r w:rsidRPr="00814CE0">
              <w:rPr>
                <w:rFonts w:ascii="Calibri" w:hAnsi="Calibri"/>
                <w:b/>
                <w:bCs/>
                <w:i/>
                <w:iCs/>
              </w:rPr>
              <w:t>Totals (from Part 1)</w:t>
            </w:r>
          </w:p>
        </w:tc>
        <w:tc>
          <w:tcPr>
            <w:tcW w:w="1316" w:type="dxa"/>
            <w:tcBorders>
              <w:top w:val="nil"/>
              <w:left w:val="nil"/>
              <w:bottom w:val="single" w:sz="4" w:space="0" w:color="auto"/>
              <w:right w:val="single" w:sz="4" w:space="0" w:color="auto"/>
            </w:tcBorders>
            <w:shd w:val="clear" w:color="000000" w:fill="92D050"/>
            <w:noWrap/>
            <w:vAlign w:val="center"/>
            <w:hideMark/>
          </w:tcPr>
          <w:p w14:paraId="541FDEA2"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nil"/>
              <w:left w:val="nil"/>
              <w:bottom w:val="single" w:sz="4" w:space="0" w:color="auto"/>
              <w:right w:val="single" w:sz="4" w:space="0" w:color="auto"/>
            </w:tcBorders>
            <w:shd w:val="clear" w:color="000000" w:fill="92D050"/>
            <w:noWrap/>
            <w:vAlign w:val="center"/>
            <w:hideMark/>
          </w:tcPr>
          <w:p w14:paraId="65ACDB4B"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nil"/>
              <w:left w:val="nil"/>
              <w:bottom w:val="single" w:sz="4" w:space="0" w:color="auto"/>
              <w:right w:val="single" w:sz="4" w:space="0" w:color="auto"/>
            </w:tcBorders>
            <w:shd w:val="clear" w:color="000000" w:fill="92D050"/>
            <w:noWrap/>
            <w:vAlign w:val="center"/>
            <w:hideMark/>
          </w:tcPr>
          <w:p w14:paraId="3365C269"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nil"/>
              <w:left w:val="nil"/>
              <w:bottom w:val="single" w:sz="4" w:space="0" w:color="auto"/>
              <w:right w:val="single" w:sz="4" w:space="0" w:color="auto"/>
            </w:tcBorders>
            <w:shd w:val="clear" w:color="000000" w:fill="92D050"/>
            <w:noWrap/>
            <w:vAlign w:val="center"/>
            <w:hideMark/>
          </w:tcPr>
          <w:p w14:paraId="61DFFAC7"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nil"/>
              <w:left w:val="nil"/>
              <w:bottom w:val="single" w:sz="4" w:space="0" w:color="auto"/>
              <w:right w:val="single" w:sz="4" w:space="0" w:color="auto"/>
            </w:tcBorders>
            <w:shd w:val="clear" w:color="000000" w:fill="92D050"/>
            <w:noWrap/>
            <w:vAlign w:val="center"/>
            <w:hideMark/>
          </w:tcPr>
          <w:p w14:paraId="68A48CD1"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nil"/>
              <w:left w:val="nil"/>
              <w:bottom w:val="single" w:sz="4" w:space="0" w:color="auto"/>
              <w:right w:val="single" w:sz="4" w:space="0" w:color="auto"/>
            </w:tcBorders>
            <w:shd w:val="clear" w:color="000000" w:fill="92D050"/>
            <w:noWrap/>
            <w:vAlign w:val="center"/>
            <w:hideMark/>
          </w:tcPr>
          <w:p w14:paraId="0BBB16AE" w14:textId="77777777" w:rsidR="00814CE0" w:rsidRPr="00814CE0" w:rsidRDefault="00814CE0" w:rsidP="00814CE0">
            <w:pPr>
              <w:jc w:val="center"/>
              <w:rPr>
                <w:rFonts w:ascii="Calibri" w:hAnsi="Calibri"/>
              </w:rPr>
            </w:pPr>
            <w:r w:rsidRPr="00814CE0">
              <w:rPr>
                <w:rFonts w:ascii="Calibri" w:hAnsi="Calibri"/>
              </w:rPr>
              <w:t>0</w:t>
            </w:r>
          </w:p>
        </w:tc>
      </w:tr>
      <w:tr w:rsidR="00814CE0" w:rsidRPr="00814CE0" w14:paraId="55C3DAC7" w14:textId="77777777" w:rsidTr="00814CE0">
        <w:trPr>
          <w:trHeight w:val="300"/>
        </w:trPr>
        <w:tc>
          <w:tcPr>
            <w:tcW w:w="11092" w:type="dxa"/>
            <w:gridSpan w:val="8"/>
            <w:tcBorders>
              <w:top w:val="single" w:sz="4" w:space="0" w:color="auto"/>
              <w:left w:val="single" w:sz="4" w:space="0" w:color="auto"/>
              <w:bottom w:val="single" w:sz="4" w:space="0" w:color="auto"/>
              <w:right w:val="nil"/>
            </w:tcBorders>
            <w:shd w:val="clear" w:color="000000" w:fill="D9D9D9"/>
            <w:vAlign w:val="center"/>
            <w:hideMark/>
          </w:tcPr>
          <w:p w14:paraId="7861AA01" w14:textId="77777777" w:rsidR="00814CE0" w:rsidRPr="00814CE0" w:rsidRDefault="00814CE0" w:rsidP="00814CE0">
            <w:pPr>
              <w:rPr>
                <w:rFonts w:ascii="Calibri" w:hAnsi="Calibri"/>
                <w:b/>
                <w:bCs/>
              </w:rPr>
            </w:pPr>
            <w:r w:rsidRPr="00814CE0">
              <w:rPr>
                <w:rFonts w:ascii="Calibri" w:hAnsi="Calibri"/>
                <w:b/>
                <w:bCs/>
              </w:rPr>
              <w:t>Sex</w:t>
            </w:r>
          </w:p>
        </w:tc>
      </w:tr>
      <w:tr w:rsidR="00814CE0" w:rsidRPr="00814CE0" w14:paraId="5C2DF8BD"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ACEC38" w14:textId="77777777" w:rsidR="00814CE0" w:rsidRPr="00814CE0" w:rsidRDefault="00814CE0" w:rsidP="00814CE0">
            <w:pPr>
              <w:rPr>
                <w:rFonts w:ascii="Calibri" w:hAnsi="Calibri"/>
              </w:rPr>
            </w:pPr>
            <w:r w:rsidRPr="00814CE0">
              <w:rPr>
                <w:rFonts w:ascii="Calibri" w:hAnsi="Calibri"/>
              </w:rPr>
              <w:t>Male</w:t>
            </w:r>
          </w:p>
        </w:tc>
        <w:tc>
          <w:tcPr>
            <w:tcW w:w="1316" w:type="dxa"/>
            <w:tcBorders>
              <w:top w:val="nil"/>
              <w:left w:val="nil"/>
              <w:bottom w:val="single" w:sz="4" w:space="0" w:color="auto"/>
              <w:right w:val="single" w:sz="4" w:space="0" w:color="auto"/>
            </w:tcBorders>
            <w:shd w:val="clear" w:color="000000" w:fill="FFFF99"/>
            <w:noWrap/>
            <w:vAlign w:val="center"/>
            <w:hideMark/>
          </w:tcPr>
          <w:p w14:paraId="65EEF7B5"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BA1D30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A29086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3337FD5"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9BBB4E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117769B"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54651C88"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AAC6218" w14:textId="77777777" w:rsidR="00814CE0" w:rsidRPr="00814CE0" w:rsidRDefault="00814CE0" w:rsidP="00814CE0">
            <w:pPr>
              <w:rPr>
                <w:rFonts w:ascii="Calibri" w:hAnsi="Calibri"/>
              </w:rPr>
            </w:pPr>
            <w:r w:rsidRPr="00814CE0">
              <w:rPr>
                <w:rFonts w:ascii="Calibri" w:hAnsi="Calibri"/>
              </w:rPr>
              <w:t>Female</w:t>
            </w:r>
          </w:p>
        </w:tc>
        <w:tc>
          <w:tcPr>
            <w:tcW w:w="1316" w:type="dxa"/>
            <w:tcBorders>
              <w:top w:val="nil"/>
              <w:left w:val="nil"/>
              <w:bottom w:val="single" w:sz="4" w:space="0" w:color="auto"/>
              <w:right w:val="single" w:sz="4" w:space="0" w:color="auto"/>
            </w:tcBorders>
            <w:shd w:val="clear" w:color="000000" w:fill="FFFF99"/>
            <w:noWrap/>
            <w:vAlign w:val="center"/>
            <w:hideMark/>
          </w:tcPr>
          <w:p w14:paraId="723C211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7CE3831"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D4E5232"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0B409F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5EE9B8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DD235C2"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1EC889A8"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6046B11" w14:textId="77777777" w:rsidR="00814CE0" w:rsidRPr="00814CE0" w:rsidRDefault="00814CE0" w:rsidP="00814CE0">
            <w:pPr>
              <w:rPr>
                <w:rFonts w:ascii="Calibri" w:hAnsi="Calibri"/>
              </w:rPr>
            </w:pPr>
            <w:r w:rsidRPr="00814CE0">
              <w:rPr>
                <w:rFonts w:ascii="Calibri" w:hAnsi="Calibri"/>
              </w:rPr>
              <w:t>Unknown</w:t>
            </w:r>
          </w:p>
        </w:tc>
        <w:tc>
          <w:tcPr>
            <w:tcW w:w="1316" w:type="dxa"/>
            <w:tcBorders>
              <w:top w:val="nil"/>
              <w:left w:val="nil"/>
              <w:bottom w:val="single" w:sz="4" w:space="0" w:color="auto"/>
              <w:right w:val="single" w:sz="4" w:space="0" w:color="auto"/>
            </w:tcBorders>
            <w:shd w:val="clear" w:color="000000" w:fill="FFFF99"/>
            <w:noWrap/>
            <w:vAlign w:val="center"/>
            <w:hideMark/>
          </w:tcPr>
          <w:p w14:paraId="328C46F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A8B38C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A0D722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0E1D9F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373229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3019546"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79DB4D94" w14:textId="77777777" w:rsidTr="00814CE0">
        <w:trPr>
          <w:trHeight w:val="289"/>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55A2D0" w14:textId="77777777" w:rsidR="00814CE0" w:rsidRPr="00814CE0" w:rsidRDefault="00814CE0" w:rsidP="00814CE0">
            <w:pPr>
              <w:rPr>
                <w:rFonts w:ascii="Calibri" w:hAnsi="Calibri"/>
                <w:b/>
                <w:bCs/>
                <w:i/>
                <w:iCs/>
              </w:rPr>
            </w:pPr>
            <w:r w:rsidRPr="00814CE0">
              <w:rPr>
                <w:rFonts w:ascii="Calibri" w:hAnsi="Calibri"/>
                <w:b/>
                <w:bCs/>
                <w:i/>
                <w:iCs/>
              </w:rPr>
              <w:t>Totals (automatically calculated)*</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0653C28F"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565B95E1"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1291BFD8"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7C79728B"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5A2C3DB9"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6E48CC87" w14:textId="77777777" w:rsidR="00814CE0" w:rsidRPr="00814CE0" w:rsidRDefault="00814CE0" w:rsidP="00814CE0">
            <w:pPr>
              <w:jc w:val="center"/>
              <w:rPr>
                <w:rFonts w:ascii="Calibri" w:hAnsi="Calibri"/>
              </w:rPr>
            </w:pPr>
            <w:r w:rsidRPr="00814CE0">
              <w:rPr>
                <w:rFonts w:ascii="Calibri" w:hAnsi="Calibri"/>
              </w:rPr>
              <w:t>0</w:t>
            </w:r>
          </w:p>
        </w:tc>
      </w:tr>
      <w:tr w:rsidR="00814CE0" w:rsidRPr="00814CE0" w14:paraId="3400F443" w14:textId="77777777" w:rsidTr="00814CE0">
        <w:trPr>
          <w:trHeight w:val="289"/>
        </w:trPr>
        <w:tc>
          <w:tcPr>
            <w:tcW w:w="11092" w:type="dxa"/>
            <w:gridSpan w:val="8"/>
            <w:tcBorders>
              <w:top w:val="single" w:sz="4" w:space="0" w:color="auto"/>
              <w:left w:val="single" w:sz="4" w:space="0" w:color="auto"/>
              <w:bottom w:val="single" w:sz="4" w:space="0" w:color="auto"/>
              <w:right w:val="nil"/>
            </w:tcBorders>
            <w:shd w:val="clear" w:color="000000" w:fill="D9D9D9"/>
            <w:vAlign w:val="center"/>
            <w:hideMark/>
          </w:tcPr>
          <w:p w14:paraId="6D3C0E64" w14:textId="77777777" w:rsidR="00814CE0" w:rsidRPr="00814CE0" w:rsidRDefault="00814CE0" w:rsidP="00814CE0">
            <w:pPr>
              <w:rPr>
                <w:rFonts w:ascii="Calibri" w:hAnsi="Calibri"/>
                <w:b/>
                <w:bCs/>
              </w:rPr>
            </w:pPr>
            <w:r w:rsidRPr="00814CE0">
              <w:rPr>
                <w:rFonts w:ascii="Calibri" w:hAnsi="Calibri"/>
                <w:b/>
                <w:bCs/>
              </w:rPr>
              <w:t>Maternal Age</w:t>
            </w:r>
          </w:p>
        </w:tc>
      </w:tr>
      <w:tr w:rsidR="00814CE0" w:rsidRPr="00814CE0" w14:paraId="4C17328E"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3A77167" w14:textId="77777777" w:rsidR="00814CE0" w:rsidRPr="00814CE0" w:rsidRDefault="00814CE0" w:rsidP="00814CE0">
            <w:pPr>
              <w:rPr>
                <w:rFonts w:ascii="Calibri" w:hAnsi="Calibri"/>
              </w:rPr>
            </w:pPr>
            <w:r w:rsidRPr="00814CE0">
              <w:rPr>
                <w:rFonts w:ascii="Calibri" w:hAnsi="Calibri"/>
              </w:rPr>
              <w:t>&lt;15 years</w:t>
            </w:r>
          </w:p>
        </w:tc>
        <w:tc>
          <w:tcPr>
            <w:tcW w:w="1316" w:type="dxa"/>
            <w:tcBorders>
              <w:top w:val="nil"/>
              <w:left w:val="nil"/>
              <w:bottom w:val="single" w:sz="4" w:space="0" w:color="auto"/>
              <w:right w:val="single" w:sz="4" w:space="0" w:color="auto"/>
            </w:tcBorders>
            <w:shd w:val="clear" w:color="000000" w:fill="FFFF99"/>
            <w:noWrap/>
            <w:vAlign w:val="center"/>
            <w:hideMark/>
          </w:tcPr>
          <w:p w14:paraId="69B645B2"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09CB03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62196DB"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1A53E1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B4B5C0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51685C9"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7A2ACA9"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FB56D1" w14:textId="77777777" w:rsidR="00814CE0" w:rsidRPr="00814CE0" w:rsidRDefault="00814CE0" w:rsidP="00814CE0">
            <w:pPr>
              <w:rPr>
                <w:rFonts w:ascii="Calibri" w:hAnsi="Calibri"/>
              </w:rPr>
            </w:pPr>
            <w:r w:rsidRPr="00814CE0">
              <w:rPr>
                <w:rFonts w:ascii="Calibri" w:hAnsi="Calibri"/>
              </w:rPr>
              <w:t>15-19 years</w:t>
            </w:r>
          </w:p>
        </w:tc>
        <w:tc>
          <w:tcPr>
            <w:tcW w:w="1316" w:type="dxa"/>
            <w:tcBorders>
              <w:top w:val="nil"/>
              <w:left w:val="nil"/>
              <w:bottom w:val="single" w:sz="4" w:space="0" w:color="auto"/>
              <w:right w:val="single" w:sz="4" w:space="0" w:color="auto"/>
            </w:tcBorders>
            <w:shd w:val="clear" w:color="000000" w:fill="FFFF99"/>
            <w:noWrap/>
            <w:vAlign w:val="center"/>
            <w:hideMark/>
          </w:tcPr>
          <w:p w14:paraId="353E529D"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2F41DD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A297B8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4759DC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F328EB2"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1990D5E"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6AF3F60"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C69D3F" w14:textId="77777777" w:rsidR="00814CE0" w:rsidRPr="00814CE0" w:rsidRDefault="00814CE0" w:rsidP="00814CE0">
            <w:pPr>
              <w:rPr>
                <w:rFonts w:ascii="Calibri" w:hAnsi="Calibri"/>
              </w:rPr>
            </w:pPr>
            <w:r w:rsidRPr="00814CE0">
              <w:rPr>
                <w:rFonts w:ascii="Calibri" w:hAnsi="Calibri"/>
              </w:rPr>
              <w:t>20 – 24 years</w:t>
            </w:r>
          </w:p>
        </w:tc>
        <w:tc>
          <w:tcPr>
            <w:tcW w:w="1316" w:type="dxa"/>
            <w:tcBorders>
              <w:top w:val="nil"/>
              <w:left w:val="nil"/>
              <w:bottom w:val="single" w:sz="4" w:space="0" w:color="auto"/>
              <w:right w:val="single" w:sz="4" w:space="0" w:color="auto"/>
            </w:tcBorders>
            <w:shd w:val="clear" w:color="000000" w:fill="FFFF99"/>
            <w:noWrap/>
            <w:vAlign w:val="center"/>
            <w:hideMark/>
          </w:tcPr>
          <w:p w14:paraId="2C8B492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6828A7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9074955"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79501A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A6CE08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DEE368B"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7D10B7D"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C1F074A" w14:textId="77777777" w:rsidR="00814CE0" w:rsidRPr="00814CE0" w:rsidRDefault="00814CE0" w:rsidP="00814CE0">
            <w:pPr>
              <w:rPr>
                <w:rFonts w:ascii="Calibri" w:hAnsi="Calibri"/>
              </w:rPr>
            </w:pPr>
            <w:r w:rsidRPr="00814CE0">
              <w:rPr>
                <w:rFonts w:ascii="Calibri" w:hAnsi="Calibri"/>
              </w:rPr>
              <w:t>25-34 years</w:t>
            </w:r>
          </w:p>
        </w:tc>
        <w:tc>
          <w:tcPr>
            <w:tcW w:w="1316" w:type="dxa"/>
            <w:tcBorders>
              <w:top w:val="nil"/>
              <w:left w:val="nil"/>
              <w:bottom w:val="single" w:sz="4" w:space="0" w:color="auto"/>
              <w:right w:val="single" w:sz="4" w:space="0" w:color="auto"/>
            </w:tcBorders>
            <w:shd w:val="clear" w:color="000000" w:fill="FFFF99"/>
            <w:noWrap/>
            <w:vAlign w:val="center"/>
            <w:hideMark/>
          </w:tcPr>
          <w:p w14:paraId="3D676B5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38CB63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836B01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50D91CF"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49F81E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6481EC3"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170AF443"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B27C6D" w14:textId="77777777" w:rsidR="00814CE0" w:rsidRPr="00814CE0" w:rsidRDefault="00814CE0" w:rsidP="00814CE0">
            <w:pPr>
              <w:rPr>
                <w:rFonts w:ascii="Calibri" w:hAnsi="Calibri"/>
              </w:rPr>
            </w:pPr>
            <w:r w:rsidRPr="00814CE0">
              <w:rPr>
                <w:rFonts w:ascii="Calibri" w:hAnsi="Calibri"/>
              </w:rPr>
              <w:t>35 – 50 years</w:t>
            </w:r>
          </w:p>
        </w:tc>
        <w:tc>
          <w:tcPr>
            <w:tcW w:w="1316" w:type="dxa"/>
            <w:tcBorders>
              <w:top w:val="nil"/>
              <w:left w:val="nil"/>
              <w:bottom w:val="single" w:sz="4" w:space="0" w:color="auto"/>
              <w:right w:val="single" w:sz="4" w:space="0" w:color="auto"/>
            </w:tcBorders>
            <w:shd w:val="clear" w:color="000000" w:fill="FFFF99"/>
            <w:noWrap/>
            <w:vAlign w:val="center"/>
            <w:hideMark/>
          </w:tcPr>
          <w:p w14:paraId="6F5C160B"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AC6A9E5"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2708071"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0FC6F7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F4D820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B82E152"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6A85BDA2"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49705B" w14:textId="77777777" w:rsidR="00814CE0" w:rsidRPr="00814CE0" w:rsidRDefault="00814CE0" w:rsidP="00814CE0">
            <w:pPr>
              <w:rPr>
                <w:rFonts w:ascii="Calibri" w:hAnsi="Calibri"/>
              </w:rPr>
            </w:pPr>
            <w:r w:rsidRPr="00814CE0">
              <w:rPr>
                <w:rFonts w:ascii="Calibri" w:hAnsi="Calibri"/>
              </w:rPr>
              <w:t>&gt; 50 years</w:t>
            </w:r>
          </w:p>
        </w:tc>
        <w:tc>
          <w:tcPr>
            <w:tcW w:w="1316" w:type="dxa"/>
            <w:tcBorders>
              <w:top w:val="nil"/>
              <w:left w:val="nil"/>
              <w:bottom w:val="single" w:sz="4" w:space="0" w:color="auto"/>
              <w:right w:val="single" w:sz="4" w:space="0" w:color="auto"/>
            </w:tcBorders>
            <w:shd w:val="clear" w:color="000000" w:fill="FFFF99"/>
            <w:noWrap/>
            <w:vAlign w:val="center"/>
            <w:hideMark/>
          </w:tcPr>
          <w:p w14:paraId="0E68078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7F4E5C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91F340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D1B76E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1ADB35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FC6039E"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3EB3EA65"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C8DCB9" w14:textId="77777777" w:rsidR="00814CE0" w:rsidRPr="00814CE0" w:rsidRDefault="00814CE0" w:rsidP="00814CE0">
            <w:pPr>
              <w:rPr>
                <w:rFonts w:ascii="Calibri" w:hAnsi="Calibri"/>
              </w:rPr>
            </w:pPr>
            <w:r w:rsidRPr="00814CE0">
              <w:rPr>
                <w:rFonts w:ascii="Calibri" w:hAnsi="Calibri"/>
              </w:rPr>
              <w:t>Unknown</w:t>
            </w:r>
          </w:p>
        </w:tc>
        <w:tc>
          <w:tcPr>
            <w:tcW w:w="1316" w:type="dxa"/>
            <w:tcBorders>
              <w:top w:val="nil"/>
              <w:left w:val="nil"/>
              <w:bottom w:val="single" w:sz="4" w:space="0" w:color="auto"/>
              <w:right w:val="single" w:sz="4" w:space="0" w:color="auto"/>
            </w:tcBorders>
            <w:shd w:val="clear" w:color="000000" w:fill="FFFF99"/>
            <w:noWrap/>
            <w:vAlign w:val="center"/>
            <w:hideMark/>
          </w:tcPr>
          <w:p w14:paraId="5FC87C1F"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94EA61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946078F"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E9CDEEE"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3210C1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5DA31C4"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1713FD57" w14:textId="77777777" w:rsidTr="00814CE0">
        <w:trPr>
          <w:trHeight w:val="289"/>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340C65" w14:textId="77777777" w:rsidR="00814CE0" w:rsidRPr="00814CE0" w:rsidRDefault="00814CE0" w:rsidP="00814CE0">
            <w:pPr>
              <w:rPr>
                <w:rFonts w:ascii="Calibri" w:hAnsi="Calibri"/>
                <w:b/>
                <w:bCs/>
                <w:i/>
                <w:iCs/>
              </w:rPr>
            </w:pPr>
            <w:r w:rsidRPr="00814CE0">
              <w:rPr>
                <w:rFonts w:ascii="Calibri" w:hAnsi="Calibri"/>
                <w:b/>
                <w:bCs/>
                <w:i/>
                <w:iCs/>
              </w:rPr>
              <w:t>Totals (automatically calculated)*</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42CC4127"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30EC536E"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754969C4"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1C6B76FF"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61C0D29A"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3D5C401A" w14:textId="77777777" w:rsidR="00814CE0" w:rsidRPr="00814CE0" w:rsidRDefault="00814CE0" w:rsidP="00814CE0">
            <w:pPr>
              <w:jc w:val="center"/>
              <w:rPr>
                <w:rFonts w:ascii="Calibri" w:hAnsi="Calibri"/>
              </w:rPr>
            </w:pPr>
            <w:r w:rsidRPr="00814CE0">
              <w:rPr>
                <w:rFonts w:ascii="Calibri" w:hAnsi="Calibri"/>
              </w:rPr>
              <w:t>0</w:t>
            </w:r>
          </w:p>
        </w:tc>
      </w:tr>
      <w:tr w:rsidR="00814CE0" w:rsidRPr="00814CE0" w14:paraId="69512108" w14:textId="77777777" w:rsidTr="00814CE0">
        <w:trPr>
          <w:trHeight w:val="289"/>
        </w:trPr>
        <w:tc>
          <w:tcPr>
            <w:tcW w:w="11092" w:type="dxa"/>
            <w:gridSpan w:val="8"/>
            <w:tcBorders>
              <w:top w:val="single" w:sz="4" w:space="0" w:color="auto"/>
              <w:left w:val="single" w:sz="4" w:space="0" w:color="auto"/>
              <w:bottom w:val="single" w:sz="4" w:space="0" w:color="auto"/>
              <w:right w:val="nil"/>
            </w:tcBorders>
            <w:shd w:val="clear" w:color="000000" w:fill="D9D9D9"/>
            <w:vAlign w:val="center"/>
            <w:hideMark/>
          </w:tcPr>
          <w:p w14:paraId="74EAA88D" w14:textId="77777777" w:rsidR="00814CE0" w:rsidRPr="00814CE0" w:rsidRDefault="00814CE0" w:rsidP="00814CE0">
            <w:pPr>
              <w:rPr>
                <w:rFonts w:ascii="Calibri" w:hAnsi="Calibri"/>
                <w:b/>
                <w:bCs/>
              </w:rPr>
            </w:pPr>
            <w:r w:rsidRPr="00814CE0">
              <w:rPr>
                <w:rFonts w:ascii="Calibri" w:hAnsi="Calibri"/>
                <w:b/>
                <w:bCs/>
              </w:rPr>
              <w:t>Mothers Education</w:t>
            </w:r>
          </w:p>
        </w:tc>
      </w:tr>
      <w:tr w:rsidR="00814CE0" w:rsidRPr="00814CE0" w14:paraId="4FA0576E"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6D1AD4" w14:textId="77777777" w:rsidR="00814CE0" w:rsidRPr="00814CE0" w:rsidRDefault="00814CE0" w:rsidP="00814CE0">
            <w:pPr>
              <w:rPr>
                <w:rFonts w:ascii="Calibri" w:hAnsi="Calibri"/>
              </w:rPr>
            </w:pPr>
            <w:r w:rsidRPr="00814CE0">
              <w:rPr>
                <w:rFonts w:ascii="Calibri" w:hAnsi="Calibri"/>
              </w:rPr>
              <w:t>Less than High School</w:t>
            </w:r>
          </w:p>
        </w:tc>
        <w:tc>
          <w:tcPr>
            <w:tcW w:w="1316" w:type="dxa"/>
            <w:tcBorders>
              <w:top w:val="nil"/>
              <w:left w:val="nil"/>
              <w:bottom w:val="single" w:sz="4" w:space="0" w:color="auto"/>
              <w:right w:val="single" w:sz="4" w:space="0" w:color="auto"/>
            </w:tcBorders>
            <w:shd w:val="clear" w:color="000000" w:fill="FFFF99"/>
            <w:noWrap/>
            <w:vAlign w:val="center"/>
            <w:hideMark/>
          </w:tcPr>
          <w:p w14:paraId="3CAB189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ADA85E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C50128F"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6E4ECC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75BD59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91D2EFC"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663E36C4" w14:textId="77777777" w:rsidTr="00814CE0">
        <w:trPr>
          <w:trHeight w:val="563"/>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4707A7" w14:textId="77777777" w:rsidR="00814CE0" w:rsidRPr="00814CE0" w:rsidRDefault="00814CE0" w:rsidP="00814CE0">
            <w:pPr>
              <w:rPr>
                <w:rFonts w:ascii="Calibri" w:hAnsi="Calibri"/>
              </w:rPr>
            </w:pPr>
            <w:r w:rsidRPr="00814CE0">
              <w:rPr>
                <w:rFonts w:ascii="Calibri" w:hAnsi="Calibri"/>
              </w:rPr>
              <w:t>High School Graduate or GED</w:t>
            </w:r>
          </w:p>
        </w:tc>
        <w:tc>
          <w:tcPr>
            <w:tcW w:w="1316" w:type="dxa"/>
            <w:tcBorders>
              <w:top w:val="nil"/>
              <w:left w:val="nil"/>
              <w:bottom w:val="single" w:sz="4" w:space="0" w:color="auto"/>
              <w:right w:val="single" w:sz="4" w:space="0" w:color="auto"/>
            </w:tcBorders>
            <w:shd w:val="clear" w:color="000000" w:fill="FFFF99"/>
            <w:noWrap/>
            <w:vAlign w:val="center"/>
            <w:hideMark/>
          </w:tcPr>
          <w:p w14:paraId="20FD72B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6261F7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F92A572"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7E1F89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30B2541"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DA10B60"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9A2BEC4" w14:textId="77777777" w:rsidTr="00814CE0">
        <w:trPr>
          <w:trHeight w:val="563"/>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BC7F5AF" w14:textId="77777777" w:rsidR="00814CE0" w:rsidRPr="00814CE0" w:rsidRDefault="00814CE0" w:rsidP="00814CE0">
            <w:pPr>
              <w:rPr>
                <w:rFonts w:ascii="Calibri" w:hAnsi="Calibri"/>
              </w:rPr>
            </w:pPr>
            <w:r w:rsidRPr="00814CE0">
              <w:rPr>
                <w:rFonts w:ascii="Calibri" w:hAnsi="Calibri"/>
              </w:rPr>
              <w:t>Some College or AA/AS degree</w:t>
            </w:r>
          </w:p>
        </w:tc>
        <w:tc>
          <w:tcPr>
            <w:tcW w:w="1316" w:type="dxa"/>
            <w:tcBorders>
              <w:top w:val="nil"/>
              <w:left w:val="nil"/>
              <w:bottom w:val="single" w:sz="4" w:space="0" w:color="auto"/>
              <w:right w:val="single" w:sz="4" w:space="0" w:color="auto"/>
            </w:tcBorders>
            <w:shd w:val="clear" w:color="000000" w:fill="FFFF99"/>
            <w:noWrap/>
            <w:vAlign w:val="center"/>
            <w:hideMark/>
          </w:tcPr>
          <w:p w14:paraId="41293DC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633B0DD"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815099D"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A1ECB7E"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A71532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88ECEDD"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02156200" w14:textId="77777777" w:rsidTr="00814CE0">
        <w:trPr>
          <w:trHeight w:val="563"/>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7D2DCF" w14:textId="77777777" w:rsidR="00814CE0" w:rsidRPr="00814CE0" w:rsidRDefault="00814CE0" w:rsidP="00814CE0">
            <w:pPr>
              <w:rPr>
                <w:rFonts w:ascii="Calibri" w:hAnsi="Calibri"/>
              </w:rPr>
            </w:pPr>
            <w:r w:rsidRPr="00814CE0">
              <w:rPr>
                <w:rFonts w:ascii="Calibri" w:hAnsi="Calibri"/>
              </w:rPr>
              <w:t>College Graduate or above</w:t>
            </w:r>
          </w:p>
        </w:tc>
        <w:tc>
          <w:tcPr>
            <w:tcW w:w="1316" w:type="dxa"/>
            <w:tcBorders>
              <w:top w:val="nil"/>
              <w:left w:val="nil"/>
              <w:bottom w:val="single" w:sz="4" w:space="0" w:color="auto"/>
              <w:right w:val="single" w:sz="4" w:space="0" w:color="auto"/>
            </w:tcBorders>
            <w:shd w:val="clear" w:color="000000" w:fill="FFFF99"/>
            <w:noWrap/>
            <w:vAlign w:val="center"/>
            <w:hideMark/>
          </w:tcPr>
          <w:p w14:paraId="5453386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7A808A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461002E"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850B4CF"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B3549B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6597CCC"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0015CA3"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5D3CD8" w14:textId="77777777" w:rsidR="00814CE0" w:rsidRPr="00814CE0" w:rsidRDefault="00814CE0" w:rsidP="00814CE0">
            <w:pPr>
              <w:rPr>
                <w:rFonts w:ascii="Calibri" w:hAnsi="Calibri"/>
              </w:rPr>
            </w:pPr>
            <w:r w:rsidRPr="00814CE0">
              <w:rPr>
                <w:rFonts w:ascii="Calibri" w:hAnsi="Calibri"/>
              </w:rPr>
              <w:t>Unknown</w:t>
            </w:r>
          </w:p>
        </w:tc>
        <w:tc>
          <w:tcPr>
            <w:tcW w:w="1316" w:type="dxa"/>
            <w:tcBorders>
              <w:top w:val="nil"/>
              <w:left w:val="nil"/>
              <w:bottom w:val="single" w:sz="4" w:space="0" w:color="auto"/>
              <w:right w:val="single" w:sz="4" w:space="0" w:color="auto"/>
            </w:tcBorders>
            <w:shd w:val="clear" w:color="000000" w:fill="FFFF99"/>
            <w:noWrap/>
            <w:vAlign w:val="center"/>
            <w:hideMark/>
          </w:tcPr>
          <w:p w14:paraId="58F3EFB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13FB6EE"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4599E41"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D18FCA1"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2A07E3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217A428"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3C98D589"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4BA557" w14:textId="77777777" w:rsidR="00814CE0" w:rsidRPr="00814CE0" w:rsidRDefault="00814CE0" w:rsidP="00814CE0">
            <w:pPr>
              <w:rPr>
                <w:rFonts w:ascii="Calibri" w:hAnsi="Calibri"/>
                <w:b/>
                <w:bCs/>
                <w:i/>
                <w:iCs/>
              </w:rPr>
            </w:pPr>
            <w:r w:rsidRPr="00814CE0">
              <w:rPr>
                <w:rFonts w:ascii="Calibri" w:hAnsi="Calibri"/>
                <w:b/>
                <w:bCs/>
                <w:i/>
                <w:iCs/>
              </w:rPr>
              <w:t>Totals (automatically calculated)*</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4412E96D"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2491C6F4"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078A35A4"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5C38947E"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01A57D4B"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44C45FB7" w14:textId="77777777" w:rsidR="00814CE0" w:rsidRPr="00814CE0" w:rsidRDefault="00814CE0" w:rsidP="00814CE0">
            <w:pPr>
              <w:jc w:val="center"/>
              <w:rPr>
                <w:rFonts w:ascii="Calibri" w:hAnsi="Calibri"/>
              </w:rPr>
            </w:pPr>
            <w:r w:rsidRPr="00814CE0">
              <w:rPr>
                <w:rFonts w:ascii="Calibri" w:hAnsi="Calibri"/>
              </w:rPr>
              <w:t>0</w:t>
            </w:r>
          </w:p>
        </w:tc>
      </w:tr>
      <w:tr w:rsidR="00814CE0" w:rsidRPr="00814CE0" w14:paraId="3D2760A6" w14:textId="77777777" w:rsidTr="00814CE0">
        <w:trPr>
          <w:trHeight w:val="300"/>
        </w:trPr>
        <w:tc>
          <w:tcPr>
            <w:tcW w:w="11092" w:type="dxa"/>
            <w:gridSpan w:val="8"/>
            <w:tcBorders>
              <w:top w:val="single" w:sz="4" w:space="0" w:color="auto"/>
              <w:left w:val="single" w:sz="4" w:space="0" w:color="auto"/>
              <w:bottom w:val="single" w:sz="4" w:space="0" w:color="auto"/>
              <w:right w:val="nil"/>
            </w:tcBorders>
            <w:shd w:val="clear" w:color="000000" w:fill="D9D9D9"/>
            <w:vAlign w:val="center"/>
            <w:hideMark/>
          </w:tcPr>
          <w:p w14:paraId="4E44B6D8" w14:textId="77777777" w:rsidR="00814CE0" w:rsidRPr="00814CE0" w:rsidRDefault="00814CE0" w:rsidP="00814CE0">
            <w:pPr>
              <w:rPr>
                <w:rFonts w:ascii="Calibri" w:hAnsi="Calibri"/>
                <w:b/>
                <w:bCs/>
              </w:rPr>
            </w:pPr>
            <w:r w:rsidRPr="00814CE0">
              <w:rPr>
                <w:rFonts w:ascii="Calibri" w:hAnsi="Calibri"/>
                <w:b/>
                <w:bCs/>
              </w:rPr>
              <w:lastRenderedPageBreak/>
              <w:t>Maternal Ethnicity</w:t>
            </w:r>
          </w:p>
        </w:tc>
      </w:tr>
      <w:tr w:rsidR="00814CE0" w:rsidRPr="00814CE0" w14:paraId="49259435"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B39487" w14:textId="77777777" w:rsidR="00814CE0" w:rsidRPr="00814CE0" w:rsidRDefault="00814CE0" w:rsidP="00814CE0">
            <w:pPr>
              <w:rPr>
                <w:rFonts w:ascii="Calibri" w:hAnsi="Calibri"/>
              </w:rPr>
            </w:pPr>
            <w:r w:rsidRPr="00814CE0">
              <w:rPr>
                <w:rFonts w:ascii="Calibri" w:hAnsi="Calibri"/>
              </w:rPr>
              <w:t>Hispanic or Latino</w:t>
            </w:r>
          </w:p>
        </w:tc>
        <w:tc>
          <w:tcPr>
            <w:tcW w:w="1316" w:type="dxa"/>
            <w:tcBorders>
              <w:top w:val="nil"/>
              <w:left w:val="nil"/>
              <w:bottom w:val="single" w:sz="4" w:space="0" w:color="auto"/>
              <w:right w:val="single" w:sz="4" w:space="0" w:color="auto"/>
            </w:tcBorders>
            <w:shd w:val="clear" w:color="000000" w:fill="FFFF99"/>
            <w:noWrap/>
            <w:vAlign w:val="center"/>
            <w:hideMark/>
          </w:tcPr>
          <w:p w14:paraId="4655B8D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19FDF2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D3FA71D"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DFAF13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F053B4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6BFDA46"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13705F4E" w14:textId="77777777" w:rsidTr="00814CE0">
        <w:trPr>
          <w:trHeight w:val="563"/>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B39ADB" w14:textId="77777777" w:rsidR="00814CE0" w:rsidRPr="00814CE0" w:rsidRDefault="00814CE0" w:rsidP="00814CE0">
            <w:pPr>
              <w:rPr>
                <w:rFonts w:ascii="Calibri" w:hAnsi="Calibri"/>
              </w:rPr>
            </w:pPr>
            <w:r w:rsidRPr="00814CE0">
              <w:rPr>
                <w:rFonts w:ascii="Calibri" w:hAnsi="Calibri"/>
              </w:rPr>
              <w:t>Not Hispanic or Latino</w:t>
            </w:r>
          </w:p>
        </w:tc>
        <w:tc>
          <w:tcPr>
            <w:tcW w:w="1316" w:type="dxa"/>
            <w:tcBorders>
              <w:top w:val="nil"/>
              <w:left w:val="nil"/>
              <w:bottom w:val="single" w:sz="4" w:space="0" w:color="auto"/>
              <w:right w:val="single" w:sz="4" w:space="0" w:color="auto"/>
            </w:tcBorders>
            <w:shd w:val="clear" w:color="000000" w:fill="FFFF99"/>
            <w:noWrap/>
            <w:vAlign w:val="center"/>
            <w:hideMark/>
          </w:tcPr>
          <w:p w14:paraId="2248A91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88B8F8D"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D0EF6E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222DE3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EB4168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DD159D6"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CC5DEA0"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04F0DA" w14:textId="77777777" w:rsidR="00814CE0" w:rsidRPr="00814CE0" w:rsidRDefault="00814CE0" w:rsidP="00814CE0">
            <w:pPr>
              <w:rPr>
                <w:rFonts w:ascii="Calibri" w:hAnsi="Calibri"/>
              </w:rPr>
            </w:pPr>
            <w:r w:rsidRPr="00814CE0">
              <w:rPr>
                <w:rFonts w:ascii="Calibri" w:hAnsi="Calibri"/>
              </w:rPr>
              <w:t>Unknown</w:t>
            </w:r>
          </w:p>
        </w:tc>
        <w:tc>
          <w:tcPr>
            <w:tcW w:w="1316" w:type="dxa"/>
            <w:tcBorders>
              <w:top w:val="nil"/>
              <w:left w:val="nil"/>
              <w:bottom w:val="single" w:sz="4" w:space="0" w:color="auto"/>
              <w:right w:val="single" w:sz="4" w:space="0" w:color="auto"/>
            </w:tcBorders>
            <w:shd w:val="clear" w:color="000000" w:fill="FFFF99"/>
            <w:noWrap/>
            <w:vAlign w:val="center"/>
            <w:hideMark/>
          </w:tcPr>
          <w:p w14:paraId="2D98B9E8"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720C38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EFA38D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06329F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74D690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FC32741"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C512049"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DFA7D43" w14:textId="77777777" w:rsidR="00814CE0" w:rsidRPr="00814CE0" w:rsidRDefault="00814CE0" w:rsidP="00814CE0">
            <w:pPr>
              <w:rPr>
                <w:rFonts w:ascii="Calibri" w:hAnsi="Calibri"/>
                <w:b/>
                <w:bCs/>
                <w:i/>
                <w:iCs/>
              </w:rPr>
            </w:pPr>
            <w:r w:rsidRPr="00814CE0">
              <w:rPr>
                <w:rFonts w:ascii="Calibri" w:hAnsi="Calibri"/>
                <w:b/>
                <w:bCs/>
                <w:i/>
                <w:iCs/>
              </w:rPr>
              <w:t>Totals (automatically calculated)*</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4DA444B6"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31ECDDFF"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670D5E58"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06E94697"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3E45C28E"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1545A82A" w14:textId="77777777" w:rsidR="00814CE0" w:rsidRPr="00814CE0" w:rsidRDefault="00814CE0" w:rsidP="00814CE0">
            <w:pPr>
              <w:jc w:val="center"/>
              <w:rPr>
                <w:rFonts w:ascii="Calibri" w:hAnsi="Calibri"/>
              </w:rPr>
            </w:pPr>
            <w:r w:rsidRPr="00814CE0">
              <w:rPr>
                <w:rFonts w:ascii="Calibri" w:hAnsi="Calibri"/>
              </w:rPr>
              <w:t>0</w:t>
            </w:r>
          </w:p>
        </w:tc>
      </w:tr>
      <w:tr w:rsidR="00814CE0" w:rsidRPr="00814CE0" w14:paraId="097AAF34" w14:textId="77777777" w:rsidTr="00814CE0">
        <w:trPr>
          <w:trHeight w:val="300"/>
        </w:trPr>
        <w:tc>
          <w:tcPr>
            <w:tcW w:w="11092" w:type="dxa"/>
            <w:gridSpan w:val="8"/>
            <w:tcBorders>
              <w:top w:val="single" w:sz="4" w:space="0" w:color="auto"/>
              <w:left w:val="single" w:sz="4" w:space="0" w:color="auto"/>
              <w:bottom w:val="single" w:sz="4" w:space="0" w:color="auto"/>
              <w:right w:val="nil"/>
            </w:tcBorders>
            <w:shd w:val="clear" w:color="000000" w:fill="D9D9D9"/>
            <w:vAlign w:val="center"/>
            <w:hideMark/>
          </w:tcPr>
          <w:p w14:paraId="3F505FDE" w14:textId="77777777" w:rsidR="00814CE0" w:rsidRPr="00814CE0" w:rsidRDefault="00814CE0" w:rsidP="00814CE0">
            <w:pPr>
              <w:rPr>
                <w:rFonts w:ascii="Calibri" w:hAnsi="Calibri"/>
                <w:b/>
                <w:bCs/>
              </w:rPr>
            </w:pPr>
            <w:r w:rsidRPr="00814CE0">
              <w:rPr>
                <w:rFonts w:ascii="Calibri" w:hAnsi="Calibri"/>
                <w:b/>
                <w:bCs/>
              </w:rPr>
              <w:t>Maternal Race</w:t>
            </w:r>
          </w:p>
        </w:tc>
      </w:tr>
      <w:tr w:rsidR="00814CE0" w:rsidRPr="00814CE0" w14:paraId="0E49110B"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A0126A" w14:textId="77777777" w:rsidR="00814CE0" w:rsidRPr="00814CE0" w:rsidRDefault="00814CE0" w:rsidP="00814CE0">
            <w:pPr>
              <w:rPr>
                <w:rFonts w:ascii="Calibri" w:hAnsi="Calibri"/>
              </w:rPr>
            </w:pPr>
            <w:r w:rsidRPr="00814CE0">
              <w:rPr>
                <w:rFonts w:ascii="Calibri" w:hAnsi="Calibri"/>
              </w:rPr>
              <w:t>White (Not Hispanic)</w:t>
            </w:r>
          </w:p>
        </w:tc>
        <w:tc>
          <w:tcPr>
            <w:tcW w:w="1316" w:type="dxa"/>
            <w:tcBorders>
              <w:top w:val="nil"/>
              <w:left w:val="nil"/>
              <w:bottom w:val="single" w:sz="4" w:space="0" w:color="auto"/>
              <w:right w:val="single" w:sz="4" w:space="0" w:color="auto"/>
            </w:tcBorders>
            <w:shd w:val="clear" w:color="000000" w:fill="FFFF99"/>
            <w:noWrap/>
            <w:vAlign w:val="center"/>
            <w:hideMark/>
          </w:tcPr>
          <w:p w14:paraId="11EF530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550602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785654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38B159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9C8B9B8"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4899C96"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3B4DECD"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1F91B7" w14:textId="77777777" w:rsidR="00814CE0" w:rsidRPr="00814CE0" w:rsidRDefault="00814CE0" w:rsidP="00814CE0">
            <w:pPr>
              <w:rPr>
                <w:rFonts w:ascii="Calibri" w:hAnsi="Calibri"/>
              </w:rPr>
            </w:pPr>
            <w:r w:rsidRPr="00814CE0">
              <w:rPr>
                <w:rFonts w:ascii="Calibri" w:hAnsi="Calibri"/>
              </w:rPr>
              <w:t>White (Hispanic)</w:t>
            </w:r>
          </w:p>
        </w:tc>
        <w:tc>
          <w:tcPr>
            <w:tcW w:w="1316" w:type="dxa"/>
            <w:tcBorders>
              <w:top w:val="nil"/>
              <w:left w:val="nil"/>
              <w:bottom w:val="single" w:sz="4" w:space="0" w:color="auto"/>
              <w:right w:val="single" w:sz="4" w:space="0" w:color="auto"/>
            </w:tcBorders>
            <w:shd w:val="clear" w:color="000000" w:fill="FFFF99"/>
            <w:noWrap/>
            <w:vAlign w:val="center"/>
            <w:hideMark/>
          </w:tcPr>
          <w:p w14:paraId="6A25CE3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765827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C4B6262"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309F7D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07582FF"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72F113B"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0E0042EB"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D41FA8" w14:textId="77777777" w:rsidR="00814CE0" w:rsidRPr="00814CE0" w:rsidRDefault="00814CE0" w:rsidP="00814CE0">
            <w:pPr>
              <w:rPr>
                <w:rFonts w:ascii="Calibri" w:hAnsi="Calibri"/>
              </w:rPr>
            </w:pPr>
            <w:r w:rsidRPr="00814CE0">
              <w:rPr>
                <w:rFonts w:ascii="Calibri" w:hAnsi="Calibri"/>
              </w:rPr>
              <w:t>White (Ethnicity Unknown)</w:t>
            </w:r>
          </w:p>
        </w:tc>
        <w:tc>
          <w:tcPr>
            <w:tcW w:w="1316" w:type="dxa"/>
            <w:tcBorders>
              <w:top w:val="nil"/>
              <w:left w:val="nil"/>
              <w:bottom w:val="single" w:sz="4" w:space="0" w:color="auto"/>
              <w:right w:val="single" w:sz="4" w:space="0" w:color="auto"/>
            </w:tcBorders>
            <w:shd w:val="clear" w:color="000000" w:fill="FFFF99"/>
            <w:noWrap/>
            <w:vAlign w:val="center"/>
            <w:hideMark/>
          </w:tcPr>
          <w:p w14:paraId="20CF714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139BDBB"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F30A25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7D0198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56F2B0E"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4D36CC3"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7A242197" w14:textId="77777777" w:rsidTr="00814CE0">
        <w:trPr>
          <w:trHeight w:val="63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13EF30" w14:textId="77777777" w:rsidR="00814CE0" w:rsidRPr="00814CE0" w:rsidRDefault="00814CE0" w:rsidP="00814CE0">
            <w:pPr>
              <w:rPr>
                <w:rFonts w:ascii="Calibri" w:hAnsi="Calibri"/>
              </w:rPr>
            </w:pPr>
            <w:r w:rsidRPr="00814CE0">
              <w:rPr>
                <w:rFonts w:ascii="Calibri" w:hAnsi="Calibri"/>
              </w:rPr>
              <w:t>Black or African American (Not Hispanic)</w:t>
            </w:r>
          </w:p>
        </w:tc>
        <w:tc>
          <w:tcPr>
            <w:tcW w:w="1316" w:type="dxa"/>
            <w:tcBorders>
              <w:top w:val="nil"/>
              <w:left w:val="nil"/>
              <w:bottom w:val="single" w:sz="4" w:space="0" w:color="auto"/>
              <w:right w:val="single" w:sz="4" w:space="0" w:color="auto"/>
            </w:tcBorders>
            <w:shd w:val="clear" w:color="000000" w:fill="FFFF99"/>
            <w:noWrap/>
            <w:vAlign w:val="center"/>
            <w:hideMark/>
          </w:tcPr>
          <w:p w14:paraId="06CBD8A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543852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A5877D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EF98BC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6743EFD"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4A146C1"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10A62491"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729A8FF" w14:textId="77777777" w:rsidR="00814CE0" w:rsidRPr="00814CE0" w:rsidRDefault="00814CE0" w:rsidP="00814CE0">
            <w:pPr>
              <w:rPr>
                <w:rFonts w:ascii="Calibri" w:hAnsi="Calibri"/>
              </w:rPr>
            </w:pPr>
            <w:r w:rsidRPr="00814CE0">
              <w:rPr>
                <w:rFonts w:ascii="Calibri" w:hAnsi="Calibri"/>
              </w:rPr>
              <w:t>Black or African American (Hispanic)</w:t>
            </w:r>
          </w:p>
        </w:tc>
        <w:tc>
          <w:tcPr>
            <w:tcW w:w="1316" w:type="dxa"/>
            <w:tcBorders>
              <w:top w:val="nil"/>
              <w:left w:val="nil"/>
              <w:bottom w:val="single" w:sz="4" w:space="0" w:color="auto"/>
              <w:right w:val="single" w:sz="4" w:space="0" w:color="auto"/>
            </w:tcBorders>
            <w:shd w:val="clear" w:color="000000" w:fill="FFFF99"/>
            <w:noWrap/>
            <w:vAlign w:val="center"/>
            <w:hideMark/>
          </w:tcPr>
          <w:p w14:paraId="7445245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B8EFD9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7A2316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44D860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D1B4C9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B56812C"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00D51927" w14:textId="77777777" w:rsidTr="00814CE0">
        <w:trPr>
          <w:trHeight w:val="525"/>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D58F43" w14:textId="77777777" w:rsidR="00814CE0" w:rsidRPr="00814CE0" w:rsidRDefault="00814CE0" w:rsidP="00814CE0">
            <w:pPr>
              <w:rPr>
                <w:rFonts w:ascii="Calibri" w:hAnsi="Calibri"/>
              </w:rPr>
            </w:pPr>
            <w:r w:rsidRPr="00814CE0">
              <w:rPr>
                <w:rFonts w:ascii="Calibri" w:hAnsi="Calibri"/>
              </w:rPr>
              <w:t>Black or African American (Ethnicity Unknown)</w:t>
            </w:r>
          </w:p>
        </w:tc>
        <w:tc>
          <w:tcPr>
            <w:tcW w:w="1316" w:type="dxa"/>
            <w:tcBorders>
              <w:top w:val="nil"/>
              <w:left w:val="nil"/>
              <w:bottom w:val="single" w:sz="4" w:space="0" w:color="auto"/>
              <w:right w:val="single" w:sz="4" w:space="0" w:color="auto"/>
            </w:tcBorders>
            <w:shd w:val="clear" w:color="000000" w:fill="FFFF99"/>
            <w:noWrap/>
            <w:vAlign w:val="center"/>
            <w:hideMark/>
          </w:tcPr>
          <w:p w14:paraId="2BE5ED3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EC9EB5D"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135711D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E547B1E"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A03D3B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FDEC915"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6FA8469F"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329D93" w14:textId="77777777" w:rsidR="00814CE0" w:rsidRPr="00814CE0" w:rsidRDefault="00814CE0" w:rsidP="00814CE0">
            <w:pPr>
              <w:rPr>
                <w:rFonts w:ascii="Calibri" w:hAnsi="Calibri"/>
              </w:rPr>
            </w:pPr>
            <w:r w:rsidRPr="00814CE0">
              <w:rPr>
                <w:rFonts w:ascii="Calibri" w:hAnsi="Calibri"/>
              </w:rPr>
              <w:t>Asian</w:t>
            </w:r>
          </w:p>
        </w:tc>
        <w:tc>
          <w:tcPr>
            <w:tcW w:w="1316" w:type="dxa"/>
            <w:tcBorders>
              <w:top w:val="nil"/>
              <w:left w:val="nil"/>
              <w:bottom w:val="single" w:sz="4" w:space="0" w:color="auto"/>
              <w:right w:val="single" w:sz="4" w:space="0" w:color="auto"/>
            </w:tcBorders>
            <w:shd w:val="clear" w:color="000000" w:fill="FFFF99"/>
            <w:noWrap/>
            <w:vAlign w:val="center"/>
            <w:hideMark/>
          </w:tcPr>
          <w:p w14:paraId="52D3D0E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302956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52AAA9F"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0E0688F"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C1804C5"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07BFD11"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6B78CCE4" w14:textId="77777777" w:rsidTr="00814CE0">
        <w:trPr>
          <w:trHeight w:val="525"/>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AA2C9D" w14:textId="77777777" w:rsidR="00814CE0" w:rsidRPr="00814CE0" w:rsidRDefault="00814CE0" w:rsidP="00814CE0">
            <w:pPr>
              <w:rPr>
                <w:rFonts w:ascii="Calibri" w:hAnsi="Calibri"/>
              </w:rPr>
            </w:pPr>
            <w:r w:rsidRPr="00814CE0">
              <w:rPr>
                <w:rFonts w:ascii="Calibri" w:hAnsi="Calibri"/>
              </w:rPr>
              <w:t>Native Hawaiians &amp; other Pacific Islanders</w:t>
            </w:r>
          </w:p>
        </w:tc>
        <w:tc>
          <w:tcPr>
            <w:tcW w:w="1316" w:type="dxa"/>
            <w:tcBorders>
              <w:top w:val="nil"/>
              <w:left w:val="nil"/>
              <w:bottom w:val="single" w:sz="4" w:space="0" w:color="auto"/>
              <w:right w:val="single" w:sz="4" w:space="0" w:color="auto"/>
            </w:tcBorders>
            <w:shd w:val="clear" w:color="000000" w:fill="FFFF99"/>
            <w:noWrap/>
            <w:vAlign w:val="center"/>
            <w:hideMark/>
          </w:tcPr>
          <w:p w14:paraId="0C7E376A"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1208FB5"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936076B"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8C7669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4B79D1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311C329"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50E9E3AA"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592E3B" w14:textId="77777777" w:rsidR="00814CE0" w:rsidRPr="00814CE0" w:rsidRDefault="00814CE0" w:rsidP="00814CE0">
            <w:pPr>
              <w:rPr>
                <w:rFonts w:ascii="Calibri" w:hAnsi="Calibri"/>
              </w:rPr>
            </w:pPr>
            <w:r w:rsidRPr="00814CE0">
              <w:rPr>
                <w:rFonts w:ascii="Calibri" w:hAnsi="Calibri"/>
              </w:rPr>
              <w:t>American Indian &amp; Alaska Natives</w:t>
            </w:r>
          </w:p>
        </w:tc>
        <w:tc>
          <w:tcPr>
            <w:tcW w:w="1316" w:type="dxa"/>
            <w:tcBorders>
              <w:top w:val="nil"/>
              <w:left w:val="nil"/>
              <w:bottom w:val="single" w:sz="4" w:space="0" w:color="auto"/>
              <w:right w:val="single" w:sz="4" w:space="0" w:color="auto"/>
            </w:tcBorders>
            <w:shd w:val="clear" w:color="000000" w:fill="FFFF99"/>
            <w:noWrap/>
            <w:vAlign w:val="center"/>
            <w:hideMark/>
          </w:tcPr>
          <w:p w14:paraId="3C4F5A6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B4B5058"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3562BA5"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3BD50D18"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7641560"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59504E7"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5D54C744"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CFD11E" w14:textId="77777777" w:rsidR="00814CE0" w:rsidRPr="00814CE0" w:rsidRDefault="00814CE0" w:rsidP="00814CE0">
            <w:pPr>
              <w:rPr>
                <w:rFonts w:ascii="Calibri" w:hAnsi="Calibri"/>
              </w:rPr>
            </w:pPr>
            <w:r w:rsidRPr="00814CE0">
              <w:rPr>
                <w:rFonts w:ascii="Calibri" w:hAnsi="Calibri"/>
              </w:rPr>
              <w:t>Unknown</w:t>
            </w:r>
          </w:p>
        </w:tc>
        <w:tc>
          <w:tcPr>
            <w:tcW w:w="1316" w:type="dxa"/>
            <w:tcBorders>
              <w:top w:val="nil"/>
              <w:left w:val="nil"/>
              <w:bottom w:val="single" w:sz="4" w:space="0" w:color="auto"/>
              <w:right w:val="single" w:sz="4" w:space="0" w:color="auto"/>
            </w:tcBorders>
            <w:shd w:val="clear" w:color="000000" w:fill="FFFF99"/>
            <w:noWrap/>
            <w:vAlign w:val="center"/>
            <w:hideMark/>
          </w:tcPr>
          <w:p w14:paraId="3A963601"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FA2907E"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A8DFA3C"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03C575B7"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49419D82"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75446E9F"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28A48CF8"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86D5F23" w14:textId="77777777" w:rsidR="00814CE0" w:rsidRPr="00814CE0" w:rsidRDefault="00814CE0" w:rsidP="00814CE0">
            <w:pPr>
              <w:rPr>
                <w:rFonts w:ascii="Calibri" w:hAnsi="Calibri"/>
              </w:rPr>
            </w:pPr>
            <w:r w:rsidRPr="00814CE0">
              <w:rPr>
                <w:rFonts w:ascii="Calibri" w:hAnsi="Calibri"/>
              </w:rPr>
              <w:t>Other</w:t>
            </w:r>
          </w:p>
        </w:tc>
        <w:tc>
          <w:tcPr>
            <w:tcW w:w="1316" w:type="dxa"/>
            <w:tcBorders>
              <w:top w:val="nil"/>
              <w:left w:val="nil"/>
              <w:bottom w:val="single" w:sz="4" w:space="0" w:color="auto"/>
              <w:right w:val="single" w:sz="4" w:space="0" w:color="auto"/>
            </w:tcBorders>
            <w:shd w:val="clear" w:color="000000" w:fill="FFFF99"/>
            <w:noWrap/>
            <w:vAlign w:val="center"/>
            <w:hideMark/>
          </w:tcPr>
          <w:p w14:paraId="36E7769D"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8BE4803"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6DD9944"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5E4DC169"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6801AEB6" w14:textId="77777777" w:rsidR="00814CE0" w:rsidRPr="00814CE0" w:rsidRDefault="00814CE0" w:rsidP="00814CE0">
            <w:pPr>
              <w:jc w:val="center"/>
              <w:rPr>
                <w:rFonts w:ascii="Calibri" w:hAnsi="Calibri"/>
              </w:rPr>
            </w:pPr>
            <w:r w:rsidRPr="00814CE0">
              <w:rPr>
                <w:rFonts w:ascii="Calibri" w:hAnsi="Calibri"/>
              </w:rPr>
              <w:t> </w:t>
            </w:r>
          </w:p>
        </w:tc>
        <w:tc>
          <w:tcPr>
            <w:tcW w:w="1316" w:type="dxa"/>
            <w:tcBorders>
              <w:top w:val="nil"/>
              <w:left w:val="nil"/>
              <w:bottom w:val="single" w:sz="4" w:space="0" w:color="auto"/>
              <w:right w:val="single" w:sz="4" w:space="0" w:color="auto"/>
            </w:tcBorders>
            <w:shd w:val="clear" w:color="000000" w:fill="FFFF99"/>
            <w:noWrap/>
            <w:vAlign w:val="center"/>
            <w:hideMark/>
          </w:tcPr>
          <w:p w14:paraId="23986698" w14:textId="77777777" w:rsidR="00814CE0" w:rsidRPr="00814CE0" w:rsidRDefault="00814CE0" w:rsidP="00814CE0">
            <w:pPr>
              <w:jc w:val="center"/>
              <w:rPr>
                <w:rFonts w:ascii="Calibri" w:hAnsi="Calibri"/>
              </w:rPr>
            </w:pPr>
            <w:r w:rsidRPr="00814CE0">
              <w:rPr>
                <w:rFonts w:ascii="Calibri" w:hAnsi="Calibri"/>
              </w:rPr>
              <w:t> </w:t>
            </w:r>
          </w:p>
        </w:tc>
      </w:tr>
      <w:tr w:rsidR="00814CE0" w:rsidRPr="00814CE0" w14:paraId="516C16D8" w14:textId="77777777" w:rsidTr="00814CE0">
        <w:trPr>
          <w:trHeight w:val="300"/>
        </w:trPr>
        <w:tc>
          <w:tcPr>
            <w:tcW w:w="3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C0BEF7" w14:textId="77777777" w:rsidR="00814CE0" w:rsidRPr="00814CE0" w:rsidRDefault="00814CE0" w:rsidP="00814CE0">
            <w:pPr>
              <w:rPr>
                <w:rFonts w:ascii="Calibri" w:hAnsi="Calibri"/>
                <w:b/>
                <w:bCs/>
                <w:i/>
                <w:iCs/>
              </w:rPr>
            </w:pPr>
            <w:r w:rsidRPr="00814CE0">
              <w:rPr>
                <w:rFonts w:ascii="Calibri" w:hAnsi="Calibri"/>
                <w:b/>
                <w:bCs/>
                <w:i/>
                <w:iCs/>
              </w:rPr>
              <w:t>Totals (automatically calculated)*</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3C6ADE66"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6AE2D2A2"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1AB77A0E"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0BD21F77"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170DCA6F" w14:textId="77777777" w:rsidR="00814CE0" w:rsidRPr="00814CE0" w:rsidRDefault="00814CE0" w:rsidP="00814CE0">
            <w:pPr>
              <w:jc w:val="center"/>
              <w:rPr>
                <w:rFonts w:ascii="Calibri" w:hAnsi="Calibri"/>
              </w:rPr>
            </w:pPr>
            <w:r w:rsidRPr="00814CE0">
              <w:rPr>
                <w:rFonts w:ascii="Calibri" w:hAnsi="Calibri"/>
              </w:rPr>
              <w:t>0</w:t>
            </w:r>
          </w:p>
        </w:tc>
        <w:tc>
          <w:tcPr>
            <w:tcW w:w="1316" w:type="dxa"/>
            <w:tcBorders>
              <w:top w:val="single" w:sz="4" w:space="0" w:color="auto"/>
              <w:left w:val="nil"/>
              <w:bottom w:val="single" w:sz="4" w:space="0" w:color="auto"/>
              <w:right w:val="single" w:sz="4" w:space="0" w:color="auto"/>
            </w:tcBorders>
            <w:shd w:val="clear" w:color="000000" w:fill="92D050"/>
            <w:noWrap/>
            <w:vAlign w:val="center"/>
            <w:hideMark/>
          </w:tcPr>
          <w:p w14:paraId="071BD2A1" w14:textId="77777777" w:rsidR="00814CE0" w:rsidRPr="00814CE0" w:rsidRDefault="00814CE0" w:rsidP="00814CE0">
            <w:pPr>
              <w:jc w:val="center"/>
              <w:rPr>
                <w:rFonts w:ascii="Calibri" w:hAnsi="Calibri"/>
              </w:rPr>
            </w:pPr>
            <w:r w:rsidRPr="00814CE0">
              <w:rPr>
                <w:rFonts w:ascii="Calibri" w:hAnsi="Calibri"/>
              </w:rPr>
              <w:t>0</w:t>
            </w:r>
          </w:p>
        </w:tc>
      </w:tr>
    </w:tbl>
    <w:p w14:paraId="14BCAFFA" w14:textId="77777777" w:rsidR="00814CE0" w:rsidRDefault="00814CE0">
      <w:pPr>
        <w:rPr>
          <w:b/>
          <w:sz w:val="24"/>
          <w:szCs w:val="24"/>
        </w:rPr>
      </w:pPr>
    </w:p>
    <w:p w14:paraId="2B5A0392"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Notes:</w:t>
      </w:r>
    </w:p>
    <w:tbl>
      <w:tblPr>
        <w:tblW w:w="10980" w:type="dxa"/>
        <w:tblLook w:val="04A0" w:firstRow="1" w:lastRow="0" w:firstColumn="1" w:lastColumn="0" w:noHBand="0" w:noVBand="1"/>
      </w:tblPr>
      <w:tblGrid>
        <w:gridCol w:w="1040"/>
        <w:gridCol w:w="9940"/>
      </w:tblGrid>
      <w:tr w:rsidR="00814CE0" w:rsidRPr="00814CE0" w14:paraId="6E396486" w14:textId="77777777" w:rsidTr="00814CE0">
        <w:trPr>
          <w:trHeight w:val="735"/>
        </w:trPr>
        <w:tc>
          <w:tcPr>
            <w:tcW w:w="1040" w:type="dxa"/>
            <w:tcBorders>
              <w:top w:val="nil"/>
              <w:left w:val="nil"/>
              <w:bottom w:val="nil"/>
              <w:right w:val="nil"/>
            </w:tcBorders>
            <w:shd w:val="clear" w:color="000000" w:fill="FFFFFF"/>
            <w:noWrap/>
            <w:hideMark/>
          </w:tcPr>
          <w:p w14:paraId="3E26299D" w14:textId="77777777" w:rsidR="00814CE0" w:rsidRPr="00814CE0" w:rsidRDefault="00814CE0" w:rsidP="00814CE0">
            <w:pPr>
              <w:jc w:val="right"/>
              <w:rPr>
                <w:rFonts w:ascii="Calibri" w:hAnsi="Calibri"/>
                <w:color w:val="000000"/>
                <w:sz w:val="22"/>
                <w:szCs w:val="22"/>
              </w:rPr>
            </w:pPr>
            <w:r w:rsidRPr="00814CE0">
              <w:rPr>
                <w:rFonts w:ascii="Calibri" w:hAnsi="Calibri"/>
                <w:color w:val="000000"/>
                <w:sz w:val="22"/>
                <w:szCs w:val="22"/>
              </w:rPr>
              <w:t>*</w:t>
            </w:r>
          </w:p>
        </w:tc>
        <w:tc>
          <w:tcPr>
            <w:tcW w:w="9940" w:type="dxa"/>
            <w:tcBorders>
              <w:top w:val="nil"/>
              <w:left w:val="nil"/>
              <w:bottom w:val="nil"/>
              <w:right w:val="nil"/>
            </w:tcBorders>
            <w:shd w:val="clear" w:color="000000" w:fill="FFFFFF"/>
            <w:hideMark/>
          </w:tcPr>
          <w:p w14:paraId="59174EDD"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The value for “</w:t>
            </w:r>
            <w:r w:rsidRPr="00814CE0">
              <w:rPr>
                <w:rFonts w:ascii="Calibri" w:hAnsi="Calibri"/>
                <w:b/>
                <w:bCs/>
                <w:i/>
                <w:iCs/>
                <w:color w:val="000000"/>
                <w:sz w:val="22"/>
                <w:szCs w:val="22"/>
              </w:rPr>
              <w:t>Totals</w:t>
            </w:r>
            <w:r w:rsidRPr="00814CE0">
              <w:rPr>
                <w:rFonts w:ascii="Calibri" w:hAnsi="Calibri"/>
                <w:color w:val="000000"/>
                <w:sz w:val="22"/>
                <w:szCs w:val="22"/>
              </w:rPr>
              <w:t xml:space="preserve"> (automatically calculated)” must match the value listed for “</w:t>
            </w:r>
            <w:r w:rsidRPr="00814CE0">
              <w:rPr>
                <w:rFonts w:ascii="Calibri" w:hAnsi="Calibri"/>
                <w:b/>
                <w:bCs/>
                <w:i/>
                <w:iCs/>
                <w:color w:val="000000"/>
                <w:sz w:val="22"/>
                <w:szCs w:val="22"/>
              </w:rPr>
              <w:t xml:space="preserve">Total </w:t>
            </w:r>
            <w:r w:rsidRPr="00814CE0">
              <w:rPr>
                <w:rFonts w:ascii="Calibri" w:hAnsi="Calibri"/>
                <w:color w:val="000000"/>
                <w:sz w:val="22"/>
                <w:szCs w:val="22"/>
              </w:rPr>
              <w:t>” count at the top of this page. If there is any difference you will receive an error message. Please see the red cells that do not match.</w:t>
            </w:r>
          </w:p>
        </w:tc>
      </w:tr>
      <w:tr w:rsidR="00814CE0" w:rsidRPr="00814CE0" w14:paraId="6F8FCD6E" w14:textId="77777777" w:rsidTr="00814CE0">
        <w:trPr>
          <w:trHeight w:val="735"/>
        </w:trPr>
        <w:tc>
          <w:tcPr>
            <w:tcW w:w="1040" w:type="dxa"/>
            <w:tcBorders>
              <w:top w:val="nil"/>
              <w:left w:val="nil"/>
              <w:bottom w:val="nil"/>
              <w:right w:val="nil"/>
            </w:tcBorders>
            <w:shd w:val="clear" w:color="000000" w:fill="FFFFFF"/>
            <w:noWrap/>
            <w:hideMark/>
          </w:tcPr>
          <w:p w14:paraId="5BE0B60C" w14:textId="77777777" w:rsidR="00814CE0" w:rsidRPr="00814CE0" w:rsidRDefault="00814CE0" w:rsidP="00814CE0">
            <w:pPr>
              <w:jc w:val="right"/>
              <w:rPr>
                <w:rFonts w:ascii="Calibri" w:hAnsi="Calibri"/>
                <w:color w:val="000000"/>
                <w:sz w:val="22"/>
                <w:szCs w:val="22"/>
              </w:rPr>
            </w:pPr>
            <w:r w:rsidRPr="00814CE0">
              <w:rPr>
                <w:rFonts w:ascii="Calibri" w:hAnsi="Calibri"/>
                <w:color w:val="000000"/>
                <w:sz w:val="22"/>
                <w:szCs w:val="22"/>
              </w:rPr>
              <w:t> </w:t>
            </w:r>
          </w:p>
        </w:tc>
        <w:tc>
          <w:tcPr>
            <w:tcW w:w="9940" w:type="dxa"/>
            <w:tcBorders>
              <w:top w:val="nil"/>
              <w:left w:val="nil"/>
              <w:bottom w:val="nil"/>
              <w:right w:val="nil"/>
            </w:tcBorders>
            <w:shd w:val="clear" w:color="000000" w:fill="FFFFFF"/>
            <w:hideMark/>
          </w:tcPr>
          <w:p w14:paraId="56B4C253"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The red shading indicates an error. Please enter the correct numbers in the yellow field to correct the errors.</w:t>
            </w:r>
          </w:p>
        </w:tc>
      </w:tr>
    </w:tbl>
    <w:p w14:paraId="08921388" w14:textId="77777777" w:rsidR="00814CE0" w:rsidRDefault="00814CE0">
      <w:pPr>
        <w:rPr>
          <w:b/>
          <w:sz w:val="24"/>
          <w:szCs w:val="24"/>
        </w:rPr>
      </w:pPr>
    </w:p>
    <w:p w14:paraId="1E7B636E" w14:textId="77777777" w:rsidR="00814CE0" w:rsidRDefault="00814CE0">
      <w:pPr>
        <w:rPr>
          <w:b/>
          <w:sz w:val="24"/>
          <w:szCs w:val="24"/>
        </w:rPr>
      </w:pPr>
      <w:r>
        <w:rPr>
          <w:b/>
          <w:sz w:val="24"/>
          <w:szCs w:val="24"/>
        </w:rPr>
        <w:br w:type="page"/>
      </w:r>
    </w:p>
    <w:tbl>
      <w:tblPr>
        <w:tblW w:w="12792" w:type="dxa"/>
        <w:tblLook w:val="04A0" w:firstRow="1" w:lastRow="0" w:firstColumn="1" w:lastColumn="0" w:noHBand="0" w:noVBand="1"/>
      </w:tblPr>
      <w:tblGrid>
        <w:gridCol w:w="1056"/>
        <w:gridCol w:w="1056"/>
        <w:gridCol w:w="1176"/>
        <w:gridCol w:w="1056"/>
        <w:gridCol w:w="1056"/>
        <w:gridCol w:w="1056"/>
        <w:gridCol w:w="1056"/>
        <w:gridCol w:w="1056"/>
        <w:gridCol w:w="1056"/>
        <w:gridCol w:w="1056"/>
        <w:gridCol w:w="1056"/>
        <w:gridCol w:w="1056"/>
      </w:tblGrid>
      <w:tr w:rsidR="00814CE0" w:rsidRPr="00814CE0" w14:paraId="7D362DC7" w14:textId="77777777" w:rsidTr="00814CE0">
        <w:trPr>
          <w:trHeight w:val="375"/>
        </w:trPr>
        <w:tc>
          <w:tcPr>
            <w:tcW w:w="1056" w:type="dxa"/>
            <w:tcBorders>
              <w:top w:val="nil"/>
              <w:left w:val="nil"/>
              <w:bottom w:val="nil"/>
              <w:right w:val="nil"/>
            </w:tcBorders>
            <w:shd w:val="clear" w:color="000000" w:fill="4983F2"/>
            <w:noWrap/>
            <w:vAlign w:val="bottom"/>
            <w:hideMark/>
          </w:tcPr>
          <w:p w14:paraId="561D083B"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lastRenderedPageBreak/>
              <w:t>Final</w:t>
            </w:r>
          </w:p>
        </w:tc>
        <w:tc>
          <w:tcPr>
            <w:tcW w:w="1056" w:type="dxa"/>
            <w:tcBorders>
              <w:top w:val="nil"/>
              <w:left w:val="nil"/>
              <w:bottom w:val="nil"/>
              <w:right w:val="nil"/>
            </w:tcBorders>
            <w:shd w:val="clear" w:color="000000" w:fill="4983F2"/>
            <w:noWrap/>
            <w:vAlign w:val="bottom"/>
            <w:hideMark/>
          </w:tcPr>
          <w:p w14:paraId="32D19FA5"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176" w:type="dxa"/>
            <w:tcBorders>
              <w:top w:val="nil"/>
              <w:left w:val="nil"/>
              <w:bottom w:val="nil"/>
              <w:right w:val="nil"/>
            </w:tcBorders>
            <w:shd w:val="clear" w:color="000000" w:fill="4983F2"/>
            <w:noWrap/>
            <w:vAlign w:val="bottom"/>
            <w:hideMark/>
          </w:tcPr>
          <w:p w14:paraId="2EE6391C"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5129BB8A"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490C8B34"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01451D37"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537E79DB"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3615AD36"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78A2D013"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1915527B"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6209E99C"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c>
          <w:tcPr>
            <w:tcW w:w="1056" w:type="dxa"/>
            <w:tcBorders>
              <w:top w:val="nil"/>
              <w:left w:val="nil"/>
              <w:bottom w:val="nil"/>
              <w:right w:val="nil"/>
            </w:tcBorders>
            <w:shd w:val="clear" w:color="000000" w:fill="4983F2"/>
            <w:noWrap/>
            <w:vAlign w:val="bottom"/>
            <w:hideMark/>
          </w:tcPr>
          <w:p w14:paraId="3153F6F7" w14:textId="77777777" w:rsidR="00814CE0" w:rsidRPr="00814CE0" w:rsidRDefault="00814CE0" w:rsidP="00814CE0">
            <w:pPr>
              <w:rPr>
                <w:rFonts w:ascii="Calibri" w:hAnsi="Calibri"/>
                <w:b/>
                <w:bCs/>
                <w:color w:val="FFFFFF"/>
                <w:sz w:val="28"/>
                <w:szCs w:val="28"/>
              </w:rPr>
            </w:pPr>
            <w:r w:rsidRPr="00814CE0">
              <w:rPr>
                <w:rFonts w:ascii="Calibri" w:hAnsi="Calibri"/>
                <w:b/>
                <w:bCs/>
                <w:color w:val="FFFFFF"/>
                <w:sz w:val="28"/>
                <w:szCs w:val="28"/>
              </w:rPr>
              <w:t> </w:t>
            </w:r>
          </w:p>
        </w:tc>
      </w:tr>
      <w:tr w:rsidR="00814CE0" w:rsidRPr="00814CE0" w14:paraId="1E6DD736" w14:textId="77777777" w:rsidTr="00814CE0">
        <w:trPr>
          <w:trHeight w:val="300"/>
        </w:trPr>
        <w:tc>
          <w:tcPr>
            <w:tcW w:w="1056" w:type="dxa"/>
            <w:tcBorders>
              <w:top w:val="nil"/>
              <w:left w:val="nil"/>
              <w:bottom w:val="nil"/>
              <w:right w:val="nil"/>
            </w:tcBorders>
            <w:shd w:val="clear" w:color="000000" w:fill="FFFFFF"/>
            <w:noWrap/>
            <w:vAlign w:val="bottom"/>
            <w:hideMark/>
          </w:tcPr>
          <w:p w14:paraId="22873982"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38B600C6"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176" w:type="dxa"/>
            <w:tcBorders>
              <w:top w:val="nil"/>
              <w:left w:val="nil"/>
              <w:bottom w:val="nil"/>
              <w:right w:val="nil"/>
            </w:tcBorders>
            <w:shd w:val="clear" w:color="000000" w:fill="FFFFFF"/>
            <w:noWrap/>
            <w:vAlign w:val="bottom"/>
            <w:hideMark/>
          </w:tcPr>
          <w:p w14:paraId="39488FE2"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2FC4B6C8"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28A4DCCA"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57B70BD2"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244D5A59"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center"/>
            <w:hideMark/>
          </w:tcPr>
          <w:p w14:paraId="468FC0C1" w14:textId="77777777" w:rsidR="00814CE0" w:rsidRPr="00814CE0" w:rsidRDefault="00814CE0" w:rsidP="00814CE0">
            <w:pPr>
              <w:rPr>
                <w:rFonts w:ascii="Calibri" w:hAnsi="Calibri"/>
                <w:b/>
                <w:bCs/>
                <w:color w:val="FFFFFF"/>
                <w:sz w:val="22"/>
                <w:szCs w:val="22"/>
              </w:rPr>
            </w:pPr>
            <w:r w:rsidRPr="00814CE0">
              <w:rPr>
                <w:rFonts w:ascii="Calibri" w:hAnsi="Calibri"/>
                <w:b/>
                <w:bCs/>
                <w:color w:val="FFFFFF"/>
                <w:sz w:val="22"/>
                <w:szCs w:val="22"/>
              </w:rPr>
              <w:t> </w:t>
            </w:r>
          </w:p>
        </w:tc>
        <w:tc>
          <w:tcPr>
            <w:tcW w:w="1056" w:type="dxa"/>
            <w:tcBorders>
              <w:top w:val="nil"/>
              <w:left w:val="nil"/>
              <w:bottom w:val="nil"/>
              <w:right w:val="nil"/>
            </w:tcBorders>
            <w:shd w:val="clear" w:color="000000" w:fill="FFFFFF"/>
            <w:noWrap/>
            <w:vAlign w:val="bottom"/>
            <w:hideMark/>
          </w:tcPr>
          <w:p w14:paraId="13E27D57"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72EF222F"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5AFF4C06"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0F147233"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r>
      <w:tr w:rsidR="00814CE0" w:rsidRPr="00814CE0" w14:paraId="1E3D8979" w14:textId="77777777" w:rsidTr="00814CE0">
        <w:trPr>
          <w:trHeight w:val="300"/>
        </w:trPr>
        <w:tc>
          <w:tcPr>
            <w:tcW w:w="1056" w:type="dxa"/>
            <w:tcBorders>
              <w:top w:val="nil"/>
              <w:left w:val="nil"/>
              <w:bottom w:val="nil"/>
              <w:right w:val="nil"/>
            </w:tcBorders>
            <w:shd w:val="clear" w:color="000000" w:fill="FFFFFF"/>
            <w:noWrap/>
            <w:vAlign w:val="bottom"/>
            <w:hideMark/>
          </w:tcPr>
          <w:p w14:paraId="76E5ED6F"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6DD2ABB7"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176" w:type="dxa"/>
            <w:tcBorders>
              <w:top w:val="nil"/>
              <w:left w:val="nil"/>
              <w:bottom w:val="nil"/>
              <w:right w:val="nil"/>
            </w:tcBorders>
            <w:shd w:val="clear" w:color="000000" w:fill="FFFFFF"/>
            <w:noWrap/>
            <w:vAlign w:val="bottom"/>
            <w:hideMark/>
          </w:tcPr>
          <w:p w14:paraId="46127701"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4D6C2E04"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4A2E2253"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66E79FF1"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5EEFDFED"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336E7F35"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3112F49D"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3F3EF524"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6D4F3234"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1245E3B6"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r>
      <w:tr w:rsidR="00814CE0" w:rsidRPr="00814CE0" w14:paraId="27D6AD0D" w14:textId="77777777" w:rsidTr="00814CE0">
        <w:trPr>
          <w:trHeight w:val="300"/>
        </w:trPr>
        <w:tc>
          <w:tcPr>
            <w:tcW w:w="2112" w:type="dxa"/>
            <w:gridSpan w:val="2"/>
            <w:tcBorders>
              <w:top w:val="nil"/>
              <w:left w:val="nil"/>
              <w:bottom w:val="nil"/>
              <w:right w:val="nil"/>
            </w:tcBorders>
            <w:shd w:val="clear" w:color="000000" w:fill="FFFFFF"/>
            <w:noWrap/>
            <w:vAlign w:val="bottom"/>
            <w:hideMark/>
          </w:tcPr>
          <w:p w14:paraId="39CF9DF5"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Comments:</w:t>
            </w:r>
          </w:p>
        </w:tc>
        <w:tc>
          <w:tcPr>
            <w:tcW w:w="1176" w:type="dxa"/>
            <w:tcBorders>
              <w:top w:val="nil"/>
              <w:left w:val="nil"/>
              <w:bottom w:val="nil"/>
              <w:right w:val="nil"/>
            </w:tcBorders>
            <w:shd w:val="clear" w:color="000000" w:fill="FFFFFF"/>
            <w:noWrap/>
            <w:vAlign w:val="bottom"/>
            <w:hideMark/>
          </w:tcPr>
          <w:p w14:paraId="6CEB7FEA"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219731E4"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4061B14C"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7EDB96A8"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492FBA5E"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470D946B"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6F03B8C4"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7CD4269E"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71DA7F7F"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665A0DF7"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r>
      <w:tr w:rsidR="00814CE0" w:rsidRPr="00814CE0" w14:paraId="75ECA6B4" w14:textId="77777777" w:rsidTr="00814CE0">
        <w:trPr>
          <w:trHeight w:val="300"/>
        </w:trPr>
        <w:tc>
          <w:tcPr>
            <w:tcW w:w="12792" w:type="dxa"/>
            <w:gridSpan w:val="12"/>
            <w:tcBorders>
              <w:top w:val="nil"/>
              <w:left w:val="nil"/>
              <w:bottom w:val="nil"/>
              <w:right w:val="nil"/>
            </w:tcBorders>
            <w:shd w:val="clear" w:color="000000" w:fill="FFFFFF"/>
            <w:noWrap/>
            <w:vAlign w:val="bottom"/>
            <w:hideMark/>
          </w:tcPr>
          <w:p w14:paraId="71B989E9"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xml:space="preserve"> Please use this section to enter any comments and/or caveats about the reported data (2,500 character limit).</w:t>
            </w:r>
          </w:p>
        </w:tc>
      </w:tr>
      <w:tr w:rsidR="00814CE0" w:rsidRPr="00814CE0" w14:paraId="5A4FD5D4" w14:textId="77777777" w:rsidTr="00814CE0">
        <w:trPr>
          <w:trHeight w:val="300"/>
        </w:trPr>
        <w:tc>
          <w:tcPr>
            <w:tcW w:w="1056" w:type="dxa"/>
            <w:tcBorders>
              <w:top w:val="nil"/>
              <w:left w:val="nil"/>
              <w:bottom w:val="nil"/>
              <w:right w:val="nil"/>
            </w:tcBorders>
            <w:shd w:val="clear" w:color="000000" w:fill="FFFFFF"/>
            <w:noWrap/>
            <w:vAlign w:val="bottom"/>
            <w:hideMark/>
          </w:tcPr>
          <w:p w14:paraId="12C4395C"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0CD93C8A"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176" w:type="dxa"/>
            <w:tcBorders>
              <w:top w:val="nil"/>
              <w:left w:val="nil"/>
              <w:bottom w:val="nil"/>
              <w:right w:val="nil"/>
            </w:tcBorders>
            <w:shd w:val="clear" w:color="000000" w:fill="FFFFFF"/>
            <w:noWrap/>
            <w:vAlign w:val="bottom"/>
            <w:hideMark/>
          </w:tcPr>
          <w:p w14:paraId="04F443DE"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29DC44F0"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024D61E4"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6DB10BDE"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3C212BA7"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5F9474B7"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5D4E8285"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27F213B1"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0CEA2BF2"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0EA490B3"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r>
      <w:tr w:rsidR="00814CE0" w:rsidRPr="00814CE0" w14:paraId="5EA67C24" w14:textId="77777777" w:rsidTr="00814CE0">
        <w:trPr>
          <w:trHeight w:val="1500"/>
        </w:trPr>
        <w:tc>
          <w:tcPr>
            <w:tcW w:w="12792" w:type="dxa"/>
            <w:gridSpan w:val="1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CB05B3"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r>
      <w:tr w:rsidR="00814CE0" w:rsidRPr="00814CE0" w14:paraId="46A655FF" w14:textId="77777777" w:rsidTr="00814CE0">
        <w:trPr>
          <w:trHeight w:val="300"/>
        </w:trPr>
        <w:tc>
          <w:tcPr>
            <w:tcW w:w="1056" w:type="dxa"/>
            <w:tcBorders>
              <w:top w:val="nil"/>
              <w:left w:val="nil"/>
              <w:bottom w:val="nil"/>
              <w:right w:val="nil"/>
            </w:tcBorders>
            <w:shd w:val="clear" w:color="000000" w:fill="FFFFFF"/>
            <w:noWrap/>
            <w:vAlign w:val="bottom"/>
            <w:hideMark/>
          </w:tcPr>
          <w:p w14:paraId="33F5624C"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67C8C2B1"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176" w:type="dxa"/>
            <w:tcBorders>
              <w:top w:val="nil"/>
              <w:left w:val="nil"/>
              <w:bottom w:val="nil"/>
              <w:right w:val="nil"/>
            </w:tcBorders>
            <w:shd w:val="clear" w:color="000000" w:fill="FFFFFF"/>
            <w:noWrap/>
            <w:vAlign w:val="bottom"/>
            <w:hideMark/>
          </w:tcPr>
          <w:p w14:paraId="1BE1EC46"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45320974"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2BA180AE"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6DD26F5F"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3D077963"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62C897C4"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44731B03"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0EE00FA5"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44C4E058"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4FDF5AAC"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r>
      <w:tr w:rsidR="00814CE0" w:rsidRPr="00814CE0" w14:paraId="7EE4E306" w14:textId="77777777" w:rsidTr="00814CE0">
        <w:trPr>
          <w:trHeight w:val="300"/>
        </w:trPr>
        <w:tc>
          <w:tcPr>
            <w:tcW w:w="1056" w:type="dxa"/>
            <w:tcBorders>
              <w:top w:val="nil"/>
              <w:left w:val="nil"/>
              <w:bottom w:val="nil"/>
              <w:right w:val="nil"/>
            </w:tcBorders>
            <w:shd w:val="clear" w:color="000000" w:fill="FFFFFF"/>
            <w:noWrap/>
            <w:vAlign w:val="bottom"/>
            <w:hideMark/>
          </w:tcPr>
          <w:p w14:paraId="763DE57C"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3F99BBAF"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176" w:type="dxa"/>
            <w:tcBorders>
              <w:top w:val="nil"/>
              <w:left w:val="nil"/>
              <w:bottom w:val="nil"/>
              <w:right w:val="nil"/>
            </w:tcBorders>
            <w:shd w:val="clear" w:color="000000" w:fill="FFFFFF"/>
            <w:noWrap/>
            <w:vAlign w:val="bottom"/>
            <w:hideMark/>
          </w:tcPr>
          <w:p w14:paraId="07C2094F"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39EBE248"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2954C20B"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33A4EA53"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58BE532F"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188A1488"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044272D0"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043B3B08"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6F544E7C"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1053EE2D"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r>
      <w:tr w:rsidR="00814CE0" w:rsidRPr="00814CE0" w14:paraId="7A87DFB0" w14:textId="77777777" w:rsidTr="00814CE0">
        <w:trPr>
          <w:trHeight w:val="300"/>
        </w:trPr>
        <w:tc>
          <w:tcPr>
            <w:tcW w:w="12792" w:type="dxa"/>
            <w:gridSpan w:val="12"/>
            <w:tcBorders>
              <w:top w:val="nil"/>
              <w:left w:val="nil"/>
              <w:bottom w:val="nil"/>
              <w:right w:val="nil"/>
            </w:tcBorders>
            <w:shd w:val="clear" w:color="000000" w:fill="FFFFFF"/>
            <w:noWrap/>
            <w:hideMark/>
          </w:tcPr>
          <w:p w14:paraId="2DE6639A" w14:textId="77777777" w:rsidR="00814CE0" w:rsidRPr="00814CE0" w:rsidRDefault="00814CE0" w:rsidP="00814CE0">
            <w:pPr>
              <w:rPr>
                <w:rFonts w:ascii="Calibri" w:hAnsi="Calibri"/>
                <w:b/>
                <w:bCs/>
                <w:sz w:val="22"/>
                <w:szCs w:val="22"/>
              </w:rPr>
            </w:pPr>
            <w:r w:rsidRPr="00814CE0">
              <w:rPr>
                <w:rFonts w:ascii="Calibri" w:hAnsi="Calibri"/>
                <w:b/>
                <w:bCs/>
                <w:sz w:val="22"/>
                <w:szCs w:val="22"/>
              </w:rPr>
              <w:t>Check for Errors:</w:t>
            </w:r>
          </w:p>
        </w:tc>
      </w:tr>
      <w:tr w:rsidR="00814CE0" w:rsidRPr="00814CE0" w14:paraId="32B27347" w14:textId="77777777" w:rsidTr="00814CE0">
        <w:trPr>
          <w:trHeight w:val="660"/>
        </w:trPr>
        <w:tc>
          <w:tcPr>
            <w:tcW w:w="12792" w:type="dxa"/>
            <w:gridSpan w:val="12"/>
            <w:tcBorders>
              <w:top w:val="nil"/>
              <w:left w:val="nil"/>
              <w:bottom w:val="nil"/>
              <w:right w:val="nil"/>
            </w:tcBorders>
            <w:shd w:val="clear" w:color="000000" w:fill="FFFFFF"/>
            <w:hideMark/>
          </w:tcPr>
          <w:p w14:paraId="499D4D7C" w14:textId="77777777" w:rsidR="00814CE0" w:rsidRPr="00814CE0" w:rsidRDefault="00814CE0" w:rsidP="00814CE0">
            <w:pPr>
              <w:rPr>
                <w:rFonts w:ascii="Calibri" w:hAnsi="Calibri"/>
                <w:sz w:val="22"/>
                <w:szCs w:val="22"/>
              </w:rPr>
            </w:pPr>
            <w:r w:rsidRPr="00814CE0">
              <w:rPr>
                <w:rFonts w:ascii="Calibri" w:hAnsi="Calibri"/>
                <w:sz w:val="22"/>
                <w:szCs w:val="22"/>
              </w:rPr>
              <w:t xml:space="preserve">Please refer to the list below to check for outstanding errors in the survey. If there are any red fields, please navigate to the appropriate tab and fix the error before submitting. </w:t>
            </w:r>
          </w:p>
        </w:tc>
      </w:tr>
      <w:tr w:rsidR="00814CE0" w:rsidRPr="00814CE0" w14:paraId="6850F0D1" w14:textId="77777777" w:rsidTr="00814CE0">
        <w:trPr>
          <w:trHeight w:val="300"/>
        </w:trPr>
        <w:tc>
          <w:tcPr>
            <w:tcW w:w="1056" w:type="dxa"/>
            <w:tcBorders>
              <w:top w:val="nil"/>
              <w:left w:val="nil"/>
              <w:bottom w:val="nil"/>
              <w:right w:val="nil"/>
            </w:tcBorders>
            <w:shd w:val="clear" w:color="000000" w:fill="FFFFFF"/>
            <w:noWrap/>
            <w:vAlign w:val="bottom"/>
            <w:hideMark/>
          </w:tcPr>
          <w:p w14:paraId="02FD2D7C"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45C6947C"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176" w:type="dxa"/>
            <w:tcBorders>
              <w:top w:val="nil"/>
              <w:left w:val="nil"/>
              <w:bottom w:val="nil"/>
              <w:right w:val="nil"/>
            </w:tcBorders>
            <w:shd w:val="clear" w:color="000000" w:fill="FFFFFF"/>
            <w:noWrap/>
            <w:vAlign w:val="bottom"/>
            <w:hideMark/>
          </w:tcPr>
          <w:p w14:paraId="6E3B39DB"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1056" w:type="dxa"/>
            <w:tcBorders>
              <w:top w:val="nil"/>
              <w:left w:val="nil"/>
              <w:bottom w:val="nil"/>
              <w:right w:val="nil"/>
            </w:tcBorders>
            <w:shd w:val="clear" w:color="000000" w:fill="FFFFFF"/>
            <w:noWrap/>
            <w:vAlign w:val="bottom"/>
            <w:hideMark/>
          </w:tcPr>
          <w:p w14:paraId="71276B1C"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10450863"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435F7124"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3F844E3E"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51BA6408"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769C79FE"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6C010579"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7E3BEB10"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c>
          <w:tcPr>
            <w:tcW w:w="1056" w:type="dxa"/>
            <w:tcBorders>
              <w:top w:val="nil"/>
              <w:left w:val="nil"/>
              <w:bottom w:val="nil"/>
              <w:right w:val="nil"/>
            </w:tcBorders>
            <w:shd w:val="clear" w:color="000000" w:fill="FFFFFF"/>
            <w:noWrap/>
            <w:vAlign w:val="bottom"/>
            <w:hideMark/>
          </w:tcPr>
          <w:p w14:paraId="5BB5CB9B"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 </w:t>
            </w:r>
          </w:p>
        </w:tc>
      </w:tr>
      <w:tr w:rsidR="00814CE0" w:rsidRPr="00814CE0" w14:paraId="7342D635" w14:textId="77777777" w:rsidTr="00814CE0">
        <w:trPr>
          <w:trHeight w:val="578"/>
        </w:trPr>
        <w:tc>
          <w:tcPr>
            <w:tcW w:w="1056" w:type="dxa"/>
            <w:tcBorders>
              <w:top w:val="nil"/>
              <w:left w:val="nil"/>
              <w:bottom w:val="nil"/>
              <w:right w:val="nil"/>
            </w:tcBorders>
            <w:shd w:val="clear" w:color="000000" w:fill="FFFFFF"/>
            <w:noWrap/>
            <w:vAlign w:val="bottom"/>
            <w:hideMark/>
          </w:tcPr>
          <w:p w14:paraId="04337744"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2232" w:type="dxa"/>
            <w:gridSpan w:val="2"/>
            <w:tcBorders>
              <w:top w:val="nil"/>
              <w:left w:val="nil"/>
              <w:bottom w:val="nil"/>
              <w:right w:val="nil"/>
            </w:tcBorders>
            <w:shd w:val="clear" w:color="000000" w:fill="FFFFFF"/>
            <w:noWrap/>
            <w:vAlign w:val="center"/>
            <w:hideMark/>
          </w:tcPr>
          <w:p w14:paraId="4573306A"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Part 1: Screening</w:t>
            </w:r>
          </w:p>
        </w:tc>
        <w:tc>
          <w:tcPr>
            <w:tcW w:w="2112" w:type="dxa"/>
            <w:gridSpan w:val="2"/>
            <w:tcBorders>
              <w:top w:val="nil"/>
              <w:left w:val="nil"/>
              <w:bottom w:val="nil"/>
              <w:right w:val="nil"/>
            </w:tcBorders>
            <w:shd w:val="clear" w:color="000000" w:fill="92D050"/>
            <w:vAlign w:val="center"/>
            <w:hideMark/>
          </w:tcPr>
          <w:p w14:paraId="6F151BA3"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No errors</w:t>
            </w:r>
          </w:p>
        </w:tc>
        <w:tc>
          <w:tcPr>
            <w:tcW w:w="7392" w:type="dxa"/>
            <w:gridSpan w:val="7"/>
            <w:tcBorders>
              <w:top w:val="nil"/>
              <w:left w:val="nil"/>
              <w:bottom w:val="nil"/>
              <w:right w:val="nil"/>
            </w:tcBorders>
            <w:shd w:val="clear" w:color="000000" w:fill="FFFFFF"/>
            <w:vAlign w:val="center"/>
            <w:hideMark/>
          </w:tcPr>
          <w:p w14:paraId="17D220D9" w14:textId="77777777" w:rsidR="00814CE0" w:rsidRPr="00814CE0" w:rsidRDefault="00814CE0" w:rsidP="00814CE0">
            <w:pPr>
              <w:rPr>
                <w:rFonts w:ascii="Calibri" w:hAnsi="Calibri"/>
                <w:b/>
                <w:bCs/>
                <w:color w:val="FFFFFF"/>
                <w:sz w:val="22"/>
                <w:szCs w:val="22"/>
              </w:rPr>
            </w:pPr>
            <w:r w:rsidRPr="00814CE0">
              <w:rPr>
                <w:rFonts w:ascii="Calibri" w:hAnsi="Calibri"/>
                <w:b/>
                <w:bCs/>
                <w:color w:val="FFFFFF"/>
                <w:sz w:val="22"/>
                <w:szCs w:val="22"/>
              </w:rPr>
              <w:t>Error: "Total Occurent Births" fields don't match. Please go to Screening tab to resolve the error.</w:t>
            </w:r>
          </w:p>
        </w:tc>
      </w:tr>
      <w:tr w:rsidR="00814CE0" w:rsidRPr="00814CE0" w14:paraId="5933893E" w14:textId="77777777" w:rsidTr="00814CE0">
        <w:trPr>
          <w:trHeight w:val="578"/>
        </w:trPr>
        <w:tc>
          <w:tcPr>
            <w:tcW w:w="1056" w:type="dxa"/>
            <w:tcBorders>
              <w:top w:val="nil"/>
              <w:left w:val="nil"/>
              <w:bottom w:val="nil"/>
              <w:right w:val="nil"/>
            </w:tcBorders>
            <w:shd w:val="clear" w:color="000000" w:fill="FFFFFF"/>
            <w:noWrap/>
            <w:vAlign w:val="bottom"/>
            <w:hideMark/>
          </w:tcPr>
          <w:p w14:paraId="6620A3FD"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2232" w:type="dxa"/>
            <w:gridSpan w:val="2"/>
            <w:tcBorders>
              <w:top w:val="nil"/>
              <w:left w:val="nil"/>
              <w:bottom w:val="nil"/>
              <w:right w:val="nil"/>
            </w:tcBorders>
            <w:shd w:val="clear" w:color="000000" w:fill="FFFFFF"/>
            <w:noWrap/>
            <w:vAlign w:val="center"/>
            <w:hideMark/>
          </w:tcPr>
          <w:p w14:paraId="0D40211E"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Part 1: Diagnostic</w:t>
            </w:r>
          </w:p>
        </w:tc>
        <w:tc>
          <w:tcPr>
            <w:tcW w:w="2112" w:type="dxa"/>
            <w:gridSpan w:val="2"/>
            <w:tcBorders>
              <w:top w:val="nil"/>
              <w:left w:val="nil"/>
              <w:bottom w:val="nil"/>
              <w:right w:val="nil"/>
            </w:tcBorders>
            <w:shd w:val="clear" w:color="000000" w:fill="92D050"/>
            <w:vAlign w:val="center"/>
            <w:hideMark/>
          </w:tcPr>
          <w:p w14:paraId="70432734"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No errors</w:t>
            </w:r>
          </w:p>
        </w:tc>
        <w:tc>
          <w:tcPr>
            <w:tcW w:w="7392" w:type="dxa"/>
            <w:gridSpan w:val="7"/>
            <w:tcBorders>
              <w:top w:val="nil"/>
              <w:left w:val="nil"/>
              <w:bottom w:val="nil"/>
              <w:right w:val="nil"/>
            </w:tcBorders>
            <w:shd w:val="clear" w:color="000000" w:fill="FFFFFF"/>
            <w:vAlign w:val="center"/>
            <w:hideMark/>
          </w:tcPr>
          <w:p w14:paraId="5B43F5A4" w14:textId="77777777" w:rsidR="00814CE0" w:rsidRPr="00814CE0" w:rsidRDefault="00814CE0" w:rsidP="00814CE0">
            <w:pPr>
              <w:rPr>
                <w:rFonts w:ascii="Calibri" w:hAnsi="Calibri"/>
                <w:b/>
                <w:bCs/>
                <w:color w:val="FFFFFF"/>
                <w:sz w:val="22"/>
                <w:szCs w:val="22"/>
              </w:rPr>
            </w:pPr>
            <w:r w:rsidRPr="00814CE0">
              <w:rPr>
                <w:rFonts w:ascii="Calibri" w:hAnsi="Calibri"/>
                <w:b/>
                <w:bCs/>
                <w:color w:val="FFFFFF"/>
                <w:sz w:val="22"/>
                <w:szCs w:val="22"/>
              </w:rPr>
              <w:t>Error: "Total Not Pass" fields don't match. Please go to Diagnostic tab to reslove the error.</w:t>
            </w:r>
          </w:p>
        </w:tc>
      </w:tr>
      <w:tr w:rsidR="00814CE0" w:rsidRPr="00814CE0" w14:paraId="2DCB5292" w14:textId="77777777" w:rsidTr="00814CE0">
        <w:trPr>
          <w:trHeight w:val="578"/>
        </w:trPr>
        <w:tc>
          <w:tcPr>
            <w:tcW w:w="1056" w:type="dxa"/>
            <w:tcBorders>
              <w:top w:val="nil"/>
              <w:left w:val="nil"/>
              <w:bottom w:val="nil"/>
              <w:right w:val="nil"/>
            </w:tcBorders>
            <w:shd w:val="clear" w:color="000000" w:fill="FFFFFF"/>
            <w:noWrap/>
            <w:vAlign w:val="bottom"/>
            <w:hideMark/>
          </w:tcPr>
          <w:p w14:paraId="2924E23F"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2232" w:type="dxa"/>
            <w:gridSpan w:val="2"/>
            <w:tcBorders>
              <w:top w:val="nil"/>
              <w:left w:val="nil"/>
              <w:bottom w:val="nil"/>
              <w:right w:val="nil"/>
            </w:tcBorders>
            <w:shd w:val="clear" w:color="000000" w:fill="FFFFFF"/>
            <w:noWrap/>
            <w:vAlign w:val="center"/>
            <w:hideMark/>
          </w:tcPr>
          <w:p w14:paraId="070852BF"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Part 1: Intervention</w:t>
            </w:r>
          </w:p>
        </w:tc>
        <w:tc>
          <w:tcPr>
            <w:tcW w:w="2112" w:type="dxa"/>
            <w:gridSpan w:val="2"/>
            <w:tcBorders>
              <w:top w:val="nil"/>
              <w:left w:val="nil"/>
              <w:bottom w:val="nil"/>
              <w:right w:val="nil"/>
            </w:tcBorders>
            <w:shd w:val="clear" w:color="000000" w:fill="92D050"/>
            <w:vAlign w:val="center"/>
            <w:hideMark/>
          </w:tcPr>
          <w:p w14:paraId="655B2447"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No errors</w:t>
            </w:r>
          </w:p>
        </w:tc>
        <w:tc>
          <w:tcPr>
            <w:tcW w:w="7392" w:type="dxa"/>
            <w:gridSpan w:val="7"/>
            <w:tcBorders>
              <w:top w:val="nil"/>
              <w:left w:val="nil"/>
              <w:bottom w:val="nil"/>
              <w:right w:val="nil"/>
            </w:tcBorders>
            <w:shd w:val="clear" w:color="000000" w:fill="FFFFFF"/>
            <w:vAlign w:val="center"/>
            <w:hideMark/>
          </w:tcPr>
          <w:p w14:paraId="748BAF27" w14:textId="77777777" w:rsidR="00814CE0" w:rsidRPr="00814CE0" w:rsidRDefault="00814CE0" w:rsidP="00814CE0">
            <w:pPr>
              <w:rPr>
                <w:rFonts w:ascii="Calibri" w:hAnsi="Calibri"/>
                <w:b/>
                <w:bCs/>
                <w:color w:val="FFFFFF"/>
                <w:sz w:val="22"/>
                <w:szCs w:val="22"/>
              </w:rPr>
            </w:pPr>
            <w:r w:rsidRPr="00814CE0">
              <w:rPr>
                <w:rFonts w:ascii="Calibri" w:hAnsi="Calibri"/>
                <w:b/>
                <w:bCs/>
                <w:color w:val="FFFFFF"/>
                <w:sz w:val="22"/>
                <w:szCs w:val="22"/>
              </w:rPr>
              <w:t> </w:t>
            </w:r>
          </w:p>
        </w:tc>
      </w:tr>
      <w:tr w:rsidR="00814CE0" w:rsidRPr="00814CE0" w14:paraId="7F6E71B3" w14:textId="77777777" w:rsidTr="00814CE0">
        <w:trPr>
          <w:trHeight w:val="578"/>
        </w:trPr>
        <w:tc>
          <w:tcPr>
            <w:tcW w:w="1056" w:type="dxa"/>
            <w:tcBorders>
              <w:top w:val="nil"/>
              <w:left w:val="nil"/>
              <w:bottom w:val="nil"/>
              <w:right w:val="nil"/>
            </w:tcBorders>
            <w:shd w:val="clear" w:color="000000" w:fill="FFFFFF"/>
            <w:noWrap/>
            <w:vAlign w:val="bottom"/>
            <w:hideMark/>
          </w:tcPr>
          <w:p w14:paraId="6C2B77FD"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2232" w:type="dxa"/>
            <w:gridSpan w:val="2"/>
            <w:tcBorders>
              <w:top w:val="nil"/>
              <w:left w:val="nil"/>
              <w:bottom w:val="nil"/>
              <w:right w:val="nil"/>
            </w:tcBorders>
            <w:shd w:val="clear" w:color="000000" w:fill="FFFFFF"/>
            <w:noWrap/>
            <w:vAlign w:val="center"/>
            <w:hideMark/>
          </w:tcPr>
          <w:p w14:paraId="5AA713A7"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Part 2: DSHPSHWA</w:t>
            </w:r>
          </w:p>
        </w:tc>
        <w:tc>
          <w:tcPr>
            <w:tcW w:w="2112" w:type="dxa"/>
            <w:gridSpan w:val="2"/>
            <w:tcBorders>
              <w:top w:val="nil"/>
              <w:left w:val="nil"/>
              <w:bottom w:val="nil"/>
              <w:right w:val="nil"/>
            </w:tcBorders>
            <w:shd w:val="clear" w:color="000000" w:fill="92D050"/>
            <w:vAlign w:val="center"/>
            <w:hideMark/>
          </w:tcPr>
          <w:p w14:paraId="56A9D97D"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No errors</w:t>
            </w:r>
          </w:p>
        </w:tc>
        <w:tc>
          <w:tcPr>
            <w:tcW w:w="7392" w:type="dxa"/>
            <w:gridSpan w:val="7"/>
            <w:tcBorders>
              <w:top w:val="nil"/>
              <w:left w:val="nil"/>
              <w:bottom w:val="nil"/>
              <w:right w:val="nil"/>
            </w:tcBorders>
            <w:shd w:val="clear" w:color="000000" w:fill="FFFFFF"/>
            <w:vAlign w:val="center"/>
            <w:hideMark/>
          </w:tcPr>
          <w:p w14:paraId="4D0978DC" w14:textId="77777777" w:rsidR="00814CE0" w:rsidRPr="00814CE0" w:rsidRDefault="00814CE0" w:rsidP="00814CE0">
            <w:pPr>
              <w:rPr>
                <w:rFonts w:ascii="Calibri" w:hAnsi="Calibri"/>
                <w:b/>
                <w:bCs/>
                <w:color w:val="FFFFFF"/>
                <w:sz w:val="22"/>
                <w:szCs w:val="22"/>
              </w:rPr>
            </w:pPr>
            <w:r w:rsidRPr="00814CE0">
              <w:rPr>
                <w:rFonts w:ascii="Calibri" w:hAnsi="Calibri"/>
                <w:b/>
                <w:bCs/>
                <w:color w:val="FFFFFF"/>
                <w:sz w:val="22"/>
                <w:szCs w:val="22"/>
              </w:rPr>
              <w:t> </w:t>
            </w:r>
          </w:p>
        </w:tc>
      </w:tr>
      <w:tr w:rsidR="00814CE0" w:rsidRPr="00814CE0" w14:paraId="4C20C69D" w14:textId="77777777" w:rsidTr="00814CE0">
        <w:trPr>
          <w:trHeight w:val="578"/>
        </w:trPr>
        <w:tc>
          <w:tcPr>
            <w:tcW w:w="1056" w:type="dxa"/>
            <w:tcBorders>
              <w:top w:val="nil"/>
              <w:left w:val="nil"/>
              <w:bottom w:val="nil"/>
              <w:right w:val="nil"/>
            </w:tcBorders>
            <w:shd w:val="clear" w:color="000000" w:fill="FFFFFF"/>
            <w:noWrap/>
            <w:vAlign w:val="bottom"/>
            <w:hideMark/>
          </w:tcPr>
          <w:p w14:paraId="4B0CE1CE"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2232" w:type="dxa"/>
            <w:gridSpan w:val="2"/>
            <w:tcBorders>
              <w:top w:val="nil"/>
              <w:left w:val="nil"/>
              <w:bottom w:val="nil"/>
              <w:right w:val="nil"/>
            </w:tcBorders>
            <w:shd w:val="clear" w:color="000000" w:fill="FFFFFF"/>
            <w:noWrap/>
            <w:vAlign w:val="center"/>
            <w:hideMark/>
          </w:tcPr>
          <w:p w14:paraId="483F6664"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Part 2: ASHA</w:t>
            </w:r>
          </w:p>
        </w:tc>
        <w:tc>
          <w:tcPr>
            <w:tcW w:w="2112" w:type="dxa"/>
            <w:gridSpan w:val="2"/>
            <w:tcBorders>
              <w:top w:val="nil"/>
              <w:left w:val="nil"/>
              <w:bottom w:val="nil"/>
              <w:right w:val="nil"/>
            </w:tcBorders>
            <w:shd w:val="clear" w:color="000000" w:fill="92D050"/>
            <w:vAlign w:val="center"/>
            <w:hideMark/>
          </w:tcPr>
          <w:p w14:paraId="4347D9E7"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No errors</w:t>
            </w:r>
          </w:p>
        </w:tc>
        <w:tc>
          <w:tcPr>
            <w:tcW w:w="7392" w:type="dxa"/>
            <w:gridSpan w:val="7"/>
            <w:tcBorders>
              <w:top w:val="nil"/>
              <w:left w:val="nil"/>
              <w:bottom w:val="nil"/>
              <w:right w:val="nil"/>
            </w:tcBorders>
            <w:shd w:val="clear" w:color="000000" w:fill="FFFFFF"/>
            <w:vAlign w:val="center"/>
            <w:hideMark/>
          </w:tcPr>
          <w:p w14:paraId="367F4903" w14:textId="77777777" w:rsidR="00814CE0" w:rsidRPr="00814CE0" w:rsidRDefault="00814CE0" w:rsidP="00814CE0">
            <w:pPr>
              <w:rPr>
                <w:rFonts w:ascii="Calibri" w:hAnsi="Calibri"/>
                <w:b/>
                <w:bCs/>
                <w:color w:val="FFFFFF"/>
                <w:sz w:val="22"/>
                <w:szCs w:val="22"/>
              </w:rPr>
            </w:pPr>
            <w:r w:rsidRPr="00814CE0">
              <w:rPr>
                <w:rFonts w:ascii="Calibri" w:hAnsi="Calibri"/>
                <w:b/>
                <w:bCs/>
                <w:color w:val="FFFFFF"/>
                <w:sz w:val="22"/>
                <w:szCs w:val="22"/>
              </w:rPr>
              <w:t>Error: "Overall Total" field doesn't match "Total Permanent Hearing Loss" field. Please go to ASHA tab to resolve the error.</w:t>
            </w:r>
          </w:p>
        </w:tc>
      </w:tr>
      <w:tr w:rsidR="00814CE0" w:rsidRPr="00814CE0" w14:paraId="5B5B9F77" w14:textId="77777777" w:rsidTr="00814CE0">
        <w:trPr>
          <w:trHeight w:val="544"/>
        </w:trPr>
        <w:tc>
          <w:tcPr>
            <w:tcW w:w="1056" w:type="dxa"/>
            <w:tcBorders>
              <w:top w:val="nil"/>
              <w:left w:val="nil"/>
              <w:bottom w:val="nil"/>
              <w:right w:val="nil"/>
            </w:tcBorders>
            <w:shd w:val="clear" w:color="000000" w:fill="FFFFFF"/>
            <w:noWrap/>
            <w:vAlign w:val="bottom"/>
            <w:hideMark/>
          </w:tcPr>
          <w:p w14:paraId="20705CAA" w14:textId="77777777" w:rsidR="00814CE0" w:rsidRPr="00814CE0" w:rsidRDefault="00814CE0" w:rsidP="00814CE0">
            <w:pPr>
              <w:rPr>
                <w:rFonts w:ascii="Calibri" w:hAnsi="Calibri"/>
                <w:color w:val="000000"/>
                <w:sz w:val="22"/>
                <w:szCs w:val="22"/>
              </w:rPr>
            </w:pPr>
            <w:r w:rsidRPr="00814CE0">
              <w:rPr>
                <w:rFonts w:ascii="Calibri" w:hAnsi="Calibri"/>
                <w:color w:val="000000"/>
                <w:sz w:val="22"/>
                <w:szCs w:val="22"/>
              </w:rPr>
              <w:t> </w:t>
            </w:r>
          </w:p>
        </w:tc>
        <w:tc>
          <w:tcPr>
            <w:tcW w:w="2232" w:type="dxa"/>
            <w:gridSpan w:val="2"/>
            <w:tcBorders>
              <w:top w:val="nil"/>
              <w:left w:val="nil"/>
              <w:bottom w:val="nil"/>
              <w:right w:val="nil"/>
            </w:tcBorders>
            <w:shd w:val="clear" w:color="000000" w:fill="FFFFFF"/>
            <w:noWrap/>
            <w:vAlign w:val="center"/>
            <w:hideMark/>
          </w:tcPr>
          <w:p w14:paraId="119FA141" w14:textId="77777777" w:rsidR="00814CE0" w:rsidRPr="00814CE0" w:rsidRDefault="00814CE0" w:rsidP="00814CE0">
            <w:pPr>
              <w:rPr>
                <w:rFonts w:ascii="Calibri" w:hAnsi="Calibri"/>
                <w:b/>
                <w:bCs/>
                <w:color w:val="000000"/>
                <w:sz w:val="22"/>
                <w:szCs w:val="22"/>
              </w:rPr>
            </w:pPr>
            <w:r w:rsidRPr="00814CE0">
              <w:rPr>
                <w:rFonts w:ascii="Calibri" w:hAnsi="Calibri"/>
                <w:b/>
                <w:bCs/>
                <w:color w:val="000000"/>
                <w:sz w:val="22"/>
                <w:szCs w:val="22"/>
              </w:rPr>
              <w:t>Part 3: Demographics</w:t>
            </w:r>
          </w:p>
        </w:tc>
        <w:tc>
          <w:tcPr>
            <w:tcW w:w="2112" w:type="dxa"/>
            <w:gridSpan w:val="2"/>
            <w:tcBorders>
              <w:top w:val="nil"/>
              <w:left w:val="nil"/>
              <w:bottom w:val="nil"/>
              <w:right w:val="nil"/>
            </w:tcBorders>
            <w:shd w:val="clear" w:color="000000" w:fill="92D050"/>
            <w:vAlign w:val="center"/>
            <w:hideMark/>
          </w:tcPr>
          <w:p w14:paraId="33F9F6A2" w14:textId="77777777" w:rsidR="00814CE0" w:rsidRPr="00814CE0" w:rsidRDefault="00814CE0" w:rsidP="00814CE0">
            <w:pPr>
              <w:jc w:val="center"/>
              <w:rPr>
                <w:rFonts w:ascii="Calibri" w:hAnsi="Calibri"/>
                <w:b/>
                <w:bCs/>
                <w:color w:val="FFFFFF"/>
                <w:sz w:val="22"/>
                <w:szCs w:val="22"/>
              </w:rPr>
            </w:pPr>
            <w:r w:rsidRPr="00814CE0">
              <w:rPr>
                <w:rFonts w:ascii="Calibri" w:hAnsi="Calibri"/>
                <w:b/>
                <w:bCs/>
                <w:color w:val="FFFFFF"/>
                <w:sz w:val="22"/>
                <w:szCs w:val="22"/>
              </w:rPr>
              <w:t>No errors</w:t>
            </w:r>
          </w:p>
        </w:tc>
        <w:tc>
          <w:tcPr>
            <w:tcW w:w="7392" w:type="dxa"/>
            <w:gridSpan w:val="7"/>
            <w:tcBorders>
              <w:top w:val="nil"/>
              <w:left w:val="nil"/>
              <w:bottom w:val="nil"/>
              <w:right w:val="nil"/>
            </w:tcBorders>
            <w:shd w:val="clear" w:color="000000" w:fill="FFFFFF"/>
            <w:vAlign w:val="center"/>
            <w:hideMark/>
          </w:tcPr>
          <w:p w14:paraId="17776B49" w14:textId="77777777" w:rsidR="00814CE0" w:rsidRPr="00814CE0" w:rsidRDefault="00814CE0" w:rsidP="00814CE0">
            <w:pPr>
              <w:rPr>
                <w:rFonts w:ascii="Calibri" w:hAnsi="Calibri"/>
                <w:b/>
                <w:bCs/>
                <w:color w:val="FFFFFF"/>
                <w:sz w:val="22"/>
                <w:szCs w:val="22"/>
              </w:rPr>
            </w:pPr>
            <w:r w:rsidRPr="00814CE0">
              <w:rPr>
                <w:rFonts w:ascii="Calibri" w:hAnsi="Calibri"/>
                <w:b/>
                <w:bCs/>
                <w:color w:val="FFFFFF"/>
                <w:sz w:val="22"/>
                <w:szCs w:val="22"/>
              </w:rPr>
              <w:t> </w:t>
            </w:r>
          </w:p>
        </w:tc>
      </w:tr>
    </w:tbl>
    <w:p w14:paraId="722469CD" w14:textId="6564CF99" w:rsidR="00CA303F" w:rsidRDefault="00CA303F">
      <w:pPr>
        <w:rPr>
          <w:b/>
          <w:sz w:val="24"/>
          <w:szCs w:val="24"/>
        </w:rPr>
      </w:pPr>
    </w:p>
    <w:p w14:paraId="0BA52C8F" w14:textId="77777777" w:rsidR="00CA303F" w:rsidRDefault="00CA303F" w:rsidP="006446BA">
      <w:pPr>
        <w:rPr>
          <w:b/>
          <w:sz w:val="24"/>
          <w:szCs w:val="24"/>
        </w:rPr>
      </w:pPr>
    </w:p>
    <w:sectPr w:rsidR="00CA303F" w:rsidSect="004440EA">
      <w:pgSz w:w="15840" w:h="12240" w:orient="landscape" w:code="1"/>
      <w:pgMar w:top="1008" w:right="1008" w:bottom="100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C5D09" w14:textId="77777777" w:rsidR="002D627B" w:rsidRDefault="002D627B" w:rsidP="003A5CD9">
      <w:r>
        <w:separator/>
      </w:r>
    </w:p>
  </w:endnote>
  <w:endnote w:type="continuationSeparator" w:id="0">
    <w:p w14:paraId="1E02741A" w14:textId="77777777" w:rsidR="002D627B" w:rsidRDefault="002D627B" w:rsidP="003A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E200" w14:textId="77777777" w:rsidR="002D627B" w:rsidRDefault="002D627B" w:rsidP="00F45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C05C0" w14:textId="77777777" w:rsidR="002D627B" w:rsidRDefault="002D627B" w:rsidP="00F45D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2978D" w14:textId="77777777" w:rsidR="002D627B" w:rsidRDefault="002D627B">
    <w:pPr>
      <w:pStyle w:val="Footer"/>
      <w:jc w:val="right"/>
    </w:pPr>
    <w:r>
      <w:fldChar w:fldCharType="begin"/>
    </w:r>
    <w:r>
      <w:instrText xml:space="preserve"> PAGE   \* MERGEFORMAT </w:instrText>
    </w:r>
    <w:r>
      <w:fldChar w:fldCharType="separate"/>
    </w:r>
    <w:r w:rsidR="00F6687A">
      <w:rPr>
        <w:noProof/>
      </w:rPr>
      <w:t>2</w:t>
    </w:r>
    <w:r>
      <w:rPr>
        <w:noProof/>
      </w:rPr>
      <w:fldChar w:fldCharType="end"/>
    </w:r>
  </w:p>
  <w:p w14:paraId="3C8CD743" w14:textId="77777777" w:rsidR="002D627B" w:rsidRDefault="002D627B" w:rsidP="00F45D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99994" w14:textId="77777777" w:rsidR="002D627B" w:rsidRDefault="002D627B" w:rsidP="003A5CD9">
      <w:r>
        <w:separator/>
      </w:r>
    </w:p>
  </w:footnote>
  <w:footnote w:type="continuationSeparator" w:id="0">
    <w:p w14:paraId="47A12D0F" w14:textId="77777777" w:rsidR="002D627B" w:rsidRDefault="002D627B" w:rsidP="003A5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186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9A2D84"/>
    <w:lvl w:ilvl="0">
      <w:start w:val="1"/>
      <w:numFmt w:val="decimal"/>
      <w:pStyle w:val="MacroText"/>
      <w:lvlText w:val="%1."/>
      <w:lvlJc w:val="left"/>
      <w:pPr>
        <w:tabs>
          <w:tab w:val="num" w:pos="1440"/>
        </w:tabs>
        <w:ind w:left="1440" w:hanging="360"/>
      </w:pPr>
    </w:lvl>
  </w:abstractNum>
  <w:abstractNum w:abstractNumId="2" w15:restartNumberingAfterBreak="0">
    <w:nsid w:val="FFFFFF7E"/>
    <w:multiLevelType w:val="singleLevel"/>
    <w:tmpl w:val="F2623F2C"/>
    <w:lvl w:ilvl="0">
      <w:start w:val="1"/>
      <w:numFmt w:val="decimal"/>
      <w:pStyle w:val="ListNumber5"/>
      <w:lvlText w:val="%1."/>
      <w:lvlJc w:val="left"/>
      <w:pPr>
        <w:tabs>
          <w:tab w:val="num" w:pos="1080"/>
        </w:tabs>
        <w:ind w:left="1080" w:hanging="360"/>
      </w:pPr>
    </w:lvl>
  </w:abstractNum>
  <w:abstractNum w:abstractNumId="3" w15:restartNumberingAfterBreak="0">
    <w:nsid w:val="FFFFFF7F"/>
    <w:multiLevelType w:val="singleLevel"/>
    <w:tmpl w:val="D48698EC"/>
    <w:lvl w:ilvl="0">
      <w:start w:val="1"/>
      <w:numFmt w:val="decimal"/>
      <w:pStyle w:val="ListNumber4"/>
      <w:lvlText w:val="%1."/>
      <w:lvlJc w:val="left"/>
      <w:pPr>
        <w:tabs>
          <w:tab w:val="num" w:pos="720"/>
        </w:tabs>
        <w:ind w:left="720" w:hanging="360"/>
      </w:pPr>
    </w:lvl>
  </w:abstractNum>
  <w:abstractNum w:abstractNumId="4" w15:restartNumberingAfterBreak="0">
    <w:nsid w:val="FFFFFF80"/>
    <w:multiLevelType w:val="singleLevel"/>
    <w:tmpl w:val="637E72F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3C6524"/>
    <w:lvl w:ilvl="0">
      <w:start w:val="1"/>
      <w:numFmt w:val="bullet"/>
      <w:pStyle w:val="ListContinu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9C8A58"/>
    <w:lvl w:ilvl="0">
      <w:start w:val="1"/>
      <w:numFmt w:val="bullet"/>
      <w:pStyle w:val="ListBullet5"/>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A6AE4"/>
    <w:lvl w:ilvl="0">
      <w:start w:val="1"/>
      <w:numFmt w:val="bullet"/>
      <w:pStyle w:val="ListBullet4"/>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0575A"/>
    <w:lvl w:ilvl="0">
      <w:start w:val="1"/>
      <w:numFmt w:val="decimal"/>
      <w:pStyle w:val="ListNumber3"/>
      <w:lvlText w:val="%1."/>
      <w:lvlJc w:val="left"/>
      <w:pPr>
        <w:tabs>
          <w:tab w:val="num" w:pos="360"/>
        </w:tabs>
        <w:ind w:left="360" w:hanging="360"/>
      </w:pPr>
    </w:lvl>
  </w:abstractNum>
  <w:abstractNum w:abstractNumId="9" w15:restartNumberingAfterBreak="0">
    <w:nsid w:val="FFFFFF89"/>
    <w:multiLevelType w:val="singleLevel"/>
    <w:tmpl w:val="D24086BA"/>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0ECC4BE4"/>
    <w:multiLevelType w:val="hybridMultilevel"/>
    <w:tmpl w:val="49303FE2"/>
    <w:lvl w:ilvl="0" w:tplc="678280E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573247E"/>
    <w:multiLevelType w:val="multilevel"/>
    <w:tmpl w:val="C9E8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C5CD8"/>
    <w:multiLevelType w:val="multilevel"/>
    <w:tmpl w:val="C9E877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33CB2"/>
    <w:multiLevelType w:val="hybridMultilevel"/>
    <w:tmpl w:val="95A6A52A"/>
    <w:lvl w:ilvl="0" w:tplc="79EAAC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BA0D58"/>
    <w:multiLevelType w:val="hybridMultilevel"/>
    <w:tmpl w:val="4D34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82B94"/>
    <w:multiLevelType w:val="hybridMultilevel"/>
    <w:tmpl w:val="32F68638"/>
    <w:lvl w:ilvl="0" w:tplc="3936603C">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03BC2"/>
    <w:multiLevelType w:val="multilevel"/>
    <w:tmpl w:val="60D68940"/>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D04EF"/>
    <w:multiLevelType w:val="hybridMultilevel"/>
    <w:tmpl w:val="E8189D2C"/>
    <w:lvl w:ilvl="0" w:tplc="04090001">
      <w:start w:val="1"/>
      <w:numFmt w:val="bullet"/>
      <w:lvlText w:val=""/>
      <w:lvlJc w:val="left"/>
      <w:pPr>
        <w:ind w:left="360" w:hanging="360"/>
      </w:pPr>
      <w:rPr>
        <w:rFonts w:ascii="Symbol" w:hAnsi="Symbol" w:hint="default"/>
      </w:rPr>
    </w:lvl>
    <w:lvl w:ilvl="1" w:tplc="5ED203A4">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A04209"/>
    <w:multiLevelType w:val="multilevel"/>
    <w:tmpl w:val="362A309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73C07"/>
    <w:multiLevelType w:val="hybridMultilevel"/>
    <w:tmpl w:val="18E219A0"/>
    <w:lvl w:ilvl="0" w:tplc="C238712C">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15:restartNumberingAfterBreak="0">
    <w:nsid w:val="3D7B5800"/>
    <w:multiLevelType w:val="hybridMultilevel"/>
    <w:tmpl w:val="79E241B0"/>
    <w:lvl w:ilvl="0" w:tplc="F37434CA">
      <w:start w:val="1"/>
      <w:numFmt w:val="bullet"/>
      <w:lvlText w:val=""/>
      <w:lvlJc w:val="left"/>
      <w:pPr>
        <w:tabs>
          <w:tab w:val="num" w:pos="360"/>
        </w:tabs>
        <w:ind w:left="360" w:hanging="360"/>
      </w:pPr>
      <w:rPr>
        <w:rFonts w:ascii="Symbol" w:hAnsi="Symbol" w:hint="default"/>
        <w:color w:val="auto"/>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A2826"/>
    <w:multiLevelType w:val="multilevel"/>
    <w:tmpl w:val="E574582C"/>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51BE9"/>
    <w:multiLevelType w:val="hybridMultilevel"/>
    <w:tmpl w:val="BCD25E04"/>
    <w:lvl w:ilvl="0" w:tplc="D308613E">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B6828"/>
    <w:multiLevelType w:val="hybridMultilevel"/>
    <w:tmpl w:val="81D89C88"/>
    <w:lvl w:ilvl="0" w:tplc="ADA0841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61E0B27"/>
    <w:multiLevelType w:val="multilevel"/>
    <w:tmpl w:val="FEAA59AE"/>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B3B8C"/>
    <w:multiLevelType w:val="multilevel"/>
    <w:tmpl w:val="5AFABDF4"/>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95A1F"/>
    <w:multiLevelType w:val="hybridMultilevel"/>
    <w:tmpl w:val="79E241B0"/>
    <w:lvl w:ilvl="0" w:tplc="FFFFFFFF">
      <w:start w:val="1"/>
      <w:numFmt w:val="bullet"/>
      <w:lvlText w:val=""/>
      <w:lvlJc w:val="left"/>
      <w:pPr>
        <w:tabs>
          <w:tab w:val="num" w:pos="360"/>
        </w:tabs>
        <w:ind w:left="360" w:hanging="360"/>
      </w:pPr>
      <w:rPr>
        <w:rFonts w:ascii="Symbol" w:hAnsi="Symbol" w:hint="default"/>
        <w:color w:val="auto"/>
        <w:sz w:val="21"/>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0A6A95"/>
    <w:multiLevelType w:val="multilevel"/>
    <w:tmpl w:val="64E4F8DA"/>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2778CC"/>
    <w:multiLevelType w:val="multilevel"/>
    <w:tmpl w:val="C9E877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49675A"/>
    <w:multiLevelType w:val="hybridMultilevel"/>
    <w:tmpl w:val="836895E0"/>
    <w:lvl w:ilvl="0" w:tplc="56461416">
      <w:start w:val="1"/>
      <w:numFmt w:val="decimal"/>
      <w:lvlText w:val="%1)"/>
      <w:lvlJc w:val="left"/>
      <w:pPr>
        <w:tabs>
          <w:tab w:val="num" w:pos="360"/>
        </w:tabs>
        <w:ind w:left="360" w:hanging="360"/>
      </w:pPr>
      <w:rPr>
        <w:rFonts w:hint="default"/>
      </w:rPr>
    </w:lvl>
    <w:lvl w:ilvl="1" w:tplc="B91CD5B8" w:tentative="1">
      <w:start w:val="1"/>
      <w:numFmt w:val="lowerLetter"/>
      <w:lvlText w:val="%2."/>
      <w:lvlJc w:val="left"/>
      <w:pPr>
        <w:tabs>
          <w:tab w:val="num" w:pos="1440"/>
        </w:tabs>
        <w:ind w:left="1440" w:hanging="360"/>
      </w:pPr>
    </w:lvl>
    <w:lvl w:ilvl="2" w:tplc="F9BE956C" w:tentative="1">
      <w:start w:val="1"/>
      <w:numFmt w:val="lowerRoman"/>
      <w:lvlText w:val="%3."/>
      <w:lvlJc w:val="right"/>
      <w:pPr>
        <w:tabs>
          <w:tab w:val="num" w:pos="2160"/>
        </w:tabs>
        <w:ind w:left="2160" w:hanging="180"/>
      </w:pPr>
    </w:lvl>
    <w:lvl w:ilvl="3" w:tplc="D4B244D2"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6E9F0F16"/>
    <w:multiLevelType w:val="multilevel"/>
    <w:tmpl w:val="D5B6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248EC"/>
    <w:multiLevelType w:val="hybridMultilevel"/>
    <w:tmpl w:val="606A1DA8"/>
    <w:lvl w:ilvl="0" w:tplc="489E4490">
      <w:start w:val="1"/>
      <w:numFmt w:val="bullet"/>
      <w:lvlText w:val=""/>
      <w:lvlJc w:val="left"/>
      <w:pPr>
        <w:tabs>
          <w:tab w:val="num" w:pos="360"/>
        </w:tabs>
        <w:ind w:left="360" w:hanging="360"/>
      </w:pPr>
      <w:rPr>
        <w:rFonts w:ascii="Symbol" w:hAnsi="Symbol" w:hint="default"/>
        <w:color w:val="auto"/>
      </w:rPr>
    </w:lvl>
    <w:lvl w:ilvl="1" w:tplc="16ECB6A4">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4A7D04"/>
    <w:multiLevelType w:val="multilevel"/>
    <w:tmpl w:val="C9E8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DD6115"/>
    <w:multiLevelType w:val="hybridMultilevel"/>
    <w:tmpl w:val="EEC48874"/>
    <w:lvl w:ilvl="0" w:tplc="B06481C4">
      <w:start w:val="1"/>
      <w:numFmt w:val="bullet"/>
      <w:lvlText w:val=""/>
      <w:lvlJc w:val="left"/>
      <w:pPr>
        <w:tabs>
          <w:tab w:val="num" w:pos="720"/>
        </w:tabs>
        <w:ind w:left="720" w:hanging="360"/>
      </w:pPr>
      <w:rPr>
        <w:rFonts w:ascii="Symbol" w:hAnsi="Symbol" w:hint="default"/>
        <w:color w:val="auto"/>
      </w:rPr>
    </w:lvl>
    <w:lvl w:ilvl="1" w:tplc="E72E65D4">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7429C1"/>
    <w:multiLevelType w:val="hybridMultilevel"/>
    <w:tmpl w:val="50682D32"/>
    <w:lvl w:ilvl="0" w:tplc="1EA4F54C">
      <w:start w:val="1"/>
      <w:numFmt w:val="bullet"/>
      <w:lvlText w:val=""/>
      <w:lvlJc w:val="left"/>
      <w:pPr>
        <w:tabs>
          <w:tab w:val="num" w:pos="360"/>
        </w:tabs>
        <w:ind w:left="360" w:hanging="360"/>
      </w:pPr>
      <w:rPr>
        <w:rFonts w:ascii="Symbol" w:hAnsi="Symbol" w:hint="default"/>
        <w:color w:val="auto"/>
      </w:rPr>
    </w:lvl>
    <w:lvl w:ilvl="1" w:tplc="32BC9C08">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893A55"/>
    <w:multiLevelType w:val="hybridMultilevel"/>
    <w:tmpl w:val="09C2C526"/>
    <w:lvl w:ilvl="0" w:tplc="9EB887D2">
      <w:start w:val="1"/>
      <w:numFmt w:val="bullet"/>
      <w:lvlText w:val=""/>
      <w:lvlJc w:val="left"/>
      <w:pPr>
        <w:tabs>
          <w:tab w:val="num" w:pos="288"/>
        </w:tabs>
        <w:ind w:left="288" w:hanging="288"/>
      </w:pPr>
      <w:rPr>
        <w:rFonts w:ascii="Symbol" w:hAnsi="Symbol" w:hint="default"/>
        <w:color w:val="FFFFFF" w:themeColor="background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9"/>
  </w:num>
  <w:num w:numId="3">
    <w:abstractNumId w:val="20"/>
  </w:num>
  <w:num w:numId="4">
    <w:abstractNumId w:val="26"/>
  </w:num>
  <w:num w:numId="5">
    <w:abstractNumId w:val="23"/>
  </w:num>
  <w:num w:numId="6">
    <w:abstractNumId w:val="13"/>
  </w:num>
  <w:num w:numId="7">
    <w:abstractNumId w:val="16"/>
  </w:num>
  <w:num w:numId="8">
    <w:abstractNumId w:val="21"/>
  </w:num>
  <w:num w:numId="9">
    <w:abstractNumId w:val="25"/>
  </w:num>
  <w:num w:numId="10">
    <w:abstractNumId w:val="18"/>
  </w:num>
  <w:num w:numId="11">
    <w:abstractNumId w:val="24"/>
  </w:num>
  <w:num w:numId="12">
    <w:abstractNumId w:val="27"/>
  </w:num>
  <w:num w:numId="13">
    <w:abstractNumId w:val="15"/>
  </w:num>
  <w:num w:numId="14">
    <w:abstractNumId w:val="3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4"/>
  </w:num>
  <w:num w:numId="26">
    <w:abstractNumId w:val="35"/>
  </w:num>
  <w:num w:numId="27">
    <w:abstractNumId w:val="17"/>
  </w:num>
  <w:num w:numId="28">
    <w:abstractNumId w:val="12"/>
  </w:num>
  <w:num w:numId="29">
    <w:abstractNumId w:val="28"/>
  </w:num>
  <w:num w:numId="30">
    <w:abstractNumId w:val="32"/>
  </w:num>
  <w:num w:numId="31">
    <w:abstractNumId w:val="11"/>
  </w:num>
  <w:num w:numId="32">
    <w:abstractNumId w:val="30"/>
  </w:num>
  <w:num w:numId="33">
    <w:abstractNumId w:val="31"/>
  </w:num>
  <w:num w:numId="34">
    <w:abstractNumId w:val="10"/>
  </w:num>
  <w:num w:numId="35">
    <w:abstractNumId w:val="2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B3"/>
    <w:rsid w:val="00005397"/>
    <w:rsid w:val="00006999"/>
    <w:rsid w:val="00007E6D"/>
    <w:rsid w:val="0001218B"/>
    <w:rsid w:val="00026059"/>
    <w:rsid w:val="0002691F"/>
    <w:rsid w:val="000345FE"/>
    <w:rsid w:val="00037E71"/>
    <w:rsid w:val="00046247"/>
    <w:rsid w:val="00046AEC"/>
    <w:rsid w:val="000655F5"/>
    <w:rsid w:val="00080465"/>
    <w:rsid w:val="000A2AEA"/>
    <w:rsid w:val="000A5267"/>
    <w:rsid w:val="000B3813"/>
    <w:rsid w:val="000B7861"/>
    <w:rsid w:val="000D34A9"/>
    <w:rsid w:val="000F19BE"/>
    <w:rsid w:val="00130F37"/>
    <w:rsid w:val="00141FB8"/>
    <w:rsid w:val="0014276F"/>
    <w:rsid w:val="00151769"/>
    <w:rsid w:val="001527E1"/>
    <w:rsid w:val="00157692"/>
    <w:rsid w:val="001576BA"/>
    <w:rsid w:val="00161148"/>
    <w:rsid w:val="00173038"/>
    <w:rsid w:val="00175D85"/>
    <w:rsid w:val="00194F16"/>
    <w:rsid w:val="001A3164"/>
    <w:rsid w:val="001A366B"/>
    <w:rsid w:val="001B37CD"/>
    <w:rsid w:val="001B58A4"/>
    <w:rsid w:val="001B63DD"/>
    <w:rsid w:val="001C1B28"/>
    <w:rsid w:val="001C2B46"/>
    <w:rsid w:val="001C2B7C"/>
    <w:rsid w:val="001D5130"/>
    <w:rsid w:val="001E22AD"/>
    <w:rsid w:val="001F079D"/>
    <w:rsid w:val="001F0CB6"/>
    <w:rsid w:val="00210934"/>
    <w:rsid w:val="00222385"/>
    <w:rsid w:val="00223DDC"/>
    <w:rsid w:val="00225E91"/>
    <w:rsid w:val="00226CED"/>
    <w:rsid w:val="0024014A"/>
    <w:rsid w:val="00242C50"/>
    <w:rsid w:val="0025170D"/>
    <w:rsid w:val="002623D0"/>
    <w:rsid w:val="00265241"/>
    <w:rsid w:val="002679C5"/>
    <w:rsid w:val="002717E2"/>
    <w:rsid w:val="002744DE"/>
    <w:rsid w:val="0027461F"/>
    <w:rsid w:val="00280939"/>
    <w:rsid w:val="00280AFC"/>
    <w:rsid w:val="002A7515"/>
    <w:rsid w:val="002B03A2"/>
    <w:rsid w:val="002D4067"/>
    <w:rsid w:val="002D627B"/>
    <w:rsid w:val="002D63A3"/>
    <w:rsid w:val="002D7662"/>
    <w:rsid w:val="002F0750"/>
    <w:rsid w:val="003157E2"/>
    <w:rsid w:val="00322FF6"/>
    <w:rsid w:val="00323494"/>
    <w:rsid w:val="00331D91"/>
    <w:rsid w:val="00333FBC"/>
    <w:rsid w:val="00342313"/>
    <w:rsid w:val="00345F77"/>
    <w:rsid w:val="00355E45"/>
    <w:rsid w:val="003570E6"/>
    <w:rsid w:val="003641B4"/>
    <w:rsid w:val="00364A28"/>
    <w:rsid w:val="0038712C"/>
    <w:rsid w:val="00390F63"/>
    <w:rsid w:val="00397CBB"/>
    <w:rsid w:val="003A5CD9"/>
    <w:rsid w:val="003B17DE"/>
    <w:rsid w:val="003B1F46"/>
    <w:rsid w:val="003B6500"/>
    <w:rsid w:val="003B7FE5"/>
    <w:rsid w:val="003C0E8D"/>
    <w:rsid w:val="003C217E"/>
    <w:rsid w:val="003C5722"/>
    <w:rsid w:val="003D5103"/>
    <w:rsid w:val="003E3B31"/>
    <w:rsid w:val="003E4337"/>
    <w:rsid w:val="003F2CE9"/>
    <w:rsid w:val="003F770D"/>
    <w:rsid w:val="00401B01"/>
    <w:rsid w:val="00407566"/>
    <w:rsid w:val="004077D9"/>
    <w:rsid w:val="00407914"/>
    <w:rsid w:val="0042484B"/>
    <w:rsid w:val="00426DD3"/>
    <w:rsid w:val="00433073"/>
    <w:rsid w:val="004361DA"/>
    <w:rsid w:val="00442C9D"/>
    <w:rsid w:val="004440EA"/>
    <w:rsid w:val="0044763D"/>
    <w:rsid w:val="004505FF"/>
    <w:rsid w:val="0046321B"/>
    <w:rsid w:val="00463384"/>
    <w:rsid w:val="00481C6A"/>
    <w:rsid w:val="00485266"/>
    <w:rsid w:val="00486223"/>
    <w:rsid w:val="00495BFE"/>
    <w:rsid w:val="004B4EC4"/>
    <w:rsid w:val="004E3D78"/>
    <w:rsid w:val="005143B6"/>
    <w:rsid w:val="00517741"/>
    <w:rsid w:val="00523D60"/>
    <w:rsid w:val="00532852"/>
    <w:rsid w:val="00532AD0"/>
    <w:rsid w:val="00533ADA"/>
    <w:rsid w:val="00534F81"/>
    <w:rsid w:val="00541EBE"/>
    <w:rsid w:val="00550FA3"/>
    <w:rsid w:val="005653A2"/>
    <w:rsid w:val="00572340"/>
    <w:rsid w:val="00575627"/>
    <w:rsid w:val="00587F82"/>
    <w:rsid w:val="005A1783"/>
    <w:rsid w:val="005A3D6F"/>
    <w:rsid w:val="005A3E42"/>
    <w:rsid w:val="005B738D"/>
    <w:rsid w:val="005C2C33"/>
    <w:rsid w:val="005C7227"/>
    <w:rsid w:val="005D22E2"/>
    <w:rsid w:val="005F7FFC"/>
    <w:rsid w:val="006023C0"/>
    <w:rsid w:val="00610BB3"/>
    <w:rsid w:val="00612480"/>
    <w:rsid w:val="00612BDC"/>
    <w:rsid w:val="00616A04"/>
    <w:rsid w:val="00621243"/>
    <w:rsid w:val="006246ED"/>
    <w:rsid w:val="006321A3"/>
    <w:rsid w:val="00640453"/>
    <w:rsid w:val="006446BA"/>
    <w:rsid w:val="00655203"/>
    <w:rsid w:val="00665A7F"/>
    <w:rsid w:val="006766DC"/>
    <w:rsid w:val="006A0076"/>
    <w:rsid w:val="006A072D"/>
    <w:rsid w:val="006C471E"/>
    <w:rsid w:val="006C618C"/>
    <w:rsid w:val="006C7538"/>
    <w:rsid w:val="006F17BF"/>
    <w:rsid w:val="00702A24"/>
    <w:rsid w:val="007062D7"/>
    <w:rsid w:val="00717CB4"/>
    <w:rsid w:val="00721D47"/>
    <w:rsid w:val="0072503F"/>
    <w:rsid w:val="007440F5"/>
    <w:rsid w:val="00751B63"/>
    <w:rsid w:val="00755BEE"/>
    <w:rsid w:val="007570FD"/>
    <w:rsid w:val="007612C6"/>
    <w:rsid w:val="0076240A"/>
    <w:rsid w:val="00766931"/>
    <w:rsid w:val="00783B17"/>
    <w:rsid w:val="0078782E"/>
    <w:rsid w:val="007B32FB"/>
    <w:rsid w:val="007B7D23"/>
    <w:rsid w:val="007C47E1"/>
    <w:rsid w:val="007C74E0"/>
    <w:rsid w:val="007D07CB"/>
    <w:rsid w:val="007F6385"/>
    <w:rsid w:val="00807C66"/>
    <w:rsid w:val="00814CE0"/>
    <w:rsid w:val="00815195"/>
    <w:rsid w:val="008350DB"/>
    <w:rsid w:val="008351AA"/>
    <w:rsid w:val="0083601A"/>
    <w:rsid w:val="00860ABF"/>
    <w:rsid w:val="00862217"/>
    <w:rsid w:val="008878E8"/>
    <w:rsid w:val="00890844"/>
    <w:rsid w:val="008B387A"/>
    <w:rsid w:val="008B5ED5"/>
    <w:rsid w:val="008C26CC"/>
    <w:rsid w:val="008C5FA7"/>
    <w:rsid w:val="008D1776"/>
    <w:rsid w:val="008D1785"/>
    <w:rsid w:val="008D3473"/>
    <w:rsid w:val="008D4962"/>
    <w:rsid w:val="008D54D1"/>
    <w:rsid w:val="008E10E1"/>
    <w:rsid w:val="008E17C6"/>
    <w:rsid w:val="008E6370"/>
    <w:rsid w:val="00913004"/>
    <w:rsid w:val="00916E80"/>
    <w:rsid w:val="009346F9"/>
    <w:rsid w:val="0095181A"/>
    <w:rsid w:val="00955917"/>
    <w:rsid w:val="0095702A"/>
    <w:rsid w:val="009578B7"/>
    <w:rsid w:val="00971C74"/>
    <w:rsid w:val="0097468E"/>
    <w:rsid w:val="00977778"/>
    <w:rsid w:val="00982291"/>
    <w:rsid w:val="009859D8"/>
    <w:rsid w:val="00987CC6"/>
    <w:rsid w:val="009910BC"/>
    <w:rsid w:val="009A252E"/>
    <w:rsid w:val="009A68E6"/>
    <w:rsid w:val="009B1527"/>
    <w:rsid w:val="009C0954"/>
    <w:rsid w:val="009D76AE"/>
    <w:rsid w:val="009E27A8"/>
    <w:rsid w:val="009E518D"/>
    <w:rsid w:val="009F3501"/>
    <w:rsid w:val="009F6525"/>
    <w:rsid w:val="00A0094A"/>
    <w:rsid w:val="00A21BDD"/>
    <w:rsid w:val="00A34854"/>
    <w:rsid w:val="00A364B2"/>
    <w:rsid w:val="00A37BA0"/>
    <w:rsid w:val="00A47240"/>
    <w:rsid w:val="00A517B5"/>
    <w:rsid w:val="00A51A19"/>
    <w:rsid w:val="00A5687F"/>
    <w:rsid w:val="00A60674"/>
    <w:rsid w:val="00A60D64"/>
    <w:rsid w:val="00A71872"/>
    <w:rsid w:val="00A82F4C"/>
    <w:rsid w:val="00AA715E"/>
    <w:rsid w:val="00AB7DBC"/>
    <w:rsid w:val="00AD2535"/>
    <w:rsid w:val="00AD5A5A"/>
    <w:rsid w:val="00AD7D4E"/>
    <w:rsid w:val="00AE196A"/>
    <w:rsid w:val="00AE3ADE"/>
    <w:rsid w:val="00AE4CDE"/>
    <w:rsid w:val="00AE4E5D"/>
    <w:rsid w:val="00AE7B7A"/>
    <w:rsid w:val="00AF134B"/>
    <w:rsid w:val="00AF35B7"/>
    <w:rsid w:val="00B0147D"/>
    <w:rsid w:val="00B04C92"/>
    <w:rsid w:val="00B16E73"/>
    <w:rsid w:val="00B20CAF"/>
    <w:rsid w:val="00B244DC"/>
    <w:rsid w:val="00B370B5"/>
    <w:rsid w:val="00B45852"/>
    <w:rsid w:val="00B52333"/>
    <w:rsid w:val="00B52E2A"/>
    <w:rsid w:val="00B56466"/>
    <w:rsid w:val="00B74E74"/>
    <w:rsid w:val="00B80B5F"/>
    <w:rsid w:val="00B856B1"/>
    <w:rsid w:val="00B85ADE"/>
    <w:rsid w:val="00BA2272"/>
    <w:rsid w:val="00BA2FFC"/>
    <w:rsid w:val="00BB6F2E"/>
    <w:rsid w:val="00BC3266"/>
    <w:rsid w:val="00BD142E"/>
    <w:rsid w:val="00BE18F2"/>
    <w:rsid w:val="00BE5CAC"/>
    <w:rsid w:val="00BF41F5"/>
    <w:rsid w:val="00BF4B6C"/>
    <w:rsid w:val="00C03885"/>
    <w:rsid w:val="00C1055A"/>
    <w:rsid w:val="00C125DE"/>
    <w:rsid w:val="00C13429"/>
    <w:rsid w:val="00C22402"/>
    <w:rsid w:val="00C700A5"/>
    <w:rsid w:val="00C70FAE"/>
    <w:rsid w:val="00C8098B"/>
    <w:rsid w:val="00C92FDD"/>
    <w:rsid w:val="00C93B81"/>
    <w:rsid w:val="00CA2FC0"/>
    <w:rsid w:val="00CA303F"/>
    <w:rsid w:val="00CB70AE"/>
    <w:rsid w:val="00CB79E8"/>
    <w:rsid w:val="00CC6C11"/>
    <w:rsid w:val="00CD76D6"/>
    <w:rsid w:val="00CE1602"/>
    <w:rsid w:val="00CE414B"/>
    <w:rsid w:val="00CF543F"/>
    <w:rsid w:val="00CF6906"/>
    <w:rsid w:val="00D10856"/>
    <w:rsid w:val="00D1353E"/>
    <w:rsid w:val="00D178C5"/>
    <w:rsid w:val="00D27429"/>
    <w:rsid w:val="00D51619"/>
    <w:rsid w:val="00D52F94"/>
    <w:rsid w:val="00D53748"/>
    <w:rsid w:val="00D5468D"/>
    <w:rsid w:val="00D60E45"/>
    <w:rsid w:val="00D63F0B"/>
    <w:rsid w:val="00D64A6E"/>
    <w:rsid w:val="00D65F93"/>
    <w:rsid w:val="00D66742"/>
    <w:rsid w:val="00D732A2"/>
    <w:rsid w:val="00D76E3C"/>
    <w:rsid w:val="00D82623"/>
    <w:rsid w:val="00D929CC"/>
    <w:rsid w:val="00DA0C2A"/>
    <w:rsid w:val="00DA7B28"/>
    <w:rsid w:val="00DC07B9"/>
    <w:rsid w:val="00DC1F74"/>
    <w:rsid w:val="00DE796B"/>
    <w:rsid w:val="00DF5BB4"/>
    <w:rsid w:val="00DF6089"/>
    <w:rsid w:val="00DF74D3"/>
    <w:rsid w:val="00E0260A"/>
    <w:rsid w:val="00E243A1"/>
    <w:rsid w:val="00E3248F"/>
    <w:rsid w:val="00E45180"/>
    <w:rsid w:val="00E4604C"/>
    <w:rsid w:val="00E524B3"/>
    <w:rsid w:val="00E53124"/>
    <w:rsid w:val="00E70218"/>
    <w:rsid w:val="00EB52F7"/>
    <w:rsid w:val="00EB604C"/>
    <w:rsid w:val="00EC37C3"/>
    <w:rsid w:val="00ED5E40"/>
    <w:rsid w:val="00EE192A"/>
    <w:rsid w:val="00EF3069"/>
    <w:rsid w:val="00EF3189"/>
    <w:rsid w:val="00EF6C44"/>
    <w:rsid w:val="00F14227"/>
    <w:rsid w:val="00F16932"/>
    <w:rsid w:val="00F2302A"/>
    <w:rsid w:val="00F320AA"/>
    <w:rsid w:val="00F33629"/>
    <w:rsid w:val="00F41DDF"/>
    <w:rsid w:val="00F45D0B"/>
    <w:rsid w:val="00F46E1B"/>
    <w:rsid w:val="00F52AF4"/>
    <w:rsid w:val="00F56142"/>
    <w:rsid w:val="00F56CD1"/>
    <w:rsid w:val="00F57590"/>
    <w:rsid w:val="00F61FF0"/>
    <w:rsid w:val="00F628FC"/>
    <w:rsid w:val="00F6687A"/>
    <w:rsid w:val="00F744A6"/>
    <w:rsid w:val="00F746C2"/>
    <w:rsid w:val="00F86D1A"/>
    <w:rsid w:val="00F90F98"/>
    <w:rsid w:val="00FB6541"/>
    <w:rsid w:val="00FC497B"/>
    <w:rsid w:val="00FD4FC0"/>
    <w:rsid w:val="00FD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4F8DE65"/>
  <w15:docId w15:val="{06663837-ACC9-45AD-8BC2-53664A09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BB3"/>
    <w:rPr>
      <w:rFonts w:eastAsia="Times New Roman"/>
    </w:rPr>
  </w:style>
  <w:style w:type="paragraph" w:styleId="Heading1">
    <w:name w:val="heading 1"/>
    <w:basedOn w:val="Normal"/>
    <w:next w:val="Normal"/>
    <w:link w:val="Heading1Char"/>
    <w:qFormat/>
    <w:rsid w:val="00610BB3"/>
    <w:pPr>
      <w:keepNext/>
      <w:jc w:val="center"/>
      <w:outlineLvl w:val="0"/>
    </w:pPr>
    <w:rPr>
      <w:rFonts w:ascii="Times New Roman" w:hAnsi="Times New Roman" w:cs="Times New Roman"/>
      <w:b/>
      <w:sz w:val="21"/>
      <w:szCs w:val="22"/>
    </w:rPr>
  </w:style>
  <w:style w:type="paragraph" w:styleId="Heading2">
    <w:name w:val="heading 2"/>
    <w:basedOn w:val="Normal"/>
    <w:next w:val="Normal"/>
    <w:link w:val="Heading2Char"/>
    <w:qFormat/>
    <w:rsid w:val="00610BB3"/>
    <w:pPr>
      <w:keepNext/>
      <w:widowControl w:val="0"/>
      <w:autoSpaceDE w:val="0"/>
      <w:autoSpaceDN w:val="0"/>
      <w:adjustRightInd w:val="0"/>
      <w:jc w:val="center"/>
      <w:outlineLvl w:val="1"/>
    </w:pPr>
    <w:rPr>
      <w:rFonts w:ascii="Times New Roman" w:hAnsi="Times New Roman" w:cs="Times New Roman"/>
      <w:b/>
      <w:bCs/>
      <w:sz w:val="24"/>
    </w:rPr>
  </w:style>
  <w:style w:type="paragraph" w:styleId="Heading3">
    <w:name w:val="heading 3"/>
    <w:basedOn w:val="Normal"/>
    <w:next w:val="Normal"/>
    <w:link w:val="Heading3Char"/>
    <w:qFormat/>
    <w:rsid w:val="00610BB3"/>
    <w:pPr>
      <w:keepNext/>
      <w:widowControl w:val="0"/>
      <w:autoSpaceDE w:val="0"/>
      <w:autoSpaceDN w:val="0"/>
      <w:adjustRightInd w:val="0"/>
      <w:ind w:left="1800"/>
      <w:outlineLvl w:val="2"/>
    </w:pPr>
    <w:rPr>
      <w:rFonts w:ascii="Times New Roman" w:hAnsi="Times New Roman" w:cs="Times New Roman"/>
      <w:b/>
      <w:bCs/>
      <w:sz w:val="24"/>
      <w:szCs w:val="22"/>
    </w:rPr>
  </w:style>
  <w:style w:type="paragraph" w:styleId="Heading4">
    <w:name w:val="heading 4"/>
    <w:basedOn w:val="Normal"/>
    <w:next w:val="Normal"/>
    <w:link w:val="Heading4Char"/>
    <w:qFormat/>
    <w:rsid w:val="00610BB3"/>
    <w:pPr>
      <w:keepNext/>
      <w:tabs>
        <w:tab w:val="num" w:pos="2520"/>
      </w:tabs>
      <w:spacing w:before="240" w:after="60"/>
      <w:ind w:left="21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10BB3"/>
    <w:pPr>
      <w:tabs>
        <w:tab w:val="num" w:pos="3240"/>
      </w:tabs>
      <w:spacing w:before="240" w:after="60"/>
      <w:ind w:left="288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610BB3"/>
    <w:pPr>
      <w:tabs>
        <w:tab w:val="num" w:pos="3960"/>
      </w:tabs>
      <w:spacing w:before="240" w:after="60"/>
      <w:ind w:left="360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610BB3"/>
    <w:pPr>
      <w:tabs>
        <w:tab w:val="num" w:pos="4680"/>
      </w:tabs>
      <w:spacing w:before="240" w:after="60"/>
      <w:ind w:left="4320"/>
      <w:outlineLvl w:val="6"/>
    </w:pPr>
    <w:rPr>
      <w:rFonts w:ascii="Times New Roman" w:hAnsi="Times New Roman" w:cs="Times New Roman"/>
      <w:sz w:val="24"/>
      <w:szCs w:val="24"/>
    </w:rPr>
  </w:style>
  <w:style w:type="paragraph" w:styleId="Heading8">
    <w:name w:val="heading 8"/>
    <w:basedOn w:val="Normal"/>
    <w:next w:val="Normal"/>
    <w:link w:val="Heading8Char"/>
    <w:qFormat/>
    <w:rsid w:val="00610BB3"/>
    <w:pPr>
      <w:tabs>
        <w:tab w:val="num" w:pos="5400"/>
      </w:tabs>
      <w:spacing w:before="240" w:after="60"/>
      <w:ind w:left="504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610BB3"/>
    <w:pPr>
      <w:tabs>
        <w:tab w:val="num" w:pos="6120"/>
      </w:tabs>
      <w:spacing w:before="240" w:after="60"/>
      <w:ind w:left="57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0BB3"/>
    <w:rPr>
      <w:color w:val="0000FF"/>
      <w:u w:val="single"/>
    </w:rPr>
  </w:style>
  <w:style w:type="character" w:customStyle="1" w:styleId="Heading1Char">
    <w:name w:val="Heading 1 Char"/>
    <w:basedOn w:val="DefaultParagraphFont"/>
    <w:link w:val="Heading1"/>
    <w:rsid w:val="00610BB3"/>
    <w:rPr>
      <w:rFonts w:ascii="Times New Roman" w:eastAsia="Times New Roman" w:hAnsi="Times New Roman" w:cs="Times New Roman"/>
      <w:b/>
      <w:sz w:val="21"/>
      <w:szCs w:val="22"/>
    </w:rPr>
  </w:style>
  <w:style w:type="character" w:customStyle="1" w:styleId="Heading2Char">
    <w:name w:val="Heading 2 Char"/>
    <w:basedOn w:val="DefaultParagraphFont"/>
    <w:link w:val="Heading2"/>
    <w:rsid w:val="00610BB3"/>
    <w:rPr>
      <w:rFonts w:ascii="Times New Roman" w:eastAsia="Times New Roman" w:hAnsi="Times New Roman" w:cs="Times New Roman"/>
      <w:b/>
      <w:bCs/>
      <w:sz w:val="24"/>
    </w:rPr>
  </w:style>
  <w:style w:type="character" w:customStyle="1" w:styleId="Heading3Char">
    <w:name w:val="Heading 3 Char"/>
    <w:basedOn w:val="DefaultParagraphFont"/>
    <w:link w:val="Heading3"/>
    <w:rsid w:val="00610BB3"/>
    <w:rPr>
      <w:rFonts w:ascii="Times New Roman" w:eastAsia="Times New Roman" w:hAnsi="Times New Roman" w:cs="Times New Roman"/>
      <w:b/>
      <w:bCs/>
      <w:sz w:val="24"/>
      <w:szCs w:val="22"/>
    </w:rPr>
  </w:style>
  <w:style w:type="character" w:customStyle="1" w:styleId="Heading4Char">
    <w:name w:val="Heading 4 Char"/>
    <w:basedOn w:val="DefaultParagraphFont"/>
    <w:link w:val="Heading4"/>
    <w:rsid w:val="00610BB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10BB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10BB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610BB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10BB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10BB3"/>
    <w:rPr>
      <w:rFonts w:eastAsia="Times New Roman"/>
      <w:sz w:val="22"/>
      <w:szCs w:val="22"/>
    </w:rPr>
  </w:style>
  <w:style w:type="paragraph" w:styleId="Footer">
    <w:name w:val="footer"/>
    <w:basedOn w:val="Normal"/>
    <w:link w:val="FooterChar"/>
    <w:uiPriority w:val="99"/>
    <w:rsid w:val="00610BB3"/>
    <w:pPr>
      <w:tabs>
        <w:tab w:val="center" w:pos="4320"/>
        <w:tab w:val="right" w:pos="8640"/>
      </w:tabs>
    </w:pPr>
  </w:style>
  <w:style w:type="character" w:customStyle="1" w:styleId="FooterChar">
    <w:name w:val="Footer Char"/>
    <w:basedOn w:val="DefaultParagraphFont"/>
    <w:link w:val="Footer"/>
    <w:uiPriority w:val="99"/>
    <w:rsid w:val="00610BB3"/>
    <w:rPr>
      <w:rFonts w:eastAsia="Times New Roman"/>
    </w:rPr>
  </w:style>
  <w:style w:type="paragraph" w:styleId="NormalWeb">
    <w:name w:val="Normal (Web)"/>
    <w:basedOn w:val="Normal"/>
    <w:uiPriority w:val="99"/>
    <w:rsid w:val="00610BB3"/>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rsid w:val="00610BB3"/>
    <w:pPr>
      <w:spacing w:after="120"/>
    </w:pPr>
  </w:style>
  <w:style w:type="character" w:customStyle="1" w:styleId="BodyTextChar">
    <w:name w:val="Body Text Char"/>
    <w:basedOn w:val="DefaultParagraphFont"/>
    <w:link w:val="BodyText"/>
    <w:rsid w:val="00610BB3"/>
    <w:rPr>
      <w:rFonts w:eastAsia="Times New Roman"/>
    </w:rPr>
  </w:style>
  <w:style w:type="paragraph" w:styleId="HTMLPreformatted">
    <w:name w:val="HTML Preformatted"/>
    <w:basedOn w:val="Normal"/>
    <w:link w:val="HTMLPreformattedChar"/>
    <w:uiPriority w:val="99"/>
    <w:rsid w:val="0061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10BB3"/>
    <w:rPr>
      <w:rFonts w:ascii="Courier New" w:eastAsia="Times New Roman" w:hAnsi="Courier New" w:cs="Courier New"/>
    </w:rPr>
  </w:style>
  <w:style w:type="paragraph" w:styleId="Title">
    <w:name w:val="Title"/>
    <w:basedOn w:val="Normal"/>
    <w:link w:val="TitleChar"/>
    <w:qFormat/>
    <w:rsid w:val="00610BB3"/>
    <w:pPr>
      <w:widowControl w:val="0"/>
      <w:autoSpaceDE w:val="0"/>
      <w:autoSpaceDN w:val="0"/>
      <w:adjustRightInd w:val="0"/>
      <w:jc w:val="center"/>
    </w:pPr>
    <w:rPr>
      <w:rFonts w:ascii="Times New Roman" w:hAnsi="Times New Roman" w:cs="Times New Roman"/>
      <w:b/>
      <w:bCs/>
      <w:sz w:val="36"/>
      <w:szCs w:val="36"/>
    </w:rPr>
  </w:style>
  <w:style w:type="character" w:customStyle="1" w:styleId="TitleChar">
    <w:name w:val="Title Char"/>
    <w:basedOn w:val="DefaultParagraphFont"/>
    <w:link w:val="Title"/>
    <w:rsid w:val="00610BB3"/>
    <w:rPr>
      <w:rFonts w:ascii="Times New Roman" w:eastAsia="Times New Roman" w:hAnsi="Times New Roman" w:cs="Times New Roman"/>
      <w:b/>
      <w:bCs/>
      <w:sz w:val="36"/>
      <w:szCs w:val="36"/>
    </w:rPr>
  </w:style>
  <w:style w:type="paragraph" w:styleId="Subtitle">
    <w:name w:val="Subtitle"/>
    <w:basedOn w:val="Normal"/>
    <w:link w:val="SubtitleChar"/>
    <w:qFormat/>
    <w:rsid w:val="00610BB3"/>
    <w:pPr>
      <w:widowControl w:val="0"/>
      <w:autoSpaceDE w:val="0"/>
      <w:autoSpaceDN w:val="0"/>
      <w:adjustRightInd w:val="0"/>
      <w:jc w:val="center"/>
    </w:pPr>
    <w:rPr>
      <w:rFonts w:ascii="Times New Roman" w:hAnsi="Times New Roman" w:cs="Times New Roman"/>
      <w:sz w:val="28"/>
      <w:szCs w:val="28"/>
    </w:rPr>
  </w:style>
  <w:style w:type="character" w:customStyle="1" w:styleId="SubtitleChar">
    <w:name w:val="Subtitle Char"/>
    <w:basedOn w:val="DefaultParagraphFont"/>
    <w:link w:val="Subtitle"/>
    <w:rsid w:val="00610BB3"/>
    <w:rPr>
      <w:rFonts w:ascii="Times New Roman" w:eastAsia="Times New Roman" w:hAnsi="Times New Roman" w:cs="Times New Roman"/>
      <w:sz w:val="28"/>
      <w:szCs w:val="28"/>
    </w:rPr>
  </w:style>
  <w:style w:type="paragraph" w:styleId="z-TopofForm">
    <w:name w:val="HTML Top of Form"/>
    <w:basedOn w:val="Normal"/>
    <w:next w:val="Normal"/>
    <w:link w:val="z-TopofFormChar"/>
    <w:hidden/>
    <w:rsid w:val="00610BB3"/>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610BB3"/>
    <w:rPr>
      <w:rFonts w:eastAsia="Times New Roman"/>
      <w:vanish/>
      <w:sz w:val="16"/>
      <w:szCs w:val="16"/>
    </w:rPr>
  </w:style>
  <w:style w:type="paragraph" w:customStyle="1" w:styleId="bodytext0">
    <w:name w:val="bodytext"/>
    <w:basedOn w:val="Normal"/>
    <w:rsid w:val="00610BB3"/>
    <w:pPr>
      <w:spacing w:before="100" w:beforeAutospacing="1" w:after="100" w:afterAutospacing="1"/>
    </w:pPr>
    <w:rPr>
      <w:color w:val="000000"/>
    </w:rPr>
  </w:style>
  <w:style w:type="paragraph" w:styleId="BodyText2">
    <w:name w:val="Body Text 2"/>
    <w:basedOn w:val="Normal"/>
    <w:link w:val="BodyText2Char"/>
    <w:rsid w:val="00610BB3"/>
    <w:pPr>
      <w:spacing w:after="120" w:line="480" w:lineRule="auto"/>
    </w:pPr>
  </w:style>
  <w:style w:type="character" w:customStyle="1" w:styleId="BodyText2Char">
    <w:name w:val="Body Text 2 Char"/>
    <w:basedOn w:val="DefaultParagraphFont"/>
    <w:link w:val="BodyText2"/>
    <w:rsid w:val="00610BB3"/>
    <w:rPr>
      <w:rFonts w:eastAsia="Times New Roman"/>
    </w:rPr>
  </w:style>
  <w:style w:type="paragraph" w:styleId="BodyText3">
    <w:name w:val="Body Text 3"/>
    <w:basedOn w:val="Normal"/>
    <w:link w:val="BodyText3Char"/>
    <w:rsid w:val="00610BB3"/>
    <w:pPr>
      <w:spacing w:after="120"/>
    </w:pPr>
    <w:rPr>
      <w:sz w:val="16"/>
      <w:szCs w:val="16"/>
    </w:rPr>
  </w:style>
  <w:style w:type="character" w:customStyle="1" w:styleId="BodyText3Char">
    <w:name w:val="Body Text 3 Char"/>
    <w:basedOn w:val="DefaultParagraphFont"/>
    <w:link w:val="BodyText3"/>
    <w:rsid w:val="00610BB3"/>
    <w:rPr>
      <w:rFonts w:eastAsia="Times New Roman"/>
      <w:sz w:val="16"/>
      <w:szCs w:val="16"/>
    </w:rPr>
  </w:style>
  <w:style w:type="paragraph" w:customStyle="1" w:styleId="objective">
    <w:name w:val="objective"/>
    <w:basedOn w:val="Normal"/>
    <w:rsid w:val="00610BB3"/>
    <w:pPr>
      <w:spacing w:before="100" w:beforeAutospacing="1" w:after="100" w:afterAutospacing="1" w:line="270" w:lineRule="atLeast"/>
    </w:pPr>
    <w:rPr>
      <w:b/>
      <w:bCs/>
      <w:sz w:val="25"/>
      <w:szCs w:val="25"/>
    </w:rPr>
  </w:style>
  <w:style w:type="paragraph" w:customStyle="1" w:styleId="objectivetext">
    <w:name w:val="objectivetext"/>
    <w:basedOn w:val="Normal"/>
    <w:rsid w:val="00610BB3"/>
    <w:pPr>
      <w:spacing w:before="100" w:beforeAutospacing="1" w:after="100" w:afterAutospacing="1" w:line="270" w:lineRule="atLeast"/>
    </w:pPr>
    <w:rPr>
      <w:sz w:val="22"/>
      <w:szCs w:val="22"/>
    </w:rPr>
  </w:style>
  <w:style w:type="paragraph" w:styleId="PlainText">
    <w:name w:val="Plain Text"/>
    <w:basedOn w:val="Normal"/>
    <w:link w:val="PlainTextChar"/>
    <w:rsid w:val="00610BB3"/>
    <w:rPr>
      <w:rFonts w:ascii="Courier New" w:hAnsi="Courier New" w:cs="Courier New"/>
    </w:rPr>
  </w:style>
  <w:style w:type="character" w:customStyle="1" w:styleId="PlainTextChar">
    <w:name w:val="Plain Text Char"/>
    <w:basedOn w:val="DefaultParagraphFont"/>
    <w:link w:val="PlainText"/>
    <w:rsid w:val="00610BB3"/>
    <w:rPr>
      <w:rFonts w:ascii="Courier New" w:eastAsia="Times New Roman" w:hAnsi="Courier New" w:cs="Courier New"/>
    </w:rPr>
  </w:style>
  <w:style w:type="paragraph" w:customStyle="1" w:styleId="headingspecialsub">
    <w:name w:val="headingspecialsub"/>
    <w:basedOn w:val="Normal"/>
    <w:rsid w:val="00610BB3"/>
    <w:pPr>
      <w:spacing w:before="100" w:beforeAutospacing="1" w:after="240"/>
    </w:pPr>
    <w:rPr>
      <w:b/>
      <w:bCs/>
      <w:sz w:val="28"/>
      <w:szCs w:val="28"/>
    </w:rPr>
  </w:style>
  <w:style w:type="paragraph" w:customStyle="1" w:styleId="tabletext">
    <w:name w:val="tabletext"/>
    <w:basedOn w:val="Normal"/>
    <w:rsid w:val="00610BB3"/>
    <w:pPr>
      <w:spacing w:before="100" w:beforeAutospacing="1" w:after="100" w:afterAutospacing="1"/>
    </w:pPr>
  </w:style>
  <w:style w:type="paragraph" w:customStyle="1" w:styleId="chapter">
    <w:name w:val="chapter"/>
    <w:basedOn w:val="Normal"/>
    <w:rsid w:val="00610BB3"/>
    <w:pPr>
      <w:spacing w:before="120" w:after="100" w:afterAutospacing="1"/>
    </w:pPr>
    <w:rPr>
      <w:rFonts w:ascii="Arial Black" w:hAnsi="Arial Black" w:cs="Times New Roman"/>
      <w:color w:val="808080"/>
      <w:sz w:val="96"/>
      <w:szCs w:val="96"/>
    </w:rPr>
  </w:style>
  <w:style w:type="table" w:styleId="TableGrid">
    <w:name w:val="Table Grid"/>
    <w:basedOn w:val="TableNormal"/>
    <w:rsid w:val="00610BB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0BB3"/>
  </w:style>
  <w:style w:type="paragraph" w:styleId="Header">
    <w:name w:val="header"/>
    <w:basedOn w:val="Normal"/>
    <w:link w:val="HeaderChar"/>
    <w:rsid w:val="00610BB3"/>
    <w:pPr>
      <w:tabs>
        <w:tab w:val="center" w:pos="4320"/>
        <w:tab w:val="right" w:pos="8640"/>
      </w:tabs>
    </w:pPr>
  </w:style>
  <w:style w:type="character" w:customStyle="1" w:styleId="HeaderChar">
    <w:name w:val="Header Char"/>
    <w:basedOn w:val="DefaultParagraphFont"/>
    <w:link w:val="Header"/>
    <w:rsid w:val="00610BB3"/>
    <w:rPr>
      <w:rFonts w:eastAsia="Times New Roman"/>
    </w:rPr>
  </w:style>
  <w:style w:type="character" w:styleId="Strong">
    <w:name w:val="Strong"/>
    <w:basedOn w:val="DefaultParagraphFont"/>
    <w:uiPriority w:val="22"/>
    <w:qFormat/>
    <w:rsid w:val="00610BB3"/>
    <w:rPr>
      <w:b/>
      <w:bCs/>
    </w:rPr>
  </w:style>
  <w:style w:type="character" w:styleId="Emphasis">
    <w:name w:val="Emphasis"/>
    <w:basedOn w:val="DefaultParagraphFont"/>
    <w:uiPriority w:val="20"/>
    <w:qFormat/>
    <w:rsid w:val="00610BB3"/>
    <w:rPr>
      <w:i/>
      <w:iCs/>
    </w:rPr>
  </w:style>
  <w:style w:type="paragraph" w:styleId="BalloonText">
    <w:name w:val="Balloon Text"/>
    <w:basedOn w:val="Normal"/>
    <w:link w:val="BalloonTextChar"/>
    <w:rsid w:val="00610BB3"/>
    <w:rPr>
      <w:rFonts w:ascii="Tahoma" w:hAnsi="Tahoma" w:cs="Tahoma"/>
      <w:sz w:val="16"/>
      <w:szCs w:val="16"/>
    </w:rPr>
  </w:style>
  <w:style w:type="character" w:customStyle="1" w:styleId="BalloonTextChar">
    <w:name w:val="Balloon Text Char"/>
    <w:basedOn w:val="DefaultParagraphFont"/>
    <w:link w:val="BalloonText"/>
    <w:rsid w:val="00610BB3"/>
    <w:rPr>
      <w:rFonts w:ascii="Tahoma" w:eastAsia="Times New Roman" w:hAnsi="Tahoma" w:cs="Tahoma"/>
      <w:sz w:val="16"/>
      <w:szCs w:val="16"/>
    </w:rPr>
  </w:style>
  <w:style w:type="paragraph" w:styleId="BlockText">
    <w:name w:val="Block Text"/>
    <w:basedOn w:val="Normal"/>
    <w:rsid w:val="00610BB3"/>
    <w:pPr>
      <w:spacing w:after="120"/>
      <w:ind w:left="1440" w:right="1440"/>
    </w:pPr>
  </w:style>
  <w:style w:type="paragraph" w:styleId="BodyTextFirstIndent">
    <w:name w:val="Body Text First Indent"/>
    <w:basedOn w:val="BodyText"/>
    <w:link w:val="BodyTextFirstIndentChar"/>
    <w:rsid w:val="00610BB3"/>
    <w:pPr>
      <w:ind w:firstLine="210"/>
    </w:pPr>
  </w:style>
  <w:style w:type="character" w:customStyle="1" w:styleId="BodyTextFirstIndentChar">
    <w:name w:val="Body Text First Indent Char"/>
    <w:basedOn w:val="BodyTextChar"/>
    <w:link w:val="BodyTextFirstIndent"/>
    <w:rsid w:val="00610BB3"/>
    <w:rPr>
      <w:rFonts w:eastAsia="Times New Roman"/>
    </w:rPr>
  </w:style>
  <w:style w:type="paragraph" w:styleId="BodyTextIndent">
    <w:name w:val="Body Text Indent"/>
    <w:basedOn w:val="Normal"/>
    <w:link w:val="BodyTextIndentChar"/>
    <w:rsid w:val="00610BB3"/>
    <w:pPr>
      <w:spacing w:after="120"/>
      <w:ind w:left="360"/>
    </w:pPr>
  </w:style>
  <w:style w:type="character" w:customStyle="1" w:styleId="BodyTextIndentChar">
    <w:name w:val="Body Text Indent Char"/>
    <w:basedOn w:val="DefaultParagraphFont"/>
    <w:link w:val="BodyTextIndent"/>
    <w:rsid w:val="00610BB3"/>
    <w:rPr>
      <w:rFonts w:eastAsia="Times New Roman"/>
    </w:rPr>
  </w:style>
  <w:style w:type="paragraph" w:styleId="BodyTextFirstIndent2">
    <w:name w:val="Body Text First Indent 2"/>
    <w:basedOn w:val="BodyTextIndent"/>
    <w:link w:val="BodyTextFirstIndent2Char"/>
    <w:rsid w:val="00610BB3"/>
    <w:pPr>
      <w:ind w:firstLine="210"/>
    </w:pPr>
  </w:style>
  <w:style w:type="character" w:customStyle="1" w:styleId="BodyTextFirstIndent2Char">
    <w:name w:val="Body Text First Indent 2 Char"/>
    <w:basedOn w:val="BodyTextIndentChar"/>
    <w:link w:val="BodyTextFirstIndent2"/>
    <w:rsid w:val="00610BB3"/>
    <w:rPr>
      <w:rFonts w:eastAsia="Times New Roman"/>
    </w:rPr>
  </w:style>
  <w:style w:type="paragraph" w:styleId="BodyTextIndent2">
    <w:name w:val="Body Text Indent 2"/>
    <w:basedOn w:val="Normal"/>
    <w:link w:val="BodyTextIndent2Char"/>
    <w:rsid w:val="00610BB3"/>
    <w:pPr>
      <w:spacing w:after="120" w:line="480" w:lineRule="auto"/>
      <w:ind w:left="360"/>
    </w:pPr>
  </w:style>
  <w:style w:type="character" w:customStyle="1" w:styleId="BodyTextIndent2Char">
    <w:name w:val="Body Text Indent 2 Char"/>
    <w:basedOn w:val="DefaultParagraphFont"/>
    <w:link w:val="BodyTextIndent2"/>
    <w:rsid w:val="00610BB3"/>
    <w:rPr>
      <w:rFonts w:eastAsia="Times New Roman"/>
    </w:rPr>
  </w:style>
  <w:style w:type="paragraph" w:styleId="BodyTextIndent3">
    <w:name w:val="Body Text Indent 3"/>
    <w:basedOn w:val="Normal"/>
    <w:link w:val="BodyTextIndent3Char"/>
    <w:rsid w:val="00610BB3"/>
    <w:pPr>
      <w:spacing w:after="120"/>
      <w:ind w:left="360"/>
    </w:pPr>
    <w:rPr>
      <w:sz w:val="16"/>
      <w:szCs w:val="16"/>
    </w:rPr>
  </w:style>
  <w:style w:type="character" w:customStyle="1" w:styleId="BodyTextIndent3Char">
    <w:name w:val="Body Text Indent 3 Char"/>
    <w:basedOn w:val="DefaultParagraphFont"/>
    <w:link w:val="BodyTextIndent3"/>
    <w:rsid w:val="00610BB3"/>
    <w:rPr>
      <w:rFonts w:eastAsia="Times New Roman"/>
      <w:sz w:val="16"/>
      <w:szCs w:val="16"/>
    </w:rPr>
  </w:style>
  <w:style w:type="paragraph" w:styleId="Caption">
    <w:name w:val="caption"/>
    <w:basedOn w:val="Normal"/>
    <w:next w:val="Normal"/>
    <w:qFormat/>
    <w:rsid w:val="00610BB3"/>
    <w:rPr>
      <w:b/>
      <w:bCs/>
    </w:rPr>
  </w:style>
  <w:style w:type="paragraph" w:styleId="Closing">
    <w:name w:val="Closing"/>
    <w:basedOn w:val="Normal"/>
    <w:link w:val="ClosingChar"/>
    <w:rsid w:val="00610BB3"/>
    <w:pPr>
      <w:ind w:left="4320"/>
    </w:pPr>
  </w:style>
  <w:style w:type="character" w:customStyle="1" w:styleId="ClosingChar">
    <w:name w:val="Closing Char"/>
    <w:basedOn w:val="DefaultParagraphFont"/>
    <w:link w:val="Closing"/>
    <w:rsid w:val="00610BB3"/>
    <w:rPr>
      <w:rFonts w:eastAsia="Times New Roman"/>
    </w:rPr>
  </w:style>
  <w:style w:type="paragraph" w:styleId="CommentText">
    <w:name w:val="annotation text"/>
    <w:basedOn w:val="Normal"/>
    <w:link w:val="CommentTextChar"/>
    <w:rsid w:val="00610BB3"/>
  </w:style>
  <w:style w:type="character" w:customStyle="1" w:styleId="CommentTextChar">
    <w:name w:val="Comment Text Char"/>
    <w:basedOn w:val="DefaultParagraphFont"/>
    <w:link w:val="CommentText"/>
    <w:rsid w:val="00610BB3"/>
    <w:rPr>
      <w:rFonts w:eastAsia="Times New Roman"/>
    </w:rPr>
  </w:style>
  <w:style w:type="paragraph" w:styleId="CommentSubject">
    <w:name w:val="annotation subject"/>
    <w:basedOn w:val="CommentText"/>
    <w:next w:val="CommentText"/>
    <w:link w:val="CommentSubjectChar"/>
    <w:rsid w:val="00610BB3"/>
    <w:rPr>
      <w:b/>
      <w:bCs/>
    </w:rPr>
  </w:style>
  <w:style w:type="character" w:customStyle="1" w:styleId="CommentSubjectChar">
    <w:name w:val="Comment Subject Char"/>
    <w:basedOn w:val="CommentTextChar"/>
    <w:link w:val="CommentSubject"/>
    <w:rsid w:val="00610BB3"/>
    <w:rPr>
      <w:rFonts w:eastAsia="Times New Roman"/>
      <w:b/>
      <w:bCs/>
    </w:rPr>
  </w:style>
  <w:style w:type="paragraph" w:styleId="Date">
    <w:name w:val="Date"/>
    <w:basedOn w:val="Normal"/>
    <w:next w:val="Normal"/>
    <w:link w:val="DateChar"/>
    <w:rsid w:val="00610BB3"/>
  </w:style>
  <w:style w:type="character" w:customStyle="1" w:styleId="DateChar">
    <w:name w:val="Date Char"/>
    <w:basedOn w:val="DefaultParagraphFont"/>
    <w:link w:val="Date"/>
    <w:rsid w:val="00610BB3"/>
    <w:rPr>
      <w:rFonts w:eastAsia="Times New Roman"/>
    </w:rPr>
  </w:style>
  <w:style w:type="paragraph" w:styleId="DocumentMap">
    <w:name w:val="Document Map"/>
    <w:basedOn w:val="Normal"/>
    <w:link w:val="DocumentMapChar"/>
    <w:rsid w:val="00610BB3"/>
    <w:pPr>
      <w:shd w:val="clear" w:color="auto" w:fill="000080"/>
    </w:pPr>
    <w:rPr>
      <w:rFonts w:ascii="Tahoma" w:hAnsi="Tahoma" w:cs="Tahoma"/>
    </w:rPr>
  </w:style>
  <w:style w:type="character" w:customStyle="1" w:styleId="DocumentMapChar">
    <w:name w:val="Document Map Char"/>
    <w:basedOn w:val="DefaultParagraphFont"/>
    <w:link w:val="DocumentMap"/>
    <w:rsid w:val="00610BB3"/>
    <w:rPr>
      <w:rFonts w:ascii="Tahoma" w:eastAsia="Times New Roman" w:hAnsi="Tahoma" w:cs="Tahoma"/>
      <w:shd w:val="clear" w:color="auto" w:fill="000080"/>
    </w:rPr>
  </w:style>
  <w:style w:type="paragraph" w:styleId="E-mailSignature">
    <w:name w:val="E-mail Signature"/>
    <w:basedOn w:val="Normal"/>
    <w:link w:val="E-mailSignatureChar"/>
    <w:rsid w:val="00610BB3"/>
  </w:style>
  <w:style w:type="character" w:customStyle="1" w:styleId="E-mailSignatureChar">
    <w:name w:val="E-mail Signature Char"/>
    <w:basedOn w:val="DefaultParagraphFont"/>
    <w:link w:val="E-mailSignature"/>
    <w:rsid w:val="00610BB3"/>
    <w:rPr>
      <w:rFonts w:eastAsia="Times New Roman"/>
    </w:rPr>
  </w:style>
  <w:style w:type="paragraph" w:styleId="EndnoteText">
    <w:name w:val="endnote text"/>
    <w:basedOn w:val="Normal"/>
    <w:link w:val="EndnoteTextChar"/>
    <w:rsid w:val="00610BB3"/>
  </w:style>
  <w:style w:type="character" w:customStyle="1" w:styleId="EndnoteTextChar">
    <w:name w:val="Endnote Text Char"/>
    <w:basedOn w:val="DefaultParagraphFont"/>
    <w:link w:val="EndnoteText"/>
    <w:rsid w:val="00610BB3"/>
    <w:rPr>
      <w:rFonts w:eastAsia="Times New Roman"/>
    </w:rPr>
  </w:style>
  <w:style w:type="paragraph" w:styleId="EnvelopeAddress">
    <w:name w:val="envelope address"/>
    <w:basedOn w:val="Normal"/>
    <w:rsid w:val="00610BB3"/>
    <w:pPr>
      <w:framePr w:w="7920" w:h="1980" w:hRule="exact" w:hSpace="180" w:wrap="auto" w:hAnchor="page" w:xAlign="center" w:yAlign="bottom"/>
      <w:ind w:left="2880"/>
    </w:pPr>
    <w:rPr>
      <w:sz w:val="24"/>
      <w:szCs w:val="24"/>
    </w:rPr>
  </w:style>
  <w:style w:type="paragraph" w:styleId="EnvelopeReturn">
    <w:name w:val="envelope return"/>
    <w:basedOn w:val="Normal"/>
    <w:rsid w:val="00610BB3"/>
  </w:style>
  <w:style w:type="paragraph" w:styleId="FootnoteText">
    <w:name w:val="footnote text"/>
    <w:basedOn w:val="Normal"/>
    <w:link w:val="FootnoteTextChar"/>
    <w:rsid w:val="00610BB3"/>
  </w:style>
  <w:style w:type="character" w:customStyle="1" w:styleId="FootnoteTextChar">
    <w:name w:val="Footnote Text Char"/>
    <w:basedOn w:val="DefaultParagraphFont"/>
    <w:link w:val="FootnoteText"/>
    <w:rsid w:val="00610BB3"/>
    <w:rPr>
      <w:rFonts w:eastAsia="Times New Roman"/>
    </w:rPr>
  </w:style>
  <w:style w:type="paragraph" w:styleId="HTMLAddress">
    <w:name w:val="HTML Address"/>
    <w:basedOn w:val="Normal"/>
    <w:link w:val="HTMLAddressChar"/>
    <w:rsid w:val="00610BB3"/>
    <w:rPr>
      <w:i/>
      <w:iCs/>
    </w:rPr>
  </w:style>
  <w:style w:type="character" w:customStyle="1" w:styleId="HTMLAddressChar">
    <w:name w:val="HTML Address Char"/>
    <w:basedOn w:val="DefaultParagraphFont"/>
    <w:link w:val="HTMLAddress"/>
    <w:rsid w:val="00610BB3"/>
    <w:rPr>
      <w:rFonts w:eastAsia="Times New Roman"/>
      <w:i/>
      <w:iCs/>
    </w:rPr>
  </w:style>
  <w:style w:type="paragraph" w:styleId="Index1">
    <w:name w:val="index 1"/>
    <w:basedOn w:val="Normal"/>
    <w:next w:val="Normal"/>
    <w:autoRedefine/>
    <w:rsid w:val="00610BB3"/>
    <w:pPr>
      <w:ind w:left="200" w:hanging="200"/>
    </w:pPr>
  </w:style>
  <w:style w:type="paragraph" w:styleId="Index2">
    <w:name w:val="index 2"/>
    <w:basedOn w:val="Normal"/>
    <w:next w:val="Normal"/>
    <w:autoRedefine/>
    <w:rsid w:val="00610BB3"/>
    <w:pPr>
      <w:ind w:left="400" w:hanging="200"/>
    </w:pPr>
  </w:style>
  <w:style w:type="paragraph" w:styleId="Index3">
    <w:name w:val="index 3"/>
    <w:basedOn w:val="Normal"/>
    <w:next w:val="Normal"/>
    <w:autoRedefine/>
    <w:rsid w:val="00610BB3"/>
    <w:pPr>
      <w:ind w:left="600" w:hanging="200"/>
    </w:pPr>
  </w:style>
  <w:style w:type="paragraph" w:styleId="Index4">
    <w:name w:val="index 4"/>
    <w:basedOn w:val="Normal"/>
    <w:next w:val="Normal"/>
    <w:autoRedefine/>
    <w:rsid w:val="00610BB3"/>
    <w:pPr>
      <w:ind w:left="800" w:hanging="200"/>
    </w:pPr>
  </w:style>
  <w:style w:type="paragraph" w:styleId="Index5">
    <w:name w:val="index 5"/>
    <w:basedOn w:val="Normal"/>
    <w:next w:val="Normal"/>
    <w:autoRedefine/>
    <w:rsid w:val="00610BB3"/>
    <w:pPr>
      <w:ind w:left="1000" w:hanging="200"/>
    </w:pPr>
  </w:style>
  <w:style w:type="paragraph" w:styleId="Index6">
    <w:name w:val="index 6"/>
    <w:basedOn w:val="Normal"/>
    <w:next w:val="Normal"/>
    <w:autoRedefine/>
    <w:rsid w:val="00610BB3"/>
    <w:pPr>
      <w:ind w:left="1200" w:hanging="200"/>
    </w:pPr>
  </w:style>
  <w:style w:type="paragraph" w:styleId="Index7">
    <w:name w:val="index 7"/>
    <w:basedOn w:val="Normal"/>
    <w:next w:val="Normal"/>
    <w:autoRedefine/>
    <w:rsid w:val="00610BB3"/>
    <w:pPr>
      <w:ind w:left="1400" w:hanging="200"/>
    </w:pPr>
  </w:style>
  <w:style w:type="paragraph" w:styleId="Index8">
    <w:name w:val="index 8"/>
    <w:basedOn w:val="Normal"/>
    <w:next w:val="Normal"/>
    <w:autoRedefine/>
    <w:rsid w:val="00610BB3"/>
    <w:pPr>
      <w:ind w:left="1600" w:hanging="200"/>
    </w:pPr>
  </w:style>
  <w:style w:type="paragraph" w:styleId="Index9">
    <w:name w:val="index 9"/>
    <w:basedOn w:val="Normal"/>
    <w:next w:val="Normal"/>
    <w:autoRedefine/>
    <w:rsid w:val="00610BB3"/>
    <w:pPr>
      <w:ind w:left="1800" w:hanging="200"/>
    </w:pPr>
  </w:style>
  <w:style w:type="paragraph" w:styleId="IndexHeading">
    <w:name w:val="index heading"/>
    <w:basedOn w:val="Normal"/>
    <w:next w:val="Index1"/>
    <w:rsid w:val="00610BB3"/>
    <w:rPr>
      <w:b/>
      <w:bCs/>
    </w:rPr>
  </w:style>
  <w:style w:type="paragraph" w:styleId="List">
    <w:name w:val="List"/>
    <w:basedOn w:val="Normal"/>
    <w:rsid w:val="00610BB3"/>
    <w:pPr>
      <w:ind w:left="360" w:hanging="360"/>
    </w:pPr>
  </w:style>
  <w:style w:type="paragraph" w:styleId="List2">
    <w:name w:val="List 2"/>
    <w:basedOn w:val="Normal"/>
    <w:rsid w:val="00610BB3"/>
    <w:pPr>
      <w:ind w:left="720" w:hanging="360"/>
    </w:pPr>
  </w:style>
  <w:style w:type="paragraph" w:styleId="List3">
    <w:name w:val="List 3"/>
    <w:basedOn w:val="Normal"/>
    <w:rsid w:val="00610BB3"/>
    <w:pPr>
      <w:ind w:left="1080" w:hanging="360"/>
    </w:pPr>
  </w:style>
  <w:style w:type="paragraph" w:styleId="List4">
    <w:name w:val="List 4"/>
    <w:basedOn w:val="Normal"/>
    <w:rsid w:val="00610BB3"/>
    <w:pPr>
      <w:ind w:left="1440" w:hanging="360"/>
    </w:pPr>
  </w:style>
  <w:style w:type="paragraph" w:styleId="List5">
    <w:name w:val="List 5"/>
    <w:basedOn w:val="Normal"/>
    <w:rsid w:val="00610BB3"/>
    <w:pPr>
      <w:ind w:left="1800" w:hanging="360"/>
    </w:pPr>
  </w:style>
  <w:style w:type="paragraph" w:styleId="ListBullet">
    <w:name w:val="List Bullet"/>
    <w:basedOn w:val="Normal"/>
    <w:rsid w:val="00610BB3"/>
    <w:pPr>
      <w:tabs>
        <w:tab w:val="num" w:pos="360"/>
      </w:tabs>
      <w:ind w:left="360" w:hanging="360"/>
    </w:pPr>
  </w:style>
  <w:style w:type="paragraph" w:styleId="ListBullet2">
    <w:name w:val="List Bullet 2"/>
    <w:basedOn w:val="Normal"/>
    <w:rsid w:val="00610BB3"/>
    <w:pPr>
      <w:tabs>
        <w:tab w:val="num" w:pos="720"/>
      </w:tabs>
      <w:ind w:left="720" w:hanging="360"/>
    </w:pPr>
  </w:style>
  <w:style w:type="paragraph" w:styleId="ListBullet3">
    <w:name w:val="List Bullet 3"/>
    <w:basedOn w:val="Normal"/>
    <w:rsid w:val="00610BB3"/>
    <w:pPr>
      <w:numPr>
        <w:numId w:val="15"/>
      </w:numPr>
      <w:tabs>
        <w:tab w:val="clear" w:pos="360"/>
        <w:tab w:val="num" w:pos="1080"/>
      </w:tabs>
      <w:ind w:left="1080"/>
    </w:pPr>
  </w:style>
  <w:style w:type="paragraph" w:styleId="ListBullet4">
    <w:name w:val="List Bullet 4"/>
    <w:basedOn w:val="Normal"/>
    <w:rsid w:val="00610BB3"/>
    <w:pPr>
      <w:numPr>
        <w:numId w:val="16"/>
      </w:numPr>
      <w:tabs>
        <w:tab w:val="clear" w:pos="720"/>
        <w:tab w:val="num" w:pos="1440"/>
      </w:tabs>
      <w:ind w:left="1440"/>
    </w:pPr>
  </w:style>
  <w:style w:type="paragraph" w:styleId="ListBullet5">
    <w:name w:val="List Bullet 5"/>
    <w:basedOn w:val="Normal"/>
    <w:rsid w:val="00610BB3"/>
    <w:pPr>
      <w:numPr>
        <w:numId w:val="17"/>
      </w:numPr>
      <w:tabs>
        <w:tab w:val="clear" w:pos="1080"/>
        <w:tab w:val="num" w:pos="1800"/>
      </w:tabs>
      <w:ind w:left="1800"/>
    </w:pPr>
  </w:style>
  <w:style w:type="paragraph" w:styleId="ListContinue">
    <w:name w:val="List Continue"/>
    <w:basedOn w:val="Normal"/>
    <w:rsid w:val="00610BB3"/>
    <w:pPr>
      <w:numPr>
        <w:numId w:val="18"/>
      </w:numPr>
      <w:tabs>
        <w:tab w:val="clear" w:pos="1440"/>
      </w:tabs>
      <w:spacing w:after="120"/>
      <w:ind w:left="360" w:firstLine="0"/>
    </w:pPr>
  </w:style>
  <w:style w:type="paragraph" w:styleId="ListContinue2">
    <w:name w:val="List Continue 2"/>
    <w:basedOn w:val="Normal"/>
    <w:rsid w:val="00610BB3"/>
    <w:pPr>
      <w:numPr>
        <w:numId w:val="19"/>
      </w:numPr>
      <w:tabs>
        <w:tab w:val="clear" w:pos="1800"/>
      </w:tabs>
      <w:spacing w:after="120"/>
      <w:ind w:left="720" w:firstLine="0"/>
    </w:pPr>
  </w:style>
  <w:style w:type="paragraph" w:styleId="ListContinue3">
    <w:name w:val="List Continue 3"/>
    <w:basedOn w:val="Normal"/>
    <w:rsid w:val="00610BB3"/>
    <w:pPr>
      <w:spacing w:after="120"/>
      <w:ind w:left="1080"/>
    </w:pPr>
  </w:style>
  <w:style w:type="paragraph" w:styleId="ListContinue4">
    <w:name w:val="List Continue 4"/>
    <w:basedOn w:val="Normal"/>
    <w:rsid w:val="00610BB3"/>
    <w:pPr>
      <w:spacing w:after="120"/>
      <w:ind w:left="1440"/>
    </w:pPr>
  </w:style>
  <w:style w:type="paragraph" w:styleId="ListContinue5">
    <w:name w:val="List Continue 5"/>
    <w:basedOn w:val="Normal"/>
    <w:rsid w:val="00610BB3"/>
    <w:pPr>
      <w:spacing w:after="120"/>
      <w:ind w:left="1800"/>
    </w:pPr>
  </w:style>
  <w:style w:type="paragraph" w:styleId="ListNumber">
    <w:name w:val="List Number"/>
    <w:basedOn w:val="Normal"/>
    <w:rsid w:val="00610BB3"/>
    <w:pPr>
      <w:tabs>
        <w:tab w:val="num" w:pos="360"/>
      </w:tabs>
      <w:ind w:left="360" w:hanging="360"/>
    </w:pPr>
  </w:style>
  <w:style w:type="paragraph" w:styleId="ListNumber2">
    <w:name w:val="List Number 2"/>
    <w:basedOn w:val="Normal"/>
    <w:rsid w:val="00610BB3"/>
    <w:pPr>
      <w:tabs>
        <w:tab w:val="num" w:pos="720"/>
      </w:tabs>
      <w:ind w:left="720" w:hanging="360"/>
    </w:pPr>
  </w:style>
  <w:style w:type="paragraph" w:styleId="ListNumber3">
    <w:name w:val="List Number 3"/>
    <w:basedOn w:val="Normal"/>
    <w:rsid w:val="00610BB3"/>
    <w:pPr>
      <w:numPr>
        <w:numId w:val="20"/>
      </w:numPr>
      <w:tabs>
        <w:tab w:val="clear" w:pos="360"/>
        <w:tab w:val="num" w:pos="1080"/>
      </w:tabs>
      <w:ind w:left="1080"/>
    </w:pPr>
  </w:style>
  <w:style w:type="paragraph" w:styleId="ListNumber4">
    <w:name w:val="List Number 4"/>
    <w:basedOn w:val="Normal"/>
    <w:rsid w:val="00610BB3"/>
    <w:pPr>
      <w:numPr>
        <w:numId w:val="21"/>
      </w:numPr>
      <w:tabs>
        <w:tab w:val="clear" w:pos="720"/>
        <w:tab w:val="num" w:pos="1440"/>
      </w:tabs>
      <w:ind w:left="1440"/>
    </w:pPr>
  </w:style>
  <w:style w:type="paragraph" w:styleId="ListNumber5">
    <w:name w:val="List Number 5"/>
    <w:basedOn w:val="Normal"/>
    <w:rsid w:val="00610BB3"/>
    <w:pPr>
      <w:numPr>
        <w:numId w:val="22"/>
      </w:numPr>
      <w:tabs>
        <w:tab w:val="clear" w:pos="1080"/>
        <w:tab w:val="num" w:pos="1800"/>
      </w:tabs>
      <w:ind w:left="1800"/>
    </w:pPr>
  </w:style>
  <w:style w:type="paragraph" w:styleId="MacroText">
    <w:name w:val="macro"/>
    <w:link w:val="MacroTextChar"/>
    <w:rsid w:val="00610BB3"/>
    <w:pPr>
      <w:numPr>
        <w:numId w:val="23"/>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eastAsia="Times New Roman" w:hAnsi="Courier New" w:cs="Courier New"/>
    </w:rPr>
  </w:style>
  <w:style w:type="character" w:customStyle="1" w:styleId="MacroTextChar">
    <w:name w:val="Macro Text Char"/>
    <w:basedOn w:val="DefaultParagraphFont"/>
    <w:link w:val="MacroText"/>
    <w:rsid w:val="00610BB3"/>
    <w:rPr>
      <w:rFonts w:ascii="Courier New" w:eastAsia="Times New Roman" w:hAnsi="Courier New" w:cs="Courier New"/>
    </w:rPr>
  </w:style>
  <w:style w:type="paragraph" w:styleId="MessageHeader">
    <w:name w:val="Message Header"/>
    <w:basedOn w:val="Normal"/>
    <w:link w:val="MessageHeaderChar"/>
    <w:rsid w:val="00610BB3"/>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rsid w:val="00610BB3"/>
    <w:rPr>
      <w:rFonts w:eastAsia="Times New Roman"/>
      <w:sz w:val="24"/>
      <w:szCs w:val="24"/>
      <w:shd w:val="pct20" w:color="auto" w:fill="auto"/>
    </w:rPr>
  </w:style>
  <w:style w:type="paragraph" w:styleId="NormalIndent">
    <w:name w:val="Normal Indent"/>
    <w:basedOn w:val="Normal"/>
    <w:rsid w:val="00610BB3"/>
    <w:pPr>
      <w:ind w:left="720"/>
    </w:pPr>
  </w:style>
  <w:style w:type="paragraph" w:styleId="NoteHeading">
    <w:name w:val="Note Heading"/>
    <w:basedOn w:val="Normal"/>
    <w:next w:val="Normal"/>
    <w:link w:val="NoteHeadingChar"/>
    <w:rsid w:val="00610BB3"/>
  </w:style>
  <w:style w:type="character" w:customStyle="1" w:styleId="NoteHeadingChar">
    <w:name w:val="Note Heading Char"/>
    <w:basedOn w:val="DefaultParagraphFont"/>
    <w:link w:val="NoteHeading"/>
    <w:rsid w:val="00610BB3"/>
    <w:rPr>
      <w:rFonts w:eastAsia="Times New Roman"/>
    </w:rPr>
  </w:style>
  <w:style w:type="paragraph" w:styleId="Salutation">
    <w:name w:val="Salutation"/>
    <w:basedOn w:val="Normal"/>
    <w:next w:val="Normal"/>
    <w:link w:val="SalutationChar"/>
    <w:rsid w:val="00610BB3"/>
  </w:style>
  <w:style w:type="character" w:customStyle="1" w:styleId="SalutationChar">
    <w:name w:val="Salutation Char"/>
    <w:basedOn w:val="DefaultParagraphFont"/>
    <w:link w:val="Salutation"/>
    <w:rsid w:val="00610BB3"/>
    <w:rPr>
      <w:rFonts w:eastAsia="Times New Roman"/>
    </w:rPr>
  </w:style>
  <w:style w:type="paragraph" w:styleId="Signature">
    <w:name w:val="Signature"/>
    <w:basedOn w:val="Normal"/>
    <w:link w:val="SignatureChar"/>
    <w:rsid w:val="00610BB3"/>
    <w:pPr>
      <w:ind w:left="4320"/>
    </w:pPr>
  </w:style>
  <w:style w:type="character" w:customStyle="1" w:styleId="SignatureChar">
    <w:name w:val="Signature Char"/>
    <w:basedOn w:val="DefaultParagraphFont"/>
    <w:link w:val="Signature"/>
    <w:rsid w:val="00610BB3"/>
    <w:rPr>
      <w:rFonts w:eastAsia="Times New Roman"/>
    </w:rPr>
  </w:style>
  <w:style w:type="paragraph" w:styleId="TableofAuthorities">
    <w:name w:val="table of authorities"/>
    <w:basedOn w:val="Normal"/>
    <w:next w:val="Normal"/>
    <w:rsid w:val="00610BB3"/>
    <w:pPr>
      <w:ind w:left="200" w:hanging="200"/>
    </w:pPr>
  </w:style>
  <w:style w:type="paragraph" w:styleId="TableofFigures">
    <w:name w:val="table of figures"/>
    <w:basedOn w:val="Normal"/>
    <w:next w:val="Normal"/>
    <w:rsid w:val="00610BB3"/>
  </w:style>
  <w:style w:type="paragraph" w:styleId="TOAHeading">
    <w:name w:val="toa heading"/>
    <w:basedOn w:val="Normal"/>
    <w:next w:val="Normal"/>
    <w:rsid w:val="00610BB3"/>
    <w:pPr>
      <w:spacing w:before="120"/>
    </w:pPr>
    <w:rPr>
      <w:b/>
      <w:bCs/>
      <w:sz w:val="24"/>
      <w:szCs w:val="24"/>
    </w:rPr>
  </w:style>
  <w:style w:type="paragraph" w:styleId="TOC1">
    <w:name w:val="toc 1"/>
    <w:basedOn w:val="Normal"/>
    <w:next w:val="Normal"/>
    <w:autoRedefine/>
    <w:rsid w:val="00610BB3"/>
  </w:style>
  <w:style w:type="paragraph" w:styleId="TOC2">
    <w:name w:val="toc 2"/>
    <w:basedOn w:val="Normal"/>
    <w:next w:val="Normal"/>
    <w:autoRedefine/>
    <w:rsid w:val="00610BB3"/>
    <w:pPr>
      <w:ind w:left="200"/>
    </w:pPr>
  </w:style>
  <w:style w:type="paragraph" w:styleId="TOC3">
    <w:name w:val="toc 3"/>
    <w:basedOn w:val="Normal"/>
    <w:next w:val="Normal"/>
    <w:autoRedefine/>
    <w:rsid w:val="00610BB3"/>
    <w:pPr>
      <w:ind w:left="400"/>
    </w:pPr>
  </w:style>
  <w:style w:type="paragraph" w:styleId="TOC4">
    <w:name w:val="toc 4"/>
    <w:basedOn w:val="Normal"/>
    <w:next w:val="Normal"/>
    <w:autoRedefine/>
    <w:rsid w:val="00610BB3"/>
    <w:pPr>
      <w:ind w:left="600"/>
    </w:pPr>
  </w:style>
  <w:style w:type="paragraph" w:styleId="TOC5">
    <w:name w:val="toc 5"/>
    <w:basedOn w:val="Normal"/>
    <w:next w:val="Normal"/>
    <w:autoRedefine/>
    <w:rsid w:val="00610BB3"/>
    <w:pPr>
      <w:ind w:left="800"/>
    </w:pPr>
  </w:style>
  <w:style w:type="paragraph" w:styleId="TOC6">
    <w:name w:val="toc 6"/>
    <w:basedOn w:val="Normal"/>
    <w:next w:val="Normal"/>
    <w:autoRedefine/>
    <w:rsid w:val="00610BB3"/>
    <w:pPr>
      <w:ind w:left="1000"/>
    </w:pPr>
  </w:style>
  <w:style w:type="paragraph" w:styleId="TOC7">
    <w:name w:val="toc 7"/>
    <w:basedOn w:val="Normal"/>
    <w:next w:val="Normal"/>
    <w:autoRedefine/>
    <w:rsid w:val="00610BB3"/>
    <w:pPr>
      <w:ind w:left="1200"/>
    </w:pPr>
  </w:style>
  <w:style w:type="paragraph" w:styleId="TOC8">
    <w:name w:val="toc 8"/>
    <w:basedOn w:val="Normal"/>
    <w:next w:val="Normal"/>
    <w:autoRedefine/>
    <w:rsid w:val="00610BB3"/>
    <w:pPr>
      <w:ind w:left="1400"/>
    </w:pPr>
  </w:style>
  <w:style w:type="paragraph" w:styleId="TOC9">
    <w:name w:val="toc 9"/>
    <w:basedOn w:val="Normal"/>
    <w:next w:val="Normal"/>
    <w:autoRedefine/>
    <w:rsid w:val="00610BB3"/>
    <w:pPr>
      <w:ind w:left="1600"/>
    </w:pPr>
  </w:style>
  <w:style w:type="character" w:styleId="FollowedHyperlink">
    <w:name w:val="FollowedHyperlink"/>
    <w:basedOn w:val="DefaultParagraphFont"/>
    <w:rsid w:val="00610BB3"/>
    <w:rPr>
      <w:color w:val="800080"/>
      <w:u w:val="single"/>
    </w:rPr>
  </w:style>
  <w:style w:type="character" w:styleId="CommentReference">
    <w:name w:val="annotation reference"/>
    <w:basedOn w:val="DefaultParagraphFont"/>
    <w:rsid w:val="00610BB3"/>
    <w:rPr>
      <w:sz w:val="16"/>
      <w:szCs w:val="16"/>
    </w:rPr>
  </w:style>
  <w:style w:type="paragraph" w:styleId="ListParagraph">
    <w:name w:val="List Paragraph"/>
    <w:basedOn w:val="Normal"/>
    <w:uiPriority w:val="34"/>
    <w:qFormat/>
    <w:rsid w:val="0025170D"/>
    <w:pPr>
      <w:ind w:left="720"/>
      <w:contextualSpacing/>
    </w:pPr>
  </w:style>
  <w:style w:type="paragraph" w:customStyle="1" w:styleId="Pa0">
    <w:name w:val="Pa0"/>
    <w:basedOn w:val="Normal"/>
    <w:next w:val="Normal"/>
    <w:uiPriority w:val="99"/>
    <w:rsid w:val="003157E2"/>
    <w:pPr>
      <w:autoSpaceDE w:val="0"/>
      <w:autoSpaceDN w:val="0"/>
      <w:adjustRightInd w:val="0"/>
      <w:spacing w:line="221" w:lineRule="atLeast"/>
    </w:pPr>
    <w:rPr>
      <w:rFonts w:ascii="ITC Franklin Gothic Std Bk Cd" w:hAnsi="ITC Franklin Gothic Std Bk C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0856">
      <w:bodyDiv w:val="1"/>
      <w:marLeft w:val="0"/>
      <w:marRight w:val="0"/>
      <w:marTop w:val="0"/>
      <w:marBottom w:val="0"/>
      <w:divBdr>
        <w:top w:val="none" w:sz="0" w:space="0" w:color="auto"/>
        <w:left w:val="none" w:sz="0" w:space="0" w:color="auto"/>
        <w:bottom w:val="none" w:sz="0" w:space="0" w:color="auto"/>
        <w:right w:val="none" w:sz="0" w:space="0" w:color="auto"/>
      </w:divBdr>
    </w:div>
    <w:div w:id="114832958">
      <w:bodyDiv w:val="1"/>
      <w:marLeft w:val="0"/>
      <w:marRight w:val="0"/>
      <w:marTop w:val="0"/>
      <w:marBottom w:val="0"/>
      <w:divBdr>
        <w:top w:val="none" w:sz="0" w:space="0" w:color="auto"/>
        <w:left w:val="none" w:sz="0" w:space="0" w:color="auto"/>
        <w:bottom w:val="none" w:sz="0" w:space="0" w:color="auto"/>
        <w:right w:val="none" w:sz="0" w:space="0" w:color="auto"/>
      </w:divBdr>
    </w:div>
    <w:div w:id="200441527">
      <w:bodyDiv w:val="1"/>
      <w:marLeft w:val="0"/>
      <w:marRight w:val="0"/>
      <w:marTop w:val="0"/>
      <w:marBottom w:val="0"/>
      <w:divBdr>
        <w:top w:val="none" w:sz="0" w:space="0" w:color="auto"/>
        <w:left w:val="none" w:sz="0" w:space="0" w:color="auto"/>
        <w:bottom w:val="none" w:sz="0" w:space="0" w:color="auto"/>
        <w:right w:val="none" w:sz="0" w:space="0" w:color="auto"/>
      </w:divBdr>
    </w:div>
    <w:div w:id="269167714">
      <w:bodyDiv w:val="1"/>
      <w:marLeft w:val="0"/>
      <w:marRight w:val="0"/>
      <w:marTop w:val="0"/>
      <w:marBottom w:val="0"/>
      <w:divBdr>
        <w:top w:val="none" w:sz="0" w:space="0" w:color="auto"/>
        <w:left w:val="none" w:sz="0" w:space="0" w:color="auto"/>
        <w:bottom w:val="none" w:sz="0" w:space="0" w:color="auto"/>
        <w:right w:val="none" w:sz="0" w:space="0" w:color="auto"/>
      </w:divBdr>
    </w:div>
    <w:div w:id="290982681">
      <w:bodyDiv w:val="1"/>
      <w:marLeft w:val="0"/>
      <w:marRight w:val="0"/>
      <w:marTop w:val="0"/>
      <w:marBottom w:val="0"/>
      <w:divBdr>
        <w:top w:val="none" w:sz="0" w:space="0" w:color="auto"/>
        <w:left w:val="none" w:sz="0" w:space="0" w:color="auto"/>
        <w:bottom w:val="none" w:sz="0" w:space="0" w:color="auto"/>
        <w:right w:val="none" w:sz="0" w:space="0" w:color="auto"/>
      </w:divBdr>
    </w:div>
    <w:div w:id="314988538">
      <w:bodyDiv w:val="1"/>
      <w:marLeft w:val="0"/>
      <w:marRight w:val="0"/>
      <w:marTop w:val="0"/>
      <w:marBottom w:val="0"/>
      <w:divBdr>
        <w:top w:val="none" w:sz="0" w:space="0" w:color="auto"/>
        <w:left w:val="none" w:sz="0" w:space="0" w:color="auto"/>
        <w:bottom w:val="none" w:sz="0" w:space="0" w:color="auto"/>
        <w:right w:val="none" w:sz="0" w:space="0" w:color="auto"/>
      </w:divBdr>
    </w:div>
    <w:div w:id="452594945">
      <w:bodyDiv w:val="1"/>
      <w:marLeft w:val="0"/>
      <w:marRight w:val="0"/>
      <w:marTop w:val="0"/>
      <w:marBottom w:val="0"/>
      <w:divBdr>
        <w:top w:val="none" w:sz="0" w:space="0" w:color="auto"/>
        <w:left w:val="none" w:sz="0" w:space="0" w:color="auto"/>
        <w:bottom w:val="none" w:sz="0" w:space="0" w:color="auto"/>
        <w:right w:val="none" w:sz="0" w:space="0" w:color="auto"/>
      </w:divBdr>
    </w:div>
    <w:div w:id="508954268">
      <w:bodyDiv w:val="1"/>
      <w:marLeft w:val="0"/>
      <w:marRight w:val="0"/>
      <w:marTop w:val="0"/>
      <w:marBottom w:val="0"/>
      <w:divBdr>
        <w:top w:val="none" w:sz="0" w:space="0" w:color="auto"/>
        <w:left w:val="none" w:sz="0" w:space="0" w:color="auto"/>
        <w:bottom w:val="none" w:sz="0" w:space="0" w:color="auto"/>
        <w:right w:val="none" w:sz="0" w:space="0" w:color="auto"/>
      </w:divBdr>
    </w:div>
    <w:div w:id="544100264">
      <w:bodyDiv w:val="1"/>
      <w:marLeft w:val="0"/>
      <w:marRight w:val="0"/>
      <w:marTop w:val="0"/>
      <w:marBottom w:val="0"/>
      <w:divBdr>
        <w:top w:val="none" w:sz="0" w:space="0" w:color="auto"/>
        <w:left w:val="none" w:sz="0" w:space="0" w:color="auto"/>
        <w:bottom w:val="none" w:sz="0" w:space="0" w:color="auto"/>
        <w:right w:val="none" w:sz="0" w:space="0" w:color="auto"/>
      </w:divBdr>
    </w:div>
    <w:div w:id="628361260">
      <w:bodyDiv w:val="1"/>
      <w:marLeft w:val="0"/>
      <w:marRight w:val="0"/>
      <w:marTop w:val="0"/>
      <w:marBottom w:val="0"/>
      <w:divBdr>
        <w:top w:val="none" w:sz="0" w:space="0" w:color="auto"/>
        <w:left w:val="none" w:sz="0" w:space="0" w:color="auto"/>
        <w:bottom w:val="none" w:sz="0" w:space="0" w:color="auto"/>
        <w:right w:val="none" w:sz="0" w:space="0" w:color="auto"/>
      </w:divBdr>
    </w:div>
    <w:div w:id="647629533">
      <w:bodyDiv w:val="1"/>
      <w:marLeft w:val="0"/>
      <w:marRight w:val="0"/>
      <w:marTop w:val="0"/>
      <w:marBottom w:val="0"/>
      <w:divBdr>
        <w:top w:val="none" w:sz="0" w:space="0" w:color="auto"/>
        <w:left w:val="none" w:sz="0" w:space="0" w:color="auto"/>
        <w:bottom w:val="none" w:sz="0" w:space="0" w:color="auto"/>
        <w:right w:val="none" w:sz="0" w:space="0" w:color="auto"/>
      </w:divBdr>
    </w:div>
    <w:div w:id="649022644">
      <w:bodyDiv w:val="1"/>
      <w:marLeft w:val="0"/>
      <w:marRight w:val="0"/>
      <w:marTop w:val="0"/>
      <w:marBottom w:val="0"/>
      <w:divBdr>
        <w:top w:val="none" w:sz="0" w:space="0" w:color="auto"/>
        <w:left w:val="none" w:sz="0" w:space="0" w:color="auto"/>
        <w:bottom w:val="none" w:sz="0" w:space="0" w:color="auto"/>
        <w:right w:val="none" w:sz="0" w:space="0" w:color="auto"/>
      </w:divBdr>
    </w:div>
    <w:div w:id="800224907">
      <w:bodyDiv w:val="1"/>
      <w:marLeft w:val="0"/>
      <w:marRight w:val="0"/>
      <w:marTop w:val="0"/>
      <w:marBottom w:val="0"/>
      <w:divBdr>
        <w:top w:val="none" w:sz="0" w:space="0" w:color="auto"/>
        <w:left w:val="none" w:sz="0" w:space="0" w:color="auto"/>
        <w:bottom w:val="none" w:sz="0" w:space="0" w:color="auto"/>
        <w:right w:val="none" w:sz="0" w:space="0" w:color="auto"/>
      </w:divBdr>
    </w:div>
    <w:div w:id="959263215">
      <w:bodyDiv w:val="1"/>
      <w:marLeft w:val="0"/>
      <w:marRight w:val="0"/>
      <w:marTop w:val="0"/>
      <w:marBottom w:val="0"/>
      <w:divBdr>
        <w:top w:val="none" w:sz="0" w:space="0" w:color="auto"/>
        <w:left w:val="none" w:sz="0" w:space="0" w:color="auto"/>
        <w:bottom w:val="none" w:sz="0" w:space="0" w:color="auto"/>
        <w:right w:val="none" w:sz="0" w:space="0" w:color="auto"/>
      </w:divBdr>
    </w:div>
    <w:div w:id="971327635">
      <w:bodyDiv w:val="1"/>
      <w:marLeft w:val="0"/>
      <w:marRight w:val="0"/>
      <w:marTop w:val="0"/>
      <w:marBottom w:val="0"/>
      <w:divBdr>
        <w:top w:val="none" w:sz="0" w:space="0" w:color="auto"/>
        <w:left w:val="none" w:sz="0" w:space="0" w:color="auto"/>
        <w:bottom w:val="none" w:sz="0" w:space="0" w:color="auto"/>
        <w:right w:val="none" w:sz="0" w:space="0" w:color="auto"/>
      </w:divBdr>
    </w:div>
    <w:div w:id="984508945">
      <w:bodyDiv w:val="1"/>
      <w:marLeft w:val="0"/>
      <w:marRight w:val="0"/>
      <w:marTop w:val="0"/>
      <w:marBottom w:val="0"/>
      <w:divBdr>
        <w:top w:val="none" w:sz="0" w:space="0" w:color="auto"/>
        <w:left w:val="none" w:sz="0" w:space="0" w:color="auto"/>
        <w:bottom w:val="none" w:sz="0" w:space="0" w:color="auto"/>
        <w:right w:val="none" w:sz="0" w:space="0" w:color="auto"/>
      </w:divBdr>
    </w:div>
    <w:div w:id="1002045930">
      <w:bodyDiv w:val="1"/>
      <w:marLeft w:val="0"/>
      <w:marRight w:val="0"/>
      <w:marTop w:val="0"/>
      <w:marBottom w:val="0"/>
      <w:divBdr>
        <w:top w:val="none" w:sz="0" w:space="0" w:color="auto"/>
        <w:left w:val="none" w:sz="0" w:space="0" w:color="auto"/>
        <w:bottom w:val="none" w:sz="0" w:space="0" w:color="auto"/>
        <w:right w:val="none" w:sz="0" w:space="0" w:color="auto"/>
      </w:divBdr>
    </w:div>
    <w:div w:id="1131291671">
      <w:bodyDiv w:val="1"/>
      <w:marLeft w:val="0"/>
      <w:marRight w:val="0"/>
      <w:marTop w:val="0"/>
      <w:marBottom w:val="0"/>
      <w:divBdr>
        <w:top w:val="none" w:sz="0" w:space="0" w:color="auto"/>
        <w:left w:val="none" w:sz="0" w:space="0" w:color="auto"/>
        <w:bottom w:val="none" w:sz="0" w:space="0" w:color="auto"/>
        <w:right w:val="none" w:sz="0" w:space="0" w:color="auto"/>
      </w:divBdr>
    </w:div>
    <w:div w:id="1201279619">
      <w:bodyDiv w:val="1"/>
      <w:marLeft w:val="0"/>
      <w:marRight w:val="0"/>
      <w:marTop w:val="0"/>
      <w:marBottom w:val="0"/>
      <w:divBdr>
        <w:top w:val="none" w:sz="0" w:space="0" w:color="auto"/>
        <w:left w:val="none" w:sz="0" w:space="0" w:color="auto"/>
        <w:bottom w:val="none" w:sz="0" w:space="0" w:color="auto"/>
        <w:right w:val="none" w:sz="0" w:space="0" w:color="auto"/>
      </w:divBdr>
    </w:div>
    <w:div w:id="1412267057">
      <w:bodyDiv w:val="1"/>
      <w:marLeft w:val="0"/>
      <w:marRight w:val="0"/>
      <w:marTop w:val="0"/>
      <w:marBottom w:val="0"/>
      <w:divBdr>
        <w:top w:val="none" w:sz="0" w:space="0" w:color="auto"/>
        <w:left w:val="none" w:sz="0" w:space="0" w:color="auto"/>
        <w:bottom w:val="none" w:sz="0" w:space="0" w:color="auto"/>
        <w:right w:val="none" w:sz="0" w:space="0" w:color="auto"/>
      </w:divBdr>
    </w:div>
    <w:div w:id="1421760071">
      <w:bodyDiv w:val="1"/>
      <w:marLeft w:val="0"/>
      <w:marRight w:val="0"/>
      <w:marTop w:val="0"/>
      <w:marBottom w:val="0"/>
      <w:divBdr>
        <w:top w:val="none" w:sz="0" w:space="0" w:color="auto"/>
        <w:left w:val="none" w:sz="0" w:space="0" w:color="auto"/>
        <w:bottom w:val="none" w:sz="0" w:space="0" w:color="auto"/>
        <w:right w:val="none" w:sz="0" w:space="0" w:color="auto"/>
      </w:divBdr>
    </w:div>
    <w:div w:id="1619331511">
      <w:bodyDiv w:val="1"/>
      <w:marLeft w:val="0"/>
      <w:marRight w:val="0"/>
      <w:marTop w:val="0"/>
      <w:marBottom w:val="0"/>
      <w:divBdr>
        <w:top w:val="none" w:sz="0" w:space="0" w:color="auto"/>
        <w:left w:val="none" w:sz="0" w:space="0" w:color="auto"/>
        <w:bottom w:val="none" w:sz="0" w:space="0" w:color="auto"/>
        <w:right w:val="none" w:sz="0" w:space="0" w:color="auto"/>
      </w:divBdr>
    </w:div>
    <w:div w:id="1634168828">
      <w:bodyDiv w:val="1"/>
      <w:marLeft w:val="0"/>
      <w:marRight w:val="0"/>
      <w:marTop w:val="0"/>
      <w:marBottom w:val="0"/>
      <w:divBdr>
        <w:top w:val="none" w:sz="0" w:space="0" w:color="auto"/>
        <w:left w:val="none" w:sz="0" w:space="0" w:color="auto"/>
        <w:bottom w:val="none" w:sz="0" w:space="0" w:color="auto"/>
        <w:right w:val="none" w:sz="0" w:space="0" w:color="auto"/>
      </w:divBdr>
    </w:div>
    <w:div w:id="1692754563">
      <w:bodyDiv w:val="1"/>
      <w:marLeft w:val="0"/>
      <w:marRight w:val="0"/>
      <w:marTop w:val="0"/>
      <w:marBottom w:val="0"/>
      <w:divBdr>
        <w:top w:val="none" w:sz="0" w:space="0" w:color="auto"/>
        <w:left w:val="none" w:sz="0" w:space="0" w:color="auto"/>
        <w:bottom w:val="none" w:sz="0" w:space="0" w:color="auto"/>
        <w:right w:val="none" w:sz="0" w:space="0" w:color="auto"/>
      </w:divBdr>
    </w:div>
    <w:div w:id="1759211565">
      <w:bodyDiv w:val="1"/>
      <w:marLeft w:val="0"/>
      <w:marRight w:val="0"/>
      <w:marTop w:val="0"/>
      <w:marBottom w:val="0"/>
      <w:divBdr>
        <w:top w:val="none" w:sz="0" w:space="0" w:color="auto"/>
        <w:left w:val="none" w:sz="0" w:space="0" w:color="auto"/>
        <w:bottom w:val="none" w:sz="0" w:space="0" w:color="auto"/>
        <w:right w:val="none" w:sz="0" w:space="0" w:color="auto"/>
      </w:divBdr>
    </w:div>
    <w:div w:id="1995641204">
      <w:bodyDiv w:val="1"/>
      <w:marLeft w:val="0"/>
      <w:marRight w:val="0"/>
      <w:marTop w:val="0"/>
      <w:marBottom w:val="0"/>
      <w:divBdr>
        <w:top w:val="none" w:sz="0" w:space="0" w:color="auto"/>
        <w:left w:val="none" w:sz="0" w:space="0" w:color="auto"/>
        <w:bottom w:val="none" w:sz="0" w:space="0" w:color="auto"/>
        <w:right w:val="none" w:sz="0" w:space="0" w:color="auto"/>
      </w:divBdr>
    </w:div>
    <w:div w:id="21317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Johnson-James, Treana (CDC/ONDIEH/NCBDDD) (CTR)</cp:lastModifiedBy>
  <cp:revision>3</cp:revision>
  <cp:lastPrinted>2010-12-16T18:13:00Z</cp:lastPrinted>
  <dcterms:created xsi:type="dcterms:W3CDTF">2017-02-27T21:06:00Z</dcterms:created>
  <dcterms:modified xsi:type="dcterms:W3CDTF">2017-03-06T15:51:00Z</dcterms:modified>
</cp:coreProperties>
</file>