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0BD" w:rsidRDefault="008300BD" w:rsidP="008300BD">
      <w:pPr>
        <w:spacing w:after="0" w:line="240" w:lineRule="auto"/>
        <w:jc w:val="center"/>
        <w:rPr>
          <w:rFonts w:ascii="Arial" w:hAnsi="Arial" w:cs="Arial"/>
          <w:b/>
          <w:caps/>
          <w:sz w:val="26"/>
          <w:szCs w:val="26"/>
        </w:rPr>
      </w:pPr>
      <w:r>
        <w:rPr>
          <w:rFonts w:ascii="Arial" w:hAnsi="Arial" w:cs="Arial"/>
          <w:b/>
          <w:caps/>
          <w:sz w:val="26"/>
          <w:szCs w:val="26"/>
        </w:rPr>
        <w:t>Revisions to the Regulations for Petitions, 50 CFR 424.14</w:t>
      </w:r>
    </w:p>
    <w:p w:rsidR="008300BD" w:rsidRDefault="008300BD" w:rsidP="008300BD">
      <w:pPr>
        <w:spacing w:after="0" w:line="240" w:lineRule="auto"/>
        <w:jc w:val="center"/>
        <w:rPr>
          <w:rFonts w:ascii="Arial" w:hAnsi="Arial" w:cs="Arial"/>
          <w:b/>
          <w:caps/>
          <w:sz w:val="26"/>
          <w:szCs w:val="26"/>
        </w:rPr>
      </w:pPr>
      <w:r>
        <w:rPr>
          <w:rFonts w:ascii="Arial" w:hAnsi="Arial" w:cs="Arial"/>
          <w:b/>
          <w:caps/>
          <w:sz w:val="26"/>
          <w:szCs w:val="26"/>
        </w:rPr>
        <w:t>1018-0165</w:t>
      </w:r>
    </w:p>
    <w:p w:rsidR="008300BD" w:rsidRDefault="008300BD" w:rsidP="008300BD">
      <w:pPr>
        <w:spacing w:after="0" w:line="240" w:lineRule="auto"/>
        <w:jc w:val="center"/>
        <w:rPr>
          <w:rFonts w:ascii="Arial" w:hAnsi="Arial" w:cs="Arial"/>
          <w:b/>
          <w:caps/>
          <w:sz w:val="26"/>
          <w:szCs w:val="26"/>
        </w:rPr>
      </w:pPr>
    </w:p>
    <w:p w:rsidR="007E0345" w:rsidRPr="008300BD" w:rsidRDefault="00983230" w:rsidP="008300BD">
      <w:pPr>
        <w:spacing w:after="0" w:line="240" w:lineRule="auto"/>
        <w:jc w:val="center"/>
        <w:rPr>
          <w:rFonts w:ascii="Arial" w:hAnsi="Arial" w:cs="Arial"/>
          <w:b/>
          <w:sz w:val="26"/>
          <w:szCs w:val="26"/>
        </w:rPr>
      </w:pPr>
      <w:r w:rsidRPr="008300BD">
        <w:rPr>
          <w:rFonts w:ascii="Arial" w:hAnsi="Arial" w:cs="Arial"/>
          <w:b/>
          <w:sz w:val="26"/>
          <w:szCs w:val="26"/>
        </w:rPr>
        <w:t>Justification for No Material/Nonsubstantive Change</w:t>
      </w:r>
    </w:p>
    <w:p w:rsidR="00983230" w:rsidRDefault="00983230" w:rsidP="008300BD">
      <w:pPr>
        <w:spacing w:after="0" w:line="240" w:lineRule="auto"/>
        <w:rPr>
          <w:rFonts w:ascii="Arial" w:eastAsia="Times New Roman" w:hAnsi="Arial" w:cs="Arial"/>
        </w:rPr>
      </w:pPr>
    </w:p>
    <w:p w:rsidR="008300BD" w:rsidRPr="00E71A5F" w:rsidRDefault="008300BD" w:rsidP="008300BD">
      <w:pPr>
        <w:spacing w:after="0" w:line="240" w:lineRule="auto"/>
        <w:rPr>
          <w:rFonts w:ascii="Arial" w:eastAsia="Times New Roman" w:hAnsi="Arial" w:cs="Arial"/>
        </w:rPr>
      </w:pPr>
    </w:p>
    <w:p w:rsidR="00120DC3" w:rsidRDefault="008300BD" w:rsidP="008300BD">
      <w:pPr>
        <w:spacing w:after="0" w:line="240" w:lineRule="auto"/>
        <w:rPr>
          <w:rFonts w:ascii="Arial" w:eastAsia="Times New Roman" w:hAnsi="Arial" w:cs="Arial"/>
        </w:rPr>
      </w:pPr>
      <w:r>
        <w:rPr>
          <w:rFonts w:ascii="Arial" w:eastAsia="Times New Roman" w:hAnsi="Arial" w:cs="Arial"/>
        </w:rPr>
        <w:t>OMB’s approval of 1018-0165 on October 27, 2016, included the following Terms of Clea</w:t>
      </w:r>
      <w:r w:rsidR="00120DC3">
        <w:rPr>
          <w:rFonts w:ascii="Arial" w:eastAsia="Times New Roman" w:hAnsi="Arial" w:cs="Arial"/>
        </w:rPr>
        <w:t>rance:</w:t>
      </w:r>
      <w:r>
        <w:rPr>
          <w:rFonts w:ascii="Arial" w:eastAsia="Times New Roman" w:hAnsi="Arial" w:cs="Arial"/>
        </w:rPr>
        <w:t xml:space="preserve"> </w:t>
      </w:r>
    </w:p>
    <w:p w:rsidR="00120DC3" w:rsidRDefault="00120DC3" w:rsidP="008300BD">
      <w:pPr>
        <w:spacing w:after="0" w:line="240" w:lineRule="auto"/>
        <w:rPr>
          <w:rFonts w:ascii="Arial" w:eastAsia="Times New Roman" w:hAnsi="Arial" w:cs="Arial"/>
        </w:rPr>
      </w:pPr>
    </w:p>
    <w:p w:rsidR="008300BD" w:rsidRPr="00120DC3" w:rsidRDefault="008300BD" w:rsidP="00120DC3">
      <w:pPr>
        <w:spacing w:after="0" w:line="240" w:lineRule="auto"/>
        <w:ind w:left="720" w:right="720"/>
        <w:rPr>
          <w:rFonts w:ascii="Arial" w:eastAsia="Times New Roman" w:hAnsi="Arial" w:cs="Arial"/>
          <w:i/>
        </w:rPr>
      </w:pPr>
      <w:r w:rsidRPr="00120DC3">
        <w:rPr>
          <w:rFonts w:ascii="Arial" w:eastAsia="Times New Roman" w:hAnsi="Arial" w:cs="Arial"/>
          <w:i/>
        </w:rPr>
        <w:t>“The Fish and Wildlife Service must upload into ROCIS the website address where the instructions for this collection are posted within six months of date of approval. OIRA will process this modification as a change request.”</w:t>
      </w:r>
    </w:p>
    <w:p w:rsidR="008300BD" w:rsidRDefault="008300BD" w:rsidP="008300BD">
      <w:pPr>
        <w:spacing w:after="0" w:line="240" w:lineRule="auto"/>
        <w:rPr>
          <w:rFonts w:ascii="Arial" w:eastAsia="Times New Roman" w:hAnsi="Arial" w:cs="Arial"/>
        </w:rPr>
      </w:pPr>
    </w:p>
    <w:p w:rsidR="008300BD" w:rsidRDefault="002A7FE7" w:rsidP="008300BD">
      <w:pPr>
        <w:spacing w:after="0" w:line="240" w:lineRule="auto"/>
        <w:rPr>
          <w:rFonts w:ascii="Arial" w:eastAsia="Times New Roman" w:hAnsi="Arial" w:cs="Arial"/>
        </w:rPr>
      </w:pPr>
      <w:r>
        <w:rPr>
          <w:rFonts w:ascii="Arial" w:eastAsia="Times New Roman" w:hAnsi="Arial" w:cs="Arial"/>
        </w:rPr>
        <w:t>E</w:t>
      </w:r>
      <w:r w:rsidR="008300BD">
        <w:rPr>
          <w:rFonts w:ascii="Arial" w:eastAsia="Times New Roman" w:hAnsi="Arial" w:cs="Arial"/>
        </w:rPr>
        <w:t xml:space="preserve">ach IC </w:t>
      </w:r>
      <w:r>
        <w:rPr>
          <w:rFonts w:ascii="Arial" w:eastAsia="Times New Roman" w:hAnsi="Arial" w:cs="Arial"/>
        </w:rPr>
        <w:t xml:space="preserve">has been updated </w:t>
      </w:r>
      <w:r w:rsidR="008300BD">
        <w:rPr>
          <w:rFonts w:ascii="Arial" w:eastAsia="Times New Roman" w:hAnsi="Arial" w:cs="Arial"/>
        </w:rPr>
        <w:t xml:space="preserve">to include the current URL for the instructions associated with this collection.  The URL for the document is:  </w:t>
      </w:r>
      <w:hyperlink r:id="rId5" w:history="1">
        <w:r w:rsidR="00FD6134" w:rsidRPr="00D10F8E">
          <w:rPr>
            <w:rStyle w:val="Hyperlink"/>
            <w:rFonts w:ascii="Arial" w:eastAsia="Times New Roman" w:hAnsi="Arial" w:cs="Arial"/>
          </w:rPr>
          <w:t>https://www.fws.gov/endangered/improving_ESA/petition-regulations.html</w:t>
        </w:r>
      </w:hyperlink>
      <w:r w:rsidR="00FD6134">
        <w:rPr>
          <w:rFonts w:ascii="Arial" w:eastAsia="Times New Roman" w:hAnsi="Arial" w:cs="Arial"/>
        </w:rPr>
        <w:t xml:space="preserve">.  </w:t>
      </w:r>
    </w:p>
    <w:p w:rsidR="007F07C7" w:rsidRDefault="007F07C7" w:rsidP="008300BD">
      <w:pPr>
        <w:spacing w:after="0" w:line="240" w:lineRule="auto"/>
        <w:rPr>
          <w:rFonts w:ascii="Arial" w:eastAsia="Times New Roman" w:hAnsi="Arial" w:cs="Arial"/>
        </w:rPr>
      </w:pPr>
    </w:p>
    <w:p w:rsidR="007F07C7" w:rsidRDefault="007F07C7" w:rsidP="008300BD">
      <w:pPr>
        <w:spacing w:after="0" w:line="240" w:lineRule="auto"/>
        <w:rPr>
          <w:rFonts w:ascii="Arial" w:eastAsia="Times New Roman" w:hAnsi="Arial" w:cs="Arial"/>
        </w:rPr>
      </w:pPr>
      <w:r>
        <w:rPr>
          <w:rFonts w:ascii="Arial" w:eastAsia="Times New Roman" w:hAnsi="Arial" w:cs="Arial"/>
        </w:rPr>
        <w:t>In addition, the Paperwork Reduction Act and Estimate Burden Statements in the petitions submission instructions has been updated to correct the mailing address for the Information Collection Clearance Officer and to clarify the use of the contents of the petitions.</w:t>
      </w:r>
      <w:bookmarkStart w:id="0" w:name="_GoBack"/>
      <w:bookmarkEnd w:id="0"/>
    </w:p>
    <w:sectPr w:rsidR="007F07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yce, Shannon M. EOP/OMB">
    <w15:presenceInfo w15:providerId="AD" w15:userId="S-1-5-21-481821332-259741479-317593308-1654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230"/>
    <w:rsid w:val="00120DC3"/>
    <w:rsid w:val="002A7C58"/>
    <w:rsid w:val="002A7FE7"/>
    <w:rsid w:val="0041411F"/>
    <w:rsid w:val="0055407F"/>
    <w:rsid w:val="006C4EDA"/>
    <w:rsid w:val="007E0345"/>
    <w:rsid w:val="007F07C7"/>
    <w:rsid w:val="008300BD"/>
    <w:rsid w:val="00983230"/>
    <w:rsid w:val="00C46EE1"/>
    <w:rsid w:val="00E71A5F"/>
    <w:rsid w:val="00ED7A7E"/>
    <w:rsid w:val="00FD6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40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07F"/>
    <w:rPr>
      <w:rFonts w:ascii="Tahoma" w:hAnsi="Tahoma" w:cs="Tahoma"/>
      <w:sz w:val="16"/>
      <w:szCs w:val="16"/>
    </w:rPr>
  </w:style>
  <w:style w:type="character" w:styleId="Hyperlink">
    <w:name w:val="Hyperlink"/>
    <w:basedOn w:val="DefaultParagraphFont"/>
    <w:uiPriority w:val="99"/>
    <w:unhideWhenUsed/>
    <w:rsid w:val="00FD613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40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07F"/>
    <w:rPr>
      <w:rFonts w:ascii="Tahoma" w:hAnsi="Tahoma" w:cs="Tahoma"/>
      <w:sz w:val="16"/>
      <w:szCs w:val="16"/>
    </w:rPr>
  </w:style>
  <w:style w:type="character" w:styleId="Hyperlink">
    <w:name w:val="Hyperlink"/>
    <w:basedOn w:val="DefaultParagraphFont"/>
    <w:uiPriority w:val="99"/>
    <w:unhideWhenUsed/>
    <w:rsid w:val="00FD61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ws.gov/endangered/improving_ESA/petition-regulation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150</Words>
  <Characters>859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U.S. Fish &amp; Wildlife Service</Company>
  <LinksUpToDate>false</LinksUpToDate>
  <CharactersWithSpaces>1007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 Mills</dc:creator>
  <cp:lastModifiedBy>Baucum, Madonna L</cp:lastModifiedBy>
  <cp:revision>7</cp:revision>
  <cp:lastPrinted>2016-12-14T16:46:00Z</cp:lastPrinted>
  <dcterms:created xsi:type="dcterms:W3CDTF">2017-02-28T17:35:00Z</dcterms:created>
  <dcterms:modified xsi:type="dcterms:W3CDTF">2017-02-28T19:03:00Z</dcterms:modified>
</cp:coreProperties>
</file>