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EB" w:rsidRDefault="004C1DEB" w:rsidP="004C1DEB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030DD">
        <w:rPr>
          <w:sz w:val="28"/>
        </w:rPr>
        <w:t xml:space="preserve"> (OMB Control Number: </w:t>
      </w:r>
      <w:r w:rsidR="00E80045">
        <w:rPr>
          <w:sz w:val="28"/>
        </w:rPr>
        <w:t>1557-0248</w:t>
      </w:r>
    </w:p>
    <w:p w:rsidR="004C1DEB" w:rsidRDefault="00205892" w:rsidP="004C1DE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FA5AF" wp14:editId="4BA3EB16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E7DA40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6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" strokeweight="1.5pt"/>
            </w:pict>
          </mc:Fallback>
        </mc:AlternateContent>
      </w:r>
    </w:p>
    <w:p w:rsidR="004C1DEB" w:rsidRDefault="004C1DEB" w:rsidP="004C1DEB">
      <w:r w:rsidRPr="00434E33">
        <w:rPr>
          <w:b/>
        </w:rPr>
        <w:t>TITLE OF INFORMATION COLLECTION:</w:t>
      </w:r>
      <w:r>
        <w:t xml:space="preserve">  </w:t>
      </w:r>
    </w:p>
    <w:p w:rsidR="004C1DEB" w:rsidRDefault="004C1DEB" w:rsidP="004C1DEB"/>
    <w:p w:rsidR="007A6F83" w:rsidRDefault="004C1DEB">
      <w:r>
        <w:t>Office of the Comptroller of the Currency</w:t>
      </w:r>
      <w:r w:rsidR="007A6F83">
        <w:t xml:space="preserve"> </w:t>
      </w:r>
      <w:r>
        <w:t>- Office of Minority and Women Inclusion (</w:t>
      </w:r>
      <w:r w:rsidR="007A6F83">
        <w:t>OMWI</w:t>
      </w:r>
      <w:r>
        <w:t>)</w:t>
      </w:r>
      <w:r w:rsidR="007A6F83">
        <w:t xml:space="preserve"> </w:t>
      </w:r>
      <w:r w:rsidR="008121A7">
        <w:t>Vendor Techn</w:t>
      </w:r>
      <w:r w:rsidR="00CF3047">
        <w:t>ical Assistance Outreach Event</w:t>
      </w:r>
      <w:r w:rsidR="00C3107F">
        <w:t xml:space="preserve"> </w:t>
      </w:r>
      <w:r w:rsidR="00DF482E">
        <w:t>–</w:t>
      </w:r>
      <w:r w:rsidR="00C3107F">
        <w:t xml:space="preserve"> </w:t>
      </w:r>
      <w:r w:rsidR="00DF482E">
        <w:t>Connections That Count</w:t>
      </w:r>
    </w:p>
    <w:p w:rsidR="007A6F83" w:rsidRDefault="007A6F83"/>
    <w:p w:rsidR="008A0AB7" w:rsidRDefault="008A0AB7">
      <w:r>
        <w:rPr>
          <w:b/>
        </w:rPr>
        <w:t>PURPOSE</w:t>
      </w:r>
      <w:r w:rsidRPr="009239AA">
        <w:rPr>
          <w:b/>
        </w:rPr>
        <w:t xml:space="preserve">:  </w:t>
      </w:r>
    </w:p>
    <w:p w:rsidR="008A0AB7" w:rsidRDefault="008A0AB7"/>
    <w:p w:rsidR="008A0AB7" w:rsidRDefault="007A6F83">
      <w:r>
        <w:t>The purpose of the data collection is to assess</w:t>
      </w:r>
      <w:r w:rsidR="005E411E">
        <w:t xml:space="preserve"> the effectiveness of the </w:t>
      </w:r>
      <w:r>
        <w:t>OMWI technical assistance outreach</w:t>
      </w:r>
      <w:r w:rsidR="00CF3047">
        <w:t xml:space="preserve"> program</w:t>
      </w:r>
      <w:r>
        <w:t xml:space="preserve">. Pursuant to the Dodd-Frank </w:t>
      </w:r>
      <w:r w:rsidR="001A459D">
        <w:t>Wall Street Reform and Consumer Prot</w:t>
      </w:r>
      <w:r w:rsidR="00CF3047">
        <w:t>ection Act of 2010 (12 USC 5452</w:t>
      </w:r>
      <w:r w:rsidR="005E411E">
        <w:t>), the OMWI agencies are</w:t>
      </w:r>
      <w:r w:rsidR="001A459D">
        <w:t xml:space="preserve"> required to develop standards for coordinating technical assistance to minority- and women-owned businesses.</w:t>
      </w:r>
      <w:r w:rsidR="00D057D3">
        <w:t xml:space="preserve"> This collection</w:t>
      </w:r>
      <w:r w:rsidR="006F39AE">
        <w:t xml:space="preserve"> of information</w:t>
      </w:r>
      <w:r w:rsidR="00D057D3">
        <w:t xml:space="preserve"> will seek routine customer feedba</w:t>
      </w:r>
      <w:r w:rsidR="005E411E">
        <w:t xml:space="preserve">ck about the </w:t>
      </w:r>
      <w:r w:rsidR="00CF3047">
        <w:t>OMWI technical assistance</w:t>
      </w:r>
      <w:r w:rsidR="00252DF9">
        <w:t xml:space="preserve"> efforts</w:t>
      </w:r>
      <w:r w:rsidR="00D057D3">
        <w:t>.</w:t>
      </w:r>
    </w:p>
    <w:p w:rsidR="008A0AB7" w:rsidRDefault="008A0AB7"/>
    <w:p w:rsidR="008A0AB7" w:rsidRDefault="00252DF9" w:rsidP="00434E33">
      <w:pPr>
        <w:pStyle w:val="Header"/>
        <w:tabs>
          <w:tab w:val="clear" w:pos="4320"/>
          <w:tab w:val="clear" w:pos="8640"/>
        </w:tabs>
      </w:pPr>
      <w:r>
        <w:t xml:space="preserve">The customer </w:t>
      </w:r>
      <w:r w:rsidR="003E6B85">
        <w:t xml:space="preserve">feedback </w:t>
      </w:r>
      <w:r>
        <w:t xml:space="preserve">survey will be conducted approximately one-week after the participants </w:t>
      </w:r>
      <w:r w:rsidR="009F504F">
        <w:t xml:space="preserve">participate in the </w:t>
      </w:r>
      <w:r w:rsidR="00CF3047">
        <w:t>OMWI Vendor Technical Assistance Event “Connections That Count</w:t>
      </w:r>
      <w:r>
        <w:t>.</w:t>
      </w:r>
      <w:r w:rsidR="00CF3047">
        <w:t>”</w:t>
      </w:r>
      <w:r>
        <w:t xml:space="preserve"> </w:t>
      </w:r>
    </w:p>
    <w:p w:rsidR="00926F60" w:rsidRDefault="00926F60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A0AB7" w:rsidRPr="00434E33" w:rsidRDefault="008A0AB7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A0AB7" w:rsidRDefault="008A0AB7"/>
    <w:p w:rsidR="00D057D3" w:rsidRDefault="00D057D3">
      <w:r w:rsidRPr="006253A3">
        <w:t>Businesses</w:t>
      </w:r>
      <w:r w:rsidR="00252DF9">
        <w:t xml:space="preserve"> (also known as vendors)</w:t>
      </w:r>
      <w:r w:rsidRPr="006253A3">
        <w:t xml:space="preserve"> will </w:t>
      </w:r>
      <w:r w:rsidR="00926F60">
        <w:t xml:space="preserve">participate </w:t>
      </w:r>
      <w:r w:rsidR="003262D6">
        <w:t>in a</w:t>
      </w:r>
      <w:r w:rsidR="00CF3047">
        <w:t xml:space="preserve"> 6 hour event</w:t>
      </w:r>
      <w:r w:rsidR="00C030DD">
        <w:t xml:space="preserve"> </w:t>
      </w:r>
      <w:r>
        <w:t xml:space="preserve">to </w:t>
      </w:r>
      <w:r w:rsidRPr="006253A3">
        <w:t xml:space="preserve">learn about </w:t>
      </w:r>
      <w:r w:rsidR="00926F60">
        <w:t>doing busi</w:t>
      </w:r>
      <w:r w:rsidR="00CF3047">
        <w:t>ness with federal financial regulators</w:t>
      </w:r>
      <w:r w:rsidRPr="006253A3">
        <w:t>,</w:t>
      </w:r>
      <w:r w:rsidR="005E411E">
        <w:t xml:space="preserve"> considerations for successful teaming, blueprint for growth, and federal contracting opportunities available for small businesses</w:t>
      </w:r>
      <w:r w:rsidR="00926F60">
        <w:t>. The</w:t>
      </w:r>
      <w:r w:rsidRPr="006253A3">
        <w:t xml:space="preserve"> event is intended to provide technical assistance for small businesses and women</w:t>
      </w:r>
      <w:r>
        <w:t>-</w:t>
      </w:r>
      <w:r w:rsidRPr="006253A3">
        <w:t xml:space="preserve"> and minority-owned businesses interested in </w:t>
      </w:r>
      <w:r>
        <w:t xml:space="preserve">beginning or increasing </w:t>
      </w:r>
      <w:r w:rsidRPr="006253A3">
        <w:t xml:space="preserve">their contract opportunities with the </w:t>
      </w:r>
      <w:r>
        <w:t>f</w:t>
      </w:r>
      <w:r w:rsidRPr="006253A3">
        <w:t>ederal government</w:t>
      </w:r>
      <w:r>
        <w:t xml:space="preserve"> through </w:t>
      </w:r>
      <w:r w:rsidR="00926F60">
        <w:t xml:space="preserve">a better understanding </w:t>
      </w:r>
      <w:r w:rsidR="005E411E">
        <w:t xml:space="preserve">of the </w:t>
      </w:r>
      <w:r w:rsidR="00926F60">
        <w:t>procurement process</w:t>
      </w:r>
      <w:r>
        <w:t xml:space="preserve">. </w:t>
      </w:r>
    </w:p>
    <w:p w:rsidR="00D057D3" w:rsidRDefault="00D057D3"/>
    <w:p w:rsidR="008A0AB7" w:rsidRDefault="005E411E">
      <w:r>
        <w:t>We anticipate approximately 300</w:t>
      </w:r>
      <w:r w:rsidR="00D057D3">
        <w:t xml:space="preserve"> businesses </w:t>
      </w:r>
      <w:r w:rsidR="00926F60">
        <w:t xml:space="preserve">will </w:t>
      </w:r>
      <w:r w:rsidR="003262D6">
        <w:t>participate (</w:t>
      </w:r>
      <w:r w:rsidR="00D057D3">
        <w:t>mostly small business and/or minority- and women</w:t>
      </w:r>
      <w:r>
        <w:t>-owned businesses)</w:t>
      </w:r>
      <w:r w:rsidR="00D057D3">
        <w:t>.</w:t>
      </w:r>
      <w:r w:rsidR="00CF4142">
        <w:t xml:space="preserve"> All business</w:t>
      </w:r>
      <w:r w:rsidR="00DB716C">
        <w:t>es</w:t>
      </w:r>
      <w:r w:rsidR="00CF4142">
        <w:t xml:space="preserve"> </w:t>
      </w:r>
      <w:r w:rsidR="00205892">
        <w:t>who participate</w:t>
      </w:r>
      <w:r w:rsidR="00CF4142">
        <w:t xml:space="preserve"> will receive the voluntary customer feedback request.</w:t>
      </w:r>
    </w:p>
    <w:p w:rsidR="008A0AB7" w:rsidRDefault="008A0AB7">
      <w:pPr>
        <w:rPr>
          <w:b/>
        </w:rPr>
      </w:pPr>
    </w:p>
    <w:p w:rsidR="008A0AB7" w:rsidRPr="00F06866" w:rsidRDefault="008A0AB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A0AB7" w:rsidRPr="00434E33" w:rsidRDefault="008A0AB7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A0AB7" w:rsidRPr="00F06866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1C2BC1" w:rsidRPr="004C1DEB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A0AB7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A0AB7" w:rsidRPr="00F06866" w:rsidRDefault="004C1DE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 w:rsidR="008A0AB7">
        <w:rPr>
          <w:bCs/>
          <w:sz w:val="24"/>
        </w:rPr>
        <w:t xml:space="preserve"> Group  </w:t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 w:rsidRPr="00F06866">
        <w:rPr>
          <w:bCs/>
          <w:sz w:val="24"/>
        </w:rPr>
        <w:t>[</w:t>
      </w:r>
      <w:r w:rsidR="008A0AB7">
        <w:rPr>
          <w:bCs/>
          <w:sz w:val="24"/>
        </w:rPr>
        <w:t xml:space="preserve"> </w:t>
      </w:r>
      <w:r w:rsidR="008A0AB7" w:rsidRPr="00F06866">
        <w:rPr>
          <w:bCs/>
          <w:sz w:val="24"/>
        </w:rPr>
        <w:t>]</w:t>
      </w:r>
      <w:r w:rsidR="008A0AB7">
        <w:rPr>
          <w:bCs/>
          <w:sz w:val="24"/>
        </w:rPr>
        <w:t xml:space="preserve"> Other:</w:t>
      </w:r>
      <w:r w:rsidR="008A0AB7" w:rsidRPr="00F06866">
        <w:rPr>
          <w:bCs/>
          <w:sz w:val="24"/>
          <w:u w:val="single"/>
        </w:rPr>
        <w:t xml:space="preserve"> ______________________</w:t>
      </w:r>
      <w:r w:rsidR="008A0AB7">
        <w:rPr>
          <w:bCs/>
          <w:sz w:val="24"/>
          <w:u w:val="single"/>
        </w:rPr>
        <w:tab/>
      </w:r>
      <w:r w:rsidR="008A0AB7">
        <w:rPr>
          <w:bCs/>
          <w:sz w:val="24"/>
          <w:u w:val="single"/>
        </w:rPr>
        <w:tab/>
      </w:r>
    </w:p>
    <w:p w:rsidR="008A0AB7" w:rsidRDefault="008A0AB7">
      <w:pPr>
        <w:pStyle w:val="Header"/>
        <w:tabs>
          <w:tab w:val="clear" w:pos="4320"/>
          <w:tab w:val="clear" w:pos="8640"/>
        </w:tabs>
      </w:pPr>
    </w:p>
    <w:p w:rsidR="008A0AB7" w:rsidRDefault="008A0AB7">
      <w:pPr>
        <w:rPr>
          <w:b/>
        </w:rPr>
      </w:pPr>
      <w:r>
        <w:rPr>
          <w:b/>
        </w:rPr>
        <w:t>CERTIFICATION:</w:t>
      </w:r>
    </w:p>
    <w:p w:rsidR="008A0AB7" w:rsidRDefault="008A0AB7">
      <w:pPr>
        <w:rPr>
          <w:sz w:val="16"/>
          <w:szCs w:val="16"/>
        </w:rPr>
      </w:pPr>
    </w:p>
    <w:p w:rsidR="008A0AB7" w:rsidRPr="009C13B9" w:rsidRDefault="008A0AB7" w:rsidP="008101A5">
      <w:r>
        <w:t xml:space="preserve">I certify the following to be true: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:rsidR="008A0AB7" w:rsidRDefault="008A0AB7" w:rsidP="009C13B9"/>
    <w:p w:rsidR="008A0AB7" w:rsidRDefault="008A0AB7" w:rsidP="009C13B9">
      <w:r>
        <w:t>Name:</w:t>
      </w:r>
      <w:r w:rsidR="00AA15D4">
        <w:t xml:space="preserve"> </w:t>
      </w:r>
      <w:r w:rsidR="00AA15D4" w:rsidRPr="00AA15D4">
        <w:rPr>
          <w:b/>
        </w:rPr>
        <w:t>Madelynn Orr</w:t>
      </w:r>
    </w:p>
    <w:p w:rsidR="008A0AB7" w:rsidRDefault="008A0AB7" w:rsidP="009C13B9">
      <w:pPr>
        <w:pStyle w:val="ListParagraph"/>
        <w:ind w:left="360"/>
      </w:pPr>
    </w:p>
    <w:p w:rsidR="008A0AB7" w:rsidRDefault="008A0AB7" w:rsidP="009C13B9">
      <w:r>
        <w:t>To assist review, please provide answers to the following question:</w:t>
      </w:r>
    </w:p>
    <w:p w:rsidR="008A0AB7" w:rsidRDefault="008A0AB7" w:rsidP="009C13B9">
      <w:pPr>
        <w:pStyle w:val="ListParagraph"/>
        <w:ind w:left="360"/>
      </w:pPr>
    </w:p>
    <w:p w:rsidR="008A0AB7" w:rsidRPr="00C86E91" w:rsidRDefault="008A0AB7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057D3" w:rsidRPr="00AA15D4">
        <w:rPr>
          <w:b/>
        </w:rPr>
        <w:t>X</w:t>
      </w:r>
      <w:r>
        <w:t xml:space="preserve">]  No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 xml:space="preserve">, is the information that will be collected included in records that are subject to the Privacy Act of 1974?   [  ] Yes [  ] No  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AA15D4" w:rsidRDefault="00AA15D4" w:rsidP="00AA15D4">
      <w:pPr>
        <w:pStyle w:val="ListParagraph"/>
        <w:ind w:left="360"/>
      </w:pPr>
    </w:p>
    <w:p w:rsidR="008A0AB7" w:rsidRPr="00C86E91" w:rsidRDefault="008A0AB7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A0AB7" w:rsidRDefault="008A0AB7" w:rsidP="00C86E91">
      <w:r>
        <w:t>Is an incentive (e.g., money or reimbursement of expenses, token of appreciation) provide</w:t>
      </w:r>
      <w:r w:rsidR="00D057D3">
        <w:t>d to participants?  [  ] Yes [</w:t>
      </w:r>
      <w:r w:rsidR="00D057D3" w:rsidRPr="00AA15D4">
        <w:rPr>
          <w:b/>
        </w:rPr>
        <w:t>X</w:t>
      </w:r>
      <w:r>
        <w:t xml:space="preserve">] No  </w:t>
      </w:r>
    </w:p>
    <w:p w:rsidR="008A0AB7" w:rsidRDefault="008A0AB7">
      <w:pPr>
        <w:rPr>
          <w:b/>
        </w:rPr>
      </w:pPr>
    </w:p>
    <w:p w:rsidR="008A0AB7" w:rsidRDefault="008A0AB7">
      <w:pPr>
        <w:rPr>
          <w:b/>
        </w:rPr>
      </w:pPr>
    </w:p>
    <w:p w:rsidR="008A0AB7" w:rsidRDefault="008A0AB7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A0AB7" w:rsidRPr="006832D9" w:rsidRDefault="008A0AB7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A0AB7" w:rsidTr="002B028F">
        <w:trPr>
          <w:trHeight w:val="274"/>
        </w:trPr>
        <w:tc>
          <w:tcPr>
            <w:tcW w:w="5418" w:type="dxa"/>
          </w:tcPr>
          <w:p w:rsidR="008A0AB7" w:rsidRPr="002B028F" w:rsidRDefault="008A0AB7" w:rsidP="00C8488C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Burden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6F39AE" w:rsidP="00843796">
            <w:r>
              <w:t xml:space="preserve">Private Sector - </w:t>
            </w:r>
            <w:r w:rsidR="00AA15D4">
              <w:t>Businesses (Vendors)</w:t>
            </w:r>
          </w:p>
        </w:tc>
        <w:tc>
          <w:tcPr>
            <w:tcW w:w="1530" w:type="dxa"/>
          </w:tcPr>
          <w:p w:rsidR="008A0AB7" w:rsidRDefault="005E411E" w:rsidP="00843796">
            <w:r>
              <w:t>300</w:t>
            </w:r>
          </w:p>
        </w:tc>
        <w:tc>
          <w:tcPr>
            <w:tcW w:w="1710" w:type="dxa"/>
          </w:tcPr>
          <w:p w:rsidR="008A0AB7" w:rsidRDefault="00D057D3" w:rsidP="00843796">
            <w:r>
              <w:t>.25</w:t>
            </w:r>
          </w:p>
        </w:tc>
        <w:tc>
          <w:tcPr>
            <w:tcW w:w="1003" w:type="dxa"/>
          </w:tcPr>
          <w:p w:rsidR="008A0AB7" w:rsidRDefault="005E411E" w:rsidP="00843796">
            <w:r>
              <w:t>75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8A0AB7" w:rsidP="00843796"/>
        </w:tc>
        <w:tc>
          <w:tcPr>
            <w:tcW w:w="1530" w:type="dxa"/>
          </w:tcPr>
          <w:p w:rsidR="008A0AB7" w:rsidRDefault="008A0AB7" w:rsidP="00843796"/>
        </w:tc>
        <w:tc>
          <w:tcPr>
            <w:tcW w:w="1710" w:type="dxa"/>
          </w:tcPr>
          <w:p w:rsidR="008A0AB7" w:rsidRDefault="008A0AB7" w:rsidP="00843796"/>
        </w:tc>
        <w:tc>
          <w:tcPr>
            <w:tcW w:w="1003" w:type="dxa"/>
          </w:tcPr>
          <w:p w:rsidR="008A0AB7" w:rsidRDefault="008A0AB7" w:rsidP="00843796"/>
        </w:tc>
      </w:tr>
      <w:tr w:rsidR="008A0AB7" w:rsidTr="002B028F">
        <w:trPr>
          <w:trHeight w:val="289"/>
        </w:trPr>
        <w:tc>
          <w:tcPr>
            <w:tcW w:w="5418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A0AB7" w:rsidRDefault="008A0AB7" w:rsidP="00843796"/>
        </w:tc>
        <w:tc>
          <w:tcPr>
            <w:tcW w:w="1003" w:type="dxa"/>
          </w:tcPr>
          <w:p w:rsidR="008A0AB7" w:rsidRPr="002B028F" w:rsidRDefault="005E411E" w:rsidP="00843796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8A0AB7" w:rsidRDefault="008A0AB7" w:rsidP="00F3170F"/>
    <w:p w:rsidR="008A0AB7" w:rsidRDefault="008A0AB7" w:rsidP="00F3170F"/>
    <w:p w:rsidR="008A0AB7" w:rsidRDefault="008A0AB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:rsidR="008A0AB7" w:rsidRDefault="008A0AB7">
      <w:pPr>
        <w:rPr>
          <w:b/>
          <w:bCs/>
          <w:u w:val="single"/>
        </w:rPr>
      </w:pPr>
    </w:p>
    <w:p w:rsidR="008A0AB7" w:rsidRDefault="008A0AB7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A0AB7" w:rsidRDefault="008A0AB7" w:rsidP="00F06866">
      <w:pPr>
        <w:rPr>
          <w:b/>
        </w:rPr>
      </w:pPr>
    </w:p>
    <w:p w:rsidR="008A0AB7" w:rsidRDefault="008A0AB7" w:rsidP="00F06866">
      <w:pPr>
        <w:rPr>
          <w:b/>
        </w:rPr>
      </w:pPr>
      <w:r>
        <w:rPr>
          <w:b/>
        </w:rPr>
        <w:t>The selection of your targeted respondents</w:t>
      </w:r>
    </w:p>
    <w:p w:rsidR="008A0AB7" w:rsidRDefault="008A0AB7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D057D3" w:rsidRPr="00AA15D4">
        <w:rPr>
          <w:b/>
        </w:rPr>
        <w:t>X</w:t>
      </w:r>
      <w:r>
        <w:t>] Yes</w:t>
      </w:r>
      <w:r>
        <w:tab/>
        <w:t>[ ] No</w:t>
      </w:r>
    </w:p>
    <w:p w:rsidR="008A0AB7" w:rsidRDefault="008A0AB7" w:rsidP="00636621">
      <w:pPr>
        <w:pStyle w:val="ListParagraph"/>
      </w:pPr>
    </w:p>
    <w:p w:rsidR="008A0AB7" w:rsidRDefault="008A0AB7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0AB7" w:rsidRDefault="008A0AB7" w:rsidP="00D057D3">
      <w:pPr>
        <w:pStyle w:val="ListParagraph"/>
        <w:ind w:left="0"/>
      </w:pPr>
    </w:p>
    <w:p w:rsidR="00D057D3" w:rsidRDefault="00D057D3" w:rsidP="00D057D3">
      <w:pPr>
        <w:pStyle w:val="ListParagraph"/>
        <w:ind w:left="0"/>
      </w:pPr>
      <w:r>
        <w:t xml:space="preserve">The sample will </w:t>
      </w:r>
      <w:r w:rsidR="005E411E">
        <w:t>be all of the e</w:t>
      </w:r>
      <w:r w:rsidR="00205892">
        <w:t xml:space="preserve">mail addresses which </w:t>
      </w:r>
      <w:r>
        <w:t xml:space="preserve">were provided when the </w:t>
      </w:r>
      <w:r w:rsidR="00205892">
        <w:t>participants</w:t>
      </w:r>
      <w:r>
        <w:t xml:space="preserve"> registered for the event.</w:t>
      </w:r>
    </w:p>
    <w:p w:rsidR="00D057D3" w:rsidRDefault="00D057D3" w:rsidP="00D057D3">
      <w:pPr>
        <w:pStyle w:val="ListParagraph"/>
        <w:ind w:left="0"/>
      </w:pPr>
    </w:p>
    <w:p w:rsidR="008A0AB7" w:rsidRDefault="008A0AB7" w:rsidP="00A403BB">
      <w:pPr>
        <w:rPr>
          <w:b/>
        </w:rPr>
      </w:pPr>
      <w:r>
        <w:rPr>
          <w:b/>
        </w:rPr>
        <w:t>Administration of the Instrument</w:t>
      </w:r>
    </w:p>
    <w:p w:rsidR="008A0AB7" w:rsidRDefault="008A0AB7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0AB7" w:rsidRDefault="008A0AB7" w:rsidP="001B0AAA">
      <w:pPr>
        <w:ind w:left="720"/>
      </w:pPr>
      <w:r>
        <w:t xml:space="preserve">[  ] Web-based or other forms of Social Media </w:t>
      </w:r>
    </w:p>
    <w:p w:rsidR="008A0AB7" w:rsidRDefault="008A0AB7" w:rsidP="001B0AAA">
      <w:pPr>
        <w:ind w:left="720"/>
      </w:pPr>
      <w:r>
        <w:t>[  ] Telephone</w:t>
      </w:r>
      <w:r>
        <w:tab/>
      </w:r>
    </w:p>
    <w:p w:rsidR="008A0AB7" w:rsidRDefault="008A0AB7" w:rsidP="001B0AAA">
      <w:pPr>
        <w:ind w:left="720"/>
      </w:pPr>
      <w:r>
        <w:lastRenderedPageBreak/>
        <w:t>[  ] In-person</w:t>
      </w:r>
      <w:r>
        <w:tab/>
      </w:r>
    </w:p>
    <w:p w:rsidR="008A0AB7" w:rsidRDefault="008A0AB7" w:rsidP="001B0AAA">
      <w:pPr>
        <w:ind w:left="720"/>
      </w:pPr>
      <w:r>
        <w:t xml:space="preserve">[  ] Mail </w:t>
      </w:r>
    </w:p>
    <w:p w:rsidR="008A0AB7" w:rsidRDefault="00AA15D4" w:rsidP="001B0AAA">
      <w:pPr>
        <w:ind w:left="720"/>
      </w:pPr>
      <w:r>
        <w:t>[</w:t>
      </w:r>
      <w:r w:rsidRPr="00AA15D4">
        <w:rPr>
          <w:b/>
        </w:rPr>
        <w:t>X</w:t>
      </w:r>
      <w:r w:rsidR="008A0AB7">
        <w:t>] Other, Explain</w:t>
      </w:r>
      <w:r w:rsidR="00E71F44">
        <w:t xml:space="preserve"> (e</w:t>
      </w:r>
      <w:r w:rsidR="00CF4142">
        <w:t>mail)</w:t>
      </w:r>
    </w:p>
    <w:p w:rsidR="00CF4142" w:rsidRDefault="00CF4142" w:rsidP="001B0AAA">
      <w:pPr>
        <w:ind w:left="720"/>
      </w:pPr>
    </w:p>
    <w:p w:rsidR="008A0AB7" w:rsidRDefault="008A0AB7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F4142">
        <w:t>ilitators be used?  [  ] Yes [</w:t>
      </w:r>
      <w:r w:rsidR="00CF4142" w:rsidRPr="00AA15D4">
        <w:rPr>
          <w:b/>
        </w:rPr>
        <w:t>X</w:t>
      </w:r>
      <w:r>
        <w:t>] No</w:t>
      </w:r>
    </w:p>
    <w:p w:rsidR="008A0AB7" w:rsidRDefault="008A0AB7" w:rsidP="00F24CFC">
      <w:pPr>
        <w:pStyle w:val="ListParagraph"/>
        <w:ind w:left="360"/>
      </w:pPr>
      <w:r>
        <w:t xml:space="preserve"> </w:t>
      </w:r>
    </w:p>
    <w:p w:rsidR="008A0AB7" w:rsidRPr="00F24CFC" w:rsidRDefault="008A0AB7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A0AB7" w:rsidRDefault="008A0AB7" w:rsidP="00F24CFC">
      <w:pPr>
        <w:tabs>
          <w:tab w:val="left" w:pos="5670"/>
        </w:tabs>
        <w:suppressAutoHyphens/>
      </w:pPr>
    </w:p>
    <w:p w:rsidR="002E2B0F" w:rsidRDefault="002E2B0F" w:rsidP="00F24CFC">
      <w:pPr>
        <w:tabs>
          <w:tab w:val="left" w:pos="5670"/>
        </w:tabs>
        <w:suppressAutoHyphens/>
      </w:pPr>
      <w:r>
        <w:t xml:space="preserve">Attached: Survey </w:t>
      </w:r>
    </w:p>
    <w:sectPr w:rsidR="002E2B0F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B2B" w:rsidRDefault="00E70B2B">
      <w:r>
        <w:separator/>
      </w:r>
    </w:p>
  </w:endnote>
  <w:endnote w:type="continuationSeparator" w:id="0">
    <w:p w:rsidR="00E70B2B" w:rsidRDefault="00E7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C8" w:rsidRDefault="005C2A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3B4AC8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B4EF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B2B" w:rsidRDefault="00E70B2B">
      <w:r>
        <w:separator/>
      </w:r>
    </w:p>
  </w:footnote>
  <w:footnote w:type="continuationSeparator" w:id="0">
    <w:p w:rsidR="00E70B2B" w:rsidRDefault="00E70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C8" w:rsidRDefault="003B4A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4FD3"/>
    <w:rsid w:val="00023A57"/>
    <w:rsid w:val="00047A64"/>
    <w:rsid w:val="00067329"/>
    <w:rsid w:val="000B2838"/>
    <w:rsid w:val="000D44CA"/>
    <w:rsid w:val="000E200B"/>
    <w:rsid w:val="000F68BE"/>
    <w:rsid w:val="00146C77"/>
    <w:rsid w:val="001927A4"/>
    <w:rsid w:val="00194AC6"/>
    <w:rsid w:val="001A23B0"/>
    <w:rsid w:val="001A25CC"/>
    <w:rsid w:val="001A459D"/>
    <w:rsid w:val="001B0AAA"/>
    <w:rsid w:val="001C2BC1"/>
    <w:rsid w:val="001C39F7"/>
    <w:rsid w:val="00205892"/>
    <w:rsid w:val="00234D5F"/>
    <w:rsid w:val="00237B48"/>
    <w:rsid w:val="0024521E"/>
    <w:rsid w:val="00252DF9"/>
    <w:rsid w:val="00263C3D"/>
    <w:rsid w:val="00274D0B"/>
    <w:rsid w:val="002B028F"/>
    <w:rsid w:val="002B3C95"/>
    <w:rsid w:val="002D0B92"/>
    <w:rsid w:val="002D43B6"/>
    <w:rsid w:val="002E2B0F"/>
    <w:rsid w:val="003009B7"/>
    <w:rsid w:val="003262D6"/>
    <w:rsid w:val="00326399"/>
    <w:rsid w:val="003A00F2"/>
    <w:rsid w:val="003B4AC8"/>
    <w:rsid w:val="003D5BBE"/>
    <w:rsid w:val="003E3C61"/>
    <w:rsid w:val="003E6B85"/>
    <w:rsid w:val="003F1C5B"/>
    <w:rsid w:val="00434E33"/>
    <w:rsid w:val="00441434"/>
    <w:rsid w:val="0045264C"/>
    <w:rsid w:val="004876EC"/>
    <w:rsid w:val="004C1DEB"/>
    <w:rsid w:val="004D6E14"/>
    <w:rsid w:val="005009B0"/>
    <w:rsid w:val="00530E43"/>
    <w:rsid w:val="005A1006"/>
    <w:rsid w:val="005B508B"/>
    <w:rsid w:val="005C2A18"/>
    <w:rsid w:val="005E411E"/>
    <w:rsid w:val="005E714A"/>
    <w:rsid w:val="006140A0"/>
    <w:rsid w:val="006264A1"/>
    <w:rsid w:val="00636621"/>
    <w:rsid w:val="00642B49"/>
    <w:rsid w:val="006832D9"/>
    <w:rsid w:val="0069403B"/>
    <w:rsid w:val="006B46D3"/>
    <w:rsid w:val="006F39AE"/>
    <w:rsid w:val="006F3DDE"/>
    <w:rsid w:val="00704678"/>
    <w:rsid w:val="007425E7"/>
    <w:rsid w:val="007A6F83"/>
    <w:rsid w:val="00802607"/>
    <w:rsid w:val="008101A5"/>
    <w:rsid w:val="008121A7"/>
    <w:rsid w:val="00822664"/>
    <w:rsid w:val="00843796"/>
    <w:rsid w:val="00895229"/>
    <w:rsid w:val="008A0AB7"/>
    <w:rsid w:val="008F0203"/>
    <w:rsid w:val="008F50D4"/>
    <w:rsid w:val="009239AA"/>
    <w:rsid w:val="00926F60"/>
    <w:rsid w:val="00935ADA"/>
    <w:rsid w:val="00946B6C"/>
    <w:rsid w:val="00955A71"/>
    <w:rsid w:val="0096108F"/>
    <w:rsid w:val="009C13B9"/>
    <w:rsid w:val="009C64F7"/>
    <w:rsid w:val="009D01A2"/>
    <w:rsid w:val="009F504F"/>
    <w:rsid w:val="009F5923"/>
    <w:rsid w:val="00A403BB"/>
    <w:rsid w:val="00A674DF"/>
    <w:rsid w:val="00A83AA6"/>
    <w:rsid w:val="00AA15D4"/>
    <w:rsid w:val="00AB51D9"/>
    <w:rsid w:val="00AE107A"/>
    <w:rsid w:val="00AE1809"/>
    <w:rsid w:val="00B11D46"/>
    <w:rsid w:val="00B422DE"/>
    <w:rsid w:val="00B66381"/>
    <w:rsid w:val="00B80D76"/>
    <w:rsid w:val="00BA2105"/>
    <w:rsid w:val="00BA7E06"/>
    <w:rsid w:val="00BB43B5"/>
    <w:rsid w:val="00BB4EFD"/>
    <w:rsid w:val="00BB6219"/>
    <w:rsid w:val="00BD290F"/>
    <w:rsid w:val="00C030DD"/>
    <w:rsid w:val="00C14CC4"/>
    <w:rsid w:val="00C24394"/>
    <w:rsid w:val="00C3107F"/>
    <w:rsid w:val="00C33C52"/>
    <w:rsid w:val="00C40D8B"/>
    <w:rsid w:val="00C8407A"/>
    <w:rsid w:val="00C8488C"/>
    <w:rsid w:val="00C86E91"/>
    <w:rsid w:val="00CA2650"/>
    <w:rsid w:val="00CB1078"/>
    <w:rsid w:val="00CC6FAF"/>
    <w:rsid w:val="00CF3047"/>
    <w:rsid w:val="00CF4142"/>
    <w:rsid w:val="00D057D3"/>
    <w:rsid w:val="00D24698"/>
    <w:rsid w:val="00D6383F"/>
    <w:rsid w:val="00DA29A9"/>
    <w:rsid w:val="00DB59D0"/>
    <w:rsid w:val="00DB716C"/>
    <w:rsid w:val="00DC33D3"/>
    <w:rsid w:val="00DE622B"/>
    <w:rsid w:val="00DF482E"/>
    <w:rsid w:val="00E26329"/>
    <w:rsid w:val="00E40B50"/>
    <w:rsid w:val="00E50293"/>
    <w:rsid w:val="00E64688"/>
    <w:rsid w:val="00E65FFC"/>
    <w:rsid w:val="00E70B2B"/>
    <w:rsid w:val="00E71F44"/>
    <w:rsid w:val="00E80045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63441-7256-446F-B3BF-074363ED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2011-03-28T18:38:00Z</cp:lastPrinted>
  <dcterms:created xsi:type="dcterms:W3CDTF">2019-11-04T21:11:00Z</dcterms:created>
  <dcterms:modified xsi:type="dcterms:W3CDTF">2019-11-04T21:11:00Z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