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08" w:rsidRPr="00DA7F7C" w:rsidRDefault="00B46BB7">
      <w:pPr>
        <w:rPr>
          <w:rFonts w:ascii="Arial" w:hAnsi="Arial" w:cs="Arial"/>
          <w:color w:val="auto"/>
        </w:rPr>
      </w:pPr>
      <w:r w:rsidRPr="00DA7F7C">
        <w:rPr>
          <w:rFonts w:ascii="Arial" w:hAnsi="Arial" w:cs="Arial"/>
          <w:color w:val="auto"/>
        </w:rPr>
        <w:t>Non-substantive Change Request</w:t>
      </w:r>
    </w:p>
    <w:p w:rsidR="00B46BB7" w:rsidRPr="00DA7F7C" w:rsidRDefault="00B46BB7">
      <w:pPr>
        <w:rPr>
          <w:rFonts w:ascii="Arial" w:hAnsi="Arial" w:cs="Arial"/>
          <w:color w:val="auto"/>
        </w:rPr>
      </w:pPr>
      <w:r w:rsidRPr="00DA7F7C">
        <w:rPr>
          <w:rFonts w:ascii="Arial" w:hAnsi="Arial" w:cs="Arial"/>
          <w:color w:val="auto"/>
        </w:rPr>
        <w:t>0535-02</w:t>
      </w:r>
      <w:r w:rsidR="006B59B9" w:rsidRPr="00DA7F7C">
        <w:rPr>
          <w:rFonts w:ascii="Arial" w:hAnsi="Arial" w:cs="Arial"/>
          <w:color w:val="auto"/>
        </w:rPr>
        <w:t>49</w:t>
      </w:r>
      <w:r w:rsidRPr="00DA7F7C">
        <w:rPr>
          <w:rFonts w:ascii="Arial" w:hAnsi="Arial" w:cs="Arial"/>
          <w:color w:val="auto"/>
        </w:rPr>
        <w:t xml:space="preserve"> –</w:t>
      </w:r>
      <w:r w:rsidR="006B59B9" w:rsidRPr="00DA7F7C">
        <w:rPr>
          <w:rFonts w:ascii="Arial" w:hAnsi="Arial" w:cs="Arial"/>
          <w:color w:val="auto"/>
        </w:rPr>
        <w:t xml:space="preserve">Organic </w:t>
      </w:r>
      <w:r w:rsidR="00DC7B5A" w:rsidRPr="00DA7F7C">
        <w:rPr>
          <w:rFonts w:ascii="Arial" w:hAnsi="Arial" w:cs="Arial"/>
          <w:color w:val="auto"/>
        </w:rPr>
        <w:t xml:space="preserve">Survey </w:t>
      </w:r>
    </w:p>
    <w:p w:rsidR="00DC7B5A" w:rsidRPr="00DA7F7C" w:rsidRDefault="00DC7B5A">
      <w:pPr>
        <w:rPr>
          <w:rFonts w:ascii="Arial" w:hAnsi="Arial" w:cs="Arial"/>
          <w:color w:val="auto"/>
        </w:rPr>
      </w:pPr>
    </w:p>
    <w:p w:rsidR="001420A2" w:rsidRPr="00C153F8" w:rsidRDefault="00C75E36" w:rsidP="00865568">
      <w:pPr>
        <w:rPr>
          <w:rFonts w:ascii="Arial" w:hAnsi="Arial" w:cs="Arial"/>
          <w:color w:val="auto"/>
        </w:rPr>
      </w:pPr>
      <w:r w:rsidRPr="00C153F8">
        <w:rPr>
          <w:rFonts w:ascii="Arial" w:hAnsi="Arial" w:cs="Arial"/>
          <w:color w:val="auto"/>
        </w:rPr>
        <w:t>The Organic Survey I</w:t>
      </w:r>
      <w:r w:rsidR="005C5859" w:rsidRPr="00C153F8">
        <w:rPr>
          <w:rFonts w:ascii="Arial" w:hAnsi="Arial" w:cs="Arial"/>
          <w:color w:val="auto"/>
        </w:rPr>
        <w:t xml:space="preserve">nformation </w:t>
      </w:r>
      <w:r w:rsidRPr="00C153F8">
        <w:rPr>
          <w:rFonts w:ascii="Arial" w:hAnsi="Arial" w:cs="Arial"/>
          <w:color w:val="auto"/>
        </w:rPr>
        <w:t>C</w:t>
      </w:r>
      <w:r w:rsidR="005C5859" w:rsidRPr="00C153F8">
        <w:rPr>
          <w:rFonts w:ascii="Arial" w:hAnsi="Arial" w:cs="Arial"/>
          <w:color w:val="auto"/>
        </w:rPr>
        <w:t xml:space="preserve">ollection </w:t>
      </w:r>
      <w:r w:rsidRPr="00C153F8">
        <w:rPr>
          <w:rFonts w:ascii="Arial" w:hAnsi="Arial" w:cs="Arial"/>
          <w:color w:val="auto"/>
        </w:rPr>
        <w:t>R</w:t>
      </w:r>
      <w:r w:rsidR="005C5859" w:rsidRPr="00C153F8">
        <w:rPr>
          <w:rFonts w:ascii="Arial" w:hAnsi="Arial" w:cs="Arial"/>
          <w:color w:val="auto"/>
        </w:rPr>
        <w:t>equest or ICR</w:t>
      </w:r>
      <w:r w:rsidRPr="00C153F8">
        <w:rPr>
          <w:rFonts w:ascii="Arial" w:hAnsi="Arial" w:cs="Arial"/>
          <w:color w:val="auto"/>
        </w:rPr>
        <w:t xml:space="preserve"> is currently approved through December 31, 2017.  In the original supporting statement the survey was </w:t>
      </w:r>
      <w:bookmarkStart w:id="0" w:name="_GoBack"/>
      <w:bookmarkEnd w:id="0"/>
      <w:r w:rsidRPr="00C153F8">
        <w:rPr>
          <w:rFonts w:ascii="Arial" w:hAnsi="Arial" w:cs="Arial"/>
          <w:color w:val="auto"/>
        </w:rPr>
        <w:t>approved as a mandatory survey for the 2015 data collection (2014 reference period) since the funding for that one year was provided under the 2012 Census of Agriculture approval.  In 2016 NASS would like to change this survey back to a voluntary survey</w:t>
      </w:r>
      <w:r w:rsidR="006A64EB" w:rsidRPr="00C153F8">
        <w:rPr>
          <w:rFonts w:ascii="Arial" w:hAnsi="Arial" w:cs="Arial"/>
          <w:color w:val="auto"/>
        </w:rPr>
        <w:t>, since the funding is coming through the NASS general fund</w:t>
      </w:r>
      <w:r w:rsidRPr="00C153F8">
        <w:rPr>
          <w:rFonts w:ascii="Arial" w:hAnsi="Arial" w:cs="Arial"/>
          <w:color w:val="auto"/>
        </w:rPr>
        <w:t>.</w:t>
      </w:r>
      <w:r w:rsidR="00B62B17" w:rsidRPr="00C153F8">
        <w:rPr>
          <w:rFonts w:ascii="Arial" w:hAnsi="Arial" w:cs="Arial"/>
          <w:color w:val="auto"/>
        </w:rPr>
        <w:t xml:space="preserve">  </w:t>
      </w:r>
      <w:r w:rsidR="001420A2" w:rsidRPr="00C153F8">
        <w:rPr>
          <w:rFonts w:ascii="Arial" w:hAnsi="Arial" w:cs="Arial"/>
          <w:color w:val="auto"/>
        </w:rPr>
        <w:t xml:space="preserve">NASS is anticipating a similar response rate to the 2011 survey (67.1%) which was also a voluntary survey.   </w:t>
      </w:r>
    </w:p>
    <w:p w:rsidR="00C75E36" w:rsidRPr="00C153F8" w:rsidRDefault="00B62B17" w:rsidP="00865568">
      <w:pPr>
        <w:rPr>
          <w:rFonts w:ascii="Arial" w:hAnsi="Arial" w:cs="Arial"/>
          <w:color w:val="auto"/>
        </w:rPr>
      </w:pPr>
      <w:r w:rsidRPr="00C153F8">
        <w:rPr>
          <w:rFonts w:ascii="Arial" w:hAnsi="Arial" w:cs="Arial"/>
          <w:color w:val="auto"/>
        </w:rPr>
        <w:t>There have been some minor changes to the questionnaire in response to the quality control checks that were done to the 2015 survey.</w:t>
      </w:r>
      <w:r w:rsidR="006A64EB" w:rsidRPr="00C153F8">
        <w:rPr>
          <w:rFonts w:ascii="Arial" w:hAnsi="Arial" w:cs="Arial"/>
          <w:color w:val="auto"/>
        </w:rPr>
        <w:t xml:space="preserve">  In addition there are some sections of the questionnaire that don’t need to be repeated annually, but can be done once every five years</w:t>
      </w:r>
      <w:r w:rsidR="005C5859" w:rsidRPr="00C153F8">
        <w:rPr>
          <w:rFonts w:ascii="Arial" w:hAnsi="Arial" w:cs="Arial"/>
          <w:color w:val="auto"/>
        </w:rPr>
        <w:t>,</w:t>
      </w:r>
      <w:r w:rsidR="006A64EB" w:rsidRPr="00C153F8">
        <w:rPr>
          <w:rFonts w:ascii="Arial" w:hAnsi="Arial" w:cs="Arial"/>
          <w:color w:val="auto"/>
        </w:rPr>
        <w:t xml:space="preserve"> following the Census of Agriculture.</w:t>
      </w:r>
    </w:p>
    <w:p w:rsidR="003E776D" w:rsidRPr="00C153F8" w:rsidRDefault="006A64EB" w:rsidP="006A64EB">
      <w:pPr>
        <w:ind w:firstLine="720"/>
        <w:rPr>
          <w:rFonts w:ascii="Arial" w:hAnsi="Arial" w:cs="Arial"/>
          <w:color w:val="auto"/>
        </w:rPr>
      </w:pPr>
      <w:r w:rsidRPr="00C153F8">
        <w:rPr>
          <w:rFonts w:ascii="Arial" w:hAnsi="Arial" w:cs="Arial"/>
          <w:color w:val="auto"/>
        </w:rPr>
        <w:t>Q</w:t>
      </w:r>
      <w:r w:rsidR="003E776D" w:rsidRPr="00C153F8">
        <w:rPr>
          <w:rFonts w:ascii="Arial" w:hAnsi="Arial" w:cs="Arial"/>
          <w:color w:val="auto"/>
        </w:rPr>
        <w:t>uestionnaire changes</w:t>
      </w:r>
    </w:p>
    <w:p w:rsidR="003E776D" w:rsidRPr="00C153F8" w:rsidRDefault="003E776D" w:rsidP="003E776D">
      <w:pPr>
        <w:pStyle w:val="ListParagraph"/>
        <w:numPr>
          <w:ilvl w:val="0"/>
          <w:numId w:val="1"/>
        </w:numPr>
        <w:rPr>
          <w:rFonts w:ascii="Arial" w:hAnsi="Arial" w:cs="Arial"/>
          <w:sz w:val="24"/>
          <w:szCs w:val="24"/>
        </w:rPr>
      </w:pPr>
      <w:r w:rsidRPr="00C153F8">
        <w:rPr>
          <w:rFonts w:ascii="Arial" w:hAnsi="Arial" w:cs="Arial"/>
          <w:sz w:val="24"/>
          <w:szCs w:val="24"/>
        </w:rPr>
        <w:t>Collecting data on certified and transitioning producers only. Exempt information will only be collected during census years due to the complications of identifying the population.</w:t>
      </w:r>
    </w:p>
    <w:p w:rsidR="003E776D" w:rsidRPr="00C153F8" w:rsidRDefault="003E776D" w:rsidP="003E776D">
      <w:pPr>
        <w:pStyle w:val="ListParagraph"/>
        <w:numPr>
          <w:ilvl w:val="0"/>
          <w:numId w:val="1"/>
        </w:numPr>
        <w:rPr>
          <w:rFonts w:ascii="Arial" w:hAnsi="Arial" w:cs="Arial"/>
          <w:sz w:val="24"/>
          <w:szCs w:val="24"/>
        </w:rPr>
      </w:pPr>
      <w:r w:rsidRPr="00C153F8">
        <w:rPr>
          <w:rFonts w:ascii="Arial" w:hAnsi="Arial" w:cs="Arial"/>
          <w:sz w:val="24"/>
          <w:szCs w:val="24"/>
        </w:rPr>
        <w:t>Commodity sections; removed ‘conventional’ column (promotes more publishable data)</w:t>
      </w:r>
    </w:p>
    <w:p w:rsidR="003E776D" w:rsidRPr="00C153F8" w:rsidRDefault="003E776D" w:rsidP="003E776D">
      <w:pPr>
        <w:pStyle w:val="ListParagraph"/>
        <w:numPr>
          <w:ilvl w:val="0"/>
          <w:numId w:val="1"/>
        </w:numPr>
        <w:rPr>
          <w:rFonts w:ascii="Arial" w:hAnsi="Arial" w:cs="Arial"/>
          <w:sz w:val="24"/>
          <w:szCs w:val="24"/>
        </w:rPr>
      </w:pPr>
      <w:r w:rsidRPr="00C153F8">
        <w:rPr>
          <w:rFonts w:ascii="Arial" w:hAnsi="Arial" w:cs="Arial"/>
          <w:sz w:val="24"/>
          <w:szCs w:val="24"/>
        </w:rPr>
        <w:t>Apple section; limit to top 10 varieties (promotes more publishable data)</w:t>
      </w:r>
    </w:p>
    <w:p w:rsidR="003E776D" w:rsidRPr="00C153F8" w:rsidRDefault="003E776D" w:rsidP="003E776D">
      <w:pPr>
        <w:pStyle w:val="ListParagraph"/>
        <w:numPr>
          <w:ilvl w:val="0"/>
          <w:numId w:val="1"/>
        </w:numPr>
        <w:rPr>
          <w:rFonts w:ascii="Arial" w:hAnsi="Arial" w:cs="Arial"/>
          <w:sz w:val="24"/>
          <w:szCs w:val="24"/>
        </w:rPr>
      </w:pPr>
      <w:r w:rsidRPr="00C153F8">
        <w:rPr>
          <w:rFonts w:ascii="Arial" w:hAnsi="Arial" w:cs="Arial"/>
          <w:sz w:val="24"/>
          <w:szCs w:val="24"/>
        </w:rPr>
        <w:t>Dropped crop insurance section (</w:t>
      </w:r>
      <w:r w:rsidR="007C186D" w:rsidRPr="00C153F8">
        <w:rPr>
          <w:rFonts w:ascii="Arial" w:hAnsi="Arial" w:cs="Arial"/>
          <w:sz w:val="24"/>
          <w:szCs w:val="24"/>
        </w:rPr>
        <w:t>not needed annually</w:t>
      </w:r>
      <w:r w:rsidRPr="00C153F8">
        <w:rPr>
          <w:rFonts w:ascii="Arial" w:hAnsi="Arial" w:cs="Arial"/>
          <w:sz w:val="24"/>
          <w:szCs w:val="24"/>
        </w:rPr>
        <w:t>)</w:t>
      </w:r>
    </w:p>
    <w:p w:rsidR="003E776D" w:rsidRPr="00C153F8" w:rsidRDefault="003E776D" w:rsidP="003E776D">
      <w:pPr>
        <w:pStyle w:val="ListParagraph"/>
        <w:numPr>
          <w:ilvl w:val="0"/>
          <w:numId w:val="1"/>
        </w:numPr>
        <w:rPr>
          <w:rFonts w:ascii="Arial" w:hAnsi="Arial" w:cs="Arial"/>
          <w:sz w:val="24"/>
          <w:szCs w:val="24"/>
        </w:rPr>
      </w:pPr>
      <w:r w:rsidRPr="00C153F8">
        <w:rPr>
          <w:rFonts w:ascii="Arial" w:hAnsi="Arial" w:cs="Arial"/>
          <w:sz w:val="24"/>
          <w:szCs w:val="24"/>
        </w:rPr>
        <w:t>Dropped production expenses section (</w:t>
      </w:r>
      <w:r w:rsidR="007C186D" w:rsidRPr="00C153F8">
        <w:rPr>
          <w:rFonts w:ascii="Arial" w:hAnsi="Arial" w:cs="Arial"/>
          <w:sz w:val="24"/>
          <w:szCs w:val="24"/>
        </w:rPr>
        <w:t>not needed annually)</w:t>
      </w:r>
    </w:p>
    <w:p w:rsidR="003E776D" w:rsidRPr="00C153F8" w:rsidRDefault="003E776D" w:rsidP="003E776D">
      <w:pPr>
        <w:pStyle w:val="ListParagraph"/>
        <w:numPr>
          <w:ilvl w:val="0"/>
          <w:numId w:val="1"/>
        </w:numPr>
        <w:rPr>
          <w:rFonts w:ascii="Arial" w:hAnsi="Arial" w:cs="Arial"/>
          <w:sz w:val="24"/>
          <w:szCs w:val="24"/>
        </w:rPr>
      </w:pPr>
      <w:r w:rsidRPr="00C153F8">
        <w:rPr>
          <w:rFonts w:ascii="Arial" w:hAnsi="Arial" w:cs="Arial"/>
          <w:sz w:val="24"/>
          <w:szCs w:val="24"/>
        </w:rPr>
        <w:t>Dropped production p</w:t>
      </w:r>
      <w:r w:rsidR="007C186D" w:rsidRPr="00C153F8">
        <w:rPr>
          <w:rFonts w:ascii="Arial" w:hAnsi="Arial" w:cs="Arial"/>
          <w:sz w:val="24"/>
          <w:szCs w:val="24"/>
        </w:rPr>
        <w:t>ractices section (not needed annually</w:t>
      </w:r>
      <w:r w:rsidRPr="00C153F8">
        <w:rPr>
          <w:rFonts w:ascii="Arial" w:hAnsi="Arial" w:cs="Arial"/>
          <w:sz w:val="24"/>
          <w:szCs w:val="24"/>
        </w:rPr>
        <w:t>)</w:t>
      </w:r>
    </w:p>
    <w:p w:rsidR="003E776D" w:rsidRPr="00C153F8" w:rsidRDefault="003E776D" w:rsidP="003E776D">
      <w:pPr>
        <w:pStyle w:val="ListParagraph"/>
        <w:numPr>
          <w:ilvl w:val="0"/>
          <w:numId w:val="1"/>
        </w:numPr>
        <w:rPr>
          <w:rFonts w:ascii="Arial" w:hAnsi="Arial" w:cs="Arial"/>
          <w:sz w:val="24"/>
          <w:szCs w:val="24"/>
        </w:rPr>
      </w:pPr>
      <w:r w:rsidRPr="00C153F8">
        <w:rPr>
          <w:rFonts w:ascii="Arial" w:hAnsi="Arial" w:cs="Arial"/>
          <w:sz w:val="24"/>
          <w:szCs w:val="24"/>
        </w:rPr>
        <w:t>Added classification section to assist with categorizing producers that did not have organic production (improve data quality)</w:t>
      </w:r>
    </w:p>
    <w:p w:rsidR="003E776D" w:rsidRPr="00C153F8" w:rsidRDefault="003E776D" w:rsidP="003E776D">
      <w:pPr>
        <w:pStyle w:val="ListParagraph"/>
        <w:numPr>
          <w:ilvl w:val="0"/>
          <w:numId w:val="1"/>
        </w:numPr>
        <w:rPr>
          <w:rFonts w:ascii="Arial" w:hAnsi="Arial" w:cs="Arial"/>
          <w:sz w:val="24"/>
          <w:szCs w:val="24"/>
        </w:rPr>
      </w:pPr>
      <w:r w:rsidRPr="00C153F8">
        <w:rPr>
          <w:rFonts w:ascii="Arial" w:hAnsi="Arial" w:cs="Arial"/>
          <w:sz w:val="24"/>
          <w:szCs w:val="24"/>
        </w:rPr>
        <w:t>Overall changes include improving the include and exclude statements to assist respondents and improve data quality</w:t>
      </w:r>
    </w:p>
    <w:p w:rsidR="003E776D" w:rsidRPr="00C153F8" w:rsidRDefault="003E776D" w:rsidP="003E776D">
      <w:pPr>
        <w:rPr>
          <w:rFonts w:ascii="Arial" w:hAnsi="Arial" w:cs="Arial"/>
          <w:color w:val="auto"/>
        </w:rPr>
      </w:pPr>
    </w:p>
    <w:p w:rsidR="003E776D" w:rsidRPr="00C153F8" w:rsidRDefault="003E776D" w:rsidP="003E776D">
      <w:pPr>
        <w:rPr>
          <w:rFonts w:ascii="Arial" w:hAnsi="Arial" w:cs="Arial"/>
          <w:color w:val="auto"/>
        </w:rPr>
      </w:pPr>
      <w:r w:rsidRPr="00C153F8">
        <w:rPr>
          <w:rFonts w:ascii="Arial" w:hAnsi="Arial" w:cs="Arial"/>
          <w:color w:val="auto"/>
        </w:rPr>
        <w:t>Approximate sample size remains unchanged at 17,500.</w:t>
      </w:r>
      <w:r w:rsidR="007C186D" w:rsidRPr="00C153F8">
        <w:rPr>
          <w:rFonts w:ascii="Arial" w:hAnsi="Arial" w:cs="Arial"/>
          <w:color w:val="auto"/>
        </w:rPr>
        <w:t xml:space="preserve">  However the burden per questionnaire has been reduced</w:t>
      </w:r>
      <w:r w:rsidR="005C5859" w:rsidRPr="00C153F8">
        <w:rPr>
          <w:rFonts w:ascii="Arial" w:hAnsi="Arial" w:cs="Arial"/>
          <w:color w:val="auto"/>
        </w:rPr>
        <w:t xml:space="preserve"> from 45 minutes</w:t>
      </w:r>
      <w:r w:rsidR="007C186D" w:rsidRPr="00C153F8">
        <w:rPr>
          <w:rFonts w:ascii="Arial" w:hAnsi="Arial" w:cs="Arial"/>
          <w:color w:val="auto"/>
        </w:rPr>
        <w:t xml:space="preserve"> to 40 minutes.</w:t>
      </w:r>
      <w:r w:rsidR="00F51E35" w:rsidRPr="00C153F8">
        <w:rPr>
          <w:rFonts w:ascii="Arial" w:hAnsi="Arial" w:cs="Arial"/>
          <w:color w:val="auto"/>
        </w:rPr>
        <w:t xml:space="preserve">  This will reduce the total burden hours from 14,249 to 13,004, a reduction of 1,245 hours.</w:t>
      </w:r>
    </w:p>
    <w:p w:rsidR="00F51E35" w:rsidRPr="00C153F8" w:rsidRDefault="00F51E35" w:rsidP="003E776D">
      <w:pPr>
        <w:rPr>
          <w:rFonts w:ascii="Arial" w:hAnsi="Arial" w:cs="Arial"/>
          <w:color w:val="auto"/>
        </w:rPr>
      </w:pPr>
    </w:p>
    <w:sectPr w:rsidR="00F51E35" w:rsidRPr="00C153F8" w:rsidSect="0020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0104E"/>
    <w:multiLevelType w:val="hybridMultilevel"/>
    <w:tmpl w:val="0B422302"/>
    <w:lvl w:ilvl="0" w:tplc="BB44C494">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B7"/>
    <w:rsid w:val="00025A89"/>
    <w:rsid w:val="0004311C"/>
    <w:rsid w:val="001075AF"/>
    <w:rsid w:val="001420A2"/>
    <w:rsid w:val="00200830"/>
    <w:rsid w:val="00202708"/>
    <w:rsid w:val="0038208D"/>
    <w:rsid w:val="003E776D"/>
    <w:rsid w:val="00470B63"/>
    <w:rsid w:val="005431FA"/>
    <w:rsid w:val="005C5859"/>
    <w:rsid w:val="005E1BAF"/>
    <w:rsid w:val="005E2128"/>
    <w:rsid w:val="00644CC0"/>
    <w:rsid w:val="006A40CF"/>
    <w:rsid w:val="006A64EB"/>
    <w:rsid w:val="006B59B9"/>
    <w:rsid w:val="00740DFC"/>
    <w:rsid w:val="007C186D"/>
    <w:rsid w:val="0085204A"/>
    <w:rsid w:val="00865568"/>
    <w:rsid w:val="00AB2C23"/>
    <w:rsid w:val="00B2000D"/>
    <w:rsid w:val="00B46BB7"/>
    <w:rsid w:val="00B62B17"/>
    <w:rsid w:val="00C153F8"/>
    <w:rsid w:val="00C75E36"/>
    <w:rsid w:val="00CA2956"/>
    <w:rsid w:val="00CC245B"/>
    <w:rsid w:val="00CD4A92"/>
    <w:rsid w:val="00D36E8E"/>
    <w:rsid w:val="00DA7F7C"/>
    <w:rsid w:val="00DB18EC"/>
    <w:rsid w:val="00DC7B5A"/>
    <w:rsid w:val="00E52FE8"/>
    <w:rsid w:val="00EC6E11"/>
    <w:rsid w:val="00F33A17"/>
    <w:rsid w:val="00F51AC2"/>
    <w:rsid w:val="00F51E35"/>
    <w:rsid w:val="00FB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9C8BC-A353-4F80-AD21-81F01EDA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heme="minorHAnsi" w:hAnsi="Courier"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76D"/>
    <w:pPr>
      <w:spacing w:after="0" w:line="240" w:lineRule="auto"/>
      <w:ind w:left="720"/>
    </w:pPr>
    <w:rPr>
      <w:rFonts w:ascii="Calibri"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05722">
      <w:bodyDiv w:val="1"/>
      <w:marLeft w:val="0"/>
      <w:marRight w:val="0"/>
      <w:marTop w:val="0"/>
      <w:marBottom w:val="0"/>
      <w:divBdr>
        <w:top w:val="none" w:sz="0" w:space="0" w:color="auto"/>
        <w:left w:val="none" w:sz="0" w:space="0" w:color="auto"/>
        <w:bottom w:val="none" w:sz="0" w:space="0" w:color="auto"/>
        <w:right w:val="none" w:sz="0" w:space="0" w:color="auto"/>
      </w:divBdr>
    </w:div>
    <w:div w:id="2054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55223517.dotm</Template>
  <TotalTime>229</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11</cp:revision>
  <cp:lastPrinted>2014-06-12T20:54:00Z</cp:lastPrinted>
  <dcterms:created xsi:type="dcterms:W3CDTF">2015-09-21T15:02:00Z</dcterms:created>
  <dcterms:modified xsi:type="dcterms:W3CDTF">2015-10-26T16:42:00Z</dcterms:modified>
</cp:coreProperties>
</file>