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860" w:rsidRPr="003743D1" w:rsidRDefault="00BE2198" w:rsidP="00EA23AD">
      <w:pPr>
        <w:rPr>
          <w:sz w:val="22"/>
          <w:szCs w:val="20"/>
        </w:rPr>
      </w:pPr>
      <w:bookmarkStart w:id="0" w:name="_GoBack"/>
      <w:bookmarkEnd w:id="0"/>
      <w:r w:rsidRPr="003743D1">
        <w:rPr>
          <w:sz w:val="22"/>
          <w:szCs w:val="20"/>
        </w:rPr>
        <w:t>RAISIN ADMINISTRATIVE COMMITTEE</w:t>
      </w:r>
    </w:p>
    <w:p w:rsidR="00BE2198" w:rsidRPr="003743D1" w:rsidRDefault="00BE2198" w:rsidP="00BE2198">
      <w:pPr>
        <w:rPr>
          <w:sz w:val="22"/>
          <w:szCs w:val="20"/>
        </w:rPr>
      </w:pPr>
      <w:r w:rsidRPr="003743D1">
        <w:rPr>
          <w:sz w:val="22"/>
          <w:szCs w:val="20"/>
        </w:rPr>
        <w:t>2445 Capitol Street</w:t>
      </w:r>
      <w:r w:rsidR="00F7373B" w:rsidRPr="003743D1">
        <w:rPr>
          <w:sz w:val="22"/>
          <w:szCs w:val="20"/>
        </w:rPr>
        <w:t>, Suite 200</w:t>
      </w:r>
    </w:p>
    <w:p w:rsidR="002E4270" w:rsidRPr="003743D1" w:rsidRDefault="00BE2198" w:rsidP="00EA23AD">
      <w:pPr>
        <w:rPr>
          <w:sz w:val="22"/>
          <w:szCs w:val="20"/>
        </w:rPr>
      </w:pPr>
      <w:r w:rsidRPr="003743D1">
        <w:rPr>
          <w:sz w:val="22"/>
          <w:szCs w:val="20"/>
        </w:rPr>
        <w:t>Fresno, California  93721</w:t>
      </w:r>
    </w:p>
    <w:p w:rsidR="00263DCD" w:rsidRDefault="00BE2198" w:rsidP="00FA184B">
      <w:pPr>
        <w:tabs>
          <w:tab w:val="center" w:pos="6480"/>
        </w:tabs>
        <w:rPr>
          <w:b/>
          <w:sz w:val="22"/>
          <w:szCs w:val="20"/>
        </w:rPr>
      </w:pPr>
      <w:r w:rsidRPr="003743D1">
        <w:rPr>
          <w:sz w:val="22"/>
          <w:szCs w:val="20"/>
        </w:rPr>
        <w:t>Phone:</w:t>
      </w:r>
      <w:r w:rsidR="008A712C" w:rsidRPr="003743D1">
        <w:rPr>
          <w:sz w:val="22"/>
          <w:szCs w:val="20"/>
        </w:rPr>
        <w:t xml:space="preserve"> (559) 225-0520</w:t>
      </w:r>
      <w:r w:rsidR="00822272" w:rsidRPr="003743D1">
        <w:rPr>
          <w:b/>
          <w:sz w:val="22"/>
          <w:szCs w:val="20"/>
        </w:rPr>
        <w:t xml:space="preserve"> </w:t>
      </w:r>
      <w:r w:rsidR="00822272" w:rsidRPr="003743D1">
        <w:rPr>
          <w:b/>
          <w:sz w:val="22"/>
          <w:szCs w:val="20"/>
        </w:rPr>
        <w:tab/>
      </w:r>
    </w:p>
    <w:p w:rsidR="000D2005" w:rsidRDefault="000D2005" w:rsidP="00FA184B">
      <w:pPr>
        <w:tabs>
          <w:tab w:val="center" w:pos="6480"/>
        </w:tabs>
        <w:rPr>
          <w:b/>
          <w:sz w:val="22"/>
          <w:szCs w:val="20"/>
        </w:rPr>
      </w:pPr>
    </w:p>
    <w:p w:rsidR="00177458" w:rsidRDefault="00177458" w:rsidP="008E6155">
      <w:pPr>
        <w:tabs>
          <w:tab w:val="center" w:pos="6480"/>
        </w:tabs>
        <w:jc w:val="center"/>
        <w:rPr>
          <w:b/>
          <w:sz w:val="22"/>
          <w:szCs w:val="20"/>
        </w:rPr>
      </w:pPr>
      <w:r>
        <w:rPr>
          <w:b/>
          <w:sz w:val="22"/>
          <w:szCs w:val="20"/>
        </w:rPr>
        <w:t xml:space="preserve">REPORT OF THE WEIGHTED AVERAGE PRICE PAID TO PRODUCERS </w:t>
      </w:r>
    </w:p>
    <w:p w:rsidR="008E6155" w:rsidRPr="003743D1" w:rsidRDefault="00177458" w:rsidP="008E6155">
      <w:pPr>
        <w:tabs>
          <w:tab w:val="center" w:pos="6480"/>
        </w:tabs>
        <w:jc w:val="center"/>
        <w:rPr>
          <w:b/>
          <w:sz w:val="22"/>
          <w:szCs w:val="20"/>
        </w:rPr>
      </w:pPr>
      <w:r>
        <w:rPr>
          <w:b/>
          <w:sz w:val="22"/>
          <w:szCs w:val="20"/>
        </w:rPr>
        <w:t>FOR FREE TONNAGE RAISINS</w:t>
      </w:r>
    </w:p>
    <w:p w:rsidR="00215695" w:rsidRDefault="00215695" w:rsidP="00D82F3D">
      <w:pPr>
        <w:tabs>
          <w:tab w:val="right" w:pos="12960"/>
        </w:tabs>
        <w:rPr>
          <w:sz w:val="22"/>
          <w:szCs w:val="20"/>
        </w:rPr>
      </w:pPr>
    </w:p>
    <w:p w:rsidR="00301632" w:rsidRDefault="00177458" w:rsidP="00AC078C">
      <w:pPr>
        <w:rPr>
          <w:sz w:val="22"/>
          <w:szCs w:val="20"/>
        </w:rPr>
      </w:pPr>
      <w:r>
        <w:rPr>
          <w:sz w:val="22"/>
          <w:szCs w:val="20"/>
        </w:rPr>
        <w:t>Pursuant to section 989.173(f)(3) o</w:t>
      </w:r>
      <w:r w:rsidR="001B4FC9">
        <w:rPr>
          <w:sz w:val="22"/>
          <w:szCs w:val="20"/>
        </w:rPr>
        <w:t>f</w:t>
      </w:r>
      <w:r>
        <w:rPr>
          <w:sz w:val="22"/>
          <w:szCs w:val="20"/>
        </w:rPr>
        <w:t xml:space="preserve"> Marketing Order No. 989, t</w:t>
      </w:r>
      <w:r w:rsidR="002C1EBB" w:rsidRPr="003743D1">
        <w:rPr>
          <w:sz w:val="22"/>
          <w:szCs w:val="20"/>
        </w:rPr>
        <w:t>he undersigned</w:t>
      </w:r>
      <w:r>
        <w:rPr>
          <w:sz w:val="22"/>
          <w:szCs w:val="20"/>
        </w:rPr>
        <w:t xml:space="preserve"> handler hereby</w:t>
      </w:r>
      <w:r w:rsidR="002C1EBB" w:rsidRPr="003743D1">
        <w:rPr>
          <w:sz w:val="22"/>
          <w:szCs w:val="20"/>
        </w:rPr>
        <w:t xml:space="preserve"> certifies</w:t>
      </w:r>
      <w:r>
        <w:rPr>
          <w:sz w:val="22"/>
          <w:szCs w:val="20"/>
        </w:rPr>
        <w:t xml:space="preserve"> as to the following weighted average price paid to producers and dehydrators for free tonnage raisins and the quantity of raisins for which such average was computed.</w:t>
      </w:r>
    </w:p>
    <w:p w:rsidR="003743D1" w:rsidRDefault="003743D1" w:rsidP="00AC078C">
      <w:pPr>
        <w:rPr>
          <w:sz w:val="22"/>
          <w:szCs w:val="20"/>
        </w:rPr>
      </w:pPr>
    </w:p>
    <w:p w:rsidR="00D82F3D" w:rsidRPr="001B4FC9" w:rsidRDefault="001B4FC9" w:rsidP="00AC078C">
      <w:pPr>
        <w:rPr>
          <w:sz w:val="22"/>
          <w:szCs w:val="20"/>
        </w:rPr>
      </w:pPr>
      <w:r w:rsidRPr="001B4FC9">
        <w:rPr>
          <w:sz w:val="22"/>
          <w:szCs w:val="20"/>
        </w:rPr>
        <w:t>Specified Period _____________________ to __________________________.</w:t>
      </w:r>
    </w:p>
    <w:p w:rsidR="001B4FC9" w:rsidRPr="00D82F3D" w:rsidRDefault="001B4FC9" w:rsidP="00AC078C">
      <w:pPr>
        <w:rPr>
          <w:i/>
          <w:sz w:val="22"/>
          <w:szCs w:val="20"/>
        </w:rPr>
      </w:pPr>
    </w:p>
    <w:tbl>
      <w:tblPr>
        <w:tblStyle w:val="TableGrid"/>
        <w:tblW w:w="0" w:type="auto"/>
        <w:jc w:val="center"/>
        <w:tblLayout w:type="fixed"/>
        <w:tblLook w:val="04A0" w:firstRow="1" w:lastRow="0" w:firstColumn="1" w:lastColumn="0" w:noHBand="0" w:noVBand="1"/>
      </w:tblPr>
      <w:tblGrid>
        <w:gridCol w:w="3133"/>
        <w:gridCol w:w="3134"/>
        <w:gridCol w:w="3134"/>
      </w:tblGrid>
      <w:tr w:rsidR="00263DCD" w:rsidRPr="00263DCD" w:rsidTr="001B4FC9">
        <w:trPr>
          <w:jc w:val="center"/>
        </w:trPr>
        <w:tc>
          <w:tcPr>
            <w:tcW w:w="3133" w:type="dxa"/>
            <w:tcBorders>
              <w:left w:val="single" w:sz="4" w:space="0" w:color="auto"/>
            </w:tcBorders>
            <w:vAlign w:val="center"/>
          </w:tcPr>
          <w:p w:rsidR="00263DCD" w:rsidRPr="00263DCD" w:rsidRDefault="00263DCD" w:rsidP="00D82F3D">
            <w:pPr>
              <w:jc w:val="center"/>
              <w:rPr>
                <w:b/>
                <w:sz w:val="22"/>
                <w:szCs w:val="18"/>
              </w:rPr>
            </w:pPr>
            <w:r w:rsidRPr="00263DCD">
              <w:rPr>
                <w:b/>
                <w:sz w:val="22"/>
                <w:szCs w:val="18"/>
              </w:rPr>
              <w:t>Varietal Type</w:t>
            </w:r>
          </w:p>
        </w:tc>
        <w:tc>
          <w:tcPr>
            <w:tcW w:w="3134" w:type="dxa"/>
            <w:tcBorders>
              <w:left w:val="single" w:sz="4" w:space="0" w:color="auto"/>
            </w:tcBorders>
            <w:vAlign w:val="center"/>
          </w:tcPr>
          <w:p w:rsidR="000D2005" w:rsidRDefault="00263DCD" w:rsidP="00D82F3D">
            <w:pPr>
              <w:jc w:val="center"/>
              <w:rPr>
                <w:b/>
                <w:sz w:val="22"/>
                <w:szCs w:val="18"/>
              </w:rPr>
            </w:pPr>
            <w:r w:rsidRPr="00263DCD">
              <w:rPr>
                <w:b/>
                <w:sz w:val="22"/>
                <w:szCs w:val="18"/>
              </w:rPr>
              <w:t xml:space="preserve">Quantity of Free Tonnage Raisins Purchased </w:t>
            </w:r>
          </w:p>
          <w:p w:rsidR="00263DCD" w:rsidRPr="00263DCD" w:rsidRDefault="00263DCD" w:rsidP="00D82F3D">
            <w:pPr>
              <w:jc w:val="center"/>
              <w:rPr>
                <w:b/>
                <w:sz w:val="22"/>
                <w:szCs w:val="18"/>
              </w:rPr>
            </w:pPr>
            <w:r w:rsidRPr="00263DCD">
              <w:rPr>
                <w:b/>
                <w:sz w:val="22"/>
                <w:szCs w:val="18"/>
              </w:rPr>
              <w:t>During the Period</w:t>
            </w:r>
          </w:p>
          <w:p w:rsidR="00263DCD" w:rsidRPr="00263DCD" w:rsidRDefault="00263DCD" w:rsidP="00D82F3D">
            <w:pPr>
              <w:jc w:val="center"/>
              <w:rPr>
                <w:b/>
                <w:sz w:val="22"/>
                <w:szCs w:val="18"/>
              </w:rPr>
            </w:pPr>
            <w:r w:rsidRPr="00263DCD">
              <w:rPr>
                <w:b/>
                <w:sz w:val="22"/>
                <w:szCs w:val="18"/>
              </w:rPr>
              <w:t>(1)</w:t>
            </w:r>
          </w:p>
        </w:tc>
        <w:tc>
          <w:tcPr>
            <w:tcW w:w="3134" w:type="dxa"/>
            <w:tcBorders>
              <w:left w:val="single" w:sz="4" w:space="0" w:color="auto"/>
            </w:tcBorders>
            <w:vAlign w:val="center"/>
          </w:tcPr>
          <w:p w:rsidR="00263DCD" w:rsidRDefault="00263DCD" w:rsidP="00D82F3D">
            <w:pPr>
              <w:jc w:val="center"/>
              <w:rPr>
                <w:b/>
                <w:sz w:val="22"/>
                <w:szCs w:val="18"/>
              </w:rPr>
            </w:pPr>
            <w:r w:rsidRPr="00263DCD">
              <w:rPr>
                <w:b/>
                <w:sz w:val="22"/>
                <w:szCs w:val="18"/>
              </w:rPr>
              <w:t xml:space="preserve">Weighted Average Price Paid Per Ton for Free Tonnage Raisins During the Period </w:t>
            </w:r>
          </w:p>
          <w:p w:rsidR="00263DCD" w:rsidRPr="00263DCD" w:rsidRDefault="00263DCD" w:rsidP="00D82F3D">
            <w:pPr>
              <w:jc w:val="center"/>
              <w:rPr>
                <w:b/>
                <w:sz w:val="22"/>
                <w:szCs w:val="18"/>
              </w:rPr>
            </w:pPr>
            <w:r w:rsidRPr="00263DCD">
              <w:rPr>
                <w:b/>
                <w:sz w:val="22"/>
                <w:szCs w:val="18"/>
              </w:rPr>
              <w:t>(2)</w:t>
            </w:r>
          </w:p>
        </w:tc>
      </w:tr>
      <w:tr w:rsidR="00263DCD" w:rsidRPr="00ED491C" w:rsidTr="001B4FC9">
        <w:trPr>
          <w:trHeight w:hRule="exact" w:val="432"/>
          <w:jc w:val="center"/>
        </w:trPr>
        <w:tc>
          <w:tcPr>
            <w:tcW w:w="3133" w:type="dxa"/>
            <w:tcBorders>
              <w:left w:val="single" w:sz="4" w:space="0" w:color="auto"/>
            </w:tcBorders>
            <w:vAlign w:val="center"/>
          </w:tcPr>
          <w:p w:rsidR="00263DCD" w:rsidRPr="00263DCD" w:rsidRDefault="00263DCD" w:rsidP="00263DCD">
            <w:pPr>
              <w:rPr>
                <w:sz w:val="20"/>
                <w:szCs w:val="20"/>
              </w:rPr>
            </w:pPr>
            <w:r w:rsidRPr="00263DCD">
              <w:rPr>
                <w:sz w:val="20"/>
                <w:szCs w:val="20"/>
              </w:rPr>
              <w:t>Natural (Sun-Dried) Seedless</w:t>
            </w:r>
          </w:p>
        </w:tc>
        <w:tc>
          <w:tcPr>
            <w:tcW w:w="3134" w:type="dxa"/>
            <w:tcBorders>
              <w:left w:val="single" w:sz="4" w:space="0" w:color="auto"/>
            </w:tcBorders>
          </w:tcPr>
          <w:p w:rsidR="00263DCD" w:rsidRPr="00ED491C" w:rsidRDefault="00263DCD" w:rsidP="00F7373B">
            <w:pPr>
              <w:jc w:val="center"/>
              <w:rPr>
                <w:sz w:val="20"/>
                <w:szCs w:val="20"/>
              </w:rPr>
            </w:pPr>
          </w:p>
        </w:tc>
        <w:tc>
          <w:tcPr>
            <w:tcW w:w="3134" w:type="dxa"/>
            <w:tcBorders>
              <w:left w:val="single" w:sz="4" w:space="0" w:color="auto"/>
            </w:tcBorders>
          </w:tcPr>
          <w:p w:rsidR="00263DCD" w:rsidRPr="00ED491C" w:rsidRDefault="00263DCD" w:rsidP="00F7373B">
            <w:pPr>
              <w:jc w:val="center"/>
              <w:rPr>
                <w:sz w:val="20"/>
                <w:szCs w:val="20"/>
              </w:rPr>
            </w:pPr>
          </w:p>
        </w:tc>
      </w:tr>
      <w:tr w:rsidR="00263DCD" w:rsidRPr="00ED491C" w:rsidTr="001B4FC9">
        <w:trPr>
          <w:trHeight w:hRule="exact" w:val="432"/>
          <w:jc w:val="center"/>
        </w:trPr>
        <w:tc>
          <w:tcPr>
            <w:tcW w:w="3133" w:type="dxa"/>
            <w:tcBorders>
              <w:left w:val="single" w:sz="4" w:space="0" w:color="auto"/>
            </w:tcBorders>
            <w:vAlign w:val="center"/>
          </w:tcPr>
          <w:p w:rsidR="00263DCD" w:rsidRPr="00263DCD" w:rsidRDefault="00263DCD" w:rsidP="00263DCD">
            <w:pPr>
              <w:rPr>
                <w:sz w:val="20"/>
                <w:szCs w:val="20"/>
              </w:rPr>
            </w:pPr>
            <w:r w:rsidRPr="00263DCD">
              <w:rPr>
                <w:sz w:val="20"/>
                <w:szCs w:val="20"/>
              </w:rPr>
              <w:t>Dipped Seedless</w:t>
            </w:r>
          </w:p>
        </w:tc>
        <w:tc>
          <w:tcPr>
            <w:tcW w:w="3134" w:type="dxa"/>
            <w:tcBorders>
              <w:left w:val="single" w:sz="4" w:space="0" w:color="auto"/>
            </w:tcBorders>
          </w:tcPr>
          <w:p w:rsidR="00263DCD" w:rsidRPr="00ED491C" w:rsidRDefault="00263DCD" w:rsidP="00F7373B">
            <w:pPr>
              <w:jc w:val="center"/>
              <w:rPr>
                <w:sz w:val="20"/>
                <w:szCs w:val="20"/>
              </w:rPr>
            </w:pPr>
          </w:p>
        </w:tc>
        <w:tc>
          <w:tcPr>
            <w:tcW w:w="3134" w:type="dxa"/>
            <w:tcBorders>
              <w:left w:val="single" w:sz="4" w:space="0" w:color="auto"/>
            </w:tcBorders>
          </w:tcPr>
          <w:p w:rsidR="00263DCD" w:rsidRPr="00ED491C" w:rsidRDefault="00263DCD" w:rsidP="00F7373B">
            <w:pPr>
              <w:jc w:val="center"/>
              <w:rPr>
                <w:sz w:val="20"/>
                <w:szCs w:val="20"/>
              </w:rPr>
            </w:pPr>
          </w:p>
        </w:tc>
      </w:tr>
      <w:tr w:rsidR="00263DCD" w:rsidRPr="00ED491C" w:rsidTr="001B4FC9">
        <w:trPr>
          <w:trHeight w:hRule="exact" w:val="432"/>
          <w:jc w:val="center"/>
        </w:trPr>
        <w:tc>
          <w:tcPr>
            <w:tcW w:w="3133" w:type="dxa"/>
            <w:tcBorders>
              <w:left w:val="single" w:sz="4" w:space="0" w:color="auto"/>
            </w:tcBorders>
            <w:vAlign w:val="center"/>
          </w:tcPr>
          <w:p w:rsidR="00263DCD" w:rsidRPr="00263DCD" w:rsidRDefault="00263DCD" w:rsidP="00263DCD">
            <w:pPr>
              <w:rPr>
                <w:sz w:val="20"/>
                <w:szCs w:val="20"/>
              </w:rPr>
            </w:pPr>
            <w:r w:rsidRPr="00263DCD">
              <w:rPr>
                <w:sz w:val="20"/>
                <w:szCs w:val="20"/>
              </w:rPr>
              <w:t>Golden Seedless</w:t>
            </w:r>
          </w:p>
        </w:tc>
        <w:tc>
          <w:tcPr>
            <w:tcW w:w="3134" w:type="dxa"/>
            <w:tcBorders>
              <w:left w:val="single" w:sz="4" w:space="0" w:color="auto"/>
            </w:tcBorders>
          </w:tcPr>
          <w:p w:rsidR="00263DCD" w:rsidRPr="00ED491C" w:rsidRDefault="00263DCD" w:rsidP="00F7373B">
            <w:pPr>
              <w:jc w:val="center"/>
              <w:rPr>
                <w:sz w:val="20"/>
                <w:szCs w:val="20"/>
              </w:rPr>
            </w:pPr>
          </w:p>
        </w:tc>
        <w:tc>
          <w:tcPr>
            <w:tcW w:w="3134" w:type="dxa"/>
            <w:tcBorders>
              <w:left w:val="single" w:sz="4" w:space="0" w:color="auto"/>
            </w:tcBorders>
          </w:tcPr>
          <w:p w:rsidR="00263DCD" w:rsidRPr="00ED491C" w:rsidRDefault="00263DCD" w:rsidP="00F7373B">
            <w:pPr>
              <w:jc w:val="center"/>
              <w:rPr>
                <w:sz w:val="20"/>
                <w:szCs w:val="20"/>
              </w:rPr>
            </w:pPr>
          </w:p>
        </w:tc>
      </w:tr>
      <w:tr w:rsidR="00263DCD" w:rsidRPr="00ED491C" w:rsidTr="001B4FC9">
        <w:trPr>
          <w:trHeight w:hRule="exact" w:val="432"/>
          <w:jc w:val="center"/>
        </w:trPr>
        <w:tc>
          <w:tcPr>
            <w:tcW w:w="3133" w:type="dxa"/>
            <w:tcBorders>
              <w:left w:val="single" w:sz="4" w:space="0" w:color="auto"/>
            </w:tcBorders>
            <w:vAlign w:val="center"/>
          </w:tcPr>
          <w:p w:rsidR="00263DCD" w:rsidRPr="00263DCD" w:rsidRDefault="00263DCD" w:rsidP="00263DCD">
            <w:pPr>
              <w:rPr>
                <w:sz w:val="20"/>
                <w:szCs w:val="20"/>
              </w:rPr>
            </w:pPr>
            <w:r w:rsidRPr="00263DCD">
              <w:rPr>
                <w:sz w:val="20"/>
                <w:szCs w:val="20"/>
              </w:rPr>
              <w:t>Zante Currant</w:t>
            </w:r>
          </w:p>
        </w:tc>
        <w:tc>
          <w:tcPr>
            <w:tcW w:w="3134" w:type="dxa"/>
            <w:tcBorders>
              <w:left w:val="single" w:sz="4" w:space="0" w:color="auto"/>
            </w:tcBorders>
          </w:tcPr>
          <w:p w:rsidR="00263DCD" w:rsidRPr="00ED491C" w:rsidRDefault="00263DCD" w:rsidP="00F7373B">
            <w:pPr>
              <w:jc w:val="center"/>
              <w:rPr>
                <w:sz w:val="20"/>
                <w:szCs w:val="20"/>
              </w:rPr>
            </w:pPr>
          </w:p>
        </w:tc>
        <w:tc>
          <w:tcPr>
            <w:tcW w:w="3134" w:type="dxa"/>
            <w:tcBorders>
              <w:left w:val="single" w:sz="4" w:space="0" w:color="auto"/>
            </w:tcBorders>
          </w:tcPr>
          <w:p w:rsidR="00263DCD" w:rsidRPr="00ED491C" w:rsidRDefault="00263DCD" w:rsidP="00F7373B">
            <w:pPr>
              <w:jc w:val="center"/>
              <w:rPr>
                <w:sz w:val="20"/>
                <w:szCs w:val="20"/>
              </w:rPr>
            </w:pPr>
          </w:p>
        </w:tc>
      </w:tr>
      <w:tr w:rsidR="00263DCD" w:rsidRPr="00ED491C" w:rsidTr="001B4FC9">
        <w:trPr>
          <w:trHeight w:hRule="exact" w:val="432"/>
          <w:jc w:val="center"/>
        </w:trPr>
        <w:tc>
          <w:tcPr>
            <w:tcW w:w="3133" w:type="dxa"/>
            <w:tcBorders>
              <w:left w:val="single" w:sz="4" w:space="0" w:color="auto"/>
            </w:tcBorders>
            <w:vAlign w:val="center"/>
          </w:tcPr>
          <w:p w:rsidR="00263DCD" w:rsidRPr="00263DCD" w:rsidRDefault="00263DCD" w:rsidP="00263DCD">
            <w:pPr>
              <w:rPr>
                <w:sz w:val="20"/>
                <w:szCs w:val="20"/>
              </w:rPr>
            </w:pPr>
            <w:r w:rsidRPr="00263DCD">
              <w:rPr>
                <w:sz w:val="20"/>
                <w:szCs w:val="20"/>
              </w:rPr>
              <w:t>Sultana</w:t>
            </w:r>
          </w:p>
        </w:tc>
        <w:tc>
          <w:tcPr>
            <w:tcW w:w="3134" w:type="dxa"/>
            <w:tcBorders>
              <w:left w:val="single" w:sz="4" w:space="0" w:color="auto"/>
            </w:tcBorders>
          </w:tcPr>
          <w:p w:rsidR="00263DCD" w:rsidRPr="00ED491C" w:rsidRDefault="00263DCD" w:rsidP="00F7373B">
            <w:pPr>
              <w:jc w:val="center"/>
              <w:rPr>
                <w:sz w:val="20"/>
                <w:szCs w:val="20"/>
              </w:rPr>
            </w:pPr>
          </w:p>
        </w:tc>
        <w:tc>
          <w:tcPr>
            <w:tcW w:w="3134" w:type="dxa"/>
            <w:tcBorders>
              <w:left w:val="single" w:sz="4" w:space="0" w:color="auto"/>
            </w:tcBorders>
          </w:tcPr>
          <w:p w:rsidR="00263DCD" w:rsidRPr="00ED491C" w:rsidRDefault="00263DCD" w:rsidP="00F7373B">
            <w:pPr>
              <w:jc w:val="center"/>
              <w:rPr>
                <w:sz w:val="20"/>
                <w:szCs w:val="20"/>
              </w:rPr>
            </w:pPr>
          </w:p>
        </w:tc>
      </w:tr>
      <w:tr w:rsidR="00263DCD" w:rsidRPr="00ED491C" w:rsidTr="001B4FC9">
        <w:trPr>
          <w:trHeight w:hRule="exact" w:val="432"/>
          <w:jc w:val="center"/>
        </w:trPr>
        <w:tc>
          <w:tcPr>
            <w:tcW w:w="3133" w:type="dxa"/>
            <w:tcBorders>
              <w:left w:val="single" w:sz="4" w:space="0" w:color="auto"/>
            </w:tcBorders>
            <w:vAlign w:val="center"/>
          </w:tcPr>
          <w:p w:rsidR="00263DCD" w:rsidRPr="00263DCD" w:rsidRDefault="00263DCD" w:rsidP="00263DCD">
            <w:pPr>
              <w:rPr>
                <w:sz w:val="20"/>
                <w:szCs w:val="20"/>
              </w:rPr>
            </w:pPr>
            <w:r w:rsidRPr="00263DCD">
              <w:rPr>
                <w:sz w:val="20"/>
                <w:szCs w:val="20"/>
              </w:rPr>
              <w:t>Muscat</w:t>
            </w:r>
          </w:p>
        </w:tc>
        <w:tc>
          <w:tcPr>
            <w:tcW w:w="3134" w:type="dxa"/>
            <w:tcBorders>
              <w:left w:val="single" w:sz="4" w:space="0" w:color="auto"/>
            </w:tcBorders>
          </w:tcPr>
          <w:p w:rsidR="00263DCD" w:rsidRPr="00ED491C" w:rsidRDefault="00263DCD" w:rsidP="00DC6D71">
            <w:pPr>
              <w:rPr>
                <w:b/>
                <w:sz w:val="20"/>
                <w:szCs w:val="20"/>
              </w:rPr>
            </w:pPr>
          </w:p>
        </w:tc>
        <w:tc>
          <w:tcPr>
            <w:tcW w:w="3134" w:type="dxa"/>
            <w:tcBorders>
              <w:left w:val="single" w:sz="4" w:space="0" w:color="auto"/>
            </w:tcBorders>
          </w:tcPr>
          <w:p w:rsidR="00263DCD" w:rsidRPr="00ED491C" w:rsidRDefault="00263DCD" w:rsidP="00DC6D71">
            <w:pPr>
              <w:rPr>
                <w:b/>
                <w:sz w:val="20"/>
                <w:szCs w:val="20"/>
              </w:rPr>
            </w:pPr>
          </w:p>
        </w:tc>
      </w:tr>
      <w:tr w:rsidR="00263DCD" w:rsidRPr="00ED491C" w:rsidTr="001B4FC9">
        <w:trPr>
          <w:trHeight w:hRule="exact" w:val="432"/>
          <w:jc w:val="center"/>
        </w:trPr>
        <w:tc>
          <w:tcPr>
            <w:tcW w:w="3133" w:type="dxa"/>
            <w:tcBorders>
              <w:left w:val="single" w:sz="4" w:space="0" w:color="auto"/>
            </w:tcBorders>
            <w:vAlign w:val="center"/>
          </w:tcPr>
          <w:p w:rsidR="00263DCD" w:rsidRPr="00263DCD" w:rsidRDefault="00263DCD" w:rsidP="00263DCD">
            <w:pPr>
              <w:rPr>
                <w:sz w:val="20"/>
                <w:szCs w:val="20"/>
              </w:rPr>
            </w:pPr>
            <w:r w:rsidRPr="00263DCD">
              <w:rPr>
                <w:sz w:val="20"/>
                <w:szCs w:val="20"/>
              </w:rPr>
              <w:t>Monukka</w:t>
            </w:r>
          </w:p>
        </w:tc>
        <w:tc>
          <w:tcPr>
            <w:tcW w:w="3134" w:type="dxa"/>
            <w:tcBorders>
              <w:left w:val="single" w:sz="4" w:space="0" w:color="auto"/>
            </w:tcBorders>
          </w:tcPr>
          <w:p w:rsidR="00263DCD" w:rsidRPr="00ED491C" w:rsidRDefault="00263DCD" w:rsidP="00DC6D71">
            <w:pPr>
              <w:rPr>
                <w:b/>
                <w:sz w:val="20"/>
                <w:szCs w:val="20"/>
              </w:rPr>
            </w:pPr>
          </w:p>
        </w:tc>
        <w:tc>
          <w:tcPr>
            <w:tcW w:w="3134" w:type="dxa"/>
            <w:tcBorders>
              <w:left w:val="single" w:sz="4" w:space="0" w:color="auto"/>
            </w:tcBorders>
          </w:tcPr>
          <w:p w:rsidR="00263DCD" w:rsidRPr="00ED491C" w:rsidRDefault="00263DCD" w:rsidP="00DC6D71">
            <w:pPr>
              <w:rPr>
                <w:b/>
                <w:sz w:val="20"/>
                <w:szCs w:val="20"/>
              </w:rPr>
            </w:pPr>
          </w:p>
        </w:tc>
      </w:tr>
      <w:tr w:rsidR="00263DCD" w:rsidRPr="00ED491C" w:rsidTr="001B4FC9">
        <w:trPr>
          <w:trHeight w:hRule="exact" w:val="432"/>
          <w:jc w:val="center"/>
        </w:trPr>
        <w:tc>
          <w:tcPr>
            <w:tcW w:w="3133" w:type="dxa"/>
            <w:tcBorders>
              <w:left w:val="single" w:sz="4" w:space="0" w:color="auto"/>
            </w:tcBorders>
            <w:vAlign w:val="center"/>
          </w:tcPr>
          <w:p w:rsidR="00263DCD" w:rsidRPr="00263DCD" w:rsidRDefault="00263DCD" w:rsidP="00263DCD">
            <w:pPr>
              <w:rPr>
                <w:sz w:val="20"/>
                <w:szCs w:val="20"/>
              </w:rPr>
            </w:pPr>
            <w:r w:rsidRPr="00263DCD">
              <w:rPr>
                <w:sz w:val="20"/>
                <w:szCs w:val="20"/>
              </w:rPr>
              <w:t>Other Seedless</w:t>
            </w:r>
          </w:p>
        </w:tc>
        <w:tc>
          <w:tcPr>
            <w:tcW w:w="3134" w:type="dxa"/>
            <w:tcBorders>
              <w:left w:val="single" w:sz="4" w:space="0" w:color="auto"/>
            </w:tcBorders>
          </w:tcPr>
          <w:p w:rsidR="00263DCD" w:rsidRPr="00ED491C" w:rsidRDefault="00263DCD" w:rsidP="00DC6D71">
            <w:pPr>
              <w:rPr>
                <w:b/>
                <w:sz w:val="20"/>
                <w:szCs w:val="20"/>
              </w:rPr>
            </w:pPr>
          </w:p>
        </w:tc>
        <w:tc>
          <w:tcPr>
            <w:tcW w:w="3134" w:type="dxa"/>
            <w:tcBorders>
              <w:left w:val="single" w:sz="4" w:space="0" w:color="auto"/>
            </w:tcBorders>
          </w:tcPr>
          <w:p w:rsidR="00263DCD" w:rsidRPr="00ED491C" w:rsidRDefault="00263DCD" w:rsidP="00DC6D71">
            <w:pPr>
              <w:rPr>
                <w:b/>
                <w:sz w:val="20"/>
                <w:szCs w:val="20"/>
              </w:rPr>
            </w:pPr>
          </w:p>
        </w:tc>
      </w:tr>
      <w:tr w:rsidR="00263DCD" w:rsidRPr="00ED491C" w:rsidTr="001B4FC9">
        <w:trPr>
          <w:trHeight w:hRule="exact" w:val="432"/>
          <w:jc w:val="center"/>
        </w:trPr>
        <w:tc>
          <w:tcPr>
            <w:tcW w:w="3133" w:type="dxa"/>
            <w:tcBorders>
              <w:left w:val="single" w:sz="4" w:space="0" w:color="auto"/>
              <w:bottom w:val="single" w:sz="4" w:space="0" w:color="auto"/>
            </w:tcBorders>
            <w:vAlign w:val="center"/>
          </w:tcPr>
          <w:p w:rsidR="00263DCD" w:rsidRPr="00263DCD" w:rsidRDefault="00263DCD" w:rsidP="00263DCD">
            <w:pPr>
              <w:rPr>
                <w:sz w:val="20"/>
                <w:szCs w:val="20"/>
              </w:rPr>
            </w:pPr>
            <w:r w:rsidRPr="00263DCD">
              <w:rPr>
                <w:sz w:val="20"/>
                <w:szCs w:val="20"/>
              </w:rPr>
              <w:t>Other Seedless Sulfured</w:t>
            </w:r>
          </w:p>
        </w:tc>
        <w:tc>
          <w:tcPr>
            <w:tcW w:w="3134" w:type="dxa"/>
            <w:tcBorders>
              <w:left w:val="single" w:sz="4" w:space="0" w:color="auto"/>
              <w:bottom w:val="single" w:sz="4" w:space="0" w:color="auto"/>
            </w:tcBorders>
          </w:tcPr>
          <w:p w:rsidR="00263DCD" w:rsidRPr="00ED491C" w:rsidRDefault="00263DCD" w:rsidP="00DC6D71">
            <w:pPr>
              <w:rPr>
                <w:b/>
                <w:sz w:val="20"/>
                <w:szCs w:val="20"/>
              </w:rPr>
            </w:pPr>
          </w:p>
        </w:tc>
        <w:tc>
          <w:tcPr>
            <w:tcW w:w="3134" w:type="dxa"/>
            <w:tcBorders>
              <w:left w:val="single" w:sz="4" w:space="0" w:color="auto"/>
              <w:bottom w:val="single" w:sz="4" w:space="0" w:color="auto"/>
            </w:tcBorders>
          </w:tcPr>
          <w:p w:rsidR="00263DCD" w:rsidRPr="00ED491C" w:rsidRDefault="00263DCD" w:rsidP="00DC6D71">
            <w:pPr>
              <w:rPr>
                <w:b/>
                <w:sz w:val="20"/>
                <w:szCs w:val="20"/>
              </w:rPr>
            </w:pPr>
          </w:p>
        </w:tc>
      </w:tr>
    </w:tbl>
    <w:p w:rsidR="00BE77C3" w:rsidRPr="00142FB8" w:rsidRDefault="003743D1" w:rsidP="00AC078C">
      <w:pPr>
        <w:rPr>
          <w:sz w:val="16"/>
          <w:szCs w:val="20"/>
        </w:rPr>
      </w:pPr>
      <w:r w:rsidRPr="00142FB8">
        <w:rPr>
          <w:sz w:val="16"/>
          <w:szCs w:val="20"/>
        </w:rPr>
        <w:t xml:space="preserve">The </w:t>
      </w:r>
      <w:r w:rsidR="00BE77C3" w:rsidRPr="00142FB8">
        <w:rPr>
          <w:sz w:val="16"/>
          <w:szCs w:val="20"/>
        </w:rPr>
        <w:t>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FA184B" w:rsidRDefault="00FA184B" w:rsidP="00AC078C">
      <w:pPr>
        <w:rPr>
          <w:sz w:val="18"/>
          <w:szCs w:val="20"/>
        </w:rPr>
      </w:pPr>
    </w:p>
    <w:p w:rsidR="00616A4C" w:rsidRPr="003743D1" w:rsidRDefault="00BE77C3" w:rsidP="00AC078C">
      <w:pPr>
        <w:rPr>
          <w:sz w:val="22"/>
          <w:szCs w:val="20"/>
        </w:rPr>
      </w:pPr>
      <w:r w:rsidRPr="003743D1">
        <w:rPr>
          <w:sz w:val="22"/>
          <w:szCs w:val="20"/>
        </w:rPr>
        <w:t>Handler _____</w:t>
      </w:r>
      <w:r w:rsidR="00263DCD">
        <w:rPr>
          <w:sz w:val="22"/>
          <w:szCs w:val="20"/>
        </w:rPr>
        <w:t>____________________________</w:t>
      </w:r>
      <w:r w:rsidR="00FA184B">
        <w:rPr>
          <w:sz w:val="22"/>
          <w:szCs w:val="20"/>
        </w:rPr>
        <w:tab/>
        <w:t>Date ___</w:t>
      </w:r>
      <w:r w:rsidR="00263DCD">
        <w:rPr>
          <w:sz w:val="22"/>
          <w:szCs w:val="20"/>
        </w:rPr>
        <w:t>______________________________</w:t>
      </w:r>
    </w:p>
    <w:p w:rsidR="003743D1" w:rsidRDefault="003743D1" w:rsidP="00AC078C">
      <w:pPr>
        <w:rPr>
          <w:sz w:val="22"/>
          <w:szCs w:val="20"/>
        </w:rPr>
      </w:pPr>
    </w:p>
    <w:p w:rsidR="006E76C6" w:rsidRDefault="00BE77C3" w:rsidP="00AC078C">
      <w:pPr>
        <w:rPr>
          <w:sz w:val="22"/>
          <w:szCs w:val="20"/>
        </w:rPr>
      </w:pPr>
      <w:r w:rsidRPr="003743D1">
        <w:rPr>
          <w:sz w:val="22"/>
          <w:szCs w:val="20"/>
        </w:rPr>
        <w:t>By _________</w:t>
      </w:r>
      <w:r w:rsidR="00263DCD">
        <w:rPr>
          <w:sz w:val="22"/>
          <w:szCs w:val="20"/>
        </w:rPr>
        <w:t>____________________________</w:t>
      </w:r>
      <w:r w:rsidRPr="003743D1">
        <w:rPr>
          <w:sz w:val="22"/>
          <w:szCs w:val="20"/>
        </w:rPr>
        <w:tab/>
        <w:t>Title _________________________________</w:t>
      </w:r>
    </w:p>
    <w:p w:rsidR="00263DCD" w:rsidRPr="00263DCD" w:rsidRDefault="00263DCD" w:rsidP="00AC078C">
      <w:pPr>
        <w:rPr>
          <w:szCs w:val="20"/>
        </w:rPr>
      </w:pPr>
    </w:p>
    <w:p w:rsidR="00964C72" w:rsidRDefault="00964C72" w:rsidP="00AC078C">
      <w:pPr>
        <w:rPr>
          <w:sz w:val="16"/>
          <w:szCs w:val="16"/>
        </w:rPr>
      </w:pPr>
    </w:p>
    <w:p w:rsidR="00964C72" w:rsidRDefault="00964C72" w:rsidP="00AC078C">
      <w:pPr>
        <w:rPr>
          <w:sz w:val="16"/>
          <w:szCs w:val="16"/>
        </w:rPr>
      </w:pPr>
    </w:p>
    <w:p w:rsidR="00964C72" w:rsidRDefault="00964C72" w:rsidP="00AC078C">
      <w:pPr>
        <w:rPr>
          <w:sz w:val="16"/>
          <w:szCs w:val="16"/>
        </w:rPr>
      </w:pPr>
    </w:p>
    <w:p w:rsidR="00964C72" w:rsidRDefault="00964C72" w:rsidP="00AC078C">
      <w:pPr>
        <w:rPr>
          <w:sz w:val="16"/>
          <w:szCs w:val="16"/>
        </w:rPr>
      </w:pPr>
    </w:p>
    <w:p w:rsidR="00964C72" w:rsidRDefault="00964C72" w:rsidP="00AC078C">
      <w:pPr>
        <w:rPr>
          <w:sz w:val="16"/>
          <w:szCs w:val="16"/>
        </w:rPr>
      </w:pPr>
    </w:p>
    <w:p w:rsidR="00964C72" w:rsidRDefault="00964C72" w:rsidP="00AC078C">
      <w:pPr>
        <w:rPr>
          <w:sz w:val="16"/>
          <w:szCs w:val="16"/>
        </w:rPr>
      </w:pPr>
    </w:p>
    <w:p w:rsidR="00964C72" w:rsidRDefault="00964C72" w:rsidP="00AC078C">
      <w:pPr>
        <w:rPr>
          <w:sz w:val="16"/>
          <w:szCs w:val="16"/>
        </w:rPr>
      </w:pPr>
    </w:p>
    <w:p w:rsidR="00964C72" w:rsidRDefault="00964C72" w:rsidP="00AC078C">
      <w:pPr>
        <w:rPr>
          <w:sz w:val="16"/>
          <w:szCs w:val="16"/>
        </w:rPr>
      </w:pPr>
    </w:p>
    <w:p w:rsidR="00964C72" w:rsidRDefault="00964C72" w:rsidP="00AC078C">
      <w:pPr>
        <w:rPr>
          <w:sz w:val="16"/>
          <w:szCs w:val="16"/>
        </w:rPr>
      </w:pPr>
    </w:p>
    <w:p w:rsidR="00964C72" w:rsidRDefault="00964C72" w:rsidP="00AC078C">
      <w:pPr>
        <w:rPr>
          <w:sz w:val="16"/>
          <w:szCs w:val="16"/>
        </w:rPr>
      </w:pPr>
    </w:p>
    <w:p w:rsidR="00964C72" w:rsidRDefault="00964C72" w:rsidP="00AC078C">
      <w:pPr>
        <w:rPr>
          <w:sz w:val="16"/>
          <w:szCs w:val="16"/>
        </w:rPr>
      </w:pPr>
    </w:p>
    <w:p w:rsidR="00964C72" w:rsidRDefault="00964C72" w:rsidP="00AC078C">
      <w:pPr>
        <w:rPr>
          <w:sz w:val="16"/>
          <w:szCs w:val="16"/>
        </w:rPr>
      </w:pPr>
    </w:p>
    <w:p w:rsidR="00964C72" w:rsidRDefault="00964C72" w:rsidP="00AC078C">
      <w:pPr>
        <w:rPr>
          <w:sz w:val="16"/>
          <w:szCs w:val="16"/>
        </w:rPr>
      </w:pPr>
    </w:p>
    <w:p w:rsidR="00964C72" w:rsidRDefault="00964C72" w:rsidP="00AC078C">
      <w:pPr>
        <w:rPr>
          <w:sz w:val="16"/>
          <w:szCs w:val="16"/>
        </w:rPr>
      </w:pPr>
    </w:p>
    <w:p w:rsidR="00FA184B" w:rsidRPr="00142FB8" w:rsidRDefault="00FA184B" w:rsidP="00AC078C">
      <w:pPr>
        <w:rPr>
          <w:sz w:val="16"/>
          <w:szCs w:val="16"/>
        </w:rPr>
      </w:pPr>
      <w:r w:rsidRPr="00142FB8">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834A45" w:rsidRPr="00834A45" w:rsidRDefault="008161BE" w:rsidP="000E0453">
      <w:pPr>
        <w:jc w:val="center"/>
        <w:rPr>
          <w:b/>
          <w:sz w:val="22"/>
          <w:szCs w:val="22"/>
          <w:u w:val="single"/>
        </w:rPr>
      </w:pPr>
      <w:r>
        <w:rPr>
          <w:sz w:val="16"/>
          <w:szCs w:val="16"/>
        </w:rPr>
        <w:br w:type="page"/>
      </w:r>
      <w:r w:rsidR="00834A45" w:rsidRPr="00834A45">
        <w:rPr>
          <w:b/>
          <w:sz w:val="22"/>
          <w:szCs w:val="22"/>
          <w:u w:val="single"/>
        </w:rPr>
        <w:lastRenderedPageBreak/>
        <w:t>INSTRUCTIONS FOR COMPLETING FORM RAC-55</w:t>
      </w:r>
    </w:p>
    <w:p w:rsidR="00834A45" w:rsidRPr="00834A45" w:rsidRDefault="00834A45" w:rsidP="00834A45">
      <w:pPr>
        <w:rPr>
          <w:sz w:val="22"/>
          <w:szCs w:val="22"/>
        </w:rPr>
      </w:pPr>
    </w:p>
    <w:p w:rsidR="00834A45" w:rsidRPr="00834A45" w:rsidRDefault="00834A45" w:rsidP="00AC078C">
      <w:pPr>
        <w:rPr>
          <w:sz w:val="22"/>
          <w:szCs w:val="22"/>
        </w:rPr>
      </w:pPr>
      <w:r w:rsidRPr="00834A45">
        <w:rPr>
          <w:sz w:val="22"/>
          <w:szCs w:val="22"/>
        </w:rPr>
        <w:t>Section 989.173(f)(3) of the Administrative Rules and Regulations</w:t>
      </w:r>
      <w:r>
        <w:rPr>
          <w:sz w:val="22"/>
          <w:szCs w:val="22"/>
        </w:rPr>
        <w:t xml:space="preserve"> of Marketing Order </w:t>
      </w:r>
      <w:r w:rsidR="000D2005">
        <w:rPr>
          <w:sz w:val="22"/>
          <w:szCs w:val="22"/>
        </w:rPr>
        <w:t>No.</w:t>
      </w:r>
      <w:r>
        <w:rPr>
          <w:sz w:val="22"/>
          <w:szCs w:val="22"/>
        </w:rPr>
        <w:t xml:space="preserve"> 989 (7 CFR Part 989)</w:t>
      </w:r>
      <w:r w:rsidRPr="00834A45">
        <w:rPr>
          <w:sz w:val="22"/>
          <w:szCs w:val="22"/>
        </w:rPr>
        <w:t xml:space="preserve"> requires handlers to provide information to the Raisin Administrative Committee </w:t>
      </w:r>
      <w:r>
        <w:rPr>
          <w:sz w:val="22"/>
          <w:szCs w:val="22"/>
        </w:rPr>
        <w:t xml:space="preserve">(RAC) </w:t>
      </w:r>
      <w:r w:rsidRPr="00834A45">
        <w:rPr>
          <w:sz w:val="22"/>
          <w:szCs w:val="22"/>
        </w:rPr>
        <w:t xml:space="preserve">regarding the weighted average price paid to producers and dehydrators for free tonnage raisins, natural condition basis, during the period specified by the </w:t>
      </w:r>
      <w:r>
        <w:rPr>
          <w:sz w:val="22"/>
          <w:szCs w:val="22"/>
        </w:rPr>
        <w:t>RAC,</w:t>
      </w:r>
      <w:r w:rsidRPr="00834A45">
        <w:rPr>
          <w:sz w:val="22"/>
          <w:szCs w:val="22"/>
        </w:rPr>
        <w:t xml:space="preserve"> and the quantity of raisins for which such average was computed.</w:t>
      </w:r>
    </w:p>
    <w:p w:rsidR="00834A45" w:rsidRPr="00834A45" w:rsidRDefault="00834A45" w:rsidP="00AC078C">
      <w:pPr>
        <w:rPr>
          <w:sz w:val="22"/>
          <w:szCs w:val="22"/>
        </w:rPr>
      </w:pPr>
    </w:p>
    <w:p w:rsidR="00834A45" w:rsidRPr="00834A45" w:rsidRDefault="00834A45" w:rsidP="00AC078C">
      <w:pPr>
        <w:pStyle w:val="ListParagraph"/>
        <w:numPr>
          <w:ilvl w:val="0"/>
          <w:numId w:val="5"/>
        </w:numPr>
        <w:rPr>
          <w:sz w:val="22"/>
          <w:szCs w:val="22"/>
        </w:rPr>
      </w:pPr>
      <w:r w:rsidRPr="00834A45">
        <w:rPr>
          <w:sz w:val="22"/>
          <w:szCs w:val="22"/>
        </w:rPr>
        <w:t>The notification received with the form will specify the period and the varietal types for which the weighted average price must be calculated and the date the report is due at the RAC.</w:t>
      </w:r>
    </w:p>
    <w:p w:rsidR="00834A45" w:rsidRPr="00834A45" w:rsidRDefault="00834A45" w:rsidP="00AC078C">
      <w:pPr>
        <w:rPr>
          <w:sz w:val="22"/>
          <w:szCs w:val="22"/>
        </w:rPr>
      </w:pPr>
    </w:p>
    <w:p w:rsidR="00834A45" w:rsidRPr="00834A45" w:rsidRDefault="00834A45" w:rsidP="00AC078C">
      <w:pPr>
        <w:pStyle w:val="ListParagraph"/>
        <w:numPr>
          <w:ilvl w:val="0"/>
          <w:numId w:val="5"/>
        </w:numPr>
        <w:rPr>
          <w:sz w:val="22"/>
          <w:szCs w:val="22"/>
        </w:rPr>
      </w:pPr>
      <w:r w:rsidRPr="00834A45">
        <w:rPr>
          <w:sz w:val="22"/>
          <w:szCs w:val="22"/>
        </w:rPr>
        <w:t>Enter the specific period to and from date</w:t>
      </w:r>
      <w:r>
        <w:rPr>
          <w:sz w:val="22"/>
          <w:szCs w:val="22"/>
        </w:rPr>
        <w:t>s</w:t>
      </w:r>
      <w:r w:rsidRPr="00834A45">
        <w:rPr>
          <w:sz w:val="22"/>
          <w:szCs w:val="22"/>
        </w:rPr>
        <w:t xml:space="preserve"> for which the calculations are being made.</w:t>
      </w:r>
    </w:p>
    <w:p w:rsidR="00834A45" w:rsidRPr="00834A45" w:rsidRDefault="00834A45" w:rsidP="00AC078C">
      <w:pPr>
        <w:pStyle w:val="ListParagraph"/>
        <w:rPr>
          <w:sz w:val="22"/>
          <w:szCs w:val="22"/>
        </w:rPr>
      </w:pPr>
    </w:p>
    <w:p w:rsidR="00834A45" w:rsidRPr="00834A45" w:rsidRDefault="00834A45" w:rsidP="00AC078C">
      <w:pPr>
        <w:pStyle w:val="ListParagraph"/>
        <w:numPr>
          <w:ilvl w:val="0"/>
          <w:numId w:val="5"/>
        </w:numPr>
        <w:rPr>
          <w:sz w:val="22"/>
          <w:szCs w:val="22"/>
        </w:rPr>
      </w:pPr>
      <w:r w:rsidRPr="00834A45">
        <w:rPr>
          <w:sz w:val="22"/>
          <w:szCs w:val="22"/>
        </w:rPr>
        <w:t>By varietal type, calculate, in tons, the total amount of natural condition free-tonnage raisins purchased from producers and dehydrators during the period.  Enter these amounts for each specified varietal type in Column (1).</w:t>
      </w:r>
    </w:p>
    <w:p w:rsidR="00834A45" w:rsidRPr="00834A45" w:rsidRDefault="00834A45" w:rsidP="00AC078C">
      <w:pPr>
        <w:pStyle w:val="ListParagraph"/>
        <w:rPr>
          <w:sz w:val="22"/>
          <w:szCs w:val="22"/>
        </w:rPr>
      </w:pPr>
    </w:p>
    <w:p w:rsidR="00834A45" w:rsidRPr="00834A45" w:rsidRDefault="00834A45" w:rsidP="00AC078C">
      <w:pPr>
        <w:pStyle w:val="ListParagraph"/>
        <w:numPr>
          <w:ilvl w:val="0"/>
          <w:numId w:val="5"/>
        </w:numPr>
        <w:rPr>
          <w:sz w:val="22"/>
          <w:szCs w:val="22"/>
        </w:rPr>
      </w:pPr>
      <w:r w:rsidRPr="00834A45">
        <w:rPr>
          <w:sz w:val="22"/>
          <w:szCs w:val="22"/>
        </w:rPr>
        <w:t>By varietal type, calculate the total amount paid for the raisins entered in Column (1).  Divide the total amount paid by the total tons entered in Column (1).  This will be the weighted average price per ton paid for the specified varietal type.  Enter the weighted average price per ton in Column (2).</w:t>
      </w:r>
    </w:p>
    <w:p w:rsidR="00834A45" w:rsidRPr="00834A45" w:rsidRDefault="00834A45" w:rsidP="00AC078C">
      <w:pPr>
        <w:pStyle w:val="ListParagraph"/>
        <w:rPr>
          <w:sz w:val="22"/>
          <w:szCs w:val="22"/>
        </w:rPr>
      </w:pPr>
    </w:p>
    <w:p w:rsidR="00834A45" w:rsidRPr="00834A45" w:rsidRDefault="00834A45" w:rsidP="00AC078C">
      <w:pPr>
        <w:pStyle w:val="ListParagraph"/>
        <w:numPr>
          <w:ilvl w:val="0"/>
          <w:numId w:val="5"/>
        </w:numPr>
        <w:rPr>
          <w:sz w:val="22"/>
          <w:szCs w:val="22"/>
        </w:rPr>
      </w:pPr>
      <w:r w:rsidRPr="00834A45">
        <w:rPr>
          <w:sz w:val="22"/>
          <w:szCs w:val="22"/>
        </w:rPr>
        <w:t>Enter the handler name</w:t>
      </w:r>
      <w:r>
        <w:rPr>
          <w:sz w:val="22"/>
          <w:szCs w:val="22"/>
        </w:rPr>
        <w:t>.  Sign</w:t>
      </w:r>
      <w:r w:rsidRPr="00834A45">
        <w:rPr>
          <w:sz w:val="22"/>
          <w:szCs w:val="22"/>
        </w:rPr>
        <w:t xml:space="preserve"> and date the report in the spaces provided.</w:t>
      </w:r>
    </w:p>
    <w:p w:rsidR="00834A45" w:rsidRPr="00834A45" w:rsidRDefault="00834A45" w:rsidP="00AC078C">
      <w:pPr>
        <w:pStyle w:val="ListParagraph"/>
        <w:rPr>
          <w:sz w:val="22"/>
          <w:szCs w:val="22"/>
        </w:rPr>
      </w:pPr>
    </w:p>
    <w:p w:rsidR="00834A45" w:rsidRPr="00834A45" w:rsidRDefault="00834A45" w:rsidP="00AC078C">
      <w:pPr>
        <w:rPr>
          <w:sz w:val="22"/>
          <w:szCs w:val="22"/>
        </w:rPr>
      </w:pPr>
      <w:r w:rsidRPr="00834A45">
        <w:rPr>
          <w:sz w:val="22"/>
          <w:szCs w:val="22"/>
        </w:rPr>
        <w:t>Consult RAC Field Representative on any points not clear to you.</w:t>
      </w:r>
    </w:p>
    <w:p w:rsidR="009F6FD8" w:rsidRDefault="009F6FD8" w:rsidP="00AC078C">
      <w:pPr>
        <w:rPr>
          <w:sz w:val="16"/>
          <w:szCs w:val="16"/>
        </w:rPr>
      </w:pPr>
    </w:p>
    <w:p w:rsidR="00964C72" w:rsidRDefault="00964C72" w:rsidP="00AC078C">
      <w:pPr>
        <w:rPr>
          <w:sz w:val="16"/>
          <w:szCs w:val="16"/>
        </w:rPr>
      </w:pPr>
    </w:p>
    <w:p w:rsidR="00964C72" w:rsidRDefault="00964C72" w:rsidP="00AC078C">
      <w:pPr>
        <w:rPr>
          <w:sz w:val="16"/>
          <w:szCs w:val="16"/>
        </w:rPr>
      </w:pPr>
    </w:p>
    <w:p w:rsidR="00964C72" w:rsidRDefault="00964C72" w:rsidP="00AC078C">
      <w:pPr>
        <w:rPr>
          <w:sz w:val="16"/>
          <w:szCs w:val="16"/>
        </w:rPr>
      </w:pPr>
    </w:p>
    <w:p w:rsidR="00964C72" w:rsidRDefault="00964C72" w:rsidP="00AC078C">
      <w:pPr>
        <w:rPr>
          <w:sz w:val="16"/>
          <w:szCs w:val="16"/>
        </w:rPr>
      </w:pPr>
    </w:p>
    <w:p w:rsidR="00964C72" w:rsidRDefault="00964C72" w:rsidP="00AC078C">
      <w:pPr>
        <w:rPr>
          <w:sz w:val="16"/>
          <w:szCs w:val="16"/>
        </w:rPr>
      </w:pPr>
    </w:p>
    <w:p w:rsidR="00964C72" w:rsidRDefault="00964C72" w:rsidP="00AC078C">
      <w:pPr>
        <w:rPr>
          <w:sz w:val="16"/>
          <w:szCs w:val="16"/>
        </w:rPr>
      </w:pPr>
    </w:p>
    <w:p w:rsidR="00964C72" w:rsidRDefault="00964C72" w:rsidP="00AC078C">
      <w:pPr>
        <w:rPr>
          <w:sz w:val="16"/>
          <w:szCs w:val="16"/>
        </w:rPr>
      </w:pPr>
    </w:p>
    <w:p w:rsidR="00964C72" w:rsidRDefault="00964C72" w:rsidP="00AC078C">
      <w:pPr>
        <w:rPr>
          <w:sz w:val="16"/>
          <w:szCs w:val="16"/>
        </w:rPr>
      </w:pPr>
    </w:p>
    <w:p w:rsidR="00964C72" w:rsidRDefault="00964C72" w:rsidP="00AC078C">
      <w:pPr>
        <w:rPr>
          <w:sz w:val="16"/>
          <w:szCs w:val="16"/>
        </w:rPr>
      </w:pPr>
    </w:p>
    <w:p w:rsidR="00964C72" w:rsidRDefault="00964C72" w:rsidP="00AC078C">
      <w:pPr>
        <w:rPr>
          <w:sz w:val="16"/>
          <w:szCs w:val="16"/>
        </w:rPr>
      </w:pPr>
    </w:p>
    <w:p w:rsidR="00964C72" w:rsidRDefault="00964C72" w:rsidP="00AC078C">
      <w:pPr>
        <w:rPr>
          <w:sz w:val="16"/>
          <w:szCs w:val="16"/>
        </w:rPr>
      </w:pPr>
    </w:p>
    <w:p w:rsidR="00964C72" w:rsidRDefault="00964C72" w:rsidP="00AC078C">
      <w:pPr>
        <w:rPr>
          <w:sz w:val="16"/>
          <w:szCs w:val="16"/>
        </w:rPr>
      </w:pPr>
    </w:p>
    <w:p w:rsidR="00964C72" w:rsidRDefault="00964C72" w:rsidP="00AC078C">
      <w:pPr>
        <w:rPr>
          <w:sz w:val="16"/>
          <w:szCs w:val="16"/>
        </w:rPr>
      </w:pPr>
    </w:p>
    <w:p w:rsidR="00964C72" w:rsidRDefault="00964C72" w:rsidP="00AC078C">
      <w:pPr>
        <w:rPr>
          <w:sz w:val="16"/>
          <w:szCs w:val="16"/>
        </w:rPr>
      </w:pPr>
    </w:p>
    <w:p w:rsidR="00964C72" w:rsidRDefault="00964C72" w:rsidP="00AC078C">
      <w:pPr>
        <w:rPr>
          <w:sz w:val="16"/>
          <w:szCs w:val="16"/>
        </w:rPr>
      </w:pPr>
    </w:p>
    <w:p w:rsidR="00964C72" w:rsidRDefault="00964C72" w:rsidP="00AC078C">
      <w:pPr>
        <w:rPr>
          <w:sz w:val="16"/>
          <w:szCs w:val="16"/>
        </w:rPr>
      </w:pPr>
    </w:p>
    <w:p w:rsidR="00964C72" w:rsidRDefault="00964C72" w:rsidP="00AC078C">
      <w:pPr>
        <w:rPr>
          <w:sz w:val="16"/>
          <w:szCs w:val="16"/>
        </w:rPr>
      </w:pPr>
    </w:p>
    <w:p w:rsidR="00964C72" w:rsidRDefault="00964C72" w:rsidP="00AC078C">
      <w:pPr>
        <w:rPr>
          <w:sz w:val="16"/>
          <w:szCs w:val="16"/>
        </w:rPr>
      </w:pPr>
    </w:p>
    <w:p w:rsidR="00964C72" w:rsidRDefault="00964C72" w:rsidP="00AC078C">
      <w:pPr>
        <w:rPr>
          <w:sz w:val="16"/>
          <w:szCs w:val="16"/>
        </w:rPr>
      </w:pPr>
    </w:p>
    <w:p w:rsidR="00964C72" w:rsidRDefault="00964C72" w:rsidP="00AC078C">
      <w:pPr>
        <w:rPr>
          <w:sz w:val="16"/>
          <w:szCs w:val="16"/>
        </w:rPr>
      </w:pPr>
    </w:p>
    <w:p w:rsidR="00964C72" w:rsidRDefault="00964C72" w:rsidP="00AC078C">
      <w:pPr>
        <w:rPr>
          <w:sz w:val="16"/>
          <w:szCs w:val="16"/>
        </w:rPr>
      </w:pPr>
    </w:p>
    <w:p w:rsidR="00964C72" w:rsidRDefault="00964C72" w:rsidP="00AC078C">
      <w:pPr>
        <w:rPr>
          <w:sz w:val="16"/>
          <w:szCs w:val="16"/>
        </w:rPr>
      </w:pPr>
    </w:p>
    <w:p w:rsidR="00964C72" w:rsidRDefault="00964C72" w:rsidP="00AC078C">
      <w:pPr>
        <w:rPr>
          <w:sz w:val="16"/>
          <w:szCs w:val="16"/>
        </w:rPr>
      </w:pPr>
    </w:p>
    <w:p w:rsidR="00964C72" w:rsidRDefault="00964C72" w:rsidP="00AC078C">
      <w:pPr>
        <w:rPr>
          <w:sz w:val="16"/>
          <w:szCs w:val="16"/>
        </w:rPr>
      </w:pPr>
    </w:p>
    <w:p w:rsidR="00964C72" w:rsidRPr="000B7615" w:rsidRDefault="00964C72" w:rsidP="00964C72">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64C72" w:rsidRPr="000B7615" w:rsidRDefault="00964C72" w:rsidP="00964C72">
      <w:pPr>
        <w:pStyle w:val="NoSpacing"/>
        <w:rPr>
          <w:rFonts w:ascii="Times New Roman" w:eastAsia="Times New Roman" w:hAnsi="Times New Roman" w:cs="Times New Roman"/>
          <w:sz w:val="16"/>
          <w:szCs w:val="16"/>
        </w:rPr>
      </w:pPr>
    </w:p>
    <w:p w:rsidR="00964C72" w:rsidRPr="000B7615" w:rsidRDefault="00964C72" w:rsidP="00964C72">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64C72" w:rsidRPr="00964C72" w:rsidRDefault="00964C72" w:rsidP="00964C72">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xml:space="preserve">.  USDA is an equal opportunity provider, employer, and lender. </w:t>
      </w:r>
    </w:p>
    <w:sectPr w:rsidR="00964C72" w:rsidRPr="00964C72" w:rsidSect="00964C72">
      <w:headerReference w:type="default" r:id="rId8"/>
      <w:footerReference w:type="default" r:id="rId9"/>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017" w:rsidRDefault="000E4017" w:rsidP="000D2D50">
      <w:r>
        <w:separator/>
      </w:r>
    </w:p>
  </w:endnote>
  <w:endnote w:type="continuationSeparator" w:id="0">
    <w:p w:rsidR="000E4017" w:rsidRDefault="000E4017"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017" w:rsidRPr="00BE2198" w:rsidRDefault="000E4017">
    <w:pPr>
      <w:pStyle w:val="Footer"/>
      <w:rPr>
        <w:b/>
        <w:sz w:val="18"/>
        <w:szCs w:val="18"/>
      </w:rPr>
    </w:pPr>
    <w:r w:rsidRPr="00BE2198">
      <w:rPr>
        <w:b/>
        <w:sz w:val="18"/>
        <w:szCs w:val="18"/>
      </w:rPr>
      <w:t>RAC-</w:t>
    </w:r>
    <w:r w:rsidR="00EF2113">
      <w:rPr>
        <w:b/>
        <w:sz w:val="18"/>
        <w:szCs w:val="18"/>
      </w:rPr>
      <w:t>55</w:t>
    </w:r>
    <w:r w:rsidR="008E6155">
      <w:rPr>
        <w:b/>
        <w:sz w:val="18"/>
        <w:szCs w:val="18"/>
      </w:rPr>
      <w:t xml:space="preserve"> </w:t>
    </w:r>
    <w:r w:rsidRPr="00BE2198">
      <w:rPr>
        <w:b/>
        <w:sz w:val="18"/>
        <w:szCs w:val="18"/>
      </w:rPr>
      <w:t xml:space="preserve">(Rev. </w:t>
    </w:r>
    <w:r w:rsidR="00E5581E">
      <w:rPr>
        <w:b/>
        <w:sz w:val="18"/>
        <w:szCs w:val="18"/>
      </w:rPr>
      <w:t>01/2017</w:t>
    </w:r>
    <w:r w:rsidRPr="00BE2198">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017" w:rsidRDefault="000E4017" w:rsidP="000D2D50">
      <w:r>
        <w:separator/>
      </w:r>
    </w:p>
  </w:footnote>
  <w:footnote w:type="continuationSeparator" w:id="0">
    <w:p w:rsidR="000E4017" w:rsidRDefault="000E4017"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017" w:rsidRPr="00BE2198" w:rsidRDefault="000E4017" w:rsidP="008161BE">
    <w:pPr>
      <w:tabs>
        <w:tab w:val="right" w:pos="9360"/>
        <w:tab w:val="right" w:pos="12960"/>
      </w:tabs>
      <w:rPr>
        <w:b/>
        <w:sz w:val="18"/>
        <w:szCs w:val="16"/>
        <w:u w:val="single"/>
      </w:rPr>
    </w:pPr>
    <w:r>
      <w:rPr>
        <w:b/>
        <w:sz w:val="18"/>
        <w:szCs w:val="16"/>
        <w:u w:val="single"/>
      </w:rPr>
      <w:tab/>
    </w:r>
    <w:r w:rsidR="008161BE">
      <w:rPr>
        <w:b/>
        <w:sz w:val="18"/>
        <w:szCs w:val="16"/>
        <w:u w:val="single"/>
      </w:rPr>
      <w:t>O</w:t>
    </w:r>
    <w:r w:rsidRPr="00BE2198">
      <w:rPr>
        <w:b/>
        <w:sz w:val="18"/>
        <w:szCs w:val="16"/>
        <w:u w:val="single"/>
      </w:rPr>
      <w:t>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3B1344"/>
    <w:multiLevelType w:val="hybridMultilevel"/>
    <w:tmpl w:val="34F4C2D4"/>
    <w:lvl w:ilvl="0" w:tplc="2910D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8F0DF6"/>
    <w:multiLevelType w:val="hybridMultilevel"/>
    <w:tmpl w:val="136C82EC"/>
    <w:lvl w:ilvl="0" w:tplc="AFB64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CC0E1A"/>
    <w:multiLevelType w:val="hybridMultilevel"/>
    <w:tmpl w:val="C224877E"/>
    <w:lvl w:ilvl="0" w:tplc="8DDE1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ADA5060"/>
    <w:multiLevelType w:val="hybridMultilevel"/>
    <w:tmpl w:val="05923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A3C"/>
    <w:rsid w:val="00017EB1"/>
    <w:rsid w:val="0002395C"/>
    <w:rsid w:val="000902DF"/>
    <w:rsid w:val="000D2005"/>
    <w:rsid w:val="000D2D50"/>
    <w:rsid w:val="000E0453"/>
    <w:rsid w:val="000E4017"/>
    <w:rsid w:val="0013062B"/>
    <w:rsid w:val="00142FB8"/>
    <w:rsid w:val="001447A3"/>
    <w:rsid w:val="00177458"/>
    <w:rsid w:val="001827FC"/>
    <w:rsid w:val="00197A0C"/>
    <w:rsid w:val="001B477A"/>
    <w:rsid w:val="001B4FC9"/>
    <w:rsid w:val="001B5A4A"/>
    <w:rsid w:val="001D0E12"/>
    <w:rsid w:val="001F4868"/>
    <w:rsid w:val="00215695"/>
    <w:rsid w:val="00242A04"/>
    <w:rsid w:val="00263DCD"/>
    <w:rsid w:val="0028058A"/>
    <w:rsid w:val="002A2A03"/>
    <w:rsid w:val="002A5664"/>
    <w:rsid w:val="002B574B"/>
    <w:rsid w:val="002C1EBB"/>
    <w:rsid w:val="002E4270"/>
    <w:rsid w:val="002F12D9"/>
    <w:rsid w:val="00301632"/>
    <w:rsid w:val="0035235E"/>
    <w:rsid w:val="003743D1"/>
    <w:rsid w:val="00390604"/>
    <w:rsid w:val="003C0933"/>
    <w:rsid w:val="003C175D"/>
    <w:rsid w:val="003E25B6"/>
    <w:rsid w:val="003E3D4F"/>
    <w:rsid w:val="003F086A"/>
    <w:rsid w:val="00413860"/>
    <w:rsid w:val="00447BB3"/>
    <w:rsid w:val="004544C8"/>
    <w:rsid w:val="004B5846"/>
    <w:rsid w:val="004D7B8E"/>
    <w:rsid w:val="004F68AC"/>
    <w:rsid w:val="00511321"/>
    <w:rsid w:val="005F6321"/>
    <w:rsid w:val="005F7DF7"/>
    <w:rsid w:val="00602BF3"/>
    <w:rsid w:val="00616A4C"/>
    <w:rsid w:val="00684DF6"/>
    <w:rsid w:val="006A20CC"/>
    <w:rsid w:val="006E76C6"/>
    <w:rsid w:val="00702954"/>
    <w:rsid w:val="0072210F"/>
    <w:rsid w:val="007368E6"/>
    <w:rsid w:val="00762391"/>
    <w:rsid w:val="00764403"/>
    <w:rsid w:val="0077486C"/>
    <w:rsid w:val="007753F0"/>
    <w:rsid w:val="00785E00"/>
    <w:rsid w:val="007D3D98"/>
    <w:rsid w:val="007E12AA"/>
    <w:rsid w:val="008161BE"/>
    <w:rsid w:val="00822272"/>
    <w:rsid w:val="00834A45"/>
    <w:rsid w:val="00842164"/>
    <w:rsid w:val="00861718"/>
    <w:rsid w:val="0086380C"/>
    <w:rsid w:val="00884DF6"/>
    <w:rsid w:val="008A712C"/>
    <w:rsid w:val="008B6AE7"/>
    <w:rsid w:val="008E6155"/>
    <w:rsid w:val="00921077"/>
    <w:rsid w:val="00923C3E"/>
    <w:rsid w:val="00936B8E"/>
    <w:rsid w:val="00964C72"/>
    <w:rsid w:val="009F3DCD"/>
    <w:rsid w:val="009F6FD8"/>
    <w:rsid w:val="00A01A3C"/>
    <w:rsid w:val="00AB02F8"/>
    <w:rsid w:val="00AC078C"/>
    <w:rsid w:val="00AC6EE0"/>
    <w:rsid w:val="00B4188E"/>
    <w:rsid w:val="00B84FFB"/>
    <w:rsid w:val="00BE2198"/>
    <w:rsid w:val="00BE6D99"/>
    <w:rsid w:val="00BE77C3"/>
    <w:rsid w:val="00C52C4A"/>
    <w:rsid w:val="00C77396"/>
    <w:rsid w:val="00CC23B3"/>
    <w:rsid w:val="00CE119E"/>
    <w:rsid w:val="00D1009F"/>
    <w:rsid w:val="00D565D3"/>
    <w:rsid w:val="00D807CF"/>
    <w:rsid w:val="00D82F3D"/>
    <w:rsid w:val="00DC6D71"/>
    <w:rsid w:val="00E35CC5"/>
    <w:rsid w:val="00E5581E"/>
    <w:rsid w:val="00E64AB2"/>
    <w:rsid w:val="00EA23AD"/>
    <w:rsid w:val="00ED491C"/>
    <w:rsid w:val="00ED4F68"/>
    <w:rsid w:val="00EF2113"/>
    <w:rsid w:val="00F7373B"/>
    <w:rsid w:val="00F805C4"/>
    <w:rsid w:val="00F86AA8"/>
    <w:rsid w:val="00FA1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8B82FC2-2337-487E-A7C0-A85EDCC79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 w:type="paragraph" w:styleId="NoSpacing">
    <w:name w:val="No Spacing"/>
    <w:uiPriority w:val="1"/>
    <w:qFormat/>
    <w:rsid w:val="00964C7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4493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5271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Pish, Marylin - AMS</cp:lastModifiedBy>
  <cp:revision>2</cp:revision>
  <cp:lastPrinted>2017-01-29T21:59:00Z</cp:lastPrinted>
  <dcterms:created xsi:type="dcterms:W3CDTF">2017-01-29T22:00:00Z</dcterms:created>
  <dcterms:modified xsi:type="dcterms:W3CDTF">2017-01-29T22:00:00Z</dcterms:modified>
</cp:coreProperties>
</file>