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ED3CE2" w14:textId="77777777" w:rsidR="0001520D" w:rsidRPr="00B433BB" w:rsidRDefault="0001520D" w:rsidP="0001520D">
      <w:pPr>
        <w:tabs>
          <w:tab w:val="left" w:pos="720"/>
        </w:tabs>
        <w:spacing w:after="0"/>
        <w:jc w:val="center"/>
        <w:rPr>
          <w:rFonts w:ascii="Courier New" w:hAnsi="Courier New" w:cs="Courier New"/>
          <w:sz w:val="24"/>
          <w:szCs w:val="24"/>
        </w:rPr>
      </w:pPr>
      <w:r w:rsidRPr="00B433BB">
        <w:rPr>
          <w:rFonts w:ascii="Courier New" w:hAnsi="Courier New" w:cs="Courier New"/>
          <w:sz w:val="24"/>
          <w:szCs w:val="24"/>
        </w:rPr>
        <w:t>DEPARTMENT OF DEFENSE</w:t>
      </w:r>
    </w:p>
    <w:p w14:paraId="3545AEBA" w14:textId="77777777" w:rsidR="0001520D" w:rsidRPr="00B433BB" w:rsidRDefault="0001520D" w:rsidP="0001520D">
      <w:pPr>
        <w:tabs>
          <w:tab w:val="left" w:pos="720"/>
        </w:tabs>
        <w:spacing w:after="0"/>
        <w:jc w:val="center"/>
        <w:rPr>
          <w:rFonts w:ascii="Courier New" w:hAnsi="Courier New" w:cs="Courier New"/>
          <w:sz w:val="24"/>
          <w:szCs w:val="24"/>
        </w:rPr>
      </w:pPr>
      <w:r w:rsidRPr="00B433BB">
        <w:rPr>
          <w:rFonts w:ascii="Courier New" w:hAnsi="Courier New" w:cs="Courier New"/>
          <w:sz w:val="24"/>
          <w:szCs w:val="24"/>
        </w:rPr>
        <w:t>Office of the Secretary of Defense</w:t>
      </w:r>
    </w:p>
    <w:p w14:paraId="4D4CDC87" w14:textId="77777777" w:rsidR="0001520D" w:rsidRPr="00B433BB" w:rsidRDefault="0001520D" w:rsidP="0001520D">
      <w:pPr>
        <w:tabs>
          <w:tab w:val="left" w:pos="720"/>
          <w:tab w:val="center" w:pos="4680"/>
          <w:tab w:val="right" w:pos="9360"/>
        </w:tabs>
        <w:spacing w:after="0"/>
        <w:jc w:val="center"/>
        <w:rPr>
          <w:rFonts w:ascii="Courier New" w:hAnsi="Courier New" w:cs="Courier New"/>
          <w:sz w:val="24"/>
          <w:szCs w:val="24"/>
        </w:rPr>
      </w:pPr>
      <w:r w:rsidRPr="00B433BB">
        <w:rPr>
          <w:rFonts w:ascii="Courier New" w:hAnsi="Courier New" w:cs="Courier New"/>
          <w:sz w:val="24"/>
          <w:szCs w:val="24"/>
        </w:rPr>
        <w:t xml:space="preserve">Narrative Statement </w:t>
      </w:r>
      <w:r>
        <w:rPr>
          <w:rFonts w:ascii="Courier New" w:hAnsi="Courier New" w:cs="Courier New"/>
          <w:sz w:val="24"/>
          <w:szCs w:val="24"/>
        </w:rPr>
        <w:t>on an Altered System of Records</w:t>
      </w:r>
    </w:p>
    <w:p w14:paraId="18B50169" w14:textId="77777777" w:rsidR="0001520D" w:rsidRPr="00B433BB" w:rsidRDefault="0001520D" w:rsidP="0001520D">
      <w:pPr>
        <w:tabs>
          <w:tab w:val="left" w:pos="720"/>
        </w:tabs>
        <w:spacing w:after="0"/>
        <w:jc w:val="center"/>
        <w:rPr>
          <w:rFonts w:ascii="Courier New" w:hAnsi="Courier New" w:cs="Courier New"/>
          <w:sz w:val="24"/>
          <w:szCs w:val="24"/>
        </w:rPr>
      </w:pPr>
      <w:r w:rsidRPr="00B433BB">
        <w:rPr>
          <w:rFonts w:ascii="Courier New" w:hAnsi="Courier New" w:cs="Courier New"/>
          <w:sz w:val="24"/>
          <w:szCs w:val="24"/>
        </w:rPr>
        <w:t>Under the Privacy Act of 1974</w:t>
      </w:r>
    </w:p>
    <w:p w14:paraId="7303CEDE" w14:textId="77777777" w:rsidR="0001520D" w:rsidRPr="00B433BB" w:rsidRDefault="0001520D" w:rsidP="0001520D">
      <w:pPr>
        <w:tabs>
          <w:tab w:val="left" w:pos="720"/>
        </w:tabs>
        <w:spacing w:after="0"/>
        <w:jc w:val="center"/>
        <w:rPr>
          <w:rFonts w:ascii="Courier New" w:hAnsi="Courier New" w:cs="Courier New"/>
          <w:sz w:val="24"/>
          <w:szCs w:val="24"/>
        </w:rPr>
      </w:pPr>
    </w:p>
    <w:p w14:paraId="7423FD8D" w14:textId="77777777" w:rsidR="0001520D" w:rsidRPr="00B433BB" w:rsidRDefault="0001520D" w:rsidP="0001520D">
      <w:pPr>
        <w:tabs>
          <w:tab w:val="left" w:pos="720"/>
        </w:tabs>
        <w:spacing w:after="0"/>
        <w:rPr>
          <w:rFonts w:ascii="Courier New" w:hAnsi="Courier New" w:cs="Courier New"/>
          <w:sz w:val="24"/>
          <w:szCs w:val="24"/>
        </w:rPr>
      </w:pPr>
      <w:r w:rsidRPr="00B433BB">
        <w:rPr>
          <w:rFonts w:ascii="Courier New" w:hAnsi="Courier New" w:cs="Courier New"/>
          <w:sz w:val="24"/>
          <w:szCs w:val="24"/>
        </w:rPr>
        <w:t xml:space="preserve">1.  </w:t>
      </w:r>
      <w:r w:rsidRPr="00B433BB">
        <w:rPr>
          <w:rFonts w:ascii="Courier New" w:hAnsi="Courier New" w:cs="Courier New"/>
          <w:sz w:val="24"/>
          <w:szCs w:val="24"/>
          <w:u w:val="single"/>
        </w:rPr>
        <w:t>System identifier and name</w:t>
      </w:r>
      <w:r>
        <w:rPr>
          <w:rFonts w:ascii="Courier New" w:hAnsi="Courier New" w:cs="Courier New"/>
          <w:sz w:val="24"/>
          <w:szCs w:val="24"/>
        </w:rPr>
        <w:t>:  DHRA XX</w:t>
      </w:r>
      <w:r w:rsidRPr="00B433BB">
        <w:rPr>
          <w:rFonts w:ascii="Courier New" w:hAnsi="Courier New" w:cs="Courier New"/>
          <w:sz w:val="24"/>
          <w:szCs w:val="24"/>
        </w:rPr>
        <w:t>, entitled “</w:t>
      </w:r>
      <w:r>
        <w:rPr>
          <w:rFonts w:ascii="Courier New" w:hAnsi="Courier New" w:cs="Courier New"/>
          <w:sz w:val="24"/>
          <w:szCs w:val="24"/>
        </w:rPr>
        <w:t>DoD</w:t>
      </w:r>
      <w:r w:rsidRPr="007168ED">
        <w:rPr>
          <w:rFonts w:ascii="Courier New" w:hAnsi="Courier New" w:cs="Courier New"/>
          <w:sz w:val="24"/>
          <w:szCs w:val="24"/>
        </w:rPr>
        <w:t xml:space="preserve"> Sexual Assault Prevention and Response Office </w:t>
      </w:r>
      <w:r>
        <w:rPr>
          <w:rFonts w:ascii="Courier New" w:hAnsi="Courier New" w:cs="Courier New"/>
          <w:sz w:val="24"/>
          <w:szCs w:val="24"/>
        </w:rPr>
        <w:t>Victim Assistance Data Systems</w:t>
      </w:r>
      <w:r w:rsidRPr="00B433BB">
        <w:rPr>
          <w:rFonts w:ascii="Courier New" w:hAnsi="Courier New" w:cs="Courier New"/>
          <w:sz w:val="24"/>
          <w:szCs w:val="24"/>
        </w:rPr>
        <w:t xml:space="preserve">.” </w:t>
      </w:r>
    </w:p>
    <w:p w14:paraId="23C30170" w14:textId="77777777" w:rsidR="0001520D" w:rsidRPr="00B433BB" w:rsidRDefault="0001520D" w:rsidP="0001520D">
      <w:pPr>
        <w:tabs>
          <w:tab w:val="left" w:pos="720"/>
        </w:tabs>
        <w:spacing w:after="0"/>
        <w:rPr>
          <w:rFonts w:ascii="Courier New" w:hAnsi="Courier New" w:cs="Courier New"/>
          <w:sz w:val="24"/>
          <w:szCs w:val="24"/>
        </w:rPr>
      </w:pPr>
      <w:r w:rsidRPr="00B433BB">
        <w:rPr>
          <w:rFonts w:ascii="Courier New" w:hAnsi="Courier New" w:cs="Courier New"/>
          <w:sz w:val="24"/>
          <w:szCs w:val="24"/>
        </w:rPr>
        <w:t xml:space="preserve"> </w:t>
      </w:r>
    </w:p>
    <w:p w14:paraId="0B1AD8DE" w14:textId="77777777" w:rsidR="0001520D" w:rsidRPr="00B433BB" w:rsidRDefault="0001520D" w:rsidP="0001520D">
      <w:pPr>
        <w:tabs>
          <w:tab w:val="left" w:pos="720"/>
        </w:tabs>
        <w:spacing w:after="0"/>
        <w:rPr>
          <w:rFonts w:ascii="Courier New" w:hAnsi="Courier New" w:cs="Courier New"/>
          <w:sz w:val="24"/>
          <w:szCs w:val="24"/>
        </w:rPr>
      </w:pPr>
      <w:r w:rsidRPr="00B433BB">
        <w:rPr>
          <w:rFonts w:ascii="Courier New" w:hAnsi="Courier New" w:cs="Courier New"/>
          <w:sz w:val="24"/>
          <w:szCs w:val="24"/>
        </w:rPr>
        <w:t xml:space="preserve">2.  </w:t>
      </w:r>
      <w:r w:rsidRPr="00B433BB">
        <w:rPr>
          <w:rFonts w:ascii="Courier New" w:hAnsi="Courier New" w:cs="Courier New"/>
          <w:sz w:val="24"/>
          <w:szCs w:val="24"/>
          <w:u w:val="single"/>
        </w:rPr>
        <w:t>Responsible official</w:t>
      </w:r>
      <w:r w:rsidRPr="00B433BB">
        <w:rPr>
          <w:rFonts w:ascii="Courier New" w:hAnsi="Courier New" w:cs="Courier New"/>
          <w:sz w:val="24"/>
          <w:szCs w:val="24"/>
        </w:rPr>
        <w:t xml:space="preserve">:  </w:t>
      </w:r>
      <w:r w:rsidRPr="00063831">
        <w:rPr>
          <w:rFonts w:ascii="Courier New" w:hAnsi="Courier New" w:cs="Courier New"/>
          <w:sz w:val="24"/>
          <w:szCs w:val="24"/>
        </w:rPr>
        <w:t xml:space="preserve">Ms. </w:t>
      </w:r>
      <w:r>
        <w:rPr>
          <w:rFonts w:ascii="Courier New" w:hAnsi="Courier New" w:cs="Courier New"/>
          <w:sz w:val="24"/>
          <w:szCs w:val="24"/>
        </w:rPr>
        <w:t>Bette Inch</w:t>
      </w:r>
      <w:r w:rsidRPr="00063831">
        <w:rPr>
          <w:rFonts w:ascii="Courier New" w:hAnsi="Courier New" w:cs="Courier New"/>
          <w:sz w:val="24"/>
          <w:szCs w:val="24"/>
        </w:rPr>
        <w:t>,</w:t>
      </w:r>
      <w:r w:rsidRPr="0001520D">
        <w:rPr>
          <w:rFonts w:ascii="Courier New" w:eastAsia="Times New Roman" w:hAnsi="Courier New" w:cs="Courier New"/>
          <w:spacing w:val="7"/>
          <w:sz w:val="24"/>
          <w:szCs w:val="24"/>
        </w:rPr>
        <w:t xml:space="preserve"> </w:t>
      </w:r>
      <w:r w:rsidRPr="007168ED">
        <w:rPr>
          <w:rFonts w:ascii="Courier New" w:eastAsia="Times New Roman" w:hAnsi="Courier New" w:cs="Courier New"/>
          <w:spacing w:val="7"/>
          <w:sz w:val="24"/>
          <w:szCs w:val="24"/>
        </w:rPr>
        <w:t xml:space="preserve">Senior Victim Assistance Advisor, </w:t>
      </w:r>
      <w:proofErr w:type="gramStart"/>
      <w:r w:rsidRPr="007168ED">
        <w:rPr>
          <w:rFonts w:ascii="Courier New" w:eastAsia="Times New Roman" w:hAnsi="Courier New" w:cs="Courier New"/>
          <w:spacing w:val="7"/>
          <w:sz w:val="24"/>
          <w:szCs w:val="24"/>
        </w:rPr>
        <w:t>DoD</w:t>
      </w:r>
      <w:proofErr w:type="gramEnd"/>
      <w:r w:rsidRPr="007168ED">
        <w:rPr>
          <w:rFonts w:ascii="Courier New" w:eastAsia="Times New Roman" w:hAnsi="Courier New" w:cs="Courier New"/>
          <w:spacing w:val="7"/>
          <w:sz w:val="24"/>
          <w:szCs w:val="24"/>
        </w:rPr>
        <w:t xml:space="preserve"> SAPRO, 4800 Mark Center Dr</w:t>
      </w:r>
      <w:r>
        <w:rPr>
          <w:rFonts w:ascii="Courier New" w:eastAsia="Times New Roman" w:hAnsi="Courier New" w:cs="Courier New"/>
          <w:spacing w:val="7"/>
          <w:sz w:val="24"/>
          <w:szCs w:val="24"/>
        </w:rPr>
        <w:t xml:space="preserve">ive, Alexandria, VA 22350-1500, </w:t>
      </w:r>
      <w:r>
        <w:rPr>
          <w:rFonts w:ascii="Courier New" w:hAnsi="Courier New" w:cs="Courier New"/>
          <w:sz w:val="24"/>
          <w:szCs w:val="24"/>
        </w:rPr>
        <w:t>telephone (</w:t>
      </w:r>
      <w:r w:rsidRPr="00063831">
        <w:rPr>
          <w:rFonts w:ascii="Courier New" w:hAnsi="Courier New" w:cs="Courier New"/>
          <w:sz w:val="24"/>
          <w:szCs w:val="24"/>
        </w:rPr>
        <w:t>571</w:t>
      </w:r>
      <w:r>
        <w:rPr>
          <w:rFonts w:ascii="Courier New" w:hAnsi="Courier New" w:cs="Courier New"/>
          <w:sz w:val="24"/>
          <w:szCs w:val="24"/>
        </w:rPr>
        <w:t>) 372-2656</w:t>
      </w:r>
      <w:r w:rsidRPr="00B433BB">
        <w:rPr>
          <w:rFonts w:ascii="Courier New" w:hAnsi="Courier New" w:cs="Courier New"/>
          <w:sz w:val="24"/>
          <w:szCs w:val="24"/>
        </w:rPr>
        <w:t xml:space="preserve">. </w:t>
      </w:r>
    </w:p>
    <w:p w14:paraId="1FFE7273" w14:textId="77777777" w:rsidR="0001520D" w:rsidRPr="007168ED" w:rsidRDefault="0001520D" w:rsidP="0001520D">
      <w:pPr>
        <w:spacing w:after="0"/>
        <w:rPr>
          <w:rFonts w:ascii="Courier New" w:eastAsia="Times New Roman" w:hAnsi="Courier New" w:cs="Courier New"/>
          <w:spacing w:val="7"/>
          <w:sz w:val="24"/>
          <w:szCs w:val="24"/>
        </w:rPr>
      </w:pPr>
    </w:p>
    <w:p w14:paraId="7F796949" w14:textId="315C7344" w:rsidR="00DD0DBB" w:rsidRDefault="0001520D" w:rsidP="00DD0DBB">
      <w:pPr>
        <w:tabs>
          <w:tab w:val="left" w:pos="720"/>
        </w:tabs>
        <w:spacing w:after="0"/>
        <w:rPr>
          <w:rFonts w:ascii="Courier New" w:hAnsi="Courier New" w:cs="Courier New"/>
          <w:sz w:val="24"/>
          <w:szCs w:val="24"/>
        </w:rPr>
      </w:pPr>
      <w:r w:rsidRPr="00B433BB">
        <w:rPr>
          <w:rFonts w:ascii="Courier New" w:hAnsi="Courier New" w:cs="Courier New"/>
          <w:sz w:val="24"/>
          <w:szCs w:val="24"/>
        </w:rPr>
        <w:t xml:space="preserve">3.  </w:t>
      </w:r>
      <w:r w:rsidRPr="00B433BB">
        <w:rPr>
          <w:rFonts w:ascii="Courier New" w:hAnsi="Courier New" w:cs="Courier New"/>
          <w:sz w:val="24"/>
          <w:szCs w:val="24"/>
          <w:u w:val="single"/>
        </w:rPr>
        <w:t>Nature of proposed changes for the Office of the Secretary of Defense to the system</w:t>
      </w:r>
      <w:r w:rsidRPr="00B433BB">
        <w:rPr>
          <w:rFonts w:ascii="Courier New" w:hAnsi="Courier New" w:cs="Courier New"/>
          <w:sz w:val="24"/>
          <w:szCs w:val="24"/>
        </w:rPr>
        <w:t xml:space="preserve">:  The Office of the Secretary of Defense proposes to </w:t>
      </w:r>
      <w:r w:rsidR="00DD0DBB">
        <w:rPr>
          <w:rFonts w:ascii="Courier New" w:hAnsi="Courier New" w:cs="Courier New"/>
          <w:sz w:val="24"/>
          <w:szCs w:val="24"/>
        </w:rPr>
        <w:t>establish a new</w:t>
      </w:r>
      <w:r w:rsidRPr="00B433BB">
        <w:rPr>
          <w:rFonts w:ascii="Courier New" w:hAnsi="Courier New" w:cs="Courier New"/>
          <w:sz w:val="24"/>
          <w:szCs w:val="24"/>
        </w:rPr>
        <w:t xml:space="preserve"> system </w:t>
      </w:r>
      <w:r>
        <w:rPr>
          <w:rFonts w:ascii="Courier New" w:hAnsi="Courier New" w:cs="Courier New"/>
          <w:sz w:val="24"/>
          <w:szCs w:val="24"/>
        </w:rPr>
        <w:t xml:space="preserve">of records </w:t>
      </w:r>
      <w:r w:rsidR="00DD0DBB">
        <w:rPr>
          <w:rFonts w:ascii="Courier New" w:hAnsi="Courier New" w:cs="Courier New"/>
          <w:sz w:val="24"/>
          <w:szCs w:val="24"/>
        </w:rPr>
        <w:t>to</w:t>
      </w:r>
      <w:r w:rsidRPr="00B433BB">
        <w:rPr>
          <w:rFonts w:ascii="Courier New" w:hAnsi="Courier New" w:cs="Courier New"/>
          <w:sz w:val="24"/>
          <w:szCs w:val="24"/>
        </w:rPr>
        <w:t xml:space="preserve"> </w:t>
      </w:r>
      <w:r w:rsidR="00DD0DBB" w:rsidRPr="008618FD">
        <w:rPr>
          <w:rFonts w:ascii="Courier New" w:hAnsi="Courier New" w:cs="Courier New"/>
          <w:sz w:val="24"/>
          <w:szCs w:val="24"/>
        </w:rPr>
        <w:t xml:space="preserve">track victim-related inquiries </w:t>
      </w:r>
      <w:r w:rsidR="00DD0DBB">
        <w:rPr>
          <w:rFonts w:ascii="Courier New" w:hAnsi="Courier New" w:cs="Courier New"/>
          <w:sz w:val="24"/>
          <w:szCs w:val="24"/>
        </w:rPr>
        <w:t xml:space="preserve">and request for follow-up support services </w:t>
      </w:r>
      <w:r w:rsidR="00DD0DBB" w:rsidRPr="008618FD">
        <w:rPr>
          <w:rFonts w:ascii="Courier New" w:hAnsi="Courier New" w:cs="Courier New"/>
          <w:sz w:val="24"/>
          <w:szCs w:val="24"/>
        </w:rPr>
        <w:t>received by the Sexual Assault Prevention and Response Office (SAPRO) via e-mail, SAPR.mil, the DoD Safe Helpline, phone, or mail</w:t>
      </w:r>
      <w:r w:rsidR="00DD0DBB">
        <w:rPr>
          <w:rFonts w:ascii="Courier New" w:hAnsi="Courier New" w:cs="Courier New"/>
          <w:sz w:val="24"/>
          <w:szCs w:val="24"/>
        </w:rPr>
        <w:t>; t</w:t>
      </w:r>
      <w:r w:rsidR="00DD0DBB" w:rsidRPr="008618FD">
        <w:rPr>
          <w:rFonts w:ascii="Courier New" w:hAnsi="Courier New" w:cs="Courier New"/>
          <w:sz w:val="24"/>
          <w:szCs w:val="24"/>
        </w:rPr>
        <w:t xml:space="preserve">o </w:t>
      </w:r>
      <w:r w:rsidR="00DD0DBB">
        <w:rPr>
          <w:rFonts w:ascii="Courier New" w:hAnsi="Courier New" w:cs="Courier New"/>
          <w:sz w:val="24"/>
          <w:szCs w:val="24"/>
        </w:rPr>
        <w:t xml:space="preserve">provide for requests for </w:t>
      </w:r>
      <w:r w:rsidR="00DD0DBB" w:rsidRPr="008618FD">
        <w:rPr>
          <w:rFonts w:ascii="Courier New" w:hAnsi="Courier New" w:cs="Courier New"/>
          <w:sz w:val="24"/>
          <w:szCs w:val="24"/>
        </w:rPr>
        <w:t>SHL marketing and promotional materials</w:t>
      </w:r>
      <w:r w:rsidR="00DD0DBB">
        <w:rPr>
          <w:rFonts w:ascii="Courier New" w:hAnsi="Courier New" w:cs="Courier New"/>
          <w:sz w:val="24"/>
          <w:szCs w:val="24"/>
        </w:rPr>
        <w:t>; to allow individuals to provide feedback on</w:t>
      </w:r>
      <w:r w:rsidR="00DD0DBB" w:rsidRPr="008618FD">
        <w:rPr>
          <w:rFonts w:ascii="Courier New" w:hAnsi="Courier New" w:cs="Courier New"/>
          <w:sz w:val="24"/>
          <w:szCs w:val="24"/>
        </w:rPr>
        <w:t xml:space="preserve"> the services of a SARC, victim advocate, or other military staff or personnel on their installation/base</w:t>
      </w:r>
      <w:r w:rsidR="00DD0DBB">
        <w:rPr>
          <w:rFonts w:ascii="Courier New" w:hAnsi="Courier New" w:cs="Courier New"/>
          <w:sz w:val="24"/>
          <w:szCs w:val="24"/>
        </w:rPr>
        <w:t xml:space="preserve">; to maintain a </w:t>
      </w:r>
      <w:r w:rsidR="00DD0DBB" w:rsidRPr="008618FD">
        <w:rPr>
          <w:rFonts w:ascii="Courier New" w:hAnsi="Courier New" w:cs="Courier New"/>
          <w:sz w:val="24"/>
          <w:szCs w:val="24"/>
        </w:rPr>
        <w:t>searchable referrals database that houses contact information for SARCs, medical, legal, chaplain, military police resources</w:t>
      </w:r>
      <w:r w:rsidR="00DD0DBB">
        <w:rPr>
          <w:rFonts w:ascii="Courier New" w:hAnsi="Courier New" w:cs="Courier New"/>
          <w:sz w:val="24"/>
          <w:szCs w:val="24"/>
        </w:rPr>
        <w:t xml:space="preserve">, and civilian sexual assault service providers; and to provide user access to the Safe Helpline </w:t>
      </w:r>
      <w:proofErr w:type="spellStart"/>
      <w:r w:rsidR="00DD0DBB">
        <w:rPr>
          <w:rFonts w:ascii="Courier New" w:hAnsi="Courier New" w:cs="Courier New"/>
          <w:sz w:val="24"/>
          <w:szCs w:val="24"/>
        </w:rPr>
        <w:t>Reportal</w:t>
      </w:r>
      <w:proofErr w:type="spellEnd"/>
      <w:r w:rsidR="00DD0DBB">
        <w:rPr>
          <w:rFonts w:ascii="Courier New" w:hAnsi="Courier New" w:cs="Courier New"/>
          <w:sz w:val="24"/>
          <w:szCs w:val="24"/>
        </w:rPr>
        <w:t xml:space="preserve"> Database</w:t>
      </w:r>
      <w:r w:rsidR="006616A4">
        <w:rPr>
          <w:rFonts w:ascii="Courier New" w:hAnsi="Courier New" w:cs="Courier New"/>
          <w:sz w:val="24"/>
          <w:szCs w:val="24"/>
        </w:rPr>
        <w:t>;</w:t>
      </w:r>
      <w:r w:rsidR="006616A4" w:rsidRPr="006616A4">
        <w:t xml:space="preserve"> </w:t>
      </w:r>
      <w:r w:rsidR="006616A4" w:rsidRPr="00C3605F">
        <w:t>t</w:t>
      </w:r>
      <w:r w:rsidR="006616A4" w:rsidRPr="00C3605F">
        <w:rPr>
          <w:rFonts w:ascii="Courier New" w:hAnsi="Courier New" w:cs="Courier New"/>
          <w:sz w:val="24"/>
          <w:szCs w:val="24"/>
        </w:rPr>
        <w:t xml:space="preserve">o track and facilitate Unrestricted and anonymous </w:t>
      </w:r>
      <w:r w:rsidR="00E4202F" w:rsidRPr="00C3605F">
        <w:rPr>
          <w:rFonts w:ascii="Courier New" w:hAnsi="Courier New" w:cs="Courier New"/>
          <w:sz w:val="24"/>
          <w:szCs w:val="24"/>
        </w:rPr>
        <w:t>notifications</w:t>
      </w:r>
      <w:r w:rsidR="003D30F9" w:rsidRPr="00C3605F">
        <w:rPr>
          <w:rFonts w:ascii="Courier New" w:hAnsi="Courier New" w:cs="Courier New"/>
          <w:sz w:val="24"/>
          <w:szCs w:val="24"/>
        </w:rPr>
        <w:t xml:space="preserve"> of sexual abuse and harassment </w:t>
      </w:r>
      <w:r w:rsidR="006616A4" w:rsidRPr="00C3605F">
        <w:rPr>
          <w:rFonts w:ascii="Courier New" w:hAnsi="Courier New" w:cs="Courier New"/>
          <w:sz w:val="24"/>
          <w:szCs w:val="24"/>
        </w:rPr>
        <w:t>in Military Correctional Facilities, in accordance with the Prison Rape Elimination Act (PREA)</w:t>
      </w:r>
      <w:r w:rsidR="00DD0DBB" w:rsidRPr="00C3605F">
        <w:rPr>
          <w:rFonts w:ascii="Courier New" w:hAnsi="Courier New" w:cs="Courier New"/>
          <w:sz w:val="24"/>
          <w:szCs w:val="24"/>
        </w:rPr>
        <w:t>.</w:t>
      </w:r>
    </w:p>
    <w:p w14:paraId="0E5C2284" w14:textId="77777777" w:rsidR="0001520D" w:rsidRPr="00B433BB" w:rsidRDefault="0001520D" w:rsidP="0001520D">
      <w:pPr>
        <w:tabs>
          <w:tab w:val="left" w:pos="720"/>
        </w:tabs>
        <w:spacing w:after="0"/>
        <w:rPr>
          <w:rFonts w:ascii="Courier New" w:hAnsi="Courier New" w:cs="Courier New"/>
          <w:sz w:val="24"/>
          <w:szCs w:val="24"/>
          <w:u w:val="single"/>
        </w:rPr>
      </w:pPr>
    </w:p>
    <w:p w14:paraId="7FA4CD55" w14:textId="77777777" w:rsidR="0001520D" w:rsidRPr="00B433BB" w:rsidRDefault="0001520D" w:rsidP="0001520D">
      <w:pPr>
        <w:tabs>
          <w:tab w:val="left" w:pos="720"/>
        </w:tabs>
        <w:spacing w:after="0"/>
        <w:ind w:left="720" w:hanging="720"/>
        <w:rPr>
          <w:rFonts w:ascii="Courier New" w:hAnsi="Courier New" w:cs="Courier New"/>
          <w:sz w:val="24"/>
          <w:szCs w:val="24"/>
          <w:u w:val="single"/>
        </w:rPr>
      </w:pPr>
      <w:r w:rsidRPr="00B433BB">
        <w:rPr>
          <w:rFonts w:ascii="Courier New" w:hAnsi="Courier New" w:cs="Courier New"/>
          <w:sz w:val="24"/>
          <w:szCs w:val="24"/>
        </w:rPr>
        <w:t xml:space="preserve">4.  </w:t>
      </w:r>
      <w:r w:rsidRPr="00B433BB">
        <w:rPr>
          <w:rFonts w:ascii="Courier New" w:hAnsi="Courier New" w:cs="Courier New"/>
          <w:sz w:val="24"/>
          <w:szCs w:val="24"/>
          <w:u w:val="single"/>
        </w:rPr>
        <w:t xml:space="preserve">Authority for the maintenance (maintained, collected, </w:t>
      </w:r>
    </w:p>
    <w:p w14:paraId="70663C99" w14:textId="28F68C39" w:rsidR="00DD0DBB" w:rsidRPr="007168ED" w:rsidRDefault="0001520D" w:rsidP="00DD0DBB">
      <w:pPr>
        <w:tabs>
          <w:tab w:val="left" w:pos="720"/>
        </w:tabs>
        <w:spacing w:after="0"/>
        <w:rPr>
          <w:rFonts w:ascii="Courier New" w:hAnsi="Courier New" w:cs="Courier New"/>
          <w:b/>
          <w:sz w:val="24"/>
          <w:szCs w:val="24"/>
        </w:rPr>
      </w:pPr>
      <w:r w:rsidRPr="00B433BB">
        <w:rPr>
          <w:rFonts w:ascii="Courier New" w:hAnsi="Courier New" w:cs="Courier New"/>
          <w:sz w:val="24"/>
          <w:szCs w:val="24"/>
          <w:u w:val="single"/>
        </w:rPr>
        <w:t>used, or disseminated) of the system</w:t>
      </w:r>
      <w:r w:rsidRPr="00B433BB">
        <w:rPr>
          <w:rFonts w:ascii="Courier New" w:hAnsi="Courier New" w:cs="Courier New"/>
          <w:sz w:val="24"/>
          <w:szCs w:val="24"/>
        </w:rPr>
        <w:t xml:space="preserve">:  </w:t>
      </w:r>
      <w:r w:rsidR="00A7042A" w:rsidRPr="00C3605F">
        <w:rPr>
          <w:rFonts w:ascii="Courier New" w:hAnsi="Courier New" w:cs="Courier New"/>
          <w:sz w:val="24"/>
          <w:szCs w:val="24"/>
        </w:rPr>
        <w:t>10 U.S.C. 136, Under Secretary of Defense for Personnel and Readiness;</w:t>
      </w:r>
      <w:r w:rsidR="00A7042A" w:rsidRPr="00A7042A">
        <w:rPr>
          <w:rFonts w:ascii="Courier New" w:hAnsi="Courier New" w:cs="Courier New"/>
          <w:sz w:val="24"/>
          <w:szCs w:val="24"/>
        </w:rPr>
        <w:t xml:space="preserve"> </w:t>
      </w:r>
      <w:r w:rsidR="00DD0DBB" w:rsidRPr="00FC704D">
        <w:rPr>
          <w:rFonts w:ascii="Courier New" w:eastAsia="Times New Roman" w:hAnsi="Courier New" w:cs="Courier New"/>
          <w:spacing w:val="7"/>
          <w:sz w:val="24"/>
          <w:szCs w:val="24"/>
        </w:rPr>
        <w:t xml:space="preserve">10 U.S.C. 1561 note, Improved Sexual Assault Prevention and Response in the Armed Forces; </w:t>
      </w:r>
      <w:r w:rsidR="00DD0DBB">
        <w:rPr>
          <w:rFonts w:ascii="Courier New" w:eastAsia="Times New Roman" w:hAnsi="Courier New" w:cs="Courier New"/>
          <w:spacing w:val="7"/>
          <w:sz w:val="24"/>
          <w:szCs w:val="24"/>
        </w:rPr>
        <w:t>1</w:t>
      </w:r>
      <w:r w:rsidR="00DD0DBB" w:rsidRPr="00FC704D">
        <w:rPr>
          <w:rFonts w:ascii="Courier New" w:eastAsia="Times New Roman" w:hAnsi="Courier New" w:cs="Courier New"/>
          <w:spacing w:val="7"/>
          <w:sz w:val="24"/>
          <w:szCs w:val="24"/>
        </w:rPr>
        <w:t>0 U.S.C. 1561 note, Department of Defense Policy and Procedures on Prevention and Response to Sexual Assaults Involving Members of the Armed Forces; 10 U.S.C. 47, Uniform Code of Military Justice;</w:t>
      </w:r>
      <w:r w:rsidR="00DD0DBB">
        <w:rPr>
          <w:rFonts w:ascii="Courier New" w:eastAsia="Times New Roman" w:hAnsi="Courier New" w:cs="Courier New"/>
          <w:spacing w:val="7"/>
          <w:sz w:val="24"/>
          <w:szCs w:val="24"/>
        </w:rPr>
        <w:t xml:space="preserve"> </w:t>
      </w:r>
      <w:r w:rsidR="00DD0DBB" w:rsidRPr="00FC704D">
        <w:rPr>
          <w:rFonts w:ascii="Courier New" w:eastAsia="Times New Roman" w:hAnsi="Courier New" w:cs="Courier New"/>
          <w:spacing w:val="7"/>
          <w:sz w:val="24"/>
          <w:szCs w:val="24"/>
        </w:rPr>
        <w:t xml:space="preserve">DoD Directive 6495.01, Sexual Assault Prevention and Response (SAPR) Program; DoD Instruction 6495.02, Sexual </w:t>
      </w:r>
      <w:r w:rsidR="00DD0DBB" w:rsidRPr="00C3605F">
        <w:rPr>
          <w:rFonts w:ascii="Courier New" w:eastAsia="Times New Roman" w:hAnsi="Courier New" w:cs="Courier New"/>
          <w:spacing w:val="7"/>
          <w:sz w:val="24"/>
          <w:szCs w:val="24"/>
        </w:rPr>
        <w:t>Assault Prevention and Response (SAPR) Program Procedures</w:t>
      </w:r>
      <w:r w:rsidR="00882BFC" w:rsidRPr="00C3605F">
        <w:rPr>
          <w:rFonts w:ascii="Courier New" w:eastAsia="Times New Roman" w:hAnsi="Courier New" w:cs="Courier New"/>
          <w:spacing w:val="7"/>
          <w:sz w:val="24"/>
          <w:szCs w:val="24"/>
        </w:rPr>
        <w:t>; 28 CFR 115.22, Policies to ensure referrals of allegations for investigations</w:t>
      </w:r>
      <w:r w:rsidR="00A7042A" w:rsidRPr="00C3605F">
        <w:rPr>
          <w:rFonts w:ascii="Courier New" w:eastAsia="Times New Roman" w:hAnsi="Courier New" w:cs="Courier New"/>
          <w:spacing w:val="7"/>
          <w:sz w:val="24"/>
          <w:szCs w:val="24"/>
        </w:rPr>
        <w:t>.</w:t>
      </w:r>
    </w:p>
    <w:p w14:paraId="1D2FAA34" w14:textId="77777777" w:rsidR="0001520D" w:rsidRPr="00B433BB" w:rsidRDefault="0001520D" w:rsidP="00DD0DBB">
      <w:pPr>
        <w:spacing w:after="0"/>
        <w:rPr>
          <w:rFonts w:ascii="Courier New" w:hAnsi="Courier New" w:cs="Courier New"/>
          <w:sz w:val="24"/>
          <w:szCs w:val="24"/>
        </w:rPr>
      </w:pPr>
    </w:p>
    <w:p w14:paraId="48A140AA" w14:textId="77777777" w:rsidR="0001520D" w:rsidRPr="00B433BB" w:rsidRDefault="0001520D" w:rsidP="0001520D">
      <w:pPr>
        <w:tabs>
          <w:tab w:val="left" w:pos="720"/>
        </w:tabs>
        <w:spacing w:after="0"/>
        <w:ind w:left="720" w:hanging="720"/>
        <w:rPr>
          <w:rFonts w:ascii="Courier New" w:hAnsi="Courier New" w:cs="Courier New"/>
          <w:sz w:val="24"/>
          <w:szCs w:val="24"/>
          <w:u w:val="single"/>
        </w:rPr>
      </w:pPr>
      <w:r w:rsidRPr="00B433BB">
        <w:rPr>
          <w:rFonts w:ascii="Courier New" w:hAnsi="Courier New" w:cs="Courier New"/>
          <w:sz w:val="24"/>
          <w:szCs w:val="24"/>
        </w:rPr>
        <w:t xml:space="preserve">5.  </w:t>
      </w:r>
      <w:r w:rsidRPr="00B433BB">
        <w:rPr>
          <w:rFonts w:ascii="Courier New" w:hAnsi="Courier New" w:cs="Courier New"/>
          <w:sz w:val="24"/>
          <w:szCs w:val="24"/>
          <w:u w:val="single"/>
        </w:rPr>
        <w:t xml:space="preserve">Provide the agency’s evaluation on the probable or </w:t>
      </w:r>
    </w:p>
    <w:p w14:paraId="6D3AA74D" w14:textId="1DDA72B4" w:rsidR="0001520D" w:rsidRPr="00B433BB" w:rsidRDefault="0001520D" w:rsidP="0001520D">
      <w:pPr>
        <w:tabs>
          <w:tab w:val="left" w:pos="0"/>
        </w:tabs>
        <w:spacing w:after="0"/>
        <w:rPr>
          <w:rFonts w:ascii="Courier New" w:hAnsi="Courier New" w:cs="Courier New"/>
          <w:sz w:val="24"/>
          <w:szCs w:val="24"/>
        </w:rPr>
      </w:pPr>
      <w:proofErr w:type="gramStart"/>
      <w:r w:rsidRPr="00B433BB">
        <w:rPr>
          <w:rFonts w:ascii="Courier New" w:hAnsi="Courier New" w:cs="Courier New"/>
          <w:sz w:val="24"/>
          <w:szCs w:val="24"/>
          <w:u w:val="single"/>
        </w:rPr>
        <w:t>potential</w:t>
      </w:r>
      <w:proofErr w:type="gramEnd"/>
      <w:r w:rsidRPr="00B433BB">
        <w:rPr>
          <w:rFonts w:ascii="Courier New" w:hAnsi="Courier New" w:cs="Courier New"/>
          <w:sz w:val="24"/>
          <w:szCs w:val="24"/>
          <w:u w:val="single"/>
        </w:rPr>
        <w:t xml:space="preserve"> </w:t>
      </w:r>
      <w:r>
        <w:rPr>
          <w:rFonts w:ascii="Courier New" w:hAnsi="Courier New" w:cs="Courier New"/>
          <w:sz w:val="24"/>
          <w:szCs w:val="24"/>
          <w:u w:val="single"/>
        </w:rPr>
        <w:t>e</w:t>
      </w:r>
      <w:r w:rsidRPr="00B433BB">
        <w:rPr>
          <w:rFonts w:ascii="Courier New" w:hAnsi="Courier New" w:cs="Courier New"/>
          <w:sz w:val="24"/>
          <w:szCs w:val="24"/>
          <w:u w:val="single"/>
        </w:rPr>
        <w:t>ffect</w:t>
      </w:r>
      <w:r>
        <w:rPr>
          <w:rFonts w:ascii="Courier New" w:hAnsi="Courier New" w:cs="Courier New"/>
          <w:sz w:val="24"/>
          <w:szCs w:val="24"/>
          <w:u w:val="single"/>
        </w:rPr>
        <w:t>s</w:t>
      </w:r>
      <w:r w:rsidRPr="00B433BB">
        <w:rPr>
          <w:rFonts w:ascii="Courier New" w:hAnsi="Courier New" w:cs="Courier New"/>
          <w:sz w:val="24"/>
          <w:szCs w:val="24"/>
          <w:u w:val="single"/>
        </w:rPr>
        <w:t xml:space="preserve"> on the privacy of individuals</w:t>
      </w:r>
      <w:r w:rsidRPr="00B433BB">
        <w:rPr>
          <w:rFonts w:ascii="Courier New" w:hAnsi="Courier New" w:cs="Courier New"/>
          <w:sz w:val="24"/>
          <w:szCs w:val="24"/>
        </w:rPr>
        <w:t xml:space="preserve">:  In </w:t>
      </w:r>
      <w:r w:rsidR="00882BFC">
        <w:rPr>
          <w:rFonts w:ascii="Courier New" w:hAnsi="Courier New" w:cs="Courier New"/>
          <w:sz w:val="24"/>
          <w:szCs w:val="24"/>
        </w:rPr>
        <w:t xml:space="preserve">establishing </w:t>
      </w:r>
      <w:r w:rsidRPr="00B433BB">
        <w:rPr>
          <w:rFonts w:ascii="Courier New" w:hAnsi="Courier New" w:cs="Courier New"/>
          <w:sz w:val="24"/>
          <w:szCs w:val="24"/>
        </w:rPr>
        <w:t xml:space="preserve">this </w:t>
      </w:r>
      <w:r>
        <w:rPr>
          <w:rFonts w:ascii="Courier New" w:hAnsi="Courier New" w:cs="Courier New"/>
          <w:sz w:val="24"/>
          <w:szCs w:val="24"/>
        </w:rPr>
        <w:t>SORN</w:t>
      </w:r>
      <w:r w:rsidRPr="00B433BB">
        <w:rPr>
          <w:rFonts w:ascii="Courier New" w:hAnsi="Courier New" w:cs="Courier New"/>
          <w:sz w:val="24"/>
          <w:szCs w:val="24"/>
        </w:rPr>
        <w:t xml:space="preserve">, the </w:t>
      </w:r>
      <w:r w:rsidRPr="00207C7B">
        <w:rPr>
          <w:rFonts w:ascii="Courier New" w:hAnsi="Courier New" w:cs="Courier New"/>
          <w:sz w:val="24"/>
          <w:szCs w:val="24"/>
        </w:rPr>
        <w:t xml:space="preserve">Sexual Assault Prevention and </w:t>
      </w:r>
      <w:r w:rsidRPr="00207C7B">
        <w:rPr>
          <w:rFonts w:ascii="Courier New" w:hAnsi="Courier New" w:cs="Courier New"/>
          <w:sz w:val="24"/>
          <w:szCs w:val="24"/>
        </w:rPr>
        <w:lastRenderedPageBreak/>
        <w:t>Response Office</w:t>
      </w:r>
      <w:r w:rsidRPr="00207C7B" w:rsidDel="00207C7B">
        <w:rPr>
          <w:rFonts w:ascii="Courier New" w:hAnsi="Courier New" w:cs="Courier New"/>
          <w:sz w:val="24"/>
          <w:szCs w:val="24"/>
        </w:rPr>
        <w:t xml:space="preserve"> </w:t>
      </w:r>
      <w:r w:rsidRPr="00B433BB">
        <w:rPr>
          <w:rFonts w:ascii="Courier New" w:hAnsi="Courier New" w:cs="Courier New"/>
          <w:sz w:val="24"/>
          <w:szCs w:val="24"/>
        </w:rPr>
        <w:t xml:space="preserve">reviewed the safeguards established for the system </w:t>
      </w:r>
      <w:r>
        <w:rPr>
          <w:rFonts w:ascii="Courier New" w:hAnsi="Courier New" w:cs="Courier New"/>
          <w:sz w:val="24"/>
          <w:szCs w:val="24"/>
        </w:rPr>
        <w:t xml:space="preserve">of records </w:t>
      </w:r>
      <w:r w:rsidRPr="00B433BB">
        <w:rPr>
          <w:rFonts w:ascii="Courier New" w:hAnsi="Courier New" w:cs="Courier New"/>
          <w:sz w:val="24"/>
          <w:szCs w:val="24"/>
        </w:rPr>
        <w:t>to ensure they are compliant with the DoD requirements and are appropriate to the sensitivity of the information stored within the system.  Any specific routine uses have been reviewed to ensure the minimum amount of personally identifiable information has been established.</w:t>
      </w:r>
    </w:p>
    <w:p w14:paraId="7E31243D" w14:textId="77777777" w:rsidR="0001520D" w:rsidRPr="00B433BB" w:rsidRDefault="0001520D" w:rsidP="0001520D">
      <w:pPr>
        <w:tabs>
          <w:tab w:val="left" w:pos="720"/>
        </w:tabs>
        <w:spacing w:after="0"/>
        <w:ind w:left="720" w:hanging="720"/>
        <w:rPr>
          <w:rFonts w:ascii="Courier New" w:hAnsi="Courier New" w:cs="Courier New"/>
          <w:sz w:val="24"/>
          <w:szCs w:val="24"/>
        </w:rPr>
      </w:pPr>
      <w:r w:rsidRPr="00B433BB">
        <w:rPr>
          <w:rFonts w:ascii="Courier New" w:hAnsi="Courier New" w:cs="Courier New"/>
          <w:sz w:val="24"/>
          <w:szCs w:val="24"/>
        </w:rPr>
        <w:t xml:space="preserve"> </w:t>
      </w:r>
    </w:p>
    <w:p w14:paraId="3E482E53" w14:textId="77777777" w:rsidR="0001520D" w:rsidRPr="00B433BB" w:rsidRDefault="0001520D" w:rsidP="0001520D">
      <w:pPr>
        <w:tabs>
          <w:tab w:val="left" w:pos="720"/>
        </w:tabs>
        <w:spacing w:after="0"/>
        <w:ind w:left="720" w:hanging="720"/>
        <w:rPr>
          <w:rFonts w:ascii="Courier New" w:hAnsi="Courier New" w:cs="Courier New"/>
          <w:sz w:val="24"/>
          <w:szCs w:val="24"/>
          <w:u w:val="single"/>
        </w:rPr>
      </w:pPr>
      <w:r w:rsidRPr="00B433BB">
        <w:rPr>
          <w:rFonts w:ascii="Courier New" w:hAnsi="Courier New" w:cs="Courier New"/>
          <w:sz w:val="24"/>
          <w:szCs w:val="24"/>
        </w:rPr>
        <w:t xml:space="preserve">6.  </w:t>
      </w:r>
      <w:proofErr w:type="gramStart"/>
      <w:r w:rsidRPr="00B433BB">
        <w:rPr>
          <w:rFonts w:ascii="Courier New" w:hAnsi="Courier New" w:cs="Courier New"/>
          <w:sz w:val="24"/>
          <w:szCs w:val="24"/>
          <w:u w:val="single"/>
        </w:rPr>
        <w:t>Is</w:t>
      </w:r>
      <w:proofErr w:type="gramEnd"/>
      <w:r w:rsidRPr="00B433BB">
        <w:rPr>
          <w:rFonts w:ascii="Courier New" w:hAnsi="Courier New" w:cs="Courier New"/>
          <w:sz w:val="24"/>
          <w:szCs w:val="24"/>
          <w:u w:val="single"/>
        </w:rPr>
        <w:t xml:space="preserve"> the system, in whole or in part, being maintained,</w:t>
      </w:r>
    </w:p>
    <w:p w14:paraId="7225EADC" w14:textId="77777777" w:rsidR="0001520D" w:rsidRPr="00B433BB" w:rsidRDefault="0001520D" w:rsidP="0001520D">
      <w:pPr>
        <w:tabs>
          <w:tab w:val="left" w:pos="0"/>
        </w:tabs>
        <w:spacing w:after="0"/>
        <w:rPr>
          <w:rFonts w:ascii="Courier New" w:hAnsi="Courier New" w:cs="Courier New"/>
          <w:sz w:val="24"/>
          <w:szCs w:val="24"/>
        </w:rPr>
      </w:pPr>
      <w:r w:rsidRPr="00B433BB">
        <w:rPr>
          <w:rFonts w:ascii="Courier New" w:hAnsi="Courier New" w:cs="Courier New"/>
          <w:sz w:val="24"/>
          <w:szCs w:val="24"/>
          <w:u w:val="single"/>
        </w:rPr>
        <w:t>(</w:t>
      </w:r>
      <w:proofErr w:type="gramStart"/>
      <w:r w:rsidRPr="00B433BB">
        <w:rPr>
          <w:rFonts w:ascii="Courier New" w:hAnsi="Courier New" w:cs="Courier New"/>
          <w:sz w:val="24"/>
          <w:szCs w:val="24"/>
          <w:u w:val="single"/>
        </w:rPr>
        <w:t>maintained</w:t>
      </w:r>
      <w:proofErr w:type="gramEnd"/>
      <w:r w:rsidRPr="00B433BB">
        <w:rPr>
          <w:rFonts w:ascii="Courier New" w:hAnsi="Courier New" w:cs="Courier New"/>
          <w:sz w:val="24"/>
          <w:szCs w:val="24"/>
          <w:u w:val="single"/>
        </w:rPr>
        <w:t>, collected, used, or disseminated) by a contractor</w:t>
      </w:r>
      <w:r w:rsidRPr="00B433BB">
        <w:rPr>
          <w:rFonts w:ascii="Courier New" w:hAnsi="Courier New" w:cs="Courier New"/>
          <w:sz w:val="24"/>
          <w:szCs w:val="24"/>
        </w:rPr>
        <w:t xml:space="preserve">?  </w:t>
      </w:r>
      <w:r>
        <w:rPr>
          <w:rFonts w:ascii="Courier New" w:hAnsi="Courier New" w:cs="Courier New"/>
          <w:sz w:val="24"/>
          <w:szCs w:val="24"/>
        </w:rPr>
        <w:t>Yes</w:t>
      </w:r>
      <w:r w:rsidRPr="00B433BB">
        <w:rPr>
          <w:rFonts w:ascii="Courier New" w:hAnsi="Courier New" w:cs="Courier New"/>
          <w:sz w:val="24"/>
          <w:szCs w:val="24"/>
        </w:rPr>
        <w:t xml:space="preserve">. </w:t>
      </w:r>
    </w:p>
    <w:p w14:paraId="33AFE96B" w14:textId="77777777" w:rsidR="0001520D" w:rsidRPr="00B433BB" w:rsidRDefault="0001520D" w:rsidP="0001520D">
      <w:pPr>
        <w:spacing w:after="0"/>
        <w:rPr>
          <w:rFonts w:ascii="Courier New" w:hAnsi="Courier New" w:cs="Courier New"/>
          <w:sz w:val="24"/>
          <w:szCs w:val="24"/>
        </w:rPr>
      </w:pPr>
    </w:p>
    <w:p w14:paraId="7E9A6C22" w14:textId="77777777" w:rsidR="004E6AD3" w:rsidRDefault="0001520D" w:rsidP="004E6AD3">
      <w:pPr>
        <w:pStyle w:val="PlainText"/>
        <w:rPr>
          <w:rFonts w:ascii="Courier New" w:eastAsia="Times New Roman" w:hAnsi="Courier New" w:cs="Courier New"/>
          <w:spacing w:val="7"/>
          <w:sz w:val="24"/>
          <w:szCs w:val="24"/>
        </w:rPr>
      </w:pPr>
      <w:r w:rsidRPr="00B433BB">
        <w:rPr>
          <w:rFonts w:ascii="Courier New" w:hAnsi="Courier New" w:cs="Courier New"/>
          <w:sz w:val="24"/>
          <w:szCs w:val="24"/>
        </w:rPr>
        <w:t xml:space="preserve">7.  </w:t>
      </w:r>
      <w:r w:rsidRPr="00B433BB">
        <w:rPr>
          <w:rFonts w:ascii="Courier New" w:hAnsi="Courier New" w:cs="Courier New"/>
          <w:sz w:val="24"/>
          <w:szCs w:val="24"/>
          <w:u w:val="single"/>
        </w:rPr>
        <w:t>Steps taken to minimize risk of unauthorized access</w:t>
      </w:r>
      <w:r w:rsidRPr="00B433BB">
        <w:rPr>
          <w:rFonts w:ascii="Courier New" w:hAnsi="Courier New" w:cs="Courier New"/>
          <w:sz w:val="24"/>
          <w:szCs w:val="24"/>
        </w:rPr>
        <w:t>:</w:t>
      </w:r>
      <w:r w:rsidR="004E6AD3" w:rsidRPr="004E6AD3">
        <w:rPr>
          <w:rFonts w:ascii="Courier New" w:eastAsia="Times New Roman" w:hAnsi="Courier New" w:cs="Courier New"/>
          <w:spacing w:val="7"/>
          <w:sz w:val="24"/>
          <w:szCs w:val="24"/>
        </w:rPr>
        <w:t xml:space="preserve"> </w:t>
      </w:r>
      <w:r w:rsidR="004E6AD3">
        <w:rPr>
          <w:rFonts w:ascii="Courier New" w:eastAsia="Times New Roman" w:hAnsi="Courier New" w:cs="Courier New"/>
          <w:spacing w:val="7"/>
          <w:sz w:val="24"/>
          <w:szCs w:val="24"/>
        </w:rPr>
        <w:t>Victim inquiry r</w:t>
      </w:r>
      <w:r w:rsidR="004E6AD3" w:rsidRPr="007168ED">
        <w:rPr>
          <w:rFonts w:ascii="Courier New" w:eastAsia="Times New Roman" w:hAnsi="Courier New" w:cs="Courier New"/>
          <w:spacing w:val="7"/>
          <w:sz w:val="24"/>
          <w:szCs w:val="24"/>
        </w:rPr>
        <w:t xml:space="preserve">ecords are </w:t>
      </w:r>
      <w:r w:rsidR="004E6AD3">
        <w:rPr>
          <w:rFonts w:ascii="Courier New" w:eastAsia="Times New Roman" w:hAnsi="Courier New" w:cs="Courier New"/>
          <w:spacing w:val="7"/>
          <w:sz w:val="24"/>
          <w:szCs w:val="24"/>
        </w:rPr>
        <w:t>m</w:t>
      </w:r>
      <w:r w:rsidR="004E6AD3" w:rsidRPr="00AB4D57">
        <w:rPr>
          <w:rFonts w:ascii="Courier New" w:eastAsia="Times New Roman" w:hAnsi="Courier New" w:cs="Courier New"/>
          <w:spacing w:val="7"/>
          <w:sz w:val="24"/>
          <w:szCs w:val="24"/>
        </w:rPr>
        <w:t>ain</w:t>
      </w:r>
      <w:r w:rsidR="004E6AD3">
        <w:rPr>
          <w:rFonts w:ascii="Courier New" w:eastAsia="Times New Roman" w:hAnsi="Courier New" w:cs="Courier New"/>
          <w:spacing w:val="7"/>
          <w:sz w:val="24"/>
          <w:szCs w:val="24"/>
        </w:rPr>
        <w:t>tain</w:t>
      </w:r>
      <w:r w:rsidR="004E6AD3" w:rsidRPr="00AB4D57">
        <w:rPr>
          <w:rFonts w:ascii="Courier New" w:eastAsia="Times New Roman" w:hAnsi="Courier New" w:cs="Courier New"/>
          <w:spacing w:val="7"/>
          <w:sz w:val="24"/>
          <w:szCs w:val="24"/>
        </w:rPr>
        <w:t xml:space="preserve">ed in a controlled facility that employs physical safeguards including the use of combination locks and identification badges. Access to electronic data files in the system is role-based, restricted to personnel with a need to know, and requires a Common Access Card (CAC) and password. Electronic data is also protected via </w:t>
      </w:r>
      <w:r w:rsidR="004E6AD3">
        <w:rPr>
          <w:rFonts w:ascii="Courier New" w:eastAsia="Times New Roman" w:hAnsi="Courier New" w:cs="Courier New"/>
          <w:spacing w:val="7"/>
          <w:sz w:val="24"/>
          <w:szCs w:val="24"/>
        </w:rPr>
        <w:t>encryption</w:t>
      </w:r>
      <w:r w:rsidR="004E6AD3" w:rsidRPr="00AB4D57">
        <w:rPr>
          <w:rFonts w:ascii="Courier New" w:eastAsia="Times New Roman" w:hAnsi="Courier New" w:cs="Courier New"/>
          <w:spacing w:val="7"/>
          <w:sz w:val="24"/>
          <w:szCs w:val="24"/>
        </w:rPr>
        <w:t>. The database cannot be accessed from the outside as it does not reside on a server and all records are accessible only to authorized persons with a need to know</w:t>
      </w:r>
      <w:r w:rsidR="004E6AD3">
        <w:rPr>
          <w:rFonts w:ascii="Courier New" w:eastAsia="Times New Roman" w:hAnsi="Courier New" w:cs="Courier New"/>
          <w:spacing w:val="7"/>
          <w:sz w:val="24"/>
          <w:szCs w:val="24"/>
        </w:rPr>
        <w:t xml:space="preserve"> </w:t>
      </w:r>
      <w:r w:rsidR="004E6AD3" w:rsidRPr="00AB4D57">
        <w:rPr>
          <w:rFonts w:ascii="Courier New" w:eastAsia="Times New Roman" w:hAnsi="Courier New" w:cs="Courier New"/>
          <w:spacing w:val="7"/>
          <w:sz w:val="24"/>
          <w:szCs w:val="24"/>
        </w:rPr>
        <w:t xml:space="preserve">who are properly screened, cleared and trained. </w:t>
      </w:r>
    </w:p>
    <w:p w14:paraId="05335263" w14:textId="77777777" w:rsidR="004E6AD3" w:rsidRDefault="004E6AD3" w:rsidP="004E6AD3">
      <w:pPr>
        <w:pStyle w:val="PlainText"/>
        <w:rPr>
          <w:rFonts w:ascii="Courier New" w:eastAsia="Times New Roman" w:hAnsi="Courier New" w:cs="Courier New"/>
          <w:spacing w:val="7"/>
          <w:sz w:val="24"/>
          <w:szCs w:val="24"/>
        </w:rPr>
      </w:pPr>
    </w:p>
    <w:p w14:paraId="1CEC4129" w14:textId="77777777" w:rsidR="004E6AD3" w:rsidRPr="002F7159" w:rsidRDefault="004E6AD3" w:rsidP="004E6AD3">
      <w:pPr>
        <w:pStyle w:val="PlainText"/>
        <w:rPr>
          <w:rFonts w:ascii="Courier New" w:eastAsia="Times New Roman" w:hAnsi="Courier New" w:cs="Courier New"/>
          <w:spacing w:val="7"/>
          <w:sz w:val="24"/>
          <w:szCs w:val="24"/>
        </w:rPr>
      </w:pPr>
      <w:r>
        <w:rPr>
          <w:rFonts w:ascii="Courier New" w:eastAsia="Times New Roman" w:hAnsi="Courier New" w:cs="Courier New"/>
          <w:spacing w:val="7"/>
          <w:sz w:val="24"/>
          <w:szCs w:val="24"/>
        </w:rPr>
        <w:t xml:space="preserve">Follow-up support service records are maintained in a secure, online database. </w:t>
      </w:r>
      <w:r w:rsidRPr="00FB4DF1">
        <w:rPr>
          <w:rFonts w:ascii="Courier New" w:hAnsi="Courier New" w:cs="Courier New"/>
          <w:sz w:val="24"/>
          <w:szCs w:val="24"/>
        </w:rPr>
        <w:t xml:space="preserve">Information is stored in </w:t>
      </w:r>
      <w:r>
        <w:rPr>
          <w:rFonts w:ascii="Courier New" w:hAnsi="Courier New" w:cs="Courier New"/>
          <w:sz w:val="24"/>
          <w:szCs w:val="24"/>
        </w:rPr>
        <w:t xml:space="preserve">a </w:t>
      </w:r>
      <w:r w:rsidRPr="00FB4DF1">
        <w:rPr>
          <w:rFonts w:ascii="Courier New" w:hAnsi="Courier New" w:cs="Courier New"/>
          <w:sz w:val="24"/>
          <w:szCs w:val="24"/>
        </w:rPr>
        <w:t xml:space="preserve">redundant data center infrastructure with full featured physical security measures, including integrated closed circuit TV and </w:t>
      </w:r>
      <w:r>
        <w:rPr>
          <w:rFonts w:ascii="Courier New" w:hAnsi="Courier New" w:cs="Courier New"/>
          <w:sz w:val="24"/>
          <w:szCs w:val="24"/>
        </w:rPr>
        <w:t xml:space="preserve">a </w:t>
      </w:r>
      <w:r w:rsidRPr="00FB4DF1">
        <w:rPr>
          <w:rFonts w:ascii="Courier New" w:hAnsi="Courier New" w:cs="Courier New"/>
          <w:sz w:val="24"/>
          <w:szCs w:val="24"/>
        </w:rPr>
        <w:t>card reader/biometric security system, man trap security access for raised floor areas, exterior security cameras, and 24/7 security service. Only authorized users who are granted access can have access to software servers, which are housed in three secured cages.</w:t>
      </w:r>
    </w:p>
    <w:p w14:paraId="2E8C8748" w14:textId="77777777" w:rsidR="004E6AD3" w:rsidRPr="002F7159" w:rsidRDefault="004E6AD3" w:rsidP="004E6AD3">
      <w:pPr>
        <w:pStyle w:val="PlainText"/>
        <w:rPr>
          <w:rFonts w:ascii="Courier New" w:eastAsia="Times New Roman" w:hAnsi="Courier New" w:cs="Courier New"/>
          <w:spacing w:val="7"/>
          <w:sz w:val="24"/>
          <w:szCs w:val="24"/>
        </w:rPr>
      </w:pPr>
    </w:p>
    <w:p w14:paraId="602E9046" w14:textId="77777777" w:rsidR="0001520D" w:rsidRPr="005C58C8" w:rsidRDefault="004E6AD3" w:rsidP="00F26779">
      <w:pPr>
        <w:pStyle w:val="PlainText"/>
        <w:rPr>
          <w:rFonts w:ascii="Courier New" w:eastAsia="Times New Roman" w:hAnsi="Courier New" w:cs="Courier New"/>
          <w:spacing w:val="7"/>
          <w:sz w:val="24"/>
          <w:szCs w:val="24"/>
        </w:rPr>
      </w:pPr>
      <w:r>
        <w:rPr>
          <w:rFonts w:ascii="Courier New" w:eastAsia="Times New Roman" w:hAnsi="Courier New" w:cs="Courier New"/>
          <w:spacing w:val="7"/>
          <w:sz w:val="24"/>
          <w:szCs w:val="24"/>
        </w:rPr>
        <w:t xml:space="preserve">All other records are maintained within the </w:t>
      </w:r>
      <w:r w:rsidRPr="00AB4D57">
        <w:rPr>
          <w:rFonts w:ascii="Courier New" w:eastAsia="Times New Roman" w:hAnsi="Courier New" w:cs="Courier New"/>
          <w:spacing w:val="7"/>
          <w:sz w:val="24"/>
          <w:szCs w:val="24"/>
        </w:rPr>
        <w:t>Amazon Web Services (AWS) network infrastructure.  The protections on the network include firewalls, passwords, and web</w:t>
      </w:r>
      <w:r>
        <w:rPr>
          <w:rFonts w:ascii="Courier New" w:eastAsia="Times New Roman" w:hAnsi="Courier New" w:cs="Courier New"/>
          <w:spacing w:val="7"/>
          <w:sz w:val="24"/>
          <w:szCs w:val="24"/>
        </w:rPr>
        <w:t xml:space="preserve">-common security architecture. </w:t>
      </w:r>
      <w:r w:rsidRPr="003A14A4">
        <w:rPr>
          <w:rFonts w:ascii="Courier New" w:eastAsia="Times New Roman" w:hAnsi="Courier New" w:cs="Courier New"/>
          <w:spacing w:val="7"/>
          <w:sz w:val="24"/>
          <w:szCs w:val="24"/>
        </w:rPr>
        <w:t xml:space="preserve">AWS restricts physical access to the data centers where the SHL servers reside. Physical access logs are reviewed and analyzed on a daily basis by AWS personnel. </w:t>
      </w:r>
      <w:r>
        <w:rPr>
          <w:rFonts w:ascii="Courier New" w:eastAsia="Times New Roman" w:hAnsi="Courier New" w:cs="Courier New"/>
          <w:spacing w:val="7"/>
          <w:sz w:val="24"/>
          <w:szCs w:val="24"/>
        </w:rPr>
        <w:t xml:space="preserve"> </w:t>
      </w:r>
      <w:r w:rsidRPr="003A14A4">
        <w:rPr>
          <w:rFonts w:ascii="Courier New" w:eastAsia="Times New Roman" w:hAnsi="Courier New" w:cs="Courier New"/>
          <w:spacing w:val="7"/>
          <w:sz w:val="24"/>
          <w:szCs w:val="24"/>
        </w:rPr>
        <w:t>All PII is stored in a password-protected environment with internal access only</w:t>
      </w:r>
      <w:r>
        <w:rPr>
          <w:rFonts w:ascii="Courier New" w:eastAsia="Times New Roman" w:hAnsi="Courier New" w:cs="Courier New"/>
          <w:spacing w:val="7"/>
          <w:sz w:val="24"/>
          <w:szCs w:val="24"/>
        </w:rPr>
        <w:t xml:space="preserve">. </w:t>
      </w:r>
      <w:r w:rsidRPr="003A14A4">
        <w:rPr>
          <w:rFonts w:ascii="Courier New" w:eastAsia="Times New Roman" w:hAnsi="Courier New" w:cs="Courier New"/>
          <w:spacing w:val="7"/>
          <w:sz w:val="24"/>
          <w:szCs w:val="24"/>
        </w:rPr>
        <w:t xml:space="preserve">All individuals with access to </w:t>
      </w:r>
      <w:r>
        <w:rPr>
          <w:rFonts w:ascii="Courier New" w:eastAsia="Times New Roman" w:hAnsi="Courier New" w:cs="Courier New"/>
          <w:spacing w:val="7"/>
          <w:sz w:val="24"/>
          <w:szCs w:val="24"/>
        </w:rPr>
        <w:t>the</w:t>
      </w:r>
      <w:r w:rsidRPr="003A14A4">
        <w:rPr>
          <w:rFonts w:ascii="Courier New" w:eastAsia="Times New Roman" w:hAnsi="Courier New" w:cs="Courier New"/>
          <w:spacing w:val="7"/>
          <w:sz w:val="24"/>
          <w:szCs w:val="24"/>
        </w:rPr>
        <w:t xml:space="preserve"> data undergo a background investigation and sign a nondisclosure agreemen</w:t>
      </w:r>
      <w:r>
        <w:rPr>
          <w:rFonts w:ascii="Courier New" w:eastAsia="Times New Roman" w:hAnsi="Courier New" w:cs="Courier New"/>
          <w:spacing w:val="7"/>
          <w:sz w:val="24"/>
          <w:szCs w:val="24"/>
        </w:rPr>
        <w:t>t.</w:t>
      </w:r>
      <w:r w:rsidRPr="003A14A4" w:rsidDel="00AB4D57">
        <w:rPr>
          <w:rFonts w:ascii="Courier New" w:eastAsia="Times New Roman" w:hAnsi="Courier New" w:cs="Courier New"/>
          <w:spacing w:val="7"/>
          <w:sz w:val="24"/>
          <w:szCs w:val="24"/>
        </w:rPr>
        <w:t xml:space="preserve"> </w:t>
      </w:r>
      <w:r w:rsidR="0001520D" w:rsidRPr="00AF7FBC">
        <w:rPr>
          <w:rFonts w:ascii="Courier New" w:eastAsia="Times New Roman" w:hAnsi="Courier New" w:cs="Courier New"/>
          <w:spacing w:val="7"/>
          <w:sz w:val="24"/>
          <w:szCs w:val="24"/>
        </w:rPr>
        <w:t xml:space="preserve"> </w:t>
      </w:r>
    </w:p>
    <w:p w14:paraId="7561B354" w14:textId="77777777" w:rsidR="0001520D" w:rsidRPr="00B433BB" w:rsidRDefault="0001520D" w:rsidP="0001520D">
      <w:pPr>
        <w:tabs>
          <w:tab w:val="left" w:pos="720"/>
        </w:tabs>
        <w:spacing w:after="0"/>
        <w:rPr>
          <w:rFonts w:ascii="Courier New" w:hAnsi="Courier New" w:cs="Courier New"/>
          <w:sz w:val="24"/>
          <w:szCs w:val="24"/>
        </w:rPr>
      </w:pPr>
    </w:p>
    <w:p w14:paraId="40299EEB" w14:textId="77777777" w:rsidR="0001520D" w:rsidRDefault="0001520D" w:rsidP="0001520D">
      <w:pPr>
        <w:spacing w:after="0"/>
        <w:rPr>
          <w:rFonts w:ascii="Courier New" w:eastAsia="Times New Roman" w:hAnsi="Courier New" w:cs="Courier New"/>
          <w:spacing w:val="7"/>
          <w:sz w:val="24"/>
          <w:szCs w:val="24"/>
        </w:rPr>
      </w:pPr>
      <w:r w:rsidRPr="00B433BB">
        <w:rPr>
          <w:rFonts w:ascii="Courier New" w:hAnsi="Courier New" w:cs="Courier New"/>
          <w:sz w:val="24"/>
          <w:szCs w:val="24"/>
        </w:rPr>
        <w:t xml:space="preserve">8.  </w:t>
      </w:r>
      <w:r w:rsidRPr="00B433BB">
        <w:rPr>
          <w:rFonts w:ascii="Courier New" w:hAnsi="Courier New" w:cs="Courier New"/>
          <w:sz w:val="24"/>
          <w:szCs w:val="24"/>
          <w:u w:val="single"/>
        </w:rPr>
        <w:t>Routine use compatibility</w:t>
      </w:r>
      <w:r w:rsidRPr="00B433BB">
        <w:rPr>
          <w:rFonts w:ascii="Courier New" w:hAnsi="Courier New" w:cs="Courier New"/>
          <w:sz w:val="24"/>
          <w:szCs w:val="24"/>
        </w:rPr>
        <w:t xml:space="preserve">:  </w:t>
      </w:r>
      <w:r w:rsidRPr="005C58C8">
        <w:rPr>
          <w:rFonts w:ascii="Courier New" w:eastAsia="Times New Roman" w:hAnsi="Courier New" w:cs="Courier New"/>
          <w:spacing w:val="7"/>
          <w:sz w:val="24"/>
          <w:szCs w:val="24"/>
        </w:rPr>
        <w:t xml:space="preserve">In addition to those disclosures generally permitted under 5 U.S.C. </w:t>
      </w:r>
      <w:proofErr w:type="gramStart"/>
      <w:r w:rsidRPr="005C58C8">
        <w:rPr>
          <w:rFonts w:ascii="Courier New" w:eastAsia="Times New Roman" w:hAnsi="Courier New" w:cs="Courier New"/>
          <w:spacing w:val="7"/>
          <w:sz w:val="24"/>
          <w:szCs w:val="24"/>
        </w:rPr>
        <w:t>552a(</w:t>
      </w:r>
      <w:proofErr w:type="gramEnd"/>
      <w:r w:rsidRPr="005C58C8">
        <w:rPr>
          <w:rFonts w:ascii="Courier New" w:eastAsia="Times New Roman" w:hAnsi="Courier New" w:cs="Courier New"/>
          <w:spacing w:val="7"/>
          <w:sz w:val="24"/>
          <w:szCs w:val="24"/>
        </w:rPr>
        <w:t xml:space="preserve">b) of the Privacy Act of 1974, as amended, the records contained herein </w:t>
      </w:r>
      <w:r w:rsidRPr="005C58C8">
        <w:rPr>
          <w:rFonts w:ascii="Courier New" w:eastAsia="Times New Roman" w:hAnsi="Courier New" w:cs="Courier New"/>
          <w:spacing w:val="7"/>
          <w:sz w:val="24"/>
          <w:szCs w:val="24"/>
        </w:rPr>
        <w:lastRenderedPageBreak/>
        <w:t>may be disclosed outside the DoD as a routine use pursuant to 5 U.S.C. 552a(b)(3) as follows:</w:t>
      </w:r>
    </w:p>
    <w:p w14:paraId="17C26B86" w14:textId="77777777" w:rsidR="0001520D" w:rsidRDefault="0001520D" w:rsidP="0001520D">
      <w:pPr>
        <w:spacing w:after="0"/>
        <w:rPr>
          <w:rFonts w:ascii="Courier New" w:eastAsia="Times New Roman" w:hAnsi="Courier New" w:cs="Courier New"/>
          <w:spacing w:val="7"/>
          <w:sz w:val="24"/>
          <w:szCs w:val="24"/>
        </w:rPr>
      </w:pPr>
    </w:p>
    <w:p w14:paraId="18A3B877" w14:textId="77777777" w:rsidR="00DD0DBB" w:rsidRDefault="00DD0DBB" w:rsidP="00DD0DBB">
      <w:pPr>
        <w:tabs>
          <w:tab w:val="left" w:pos="720"/>
        </w:tabs>
        <w:spacing w:after="0"/>
        <w:rPr>
          <w:rFonts w:ascii="Courier New" w:eastAsia="Times New Roman" w:hAnsi="Courier New" w:cs="Courier New"/>
          <w:spacing w:val="7"/>
          <w:sz w:val="24"/>
          <w:szCs w:val="24"/>
        </w:rPr>
      </w:pPr>
      <w:r>
        <w:rPr>
          <w:rFonts w:ascii="Courier New" w:eastAsia="Times New Roman" w:hAnsi="Courier New" w:cs="Courier New"/>
          <w:spacing w:val="7"/>
          <w:sz w:val="24"/>
          <w:szCs w:val="24"/>
        </w:rPr>
        <w:t xml:space="preserve">To SAPRO’s printing vendor to ship marketing and promotional materials requested via the Safe Helpline. </w:t>
      </w:r>
    </w:p>
    <w:p w14:paraId="272E85CC" w14:textId="77777777" w:rsidR="00503FA4" w:rsidRDefault="00503FA4" w:rsidP="00DD0DBB">
      <w:pPr>
        <w:tabs>
          <w:tab w:val="left" w:pos="720"/>
        </w:tabs>
        <w:spacing w:after="0"/>
        <w:rPr>
          <w:rFonts w:ascii="Courier New" w:eastAsia="Times New Roman" w:hAnsi="Courier New" w:cs="Courier New"/>
          <w:spacing w:val="7"/>
          <w:sz w:val="24"/>
          <w:szCs w:val="24"/>
        </w:rPr>
      </w:pPr>
    </w:p>
    <w:p w14:paraId="3ECFB754" w14:textId="51AA1C95" w:rsidR="00503FA4" w:rsidRDefault="00503FA4" w:rsidP="00DD0DBB">
      <w:pPr>
        <w:tabs>
          <w:tab w:val="left" w:pos="720"/>
        </w:tabs>
        <w:spacing w:after="0"/>
        <w:rPr>
          <w:rFonts w:ascii="Courier New" w:eastAsia="Times New Roman" w:hAnsi="Courier New" w:cs="Courier New"/>
          <w:spacing w:val="7"/>
          <w:sz w:val="24"/>
          <w:szCs w:val="24"/>
        </w:rPr>
      </w:pPr>
      <w:r w:rsidRPr="00C3605F">
        <w:rPr>
          <w:rFonts w:ascii="Courier New" w:eastAsia="Times New Roman" w:hAnsi="Courier New" w:cs="Courier New"/>
          <w:spacing w:val="7"/>
          <w:sz w:val="24"/>
          <w:szCs w:val="24"/>
        </w:rPr>
        <w:t>To the Department of Veteran</w:t>
      </w:r>
      <w:r w:rsidR="00506F0A" w:rsidRPr="00C3605F">
        <w:rPr>
          <w:rFonts w:ascii="Courier New" w:eastAsia="Times New Roman" w:hAnsi="Courier New" w:cs="Courier New"/>
          <w:spacing w:val="7"/>
          <w:sz w:val="24"/>
          <w:szCs w:val="24"/>
        </w:rPr>
        <w:t>s A</w:t>
      </w:r>
      <w:r w:rsidRPr="00C3605F">
        <w:rPr>
          <w:rFonts w:ascii="Courier New" w:eastAsia="Times New Roman" w:hAnsi="Courier New" w:cs="Courier New"/>
          <w:spacing w:val="7"/>
          <w:sz w:val="24"/>
          <w:szCs w:val="24"/>
        </w:rPr>
        <w:t xml:space="preserve">ffairs to facilitate the resolution of questions regarding benefits and </w:t>
      </w:r>
      <w:proofErr w:type="gramStart"/>
      <w:r w:rsidRPr="00C3605F">
        <w:rPr>
          <w:rFonts w:ascii="Courier New" w:eastAsia="Times New Roman" w:hAnsi="Courier New" w:cs="Courier New"/>
          <w:spacing w:val="7"/>
          <w:sz w:val="24"/>
          <w:szCs w:val="24"/>
        </w:rPr>
        <w:t>care</w:t>
      </w:r>
      <w:proofErr w:type="gramEnd"/>
      <w:r w:rsidRPr="00C3605F">
        <w:rPr>
          <w:rFonts w:ascii="Courier New" w:eastAsia="Times New Roman" w:hAnsi="Courier New" w:cs="Courier New"/>
          <w:spacing w:val="7"/>
          <w:sz w:val="24"/>
          <w:szCs w:val="24"/>
        </w:rPr>
        <w:t>.</w:t>
      </w:r>
    </w:p>
    <w:p w14:paraId="5BE87D54" w14:textId="77777777" w:rsidR="00DD0DBB" w:rsidRDefault="00DD0DBB" w:rsidP="00DD0DBB">
      <w:pPr>
        <w:tabs>
          <w:tab w:val="left" w:pos="720"/>
        </w:tabs>
        <w:spacing w:after="0"/>
        <w:rPr>
          <w:rFonts w:ascii="Courier New" w:eastAsia="Times New Roman" w:hAnsi="Courier New" w:cs="Courier New"/>
          <w:spacing w:val="7"/>
          <w:sz w:val="24"/>
          <w:szCs w:val="24"/>
        </w:rPr>
      </w:pPr>
    </w:p>
    <w:p w14:paraId="011CE007" w14:textId="77777777" w:rsidR="00DD0DBB" w:rsidRPr="003C7F87" w:rsidRDefault="00DD0DBB" w:rsidP="00DD0DBB">
      <w:pPr>
        <w:tabs>
          <w:tab w:val="left" w:pos="720"/>
        </w:tabs>
        <w:spacing w:after="0"/>
        <w:rPr>
          <w:rFonts w:ascii="Courier New" w:hAnsi="Courier New" w:cs="Courier New"/>
          <w:sz w:val="24"/>
          <w:szCs w:val="24"/>
        </w:rPr>
      </w:pPr>
      <w:r w:rsidRPr="003C7F87">
        <w:rPr>
          <w:rFonts w:ascii="Courier New" w:hAnsi="Courier New" w:cs="Courier New"/>
          <w:sz w:val="24"/>
          <w:szCs w:val="24"/>
        </w:rPr>
        <w:t>Law Enforcement Routine Use:  If a system of records maintained by a DoD Component to carry out its functions indicates a violation or potential violation of law, whether civil, criminal, or regulatory in nature, and whether arising by general statute or by regulation, rule, or order issued pursuant thereto, the relevant records in the system of records may be referred, as a routine use, to the agency concerned, whether federal, state, local, or foreign, charged with the responsibility of investigating or prosecuting such violation or charged with enforcing or implementing the statute, rule, regulation, or order issued pursuant thereto.</w:t>
      </w:r>
    </w:p>
    <w:p w14:paraId="4BCB1E38" w14:textId="77777777" w:rsidR="00DD0DBB" w:rsidRPr="003C7F87" w:rsidRDefault="00DD0DBB" w:rsidP="00DD0DBB">
      <w:pPr>
        <w:tabs>
          <w:tab w:val="left" w:pos="720"/>
        </w:tabs>
        <w:spacing w:after="0"/>
        <w:rPr>
          <w:rFonts w:ascii="Courier New" w:hAnsi="Courier New" w:cs="Courier New"/>
          <w:sz w:val="24"/>
          <w:szCs w:val="24"/>
        </w:rPr>
      </w:pPr>
    </w:p>
    <w:p w14:paraId="4A533498" w14:textId="77777777" w:rsidR="00DD0DBB" w:rsidRPr="003C7F87" w:rsidRDefault="00DD0DBB" w:rsidP="00DD0DBB">
      <w:pPr>
        <w:tabs>
          <w:tab w:val="left" w:pos="720"/>
        </w:tabs>
        <w:spacing w:after="0"/>
        <w:rPr>
          <w:rFonts w:ascii="Courier New" w:hAnsi="Courier New" w:cs="Courier New"/>
          <w:sz w:val="24"/>
          <w:szCs w:val="24"/>
        </w:rPr>
      </w:pPr>
      <w:r w:rsidRPr="003C7F87">
        <w:rPr>
          <w:rFonts w:ascii="Courier New" w:hAnsi="Courier New" w:cs="Courier New"/>
          <w:sz w:val="24"/>
          <w:szCs w:val="24"/>
        </w:rPr>
        <w:t>Congressional Inquiries Disclosure Routine Use:  Disclosure from a system of records maintained by a DoD Component may be made to a congressional office from the record of an individual in response to an inquiry from the congressional office made at the request of that individual.</w:t>
      </w:r>
    </w:p>
    <w:p w14:paraId="75157FE3" w14:textId="77777777" w:rsidR="00DD0DBB" w:rsidRPr="003C7F87" w:rsidRDefault="00DD0DBB" w:rsidP="00DD0DBB">
      <w:pPr>
        <w:tabs>
          <w:tab w:val="left" w:pos="720"/>
        </w:tabs>
        <w:spacing w:after="0"/>
        <w:rPr>
          <w:rFonts w:ascii="Courier New" w:hAnsi="Courier New" w:cs="Courier New"/>
          <w:sz w:val="24"/>
          <w:szCs w:val="24"/>
        </w:rPr>
      </w:pPr>
    </w:p>
    <w:p w14:paraId="54D80B0B" w14:textId="77777777" w:rsidR="00DD0DBB" w:rsidRPr="003C7F87" w:rsidRDefault="00DD0DBB" w:rsidP="00DD0DBB">
      <w:pPr>
        <w:tabs>
          <w:tab w:val="left" w:pos="720"/>
        </w:tabs>
        <w:spacing w:after="0"/>
        <w:rPr>
          <w:rFonts w:ascii="Courier New" w:hAnsi="Courier New" w:cs="Courier New"/>
          <w:sz w:val="24"/>
          <w:szCs w:val="24"/>
        </w:rPr>
      </w:pPr>
      <w:r w:rsidRPr="003C7F87">
        <w:rPr>
          <w:rFonts w:ascii="Courier New" w:hAnsi="Courier New" w:cs="Courier New"/>
          <w:sz w:val="24"/>
          <w:szCs w:val="24"/>
        </w:rPr>
        <w:t>Disclosure to the Department of Justice for Litigation Routine Use:  A record from a system of records maintained by a DoD Component may be disclosed as a routine use to any component of the Department of Justice for the purpose of representing the Department of Defense, or any officer, employee or member of the Department in pending or potential litigation to which the record is pertinent.</w:t>
      </w:r>
    </w:p>
    <w:p w14:paraId="7F2C8E44" w14:textId="77777777" w:rsidR="00DD0DBB" w:rsidRDefault="00DD0DBB" w:rsidP="00DD0DBB">
      <w:pPr>
        <w:tabs>
          <w:tab w:val="left" w:pos="720"/>
        </w:tabs>
        <w:spacing w:after="0"/>
        <w:rPr>
          <w:rFonts w:ascii="Courier New" w:hAnsi="Courier New" w:cs="Courier New"/>
          <w:sz w:val="24"/>
          <w:szCs w:val="24"/>
        </w:rPr>
      </w:pPr>
    </w:p>
    <w:p w14:paraId="6B5ACEC5" w14:textId="77777777" w:rsidR="00DD0DBB" w:rsidRPr="003C7F87" w:rsidRDefault="00DD0DBB" w:rsidP="00DD0DBB">
      <w:pPr>
        <w:tabs>
          <w:tab w:val="left" w:pos="720"/>
        </w:tabs>
        <w:spacing w:after="0"/>
        <w:rPr>
          <w:rFonts w:ascii="Courier New" w:hAnsi="Courier New" w:cs="Courier New"/>
          <w:sz w:val="24"/>
          <w:szCs w:val="24"/>
        </w:rPr>
      </w:pPr>
      <w:r w:rsidRPr="003C7F87">
        <w:rPr>
          <w:rFonts w:ascii="Courier New" w:hAnsi="Courier New" w:cs="Courier New"/>
          <w:sz w:val="24"/>
          <w:szCs w:val="24"/>
        </w:rPr>
        <w:t xml:space="preserve">Disclosure of Information to the National Archives and Records Administration Routine Use:  A record from a system of records maintained by a </w:t>
      </w:r>
      <w:proofErr w:type="gramStart"/>
      <w:r w:rsidRPr="003C7F87">
        <w:rPr>
          <w:rFonts w:ascii="Courier New" w:hAnsi="Courier New" w:cs="Courier New"/>
          <w:sz w:val="24"/>
          <w:szCs w:val="24"/>
        </w:rPr>
        <w:t>DoD</w:t>
      </w:r>
      <w:proofErr w:type="gramEnd"/>
      <w:r w:rsidRPr="003C7F87">
        <w:rPr>
          <w:rFonts w:ascii="Courier New" w:hAnsi="Courier New" w:cs="Courier New"/>
          <w:sz w:val="24"/>
          <w:szCs w:val="24"/>
        </w:rPr>
        <w:t xml:space="preserve"> Component may be disclosed as a routine use to the National Archives and Records Administration for the purpose of records management inspections conducted under authority of 44 U.S.C. 2904 and 2906.</w:t>
      </w:r>
    </w:p>
    <w:p w14:paraId="15BB5660" w14:textId="77777777" w:rsidR="00DD0DBB" w:rsidRPr="003C7F87" w:rsidRDefault="00DD0DBB" w:rsidP="00DD0DBB">
      <w:pPr>
        <w:tabs>
          <w:tab w:val="left" w:pos="720"/>
        </w:tabs>
        <w:spacing w:after="0"/>
        <w:rPr>
          <w:rFonts w:ascii="Courier New" w:hAnsi="Courier New" w:cs="Courier New"/>
          <w:sz w:val="24"/>
          <w:szCs w:val="24"/>
        </w:rPr>
      </w:pPr>
    </w:p>
    <w:p w14:paraId="4EED6FA0" w14:textId="77777777" w:rsidR="00DD0DBB" w:rsidRPr="007168ED" w:rsidRDefault="00DD0DBB" w:rsidP="00DD0DBB">
      <w:pPr>
        <w:tabs>
          <w:tab w:val="left" w:pos="720"/>
        </w:tabs>
        <w:spacing w:after="0"/>
        <w:rPr>
          <w:rFonts w:ascii="Courier New" w:hAnsi="Courier New" w:cs="Courier New"/>
          <w:sz w:val="24"/>
          <w:szCs w:val="24"/>
        </w:rPr>
      </w:pPr>
      <w:r w:rsidRPr="003C7F87">
        <w:rPr>
          <w:rFonts w:ascii="Courier New" w:hAnsi="Courier New" w:cs="Courier New"/>
          <w:sz w:val="24"/>
          <w:szCs w:val="24"/>
        </w:rPr>
        <w:t xml:space="preserve">Data Breach Remediation Purposes Routine Use:  A record from a system of records maintained by a Component may be disclosed to appropriate agencies, entities, and persons when (1) The Component suspects or has confirmed that the security or confidentiality of the information in the system of records has </w:t>
      </w:r>
      <w:r w:rsidRPr="003C7F87">
        <w:rPr>
          <w:rFonts w:ascii="Courier New" w:hAnsi="Courier New" w:cs="Courier New"/>
          <w:sz w:val="24"/>
          <w:szCs w:val="24"/>
        </w:rPr>
        <w:lastRenderedPageBreak/>
        <w:t>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w:t>
      </w:r>
    </w:p>
    <w:p w14:paraId="05E0234C" w14:textId="77777777" w:rsidR="00DD0DBB" w:rsidRDefault="00DD0DBB" w:rsidP="0001520D">
      <w:pPr>
        <w:spacing w:after="0"/>
        <w:rPr>
          <w:rFonts w:ascii="Courier New" w:eastAsia="Times New Roman" w:hAnsi="Courier New" w:cs="Courier New"/>
          <w:spacing w:val="7"/>
          <w:sz w:val="24"/>
          <w:szCs w:val="24"/>
        </w:rPr>
      </w:pPr>
    </w:p>
    <w:p w14:paraId="02B6C9BE" w14:textId="77777777" w:rsidR="0001520D" w:rsidRDefault="0001520D" w:rsidP="0001520D">
      <w:pPr>
        <w:pStyle w:val="PlainText"/>
        <w:rPr>
          <w:rFonts w:ascii="Courier New" w:eastAsia="Times New Roman" w:hAnsi="Courier New" w:cs="Courier New"/>
          <w:spacing w:val="7"/>
          <w:sz w:val="24"/>
          <w:szCs w:val="24"/>
        </w:rPr>
      </w:pPr>
      <w:r w:rsidRPr="003C7F87">
        <w:rPr>
          <w:rFonts w:ascii="Courier New" w:eastAsia="Times New Roman" w:hAnsi="Courier New" w:cs="Courier New"/>
          <w:spacing w:val="7"/>
          <w:sz w:val="24"/>
          <w:szCs w:val="24"/>
        </w:rPr>
        <w:t xml:space="preserve">The DoD Blanket Routine Uses set forth at the beginning of the Office of the Secretary of Defense (OSD) compilation of systems of records notices apply to this system.  The complete list of DoD Blanket Routine Uses can be found Online at: </w:t>
      </w:r>
      <w:hyperlink r:id="rId13" w:history="1">
        <w:r w:rsidRPr="00072AD8">
          <w:rPr>
            <w:rStyle w:val="Hyperlink"/>
            <w:rFonts w:ascii="Courier New" w:eastAsia="Times New Roman" w:hAnsi="Courier New" w:cs="Courier New"/>
            <w:spacing w:val="7"/>
            <w:sz w:val="24"/>
            <w:szCs w:val="24"/>
          </w:rPr>
          <w:t>http://dpclo.defense.gov/Privacy/SORNsIndex/BlanketRoutineUses.aspx</w:t>
        </w:r>
      </w:hyperlink>
      <w:r w:rsidRPr="003C7F87">
        <w:rPr>
          <w:rFonts w:ascii="Courier New" w:eastAsia="Times New Roman" w:hAnsi="Courier New" w:cs="Courier New"/>
          <w:spacing w:val="7"/>
          <w:sz w:val="24"/>
          <w:szCs w:val="24"/>
        </w:rPr>
        <w:t>.</w:t>
      </w:r>
    </w:p>
    <w:p w14:paraId="39663B2A" w14:textId="77777777" w:rsidR="0001520D" w:rsidRPr="00B433BB" w:rsidRDefault="0001520D" w:rsidP="0001520D">
      <w:pPr>
        <w:spacing w:after="0"/>
        <w:rPr>
          <w:rFonts w:ascii="Courier New" w:hAnsi="Courier New" w:cs="Courier New"/>
          <w:spacing w:val="7"/>
          <w:sz w:val="24"/>
          <w:szCs w:val="24"/>
        </w:rPr>
      </w:pPr>
    </w:p>
    <w:p w14:paraId="21F89C7E" w14:textId="77777777" w:rsidR="0001520D" w:rsidRPr="00B433BB" w:rsidRDefault="0001520D" w:rsidP="0001520D">
      <w:pPr>
        <w:tabs>
          <w:tab w:val="left" w:pos="720"/>
        </w:tabs>
        <w:spacing w:after="0"/>
        <w:rPr>
          <w:rFonts w:ascii="Courier New" w:hAnsi="Courier New" w:cs="Courier New"/>
          <w:sz w:val="24"/>
          <w:szCs w:val="24"/>
        </w:rPr>
      </w:pPr>
      <w:r w:rsidRPr="00B433BB">
        <w:rPr>
          <w:rFonts w:ascii="Courier New" w:hAnsi="Courier New" w:cs="Courier New"/>
          <w:sz w:val="24"/>
          <w:szCs w:val="24"/>
        </w:rPr>
        <w:t xml:space="preserve">9. </w:t>
      </w:r>
      <w:r w:rsidRPr="00B433BB">
        <w:rPr>
          <w:rFonts w:ascii="Courier New" w:hAnsi="Courier New" w:cs="Courier New"/>
          <w:sz w:val="24"/>
          <w:szCs w:val="24"/>
        </w:rPr>
        <w:tab/>
      </w:r>
      <w:r w:rsidRPr="00B433BB">
        <w:rPr>
          <w:rFonts w:ascii="Courier New" w:hAnsi="Courier New" w:cs="Courier New"/>
          <w:sz w:val="24"/>
          <w:szCs w:val="24"/>
          <w:u w:val="single"/>
        </w:rPr>
        <w:t>OMB public information collection requirements</w:t>
      </w:r>
      <w:r w:rsidRPr="00B433BB">
        <w:rPr>
          <w:rFonts w:ascii="Courier New" w:hAnsi="Courier New" w:cs="Courier New"/>
          <w:sz w:val="24"/>
          <w:szCs w:val="24"/>
        </w:rPr>
        <w:t xml:space="preserve">: </w:t>
      </w:r>
    </w:p>
    <w:p w14:paraId="59985D45" w14:textId="77777777" w:rsidR="0001520D" w:rsidRPr="00B433BB" w:rsidRDefault="0001520D" w:rsidP="0001520D">
      <w:pPr>
        <w:tabs>
          <w:tab w:val="left" w:pos="720"/>
        </w:tabs>
        <w:spacing w:after="0"/>
        <w:ind w:left="720"/>
        <w:rPr>
          <w:rFonts w:ascii="Courier New" w:hAnsi="Courier New" w:cs="Courier New"/>
          <w:sz w:val="24"/>
          <w:szCs w:val="24"/>
        </w:rPr>
      </w:pPr>
      <w:r w:rsidRPr="00B433BB">
        <w:rPr>
          <w:rFonts w:ascii="Courier New" w:hAnsi="Courier New" w:cs="Courier New"/>
          <w:sz w:val="24"/>
          <w:szCs w:val="24"/>
        </w:rPr>
        <w:t xml:space="preserve">OMB collection required:  </w:t>
      </w:r>
      <w:r>
        <w:rPr>
          <w:rFonts w:ascii="Courier New" w:hAnsi="Courier New" w:cs="Courier New"/>
          <w:sz w:val="24"/>
          <w:szCs w:val="24"/>
        </w:rPr>
        <w:t>Yes.</w:t>
      </w:r>
    </w:p>
    <w:p w14:paraId="453F158E" w14:textId="77777777" w:rsidR="0001520D" w:rsidRPr="00B433BB" w:rsidRDefault="0001520D" w:rsidP="0001520D">
      <w:pPr>
        <w:tabs>
          <w:tab w:val="left" w:pos="720"/>
        </w:tabs>
        <w:spacing w:after="0"/>
        <w:ind w:left="720"/>
        <w:rPr>
          <w:rFonts w:ascii="Courier New" w:hAnsi="Courier New" w:cs="Courier New"/>
          <w:sz w:val="24"/>
          <w:szCs w:val="24"/>
        </w:rPr>
      </w:pPr>
      <w:r w:rsidRPr="00B433BB">
        <w:rPr>
          <w:rFonts w:ascii="Courier New" w:hAnsi="Courier New" w:cs="Courier New"/>
          <w:sz w:val="24"/>
          <w:szCs w:val="24"/>
        </w:rPr>
        <w:t xml:space="preserve">OMB Control Number (if approved):  </w:t>
      </w:r>
      <w:r w:rsidR="00DD0DBB">
        <w:rPr>
          <w:rFonts w:ascii="Courier New" w:hAnsi="Courier New" w:cs="Courier New"/>
          <w:sz w:val="24"/>
          <w:szCs w:val="24"/>
        </w:rPr>
        <w:t>TBD</w:t>
      </w:r>
    </w:p>
    <w:p w14:paraId="202ABB3C" w14:textId="77777777" w:rsidR="0001520D" w:rsidRPr="00B433BB" w:rsidRDefault="0001520D" w:rsidP="0001520D">
      <w:pPr>
        <w:tabs>
          <w:tab w:val="left" w:pos="720"/>
        </w:tabs>
        <w:spacing w:after="0"/>
        <w:ind w:left="720"/>
        <w:rPr>
          <w:rFonts w:ascii="Courier New" w:hAnsi="Courier New" w:cs="Courier New"/>
          <w:sz w:val="24"/>
          <w:szCs w:val="24"/>
        </w:rPr>
      </w:pPr>
      <w:r w:rsidRPr="00B433BB">
        <w:rPr>
          <w:rFonts w:ascii="Courier New" w:hAnsi="Courier New" w:cs="Courier New"/>
          <w:sz w:val="24"/>
          <w:szCs w:val="24"/>
        </w:rPr>
        <w:t>Expiration Date (if approved) or Date Submitted to OMB:</w:t>
      </w:r>
      <w:r>
        <w:rPr>
          <w:rFonts w:ascii="Courier New" w:hAnsi="Courier New" w:cs="Courier New"/>
          <w:sz w:val="24"/>
          <w:szCs w:val="24"/>
        </w:rPr>
        <w:t xml:space="preserve">  </w:t>
      </w:r>
      <w:r w:rsidR="00DD0DBB">
        <w:rPr>
          <w:rFonts w:ascii="Courier New" w:hAnsi="Courier New" w:cs="Courier New"/>
          <w:sz w:val="24"/>
          <w:szCs w:val="24"/>
        </w:rPr>
        <w:t>TBD</w:t>
      </w:r>
      <w:r w:rsidRPr="00B433BB">
        <w:rPr>
          <w:rFonts w:ascii="Courier New" w:hAnsi="Courier New" w:cs="Courier New"/>
          <w:sz w:val="24"/>
          <w:szCs w:val="24"/>
        </w:rPr>
        <w:t xml:space="preserve">  </w:t>
      </w:r>
    </w:p>
    <w:p w14:paraId="225DADB0" w14:textId="77777777" w:rsidR="0001520D" w:rsidRPr="00B433BB" w:rsidRDefault="0001520D" w:rsidP="0001520D">
      <w:pPr>
        <w:tabs>
          <w:tab w:val="left" w:pos="720"/>
        </w:tabs>
        <w:spacing w:after="0"/>
        <w:ind w:left="720"/>
        <w:rPr>
          <w:rFonts w:ascii="Courier New" w:hAnsi="Courier New" w:cs="Courier New"/>
          <w:sz w:val="24"/>
          <w:szCs w:val="24"/>
        </w:rPr>
      </w:pPr>
      <w:r w:rsidRPr="00B433BB">
        <w:rPr>
          <w:rFonts w:ascii="Courier New" w:hAnsi="Courier New" w:cs="Courier New"/>
          <w:sz w:val="24"/>
          <w:szCs w:val="24"/>
        </w:rPr>
        <w:tab/>
      </w:r>
    </w:p>
    <w:p w14:paraId="7EDCF7F3" w14:textId="5274ECF8" w:rsidR="0001520D" w:rsidRDefault="0001520D" w:rsidP="0001520D">
      <w:pPr>
        <w:spacing w:after="0"/>
        <w:ind w:firstLine="720"/>
        <w:rPr>
          <w:rFonts w:ascii="Courier New" w:hAnsi="Courier New" w:cs="Courier New"/>
          <w:sz w:val="24"/>
          <w:szCs w:val="24"/>
        </w:rPr>
      </w:pPr>
      <w:r>
        <w:rPr>
          <w:rFonts w:ascii="Courier New" w:hAnsi="Courier New" w:cs="Courier New"/>
          <w:sz w:val="24"/>
          <w:szCs w:val="24"/>
        </w:rPr>
        <w:t>Provide titles of any information collection requests (e.g., forms and number, surveys, interviews scripts, etc.) contained in the systems of records</w:t>
      </w:r>
      <w:r w:rsidR="00DD0DBB">
        <w:rPr>
          <w:rFonts w:ascii="Courier New" w:hAnsi="Courier New" w:cs="Courier New"/>
          <w:sz w:val="24"/>
          <w:szCs w:val="24"/>
        </w:rPr>
        <w:t>:</w:t>
      </w:r>
      <w:r>
        <w:rPr>
          <w:rFonts w:ascii="Courier New" w:hAnsi="Courier New" w:cs="Courier New"/>
          <w:sz w:val="24"/>
          <w:szCs w:val="24"/>
        </w:rPr>
        <w:t xml:space="preserve">  </w:t>
      </w:r>
      <w:r w:rsidR="00DD0DBB">
        <w:rPr>
          <w:rFonts w:ascii="Courier New" w:hAnsi="Courier New" w:cs="Courier New"/>
          <w:sz w:val="24"/>
          <w:szCs w:val="24"/>
        </w:rPr>
        <w:t>DD Form 2985, “Department of Defense Sexual Assault Prevention and Response Office (SAPRO) Request for Assistance”</w:t>
      </w:r>
      <w:r w:rsidR="008F45AB">
        <w:rPr>
          <w:rFonts w:ascii="Courier New" w:hAnsi="Courier New" w:cs="Courier New"/>
          <w:sz w:val="24"/>
          <w:szCs w:val="24"/>
        </w:rPr>
        <w:t xml:space="preserve"> (OMB # TBD)</w:t>
      </w:r>
      <w:r w:rsidR="00DD0DBB">
        <w:rPr>
          <w:rFonts w:ascii="Courier New" w:hAnsi="Courier New" w:cs="Courier New"/>
          <w:sz w:val="24"/>
          <w:szCs w:val="24"/>
        </w:rPr>
        <w:t xml:space="preserve">, DD Form 2985-1, </w:t>
      </w:r>
      <w:r w:rsidR="00DD0DBB" w:rsidRPr="002916F2">
        <w:rPr>
          <w:rFonts w:ascii="Courier New" w:hAnsi="Courier New" w:cs="Courier New"/>
          <w:sz w:val="24"/>
          <w:szCs w:val="24"/>
        </w:rPr>
        <w:t>"</w:t>
      </w:r>
      <w:r w:rsidR="00B31FD9" w:rsidRPr="002916F2">
        <w:rPr>
          <w:rFonts w:ascii="Courier New" w:hAnsi="Courier New" w:cs="Courier New"/>
          <w:sz w:val="24"/>
          <w:szCs w:val="24"/>
        </w:rPr>
        <w:t>Military Feedback</w:t>
      </w:r>
      <w:r w:rsidR="00351001" w:rsidRPr="002916F2">
        <w:rPr>
          <w:rFonts w:ascii="Courier New" w:hAnsi="Courier New" w:cs="Courier New"/>
          <w:sz w:val="24"/>
          <w:szCs w:val="24"/>
        </w:rPr>
        <w:t>”</w:t>
      </w:r>
      <w:r w:rsidR="008F45AB" w:rsidRPr="002916F2">
        <w:rPr>
          <w:rFonts w:ascii="Courier New" w:hAnsi="Courier New" w:cs="Courier New"/>
          <w:sz w:val="24"/>
          <w:szCs w:val="24"/>
        </w:rPr>
        <w:t xml:space="preserve"> (OMB # TBD)</w:t>
      </w:r>
      <w:r w:rsidR="00DD0DBB" w:rsidRPr="002916F2">
        <w:rPr>
          <w:rFonts w:ascii="Courier New" w:hAnsi="Courier New" w:cs="Courier New"/>
          <w:sz w:val="24"/>
          <w:szCs w:val="24"/>
        </w:rPr>
        <w:t>, and DD Form 2985-2, “</w:t>
      </w:r>
      <w:r w:rsidR="00B31FD9" w:rsidRPr="002916F2">
        <w:rPr>
          <w:rFonts w:ascii="Courier New" w:hAnsi="Courier New" w:cs="Courier New"/>
          <w:sz w:val="24"/>
          <w:szCs w:val="24"/>
        </w:rPr>
        <w:t>Materials Request</w:t>
      </w:r>
      <w:r w:rsidR="00DD0DBB" w:rsidRPr="002916F2">
        <w:rPr>
          <w:rFonts w:ascii="Courier New" w:hAnsi="Courier New" w:cs="Courier New"/>
          <w:sz w:val="24"/>
          <w:szCs w:val="24"/>
        </w:rPr>
        <w:t>”</w:t>
      </w:r>
      <w:r w:rsidRPr="002916F2">
        <w:rPr>
          <w:rFonts w:ascii="Courier New" w:hAnsi="Courier New" w:cs="Courier New"/>
          <w:sz w:val="24"/>
          <w:szCs w:val="24"/>
        </w:rPr>
        <w:t xml:space="preserve"> </w:t>
      </w:r>
      <w:r w:rsidR="00351001" w:rsidRPr="002916F2">
        <w:rPr>
          <w:rFonts w:ascii="Courier New" w:hAnsi="Courier New" w:cs="Courier New"/>
          <w:sz w:val="24"/>
          <w:szCs w:val="24"/>
        </w:rPr>
        <w:t>(collects from less than 10 members of the public per year</w:t>
      </w:r>
      <w:r w:rsidR="00A42D28">
        <w:rPr>
          <w:rFonts w:ascii="Courier New" w:hAnsi="Courier New" w:cs="Courier New"/>
          <w:sz w:val="24"/>
          <w:szCs w:val="24"/>
        </w:rPr>
        <w:t>)</w:t>
      </w:r>
    </w:p>
    <w:p w14:paraId="7E211C43" w14:textId="77777777" w:rsidR="0001520D" w:rsidRDefault="0001520D" w:rsidP="0001520D">
      <w:pPr>
        <w:spacing w:after="0"/>
        <w:ind w:firstLine="720"/>
        <w:rPr>
          <w:rFonts w:ascii="Courier New" w:hAnsi="Courier New" w:cs="Courier New"/>
          <w:sz w:val="24"/>
          <w:szCs w:val="24"/>
        </w:rPr>
      </w:pPr>
    </w:p>
    <w:p w14:paraId="57462143" w14:textId="77777777" w:rsidR="0001520D" w:rsidRPr="00B433BB" w:rsidRDefault="0001520D" w:rsidP="0001520D">
      <w:pPr>
        <w:spacing w:after="0"/>
        <w:ind w:firstLine="720"/>
        <w:rPr>
          <w:rFonts w:ascii="Courier New" w:hAnsi="Courier New" w:cs="Courier New"/>
          <w:sz w:val="24"/>
          <w:szCs w:val="24"/>
        </w:rPr>
      </w:pPr>
      <w:r>
        <w:rPr>
          <w:rFonts w:ascii="Courier New" w:hAnsi="Courier New" w:cs="Courier New"/>
          <w:sz w:val="24"/>
          <w:szCs w:val="24"/>
        </w:rPr>
        <w:t xml:space="preserve">In collecting on members of the public and no OMB approval is </w:t>
      </w:r>
      <w:proofErr w:type="gramStart"/>
      <w:r>
        <w:rPr>
          <w:rFonts w:ascii="Courier New" w:hAnsi="Courier New" w:cs="Courier New"/>
          <w:sz w:val="24"/>
          <w:szCs w:val="24"/>
        </w:rPr>
        <w:t>required,</w:t>
      </w:r>
      <w:proofErr w:type="gramEnd"/>
      <w:r>
        <w:rPr>
          <w:rFonts w:ascii="Courier New" w:hAnsi="Courier New" w:cs="Courier New"/>
          <w:sz w:val="24"/>
          <w:szCs w:val="24"/>
        </w:rPr>
        <w:t xml:space="preserve"> state the applicable exception(s):</w:t>
      </w:r>
      <w:r w:rsidRPr="00B433BB">
        <w:rPr>
          <w:rFonts w:ascii="Courier New" w:hAnsi="Courier New" w:cs="Courier New"/>
          <w:sz w:val="24"/>
          <w:szCs w:val="24"/>
        </w:rPr>
        <w:t xml:space="preserve">  </w:t>
      </w:r>
      <w:r>
        <w:rPr>
          <w:rFonts w:ascii="Courier New" w:hAnsi="Courier New" w:cs="Courier New"/>
          <w:sz w:val="24"/>
          <w:szCs w:val="24"/>
        </w:rPr>
        <w:t>N/A.</w:t>
      </w:r>
    </w:p>
    <w:p w14:paraId="3876E8F9" w14:textId="77777777" w:rsidR="0001520D" w:rsidRPr="00B433BB" w:rsidRDefault="0001520D" w:rsidP="0001520D">
      <w:pPr>
        <w:tabs>
          <w:tab w:val="left" w:pos="720"/>
        </w:tabs>
        <w:spacing w:after="0"/>
        <w:ind w:left="720"/>
        <w:rPr>
          <w:rFonts w:ascii="Courier New" w:hAnsi="Courier New" w:cs="Courier New"/>
          <w:sz w:val="24"/>
          <w:szCs w:val="24"/>
        </w:rPr>
      </w:pPr>
    </w:p>
    <w:p w14:paraId="44D465EF" w14:textId="77777777" w:rsidR="0001520D" w:rsidRDefault="0001520D" w:rsidP="0001520D">
      <w:pPr>
        <w:spacing w:after="0"/>
        <w:rPr>
          <w:rFonts w:ascii="Courier New" w:hAnsi="Courier New" w:cs="Courier New"/>
          <w:sz w:val="24"/>
          <w:szCs w:val="24"/>
        </w:rPr>
      </w:pPr>
      <w:r w:rsidRPr="00B433BB">
        <w:rPr>
          <w:rFonts w:ascii="Courier New" w:hAnsi="Courier New" w:cs="Courier New"/>
          <w:sz w:val="24"/>
          <w:szCs w:val="24"/>
        </w:rPr>
        <w:t xml:space="preserve">10. </w:t>
      </w:r>
      <w:r>
        <w:rPr>
          <w:rFonts w:ascii="Courier New" w:hAnsi="Courier New" w:cs="Courier New"/>
          <w:sz w:val="24"/>
          <w:szCs w:val="24"/>
        </w:rPr>
        <w:t xml:space="preserve"> </w:t>
      </w:r>
      <w:r w:rsidRPr="00B433BB">
        <w:rPr>
          <w:rFonts w:ascii="Courier New" w:hAnsi="Courier New" w:cs="Courier New"/>
          <w:sz w:val="24"/>
          <w:szCs w:val="24"/>
          <w:u w:val="single"/>
        </w:rPr>
        <w:t>Name of IT system (state NONE if paper records only)</w:t>
      </w:r>
      <w:r w:rsidRPr="00B433BB">
        <w:rPr>
          <w:rFonts w:ascii="Courier New" w:hAnsi="Courier New" w:cs="Courier New"/>
          <w:sz w:val="24"/>
          <w:szCs w:val="24"/>
        </w:rPr>
        <w:t xml:space="preserve">:  </w:t>
      </w:r>
      <w:r>
        <w:rPr>
          <w:rFonts w:ascii="Courier New" w:hAnsi="Courier New" w:cs="Courier New"/>
          <w:sz w:val="24"/>
          <w:szCs w:val="24"/>
        </w:rPr>
        <w:t xml:space="preserve">DITPR # </w:t>
      </w:r>
      <w:r w:rsidR="008F45AB">
        <w:rPr>
          <w:rFonts w:ascii="Courier New" w:hAnsi="Courier New" w:cs="Courier New"/>
          <w:sz w:val="24"/>
          <w:szCs w:val="24"/>
        </w:rPr>
        <w:t>14355</w:t>
      </w:r>
      <w:r>
        <w:rPr>
          <w:rFonts w:ascii="Courier New" w:hAnsi="Courier New" w:cs="Courier New"/>
          <w:sz w:val="24"/>
          <w:szCs w:val="24"/>
        </w:rPr>
        <w:t xml:space="preserve">, </w:t>
      </w:r>
      <w:r w:rsidR="008F45AB">
        <w:rPr>
          <w:rFonts w:ascii="Courier New" w:hAnsi="Courier New" w:cs="Courier New"/>
          <w:sz w:val="24"/>
          <w:szCs w:val="24"/>
        </w:rPr>
        <w:t>DoD Safe Helpline</w:t>
      </w:r>
      <w:r w:rsidR="00351001">
        <w:rPr>
          <w:rFonts w:ascii="Courier New" w:hAnsi="Courier New" w:cs="Courier New"/>
          <w:sz w:val="24"/>
          <w:szCs w:val="24"/>
        </w:rPr>
        <w:t>; Victim-Related Inquiry Tracking Files</w:t>
      </w:r>
    </w:p>
    <w:p w14:paraId="2357549F" w14:textId="77777777" w:rsidR="00351001" w:rsidRPr="00B433BB" w:rsidRDefault="00351001" w:rsidP="0001520D">
      <w:pPr>
        <w:spacing w:after="0"/>
        <w:rPr>
          <w:rFonts w:ascii="Courier New" w:hAnsi="Courier New" w:cs="Courier New"/>
          <w:sz w:val="24"/>
          <w:szCs w:val="24"/>
        </w:rPr>
      </w:pPr>
    </w:p>
    <w:p w14:paraId="68562696" w14:textId="77777777" w:rsidR="00806F07" w:rsidRPr="00F45E22" w:rsidRDefault="0001520D" w:rsidP="00F26779">
      <w:pPr>
        <w:spacing w:after="0"/>
        <w:rPr>
          <w:rFonts w:ascii="Courier New" w:hAnsi="Courier New" w:cs="Courier New"/>
          <w:sz w:val="24"/>
          <w:szCs w:val="24"/>
        </w:rPr>
      </w:pPr>
      <w:r>
        <w:rPr>
          <w:rFonts w:ascii="Courier New" w:hAnsi="Courier New" w:cs="Courier New"/>
          <w:sz w:val="24"/>
          <w:szCs w:val="24"/>
        </w:rPr>
        <w:br w:type="page"/>
      </w:r>
      <w:r w:rsidR="00806F07" w:rsidRPr="00F45E22">
        <w:rPr>
          <w:rFonts w:ascii="Courier New" w:hAnsi="Courier New" w:cs="Courier New"/>
          <w:sz w:val="24"/>
          <w:szCs w:val="24"/>
        </w:rPr>
        <w:lastRenderedPageBreak/>
        <w:t xml:space="preserve">DHRA </w:t>
      </w:r>
      <w:proofErr w:type="spellStart"/>
      <w:r w:rsidR="00806F07" w:rsidRPr="00F45E22">
        <w:rPr>
          <w:rFonts w:ascii="Courier New" w:hAnsi="Courier New" w:cs="Courier New"/>
          <w:sz w:val="24"/>
          <w:szCs w:val="24"/>
        </w:rPr>
        <w:t>nn</w:t>
      </w:r>
      <w:proofErr w:type="spellEnd"/>
      <w:r w:rsidR="00806F07" w:rsidRPr="00F45E22">
        <w:rPr>
          <w:rFonts w:ascii="Courier New" w:hAnsi="Courier New" w:cs="Courier New"/>
          <w:sz w:val="24"/>
          <w:szCs w:val="24"/>
        </w:rPr>
        <w:t xml:space="preserve"> </w:t>
      </w:r>
      <w:proofErr w:type="gramStart"/>
      <w:r w:rsidR="00806F07" w:rsidRPr="00F45E22">
        <w:rPr>
          <w:rFonts w:ascii="Courier New" w:hAnsi="Courier New" w:cs="Courier New"/>
          <w:sz w:val="24"/>
          <w:szCs w:val="24"/>
        </w:rPr>
        <w:t>DoD</w:t>
      </w:r>
      <w:proofErr w:type="gramEnd"/>
    </w:p>
    <w:p w14:paraId="4C1325A1" w14:textId="77777777" w:rsidR="00806F07" w:rsidRPr="007168ED" w:rsidRDefault="00806F07" w:rsidP="000D53C8">
      <w:pPr>
        <w:tabs>
          <w:tab w:val="left" w:pos="720"/>
        </w:tabs>
        <w:spacing w:after="0"/>
        <w:rPr>
          <w:rFonts w:ascii="Courier New" w:hAnsi="Courier New" w:cs="Courier New"/>
          <w:sz w:val="24"/>
          <w:szCs w:val="24"/>
        </w:rPr>
      </w:pPr>
    </w:p>
    <w:p w14:paraId="159762DD" w14:textId="77777777" w:rsidR="00843D9F" w:rsidRPr="007168ED" w:rsidRDefault="000D53C8" w:rsidP="000D53C8">
      <w:pPr>
        <w:tabs>
          <w:tab w:val="left" w:pos="720"/>
        </w:tabs>
        <w:spacing w:after="0"/>
        <w:rPr>
          <w:rFonts w:ascii="Courier New" w:hAnsi="Courier New" w:cs="Courier New"/>
          <w:sz w:val="24"/>
          <w:szCs w:val="24"/>
        </w:rPr>
      </w:pPr>
      <w:r w:rsidRPr="007168ED">
        <w:rPr>
          <w:rFonts w:ascii="Courier New" w:hAnsi="Courier New" w:cs="Courier New"/>
          <w:sz w:val="24"/>
          <w:szCs w:val="24"/>
        </w:rPr>
        <w:t>System name</w:t>
      </w:r>
      <w:r w:rsidR="00843D9F" w:rsidRPr="007168ED">
        <w:rPr>
          <w:rFonts w:ascii="Courier New" w:hAnsi="Courier New" w:cs="Courier New"/>
          <w:sz w:val="24"/>
          <w:szCs w:val="24"/>
        </w:rPr>
        <w:t xml:space="preserve">:  </w:t>
      </w:r>
    </w:p>
    <w:p w14:paraId="6BB875CD" w14:textId="77777777" w:rsidR="00702FA1" w:rsidRPr="007168ED" w:rsidRDefault="00ED671F" w:rsidP="000D53C8">
      <w:pPr>
        <w:tabs>
          <w:tab w:val="left" w:pos="720"/>
        </w:tabs>
        <w:spacing w:after="0"/>
        <w:rPr>
          <w:rFonts w:ascii="Courier New" w:hAnsi="Courier New" w:cs="Courier New"/>
          <w:sz w:val="24"/>
          <w:szCs w:val="24"/>
        </w:rPr>
      </w:pPr>
      <w:proofErr w:type="gramStart"/>
      <w:r>
        <w:rPr>
          <w:rFonts w:ascii="Courier New" w:hAnsi="Courier New" w:cs="Courier New"/>
          <w:sz w:val="24"/>
          <w:szCs w:val="24"/>
        </w:rPr>
        <w:t>DoD</w:t>
      </w:r>
      <w:proofErr w:type="gramEnd"/>
      <w:r w:rsidR="004C319E" w:rsidRPr="007168ED">
        <w:rPr>
          <w:rFonts w:ascii="Courier New" w:hAnsi="Courier New" w:cs="Courier New"/>
          <w:sz w:val="24"/>
          <w:szCs w:val="24"/>
        </w:rPr>
        <w:t xml:space="preserve"> </w:t>
      </w:r>
      <w:r w:rsidR="000D53C8" w:rsidRPr="007168ED">
        <w:rPr>
          <w:rFonts w:ascii="Courier New" w:hAnsi="Courier New" w:cs="Courier New"/>
          <w:sz w:val="24"/>
          <w:szCs w:val="24"/>
        </w:rPr>
        <w:t xml:space="preserve">Sexual Assault Prevention and Response Office </w:t>
      </w:r>
      <w:r w:rsidR="00BE09DF">
        <w:rPr>
          <w:rFonts w:ascii="Courier New" w:hAnsi="Courier New" w:cs="Courier New"/>
          <w:sz w:val="24"/>
          <w:szCs w:val="24"/>
        </w:rPr>
        <w:t>Victim Assistance Data Systems</w:t>
      </w:r>
    </w:p>
    <w:p w14:paraId="1E8C182F" w14:textId="77777777" w:rsidR="00702FA1" w:rsidRPr="007168ED" w:rsidRDefault="00702FA1" w:rsidP="000D53C8">
      <w:pPr>
        <w:tabs>
          <w:tab w:val="left" w:pos="720"/>
        </w:tabs>
        <w:spacing w:after="0"/>
        <w:rPr>
          <w:rFonts w:ascii="Courier New" w:hAnsi="Courier New" w:cs="Courier New"/>
          <w:sz w:val="24"/>
          <w:szCs w:val="24"/>
        </w:rPr>
      </w:pPr>
    </w:p>
    <w:p w14:paraId="7F888D53" w14:textId="77777777" w:rsidR="00843D9F" w:rsidRPr="007168ED" w:rsidRDefault="000D53C8" w:rsidP="000D53C8">
      <w:pPr>
        <w:spacing w:after="0"/>
        <w:rPr>
          <w:rFonts w:ascii="Courier New" w:hAnsi="Courier New" w:cs="Courier New"/>
          <w:sz w:val="24"/>
          <w:szCs w:val="24"/>
        </w:rPr>
      </w:pPr>
      <w:r w:rsidRPr="007168ED">
        <w:rPr>
          <w:rFonts w:ascii="Courier New" w:hAnsi="Courier New" w:cs="Courier New"/>
          <w:sz w:val="24"/>
          <w:szCs w:val="24"/>
        </w:rPr>
        <w:t>System location:</w:t>
      </w:r>
      <w:r w:rsidR="00843D9F" w:rsidRPr="007168ED">
        <w:rPr>
          <w:rFonts w:ascii="Courier New" w:hAnsi="Courier New" w:cs="Courier New"/>
          <w:sz w:val="24"/>
          <w:szCs w:val="24"/>
        </w:rPr>
        <w:t xml:space="preserve">  </w:t>
      </w:r>
    </w:p>
    <w:p w14:paraId="34A2A995" w14:textId="77777777" w:rsidR="00F543DE" w:rsidRDefault="0096786C" w:rsidP="000D53C8">
      <w:pPr>
        <w:spacing w:after="0"/>
        <w:rPr>
          <w:rFonts w:ascii="Courier New" w:hAnsi="Courier New" w:cs="Courier New"/>
          <w:sz w:val="24"/>
          <w:szCs w:val="24"/>
        </w:rPr>
      </w:pPr>
      <w:proofErr w:type="gramStart"/>
      <w:r w:rsidRPr="007168ED">
        <w:rPr>
          <w:rFonts w:ascii="Courier New" w:hAnsi="Courier New" w:cs="Courier New"/>
          <w:sz w:val="24"/>
          <w:szCs w:val="24"/>
        </w:rPr>
        <w:t>DoD</w:t>
      </w:r>
      <w:proofErr w:type="gramEnd"/>
      <w:r w:rsidR="00843D9F" w:rsidRPr="007168ED">
        <w:rPr>
          <w:rFonts w:ascii="Courier New" w:hAnsi="Courier New" w:cs="Courier New"/>
          <w:sz w:val="24"/>
          <w:szCs w:val="24"/>
        </w:rPr>
        <w:t xml:space="preserve"> Sexual Assault Prevention and Response Office</w:t>
      </w:r>
      <w:r w:rsidR="00CD64D0" w:rsidRPr="007168ED">
        <w:rPr>
          <w:rFonts w:ascii="Courier New" w:hAnsi="Courier New" w:cs="Courier New"/>
          <w:sz w:val="24"/>
          <w:szCs w:val="24"/>
        </w:rPr>
        <w:t xml:space="preserve"> (SAPRO)</w:t>
      </w:r>
      <w:r w:rsidR="00843D9F" w:rsidRPr="007168ED">
        <w:rPr>
          <w:rFonts w:ascii="Courier New" w:hAnsi="Courier New" w:cs="Courier New"/>
          <w:sz w:val="24"/>
          <w:szCs w:val="24"/>
        </w:rPr>
        <w:t xml:space="preserve">, 4800 Mark Center Drive, </w:t>
      </w:r>
      <w:r w:rsidR="009E0A5B" w:rsidRPr="007168ED">
        <w:rPr>
          <w:rFonts w:ascii="Courier New" w:hAnsi="Courier New" w:cs="Courier New"/>
          <w:sz w:val="24"/>
          <w:szCs w:val="24"/>
        </w:rPr>
        <w:t>Alexandria, VA 22350-1500</w:t>
      </w:r>
    </w:p>
    <w:p w14:paraId="5F50797E" w14:textId="77777777" w:rsidR="00F543DE" w:rsidRDefault="00F543DE" w:rsidP="000D53C8">
      <w:pPr>
        <w:spacing w:after="0"/>
        <w:rPr>
          <w:rFonts w:ascii="Courier New" w:hAnsi="Courier New" w:cs="Courier New"/>
          <w:sz w:val="24"/>
          <w:szCs w:val="24"/>
        </w:rPr>
      </w:pPr>
    </w:p>
    <w:p w14:paraId="069F5582" w14:textId="77777777" w:rsidR="00F45E22" w:rsidRDefault="0069709F" w:rsidP="000D53C8">
      <w:pPr>
        <w:spacing w:after="0"/>
        <w:rPr>
          <w:rFonts w:ascii="Courier New" w:hAnsi="Courier New" w:cs="Courier New"/>
          <w:sz w:val="24"/>
          <w:szCs w:val="24"/>
        </w:rPr>
      </w:pPr>
      <w:r>
        <w:rPr>
          <w:rFonts w:ascii="Courier New" w:hAnsi="Courier New" w:cs="Courier New"/>
          <w:sz w:val="24"/>
          <w:szCs w:val="24"/>
        </w:rPr>
        <w:t>Amazon Web Services (AWS</w:t>
      </w:r>
      <w:r w:rsidRPr="00083217">
        <w:rPr>
          <w:rFonts w:ascii="Courier New" w:hAnsi="Courier New" w:cs="Courier New"/>
          <w:sz w:val="24"/>
          <w:szCs w:val="24"/>
        </w:rPr>
        <w:t>)</w:t>
      </w:r>
      <w:r w:rsidR="00C72F57" w:rsidRPr="00083217">
        <w:rPr>
          <w:rFonts w:ascii="Courier New" w:hAnsi="Courier New" w:cs="Courier New"/>
          <w:sz w:val="24"/>
          <w:szCs w:val="24"/>
        </w:rPr>
        <w:t>,</w:t>
      </w:r>
      <w:r w:rsidR="00083217" w:rsidRPr="00083217">
        <w:rPr>
          <w:rFonts w:ascii="Courier New" w:hAnsi="Courier New" w:cs="Courier New"/>
          <w:sz w:val="24"/>
          <w:szCs w:val="24"/>
        </w:rPr>
        <w:t xml:space="preserve"> 12900 </w:t>
      </w:r>
      <w:proofErr w:type="spellStart"/>
      <w:r w:rsidR="00083217" w:rsidRPr="00083217">
        <w:rPr>
          <w:rFonts w:ascii="Courier New" w:hAnsi="Courier New" w:cs="Courier New"/>
          <w:sz w:val="24"/>
          <w:szCs w:val="24"/>
        </w:rPr>
        <w:t>Worldgate</w:t>
      </w:r>
      <w:proofErr w:type="spellEnd"/>
      <w:r w:rsidR="00083217" w:rsidRPr="00083217">
        <w:rPr>
          <w:rFonts w:ascii="Courier New" w:hAnsi="Courier New" w:cs="Courier New"/>
          <w:sz w:val="24"/>
          <w:szCs w:val="24"/>
        </w:rPr>
        <w:t xml:space="preserve"> Drive, Suite 800, Herndon, VA 20170-6040</w:t>
      </w:r>
      <w:r w:rsidR="006B4B6F" w:rsidRPr="00083217">
        <w:rPr>
          <w:rFonts w:ascii="Courier New" w:hAnsi="Courier New" w:cs="Courier New"/>
          <w:sz w:val="24"/>
          <w:szCs w:val="24"/>
        </w:rPr>
        <w:t>.</w:t>
      </w:r>
    </w:p>
    <w:p w14:paraId="29A009B6" w14:textId="77777777" w:rsidR="00513004" w:rsidRDefault="00513004" w:rsidP="000D53C8">
      <w:pPr>
        <w:spacing w:after="0"/>
        <w:rPr>
          <w:rFonts w:ascii="Courier New" w:hAnsi="Courier New" w:cs="Courier New"/>
          <w:sz w:val="24"/>
          <w:szCs w:val="24"/>
        </w:rPr>
      </w:pPr>
    </w:p>
    <w:p w14:paraId="7BA14868" w14:textId="77777777" w:rsidR="00513004" w:rsidRPr="00083217" w:rsidRDefault="00513004" w:rsidP="000D53C8">
      <w:pPr>
        <w:spacing w:after="0"/>
        <w:rPr>
          <w:rFonts w:ascii="Courier New" w:hAnsi="Courier New" w:cs="Courier New"/>
          <w:sz w:val="24"/>
          <w:szCs w:val="24"/>
        </w:rPr>
      </w:pPr>
      <w:r>
        <w:rPr>
          <w:rFonts w:ascii="Courier New" w:hAnsi="Courier New" w:cs="Courier New"/>
          <w:sz w:val="24"/>
          <w:szCs w:val="24"/>
        </w:rPr>
        <w:t xml:space="preserve">Social Solutions, </w:t>
      </w:r>
      <w:r w:rsidR="00691C66" w:rsidRPr="00691C66">
        <w:rPr>
          <w:rFonts w:ascii="Courier New" w:hAnsi="Courier New" w:cs="Courier New"/>
          <w:sz w:val="24"/>
          <w:szCs w:val="24"/>
        </w:rPr>
        <w:t>1500 Spring Garden St, Philadelphia, PA 19130</w:t>
      </w:r>
    </w:p>
    <w:p w14:paraId="7563ADF2" w14:textId="77777777" w:rsidR="00843D9F" w:rsidRPr="007168ED" w:rsidRDefault="00843D9F" w:rsidP="000D53C8">
      <w:pPr>
        <w:spacing w:after="0"/>
        <w:rPr>
          <w:rFonts w:ascii="Courier New" w:hAnsi="Courier New" w:cs="Courier New"/>
          <w:sz w:val="24"/>
          <w:szCs w:val="24"/>
        </w:rPr>
      </w:pPr>
    </w:p>
    <w:p w14:paraId="0C1519F9" w14:textId="77777777" w:rsidR="00843D9F" w:rsidRPr="007168ED" w:rsidRDefault="000D53C8" w:rsidP="000D53C8">
      <w:pPr>
        <w:spacing w:after="0"/>
        <w:rPr>
          <w:rFonts w:ascii="Courier New" w:hAnsi="Courier New" w:cs="Courier New"/>
          <w:sz w:val="24"/>
          <w:szCs w:val="24"/>
        </w:rPr>
      </w:pPr>
      <w:r w:rsidRPr="007168ED">
        <w:rPr>
          <w:rFonts w:ascii="Courier New" w:hAnsi="Courier New" w:cs="Courier New"/>
          <w:sz w:val="24"/>
          <w:szCs w:val="24"/>
        </w:rPr>
        <w:t>Categories of individuals covered by the system</w:t>
      </w:r>
      <w:r w:rsidR="00DC5621" w:rsidRPr="007168ED">
        <w:rPr>
          <w:rFonts w:ascii="Courier New" w:hAnsi="Courier New" w:cs="Courier New"/>
          <w:sz w:val="24"/>
          <w:szCs w:val="24"/>
        </w:rPr>
        <w:t>s</w:t>
      </w:r>
      <w:r w:rsidRPr="007168ED">
        <w:rPr>
          <w:rFonts w:ascii="Courier New" w:hAnsi="Courier New" w:cs="Courier New"/>
          <w:sz w:val="24"/>
          <w:szCs w:val="24"/>
        </w:rPr>
        <w:t>:</w:t>
      </w:r>
    </w:p>
    <w:p w14:paraId="20921F14" w14:textId="5369366E" w:rsidR="00657FF9" w:rsidRPr="007168ED" w:rsidRDefault="00FC704D" w:rsidP="00657FF9">
      <w:pPr>
        <w:spacing w:after="0"/>
        <w:rPr>
          <w:rFonts w:ascii="Courier New" w:eastAsia="Times New Roman" w:hAnsi="Courier New" w:cs="Courier New"/>
          <w:spacing w:val="7"/>
          <w:sz w:val="24"/>
          <w:szCs w:val="24"/>
        </w:rPr>
      </w:pPr>
      <w:r>
        <w:rPr>
          <w:rFonts w:ascii="Courier New" w:eastAsia="Times New Roman" w:hAnsi="Courier New" w:cs="Courier New"/>
          <w:spacing w:val="7"/>
          <w:sz w:val="24"/>
          <w:szCs w:val="24"/>
        </w:rPr>
        <w:t>Individuals who request materials or provide feedback on military sexual assault services; sexual assault respon</w:t>
      </w:r>
      <w:r w:rsidR="00F800CE">
        <w:rPr>
          <w:rFonts w:ascii="Courier New" w:eastAsia="Times New Roman" w:hAnsi="Courier New" w:cs="Courier New"/>
          <w:spacing w:val="7"/>
          <w:sz w:val="24"/>
          <w:szCs w:val="24"/>
        </w:rPr>
        <w:t>se</w:t>
      </w:r>
      <w:r>
        <w:rPr>
          <w:rFonts w:ascii="Courier New" w:eastAsia="Times New Roman" w:hAnsi="Courier New" w:cs="Courier New"/>
          <w:spacing w:val="7"/>
          <w:sz w:val="24"/>
          <w:szCs w:val="24"/>
        </w:rPr>
        <w:t xml:space="preserve"> </w:t>
      </w:r>
      <w:r w:rsidR="00503FA4">
        <w:rPr>
          <w:rFonts w:ascii="Courier New" w:eastAsia="Times New Roman" w:hAnsi="Courier New" w:cs="Courier New"/>
          <w:spacing w:val="7"/>
          <w:sz w:val="24"/>
          <w:szCs w:val="24"/>
        </w:rPr>
        <w:t>coordinators (</w:t>
      </w:r>
      <w:r w:rsidR="008618FD">
        <w:rPr>
          <w:rFonts w:ascii="Courier New" w:eastAsia="Times New Roman" w:hAnsi="Courier New" w:cs="Courier New"/>
          <w:spacing w:val="7"/>
          <w:sz w:val="24"/>
          <w:szCs w:val="24"/>
        </w:rPr>
        <w:t>SARCs)</w:t>
      </w:r>
      <w:r w:rsidRPr="00FC704D">
        <w:rPr>
          <w:rFonts w:ascii="Courier New" w:eastAsia="Times New Roman" w:hAnsi="Courier New" w:cs="Courier New"/>
          <w:spacing w:val="7"/>
          <w:sz w:val="24"/>
          <w:szCs w:val="24"/>
        </w:rPr>
        <w:t>, medical, legal, chaplain, military police</w:t>
      </w:r>
      <w:r>
        <w:rPr>
          <w:rFonts w:ascii="Courier New" w:eastAsia="Times New Roman" w:hAnsi="Courier New" w:cs="Courier New"/>
          <w:spacing w:val="7"/>
          <w:sz w:val="24"/>
          <w:szCs w:val="24"/>
        </w:rPr>
        <w:t xml:space="preserve">, and civilian sexual assault responders; </w:t>
      </w:r>
      <w:r w:rsidR="00C73BF7">
        <w:rPr>
          <w:rFonts w:ascii="Courier New" w:eastAsia="Times New Roman" w:hAnsi="Courier New" w:cs="Courier New"/>
          <w:spacing w:val="7"/>
          <w:sz w:val="24"/>
          <w:szCs w:val="24"/>
        </w:rPr>
        <w:t>Reportable database</w:t>
      </w:r>
      <w:r>
        <w:rPr>
          <w:rFonts w:ascii="Courier New" w:eastAsia="Times New Roman" w:hAnsi="Courier New" w:cs="Courier New"/>
          <w:spacing w:val="7"/>
          <w:sz w:val="24"/>
          <w:szCs w:val="24"/>
        </w:rPr>
        <w:t xml:space="preserve"> users; </w:t>
      </w:r>
      <w:r w:rsidR="00787A09">
        <w:rPr>
          <w:rFonts w:ascii="Courier New" w:eastAsia="Times New Roman" w:hAnsi="Courier New" w:cs="Courier New"/>
          <w:spacing w:val="7"/>
          <w:sz w:val="24"/>
          <w:szCs w:val="24"/>
        </w:rPr>
        <w:t>and individuals who call the DoD Safe Helpline or SAPRO for assistance</w:t>
      </w:r>
      <w:r w:rsidR="00F800CE">
        <w:rPr>
          <w:rFonts w:ascii="Courier New" w:eastAsia="Times New Roman" w:hAnsi="Courier New" w:cs="Courier New"/>
          <w:spacing w:val="7"/>
          <w:sz w:val="24"/>
          <w:szCs w:val="24"/>
        </w:rPr>
        <w:t>,</w:t>
      </w:r>
      <w:r w:rsidR="00787A09">
        <w:rPr>
          <w:rFonts w:ascii="Courier New" w:eastAsia="Times New Roman" w:hAnsi="Courier New" w:cs="Courier New"/>
          <w:spacing w:val="7"/>
          <w:sz w:val="24"/>
          <w:szCs w:val="24"/>
        </w:rPr>
        <w:t xml:space="preserve"> follow-up support services</w:t>
      </w:r>
      <w:r w:rsidR="00F800CE">
        <w:rPr>
          <w:rFonts w:ascii="Courier New" w:eastAsia="Times New Roman" w:hAnsi="Courier New" w:cs="Courier New"/>
          <w:spacing w:val="7"/>
          <w:sz w:val="24"/>
          <w:szCs w:val="24"/>
        </w:rPr>
        <w:t xml:space="preserve">, </w:t>
      </w:r>
      <w:r w:rsidR="00F800CE" w:rsidRPr="00C3605F">
        <w:rPr>
          <w:rFonts w:ascii="Courier New" w:eastAsia="Times New Roman" w:hAnsi="Courier New" w:cs="Courier New"/>
          <w:spacing w:val="7"/>
          <w:sz w:val="24"/>
          <w:szCs w:val="24"/>
        </w:rPr>
        <w:t xml:space="preserve">or to </w:t>
      </w:r>
      <w:r w:rsidR="00E4202F" w:rsidRPr="00C3605F">
        <w:rPr>
          <w:rFonts w:ascii="Courier New" w:eastAsia="Times New Roman" w:hAnsi="Courier New" w:cs="Courier New"/>
          <w:spacing w:val="7"/>
          <w:sz w:val="24"/>
          <w:szCs w:val="24"/>
        </w:rPr>
        <w:t>provide</w:t>
      </w:r>
      <w:r w:rsidR="00F800CE" w:rsidRPr="00C3605F">
        <w:rPr>
          <w:rFonts w:ascii="Courier New" w:eastAsia="Times New Roman" w:hAnsi="Courier New" w:cs="Courier New"/>
          <w:spacing w:val="7"/>
          <w:sz w:val="24"/>
          <w:szCs w:val="24"/>
        </w:rPr>
        <w:t xml:space="preserve"> information about sexual abuse and harassment occurring at Military Correctional Facilities under the Prison Rape Elimination </w:t>
      </w:r>
      <w:r w:rsidR="00503FA4" w:rsidRPr="00C3605F">
        <w:rPr>
          <w:rFonts w:ascii="Courier New" w:eastAsia="Times New Roman" w:hAnsi="Courier New" w:cs="Courier New"/>
          <w:spacing w:val="7"/>
          <w:sz w:val="24"/>
          <w:szCs w:val="24"/>
        </w:rPr>
        <w:t>Act (</w:t>
      </w:r>
      <w:r w:rsidR="00F800CE" w:rsidRPr="00C3605F">
        <w:rPr>
          <w:rFonts w:ascii="Courier New" w:eastAsia="Times New Roman" w:hAnsi="Courier New" w:cs="Courier New"/>
          <w:spacing w:val="7"/>
          <w:sz w:val="24"/>
          <w:szCs w:val="24"/>
        </w:rPr>
        <w:t>PREA)</w:t>
      </w:r>
      <w:r w:rsidR="00787A09" w:rsidRPr="00C3605F">
        <w:rPr>
          <w:rFonts w:ascii="Courier New" w:eastAsia="Times New Roman" w:hAnsi="Courier New" w:cs="Courier New"/>
          <w:spacing w:val="7"/>
          <w:sz w:val="24"/>
          <w:szCs w:val="24"/>
        </w:rPr>
        <w:t>.</w:t>
      </w:r>
    </w:p>
    <w:p w14:paraId="20BF0FE5" w14:textId="77777777" w:rsidR="00843D9F" w:rsidRPr="007168ED" w:rsidRDefault="00843D9F" w:rsidP="000D53C8">
      <w:pPr>
        <w:spacing w:after="0"/>
        <w:rPr>
          <w:rFonts w:ascii="Courier New" w:hAnsi="Courier New" w:cs="Courier New"/>
          <w:b/>
          <w:sz w:val="24"/>
          <w:szCs w:val="24"/>
        </w:rPr>
      </w:pPr>
    </w:p>
    <w:p w14:paraId="5CD17E8F" w14:textId="77777777" w:rsidR="00843D9F" w:rsidRDefault="000D53C8" w:rsidP="000D53C8">
      <w:pPr>
        <w:spacing w:after="0"/>
        <w:rPr>
          <w:rFonts w:ascii="Courier New" w:hAnsi="Courier New" w:cs="Courier New"/>
          <w:sz w:val="24"/>
          <w:szCs w:val="24"/>
        </w:rPr>
      </w:pPr>
      <w:r w:rsidRPr="007168ED">
        <w:rPr>
          <w:rFonts w:ascii="Courier New" w:hAnsi="Courier New" w:cs="Courier New"/>
          <w:sz w:val="24"/>
          <w:szCs w:val="24"/>
        </w:rPr>
        <w:t>Categories of records in the system:</w:t>
      </w:r>
    </w:p>
    <w:p w14:paraId="592EEE64" w14:textId="77777777" w:rsidR="00F800CE" w:rsidRDefault="00926B87" w:rsidP="00926B87">
      <w:pPr>
        <w:spacing w:after="0"/>
        <w:rPr>
          <w:rFonts w:ascii="Courier New" w:eastAsia="Times New Roman" w:hAnsi="Courier New" w:cs="Courier New"/>
          <w:spacing w:val="7"/>
          <w:sz w:val="24"/>
          <w:szCs w:val="24"/>
        </w:rPr>
      </w:pPr>
      <w:r w:rsidRPr="00926B87">
        <w:rPr>
          <w:rFonts w:ascii="Courier New" w:eastAsia="Times New Roman" w:hAnsi="Courier New" w:cs="Courier New"/>
          <w:spacing w:val="7"/>
          <w:sz w:val="24"/>
          <w:szCs w:val="24"/>
        </w:rPr>
        <w:t>For inquiries, feedback, or support requests the following information may be collected: requestor/inquirer’s full name or pseudonym, personal/work telephone number, personal/work email address, home address, user type/position (e.g. victim/survivor, family friend, Service member, military spouse, DoD civilian employee,  etc.), Service affiliation, rank, base/installation, state, and age; how the inquiry was received (written, email, telephone), type of inquiry (e.g. Army, Navy, Air Force, legal, command, law enforcement, inspector general, medical, Safe Helpline, report of sexual assault, training, etc.), and category of inquiry (e.g. general complaint, criticism of SAPR Personnel</w:t>
      </w:r>
      <w:r w:rsidR="00B43866">
        <w:rPr>
          <w:rFonts w:ascii="Courier New" w:eastAsia="Times New Roman" w:hAnsi="Courier New" w:cs="Courier New"/>
          <w:spacing w:val="7"/>
          <w:sz w:val="24"/>
          <w:szCs w:val="24"/>
        </w:rPr>
        <w:t xml:space="preserve"> or</w:t>
      </w:r>
      <w:r w:rsidRPr="00926B87">
        <w:rPr>
          <w:rFonts w:ascii="Courier New" w:eastAsia="Times New Roman" w:hAnsi="Courier New" w:cs="Courier New"/>
          <w:spacing w:val="7"/>
          <w:sz w:val="24"/>
          <w:szCs w:val="24"/>
        </w:rPr>
        <w:t xml:space="preserve"> program, general information request, raising a policy issue, report of misconduct, request for Service referral, report of retaliation, praise of SAPR personnel or program); victim’s  name, Service affiliation, status/position, installation, and inquiry number; installation where the interaction took place, date of incident, the name and/or office and title of the military personnel about which the feedback is being submitted, year assault was reported, if command and/or a </w:t>
      </w:r>
      <w:r w:rsidRPr="00926B87">
        <w:rPr>
          <w:rFonts w:ascii="Courier New" w:eastAsia="Times New Roman" w:hAnsi="Courier New" w:cs="Courier New"/>
          <w:spacing w:val="7"/>
          <w:sz w:val="24"/>
          <w:szCs w:val="24"/>
        </w:rPr>
        <w:lastRenderedPageBreak/>
        <w:t xml:space="preserve">Military Criminal Investigation Office was involved, and case synopsis; documents that inquirer submits to SAPRO; permission for SAPRO to follow up on the inquiry; agency to which the inquiry was referred, agency action officer name, documents sent to or received from relevant agency in support of the inquiry, suspense date, and case synopsis sent to the agency; dates that final status was sent to requester and date the inquiry was closed; comments and dates tracking communication between SAPRO, agencies, and inquirer. </w:t>
      </w:r>
    </w:p>
    <w:p w14:paraId="56B33A90" w14:textId="77777777" w:rsidR="00F800CE" w:rsidRDefault="00F800CE" w:rsidP="00926B87">
      <w:pPr>
        <w:spacing w:after="0"/>
        <w:rPr>
          <w:rFonts w:ascii="Courier New" w:eastAsia="Times New Roman" w:hAnsi="Courier New" w:cs="Courier New"/>
          <w:spacing w:val="7"/>
          <w:sz w:val="24"/>
          <w:szCs w:val="24"/>
        </w:rPr>
      </w:pPr>
    </w:p>
    <w:p w14:paraId="6BF120E5" w14:textId="42BEC1E2" w:rsidR="00926B87" w:rsidRPr="00926B87" w:rsidRDefault="00F800CE" w:rsidP="00926B87">
      <w:pPr>
        <w:spacing w:after="0"/>
        <w:rPr>
          <w:rFonts w:ascii="Courier New" w:eastAsia="Times New Roman" w:hAnsi="Courier New" w:cs="Courier New"/>
          <w:spacing w:val="7"/>
          <w:sz w:val="24"/>
          <w:szCs w:val="24"/>
        </w:rPr>
      </w:pPr>
      <w:r w:rsidRPr="00C3605F">
        <w:rPr>
          <w:rFonts w:ascii="Courier New" w:eastAsia="Times New Roman" w:hAnsi="Courier New" w:cs="Courier New"/>
          <w:spacing w:val="7"/>
          <w:sz w:val="24"/>
          <w:szCs w:val="24"/>
        </w:rPr>
        <w:t xml:space="preserve">For PREA </w:t>
      </w:r>
      <w:r w:rsidR="00E4202F" w:rsidRPr="00C3605F">
        <w:rPr>
          <w:rFonts w:ascii="Courier New" w:eastAsia="Times New Roman" w:hAnsi="Courier New" w:cs="Courier New"/>
          <w:spacing w:val="7"/>
          <w:sz w:val="24"/>
          <w:szCs w:val="24"/>
        </w:rPr>
        <w:t>notifications</w:t>
      </w:r>
      <w:r w:rsidR="008E055A" w:rsidRPr="00C3605F">
        <w:rPr>
          <w:rFonts w:ascii="Courier New" w:eastAsia="Times New Roman" w:hAnsi="Courier New" w:cs="Courier New"/>
          <w:spacing w:val="7"/>
          <w:sz w:val="24"/>
          <w:szCs w:val="24"/>
        </w:rPr>
        <w:t xml:space="preserve"> (information as provided)</w:t>
      </w:r>
      <w:r w:rsidRPr="00C3605F">
        <w:rPr>
          <w:rFonts w:ascii="Courier New" w:eastAsia="Times New Roman" w:hAnsi="Courier New" w:cs="Courier New"/>
          <w:spacing w:val="7"/>
          <w:sz w:val="24"/>
          <w:szCs w:val="24"/>
        </w:rPr>
        <w:t xml:space="preserve">: type of </w:t>
      </w:r>
      <w:r w:rsidR="00E4202F" w:rsidRPr="00C3605F">
        <w:rPr>
          <w:rFonts w:ascii="Courier New" w:eastAsia="Times New Roman" w:hAnsi="Courier New" w:cs="Courier New"/>
          <w:spacing w:val="7"/>
          <w:sz w:val="24"/>
          <w:szCs w:val="24"/>
        </w:rPr>
        <w:t>notification</w:t>
      </w:r>
      <w:r w:rsidRPr="00C3605F">
        <w:rPr>
          <w:rFonts w:ascii="Courier New" w:eastAsia="Times New Roman" w:hAnsi="Courier New" w:cs="Courier New"/>
          <w:spacing w:val="7"/>
          <w:sz w:val="24"/>
          <w:szCs w:val="24"/>
        </w:rPr>
        <w:t xml:space="preserve"> (e.g., anonymous report via SAPRO, </w:t>
      </w:r>
      <w:r w:rsidR="008E055A" w:rsidRPr="00C3605F">
        <w:rPr>
          <w:rFonts w:ascii="Courier New" w:eastAsia="Times New Roman" w:hAnsi="Courier New" w:cs="Courier New"/>
          <w:spacing w:val="7"/>
          <w:sz w:val="24"/>
          <w:szCs w:val="24"/>
        </w:rPr>
        <w:t>U</w:t>
      </w:r>
      <w:r w:rsidRPr="00C3605F">
        <w:rPr>
          <w:rFonts w:ascii="Courier New" w:eastAsia="Times New Roman" w:hAnsi="Courier New" w:cs="Courier New"/>
          <w:spacing w:val="7"/>
          <w:sz w:val="24"/>
          <w:szCs w:val="24"/>
        </w:rPr>
        <w:t xml:space="preserve">nrestricted report via SARC, </w:t>
      </w:r>
      <w:r w:rsidR="008E055A" w:rsidRPr="00C3605F">
        <w:rPr>
          <w:rFonts w:ascii="Courier New" w:eastAsia="Times New Roman" w:hAnsi="Courier New" w:cs="Courier New"/>
          <w:spacing w:val="7"/>
          <w:sz w:val="24"/>
          <w:szCs w:val="24"/>
        </w:rPr>
        <w:t>U</w:t>
      </w:r>
      <w:r w:rsidRPr="00C3605F">
        <w:rPr>
          <w:rFonts w:ascii="Courier New" w:eastAsia="Times New Roman" w:hAnsi="Courier New" w:cs="Courier New"/>
          <w:spacing w:val="7"/>
          <w:sz w:val="24"/>
          <w:szCs w:val="24"/>
        </w:rPr>
        <w:t xml:space="preserve">nrestricted report via SAPRO, etc.); date and time of </w:t>
      </w:r>
      <w:r w:rsidR="00E4202F" w:rsidRPr="00C3605F">
        <w:rPr>
          <w:rFonts w:ascii="Courier New" w:eastAsia="Times New Roman" w:hAnsi="Courier New" w:cs="Courier New"/>
          <w:spacing w:val="7"/>
          <w:sz w:val="24"/>
          <w:szCs w:val="24"/>
        </w:rPr>
        <w:t>notification</w:t>
      </w:r>
      <w:r w:rsidRPr="00C3605F">
        <w:rPr>
          <w:rFonts w:ascii="Courier New" w:eastAsia="Times New Roman" w:hAnsi="Courier New" w:cs="Courier New"/>
          <w:spacing w:val="7"/>
          <w:sz w:val="24"/>
          <w:szCs w:val="24"/>
        </w:rPr>
        <w:t>;</w:t>
      </w:r>
      <w:r w:rsidRPr="00C3605F">
        <w:t xml:space="preserve"> </w:t>
      </w:r>
      <w:r w:rsidRPr="00C3605F">
        <w:rPr>
          <w:rFonts w:ascii="Courier New" w:eastAsia="Times New Roman" w:hAnsi="Courier New" w:cs="Courier New"/>
          <w:spacing w:val="7"/>
          <w:sz w:val="24"/>
          <w:szCs w:val="24"/>
        </w:rPr>
        <w:t>location and date/time of the incident; victim’s full name (for unrestricted reports); caller’s full name (for unrestricted reports); caller’s contact information (as applicable);</w:t>
      </w:r>
      <w:r w:rsidR="00B01A61" w:rsidRPr="00C3605F">
        <w:rPr>
          <w:rFonts w:ascii="Courier New" w:eastAsia="Times New Roman" w:hAnsi="Courier New" w:cs="Courier New"/>
          <w:spacing w:val="7"/>
          <w:sz w:val="24"/>
          <w:szCs w:val="24"/>
        </w:rPr>
        <w:t xml:space="preserve"> caller’s relationship to the victim</w:t>
      </w:r>
      <w:r w:rsidR="008E055A" w:rsidRPr="00C3605F">
        <w:rPr>
          <w:rFonts w:ascii="Courier New" w:eastAsia="Times New Roman" w:hAnsi="Courier New" w:cs="Courier New"/>
          <w:spacing w:val="7"/>
          <w:sz w:val="24"/>
          <w:szCs w:val="24"/>
        </w:rPr>
        <w:t xml:space="preserve"> (self or third party)</w:t>
      </w:r>
      <w:r w:rsidR="00B01A61" w:rsidRPr="00C3605F">
        <w:rPr>
          <w:rFonts w:ascii="Courier New" w:eastAsia="Times New Roman" w:hAnsi="Courier New" w:cs="Courier New"/>
          <w:spacing w:val="7"/>
          <w:sz w:val="24"/>
          <w:szCs w:val="24"/>
        </w:rPr>
        <w:t>;</w:t>
      </w:r>
      <w:r w:rsidRPr="00C3605F">
        <w:rPr>
          <w:rFonts w:ascii="Courier New" w:eastAsia="Times New Roman" w:hAnsi="Courier New" w:cs="Courier New"/>
          <w:spacing w:val="7"/>
          <w:sz w:val="24"/>
          <w:szCs w:val="24"/>
        </w:rPr>
        <w:t xml:space="preserve"> permission </w:t>
      </w:r>
      <w:r w:rsidR="003D30F9" w:rsidRPr="00C3605F">
        <w:rPr>
          <w:rFonts w:ascii="Courier New" w:eastAsia="Times New Roman" w:hAnsi="Courier New" w:cs="Courier New"/>
          <w:spacing w:val="7"/>
          <w:sz w:val="24"/>
          <w:szCs w:val="24"/>
        </w:rPr>
        <w:t xml:space="preserve">from prisoner </w:t>
      </w:r>
      <w:r w:rsidRPr="00C3605F">
        <w:rPr>
          <w:rFonts w:ascii="Courier New" w:eastAsia="Times New Roman" w:hAnsi="Courier New" w:cs="Courier New"/>
          <w:spacing w:val="7"/>
          <w:sz w:val="24"/>
          <w:szCs w:val="24"/>
        </w:rPr>
        <w:t xml:space="preserve">for SAPRO to forward the </w:t>
      </w:r>
      <w:r w:rsidR="00E4202F" w:rsidRPr="00C3605F">
        <w:rPr>
          <w:rFonts w:ascii="Courier New" w:eastAsia="Times New Roman" w:hAnsi="Courier New" w:cs="Courier New"/>
          <w:spacing w:val="7"/>
          <w:sz w:val="24"/>
          <w:szCs w:val="24"/>
        </w:rPr>
        <w:t>notification</w:t>
      </w:r>
      <w:r w:rsidRPr="00C3605F">
        <w:rPr>
          <w:rFonts w:ascii="Courier New" w:eastAsia="Times New Roman" w:hAnsi="Courier New" w:cs="Courier New"/>
          <w:spacing w:val="7"/>
          <w:sz w:val="24"/>
          <w:szCs w:val="24"/>
        </w:rPr>
        <w:t xml:space="preserve"> for investigation;</w:t>
      </w:r>
      <w:r w:rsidR="00862218" w:rsidRPr="00C3605F">
        <w:rPr>
          <w:rFonts w:ascii="Courier New" w:eastAsia="Times New Roman" w:hAnsi="Courier New" w:cs="Courier New"/>
          <w:spacing w:val="7"/>
          <w:sz w:val="24"/>
          <w:szCs w:val="24"/>
        </w:rPr>
        <w:t xml:space="preserve"> </w:t>
      </w:r>
      <w:r w:rsidR="00776ED3" w:rsidRPr="00C3605F">
        <w:rPr>
          <w:rFonts w:ascii="Courier New" w:eastAsia="Times New Roman" w:hAnsi="Courier New" w:cs="Courier New"/>
          <w:spacing w:val="7"/>
          <w:sz w:val="24"/>
          <w:szCs w:val="24"/>
        </w:rPr>
        <w:t xml:space="preserve">SARC </w:t>
      </w:r>
      <w:r w:rsidR="00862218" w:rsidRPr="00C3605F">
        <w:rPr>
          <w:rFonts w:ascii="Courier New" w:eastAsia="Times New Roman" w:hAnsi="Courier New" w:cs="Courier New"/>
          <w:spacing w:val="7"/>
          <w:sz w:val="24"/>
          <w:szCs w:val="24"/>
        </w:rPr>
        <w:t>location and phone number (unrestricted reports only)</w:t>
      </w:r>
      <w:r w:rsidRPr="00C3605F">
        <w:rPr>
          <w:rFonts w:ascii="Courier New" w:eastAsia="Times New Roman" w:hAnsi="Courier New" w:cs="Courier New"/>
          <w:spacing w:val="7"/>
          <w:sz w:val="24"/>
          <w:szCs w:val="24"/>
        </w:rPr>
        <w:t xml:space="preserve"> and details provided by the caller about the nature of the incident (not including PII for all anonymous reports).</w:t>
      </w:r>
      <w:r>
        <w:rPr>
          <w:rFonts w:ascii="Courier New" w:eastAsia="Times New Roman" w:hAnsi="Courier New" w:cs="Courier New"/>
          <w:spacing w:val="7"/>
          <w:sz w:val="24"/>
          <w:szCs w:val="24"/>
        </w:rPr>
        <w:t xml:space="preserve"> </w:t>
      </w:r>
    </w:p>
    <w:p w14:paraId="1C87CF14" w14:textId="77777777" w:rsidR="00926B87" w:rsidRDefault="00926B87" w:rsidP="00926B87">
      <w:pPr>
        <w:spacing w:after="0"/>
        <w:rPr>
          <w:rFonts w:ascii="Courier New" w:eastAsia="Times New Roman" w:hAnsi="Courier New" w:cs="Courier New"/>
          <w:spacing w:val="7"/>
          <w:sz w:val="24"/>
          <w:szCs w:val="24"/>
        </w:rPr>
      </w:pPr>
    </w:p>
    <w:p w14:paraId="211FFCAC" w14:textId="77777777" w:rsidR="00926B87" w:rsidRPr="00926B87" w:rsidRDefault="00926B87" w:rsidP="00926B87">
      <w:pPr>
        <w:spacing w:after="0"/>
        <w:rPr>
          <w:rFonts w:ascii="Courier New" w:eastAsia="Times New Roman" w:hAnsi="Courier New" w:cs="Courier New"/>
          <w:spacing w:val="7"/>
          <w:sz w:val="24"/>
          <w:szCs w:val="24"/>
        </w:rPr>
      </w:pPr>
      <w:r w:rsidRPr="00926B87">
        <w:rPr>
          <w:rFonts w:ascii="Courier New" w:eastAsia="Times New Roman" w:hAnsi="Courier New" w:cs="Courier New"/>
          <w:spacing w:val="7"/>
          <w:sz w:val="24"/>
          <w:szCs w:val="24"/>
        </w:rPr>
        <w:t xml:space="preserve">For material requests the following information may be collected: first and last name, shipping address, personal or work email, installation/base, rank (if applicable), status/position (e.g., Sexual Assault Response Coordinator (SARC), victim advocate, third party organization, etc.), affiliation (e.g. Service, family member, veteran, etc.), and an open comment field for questions and suggestions. </w:t>
      </w:r>
    </w:p>
    <w:p w14:paraId="632D141F" w14:textId="77777777" w:rsidR="00926B87" w:rsidRDefault="00926B87" w:rsidP="000D53C8">
      <w:pPr>
        <w:spacing w:after="0"/>
        <w:rPr>
          <w:rFonts w:ascii="Courier New" w:eastAsia="Times New Roman" w:hAnsi="Courier New" w:cs="Courier New"/>
          <w:spacing w:val="7"/>
          <w:sz w:val="24"/>
          <w:szCs w:val="24"/>
        </w:rPr>
      </w:pPr>
    </w:p>
    <w:p w14:paraId="5369C798" w14:textId="77777777" w:rsidR="00926B87" w:rsidRDefault="00926B87" w:rsidP="000D53C8">
      <w:pPr>
        <w:spacing w:after="0"/>
        <w:rPr>
          <w:rFonts w:ascii="Courier New" w:eastAsia="Times New Roman" w:hAnsi="Courier New" w:cs="Courier New"/>
          <w:spacing w:val="7"/>
          <w:sz w:val="24"/>
          <w:szCs w:val="24"/>
        </w:rPr>
      </w:pPr>
      <w:r w:rsidRPr="00926B87">
        <w:rPr>
          <w:rFonts w:ascii="Courier New" w:eastAsia="Times New Roman" w:hAnsi="Courier New" w:cs="Courier New"/>
          <w:spacing w:val="7"/>
          <w:sz w:val="24"/>
          <w:szCs w:val="24"/>
        </w:rPr>
        <w:t xml:space="preserve">For the </w:t>
      </w:r>
      <w:proofErr w:type="gramStart"/>
      <w:r w:rsidRPr="00926B87">
        <w:rPr>
          <w:rFonts w:ascii="Courier New" w:eastAsia="Times New Roman" w:hAnsi="Courier New" w:cs="Courier New"/>
          <w:spacing w:val="7"/>
          <w:sz w:val="24"/>
          <w:szCs w:val="24"/>
        </w:rPr>
        <w:t>DoD</w:t>
      </w:r>
      <w:proofErr w:type="gramEnd"/>
      <w:r w:rsidRPr="00926B87">
        <w:rPr>
          <w:rFonts w:ascii="Courier New" w:eastAsia="Times New Roman" w:hAnsi="Courier New" w:cs="Courier New"/>
          <w:spacing w:val="7"/>
          <w:sz w:val="24"/>
          <w:szCs w:val="24"/>
        </w:rPr>
        <w:t xml:space="preserve"> and civilian responders the following information may be collected: name and work-related contact information (installation/bas</w:t>
      </w:r>
      <w:r>
        <w:rPr>
          <w:rFonts w:ascii="Courier New" w:eastAsia="Times New Roman" w:hAnsi="Courier New" w:cs="Courier New"/>
          <w:spacing w:val="7"/>
          <w:sz w:val="24"/>
          <w:szCs w:val="24"/>
        </w:rPr>
        <w:t>e, address, email, phone number)</w:t>
      </w:r>
      <w:r w:rsidRPr="00926B87">
        <w:rPr>
          <w:rFonts w:ascii="Courier New" w:eastAsia="Times New Roman" w:hAnsi="Courier New" w:cs="Courier New"/>
          <w:spacing w:val="7"/>
          <w:sz w:val="24"/>
          <w:szCs w:val="24"/>
        </w:rPr>
        <w:t>.</w:t>
      </w:r>
    </w:p>
    <w:p w14:paraId="19B03A84" w14:textId="77777777" w:rsidR="00DC5621" w:rsidRPr="007168ED" w:rsidRDefault="00DC5621" w:rsidP="000D53C8">
      <w:pPr>
        <w:spacing w:after="0"/>
        <w:rPr>
          <w:rFonts w:ascii="Courier New" w:eastAsia="Times New Roman" w:hAnsi="Courier New" w:cs="Courier New"/>
          <w:b/>
          <w:spacing w:val="7"/>
          <w:sz w:val="24"/>
          <w:szCs w:val="24"/>
        </w:rPr>
      </w:pPr>
    </w:p>
    <w:p w14:paraId="18C19FCA" w14:textId="77777777" w:rsidR="00D43822" w:rsidRPr="007168ED" w:rsidRDefault="000D53C8" w:rsidP="000D53C8">
      <w:pPr>
        <w:tabs>
          <w:tab w:val="left" w:pos="720"/>
        </w:tabs>
        <w:spacing w:after="0"/>
        <w:rPr>
          <w:rFonts w:ascii="Courier New" w:hAnsi="Courier New" w:cs="Courier New"/>
          <w:sz w:val="24"/>
          <w:szCs w:val="24"/>
        </w:rPr>
      </w:pPr>
      <w:r w:rsidRPr="007168ED">
        <w:rPr>
          <w:rFonts w:ascii="Courier New" w:hAnsi="Courier New" w:cs="Courier New"/>
          <w:sz w:val="24"/>
          <w:szCs w:val="24"/>
        </w:rPr>
        <w:t>Authority for maintenance of the system</w:t>
      </w:r>
      <w:r w:rsidR="00F1165C" w:rsidRPr="007168ED">
        <w:rPr>
          <w:rFonts w:ascii="Courier New" w:hAnsi="Courier New" w:cs="Courier New"/>
          <w:sz w:val="24"/>
          <w:szCs w:val="24"/>
        </w:rPr>
        <w:t>:</w:t>
      </w:r>
    </w:p>
    <w:p w14:paraId="571BC6F2" w14:textId="72650826" w:rsidR="000D53C8" w:rsidRPr="007168ED" w:rsidRDefault="00A7042A" w:rsidP="000D53C8">
      <w:pPr>
        <w:tabs>
          <w:tab w:val="left" w:pos="720"/>
        </w:tabs>
        <w:spacing w:after="0"/>
        <w:rPr>
          <w:rFonts w:ascii="Courier New" w:hAnsi="Courier New" w:cs="Courier New"/>
          <w:b/>
          <w:sz w:val="24"/>
          <w:szCs w:val="24"/>
        </w:rPr>
      </w:pPr>
      <w:r w:rsidRPr="00C3605F">
        <w:rPr>
          <w:rFonts w:ascii="Courier New" w:eastAsia="Times New Roman" w:hAnsi="Courier New" w:cs="Courier New"/>
          <w:spacing w:val="7"/>
          <w:sz w:val="24"/>
          <w:szCs w:val="24"/>
        </w:rPr>
        <w:t>10 U.S.C. 136, Under Secretary of Defense for Personnel and Readiness;</w:t>
      </w:r>
      <w:r w:rsidRPr="00A7042A">
        <w:rPr>
          <w:rFonts w:ascii="Courier New" w:eastAsia="Times New Roman" w:hAnsi="Courier New" w:cs="Courier New"/>
          <w:spacing w:val="7"/>
          <w:sz w:val="24"/>
          <w:szCs w:val="24"/>
        </w:rPr>
        <w:t xml:space="preserve"> </w:t>
      </w:r>
      <w:r w:rsidR="00FC704D" w:rsidRPr="00FC704D">
        <w:rPr>
          <w:rFonts w:ascii="Courier New" w:eastAsia="Times New Roman" w:hAnsi="Courier New" w:cs="Courier New"/>
          <w:spacing w:val="7"/>
          <w:sz w:val="24"/>
          <w:szCs w:val="24"/>
        </w:rPr>
        <w:t xml:space="preserve">10 U.S.C. 1561 note, Improved Sexual Assault Prevention and Response in the Armed Forces; </w:t>
      </w:r>
      <w:r w:rsidR="00FC704D">
        <w:rPr>
          <w:rFonts w:ascii="Courier New" w:eastAsia="Times New Roman" w:hAnsi="Courier New" w:cs="Courier New"/>
          <w:spacing w:val="7"/>
          <w:sz w:val="24"/>
          <w:szCs w:val="24"/>
        </w:rPr>
        <w:t>1</w:t>
      </w:r>
      <w:r w:rsidR="00FC704D" w:rsidRPr="00FC704D">
        <w:rPr>
          <w:rFonts w:ascii="Courier New" w:eastAsia="Times New Roman" w:hAnsi="Courier New" w:cs="Courier New"/>
          <w:spacing w:val="7"/>
          <w:sz w:val="24"/>
          <w:szCs w:val="24"/>
        </w:rPr>
        <w:t>0 U.S.C. 1561 note, Department of Defense Policy and Procedures on Prevention and Response to Sexual Assaults Involving Members of the Armed Forces; 10 U.S.C. 47, Uniform Code of Military Justice;</w:t>
      </w:r>
      <w:r w:rsidR="00FC704D">
        <w:rPr>
          <w:rFonts w:ascii="Courier New" w:eastAsia="Times New Roman" w:hAnsi="Courier New" w:cs="Courier New"/>
          <w:spacing w:val="7"/>
          <w:sz w:val="24"/>
          <w:szCs w:val="24"/>
        </w:rPr>
        <w:t xml:space="preserve"> </w:t>
      </w:r>
      <w:r w:rsidR="00FC704D" w:rsidRPr="00FC704D">
        <w:rPr>
          <w:rFonts w:ascii="Courier New" w:eastAsia="Times New Roman" w:hAnsi="Courier New" w:cs="Courier New"/>
          <w:spacing w:val="7"/>
          <w:sz w:val="24"/>
          <w:szCs w:val="24"/>
        </w:rPr>
        <w:t>DoD Directive 6495.01, Sexual Assault Prevention and Response (SAPR) Program; DoD Instruction 6495.02, Sexual Assault Prevention and Response (SAPR) Program Procedur</w:t>
      </w:r>
      <w:r w:rsidR="00FC704D" w:rsidRPr="00C3605F">
        <w:rPr>
          <w:rFonts w:ascii="Courier New" w:eastAsia="Times New Roman" w:hAnsi="Courier New" w:cs="Courier New"/>
          <w:spacing w:val="7"/>
          <w:sz w:val="24"/>
          <w:szCs w:val="24"/>
        </w:rPr>
        <w:t>es</w:t>
      </w:r>
      <w:r w:rsidR="00F800CE" w:rsidRPr="00C3605F">
        <w:rPr>
          <w:rFonts w:ascii="Courier New" w:eastAsia="Times New Roman" w:hAnsi="Courier New" w:cs="Courier New"/>
          <w:spacing w:val="7"/>
          <w:sz w:val="24"/>
          <w:szCs w:val="24"/>
        </w:rPr>
        <w:t>; 28 CFR 115.22, Policies to ensure referrals of allegations for investigations</w:t>
      </w:r>
      <w:r w:rsidR="00D00C9E" w:rsidRPr="00C3605F">
        <w:rPr>
          <w:rFonts w:ascii="Courier New" w:eastAsia="Times New Roman" w:hAnsi="Courier New" w:cs="Courier New"/>
          <w:spacing w:val="7"/>
          <w:sz w:val="24"/>
          <w:szCs w:val="24"/>
        </w:rPr>
        <w:t>.</w:t>
      </w:r>
    </w:p>
    <w:p w14:paraId="5FAC2574" w14:textId="77777777" w:rsidR="00575754" w:rsidRDefault="00575754" w:rsidP="000D53C8">
      <w:pPr>
        <w:tabs>
          <w:tab w:val="left" w:pos="720"/>
        </w:tabs>
        <w:spacing w:after="0"/>
        <w:rPr>
          <w:rFonts w:ascii="Courier New" w:hAnsi="Courier New" w:cs="Courier New"/>
          <w:sz w:val="24"/>
          <w:szCs w:val="24"/>
        </w:rPr>
      </w:pPr>
    </w:p>
    <w:p w14:paraId="6A25B06D" w14:textId="77777777" w:rsidR="00974D09" w:rsidRPr="007168ED" w:rsidRDefault="000D53C8" w:rsidP="000D53C8">
      <w:pPr>
        <w:tabs>
          <w:tab w:val="left" w:pos="720"/>
        </w:tabs>
        <w:spacing w:after="0"/>
        <w:rPr>
          <w:rFonts w:ascii="Courier New" w:hAnsi="Courier New" w:cs="Courier New"/>
          <w:sz w:val="24"/>
          <w:szCs w:val="24"/>
        </w:rPr>
      </w:pPr>
      <w:r w:rsidRPr="007168ED">
        <w:rPr>
          <w:rFonts w:ascii="Courier New" w:hAnsi="Courier New" w:cs="Courier New"/>
          <w:sz w:val="24"/>
          <w:szCs w:val="24"/>
        </w:rPr>
        <w:t>Purpose:</w:t>
      </w:r>
      <w:r w:rsidR="00702FA1" w:rsidRPr="007168ED">
        <w:rPr>
          <w:rFonts w:ascii="Courier New" w:hAnsi="Courier New" w:cs="Courier New"/>
          <w:sz w:val="24"/>
          <w:szCs w:val="24"/>
        </w:rPr>
        <w:t xml:space="preserve">  </w:t>
      </w:r>
    </w:p>
    <w:p w14:paraId="42EE24E8" w14:textId="45C252F0" w:rsidR="00702FA1" w:rsidRDefault="008618FD" w:rsidP="000D53C8">
      <w:pPr>
        <w:tabs>
          <w:tab w:val="left" w:pos="720"/>
        </w:tabs>
        <w:spacing w:after="0"/>
        <w:rPr>
          <w:rFonts w:ascii="Courier New" w:hAnsi="Courier New" w:cs="Courier New"/>
          <w:sz w:val="24"/>
          <w:szCs w:val="24"/>
        </w:rPr>
      </w:pPr>
      <w:r w:rsidRPr="008618FD">
        <w:rPr>
          <w:rFonts w:ascii="Courier New" w:hAnsi="Courier New" w:cs="Courier New"/>
          <w:sz w:val="24"/>
          <w:szCs w:val="24"/>
        </w:rPr>
        <w:t xml:space="preserve">To track victim-related inquiries </w:t>
      </w:r>
      <w:r>
        <w:rPr>
          <w:rFonts w:ascii="Courier New" w:hAnsi="Courier New" w:cs="Courier New"/>
          <w:sz w:val="24"/>
          <w:szCs w:val="24"/>
        </w:rPr>
        <w:t xml:space="preserve">and request for follow-up support services </w:t>
      </w:r>
      <w:r w:rsidRPr="008618FD">
        <w:rPr>
          <w:rFonts w:ascii="Courier New" w:hAnsi="Courier New" w:cs="Courier New"/>
          <w:sz w:val="24"/>
          <w:szCs w:val="24"/>
        </w:rPr>
        <w:t>received by the Sexual Assault Prevention and Response Office (SAPRO) via e-mail, SAPR.mil, the DoD Safe Helpline, phone, or mail</w:t>
      </w:r>
      <w:r>
        <w:rPr>
          <w:rFonts w:ascii="Courier New" w:hAnsi="Courier New" w:cs="Courier New"/>
          <w:sz w:val="24"/>
          <w:szCs w:val="24"/>
        </w:rPr>
        <w:t>; t</w:t>
      </w:r>
      <w:r w:rsidRPr="008618FD">
        <w:rPr>
          <w:rFonts w:ascii="Courier New" w:hAnsi="Courier New" w:cs="Courier New"/>
          <w:sz w:val="24"/>
          <w:szCs w:val="24"/>
        </w:rPr>
        <w:t xml:space="preserve">o </w:t>
      </w:r>
      <w:r>
        <w:rPr>
          <w:rFonts w:ascii="Courier New" w:hAnsi="Courier New" w:cs="Courier New"/>
          <w:sz w:val="24"/>
          <w:szCs w:val="24"/>
        </w:rPr>
        <w:t xml:space="preserve">provide for requests for </w:t>
      </w:r>
      <w:r w:rsidRPr="008618FD">
        <w:rPr>
          <w:rFonts w:ascii="Courier New" w:hAnsi="Courier New" w:cs="Courier New"/>
          <w:sz w:val="24"/>
          <w:szCs w:val="24"/>
        </w:rPr>
        <w:t>SHL marketing and promotional materials</w:t>
      </w:r>
      <w:r>
        <w:rPr>
          <w:rFonts w:ascii="Courier New" w:hAnsi="Courier New" w:cs="Courier New"/>
          <w:sz w:val="24"/>
          <w:szCs w:val="24"/>
        </w:rPr>
        <w:t>; to allow individuals to provide feedback on</w:t>
      </w:r>
      <w:r w:rsidRPr="008618FD">
        <w:rPr>
          <w:rFonts w:ascii="Courier New" w:hAnsi="Courier New" w:cs="Courier New"/>
          <w:sz w:val="24"/>
          <w:szCs w:val="24"/>
        </w:rPr>
        <w:t xml:space="preserve"> the services of a SARC, victim advocate, or other military staff or personnel on their installation/base</w:t>
      </w:r>
      <w:r>
        <w:rPr>
          <w:rFonts w:ascii="Courier New" w:hAnsi="Courier New" w:cs="Courier New"/>
          <w:sz w:val="24"/>
          <w:szCs w:val="24"/>
        </w:rPr>
        <w:t xml:space="preserve">; to maintain a </w:t>
      </w:r>
      <w:r w:rsidRPr="008618FD">
        <w:rPr>
          <w:rFonts w:ascii="Courier New" w:hAnsi="Courier New" w:cs="Courier New"/>
          <w:sz w:val="24"/>
          <w:szCs w:val="24"/>
        </w:rPr>
        <w:t>searchable referrals database that houses contact information for SARCs, medical, legal, chaplain, military police resources</w:t>
      </w:r>
      <w:r>
        <w:rPr>
          <w:rFonts w:ascii="Courier New" w:hAnsi="Courier New" w:cs="Courier New"/>
          <w:sz w:val="24"/>
          <w:szCs w:val="24"/>
        </w:rPr>
        <w:t xml:space="preserve">, and civilian sexual assault service providers; to provide user access to the Safe Helpline </w:t>
      </w:r>
      <w:proofErr w:type="spellStart"/>
      <w:r>
        <w:rPr>
          <w:rFonts w:ascii="Courier New" w:hAnsi="Courier New" w:cs="Courier New"/>
          <w:sz w:val="24"/>
          <w:szCs w:val="24"/>
        </w:rPr>
        <w:t>Reportal</w:t>
      </w:r>
      <w:proofErr w:type="spellEnd"/>
      <w:r>
        <w:rPr>
          <w:rFonts w:ascii="Courier New" w:hAnsi="Courier New" w:cs="Courier New"/>
          <w:sz w:val="24"/>
          <w:szCs w:val="24"/>
        </w:rPr>
        <w:t xml:space="preserve"> Database</w:t>
      </w:r>
      <w:r w:rsidR="00F800CE" w:rsidRPr="00C3605F">
        <w:rPr>
          <w:rFonts w:ascii="Courier New" w:hAnsi="Courier New" w:cs="Courier New"/>
          <w:sz w:val="24"/>
          <w:szCs w:val="24"/>
        </w:rPr>
        <w:t>;</w:t>
      </w:r>
      <w:r w:rsidR="00F800CE" w:rsidRPr="00C3605F">
        <w:t xml:space="preserve"> t</w:t>
      </w:r>
      <w:r w:rsidR="00F800CE" w:rsidRPr="00C3605F">
        <w:rPr>
          <w:rFonts w:ascii="Courier New" w:hAnsi="Courier New" w:cs="Courier New"/>
          <w:sz w:val="24"/>
          <w:szCs w:val="24"/>
        </w:rPr>
        <w:t xml:space="preserve">o track and facilitate Unrestricted and anonymous reports </w:t>
      </w:r>
      <w:r w:rsidR="00503FA4" w:rsidRPr="00C3605F">
        <w:rPr>
          <w:rFonts w:ascii="Courier New" w:hAnsi="Courier New" w:cs="Courier New"/>
          <w:sz w:val="24"/>
          <w:szCs w:val="24"/>
        </w:rPr>
        <w:t xml:space="preserve">of sexual abuse and harassment </w:t>
      </w:r>
      <w:r w:rsidR="00F800CE" w:rsidRPr="00C3605F">
        <w:rPr>
          <w:rFonts w:ascii="Courier New" w:hAnsi="Courier New" w:cs="Courier New"/>
          <w:sz w:val="24"/>
          <w:szCs w:val="24"/>
        </w:rPr>
        <w:t>in Military Correctional Facilities, in accordance with the Prison Rape Elimination Act (PREA).</w:t>
      </w:r>
    </w:p>
    <w:p w14:paraId="450AB3EB" w14:textId="77777777" w:rsidR="008618FD" w:rsidRPr="007168ED" w:rsidRDefault="008618FD" w:rsidP="000D53C8">
      <w:pPr>
        <w:tabs>
          <w:tab w:val="left" w:pos="720"/>
        </w:tabs>
        <w:spacing w:after="0"/>
        <w:rPr>
          <w:rFonts w:ascii="Courier New" w:hAnsi="Courier New" w:cs="Courier New"/>
          <w:sz w:val="24"/>
          <w:szCs w:val="24"/>
        </w:rPr>
      </w:pPr>
    </w:p>
    <w:p w14:paraId="46A51DD4" w14:textId="77777777" w:rsidR="00E415EB" w:rsidRPr="007168ED" w:rsidRDefault="000D53C8" w:rsidP="000D53C8">
      <w:pPr>
        <w:pStyle w:val="PlainText"/>
        <w:rPr>
          <w:rFonts w:ascii="Courier New" w:hAnsi="Courier New" w:cs="Courier New"/>
          <w:sz w:val="24"/>
          <w:szCs w:val="24"/>
        </w:rPr>
      </w:pPr>
      <w:r w:rsidRPr="007168ED">
        <w:rPr>
          <w:rFonts w:ascii="Courier New" w:hAnsi="Courier New" w:cs="Courier New"/>
          <w:sz w:val="24"/>
          <w:szCs w:val="24"/>
        </w:rPr>
        <w:t>Routine uses of records maintained in the system, including categories of users and the purposes of such uses:</w:t>
      </w:r>
    </w:p>
    <w:p w14:paraId="47763797" w14:textId="77777777" w:rsidR="001D335B" w:rsidRPr="007168ED" w:rsidRDefault="001D335B" w:rsidP="000D53C8">
      <w:pPr>
        <w:tabs>
          <w:tab w:val="left" w:pos="720"/>
        </w:tabs>
        <w:spacing w:after="0"/>
        <w:rPr>
          <w:rFonts w:ascii="Courier New" w:eastAsia="Times New Roman" w:hAnsi="Courier New" w:cs="Courier New"/>
          <w:spacing w:val="7"/>
          <w:sz w:val="24"/>
          <w:szCs w:val="24"/>
        </w:rPr>
      </w:pPr>
      <w:r w:rsidRPr="007168ED">
        <w:rPr>
          <w:rFonts w:ascii="Courier New" w:eastAsia="Times New Roman" w:hAnsi="Courier New" w:cs="Courier New"/>
          <w:spacing w:val="7"/>
          <w:sz w:val="24"/>
          <w:szCs w:val="24"/>
        </w:rPr>
        <w:t>In addition to those disclosures generally permitted under 5 U.S.C. 552a(b) of the Privacy Act of 1974, these records contained therein may specifically be disclosed outside of the DoD as a routine use pursuant to 5 U.S.C. 552a(b)(3) as follows:</w:t>
      </w:r>
      <w:r w:rsidR="004311B5" w:rsidRPr="007168ED">
        <w:rPr>
          <w:rFonts w:ascii="Courier New" w:eastAsia="Times New Roman" w:hAnsi="Courier New" w:cs="Courier New"/>
          <w:spacing w:val="7"/>
          <w:sz w:val="24"/>
          <w:szCs w:val="24"/>
        </w:rPr>
        <w:t xml:space="preserve">  </w:t>
      </w:r>
    </w:p>
    <w:p w14:paraId="1D3F7313" w14:textId="77777777" w:rsidR="002B4740" w:rsidRPr="007168ED" w:rsidRDefault="002B4740" w:rsidP="000D53C8">
      <w:pPr>
        <w:tabs>
          <w:tab w:val="left" w:pos="720"/>
        </w:tabs>
        <w:spacing w:after="0"/>
        <w:rPr>
          <w:rFonts w:ascii="Courier New" w:eastAsia="Times New Roman" w:hAnsi="Courier New" w:cs="Courier New"/>
          <w:spacing w:val="7"/>
          <w:sz w:val="24"/>
          <w:szCs w:val="24"/>
        </w:rPr>
      </w:pPr>
    </w:p>
    <w:p w14:paraId="262E63DD" w14:textId="77777777" w:rsidR="00813D84" w:rsidRPr="00C3605F" w:rsidRDefault="00813D84" w:rsidP="000D53C8">
      <w:pPr>
        <w:tabs>
          <w:tab w:val="left" w:pos="720"/>
        </w:tabs>
        <w:spacing w:after="0"/>
        <w:rPr>
          <w:rFonts w:ascii="Courier New" w:eastAsia="Times New Roman" w:hAnsi="Courier New" w:cs="Courier New"/>
          <w:spacing w:val="7"/>
          <w:sz w:val="24"/>
          <w:szCs w:val="24"/>
        </w:rPr>
      </w:pPr>
      <w:r>
        <w:rPr>
          <w:rFonts w:ascii="Courier New" w:eastAsia="Times New Roman" w:hAnsi="Courier New" w:cs="Courier New"/>
          <w:spacing w:val="7"/>
          <w:sz w:val="24"/>
          <w:szCs w:val="24"/>
        </w:rPr>
        <w:t>To SAPRO’s printing vendor to ship</w:t>
      </w:r>
      <w:r w:rsidR="00716721">
        <w:rPr>
          <w:rFonts w:ascii="Courier New" w:eastAsia="Times New Roman" w:hAnsi="Courier New" w:cs="Courier New"/>
          <w:spacing w:val="7"/>
          <w:sz w:val="24"/>
          <w:szCs w:val="24"/>
        </w:rPr>
        <w:t xml:space="preserve"> marketing and promotional </w:t>
      </w:r>
      <w:r w:rsidRPr="00C3605F">
        <w:rPr>
          <w:rFonts w:ascii="Courier New" w:eastAsia="Times New Roman" w:hAnsi="Courier New" w:cs="Courier New"/>
          <w:spacing w:val="7"/>
          <w:sz w:val="24"/>
          <w:szCs w:val="24"/>
        </w:rPr>
        <w:t xml:space="preserve">materials requested via </w:t>
      </w:r>
      <w:r w:rsidR="003C7F87" w:rsidRPr="00C3605F">
        <w:rPr>
          <w:rFonts w:ascii="Courier New" w:eastAsia="Times New Roman" w:hAnsi="Courier New" w:cs="Courier New"/>
          <w:spacing w:val="7"/>
          <w:sz w:val="24"/>
          <w:szCs w:val="24"/>
        </w:rPr>
        <w:t>the Safe Helpline</w:t>
      </w:r>
      <w:r w:rsidRPr="00C3605F">
        <w:rPr>
          <w:rFonts w:ascii="Courier New" w:eastAsia="Times New Roman" w:hAnsi="Courier New" w:cs="Courier New"/>
          <w:spacing w:val="7"/>
          <w:sz w:val="24"/>
          <w:szCs w:val="24"/>
        </w:rPr>
        <w:t xml:space="preserve">. </w:t>
      </w:r>
    </w:p>
    <w:p w14:paraId="370505A7" w14:textId="77777777" w:rsidR="00503FA4" w:rsidRPr="00C3605F" w:rsidRDefault="00503FA4" w:rsidP="000D53C8">
      <w:pPr>
        <w:tabs>
          <w:tab w:val="left" w:pos="720"/>
        </w:tabs>
        <w:spacing w:after="0"/>
        <w:rPr>
          <w:rFonts w:ascii="Courier New" w:eastAsia="Times New Roman" w:hAnsi="Courier New" w:cs="Courier New"/>
          <w:spacing w:val="7"/>
          <w:sz w:val="24"/>
          <w:szCs w:val="24"/>
        </w:rPr>
      </w:pPr>
    </w:p>
    <w:p w14:paraId="37D07067" w14:textId="5A227515" w:rsidR="00503FA4" w:rsidRDefault="00503FA4" w:rsidP="00503FA4">
      <w:pPr>
        <w:tabs>
          <w:tab w:val="left" w:pos="720"/>
        </w:tabs>
        <w:spacing w:after="0"/>
        <w:rPr>
          <w:rFonts w:ascii="Courier New" w:eastAsia="Times New Roman" w:hAnsi="Courier New" w:cs="Courier New"/>
          <w:spacing w:val="7"/>
          <w:sz w:val="24"/>
          <w:szCs w:val="24"/>
        </w:rPr>
      </w:pPr>
      <w:r w:rsidRPr="00C3605F">
        <w:rPr>
          <w:rFonts w:ascii="Courier New" w:eastAsia="Times New Roman" w:hAnsi="Courier New" w:cs="Courier New"/>
          <w:spacing w:val="7"/>
          <w:sz w:val="24"/>
          <w:szCs w:val="24"/>
        </w:rPr>
        <w:t>To the Department of Veteran</w:t>
      </w:r>
      <w:r w:rsidR="00506F0A" w:rsidRPr="00C3605F">
        <w:rPr>
          <w:rFonts w:ascii="Courier New" w:eastAsia="Times New Roman" w:hAnsi="Courier New" w:cs="Courier New"/>
          <w:spacing w:val="7"/>
          <w:sz w:val="24"/>
          <w:szCs w:val="24"/>
        </w:rPr>
        <w:t>s A</w:t>
      </w:r>
      <w:r w:rsidRPr="00C3605F">
        <w:rPr>
          <w:rFonts w:ascii="Courier New" w:eastAsia="Times New Roman" w:hAnsi="Courier New" w:cs="Courier New"/>
          <w:spacing w:val="7"/>
          <w:sz w:val="24"/>
          <w:szCs w:val="24"/>
        </w:rPr>
        <w:t xml:space="preserve">ffairs to facilitate the resolution of questions regarding benefits and </w:t>
      </w:r>
      <w:proofErr w:type="gramStart"/>
      <w:r w:rsidRPr="00C3605F">
        <w:rPr>
          <w:rFonts w:ascii="Courier New" w:eastAsia="Times New Roman" w:hAnsi="Courier New" w:cs="Courier New"/>
          <w:spacing w:val="7"/>
          <w:sz w:val="24"/>
          <w:szCs w:val="24"/>
        </w:rPr>
        <w:t>care</w:t>
      </w:r>
      <w:proofErr w:type="gramEnd"/>
      <w:r w:rsidRPr="00C3605F">
        <w:rPr>
          <w:rFonts w:ascii="Courier New" w:eastAsia="Times New Roman" w:hAnsi="Courier New" w:cs="Courier New"/>
          <w:spacing w:val="7"/>
          <w:sz w:val="24"/>
          <w:szCs w:val="24"/>
        </w:rPr>
        <w:t>.</w:t>
      </w:r>
    </w:p>
    <w:p w14:paraId="5CB9E575" w14:textId="77777777" w:rsidR="003C7F87" w:rsidRDefault="003C7F87" w:rsidP="000D53C8">
      <w:pPr>
        <w:tabs>
          <w:tab w:val="left" w:pos="720"/>
        </w:tabs>
        <w:spacing w:after="0"/>
        <w:rPr>
          <w:rFonts w:ascii="Courier New" w:eastAsia="Times New Roman" w:hAnsi="Courier New" w:cs="Courier New"/>
          <w:spacing w:val="7"/>
          <w:sz w:val="24"/>
          <w:szCs w:val="24"/>
        </w:rPr>
      </w:pPr>
    </w:p>
    <w:p w14:paraId="62A4A0FA" w14:textId="77777777" w:rsidR="003C7F87" w:rsidRPr="003C7F87" w:rsidRDefault="003C7F87" w:rsidP="003C7F87">
      <w:pPr>
        <w:tabs>
          <w:tab w:val="left" w:pos="720"/>
        </w:tabs>
        <w:spacing w:after="0"/>
        <w:rPr>
          <w:rFonts w:ascii="Courier New" w:hAnsi="Courier New" w:cs="Courier New"/>
          <w:sz w:val="24"/>
          <w:szCs w:val="24"/>
        </w:rPr>
      </w:pPr>
      <w:r w:rsidRPr="003C7F87">
        <w:rPr>
          <w:rFonts w:ascii="Courier New" w:hAnsi="Courier New" w:cs="Courier New"/>
          <w:sz w:val="24"/>
          <w:szCs w:val="24"/>
        </w:rPr>
        <w:t>Law Enforcement Routine Use:  If a system of records maintained by a DoD Component to carry out its functions indicates a violation or potential violation of law, whether civil, criminal, or regulatory in nature, and whether arising by general statute or by regulation, rule, or order issued pursuant thereto, the relevant records in the system of records may be referred, as a routine use, to the agency concerned, whether federal, state, local, or foreign, charged with the responsibility of investigating or prosecuting such violation or charged with enforcing or implementing the statute, rule, regulation, or order issued pursuant thereto.</w:t>
      </w:r>
    </w:p>
    <w:p w14:paraId="60C0911A" w14:textId="77777777" w:rsidR="003C7F87" w:rsidRPr="003C7F87" w:rsidRDefault="003C7F87" w:rsidP="003C7F87">
      <w:pPr>
        <w:tabs>
          <w:tab w:val="left" w:pos="720"/>
        </w:tabs>
        <w:spacing w:after="0"/>
        <w:rPr>
          <w:rFonts w:ascii="Courier New" w:hAnsi="Courier New" w:cs="Courier New"/>
          <w:sz w:val="24"/>
          <w:szCs w:val="24"/>
        </w:rPr>
      </w:pPr>
    </w:p>
    <w:p w14:paraId="568B7D11" w14:textId="77777777" w:rsidR="003C7F87" w:rsidRPr="003C7F87" w:rsidRDefault="003C7F87" w:rsidP="003C7F87">
      <w:pPr>
        <w:tabs>
          <w:tab w:val="left" w:pos="720"/>
        </w:tabs>
        <w:spacing w:after="0"/>
        <w:rPr>
          <w:rFonts w:ascii="Courier New" w:hAnsi="Courier New" w:cs="Courier New"/>
          <w:sz w:val="24"/>
          <w:szCs w:val="24"/>
        </w:rPr>
      </w:pPr>
      <w:r w:rsidRPr="003C7F87">
        <w:rPr>
          <w:rFonts w:ascii="Courier New" w:hAnsi="Courier New" w:cs="Courier New"/>
          <w:sz w:val="24"/>
          <w:szCs w:val="24"/>
        </w:rPr>
        <w:t xml:space="preserve">Congressional Inquiries Disclosure Routine Use:  Disclosure from a system of records maintained by a DoD Component may be made to a congressional office from the record of an individual in </w:t>
      </w:r>
      <w:r w:rsidRPr="003C7F87">
        <w:rPr>
          <w:rFonts w:ascii="Courier New" w:hAnsi="Courier New" w:cs="Courier New"/>
          <w:sz w:val="24"/>
          <w:szCs w:val="24"/>
        </w:rPr>
        <w:lastRenderedPageBreak/>
        <w:t>response to an inquiry from the congressional office made at the request of that individual.</w:t>
      </w:r>
    </w:p>
    <w:p w14:paraId="4049E139" w14:textId="77777777" w:rsidR="003C7F87" w:rsidRPr="003C7F87" w:rsidRDefault="003C7F87" w:rsidP="003C7F87">
      <w:pPr>
        <w:tabs>
          <w:tab w:val="left" w:pos="720"/>
        </w:tabs>
        <w:spacing w:after="0"/>
        <w:rPr>
          <w:rFonts w:ascii="Courier New" w:hAnsi="Courier New" w:cs="Courier New"/>
          <w:sz w:val="24"/>
          <w:szCs w:val="24"/>
        </w:rPr>
      </w:pPr>
    </w:p>
    <w:p w14:paraId="6D521EB2" w14:textId="77777777" w:rsidR="003C7F87" w:rsidRPr="003C7F87" w:rsidRDefault="003C7F87" w:rsidP="003C7F87">
      <w:pPr>
        <w:tabs>
          <w:tab w:val="left" w:pos="720"/>
        </w:tabs>
        <w:spacing w:after="0"/>
        <w:rPr>
          <w:rFonts w:ascii="Courier New" w:hAnsi="Courier New" w:cs="Courier New"/>
          <w:sz w:val="24"/>
          <w:szCs w:val="24"/>
        </w:rPr>
      </w:pPr>
      <w:r w:rsidRPr="003C7F87">
        <w:rPr>
          <w:rFonts w:ascii="Courier New" w:hAnsi="Courier New" w:cs="Courier New"/>
          <w:sz w:val="24"/>
          <w:szCs w:val="24"/>
        </w:rPr>
        <w:t>Disclosure to the Department of Justice for Litigation Routine Use:  A record from a system of records maintained by a DoD Component may be disclosed as a routine use to any component of the Department of Justice for the purpose of representing the Department of Defense, or any officer, employee or member of the Department in pending or potential litigation to which the record is pertinent.</w:t>
      </w:r>
    </w:p>
    <w:p w14:paraId="02708E73" w14:textId="77777777" w:rsidR="003C7F87" w:rsidRDefault="003C7F87" w:rsidP="003C7F87">
      <w:pPr>
        <w:tabs>
          <w:tab w:val="left" w:pos="720"/>
        </w:tabs>
        <w:spacing w:after="0"/>
        <w:rPr>
          <w:rFonts w:ascii="Courier New" w:hAnsi="Courier New" w:cs="Courier New"/>
          <w:sz w:val="24"/>
          <w:szCs w:val="24"/>
        </w:rPr>
      </w:pPr>
    </w:p>
    <w:p w14:paraId="331587F4" w14:textId="77777777" w:rsidR="003C7F87" w:rsidRPr="003C7F87" w:rsidRDefault="003C7F87" w:rsidP="003C7F87">
      <w:pPr>
        <w:tabs>
          <w:tab w:val="left" w:pos="720"/>
        </w:tabs>
        <w:spacing w:after="0"/>
        <w:rPr>
          <w:rFonts w:ascii="Courier New" w:hAnsi="Courier New" w:cs="Courier New"/>
          <w:sz w:val="24"/>
          <w:szCs w:val="24"/>
        </w:rPr>
      </w:pPr>
      <w:r w:rsidRPr="003C7F87">
        <w:rPr>
          <w:rFonts w:ascii="Courier New" w:hAnsi="Courier New" w:cs="Courier New"/>
          <w:sz w:val="24"/>
          <w:szCs w:val="24"/>
        </w:rPr>
        <w:t xml:space="preserve">Disclosure of Information to the National Archives and Records Administration Routine Use:  A record from a system of records maintained by a </w:t>
      </w:r>
      <w:proofErr w:type="gramStart"/>
      <w:r w:rsidRPr="003C7F87">
        <w:rPr>
          <w:rFonts w:ascii="Courier New" w:hAnsi="Courier New" w:cs="Courier New"/>
          <w:sz w:val="24"/>
          <w:szCs w:val="24"/>
        </w:rPr>
        <w:t>DoD</w:t>
      </w:r>
      <w:proofErr w:type="gramEnd"/>
      <w:r w:rsidRPr="003C7F87">
        <w:rPr>
          <w:rFonts w:ascii="Courier New" w:hAnsi="Courier New" w:cs="Courier New"/>
          <w:sz w:val="24"/>
          <w:szCs w:val="24"/>
        </w:rPr>
        <w:t xml:space="preserve"> Component may be disclosed as a routine use to the National Archives and Records Administration for the purpose of records management inspections conducted under authority of 44 U.S.C. 2904 and 2906.</w:t>
      </w:r>
    </w:p>
    <w:p w14:paraId="5C0D5BA1" w14:textId="77777777" w:rsidR="003C7F87" w:rsidRPr="003C7F87" w:rsidRDefault="003C7F87" w:rsidP="003C7F87">
      <w:pPr>
        <w:tabs>
          <w:tab w:val="left" w:pos="720"/>
        </w:tabs>
        <w:spacing w:after="0"/>
        <w:rPr>
          <w:rFonts w:ascii="Courier New" w:hAnsi="Courier New" w:cs="Courier New"/>
          <w:sz w:val="24"/>
          <w:szCs w:val="24"/>
        </w:rPr>
      </w:pPr>
    </w:p>
    <w:p w14:paraId="078124FB" w14:textId="77777777" w:rsidR="003C7F87" w:rsidRPr="007168ED" w:rsidRDefault="003C7F87" w:rsidP="003C7F87">
      <w:pPr>
        <w:tabs>
          <w:tab w:val="left" w:pos="720"/>
        </w:tabs>
        <w:spacing w:after="0"/>
        <w:rPr>
          <w:rFonts w:ascii="Courier New" w:hAnsi="Courier New" w:cs="Courier New"/>
          <w:sz w:val="24"/>
          <w:szCs w:val="24"/>
        </w:rPr>
      </w:pPr>
      <w:r w:rsidRPr="003C7F87">
        <w:rPr>
          <w:rFonts w:ascii="Courier New" w:hAnsi="Courier New" w:cs="Courier New"/>
          <w:sz w:val="24"/>
          <w:szCs w:val="24"/>
        </w:rPr>
        <w:t xml:space="preserve">Data Breach Remediation Purposes Routine Use:  A record from a system of records maintained by a Component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w:t>
      </w:r>
      <w:bookmarkStart w:id="0" w:name="_GoBack"/>
      <w:r w:rsidRPr="003C7F87">
        <w:rPr>
          <w:rFonts w:ascii="Courier New" w:hAnsi="Courier New" w:cs="Courier New"/>
          <w:sz w:val="24"/>
          <w:szCs w:val="24"/>
        </w:rPr>
        <w:t xml:space="preserve">another agency or entity) that rely upon the compromised information; and (3) the disclosure made to such agencies, entities, and persons is reasonably necessary to assist in connection with the Components </w:t>
      </w:r>
      <w:bookmarkEnd w:id="0"/>
      <w:r w:rsidRPr="003C7F87">
        <w:rPr>
          <w:rFonts w:ascii="Courier New" w:hAnsi="Courier New" w:cs="Courier New"/>
          <w:sz w:val="24"/>
          <w:szCs w:val="24"/>
        </w:rPr>
        <w:t>efforts to respond to the suspected or confirmed compromise and prevent, minimize, or remedy such harm.</w:t>
      </w:r>
    </w:p>
    <w:p w14:paraId="00745D78" w14:textId="77777777" w:rsidR="00520CB6" w:rsidRDefault="00520CB6" w:rsidP="000D53C8">
      <w:pPr>
        <w:pStyle w:val="PlainText"/>
        <w:rPr>
          <w:rFonts w:ascii="Courier New" w:eastAsia="Times New Roman" w:hAnsi="Courier New" w:cs="Courier New"/>
          <w:spacing w:val="7"/>
          <w:sz w:val="24"/>
          <w:szCs w:val="24"/>
        </w:rPr>
      </w:pPr>
    </w:p>
    <w:p w14:paraId="0B32857C" w14:textId="77777777" w:rsidR="00520CB6" w:rsidRDefault="003C7F87" w:rsidP="000D53C8">
      <w:pPr>
        <w:pStyle w:val="PlainText"/>
        <w:rPr>
          <w:rFonts w:ascii="Courier New" w:eastAsia="Times New Roman" w:hAnsi="Courier New" w:cs="Courier New"/>
          <w:spacing w:val="7"/>
          <w:sz w:val="24"/>
          <w:szCs w:val="24"/>
        </w:rPr>
      </w:pPr>
      <w:r w:rsidRPr="003C7F87">
        <w:rPr>
          <w:rFonts w:ascii="Courier New" w:eastAsia="Times New Roman" w:hAnsi="Courier New" w:cs="Courier New"/>
          <w:spacing w:val="7"/>
          <w:sz w:val="24"/>
          <w:szCs w:val="24"/>
        </w:rPr>
        <w:t>The DoD Blanket Routine Uses set forth at the beginning of the Office of the Secretary of Defense (OSD) compilation of systems of records notices apply to this system.  The complete list of DoD Blanket Routine Uses can be found Online at: http://dpcl</w:t>
      </w:r>
      <w:r w:rsidR="00AB4D57">
        <w:rPr>
          <w:rFonts w:ascii="Courier New" w:eastAsia="Times New Roman" w:hAnsi="Courier New" w:cs="Courier New"/>
          <w:spacing w:val="7"/>
          <w:sz w:val="24"/>
          <w:szCs w:val="24"/>
        </w:rPr>
        <w:t>d</w:t>
      </w:r>
      <w:r w:rsidRPr="003C7F87">
        <w:rPr>
          <w:rFonts w:ascii="Courier New" w:eastAsia="Times New Roman" w:hAnsi="Courier New" w:cs="Courier New"/>
          <w:spacing w:val="7"/>
          <w:sz w:val="24"/>
          <w:szCs w:val="24"/>
        </w:rPr>
        <w:t>.defense.gov/Privacy/SORNsIndex/BlanketRoutineUses.aspx.</w:t>
      </w:r>
    </w:p>
    <w:p w14:paraId="2C37A510" w14:textId="77777777" w:rsidR="00AB4D57" w:rsidRDefault="00AB4D57" w:rsidP="000D53C8">
      <w:pPr>
        <w:pStyle w:val="PlainText"/>
        <w:rPr>
          <w:rFonts w:ascii="Courier New" w:hAnsi="Courier New" w:cs="Courier New"/>
          <w:sz w:val="24"/>
          <w:szCs w:val="24"/>
        </w:rPr>
      </w:pPr>
    </w:p>
    <w:p w14:paraId="6DC432EF" w14:textId="77777777" w:rsidR="00F1165C" w:rsidRPr="007168ED" w:rsidRDefault="000D53C8" w:rsidP="000D53C8">
      <w:pPr>
        <w:pStyle w:val="PlainText"/>
        <w:rPr>
          <w:rFonts w:ascii="Courier New" w:hAnsi="Courier New" w:cs="Courier New"/>
          <w:sz w:val="24"/>
          <w:szCs w:val="24"/>
        </w:rPr>
      </w:pPr>
      <w:r w:rsidRPr="007168ED">
        <w:rPr>
          <w:rFonts w:ascii="Courier New" w:hAnsi="Courier New" w:cs="Courier New"/>
          <w:sz w:val="24"/>
          <w:szCs w:val="24"/>
        </w:rPr>
        <w:t>Policies and practices for storing, retrieving, accessing, retaining, and disposing of records in the system:</w:t>
      </w:r>
    </w:p>
    <w:p w14:paraId="1AE2F466" w14:textId="77777777" w:rsidR="000D53C8" w:rsidRPr="007168ED" w:rsidRDefault="000D53C8" w:rsidP="000D53C8">
      <w:pPr>
        <w:pStyle w:val="PlainText"/>
        <w:rPr>
          <w:rFonts w:ascii="Courier New" w:hAnsi="Courier New" w:cs="Courier New"/>
          <w:sz w:val="24"/>
          <w:szCs w:val="24"/>
        </w:rPr>
      </w:pPr>
    </w:p>
    <w:p w14:paraId="0FC6A8C7" w14:textId="77777777" w:rsidR="00E415EB" w:rsidRPr="007168ED" w:rsidRDefault="000D53C8" w:rsidP="000D53C8">
      <w:pPr>
        <w:pStyle w:val="PlainText"/>
        <w:rPr>
          <w:rFonts w:ascii="Courier New" w:hAnsi="Courier New" w:cs="Courier New"/>
          <w:sz w:val="24"/>
          <w:szCs w:val="24"/>
        </w:rPr>
      </w:pPr>
      <w:r w:rsidRPr="007168ED">
        <w:rPr>
          <w:rFonts w:ascii="Courier New" w:hAnsi="Courier New" w:cs="Courier New"/>
          <w:sz w:val="24"/>
          <w:szCs w:val="24"/>
        </w:rPr>
        <w:t>Storage:</w:t>
      </w:r>
    </w:p>
    <w:p w14:paraId="534584DA" w14:textId="137B72E2" w:rsidR="00E415EB" w:rsidRPr="007168ED" w:rsidRDefault="00575754" w:rsidP="000D53C8">
      <w:pPr>
        <w:pStyle w:val="PlainText"/>
        <w:rPr>
          <w:rFonts w:ascii="Courier New" w:hAnsi="Courier New" w:cs="Courier New"/>
          <w:sz w:val="24"/>
          <w:szCs w:val="24"/>
        </w:rPr>
      </w:pPr>
      <w:proofErr w:type="gramStart"/>
      <w:r>
        <w:rPr>
          <w:rFonts w:ascii="Courier New" w:hAnsi="Courier New" w:cs="Courier New"/>
          <w:sz w:val="24"/>
          <w:szCs w:val="24"/>
        </w:rPr>
        <w:lastRenderedPageBreak/>
        <w:t>E</w:t>
      </w:r>
      <w:r w:rsidR="00E415EB" w:rsidRPr="007168ED">
        <w:rPr>
          <w:rFonts w:ascii="Courier New" w:hAnsi="Courier New" w:cs="Courier New"/>
          <w:sz w:val="24"/>
          <w:szCs w:val="24"/>
        </w:rPr>
        <w:t>lectronic storage media.</w:t>
      </w:r>
      <w:proofErr w:type="gramEnd"/>
    </w:p>
    <w:p w14:paraId="2D067FA1" w14:textId="77777777" w:rsidR="00E415EB" w:rsidRPr="007168ED" w:rsidRDefault="00E415EB" w:rsidP="000D53C8">
      <w:pPr>
        <w:pStyle w:val="PlainText"/>
        <w:rPr>
          <w:rFonts w:ascii="Courier New" w:hAnsi="Courier New" w:cs="Courier New"/>
          <w:sz w:val="24"/>
          <w:szCs w:val="24"/>
        </w:rPr>
      </w:pPr>
    </w:p>
    <w:p w14:paraId="6D5B148F" w14:textId="77777777" w:rsidR="00E415EB" w:rsidRPr="007168ED" w:rsidRDefault="000D53C8" w:rsidP="000D53C8">
      <w:pPr>
        <w:pStyle w:val="PlainText"/>
        <w:rPr>
          <w:rFonts w:ascii="Courier New" w:hAnsi="Courier New" w:cs="Courier New"/>
          <w:sz w:val="24"/>
          <w:szCs w:val="24"/>
        </w:rPr>
      </w:pPr>
      <w:proofErr w:type="spellStart"/>
      <w:r w:rsidRPr="007168ED">
        <w:rPr>
          <w:rFonts w:ascii="Courier New" w:hAnsi="Courier New" w:cs="Courier New"/>
          <w:sz w:val="24"/>
          <w:szCs w:val="24"/>
        </w:rPr>
        <w:t>Retrievab</w:t>
      </w:r>
      <w:r w:rsidR="00A7277B" w:rsidRPr="007168ED">
        <w:rPr>
          <w:rFonts w:ascii="Courier New" w:hAnsi="Courier New" w:cs="Courier New"/>
          <w:sz w:val="24"/>
          <w:szCs w:val="24"/>
        </w:rPr>
        <w:t>i</w:t>
      </w:r>
      <w:r w:rsidRPr="007168ED">
        <w:rPr>
          <w:rFonts w:ascii="Courier New" w:hAnsi="Courier New" w:cs="Courier New"/>
          <w:sz w:val="24"/>
          <w:szCs w:val="24"/>
        </w:rPr>
        <w:t>lity</w:t>
      </w:r>
      <w:proofErr w:type="spellEnd"/>
      <w:r w:rsidRPr="007168ED">
        <w:rPr>
          <w:rFonts w:ascii="Courier New" w:hAnsi="Courier New" w:cs="Courier New"/>
          <w:sz w:val="24"/>
          <w:szCs w:val="24"/>
        </w:rPr>
        <w:t>:</w:t>
      </w:r>
    </w:p>
    <w:p w14:paraId="5A30A051" w14:textId="06175F11" w:rsidR="00E415EB" w:rsidRPr="007168ED" w:rsidRDefault="00D101BA" w:rsidP="000D53C8">
      <w:pPr>
        <w:spacing w:after="0"/>
        <w:rPr>
          <w:rFonts w:ascii="Courier New" w:eastAsia="Times New Roman" w:hAnsi="Courier New" w:cs="Courier New"/>
          <w:spacing w:val="7"/>
          <w:sz w:val="24"/>
          <w:szCs w:val="24"/>
        </w:rPr>
      </w:pPr>
      <w:r w:rsidRPr="007168ED">
        <w:rPr>
          <w:rFonts w:ascii="Courier New" w:eastAsia="Times New Roman" w:hAnsi="Courier New" w:cs="Courier New"/>
          <w:spacing w:val="7"/>
          <w:sz w:val="24"/>
          <w:szCs w:val="24"/>
        </w:rPr>
        <w:t>N</w:t>
      </w:r>
      <w:r w:rsidR="0013148B" w:rsidRPr="007168ED">
        <w:rPr>
          <w:rFonts w:ascii="Courier New" w:eastAsia="Times New Roman" w:hAnsi="Courier New" w:cs="Courier New"/>
          <w:spacing w:val="7"/>
          <w:sz w:val="24"/>
          <w:szCs w:val="24"/>
        </w:rPr>
        <w:t xml:space="preserve">ame of the </w:t>
      </w:r>
      <w:r w:rsidR="00635615" w:rsidRPr="007168ED">
        <w:rPr>
          <w:rFonts w:ascii="Courier New" w:eastAsia="Times New Roman" w:hAnsi="Courier New" w:cs="Courier New"/>
          <w:spacing w:val="7"/>
          <w:sz w:val="24"/>
          <w:szCs w:val="24"/>
        </w:rPr>
        <w:t xml:space="preserve">requester, </w:t>
      </w:r>
      <w:r w:rsidR="00220F75" w:rsidRPr="007168ED">
        <w:rPr>
          <w:rFonts w:ascii="Courier New" w:eastAsia="Times New Roman" w:hAnsi="Courier New" w:cs="Courier New"/>
          <w:spacing w:val="7"/>
          <w:sz w:val="24"/>
          <w:szCs w:val="24"/>
        </w:rPr>
        <w:t>inquirer</w:t>
      </w:r>
      <w:r w:rsidR="00A52397" w:rsidRPr="007168ED">
        <w:rPr>
          <w:rFonts w:ascii="Courier New" w:eastAsia="Times New Roman" w:hAnsi="Courier New" w:cs="Courier New"/>
          <w:spacing w:val="7"/>
          <w:sz w:val="24"/>
          <w:szCs w:val="24"/>
        </w:rPr>
        <w:t xml:space="preserve">, </w:t>
      </w:r>
      <w:r w:rsidR="00520CB6" w:rsidRPr="00C3605F">
        <w:rPr>
          <w:rFonts w:ascii="Courier New" w:eastAsia="Times New Roman" w:hAnsi="Courier New" w:cs="Courier New"/>
          <w:spacing w:val="7"/>
          <w:sz w:val="24"/>
          <w:szCs w:val="24"/>
        </w:rPr>
        <w:t xml:space="preserve">or </w:t>
      </w:r>
      <w:r w:rsidR="00A52397" w:rsidRPr="00C3605F">
        <w:rPr>
          <w:rFonts w:ascii="Courier New" w:eastAsia="Times New Roman" w:hAnsi="Courier New" w:cs="Courier New"/>
          <w:spacing w:val="7"/>
          <w:sz w:val="24"/>
          <w:szCs w:val="24"/>
        </w:rPr>
        <w:t>victim</w:t>
      </w:r>
      <w:r w:rsidR="009D5601" w:rsidRPr="00C3605F">
        <w:rPr>
          <w:rFonts w:ascii="Courier New" w:eastAsia="Times New Roman" w:hAnsi="Courier New" w:cs="Courier New"/>
          <w:spacing w:val="7"/>
          <w:sz w:val="24"/>
          <w:szCs w:val="24"/>
        </w:rPr>
        <w:t>;</w:t>
      </w:r>
      <w:r w:rsidR="00506F0A" w:rsidRPr="00C3605F">
        <w:rPr>
          <w:rFonts w:ascii="Courier New" w:eastAsia="Times New Roman" w:hAnsi="Courier New" w:cs="Courier New"/>
          <w:spacing w:val="7"/>
          <w:sz w:val="24"/>
          <w:szCs w:val="24"/>
        </w:rPr>
        <w:t xml:space="preserve"> </w:t>
      </w:r>
      <w:r w:rsidR="00220F75" w:rsidRPr="00C3605F">
        <w:rPr>
          <w:rFonts w:ascii="Courier New" w:eastAsia="Times New Roman" w:hAnsi="Courier New" w:cs="Courier New"/>
          <w:spacing w:val="7"/>
          <w:sz w:val="24"/>
          <w:szCs w:val="24"/>
        </w:rPr>
        <w:t>date of inquiry</w:t>
      </w:r>
      <w:r w:rsidR="009D5601" w:rsidRPr="00C3605F">
        <w:rPr>
          <w:rFonts w:ascii="Courier New" w:eastAsia="Times New Roman" w:hAnsi="Courier New" w:cs="Courier New"/>
          <w:spacing w:val="7"/>
          <w:sz w:val="24"/>
          <w:szCs w:val="24"/>
        </w:rPr>
        <w:t xml:space="preserve">; and/or Military </w:t>
      </w:r>
      <w:r w:rsidR="008E055A" w:rsidRPr="00C3605F">
        <w:rPr>
          <w:rFonts w:ascii="Courier New" w:eastAsia="Times New Roman" w:hAnsi="Courier New" w:cs="Courier New"/>
          <w:spacing w:val="7"/>
          <w:sz w:val="24"/>
          <w:szCs w:val="24"/>
        </w:rPr>
        <w:t>Correctional</w:t>
      </w:r>
      <w:r w:rsidR="009D5601" w:rsidRPr="00C3605F">
        <w:rPr>
          <w:rFonts w:ascii="Courier New" w:eastAsia="Times New Roman" w:hAnsi="Courier New" w:cs="Courier New"/>
          <w:spacing w:val="7"/>
          <w:sz w:val="24"/>
          <w:szCs w:val="24"/>
        </w:rPr>
        <w:t xml:space="preserve"> Facility, as </w:t>
      </w:r>
      <w:r w:rsidR="00D00C9E" w:rsidRPr="00C3605F">
        <w:rPr>
          <w:rFonts w:ascii="Courier New" w:eastAsia="Times New Roman" w:hAnsi="Courier New" w:cs="Courier New"/>
          <w:spacing w:val="7"/>
          <w:sz w:val="24"/>
          <w:szCs w:val="24"/>
        </w:rPr>
        <w:t>appropriate</w:t>
      </w:r>
    </w:p>
    <w:p w14:paraId="168332B2" w14:textId="77777777" w:rsidR="00220F75" w:rsidRPr="007168ED" w:rsidRDefault="00220F75" w:rsidP="000D53C8">
      <w:pPr>
        <w:spacing w:after="0"/>
        <w:rPr>
          <w:rFonts w:ascii="Courier New" w:hAnsi="Courier New" w:cs="Courier New"/>
          <w:sz w:val="24"/>
          <w:szCs w:val="24"/>
        </w:rPr>
      </w:pPr>
    </w:p>
    <w:p w14:paraId="423CA663" w14:textId="77777777" w:rsidR="00E415EB" w:rsidRPr="007168ED" w:rsidRDefault="000D53C8" w:rsidP="000D53C8">
      <w:pPr>
        <w:pStyle w:val="PlainText"/>
        <w:rPr>
          <w:rFonts w:ascii="Courier New" w:hAnsi="Courier New" w:cs="Courier New"/>
          <w:sz w:val="24"/>
          <w:szCs w:val="24"/>
        </w:rPr>
      </w:pPr>
      <w:r w:rsidRPr="007168ED">
        <w:rPr>
          <w:rFonts w:ascii="Courier New" w:hAnsi="Courier New" w:cs="Courier New"/>
          <w:sz w:val="24"/>
          <w:szCs w:val="24"/>
        </w:rPr>
        <w:t>Safeguards</w:t>
      </w:r>
      <w:r w:rsidR="00E415EB" w:rsidRPr="007168ED">
        <w:rPr>
          <w:rFonts w:ascii="Courier New" w:hAnsi="Courier New" w:cs="Courier New"/>
          <w:sz w:val="24"/>
          <w:szCs w:val="24"/>
        </w:rPr>
        <w:t>:</w:t>
      </w:r>
    </w:p>
    <w:p w14:paraId="2BC807FF" w14:textId="7A6FBD56" w:rsidR="00AB4D57" w:rsidRDefault="00521647" w:rsidP="000D53C8">
      <w:pPr>
        <w:pStyle w:val="PlainText"/>
        <w:rPr>
          <w:rFonts w:ascii="Courier New" w:eastAsia="Times New Roman" w:hAnsi="Courier New" w:cs="Courier New"/>
          <w:spacing w:val="7"/>
          <w:sz w:val="24"/>
          <w:szCs w:val="24"/>
        </w:rPr>
      </w:pPr>
      <w:r>
        <w:rPr>
          <w:rFonts w:ascii="Courier New" w:eastAsia="Times New Roman" w:hAnsi="Courier New" w:cs="Courier New"/>
          <w:spacing w:val="7"/>
          <w:sz w:val="24"/>
          <w:szCs w:val="24"/>
        </w:rPr>
        <w:t xml:space="preserve">Victim </w:t>
      </w:r>
      <w:r w:rsidR="004E6AD3">
        <w:rPr>
          <w:rFonts w:ascii="Courier New" w:eastAsia="Times New Roman" w:hAnsi="Courier New" w:cs="Courier New"/>
          <w:spacing w:val="7"/>
          <w:sz w:val="24"/>
          <w:szCs w:val="24"/>
        </w:rPr>
        <w:t>i</w:t>
      </w:r>
      <w:r>
        <w:rPr>
          <w:rFonts w:ascii="Courier New" w:eastAsia="Times New Roman" w:hAnsi="Courier New" w:cs="Courier New"/>
          <w:spacing w:val="7"/>
          <w:sz w:val="24"/>
          <w:szCs w:val="24"/>
        </w:rPr>
        <w:t>nquiry r</w:t>
      </w:r>
      <w:r w:rsidR="00E415EB" w:rsidRPr="007168ED">
        <w:rPr>
          <w:rFonts w:ascii="Courier New" w:eastAsia="Times New Roman" w:hAnsi="Courier New" w:cs="Courier New"/>
          <w:spacing w:val="7"/>
          <w:sz w:val="24"/>
          <w:szCs w:val="24"/>
        </w:rPr>
        <w:t xml:space="preserve">ecords are </w:t>
      </w:r>
      <w:r w:rsidR="00AB4D57">
        <w:rPr>
          <w:rFonts w:ascii="Courier New" w:eastAsia="Times New Roman" w:hAnsi="Courier New" w:cs="Courier New"/>
          <w:spacing w:val="7"/>
          <w:sz w:val="24"/>
          <w:szCs w:val="24"/>
        </w:rPr>
        <w:t>m</w:t>
      </w:r>
      <w:r w:rsidR="00AB4D57" w:rsidRPr="00AB4D57">
        <w:rPr>
          <w:rFonts w:ascii="Courier New" w:eastAsia="Times New Roman" w:hAnsi="Courier New" w:cs="Courier New"/>
          <w:spacing w:val="7"/>
          <w:sz w:val="24"/>
          <w:szCs w:val="24"/>
        </w:rPr>
        <w:t>ain</w:t>
      </w:r>
      <w:r w:rsidR="00AB4D57">
        <w:rPr>
          <w:rFonts w:ascii="Courier New" w:eastAsia="Times New Roman" w:hAnsi="Courier New" w:cs="Courier New"/>
          <w:spacing w:val="7"/>
          <w:sz w:val="24"/>
          <w:szCs w:val="24"/>
        </w:rPr>
        <w:t>tain</w:t>
      </w:r>
      <w:r w:rsidR="00AB4D57" w:rsidRPr="00AB4D57">
        <w:rPr>
          <w:rFonts w:ascii="Courier New" w:eastAsia="Times New Roman" w:hAnsi="Courier New" w:cs="Courier New"/>
          <w:spacing w:val="7"/>
          <w:sz w:val="24"/>
          <w:szCs w:val="24"/>
        </w:rPr>
        <w:t xml:space="preserve">ed in a controlled facility that employs physical safeguards including the use of combination locks and identification badges. Access to electronic data files in the system is role-based, restricted to personnel with a need to know, and requires a Common Access Card (CAC) and password. Electronic data is also protected via </w:t>
      </w:r>
      <w:r w:rsidR="00575754">
        <w:rPr>
          <w:rFonts w:ascii="Courier New" w:eastAsia="Times New Roman" w:hAnsi="Courier New" w:cs="Courier New"/>
          <w:spacing w:val="7"/>
          <w:sz w:val="24"/>
          <w:szCs w:val="24"/>
        </w:rPr>
        <w:t>encryption</w:t>
      </w:r>
      <w:r w:rsidR="00AB4D57" w:rsidRPr="00AB4D57">
        <w:rPr>
          <w:rFonts w:ascii="Courier New" w:eastAsia="Times New Roman" w:hAnsi="Courier New" w:cs="Courier New"/>
          <w:spacing w:val="7"/>
          <w:sz w:val="24"/>
          <w:szCs w:val="24"/>
        </w:rPr>
        <w:t>. The database cannot be accessed from the outside as it does not reside on a server and all records are accessible only to authorized persons with a need to know</w:t>
      </w:r>
      <w:r w:rsidR="004E6AD3">
        <w:rPr>
          <w:rFonts w:ascii="Courier New" w:eastAsia="Times New Roman" w:hAnsi="Courier New" w:cs="Courier New"/>
          <w:spacing w:val="7"/>
          <w:sz w:val="24"/>
          <w:szCs w:val="24"/>
        </w:rPr>
        <w:t xml:space="preserve"> </w:t>
      </w:r>
      <w:r w:rsidR="00AB4D57" w:rsidRPr="00AB4D57">
        <w:rPr>
          <w:rFonts w:ascii="Courier New" w:eastAsia="Times New Roman" w:hAnsi="Courier New" w:cs="Courier New"/>
          <w:spacing w:val="7"/>
          <w:sz w:val="24"/>
          <w:szCs w:val="24"/>
        </w:rPr>
        <w:t xml:space="preserve">who are properly screened, cleared and trained. </w:t>
      </w:r>
    </w:p>
    <w:p w14:paraId="33E787EC" w14:textId="77777777" w:rsidR="001F3E63" w:rsidRDefault="001F3E63" w:rsidP="000D53C8">
      <w:pPr>
        <w:pStyle w:val="PlainText"/>
        <w:rPr>
          <w:rFonts w:ascii="Courier New" w:eastAsia="Times New Roman" w:hAnsi="Courier New" w:cs="Courier New"/>
          <w:spacing w:val="7"/>
          <w:sz w:val="24"/>
          <w:szCs w:val="24"/>
        </w:rPr>
      </w:pPr>
    </w:p>
    <w:p w14:paraId="54562ABF" w14:textId="655D9B2D" w:rsidR="001F3E63" w:rsidRPr="002F7159" w:rsidRDefault="001F3E63" w:rsidP="000D53C8">
      <w:pPr>
        <w:pStyle w:val="PlainText"/>
        <w:rPr>
          <w:rFonts w:ascii="Courier New" w:eastAsia="Times New Roman" w:hAnsi="Courier New" w:cs="Courier New"/>
          <w:spacing w:val="7"/>
          <w:sz w:val="24"/>
          <w:szCs w:val="24"/>
        </w:rPr>
      </w:pPr>
      <w:r>
        <w:rPr>
          <w:rFonts w:ascii="Courier New" w:eastAsia="Times New Roman" w:hAnsi="Courier New" w:cs="Courier New"/>
          <w:spacing w:val="7"/>
          <w:sz w:val="24"/>
          <w:szCs w:val="24"/>
        </w:rPr>
        <w:t xml:space="preserve">Follow-up </w:t>
      </w:r>
      <w:r w:rsidR="004E6AD3">
        <w:rPr>
          <w:rFonts w:ascii="Courier New" w:eastAsia="Times New Roman" w:hAnsi="Courier New" w:cs="Courier New"/>
          <w:spacing w:val="7"/>
          <w:sz w:val="24"/>
          <w:szCs w:val="24"/>
        </w:rPr>
        <w:t>s</w:t>
      </w:r>
      <w:r>
        <w:rPr>
          <w:rFonts w:ascii="Courier New" w:eastAsia="Times New Roman" w:hAnsi="Courier New" w:cs="Courier New"/>
          <w:spacing w:val="7"/>
          <w:sz w:val="24"/>
          <w:szCs w:val="24"/>
        </w:rPr>
        <w:t xml:space="preserve">upport </w:t>
      </w:r>
      <w:r w:rsidR="004E6AD3">
        <w:rPr>
          <w:rFonts w:ascii="Courier New" w:eastAsia="Times New Roman" w:hAnsi="Courier New" w:cs="Courier New"/>
          <w:spacing w:val="7"/>
          <w:sz w:val="24"/>
          <w:szCs w:val="24"/>
        </w:rPr>
        <w:t>s</w:t>
      </w:r>
      <w:r>
        <w:rPr>
          <w:rFonts w:ascii="Courier New" w:eastAsia="Times New Roman" w:hAnsi="Courier New" w:cs="Courier New"/>
          <w:spacing w:val="7"/>
          <w:sz w:val="24"/>
          <w:szCs w:val="24"/>
        </w:rPr>
        <w:t>ervice records are maintained in a secure, online database</w:t>
      </w:r>
      <w:r w:rsidR="004E6AD3">
        <w:rPr>
          <w:rFonts w:ascii="Courier New" w:eastAsia="Times New Roman" w:hAnsi="Courier New" w:cs="Courier New"/>
          <w:spacing w:val="7"/>
          <w:sz w:val="24"/>
          <w:szCs w:val="24"/>
        </w:rPr>
        <w:t xml:space="preserve">. </w:t>
      </w:r>
      <w:r w:rsidR="002F7159" w:rsidRPr="00FB4DF1">
        <w:rPr>
          <w:rFonts w:ascii="Courier New" w:hAnsi="Courier New" w:cs="Courier New"/>
          <w:sz w:val="24"/>
          <w:szCs w:val="24"/>
        </w:rPr>
        <w:t xml:space="preserve">Information is stored in </w:t>
      </w:r>
      <w:r w:rsidR="004E6AD3">
        <w:rPr>
          <w:rFonts w:ascii="Courier New" w:hAnsi="Courier New" w:cs="Courier New"/>
          <w:sz w:val="24"/>
          <w:szCs w:val="24"/>
        </w:rPr>
        <w:t xml:space="preserve">a </w:t>
      </w:r>
      <w:r w:rsidR="002F7159" w:rsidRPr="00FB4DF1">
        <w:rPr>
          <w:rFonts w:ascii="Courier New" w:hAnsi="Courier New" w:cs="Courier New"/>
          <w:sz w:val="24"/>
          <w:szCs w:val="24"/>
        </w:rPr>
        <w:t xml:space="preserve">redundant data center infrastructure with full featured physical security measures, including integrated closed circuit TV and </w:t>
      </w:r>
      <w:r w:rsidR="004E6AD3">
        <w:rPr>
          <w:rFonts w:ascii="Courier New" w:hAnsi="Courier New" w:cs="Courier New"/>
          <w:sz w:val="24"/>
          <w:szCs w:val="24"/>
        </w:rPr>
        <w:t xml:space="preserve">a </w:t>
      </w:r>
      <w:r w:rsidR="002F7159" w:rsidRPr="00FB4DF1">
        <w:rPr>
          <w:rFonts w:ascii="Courier New" w:hAnsi="Courier New" w:cs="Courier New"/>
          <w:sz w:val="24"/>
          <w:szCs w:val="24"/>
        </w:rPr>
        <w:t>card reader/biometric security system, man trap security access for raised floor areas, exterior security cameras, and 24/7 security service. Only authorized users who are granted access can have access to software servers, which are housed in three secured cages.</w:t>
      </w:r>
    </w:p>
    <w:p w14:paraId="08B2BC34" w14:textId="77777777" w:rsidR="00AB4D57" w:rsidRPr="002F7159" w:rsidRDefault="00AB4D57" w:rsidP="000D53C8">
      <w:pPr>
        <w:pStyle w:val="PlainText"/>
        <w:rPr>
          <w:rFonts w:ascii="Courier New" w:eastAsia="Times New Roman" w:hAnsi="Courier New" w:cs="Courier New"/>
          <w:spacing w:val="7"/>
          <w:sz w:val="24"/>
          <w:szCs w:val="24"/>
        </w:rPr>
      </w:pPr>
    </w:p>
    <w:p w14:paraId="4BEAD00F" w14:textId="5316E982" w:rsidR="00E415EB" w:rsidRPr="007168ED" w:rsidRDefault="003A14A4" w:rsidP="000D53C8">
      <w:pPr>
        <w:pStyle w:val="PlainText"/>
        <w:rPr>
          <w:rFonts w:ascii="Courier New" w:eastAsia="Times New Roman" w:hAnsi="Courier New" w:cs="Courier New"/>
          <w:spacing w:val="7"/>
          <w:sz w:val="24"/>
          <w:szCs w:val="24"/>
        </w:rPr>
      </w:pPr>
      <w:r>
        <w:rPr>
          <w:rFonts w:ascii="Courier New" w:eastAsia="Times New Roman" w:hAnsi="Courier New" w:cs="Courier New"/>
          <w:spacing w:val="7"/>
          <w:sz w:val="24"/>
          <w:szCs w:val="24"/>
        </w:rPr>
        <w:t>All other</w:t>
      </w:r>
      <w:r w:rsidR="00AB4D57">
        <w:rPr>
          <w:rFonts w:ascii="Courier New" w:eastAsia="Times New Roman" w:hAnsi="Courier New" w:cs="Courier New"/>
          <w:spacing w:val="7"/>
          <w:sz w:val="24"/>
          <w:szCs w:val="24"/>
        </w:rPr>
        <w:t xml:space="preserve"> records are maintained within the </w:t>
      </w:r>
      <w:r w:rsidR="00AB4D57" w:rsidRPr="00AB4D57">
        <w:rPr>
          <w:rFonts w:ascii="Courier New" w:eastAsia="Times New Roman" w:hAnsi="Courier New" w:cs="Courier New"/>
          <w:spacing w:val="7"/>
          <w:sz w:val="24"/>
          <w:szCs w:val="24"/>
        </w:rPr>
        <w:t>Amazon Web Services (AWS) network infrastructure.  The protections on the network include firewalls, passwords, and web</w:t>
      </w:r>
      <w:r>
        <w:rPr>
          <w:rFonts w:ascii="Courier New" w:eastAsia="Times New Roman" w:hAnsi="Courier New" w:cs="Courier New"/>
          <w:spacing w:val="7"/>
          <w:sz w:val="24"/>
          <w:szCs w:val="24"/>
        </w:rPr>
        <w:t xml:space="preserve">-common security architecture. </w:t>
      </w:r>
      <w:r w:rsidRPr="003A14A4">
        <w:rPr>
          <w:rFonts w:ascii="Courier New" w:eastAsia="Times New Roman" w:hAnsi="Courier New" w:cs="Courier New"/>
          <w:spacing w:val="7"/>
          <w:sz w:val="24"/>
          <w:szCs w:val="24"/>
        </w:rPr>
        <w:t xml:space="preserve">AWS restricts physical access to the data centers where the SHL servers reside. Physical access logs are reviewed and analyzed on a daily basis by AWS personnel. </w:t>
      </w:r>
      <w:r>
        <w:rPr>
          <w:rFonts w:ascii="Courier New" w:eastAsia="Times New Roman" w:hAnsi="Courier New" w:cs="Courier New"/>
          <w:spacing w:val="7"/>
          <w:sz w:val="24"/>
          <w:szCs w:val="24"/>
        </w:rPr>
        <w:t xml:space="preserve"> </w:t>
      </w:r>
      <w:r w:rsidRPr="003A14A4">
        <w:rPr>
          <w:rFonts w:ascii="Courier New" w:eastAsia="Times New Roman" w:hAnsi="Courier New" w:cs="Courier New"/>
          <w:spacing w:val="7"/>
          <w:sz w:val="24"/>
          <w:szCs w:val="24"/>
        </w:rPr>
        <w:t>All PII is stored in a password-protected environment with internal access only</w:t>
      </w:r>
      <w:r>
        <w:rPr>
          <w:rFonts w:ascii="Courier New" w:eastAsia="Times New Roman" w:hAnsi="Courier New" w:cs="Courier New"/>
          <w:spacing w:val="7"/>
          <w:sz w:val="24"/>
          <w:szCs w:val="24"/>
        </w:rPr>
        <w:t xml:space="preserve">. </w:t>
      </w:r>
      <w:r w:rsidRPr="003A14A4">
        <w:rPr>
          <w:rFonts w:ascii="Courier New" w:eastAsia="Times New Roman" w:hAnsi="Courier New" w:cs="Courier New"/>
          <w:spacing w:val="7"/>
          <w:sz w:val="24"/>
          <w:szCs w:val="24"/>
        </w:rPr>
        <w:t xml:space="preserve">All individuals with access to </w:t>
      </w:r>
      <w:r w:rsidR="004E6AD3">
        <w:rPr>
          <w:rFonts w:ascii="Courier New" w:eastAsia="Times New Roman" w:hAnsi="Courier New" w:cs="Courier New"/>
          <w:spacing w:val="7"/>
          <w:sz w:val="24"/>
          <w:szCs w:val="24"/>
        </w:rPr>
        <w:t>the</w:t>
      </w:r>
      <w:r w:rsidRPr="003A14A4">
        <w:rPr>
          <w:rFonts w:ascii="Courier New" w:eastAsia="Times New Roman" w:hAnsi="Courier New" w:cs="Courier New"/>
          <w:spacing w:val="7"/>
          <w:sz w:val="24"/>
          <w:szCs w:val="24"/>
        </w:rPr>
        <w:t xml:space="preserve"> data undergo a background investigation and sign a nondisclosure agreemen</w:t>
      </w:r>
      <w:r>
        <w:rPr>
          <w:rFonts w:ascii="Courier New" w:eastAsia="Times New Roman" w:hAnsi="Courier New" w:cs="Courier New"/>
          <w:spacing w:val="7"/>
          <w:sz w:val="24"/>
          <w:szCs w:val="24"/>
        </w:rPr>
        <w:t>t.</w:t>
      </w:r>
      <w:r w:rsidRPr="003A14A4" w:rsidDel="00AB4D57">
        <w:rPr>
          <w:rFonts w:ascii="Courier New" w:eastAsia="Times New Roman" w:hAnsi="Courier New" w:cs="Courier New"/>
          <w:spacing w:val="7"/>
          <w:sz w:val="24"/>
          <w:szCs w:val="24"/>
        </w:rPr>
        <w:t xml:space="preserve"> </w:t>
      </w:r>
    </w:p>
    <w:p w14:paraId="0A3CBFFF" w14:textId="77777777" w:rsidR="00575754" w:rsidRDefault="00575754" w:rsidP="000D53C8">
      <w:pPr>
        <w:pStyle w:val="PlainText"/>
        <w:rPr>
          <w:rFonts w:ascii="Courier New" w:eastAsia="Times New Roman" w:hAnsi="Courier New" w:cs="Courier New"/>
          <w:spacing w:val="7"/>
          <w:sz w:val="24"/>
          <w:szCs w:val="24"/>
        </w:rPr>
      </w:pPr>
    </w:p>
    <w:p w14:paraId="579E465E" w14:textId="77777777" w:rsidR="00E415EB" w:rsidRPr="007168ED" w:rsidRDefault="000D53C8" w:rsidP="000D53C8">
      <w:pPr>
        <w:pStyle w:val="PlainText"/>
        <w:rPr>
          <w:rFonts w:ascii="Courier New" w:eastAsia="Times New Roman" w:hAnsi="Courier New" w:cs="Courier New"/>
          <w:spacing w:val="7"/>
          <w:sz w:val="24"/>
          <w:szCs w:val="24"/>
        </w:rPr>
      </w:pPr>
      <w:r w:rsidRPr="007168ED">
        <w:rPr>
          <w:rFonts w:ascii="Courier New" w:eastAsia="Times New Roman" w:hAnsi="Courier New" w:cs="Courier New"/>
          <w:spacing w:val="7"/>
          <w:sz w:val="24"/>
          <w:szCs w:val="24"/>
        </w:rPr>
        <w:t>Retention and disposal:</w:t>
      </w:r>
    </w:p>
    <w:p w14:paraId="49488F29" w14:textId="4617CB4E" w:rsidR="00EC1FDF" w:rsidRPr="00C3605F" w:rsidRDefault="00A42D28" w:rsidP="002916F2">
      <w:pPr>
        <w:pStyle w:val="PlainText"/>
        <w:rPr>
          <w:rFonts w:ascii="Courier New" w:eastAsia="Times New Roman" w:hAnsi="Courier New" w:cs="Courier New"/>
          <w:spacing w:val="7"/>
          <w:sz w:val="24"/>
          <w:szCs w:val="24"/>
        </w:rPr>
      </w:pPr>
      <w:r w:rsidRPr="00C3605F">
        <w:rPr>
          <w:rFonts w:ascii="Courier New" w:eastAsia="Times New Roman" w:hAnsi="Courier New" w:cs="Courier New"/>
          <w:spacing w:val="7"/>
          <w:sz w:val="24"/>
          <w:szCs w:val="24"/>
        </w:rPr>
        <w:t>Victim Related-Inquiry Tracking Files (</w:t>
      </w:r>
      <w:r w:rsidR="002916F2" w:rsidRPr="00C3605F">
        <w:rPr>
          <w:rFonts w:ascii="Courier New" w:eastAsia="Times New Roman" w:hAnsi="Courier New" w:cs="Courier New"/>
          <w:spacing w:val="7"/>
          <w:sz w:val="24"/>
          <w:szCs w:val="24"/>
        </w:rPr>
        <w:t>DD Form 2985</w:t>
      </w:r>
      <w:r w:rsidRPr="00C3605F">
        <w:rPr>
          <w:rFonts w:ascii="Courier New" w:eastAsia="Times New Roman" w:hAnsi="Courier New" w:cs="Courier New"/>
          <w:spacing w:val="7"/>
          <w:sz w:val="24"/>
          <w:szCs w:val="24"/>
        </w:rPr>
        <w:t xml:space="preserve"> and</w:t>
      </w:r>
      <w:r w:rsidR="00EC1FDF" w:rsidRPr="00C3605F">
        <w:rPr>
          <w:rFonts w:ascii="Courier New" w:eastAsia="Times New Roman" w:hAnsi="Courier New" w:cs="Courier New"/>
          <w:spacing w:val="7"/>
          <w:sz w:val="24"/>
          <w:szCs w:val="24"/>
        </w:rPr>
        <w:t xml:space="preserve"> </w:t>
      </w:r>
      <w:r w:rsidR="002916F2" w:rsidRPr="00C3605F">
        <w:rPr>
          <w:rFonts w:ascii="Courier New" w:eastAsia="Times New Roman" w:hAnsi="Courier New" w:cs="Courier New"/>
          <w:spacing w:val="7"/>
          <w:sz w:val="24"/>
          <w:szCs w:val="24"/>
        </w:rPr>
        <w:t>2985-1</w:t>
      </w:r>
      <w:r w:rsidRPr="00C3605F">
        <w:rPr>
          <w:rFonts w:ascii="Courier New" w:eastAsia="Times New Roman" w:hAnsi="Courier New" w:cs="Courier New"/>
          <w:spacing w:val="7"/>
          <w:sz w:val="24"/>
          <w:szCs w:val="24"/>
        </w:rPr>
        <w:t>)</w:t>
      </w:r>
      <w:r w:rsidR="00EC1FDF" w:rsidRPr="00C3605F">
        <w:rPr>
          <w:rFonts w:ascii="Courier New" w:eastAsia="Times New Roman" w:hAnsi="Courier New" w:cs="Courier New"/>
          <w:spacing w:val="7"/>
          <w:sz w:val="24"/>
          <w:szCs w:val="24"/>
        </w:rPr>
        <w:t>: Temporary: Cut off resolved cases files at end of calendar year.</w:t>
      </w:r>
      <w:r w:rsidR="00EC1FDF" w:rsidRPr="00C3605F">
        <w:t xml:space="preserve"> </w:t>
      </w:r>
      <w:r w:rsidR="00EC1FDF" w:rsidRPr="00C3605F">
        <w:rPr>
          <w:rFonts w:ascii="Courier New" w:eastAsia="Times New Roman" w:hAnsi="Courier New" w:cs="Courier New"/>
          <w:spacing w:val="7"/>
          <w:sz w:val="24"/>
          <w:szCs w:val="24"/>
        </w:rPr>
        <w:t xml:space="preserve">Destroy 25 year(s) after cut off. </w:t>
      </w:r>
    </w:p>
    <w:p w14:paraId="696C324D" w14:textId="77777777" w:rsidR="002916F2" w:rsidRPr="00C3605F" w:rsidRDefault="002916F2" w:rsidP="002916F2">
      <w:pPr>
        <w:pStyle w:val="PlainText"/>
        <w:rPr>
          <w:rFonts w:ascii="Courier New" w:eastAsia="Times New Roman" w:hAnsi="Courier New" w:cs="Courier New"/>
          <w:spacing w:val="7"/>
          <w:sz w:val="24"/>
          <w:szCs w:val="24"/>
        </w:rPr>
      </w:pPr>
      <w:r w:rsidRPr="00C3605F">
        <w:rPr>
          <w:rFonts w:ascii="Courier New" w:eastAsia="Times New Roman" w:hAnsi="Courier New" w:cs="Courier New"/>
          <w:spacing w:val="7"/>
          <w:sz w:val="24"/>
          <w:szCs w:val="24"/>
        </w:rPr>
        <w:t>DD Form 2985-2, Materials Request:  Temporary: Cut off completed/canceled request for material at the end of the fiscal year. Destroy 3 months after cut off. (OSD/RDS 101-22)</w:t>
      </w:r>
    </w:p>
    <w:p w14:paraId="76D2B12D" w14:textId="77777777" w:rsidR="002916F2" w:rsidRPr="00C3605F" w:rsidRDefault="002916F2" w:rsidP="002916F2">
      <w:pPr>
        <w:pStyle w:val="PlainText"/>
        <w:rPr>
          <w:rFonts w:ascii="Courier New" w:eastAsia="Times New Roman" w:hAnsi="Courier New" w:cs="Courier New"/>
          <w:spacing w:val="7"/>
          <w:sz w:val="24"/>
          <w:szCs w:val="24"/>
        </w:rPr>
      </w:pPr>
      <w:r w:rsidRPr="00C3605F">
        <w:rPr>
          <w:rFonts w:ascii="Courier New" w:eastAsia="Times New Roman" w:hAnsi="Courier New" w:cs="Courier New"/>
          <w:spacing w:val="7"/>
          <w:sz w:val="24"/>
          <w:szCs w:val="24"/>
        </w:rPr>
        <w:lastRenderedPageBreak/>
        <w:t xml:space="preserve">Responder Database:  Temporary: Cut off obsolete/revised records at the end of the fiscal year. Destroy 1 year after cutoff. (GRS 6, Item 14e, N1-GRS-98-2 item </w:t>
      </w:r>
    </w:p>
    <w:p w14:paraId="0BE3F932" w14:textId="1500E6E3" w:rsidR="002916F2" w:rsidRPr="00C3605F" w:rsidRDefault="002916F2" w:rsidP="00EC1FDF">
      <w:pPr>
        <w:pStyle w:val="PlainText"/>
        <w:rPr>
          <w:rFonts w:ascii="Courier New" w:eastAsia="Times New Roman" w:hAnsi="Courier New" w:cs="Courier New"/>
          <w:spacing w:val="7"/>
          <w:sz w:val="24"/>
          <w:szCs w:val="24"/>
        </w:rPr>
      </w:pPr>
      <w:proofErr w:type="spellStart"/>
      <w:r w:rsidRPr="00C3605F">
        <w:rPr>
          <w:rFonts w:ascii="Courier New" w:eastAsia="Times New Roman" w:hAnsi="Courier New" w:cs="Courier New"/>
          <w:spacing w:val="7"/>
          <w:sz w:val="24"/>
          <w:szCs w:val="24"/>
        </w:rPr>
        <w:t>Reportal</w:t>
      </w:r>
      <w:proofErr w:type="spellEnd"/>
      <w:r w:rsidRPr="00C3605F">
        <w:rPr>
          <w:rFonts w:ascii="Courier New" w:eastAsia="Times New Roman" w:hAnsi="Courier New" w:cs="Courier New"/>
          <w:spacing w:val="7"/>
          <w:sz w:val="24"/>
          <w:szCs w:val="24"/>
        </w:rPr>
        <w:t xml:space="preserve"> Administrative Database</w:t>
      </w:r>
      <w:r w:rsidR="00EC1FDF" w:rsidRPr="00C3605F">
        <w:rPr>
          <w:rFonts w:ascii="Courier New" w:eastAsia="Times New Roman" w:hAnsi="Courier New" w:cs="Courier New"/>
          <w:spacing w:val="7"/>
          <w:sz w:val="24"/>
          <w:szCs w:val="24"/>
        </w:rPr>
        <w:t>: Temporary: Close files at the end of the fiscal year after 3 continuous years of inactivity. Destroy 25 year(s) after 3 continuous years of inactivity.</w:t>
      </w:r>
    </w:p>
    <w:p w14:paraId="741103C0" w14:textId="039C208A" w:rsidR="002916F2" w:rsidRDefault="002916F2" w:rsidP="00EC1FDF">
      <w:pPr>
        <w:pStyle w:val="PlainText"/>
        <w:rPr>
          <w:rFonts w:ascii="Courier New" w:eastAsia="Times New Roman" w:hAnsi="Courier New" w:cs="Courier New"/>
          <w:spacing w:val="7"/>
          <w:sz w:val="24"/>
          <w:szCs w:val="24"/>
        </w:rPr>
      </w:pPr>
      <w:r w:rsidRPr="00C3605F">
        <w:rPr>
          <w:rFonts w:ascii="Courier New" w:eastAsia="Times New Roman" w:hAnsi="Courier New" w:cs="Courier New"/>
          <w:spacing w:val="7"/>
          <w:sz w:val="24"/>
          <w:szCs w:val="24"/>
        </w:rPr>
        <w:t>Follow-up Support System:</w:t>
      </w:r>
      <w:r w:rsidR="00EC1FDF" w:rsidRPr="00C3605F">
        <w:rPr>
          <w:rFonts w:ascii="Courier New" w:eastAsia="Times New Roman" w:hAnsi="Courier New" w:cs="Courier New"/>
          <w:spacing w:val="7"/>
          <w:sz w:val="24"/>
          <w:szCs w:val="24"/>
        </w:rPr>
        <w:t xml:space="preserve"> Temporary</w:t>
      </w:r>
      <w:r w:rsidRPr="00C3605F">
        <w:rPr>
          <w:rFonts w:ascii="Courier New" w:eastAsia="Times New Roman" w:hAnsi="Courier New" w:cs="Courier New"/>
          <w:spacing w:val="7"/>
          <w:sz w:val="24"/>
          <w:szCs w:val="24"/>
        </w:rPr>
        <w:t>:</w:t>
      </w:r>
      <w:r w:rsidR="00EC1FDF" w:rsidRPr="00C3605F">
        <w:rPr>
          <w:rFonts w:ascii="Courier New" w:eastAsia="Times New Roman" w:hAnsi="Courier New" w:cs="Courier New"/>
          <w:spacing w:val="7"/>
          <w:sz w:val="24"/>
          <w:szCs w:val="24"/>
        </w:rPr>
        <w:t xml:space="preserve"> Cut off at the end of the fiscal year of close-out of communication. Destroy 25 year(s) after close-out of communication.</w:t>
      </w:r>
      <w:r w:rsidR="00EC1FDF">
        <w:rPr>
          <w:rFonts w:ascii="Courier New" w:eastAsia="Times New Roman" w:hAnsi="Courier New" w:cs="Courier New"/>
          <w:spacing w:val="7"/>
          <w:sz w:val="24"/>
          <w:szCs w:val="24"/>
        </w:rPr>
        <w:t xml:space="preserve"> </w:t>
      </w:r>
    </w:p>
    <w:p w14:paraId="4BC9DC94" w14:textId="77777777" w:rsidR="002916F2" w:rsidRDefault="002916F2" w:rsidP="000D53C8">
      <w:pPr>
        <w:pStyle w:val="PlainText"/>
        <w:rPr>
          <w:rFonts w:ascii="Courier New" w:eastAsia="Times New Roman" w:hAnsi="Courier New" w:cs="Courier New"/>
          <w:spacing w:val="7"/>
          <w:sz w:val="24"/>
          <w:szCs w:val="24"/>
        </w:rPr>
      </w:pPr>
    </w:p>
    <w:p w14:paraId="6DFE6ED8" w14:textId="50F5381D" w:rsidR="009E0A5B" w:rsidRDefault="002916F2" w:rsidP="000D53C8">
      <w:pPr>
        <w:pStyle w:val="PlainText"/>
        <w:rPr>
          <w:rFonts w:ascii="Courier New" w:eastAsia="Times New Roman" w:hAnsi="Courier New" w:cs="Courier New"/>
          <w:spacing w:val="7"/>
          <w:sz w:val="24"/>
          <w:szCs w:val="24"/>
        </w:rPr>
      </w:pPr>
      <w:r w:rsidRPr="002916F2">
        <w:rPr>
          <w:rFonts w:ascii="Courier New" w:eastAsia="Times New Roman" w:hAnsi="Courier New" w:cs="Courier New"/>
          <w:spacing w:val="7"/>
          <w:sz w:val="24"/>
          <w:szCs w:val="24"/>
        </w:rPr>
        <w:t xml:space="preserve">All records are destroyed in a way that precludes recognition or reconstruction in accordance with </w:t>
      </w:r>
      <w:proofErr w:type="gramStart"/>
      <w:r w:rsidRPr="002916F2">
        <w:rPr>
          <w:rFonts w:ascii="Courier New" w:eastAsia="Times New Roman" w:hAnsi="Courier New" w:cs="Courier New"/>
          <w:spacing w:val="7"/>
          <w:sz w:val="24"/>
          <w:szCs w:val="24"/>
        </w:rPr>
        <w:t>DoD</w:t>
      </w:r>
      <w:proofErr w:type="gramEnd"/>
      <w:r w:rsidRPr="002916F2">
        <w:rPr>
          <w:rFonts w:ascii="Courier New" w:eastAsia="Times New Roman" w:hAnsi="Courier New" w:cs="Courier New"/>
          <w:spacing w:val="7"/>
          <w:sz w:val="24"/>
          <w:szCs w:val="24"/>
        </w:rPr>
        <w:t xml:space="preserve"> 5200.1-R, "Information Security Program."</w:t>
      </w:r>
      <w:r w:rsidRPr="002916F2" w:rsidDel="002916F2">
        <w:rPr>
          <w:rFonts w:ascii="Courier New" w:eastAsia="Times New Roman" w:hAnsi="Courier New" w:cs="Courier New"/>
          <w:spacing w:val="7"/>
          <w:sz w:val="24"/>
          <w:szCs w:val="24"/>
        </w:rPr>
        <w:t xml:space="preserve"> </w:t>
      </w:r>
    </w:p>
    <w:p w14:paraId="54EF477C" w14:textId="77777777" w:rsidR="00AB4D57" w:rsidRPr="007168ED" w:rsidRDefault="00AB4D57" w:rsidP="000D53C8">
      <w:pPr>
        <w:pStyle w:val="PlainText"/>
        <w:rPr>
          <w:rFonts w:ascii="Courier New" w:eastAsia="Times New Roman" w:hAnsi="Courier New" w:cs="Courier New"/>
          <w:spacing w:val="7"/>
          <w:sz w:val="24"/>
          <w:szCs w:val="24"/>
        </w:rPr>
      </w:pPr>
    </w:p>
    <w:p w14:paraId="7A9632FD" w14:textId="77777777" w:rsidR="009E0A5B" w:rsidRPr="007168ED" w:rsidRDefault="000D53C8" w:rsidP="000D53C8">
      <w:pPr>
        <w:pStyle w:val="PlainText"/>
        <w:rPr>
          <w:rFonts w:ascii="Courier New" w:eastAsia="Times New Roman" w:hAnsi="Courier New" w:cs="Courier New"/>
          <w:spacing w:val="7"/>
          <w:sz w:val="24"/>
          <w:szCs w:val="24"/>
        </w:rPr>
      </w:pPr>
      <w:r w:rsidRPr="007168ED">
        <w:rPr>
          <w:rFonts w:ascii="Courier New" w:eastAsia="Times New Roman" w:hAnsi="Courier New" w:cs="Courier New"/>
          <w:spacing w:val="7"/>
          <w:sz w:val="24"/>
          <w:szCs w:val="24"/>
        </w:rPr>
        <w:t>System manager and address:</w:t>
      </w:r>
    </w:p>
    <w:p w14:paraId="6F2F1708" w14:textId="77777777" w:rsidR="00220F75" w:rsidRPr="007168ED" w:rsidRDefault="0096786C" w:rsidP="000D53C8">
      <w:pPr>
        <w:spacing w:after="0"/>
        <w:rPr>
          <w:rFonts w:ascii="Courier New" w:eastAsia="Times New Roman" w:hAnsi="Courier New" w:cs="Courier New"/>
          <w:spacing w:val="7"/>
          <w:sz w:val="24"/>
          <w:szCs w:val="24"/>
        </w:rPr>
      </w:pPr>
      <w:r w:rsidRPr="007168ED">
        <w:rPr>
          <w:rFonts w:ascii="Courier New" w:eastAsia="Times New Roman" w:hAnsi="Courier New" w:cs="Courier New"/>
          <w:spacing w:val="7"/>
          <w:sz w:val="24"/>
          <w:szCs w:val="24"/>
        </w:rPr>
        <w:t xml:space="preserve">Senior Victim Assistance Advisor, </w:t>
      </w:r>
      <w:proofErr w:type="gramStart"/>
      <w:r w:rsidRPr="007168ED">
        <w:rPr>
          <w:rFonts w:ascii="Courier New" w:eastAsia="Times New Roman" w:hAnsi="Courier New" w:cs="Courier New"/>
          <w:spacing w:val="7"/>
          <w:sz w:val="24"/>
          <w:szCs w:val="24"/>
        </w:rPr>
        <w:t>DoD</w:t>
      </w:r>
      <w:proofErr w:type="gramEnd"/>
      <w:r w:rsidRPr="007168ED">
        <w:rPr>
          <w:rFonts w:ascii="Courier New" w:eastAsia="Times New Roman" w:hAnsi="Courier New" w:cs="Courier New"/>
          <w:spacing w:val="7"/>
          <w:sz w:val="24"/>
          <w:szCs w:val="24"/>
        </w:rPr>
        <w:t xml:space="preserve"> SAPRO</w:t>
      </w:r>
      <w:r w:rsidR="00220F75" w:rsidRPr="007168ED">
        <w:rPr>
          <w:rFonts w:ascii="Courier New" w:eastAsia="Times New Roman" w:hAnsi="Courier New" w:cs="Courier New"/>
          <w:spacing w:val="7"/>
          <w:sz w:val="24"/>
          <w:szCs w:val="24"/>
        </w:rPr>
        <w:t xml:space="preserve">, 4800 Mark Center Drive, Alexandria, VA 22350-1500. </w:t>
      </w:r>
    </w:p>
    <w:p w14:paraId="7C93894F" w14:textId="77777777" w:rsidR="001D335B" w:rsidRPr="007168ED" w:rsidRDefault="001D335B" w:rsidP="000D53C8">
      <w:pPr>
        <w:tabs>
          <w:tab w:val="left" w:pos="720"/>
        </w:tabs>
        <w:spacing w:after="0"/>
        <w:rPr>
          <w:rFonts w:ascii="Courier New" w:hAnsi="Courier New" w:cs="Courier New"/>
          <w:b/>
          <w:sz w:val="24"/>
          <w:szCs w:val="24"/>
        </w:rPr>
      </w:pPr>
    </w:p>
    <w:p w14:paraId="4307A232" w14:textId="77777777" w:rsidR="001D335B" w:rsidRPr="007168ED" w:rsidRDefault="000D53C8" w:rsidP="000D53C8">
      <w:pPr>
        <w:tabs>
          <w:tab w:val="left" w:pos="720"/>
        </w:tabs>
        <w:spacing w:after="0"/>
        <w:rPr>
          <w:rFonts w:ascii="Courier New" w:hAnsi="Courier New" w:cs="Courier New"/>
          <w:sz w:val="24"/>
          <w:szCs w:val="24"/>
        </w:rPr>
      </w:pPr>
      <w:r w:rsidRPr="007168ED">
        <w:rPr>
          <w:rFonts w:ascii="Courier New" w:hAnsi="Courier New" w:cs="Courier New"/>
          <w:sz w:val="24"/>
          <w:szCs w:val="24"/>
        </w:rPr>
        <w:t>Notification procedure:</w:t>
      </w:r>
    </w:p>
    <w:p w14:paraId="16E633CE" w14:textId="77777777" w:rsidR="009E0A5B" w:rsidRPr="007168ED" w:rsidRDefault="009E0A5B" w:rsidP="000D53C8">
      <w:pPr>
        <w:tabs>
          <w:tab w:val="left" w:pos="720"/>
        </w:tabs>
        <w:spacing w:after="0"/>
        <w:rPr>
          <w:rFonts w:ascii="Courier New" w:hAnsi="Courier New" w:cs="Courier New"/>
          <w:sz w:val="24"/>
          <w:szCs w:val="24"/>
        </w:rPr>
      </w:pPr>
      <w:r w:rsidRPr="007168ED">
        <w:rPr>
          <w:rFonts w:ascii="Courier New" w:hAnsi="Courier New" w:cs="Courier New"/>
          <w:sz w:val="24"/>
          <w:szCs w:val="24"/>
        </w:rPr>
        <w:t>Individuals seeking to determine whether information about themselves is contained in this system of records should address written inquiries to</w:t>
      </w:r>
      <w:r w:rsidR="000D53C8" w:rsidRPr="007168ED">
        <w:rPr>
          <w:rFonts w:ascii="Courier New" w:hAnsi="Courier New" w:cs="Courier New"/>
          <w:sz w:val="24"/>
          <w:szCs w:val="24"/>
        </w:rPr>
        <w:t xml:space="preserve"> </w:t>
      </w:r>
      <w:r w:rsidR="00A42A88" w:rsidRPr="007168ED">
        <w:rPr>
          <w:rFonts w:ascii="Courier New" w:eastAsia="Times New Roman" w:hAnsi="Courier New" w:cs="Courier New"/>
          <w:spacing w:val="7"/>
          <w:sz w:val="24"/>
          <w:szCs w:val="24"/>
        </w:rPr>
        <w:t xml:space="preserve">Senior Victim Assistance Advisor, </w:t>
      </w:r>
      <w:proofErr w:type="gramStart"/>
      <w:r w:rsidRPr="007168ED">
        <w:rPr>
          <w:rFonts w:ascii="Courier New" w:hAnsi="Courier New" w:cs="Courier New"/>
          <w:sz w:val="24"/>
          <w:szCs w:val="24"/>
        </w:rPr>
        <w:t>DoD</w:t>
      </w:r>
      <w:proofErr w:type="gramEnd"/>
      <w:r w:rsidRPr="007168ED">
        <w:rPr>
          <w:rFonts w:ascii="Courier New" w:hAnsi="Courier New" w:cs="Courier New"/>
          <w:sz w:val="24"/>
          <w:szCs w:val="24"/>
        </w:rPr>
        <w:t xml:space="preserve"> </w:t>
      </w:r>
      <w:r w:rsidR="0096786C" w:rsidRPr="007168ED">
        <w:rPr>
          <w:rFonts w:ascii="Courier New" w:hAnsi="Courier New" w:cs="Courier New"/>
          <w:sz w:val="24"/>
          <w:szCs w:val="24"/>
        </w:rPr>
        <w:t>SAPRO</w:t>
      </w:r>
      <w:r w:rsidRPr="007168ED">
        <w:rPr>
          <w:rFonts w:ascii="Courier New" w:hAnsi="Courier New" w:cs="Courier New"/>
          <w:sz w:val="24"/>
          <w:szCs w:val="24"/>
        </w:rPr>
        <w:t>, Victim Assistance, 4800 Mark Center Drive, Alexandria, VA 22350-1500</w:t>
      </w:r>
      <w:r w:rsidR="000D53C8" w:rsidRPr="007168ED">
        <w:rPr>
          <w:rFonts w:ascii="Courier New" w:hAnsi="Courier New" w:cs="Courier New"/>
          <w:sz w:val="24"/>
          <w:szCs w:val="24"/>
        </w:rPr>
        <w:t>.</w:t>
      </w:r>
    </w:p>
    <w:p w14:paraId="185E1EEF" w14:textId="77777777" w:rsidR="000D53C8" w:rsidRPr="007168ED" w:rsidRDefault="000D53C8" w:rsidP="000D53C8">
      <w:pPr>
        <w:tabs>
          <w:tab w:val="left" w:pos="720"/>
        </w:tabs>
        <w:spacing w:after="0"/>
        <w:rPr>
          <w:rFonts w:ascii="Courier New" w:hAnsi="Courier New" w:cs="Courier New"/>
          <w:sz w:val="24"/>
          <w:szCs w:val="24"/>
        </w:rPr>
      </w:pPr>
    </w:p>
    <w:p w14:paraId="6DD57A08" w14:textId="0CFAA708" w:rsidR="009E0A5B" w:rsidRPr="007168ED" w:rsidRDefault="0096786C" w:rsidP="000D53C8">
      <w:pPr>
        <w:tabs>
          <w:tab w:val="left" w:pos="720"/>
        </w:tabs>
        <w:spacing w:after="0"/>
        <w:rPr>
          <w:rFonts w:ascii="Courier New" w:hAnsi="Courier New" w:cs="Courier New"/>
          <w:sz w:val="24"/>
          <w:szCs w:val="24"/>
        </w:rPr>
      </w:pPr>
      <w:r w:rsidRPr="007168ED">
        <w:rPr>
          <w:rFonts w:ascii="Courier New" w:hAnsi="Courier New" w:cs="Courier New"/>
          <w:sz w:val="24"/>
          <w:szCs w:val="24"/>
        </w:rPr>
        <w:t>Signed, w</w:t>
      </w:r>
      <w:r w:rsidR="009E0A5B" w:rsidRPr="007168ED">
        <w:rPr>
          <w:rFonts w:ascii="Courier New" w:hAnsi="Courier New" w:cs="Courier New"/>
          <w:sz w:val="24"/>
          <w:szCs w:val="24"/>
        </w:rPr>
        <w:t xml:space="preserve">ritten requests should </w:t>
      </w:r>
      <w:r w:rsidR="006B4B6F" w:rsidRPr="007168ED">
        <w:rPr>
          <w:rFonts w:ascii="Courier New" w:hAnsi="Courier New" w:cs="Courier New"/>
          <w:sz w:val="24"/>
          <w:szCs w:val="24"/>
        </w:rPr>
        <w:t xml:space="preserve">contain </w:t>
      </w:r>
      <w:r w:rsidR="009E0A5B" w:rsidRPr="007168ED">
        <w:rPr>
          <w:rFonts w:ascii="Courier New" w:hAnsi="Courier New" w:cs="Courier New"/>
          <w:sz w:val="24"/>
          <w:szCs w:val="24"/>
        </w:rPr>
        <w:t xml:space="preserve">the name of the </w:t>
      </w:r>
      <w:r w:rsidR="00635615" w:rsidRPr="007168ED">
        <w:rPr>
          <w:rFonts w:ascii="Courier New" w:hAnsi="Courier New" w:cs="Courier New"/>
          <w:sz w:val="24"/>
          <w:szCs w:val="24"/>
        </w:rPr>
        <w:t xml:space="preserve">requester, </w:t>
      </w:r>
      <w:r w:rsidR="00520CB6">
        <w:rPr>
          <w:rFonts w:ascii="Courier New" w:hAnsi="Courier New" w:cs="Courier New"/>
          <w:sz w:val="24"/>
          <w:szCs w:val="24"/>
        </w:rPr>
        <w:t xml:space="preserve">the name of the original </w:t>
      </w:r>
      <w:r w:rsidR="009E0A5B" w:rsidRPr="007168ED">
        <w:rPr>
          <w:rFonts w:ascii="Courier New" w:hAnsi="Courier New" w:cs="Courier New"/>
          <w:sz w:val="24"/>
          <w:szCs w:val="24"/>
        </w:rPr>
        <w:t>inquirer</w:t>
      </w:r>
      <w:r w:rsidR="00D101BA" w:rsidRPr="00C3605F">
        <w:rPr>
          <w:rFonts w:ascii="Courier New" w:hAnsi="Courier New" w:cs="Courier New"/>
          <w:sz w:val="24"/>
          <w:szCs w:val="24"/>
        </w:rPr>
        <w:t>,</w:t>
      </w:r>
      <w:r w:rsidR="00503FA4" w:rsidRPr="00C3605F">
        <w:rPr>
          <w:rFonts w:ascii="Courier New" w:hAnsi="Courier New" w:cs="Courier New"/>
          <w:sz w:val="24"/>
          <w:szCs w:val="24"/>
        </w:rPr>
        <w:t xml:space="preserve"> </w:t>
      </w:r>
      <w:r w:rsidR="009E0A5B" w:rsidRPr="00C3605F">
        <w:rPr>
          <w:rFonts w:ascii="Courier New" w:hAnsi="Courier New" w:cs="Courier New"/>
          <w:sz w:val="24"/>
          <w:szCs w:val="24"/>
        </w:rPr>
        <w:t>the name of the victim</w:t>
      </w:r>
      <w:r w:rsidR="00D101BA" w:rsidRPr="00C3605F">
        <w:rPr>
          <w:rFonts w:ascii="Courier New" w:hAnsi="Courier New" w:cs="Courier New"/>
          <w:sz w:val="24"/>
          <w:szCs w:val="24"/>
        </w:rPr>
        <w:t>,</w:t>
      </w:r>
      <w:r w:rsidR="008168AD" w:rsidRPr="00C3605F">
        <w:rPr>
          <w:rFonts w:ascii="Courier New" w:hAnsi="Courier New" w:cs="Courier New"/>
          <w:sz w:val="24"/>
          <w:szCs w:val="24"/>
        </w:rPr>
        <w:t xml:space="preserve"> date of incident </w:t>
      </w:r>
      <w:r w:rsidR="00DF50ED" w:rsidRPr="00C3605F">
        <w:rPr>
          <w:rFonts w:ascii="Courier New" w:hAnsi="Courier New" w:cs="Courier New"/>
          <w:sz w:val="24"/>
          <w:szCs w:val="24"/>
        </w:rPr>
        <w:t xml:space="preserve">and/or </w:t>
      </w:r>
      <w:r w:rsidR="008168AD" w:rsidRPr="00C3605F">
        <w:rPr>
          <w:rFonts w:ascii="Courier New" w:hAnsi="Courier New" w:cs="Courier New"/>
          <w:sz w:val="24"/>
          <w:szCs w:val="24"/>
        </w:rPr>
        <w:t>Military Correctional Facility,</w:t>
      </w:r>
      <w:r w:rsidR="00D101BA" w:rsidRPr="00C3605F">
        <w:rPr>
          <w:rFonts w:ascii="Courier New" w:hAnsi="Courier New" w:cs="Courier New"/>
          <w:sz w:val="24"/>
          <w:szCs w:val="24"/>
        </w:rPr>
        <w:t xml:space="preserve"> if applicable</w:t>
      </w:r>
      <w:r w:rsidR="009E0A5B" w:rsidRPr="00C3605F">
        <w:rPr>
          <w:rFonts w:ascii="Courier New" w:hAnsi="Courier New" w:cs="Courier New"/>
          <w:sz w:val="24"/>
          <w:szCs w:val="24"/>
        </w:rPr>
        <w:t>.</w:t>
      </w:r>
    </w:p>
    <w:p w14:paraId="31B7827D" w14:textId="77777777" w:rsidR="000D53C8" w:rsidRPr="007168ED" w:rsidRDefault="000D53C8" w:rsidP="000D53C8">
      <w:pPr>
        <w:tabs>
          <w:tab w:val="left" w:pos="720"/>
        </w:tabs>
        <w:spacing w:after="0"/>
        <w:rPr>
          <w:rFonts w:ascii="Courier New" w:hAnsi="Courier New" w:cs="Courier New"/>
          <w:b/>
          <w:sz w:val="24"/>
          <w:szCs w:val="24"/>
        </w:rPr>
      </w:pPr>
    </w:p>
    <w:p w14:paraId="6815B95E" w14:textId="77777777" w:rsidR="00220F75" w:rsidRPr="007168ED" w:rsidRDefault="000D53C8" w:rsidP="000D53C8">
      <w:pPr>
        <w:tabs>
          <w:tab w:val="left" w:pos="720"/>
        </w:tabs>
        <w:spacing w:after="0"/>
        <w:rPr>
          <w:rFonts w:ascii="Courier New" w:hAnsi="Courier New" w:cs="Courier New"/>
          <w:sz w:val="24"/>
          <w:szCs w:val="24"/>
        </w:rPr>
      </w:pPr>
      <w:r w:rsidRPr="007168ED">
        <w:rPr>
          <w:rFonts w:ascii="Courier New" w:hAnsi="Courier New" w:cs="Courier New"/>
          <w:sz w:val="24"/>
          <w:szCs w:val="24"/>
        </w:rPr>
        <w:t>Record access procedures:</w:t>
      </w:r>
    </w:p>
    <w:p w14:paraId="247541B0" w14:textId="77777777" w:rsidR="00220F75" w:rsidRPr="007168ED" w:rsidRDefault="002C36DA" w:rsidP="004311B5">
      <w:pPr>
        <w:tabs>
          <w:tab w:val="left" w:pos="720"/>
        </w:tabs>
        <w:spacing w:after="0"/>
        <w:rPr>
          <w:rFonts w:ascii="Courier New" w:eastAsia="Times New Roman" w:hAnsi="Courier New" w:cs="Courier New"/>
          <w:spacing w:val="7"/>
          <w:sz w:val="24"/>
          <w:szCs w:val="24"/>
        </w:rPr>
      </w:pPr>
      <w:r w:rsidRPr="007168ED">
        <w:rPr>
          <w:rFonts w:ascii="Courier New" w:hAnsi="Courier New" w:cs="Courier New"/>
          <w:sz w:val="24"/>
          <w:szCs w:val="24"/>
        </w:rPr>
        <w:t xml:space="preserve">Individuals seeking </w:t>
      </w:r>
      <w:r w:rsidR="0096786C" w:rsidRPr="007168ED">
        <w:rPr>
          <w:rFonts w:ascii="Courier New" w:hAnsi="Courier New" w:cs="Courier New"/>
          <w:sz w:val="24"/>
          <w:szCs w:val="24"/>
        </w:rPr>
        <w:t xml:space="preserve">access to information about </w:t>
      </w:r>
      <w:proofErr w:type="gramStart"/>
      <w:r w:rsidR="00A52397" w:rsidRPr="007168ED">
        <w:rPr>
          <w:rFonts w:ascii="Courier New" w:hAnsi="Courier New" w:cs="Courier New"/>
          <w:sz w:val="24"/>
          <w:szCs w:val="24"/>
        </w:rPr>
        <w:t>themselves</w:t>
      </w:r>
      <w:proofErr w:type="gramEnd"/>
      <w:r w:rsidR="0096786C" w:rsidRPr="007168ED">
        <w:rPr>
          <w:rFonts w:ascii="Courier New" w:hAnsi="Courier New" w:cs="Courier New"/>
          <w:sz w:val="24"/>
          <w:szCs w:val="24"/>
        </w:rPr>
        <w:t xml:space="preserve"> contained in this system should address written inquiries to the OSD/Joint Staff Freedom of Information Act, Requester Service Center, Office of Freedom of Information, </w:t>
      </w:r>
      <w:r w:rsidR="00220F75" w:rsidRPr="007168ED">
        <w:rPr>
          <w:rFonts w:ascii="Courier New" w:eastAsia="Times New Roman" w:hAnsi="Courier New" w:cs="Courier New"/>
          <w:spacing w:val="7"/>
          <w:sz w:val="24"/>
          <w:szCs w:val="24"/>
        </w:rPr>
        <w:t xml:space="preserve">1155 Defense Pentagon, Washington, DC 20301-1155. </w:t>
      </w:r>
    </w:p>
    <w:p w14:paraId="4165BE0D" w14:textId="77777777" w:rsidR="0013148B" w:rsidRPr="007168ED" w:rsidRDefault="0013148B" w:rsidP="000D53C8">
      <w:pPr>
        <w:tabs>
          <w:tab w:val="left" w:pos="720"/>
        </w:tabs>
        <w:spacing w:after="0"/>
        <w:rPr>
          <w:rFonts w:ascii="Courier New" w:hAnsi="Courier New" w:cs="Courier New"/>
          <w:sz w:val="24"/>
          <w:szCs w:val="24"/>
        </w:rPr>
      </w:pPr>
    </w:p>
    <w:p w14:paraId="7738CCA4" w14:textId="1220BCE0" w:rsidR="002C36DA" w:rsidRPr="007168ED" w:rsidRDefault="006B4B6F" w:rsidP="000D53C8">
      <w:pPr>
        <w:tabs>
          <w:tab w:val="left" w:pos="720"/>
        </w:tabs>
        <w:spacing w:after="0"/>
        <w:rPr>
          <w:rFonts w:ascii="Courier New" w:hAnsi="Courier New" w:cs="Courier New"/>
          <w:sz w:val="24"/>
          <w:szCs w:val="24"/>
        </w:rPr>
      </w:pPr>
      <w:r w:rsidRPr="007168ED">
        <w:rPr>
          <w:rFonts w:ascii="Courier New" w:hAnsi="Courier New" w:cs="Courier New"/>
          <w:sz w:val="24"/>
          <w:szCs w:val="24"/>
        </w:rPr>
        <w:t>Signed, w</w:t>
      </w:r>
      <w:r w:rsidR="002C36DA" w:rsidRPr="007168ED">
        <w:rPr>
          <w:rFonts w:ascii="Courier New" w:hAnsi="Courier New" w:cs="Courier New"/>
          <w:sz w:val="24"/>
          <w:szCs w:val="24"/>
        </w:rPr>
        <w:t xml:space="preserve">ritten requests should </w:t>
      </w:r>
      <w:r w:rsidRPr="007168ED">
        <w:rPr>
          <w:rFonts w:ascii="Courier New" w:hAnsi="Courier New" w:cs="Courier New"/>
          <w:sz w:val="24"/>
          <w:szCs w:val="24"/>
        </w:rPr>
        <w:t xml:space="preserve">contain </w:t>
      </w:r>
      <w:r w:rsidR="002C36DA" w:rsidRPr="007168ED">
        <w:rPr>
          <w:rFonts w:ascii="Courier New" w:hAnsi="Courier New" w:cs="Courier New"/>
          <w:sz w:val="24"/>
          <w:szCs w:val="24"/>
        </w:rPr>
        <w:t>the name of the inquirer</w:t>
      </w:r>
      <w:r w:rsidR="0099033E">
        <w:rPr>
          <w:rFonts w:ascii="Courier New" w:hAnsi="Courier New" w:cs="Courier New"/>
          <w:sz w:val="24"/>
          <w:szCs w:val="24"/>
        </w:rPr>
        <w:t xml:space="preserve"> </w:t>
      </w:r>
      <w:r w:rsidR="0099033E" w:rsidRPr="00C3605F">
        <w:rPr>
          <w:rFonts w:ascii="Courier New" w:hAnsi="Courier New" w:cs="Courier New"/>
          <w:sz w:val="24"/>
          <w:szCs w:val="24"/>
        </w:rPr>
        <w:t>or victim</w:t>
      </w:r>
      <w:r w:rsidR="00503FA4" w:rsidRPr="00C3605F">
        <w:rPr>
          <w:rFonts w:ascii="Courier New" w:hAnsi="Courier New" w:cs="Courier New"/>
          <w:sz w:val="24"/>
          <w:szCs w:val="24"/>
        </w:rPr>
        <w:t xml:space="preserve">, </w:t>
      </w:r>
      <w:r w:rsidRPr="00C3605F">
        <w:rPr>
          <w:rFonts w:ascii="Courier New" w:hAnsi="Courier New" w:cs="Courier New"/>
          <w:sz w:val="24"/>
          <w:szCs w:val="24"/>
        </w:rPr>
        <w:t>the name and number of this system of records no</w:t>
      </w:r>
      <w:r w:rsidR="00D101BA" w:rsidRPr="00C3605F">
        <w:rPr>
          <w:rFonts w:ascii="Courier New" w:hAnsi="Courier New" w:cs="Courier New"/>
          <w:sz w:val="24"/>
          <w:szCs w:val="24"/>
        </w:rPr>
        <w:t>t</w:t>
      </w:r>
      <w:r w:rsidRPr="00C3605F">
        <w:rPr>
          <w:rFonts w:ascii="Courier New" w:hAnsi="Courier New" w:cs="Courier New"/>
          <w:sz w:val="24"/>
          <w:szCs w:val="24"/>
        </w:rPr>
        <w:t>ice</w:t>
      </w:r>
      <w:r w:rsidR="008168AD" w:rsidRPr="00C3605F">
        <w:rPr>
          <w:rFonts w:ascii="Courier New" w:hAnsi="Courier New" w:cs="Courier New"/>
          <w:sz w:val="24"/>
          <w:szCs w:val="24"/>
        </w:rPr>
        <w:t>, date of incident and/or Military Correctional Facility, if applicable.</w:t>
      </w:r>
    </w:p>
    <w:p w14:paraId="590F9A33" w14:textId="77777777" w:rsidR="000D53C8" w:rsidRPr="007168ED" w:rsidRDefault="000D53C8" w:rsidP="000D53C8">
      <w:pPr>
        <w:spacing w:after="0"/>
        <w:outlineLvl w:val="4"/>
        <w:rPr>
          <w:rFonts w:ascii="Courier New" w:eastAsia="Times New Roman" w:hAnsi="Courier New" w:cs="Courier New"/>
          <w:b/>
          <w:bCs/>
          <w:caps/>
          <w:spacing w:val="7"/>
          <w:sz w:val="24"/>
          <w:szCs w:val="24"/>
        </w:rPr>
      </w:pPr>
    </w:p>
    <w:p w14:paraId="469B82A6" w14:textId="77777777" w:rsidR="00674263" w:rsidRPr="007168ED" w:rsidRDefault="000D53C8" w:rsidP="000D53C8">
      <w:pPr>
        <w:spacing w:after="0"/>
        <w:outlineLvl w:val="4"/>
        <w:rPr>
          <w:rFonts w:ascii="Courier New" w:eastAsia="Times New Roman" w:hAnsi="Courier New" w:cs="Courier New"/>
          <w:bCs/>
          <w:caps/>
          <w:spacing w:val="7"/>
          <w:sz w:val="24"/>
          <w:szCs w:val="24"/>
        </w:rPr>
      </w:pPr>
      <w:r w:rsidRPr="007168ED">
        <w:rPr>
          <w:rFonts w:ascii="Courier New" w:eastAsia="Times New Roman" w:hAnsi="Courier New" w:cs="Courier New"/>
          <w:bCs/>
          <w:spacing w:val="7"/>
          <w:sz w:val="24"/>
          <w:szCs w:val="24"/>
        </w:rPr>
        <w:t>Contesting record procedures:</w:t>
      </w:r>
    </w:p>
    <w:p w14:paraId="56EFF844" w14:textId="77777777" w:rsidR="00674263" w:rsidRPr="007168ED" w:rsidRDefault="00674263" w:rsidP="000D53C8">
      <w:pPr>
        <w:spacing w:after="0"/>
        <w:rPr>
          <w:rFonts w:ascii="Courier New" w:eastAsia="Times New Roman" w:hAnsi="Courier New" w:cs="Courier New"/>
          <w:spacing w:val="7"/>
          <w:sz w:val="24"/>
          <w:szCs w:val="24"/>
        </w:rPr>
      </w:pPr>
      <w:r w:rsidRPr="007168ED">
        <w:rPr>
          <w:rFonts w:ascii="Courier New" w:eastAsia="Times New Roman" w:hAnsi="Courier New" w:cs="Courier New"/>
          <w:spacing w:val="7"/>
          <w:sz w:val="24"/>
          <w:szCs w:val="24"/>
        </w:rPr>
        <w:t>The OSD rules for accessing records</w:t>
      </w:r>
      <w:r w:rsidR="006B4B6F" w:rsidRPr="007168ED">
        <w:rPr>
          <w:rFonts w:ascii="Courier New" w:eastAsia="Times New Roman" w:hAnsi="Courier New" w:cs="Courier New"/>
          <w:spacing w:val="7"/>
          <w:sz w:val="24"/>
          <w:szCs w:val="24"/>
        </w:rPr>
        <w:t>,</w:t>
      </w:r>
      <w:r w:rsidRPr="007168ED">
        <w:rPr>
          <w:rFonts w:ascii="Courier New" w:eastAsia="Times New Roman" w:hAnsi="Courier New" w:cs="Courier New"/>
          <w:spacing w:val="7"/>
          <w:sz w:val="24"/>
          <w:szCs w:val="24"/>
        </w:rPr>
        <w:t xml:space="preserve"> for contesting contents</w:t>
      </w:r>
      <w:r w:rsidR="006B4B6F" w:rsidRPr="007168ED">
        <w:rPr>
          <w:rFonts w:ascii="Courier New" w:eastAsia="Times New Roman" w:hAnsi="Courier New" w:cs="Courier New"/>
          <w:spacing w:val="7"/>
          <w:sz w:val="24"/>
          <w:szCs w:val="24"/>
        </w:rPr>
        <w:t>,</w:t>
      </w:r>
      <w:r w:rsidRPr="007168ED">
        <w:rPr>
          <w:rFonts w:ascii="Courier New" w:eastAsia="Times New Roman" w:hAnsi="Courier New" w:cs="Courier New"/>
          <w:spacing w:val="7"/>
          <w:sz w:val="24"/>
          <w:szCs w:val="24"/>
        </w:rPr>
        <w:t xml:space="preserve"> and appealing initial agency determinations are contained in </w:t>
      </w:r>
      <w:r w:rsidRPr="007168ED">
        <w:rPr>
          <w:rFonts w:ascii="Courier New" w:eastAsia="Times New Roman" w:hAnsi="Courier New" w:cs="Courier New"/>
          <w:spacing w:val="7"/>
          <w:sz w:val="24"/>
          <w:szCs w:val="24"/>
        </w:rPr>
        <w:lastRenderedPageBreak/>
        <w:t>OSD Administrative Instruction 81; 32 C</w:t>
      </w:r>
      <w:r w:rsidR="0013148B" w:rsidRPr="007168ED">
        <w:rPr>
          <w:rFonts w:ascii="Courier New" w:eastAsia="Times New Roman" w:hAnsi="Courier New" w:cs="Courier New"/>
          <w:spacing w:val="7"/>
          <w:sz w:val="24"/>
          <w:szCs w:val="24"/>
        </w:rPr>
        <w:t>FR</w:t>
      </w:r>
      <w:r w:rsidRPr="007168ED">
        <w:rPr>
          <w:rFonts w:ascii="Courier New" w:eastAsia="Times New Roman" w:hAnsi="Courier New" w:cs="Courier New"/>
          <w:spacing w:val="7"/>
          <w:sz w:val="24"/>
          <w:szCs w:val="24"/>
        </w:rPr>
        <w:t xml:space="preserve"> </w:t>
      </w:r>
      <w:proofErr w:type="gramStart"/>
      <w:r w:rsidRPr="007168ED">
        <w:rPr>
          <w:rFonts w:ascii="Courier New" w:eastAsia="Times New Roman" w:hAnsi="Courier New" w:cs="Courier New"/>
          <w:spacing w:val="7"/>
          <w:sz w:val="24"/>
          <w:szCs w:val="24"/>
        </w:rPr>
        <w:t>part</w:t>
      </w:r>
      <w:proofErr w:type="gramEnd"/>
      <w:r w:rsidRPr="007168ED">
        <w:rPr>
          <w:rFonts w:ascii="Courier New" w:eastAsia="Times New Roman" w:hAnsi="Courier New" w:cs="Courier New"/>
          <w:spacing w:val="7"/>
          <w:sz w:val="24"/>
          <w:szCs w:val="24"/>
        </w:rPr>
        <w:t xml:space="preserve"> 311; or may be obtained from the system manager.</w:t>
      </w:r>
    </w:p>
    <w:p w14:paraId="4F141A00" w14:textId="77777777" w:rsidR="0013148B" w:rsidRPr="007168ED" w:rsidRDefault="0013148B" w:rsidP="000D53C8">
      <w:pPr>
        <w:spacing w:after="0"/>
        <w:rPr>
          <w:rFonts w:ascii="Courier New" w:eastAsia="Times New Roman" w:hAnsi="Courier New" w:cs="Courier New"/>
          <w:spacing w:val="7"/>
          <w:sz w:val="24"/>
          <w:szCs w:val="24"/>
        </w:rPr>
      </w:pPr>
    </w:p>
    <w:p w14:paraId="51364EE9" w14:textId="77777777" w:rsidR="0013148B" w:rsidRPr="007168ED" w:rsidRDefault="006B4B6F" w:rsidP="000D53C8">
      <w:pPr>
        <w:spacing w:after="0"/>
        <w:rPr>
          <w:rFonts w:ascii="Courier New" w:eastAsia="Times New Roman" w:hAnsi="Courier New" w:cs="Courier New"/>
          <w:spacing w:val="7"/>
          <w:sz w:val="24"/>
          <w:szCs w:val="24"/>
        </w:rPr>
      </w:pPr>
      <w:r w:rsidRPr="007168ED">
        <w:rPr>
          <w:rFonts w:ascii="Courier New" w:eastAsia="Times New Roman" w:hAnsi="Courier New" w:cs="Courier New"/>
          <w:spacing w:val="7"/>
          <w:sz w:val="24"/>
          <w:szCs w:val="24"/>
        </w:rPr>
        <w:t>Record s</w:t>
      </w:r>
      <w:r w:rsidR="0013148B" w:rsidRPr="007168ED">
        <w:rPr>
          <w:rFonts w:ascii="Courier New" w:eastAsia="Times New Roman" w:hAnsi="Courier New" w:cs="Courier New"/>
          <w:spacing w:val="7"/>
          <w:sz w:val="24"/>
          <w:szCs w:val="24"/>
        </w:rPr>
        <w:t>ource</w:t>
      </w:r>
      <w:r w:rsidR="00D101BA" w:rsidRPr="007168ED">
        <w:rPr>
          <w:rFonts w:ascii="Courier New" w:eastAsia="Times New Roman" w:hAnsi="Courier New" w:cs="Courier New"/>
          <w:spacing w:val="7"/>
          <w:sz w:val="24"/>
          <w:szCs w:val="24"/>
        </w:rPr>
        <w:t xml:space="preserve"> categories</w:t>
      </w:r>
      <w:r w:rsidR="0013148B" w:rsidRPr="007168ED">
        <w:rPr>
          <w:rFonts w:ascii="Courier New" w:eastAsia="Times New Roman" w:hAnsi="Courier New" w:cs="Courier New"/>
          <w:spacing w:val="7"/>
          <w:sz w:val="24"/>
          <w:szCs w:val="24"/>
        </w:rPr>
        <w:t>:</w:t>
      </w:r>
    </w:p>
    <w:p w14:paraId="2B7E237A" w14:textId="77777777" w:rsidR="0013148B" w:rsidRPr="007168ED" w:rsidRDefault="00F45E22" w:rsidP="000D53C8">
      <w:pPr>
        <w:spacing w:after="0"/>
        <w:rPr>
          <w:rFonts w:ascii="Courier New" w:eastAsia="Times New Roman" w:hAnsi="Courier New" w:cs="Courier New"/>
          <w:spacing w:val="7"/>
          <w:sz w:val="24"/>
          <w:szCs w:val="24"/>
        </w:rPr>
      </w:pPr>
      <w:proofErr w:type="gramStart"/>
      <w:r>
        <w:rPr>
          <w:rFonts w:ascii="Courier New" w:eastAsia="Times New Roman" w:hAnsi="Courier New" w:cs="Courier New"/>
          <w:spacing w:val="7"/>
          <w:sz w:val="24"/>
          <w:szCs w:val="24"/>
        </w:rPr>
        <w:t>Individual</w:t>
      </w:r>
      <w:r w:rsidR="0013148B" w:rsidRPr="007168ED">
        <w:rPr>
          <w:rFonts w:ascii="Courier New" w:eastAsia="Times New Roman" w:hAnsi="Courier New" w:cs="Courier New"/>
          <w:spacing w:val="7"/>
          <w:sz w:val="24"/>
          <w:szCs w:val="24"/>
        </w:rPr>
        <w:t>.</w:t>
      </w:r>
      <w:proofErr w:type="gramEnd"/>
    </w:p>
    <w:p w14:paraId="2123C934" w14:textId="77777777" w:rsidR="0013148B" w:rsidRPr="007168ED" w:rsidRDefault="0013148B" w:rsidP="000D53C8">
      <w:pPr>
        <w:spacing w:after="0"/>
        <w:rPr>
          <w:rFonts w:ascii="Courier New" w:eastAsia="Times New Roman" w:hAnsi="Courier New" w:cs="Courier New"/>
          <w:spacing w:val="7"/>
          <w:sz w:val="24"/>
          <w:szCs w:val="24"/>
        </w:rPr>
      </w:pPr>
    </w:p>
    <w:p w14:paraId="74EA871C" w14:textId="77777777" w:rsidR="0013148B" w:rsidRPr="007168ED" w:rsidRDefault="0013148B" w:rsidP="000D53C8">
      <w:pPr>
        <w:spacing w:after="0"/>
        <w:rPr>
          <w:rFonts w:ascii="Courier New" w:eastAsia="Times New Roman" w:hAnsi="Courier New" w:cs="Courier New"/>
          <w:spacing w:val="7"/>
          <w:sz w:val="24"/>
          <w:szCs w:val="24"/>
        </w:rPr>
      </w:pPr>
      <w:r w:rsidRPr="007168ED">
        <w:rPr>
          <w:rFonts w:ascii="Courier New" w:eastAsia="Times New Roman" w:hAnsi="Courier New" w:cs="Courier New"/>
          <w:spacing w:val="7"/>
          <w:sz w:val="24"/>
          <w:szCs w:val="24"/>
        </w:rPr>
        <w:t>Exemption</w:t>
      </w:r>
      <w:r w:rsidR="00D101BA" w:rsidRPr="007168ED">
        <w:rPr>
          <w:rFonts w:ascii="Courier New" w:eastAsia="Times New Roman" w:hAnsi="Courier New" w:cs="Courier New"/>
          <w:spacing w:val="7"/>
          <w:sz w:val="24"/>
          <w:szCs w:val="24"/>
        </w:rPr>
        <w:t>s claimed for the system</w:t>
      </w:r>
      <w:r w:rsidRPr="007168ED">
        <w:rPr>
          <w:rFonts w:ascii="Courier New" w:eastAsia="Times New Roman" w:hAnsi="Courier New" w:cs="Courier New"/>
          <w:spacing w:val="7"/>
          <w:sz w:val="24"/>
          <w:szCs w:val="24"/>
        </w:rPr>
        <w:t>:</w:t>
      </w:r>
    </w:p>
    <w:p w14:paraId="644E385A" w14:textId="77777777" w:rsidR="0013148B" w:rsidRPr="007168ED" w:rsidRDefault="0013148B" w:rsidP="000D53C8">
      <w:pPr>
        <w:spacing w:after="0"/>
        <w:rPr>
          <w:rFonts w:ascii="Courier New" w:eastAsia="Times New Roman" w:hAnsi="Courier New" w:cs="Courier New"/>
          <w:spacing w:val="7"/>
          <w:sz w:val="24"/>
          <w:szCs w:val="24"/>
        </w:rPr>
      </w:pPr>
      <w:proofErr w:type="gramStart"/>
      <w:r w:rsidRPr="007168ED">
        <w:rPr>
          <w:rFonts w:ascii="Courier New" w:eastAsia="Times New Roman" w:hAnsi="Courier New" w:cs="Courier New"/>
          <w:spacing w:val="7"/>
          <w:sz w:val="24"/>
          <w:szCs w:val="24"/>
        </w:rPr>
        <w:t>None.</w:t>
      </w:r>
      <w:proofErr w:type="gramEnd"/>
    </w:p>
    <w:p w14:paraId="27D4C637" w14:textId="77777777" w:rsidR="00F1447C" w:rsidRPr="007168ED" w:rsidRDefault="00F1447C" w:rsidP="00BE1B33">
      <w:pPr>
        <w:spacing w:after="0"/>
        <w:rPr>
          <w:rFonts w:ascii="Courier New" w:hAnsi="Courier New" w:cs="Courier New"/>
          <w:sz w:val="24"/>
          <w:szCs w:val="24"/>
        </w:rPr>
      </w:pPr>
    </w:p>
    <w:sectPr w:rsidR="00F1447C" w:rsidRPr="007168ED" w:rsidSect="00F1447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85B2A0" w14:textId="77777777" w:rsidR="00C64C8E" w:rsidRDefault="00C64C8E" w:rsidP="009E0A5B">
      <w:pPr>
        <w:spacing w:after="0"/>
      </w:pPr>
      <w:r>
        <w:separator/>
      </w:r>
    </w:p>
  </w:endnote>
  <w:endnote w:type="continuationSeparator" w:id="0">
    <w:p w14:paraId="07590029" w14:textId="77777777" w:rsidR="00C64C8E" w:rsidRDefault="00C64C8E" w:rsidP="009E0A5B">
      <w:pPr>
        <w:spacing w:after="0"/>
      </w:pPr>
      <w:r>
        <w:continuationSeparator/>
      </w:r>
    </w:p>
  </w:endnote>
  <w:endnote w:type="continuationNotice" w:id="1">
    <w:p w14:paraId="3709E481" w14:textId="77777777" w:rsidR="00C64C8E" w:rsidRDefault="00C64C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85D52" w14:textId="77777777" w:rsidR="00F01886" w:rsidRDefault="00F018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8C0AB" w14:textId="77777777" w:rsidR="00F01886" w:rsidRDefault="00F018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083C0" w14:textId="77777777" w:rsidR="00F01886" w:rsidRDefault="00F018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C80586" w14:textId="77777777" w:rsidR="00C64C8E" w:rsidRDefault="00C64C8E" w:rsidP="009E0A5B">
      <w:pPr>
        <w:spacing w:after="0"/>
      </w:pPr>
      <w:r>
        <w:separator/>
      </w:r>
    </w:p>
  </w:footnote>
  <w:footnote w:type="continuationSeparator" w:id="0">
    <w:p w14:paraId="1CB29F50" w14:textId="77777777" w:rsidR="00C64C8E" w:rsidRDefault="00C64C8E" w:rsidP="009E0A5B">
      <w:pPr>
        <w:spacing w:after="0"/>
      </w:pPr>
      <w:r>
        <w:continuationSeparator/>
      </w:r>
    </w:p>
  </w:footnote>
  <w:footnote w:type="continuationNotice" w:id="1">
    <w:p w14:paraId="28CF44CB" w14:textId="77777777" w:rsidR="00C64C8E" w:rsidRDefault="00C64C8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E2A70" w14:textId="77777777" w:rsidR="00F01886" w:rsidRDefault="00F018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639443"/>
      <w:docPartObj>
        <w:docPartGallery w:val="Watermarks"/>
        <w:docPartUnique/>
      </w:docPartObj>
    </w:sdtPr>
    <w:sdtContent>
      <w:p w14:paraId="3A732A58" w14:textId="60C4C134" w:rsidR="00F01886" w:rsidRDefault="00F01886">
        <w:pPr>
          <w:pStyle w:val="Header"/>
        </w:pPr>
        <w:r>
          <w:rPr>
            <w:noProof/>
            <w:lang w:eastAsia="zh-TW"/>
          </w:rPr>
          <w:pict w14:anchorId="61DBBA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2C162" w14:textId="77777777" w:rsidR="00F01886" w:rsidRDefault="00F018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67175"/>
    <w:multiLevelType w:val="multilevel"/>
    <w:tmpl w:val="ABDC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504" w:allStyles="0" w:customStyles="0" w:latentStyles="1" w:stylesInUse="0" w:headingStyles="0" w:numberingStyles="0" w:tableStyles="0" w:directFormattingOnRuns="1"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B33"/>
    <w:rsid w:val="00002101"/>
    <w:rsid w:val="000037D7"/>
    <w:rsid w:val="00003864"/>
    <w:rsid w:val="00003A7C"/>
    <w:rsid w:val="00003C1B"/>
    <w:rsid w:val="0000413D"/>
    <w:rsid w:val="000056E1"/>
    <w:rsid w:val="000104AF"/>
    <w:rsid w:val="0001056C"/>
    <w:rsid w:val="00014267"/>
    <w:rsid w:val="00014C52"/>
    <w:rsid w:val="0001520D"/>
    <w:rsid w:val="000163EC"/>
    <w:rsid w:val="0001717C"/>
    <w:rsid w:val="0002081E"/>
    <w:rsid w:val="00025AEB"/>
    <w:rsid w:val="00026B68"/>
    <w:rsid w:val="0002746F"/>
    <w:rsid w:val="00030165"/>
    <w:rsid w:val="00030F95"/>
    <w:rsid w:val="000339F5"/>
    <w:rsid w:val="00034811"/>
    <w:rsid w:val="00035502"/>
    <w:rsid w:val="00037720"/>
    <w:rsid w:val="00041A01"/>
    <w:rsid w:val="00041C4D"/>
    <w:rsid w:val="00042755"/>
    <w:rsid w:val="000438D0"/>
    <w:rsid w:val="00046373"/>
    <w:rsid w:val="000463E3"/>
    <w:rsid w:val="000478AE"/>
    <w:rsid w:val="00051F60"/>
    <w:rsid w:val="00052E87"/>
    <w:rsid w:val="0005335C"/>
    <w:rsid w:val="000563E6"/>
    <w:rsid w:val="000576C4"/>
    <w:rsid w:val="0006149C"/>
    <w:rsid w:val="0006247E"/>
    <w:rsid w:val="00062480"/>
    <w:rsid w:val="0006630E"/>
    <w:rsid w:val="00067ACC"/>
    <w:rsid w:val="00071515"/>
    <w:rsid w:val="000719F9"/>
    <w:rsid w:val="00072242"/>
    <w:rsid w:val="00072258"/>
    <w:rsid w:val="00075B3E"/>
    <w:rsid w:val="0008104F"/>
    <w:rsid w:val="00081225"/>
    <w:rsid w:val="00082F6E"/>
    <w:rsid w:val="00083217"/>
    <w:rsid w:val="00084A6E"/>
    <w:rsid w:val="0008524D"/>
    <w:rsid w:val="00086553"/>
    <w:rsid w:val="00087D05"/>
    <w:rsid w:val="000962C4"/>
    <w:rsid w:val="00096A7B"/>
    <w:rsid w:val="000A07D6"/>
    <w:rsid w:val="000A1C9A"/>
    <w:rsid w:val="000A214C"/>
    <w:rsid w:val="000A29AA"/>
    <w:rsid w:val="000A336E"/>
    <w:rsid w:val="000A5349"/>
    <w:rsid w:val="000A65B4"/>
    <w:rsid w:val="000B0688"/>
    <w:rsid w:val="000B101F"/>
    <w:rsid w:val="000B2677"/>
    <w:rsid w:val="000B26C5"/>
    <w:rsid w:val="000B2E92"/>
    <w:rsid w:val="000B4026"/>
    <w:rsid w:val="000B54C4"/>
    <w:rsid w:val="000C01E4"/>
    <w:rsid w:val="000C15C6"/>
    <w:rsid w:val="000C204A"/>
    <w:rsid w:val="000C26C3"/>
    <w:rsid w:val="000C2797"/>
    <w:rsid w:val="000C2E10"/>
    <w:rsid w:val="000C430D"/>
    <w:rsid w:val="000C4797"/>
    <w:rsid w:val="000C61F9"/>
    <w:rsid w:val="000C7851"/>
    <w:rsid w:val="000D027A"/>
    <w:rsid w:val="000D0A86"/>
    <w:rsid w:val="000D53C8"/>
    <w:rsid w:val="000D5FED"/>
    <w:rsid w:val="000E1AC7"/>
    <w:rsid w:val="000E3497"/>
    <w:rsid w:val="000E35F0"/>
    <w:rsid w:val="000E4E35"/>
    <w:rsid w:val="000E73E8"/>
    <w:rsid w:val="000F27FF"/>
    <w:rsid w:val="000F3356"/>
    <w:rsid w:val="000F63AD"/>
    <w:rsid w:val="001008BD"/>
    <w:rsid w:val="001072EA"/>
    <w:rsid w:val="00112CB5"/>
    <w:rsid w:val="001130E4"/>
    <w:rsid w:val="00124699"/>
    <w:rsid w:val="0013148B"/>
    <w:rsid w:val="00132293"/>
    <w:rsid w:val="00133416"/>
    <w:rsid w:val="001350DA"/>
    <w:rsid w:val="00140BE5"/>
    <w:rsid w:val="00147D98"/>
    <w:rsid w:val="00153902"/>
    <w:rsid w:val="00154F73"/>
    <w:rsid w:val="001556A4"/>
    <w:rsid w:val="0015576A"/>
    <w:rsid w:val="00156ADA"/>
    <w:rsid w:val="00157828"/>
    <w:rsid w:val="0015790B"/>
    <w:rsid w:val="00162FF8"/>
    <w:rsid w:val="00164E89"/>
    <w:rsid w:val="001662E8"/>
    <w:rsid w:val="00167623"/>
    <w:rsid w:val="00170917"/>
    <w:rsid w:val="00171CD6"/>
    <w:rsid w:val="0017273A"/>
    <w:rsid w:val="00174DA5"/>
    <w:rsid w:val="00177E56"/>
    <w:rsid w:val="00180608"/>
    <w:rsid w:val="001817D6"/>
    <w:rsid w:val="00182068"/>
    <w:rsid w:val="00182575"/>
    <w:rsid w:val="0018277F"/>
    <w:rsid w:val="00182D03"/>
    <w:rsid w:val="00183CFC"/>
    <w:rsid w:val="00184802"/>
    <w:rsid w:val="00196DDF"/>
    <w:rsid w:val="001A253E"/>
    <w:rsid w:val="001A45B9"/>
    <w:rsid w:val="001A521C"/>
    <w:rsid w:val="001B1BDF"/>
    <w:rsid w:val="001B3DDF"/>
    <w:rsid w:val="001B40A5"/>
    <w:rsid w:val="001B4F30"/>
    <w:rsid w:val="001B500C"/>
    <w:rsid w:val="001C3BA3"/>
    <w:rsid w:val="001C45E5"/>
    <w:rsid w:val="001C5503"/>
    <w:rsid w:val="001C5A9E"/>
    <w:rsid w:val="001C6249"/>
    <w:rsid w:val="001D335B"/>
    <w:rsid w:val="001D6093"/>
    <w:rsid w:val="001D6B3B"/>
    <w:rsid w:val="001E272D"/>
    <w:rsid w:val="001E3D29"/>
    <w:rsid w:val="001E79BC"/>
    <w:rsid w:val="001F05AA"/>
    <w:rsid w:val="001F0D20"/>
    <w:rsid w:val="001F1218"/>
    <w:rsid w:val="001F1D2D"/>
    <w:rsid w:val="001F23CE"/>
    <w:rsid w:val="001F3447"/>
    <w:rsid w:val="001F3565"/>
    <w:rsid w:val="001F3E63"/>
    <w:rsid w:val="00202784"/>
    <w:rsid w:val="00207812"/>
    <w:rsid w:val="00210DD5"/>
    <w:rsid w:val="002139BA"/>
    <w:rsid w:val="00214A94"/>
    <w:rsid w:val="0021591E"/>
    <w:rsid w:val="0021606B"/>
    <w:rsid w:val="00217D76"/>
    <w:rsid w:val="00220F75"/>
    <w:rsid w:val="00221C6B"/>
    <w:rsid w:val="00224C20"/>
    <w:rsid w:val="00224E8D"/>
    <w:rsid w:val="00225E9B"/>
    <w:rsid w:val="002267F4"/>
    <w:rsid w:val="00227227"/>
    <w:rsid w:val="00233125"/>
    <w:rsid w:val="002368E6"/>
    <w:rsid w:val="00240D13"/>
    <w:rsid w:val="00241D17"/>
    <w:rsid w:val="0024285E"/>
    <w:rsid w:val="002457BE"/>
    <w:rsid w:val="00246F44"/>
    <w:rsid w:val="00247A34"/>
    <w:rsid w:val="00247DB8"/>
    <w:rsid w:val="0025017B"/>
    <w:rsid w:val="00252651"/>
    <w:rsid w:val="00253BE1"/>
    <w:rsid w:val="00253E6F"/>
    <w:rsid w:val="0025463D"/>
    <w:rsid w:val="00255A46"/>
    <w:rsid w:val="00255AC2"/>
    <w:rsid w:val="00255AEE"/>
    <w:rsid w:val="00256215"/>
    <w:rsid w:val="00256CFC"/>
    <w:rsid w:val="00257C06"/>
    <w:rsid w:val="0026258C"/>
    <w:rsid w:val="00262B64"/>
    <w:rsid w:val="0027044B"/>
    <w:rsid w:val="002734B3"/>
    <w:rsid w:val="0027471D"/>
    <w:rsid w:val="00275BAF"/>
    <w:rsid w:val="002773B0"/>
    <w:rsid w:val="002777AC"/>
    <w:rsid w:val="00281B6C"/>
    <w:rsid w:val="002821D0"/>
    <w:rsid w:val="002850B6"/>
    <w:rsid w:val="002916F2"/>
    <w:rsid w:val="00292C5F"/>
    <w:rsid w:val="00293651"/>
    <w:rsid w:val="00293F8A"/>
    <w:rsid w:val="00297BFA"/>
    <w:rsid w:val="002A3239"/>
    <w:rsid w:val="002B059E"/>
    <w:rsid w:val="002B06BE"/>
    <w:rsid w:val="002B27A4"/>
    <w:rsid w:val="002B284C"/>
    <w:rsid w:val="002B2B49"/>
    <w:rsid w:val="002B3861"/>
    <w:rsid w:val="002B3B3D"/>
    <w:rsid w:val="002B4740"/>
    <w:rsid w:val="002B4CAF"/>
    <w:rsid w:val="002B76BD"/>
    <w:rsid w:val="002C068B"/>
    <w:rsid w:val="002C255D"/>
    <w:rsid w:val="002C36DA"/>
    <w:rsid w:val="002C40D5"/>
    <w:rsid w:val="002C4C7F"/>
    <w:rsid w:val="002D1D35"/>
    <w:rsid w:val="002D4D68"/>
    <w:rsid w:val="002D53E7"/>
    <w:rsid w:val="002D566C"/>
    <w:rsid w:val="002D5B83"/>
    <w:rsid w:val="002D7DC1"/>
    <w:rsid w:val="002E0678"/>
    <w:rsid w:val="002E3B29"/>
    <w:rsid w:val="002F0EAF"/>
    <w:rsid w:val="002F200A"/>
    <w:rsid w:val="002F2B62"/>
    <w:rsid w:val="002F55AC"/>
    <w:rsid w:val="002F7159"/>
    <w:rsid w:val="002F7DE6"/>
    <w:rsid w:val="0030008B"/>
    <w:rsid w:val="0030171A"/>
    <w:rsid w:val="003070DD"/>
    <w:rsid w:val="003102FE"/>
    <w:rsid w:val="0031090A"/>
    <w:rsid w:val="00311F66"/>
    <w:rsid w:val="00312040"/>
    <w:rsid w:val="00313896"/>
    <w:rsid w:val="00314437"/>
    <w:rsid w:val="003150C6"/>
    <w:rsid w:val="00321F50"/>
    <w:rsid w:val="003257E3"/>
    <w:rsid w:val="00326722"/>
    <w:rsid w:val="00330E11"/>
    <w:rsid w:val="0033147B"/>
    <w:rsid w:val="0033390C"/>
    <w:rsid w:val="003356DA"/>
    <w:rsid w:val="00335AB2"/>
    <w:rsid w:val="00340015"/>
    <w:rsid w:val="00340D94"/>
    <w:rsid w:val="0034166D"/>
    <w:rsid w:val="0034236A"/>
    <w:rsid w:val="003474FB"/>
    <w:rsid w:val="003500A2"/>
    <w:rsid w:val="00350E3A"/>
    <w:rsid w:val="00351001"/>
    <w:rsid w:val="00352264"/>
    <w:rsid w:val="003551A3"/>
    <w:rsid w:val="00355307"/>
    <w:rsid w:val="003559BD"/>
    <w:rsid w:val="00355C5E"/>
    <w:rsid w:val="00356195"/>
    <w:rsid w:val="0035688B"/>
    <w:rsid w:val="003576F8"/>
    <w:rsid w:val="00357F15"/>
    <w:rsid w:val="00364032"/>
    <w:rsid w:val="00366B9C"/>
    <w:rsid w:val="003722CE"/>
    <w:rsid w:val="003727ED"/>
    <w:rsid w:val="0037673F"/>
    <w:rsid w:val="00377F0E"/>
    <w:rsid w:val="00381689"/>
    <w:rsid w:val="00381A89"/>
    <w:rsid w:val="00382BD5"/>
    <w:rsid w:val="00386884"/>
    <w:rsid w:val="0038791D"/>
    <w:rsid w:val="003929C8"/>
    <w:rsid w:val="00393194"/>
    <w:rsid w:val="00395092"/>
    <w:rsid w:val="003A1495"/>
    <w:rsid w:val="003A14A4"/>
    <w:rsid w:val="003A3261"/>
    <w:rsid w:val="003A3B9A"/>
    <w:rsid w:val="003A4560"/>
    <w:rsid w:val="003A67E5"/>
    <w:rsid w:val="003B287A"/>
    <w:rsid w:val="003B46A0"/>
    <w:rsid w:val="003C0B48"/>
    <w:rsid w:val="003C193C"/>
    <w:rsid w:val="003C1D2E"/>
    <w:rsid w:val="003C4F49"/>
    <w:rsid w:val="003C50B9"/>
    <w:rsid w:val="003C5A0B"/>
    <w:rsid w:val="003C6E68"/>
    <w:rsid w:val="003C7F87"/>
    <w:rsid w:val="003D1963"/>
    <w:rsid w:val="003D30F9"/>
    <w:rsid w:val="003D4DFF"/>
    <w:rsid w:val="003D5F36"/>
    <w:rsid w:val="003D7FF3"/>
    <w:rsid w:val="003E2816"/>
    <w:rsid w:val="003E60D5"/>
    <w:rsid w:val="003E76D6"/>
    <w:rsid w:val="003E7C7F"/>
    <w:rsid w:val="003F0981"/>
    <w:rsid w:val="003F0EFA"/>
    <w:rsid w:val="003F2988"/>
    <w:rsid w:val="003F2B82"/>
    <w:rsid w:val="003F55B0"/>
    <w:rsid w:val="003F72FE"/>
    <w:rsid w:val="003F7D52"/>
    <w:rsid w:val="004001EE"/>
    <w:rsid w:val="00402CF8"/>
    <w:rsid w:val="0040380B"/>
    <w:rsid w:val="0040511C"/>
    <w:rsid w:val="00405FA2"/>
    <w:rsid w:val="0040644D"/>
    <w:rsid w:val="0040669B"/>
    <w:rsid w:val="00410923"/>
    <w:rsid w:val="00410C5B"/>
    <w:rsid w:val="00410DDC"/>
    <w:rsid w:val="00415923"/>
    <w:rsid w:val="00415C41"/>
    <w:rsid w:val="00415CAB"/>
    <w:rsid w:val="00416DCE"/>
    <w:rsid w:val="00416FE5"/>
    <w:rsid w:val="00427A0A"/>
    <w:rsid w:val="00430525"/>
    <w:rsid w:val="004311B5"/>
    <w:rsid w:val="00432B6B"/>
    <w:rsid w:val="00433173"/>
    <w:rsid w:val="00434770"/>
    <w:rsid w:val="00437FF3"/>
    <w:rsid w:val="00440D34"/>
    <w:rsid w:val="004417D4"/>
    <w:rsid w:val="00441F0E"/>
    <w:rsid w:val="00442F14"/>
    <w:rsid w:val="00444FA0"/>
    <w:rsid w:val="004523A2"/>
    <w:rsid w:val="00453C7B"/>
    <w:rsid w:val="004552E3"/>
    <w:rsid w:val="004562E8"/>
    <w:rsid w:val="004568F6"/>
    <w:rsid w:val="00463902"/>
    <w:rsid w:val="00463A42"/>
    <w:rsid w:val="00464A34"/>
    <w:rsid w:val="00464DAD"/>
    <w:rsid w:val="004661F0"/>
    <w:rsid w:val="00466830"/>
    <w:rsid w:val="00466B21"/>
    <w:rsid w:val="0047385E"/>
    <w:rsid w:val="00477D5A"/>
    <w:rsid w:val="00483F13"/>
    <w:rsid w:val="00484A9D"/>
    <w:rsid w:val="00484B12"/>
    <w:rsid w:val="00485576"/>
    <w:rsid w:val="00491D81"/>
    <w:rsid w:val="004927C3"/>
    <w:rsid w:val="00494094"/>
    <w:rsid w:val="00494554"/>
    <w:rsid w:val="004A019E"/>
    <w:rsid w:val="004A032F"/>
    <w:rsid w:val="004A2407"/>
    <w:rsid w:val="004A345A"/>
    <w:rsid w:val="004B2682"/>
    <w:rsid w:val="004B44DA"/>
    <w:rsid w:val="004B5CA5"/>
    <w:rsid w:val="004B6C9C"/>
    <w:rsid w:val="004B6F98"/>
    <w:rsid w:val="004C144A"/>
    <w:rsid w:val="004C158B"/>
    <w:rsid w:val="004C319E"/>
    <w:rsid w:val="004C363C"/>
    <w:rsid w:val="004C5547"/>
    <w:rsid w:val="004C5FDC"/>
    <w:rsid w:val="004C66A8"/>
    <w:rsid w:val="004E1C6D"/>
    <w:rsid w:val="004E21F1"/>
    <w:rsid w:val="004E5894"/>
    <w:rsid w:val="004E6AD3"/>
    <w:rsid w:val="004F0147"/>
    <w:rsid w:val="004F0C9C"/>
    <w:rsid w:val="004F1EB1"/>
    <w:rsid w:val="004F490D"/>
    <w:rsid w:val="004F5198"/>
    <w:rsid w:val="00501738"/>
    <w:rsid w:val="00503FA4"/>
    <w:rsid w:val="0050607C"/>
    <w:rsid w:val="00506441"/>
    <w:rsid w:val="00506F0A"/>
    <w:rsid w:val="00507B69"/>
    <w:rsid w:val="00510222"/>
    <w:rsid w:val="005110EB"/>
    <w:rsid w:val="00511862"/>
    <w:rsid w:val="00512ADD"/>
    <w:rsid w:val="00513004"/>
    <w:rsid w:val="00513CA1"/>
    <w:rsid w:val="005156D0"/>
    <w:rsid w:val="00516067"/>
    <w:rsid w:val="005167D2"/>
    <w:rsid w:val="00520CB6"/>
    <w:rsid w:val="00521647"/>
    <w:rsid w:val="0052521E"/>
    <w:rsid w:val="00527173"/>
    <w:rsid w:val="0053017C"/>
    <w:rsid w:val="0053049F"/>
    <w:rsid w:val="00530B49"/>
    <w:rsid w:val="005331BF"/>
    <w:rsid w:val="00533724"/>
    <w:rsid w:val="00533A78"/>
    <w:rsid w:val="0053405A"/>
    <w:rsid w:val="00536AA6"/>
    <w:rsid w:val="0054200F"/>
    <w:rsid w:val="005430AE"/>
    <w:rsid w:val="00544D8B"/>
    <w:rsid w:val="0054560F"/>
    <w:rsid w:val="00550650"/>
    <w:rsid w:val="00551C40"/>
    <w:rsid w:val="0055288F"/>
    <w:rsid w:val="00561056"/>
    <w:rsid w:val="005618FE"/>
    <w:rsid w:val="0056423E"/>
    <w:rsid w:val="00566031"/>
    <w:rsid w:val="00575754"/>
    <w:rsid w:val="0057623C"/>
    <w:rsid w:val="005762F3"/>
    <w:rsid w:val="00580D88"/>
    <w:rsid w:val="00583077"/>
    <w:rsid w:val="00583277"/>
    <w:rsid w:val="00585C5C"/>
    <w:rsid w:val="0058625F"/>
    <w:rsid w:val="005935B2"/>
    <w:rsid w:val="00594EBA"/>
    <w:rsid w:val="00595094"/>
    <w:rsid w:val="00596AAD"/>
    <w:rsid w:val="005A309E"/>
    <w:rsid w:val="005A4048"/>
    <w:rsid w:val="005A4AEE"/>
    <w:rsid w:val="005A568B"/>
    <w:rsid w:val="005A5E68"/>
    <w:rsid w:val="005A6F39"/>
    <w:rsid w:val="005A7799"/>
    <w:rsid w:val="005B02D3"/>
    <w:rsid w:val="005B2465"/>
    <w:rsid w:val="005B2A5E"/>
    <w:rsid w:val="005B4B19"/>
    <w:rsid w:val="005C0558"/>
    <w:rsid w:val="005C1908"/>
    <w:rsid w:val="005C1950"/>
    <w:rsid w:val="005C2B2E"/>
    <w:rsid w:val="005C72F8"/>
    <w:rsid w:val="005C7C2C"/>
    <w:rsid w:val="005D0827"/>
    <w:rsid w:val="005D3A09"/>
    <w:rsid w:val="005D46FD"/>
    <w:rsid w:val="005D7E9D"/>
    <w:rsid w:val="005E0261"/>
    <w:rsid w:val="005E12D5"/>
    <w:rsid w:val="005E4C77"/>
    <w:rsid w:val="005E6D07"/>
    <w:rsid w:val="005E72A4"/>
    <w:rsid w:val="005F2713"/>
    <w:rsid w:val="005F2B4D"/>
    <w:rsid w:val="005F2D02"/>
    <w:rsid w:val="005F4802"/>
    <w:rsid w:val="005F561C"/>
    <w:rsid w:val="006011A8"/>
    <w:rsid w:val="00601FED"/>
    <w:rsid w:val="00604800"/>
    <w:rsid w:val="00604E0B"/>
    <w:rsid w:val="0060708A"/>
    <w:rsid w:val="0061222B"/>
    <w:rsid w:val="006149A7"/>
    <w:rsid w:val="00615F96"/>
    <w:rsid w:val="00616737"/>
    <w:rsid w:val="006168AA"/>
    <w:rsid w:val="0062117C"/>
    <w:rsid w:val="006226ED"/>
    <w:rsid w:val="00622B2E"/>
    <w:rsid w:val="00625AA5"/>
    <w:rsid w:val="006305C7"/>
    <w:rsid w:val="00630DFA"/>
    <w:rsid w:val="00630E2D"/>
    <w:rsid w:val="006312CF"/>
    <w:rsid w:val="0063183A"/>
    <w:rsid w:val="00632A10"/>
    <w:rsid w:val="00632DC7"/>
    <w:rsid w:val="00633C64"/>
    <w:rsid w:val="00633DEE"/>
    <w:rsid w:val="00635615"/>
    <w:rsid w:val="00635AC8"/>
    <w:rsid w:val="00637199"/>
    <w:rsid w:val="00637620"/>
    <w:rsid w:val="0064285D"/>
    <w:rsid w:val="00642E77"/>
    <w:rsid w:val="0064346C"/>
    <w:rsid w:val="0065581C"/>
    <w:rsid w:val="006563E3"/>
    <w:rsid w:val="006578B1"/>
    <w:rsid w:val="00657FF9"/>
    <w:rsid w:val="00660685"/>
    <w:rsid w:val="006616A4"/>
    <w:rsid w:val="00661CDA"/>
    <w:rsid w:val="00661D94"/>
    <w:rsid w:val="00664859"/>
    <w:rsid w:val="00665ADE"/>
    <w:rsid w:val="00666FCD"/>
    <w:rsid w:val="00667224"/>
    <w:rsid w:val="00671185"/>
    <w:rsid w:val="006719A1"/>
    <w:rsid w:val="00673EF8"/>
    <w:rsid w:val="00674263"/>
    <w:rsid w:val="00674502"/>
    <w:rsid w:val="00691C66"/>
    <w:rsid w:val="00694C1E"/>
    <w:rsid w:val="00696FBC"/>
    <w:rsid w:val="0069709F"/>
    <w:rsid w:val="00697B78"/>
    <w:rsid w:val="006A016E"/>
    <w:rsid w:val="006A4E37"/>
    <w:rsid w:val="006A5810"/>
    <w:rsid w:val="006A7B6B"/>
    <w:rsid w:val="006B0D88"/>
    <w:rsid w:val="006B2104"/>
    <w:rsid w:val="006B2B17"/>
    <w:rsid w:val="006B4028"/>
    <w:rsid w:val="006B4B6F"/>
    <w:rsid w:val="006B52A3"/>
    <w:rsid w:val="006B6B26"/>
    <w:rsid w:val="006C0BE3"/>
    <w:rsid w:val="006C1D8B"/>
    <w:rsid w:val="006C2219"/>
    <w:rsid w:val="006C60DA"/>
    <w:rsid w:val="006C6647"/>
    <w:rsid w:val="006D08D6"/>
    <w:rsid w:val="006D0ADA"/>
    <w:rsid w:val="006D0FF9"/>
    <w:rsid w:val="006D13AF"/>
    <w:rsid w:val="006D1F98"/>
    <w:rsid w:val="006D3BA2"/>
    <w:rsid w:val="006D48D4"/>
    <w:rsid w:val="006D7FD1"/>
    <w:rsid w:val="006E0C89"/>
    <w:rsid w:val="006E27EA"/>
    <w:rsid w:val="006E2C82"/>
    <w:rsid w:val="006E38FF"/>
    <w:rsid w:val="006E5371"/>
    <w:rsid w:val="006E73F5"/>
    <w:rsid w:val="006F06A4"/>
    <w:rsid w:val="006F0B60"/>
    <w:rsid w:val="006F2332"/>
    <w:rsid w:val="006F25A2"/>
    <w:rsid w:val="006F2E1D"/>
    <w:rsid w:val="006F48D8"/>
    <w:rsid w:val="006F52DE"/>
    <w:rsid w:val="006F5768"/>
    <w:rsid w:val="006F5C10"/>
    <w:rsid w:val="006F6D12"/>
    <w:rsid w:val="006F6F0C"/>
    <w:rsid w:val="006F7174"/>
    <w:rsid w:val="00701EA3"/>
    <w:rsid w:val="00702FA1"/>
    <w:rsid w:val="00704F71"/>
    <w:rsid w:val="00706526"/>
    <w:rsid w:val="00712458"/>
    <w:rsid w:val="007144EE"/>
    <w:rsid w:val="0071517A"/>
    <w:rsid w:val="00715C82"/>
    <w:rsid w:val="00715FD7"/>
    <w:rsid w:val="00716721"/>
    <w:rsid w:val="007168ED"/>
    <w:rsid w:val="00724A12"/>
    <w:rsid w:val="0072522D"/>
    <w:rsid w:val="0072536F"/>
    <w:rsid w:val="0073129D"/>
    <w:rsid w:val="00731FFC"/>
    <w:rsid w:val="00734885"/>
    <w:rsid w:val="007359C3"/>
    <w:rsid w:val="00736A28"/>
    <w:rsid w:val="007373FD"/>
    <w:rsid w:val="00737422"/>
    <w:rsid w:val="00741698"/>
    <w:rsid w:val="00743A72"/>
    <w:rsid w:val="0074470A"/>
    <w:rsid w:val="00746752"/>
    <w:rsid w:val="00746C10"/>
    <w:rsid w:val="0075012D"/>
    <w:rsid w:val="0075076D"/>
    <w:rsid w:val="0075111E"/>
    <w:rsid w:val="007530E6"/>
    <w:rsid w:val="00753A9A"/>
    <w:rsid w:val="00753D56"/>
    <w:rsid w:val="00763048"/>
    <w:rsid w:val="00763BDD"/>
    <w:rsid w:val="00767B8F"/>
    <w:rsid w:val="0077024B"/>
    <w:rsid w:val="007715DF"/>
    <w:rsid w:val="00772A5A"/>
    <w:rsid w:val="00775F07"/>
    <w:rsid w:val="00776ED3"/>
    <w:rsid w:val="007775AA"/>
    <w:rsid w:val="00777AE8"/>
    <w:rsid w:val="00780F5E"/>
    <w:rsid w:val="00781DCA"/>
    <w:rsid w:val="00782681"/>
    <w:rsid w:val="007832A3"/>
    <w:rsid w:val="00783A29"/>
    <w:rsid w:val="00784E65"/>
    <w:rsid w:val="00785628"/>
    <w:rsid w:val="00786054"/>
    <w:rsid w:val="00786DBB"/>
    <w:rsid w:val="00787A09"/>
    <w:rsid w:val="00790B07"/>
    <w:rsid w:val="00791C7C"/>
    <w:rsid w:val="00795938"/>
    <w:rsid w:val="007A0B43"/>
    <w:rsid w:val="007A1DF3"/>
    <w:rsid w:val="007A1F1D"/>
    <w:rsid w:val="007A2DDF"/>
    <w:rsid w:val="007A4466"/>
    <w:rsid w:val="007A455C"/>
    <w:rsid w:val="007A51E2"/>
    <w:rsid w:val="007A7376"/>
    <w:rsid w:val="007A76D6"/>
    <w:rsid w:val="007A7F89"/>
    <w:rsid w:val="007B02A9"/>
    <w:rsid w:val="007B052E"/>
    <w:rsid w:val="007B078E"/>
    <w:rsid w:val="007B33EF"/>
    <w:rsid w:val="007B44C2"/>
    <w:rsid w:val="007B47AC"/>
    <w:rsid w:val="007B4D04"/>
    <w:rsid w:val="007B5693"/>
    <w:rsid w:val="007B5D3B"/>
    <w:rsid w:val="007B69BC"/>
    <w:rsid w:val="007C009F"/>
    <w:rsid w:val="007D01FB"/>
    <w:rsid w:val="007D0A5D"/>
    <w:rsid w:val="007D0D01"/>
    <w:rsid w:val="007D23B7"/>
    <w:rsid w:val="007D41CC"/>
    <w:rsid w:val="007D7018"/>
    <w:rsid w:val="007D7285"/>
    <w:rsid w:val="007E4AB3"/>
    <w:rsid w:val="007E7674"/>
    <w:rsid w:val="007E7722"/>
    <w:rsid w:val="007F0743"/>
    <w:rsid w:val="007F162B"/>
    <w:rsid w:val="007F28C9"/>
    <w:rsid w:val="007F299C"/>
    <w:rsid w:val="007F2DA0"/>
    <w:rsid w:val="007F2FE9"/>
    <w:rsid w:val="007F3DDF"/>
    <w:rsid w:val="007F7228"/>
    <w:rsid w:val="00803F76"/>
    <w:rsid w:val="008043E1"/>
    <w:rsid w:val="00805F06"/>
    <w:rsid w:val="00806F07"/>
    <w:rsid w:val="008104C4"/>
    <w:rsid w:val="008126FC"/>
    <w:rsid w:val="00812E19"/>
    <w:rsid w:val="00813D84"/>
    <w:rsid w:val="008167B9"/>
    <w:rsid w:val="008168AD"/>
    <w:rsid w:val="00821F5B"/>
    <w:rsid w:val="008226C6"/>
    <w:rsid w:val="008264E4"/>
    <w:rsid w:val="008278D5"/>
    <w:rsid w:val="00831475"/>
    <w:rsid w:val="0083214A"/>
    <w:rsid w:val="0083332B"/>
    <w:rsid w:val="00836F14"/>
    <w:rsid w:val="0083754C"/>
    <w:rsid w:val="00840D78"/>
    <w:rsid w:val="00843B1C"/>
    <w:rsid w:val="00843D9F"/>
    <w:rsid w:val="00844450"/>
    <w:rsid w:val="008510CD"/>
    <w:rsid w:val="00852F02"/>
    <w:rsid w:val="00853DCD"/>
    <w:rsid w:val="008557D7"/>
    <w:rsid w:val="00860031"/>
    <w:rsid w:val="008618FD"/>
    <w:rsid w:val="00862218"/>
    <w:rsid w:val="008652CF"/>
    <w:rsid w:val="008660DD"/>
    <w:rsid w:val="008704A0"/>
    <w:rsid w:val="00871622"/>
    <w:rsid w:val="008756DC"/>
    <w:rsid w:val="00876C35"/>
    <w:rsid w:val="00877080"/>
    <w:rsid w:val="00877C80"/>
    <w:rsid w:val="00880D21"/>
    <w:rsid w:val="00882BFC"/>
    <w:rsid w:val="00884799"/>
    <w:rsid w:val="008851DE"/>
    <w:rsid w:val="00886690"/>
    <w:rsid w:val="00886FB7"/>
    <w:rsid w:val="00887408"/>
    <w:rsid w:val="00887674"/>
    <w:rsid w:val="008910F5"/>
    <w:rsid w:val="008941DB"/>
    <w:rsid w:val="00895913"/>
    <w:rsid w:val="00896BB3"/>
    <w:rsid w:val="008A0203"/>
    <w:rsid w:val="008A5FF0"/>
    <w:rsid w:val="008A6D97"/>
    <w:rsid w:val="008B0E74"/>
    <w:rsid w:val="008B3DCB"/>
    <w:rsid w:val="008B41CB"/>
    <w:rsid w:val="008B719C"/>
    <w:rsid w:val="008B7F68"/>
    <w:rsid w:val="008C4FA1"/>
    <w:rsid w:val="008C5204"/>
    <w:rsid w:val="008C591B"/>
    <w:rsid w:val="008D0181"/>
    <w:rsid w:val="008D5E22"/>
    <w:rsid w:val="008D7EE0"/>
    <w:rsid w:val="008E055A"/>
    <w:rsid w:val="008E1BFF"/>
    <w:rsid w:val="008E1CA4"/>
    <w:rsid w:val="008E2558"/>
    <w:rsid w:val="008E4017"/>
    <w:rsid w:val="008E5731"/>
    <w:rsid w:val="008F03DB"/>
    <w:rsid w:val="008F1331"/>
    <w:rsid w:val="008F26BE"/>
    <w:rsid w:val="008F2CD3"/>
    <w:rsid w:val="008F45AB"/>
    <w:rsid w:val="008F73E0"/>
    <w:rsid w:val="00903A7A"/>
    <w:rsid w:val="009056B5"/>
    <w:rsid w:val="0090710A"/>
    <w:rsid w:val="00907D27"/>
    <w:rsid w:val="009107F6"/>
    <w:rsid w:val="00913278"/>
    <w:rsid w:val="0091383A"/>
    <w:rsid w:val="0091668F"/>
    <w:rsid w:val="009166C0"/>
    <w:rsid w:val="0091683D"/>
    <w:rsid w:val="00920432"/>
    <w:rsid w:val="00924AD6"/>
    <w:rsid w:val="00925181"/>
    <w:rsid w:val="00925231"/>
    <w:rsid w:val="00926B87"/>
    <w:rsid w:val="0093031D"/>
    <w:rsid w:val="00930D86"/>
    <w:rsid w:val="00931A58"/>
    <w:rsid w:val="009328CF"/>
    <w:rsid w:val="00934FEC"/>
    <w:rsid w:val="00936C15"/>
    <w:rsid w:val="009404AD"/>
    <w:rsid w:val="00940AAB"/>
    <w:rsid w:val="009414BD"/>
    <w:rsid w:val="009431AB"/>
    <w:rsid w:val="009434C9"/>
    <w:rsid w:val="0094375E"/>
    <w:rsid w:val="00943CD7"/>
    <w:rsid w:val="00943E1C"/>
    <w:rsid w:val="00946A28"/>
    <w:rsid w:val="00947005"/>
    <w:rsid w:val="00950D3E"/>
    <w:rsid w:val="00953A9B"/>
    <w:rsid w:val="00954D53"/>
    <w:rsid w:val="00957212"/>
    <w:rsid w:val="00957EB4"/>
    <w:rsid w:val="00960FB0"/>
    <w:rsid w:val="0096137B"/>
    <w:rsid w:val="009659F1"/>
    <w:rsid w:val="00966A38"/>
    <w:rsid w:val="00966B24"/>
    <w:rsid w:val="0096721C"/>
    <w:rsid w:val="0096786C"/>
    <w:rsid w:val="009702BD"/>
    <w:rsid w:val="00970F14"/>
    <w:rsid w:val="00974D09"/>
    <w:rsid w:val="00975BC7"/>
    <w:rsid w:val="00976EA5"/>
    <w:rsid w:val="00977F89"/>
    <w:rsid w:val="00980161"/>
    <w:rsid w:val="009814FC"/>
    <w:rsid w:val="00982C46"/>
    <w:rsid w:val="0098548F"/>
    <w:rsid w:val="0099033E"/>
    <w:rsid w:val="0099161A"/>
    <w:rsid w:val="00996D12"/>
    <w:rsid w:val="00996D1E"/>
    <w:rsid w:val="00997BE2"/>
    <w:rsid w:val="009A3BDD"/>
    <w:rsid w:val="009A7BFF"/>
    <w:rsid w:val="009B55F9"/>
    <w:rsid w:val="009C02CE"/>
    <w:rsid w:val="009C4625"/>
    <w:rsid w:val="009C664A"/>
    <w:rsid w:val="009C6ADD"/>
    <w:rsid w:val="009C7B81"/>
    <w:rsid w:val="009D5601"/>
    <w:rsid w:val="009D6CC6"/>
    <w:rsid w:val="009E034C"/>
    <w:rsid w:val="009E0531"/>
    <w:rsid w:val="009E0A5B"/>
    <w:rsid w:val="009E1925"/>
    <w:rsid w:val="009E4030"/>
    <w:rsid w:val="009E567F"/>
    <w:rsid w:val="009E7C00"/>
    <w:rsid w:val="009F0479"/>
    <w:rsid w:val="009F0DBD"/>
    <w:rsid w:val="009F2561"/>
    <w:rsid w:val="009F2FD2"/>
    <w:rsid w:val="009F3077"/>
    <w:rsid w:val="009F6884"/>
    <w:rsid w:val="009F7C92"/>
    <w:rsid w:val="00A009CA"/>
    <w:rsid w:val="00A03051"/>
    <w:rsid w:val="00A07C4B"/>
    <w:rsid w:val="00A11C0B"/>
    <w:rsid w:val="00A14070"/>
    <w:rsid w:val="00A148A5"/>
    <w:rsid w:val="00A20582"/>
    <w:rsid w:val="00A20999"/>
    <w:rsid w:val="00A20B05"/>
    <w:rsid w:val="00A2107F"/>
    <w:rsid w:val="00A24A0A"/>
    <w:rsid w:val="00A25BD6"/>
    <w:rsid w:val="00A26994"/>
    <w:rsid w:val="00A26A93"/>
    <w:rsid w:val="00A31FE5"/>
    <w:rsid w:val="00A327EA"/>
    <w:rsid w:val="00A357C9"/>
    <w:rsid w:val="00A420FD"/>
    <w:rsid w:val="00A42A88"/>
    <w:rsid w:val="00A42CBB"/>
    <w:rsid w:val="00A42D28"/>
    <w:rsid w:val="00A437DF"/>
    <w:rsid w:val="00A44624"/>
    <w:rsid w:val="00A44D4B"/>
    <w:rsid w:val="00A47532"/>
    <w:rsid w:val="00A52397"/>
    <w:rsid w:val="00A5298B"/>
    <w:rsid w:val="00A53DD9"/>
    <w:rsid w:val="00A53F70"/>
    <w:rsid w:val="00A543F1"/>
    <w:rsid w:val="00A56A1D"/>
    <w:rsid w:val="00A6327A"/>
    <w:rsid w:val="00A632C6"/>
    <w:rsid w:val="00A63643"/>
    <w:rsid w:val="00A63B48"/>
    <w:rsid w:val="00A65D60"/>
    <w:rsid w:val="00A66FDA"/>
    <w:rsid w:val="00A7042A"/>
    <w:rsid w:val="00A71E4C"/>
    <w:rsid w:val="00A72619"/>
    <w:rsid w:val="00A7277B"/>
    <w:rsid w:val="00A737CD"/>
    <w:rsid w:val="00A74E1D"/>
    <w:rsid w:val="00A75EFE"/>
    <w:rsid w:val="00A76428"/>
    <w:rsid w:val="00A76B0A"/>
    <w:rsid w:val="00A7704B"/>
    <w:rsid w:val="00A8260A"/>
    <w:rsid w:val="00A8573C"/>
    <w:rsid w:val="00A85AA1"/>
    <w:rsid w:val="00A866A0"/>
    <w:rsid w:val="00A875D2"/>
    <w:rsid w:val="00A9156D"/>
    <w:rsid w:val="00A917BC"/>
    <w:rsid w:val="00A92721"/>
    <w:rsid w:val="00A94AA3"/>
    <w:rsid w:val="00A94ED5"/>
    <w:rsid w:val="00AA1336"/>
    <w:rsid w:val="00AA3E77"/>
    <w:rsid w:val="00AA57D4"/>
    <w:rsid w:val="00AA6481"/>
    <w:rsid w:val="00AB13F6"/>
    <w:rsid w:val="00AB1870"/>
    <w:rsid w:val="00AB2808"/>
    <w:rsid w:val="00AB2AF3"/>
    <w:rsid w:val="00AB3254"/>
    <w:rsid w:val="00AB4D57"/>
    <w:rsid w:val="00AB7E59"/>
    <w:rsid w:val="00AC0324"/>
    <w:rsid w:val="00AC045C"/>
    <w:rsid w:val="00AC3015"/>
    <w:rsid w:val="00AC3016"/>
    <w:rsid w:val="00AC48C8"/>
    <w:rsid w:val="00AC49E6"/>
    <w:rsid w:val="00AC4A1A"/>
    <w:rsid w:val="00AD2C4C"/>
    <w:rsid w:val="00AD44FF"/>
    <w:rsid w:val="00AD6CDE"/>
    <w:rsid w:val="00AE0B50"/>
    <w:rsid w:val="00AE1160"/>
    <w:rsid w:val="00AE2E8B"/>
    <w:rsid w:val="00AE3C0C"/>
    <w:rsid w:val="00AE42E7"/>
    <w:rsid w:val="00AE4B2A"/>
    <w:rsid w:val="00AE570D"/>
    <w:rsid w:val="00AF0513"/>
    <w:rsid w:val="00AF0D6D"/>
    <w:rsid w:val="00AF2646"/>
    <w:rsid w:val="00AF29A3"/>
    <w:rsid w:val="00AF2A06"/>
    <w:rsid w:val="00AF2DB1"/>
    <w:rsid w:val="00AF38F2"/>
    <w:rsid w:val="00AF6766"/>
    <w:rsid w:val="00AF6933"/>
    <w:rsid w:val="00B01A61"/>
    <w:rsid w:val="00B063B5"/>
    <w:rsid w:val="00B0717E"/>
    <w:rsid w:val="00B11696"/>
    <w:rsid w:val="00B11BE4"/>
    <w:rsid w:val="00B12157"/>
    <w:rsid w:val="00B1771B"/>
    <w:rsid w:val="00B23099"/>
    <w:rsid w:val="00B27825"/>
    <w:rsid w:val="00B30295"/>
    <w:rsid w:val="00B31FD9"/>
    <w:rsid w:val="00B328B4"/>
    <w:rsid w:val="00B35236"/>
    <w:rsid w:val="00B35D3E"/>
    <w:rsid w:val="00B36355"/>
    <w:rsid w:val="00B42696"/>
    <w:rsid w:val="00B43866"/>
    <w:rsid w:val="00B51906"/>
    <w:rsid w:val="00B519D9"/>
    <w:rsid w:val="00B530B7"/>
    <w:rsid w:val="00B54B0A"/>
    <w:rsid w:val="00B622F3"/>
    <w:rsid w:val="00B62D14"/>
    <w:rsid w:val="00B64444"/>
    <w:rsid w:val="00B65E55"/>
    <w:rsid w:val="00B66008"/>
    <w:rsid w:val="00B72D97"/>
    <w:rsid w:val="00B732B6"/>
    <w:rsid w:val="00B75A3D"/>
    <w:rsid w:val="00B76350"/>
    <w:rsid w:val="00B76B8B"/>
    <w:rsid w:val="00B82ED9"/>
    <w:rsid w:val="00B836B8"/>
    <w:rsid w:val="00B84F55"/>
    <w:rsid w:val="00B85043"/>
    <w:rsid w:val="00B85C01"/>
    <w:rsid w:val="00B87234"/>
    <w:rsid w:val="00B87322"/>
    <w:rsid w:val="00B90943"/>
    <w:rsid w:val="00BA3AA5"/>
    <w:rsid w:val="00BA4E6E"/>
    <w:rsid w:val="00BA58CA"/>
    <w:rsid w:val="00BA5A20"/>
    <w:rsid w:val="00BB51DE"/>
    <w:rsid w:val="00BB60D1"/>
    <w:rsid w:val="00BB71FE"/>
    <w:rsid w:val="00BC33DB"/>
    <w:rsid w:val="00BD0501"/>
    <w:rsid w:val="00BD1830"/>
    <w:rsid w:val="00BD3363"/>
    <w:rsid w:val="00BE09DF"/>
    <w:rsid w:val="00BE1B33"/>
    <w:rsid w:val="00BE4917"/>
    <w:rsid w:val="00BE72F6"/>
    <w:rsid w:val="00BF080C"/>
    <w:rsid w:val="00BF5E00"/>
    <w:rsid w:val="00BF62B3"/>
    <w:rsid w:val="00C01E71"/>
    <w:rsid w:val="00C02633"/>
    <w:rsid w:val="00C038A6"/>
    <w:rsid w:val="00C03F14"/>
    <w:rsid w:val="00C0731D"/>
    <w:rsid w:val="00C07C50"/>
    <w:rsid w:val="00C10024"/>
    <w:rsid w:val="00C10C39"/>
    <w:rsid w:val="00C13A0A"/>
    <w:rsid w:val="00C140A6"/>
    <w:rsid w:val="00C142B8"/>
    <w:rsid w:val="00C169B1"/>
    <w:rsid w:val="00C17741"/>
    <w:rsid w:val="00C20978"/>
    <w:rsid w:val="00C217FA"/>
    <w:rsid w:val="00C2229E"/>
    <w:rsid w:val="00C22D1C"/>
    <w:rsid w:val="00C25F0C"/>
    <w:rsid w:val="00C260BF"/>
    <w:rsid w:val="00C32093"/>
    <w:rsid w:val="00C32AA2"/>
    <w:rsid w:val="00C32FFD"/>
    <w:rsid w:val="00C3605F"/>
    <w:rsid w:val="00C4251A"/>
    <w:rsid w:val="00C43F15"/>
    <w:rsid w:val="00C4654F"/>
    <w:rsid w:val="00C47989"/>
    <w:rsid w:val="00C502C6"/>
    <w:rsid w:val="00C54C0D"/>
    <w:rsid w:val="00C56C07"/>
    <w:rsid w:val="00C56E13"/>
    <w:rsid w:val="00C575B2"/>
    <w:rsid w:val="00C60775"/>
    <w:rsid w:val="00C62858"/>
    <w:rsid w:val="00C63326"/>
    <w:rsid w:val="00C6493F"/>
    <w:rsid w:val="00C64C8E"/>
    <w:rsid w:val="00C66D8C"/>
    <w:rsid w:val="00C672A3"/>
    <w:rsid w:val="00C708B0"/>
    <w:rsid w:val="00C718D1"/>
    <w:rsid w:val="00C72F57"/>
    <w:rsid w:val="00C739B3"/>
    <w:rsid w:val="00C73BF7"/>
    <w:rsid w:val="00C73E21"/>
    <w:rsid w:val="00C77333"/>
    <w:rsid w:val="00C80FAA"/>
    <w:rsid w:val="00C817F9"/>
    <w:rsid w:val="00C8207F"/>
    <w:rsid w:val="00C83469"/>
    <w:rsid w:val="00C83A82"/>
    <w:rsid w:val="00C84D26"/>
    <w:rsid w:val="00C85C8F"/>
    <w:rsid w:val="00C86FBF"/>
    <w:rsid w:val="00C90848"/>
    <w:rsid w:val="00C944F4"/>
    <w:rsid w:val="00C97C8E"/>
    <w:rsid w:val="00CA036A"/>
    <w:rsid w:val="00CA32D5"/>
    <w:rsid w:val="00CA65F7"/>
    <w:rsid w:val="00CA73D3"/>
    <w:rsid w:val="00CB076E"/>
    <w:rsid w:val="00CB080E"/>
    <w:rsid w:val="00CB0D51"/>
    <w:rsid w:val="00CB2487"/>
    <w:rsid w:val="00CB3E62"/>
    <w:rsid w:val="00CB5A28"/>
    <w:rsid w:val="00CC06F9"/>
    <w:rsid w:val="00CC2673"/>
    <w:rsid w:val="00CC30DC"/>
    <w:rsid w:val="00CC6B7C"/>
    <w:rsid w:val="00CC6DE9"/>
    <w:rsid w:val="00CC79BE"/>
    <w:rsid w:val="00CD35E1"/>
    <w:rsid w:val="00CD4C56"/>
    <w:rsid w:val="00CD64D0"/>
    <w:rsid w:val="00CE0364"/>
    <w:rsid w:val="00CE09F2"/>
    <w:rsid w:val="00CE6628"/>
    <w:rsid w:val="00CF1610"/>
    <w:rsid w:val="00CF1816"/>
    <w:rsid w:val="00CF256D"/>
    <w:rsid w:val="00CF33CD"/>
    <w:rsid w:val="00D00C9E"/>
    <w:rsid w:val="00D024A3"/>
    <w:rsid w:val="00D04DEB"/>
    <w:rsid w:val="00D0598E"/>
    <w:rsid w:val="00D06E38"/>
    <w:rsid w:val="00D101BA"/>
    <w:rsid w:val="00D122F7"/>
    <w:rsid w:val="00D21052"/>
    <w:rsid w:val="00D221D0"/>
    <w:rsid w:val="00D23305"/>
    <w:rsid w:val="00D24D7C"/>
    <w:rsid w:val="00D26ED4"/>
    <w:rsid w:val="00D27FC4"/>
    <w:rsid w:val="00D318F4"/>
    <w:rsid w:val="00D40C07"/>
    <w:rsid w:val="00D4158E"/>
    <w:rsid w:val="00D41C9E"/>
    <w:rsid w:val="00D43030"/>
    <w:rsid w:val="00D43822"/>
    <w:rsid w:val="00D446FB"/>
    <w:rsid w:val="00D4592C"/>
    <w:rsid w:val="00D47F09"/>
    <w:rsid w:val="00D52255"/>
    <w:rsid w:val="00D572F3"/>
    <w:rsid w:val="00D57400"/>
    <w:rsid w:val="00D62FBE"/>
    <w:rsid w:val="00D640EA"/>
    <w:rsid w:val="00D643BD"/>
    <w:rsid w:val="00D64DFF"/>
    <w:rsid w:val="00D65DC3"/>
    <w:rsid w:val="00D66DF4"/>
    <w:rsid w:val="00D675C4"/>
    <w:rsid w:val="00D73FAF"/>
    <w:rsid w:val="00D75F5B"/>
    <w:rsid w:val="00D838ED"/>
    <w:rsid w:val="00D9191F"/>
    <w:rsid w:val="00D92D20"/>
    <w:rsid w:val="00D92DA9"/>
    <w:rsid w:val="00D94EC7"/>
    <w:rsid w:val="00D95648"/>
    <w:rsid w:val="00D9731A"/>
    <w:rsid w:val="00DA483A"/>
    <w:rsid w:val="00DA7361"/>
    <w:rsid w:val="00DB5BB8"/>
    <w:rsid w:val="00DB7BCB"/>
    <w:rsid w:val="00DC5621"/>
    <w:rsid w:val="00DC7D8B"/>
    <w:rsid w:val="00DD0A58"/>
    <w:rsid w:val="00DD0DBB"/>
    <w:rsid w:val="00DD0EA5"/>
    <w:rsid w:val="00DD3840"/>
    <w:rsid w:val="00DD397D"/>
    <w:rsid w:val="00DD5510"/>
    <w:rsid w:val="00DE00A3"/>
    <w:rsid w:val="00DE101C"/>
    <w:rsid w:val="00DE151A"/>
    <w:rsid w:val="00DE223D"/>
    <w:rsid w:val="00DE28D2"/>
    <w:rsid w:val="00DE3439"/>
    <w:rsid w:val="00DE5EDB"/>
    <w:rsid w:val="00DE67CE"/>
    <w:rsid w:val="00DF0A8A"/>
    <w:rsid w:val="00DF1DCF"/>
    <w:rsid w:val="00DF2B21"/>
    <w:rsid w:val="00DF39C0"/>
    <w:rsid w:val="00DF50ED"/>
    <w:rsid w:val="00DF6CDB"/>
    <w:rsid w:val="00E02044"/>
    <w:rsid w:val="00E0260B"/>
    <w:rsid w:val="00E02E39"/>
    <w:rsid w:val="00E03388"/>
    <w:rsid w:val="00E034F6"/>
    <w:rsid w:val="00E038DF"/>
    <w:rsid w:val="00E1111D"/>
    <w:rsid w:val="00E11314"/>
    <w:rsid w:val="00E14BD8"/>
    <w:rsid w:val="00E22716"/>
    <w:rsid w:val="00E241C5"/>
    <w:rsid w:val="00E26046"/>
    <w:rsid w:val="00E27604"/>
    <w:rsid w:val="00E332E7"/>
    <w:rsid w:val="00E33F7F"/>
    <w:rsid w:val="00E33F96"/>
    <w:rsid w:val="00E3648B"/>
    <w:rsid w:val="00E375BE"/>
    <w:rsid w:val="00E37968"/>
    <w:rsid w:val="00E415EB"/>
    <w:rsid w:val="00E4202F"/>
    <w:rsid w:val="00E42BF8"/>
    <w:rsid w:val="00E44494"/>
    <w:rsid w:val="00E44497"/>
    <w:rsid w:val="00E44767"/>
    <w:rsid w:val="00E44895"/>
    <w:rsid w:val="00E45F20"/>
    <w:rsid w:val="00E463A5"/>
    <w:rsid w:val="00E5528F"/>
    <w:rsid w:val="00E60570"/>
    <w:rsid w:val="00E617F5"/>
    <w:rsid w:val="00E6384C"/>
    <w:rsid w:val="00E701BC"/>
    <w:rsid w:val="00E70330"/>
    <w:rsid w:val="00E73A5A"/>
    <w:rsid w:val="00E74159"/>
    <w:rsid w:val="00E74A61"/>
    <w:rsid w:val="00E7637A"/>
    <w:rsid w:val="00E7700D"/>
    <w:rsid w:val="00E8073C"/>
    <w:rsid w:val="00E80D01"/>
    <w:rsid w:val="00E80D76"/>
    <w:rsid w:val="00E81D41"/>
    <w:rsid w:val="00E82808"/>
    <w:rsid w:val="00E84F1A"/>
    <w:rsid w:val="00E867A8"/>
    <w:rsid w:val="00E90DE1"/>
    <w:rsid w:val="00E9292E"/>
    <w:rsid w:val="00E92AF3"/>
    <w:rsid w:val="00E947A7"/>
    <w:rsid w:val="00EA6FAB"/>
    <w:rsid w:val="00EB38D9"/>
    <w:rsid w:val="00EB64B8"/>
    <w:rsid w:val="00EC1FDF"/>
    <w:rsid w:val="00EC23A5"/>
    <w:rsid w:val="00EC3159"/>
    <w:rsid w:val="00EC576E"/>
    <w:rsid w:val="00EC682F"/>
    <w:rsid w:val="00EC76FE"/>
    <w:rsid w:val="00ED19D3"/>
    <w:rsid w:val="00ED1EA6"/>
    <w:rsid w:val="00ED48D9"/>
    <w:rsid w:val="00ED671F"/>
    <w:rsid w:val="00ED7702"/>
    <w:rsid w:val="00ED7EC8"/>
    <w:rsid w:val="00EE13FA"/>
    <w:rsid w:val="00EE1A4D"/>
    <w:rsid w:val="00EE40CC"/>
    <w:rsid w:val="00EE602C"/>
    <w:rsid w:val="00EF0213"/>
    <w:rsid w:val="00EF1A0F"/>
    <w:rsid w:val="00EF1E08"/>
    <w:rsid w:val="00EF3138"/>
    <w:rsid w:val="00EF6345"/>
    <w:rsid w:val="00EF6900"/>
    <w:rsid w:val="00F00D89"/>
    <w:rsid w:val="00F01886"/>
    <w:rsid w:val="00F03628"/>
    <w:rsid w:val="00F108E7"/>
    <w:rsid w:val="00F1165C"/>
    <w:rsid w:val="00F13C14"/>
    <w:rsid w:val="00F14176"/>
    <w:rsid w:val="00F1447C"/>
    <w:rsid w:val="00F1590C"/>
    <w:rsid w:val="00F15E5A"/>
    <w:rsid w:val="00F220AA"/>
    <w:rsid w:val="00F22B19"/>
    <w:rsid w:val="00F22E08"/>
    <w:rsid w:val="00F26779"/>
    <w:rsid w:val="00F316FD"/>
    <w:rsid w:val="00F350E0"/>
    <w:rsid w:val="00F35177"/>
    <w:rsid w:val="00F35FEC"/>
    <w:rsid w:val="00F37A14"/>
    <w:rsid w:val="00F40B8D"/>
    <w:rsid w:val="00F45173"/>
    <w:rsid w:val="00F45E22"/>
    <w:rsid w:val="00F51AE4"/>
    <w:rsid w:val="00F5399B"/>
    <w:rsid w:val="00F543DE"/>
    <w:rsid w:val="00F5443A"/>
    <w:rsid w:val="00F544CB"/>
    <w:rsid w:val="00F55534"/>
    <w:rsid w:val="00F55ACD"/>
    <w:rsid w:val="00F61105"/>
    <w:rsid w:val="00F612E4"/>
    <w:rsid w:val="00F6259A"/>
    <w:rsid w:val="00F633A2"/>
    <w:rsid w:val="00F6468B"/>
    <w:rsid w:val="00F648EE"/>
    <w:rsid w:val="00F66CE1"/>
    <w:rsid w:val="00F7390D"/>
    <w:rsid w:val="00F77FF8"/>
    <w:rsid w:val="00F800CE"/>
    <w:rsid w:val="00F84D49"/>
    <w:rsid w:val="00F92085"/>
    <w:rsid w:val="00F94850"/>
    <w:rsid w:val="00F96C7D"/>
    <w:rsid w:val="00FA231A"/>
    <w:rsid w:val="00FA3DA8"/>
    <w:rsid w:val="00FA6CA0"/>
    <w:rsid w:val="00FB0079"/>
    <w:rsid w:val="00FB0097"/>
    <w:rsid w:val="00FB0341"/>
    <w:rsid w:val="00FB0C16"/>
    <w:rsid w:val="00FB4DF1"/>
    <w:rsid w:val="00FC05ED"/>
    <w:rsid w:val="00FC2507"/>
    <w:rsid w:val="00FC704D"/>
    <w:rsid w:val="00FD0CED"/>
    <w:rsid w:val="00FD0D8F"/>
    <w:rsid w:val="00FD170E"/>
    <w:rsid w:val="00FD4802"/>
    <w:rsid w:val="00FE0FA2"/>
    <w:rsid w:val="00FE1866"/>
    <w:rsid w:val="00FE3320"/>
    <w:rsid w:val="00FE41CB"/>
    <w:rsid w:val="00FE5430"/>
    <w:rsid w:val="00FF1F04"/>
    <w:rsid w:val="00FF28AB"/>
    <w:rsid w:val="00FF4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70F2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447"/>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3A0A"/>
    <w:pPr>
      <w:spacing w:after="0"/>
    </w:pPr>
    <w:rPr>
      <w:rFonts w:ascii="Tahoma" w:hAnsi="Tahoma" w:cs="Tahoma"/>
      <w:sz w:val="16"/>
      <w:szCs w:val="16"/>
    </w:rPr>
  </w:style>
  <w:style w:type="character" w:customStyle="1" w:styleId="BalloonTextChar">
    <w:name w:val="Balloon Text Char"/>
    <w:link w:val="BalloonText"/>
    <w:uiPriority w:val="99"/>
    <w:semiHidden/>
    <w:rsid w:val="00C13A0A"/>
    <w:rPr>
      <w:rFonts w:ascii="Tahoma" w:hAnsi="Tahoma" w:cs="Tahoma"/>
      <w:sz w:val="16"/>
      <w:szCs w:val="16"/>
    </w:rPr>
  </w:style>
  <w:style w:type="character" w:styleId="CommentReference">
    <w:name w:val="annotation reference"/>
    <w:uiPriority w:val="99"/>
    <w:semiHidden/>
    <w:unhideWhenUsed/>
    <w:rsid w:val="00C13A0A"/>
    <w:rPr>
      <w:sz w:val="16"/>
      <w:szCs w:val="16"/>
    </w:rPr>
  </w:style>
  <w:style w:type="paragraph" w:styleId="CommentText">
    <w:name w:val="annotation text"/>
    <w:basedOn w:val="Normal"/>
    <w:link w:val="CommentTextChar"/>
    <w:uiPriority w:val="99"/>
    <w:semiHidden/>
    <w:unhideWhenUsed/>
    <w:rsid w:val="00C13A0A"/>
    <w:rPr>
      <w:sz w:val="20"/>
      <w:szCs w:val="20"/>
    </w:rPr>
  </w:style>
  <w:style w:type="character" w:customStyle="1" w:styleId="CommentTextChar">
    <w:name w:val="Comment Text Char"/>
    <w:link w:val="CommentText"/>
    <w:uiPriority w:val="99"/>
    <w:semiHidden/>
    <w:rsid w:val="00C13A0A"/>
    <w:rPr>
      <w:sz w:val="20"/>
      <w:szCs w:val="20"/>
    </w:rPr>
  </w:style>
  <w:style w:type="paragraph" w:styleId="CommentSubject">
    <w:name w:val="annotation subject"/>
    <w:basedOn w:val="CommentText"/>
    <w:next w:val="CommentText"/>
    <w:link w:val="CommentSubjectChar"/>
    <w:uiPriority w:val="99"/>
    <w:semiHidden/>
    <w:unhideWhenUsed/>
    <w:rsid w:val="00C13A0A"/>
    <w:rPr>
      <w:b/>
      <w:bCs/>
    </w:rPr>
  </w:style>
  <w:style w:type="character" w:customStyle="1" w:styleId="CommentSubjectChar">
    <w:name w:val="Comment Subject Char"/>
    <w:link w:val="CommentSubject"/>
    <w:uiPriority w:val="99"/>
    <w:semiHidden/>
    <w:rsid w:val="00C13A0A"/>
    <w:rPr>
      <w:b/>
      <w:bCs/>
      <w:sz w:val="20"/>
      <w:szCs w:val="20"/>
    </w:rPr>
  </w:style>
  <w:style w:type="paragraph" w:customStyle="1" w:styleId="c3">
    <w:name w:val="c3"/>
    <w:rsid w:val="00F55534"/>
    <w:pPr>
      <w:widowControl w:val="0"/>
      <w:tabs>
        <w:tab w:val="left" w:pos="-720"/>
      </w:tabs>
      <w:suppressAutoHyphens/>
      <w:overflowPunct w:val="0"/>
      <w:autoSpaceDE w:val="0"/>
      <w:autoSpaceDN w:val="0"/>
      <w:adjustRightInd w:val="0"/>
      <w:jc w:val="center"/>
      <w:textAlignment w:val="baseline"/>
    </w:pPr>
    <w:rPr>
      <w:rFonts w:ascii="Courier New" w:eastAsia="Times New Roman" w:hAnsi="Courier New"/>
      <w:sz w:val="24"/>
    </w:rPr>
  </w:style>
  <w:style w:type="paragraph" w:styleId="PlainText">
    <w:name w:val="Plain Text"/>
    <w:basedOn w:val="Normal"/>
    <w:link w:val="PlainTextChar"/>
    <w:uiPriority w:val="99"/>
    <w:unhideWhenUsed/>
    <w:rsid w:val="003356DA"/>
    <w:pPr>
      <w:spacing w:after="0"/>
    </w:pPr>
    <w:rPr>
      <w:rFonts w:eastAsiaTheme="minorHAnsi" w:cs="Consolas"/>
      <w:szCs w:val="21"/>
    </w:rPr>
  </w:style>
  <w:style w:type="character" w:customStyle="1" w:styleId="PlainTextChar">
    <w:name w:val="Plain Text Char"/>
    <w:basedOn w:val="DefaultParagraphFont"/>
    <w:link w:val="PlainText"/>
    <w:uiPriority w:val="99"/>
    <w:rsid w:val="003356DA"/>
    <w:rPr>
      <w:rFonts w:eastAsiaTheme="minorHAnsi" w:cs="Consolas"/>
      <w:sz w:val="22"/>
      <w:szCs w:val="21"/>
    </w:rPr>
  </w:style>
  <w:style w:type="character" w:styleId="Hyperlink">
    <w:name w:val="Hyperlink"/>
    <w:basedOn w:val="DefaultParagraphFont"/>
    <w:uiPriority w:val="99"/>
    <w:unhideWhenUsed/>
    <w:rsid w:val="004C5547"/>
    <w:rPr>
      <w:color w:val="0000FF" w:themeColor="hyperlink"/>
      <w:u w:val="single"/>
    </w:rPr>
  </w:style>
  <w:style w:type="paragraph" w:styleId="ListParagraph">
    <w:name w:val="List Paragraph"/>
    <w:basedOn w:val="Normal"/>
    <w:uiPriority w:val="34"/>
    <w:qFormat/>
    <w:rsid w:val="00702FA1"/>
    <w:pPr>
      <w:ind w:left="720"/>
      <w:contextualSpacing/>
    </w:pPr>
  </w:style>
  <w:style w:type="paragraph" w:styleId="Revision">
    <w:name w:val="Revision"/>
    <w:hidden/>
    <w:uiPriority w:val="99"/>
    <w:semiHidden/>
    <w:rsid w:val="00D40C07"/>
    <w:rPr>
      <w:sz w:val="22"/>
      <w:szCs w:val="22"/>
    </w:rPr>
  </w:style>
  <w:style w:type="paragraph" w:styleId="Header">
    <w:name w:val="header"/>
    <w:basedOn w:val="Normal"/>
    <w:link w:val="HeaderChar"/>
    <w:uiPriority w:val="99"/>
    <w:unhideWhenUsed/>
    <w:rsid w:val="009E0A5B"/>
    <w:pPr>
      <w:tabs>
        <w:tab w:val="center" w:pos="4680"/>
        <w:tab w:val="right" w:pos="9360"/>
      </w:tabs>
      <w:spacing w:after="0"/>
    </w:pPr>
  </w:style>
  <w:style w:type="character" w:customStyle="1" w:styleId="HeaderChar">
    <w:name w:val="Header Char"/>
    <w:basedOn w:val="DefaultParagraphFont"/>
    <w:link w:val="Header"/>
    <w:uiPriority w:val="99"/>
    <w:rsid w:val="009E0A5B"/>
    <w:rPr>
      <w:sz w:val="22"/>
      <w:szCs w:val="22"/>
    </w:rPr>
  </w:style>
  <w:style w:type="paragraph" w:styleId="Footer">
    <w:name w:val="footer"/>
    <w:basedOn w:val="Normal"/>
    <w:link w:val="FooterChar"/>
    <w:uiPriority w:val="99"/>
    <w:unhideWhenUsed/>
    <w:rsid w:val="009E0A5B"/>
    <w:pPr>
      <w:tabs>
        <w:tab w:val="center" w:pos="4680"/>
        <w:tab w:val="right" w:pos="9360"/>
      </w:tabs>
      <w:spacing w:after="0"/>
    </w:pPr>
  </w:style>
  <w:style w:type="character" w:customStyle="1" w:styleId="FooterChar">
    <w:name w:val="Footer Char"/>
    <w:basedOn w:val="DefaultParagraphFont"/>
    <w:link w:val="Footer"/>
    <w:uiPriority w:val="99"/>
    <w:rsid w:val="009E0A5B"/>
    <w:rPr>
      <w:sz w:val="22"/>
      <w:szCs w:val="22"/>
    </w:rPr>
  </w:style>
  <w:style w:type="paragraph" w:styleId="NormalWeb">
    <w:name w:val="Normal (Web)"/>
    <w:basedOn w:val="Normal"/>
    <w:uiPriority w:val="99"/>
    <w:semiHidden/>
    <w:unhideWhenUsed/>
    <w:rsid w:val="0091683D"/>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447"/>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3A0A"/>
    <w:pPr>
      <w:spacing w:after="0"/>
    </w:pPr>
    <w:rPr>
      <w:rFonts w:ascii="Tahoma" w:hAnsi="Tahoma" w:cs="Tahoma"/>
      <w:sz w:val="16"/>
      <w:szCs w:val="16"/>
    </w:rPr>
  </w:style>
  <w:style w:type="character" w:customStyle="1" w:styleId="BalloonTextChar">
    <w:name w:val="Balloon Text Char"/>
    <w:link w:val="BalloonText"/>
    <w:uiPriority w:val="99"/>
    <w:semiHidden/>
    <w:rsid w:val="00C13A0A"/>
    <w:rPr>
      <w:rFonts w:ascii="Tahoma" w:hAnsi="Tahoma" w:cs="Tahoma"/>
      <w:sz w:val="16"/>
      <w:szCs w:val="16"/>
    </w:rPr>
  </w:style>
  <w:style w:type="character" w:styleId="CommentReference">
    <w:name w:val="annotation reference"/>
    <w:uiPriority w:val="99"/>
    <w:semiHidden/>
    <w:unhideWhenUsed/>
    <w:rsid w:val="00C13A0A"/>
    <w:rPr>
      <w:sz w:val="16"/>
      <w:szCs w:val="16"/>
    </w:rPr>
  </w:style>
  <w:style w:type="paragraph" w:styleId="CommentText">
    <w:name w:val="annotation text"/>
    <w:basedOn w:val="Normal"/>
    <w:link w:val="CommentTextChar"/>
    <w:uiPriority w:val="99"/>
    <w:semiHidden/>
    <w:unhideWhenUsed/>
    <w:rsid w:val="00C13A0A"/>
    <w:rPr>
      <w:sz w:val="20"/>
      <w:szCs w:val="20"/>
    </w:rPr>
  </w:style>
  <w:style w:type="character" w:customStyle="1" w:styleId="CommentTextChar">
    <w:name w:val="Comment Text Char"/>
    <w:link w:val="CommentText"/>
    <w:uiPriority w:val="99"/>
    <w:semiHidden/>
    <w:rsid w:val="00C13A0A"/>
    <w:rPr>
      <w:sz w:val="20"/>
      <w:szCs w:val="20"/>
    </w:rPr>
  </w:style>
  <w:style w:type="paragraph" w:styleId="CommentSubject">
    <w:name w:val="annotation subject"/>
    <w:basedOn w:val="CommentText"/>
    <w:next w:val="CommentText"/>
    <w:link w:val="CommentSubjectChar"/>
    <w:uiPriority w:val="99"/>
    <w:semiHidden/>
    <w:unhideWhenUsed/>
    <w:rsid w:val="00C13A0A"/>
    <w:rPr>
      <w:b/>
      <w:bCs/>
    </w:rPr>
  </w:style>
  <w:style w:type="character" w:customStyle="1" w:styleId="CommentSubjectChar">
    <w:name w:val="Comment Subject Char"/>
    <w:link w:val="CommentSubject"/>
    <w:uiPriority w:val="99"/>
    <w:semiHidden/>
    <w:rsid w:val="00C13A0A"/>
    <w:rPr>
      <w:b/>
      <w:bCs/>
      <w:sz w:val="20"/>
      <w:szCs w:val="20"/>
    </w:rPr>
  </w:style>
  <w:style w:type="paragraph" w:customStyle="1" w:styleId="c3">
    <w:name w:val="c3"/>
    <w:rsid w:val="00F55534"/>
    <w:pPr>
      <w:widowControl w:val="0"/>
      <w:tabs>
        <w:tab w:val="left" w:pos="-720"/>
      </w:tabs>
      <w:suppressAutoHyphens/>
      <w:overflowPunct w:val="0"/>
      <w:autoSpaceDE w:val="0"/>
      <w:autoSpaceDN w:val="0"/>
      <w:adjustRightInd w:val="0"/>
      <w:jc w:val="center"/>
      <w:textAlignment w:val="baseline"/>
    </w:pPr>
    <w:rPr>
      <w:rFonts w:ascii="Courier New" w:eastAsia="Times New Roman" w:hAnsi="Courier New"/>
      <w:sz w:val="24"/>
    </w:rPr>
  </w:style>
  <w:style w:type="paragraph" w:styleId="PlainText">
    <w:name w:val="Plain Text"/>
    <w:basedOn w:val="Normal"/>
    <w:link w:val="PlainTextChar"/>
    <w:uiPriority w:val="99"/>
    <w:unhideWhenUsed/>
    <w:rsid w:val="003356DA"/>
    <w:pPr>
      <w:spacing w:after="0"/>
    </w:pPr>
    <w:rPr>
      <w:rFonts w:eastAsiaTheme="minorHAnsi" w:cs="Consolas"/>
      <w:szCs w:val="21"/>
    </w:rPr>
  </w:style>
  <w:style w:type="character" w:customStyle="1" w:styleId="PlainTextChar">
    <w:name w:val="Plain Text Char"/>
    <w:basedOn w:val="DefaultParagraphFont"/>
    <w:link w:val="PlainText"/>
    <w:uiPriority w:val="99"/>
    <w:rsid w:val="003356DA"/>
    <w:rPr>
      <w:rFonts w:eastAsiaTheme="minorHAnsi" w:cs="Consolas"/>
      <w:sz w:val="22"/>
      <w:szCs w:val="21"/>
    </w:rPr>
  </w:style>
  <w:style w:type="character" w:styleId="Hyperlink">
    <w:name w:val="Hyperlink"/>
    <w:basedOn w:val="DefaultParagraphFont"/>
    <w:uiPriority w:val="99"/>
    <w:unhideWhenUsed/>
    <w:rsid w:val="004C5547"/>
    <w:rPr>
      <w:color w:val="0000FF" w:themeColor="hyperlink"/>
      <w:u w:val="single"/>
    </w:rPr>
  </w:style>
  <w:style w:type="paragraph" w:styleId="ListParagraph">
    <w:name w:val="List Paragraph"/>
    <w:basedOn w:val="Normal"/>
    <w:uiPriority w:val="34"/>
    <w:qFormat/>
    <w:rsid w:val="00702FA1"/>
    <w:pPr>
      <w:ind w:left="720"/>
      <w:contextualSpacing/>
    </w:pPr>
  </w:style>
  <w:style w:type="paragraph" w:styleId="Revision">
    <w:name w:val="Revision"/>
    <w:hidden/>
    <w:uiPriority w:val="99"/>
    <w:semiHidden/>
    <w:rsid w:val="00D40C07"/>
    <w:rPr>
      <w:sz w:val="22"/>
      <w:szCs w:val="22"/>
    </w:rPr>
  </w:style>
  <w:style w:type="paragraph" w:styleId="Header">
    <w:name w:val="header"/>
    <w:basedOn w:val="Normal"/>
    <w:link w:val="HeaderChar"/>
    <w:uiPriority w:val="99"/>
    <w:unhideWhenUsed/>
    <w:rsid w:val="009E0A5B"/>
    <w:pPr>
      <w:tabs>
        <w:tab w:val="center" w:pos="4680"/>
        <w:tab w:val="right" w:pos="9360"/>
      </w:tabs>
      <w:spacing w:after="0"/>
    </w:pPr>
  </w:style>
  <w:style w:type="character" w:customStyle="1" w:styleId="HeaderChar">
    <w:name w:val="Header Char"/>
    <w:basedOn w:val="DefaultParagraphFont"/>
    <w:link w:val="Header"/>
    <w:uiPriority w:val="99"/>
    <w:rsid w:val="009E0A5B"/>
    <w:rPr>
      <w:sz w:val="22"/>
      <w:szCs w:val="22"/>
    </w:rPr>
  </w:style>
  <w:style w:type="paragraph" w:styleId="Footer">
    <w:name w:val="footer"/>
    <w:basedOn w:val="Normal"/>
    <w:link w:val="FooterChar"/>
    <w:uiPriority w:val="99"/>
    <w:unhideWhenUsed/>
    <w:rsid w:val="009E0A5B"/>
    <w:pPr>
      <w:tabs>
        <w:tab w:val="center" w:pos="4680"/>
        <w:tab w:val="right" w:pos="9360"/>
      </w:tabs>
      <w:spacing w:after="0"/>
    </w:pPr>
  </w:style>
  <w:style w:type="character" w:customStyle="1" w:styleId="FooterChar">
    <w:name w:val="Footer Char"/>
    <w:basedOn w:val="DefaultParagraphFont"/>
    <w:link w:val="Footer"/>
    <w:uiPriority w:val="99"/>
    <w:rsid w:val="009E0A5B"/>
    <w:rPr>
      <w:sz w:val="22"/>
      <w:szCs w:val="22"/>
    </w:rPr>
  </w:style>
  <w:style w:type="paragraph" w:styleId="NormalWeb">
    <w:name w:val="Normal (Web)"/>
    <w:basedOn w:val="Normal"/>
    <w:uiPriority w:val="99"/>
    <w:semiHidden/>
    <w:unhideWhenUsed/>
    <w:rsid w:val="0091683D"/>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5662">
      <w:bodyDiv w:val="1"/>
      <w:marLeft w:val="0"/>
      <w:marRight w:val="0"/>
      <w:marTop w:val="0"/>
      <w:marBottom w:val="0"/>
      <w:divBdr>
        <w:top w:val="none" w:sz="0" w:space="0" w:color="auto"/>
        <w:left w:val="none" w:sz="0" w:space="0" w:color="auto"/>
        <w:bottom w:val="none" w:sz="0" w:space="0" w:color="auto"/>
        <w:right w:val="none" w:sz="0" w:space="0" w:color="auto"/>
      </w:divBdr>
    </w:div>
    <w:div w:id="113138924">
      <w:bodyDiv w:val="1"/>
      <w:marLeft w:val="0"/>
      <w:marRight w:val="0"/>
      <w:marTop w:val="0"/>
      <w:marBottom w:val="0"/>
      <w:divBdr>
        <w:top w:val="none" w:sz="0" w:space="0" w:color="auto"/>
        <w:left w:val="none" w:sz="0" w:space="0" w:color="auto"/>
        <w:bottom w:val="none" w:sz="0" w:space="0" w:color="auto"/>
        <w:right w:val="none" w:sz="0" w:space="0" w:color="auto"/>
      </w:divBdr>
    </w:div>
    <w:div w:id="405612441">
      <w:bodyDiv w:val="1"/>
      <w:marLeft w:val="0"/>
      <w:marRight w:val="0"/>
      <w:marTop w:val="0"/>
      <w:marBottom w:val="0"/>
      <w:divBdr>
        <w:top w:val="none" w:sz="0" w:space="0" w:color="auto"/>
        <w:left w:val="none" w:sz="0" w:space="0" w:color="auto"/>
        <w:bottom w:val="none" w:sz="0" w:space="0" w:color="auto"/>
        <w:right w:val="none" w:sz="0" w:space="0" w:color="auto"/>
      </w:divBdr>
      <w:divsChild>
        <w:div w:id="18967754">
          <w:marLeft w:val="104"/>
          <w:marRight w:val="104"/>
          <w:marTop w:val="0"/>
          <w:marBottom w:val="209"/>
          <w:divBdr>
            <w:top w:val="none" w:sz="0" w:space="0" w:color="auto"/>
            <w:left w:val="none" w:sz="0" w:space="0" w:color="auto"/>
            <w:bottom w:val="none" w:sz="0" w:space="0" w:color="auto"/>
            <w:right w:val="none" w:sz="0" w:space="0" w:color="auto"/>
          </w:divBdr>
          <w:divsChild>
            <w:div w:id="1873372377">
              <w:marLeft w:val="104"/>
              <w:marRight w:val="261"/>
              <w:marTop w:val="0"/>
              <w:marBottom w:val="0"/>
              <w:divBdr>
                <w:top w:val="none" w:sz="0" w:space="0" w:color="auto"/>
                <w:left w:val="none" w:sz="0" w:space="0" w:color="auto"/>
                <w:bottom w:val="none" w:sz="0" w:space="0" w:color="auto"/>
                <w:right w:val="none" w:sz="0" w:space="0" w:color="auto"/>
              </w:divBdr>
              <w:divsChild>
                <w:div w:id="244460046">
                  <w:marLeft w:val="104"/>
                  <w:marRight w:val="209"/>
                  <w:marTop w:val="313"/>
                  <w:marBottom w:val="209"/>
                  <w:divBdr>
                    <w:top w:val="none" w:sz="0" w:space="0" w:color="auto"/>
                    <w:left w:val="none" w:sz="0" w:space="0" w:color="auto"/>
                    <w:bottom w:val="none" w:sz="0" w:space="0" w:color="auto"/>
                    <w:right w:val="none" w:sz="0" w:space="0" w:color="auto"/>
                  </w:divBdr>
                </w:div>
              </w:divsChild>
            </w:div>
          </w:divsChild>
        </w:div>
      </w:divsChild>
    </w:div>
    <w:div w:id="489104878">
      <w:bodyDiv w:val="1"/>
      <w:marLeft w:val="0"/>
      <w:marRight w:val="0"/>
      <w:marTop w:val="0"/>
      <w:marBottom w:val="0"/>
      <w:divBdr>
        <w:top w:val="none" w:sz="0" w:space="0" w:color="auto"/>
        <w:left w:val="none" w:sz="0" w:space="0" w:color="auto"/>
        <w:bottom w:val="none" w:sz="0" w:space="0" w:color="auto"/>
        <w:right w:val="none" w:sz="0" w:space="0" w:color="auto"/>
      </w:divBdr>
    </w:div>
    <w:div w:id="506560092">
      <w:bodyDiv w:val="1"/>
      <w:marLeft w:val="0"/>
      <w:marRight w:val="0"/>
      <w:marTop w:val="0"/>
      <w:marBottom w:val="0"/>
      <w:divBdr>
        <w:top w:val="none" w:sz="0" w:space="0" w:color="auto"/>
        <w:left w:val="none" w:sz="0" w:space="0" w:color="auto"/>
        <w:bottom w:val="none" w:sz="0" w:space="0" w:color="auto"/>
        <w:right w:val="none" w:sz="0" w:space="0" w:color="auto"/>
      </w:divBdr>
    </w:div>
    <w:div w:id="834808001">
      <w:bodyDiv w:val="1"/>
      <w:marLeft w:val="0"/>
      <w:marRight w:val="0"/>
      <w:marTop w:val="0"/>
      <w:marBottom w:val="0"/>
      <w:divBdr>
        <w:top w:val="none" w:sz="0" w:space="0" w:color="auto"/>
        <w:left w:val="none" w:sz="0" w:space="0" w:color="auto"/>
        <w:bottom w:val="none" w:sz="0" w:space="0" w:color="auto"/>
        <w:right w:val="none" w:sz="0" w:space="0" w:color="auto"/>
      </w:divBdr>
      <w:divsChild>
        <w:div w:id="1439175489">
          <w:marLeft w:val="150"/>
          <w:marRight w:val="150"/>
          <w:marTop w:val="0"/>
          <w:marBottom w:val="300"/>
          <w:divBdr>
            <w:top w:val="none" w:sz="0" w:space="0" w:color="auto"/>
            <w:left w:val="none" w:sz="0" w:space="0" w:color="auto"/>
            <w:bottom w:val="none" w:sz="0" w:space="0" w:color="auto"/>
            <w:right w:val="none" w:sz="0" w:space="0" w:color="auto"/>
          </w:divBdr>
          <w:divsChild>
            <w:div w:id="832722612">
              <w:marLeft w:val="150"/>
              <w:marRight w:val="375"/>
              <w:marTop w:val="0"/>
              <w:marBottom w:val="0"/>
              <w:divBdr>
                <w:top w:val="none" w:sz="0" w:space="0" w:color="auto"/>
                <w:left w:val="none" w:sz="0" w:space="0" w:color="auto"/>
                <w:bottom w:val="none" w:sz="0" w:space="0" w:color="auto"/>
                <w:right w:val="none" w:sz="0" w:space="0" w:color="auto"/>
              </w:divBdr>
              <w:divsChild>
                <w:div w:id="284704500">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 w:id="1103964191">
      <w:bodyDiv w:val="1"/>
      <w:marLeft w:val="0"/>
      <w:marRight w:val="0"/>
      <w:marTop w:val="0"/>
      <w:marBottom w:val="0"/>
      <w:divBdr>
        <w:top w:val="none" w:sz="0" w:space="0" w:color="auto"/>
        <w:left w:val="none" w:sz="0" w:space="0" w:color="auto"/>
        <w:bottom w:val="none" w:sz="0" w:space="0" w:color="auto"/>
        <w:right w:val="none" w:sz="0" w:space="0" w:color="auto"/>
      </w:divBdr>
      <w:divsChild>
        <w:div w:id="1249072536">
          <w:marLeft w:val="104"/>
          <w:marRight w:val="104"/>
          <w:marTop w:val="0"/>
          <w:marBottom w:val="209"/>
          <w:divBdr>
            <w:top w:val="none" w:sz="0" w:space="0" w:color="auto"/>
            <w:left w:val="none" w:sz="0" w:space="0" w:color="auto"/>
            <w:bottom w:val="none" w:sz="0" w:space="0" w:color="auto"/>
            <w:right w:val="none" w:sz="0" w:space="0" w:color="auto"/>
          </w:divBdr>
          <w:divsChild>
            <w:div w:id="909118106">
              <w:marLeft w:val="104"/>
              <w:marRight w:val="261"/>
              <w:marTop w:val="0"/>
              <w:marBottom w:val="0"/>
              <w:divBdr>
                <w:top w:val="none" w:sz="0" w:space="0" w:color="auto"/>
                <w:left w:val="none" w:sz="0" w:space="0" w:color="auto"/>
                <w:bottom w:val="none" w:sz="0" w:space="0" w:color="auto"/>
                <w:right w:val="none" w:sz="0" w:space="0" w:color="auto"/>
              </w:divBdr>
              <w:divsChild>
                <w:div w:id="294527373">
                  <w:marLeft w:val="104"/>
                  <w:marRight w:val="209"/>
                  <w:marTop w:val="313"/>
                  <w:marBottom w:val="209"/>
                  <w:divBdr>
                    <w:top w:val="none" w:sz="0" w:space="0" w:color="auto"/>
                    <w:left w:val="none" w:sz="0" w:space="0" w:color="auto"/>
                    <w:bottom w:val="none" w:sz="0" w:space="0" w:color="auto"/>
                    <w:right w:val="none" w:sz="0" w:space="0" w:color="auto"/>
                  </w:divBdr>
                </w:div>
              </w:divsChild>
            </w:div>
          </w:divsChild>
        </w:div>
      </w:divsChild>
    </w:div>
    <w:div w:id="1114053807">
      <w:bodyDiv w:val="1"/>
      <w:marLeft w:val="0"/>
      <w:marRight w:val="0"/>
      <w:marTop w:val="0"/>
      <w:marBottom w:val="0"/>
      <w:divBdr>
        <w:top w:val="none" w:sz="0" w:space="0" w:color="auto"/>
        <w:left w:val="none" w:sz="0" w:space="0" w:color="auto"/>
        <w:bottom w:val="none" w:sz="0" w:space="0" w:color="auto"/>
        <w:right w:val="none" w:sz="0" w:space="0" w:color="auto"/>
      </w:divBdr>
      <w:divsChild>
        <w:div w:id="1959098528">
          <w:marLeft w:val="547"/>
          <w:marRight w:val="0"/>
          <w:marTop w:val="48"/>
          <w:marBottom w:val="0"/>
          <w:divBdr>
            <w:top w:val="none" w:sz="0" w:space="0" w:color="auto"/>
            <w:left w:val="none" w:sz="0" w:space="0" w:color="auto"/>
            <w:bottom w:val="none" w:sz="0" w:space="0" w:color="auto"/>
            <w:right w:val="none" w:sz="0" w:space="0" w:color="auto"/>
          </w:divBdr>
        </w:div>
      </w:divsChild>
    </w:div>
    <w:div w:id="1233277815">
      <w:bodyDiv w:val="1"/>
      <w:marLeft w:val="0"/>
      <w:marRight w:val="0"/>
      <w:marTop w:val="0"/>
      <w:marBottom w:val="0"/>
      <w:divBdr>
        <w:top w:val="none" w:sz="0" w:space="0" w:color="auto"/>
        <w:left w:val="none" w:sz="0" w:space="0" w:color="auto"/>
        <w:bottom w:val="none" w:sz="0" w:space="0" w:color="auto"/>
        <w:right w:val="none" w:sz="0" w:space="0" w:color="auto"/>
      </w:divBdr>
    </w:div>
    <w:div w:id="1244219617">
      <w:bodyDiv w:val="1"/>
      <w:marLeft w:val="0"/>
      <w:marRight w:val="0"/>
      <w:marTop w:val="0"/>
      <w:marBottom w:val="0"/>
      <w:divBdr>
        <w:top w:val="none" w:sz="0" w:space="0" w:color="auto"/>
        <w:left w:val="none" w:sz="0" w:space="0" w:color="auto"/>
        <w:bottom w:val="none" w:sz="0" w:space="0" w:color="auto"/>
        <w:right w:val="none" w:sz="0" w:space="0" w:color="auto"/>
      </w:divBdr>
      <w:divsChild>
        <w:div w:id="868765486">
          <w:marLeft w:val="104"/>
          <w:marRight w:val="104"/>
          <w:marTop w:val="0"/>
          <w:marBottom w:val="209"/>
          <w:divBdr>
            <w:top w:val="none" w:sz="0" w:space="0" w:color="auto"/>
            <w:left w:val="none" w:sz="0" w:space="0" w:color="auto"/>
            <w:bottom w:val="none" w:sz="0" w:space="0" w:color="auto"/>
            <w:right w:val="none" w:sz="0" w:space="0" w:color="auto"/>
          </w:divBdr>
          <w:divsChild>
            <w:div w:id="250165433">
              <w:marLeft w:val="104"/>
              <w:marRight w:val="261"/>
              <w:marTop w:val="0"/>
              <w:marBottom w:val="0"/>
              <w:divBdr>
                <w:top w:val="none" w:sz="0" w:space="0" w:color="auto"/>
                <w:left w:val="none" w:sz="0" w:space="0" w:color="auto"/>
                <w:bottom w:val="none" w:sz="0" w:space="0" w:color="auto"/>
                <w:right w:val="none" w:sz="0" w:space="0" w:color="auto"/>
              </w:divBdr>
              <w:divsChild>
                <w:div w:id="1679885059">
                  <w:marLeft w:val="104"/>
                  <w:marRight w:val="209"/>
                  <w:marTop w:val="313"/>
                  <w:marBottom w:val="209"/>
                  <w:divBdr>
                    <w:top w:val="none" w:sz="0" w:space="0" w:color="auto"/>
                    <w:left w:val="none" w:sz="0" w:space="0" w:color="auto"/>
                    <w:bottom w:val="none" w:sz="0" w:space="0" w:color="auto"/>
                    <w:right w:val="none" w:sz="0" w:space="0" w:color="auto"/>
                  </w:divBdr>
                </w:div>
              </w:divsChild>
            </w:div>
          </w:divsChild>
        </w:div>
      </w:divsChild>
    </w:div>
    <w:div w:id="1365055268">
      <w:bodyDiv w:val="1"/>
      <w:marLeft w:val="0"/>
      <w:marRight w:val="0"/>
      <w:marTop w:val="0"/>
      <w:marBottom w:val="0"/>
      <w:divBdr>
        <w:top w:val="none" w:sz="0" w:space="0" w:color="auto"/>
        <w:left w:val="none" w:sz="0" w:space="0" w:color="auto"/>
        <w:bottom w:val="none" w:sz="0" w:space="0" w:color="auto"/>
        <w:right w:val="none" w:sz="0" w:space="0" w:color="auto"/>
      </w:divBdr>
      <w:divsChild>
        <w:div w:id="92020243">
          <w:marLeft w:val="547"/>
          <w:marRight w:val="0"/>
          <w:marTop w:val="48"/>
          <w:marBottom w:val="0"/>
          <w:divBdr>
            <w:top w:val="none" w:sz="0" w:space="0" w:color="auto"/>
            <w:left w:val="none" w:sz="0" w:space="0" w:color="auto"/>
            <w:bottom w:val="none" w:sz="0" w:space="0" w:color="auto"/>
            <w:right w:val="none" w:sz="0" w:space="0" w:color="auto"/>
          </w:divBdr>
        </w:div>
        <w:div w:id="259265036">
          <w:marLeft w:val="547"/>
          <w:marRight w:val="0"/>
          <w:marTop w:val="48"/>
          <w:marBottom w:val="0"/>
          <w:divBdr>
            <w:top w:val="none" w:sz="0" w:space="0" w:color="auto"/>
            <w:left w:val="none" w:sz="0" w:space="0" w:color="auto"/>
            <w:bottom w:val="none" w:sz="0" w:space="0" w:color="auto"/>
            <w:right w:val="none" w:sz="0" w:space="0" w:color="auto"/>
          </w:divBdr>
        </w:div>
        <w:div w:id="336150293">
          <w:marLeft w:val="547"/>
          <w:marRight w:val="0"/>
          <w:marTop w:val="48"/>
          <w:marBottom w:val="0"/>
          <w:divBdr>
            <w:top w:val="none" w:sz="0" w:space="0" w:color="auto"/>
            <w:left w:val="none" w:sz="0" w:space="0" w:color="auto"/>
            <w:bottom w:val="none" w:sz="0" w:space="0" w:color="auto"/>
            <w:right w:val="none" w:sz="0" w:space="0" w:color="auto"/>
          </w:divBdr>
        </w:div>
        <w:div w:id="783423064">
          <w:marLeft w:val="547"/>
          <w:marRight w:val="0"/>
          <w:marTop w:val="48"/>
          <w:marBottom w:val="0"/>
          <w:divBdr>
            <w:top w:val="none" w:sz="0" w:space="0" w:color="auto"/>
            <w:left w:val="none" w:sz="0" w:space="0" w:color="auto"/>
            <w:bottom w:val="none" w:sz="0" w:space="0" w:color="auto"/>
            <w:right w:val="none" w:sz="0" w:space="0" w:color="auto"/>
          </w:divBdr>
        </w:div>
        <w:div w:id="1947272714">
          <w:marLeft w:val="547"/>
          <w:marRight w:val="0"/>
          <w:marTop w:val="48"/>
          <w:marBottom w:val="0"/>
          <w:divBdr>
            <w:top w:val="none" w:sz="0" w:space="0" w:color="auto"/>
            <w:left w:val="none" w:sz="0" w:space="0" w:color="auto"/>
            <w:bottom w:val="none" w:sz="0" w:space="0" w:color="auto"/>
            <w:right w:val="none" w:sz="0" w:space="0" w:color="auto"/>
          </w:divBdr>
        </w:div>
      </w:divsChild>
    </w:div>
    <w:div w:id="1580408740">
      <w:bodyDiv w:val="1"/>
      <w:marLeft w:val="0"/>
      <w:marRight w:val="0"/>
      <w:marTop w:val="0"/>
      <w:marBottom w:val="0"/>
      <w:divBdr>
        <w:top w:val="none" w:sz="0" w:space="0" w:color="auto"/>
        <w:left w:val="none" w:sz="0" w:space="0" w:color="auto"/>
        <w:bottom w:val="none" w:sz="0" w:space="0" w:color="auto"/>
        <w:right w:val="none" w:sz="0" w:space="0" w:color="auto"/>
      </w:divBdr>
      <w:divsChild>
        <w:div w:id="567888663">
          <w:marLeft w:val="104"/>
          <w:marRight w:val="104"/>
          <w:marTop w:val="0"/>
          <w:marBottom w:val="209"/>
          <w:divBdr>
            <w:top w:val="none" w:sz="0" w:space="0" w:color="auto"/>
            <w:left w:val="none" w:sz="0" w:space="0" w:color="auto"/>
            <w:bottom w:val="none" w:sz="0" w:space="0" w:color="auto"/>
            <w:right w:val="none" w:sz="0" w:space="0" w:color="auto"/>
          </w:divBdr>
          <w:divsChild>
            <w:div w:id="698118670">
              <w:marLeft w:val="104"/>
              <w:marRight w:val="261"/>
              <w:marTop w:val="0"/>
              <w:marBottom w:val="0"/>
              <w:divBdr>
                <w:top w:val="none" w:sz="0" w:space="0" w:color="auto"/>
                <w:left w:val="none" w:sz="0" w:space="0" w:color="auto"/>
                <w:bottom w:val="none" w:sz="0" w:space="0" w:color="auto"/>
                <w:right w:val="none" w:sz="0" w:space="0" w:color="auto"/>
              </w:divBdr>
              <w:divsChild>
                <w:div w:id="1404252057">
                  <w:marLeft w:val="104"/>
                  <w:marRight w:val="209"/>
                  <w:marTop w:val="313"/>
                  <w:marBottom w:val="209"/>
                  <w:divBdr>
                    <w:top w:val="none" w:sz="0" w:space="0" w:color="auto"/>
                    <w:left w:val="none" w:sz="0" w:space="0" w:color="auto"/>
                    <w:bottom w:val="none" w:sz="0" w:space="0" w:color="auto"/>
                    <w:right w:val="none" w:sz="0" w:space="0" w:color="auto"/>
                  </w:divBdr>
                </w:div>
              </w:divsChild>
            </w:div>
          </w:divsChild>
        </w:div>
      </w:divsChild>
    </w:div>
    <w:div w:id="1596010433">
      <w:bodyDiv w:val="1"/>
      <w:marLeft w:val="0"/>
      <w:marRight w:val="0"/>
      <w:marTop w:val="0"/>
      <w:marBottom w:val="0"/>
      <w:divBdr>
        <w:top w:val="none" w:sz="0" w:space="0" w:color="auto"/>
        <w:left w:val="none" w:sz="0" w:space="0" w:color="auto"/>
        <w:bottom w:val="none" w:sz="0" w:space="0" w:color="auto"/>
        <w:right w:val="none" w:sz="0" w:space="0" w:color="auto"/>
      </w:divBdr>
    </w:div>
    <w:div w:id="1768650988">
      <w:bodyDiv w:val="1"/>
      <w:marLeft w:val="0"/>
      <w:marRight w:val="0"/>
      <w:marTop w:val="0"/>
      <w:marBottom w:val="0"/>
      <w:divBdr>
        <w:top w:val="none" w:sz="0" w:space="0" w:color="auto"/>
        <w:left w:val="none" w:sz="0" w:space="0" w:color="auto"/>
        <w:bottom w:val="none" w:sz="0" w:space="0" w:color="auto"/>
        <w:right w:val="none" w:sz="0" w:space="0" w:color="auto"/>
      </w:divBdr>
      <w:divsChild>
        <w:div w:id="661272646">
          <w:marLeft w:val="104"/>
          <w:marRight w:val="104"/>
          <w:marTop w:val="0"/>
          <w:marBottom w:val="209"/>
          <w:divBdr>
            <w:top w:val="none" w:sz="0" w:space="0" w:color="auto"/>
            <w:left w:val="none" w:sz="0" w:space="0" w:color="auto"/>
            <w:bottom w:val="none" w:sz="0" w:space="0" w:color="auto"/>
            <w:right w:val="none" w:sz="0" w:space="0" w:color="auto"/>
          </w:divBdr>
          <w:divsChild>
            <w:div w:id="1421180374">
              <w:marLeft w:val="104"/>
              <w:marRight w:val="261"/>
              <w:marTop w:val="0"/>
              <w:marBottom w:val="0"/>
              <w:divBdr>
                <w:top w:val="none" w:sz="0" w:space="0" w:color="auto"/>
                <w:left w:val="none" w:sz="0" w:space="0" w:color="auto"/>
                <w:bottom w:val="none" w:sz="0" w:space="0" w:color="auto"/>
                <w:right w:val="none" w:sz="0" w:space="0" w:color="auto"/>
              </w:divBdr>
              <w:divsChild>
                <w:div w:id="317423290">
                  <w:marLeft w:val="104"/>
                  <w:marRight w:val="209"/>
                  <w:marTop w:val="313"/>
                  <w:marBottom w:val="209"/>
                  <w:divBdr>
                    <w:top w:val="none" w:sz="0" w:space="0" w:color="auto"/>
                    <w:left w:val="none" w:sz="0" w:space="0" w:color="auto"/>
                    <w:bottom w:val="none" w:sz="0" w:space="0" w:color="auto"/>
                    <w:right w:val="none" w:sz="0" w:space="0" w:color="auto"/>
                  </w:divBdr>
                  <w:divsChild>
                    <w:div w:id="850485045">
                      <w:marLeft w:val="0"/>
                      <w:marRight w:val="0"/>
                      <w:marTop w:val="104"/>
                      <w:marBottom w:val="0"/>
                      <w:divBdr>
                        <w:top w:val="none" w:sz="0" w:space="0" w:color="auto"/>
                        <w:left w:val="none" w:sz="0" w:space="0" w:color="auto"/>
                        <w:bottom w:val="none" w:sz="0" w:space="0" w:color="auto"/>
                        <w:right w:val="none" w:sz="0" w:space="0" w:color="auto"/>
                      </w:divBdr>
                    </w:div>
                  </w:divsChild>
                </w:div>
              </w:divsChild>
            </w:div>
          </w:divsChild>
        </w:div>
      </w:divsChild>
    </w:div>
    <w:div w:id="2110809385">
      <w:bodyDiv w:val="1"/>
      <w:marLeft w:val="0"/>
      <w:marRight w:val="0"/>
      <w:marTop w:val="0"/>
      <w:marBottom w:val="0"/>
      <w:divBdr>
        <w:top w:val="none" w:sz="0" w:space="0" w:color="auto"/>
        <w:left w:val="none" w:sz="0" w:space="0" w:color="auto"/>
        <w:bottom w:val="none" w:sz="0" w:space="0" w:color="auto"/>
        <w:right w:val="none" w:sz="0" w:space="0" w:color="auto"/>
      </w:divBdr>
      <w:divsChild>
        <w:div w:id="711154447">
          <w:marLeft w:val="104"/>
          <w:marRight w:val="104"/>
          <w:marTop w:val="0"/>
          <w:marBottom w:val="209"/>
          <w:divBdr>
            <w:top w:val="none" w:sz="0" w:space="0" w:color="auto"/>
            <w:left w:val="none" w:sz="0" w:space="0" w:color="auto"/>
            <w:bottom w:val="none" w:sz="0" w:space="0" w:color="auto"/>
            <w:right w:val="none" w:sz="0" w:space="0" w:color="auto"/>
          </w:divBdr>
          <w:divsChild>
            <w:div w:id="1537813471">
              <w:marLeft w:val="104"/>
              <w:marRight w:val="261"/>
              <w:marTop w:val="0"/>
              <w:marBottom w:val="0"/>
              <w:divBdr>
                <w:top w:val="none" w:sz="0" w:space="0" w:color="auto"/>
                <w:left w:val="none" w:sz="0" w:space="0" w:color="auto"/>
                <w:bottom w:val="none" w:sz="0" w:space="0" w:color="auto"/>
                <w:right w:val="none" w:sz="0" w:space="0" w:color="auto"/>
              </w:divBdr>
              <w:divsChild>
                <w:div w:id="1044404613">
                  <w:marLeft w:val="104"/>
                  <w:marRight w:val="209"/>
                  <w:marTop w:val="313"/>
                  <w:marBottom w:val="209"/>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dpclo.defense.gov/Privacy/SORNsIndex/BlanketRoutineUses.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f06cbb4-5319-44a1-b73c-03442379dfaa">TH3QXZ4CCXAT-18-1331</_dlc_DocId>
    <_dlc_DocIdUrl xmlns="4f06cbb4-5319-44a1-b73c-03442379dfaa">
      <Url>https://eitsdext.osd.mil/sites/dodiic/_layouts/DocIdRedir.aspx?ID=TH3QXZ4CCXAT-18-1331</Url>
      <Description>TH3QXZ4CCXAT-18-1331</Description>
    </_dlc_DocIdUrl>
    <DocumentTypes xmlns="456AF0B4-47B6-441D-9D5F-F64341D14F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91C7B-5489-468B-9F45-903EF7C910AC}">
  <ds:schemaRefs>
    <ds:schemaRef ds:uri="http://schemas.microsoft.com/office/2006/metadata/properties"/>
    <ds:schemaRef ds:uri="http://schemas.microsoft.com/office/infopath/2007/PartnerControls"/>
    <ds:schemaRef ds:uri="4f06cbb4-5319-44a1-b73c-03442379dfaa"/>
    <ds:schemaRef ds:uri="456AF0B4-47B6-441D-9D5F-F64341D14F81"/>
  </ds:schemaRefs>
</ds:datastoreItem>
</file>

<file path=customXml/itemProps2.xml><?xml version="1.0" encoding="utf-8"?>
<ds:datastoreItem xmlns:ds="http://schemas.openxmlformats.org/officeDocument/2006/customXml" ds:itemID="{A4DFC9F1-789C-40A6-A6C2-95A3FB6BA208}">
  <ds:schemaRefs>
    <ds:schemaRef ds:uri="http://schemas.microsoft.com/sharepoint/v3/contenttype/forms"/>
  </ds:schemaRefs>
</ds:datastoreItem>
</file>

<file path=customXml/itemProps3.xml><?xml version="1.0" encoding="utf-8"?>
<ds:datastoreItem xmlns:ds="http://schemas.openxmlformats.org/officeDocument/2006/customXml" ds:itemID="{46EDB709-DEA2-4C6B-8D08-60D8131DA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6C7879-8F2E-4DC2-89C8-7681E20A19E1}">
  <ds:schemaRefs>
    <ds:schemaRef ds:uri="http://schemas.microsoft.com/sharepoint/events"/>
  </ds:schemaRefs>
</ds:datastoreItem>
</file>

<file path=customXml/itemProps5.xml><?xml version="1.0" encoding="utf-8"?>
<ds:datastoreItem xmlns:ds="http://schemas.openxmlformats.org/officeDocument/2006/customXml" ds:itemID="{4578E05C-6892-493B-B251-95306F364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3321</Words>
  <Characters>18932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22209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allardc</dc:creator>
  <cp:lastModifiedBy>Jenny Gaidos</cp:lastModifiedBy>
  <cp:revision>5</cp:revision>
  <cp:lastPrinted>2016-01-05T13:40:00Z</cp:lastPrinted>
  <dcterms:created xsi:type="dcterms:W3CDTF">2017-03-09T22:20:00Z</dcterms:created>
  <dcterms:modified xsi:type="dcterms:W3CDTF">2017-03-31T18:19:00Z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0x01010059DA7296EEFF0B44B6E9065A57269559</vt:lpwstr>
  </property>
  <property fmtid="{D5CDD505-2E9C-101B-9397-08002B2CF9AE}" pid="4" name="Component">
    <vt:lpwstr>48;#SAPRO|5a11e4ba-092b-48c6-9bc3-248831828750</vt:lpwstr>
  </property>
  <property fmtid="{D5CDD505-2E9C-101B-9397-08002B2CF9AE}" pid="5" name="System_x0020_Name">
    <vt:lpwstr/>
  </property>
  <property fmtid="{D5CDD505-2E9C-101B-9397-08002B2CF9AE}" pid="6" name="Calendar Year">
    <vt:lpwstr>7;#CY2014|850f7ec6-7238-40c7-af04-34397baaae3a</vt:lpwstr>
  </property>
  <property fmtid="{D5CDD505-2E9C-101B-9397-08002B2CF9AE}" pid="7" name="CMO Document Type">
    <vt:lpwstr>30;#SORN|d7f28988-c97f-4edd-a2e3-d99210483458</vt:lpwstr>
  </property>
  <property fmtid="{D5CDD505-2E9C-101B-9397-08002B2CF9AE}" pid="8" name="System Name">
    <vt:lpwstr/>
  </property>
  <property fmtid="{D5CDD505-2E9C-101B-9397-08002B2CF9AE}" pid="9" name="_dlc_DocIdItemGuid">
    <vt:lpwstr>5b824aed-f543-4fde-9aba-78b8918f2ee6</vt:lpwstr>
  </property>
</Properties>
</file>