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33" w:rsidRPr="007A1294" w:rsidRDefault="006B5E2D" w:rsidP="00BF4233">
      <w:pPr>
        <w:pStyle w:val="AbtHeadA"/>
        <w:spacing w:after="0" w:line="276" w:lineRule="auto"/>
        <w:jc w:val="center"/>
        <w:rPr>
          <w:rFonts w:ascii="Times New Roman" w:hAnsi="Times New Roman"/>
          <w:sz w:val="24"/>
          <w:szCs w:val="24"/>
        </w:rPr>
      </w:pPr>
      <w:bookmarkStart w:id="0" w:name="_Toc128543472"/>
      <w:bookmarkStart w:id="1" w:name="_Toc129770664"/>
      <w:bookmarkStart w:id="2" w:name="_Toc232589358"/>
      <w:bookmarkStart w:id="3" w:name="_GoBack"/>
      <w:bookmarkEnd w:id="3"/>
      <w:r w:rsidRPr="007A1294">
        <w:rPr>
          <w:rFonts w:ascii="Times New Roman" w:hAnsi="Times New Roman"/>
          <w:sz w:val="24"/>
          <w:szCs w:val="24"/>
        </w:rPr>
        <w:t>Supporting Statement</w:t>
      </w:r>
      <w:r w:rsidR="009C4D2F">
        <w:rPr>
          <w:rFonts w:ascii="Times New Roman" w:hAnsi="Times New Roman"/>
          <w:sz w:val="24"/>
          <w:szCs w:val="24"/>
        </w:rPr>
        <w:t xml:space="preserve"> B</w:t>
      </w:r>
      <w:r w:rsidRPr="007A1294">
        <w:rPr>
          <w:rFonts w:ascii="Times New Roman" w:hAnsi="Times New Roman"/>
          <w:sz w:val="24"/>
          <w:szCs w:val="24"/>
        </w:rPr>
        <w:t xml:space="preserve"> </w:t>
      </w:r>
    </w:p>
    <w:p w:rsidR="00D26F9A" w:rsidRPr="00AD64AC" w:rsidRDefault="00AD64AC" w:rsidP="00AD64AC">
      <w:pPr>
        <w:pStyle w:val="AbtHeadB"/>
        <w:spacing w:line="276" w:lineRule="auto"/>
        <w:ind w:left="360" w:firstLine="0"/>
        <w:jc w:val="center"/>
        <w:rPr>
          <w:rFonts w:ascii="Times New Roman" w:hAnsi="Times New Roman"/>
          <w:sz w:val="24"/>
          <w:szCs w:val="24"/>
        </w:rPr>
      </w:pPr>
      <w:r w:rsidRPr="00AD64AC">
        <w:rPr>
          <w:rFonts w:ascii="Times New Roman" w:hAnsi="Times New Roman"/>
          <w:i/>
          <w:sz w:val="24"/>
          <w:szCs w:val="24"/>
        </w:rPr>
        <w:t>Ryan White HIV/AIDS Program Outcomes and Expanded Insurance Coverage</w:t>
      </w:r>
      <w:r w:rsidRPr="00AD64AC" w:rsidDel="00AD64AC">
        <w:rPr>
          <w:rFonts w:ascii="Times New Roman" w:hAnsi="Times New Roman"/>
          <w:i/>
          <w:sz w:val="24"/>
          <w:szCs w:val="24"/>
        </w:rPr>
        <w:t xml:space="preserve"> </w:t>
      </w:r>
      <w:bookmarkEnd w:id="0"/>
      <w:bookmarkEnd w:id="1"/>
      <w:bookmarkEnd w:id="2"/>
      <w:r w:rsidR="007A1294" w:rsidRPr="00AD64AC">
        <w:rPr>
          <w:rFonts w:ascii="Times New Roman" w:hAnsi="Times New Roman"/>
          <w:sz w:val="24"/>
          <w:szCs w:val="24"/>
        </w:rPr>
        <w:t>C</w:t>
      </w:r>
      <w:r w:rsidR="00512EDA" w:rsidRPr="00AD64AC">
        <w:rPr>
          <w:rFonts w:ascii="Times New Roman" w:hAnsi="Times New Roman"/>
          <w:sz w:val="24"/>
          <w:szCs w:val="24"/>
        </w:rPr>
        <w:t>ollections of Information Employing Statistical Methods</w:t>
      </w:r>
    </w:p>
    <w:p w:rsidR="00CE7D79" w:rsidRPr="007A1294" w:rsidRDefault="00CE7D79" w:rsidP="00BF4233">
      <w:pPr>
        <w:spacing w:line="276" w:lineRule="auto"/>
        <w:rPr>
          <w:sz w:val="24"/>
          <w:szCs w:val="24"/>
        </w:rPr>
      </w:pPr>
      <w:bookmarkStart w:id="4" w:name="_Toc128543492"/>
      <w:bookmarkStart w:id="5" w:name="_Toc129770684"/>
      <w:bookmarkStart w:id="6" w:name="_Toc232589381"/>
      <w:r w:rsidRPr="007A1294">
        <w:rPr>
          <w:sz w:val="24"/>
          <w:szCs w:val="24"/>
        </w:rPr>
        <w:t xml:space="preserve">Statistical methods will not be used in this data collection. </w:t>
      </w:r>
    </w:p>
    <w:p w:rsidR="00CE7D79" w:rsidRPr="007A1294" w:rsidRDefault="00CE7D79" w:rsidP="00BF4233">
      <w:pPr>
        <w:spacing w:line="276" w:lineRule="auto"/>
        <w:rPr>
          <w:sz w:val="24"/>
          <w:szCs w:val="24"/>
        </w:rPr>
      </w:pPr>
      <w:r w:rsidRPr="007A1294">
        <w:rPr>
          <w:sz w:val="24"/>
          <w:szCs w:val="24"/>
        </w:rPr>
        <w:t xml:space="preserve"> </w:t>
      </w:r>
    </w:p>
    <w:p w:rsidR="00D07E95" w:rsidRPr="007A1294" w:rsidRDefault="00D26F9A" w:rsidP="00BF4233">
      <w:pPr>
        <w:pStyle w:val="AbtHeadB"/>
        <w:spacing w:line="276" w:lineRule="auto"/>
        <w:rPr>
          <w:rFonts w:ascii="Times New Roman" w:hAnsi="Times New Roman"/>
          <w:sz w:val="24"/>
          <w:szCs w:val="24"/>
        </w:rPr>
      </w:pPr>
      <w:r w:rsidRPr="007A1294">
        <w:rPr>
          <w:rFonts w:ascii="Times New Roman" w:hAnsi="Times New Roman"/>
          <w:sz w:val="24"/>
          <w:szCs w:val="24"/>
        </w:rPr>
        <w:t>1.</w:t>
      </w:r>
      <w:r w:rsidRPr="007A1294">
        <w:rPr>
          <w:rFonts w:ascii="Times New Roman" w:hAnsi="Times New Roman"/>
          <w:sz w:val="24"/>
          <w:szCs w:val="24"/>
        </w:rPr>
        <w:tab/>
      </w:r>
      <w:bookmarkEnd w:id="4"/>
      <w:bookmarkEnd w:id="5"/>
      <w:bookmarkEnd w:id="6"/>
      <w:r w:rsidR="00512EDA" w:rsidRPr="007A1294">
        <w:rPr>
          <w:rFonts w:ascii="Times New Roman" w:hAnsi="Times New Roman"/>
          <w:sz w:val="24"/>
          <w:szCs w:val="24"/>
          <w:u w:val="single"/>
        </w:rPr>
        <w:t>Respondent Universe and Sampling Methods</w:t>
      </w:r>
    </w:p>
    <w:p w:rsidR="00200BEA" w:rsidRPr="007A1294" w:rsidRDefault="006D57AE" w:rsidP="00200BEA">
      <w:pPr>
        <w:pStyle w:val="BodyText"/>
        <w:spacing w:line="276" w:lineRule="auto"/>
        <w:rPr>
          <w:sz w:val="24"/>
          <w:szCs w:val="24"/>
        </w:rPr>
      </w:pPr>
      <w:r>
        <w:rPr>
          <w:sz w:val="24"/>
          <w:szCs w:val="24"/>
        </w:rPr>
        <w:t>The RWHAP funds over 1,300 site</w:t>
      </w:r>
      <w:r w:rsidR="00240413">
        <w:rPr>
          <w:sz w:val="24"/>
          <w:szCs w:val="24"/>
        </w:rPr>
        <w:t>s</w:t>
      </w:r>
      <w:r>
        <w:rPr>
          <w:sz w:val="24"/>
          <w:szCs w:val="24"/>
        </w:rPr>
        <w:t>.  Thus, a sample of site</w:t>
      </w:r>
      <w:r w:rsidR="007320F8">
        <w:rPr>
          <w:sz w:val="24"/>
          <w:szCs w:val="24"/>
        </w:rPr>
        <w:t>s</w:t>
      </w:r>
      <w:r>
        <w:rPr>
          <w:sz w:val="24"/>
          <w:szCs w:val="24"/>
        </w:rPr>
        <w:t xml:space="preserve"> will be asked to participate in the project.  </w:t>
      </w:r>
      <w:r w:rsidR="00200BEA" w:rsidRPr="007A1294">
        <w:rPr>
          <w:sz w:val="24"/>
          <w:szCs w:val="24"/>
        </w:rPr>
        <w:t xml:space="preserve">The 25 RWHAP-funded sites involved in the site interview will be drawn from the 30 sites involved in HAB’s previous special study (also conducted by Abt) focusing on the </w:t>
      </w:r>
      <w:r w:rsidR="00FD4873">
        <w:rPr>
          <w:sz w:val="24"/>
          <w:szCs w:val="24"/>
        </w:rPr>
        <w:t>effect</w:t>
      </w:r>
      <w:r w:rsidR="00FD4873" w:rsidRPr="007A1294">
        <w:rPr>
          <w:sz w:val="24"/>
          <w:szCs w:val="24"/>
        </w:rPr>
        <w:t xml:space="preserve"> </w:t>
      </w:r>
      <w:r w:rsidR="00200BEA" w:rsidRPr="007A1294">
        <w:rPr>
          <w:sz w:val="24"/>
          <w:szCs w:val="24"/>
        </w:rPr>
        <w:t xml:space="preserve">of </w:t>
      </w:r>
      <w:r w:rsidR="00200BEA" w:rsidRPr="00AD64AC">
        <w:rPr>
          <w:sz w:val="24"/>
          <w:szCs w:val="24"/>
        </w:rPr>
        <w:t xml:space="preserve">the </w:t>
      </w:r>
      <w:r w:rsidR="00AD64AC" w:rsidRPr="00AD64AC">
        <w:rPr>
          <w:sz w:val="24"/>
          <w:szCs w:val="24"/>
        </w:rPr>
        <w:t>changing healthcare landscape</w:t>
      </w:r>
      <w:r w:rsidR="00200BEA" w:rsidRPr="00AD64AC">
        <w:rPr>
          <w:sz w:val="24"/>
          <w:szCs w:val="24"/>
        </w:rPr>
        <w:t xml:space="preserve"> </w:t>
      </w:r>
      <w:r w:rsidR="00200BEA" w:rsidRPr="007A1294">
        <w:rPr>
          <w:sz w:val="24"/>
          <w:szCs w:val="24"/>
        </w:rPr>
        <w:t xml:space="preserve">conducted by Abt Associates. The original 30 sites were identified and selected using the Ryan White </w:t>
      </w:r>
      <w:r w:rsidR="00F67123">
        <w:rPr>
          <w:sz w:val="24"/>
          <w:szCs w:val="24"/>
        </w:rPr>
        <w:t xml:space="preserve">HIV/AIDS Program grant recipients </w:t>
      </w:r>
      <w:r w:rsidR="00200BEA" w:rsidRPr="007A1294">
        <w:rPr>
          <w:sz w:val="24"/>
          <w:szCs w:val="24"/>
        </w:rPr>
        <w:t>and provider site list provided by HAB to create a purposive sample with a range of provider settings that are geographically distributed across the U.S</w:t>
      </w:r>
      <w:r w:rsidR="00AD64AC">
        <w:rPr>
          <w:sz w:val="24"/>
          <w:szCs w:val="24"/>
        </w:rPr>
        <w:t xml:space="preserve"> </w:t>
      </w:r>
      <w:r w:rsidR="00200BEA" w:rsidRPr="007A1294">
        <w:rPr>
          <w:sz w:val="24"/>
          <w:szCs w:val="24"/>
        </w:rPr>
        <w:t xml:space="preserve">and address the diversity of Ryan White </w:t>
      </w:r>
      <w:r w:rsidR="00AD64AC">
        <w:rPr>
          <w:sz w:val="24"/>
          <w:szCs w:val="24"/>
        </w:rPr>
        <w:t xml:space="preserve">HIV/AIDS Program </w:t>
      </w:r>
      <w:r w:rsidR="00200BEA" w:rsidRPr="007A1294">
        <w:rPr>
          <w:sz w:val="24"/>
          <w:szCs w:val="24"/>
        </w:rPr>
        <w:t>grant</w:t>
      </w:r>
      <w:r w:rsidR="00AD64AC">
        <w:rPr>
          <w:sz w:val="24"/>
          <w:szCs w:val="24"/>
        </w:rPr>
        <w:t xml:space="preserve"> recipients </w:t>
      </w:r>
      <w:r w:rsidR="00200BEA" w:rsidRPr="007A1294">
        <w:rPr>
          <w:sz w:val="24"/>
          <w:szCs w:val="24"/>
        </w:rPr>
        <w:t>and their clients.  Also, involving the previous set of sites will allow the study team to draw upon the previous site interview data already collected for 2013-2014, thus reducing the level of burden on sites to gather historical data while simultaneously improving the level of data quality by reducing recall bias.</w:t>
      </w:r>
    </w:p>
    <w:p w:rsidR="00715487" w:rsidRPr="007A1294" w:rsidRDefault="00715487" w:rsidP="00200BEA">
      <w:pPr>
        <w:pStyle w:val="BodyText"/>
        <w:spacing w:line="276" w:lineRule="auto"/>
        <w:rPr>
          <w:sz w:val="24"/>
          <w:szCs w:val="24"/>
        </w:rPr>
      </w:pPr>
    </w:p>
    <w:p w:rsidR="00715487" w:rsidRPr="007A1294" w:rsidRDefault="00715487" w:rsidP="00715487">
      <w:pPr>
        <w:pStyle w:val="BodyText"/>
        <w:spacing w:line="276" w:lineRule="auto"/>
        <w:rPr>
          <w:sz w:val="24"/>
          <w:szCs w:val="24"/>
        </w:rPr>
      </w:pPr>
      <w:r w:rsidRPr="007A1294">
        <w:rPr>
          <w:sz w:val="24"/>
          <w:szCs w:val="24"/>
        </w:rPr>
        <w:t>The 1</w:t>
      </w:r>
      <w:r w:rsidR="00476DC6" w:rsidRPr="007A1294">
        <w:rPr>
          <w:sz w:val="24"/>
          <w:szCs w:val="24"/>
        </w:rPr>
        <w:t>5</w:t>
      </w:r>
      <w:r w:rsidRPr="007A1294">
        <w:rPr>
          <w:sz w:val="24"/>
          <w:szCs w:val="24"/>
        </w:rPr>
        <w:t xml:space="preserve"> client cases</w:t>
      </w:r>
      <w:r w:rsidR="007320F8">
        <w:rPr>
          <w:sz w:val="24"/>
          <w:szCs w:val="24"/>
        </w:rPr>
        <w:t xml:space="preserve"> per site</w:t>
      </w:r>
      <w:r w:rsidRPr="007A1294">
        <w:rPr>
          <w:sz w:val="24"/>
          <w:szCs w:val="24"/>
        </w:rPr>
        <w:t xml:space="preserve"> for medical and administrative records abstraction will be selected from the client case load at the 25 study sites using a stratified sample based upon type of healthcare coverage selected.</w:t>
      </w:r>
    </w:p>
    <w:p w:rsidR="00200BEA" w:rsidRPr="007A1294" w:rsidRDefault="00200BEA" w:rsidP="00BF4233">
      <w:pPr>
        <w:pStyle w:val="BodyText"/>
        <w:spacing w:line="276" w:lineRule="auto"/>
        <w:rPr>
          <w:sz w:val="24"/>
          <w:szCs w:val="24"/>
        </w:rPr>
      </w:pPr>
    </w:p>
    <w:p w:rsidR="00200BEA" w:rsidRPr="007A1294" w:rsidRDefault="007320F8" w:rsidP="00BF4233">
      <w:pPr>
        <w:pStyle w:val="BodyText"/>
        <w:spacing w:line="276" w:lineRule="auto"/>
        <w:rPr>
          <w:sz w:val="24"/>
          <w:szCs w:val="24"/>
        </w:rPr>
      </w:pPr>
      <w:r>
        <w:rPr>
          <w:sz w:val="24"/>
          <w:szCs w:val="24"/>
        </w:rPr>
        <w:t>Online survey invitations for site surveys will be sent to the</w:t>
      </w:r>
      <w:r w:rsidR="00200BEA" w:rsidRPr="007A1294">
        <w:rPr>
          <w:sz w:val="24"/>
          <w:szCs w:val="24"/>
        </w:rPr>
        <w:t xml:space="preserve"> universe of HAB’s 775 </w:t>
      </w:r>
      <w:r w:rsidR="0036625A" w:rsidRPr="007A1294">
        <w:rPr>
          <w:sz w:val="24"/>
          <w:szCs w:val="24"/>
        </w:rPr>
        <w:t>RWHA</w:t>
      </w:r>
      <w:r w:rsidR="00200BEA" w:rsidRPr="007A1294">
        <w:rPr>
          <w:sz w:val="24"/>
          <w:szCs w:val="24"/>
        </w:rPr>
        <w:t>P-funded OAMC provider s</w:t>
      </w:r>
      <w:r w:rsidR="00495BBE" w:rsidRPr="007A1294">
        <w:rPr>
          <w:sz w:val="24"/>
          <w:szCs w:val="24"/>
        </w:rPr>
        <w:t>ites</w:t>
      </w:r>
      <w:r>
        <w:rPr>
          <w:sz w:val="24"/>
          <w:szCs w:val="24"/>
        </w:rPr>
        <w:t>; based on past experience, we expect approximately 40% of sites (305 in all) to complete the survey.</w:t>
      </w:r>
    </w:p>
    <w:p w:rsidR="00200BEA" w:rsidRPr="007A1294" w:rsidRDefault="00200BEA" w:rsidP="00BF4233">
      <w:pPr>
        <w:pStyle w:val="BodyText"/>
        <w:spacing w:line="276" w:lineRule="auto"/>
        <w:rPr>
          <w:sz w:val="24"/>
          <w:szCs w:val="24"/>
        </w:rPr>
      </w:pPr>
    </w:p>
    <w:p w:rsidR="00CE7D79" w:rsidRPr="007A1294" w:rsidRDefault="00FC36FB" w:rsidP="00BF4233">
      <w:pPr>
        <w:pStyle w:val="BodyText"/>
        <w:spacing w:line="276" w:lineRule="auto"/>
        <w:rPr>
          <w:sz w:val="24"/>
          <w:szCs w:val="24"/>
        </w:rPr>
      </w:pPr>
      <w:r w:rsidRPr="007A1294">
        <w:rPr>
          <w:sz w:val="24"/>
          <w:szCs w:val="24"/>
        </w:rPr>
        <w:t xml:space="preserve">On-site client focus groups will be conducted by the study team at up to six </w:t>
      </w:r>
      <w:r w:rsidR="00715487" w:rsidRPr="007A1294">
        <w:rPr>
          <w:sz w:val="24"/>
          <w:szCs w:val="24"/>
        </w:rPr>
        <w:t xml:space="preserve">of the 25 </w:t>
      </w:r>
      <w:r w:rsidRPr="007A1294">
        <w:rPr>
          <w:sz w:val="24"/>
          <w:szCs w:val="24"/>
        </w:rPr>
        <w:t xml:space="preserve">study sites. We will </w:t>
      </w:r>
      <w:r w:rsidR="0031721D" w:rsidRPr="007A1294">
        <w:rPr>
          <w:sz w:val="24"/>
          <w:szCs w:val="24"/>
        </w:rPr>
        <w:t>ask</w:t>
      </w:r>
      <w:r w:rsidR="0031721D">
        <w:rPr>
          <w:sz w:val="24"/>
          <w:szCs w:val="24"/>
        </w:rPr>
        <w:t xml:space="preserve"> each of these </w:t>
      </w:r>
      <w:r w:rsidRPr="007A1294">
        <w:rPr>
          <w:sz w:val="24"/>
          <w:szCs w:val="24"/>
        </w:rPr>
        <w:t>site</w:t>
      </w:r>
      <w:r w:rsidR="0031721D">
        <w:rPr>
          <w:sz w:val="24"/>
          <w:szCs w:val="24"/>
        </w:rPr>
        <w:t>s</w:t>
      </w:r>
      <w:r w:rsidRPr="007A1294">
        <w:rPr>
          <w:sz w:val="24"/>
          <w:szCs w:val="24"/>
        </w:rPr>
        <w:t xml:space="preserve"> to gather a convenience sample of up to 10 clients with differing insurance profiles. </w:t>
      </w:r>
    </w:p>
    <w:p w:rsidR="00200BEA" w:rsidRDefault="00200BEA" w:rsidP="00BF4233">
      <w:pPr>
        <w:pStyle w:val="BodyText"/>
        <w:spacing w:line="276" w:lineRule="auto"/>
        <w:rPr>
          <w:sz w:val="24"/>
          <w:szCs w:val="24"/>
        </w:rPr>
      </w:pPr>
    </w:p>
    <w:p w:rsidR="005C4B4C" w:rsidRDefault="005C4B4C" w:rsidP="00BF4233">
      <w:pPr>
        <w:pStyle w:val="BodyText"/>
        <w:spacing w:line="276" w:lineRule="auto"/>
        <w:rPr>
          <w:sz w:val="24"/>
          <w:szCs w:val="24"/>
        </w:rPr>
      </w:pPr>
      <w:r>
        <w:rPr>
          <w:sz w:val="24"/>
          <w:szCs w:val="24"/>
        </w:rPr>
        <w:t xml:space="preserve">The following table describes </w:t>
      </w:r>
      <w:r w:rsidR="00062FE1" w:rsidRPr="008418A3">
        <w:rPr>
          <w:sz w:val="24"/>
          <w:szCs w:val="24"/>
        </w:rPr>
        <w:t>statistical analyses performed to develop the sampling design and its level of generalizability</w:t>
      </w:r>
      <w:r>
        <w:rPr>
          <w:sz w:val="24"/>
          <w:szCs w:val="24"/>
        </w:rPr>
        <w:t xml:space="preserve"> for each of the data sources.  </w:t>
      </w:r>
    </w:p>
    <w:p w:rsidR="005C4B4C" w:rsidRDefault="005C4B4C" w:rsidP="00BF4233">
      <w:pPr>
        <w:pStyle w:val="BodyText"/>
        <w:spacing w:line="276" w:lineRule="auto"/>
        <w:rPr>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660"/>
      </w:tblGrid>
      <w:tr w:rsidR="005C4B4C" w:rsidRPr="000E211D" w:rsidTr="003C499A">
        <w:trPr>
          <w:cantSplit/>
          <w:trHeight w:val="213"/>
          <w:jc w:val="center"/>
        </w:trPr>
        <w:tc>
          <w:tcPr>
            <w:tcW w:w="9360" w:type="dxa"/>
            <w:gridSpan w:val="2"/>
            <w:tcBorders>
              <w:bottom w:val="single" w:sz="4" w:space="0" w:color="auto"/>
            </w:tcBorders>
            <w:shd w:val="clear" w:color="auto" w:fill="C3C6A8"/>
          </w:tcPr>
          <w:p w:rsidR="005C4B4C" w:rsidRDefault="005C4B4C" w:rsidP="003C499A">
            <w:pPr>
              <w:pStyle w:val="ExhibitColumnHead"/>
              <w:rPr>
                <w:rFonts w:ascii="Times New Roman" w:hAnsi="Times New Roman" w:cs="Times New Roman"/>
                <w:sz w:val="24"/>
                <w:szCs w:val="24"/>
              </w:rPr>
            </w:pPr>
            <w:r>
              <w:rPr>
                <w:rFonts w:ascii="Times New Roman" w:hAnsi="Times New Roman" w:cs="Times New Roman"/>
                <w:sz w:val="24"/>
                <w:szCs w:val="24"/>
              </w:rPr>
              <w:t>Quantitative/Qualitative M</w:t>
            </w:r>
            <w:r w:rsidRPr="005A72A0">
              <w:rPr>
                <w:rFonts w:ascii="Times New Roman" w:hAnsi="Times New Roman" w:cs="Times New Roman"/>
                <w:sz w:val="24"/>
                <w:szCs w:val="24"/>
              </w:rPr>
              <w:t xml:space="preserve">ethods </w:t>
            </w:r>
            <w:r>
              <w:rPr>
                <w:rFonts w:ascii="Times New Roman" w:hAnsi="Times New Roman" w:cs="Times New Roman"/>
                <w:sz w:val="24"/>
                <w:szCs w:val="24"/>
              </w:rPr>
              <w:t>E</w:t>
            </w:r>
            <w:r w:rsidRPr="005A72A0">
              <w:rPr>
                <w:rFonts w:ascii="Times New Roman" w:hAnsi="Times New Roman" w:cs="Times New Roman"/>
                <w:sz w:val="24"/>
                <w:szCs w:val="24"/>
              </w:rPr>
              <w:t xml:space="preserve">mployed </w:t>
            </w:r>
          </w:p>
          <w:p w:rsidR="005C4B4C" w:rsidRPr="000E211D" w:rsidRDefault="005C4B4C" w:rsidP="003C499A">
            <w:pPr>
              <w:pStyle w:val="ExhibitColumnHead"/>
              <w:rPr>
                <w:rFonts w:ascii="Times New Roman" w:hAnsi="Times New Roman" w:cs="Times New Roman"/>
                <w:sz w:val="24"/>
                <w:szCs w:val="24"/>
              </w:rPr>
            </w:pPr>
            <w:r>
              <w:rPr>
                <w:rFonts w:ascii="Times New Roman" w:hAnsi="Times New Roman" w:cs="Times New Roman"/>
                <w:sz w:val="24"/>
                <w:szCs w:val="24"/>
              </w:rPr>
              <w:t>Analytic Approaches to be Applied</w:t>
            </w:r>
          </w:p>
        </w:tc>
      </w:tr>
      <w:tr w:rsidR="005C4B4C" w:rsidRPr="000E211D" w:rsidTr="003C499A">
        <w:trPr>
          <w:cantSplit/>
          <w:trHeight w:val="188"/>
          <w:jc w:val="center"/>
        </w:trPr>
        <w:tc>
          <w:tcPr>
            <w:tcW w:w="2700" w:type="dxa"/>
            <w:shd w:val="clear" w:color="auto" w:fill="898D8D"/>
          </w:tcPr>
          <w:p w:rsidR="005C4B4C" w:rsidRPr="000E211D" w:rsidRDefault="005C4B4C" w:rsidP="003C499A">
            <w:pPr>
              <w:pStyle w:val="ExhibitRowHeader"/>
              <w:keepNext/>
              <w:keepLines/>
              <w:rPr>
                <w:rFonts w:ascii="Times New Roman" w:hAnsi="Times New Roman" w:cs="Times New Roman"/>
                <w:sz w:val="24"/>
                <w:szCs w:val="24"/>
              </w:rPr>
            </w:pPr>
            <w:r>
              <w:rPr>
                <w:rFonts w:ascii="Times New Roman" w:hAnsi="Times New Roman" w:cs="Times New Roman"/>
                <w:sz w:val="24"/>
                <w:szCs w:val="24"/>
              </w:rPr>
              <w:t xml:space="preserve">Data Sources </w:t>
            </w:r>
          </w:p>
        </w:tc>
        <w:tc>
          <w:tcPr>
            <w:tcW w:w="6660" w:type="dxa"/>
            <w:shd w:val="clear" w:color="auto" w:fill="898D8D"/>
          </w:tcPr>
          <w:p w:rsidR="005C4B4C" w:rsidRPr="000E211D" w:rsidRDefault="005C4B4C" w:rsidP="003C499A">
            <w:pPr>
              <w:pStyle w:val="ExhibitRowHeader"/>
              <w:keepNext/>
              <w:keepLines/>
              <w:jc w:val="left"/>
              <w:rPr>
                <w:rFonts w:ascii="Times New Roman" w:hAnsi="Times New Roman" w:cs="Times New Roman"/>
                <w:sz w:val="24"/>
                <w:szCs w:val="24"/>
              </w:rPr>
            </w:pPr>
            <w:r>
              <w:rPr>
                <w:rFonts w:ascii="Times New Roman" w:hAnsi="Times New Roman" w:cs="Times New Roman"/>
                <w:sz w:val="24"/>
                <w:szCs w:val="24"/>
              </w:rPr>
              <w:t>Analyses</w:t>
            </w:r>
          </w:p>
        </w:tc>
      </w:tr>
      <w:tr w:rsidR="005C4B4C" w:rsidRPr="000E211D" w:rsidTr="003C499A">
        <w:trPr>
          <w:cantSplit/>
          <w:trHeight w:val="539"/>
          <w:jc w:val="center"/>
        </w:trPr>
        <w:tc>
          <w:tcPr>
            <w:tcW w:w="9360" w:type="dxa"/>
            <w:gridSpan w:val="2"/>
            <w:tcBorders>
              <w:bottom w:val="single" w:sz="4" w:space="0" w:color="auto"/>
            </w:tcBorders>
            <w:shd w:val="clear" w:color="auto" w:fill="auto"/>
          </w:tcPr>
          <w:p w:rsidR="005C4B4C" w:rsidRPr="005A72A0" w:rsidRDefault="005C4B4C" w:rsidP="003C499A">
            <w:pPr>
              <w:pStyle w:val="ExhibitBullets"/>
              <w:tabs>
                <w:tab w:val="clear" w:pos="1080"/>
              </w:tabs>
              <w:spacing w:after="0"/>
              <w:ind w:left="0" w:firstLine="0"/>
              <w:rPr>
                <w:rFonts w:ascii="Times New Roman" w:hAnsi="Times New Roman"/>
                <w:b/>
                <w:sz w:val="24"/>
                <w:szCs w:val="24"/>
              </w:rPr>
            </w:pPr>
            <w:r>
              <w:rPr>
                <w:rFonts w:ascii="Times New Roman" w:hAnsi="Times New Roman"/>
                <w:b/>
                <w:sz w:val="24"/>
                <w:szCs w:val="24"/>
              </w:rPr>
              <w:t>Quant</w:t>
            </w:r>
            <w:r w:rsidRPr="005A72A0">
              <w:rPr>
                <w:rFonts w:ascii="Times New Roman" w:hAnsi="Times New Roman"/>
                <w:b/>
                <w:sz w:val="24"/>
                <w:szCs w:val="24"/>
              </w:rPr>
              <w:t>itative Methods:</w:t>
            </w:r>
          </w:p>
          <w:p w:rsidR="005C4B4C" w:rsidRPr="003547F5" w:rsidRDefault="005C4B4C" w:rsidP="003C499A">
            <w:pPr>
              <w:spacing w:line="240" w:lineRule="auto"/>
              <w:rPr>
                <w:bCs/>
                <w:sz w:val="24"/>
                <w:szCs w:val="24"/>
              </w:rPr>
            </w:pPr>
            <w:r>
              <w:rPr>
                <w:bCs/>
                <w:sz w:val="24"/>
                <w:szCs w:val="24"/>
              </w:rPr>
              <w:t>All quantitative data will be entered into SAS-compatible databases for analysis</w:t>
            </w:r>
            <w:r w:rsidRPr="005740C4">
              <w:rPr>
                <w:bCs/>
                <w:sz w:val="24"/>
                <w:szCs w:val="24"/>
              </w:rPr>
              <w:t>.</w:t>
            </w:r>
            <w:r>
              <w:rPr>
                <w:bCs/>
                <w:sz w:val="24"/>
                <w:szCs w:val="24"/>
              </w:rPr>
              <w:t xml:space="preserve"> Quantitative analyses will use a threshold of p&lt;0.05 for determining statistical significance.</w:t>
            </w:r>
          </w:p>
        </w:tc>
      </w:tr>
      <w:tr w:rsidR="005C4B4C" w:rsidRPr="000E211D" w:rsidTr="003C499A">
        <w:trPr>
          <w:cantSplit/>
          <w:jc w:val="center"/>
        </w:trPr>
        <w:tc>
          <w:tcPr>
            <w:tcW w:w="2700" w:type="dxa"/>
            <w:shd w:val="clear" w:color="auto" w:fill="auto"/>
          </w:tcPr>
          <w:p w:rsidR="005C4B4C" w:rsidRPr="000E211D" w:rsidRDefault="005C4B4C" w:rsidP="003C499A">
            <w:pPr>
              <w:pStyle w:val="ExhibitTextNumbering"/>
              <w:numPr>
                <w:ilvl w:val="0"/>
                <w:numId w:val="0"/>
              </w:numPr>
              <w:rPr>
                <w:sz w:val="24"/>
                <w:szCs w:val="24"/>
              </w:rPr>
            </w:pPr>
            <w:r w:rsidRPr="00EE658E">
              <w:rPr>
                <w:rFonts w:ascii="Times New Roman" w:hAnsi="Times New Roman"/>
                <w:sz w:val="24"/>
                <w:szCs w:val="24"/>
              </w:rPr>
              <w:lastRenderedPageBreak/>
              <w:t>RSR</w:t>
            </w:r>
            <w:r>
              <w:rPr>
                <w:rFonts w:ascii="Times New Roman" w:hAnsi="Times New Roman"/>
                <w:sz w:val="24"/>
                <w:szCs w:val="24"/>
              </w:rPr>
              <w:t>/ADR</w:t>
            </w:r>
            <w:r w:rsidRPr="00EE658E">
              <w:rPr>
                <w:rFonts w:ascii="Times New Roman" w:hAnsi="Times New Roman"/>
                <w:sz w:val="24"/>
                <w:szCs w:val="24"/>
              </w:rPr>
              <w:t xml:space="preserve"> Client Data</w:t>
            </w:r>
          </w:p>
        </w:tc>
        <w:tc>
          <w:tcPr>
            <w:tcW w:w="6660" w:type="dxa"/>
            <w:shd w:val="clear" w:color="auto" w:fill="auto"/>
          </w:tcPr>
          <w:p w:rsidR="005C4B4C" w:rsidRDefault="005C4B4C" w:rsidP="003C499A">
            <w:pPr>
              <w:pStyle w:val="BodyText"/>
            </w:pPr>
            <w:r w:rsidRPr="004A378F">
              <w:rPr>
                <w:u w:val="single"/>
              </w:rPr>
              <w:t>Sampling</w:t>
            </w:r>
            <w:r>
              <w:t xml:space="preserve">:  We will obtain RSR/ADR client data for the universe of sites providing 10 or more outpatient ambulatory care (OAMC) visits in the most recently available year of data (estimated to include approximately 775 sites in all). Data will extend from 2012 through 2015 to allow examination of trends before and after </w:t>
            </w:r>
            <w:r w:rsidR="00FD4873">
              <w:t>January 2014</w:t>
            </w:r>
            <w:r>
              <w:t xml:space="preserve">. (We will additionally extract 2016 data if the study timeline permits.) </w:t>
            </w:r>
          </w:p>
          <w:p w:rsidR="005C4B4C" w:rsidRDefault="005C4B4C" w:rsidP="003C499A">
            <w:pPr>
              <w:pStyle w:val="BodyText"/>
            </w:pPr>
          </w:p>
          <w:p w:rsidR="005C4B4C" w:rsidRDefault="005C4B4C" w:rsidP="003C499A">
            <w:pPr>
              <w:pStyle w:val="BodyText"/>
            </w:pPr>
            <w:r w:rsidRPr="0070521E">
              <w:rPr>
                <w:u w:val="single"/>
              </w:rPr>
              <w:t>Measures</w:t>
            </w:r>
            <w:r>
              <w:t xml:space="preserve">:  The RSR client data include measures of viral load, insurance type, and service utilization. The ADR data include measures of ADAP enrollment/disenrollment, level and type of prescription cost-sharing support, and ART prescriptions. </w:t>
            </w:r>
          </w:p>
          <w:p w:rsidR="005C4B4C" w:rsidRDefault="005C4B4C" w:rsidP="003C499A">
            <w:pPr>
              <w:pStyle w:val="BodyText"/>
            </w:pPr>
          </w:p>
          <w:p w:rsidR="005C4B4C" w:rsidRDefault="005C4B4C" w:rsidP="003C499A">
            <w:pPr>
              <w:pStyle w:val="BodyText"/>
            </w:pPr>
            <w:r w:rsidRPr="00A40D5F">
              <w:rPr>
                <w:u w:val="single"/>
              </w:rPr>
              <w:t>Analysis</w:t>
            </w:r>
            <w:r>
              <w:t xml:space="preserve">:  We will conduct a difference-in-differences analysis (a.k.a. pre-post with comparison group) to assess differences in trends between sites in before and after </w:t>
            </w:r>
            <w:r w:rsidR="00FD4873">
              <w:t>January 2014</w:t>
            </w:r>
            <w:r>
              <w:t>. Subgroup analyses will examine differences in effects for client subpopulations (e.g. by insurance type). Models will be estimated using ordinary least squares (OLS) regression for continuous outcomes (e.g. viral load), Poisson or negative binomial regressions for count outcomes (e.g. number of OAMC visits), and logistic regression for binary outcomes (e.g. viral suppression). Standard errors will be adjusted to account for clustering of clients within sites.</w:t>
            </w:r>
          </w:p>
          <w:p w:rsidR="005C4B4C" w:rsidRDefault="005C4B4C" w:rsidP="003C499A">
            <w:pPr>
              <w:pStyle w:val="BodyText"/>
            </w:pPr>
          </w:p>
          <w:p w:rsidR="005C4B4C" w:rsidRPr="009E7A43" w:rsidRDefault="005C4B4C" w:rsidP="003C499A">
            <w:pPr>
              <w:pStyle w:val="BodyText"/>
            </w:pPr>
            <w:r w:rsidRPr="004A378F">
              <w:rPr>
                <w:u w:val="single"/>
              </w:rPr>
              <w:t>Generalizability</w:t>
            </w:r>
            <w:r>
              <w:t>:  Results will be generalizable to the universe of RWHAP sites providing OAMC services.</w:t>
            </w:r>
          </w:p>
        </w:tc>
      </w:tr>
      <w:tr w:rsidR="005C4B4C" w:rsidRPr="000E211D" w:rsidTr="003C499A">
        <w:trPr>
          <w:cantSplit/>
          <w:jc w:val="center"/>
        </w:trPr>
        <w:tc>
          <w:tcPr>
            <w:tcW w:w="2700" w:type="dxa"/>
            <w:shd w:val="clear" w:color="auto" w:fill="auto"/>
          </w:tcPr>
          <w:p w:rsidR="005C4B4C" w:rsidRPr="00EE658E" w:rsidRDefault="005C4B4C" w:rsidP="003C499A">
            <w:pPr>
              <w:pStyle w:val="ExhibitTextNumbering"/>
              <w:numPr>
                <w:ilvl w:val="0"/>
                <w:numId w:val="0"/>
              </w:numPr>
              <w:rPr>
                <w:rFonts w:ascii="Times New Roman" w:hAnsi="Times New Roman"/>
                <w:sz w:val="24"/>
                <w:szCs w:val="24"/>
              </w:rPr>
            </w:pPr>
            <w:r w:rsidRPr="00EE658E">
              <w:rPr>
                <w:rFonts w:ascii="Times New Roman" w:hAnsi="Times New Roman"/>
                <w:sz w:val="24"/>
                <w:szCs w:val="24"/>
              </w:rPr>
              <w:lastRenderedPageBreak/>
              <w:t>Site Survey</w:t>
            </w:r>
          </w:p>
        </w:tc>
        <w:tc>
          <w:tcPr>
            <w:tcW w:w="6660" w:type="dxa"/>
            <w:shd w:val="clear" w:color="auto" w:fill="auto"/>
          </w:tcPr>
          <w:p w:rsidR="005C4B4C" w:rsidRDefault="005C4B4C" w:rsidP="003C499A">
            <w:pPr>
              <w:spacing w:line="240" w:lineRule="auto"/>
              <w:rPr>
                <w:color w:val="000000"/>
                <w:sz w:val="24"/>
                <w:szCs w:val="24"/>
              </w:rPr>
            </w:pPr>
            <w:r w:rsidRPr="00641C1D">
              <w:rPr>
                <w:color w:val="000000"/>
                <w:sz w:val="24"/>
                <w:szCs w:val="24"/>
                <w:u w:val="single"/>
              </w:rPr>
              <w:t>Sampling</w:t>
            </w:r>
            <w:r>
              <w:rPr>
                <w:color w:val="000000"/>
                <w:sz w:val="24"/>
                <w:szCs w:val="24"/>
              </w:rPr>
              <w:t>:  We will invite the universe of sites providing 10 or more OAMC visits per year (as indicated in the latest available RSR data) to complete a web survey. Approximately 775 sites will receive the survey invitation, and we project at least 305 complete responses (or roughly a 40% response rate). Nonresponse weights will be constructed to account for differential response by provider type, size, and geographic location.</w:t>
            </w:r>
          </w:p>
          <w:p w:rsidR="005C4B4C" w:rsidRDefault="005C4B4C" w:rsidP="003C499A">
            <w:pPr>
              <w:spacing w:line="240" w:lineRule="auto"/>
              <w:rPr>
                <w:color w:val="000000"/>
                <w:sz w:val="24"/>
                <w:szCs w:val="24"/>
              </w:rPr>
            </w:pPr>
          </w:p>
          <w:p w:rsidR="005C4B4C" w:rsidRDefault="005C4B4C" w:rsidP="003C499A">
            <w:pPr>
              <w:spacing w:line="240" w:lineRule="auto"/>
              <w:rPr>
                <w:color w:val="000000"/>
                <w:sz w:val="24"/>
                <w:szCs w:val="24"/>
              </w:rPr>
            </w:pPr>
            <w:r w:rsidRPr="00641C1D">
              <w:rPr>
                <w:color w:val="000000"/>
                <w:sz w:val="24"/>
                <w:szCs w:val="24"/>
                <w:u w:val="single"/>
              </w:rPr>
              <w:t>Measures</w:t>
            </w:r>
            <w:r>
              <w:rPr>
                <w:color w:val="000000"/>
                <w:sz w:val="24"/>
                <w:szCs w:val="24"/>
              </w:rPr>
              <w:t>: Sites will assess h</w:t>
            </w:r>
            <w:r w:rsidRPr="00674DD1">
              <w:rPr>
                <w:color w:val="000000"/>
                <w:sz w:val="24"/>
                <w:szCs w:val="24"/>
              </w:rPr>
              <w:t>ealth outcomes by health care coverage type</w:t>
            </w:r>
            <w:r>
              <w:rPr>
                <w:color w:val="000000"/>
                <w:sz w:val="24"/>
                <w:szCs w:val="24"/>
              </w:rPr>
              <w:t>; c</w:t>
            </w:r>
            <w:r w:rsidRPr="00674DD1">
              <w:rPr>
                <w:color w:val="000000"/>
                <w:sz w:val="24"/>
                <w:szCs w:val="24"/>
              </w:rPr>
              <w:t xml:space="preserve">ost </w:t>
            </w:r>
            <w:r>
              <w:rPr>
                <w:color w:val="000000"/>
                <w:sz w:val="24"/>
                <w:szCs w:val="24"/>
              </w:rPr>
              <w:t xml:space="preserve">sharing burden by coverage type; </w:t>
            </w:r>
            <w:r w:rsidRPr="00674DD1">
              <w:rPr>
                <w:color w:val="000000"/>
                <w:sz w:val="24"/>
                <w:szCs w:val="24"/>
              </w:rPr>
              <w:t>RWHAP services provided to insured and Medicaid-covered clients to fill gaps in care</w:t>
            </w:r>
            <w:r>
              <w:rPr>
                <w:color w:val="000000"/>
                <w:sz w:val="24"/>
                <w:szCs w:val="24"/>
              </w:rPr>
              <w:t>; s</w:t>
            </w:r>
            <w:r w:rsidRPr="00674DD1">
              <w:rPr>
                <w:color w:val="000000"/>
                <w:sz w:val="24"/>
                <w:szCs w:val="24"/>
              </w:rPr>
              <w:t>ervices most difficult for newly covered clients to access</w:t>
            </w:r>
            <w:r>
              <w:rPr>
                <w:color w:val="000000"/>
                <w:sz w:val="24"/>
                <w:szCs w:val="24"/>
              </w:rPr>
              <w:t>; c</w:t>
            </w:r>
            <w:r w:rsidRPr="00674DD1">
              <w:rPr>
                <w:color w:val="000000"/>
                <w:sz w:val="24"/>
                <w:szCs w:val="24"/>
              </w:rPr>
              <w:t>overage limits: level of services offered, lack of providers, challenges to accessing a PCP</w:t>
            </w:r>
            <w:r>
              <w:rPr>
                <w:color w:val="000000"/>
                <w:sz w:val="24"/>
                <w:szCs w:val="24"/>
              </w:rPr>
              <w:t>; l</w:t>
            </w:r>
            <w:r w:rsidRPr="00674DD1">
              <w:rPr>
                <w:color w:val="000000"/>
                <w:sz w:val="24"/>
                <w:szCs w:val="24"/>
              </w:rPr>
              <w:t>evel of access and utilization by service type and group</w:t>
            </w:r>
            <w:r>
              <w:rPr>
                <w:color w:val="000000"/>
                <w:sz w:val="24"/>
                <w:szCs w:val="24"/>
              </w:rPr>
              <w:t>; c</w:t>
            </w:r>
            <w:r w:rsidRPr="00674DD1">
              <w:rPr>
                <w:color w:val="000000"/>
                <w:sz w:val="24"/>
                <w:szCs w:val="24"/>
              </w:rPr>
              <w:t>ore medical and support services that contribute most to retention and suppression and moving clients along the HIV Care Continuum</w:t>
            </w:r>
            <w:r>
              <w:rPr>
                <w:color w:val="000000"/>
                <w:sz w:val="24"/>
                <w:szCs w:val="24"/>
              </w:rPr>
              <w:t>; r</w:t>
            </w:r>
            <w:r w:rsidRPr="00674DD1">
              <w:rPr>
                <w:color w:val="000000"/>
                <w:sz w:val="24"/>
                <w:szCs w:val="24"/>
              </w:rPr>
              <w:t>elative</w:t>
            </w:r>
            <w:r>
              <w:rPr>
                <w:color w:val="000000"/>
                <w:sz w:val="24"/>
                <w:szCs w:val="24"/>
              </w:rPr>
              <w:t xml:space="preserve"> </w:t>
            </w:r>
            <w:r w:rsidRPr="00674DD1">
              <w:rPr>
                <w:color w:val="000000"/>
                <w:sz w:val="24"/>
                <w:szCs w:val="24"/>
              </w:rPr>
              <w:t>pharmaceutical coverage and associated cost-sharing for cl</w:t>
            </w:r>
            <w:r>
              <w:rPr>
                <w:color w:val="000000"/>
                <w:sz w:val="24"/>
                <w:szCs w:val="24"/>
              </w:rPr>
              <w:t>ient; t</w:t>
            </w:r>
            <w:r w:rsidRPr="00674DD1">
              <w:rPr>
                <w:color w:val="000000"/>
                <w:sz w:val="24"/>
                <w:szCs w:val="24"/>
              </w:rPr>
              <w:t>ypes of ART drugs available through insurance, e.g., newer single tablet regimens vs. combination therapies</w:t>
            </w:r>
            <w:r>
              <w:rPr>
                <w:color w:val="000000"/>
                <w:sz w:val="24"/>
                <w:szCs w:val="24"/>
              </w:rPr>
              <w:t>; and c</w:t>
            </w:r>
            <w:r w:rsidRPr="00674DD1">
              <w:rPr>
                <w:color w:val="000000"/>
                <w:sz w:val="24"/>
                <w:szCs w:val="24"/>
              </w:rPr>
              <w:t>lient switching between ADAP/LPAP and insurance pharmaceutical coverage</w:t>
            </w:r>
            <w:r>
              <w:rPr>
                <w:color w:val="000000"/>
                <w:sz w:val="24"/>
                <w:szCs w:val="24"/>
              </w:rPr>
              <w:t>.</w:t>
            </w:r>
          </w:p>
          <w:p w:rsidR="005C4B4C" w:rsidRDefault="005C4B4C" w:rsidP="003C499A">
            <w:pPr>
              <w:spacing w:line="240" w:lineRule="auto"/>
              <w:rPr>
                <w:color w:val="000000"/>
                <w:sz w:val="24"/>
                <w:szCs w:val="24"/>
              </w:rPr>
            </w:pPr>
          </w:p>
          <w:p w:rsidR="005C4B4C" w:rsidRDefault="005C4B4C" w:rsidP="003C499A">
            <w:pPr>
              <w:spacing w:line="240" w:lineRule="auto"/>
              <w:rPr>
                <w:color w:val="000000"/>
                <w:sz w:val="24"/>
                <w:szCs w:val="24"/>
              </w:rPr>
            </w:pPr>
            <w:r w:rsidRPr="00641C1D">
              <w:rPr>
                <w:color w:val="000000"/>
                <w:sz w:val="24"/>
                <w:szCs w:val="24"/>
                <w:u w:val="single"/>
              </w:rPr>
              <w:t>Analysis</w:t>
            </w:r>
            <w:r>
              <w:rPr>
                <w:color w:val="000000"/>
                <w:sz w:val="24"/>
                <w:szCs w:val="24"/>
              </w:rPr>
              <w:t>:  We will perform descriptive tabulations and cross-tabulations of survey responses. Statistically significant differences between groups will be assessed using t tests for continuous measures and chi square tests for categorical measures. All analyses will incorporate nonresponse weights.</w:t>
            </w:r>
          </w:p>
          <w:p w:rsidR="005C4B4C" w:rsidRDefault="005C4B4C" w:rsidP="003C499A">
            <w:pPr>
              <w:spacing w:line="240" w:lineRule="auto"/>
              <w:rPr>
                <w:color w:val="000000"/>
                <w:sz w:val="24"/>
                <w:szCs w:val="24"/>
              </w:rPr>
            </w:pPr>
          </w:p>
          <w:p w:rsidR="005C4B4C" w:rsidRDefault="005C4B4C" w:rsidP="003C499A">
            <w:pPr>
              <w:spacing w:line="240" w:lineRule="auto"/>
              <w:rPr>
                <w:color w:val="000000"/>
                <w:sz w:val="24"/>
                <w:szCs w:val="24"/>
              </w:rPr>
            </w:pPr>
            <w:r w:rsidRPr="00C9067F">
              <w:rPr>
                <w:color w:val="000000"/>
                <w:sz w:val="24"/>
                <w:szCs w:val="24"/>
                <w:u w:val="single"/>
              </w:rPr>
              <w:t>Power</w:t>
            </w:r>
            <w:r>
              <w:rPr>
                <w:color w:val="000000"/>
                <w:sz w:val="24"/>
                <w:szCs w:val="24"/>
              </w:rPr>
              <w:t xml:space="preserve">:  Assuming at least 305 completed surveys, we will be sufficiently powered to support a margin of error of </w:t>
            </w:r>
            <w:r w:rsidRPr="00C9067F">
              <w:rPr>
                <w:color w:val="000000"/>
                <w:sz w:val="24"/>
                <w:szCs w:val="24"/>
              </w:rPr>
              <w:t>approximately ±5 percentage points</w:t>
            </w:r>
            <w:r>
              <w:rPr>
                <w:color w:val="000000"/>
                <w:sz w:val="24"/>
                <w:szCs w:val="24"/>
              </w:rPr>
              <w:t xml:space="preserve"> for binary measures.</w:t>
            </w:r>
          </w:p>
          <w:p w:rsidR="005C4B4C" w:rsidRDefault="005C4B4C" w:rsidP="003C499A">
            <w:pPr>
              <w:spacing w:line="240" w:lineRule="auto"/>
              <w:rPr>
                <w:color w:val="000000"/>
                <w:sz w:val="24"/>
                <w:szCs w:val="24"/>
              </w:rPr>
            </w:pPr>
          </w:p>
          <w:p w:rsidR="005C4B4C" w:rsidRPr="00884B88" w:rsidRDefault="005C4B4C" w:rsidP="003C499A">
            <w:pPr>
              <w:spacing w:line="240" w:lineRule="auto"/>
              <w:rPr>
                <w:color w:val="000000"/>
                <w:sz w:val="24"/>
                <w:szCs w:val="24"/>
              </w:rPr>
            </w:pPr>
            <w:r w:rsidRPr="003454C7">
              <w:rPr>
                <w:color w:val="000000"/>
                <w:sz w:val="24"/>
                <w:szCs w:val="24"/>
                <w:u w:val="single"/>
              </w:rPr>
              <w:t>Generalizability</w:t>
            </w:r>
            <w:r>
              <w:rPr>
                <w:color w:val="000000"/>
                <w:sz w:val="24"/>
                <w:szCs w:val="24"/>
              </w:rPr>
              <w:t xml:space="preserve">:  Weighted results </w:t>
            </w:r>
            <w:r>
              <w:t>will be generalizable to the universe of RWHAP sites providing OAMC services.</w:t>
            </w:r>
          </w:p>
        </w:tc>
      </w:tr>
      <w:tr w:rsidR="005C4B4C" w:rsidRPr="000E211D" w:rsidTr="003C499A">
        <w:trPr>
          <w:cantSplit/>
          <w:trHeight w:val="845"/>
          <w:jc w:val="center"/>
        </w:trPr>
        <w:tc>
          <w:tcPr>
            <w:tcW w:w="2700" w:type="dxa"/>
            <w:tcBorders>
              <w:bottom w:val="single" w:sz="4" w:space="0" w:color="auto"/>
            </w:tcBorders>
            <w:shd w:val="clear" w:color="auto" w:fill="auto"/>
          </w:tcPr>
          <w:p w:rsidR="005C4B4C" w:rsidRPr="000E211D" w:rsidRDefault="005C4B4C" w:rsidP="003C499A">
            <w:pPr>
              <w:pStyle w:val="ExhibitTextNumbering"/>
              <w:numPr>
                <w:ilvl w:val="0"/>
                <w:numId w:val="0"/>
              </w:numPr>
              <w:rPr>
                <w:rFonts w:ascii="Times New Roman" w:hAnsi="Times New Roman"/>
                <w:sz w:val="24"/>
                <w:szCs w:val="24"/>
              </w:rPr>
            </w:pPr>
            <w:r>
              <w:rPr>
                <w:rFonts w:ascii="Times New Roman" w:hAnsi="Times New Roman"/>
                <w:sz w:val="24"/>
                <w:szCs w:val="24"/>
              </w:rPr>
              <w:t xml:space="preserve">Medical </w:t>
            </w:r>
            <w:r w:rsidRPr="00EE658E">
              <w:rPr>
                <w:rFonts w:ascii="Times New Roman" w:hAnsi="Times New Roman"/>
                <w:sz w:val="24"/>
                <w:szCs w:val="24"/>
              </w:rPr>
              <w:t>Charts/</w:t>
            </w:r>
            <w:r>
              <w:rPr>
                <w:rFonts w:ascii="Times New Roman" w:hAnsi="Times New Roman"/>
                <w:sz w:val="24"/>
                <w:szCs w:val="24"/>
              </w:rPr>
              <w:t xml:space="preserve">Administrative </w:t>
            </w:r>
            <w:r w:rsidRPr="00EE658E">
              <w:rPr>
                <w:rFonts w:ascii="Times New Roman" w:hAnsi="Times New Roman"/>
                <w:sz w:val="24"/>
                <w:szCs w:val="24"/>
              </w:rPr>
              <w:t>Records Abstraction</w:t>
            </w:r>
          </w:p>
        </w:tc>
        <w:tc>
          <w:tcPr>
            <w:tcW w:w="6660" w:type="dxa"/>
            <w:tcBorders>
              <w:bottom w:val="single" w:sz="4" w:space="0" w:color="auto"/>
            </w:tcBorders>
            <w:shd w:val="clear" w:color="auto" w:fill="auto"/>
          </w:tcPr>
          <w:p w:rsidR="005C4B4C" w:rsidRDefault="005C4B4C" w:rsidP="003C499A">
            <w:pPr>
              <w:spacing w:line="240" w:lineRule="auto"/>
              <w:rPr>
                <w:bCs/>
                <w:sz w:val="24"/>
                <w:szCs w:val="24"/>
              </w:rPr>
            </w:pPr>
            <w:r w:rsidRPr="008F23D2">
              <w:rPr>
                <w:bCs/>
                <w:sz w:val="24"/>
                <w:szCs w:val="24"/>
                <w:u w:val="single"/>
              </w:rPr>
              <w:t>Sampling</w:t>
            </w:r>
            <w:r>
              <w:rPr>
                <w:bCs/>
                <w:sz w:val="24"/>
                <w:szCs w:val="24"/>
              </w:rPr>
              <w:t xml:space="preserve">:  We have purposively selected 25 sites </w:t>
            </w:r>
            <w:r w:rsidRPr="008F23D2">
              <w:rPr>
                <w:bCs/>
                <w:sz w:val="24"/>
                <w:szCs w:val="24"/>
              </w:rPr>
              <w:t xml:space="preserve">with a range of provider settings that are geographically distributed across the U.S., a mix of Medicaid expansion and non-Medicaid expansion states, mirror the epidemic, and address the diversity of </w:t>
            </w:r>
            <w:r>
              <w:rPr>
                <w:bCs/>
                <w:sz w:val="24"/>
                <w:szCs w:val="24"/>
              </w:rPr>
              <w:t>RWHAP Recipient</w:t>
            </w:r>
            <w:r w:rsidRPr="008F23D2">
              <w:rPr>
                <w:bCs/>
                <w:sz w:val="24"/>
                <w:szCs w:val="24"/>
              </w:rPr>
              <w:t xml:space="preserve"> programs and their clients.</w:t>
            </w:r>
            <w:r>
              <w:rPr>
                <w:bCs/>
                <w:sz w:val="24"/>
                <w:szCs w:val="24"/>
              </w:rPr>
              <w:t xml:space="preserve"> Within each of these 25 sites, we will perform medical and administrative records abstraction for a stratified random sample of 15 clients who were uninsured prior to the implementation of expanded health care coverage options, for a total of 375 clients in all. Stratification will be by current coverage (uninsured, Medicaid, or private insurance) with equal numbers of clients sampled in each coverage stratum to maximize power for comparing outcomes across groups. We will produce sampling weights accounting for differential probability of selection by coverage type.</w:t>
            </w:r>
          </w:p>
          <w:p w:rsidR="005C4B4C" w:rsidRDefault="005C4B4C" w:rsidP="003C499A">
            <w:pPr>
              <w:spacing w:line="240" w:lineRule="auto"/>
              <w:rPr>
                <w:bCs/>
                <w:sz w:val="24"/>
                <w:szCs w:val="24"/>
              </w:rPr>
            </w:pPr>
          </w:p>
          <w:p w:rsidR="005C4B4C" w:rsidRPr="0038117A" w:rsidRDefault="005C4B4C" w:rsidP="003C499A">
            <w:pPr>
              <w:spacing w:line="240" w:lineRule="auto"/>
              <w:rPr>
                <w:bCs/>
                <w:sz w:val="24"/>
                <w:szCs w:val="24"/>
              </w:rPr>
            </w:pPr>
            <w:r w:rsidRPr="0038117A">
              <w:rPr>
                <w:bCs/>
                <w:sz w:val="24"/>
                <w:szCs w:val="24"/>
                <w:u w:val="single"/>
              </w:rPr>
              <w:t>Measures</w:t>
            </w:r>
            <w:r>
              <w:rPr>
                <w:bCs/>
                <w:sz w:val="24"/>
                <w:szCs w:val="24"/>
              </w:rPr>
              <w:t>:  Measures collected via our abstraction tool will include h</w:t>
            </w:r>
            <w:r w:rsidRPr="0038117A">
              <w:rPr>
                <w:bCs/>
                <w:sz w:val="24"/>
                <w:szCs w:val="24"/>
              </w:rPr>
              <w:t>ealth outcomes data related to HIV and other overall health concerns, e.g., cardiovascular disease, hypertension, diabetes, and obesity</w:t>
            </w:r>
            <w:r>
              <w:rPr>
                <w:bCs/>
                <w:sz w:val="24"/>
                <w:szCs w:val="24"/>
              </w:rPr>
              <w:t>; insurance/coverage type; service utilization; and pharmaceutical prescriptions.</w:t>
            </w:r>
          </w:p>
          <w:p w:rsidR="005C4B4C" w:rsidRPr="0038117A" w:rsidRDefault="005C4B4C" w:rsidP="003C499A">
            <w:pPr>
              <w:spacing w:line="240" w:lineRule="auto"/>
              <w:rPr>
                <w:bCs/>
                <w:sz w:val="24"/>
                <w:szCs w:val="24"/>
              </w:rPr>
            </w:pPr>
          </w:p>
          <w:p w:rsidR="005C4B4C" w:rsidRDefault="005C4B4C" w:rsidP="003C499A">
            <w:pPr>
              <w:spacing w:line="240" w:lineRule="auto"/>
            </w:pPr>
            <w:r w:rsidRPr="009968F8">
              <w:rPr>
                <w:bCs/>
                <w:sz w:val="24"/>
                <w:szCs w:val="24"/>
                <w:u w:val="single"/>
              </w:rPr>
              <w:t>Analysis</w:t>
            </w:r>
            <w:r>
              <w:rPr>
                <w:bCs/>
                <w:sz w:val="24"/>
                <w:szCs w:val="24"/>
              </w:rPr>
              <w:t xml:space="preserve">:  </w:t>
            </w:r>
            <w:r>
              <w:t xml:space="preserve">We will conduct a difference-in-differences analysis (a.k.a. pre-post with comparison group) to assess differences in trends for clients within sites </w:t>
            </w:r>
            <w:r w:rsidR="00FD4873">
              <w:t>before and after January 2014</w:t>
            </w:r>
            <w:r>
              <w:t xml:space="preserve">. Subgroup analyses will examine differences in effects for client subpopulations (e.g. by insurance type). Models will be estimated using ordinary least squares (OLS) regression for continuous outcomes (e.g. viral load), Poisson or negative binomial regressions for count outcomes (e.g. number of OAMC visits), and logistic regression for binary outcomes (e.g. viral suppression). Standard errors will be adjusted to account for clustering of clients within sites. </w:t>
            </w:r>
          </w:p>
          <w:p w:rsidR="005C4B4C" w:rsidRDefault="005C4B4C" w:rsidP="003C499A">
            <w:pPr>
              <w:spacing w:line="240" w:lineRule="auto"/>
            </w:pPr>
          </w:p>
          <w:p w:rsidR="005C4B4C" w:rsidRDefault="005C4B4C" w:rsidP="003C499A">
            <w:pPr>
              <w:spacing w:line="240" w:lineRule="auto"/>
            </w:pPr>
            <w:r w:rsidRPr="00242FD7">
              <w:rPr>
                <w:u w:val="single"/>
              </w:rPr>
              <w:t>Power</w:t>
            </w:r>
            <w:r>
              <w:t>:   Comparing two client groups of equal size, we will have sufficient power to detect a difference across groups of approximately 12.1 percentage points in the proportion of clients with high viral load.</w:t>
            </w:r>
          </w:p>
          <w:p w:rsidR="005C4B4C" w:rsidRDefault="005C4B4C" w:rsidP="003C499A">
            <w:pPr>
              <w:spacing w:line="240" w:lineRule="auto"/>
            </w:pPr>
          </w:p>
          <w:p w:rsidR="005C4B4C" w:rsidRPr="0038117A" w:rsidRDefault="005C4B4C" w:rsidP="003C499A">
            <w:pPr>
              <w:spacing w:line="240" w:lineRule="auto"/>
              <w:rPr>
                <w:bCs/>
                <w:sz w:val="24"/>
                <w:szCs w:val="24"/>
              </w:rPr>
            </w:pPr>
            <w:r w:rsidRPr="00242FD7">
              <w:rPr>
                <w:u w:val="single"/>
              </w:rPr>
              <w:t>Generalizability</w:t>
            </w:r>
            <w:r>
              <w:t>:  Because abstractions will be performed within a purposive sample of sites, weighted results will be generalizable only to the 25 sites included in the analysis.</w:t>
            </w:r>
          </w:p>
        </w:tc>
      </w:tr>
      <w:tr w:rsidR="005C4B4C" w:rsidRPr="000E211D" w:rsidTr="003C499A">
        <w:trPr>
          <w:cantSplit/>
          <w:jc w:val="center"/>
        </w:trPr>
        <w:tc>
          <w:tcPr>
            <w:tcW w:w="9360" w:type="dxa"/>
            <w:gridSpan w:val="2"/>
            <w:shd w:val="clear" w:color="auto" w:fill="auto"/>
          </w:tcPr>
          <w:p w:rsidR="005C4B4C" w:rsidRPr="005A72A0" w:rsidRDefault="005C4B4C" w:rsidP="003C499A">
            <w:pPr>
              <w:pStyle w:val="ExhibitBullets"/>
              <w:keepNext/>
              <w:tabs>
                <w:tab w:val="clear" w:pos="1080"/>
              </w:tabs>
              <w:spacing w:after="0"/>
              <w:ind w:left="0" w:firstLine="0"/>
              <w:rPr>
                <w:rFonts w:ascii="Times New Roman" w:hAnsi="Times New Roman"/>
                <w:b/>
                <w:sz w:val="24"/>
                <w:szCs w:val="24"/>
              </w:rPr>
            </w:pPr>
            <w:r w:rsidRPr="005A72A0">
              <w:rPr>
                <w:rFonts w:ascii="Times New Roman" w:hAnsi="Times New Roman"/>
                <w:b/>
                <w:sz w:val="24"/>
                <w:szCs w:val="24"/>
              </w:rPr>
              <w:t>Qualitative Methods:</w:t>
            </w:r>
          </w:p>
          <w:p w:rsidR="005C4B4C" w:rsidRPr="005A72A0" w:rsidRDefault="005C4B4C" w:rsidP="003C499A">
            <w:pPr>
              <w:pStyle w:val="ExhibitBullets"/>
              <w:keepNext/>
              <w:tabs>
                <w:tab w:val="clear" w:pos="1080"/>
              </w:tabs>
              <w:spacing w:after="0"/>
              <w:ind w:left="0" w:firstLine="0"/>
              <w:rPr>
                <w:rFonts w:ascii="Times New Roman" w:hAnsi="Times New Roman"/>
                <w:sz w:val="24"/>
                <w:szCs w:val="24"/>
              </w:rPr>
            </w:pPr>
            <w:r w:rsidRPr="005A72A0">
              <w:rPr>
                <w:rFonts w:ascii="Times New Roman" w:hAnsi="Times New Roman"/>
                <w:sz w:val="24"/>
                <w:szCs w:val="24"/>
              </w:rPr>
              <w:t>All qualitative data will be entered into NVivo to allow for standardized coding by topic and theme.  A codebook will be developed and tested using a kappa of &gt;.80 as an acceptable target for inter-coder reliability</w:t>
            </w:r>
          </w:p>
        </w:tc>
      </w:tr>
      <w:tr w:rsidR="005C4B4C" w:rsidRPr="000E211D" w:rsidTr="003C499A">
        <w:trPr>
          <w:cantSplit/>
          <w:jc w:val="center"/>
        </w:trPr>
        <w:tc>
          <w:tcPr>
            <w:tcW w:w="2700" w:type="dxa"/>
            <w:shd w:val="clear" w:color="auto" w:fill="auto"/>
          </w:tcPr>
          <w:p w:rsidR="005C4B4C" w:rsidRPr="00EE658E" w:rsidRDefault="005C4B4C" w:rsidP="003C499A">
            <w:pPr>
              <w:pStyle w:val="ExhibitTextNumbering"/>
              <w:keepNext/>
              <w:numPr>
                <w:ilvl w:val="0"/>
                <w:numId w:val="0"/>
              </w:numPr>
              <w:rPr>
                <w:rFonts w:ascii="Times New Roman" w:hAnsi="Times New Roman"/>
                <w:sz w:val="24"/>
                <w:szCs w:val="24"/>
              </w:rPr>
            </w:pPr>
            <w:r w:rsidRPr="00EE658E">
              <w:rPr>
                <w:rFonts w:ascii="Times New Roman" w:hAnsi="Times New Roman"/>
                <w:sz w:val="24"/>
                <w:szCs w:val="24"/>
              </w:rPr>
              <w:t>Site Interview</w:t>
            </w:r>
            <w:r w:rsidRPr="00414F0E">
              <w:rPr>
                <w:rFonts w:ascii="Times New Roman" w:hAnsi="Times New Roman"/>
                <w:i/>
                <w:sz w:val="24"/>
                <w:szCs w:val="24"/>
              </w:rPr>
              <w:t xml:space="preserve">.  </w:t>
            </w:r>
          </w:p>
        </w:tc>
        <w:tc>
          <w:tcPr>
            <w:tcW w:w="6660" w:type="dxa"/>
            <w:shd w:val="clear" w:color="auto" w:fill="auto"/>
          </w:tcPr>
          <w:p w:rsidR="005C4B4C" w:rsidRDefault="005C4B4C" w:rsidP="003C499A">
            <w:pPr>
              <w:pStyle w:val="ExhibitBullets"/>
              <w:keepNext/>
              <w:tabs>
                <w:tab w:val="clear" w:pos="1080"/>
              </w:tabs>
              <w:spacing w:after="0"/>
              <w:ind w:left="0" w:firstLine="0"/>
              <w:rPr>
                <w:rFonts w:ascii="Times New Roman" w:hAnsi="Times New Roman"/>
                <w:sz w:val="24"/>
                <w:szCs w:val="24"/>
              </w:rPr>
            </w:pPr>
            <w:r>
              <w:rPr>
                <w:rFonts w:ascii="Times New Roman" w:hAnsi="Times New Roman"/>
                <w:sz w:val="24"/>
                <w:szCs w:val="24"/>
              </w:rPr>
              <w:t>NVivo output</w:t>
            </w:r>
            <w:r w:rsidRPr="00E1128E">
              <w:rPr>
                <w:rFonts w:ascii="Times New Roman" w:hAnsi="Times New Roman"/>
                <w:sz w:val="24"/>
                <w:szCs w:val="24"/>
              </w:rPr>
              <w:t xml:space="preserve"> will </w:t>
            </w:r>
            <w:r>
              <w:rPr>
                <w:rFonts w:ascii="Times New Roman" w:hAnsi="Times New Roman"/>
                <w:sz w:val="24"/>
                <w:szCs w:val="24"/>
              </w:rPr>
              <w:t>be used to:</w:t>
            </w:r>
          </w:p>
          <w:p w:rsidR="005C4B4C" w:rsidRDefault="005C4B4C" w:rsidP="005C4B4C">
            <w:pPr>
              <w:pStyle w:val="ExhibitBullets"/>
              <w:keepNext/>
              <w:numPr>
                <w:ilvl w:val="0"/>
                <w:numId w:val="13"/>
              </w:numPr>
              <w:spacing w:after="0"/>
              <w:rPr>
                <w:rFonts w:ascii="Times New Roman" w:hAnsi="Times New Roman"/>
                <w:sz w:val="24"/>
                <w:szCs w:val="24"/>
              </w:rPr>
            </w:pPr>
            <w:r>
              <w:rPr>
                <w:rFonts w:ascii="Times New Roman" w:hAnsi="Times New Roman"/>
                <w:sz w:val="24"/>
                <w:szCs w:val="24"/>
              </w:rPr>
              <w:t>Identify types of common themes</w:t>
            </w:r>
          </w:p>
          <w:p w:rsidR="005C4B4C" w:rsidRPr="00B054FE" w:rsidRDefault="005C4B4C" w:rsidP="005C4B4C">
            <w:pPr>
              <w:pStyle w:val="ExhibitBullets"/>
              <w:keepNext/>
              <w:numPr>
                <w:ilvl w:val="0"/>
                <w:numId w:val="13"/>
              </w:numPr>
              <w:spacing w:after="0"/>
              <w:rPr>
                <w:rFonts w:ascii="Times New Roman" w:hAnsi="Times New Roman"/>
                <w:sz w:val="24"/>
                <w:szCs w:val="24"/>
              </w:rPr>
            </w:pPr>
            <w:r>
              <w:rPr>
                <w:rFonts w:ascii="Times New Roman" w:hAnsi="Times New Roman"/>
                <w:sz w:val="24"/>
                <w:szCs w:val="24"/>
              </w:rPr>
              <w:t>Frequency of similar or divergent</w:t>
            </w:r>
            <w:r w:rsidRPr="00FF3E32">
              <w:rPr>
                <w:rFonts w:ascii="Times New Roman" w:hAnsi="Times New Roman"/>
                <w:sz w:val="24"/>
                <w:szCs w:val="24"/>
              </w:rPr>
              <w:t xml:space="preserve"> </w:t>
            </w:r>
            <w:r>
              <w:rPr>
                <w:rFonts w:ascii="Times New Roman" w:hAnsi="Times New Roman"/>
                <w:sz w:val="24"/>
                <w:szCs w:val="24"/>
              </w:rPr>
              <w:t xml:space="preserve">perceptions reported by RWHAP service providers.  </w:t>
            </w:r>
          </w:p>
          <w:p w:rsidR="005C4B4C" w:rsidRDefault="005C4B4C" w:rsidP="003C499A">
            <w:pPr>
              <w:pStyle w:val="ExhibitBullets"/>
              <w:keepNext/>
              <w:tabs>
                <w:tab w:val="clear" w:pos="1080"/>
              </w:tabs>
              <w:spacing w:after="0"/>
              <w:ind w:left="0" w:firstLine="0"/>
              <w:rPr>
                <w:rFonts w:ascii="Times New Roman" w:hAnsi="Times New Roman"/>
                <w:sz w:val="24"/>
                <w:szCs w:val="24"/>
              </w:rPr>
            </w:pPr>
          </w:p>
          <w:p w:rsidR="005C4B4C" w:rsidRDefault="005C4B4C" w:rsidP="003C499A">
            <w:pPr>
              <w:pStyle w:val="ExhibitBullets"/>
              <w:keepNext/>
              <w:tabs>
                <w:tab w:val="clear" w:pos="1080"/>
              </w:tabs>
              <w:spacing w:after="0"/>
              <w:ind w:left="0" w:firstLine="0"/>
              <w:rPr>
                <w:rFonts w:ascii="Times New Roman" w:hAnsi="Times New Roman"/>
                <w:color w:val="000000"/>
                <w:sz w:val="24"/>
                <w:szCs w:val="24"/>
              </w:rPr>
            </w:pPr>
            <w:r>
              <w:rPr>
                <w:rFonts w:ascii="Times New Roman" w:hAnsi="Times New Roman"/>
                <w:sz w:val="24"/>
                <w:szCs w:val="24"/>
              </w:rPr>
              <w:t>The findings from the qualitative analyses will</w:t>
            </w:r>
            <w:r w:rsidRPr="00414F0E">
              <w:rPr>
                <w:rFonts w:ascii="Times New Roman" w:hAnsi="Times New Roman"/>
                <w:sz w:val="24"/>
                <w:szCs w:val="24"/>
              </w:rPr>
              <w:t xml:space="preserve"> </w:t>
            </w:r>
            <w:r>
              <w:rPr>
                <w:rFonts w:ascii="Times New Roman" w:hAnsi="Times New Roman"/>
                <w:sz w:val="24"/>
                <w:szCs w:val="24"/>
              </w:rPr>
              <w:t>contextualize the quantitative results</w:t>
            </w:r>
            <w:r w:rsidRPr="00414F0E">
              <w:rPr>
                <w:rFonts w:ascii="Times New Roman" w:hAnsi="Times New Roman"/>
                <w:sz w:val="24"/>
                <w:szCs w:val="24"/>
              </w:rPr>
              <w:t xml:space="preserve"> </w:t>
            </w:r>
            <w:r>
              <w:rPr>
                <w:rFonts w:ascii="Times New Roman" w:hAnsi="Times New Roman"/>
                <w:sz w:val="24"/>
                <w:szCs w:val="24"/>
              </w:rPr>
              <w:t xml:space="preserve">by reflecting on </w:t>
            </w:r>
            <w:r>
              <w:rPr>
                <w:rFonts w:ascii="Times New Roman" w:hAnsi="Times New Roman"/>
                <w:color w:val="000000"/>
                <w:sz w:val="24"/>
                <w:szCs w:val="24"/>
              </w:rPr>
              <w:t xml:space="preserve">providers’ </w:t>
            </w:r>
            <w:r w:rsidRPr="00FF3E32">
              <w:rPr>
                <w:rFonts w:ascii="Times New Roman" w:hAnsi="Times New Roman"/>
                <w:color w:val="000000"/>
                <w:sz w:val="24"/>
                <w:szCs w:val="24"/>
              </w:rPr>
              <w:t xml:space="preserve"> perception</w:t>
            </w:r>
            <w:r>
              <w:rPr>
                <w:rFonts w:ascii="Times New Roman" w:hAnsi="Times New Roman"/>
                <w:color w:val="000000"/>
                <w:sz w:val="24"/>
                <w:szCs w:val="24"/>
              </w:rPr>
              <w:t>s</w:t>
            </w:r>
            <w:r w:rsidRPr="00FF3E32">
              <w:rPr>
                <w:rFonts w:ascii="Times New Roman" w:hAnsi="Times New Roman"/>
                <w:color w:val="000000"/>
                <w:sz w:val="24"/>
                <w:szCs w:val="24"/>
              </w:rPr>
              <w:t xml:space="preserve"> </w:t>
            </w:r>
            <w:r w:rsidRPr="00414F0E">
              <w:rPr>
                <w:rFonts w:ascii="Times New Roman" w:hAnsi="Times New Roman"/>
                <w:sz w:val="24"/>
                <w:szCs w:val="24"/>
              </w:rPr>
              <w:t xml:space="preserve">of </w:t>
            </w:r>
            <w:r>
              <w:rPr>
                <w:rFonts w:ascii="Times New Roman" w:hAnsi="Times New Roman"/>
                <w:sz w:val="24"/>
                <w:szCs w:val="24"/>
              </w:rPr>
              <w:t>facilitators and barriers affecting RWHAP clie</w:t>
            </w:r>
            <w:r w:rsidRPr="00414F0E">
              <w:rPr>
                <w:rFonts w:ascii="Times New Roman" w:hAnsi="Times New Roman"/>
                <w:sz w:val="24"/>
                <w:szCs w:val="24"/>
              </w:rPr>
              <w:t>nts</w:t>
            </w:r>
            <w:r>
              <w:rPr>
                <w:rFonts w:ascii="Times New Roman" w:hAnsi="Times New Roman"/>
                <w:sz w:val="24"/>
                <w:szCs w:val="24"/>
              </w:rPr>
              <w:t>’</w:t>
            </w:r>
            <w:r w:rsidRPr="00414F0E">
              <w:rPr>
                <w:rFonts w:ascii="Times New Roman" w:hAnsi="Times New Roman"/>
                <w:sz w:val="24"/>
                <w:szCs w:val="24"/>
              </w:rPr>
              <w:t xml:space="preserve"> access to</w:t>
            </w:r>
            <w:r>
              <w:rPr>
                <w:rFonts w:ascii="Times New Roman" w:hAnsi="Times New Roman"/>
                <w:sz w:val="24"/>
                <w:szCs w:val="24"/>
              </w:rPr>
              <w:t xml:space="preserve"> services and service utilization, as well as </w:t>
            </w:r>
            <w:r w:rsidRPr="00414F0E">
              <w:rPr>
                <w:rFonts w:ascii="Times New Roman" w:hAnsi="Times New Roman"/>
                <w:sz w:val="24"/>
                <w:szCs w:val="24"/>
              </w:rPr>
              <w:t xml:space="preserve"> </w:t>
            </w:r>
            <w:r>
              <w:rPr>
                <w:rFonts w:ascii="Times New Roman" w:hAnsi="Times New Roman"/>
                <w:sz w:val="24"/>
                <w:szCs w:val="24"/>
              </w:rPr>
              <w:t xml:space="preserve">health </w:t>
            </w:r>
            <w:r w:rsidRPr="00414F0E">
              <w:rPr>
                <w:rFonts w:ascii="Times New Roman" w:hAnsi="Times New Roman"/>
                <w:sz w:val="24"/>
                <w:szCs w:val="24"/>
              </w:rPr>
              <w:t>outcome</w:t>
            </w:r>
            <w:r>
              <w:rPr>
                <w:rFonts w:ascii="Times New Roman" w:hAnsi="Times New Roman"/>
                <w:sz w:val="24"/>
                <w:szCs w:val="24"/>
              </w:rPr>
              <w:t>s, specifically:</w:t>
            </w:r>
          </w:p>
          <w:p w:rsidR="005C4B4C" w:rsidRPr="00FF3E32" w:rsidRDefault="005C4B4C" w:rsidP="005C4B4C">
            <w:pPr>
              <w:pStyle w:val="ListParagraph"/>
              <w:keepNext/>
              <w:numPr>
                <w:ilvl w:val="0"/>
                <w:numId w:val="12"/>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Client’s health outcomes </w:t>
            </w:r>
            <w:r w:rsidRPr="00FF3E32">
              <w:rPr>
                <w:rFonts w:ascii="Times New Roman" w:eastAsia="Times New Roman" w:hAnsi="Times New Roman"/>
                <w:color w:val="000000"/>
                <w:sz w:val="24"/>
                <w:szCs w:val="24"/>
              </w:rPr>
              <w:t>by type of health care coverage and service utilization</w:t>
            </w:r>
          </w:p>
          <w:p w:rsidR="005C4B4C" w:rsidRDefault="005C4B4C" w:rsidP="005C4B4C">
            <w:pPr>
              <w:pStyle w:val="ListParagraph"/>
              <w:keepNext/>
              <w:numPr>
                <w:ilvl w:val="0"/>
                <w:numId w:val="12"/>
              </w:numPr>
              <w:spacing w:after="0" w:line="240" w:lineRule="auto"/>
              <w:rPr>
                <w:rFonts w:ascii="Times New Roman" w:eastAsia="Times New Roman" w:hAnsi="Times New Roman"/>
                <w:color w:val="000000"/>
                <w:sz w:val="24"/>
                <w:szCs w:val="24"/>
              </w:rPr>
            </w:pPr>
            <w:r w:rsidRPr="00FF3E32">
              <w:rPr>
                <w:rFonts w:ascii="Times New Roman" w:eastAsia="Times New Roman" w:hAnsi="Times New Roman"/>
                <w:color w:val="000000"/>
                <w:sz w:val="24"/>
                <w:szCs w:val="24"/>
              </w:rPr>
              <w:t>Organizational and systems-level</w:t>
            </w:r>
            <w:r w:rsidRPr="00345818">
              <w:rPr>
                <w:rFonts w:ascii="Times New Roman" w:eastAsia="Times New Roman" w:hAnsi="Times New Roman"/>
                <w:color w:val="000000"/>
                <w:sz w:val="24"/>
                <w:szCs w:val="24"/>
              </w:rPr>
              <w:t xml:space="preserve"> context contributing to outcome</w:t>
            </w:r>
            <w:r>
              <w:rPr>
                <w:rFonts w:ascii="Times New Roman" w:eastAsia="Times New Roman" w:hAnsi="Times New Roman"/>
                <w:color w:val="000000"/>
                <w:sz w:val="24"/>
                <w:szCs w:val="24"/>
              </w:rPr>
              <w:t>s</w:t>
            </w:r>
            <w:r w:rsidRPr="00345818">
              <w:rPr>
                <w:rFonts w:ascii="Times New Roman" w:eastAsia="Times New Roman" w:hAnsi="Times New Roman"/>
                <w:color w:val="000000"/>
                <w:sz w:val="24"/>
                <w:szCs w:val="24"/>
              </w:rPr>
              <w:t>, e.g.</w:t>
            </w:r>
            <w:r>
              <w:rPr>
                <w:rFonts w:ascii="Times New Roman" w:eastAsia="Times New Roman" w:hAnsi="Times New Roman"/>
                <w:color w:val="000000"/>
                <w:sz w:val="24"/>
                <w:szCs w:val="24"/>
              </w:rPr>
              <w:t xml:space="preserve">, </w:t>
            </w:r>
            <w:r w:rsidRPr="00345818">
              <w:rPr>
                <w:rFonts w:ascii="Times New Roman" w:eastAsia="Times New Roman" w:hAnsi="Times New Roman"/>
                <w:color w:val="000000"/>
                <w:sz w:val="24"/>
                <w:szCs w:val="24"/>
              </w:rPr>
              <w:t>insurance acceptance, completeness of insurance</w:t>
            </w:r>
            <w:r>
              <w:rPr>
                <w:rFonts w:ascii="Times New Roman" w:eastAsia="Times New Roman" w:hAnsi="Times New Roman"/>
                <w:color w:val="000000"/>
                <w:sz w:val="24"/>
                <w:szCs w:val="24"/>
              </w:rPr>
              <w:t xml:space="preserve"> coverage</w:t>
            </w:r>
          </w:p>
          <w:p w:rsidR="005C4B4C" w:rsidRDefault="005C4B4C" w:rsidP="005C4B4C">
            <w:pPr>
              <w:pStyle w:val="ListParagraph"/>
              <w:keepNext/>
              <w:numPr>
                <w:ilvl w:val="0"/>
                <w:numId w:val="12"/>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H</w:t>
            </w:r>
            <w:r w:rsidRPr="00345818">
              <w:rPr>
                <w:rFonts w:ascii="Times New Roman" w:eastAsia="Times New Roman" w:hAnsi="Times New Roman"/>
                <w:color w:val="000000"/>
                <w:sz w:val="24"/>
                <w:szCs w:val="24"/>
              </w:rPr>
              <w:t>ealth ca</w:t>
            </w:r>
            <w:r>
              <w:rPr>
                <w:rFonts w:ascii="Times New Roman" w:eastAsia="Times New Roman" w:hAnsi="Times New Roman"/>
                <w:color w:val="000000"/>
                <w:sz w:val="24"/>
                <w:szCs w:val="24"/>
              </w:rPr>
              <w:t>re coverage and associated cost-sharing</w:t>
            </w:r>
            <w:r w:rsidRPr="00345818">
              <w:rPr>
                <w:rFonts w:ascii="Times New Roman" w:eastAsia="Times New Roman" w:hAnsi="Times New Roman"/>
                <w:color w:val="000000"/>
                <w:sz w:val="24"/>
                <w:szCs w:val="24"/>
              </w:rPr>
              <w:t xml:space="preserve"> for clie</w:t>
            </w:r>
            <w:r>
              <w:rPr>
                <w:rFonts w:ascii="Times New Roman" w:eastAsia="Times New Roman" w:hAnsi="Times New Roman"/>
                <w:color w:val="000000"/>
                <w:sz w:val="24"/>
                <w:szCs w:val="24"/>
              </w:rPr>
              <w:t>nt with health insurance.</w:t>
            </w:r>
          </w:p>
          <w:p w:rsidR="005C4B4C" w:rsidRDefault="005C4B4C" w:rsidP="005C4B4C">
            <w:pPr>
              <w:pStyle w:val="ListParagraph"/>
              <w:keepNext/>
              <w:numPr>
                <w:ilvl w:val="0"/>
                <w:numId w:val="12"/>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w:t>
            </w:r>
            <w:r w:rsidRPr="00345818">
              <w:rPr>
                <w:rFonts w:ascii="Times New Roman" w:eastAsia="Times New Roman" w:hAnsi="Times New Roman"/>
                <w:color w:val="000000"/>
                <w:sz w:val="24"/>
                <w:szCs w:val="24"/>
              </w:rPr>
              <w:t xml:space="preserve">tate-level variation in </w:t>
            </w:r>
            <w:r>
              <w:rPr>
                <w:rFonts w:ascii="Times New Roman" w:eastAsia="Times New Roman" w:hAnsi="Times New Roman"/>
                <w:color w:val="000000"/>
                <w:sz w:val="24"/>
                <w:szCs w:val="24"/>
              </w:rPr>
              <w:t>health insurance</w:t>
            </w:r>
            <w:r w:rsidRPr="00345818">
              <w:rPr>
                <w:rFonts w:ascii="Times New Roman" w:eastAsia="Times New Roman" w:hAnsi="Times New Roman"/>
                <w:color w:val="000000"/>
                <w:sz w:val="24"/>
                <w:szCs w:val="24"/>
              </w:rPr>
              <w:t xml:space="preserve"> c</w:t>
            </w:r>
            <w:r>
              <w:rPr>
                <w:rFonts w:ascii="Times New Roman" w:eastAsia="Times New Roman" w:hAnsi="Times New Roman"/>
                <w:color w:val="000000"/>
                <w:sz w:val="24"/>
                <w:szCs w:val="24"/>
              </w:rPr>
              <w:t>overage and associated costs including pharmaceutical coverage</w:t>
            </w:r>
          </w:p>
          <w:p w:rsidR="005C4B4C" w:rsidRDefault="005C4B4C" w:rsidP="005C4B4C">
            <w:pPr>
              <w:pStyle w:val="ListParagraph"/>
              <w:keepNext/>
              <w:numPr>
                <w:ilvl w:val="0"/>
                <w:numId w:val="12"/>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H</w:t>
            </w:r>
            <w:r w:rsidRPr="00345818">
              <w:rPr>
                <w:rFonts w:ascii="Times New Roman" w:eastAsia="Times New Roman" w:hAnsi="Times New Roman"/>
                <w:color w:val="000000"/>
                <w:sz w:val="24"/>
                <w:szCs w:val="24"/>
              </w:rPr>
              <w:t xml:space="preserve">ealth care coverage services and remaining </w:t>
            </w:r>
            <w:r>
              <w:rPr>
                <w:rFonts w:ascii="Times New Roman" w:eastAsia="Times New Roman" w:hAnsi="Times New Roman"/>
                <w:color w:val="000000"/>
                <w:sz w:val="24"/>
                <w:szCs w:val="24"/>
              </w:rPr>
              <w:t xml:space="preserve">care </w:t>
            </w:r>
            <w:r w:rsidRPr="00345818">
              <w:rPr>
                <w:rFonts w:ascii="Times New Roman" w:eastAsia="Times New Roman" w:hAnsi="Times New Roman"/>
                <w:color w:val="000000"/>
                <w:sz w:val="24"/>
                <w:szCs w:val="24"/>
              </w:rPr>
              <w:t>gaps</w:t>
            </w:r>
          </w:p>
          <w:p w:rsidR="005C4B4C" w:rsidRDefault="005C4B4C" w:rsidP="005C4B4C">
            <w:pPr>
              <w:pStyle w:val="ListParagraph"/>
              <w:keepNext/>
              <w:numPr>
                <w:ilvl w:val="0"/>
                <w:numId w:val="12"/>
              </w:numPr>
              <w:spacing w:after="0" w:line="240" w:lineRule="auto"/>
              <w:rPr>
                <w:rFonts w:ascii="Times New Roman" w:eastAsia="Times New Roman" w:hAnsi="Times New Roman"/>
                <w:color w:val="000000"/>
                <w:sz w:val="24"/>
                <w:szCs w:val="24"/>
              </w:rPr>
            </w:pPr>
            <w:r w:rsidRPr="00345818">
              <w:rPr>
                <w:rFonts w:ascii="Times New Roman" w:eastAsia="Times New Roman" w:hAnsi="Times New Roman"/>
                <w:color w:val="000000"/>
                <w:sz w:val="24"/>
                <w:szCs w:val="24"/>
              </w:rPr>
              <w:t>RWHAP services provided to cl</w:t>
            </w:r>
            <w:r>
              <w:rPr>
                <w:rFonts w:ascii="Times New Roman" w:eastAsia="Times New Roman" w:hAnsi="Times New Roman"/>
                <w:color w:val="000000"/>
                <w:sz w:val="24"/>
                <w:szCs w:val="24"/>
              </w:rPr>
              <w:t>ients with health care coverage</w:t>
            </w:r>
          </w:p>
          <w:p w:rsidR="005C4B4C" w:rsidRDefault="005C4B4C" w:rsidP="005C4B4C">
            <w:pPr>
              <w:pStyle w:val="ListParagraph"/>
              <w:keepNext/>
              <w:numPr>
                <w:ilvl w:val="0"/>
                <w:numId w:val="12"/>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w:t>
            </w:r>
            <w:r w:rsidRPr="00345818">
              <w:rPr>
                <w:rFonts w:ascii="Times New Roman" w:eastAsia="Times New Roman" w:hAnsi="Times New Roman"/>
                <w:color w:val="000000"/>
                <w:sz w:val="24"/>
                <w:szCs w:val="24"/>
              </w:rPr>
              <w:t>harmaceutical coverage and associated costs for clien</w:t>
            </w:r>
            <w:r>
              <w:rPr>
                <w:rFonts w:ascii="Times New Roman" w:eastAsia="Times New Roman" w:hAnsi="Times New Roman"/>
                <w:color w:val="000000"/>
                <w:sz w:val="24"/>
                <w:szCs w:val="24"/>
              </w:rPr>
              <w:t xml:space="preserve">t </w:t>
            </w:r>
          </w:p>
          <w:p w:rsidR="005C4B4C" w:rsidRPr="009E7A43" w:rsidRDefault="005C4B4C" w:rsidP="005C4B4C">
            <w:pPr>
              <w:pStyle w:val="ListParagraph"/>
              <w:keepNext/>
              <w:numPr>
                <w:ilvl w:val="0"/>
                <w:numId w:val="12"/>
              </w:numPr>
              <w:spacing w:after="0" w:line="240" w:lineRule="auto"/>
              <w:rPr>
                <w:rFonts w:ascii="Times New Roman" w:eastAsia="Times New Roman" w:hAnsi="Times New Roman"/>
                <w:color w:val="000000"/>
                <w:sz w:val="24"/>
                <w:szCs w:val="24"/>
              </w:rPr>
            </w:pPr>
            <w:r w:rsidRPr="009E7A43">
              <w:rPr>
                <w:rFonts w:ascii="Times New Roman" w:eastAsia="Times New Roman" w:hAnsi="Times New Roman"/>
                <w:color w:val="000000"/>
                <w:sz w:val="24"/>
                <w:szCs w:val="24"/>
              </w:rPr>
              <w:t xml:space="preserve">Clients’ ability to maintain medical care </w:t>
            </w:r>
            <w:r>
              <w:rPr>
                <w:rFonts w:ascii="Times New Roman" w:eastAsia="Times New Roman" w:hAnsi="Times New Roman"/>
                <w:color w:val="000000"/>
                <w:sz w:val="24"/>
                <w:szCs w:val="24"/>
              </w:rPr>
              <w:t xml:space="preserve">with and </w:t>
            </w:r>
            <w:r w:rsidRPr="009E7A43">
              <w:rPr>
                <w:rFonts w:ascii="Times New Roman" w:eastAsia="Times New Roman" w:hAnsi="Times New Roman"/>
                <w:color w:val="000000"/>
                <w:sz w:val="24"/>
                <w:szCs w:val="24"/>
              </w:rPr>
              <w:t>without support services</w:t>
            </w:r>
          </w:p>
        </w:tc>
      </w:tr>
      <w:tr w:rsidR="005C4B4C" w:rsidRPr="000E211D" w:rsidTr="003C499A">
        <w:trPr>
          <w:cantSplit/>
          <w:jc w:val="center"/>
        </w:trPr>
        <w:tc>
          <w:tcPr>
            <w:tcW w:w="2700" w:type="dxa"/>
            <w:tcBorders>
              <w:bottom w:val="single" w:sz="4" w:space="0" w:color="auto"/>
            </w:tcBorders>
            <w:shd w:val="clear" w:color="auto" w:fill="auto"/>
          </w:tcPr>
          <w:p w:rsidR="005C4B4C" w:rsidRPr="00EE658E" w:rsidRDefault="005C4B4C" w:rsidP="003C499A">
            <w:pPr>
              <w:pStyle w:val="ExhibitTextNumbering"/>
              <w:numPr>
                <w:ilvl w:val="0"/>
                <w:numId w:val="0"/>
              </w:numPr>
              <w:rPr>
                <w:rFonts w:ascii="Times New Roman" w:hAnsi="Times New Roman"/>
                <w:sz w:val="24"/>
                <w:szCs w:val="24"/>
              </w:rPr>
            </w:pPr>
            <w:r w:rsidRPr="00EE658E">
              <w:rPr>
                <w:rFonts w:ascii="Times New Roman" w:hAnsi="Times New Roman"/>
                <w:sz w:val="24"/>
                <w:szCs w:val="24"/>
              </w:rPr>
              <w:t>Focus Groups</w:t>
            </w:r>
          </w:p>
          <w:p w:rsidR="005C4B4C" w:rsidRPr="00EE658E" w:rsidRDefault="005C4B4C" w:rsidP="003C499A">
            <w:pPr>
              <w:pStyle w:val="ExhibitTextNumbering"/>
              <w:numPr>
                <w:ilvl w:val="0"/>
                <w:numId w:val="0"/>
              </w:numPr>
              <w:rPr>
                <w:rFonts w:ascii="Times New Roman" w:hAnsi="Times New Roman"/>
                <w:sz w:val="24"/>
                <w:szCs w:val="24"/>
              </w:rPr>
            </w:pPr>
          </w:p>
        </w:tc>
        <w:tc>
          <w:tcPr>
            <w:tcW w:w="6660" w:type="dxa"/>
            <w:tcBorders>
              <w:bottom w:val="single" w:sz="4" w:space="0" w:color="auto"/>
            </w:tcBorders>
            <w:shd w:val="clear" w:color="auto" w:fill="auto"/>
          </w:tcPr>
          <w:p w:rsidR="005C4B4C" w:rsidRDefault="005C4B4C" w:rsidP="003C499A">
            <w:pPr>
              <w:pStyle w:val="ExhibitBullets"/>
              <w:tabs>
                <w:tab w:val="clear" w:pos="1080"/>
              </w:tabs>
              <w:spacing w:after="0"/>
              <w:ind w:left="0" w:firstLine="0"/>
              <w:rPr>
                <w:rFonts w:ascii="Times New Roman" w:hAnsi="Times New Roman"/>
                <w:sz w:val="24"/>
                <w:szCs w:val="24"/>
              </w:rPr>
            </w:pPr>
            <w:r>
              <w:rPr>
                <w:rFonts w:ascii="Times New Roman" w:hAnsi="Times New Roman"/>
                <w:sz w:val="24"/>
                <w:szCs w:val="24"/>
              </w:rPr>
              <w:t>NVivo output</w:t>
            </w:r>
            <w:r w:rsidRPr="00E1128E">
              <w:rPr>
                <w:rFonts w:ascii="Times New Roman" w:hAnsi="Times New Roman"/>
                <w:sz w:val="24"/>
                <w:szCs w:val="24"/>
              </w:rPr>
              <w:t xml:space="preserve"> will </w:t>
            </w:r>
            <w:r>
              <w:rPr>
                <w:rFonts w:ascii="Times New Roman" w:hAnsi="Times New Roman"/>
                <w:sz w:val="24"/>
                <w:szCs w:val="24"/>
              </w:rPr>
              <w:t>be used to:</w:t>
            </w:r>
          </w:p>
          <w:p w:rsidR="005C4B4C" w:rsidRDefault="005C4B4C" w:rsidP="005C4B4C">
            <w:pPr>
              <w:pStyle w:val="ExhibitBullets"/>
              <w:numPr>
                <w:ilvl w:val="0"/>
                <w:numId w:val="13"/>
              </w:numPr>
              <w:spacing w:after="0"/>
              <w:rPr>
                <w:rFonts w:ascii="Times New Roman" w:hAnsi="Times New Roman"/>
                <w:sz w:val="24"/>
                <w:szCs w:val="24"/>
              </w:rPr>
            </w:pPr>
            <w:r>
              <w:rPr>
                <w:rFonts w:ascii="Times New Roman" w:hAnsi="Times New Roman"/>
                <w:sz w:val="24"/>
                <w:szCs w:val="24"/>
              </w:rPr>
              <w:t>Identify types of common themes</w:t>
            </w:r>
          </w:p>
          <w:p w:rsidR="005C4B4C" w:rsidRPr="00B054FE" w:rsidRDefault="005C4B4C" w:rsidP="005C4B4C">
            <w:pPr>
              <w:pStyle w:val="ExhibitBullets"/>
              <w:numPr>
                <w:ilvl w:val="0"/>
                <w:numId w:val="13"/>
              </w:numPr>
              <w:spacing w:after="0"/>
              <w:rPr>
                <w:rFonts w:ascii="Times New Roman" w:hAnsi="Times New Roman"/>
                <w:sz w:val="24"/>
                <w:szCs w:val="24"/>
              </w:rPr>
            </w:pPr>
            <w:r>
              <w:rPr>
                <w:rFonts w:ascii="Times New Roman" w:hAnsi="Times New Roman"/>
                <w:sz w:val="24"/>
                <w:szCs w:val="24"/>
              </w:rPr>
              <w:t>Frequency of similar or divergent</w:t>
            </w:r>
            <w:r w:rsidRPr="00FF3E32">
              <w:rPr>
                <w:rFonts w:ascii="Times New Roman" w:hAnsi="Times New Roman"/>
                <w:sz w:val="24"/>
                <w:szCs w:val="24"/>
              </w:rPr>
              <w:t xml:space="preserve"> </w:t>
            </w:r>
            <w:r>
              <w:rPr>
                <w:rFonts w:ascii="Times New Roman" w:hAnsi="Times New Roman"/>
                <w:sz w:val="24"/>
                <w:szCs w:val="24"/>
              </w:rPr>
              <w:t xml:space="preserve">perceptions reported by RWHAP clients.  </w:t>
            </w:r>
          </w:p>
          <w:p w:rsidR="005C4B4C" w:rsidRDefault="005C4B4C" w:rsidP="003C499A">
            <w:pPr>
              <w:pStyle w:val="ExhibitBullets"/>
              <w:tabs>
                <w:tab w:val="clear" w:pos="1080"/>
              </w:tabs>
              <w:spacing w:after="0"/>
              <w:ind w:left="0" w:firstLine="0"/>
              <w:rPr>
                <w:szCs w:val="24"/>
              </w:rPr>
            </w:pPr>
          </w:p>
          <w:p w:rsidR="005C4B4C" w:rsidRDefault="005C4B4C" w:rsidP="003C499A">
            <w:pPr>
              <w:pStyle w:val="ExhibitBullets"/>
              <w:tabs>
                <w:tab w:val="clear" w:pos="1080"/>
              </w:tabs>
              <w:spacing w:after="0"/>
              <w:ind w:left="0" w:firstLine="0"/>
              <w:rPr>
                <w:rFonts w:ascii="Times New Roman" w:hAnsi="Times New Roman"/>
                <w:color w:val="000000"/>
                <w:sz w:val="24"/>
                <w:szCs w:val="24"/>
              </w:rPr>
            </w:pPr>
            <w:r>
              <w:rPr>
                <w:rFonts w:ascii="Times New Roman" w:hAnsi="Times New Roman"/>
                <w:sz w:val="24"/>
                <w:szCs w:val="24"/>
              </w:rPr>
              <w:t>The findings from the qualitative analyses will</w:t>
            </w:r>
            <w:r w:rsidRPr="00414F0E">
              <w:rPr>
                <w:rFonts w:ascii="Times New Roman" w:hAnsi="Times New Roman"/>
                <w:sz w:val="24"/>
                <w:szCs w:val="24"/>
              </w:rPr>
              <w:t xml:space="preserve"> </w:t>
            </w:r>
            <w:r>
              <w:rPr>
                <w:rFonts w:ascii="Times New Roman" w:hAnsi="Times New Roman"/>
                <w:sz w:val="24"/>
                <w:szCs w:val="24"/>
              </w:rPr>
              <w:t>contextualize the quantitative results</w:t>
            </w:r>
            <w:r w:rsidRPr="00414F0E">
              <w:rPr>
                <w:rFonts w:ascii="Times New Roman" w:hAnsi="Times New Roman"/>
                <w:sz w:val="24"/>
                <w:szCs w:val="24"/>
              </w:rPr>
              <w:t xml:space="preserve"> </w:t>
            </w:r>
            <w:r>
              <w:rPr>
                <w:rFonts w:ascii="Times New Roman" w:hAnsi="Times New Roman"/>
                <w:sz w:val="24"/>
                <w:szCs w:val="24"/>
              </w:rPr>
              <w:t xml:space="preserve">by reflecting on </w:t>
            </w:r>
            <w:r>
              <w:rPr>
                <w:rFonts w:ascii="Times New Roman" w:hAnsi="Times New Roman"/>
                <w:color w:val="000000"/>
                <w:sz w:val="24"/>
                <w:szCs w:val="24"/>
              </w:rPr>
              <w:t xml:space="preserve">clients’ </w:t>
            </w:r>
            <w:r w:rsidRPr="00FF3E32">
              <w:rPr>
                <w:rFonts w:ascii="Times New Roman" w:hAnsi="Times New Roman"/>
                <w:color w:val="000000"/>
                <w:sz w:val="24"/>
                <w:szCs w:val="24"/>
              </w:rPr>
              <w:t>perception</w:t>
            </w:r>
            <w:r>
              <w:rPr>
                <w:rFonts w:ascii="Times New Roman" w:hAnsi="Times New Roman"/>
                <w:color w:val="000000"/>
                <w:sz w:val="24"/>
                <w:szCs w:val="24"/>
              </w:rPr>
              <w:t>s</w:t>
            </w:r>
            <w:r w:rsidRPr="00FF3E32">
              <w:rPr>
                <w:rFonts w:ascii="Times New Roman" w:hAnsi="Times New Roman"/>
                <w:color w:val="000000"/>
                <w:sz w:val="24"/>
                <w:szCs w:val="24"/>
              </w:rPr>
              <w:t xml:space="preserve"> </w:t>
            </w:r>
            <w:r w:rsidRPr="00414F0E">
              <w:rPr>
                <w:rFonts w:ascii="Times New Roman" w:hAnsi="Times New Roman"/>
                <w:sz w:val="24"/>
                <w:szCs w:val="24"/>
              </w:rPr>
              <w:t xml:space="preserve">of </w:t>
            </w:r>
            <w:r>
              <w:rPr>
                <w:rFonts w:ascii="Times New Roman" w:hAnsi="Times New Roman"/>
                <w:sz w:val="24"/>
                <w:szCs w:val="24"/>
              </w:rPr>
              <w:t>facilitators and barriers affecting their</w:t>
            </w:r>
            <w:r w:rsidRPr="00414F0E">
              <w:rPr>
                <w:rFonts w:ascii="Times New Roman" w:hAnsi="Times New Roman"/>
                <w:sz w:val="24"/>
                <w:szCs w:val="24"/>
              </w:rPr>
              <w:t xml:space="preserve"> access to</w:t>
            </w:r>
            <w:r>
              <w:rPr>
                <w:rFonts w:ascii="Times New Roman" w:hAnsi="Times New Roman"/>
                <w:sz w:val="24"/>
                <w:szCs w:val="24"/>
              </w:rPr>
              <w:t xml:space="preserve"> services and service utilization, as well as </w:t>
            </w:r>
            <w:r w:rsidRPr="00414F0E">
              <w:rPr>
                <w:rFonts w:ascii="Times New Roman" w:hAnsi="Times New Roman"/>
                <w:sz w:val="24"/>
                <w:szCs w:val="24"/>
              </w:rPr>
              <w:t xml:space="preserve"> </w:t>
            </w:r>
            <w:r>
              <w:rPr>
                <w:rFonts w:ascii="Times New Roman" w:hAnsi="Times New Roman"/>
                <w:sz w:val="24"/>
                <w:szCs w:val="24"/>
              </w:rPr>
              <w:t xml:space="preserve">health </w:t>
            </w:r>
            <w:r w:rsidRPr="00414F0E">
              <w:rPr>
                <w:rFonts w:ascii="Times New Roman" w:hAnsi="Times New Roman"/>
                <w:sz w:val="24"/>
                <w:szCs w:val="24"/>
              </w:rPr>
              <w:t>outcome</w:t>
            </w:r>
            <w:r>
              <w:rPr>
                <w:rFonts w:ascii="Times New Roman" w:hAnsi="Times New Roman"/>
                <w:sz w:val="24"/>
                <w:szCs w:val="24"/>
              </w:rPr>
              <w:t>s, specifically:</w:t>
            </w:r>
          </w:p>
          <w:p w:rsidR="005C4B4C" w:rsidRPr="00CD558B" w:rsidRDefault="005C4B4C" w:rsidP="005C4B4C">
            <w:pPr>
              <w:pStyle w:val="ListParagraph"/>
              <w:numPr>
                <w:ilvl w:val="0"/>
                <w:numId w:val="12"/>
              </w:numPr>
              <w:spacing w:after="0" w:line="240" w:lineRule="auto"/>
              <w:rPr>
                <w:rFonts w:ascii="Times New Roman" w:eastAsia="Times New Roman" w:hAnsi="Times New Roman"/>
                <w:color w:val="000000"/>
                <w:sz w:val="24"/>
                <w:szCs w:val="24"/>
              </w:rPr>
            </w:pPr>
            <w:r w:rsidRPr="00CD558B">
              <w:rPr>
                <w:rFonts w:ascii="Times New Roman" w:eastAsia="Times New Roman" w:hAnsi="Times New Roman"/>
                <w:color w:val="000000"/>
                <w:sz w:val="24"/>
                <w:szCs w:val="24"/>
              </w:rPr>
              <w:t>How health care coverage affects access to care including pharmaceuticals</w:t>
            </w:r>
          </w:p>
          <w:p w:rsidR="005C4B4C" w:rsidRPr="00CD558B" w:rsidRDefault="005C4B4C" w:rsidP="005C4B4C">
            <w:pPr>
              <w:pStyle w:val="ListParagraph"/>
              <w:numPr>
                <w:ilvl w:val="0"/>
                <w:numId w:val="12"/>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How service access and utilization</w:t>
            </w:r>
            <w:r w:rsidRPr="00CD558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has </w:t>
            </w:r>
            <w:r w:rsidRPr="00CD558B">
              <w:rPr>
                <w:rFonts w:ascii="Times New Roman" w:eastAsia="Times New Roman" w:hAnsi="Times New Roman"/>
                <w:color w:val="000000"/>
                <w:sz w:val="24"/>
                <w:szCs w:val="24"/>
              </w:rPr>
              <w:t xml:space="preserve">changed since </w:t>
            </w:r>
            <w:r>
              <w:rPr>
                <w:rFonts w:ascii="Times New Roman" w:eastAsia="Times New Roman" w:hAnsi="Times New Roman"/>
                <w:color w:val="000000"/>
                <w:sz w:val="24"/>
                <w:szCs w:val="24"/>
              </w:rPr>
              <w:t>if</w:t>
            </w:r>
            <w:r w:rsidRPr="00CD558B">
              <w:rPr>
                <w:rFonts w:ascii="Times New Roman" w:eastAsia="Times New Roman" w:hAnsi="Times New Roman"/>
                <w:color w:val="000000"/>
                <w:sz w:val="24"/>
                <w:szCs w:val="24"/>
              </w:rPr>
              <w:t xml:space="preserve"> obtained coverage – benefits and challenges</w:t>
            </w:r>
          </w:p>
          <w:p w:rsidR="005C4B4C" w:rsidRPr="00CD558B" w:rsidRDefault="005C4B4C" w:rsidP="005C4B4C">
            <w:pPr>
              <w:pStyle w:val="ListParagraph"/>
              <w:numPr>
                <w:ilvl w:val="0"/>
                <w:numId w:val="12"/>
              </w:numPr>
              <w:spacing w:after="0" w:line="240" w:lineRule="auto"/>
              <w:rPr>
                <w:rFonts w:ascii="Times New Roman" w:eastAsia="Times New Roman" w:hAnsi="Times New Roman"/>
                <w:color w:val="000000"/>
                <w:sz w:val="24"/>
                <w:szCs w:val="24"/>
              </w:rPr>
            </w:pPr>
            <w:r w:rsidRPr="00CD558B">
              <w:rPr>
                <w:rFonts w:ascii="Times New Roman" w:eastAsia="Times New Roman" w:hAnsi="Times New Roman"/>
                <w:color w:val="000000"/>
                <w:sz w:val="24"/>
                <w:szCs w:val="24"/>
              </w:rPr>
              <w:t>Experiences with enrolling and disenrolling in ADAP and insurance-based pharmaceutical</w:t>
            </w:r>
            <w:r>
              <w:rPr>
                <w:rFonts w:ascii="Times New Roman" w:eastAsia="Times New Roman" w:hAnsi="Times New Roman"/>
                <w:color w:val="000000"/>
                <w:sz w:val="24"/>
                <w:szCs w:val="24"/>
              </w:rPr>
              <w:t xml:space="preserve"> coverage</w:t>
            </w:r>
          </w:p>
          <w:p w:rsidR="005C4B4C" w:rsidRPr="00EE7A44" w:rsidRDefault="005C4B4C" w:rsidP="005C4B4C">
            <w:pPr>
              <w:pStyle w:val="ListParagraph"/>
              <w:numPr>
                <w:ilvl w:val="0"/>
                <w:numId w:val="12"/>
              </w:numPr>
              <w:spacing w:after="0" w:line="240" w:lineRule="auto"/>
              <w:rPr>
                <w:rFonts w:ascii="Times New Roman" w:hAnsi="Times New Roman"/>
                <w:sz w:val="24"/>
                <w:szCs w:val="24"/>
              </w:rPr>
            </w:pPr>
            <w:r w:rsidRPr="00CD558B">
              <w:rPr>
                <w:rFonts w:ascii="Times New Roman" w:eastAsia="Times New Roman" w:hAnsi="Times New Roman"/>
                <w:color w:val="000000"/>
                <w:sz w:val="24"/>
                <w:szCs w:val="24"/>
              </w:rPr>
              <w:t>Services they receive that help them best manage their HIV and other health conditions</w:t>
            </w:r>
          </w:p>
        </w:tc>
      </w:tr>
    </w:tbl>
    <w:p w:rsidR="00D26F9A" w:rsidRPr="007A1294" w:rsidRDefault="00D26F9A" w:rsidP="00BF4233">
      <w:pPr>
        <w:pStyle w:val="AbtHeadB"/>
        <w:spacing w:line="276" w:lineRule="auto"/>
        <w:rPr>
          <w:rFonts w:ascii="Times New Roman" w:hAnsi="Times New Roman"/>
          <w:sz w:val="24"/>
          <w:szCs w:val="24"/>
        </w:rPr>
      </w:pPr>
      <w:bookmarkStart w:id="7" w:name="_Toc128543493"/>
      <w:bookmarkStart w:id="8" w:name="_Toc129770685"/>
      <w:bookmarkStart w:id="9" w:name="_Toc232589382"/>
      <w:r w:rsidRPr="007A1294">
        <w:rPr>
          <w:rFonts w:ascii="Times New Roman" w:hAnsi="Times New Roman"/>
          <w:sz w:val="24"/>
          <w:szCs w:val="24"/>
        </w:rPr>
        <w:t>2.</w:t>
      </w:r>
      <w:r w:rsidRPr="007A1294">
        <w:rPr>
          <w:rFonts w:ascii="Times New Roman" w:hAnsi="Times New Roman"/>
          <w:sz w:val="24"/>
          <w:szCs w:val="24"/>
        </w:rPr>
        <w:tab/>
      </w:r>
      <w:bookmarkEnd w:id="7"/>
      <w:bookmarkEnd w:id="8"/>
      <w:bookmarkEnd w:id="9"/>
      <w:r w:rsidR="00831BED" w:rsidRPr="007A1294">
        <w:rPr>
          <w:rFonts w:ascii="Times New Roman" w:hAnsi="Times New Roman"/>
          <w:sz w:val="24"/>
          <w:szCs w:val="24"/>
          <w:u w:val="single"/>
        </w:rPr>
        <w:t>Procedures for the Collection of Information</w:t>
      </w:r>
    </w:p>
    <w:p w:rsidR="00E540D5" w:rsidRPr="007A1294" w:rsidRDefault="00E540D5" w:rsidP="00E540D5">
      <w:pPr>
        <w:pStyle w:val="BodyText"/>
        <w:spacing w:line="276" w:lineRule="auto"/>
        <w:rPr>
          <w:sz w:val="24"/>
          <w:szCs w:val="24"/>
          <w:u w:val="single"/>
        </w:rPr>
      </w:pPr>
      <w:r w:rsidRPr="007A1294">
        <w:rPr>
          <w:sz w:val="24"/>
          <w:szCs w:val="24"/>
          <w:u w:val="single"/>
        </w:rPr>
        <w:t>Medical Chart/Records Abstraction: On-Site</w:t>
      </w:r>
    </w:p>
    <w:p w:rsidR="00E540D5" w:rsidRPr="007A1294" w:rsidRDefault="00E540D5" w:rsidP="00E540D5">
      <w:pPr>
        <w:tabs>
          <w:tab w:val="clear" w:pos="720"/>
          <w:tab w:val="clear" w:pos="1080"/>
          <w:tab w:val="clear" w:pos="1440"/>
          <w:tab w:val="clear" w:pos="1800"/>
        </w:tabs>
        <w:autoSpaceDE w:val="0"/>
        <w:autoSpaceDN w:val="0"/>
        <w:adjustRightInd w:val="0"/>
        <w:spacing w:line="276" w:lineRule="auto"/>
        <w:rPr>
          <w:sz w:val="24"/>
          <w:szCs w:val="24"/>
        </w:rPr>
      </w:pPr>
      <w:r w:rsidRPr="007A1294">
        <w:rPr>
          <w:sz w:val="24"/>
          <w:szCs w:val="24"/>
        </w:rPr>
        <w:t xml:space="preserve">Site visit study staff will conduct the medical chart/records abstraction during </w:t>
      </w:r>
      <w:r w:rsidR="0036625A" w:rsidRPr="007A1294">
        <w:rPr>
          <w:sz w:val="24"/>
          <w:szCs w:val="24"/>
        </w:rPr>
        <w:t xml:space="preserve">1.5 day </w:t>
      </w:r>
      <w:r w:rsidRPr="007A1294">
        <w:rPr>
          <w:sz w:val="24"/>
          <w:szCs w:val="24"/>
        </w:rPr>
        <w:t>site visits using a secure electronic web-based abstraction tool containing predefined data entry fields, as wel</w:t>
      </w:r>
      <w:r w:rsidR="0036625A" w:rsidRPr="007A1294">
        <w:rPr>
          <w:sz w:val="24"/>
          <w:szCs w:val="24"/>
        </w:rPr>
        <w:t>l as a free text notes section and will employ</w:t>
      </w:r>
      <w:r w:rsidRPr="007A1294">
        <w:rPr>
          <w:sz w:val="24"/>
          <w:szCs w:val="24"/>
        </w:rPr>
        <w:t xml:space="preserve"> business specifications developed </w:t>
      </w:r>
      <w:r w:rsidR="0036625A" w:rsidRPr="007A1294">
        <w:rPr>
          <w:sz w:val="24"/>
          <w:szCs w:val="24"/>
        </w:rPr>
        <w:t>promote data quality</w:t>
      </w:r>
      <w:r w:rsidRPr="007A1294">
        <w:rPr>
          <w:sz w:val="24"/>
          <w:szCs w:val="24"/>
        </w:rPr>
        <w:t xml:space="preserve">. After the data has been entered, </w:t>
      </w:r>
      <w:r w:rsidR="0036625A" w:rsidRPr="007A1294">
        <w:rPr>
          <w:sz w:val="24"/>
          <w:szCs w:val="24"/>
        </w:rPr>
        <w:t xml:space="preserve">the study staff will immediately upload the data into Abt’s secure servers the using a secure FTP.  The data will be in a </w:t>
      </w:r>
      <w:r w:rsidRPr="007A1294">
        <w:rPr>
          <w:sz w:val="24"/>
          <w:szCs w:val="24"/>
        </w:rPr>
        <w:t>format appropriate for import into SAS and the creation of an analytic file.</w:t>
      </w:r>
    </w:p>
    <w:p w:rsidR="00E540D5" w:rsidRPr="007A1294" w:rsidRDefault="00E540D5" w:rsidP="00BF4233">
      <w:pPr>
        <w:pStyle w:val="BodyText"/>
        <w:spacing w:line="276" w:lineRule="auto"/>
        <w:rPr>
          <w:sz w:val="24"/>
          <w:szCs w:val="24"/>
          <w:u w:val="single"/>
        </w:rPr>
      </w:pPr>
    </w:p>
    <w:p w:rsidR="00E540D5" w:rsidRPr="007A1294" w:rsidRDefault="00E540D5" w:rsidP="00E540D5">
      <w:pPr>
        <w:pStyle w:val="BodyText"/>
        <w:spacing w:line="276" w:lineRule="auto"/>
        <w:rPr>
          <w:sz w:val="24"/>
          <w:szCs w:val="24"/>
          <w:u w:val="single"/>
        </w:rPr>
      </w:pPr>
      <w:r w:rsidRPr="007A1294">
        <w:rPr>
          <w:sz w:val="24"/>
          <w:szCs w:val="24"/>
          <w:u w:val="single"/>
        </w:rPr>
        <w:t>Site Interviews: Telephone and Face-to-Face</w:t>
      </w:r>
    </w:p>
    <w:p w:rsidR="009336DE" w:rsidRPr="007A1294" w:rsidRDefault="00E540D5" w:rsidP="009336DE">
      <w:pPr>
        <w:pStyle w:val="BodyText"/>
        <w:spacing w:line="276" w:lineRule="auto"/>
        <w:rPr>
          <w:sz w:val="24"/>
          <w:szCs w:val="24"/>
        </w:rPr>
      </w:pPr>
      <w:r w:rsidRPr="007A1294">
        <w:rPr>
          <w:sz w:val="24"/>
          <w:szCs w:val="24"/>
        </w:rPr>
        <w:t xml:space="preserve">The Abt Team will interview healthcare providers and site administrators from selected RWHAP-funded program sites.  Appropriate persons will be identified through recruitment calls by the project study staff with leadership at each site. The study team already has established relationships with each of these sites.  Each interview will include one healthcare provider and one administrator per site. Interviews conducted via telephone will use a </w:t>
      </w:r>
      <w:r w:rsidR="0036625A" w:rsidRPr="007A1294">
        <w:rPr>
          <w:sz w:val="24"/>
          <w:szCs w:val="24"/>
        </w:rPr>
        <w:t xml:space="preserve">toll-free </w:t>
      </w:r>
      <w:r w:rsidRPr="007A1294">
        <w:rPr>
          <w:sz w:val="24"/>
          <w:szCs w:val="24"/>
        </w:rPr>
        <w:t>conference call number and will be joined remotely by an interviewer, note-taker, and interviewee(s). Interviews conducted face-to-face will be attended in-person by an interviewer, note-taker, and interviewee(s). For both telephone and face-to-face interviews, detailed notes will be taken during the course of the interviews, to be reviewed, coded</w:t>
      </w:r>
      <w:r w:rsidR="0036625A" w:rsidRPr="007A1294">
        <w:rPr>
          <w:sz w:val="24"/>
          <w:szCs w:val="24"/>
        </w:rPr>
        <w:t xml:space="preserve"> in NVivo</w:t>
      </w:r>
      <w:r w:rsidRPr="007A1294">
        <w:rPr>
          <w:sz w:val="24"/>
          <w:szCs w:val="24"/>
        </w:rPr>
        <w:t xml:space="preserve">, and analyzed following the interview.  </w:t>
      </w:r>
      <w:r w:rsidR="00F70915" w:rsidRPr="007A1294">
        <w:rPr>
          <w:sz w:val="24"/>
          <w:szCs w:val="24"/>
        </w:rPr>
        <w:t xml:space="preserve">Site </w:t>
      </w:r>
      <w:r w:rsidR="00D97134" w:rsidRPr="007A1294">
        <w:rPr>
          <w:sz w:val="24"/>
          <w:szCs w:val="24"/>
        </w:rPr>
        <w:t>interview</w:t>
      </w:r>
      <w:r w:rsidR="009336DE" w:rsidRPr="007A1294">
        <w:rPr>
          <w:sz w:val="24"/>
          <w:szCs w:val="24"/>
        </w:rPr>
        <w:t xml:space="preserve">s will utilize purposive sampling and are not intended to be </w:t>
      </w:r>
      <w:r w:rsidR="0036625A" w:rsidRPr="007A1294">
        <w:rPr>
          <w:sz w:val="24"/>
          <w:szCs w:val="24"/>
        </w:rPr>
        <w:t xml:space="preserve">statistically </w:t>
      </w:r>
      <w:r w:rsidR="009336DE" w:rsidRPr="007A1294">
        <w:rPr>
          <w:sz w:val="24"/>
          <w:szCs w:val="24"/>
        </w:rPr>
        <w:t>representative or generalizable to all RWHAP-funded program sites.</w:t>
      </w:r>
    </w:p>
    <w:p w:rsidR="009336DE" w:rsidRPr="007A1294" w:rsidRDefault="009336DE" w:rsidP="00BF4233">
      <w:pPr>
        <w:pStyle w:val="BodyText"/>
        <w:spacing w:line="276" w:lineRule="auto"/>
        <w:rPr>
          <w:sz w:val="24"/>
          <w:szCs w:val="24"/>
        </w:rPr>
      </w:pPr>
    </w:p>
    <w:p w:rsidR="003F4DCA" w:rsidRPr="007A1294" w:rsidRDefault="003F4DCA" w:rsidP="00BF4233">
      <w:pPr>
        <w:pStyle w:val="BodyText"/>
        <w:spacing w:line="276" w:lineRule="auto"/>
        <w:rPr>
          <w:sz w:val="24"/>
          <w:szCs w:val="24"/>
        </w:rPr>
      </w:pPr>
      <w:r w:rsidRPr="007A1294">
        <w:rPr>
          <w:sz w:val="24"/>
          <w:szCs w:val="24"/>
          <w:u w:val="single"/>
        </w:rPr>
        <w:t>Site Focus Groups</w:t>
      </w:r>
      <w:r w:rsidR="008517C3" w:rsidRPr="007A1294">
        <w:rPr>
          <w:sz w:val="24"/>
          <w:szCs w:val="24"/>
          <w:u w:val="single"/>
        </w:rPr>
        <w:t>: Face-to-Face</w:t>
      </w:r>
    </w:p>
    <w:p w:rsidR="00723E48" w:rsidRPr="007A1294" w:rsidRDefault="002543D1" w:rsidP="00BF4233">
      <w:pPr>
        <w:pStyle w:val="BodyText"/>
        <w:spacing w:line="276" w:lineRule="auto"/>
        <w:rPr>
          <w:sz w:val="24"/>
          <w:szCs w:val="24"/>
        </w:rPr>
      </w:pPr>
      <w:r w:rsidRPr="007A1294">
        <w:rPr>
          <w:sz w:val="24"/>
          <w:szCs w:val="24"/>
        </w:rPr>
        <w:t>The Abt Team</w:t>
      </w:r>
      <w:r w:rsidR="003F4DCA" w:rsidRPr="007A1294">
        <w:rPr>
          <w:sz w:val="24"/>
          <w:szCs w:val="24"/>
        </w:rPr>
        <w:t xml:space="preserve"> will conduct focus groups with RWHAP clients at selected RWHAP-funded program sites.  Appropriate persons will be </w:t>
      </w:r>
      <w:r w:rsidR="00BF74BD" w:rsidRPr="007A1294">
        <w:rPr>
          <w:sz w:val="24"/>
          <w:szCs w:val="24"/>
        </w:rPr>
        <w:t>recruite</w:t>
      </w:r>
      <w:r w:rsidR="00FE1B68" w:rsidRPr="007A1294">
        <w:rPr>
          <w:sz w:val="24"/>
          <w:szCs w:val="24"/>
        </w:rPr>
        <w:t>d by RWHAP provider site</w:t>
      </w:r>
      <w:r w:rsidR="00BF74BD" w:rsidRPr="007A1294">
        <w:rPr>
          <w:sz w:val="24"/>
          <w:szCs w:val="24"/>
        </w:rPr>
        <w:t xml:space="preserve"> staff</w:t>
      </w:r>
      <w:r w:rsidR="00FE1B68" w:rsidRPr="007A1294">
        <w:rPr>
          <w:sz w:val="24"/>
          <w:szCs w:val="24"/>
        </w:rPr>
        <w:t>. Each focus group will include up to 10 clients. The focus group process will include a facilitator, note-taker(s), and participants. Detailed notes will be taken during the course of the focus groups, to be reviewed, coded</w:t>
      </w:r>
      <w:r w:rsidR="0036625A" w:rsidRPr="007A1294">
        <w:rPr>
          <w:sz w:val="24"/>
          <w:szCs w:val="24"/>
        </w:rPr>
        <w:t xml:space="preserve"> in NVivo</w:t>
      </w:r>
      <w:r w:rsidR="00FE1B68" w:rsidRPr="007A1294">
        <w:rPr>
          <w:sz w:val="24"/>
          <w:szCs w:val="24"/>
        </w:rPr>
        <w:t>, and analyzed fo</w:t>
      </w:r>
      <w:r w:rsidR="0036625A" w:rsidRPr="007A1294">
        <w:rPr>
          <w:sz w:val="24"/>
          <w:szCs w:val="24"/>
        </w:rPr>
        <w:t>llowing the focus groups. Site focus g</w:t>
      </w:r>
      <w:r w:rsidR="00FE1B68" w:rsidRPr="007A1294">
        <w:rPr>
          <w:sz w:val="24"/>
          <w:szCs w:val="24"/>
        </w:rPr>
        <w:t xml:space="preserve">roups will use convenience sampling and are not intended to be </w:t>
      </w:r>
      <w:r w:rsidR="0036625A" w:rsidRPr="007A1294">
        <w:rPr>
          <w:sz w:val="24"/>
          <w:szCs w:val="24"/>
        </w:rPr>
        <w:t xml:space="preserve">statistically </w:t>
      </w:r>
      <w:r w:rsidR="00FE1B68" w:rsidRPr="007A1294">
        <w:rPr>
          <w:sz w:val="24"/>
          <w:szCs w:val="24"/>
        </w:rPr>
        <w:t xml:space="preserve">representative or generalizable to all RWHAP-funded program sites. </w:t>
      </w:r>
    </w:p>
    <w:p w:rsidR="00127A00" w:rsidRPr="007A1294" w:rsidRDefault="00127A00" w:rsidP="00BF4233">
      <w:pPr>
        <w:pStyle w:val="BodyText"/>
        <w:spacing w:line="276" w:lineRule="auto"/>
        <w:rPr>
          <w:sz w:val="24"/>
          <w:szCs w:val="24"/>
        </w:rPr>
      </w:pPr>
    </w:p>
    <w:p w:rsidR="00E540D5" w:rsidRPr="007A1294" w:rsidRDefault="00E540D5" w:rsidP="00E540D5">
      <w:pPr>
        <w:pStyle w:val="BodyText"/>
        <w:spacing w:line="276" w:lineRule="auto"/>
        <w:rPr>
          <w:sz w:val="24"/>
          <w:szCs w:val="24"/>
          <w:u w:val="single"/>
        </w:rPr>
      </w:pPr>
      <w:r w:rsidRPr="007A1294">
        <w:rPr>
          <w:sz w:val="24"/>
          <w:szCs w:val="24"/>
          <w:u w:val="single"/>
        </w:rPr>
        <w:t>Site Surveys: Online</w:t>
      </w:r>
    </w:p>
    <w:p w:rsidR="00E540D5" w:rsidRPr="007A1294" w:rsidRDefault="0031721D" w:rsidP="00E540D5">
      <w:pPr>
        <w:pStyle w:val="BodyText"/>
        <w:spacing w:line="276" w:lineRule="auto"/>
        <w:rPr>
          <w:sz w:val="24"/>
          <w:szCs w:val="24"/>
        </w:rPr>
      </w:pPr>
      <w:r>
        <w:rPr>
          <w:sz w:val="24"/>
          <w:szCs w:val="24"/>
        </w:rPr>
        <w:t>We will send survey invitations to</w:t>
      </w:r>
      <w:r w:rsidR="0036625A" w:rsidRPr="007A1294">
        <w:rPr>
          <w:sz w:val="24"/>
          <w:szCs w:val="24"/>
        </w:rPr>
        <w:t xml:space="preserve"> 775 OAMC provider sites for the site s</w:t>
      </w:r>
      <w:r w:rsidR="005C12EE" w:rsidRPr="007A1294">
        <w:rPr>
          <w:sz w:val="24"/>
          <w:szCs w:val="24"/>
        </w:rPr>
        <w:t xml:space="preserve">urveys. </w:t>
      </w:r>
      <w:r w:rsidR="00E540D5" w:rsidRPr="007A1294">
        <w:rPr>
          <w:sz w:val="24"/>
          <w:szCs w:val="24"/>
        </w:rPr>
        <w:t xml:space="preserve">HRSA Project Officers </w:t>
      </w:r>
      <w:r w:rsidR="0082358F" w:rsidRPr="007A1294">
        <w:rPr>
          <w:sz w:val="24"/>
          <w:szCs w:val="24"/>
        </w:rPr>
        <w:t xml:space="preserve">(PO) </w:t>
      </w:r>
      <w:r w:rsidR="00E540D5" w:rsidRPr="007A1294">
        <w:rPr>
          <w:sz w:val="24"/>
          <w:szCs w:val="24"/>
        </w:rPr>
        <w:t xml:space="preserve">will email the Site Directors of all of their RWHAP grantees sites with the link to the survey </w:t>
      </w:r>
      <w:r w:rsidR="0036625A" w:rsidRPr="007A1294">
        <w:rPr>
          <w:sz w:val="24"/>
          <w:szCs w:val="24"/>
        </w:rPr>
        <w:t>encouraging them to complete it</w:t>
      </w:r>
      <w:r w:rsidR="00E540D5" w:rsidRPr="007A1294">
        <w:rPr>
          <w:sz w:val="24"/>
          <w:szCs w:val="24"/>
        </w:rPr>
        <w:t xml:space="preserve">. The survey will be programmed </w:t>
      </w:r>
      <w:r w:rsidR="005C12EE" w:rsidRPr="007A1294">
        <w:rPr>
          <w:sz w:val="24"/>
          <w:szCs w:val="24"/>
        </w:rPr>
        <w:t>using Fluid</w:t>
      </w:r>
      <w:r w:rsidR="00E540D5" w:rsidRPr="007A1294">
        <w:rPr>
          <w:sz w:val="24"/>
          <w:szCs w:val="24"/>
        </w:rPr>
        <w:t xml:space="preserve">Surveys. </w:t>
      </w:r>
      <w:r w:rsidR="005C12EE" w:rsidRPr="007A1294">
        <w:rPr>
          <w:sz w:val="24"/>
          <w:szCs w:val="24"/>
        </w:rPr>
        <w:t>Each provider will be assigned</w:t>
      </w:r>
      <w:r w:rsidR="00E540D5" w:rsidRPr="007A1294">
        <w:rPr>
          <w:sz w:val="24"/>
          <w:szCs w:val="24"/>
        </w:rPr>
        <w:t xml:space="preserve"> a user name and password, allowing </w:t>
      </w:r>
      <w:r w:rsidR="0082358F" w:rsidRPr="007A1294">
        <w:rPr>
          <w:sz w:val="24"/>
          <w:szCs w:val="24"/>
        </w:rPr>
        <w:t>them</w:t>
      </w:r>
      <w:r w:rsidR="00E540D5" w:rsidRPr="007A1294">
        <w:rPr>
          <w:sz w:val="24"/>
          <w:szCs w:val="24"/>
        </w:rPr>
        <w:t xml:space="preserve"> to complete the survey </w:t>
      </w:r>
      <w:r w:rsidR="0082358F" w:rsidRPr="007A1294">
        <w:rPr>
          <w:sz w:val="24"/>
          <w:szCs w:val="24"/>
        </w:rPr>
        <w:t xml:space="preserve">all at once or </w:t>
      </w:r>
      <w:r w:rsidR="00E540D5" w:rsidRPr="007A1294">
        <w:rPr>
          <w:sz w:val="24"/>
          <w:szCs w:val="24"/>
        </w:rPr>
        <w:t>over multiple sessions</w:t>
      </w:r>
      <w:r w:rsidR="0082358F" w:rsidRPr="007A1294">
        <w:rPr>
          <w:sz w:val="24"/>
          <w:szCs w:val="24"/>
        </w:rPr>
        <w:t xml:space="preserve"> if they wish</w:t>
      </w:r>
      <w:r w:rsidR="00E540D5" w:rsidRPr="007A1294">
        <w:rPr>
          <w:sz w:val="24"/>
          <w:szCs w:val="24"/>
        </w:rPr>
        <w:t xml:space="preserve">.   The </w:t>
      </w:r>
      <w:r w:rsidR="005C12EE" w:rsidRPr="007A1294">
        <w:rPr>
          <w:sz w:val="24"/>
          <w:szCs w:val="24"/>
        </w:rPr>
        <w:t>Abt Team</w:t>
      </w:r>
      <w:r w:rsidR="00E540D5" w:rsidRPr="007A1294">
        <w:rPr>
          <w:sz w:val="24"/>
          <w:szCs w:val="24"/>
        </w:rPr>
        <w:t xml:space="preserve"> will take steps to increase response rate, including a streamlined and straightforward site survey, engagement of </w:t>
      </w:r>
      <w:r w:rsidR="0082358F" w:rsidRPr="007A1294">
        <w:rPr>
          <w:sz w:val="24"/>
          <w:szCs w:val="24"/>
        </w:rPr>
        <w:t>POs</w:t>
      </w:r>
      <w:r w:rsidR="00E540D5" w:rsidRPr="007A1294">
        <w:rPr>
          <w:sz w:val="24"/>
          <w:szCs w:val="24"/>
        </w:rPr>
        <w:t xml:space="preserve"> and grantees, and a team of recruiters to encourage participation.</w:t>
      </w:r>
      <w:r w:rsidR="000E4D4E" w:rsidRPr="007A1294">
        <w:rPr>
          <w:sz w:val="24"/>
          <w:szCs w:val="24"/>
        </w:rPr>
        <w:t xml:space="preserve">  Along with Abt Team efforts, </w:t>
      </w:r>
      <w:r w:rsidR="005C12EE" w:rsidRPr="007A1294">
        <w:rPr>
          <w:sz w:val="24"/>
          <w:szCs w:val="24"/>
        </w:rPr>
        <w:t xml:space="preserve">FluidSurveys has a tool to track response rates and send reminders to complete the survey. </w:t>
      </w:r>
      <w:r w:rsidR="000E4D4E" w:rsidRPr="007A1294">
        <w:rPr>
          <w:sz w:val="24"/>
          <w:szCs w:val="24"/>
        </w:rPr>
        <w:t xml:space="preserve">Finally, results can be analyzed in real time as FluidSurveys has tools to </w:t>
      </w:r>
      <w:r w:rsidR="006D0099" w:rsidRPr="007A1294">
        <w:rPr>
          <w:sz w:val="24"/>
          <w:szCs w:val="24"/>
        </w:rPr>
        <w:t>aggregate</w:t>
      </w:r>
      <w:r w:rsidR="000E4D4E" w:rsidRPr="007A1294">
        <w:rPr>
          <w:sz w:val="24"/>
          <w:szCs w:val="24"/>
        </w:rPr>
        <w:t xml:space="preserve"> data</w:t>
      </w:r>
      <w:r w:rsidR="006D0099" w:rsidRPr="007A1294">
        <w:rPr>
          <w:sz w:val="24"/>
          <w:szCs w:val="24"/>
        </w:rPr>
        <w:t>, compare responses,</w:t>
      </w:r>
      <w:r w:rsidR="000E4D4E" w:rsidRPr="007A1294">
        <w:rPr>
          <w:sz w:val="24"/>
          <w:szCs w:val="24"/>
        </w:rPr>
        <w:t xml:space="preserve"> and create reports immediately.</w:t>
      </w:r>
      <w:r w:rsidR="0082358F" w:rsidRPr="007A1294">
        <w:rPr>
          <w:sz w:val="24"/>
          <w:szCs w:val="24"/>
        </w:rPr>
        <w:t xml:space="preserve">  These surveys will allow for data that will be generalizable to all RWHAP-funded program sites</w:t>
      </w:r>
    </w:p>
    <w:p w:rsidR="00E540D5" w:rsidRPr="007A1294" w:rsidRDefault="00E540D5" w:rsidP="00E540D5">
      <w:pPr>
        <w:pStyle w:val="BodyText"/>
        <w:spacing w:line="276" w:lineRule="auto"/>
        <w:rPr>
          <w:sz w:val="24"/>
          <w:szCs w:val="24"/>
        </w:rPr>
      </w:pPr>
    </w:p>
    <w:p w:rsidR="003B4FF1" w:rsidRPr="007A1294" w:rsidRDefault="00D26F9A" w:rsidP="00BF4233">
      <w:pPr>
        <w:pStyle w:val="AbtHeadB"/>
        <w:spacing w:line="276" w:lineRule="auto"/>
        <w:rPr>
          <w:rFonts w:ascii="Times New Roman" w:hAnsi="Times New Roman"/>
          <w:sz w:val="24"/>
          <w:szCs w:val="24"/>
        </w:rPr>
      </w:pPr>
      <w:bookmarkStart w:id="10" w:name="_Toc128543494"/>
      <w:bookmarkStart w:id="11" w:name="_Toc129770686"/>
      <w:bookmarkStart w:id="12" w:name="_Toc232589388"/>
      <w:r w:rsidRPr="007A1294">
        <w:rPr>
          <w:rFonts w:ascii="Times New Roman" w:hAnsi="Times New Roman"/>
          <w:sz w:val="24"/>
          <w:szCs w:val="24"/>
        </w:rPr>
        <w:t>3.</w:t>
      </w:r>
      <w:r w:rsidRPr="007A1294">
        <w:rPr>
          <w:rFonts w:ascii="Times New Roman" w:hAnsi="Times New Roman"/>
          <w:sz w:val="24"/>
          <w:szCs w:val="24"/>
        </w:rPr>
        <w:tab/>
      </w:r>
      <w:bookmarkEnd w:id="10"/>
      <w:bookmarkEnd w:id="11"/>
      <w:bookmarkEnd w:id="12"/>
      <w:r w:rsidR="00831BED" w:rsidRPr="007A1294">
        <w:rPr>
          <w:rFonts w:ascii="Times New Roman" w:hAnsi="Times New Roman"/>
          <w:bCs/>
          <w:sz w:val="24"/>
          <w:szCs w:val="24"/>
          <w:u w:val="single"/>
        </w:rPr>
        <w:t>Methods to Maximize Response Rates and Deal with Nonresponse</w:t>
      </w:r>
      <w:r w:rsidR="00831BED" w:rsidRPr="007A1294">
        <w:rPr>
          <w:rFonts w:ascii="Times New Roman" w:hAnsi="Times New Roman"/>
          <w:sz w:val="24"/>
          <w:szCs w:val="24"/>
        </w:rPr>
        <w:t xml:space="preserve"> </w:t>
      </w:r>
    </w:p>
    <w:p w:rsidR="00F5028A" w:rsidRPr="007A1294" w:rsidRDefault="003F0A20" w:rsidP="00BF4233">
      <w:pPr>
        <w:pStyle w:val="BodyText"/>
        <w:spacing w:line="276" w:lineRule="auto"/>
        <w:rPr>
          <w:sz w:val="24"/>
          <w:szCs w:val="24"/>
        </w:rPr>
      </w:pPr>
      <w:r w:rsidRPr="007A1294">
        <w:rPr>
          <w:sz w:val="24"/>
          <w:szCs w:val="24"/>
        </w:rPr>
        <w:t>The Abt Team</w:t>
      </w:r>
      <w:r w:rsidR="008D7DD7" w:rsidRPr="007A1294">
        <w:rPr>
          <w:sz w:val="24"/>
          <w:szCs w:val="24"/>
        </w:rPr>
        <w:t xml:space="preserve"> will be </w:t>
      </w:r>
      <w:r w:rsidR="001430F7" w:rsidRPr="007A1294">
        <w:rPr>
          <w:sz w:val="24"/>
          <w:szCs w:val="24"/>
        </w:rPr>
        <w:t>conducting the</w:t>
      </w:r>
      <w:r w:rsidR="001A67AC" w:rsidRPr="007A1294">
        <w:rPr>
          <w:sz w:val="24"/>
          <w:szCs w:val="24"/>
        </w:rPr>
        <w:t xml:space="preserve"> </w:t>
      </w:r>
      <w:r w:rsidRPr="007A1294">
        <w:rPr>
          <w:sz w:val="24"/>
          <w:szCs w:val="24"/>
        </w:rPr>
        <w:t>interviews, surveys,</w:t>
      </w:r>
      <w:r w:rsidR="008513FA" w:rsidRPr="007A1294">
        <w:rPr>
          <w:sz w:val="24"/>
          <w:szCs w:val="24"/>
        </w:rPr>
        <w:t xml:space="preserve"> </w:t>
      </w:r>
      <w:r w:rsidR="001A67AC" w:rsidRPr="007A1294">
        <w:rPr>
          <w:sz w:val="24"/>
          <w:szCs w:val="24"/>
        </w:rPr>
        <w:t xml:space="preserve">and focus groups </w:t>
      </w:r>
      <w:r w:rsidR="001430F7" w:rsidRPr="007A1294">
        <w:rPr>
          <w:sz w:val="24"/>
          <w:szCs w:val="24"/>
        </w:rPr>
        <w:t xml:space="preserve">using updated contact information, </w:t>
      </w:r>
      <w:r w:rsidR="00B729EE" w:rsidRPr="007A1294">
        <w:rPr>
          <w:sz w:val="24"/>
          <w:szCs w:val="24"/>
        </w:rPr>
        <w:t>and therefore</w:t>
      </w:r>
      <w:r w:rsidR="001430F7" w:rsidRPr="007A1294">
        <w:rPr>
          <w:sz w:val="24"/>
          <w:szCs w:val="24"/>
        </w:rPr>
        <w:t xml:space="preserve"> expects </w:t>
      </w:r>
      <w:r w:rsidR="00CE7D79" w:rsidRPr="007A1294">
        <w:rPr>
          <w:sz w:val="24"/>
          <w:szCs w:val="24"/>
        </w:rPr>
        <w:t xml:space="preserve">limited, if any, </w:t>
      </w:r>
      <w:r w:rsidR="001430F7" w:rsidRPr="007A1294">
        <w:rPr>
          <w:sz w:val="24"/>
          <w:szCs w:val="24"/>
        </w:rPr>
        <w:t xml:space="preserve">non-response due to an inability to locate sample members. The </w:t>
      </w:r>
      <w:r w:rsidR="001A67AC" w:rsidRPr="007A1294">
        <w:rPr>
          <w:sz w:val="24"/>
          <w:szCs w:val="24"/>
        </w:rPr>
        <w:t xml:space="preserve">interview guide, </w:t>
      </w:r>
      <w:r w:rsidR="009C4BD3" w:rsidRPr="007A1294">
        <w:rPr>
          <w:sz w:val="24"/>
          <w:szCs w:val="24"/>
        </w:rPr>
        <w:t xml:space="preserve">survey, </w:t>
      </w:r>
      <w:r w:rsidR="001A67AC" w:rsidRPr="007A1294">
        <w:rPr>
          <w:sz w:val="24"/>
          <w:szCs w:val="24"/>
        </w:rPr>
        <w:t xml:space="preserve">and focus group guide </w:t>
      </w:r>
      <w:r w:rsidR="00CE7D79" w:rsidRPr="007A1294">
        <w:rPr>
          <w:sz w:val="24"/>
          <w:szCs w:val="24"/>
        </w:rPr>
        <w:t>were</w:t>
      </w:r>
      <w:r w:rsidR="001430F7" w:rsidRPr="007A1294">
        <w:rPr>
          <w:color w:val="FF0000"/>
          <w:sz w:val="24"/>
          <w:szCs w:val="24"/>
        </w:rPr>
        <w:t xml:space="preserve"> </w:t>
      </w:r>
      <w:r w:rsidR="001430F7" w:rsidRPr="007A1294">
        <w:rPr>
          <w:sz w:val="24"/>
          <w:szCs w:val="24"/>
        </w:rPr>
        <w:t xml:space="preserve">developed with consideration to length and </w:t>
      </w:r>
      <w:r w:rsidR="008D7DD7" w:rsidRPr="007A1294">
        <w:rPr>
          <w:sz w:val="24"/>
          <w:szCs w:val="24"/>
        </w:rPr>
        <w:t xml:space="preserve">comprehension </w:t>
      </w:r>
      <w:r w:rsidR="001430F7" w:rsidRPr="007A1294">
        <w:rPr>
          <w:sz w:val="24"/>
          <w:szCs w:val="24"/>
        </w:rPr>
        <w:t xml:space="preserve">level so it is appropriate for staff </w:t>
      </w:r>
      <w:r w:rsidR="001A67AC" w:rsidRPr="007A1294">
        <w:rPr>
          <w:sz w:val="24"/>
          <w:szCs w:val="24"/>
        </w:rPr>
        <w:t xml:space="preserve">and clients </w:t>
      </w:r>
      <w:r w:rsidR="001430F7" w:rsidRPr="007A1294">
        <w:rPr>
          <w:sz w:val="24"/>
          <w:szCs w:val="24"/>
        </w:rPr>
        <w:t>to complete</w:t>
      </w:r>
      <w:r w:rsidRPr="007A1294">
        <w:rPr>
          <w:sz w:val="24"/>
          <w:szCs w:val="24"/>
        </w:rPr>
        <w:t xml:space="preserve">. </w:t>
      </w:r>
      <w:r w:rsidR="00CE7D79" w:rsidRPr="007A1294">
        <w:rPr>
          <w:sz w:val="24"/>
          <w:szCs w:val="24"/>
        </w:rPr>
        <w:t>HRSA</w:t>
      </w:r>
      <w:r w:rsidR="00B729EE" w:rsidRPr="007A1294">
        <w:rPr>
          <w:sz w:val="24"/>
          <w:szCs w:val="24"/>
        </w:rPr>
        <w:t xml:space="preserve"> anticipates achieving a 90 percent </w:t>
      </w:r>
      <w:r w:rsidR="00BF74BD" w:rsidRPr="007A1294">
        <w:rPr>
          <w:sz w:val="24"/>
          <w:szCs w:val="24"/>
        </w:rPr>
        <w:t xml:space="preserve">or better </w:t>
      </w:r>
      <w:r w:rsidR="009C4BD3" w:rsidRPr="007A1294">
        <w:rPr>
          <w:sz w:val="24"/>
          <w:szCs w:val="24"/>
        </w:rPr>
        <w:t>response rate for all</w:t>
      </w:r>
      <w:r w:rsidR="0082358F" w:rsidRPr="007A1294">
        <w:rPr>
          <w:sz w:val="24"/>
          <w:szCs w:val="24"/>
        </w:rPr>
        <w:t xml:space="preserve"> site interviews, records abstraction and focus groups.  HRSA anticipates a </w:t>
      </w:r>
      <w:r w:rsidR="005C4B4C">
        <w:rPr>
          <w:sz w:val="24"/>
          <w:szCs w:val="24"/>
        </w:rPr>
        <w:t>40</w:t>
      </w:r>
      <w:r w:rsidR="0082358F" w:rsidRPr="007A1294">
        <w:rPr>
          <w:sz w:val="24"/>
          <w:szCs w:val="24"/>
        </w:rPr>
        <w:t>% response rate for the site surveys</w:t>
      </w:r>
      <w:r w:rsidR="00CE7D79" w:rsidRPr="007A1294">
        <w:rPr>
          <w:sz w:val="24"/>
          <w:szCs w:val="24"/>
        </w:rPr>
        <w:t xml:space="preserve">.  </w:t>
      </w:r>
      <w:r w:rsidR="00B729EE" w:rsidRPr="007A1294">
        <w:rPr>
          <w:sz w:val="24"/>
          <w:szCs w:val="24"/>
        </w:rPr>
        <w:t xml:space="preserve"> </w:t>
      </w:r>
    </w:p>
    <w:p w:rsidR="00F5028A" w:rsidRPr="007A1294" w:rsidRDefault="00F5028A" w:rsidP="00BF4233">
      <w:pPr>
        <w:pStyle w:val="BodyText"/>
        <w:spacing w:line="276" w:lineRule="auto"/>
        <w:rPr>
          <w:sz w:val="24"/>
          <w:szCs w:val="24"/>
        </w:rPr>
      </w:pPr>
    </w:p>
    <w:p w:rsidR="00F5028A" w:rsidRPr="007A1294" w:rsidRDefault="00F5028A" w:rsidP="00F5028A">
      <w:pPr>
        <w:pStyle w:val="BodyText"/>
        <w:spacing w:line="276" w:lineRule="auto"/>
        <w:rPr>
          <w:sz w:val="24"/>
          <w:szCs w:val="24"/>
        </w:rPr>
      </w:pPr>
      <w:r w:rsidRPr="007A1294">
        <w:rPr>
          <w:sz w:val="24"/>
          <w:szCs w:val="24"/>
          <w:u w:val="single"/>
        </w:rPr>
        <w:t>Site Interviews:</w:t>
      </w:r>
      <w:r w:rsidRPr="007A1294">
        <w:rPr>
          <w:sz w:val="24"/>
          <w:szCs w:val="24"/>
        </w:rPr>
        <w:t xml:space="preserve"> </w:t>
      </w:r>
      <w:r w:rsidR="009C4BD3" w:rsidRPr="007A1294">
        <w:rPr>
          <w:sz w:val="24"/>
          <w:szCs w:val="24"/>
        </w:rPr>
        <w:t xml:space="preserve">Non-response will be limited by </w:t>
      </w:r>
      <w:r w:rsidR="007B4D1D" w:rsidRPr="007A1294">
        <w:rPr>
          <w:sz w:val="24"/>
          <w:szCs w:val="24"/>
        </w:rPr>
        <w:t>recruiting only</w:t>
      </w:r>
      <w:r w:rsidRPr="007A1294">
        <w:rPr>
          <w:sz w:val="24"/>
          <w:szCs w:val="24"/>
        </w:rPr>
        <w:t xml:space="preserve"> engaged sites to participate</w:t>
      </w:r>
      <w:r w:rsidR="009C4BD3" w:rsidRPr="007A1294">
        <w:rPr>
          <w:sz w:val="24"/>
          <w:szCs w:val="24"/>
        </w:rPr>
        <w:t xml:space="preserve">. </w:t>
      </w:r>
      <w:r w:rsidR="007B4D1D" w:rsidRPr="007A1294">
        <w:rPr>
          <w:sz w:val="24"/>
          <w:szCs w:val="24"/>
        </w:rPr>
        <w:t xml:space="preserve">The majority of the sites participated in </w:t>
      </w:r>
      <w:r w:rsidR="00AD64AC">
        <w:rPr>
          <w:sz w:val="24"/>
          <w:szCs w:val="24"/>
        </w:rPr>
        <w:t xml:space="preserve">a previous </w:t>
      </w:r>
      <w:r w:rsidR="007B4D1D" w:rsidRPr="007A1294">
        <w:rPr>
          <w:sz w:val="24"/>
          <w:szCs w:val="24"/>
        </w:rPr>
        <w:t>RW</w:t>
      </w:r>
      <w:r w:rsidR="00AD64AC">
        <w:rPr>
          <w:sz w:val="24"/>
          <w:szCs w:val="24"/>
        </w:rPr>
        <w:t xml:space="preserve">HAP </w:t>
      </w:r>
      <w:r w:rsidR="007B4D1D" w:rsidRPr="00AD64AC">
        <w:rPr>
          <w:sz w:val="24"/>
          <w:szCs w:val="24"/>
        </w:rPr>
        <w:t>study and</w:t>
      </w:r>
      <w:r w:rsidR="007B4D1D" w:rsidRPr="007A1294">
        <w:rPr>
          <w:sz w:val="24"/>
          <w:szCs w:val="24"/>
        </w:rPr>
        <w:t xml:space="preserve"> actively voiced interest in participating in this study as well.</w:t>
      </w:r>
    </w:p>
    <w:p w:rsidR="003F0A20" w:rsidRPr="007A1294" w:rsidRDefault="003F0A20" w:rsidP="00F5028A">
      <w:pPr>
        <w:pStyle w:val="BodyText"/>
        <w:spacing w:line="276" w:lineRule="auto"/>
        <w:rPr>
          <w:sz w:val="24"/>
          <w:szCs w:val="24"/>
        </w:rPr>
      </w:pPr>
    </w:p>
    <w:p w:rsidR="00F5028A" w:rsidRPr="007A1294" w:rsidRDefault="00F5028A" w:rsidP="00F5028A">
      <w:pPr>
        <w:pStyle w:val="BodyText"/>
        <w:spacing w:line="276" w:lineRule="auto"/>
        <w:rPr>
          <w:sz w:val="24"/>
          <w:szCs w:val="24"/>
        </w:rPr>
      </w:pPr>
      <w:r w:rsidRPr="007A1294">
        <w:rPr>
          <w:sz w:val="24"/>
          <w:szCs w:val="24"/>
          <w:u w:val="single"/>
        </w:rPr>
        <w:t>Site Surveys:</w:t>
      </w:r>
      <w:r w:rsidR="007B4D1D" w:rsidRPr="007A1294">
        <w:rPr>
          <w:sz w:val="24"/>
          <w:szCs w:val="24"/>
          <w:u w:val="single"/>
        </w:rPr>
        <w:t xml:space="preserve"> </w:t>
      </w:r>
      <w:r w:rsidR="003F0A20" w:rsidRPr="007A1294">
        <w:rPr>
          <w:sz w:val="24"/>
          <w:szCs w:val="24"/>
        </w:rPr>
        <w:t>The survey will be programmed into FluidSurvey</w:t>
      </w:r>
      <w:r w:rsidR="00470BCB" w:rsidRPr="007A1294">
        <w:rPr>
          <w:sz w:val="24"/>
          <w:szCs w:val="24"/>
        </w:rPr>
        <w:t>s</w:t>
      </w:r>
      <w:r w:rsidR="003F0A20" w:rsidRPr="007A1294">
        <w:rPr>
          <w:sz w:val="24"/>
          <w:szCs w:val="24"/>
        </w:rPr>
        <w:t>, which has multiple features that facilitate user response. It allows for free text, multiple response questions, and complex question grids that combine various approaches. We find that question grids often shorten the survey while reducing burden for respondents. FluidSurvey</w:t>
      </w:r>
      <w:r w:rsidR="00470BCB" w:rsidRPr="007A1294">
        <w:rPr>
          <w:sz w:val="24"/>
          <w:szCs w:val="24"/>
        </w:rPr>
        <w:t>s</w:t>
      </w:r>
      <w:r w:rsidR="003F0A20" w:rsidRPr="007A1294">
        <w:rPr>
          <w:sz w:val="24"/>
          <w:szCs w:val="24"/>
        </w:rPr>
        <w:t xml:space="preserve"> also permits skip logic to streamline survey response and question seeding (i.e., pre-populating surveys with user-specific information that can be overwritten by the respondent). We will assign each provider a user name and password, allowing </w:t>
      </w:r>
      <w:r w:rsidR="0082358F" w:rsidRPr="007A1294">
        <w:rPr>
          <w:sz w:val="24"/>
          <w:szCs w:val="24"/>
        </w:rPr>
        <w:t>then</w:t>
      </w:r>
      <w:r w:rsidR="003F0A20" w:rsidRPr="007A1294">
        <w:rPr>
          <w:sz w:val="24"/>
          <w:szCs w:val="24"/>
        </w:rPr>
        <w:t xml:space="preserve"> to complete the survey </w:t>
      </w:r>
      <w:r w:rsidR="0082358F" w:rsidRPr="007A1294">
        <w:rPr>
          <w:sz w:val="24"/>
          <w:szCs w:val="24"/>
        </w:rPr>
        <w:t xml:space="preserve">all at once or </w:t>
      </w:r>
      <w:r w:rsidR="003F0A20" w:rsidRPr="007A1294">
        <w:rPr>
          <w:sz w:val="24"/>
          <w:szCs w:val="24"/>
        </w:rPr>
        <w:t xml:space="preserve">over multiple sessions. </w:t>
      </w:r>
      <w:r w:rsidRPr="007A1294">
        <w:rPr>
          <w:sz w:val="24"/>
          <w:szCs w:val="24"/>
        </w:rPr>
        <w:t xml:space="preserve">FluidSurveys </w:t>
      </w:r>
      <w:r w:rsidR="00470BCB" w:rsidRPr="007A1294">
        <w:rPr>
          <w:sz w:val="24"/>
          <w:szCs w:val="24"/>
        </w:rPr>
        <w:t xml:space="preserve">also </w:t>
      </w:r>
      <w:r w:rsidRPr="007A1294">
        <w:rPr>
          <w:sz w:val="24"/>
          <w:szCs w:val="24"/>
        </w:rPr>
        <w:t xml:space="preserve">has a tool to track response rates and send reminders to complete the survey. Finally, </w:t>
      </w:r>
      <w:r w:rsidR="00470BCB" w:rsidRPr="007A1294">
        <w:rPr>
          <w:sz w:val="24"/>
          <w:szCs w:val="24"/>
        </w:rPr>
        <w:t>project officers, grantees, and a team of recruiters will encourage participation to minimize non-response.</w:t>
      </w:r>
    </w:p>
    <w:p w:rsidR="003F0A20" w:rsidRPr="007A1294" w:rsidRDefault="003F0A20" w:rsidP="00F5028A">
      <w:pPr>
        <w:pStyle w:val="BodyText"/>
        <w:spacing w:line="276" w:lineRule="auto"/>
        <w:rPr>
          <w:sz w:val="24"/>
          <w:szCs w:val="24"/>
        </w:rPr>
      </w:pPr>
    </w:p>
    <w:p w:rsidR="00C33E5E" w:rsidRPr="007A1294" w:rsidRDefault="00F5028A" w:rsidP="00BF4233">
      <w:pPr>
        <w:pStyle w:val="BodyText"/>
        <w:spacing w:line="276" w:lineRule="auto"/>
        <w:rPr>
          <w:sz w:val="24"/>
          <w:szCs w:val="24"/>
        </w:rPr>
      </w:pPr>
      <w:r w:rsidRPr="007A1294">
        <w:rPr>
          <w:sz w:val="24"/>
          <w:szCs w:val="24"/>
          <w:u w:val="single"/>
        </w:rPr>
        <w:t>Focus G</w:t>
      </w:r>
      <w:r w:rsidR="00C33E5E" w:rsidRPr="007A1294">
        <w:rPr>
          <w:sz w:val="24"/>
          <w:szCs w:val="24"/>
          <w:u w:val="single"/>
        </w:rPr>
        <w:t>roups</w:t>
      </w:r>
      <w:r w:rsidRPr="007A1294">
        <w:rPr>
          <w:sz w:val="24"/>
          <w:szCs w:val="24"/>
          <w:u w:val="single"/>
        </w:rPr>
        <w:t>:</w:t>
      </w:r>
      <w:r w:rsidR="009C4BD3" w:rsidRPr="007A1294">
        <w:rPr>
          <w:sz w:val="24"/>
          <w:szCs w:val="24"/>
          <w:u w:val="single"/>
        </w:rPr>
        <w:t xml:space="preserve"> </w:t>
      </w:r>
      <w:r w:rsidR="009C4BD3" w:rsidRPr="007A1294">
        <w:rPr>
          <w:sz w:val="24"/>
          <w:szCs w:val="24"/>
        </w:rPr>
        <w:t>Focus group participants will include i</w:t>
      </w:r>
      <w:r w:rsidR="00C33E5E" w:rsidRPr="007A1294">
        <w:rPr>
          <w:sz w:val="24"/>
          <w:szCs w:val="24"/>
        </w:rPr>
        <w:t xml:space="preserve">ndividuals </w:t>
      </w:r>
      <w:r w:rsidR="009336DE" w:rsidRPr="007A1294">
        <w:rPr>
          <w:sz w:val="24"/>
          <w:szCs w:val="24"/>
        </w:rPr>
        <w:t>recruited</w:t>
      </w:r>
      <w:r w:rsidR="00C33E5E" w:rsidRPr="007A1294">
        <w:rPr>
          <w:sz w:val="24"/>
          <w:szCs w:val="24"/>
        </w:rPr>
        <w:t xml:space="preserve"> by providers with whom they </w:t>
      </w:r>
      <w:r w:rsidR="009C4BD3" w:rsidRPr="007A1294">
        <w:rPr>
          <w:sz w:val="24"/>
          <w:szCs w:val="24"/>
        </w:rPr>
        <w:t xml:space="preserve">already </w:t>
      </w:r>
      <w:r w:rsidR="00C33E5E" w:rsidRPr="007A1294">
        <w:rPr>
          <w:sz w:val="24"/>
          <w:szCs w:val="24"/>
        </w:rPr>
        <w:t>have</w:t>
      </w:r>
      <w:r w:rsidR="009C4BD3" w:rsidRPr="007A1294">
        <w:rPr>
          <w:sz w:val="24"/>
          <w:szCs w:val="24"/>
        </w:rPr>
        <w:t xml:space="preserve"> </w:t>
      </w:r>
      <w:r w:rsidR="007B4D1D" w:rsidRPr="007A1294">
        <w:rPr>
          <w:sz w:val="24"/>
          <w:szCs w:val="24"/>
        </w:rPr>
        <w:t>existing relationships</w:t>
      </w:r>
      <w:r w:rsidR="00C33E5E" w:rsidRPr="007A1294">
        <w:rPr>
          <w:sz w:val="24"/>
          <w:szCs w:val="24"/>
        </w:rPr>
        <w:t>.</w:t>
      </w:r>
      <w:r w:rsidR="007B4D1D" w:rsidRPr="007A1294">
        <w:rPr>
          <w:sz w:val="24"/>
          <w:szCs w:val="24"/>
        </w:rPr>
        <w:t xml:space="preserve"> The providers will assist with recruiting engaged and reliable clients to limit non-response. </w:t>
      </w:r>
    </w:p>
    <w:p w:rsidR="001430F7" w:rsidRPr="007A1294" w:rsidRDefault="001430F7" w:rsidP="00BF4233">
      <w:pPr>
        <w:pStyle w:val="BodyText"/>
        <w:spacing w:line="276" w:lineRule="auto"/>
        <w:rPr>
          <w:color w:val="FF0000"/>
          <w:sz w:val="24"/>
          <w:szCs w:val="24"/>
        </w:rPr>
      </w:pPr>
    </w:p>
    <w:p w:rsidR="00D26F9A" w:rsidRPr="007A1294" w:rsidRDefault="00D26F9A" w:rsidP="00BF4233">
      <w:pPr>
        <w:pStyle w:val="AbtHeadB"/>
        <w:spacing w:line="276" w:lineRule="auto"/>
        <w:rPr>
          <w:rFonts w:ascii="Times New Roman" w:hAnsi="Times New Roman"/>
          <w:sz w:val="24"/>
          <w:szCs w:val="24"/>
        </w:rPr>
      </w:pPr>
      <w:bookmarkStart w:id="13" w:name="_Toc128543495"/>
      <w:bookmarkStart w:id="14" w:name="_Toc129770687"/>
      <w:bookmarkStart w:id="15" w:name="_Toc232589389"/>
      <w:r w:rsidRPr="007A1294">
        <w:rPr>
          <w:rFonts w:ascii="Times New Roman" w:hAnsi="Times New Roman"/>
          <w:sz w:val="24"/>
          <w:szCs w:val="24"/>
        </w:rPr>
        <w:t>4.</w:t>
      </w:r>
      <w:r w:rsidRPr="007A1294">
        <w:rPr>
          <w:rFonts w:ascii="Times New Roman" w:hAnsi="Times New Roman"/>
          <w:sz w:val="24"/>
          <w:szCs w:val="24"/>
        </w:rPr>
        <w:tab/>
      </w:r>
      <w:bookmarkEnd w:id="13"/>
      <w:bookmarkEnd w:id="14"/>
      <w:bookmarkEnd w:id="15"/>
      <w:r w:rsidR="00831BED" w:rsidRPr="007A1294">
        <w:rPr>
          <w:rFonts w:ascii="Times New Roman" w:hAnsi="Times New Roman"/>
          <w:sz w:val="24"/>
          <w:szCs w:val="24"/>
          <w:u w:val="single"/>
        </w:rPr>
        <w:t>Tests of Procedures or Methods to be Undertaken</w:t>
      </w:r>
      <w:r w:rsidR="00831BED" w:rsidRPr="007A1294">
        <w:rPr>
          <w:rFonts w:ascii="Times New Roman" w:hAnsi="Times New Roman"/>
          <w:sz w:val="24"/>
          <w:szCs w:val="24"/>
        </w:rPr>
        <w:t xml:space="preserve"> </w:t>
      </w:r>
    </w:p>
    <w:p w:rsidR="009336DE" w:rsidRPr="007A1294" w:rsidRDefault="009336DE" w:rsidP="009336DE">
      <w:pPr>
        <w:tabs>
          <w:tab w:val="clear" w:pos="720"/>
          <w:tab w:val="clear" w:pos="1080"/>
          <w:tab w:val="clear" w:pos="1440"/>
          <w:tab w:val="clear" w:pos="1800"/>
        </w:tabs>
        <w:autoSpaceDE w:val="0"/>
        <w:autoSpaceDN w:val="0"/>
        <w:adjustRightInd w:val="0"/>
        <w:spacing w:line="276" w:lineRule="auto"/>
        <w:rPr>
          <w:sz w:val="24"/>
          <w:szCs w:val="24"/>
        </w:rPr>
      </w:pPr>
      <w:r w:rsidRPr="007A1294">
        <w:rPr>
          <w:sz w:val="24"/>
          <w:szCs w:val="24"/>
        </w:rPr>
        <w:t xml:space="preserve">The Abt Team will pre-test the data collection tools; the </w:t>
      </w:r>
      <w:r w:rsidR="0082358F" w:rsidRPr="007A1294">
        <w:rPr>
          <w:sz w:val="24"/>
          <w:szCs w:val="24"/>
        </w:rPr>
        <w:t>medical records abstraction tool</w:t>
      </w:r>
      <w:r w:rsidRPr="007A1294">
        <w:rPr>
          <w:sz w:val="24"/>
          <w:szCs w:val="24"/>
        </w:rPr>
        <w:t xml:space="preserve"> will be pre-tested with fi</w:t>
      </w:r>
      <w:r w:rsidR="0082358F" w:rsidRPr="007A1294">
        <w:rPr>
          <w:sz w:val="24"/>
          <w:szCs w:val="24"/>
        </w:rPr>
        <w:t>ve cases at a single site, the site interview g</w:t>
      </w:r>
      <w:r w:rsidRPr="007A1294">
        <w:rPr>
          <w:sz w:val="24"/>
          <w:szCs w:val="24"/>
        </w:rPr>
        <w:t>uide will be pre-</w:t>
      </w:r>
      <w:r w:rsidR="0082358F" w:rsidRPr="007A1294">
        <w:rPr>
          <w:sz w:val="24"/>
          <w:szCs w:val="24"/>
        </w:rPr>
        <w:t>tested with a single site, the focus g</w:t>
      </w:r>
      <w:r w:rsidRPr="007A1294">
        <w:rPr>
          <w:sz w:val="24"/>
          <w:szCs w:val="24"/>
        </w:rPr>
        <w:t xml:space="preserve">roup </w:t>
      </w:r>
      <w:r w:rsidR="0082358F" w:rsidRPr="007A1294">
        <w:rPr>
          <w:sz w:val="24"/>
          <w:szCs w:val="24"/>
        </w:rPr>
        <w:t>g</w:t>
      </w:r>
      <w:r w:rsidRPr="007A1294">
        <w:rPr>
          <w:sz w:val="24"/>
          <w:szCs w:val="24"/>
        </w:rPr>
        <w:t xml:space="preserve">uide will be </w:t>
      </w:r>
      <w:r w:rsidR="0082358F" w:rsidRPr="007A1294">
        <w:rPr>
          <w:sz w:val="24"/>
          <w:szCs w:val="24"/>
        </w:rPr>
        <w:t>pre-tested internally, and the site s</w:t>
      </w:r>
      <w:r w:rsidRPr="007A1294">
        <w:rPr>
          <w:sz w:val="24"/>
          <w:szCs w:val="24"/>
        </w:rPr>
        <w:t xml:space="preserve">urvey will be pre-tested with up to three sites.  The overarching goals of the pre-tests will be to refine the wording and flow, increase efficiency, and assist with burden estimates.  Comments provided will be incorporated into revised versions of the data collection tools.  </w:t>
      </w:r>
    </w:p>
    <w:p w:rsidR="009336DE" w:rsidRDefault="009336DE" w:rsidP="00BF4233">
      <w:pPr>
        <w:pStyle w:val="BodyText"/>
        <w:spacing w:line="276" w:lineRule="auto"/>
        <w:rPr>
          <w:sz w:val="24"/>
          <w:szCs w:val="24"/>
        </w:rPr>
      </w:pPr>
    </w:p>
    <w:p w:rsidR="001C1BE9" w:rsidRPr="00AD64AC" w:rsidRDefault="00AD64AC" w:rsidP="001C1BE9">
      <w:pPr>
        <w:pStyle w:val="BodyText"/>
        <w:spacing w:line="276" w:lineRule="auto"/>
        <w:rPr>
          <w:b/>
          <w:sz w:val="24"/>
          <w:szCs w:val="24"/>
          <w:u w:val="single"/>
        </w:rPr>
      </w:pPr>
      <w:r w:rsidRPr="00AD64AC">
        <w:rPr>
          <w:b/>
          <w:sz w:val="24"/>
          <w:szCs w:val="24"/>
          <w:u w:val="single"/>
        </w:rPr>
        <w:t>5</w:t>
      </w:r>
      <w:r w:rsidR="001C1BE9" w:rsidRPr="00AD64AC">
        <w:rPr>
          <w:b/>
          <w:sz w:val="24"/>
          <w:szCs w:val="24"/>
          <w:u w:val="single"/>
        </w:rPr>
        <w:t>.</w:t>
      </w:r>
      <w:r w:rsidR="001C1BE9" w:rsidRPr="00AD64AC">
        <w:rPr>
          <w:b/>
          <w:sz w:val="24"/>
          <w:szCs w:val="24"/>
          <w:u w:val="single"/>
        </w:rPr>
        <w:tab/>
        <w:t>Estimates of Annualized Hour and Cost Burden</w:t>
      </w:r>
    </w:p>
    <w:p w:rsidR="001C1BE9" w:rsidRPr="001C1BE9" w:rsidRDefault="001C1BE9" w:rsidP="001C1BE9">
      <w:pPr>
        <w:pStyle w:val="BodyText"/>
        <w:spacing w:line="276" w:lineRule="auto"/>
        <w:rPr>
          <w:sz w:val="24"/>
          <w:szCs w:val="24"/>
        </w:rPr>
      </w:pPr>
      <w:r w:rsidRPr="001C1BE9">
        <w:rPr>
          <w:sz w:val="24"/>
          <w:szCs w:val="24"/>
        </w:rPr>
        <w:t xml:space="preserve">The total burden for the individual for data collection participation is estimated at 60 minutes for medical records sample selection guides (i.e., Site Administrators), 120 minutes for Site Interviews (i.e., Site Administrators and Healthcare Providers), 90 minutes for focus groups (i.e., clients), and 30 minutes for site surveys (i.e., Site Administrators). Time estimates are based on experience with similar instruments in other studies of comparable organizations.  </w:t>
      </w:r>
    </w:p>
    <w:p w:rsidR="001C1BE9" w:rsidRPr="001C1BE9" w:rsidRDefault="001C1BE9" w:rsidP="001C1BE9">
      <w:pPr>
        <w:pStyle w:val="BodyText"/>
        <w:spacing w:line="276" w:lineRule="auto"/>
        <w:rPr>
          <w:sz w:val="24"/>
          <w:szCs w:val="24"/>
        </w:rPr>
      </w:pPr>
    </w:p>
    <w:p w:rsidR="001C1BE9" w:rsidRDefault="001C1BE9" w:rsidP="001C1BE9">
      <w:pPr>
        <w:pStyle w:val="BodyText"/>
        <w:spacing w:line="276" w:lineRule="auto"/>
        <w:rPr>
          <w:sz w:val="24"/>
          <w:szCs w:val="24"/>
        </w:rPr>
      </w:pPr>
      <w:r w:rsidRPr="001C1BE9">
        <w:rPr>
          <w:sz w:val="24"/>
          <w:szCs w:val="24"/>
        </w:rPr>
        <w:t>The site surveys will be conducted at months 14 to 16.  Medical Chart/Records Abstraction, site interviews, and focus groups will be conducted at months 16 to 18 of the project period.</w:t>
      </w:r>
    </w:p>
    <w:p w:rsidR="001C1BE9" w:rsidRDefault="001C1BE9" w:rsidP="00BF4233">
      <w:pPr>
        <w:pStyle w:val="BodyText"/>
        <w:spacing w:line="276" w:lineRule="auto"/>
        <w:rPr>
          <w:sz w:val="24"/>
          <w:szCs w:val="24"/>
        </w:rPr>
      </w:pPr>
    </w:p>
    <w:p w:rsidR="001C1BE9" w:rsidRPr="00293B7B" w:rsidRDefault="001C1BE9" w:rsidP="001C1BE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 xml:space="preserve">Exhibit 1:  </w:t>
      </w:r>
      <w:r w:rsidRPr="00293B7B">
        <w:t>Total Estimated Annualized Burden - Hours</w:t>
      </w:r>
    </w:p>
    <w:tbl>
      <w:tblPr>
        <w:tblW w:w="9270" w:type="dxa"/>
        <w:tblInd w:w="97" w:type="dxa"/>
        <w:tblLayout w:type="fixed"/>
        <w:tblCellMar>
          <w:left w:w="97" w:type="dxa"/>
          <w:right w:w="97" w:type="dxa"/>
        </w:tblCellMar>
        <w:tblLook w:val="0000" w:firstRow="0" w:lastRow="0" w:firstColumn="0" w:lastColumn="0" w:noHBand="0" w:noVBand="0"/>
      </w:tblPr>
      <w:tblGrid>
        <w:gridCol w:w="1800"/>
        <w:gridCol w:w="1530"/>
        <w:gridCol w:w="1710"/>
        <w:gridCol w:w="1440"/>
        <w:gridCol w:w="1350"/>
        <w:gridCol w:w="1440"/>
      </w:tblGrid>
      <w:tr w:rsidR="001C1BE9" w:rsidRPr="00293B7B" w:rsidTr="00185AC5">
        <w:tc>
          <w:tcPr>
            <w:tcW w:w="1800" w:type="dxa"/>
            <w:tcBorders>
              <w:top w:val="single" w:sz="2" w:space="0" w:color="auto"/>
              <w:left w:val="single" w:sz="2" w:space="0" w:color="auto"/>
              <w:bottom w:val="single" w:sz="2" w:space="0" w:color="auto"/>
              <w:right w:val="single" w:sz="2" w:space="0" w:color="auto"/>
            </w:tcBorders>
            <w:vAlign w:val="bottom"/>
          </w:tcPr>
          <w:p w:rsidR="001C1BE9" w:rsidRPr="00293B7B" w:rsidRDefault="001C1BE9" w:rsidP="00185AC5">
            <w:pPr>
              <w:pStyle w:val="BodyText"/>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p w:rsidR="001C1BE9" w:rsidRPr="00293B7B" w:rsidRDefault="001C1BE9" w:rsidP="00185AC5">
            <w:pPr>
              <w:pStyle w:val="BodyText"/>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293B7B">
              <w:rPr>
                <w:b/>
              </w:rPr>
              <w:t>Form Name</w:t>
            </w:r>
          </w:p>
        </w:tc>
        <w:tc>
          <w:tcPr>
            <w:tcW w:w="1530" w:type="dxa"/>
            <w:tcBorders>
              <w:top w:val="single" w:sz="2" w:space="0" w:color="auto"/>
              <w:left w:val="single" w:sz="2" w:space="0" w:color="auto"/>
              <w:bottom w:val="single" w:sz="2" w:space="0" w:color="auto"/>
              <w:right w:val="single" w:sz="2" w:space="0" w:color="auto"/>
            </w:tcBorders>
            <w:vAlign w:val="bottom"/>
          </w:tcPr>
          <w:p w:rsidR="001C1BE9" w:rsidRPr="00293B7B" w:rsidRDefault="001C1BE9" w:rsidP="00185AC5">
            <w:pPr>
              <w:pStyle w:val="BodyText"/>
              <w:jc w:val="center"/>
              <w:rPr>
                <w:b/>
              </w:rPr>
            </w:pPr>
            <w:r w:rsidRPr="00293B7B">
              <w:rPr>
                <w:b/>
              </w:rPr>
              <w:t>Number of Respondents</w:t>
            </w:r>
          </w:p>
        </w:tc>
        <w:tc>
          <w:tcPr>
            <w:tcW w:w="1710" w:type="dxa"/>
            <w:tcBorders>
              <w:top w:val="single" w:sz="2" w:space="0" w:color="auto"/>
              <w:left w:val="single" w:sz="2" w:space="0" w:color="auto"/>
              <w:bottom w:val="single" w:sz="2" w:space="0" w:color="auto"/>
              <w:right w:val="single" w:sz="2" w:space="0" w:color="auto"/>
            </w:tcBorders>
            <w:vAlign w:val="bottom"/>
          </w:tcPr>
          <w:p w:rsidR="001C1BE9" w:rsidRPr="00293B7B" w:rsidRDefault="001C1BE9" w:rsidP="00185AC5">
            <w:pPr>
              <w:pStyle w:val="BodyText"/>
              <w:jc w:val="center"/>
              <w:rPr>
                <w:b/>
              </w:rPr>
            </w:pPr>
          </w:p>
          <w:p w:rsidR="001C1BE9" w:rsidRPr="00293B7B" w:rsidRDefault="001C1BE9" w:rsidP="00185AC5">
            <w:pPr>
              <w:pStyle w:val="BodyText"/>
              <w:jc w:val="center"/>
              <w:rPr>
                <w:b/>
              </w:rPr>
            </w:pPr>
            <w:r w:rsidRPr="00293B7B">
              <w:rPr>
                <w:b/>
              </w:rPr>
              <w:t>Number of Responses per Respondent</w:t>
            </w:r>
          </w:p>
        </w:tc>
        <w:tc>
          <w:tcPr>
            <w:tcW w:w="1440" w:type="dxa"/>
            <w:tcBorders>
              <w:top w:val="single" w:sz="2" w:space="0" w:color="auto"/>
              <w:left w:val="single" w:sz="2" w:space="0" w:color="auto"/>
              <w:bottom w:val="single" w:sz="2" w:space="0" w:color="auto"/>
              <w:right w:val="single" w:sz="2" w:space="0" w:color="auto"/>
            </w:tcBorders>
            <w:vAlign w:val="bottom"/>
          </w:tcPr>
          <w:p w:rsidR="001C1BE9" w:rsidRPr="00293B7B" w:rsidRDefault="001C1BE9" w:rsidP="00185AC5">
            <w:pPr>
              <w:pStyle w:val="BodyText"/>
              <w:jc w:val="center"/>
              <w:rPr>
                <w:b/>
              </w:rPr>
            </w:pPr>
          </w:p>
          <w:p w:rsidR="001C1BE9" w:rsidRPr="00293B7B" w:rsidRDefault="001C1BE9" w:rsidP="00185AC5">
            <w:pPr>
              <w:pStyle w:val="BodyText"/>
              <w:jc w:val="center"/>
              <w:rPr>
                <w:b/>
              </w:rPr>
            </w:pPr>
            <w:r w:rsidRPr="00293B7B">
              <w:rPr>
                <w:b/>
              </w:rPr>
              <w:t>Total Responses</w:t>
            </w:r>
          </w:p>
        </w:tc>
        <w:tc>
          <w:tcPr>
            <w:tcW w:w="1350" w:type="dxa"/>
            <w:tcBorders>
              <w:top w:val="single" w:sz="2" w:space="0" w:color="auto"/>
              <w:left w:val="single" w:sz="2" w:space="0" w:color="auto"/>
              <w:bottom w:val="single" w:sz="2" w:space="0" w:color="auto"/>
              <w:right w:val="single" w:sz="2" w:space="0" w:color="auto"/>
            </w:tcBorders>
            <w:vAlign w:val="bottom"/>
          </w:tcPr>
          <w:p w:rsidR="001C1BE9" w:rsidRPr="00293B7B" w:rsidRDefault="001C1BE9" w:rsidP="00185AC5">
            <w:pPr>
              <w:pStyle w:val="BodyText"/>
              <w:jc w:val="center"/>
              <w:rPr>
                <w:b/>
              </w:rPr>
            </w:pPr>
          </w:p>
          <w:p w:rsidR="001C1BE9" w:rsidRPr="00293B7B" w:rsidRDefault="001C1BE9" w:rsidP="00185AC5">
            <w:pPr>
              <w:pStyle w:val="BodyText"/>
              <w:jc w:val="center"/>
              <w:rPr>
                <w:b/>
              </w:rPr>
            </w:pPr>
            <w:r w:rsidRPr="00293B7B">
              <w:rPr>
                <w:b/>
              </w:rPr>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tcPr>
          <w:p w:rsidR="001C1BE9" w:rsidRPr="00293B7B" w:rsidRDefault="001C1BE9" w:rsidP="00185AC5">
            <w:pPr>
              <w:pStyle w:val="BodyText"/>
              <w:jc w:val="center"/>
              <w:rPr>
                <w:b/>
              </w:rPr>
            </w:pPr>
            <w:r w:rsidRPr="00293B7B">
              <w:rPr>
                <w:b/>
              </w:rPr>
              <w:t>Total Burden Hours</w:t>
            </w:r>
          </w:p>
        </w:tc>
      </w:tr>
      <w:tr w:rsidR="001C1BE9" w:rsidRPr="00293B7B" w:rsidTr="00185AC5">
        <w:tc>
          <w:tcPr>
            <w:tcW w:w="180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74D33">
              <w:t>Site Survey</w:t>
            </w:r>
          </w:p>
        </w:tc>
        <w:tc>
          <w:tcPr>
            <w:tcW w:w="153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874D33">
              <w:rPr>
                <w:lang w:val="fr-FR"/>
              </w:rPr>
              <w:t>305</w:t>
            </w:r>
          </w:p>
        </w:tc>
        <w:tc>
          <w:tcPr>
            <w:tcW w:w="171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lang w:val="fr-FR"/>
              </w:rPr>
            </w:pPr>
            <w:r w:rsidRPr="00874D33">
              <w:rPr>
                <w:lang w:val="fr-FR"/>
              </w:rPr>
              <w:t>1</w:t>
            </w:r>
          </w:p>
        </w:tc>
        <w:tc>
          <w:tcPr>
            <w:tcW w:w="144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lang w:val="fr-FR"/>
              </w:rPr>
            </w:pPr>
            <w:r w:rsidRPr="00874D33">
              <w:rPr>
                <w:lang w:val="fr-FR"/>
              </w:rPr>
              <w:t>305</w:t>
            </w:r>
          </w:p>
        </w:tc>
        <w:tc>
          <w:tcPr>
            <w:tcW w:w="135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874D33">
              <w:rPr>
                <w:lang w:val="fr-FR"/>
              </w:rPr>
              <w:t>0.5</w:t>
            </w:r>
          </w:p>
        </w:tc>
        <w:tc>
          <w:tcPr>
            <w:tcW w:w="144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874D33">
              <w:rPr>
                <w:lang w:val="fr-FR"/>
              </w:rPr>
              <w:t>152.5</w:t>
            </w:r>
          </w:p>
        </w:tc>
      </w:tr>
      <w:tr w:rsidR="001C1BE9" w:rsidRPr="00293B7B" w:rsidTr="00185AC5">
        <w:tc>
          <w:tcPr>
            <w:tcW w:w="180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74D33">
              <w:t xml:space="preserve">Medical Chart/Record Abstraction </w:t>
            </w:r>
          </w:p>
        </w:tc>
        <w:tc>
          <w:tcPr>
            <w:tcW w:w="153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874D33">
              <w:rPr>
                <w:lang w:val="fr-FR"/>
              </w:rPr>
              <w:t>25</w:t>
            </w:r>
            <w:r>
              <w:rPr>
                <w:lang w:val="fr-FR"/>
              </w:rPr>
              <w:t>*</w:t>
            </w:r>
          </w:p>
        </w:tc>
        <w:tc>
          <w:tcPr>
            <w:tcW w:w="171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874D33">
              <w:rPr>
                <w:lang w:val="fr-FR"/>
              </w:rPr>
              <w:t>1</w:t>
            </w:r>
          </w:p>
        </w:tc>
        <w:tc>
          <w:tcPr>
            <w:tcW w:w="144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lang w:val="fr-FR"/>
              </w:rPr>
            </w:pPr>
            <w:r w:rsidRPr="00874D33">
              <w:t>25</w:t>
            </w:r>
          </w:p>
        </w:tc>
        <w:tc>
          <w:tcPr>
            <w:tcW w:w="135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74D33">
              <w:t>2</w:t>
            </w:r>
          </w:p>
        </w:tc>
        <w:tc>
          <w:tcPr>
            <w:tcW w:w="144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74D33">
              <w:t>50</w:t>
            </w:r>
          </w:p>
        </w:tc>
      </w:tr>
      <w:tr w:rsidR="001C1BE9" w:rsidRPr="00293B7B" w:rsidTr="00185AC5">
        <w:tc>
          <w:tcPr>
            <w:tcW w:w="180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74D33">
              <w:t>Focus Group (recruit participants)</w:t>
            </w:r>
          </w:p>
        </w:tc>
        <w:tc>
          <w:tcPr>
            <w:tcW w:w="153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874D33">
              <w:rPr>
                <w:lang w:val="fr-FR"/>
              </w:rPr>
              <w:t>25</w:t>
            </w:r>
            <w:r>
              <w:rPr>
                <w:lang w:val="fr-FR"/>
              </w:rPr>
              <w:t>*</w:t>
            </w:r>
          </w:p>
        </w:tc>
        <w:tc>
          <w:tcPr>
            <w:tcW w:w="171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874D33">
              <w:rPr>
                <w:lang w:val="fr-FR"/>
              </w:rPr>
              <w:t>1</w:t>
            </w:r>
          </w:p>
        </w:tc>
        <w:tc>
          <w:tcPr>
            <w:tcW w:w="144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74D33">
              <w:t>25</w:t>
            </w:r>
          </w:p>
        </w:tc>
        <w:tc>
          <w:tcPr>
            <w:tcW w:w="135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74D33">
              <w:t>1</w:t>
            </w:r>
          </w:p>
        </w:tc>
        <w:tc>
          <w:tcPr>
            <w:tcW w:w="144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74D33">
              <w:t>25</w:t>
            </w:r>
          </w:p>
        </w:tc>
      </w:tr>
      <w:tr w:rsidR="001C1BE9" w:rsidRPr="00293B7B" w:rsidTr="00185AC5">
        <w:tc>
          <w:tcPr>
            <w:tcW w:w="180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r w:rsidRPr="00874D33">
              <w:t>Site Interview Guide</w:t>
            </w:r>
          </w:p>
        </w:tc>
        <w:tc>
          <w:tcPr>
            <w:tcW w:w="153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874D33">
              <w:rPr>
                <w:lang w:val="fr-FR"/>
              </w:rPr>
              <w:t>50</w:t>
            </w:r>
          </w:p>
        </w:tc>
        <w:tc>
          <w:tcPr>
            <w:tcW w:w="171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874D33">
              <w:rPr>
                <w:lang w:val="fr-FR"/>
              </w:rPr>
              <w:t>1</w:t>
            </w:r>
          </w:p>
        </w:tc>
        <w:tc>
          <w:tcPr>
            <w:tcW w:w="144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lang w:val="fr-FR"/>
              </w:rPr>
            </w:pPr>
            <w:r w:rsidRPr="00874D33">
              <w:rPr>
                <w:lang w:val="fr-FR"/>
              </w:rPr>
              <w:t>50</w:t>
            </w:r>
          </w:p>
        </w:tc>
        <w:tc>
          <w:tcPr>
            <w:tcW w:w="135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lang w:val="fr-FR"/>
              </w:rPr>
            </w:pPr>
            <w:r w:rsidRPr="00874D33">
              <w:rPr>
                <w:lang w:val="fr-FR"/>
              </w:rPr>
              <w:t>2</w:t>
            </w:r>
          </w:p>
        </w:tc>
        <w:tc>
          <w:tcPr>
            <w:tcW w:w="144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874D33">
              <w:rPr>
                <w:lang w:val="fr-FR"/>
              </w:rPr>
              <w:t>100</w:t>
            </w:r>
          </w:p>
        </w:tc>
      </w:tr>
      <w:tr w:rsidR="001C1BE9" w:rsidRPr="00293B7B" w:rsidTr="00185AC5">
        <w:tc>
          <w:tcPr>
            <w:tcW w:w="180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74D33">
              <w:t>Focus Groups Guide</w:t>
            </w:r>
          </w:p>
        </w:tc>
        <w:tc>
          <w:tcPr>
            <w:tcW w:w="153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874D33">
              <w:rPr>
                <w:lang w:val="fr-FR"/>
              </w:rPr>
              <w:t>60</w:t>
            </w:r>
          </w:p>
        </w:tc>
        <w:tc>
          <w:tcPr>
            <w:tcW w:w="171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874D33">
              <w:rPr>
                <w:lang w:val="fr-FR"/>
              </w:rPr>
              <w:t>1</w:t>
            </w:r>
          </w:p>
        </w:tc>
        <w:tc>
          <w:tcPr>
            <w:tcW w:w="144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874D33">
              <w:rPr>
                <w:lang w:val="fr-FR"/>
              </w:rPr>
              <w:t>60</w:t>
            </w:r>
          </w:p>
        </w:tc>
        <w:tc>
          <w:tcPr>
            <w:tcW w:w="135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874D33">
              <w:rPr>
                <w:lang w:val="fr-FR"/>
              </w:rPr>
              <w:t>1.5</w:t>
            </w:r>
          </w:p>
        </w:tc>
        <w:tc>
          <w:tcPr>
            <w:tcW w:w="1440" w:type="dxa"/>
            <w:tcBorders>
              <w:top w:val="single" w:sz="2" w:space="0" w:color="auto"/>
              <w:left w:val="single" w:sz="2" w:space="0" w:color="auto"/>
              <w:bottom w:val="single" w:sz="2" w:space="0" w:color="auto"/>
              <w:right w:val="single" w:sz="2" w:space="0" w:color="auto"/>
            </w:tcBorders>
          </w:tcPr>
          <w:p w:rsidR="001C1BE9" w:rsidRPr="00874D33"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874D33">
              <w:rPr>
                <w:lang w:val="fr-FR"/>
              </w:rPr>
              <w:t>90</w:t>
            </w:r>
          </w:p>
        </w:tc>
      </w:tr>
      <w:tr w:rsidR="001C1BE9" w:rsidRPr="00293B7B" w:rsidTr="00185AC5">
        <w:tc>
          <w:tcPr>
            <w:tcW w:w="1800" w:type="dxa"/>
            <w:tcBorders>
              <w:top w:val="single" w:sz="2" w:space="0" w:color="auto"/>
              <w:left w:val="single" w:sz="2" w:space="0" w:color="auto"/>
              <w:bottom w:val="single" w:sz="2" w:space="0" w:color="auto"/>
              <w:right w:val="single" w:sz="2" w:space="0" w:color="auto"/>
            </w:tcBorders>
          </w:tcPr>
          <w:p w:rsidR="001C1BE9" w:rsidRPr="00293B7B"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293B7B">
              <w:rPr>
                <w:lang w:val="fr-FR"/>
              </w:rPr>
              <w:t>Total</w:t>
            </w:r>
          </w:p>
        </w:tc>
        <w:tc>
          <w:tcPr>
            <w:tcW w:w="1530" w:type="dxa"/>
            <w:tcBorders>
              <w:top w:val="single" w:sz="2" w:space="0" w:color="auto"/>
              <w:left w:val="single" w:sz="2" w:space="0" w:color="auto"/>
              <w:bottom w:val="single" w:sz="2" w:space="0" w:color="auto"/>
              <w:right w:val="single" w:sz="2" w:space="0" w:color="auto"/>
            </w:tcBorders>
          </w:tcPr>
          <w:p w:rsidR="001C1BE9" w:rsidRPr="00766451"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440*</w:t>
            </w:r>
          </w:p>
        </w:tc>
        <w:tc>
          <w:tcPr>
            <w:tcW w:w="1710" w:type="dxa"/>
            <w:tcBorders>
              <w:top w:val="single" w:sz="2" w:space="0" w:color="auto"/>
              <w:left w:val="single" w:sz="2" w:space="0" w:color="auto"/>
              <w:bottom w:val="single" w:sz="2" w:space="0" w:color="auto"/>
              <w:right w:val="single" w:sz="2" w:space="0" w:color="auto"/>
            </w:tcBorders>
          </w:tcPr>
          <w:p w:rsidR="001C1BE9" w:rsidRPr="00766451"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tc>
        <w:tc>
          <w:tcPr>
            <w:tcW w:w="1440" w:type="dxa"/>
            <w:tcBorders>
              <w:top w:val="single" w:sz="2" w:space="0" w:color="auto"/>
              <w:left w:val="single" w:sz="2" w:space="0" w:color="auto"/>
              <w:bottom w:val="single" w:sz="2" w:space="0" w:color="auto"/>
              <w:right w:val="single" w:sz="2" w:space="0" w:color="auto"/>
            </w:tcBorders>
          </w:tcPr>
          <w:p w:rsidR="001C1BE9" w:rsidRPr="00766451"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440*</w:t>
            </w:r>
          </w:p>
        </w:tc>
        <w:tc>
          <w:tcPr>
            <w:tcW w:w="1350" w:type="dxa"/>
            <w:tcBorders>
              <w:top w:val="single" w:sz="2" w:space="0" w:color="auto"/>
              <w:left w:val="single" w:sz="2" w:space="0" w:color="auto"/>
              <w:bottom w:val="single" w:sz="2" w:space="0" w:color="auto"/>
              <w:right w:val="single" w:sz="2" w:space="0" w:color="auto"/>
            </w:tcBorders>
          </w:tcPr>
          <w:p w:rsidR="001C1BE9" w:rsidRPr="00293B7B"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lang w:val="fr-FR"/>
              </w:rPr>
            </w:pPr>
          </w:p>
        </w:tc>
        <w:tc>
          <w:tcPr>
            <w:tcW w:w="1440" w:type="dxa"/>
            <w:tcBorders>
              <w:top w:val="single" w:sz="2" w:space="0" w:color="auto"/>
              <w:left w:val="single" w:sz="2" w:space="0" w:color="auto"/>
              <w:bottom w:val="single" w:sz="2" w:space="0" w:color="auto"/>
              <w:right w:val="single" w:sz="2" w:space="0" w:color="auto"/>
            </w:tcBorders>
          </w:tcPr>
          <w:p w:rsidR="001C1BE9" w:rsidRPr="00293B7B" w:rsidRDefault="001C1BE9" w:rsidP="00185AC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417.5</w:t>
            </w:r>
          </w:p>
        </w:tc>
      </w:tr>
    </w:tbl>
    <w:p w:rsidR="001C1BE9" w:rsidRPr="0039201C" w:rsidRDefault="001C1BE9" w:rsidP="001C1BE9">
      <w:pPr>
        <w:spacing w:line="480" w:lineRule="auto"/>
        <w:rPr>
          <w:sz w:val="20"/>
        </w:rPr>
      </w:pPr>
      <w:r w:rsidRPr="0039201C">
        <w:rPr>
          <w:sz w:val="20"/>
        </w:rPr>
        <w:t xml:space="preserve">*The </w:t>
      </w:r>
      <w:r>
        <w:rPr>
          <w:sz w:val="20"/>
        </w:rPr>
        <w:t xml:space="preserve">same </w:t>
      </w:r>
      <w:r w:rsidRPr="0039201C">
        <w:rPr>
          <w:sz w:val="20"/>
        </w:rPr>
        <w:t xml:space="preserve">respondents </w:t>
      </w:r>
      <w:r>
        <w:rPr>
          <w:sz w:val="20"/>
        </w:rPr>
        <w:t>will</w:t>
      </w:r>
      <w:r w:rsidRPr="0039201C">
        <w:rPr>
          <w:sz w:val="20"/>
        </w:rPr>
        <w:t xml:space="preserve"> complete the medical chart/record abstraction and recruit participants for the focus group. </w:t>
      </w:r>
    </w:p>
    <w:p w:rsidR="001C1BE9" w:rsidRDefault="001C1BE9" w:rsidP="00BF4233">
      <w:pPr>
        <w:pStyle w:val="BodyText"/>
        <w:spacing w:line="276" w:lineRule="auto"/>
        <w:rPr>
          <w:sz w:val="24"/>
          <w:szCs w:val="24"/>
        </w:rPr>
      </w:pPr>
    </w:p>
    <w:p w:rsidR="001C1BE9" w:rsidRPr="007A1294" w:rsidRDefault="001C1BE9" w:rsidP="00BF4233">
      <w:pPr>
        <w:pStyle w:val="BodyText"/>
        <w:spacing w:line="276" w:lineRule="auto"/>
        <w:rPr>
          <w:sz w:val="24"/>
          <w:szCs w:val="24"/>
        </w:rPr>
      </w:pPr>
    </w:p>
    <w:p w:rsidR="00D07E95" w:rsidRPr="007A1294" w:rsidRDefault="00AD64AC" w:rsidP="00BF4233">
      <w:pPr>
        <w:pStyle w:val="AbtHeadB"/>
        <w:spacing w:line="276" w:lineRule="auto"/>
        <w:rPr>
          <w:rFonts w:ascii="Times New Roman" w:hAnsi="Times New Roman"/>
          <w:sz w:val="24"/>
          <w:szCs w:val="24"/>
        </w:rPr>
      </w:pPr>
      <w:bookmarkStart w:id="16" w:name="_Toc128543496"/>
      <w:bookmarkStart w:id="17" w:name="_Toc129770688"/>
      <w:bookmarkStart w:id="18" w:name="_Toc232589390"/>
      <w:r>
        <w:rPr>
          <w:rFonts w:ascii="Times New Roman" w:hAnsi="Times New Roman"/>
          <w:sz w:val="24"/>
          <w:szCs w:val="24"/>
        </w:rPr>
        <w:t>6</w:t>
      </w:r>
      <w:r w:rsidR="00D26F9A" w:rsidRPr="007A1294">
        <w:rPr>
          <w:rFonts w:ascii="Times New Roman" w:hAnsi="Times New Roman"/>
          <w:sz w:val="24"/>
          <w:szCs w:val="24"/>
        </w:rPr>
        <w:t>.</w:t>
      </w:r>
      <w:r w:rsidR="00D26F9A" w:rsidRPr="007A1294">
        <w:rPr>
          <w:rFonts w:ascii="Times New Roman" w:hAnsi="Times New Roman"/>
          <w:sz w:val="24"/>
          <w:szCs w:val="24"/>
        </w:rPr>
        <w:tab/>
      </w:r>
      <w:bookmarkStart w:id="19" w:name="_Toc128543497"/>
      <w:bookmarkStart w:id="20" w:name="_Toc129770689"/>
      <w:bookmarkStart w:id="21" w:name="_Toc232589391"/>
      <w:bookmarkEnd w:id="16"/>
      <w:bookmarkEnd w:id="17"/>
      <w:bookmarkEnd w:id="18"/>
      <w:r w:rsidR="00831BED" w:rsidRPr="007A1294">
        <w:rPr>
          <w:rFonts w:ascii="Times New Roman" w:hAnsi="Times New Roman"/>
          <w:sz w:val="24"/>
          <w:szCs w:val="24"/>
          <w:u w:val="single"/>
        </w:rPr>
        <w:t>Individuals Consulted on Statistical Aspects and Individuals Collecting and/or Analyzing Data</w:t>
      </w:r>
    </w:p>
    <w:p w:rsidR="00433635" w:rsidRPr="007A1294" w:rsidRDefault="00433635" w:rsidP="00BF4233">
      <w:pPr>
        <w:pStyle w:val="BodyText"/>
        <w:spacing w:line="276" w:lineRule="auto"/>
        <w:rPr>
          <w:b/>
          <w:sz w:val="24"/>
          <w:szCs w:val="24"/>
        </w:rPr>
      </w:pPr>
      <w:r w:rsidRPr="007A1294">
        <w:rPr>
          <w:b/>
          <w:sz w:val="24"/>
          <w:szCs w:val="24"/>
        </w:rPr>
        <w:t>Marlene Matosky</w:t>
      </w:r>
      <w:r w:rsidR="00640E02" w:rsidRPr="007A1294">
        <w:rPr>
          <w:b/>
          <w:sz w:val="24"/>
          <w:szCs w:val="24"/>
        </w:rPr>
        <w:t>, MPH</w:t>
      </w:r>
      <w:r w:rsidR="0010560B" w:rsidRPr="007A1294">
        <w:rPr>
          <w:b/>
          <w:sz w:val="24"/>
          <w:szCs w:val="24"/>
        </w:rPr>
        <w:t>, RN</w:t>
      </w:r>
    </w:p>
    <w:p w:rsidR="00640E02" w:rsidRPr="007A1294" w:rsidRDefault="00640E02" w:rsidP="00BF4233">
      <w:pPr>
        <w:pStyle w:val="BodyText"/>
        <w:spacing w:line="276" w:lineRule="auto"/>
        <w:rPr>
          <w:sz w:val="24"/>
          <w:szCs w:val="24"/>
        </w:rPr>
      </w:pPr>
      <w:r w:rsidRPr="007A1294">
        <w:rPr>
          <w:sz w:val="24"/>
          <w:szCs w:val="24"/>
        </w:rPr>
        <w:t>Contracting Officer Representative (COR)</w:t>
      </w:r>
    </w:p>
    <w:p w:rsidR="00BF3CC7" w:rsidRPr="007A1294" w:rsidRDefault="00BF3CC7" w:rsidP="00BF4233">
      <w:pPr>
        <w:pStyle w:val="BodyText"/>
        <w:spacing w:line="276" w:lineRule="auto"/>
        <w:rPr>
          <w:sz w:val="24"/>
          <w:szCs w:val="24"/>
        </w:rPr>
      </w:pPr>
      <w:r w:rsidRPr="007A1294">
        <w:rPr>
          <w:sz w:val="24"/>
          <w:szCs w:val="24"/>
        </w:rPr>
        <w:t>Health Resources &amp; Services Administration</w:t>
      </w:r>
    </w:p>
    <w:p w:rsidR="00BF3CC7" w:rsidRPr="007A1294" w:rsidRDefault="00BF3CC7" w:rsidP="00BF4233">
      <w:pPr>
        <w:pStyle w:val="BodyText"/>
        <w:spacing w:line="276" w:lineRule="auto"/>
        <w:rPr>
          <w:sz w:val="24"/>
          <w:szCs w:val="24"/>
        </w:rPr>
      </w:pPr>
      <w:r w:rsidRPr="007A1294">
        <w:rPr>
          <w:sz w:val="24"/>
          <w:szCs w:val="24"/>
        </w:rPr>
        <w:t>HIV/AIDS Bureau</w:t>
      </w:r>
    </w:p>
    <w:p w:rsidR="00BF3CC7" w:rsidRPr="007A1294" w:rsidRDefault="00BF3CC7" w:rsidP="00BF4233">
      <w:pPr>
        <w:pStyle w:val="BodyText"/>
        <w:spacing w:line="276" w:lineRule="auto"/>
        <w:rPr>
          <w:sz w:val="24"/>
          <w:szCs w:val="24"/>
        </w:rPr>
      </w:pPr>
      <w:r w:rsidRPr="007A1294">
        <w:rPr>
          <w:sz w:val="24"/>
          <w:szCs w:val="24"/>
        </w:rPr>
        <w:t>Division of Data and Policy</w:t>
      </w:r>
    </w:p>
    <w:p w:rsidR="00BF3CC7" w:rsidRPr="007A1294" w:rsidRDefault="00BF3CC7" w:rsidP="00BF4233">
      <w:pPr>
        <w:pStyle w:val="BodyText"/>
        <w:spacing w:line="276" w:lineRule="auto"/>
        <w:rPr>
          <w:sz w:val="24"/>
          <w:szCs w:val="24"/>
        </w:rPr>
      </w:pPr>
      <w:r w:rsidRPr="007A1294">
        <w:rPr>
          <w:sz w:val="24"/>
          <w:szCs w:val="24"/>
        </w:rPr>
        <w:t>5600 Fishers Lane, Room 09N176B</w:t>
      </w:r>
    </w:p>
    <w:p w:rsidR="00BF3CC7" w:rsidRPr="007A1294" w:rsidRDefault="00BF3CC7" w:rsidP="00BF4233">
      <w:pPr>
        <w:pStyle w:val="BodyText"/>
        <w:spacing w:line="276" w:lineRule="auto"/>
        <w:rPr>
          <w:sz w:val="24"/>
          <w:szCs w:val="24"/>
        </w:rPr>
      </w:pPr>
      <w:r w:rsidRPr="007A1294">
        <w:rPr>
          <w:sz w:val="24"/>
          <w:szCs w:val="24"/>
        </w:rPr>
        <w:t>Rockville, Maryland 20857</w:t>
      </w:r>
    </w:p>
    <w:p w:rsidR="00690259" w:rsidRPr="007A1294" w:rsidRDefault="00CE7D79" w:rsidP="00BF4233">
      <w:pPr>
        <w:pStyle w:val="BodyText"/>
        <w:spacing w:line="276" w:lineRule="auto"/>
        <w:rPr>
          <w:sz w:val="24"/>
          <w:szCs w:val="24"/>
        </w:rPr>
      </w:pPr>
      <w:r w:rsidRPr="007A1294">
        <w:rPr>
          <w:sz w:val="24"/>
          <w:szCs w:val="24"/>
        </w:rPr>
        <w:t xml:space="preserve">Phone: </w:t>
      </w:r>
      <w:r w:rsidR="00BF3CC7" w:rsidRPr="007A1294">
        <w:rPr>
          <w:sz w:val="24"/>
          <w:szCs w:val="24"/>
        </w:rPr>
        <w:t>301.443.0798</w:t>
      </w:r>
    </w:p>
    <w:p w:rsidR="00BF3CC7" w:rsidRPr="007A1294" w:rsidRDefault="00CE7D79" w:rsidP="00BF4233">
      <w:pPr>
        <w:pStyle w:val="BodyText"/>
        <w:spacing w:line="276" w:lineRule="auto"/>
        <w:rPr>
          <w:sz w:val="24"/>
          <w:szCs w:val="24"/>
        </w:rPr>
      </w:pPr>
      <w:r w:rsidRPr="007A1294">
        <w:rPr>
          <w:sz w:val="24"/>
          <w:szCs w:val="24"/>
        </w:rPr>
        <w:t xml:space="preserve">Email: </w:t>
      </w:r>
      <w:r w:rsidR="00BF3CC7" w:rsidRPr="007A1294">
        <w:rPr>
          <w:sz w:val="24"/>
          <w:szCs w:val="24"/>
        </w:rPr>
        <w:t xml:space="preserve"> mmatosky@hrsa.gov</w:t>
      </w:r>
    </w:p>
    <w:p w:rsidR="00831BED" w:rsidRPr="007A1294" w:rsidRDefault="00831BED" w:rsidP="00BF4233">
      <w:pPr>
        <w:pStyle w:val="BodyText"/>
        <w:spacing w:line="276" w:lineRule="auto"/>
        <w:rPr>
          <w:sz w:val="24"/>
          <w:szCs w:val="24"/>
        </w:rPr>
      </w:pPr>
      <w:r w:rsidRPr="007A1294">
        <w:rPr>
          <w:sz w:val="24"/>
          <w:szCs w:val="24"/>
        </w:rPr>
        <w:t>Role: Oversees design of data collection plan, collection of data, and data analysis</w:t>
      </w:r>
    </w:p>
    <w:p w:rsidR="00CE7D79" w:rsidRDefault="00CE7D79" w:rsidP="00BF4233">
      <w:pPr>
        <w:pStyle w:val="BodyText"/>
        <w:spacing w:line="276" w:lineRule="auto"/>
        <w:rPr>
          <w:color w:val="FF0000"/>
          <w:sz w:val="24"/>
          <w:szCs w:val="24"/>
        </w:rPr>
      </w:pPr>
    </w:p>
    <w:p w:rsidR="00AD64AC" w:rsidRPr="00AD64AC" w:rsidRDefault="00AD64AC" w:rsidP="00BF4233">
      <w:pPr>
        <w:pStyle w:val="BodyText"/>
        <w:spacing w:line="276" w:lineRule="auto"/>
        <w:rPr>
          <w:sz w:val="24"/>
          <w:szCs w:val="24"/>
        </w:rPr>
      </w:pPr>
      <w:r w:rsidRPr="00AD64AC">
        <w:rPr>
          <w:sz w:val="24"/>
          <w:szCs w:val="24"/>
        </w:rPr>
        <w:t>Please note</w:t>
      </w:r>
      <w:r>
        <w:rPr>
          <w:sz w:val="24"/>
          <w:szCs w:val="24"/>
        </w:rPr>
        <w:t>:</w:t>
      </w:r>
      <w:r w:rsidRPr="00AD64AC">
        <w:rPr>
          <w:sz w:val="24"/>
          <w:szCs w:val="24"/>
        </w:rPr>
        <w:t xml:space="preserve"> the following individuals are either employed by the organization contracted to conduct project or are employed by an organization subcontracted to conduct project.  </w:t>
      </w:r>
    </w:p>
    <w:p w:rsidR="00AD64AC" w:rsidRPr="007A1294" w:rsidRDefault="00AD64AC" w:rsidP="00BF4233">
      <w:pPr>
        <w:pStyle w:val="BodyText"/>
        <w:spacing w:line="276" w:lineRule="auto"/>
        <w:rPr>
          <w:color w:val="FF0000"/>
          <w:sz w:val="24"/>
          <w:szCs w:val="24"/>
        </w:rPr>
      </w:pPr>
    </w:p>
    <w:p w:rsidR="00A614A7" w:rsidRPr="007A1294" w:rsidRDefault="00A614A7" w:rsidP="00BF4233">
      <w:pPr>
        <w:pStyle w:val="BodyText"/>
        <w:spacing w:line="276" w:lineRule="auto"/>
        <w:rPr>
          <w:b/>
          <w:sz w:val="24"/>
          <w:szCs w:val="24"/>
        </w:rPr>
      </w:pPr>
      <w:r w:rsidRPr="007A1294">
        <w:rPr>
          <w:b/>
          <w:sz w:val="24"/>
          <w:szCs w:val="24"/>
        </w:rPr>
        <w:t>Liza Solomon, DrPH</w:t>
      </w:r>
      <w:r w:rsidR="0010560B" w:rsidRPr="007A1294">
        <w:rPr>
          <w:b/>
          <w:sz w:val="24"/>
          <w:szCs w:val="24"/>
        </w:rPr>
        <w:t>, MHS</w:t>
      </w:r>
      <w:r w:rsidRPr="007A1294">
        <w:rPr>
          <w:b/>
          <w:sz w:val="24"/>
          <w:szCs w:val="24"/>
        </w:rPr>
        <w:t xml:space="preserve"> </w:t>
      </w:r>
    </w:p>
    <w:p w:rsidR="00A614A7" w:rsidRPr="007A1294" w:rsidRDefault="00A614A7" w:rsidP="00BF4233">
      <w:pPr>
        <w:pStyle w:val="BodyText"/>
        <w:spacing w:line="276" w:lineRule="auto"/>
        <w:rPr>
          <w:sz w:val="24"/>
          <w:szCs w:val="24"/>
        </w:rPr>
      </w:pPr>
      <w:r w:rsidRPr="007A1294">
        <w:rPr>
          <w:sz w:val="24"/>
          <w:szCs w:val="24"/>
        </w:rPr>
        <w:t xml:space="preserve">Principal Associate, Abt Associates </w:t>
      </w:r>
    </w:p>
    <w:p w:rsidR="00A614A7" w:rsidRPr="007A1294" w:rsidRDefault="00A614A7" w:rsidP="00BF4233">
      <w:pPr>
        <w:pStyle w:val="BodyText"/>
        <w:spacing w:line="276" w:lineRule="auto"/>
        <w:rPr>
          <w:sz w:val="24"/>
          <w:szCs w:val="24"/>
        </w:rPr>
      </w:pPr>
      <w:r w:rsidRPr="007A1294">
        <w:rPr>
          <w:sz w:val="24"/>
          <w:szCs w:val="24"/>
        </w:rPr>
        <w:t>4550 Montgomery Ave., Suite 800 North</w:t>
      </w:r>
    </w:p>
    <w:p w:rsidR="00A614A7" w:rsidRPr="007A1294" w:rsidRDefault="00A614A7" w:rsidP="00BF4233">
      <w:pPr>
        <w:pStyle w:val="BodyText"/>
        <w:spacing w:line="276" w:lineRule="auto"/>
        <w:rPr>
          <w:sz w:val="24"/>
          <w:szCs w:val="24"/>
        </w:rPr>
      </w:pPr>
      <w:r w:rsidRPr="007A1294">
        <w:rPr>
          <w:sz w:val="24"/>
          <w:szCs w:val="24"/>
        </w:rPr>
        <w:t>Bethesda, MD 20814</w:t>
      </w:r>
    </w:p>
    <w:p w:rsidR="00A614A7" w:rsidRPr="007A1294" w:rsidRDefault="00A614A7" w:rsidP="00BF4233">
      <w:pPr>
        <w:pStyle w:val="BodyText"/>
        <w:spacing w:line="276" w:lineRule="auto"/>
        <w:rPr>
          <w:sz w:val="24"/>
          <w:szCs w:val="24"/>
        </w:rPr>
      </w:pPr>
      <w:r w:rsidRPr="007A1294">
        <w:rPr>
          <w:sz w:val="24"/>
          <w:szCs w:val="24"/>
        </w:rPr>
        <w:t>Phone: 301.347.5785</w:t>
      </w:r>
    </w:p>
    <w:p w:rsidR="00F42A3B" w:rsidRPr="007A1294" w:rsidRDefault="00A614A7" w:rsidP="00BF4233">
      <w:pPr>
        <w:pStyle w:val="BodyText"/>
        <w:spacing w:line="276" w:lineRule="auto"/>
        <w:rPr>
          <w:sz w:val="24"/>
          <w:szCs w:val="24"/>
        </w:rPr>
      </w:pPr>
      <w:r w:rsidRPr="007A1294">
        <w:rPr>
          <w:sz w:val="24"/>
          <w:szCs w:val="24"/>
        </w:rPr>
        <w:t xml:space="preserve">Email: </w:t>
      </w:r>
      <w:r w:rsidR="00F42A3B" w:rsidRPr="007A1294">
        <w:rPr>
          <w:sz w:val="24"/>
          <w:szCs w:val="24"/>
        </w:rPr>
        <w:t>L</w:t>
      </w:r>
      <w:r w:rsidRPr="007A1294">
        <w:rPr>
          <w:sz w:val="24"/>
          <w:szCs w:val="24"/>
        </w:rPr>
        <w:t>iza_</w:t>
      </w:r>
      <w:r w:rsidR="00F42A3B" w:rsidRPr="007A1294">
        <w:rPr>
          <w:sz w:val="24"/>
          <w:szCs w:val="24"/>
        </w:rPr>
        <w:t>S</w:t>
      </w:r>
      <w:r w:rsidRPr="007A1294">
        <w:rPr>
          <w:sz w:val="24"/>
          <w:szCs w:val="24"/>
        </w:rPr>
        <w:t>olomon@abtassoc.com</w:t>
      </w:r>
    </w:p>
    <w:p w:rsidR="001F662A" w:rsidRPr="007A1294" w:rsidRDefault="00831BED" w:rsidP="00BF4233">
      <w:pPr>
        <w:pStyle w:val="BodyText"/>
        <w:spacing w:line="276" w:lineRule="auto"/>
        <w:rPr>
          <w:sz w:val="24"/>
          <w:szCs w:val="24"/>
        </w:rPr>
      </w:pPr>
      <w:r w:rsidRPr="007A1294">
        <w:rPr>
          <w:sz w:val="24"/>
          <w:szCs w:val="24"/>
        </w:rPr>
        <w:t xml:space="preserve">Role: </w:t>
      </w:r>
      <w:r w:rsidR="001F662A" w:rsidRPr="007A1294">
        <w:rPr>
          <w:sz w:val="24"/>
          <w:szCs w:val="24"/>
        </w:rPr>
        <w:t>Senior Advisor Team Lead</w:t>
      </w:r>
    </w:p>
    <w:p w:rsidR="00831BED" w:rsidRPr="007A1294" w:rsidRDefault="00831BED" w:rsidP="00BF4233">
      <w:pPr>
        <w:pStyle w:val="BodyText"/>
        <w:spacing w:line="276" w:lineRule="auto"/>
        <w:rPr>
          <w:b/>
          <w:sz w:val="24"/>
          <w:szCs w:val="24"/>
        </w:rPr>
      </w:pPr>
    </w:p>
    <w:p w:rsidR="002A1620" w:rsidRPr="007A1294" w:rsidRDefault="002A1620" w:rsidP="00BF4233">
      <w:pPr>
        <w:pStyle w:val="BodyText"/>
        <w:spacing w:line="276" w:lineRule="auto"/>
        <w:rPr>
          <w:b/>
          <w:sz w:val="24"/>
          <w:szCs w:val="24"/>
        </w:rPr>
      </w:pPr>
      <w:r w:rsidRPr="007A1294">
        <w:rPr>
          <w:b/>
          <w:sz w:val="24"/>
          <w:szCs w:val="24"/>
        </w:rPr>
        <w:t>Michael Costa, MPH</w:t>
      </w:r>
    </w:p>
    <w:p w:rsidR="002A1620" w:rsidRPr="007A1294" w:rsidRDefault="002A1620" w:rsidP="00BF4233">
      <w:pPr>
        <w:pStyle w:val="BodyText"/>
        <w:spacing w:line="276" w:lineRule="auto"/>
        <w:rPr>
          <w:sz w:val="24"/>
          <w:szCs w:val="24"/>
        </w:rPr>
      </w:pPr>
      <w:r w:rsidRPr="007A1294">
        <w:rPr>
          <w:sz w:val="24"/>
          <w:szCs w:val="24"/>
        </w:rPr>
        <w:t xml:space="preserve">Principal Associate, Abt Associates </w:t>
      </w:r>
    </w:p>
    <w:p w:rsidR="002A1620" w:rsidRPr="007A1294" w:rsidRDefault="002A1620" w:rsidP="00BF4233">
      <w:pPr>
        <w:pStyle w:val="BodyText"/>
        <w:spacing w:line="276" w:lineRule="auto"/>
        <w:rPr>
          <w:sz w:val="24"/>
          <w:szCs w:val="24"/>
        </w:rPr>
      </w:pPr>
      <w:r w:rsidRPr="007A1294">
        <w:rPr>
          <w:sz w:val="24"/>
          <w:szCs w:val="24"/>
        </w:rPr>
        <w:t>55 Wheeler St.</w:t>
      </w:r>
    </w:p>
    <w:p w:rsidR="002A1620" w:rsidRPr="007A1294" w:rsidRDefault="002A1620" w:rsidP="00BF4233">
      <w:pPr>
        <w:pStyle w:val="BodyText"/>
        <w:spacing w:line="276" w:lineRule="auto"/>
        <w:rPr>
          <w:sz w:val="24"/>
          <w:szCs w:val="24"/>
        </w:rPr>
      </w:pPr>
      <w:r w:rsidRPr="007A1294">
        <w:rPr>
          <w:sz w:val="24"/>
          <w:szCs w:val="24"/>
        </w:rPr>
        <w:t>Cambridge, MA 02138</w:t>
      </w:r>
    </w:p>
    <w:p w:rsidR="002A1620" w:rsidRPr="007A1294" w:rsidRDefault="002A1620" w:rsidP="00BF4233">
      <w:pPr>
        <w:pStyle w:val="BodyText"/>
        <w:spacing w:line="276" w:lineRule="auto"/>
        <w:rPr>
          <w:sz w:val="24"/>
          <w:szCs w:val="24"/>
        </w:rPr>
      </w:pPr>
      <w:r w:rsidRPr="007A1294">
        <w:rPr>
          <w:sz w:val="24"/>
          <w:szCs w:val="24"/>
        </w:rPr>
        <w:t xml:space="preserve">Phone: 617.349.2873 </w:t>
      </w:r>
    </w:p>
    <w:p w:rsidR="002A1620" w:rsidRPr="007A1294" w:rsidRDefault="002A1620" w:rsidP="00BF4233">
      <w:pPr>
        <w:pStyle w:val="BodyText"/>
        <w:spacing w:line="276" w:lineRule="auto"/>
        <w:rPr>
          <w:sz w:val="24"/>
          <w:szCs w:val="24"/>
        </w:rPr>
      </w:pPr>
      <w:r w:rsidRPr="007A1294">
        <w:rPr>
          <w:sz w:val="24"/>
          <w:szCs w:val="24"/>
        </w:rPr>
        <w:t>Email: Michael_Costa@abtassoc.com</w:t>
      </w:r>
    </w:p>
    <w:p w:rsidR="001F662A" w:rsidRPr="007A1294" w:rsidRDefault="002A1620" w:rsidP="00BF4233">
      <w:pPr>
        <w:pStyle w:val="BodyText"/>
        <w:spacing w:line="276" w:lineRule="auto"/>
        <w:rPr>
          <w:sz w:val="24"/>
          <w:szCs w:val="24"/>
        </w:rPr>
      </w:pPr>
      <w:r w:rsidRPr="007A1294">
        <w:rPr>
          <w:sz w:val="24"/>
          <w:szCs w:val="24"/>
        </w:rPr>
        <w:t xml:space="preserve">Role: </w:t>
      </w:r>
      <w:r w:rsidR="001F662A" w:rsidRPr="007A1294">
        <w:rPr>
          <w:sz w:val="24"/>
          <w:szCs w:val="24"/>
        </w:rPr>
        <w:t>Project Director</w:t>
      </w:r>
      <w:r w:rsidR="008513FA" w:rsidRPr="007A1294">
        <w:rPr>
          <w:sz w:val="24"/>
          <w:szCs w:val="24"/>
        </w:rPr>
        <w:t xml:space="preserve"> and</w:t>
      </w:r>
      <w:r w:rsidR="001F662A" w:rsidRPr="007A1294">
        <w:rPr>
          <w:sz w:val="24"/>
          <w:szCs w:val="24"/>
        </w:rPr>
        <w:t xml:space="preserve"> Qualitative Analytic Team Lead</w:t>
      </w:r>
    </w:p>
    <w:p w:rsidR="00B74646" w:rsidRPr="007A1294" w:rsidRDefault="00B74646" w:rsidP="00BF4233">
      <w:pPr>
        <w:pStyle w:val="BodyText"/>
        <w:spacing w:line="276" w:lineRule="auto"/>
        <w:rPr>
          <w:b/>
          <w:sz w:val="24"/>
          <w:szCs w:val="24"/>
        </w:rPr>
      </w:pPr>
    </w:p>
    <w:p w:rsidR="002A1620" w:rsidRPr="007A1294" w:rsidRDefault="002A1620" w:rsidP="00BF4233">
      <w:pPr>
        <w:pStyle w:val="BodyText"/>
        <w:spacing w:line="276" w:lineRule="auto"/>
        <w:rPr>
          <w:b/>
          <w:sz w:val="24"/>
          <w:szCs w:val="24"/>
        </w:rPr>
      </w:pPr>
      <w:r w:rsidRPr="007A1294">
        <w:rPr>
          <w:b/>
          <w:sz w:val="24"/>
          <w:szCs w:val="24"/>
        </w:rPr>
        <w:t>Caitlin Murphy, MPH</w:t>
      </w:r>
    </w:p>
    <w:p w:rsidR="00AF3078" w:rsidRPr="007A1294" w:rsidRDefault="00AF3078" w:rsidP="00BF4233">
      <w:pPr>
        <w:pStyle w:val="BodyText"/>
        <w:spacing w:line="276" w:lineRule="auto"/>
        <w:rPr>
          <w:sz w:val="24"/>
          <w:szCs w:val="24"/>
        </w:rPr>
      </w:pPr>
      <w:r w:rsidRPr="007A1294">
        <w:rPr>
          <w:sz w:val="24"/>
          <w:szCs w:val="24"/>
        </w:rPr>
        <w:t>Project Manager</w:t>
      </w:r>
    </w:p>
    <w:p w:rsidR="00095D55" w:rsidRPr="007A1294" w:rsidRDefault="00095D55" w:rsidP="00BF4233">
      <w:pPr>
        <w:pStyle w:val="BodyText"/>
        <w:spacing w:line="276" w:lineRule="auto"/>
        <w:rPr>
          <w:sz w:val="24"/>
          <w:szCs w:val="24"/>
        </w:rPr>
      </w:pPr>
      <w:r w:rsidRPr="007A1294">
        <w:rPr>
          <w:sz w:val="24"/>
          <w:szCs w:val="24"/>
        </w:rPr>
        <w:t>4550 Montgomery Ave., Suite 800 North</w:t>
      </w:r>
    </w:p>
    <w:p w:rsidR="00095D55" w:rsidRPr="007A1294" w:rsidRDefault="00095D55" w:rsidP="00BF4233">
      <w:pPr>
        <w:pStyle w:val="BodyText"/>
        <w:spacing w:line="276" w:lineRule="auto"/>
        <w:rPr>
          <w:sz w:val="24"/>
          <w:szCs w:val="24"/>
        </w:rPr>
      </w:pPr>
      <w:r w:rsidRPr="007A1294">
        <w:rPr>
          <w:sz w:val="24"/>
          <w:szCs w:val="24"/>
        </w:rPr>
        <w:t>Bethesda, MD 20814</w:t>
      </w:r>
    </w:p>
    <w:p w:rsidR="002A1620" w:rsidRPr="007A1294" w:rsidRDefault="002A1620" w:rsidP="00BF4233">
      <w:pPr>
        <w:pStyle w:val="BodyText"/>
        <w:spacing w:line="276" w:lineRule="auto"/>
        <w:rPr>
          <w:sz w:val="24"/>
          <w:szCs w:val="24"/>
        </w:rPr>
      </w:pPr>
      <w:r w:rsidRPr="007A1294">
        <w:rPr>
          <w:sz w:val="24"/>
          <w:szCs w:val="24"/>
        </w:rPr>
        <w:t>Senior Analyst, Abt Associates</w:t>
      </w:r>
    </w:p>
    <w:p w:rsidR="002A1620" w:rsidRPr="007A1294" w:rsidRDefault="002A1620" w:rsidP="00BF4233">
      <w:pPr>
        <w:pStyle w:val="BodyText"/>
        <w:spacing w:line="276" w:lineRule="auto"/>
        <w:rPr>
          <w:sz w:val="24"/>
          <w:szCs w:val="24"/>
        </w:rPr>
      </w:pPr>
      <w:r w:rsidRPr="007A1294">
        <w:rPr>
          <w:sz w:val="24"/>
          <w:szCs w:val="24"/>
        </w:rPr>
        <w:t>Phone: 301.347.5356</w:t>
      </w:r>
    </w:p>
    <w:p w:rsidR="002A1620" w:rsidRPr="007A1294" w:rsidRDefault="002A1620" w:rsidP="00BF4233">
      <w:pPr>
        <w:pStyle w:val="BodyText"/>
        <w:spacing w:line="276" w:lineRule="auto"/>
        <w:rPr>
          <w:sz w:val="24"/>
          <w:szCs w:val="24"/>
        </w:rPr>
      </w:pPr>
      <w:r w:rsidRPr="007A1294">
        <w:rPr>
          <w:sz w:val="24"/>
          <w:szCs w:val="24"/>
        </w:rPr>
        <w:t>Email: Caitlin_Murphy@abtassoc.com</w:t>
      </w:r>
    </w:p>
    <w:p w:rsidR="002A1620" w:rsidRPr="007A1294" w:rsidRDefault="002A1620" w:rsidP="00BF4233">
      <w:pPr>
        <w:pStyle w:val="BodyText"/>
        <w:spacing w:line="276" w:lineRule="auto"/>
        <w:rPr>
          <w:sz w:val="24"/>
          <w:szCs w:val="24"/>
        </w:rPr>
      </w:pPr>
      <w:r w:rsidRPr="007A1294">
        <w:rPr>
          <w:sz w:val="24"/>
          <w:szCs w:val="24"/>
        </w:rPr>
        <w:t xml:space="preserve">Role: </w:t>
      </w:r>
      <w:r w:rsidR="008513FA" w:rsidRPr="007A1294">
        <w:rPr>
          <w:sz w:val="24"/>
          <w:szCs w:val="24"/>
        </w:rPr>
        <w:t>Project Manager and</w:t>
      </w:r>
      <w:r w:rsidR="001F662A" w:rsidRPr="007A1294">
        <w:rPr>
          <w:sz w:val="24"/>
          <w:szCs w:val="24"/>
        </w:rPr>
        <w:t xml:space="preserve"> Data Collection and </w:t>
      </w:r>
      <w:r w:rsidR="00095D55" w:rsidRPr="007A1294">
        <w:rPr>
          <w:sz w:val="24"/>
          <w:szCs w:val="24"/>
        </w:rPr>
        <w:t>Management</w:t>
      </w:r>
      <w:r w:rsidR="001F662A" w:rsidRPr="007A1294">
        <w:rPr>
          <w:sz w:val="24"/>
          <w:szCs w:val="24"/>
        </w:rPr>
        <w:t xml:space="preserve"> Lead</w:t>
      </w:r>
    </w:p>
    <w:p w:rsidR="002A1620" w:rsidRPr="007A1294" w:rsidRDefault="002A1620" w:rsidP="00BF4233">
      <w:pPr>
        <w:pStyle w:val="BodyText"/>
        <w:spacing w:line="276" w:lineRule="auto"/>
        <w:rPr>
          <w:b/>
          <w:sz w:val="24"/>
          <w:szCs w:val="24"/>
        </w:rPr>
      </w:pPr>
    </w:p>
    <w:p w:rsidR="00831BED" w:rsidRPr="007A1294" w:rsidRDefault="00B74646" w:rsidP="00BF4233">
      <w:pPr>
        <w:pStyle w:val="BodyText"/>
        <w:spacing w:line="276" w:lineRule="auto"/>
        <w:rPr>
          <w:b/>
          <w:sz w:val="24"/>
          <w:szCs w:val="24"/>
        </w:rPr>
      </w:pPr>
      <w:r w:rsidRPr="007A1294">
        <w:rPr>
          <w:b/>
          <w:sz w:val="24"/>
          <w:szCs w:val="24"/>
        </w:rPr>
        <w:t>Lauren Olsho</w:t>
      </w:r>
      <w:r w:rsidR="0010560B" w:rsidRPr="007A1294">
        <w:rPr>
          <w:b/>
          <w:sz w:val="24"/>
          <w:szCs w:val="24"/>
        </w:rPr>
        <w:t>, PhD</w:t>
      </w:r>
    </w:p>
    <w:p w:rsidR="00B74646" w:rsidRPr="007A1294" w:rsidRDefault="00B74646" w:rsidP="00BF4233">
      <w:pPr>
        <w:pStyle w:val="BodyText"/>
        <w:spacing w:line="276" w:lineRule="auto"/>
        <w:rPr>
          <w:sz w:val="24"/>
          <w:szCs w:val="24"/>
        </w:rPr>
      </w:pPr>
      <w:r w:rsidRPr="007A1294">
        <w:rPr>
          <w:sz w:val="24"/>
          <w:szCs w:val="24"/>
        </w:rPr>
        <w:t>Senior Associate, Abt Associates</w:t>
      </w:r>
    </w:p>
    <w:p w:rsidR="00095D55" w:rsidRPr="007A1294" w:rsidRDefault="00095D55" w:rsidP="00BF4233">
      <w:pPr>
        <w:pStyle w:val="BodyText"/>
        <w:spacing w:line="276" w:lineRule="auto"/>
        <w:rPr>
          <w:sz w:val="24"/>
          <w:szCs w:val="24"/>
        </w:rPr>
      </w:pPr>
      <w:r w:rsidRPr="007A1294">
        <w:rPr>
          <w:sz w:val="24"/>
          <w:szCs w:val="24"/>
        </w:rPr>
        <w:t>55 Wheeler St.</w:t>
      </w:r>
    </w:p>
    <w:p w:rsidR="00095D55" w:rsidRPr="007A1294" w:rsidRDefault="00095D55" w:rsidP="00BF4233">
      <w:pPr>
        <w:pStyle w:val="BodyText"/>
        <w:spacing w:line="276" w:lineRule="auto"/>
        <w:rPr>
          <w:sz w:val="24"/>
          <w:szCs w:val="24"/>
        </w:rPr>
      </w:pPr>
      <w:r w:rsidRPr="007A1294">
        <w:rPr>
          <w:sz w:val="24"/>
          <w:szCs w:val="24"/>
        </w:rPr>
        <w:t>Cambridge, MA 02138</w:t>
      </w:r>
    </w:p>
    <w:p w:rsidR="00B74646" w:rsidRPr="007A1294" w:rsidRDefault="00B74646" w:rsidP="00BF4233">
      <w:pPr>
        <w:pStyle w:val="BodyText"/>
        <w:spacing w:line="276" w:lineRule="auto"/>
        <w:rPr>
          <w:sz w:val="24"/>
          <w:szCs w:val="24"/>
        </w:rPr>
      </w:pPr>
      <w:r w:rsidRPr="007A1294">
        <w:rPr>
          <w:sz w:val="24"/>
          <w:szCs w:val="24"/>
        </w:rPr>
        <w:t xml:space="preserve">Phone: </w:t>
      </w:r>
      <w:r w:rsidR="00095D55" w:rsidRPr="007A1294">
        <w:rPr>
          <w:sz w:val="24"/>
          <w:szCs w:val="24"/>
        </w:rPr>
        <w:t>617.520.2326</w:t>
      </w:r>
    </w:p>
    <w:p w:rsidR="00B74646" w:rsidRPr="007A1294" w:rsidRDefault="00B74646" w:rsidP="00BF4233">
      <w:pPr>
        <w:pStyle w:val="BodyText"/>
        <w:spacing w:line="276" w:lineRule="auto"/>
        <w:rPr>
          <w:sz w:val="24"/>
          <w:szCs w:val="24"/>
        </w:rPr>
      </w:pPr>
      <w:r w:rsidRPr="007A1294">
        <w:rPr>
          <w:sz w:val="24"/>
          <w:szCs w:val="24"/>
        </w:rPr>
        <w:t xml:space="preserve">Email: </w:t>
      </w:r>
      <w:r w:rsidR="00095D55" w:rsidRPr="007A1294">
        <w:rPr>
          <w:sz w:val="24"/>
          <w:szCs w:val="24"/>
        </w:rPr>
        <w:t>Lauren_Olsho@abtassoc.com</w:t>
      </w:r>
    </w:p>
    <w:p w:rsidR="00B74646" w:rsidRPr="007A1294" w:rsidRDefault="00B74646" w:rsidP="00BF4233">
      <w:pPr>
        <w:pStyle w:val="BodyText"/>
        <w:spacing w:line="276" w:lineRule="auto"/>
        <w:rPr>
          <w:sz w:val="24"/>
          <w:szCs w:val="24"/>
        </w:rPr>
      </w:pPr>
      <w:r w:rsidRPr="007A1294">
        <w:rPr>
          <w:sz w:val="24"/>
          <w:szCs w:val="24"/>
        </w:rPr>
        <w:t xml:space="preserve">Role: </w:t>
      </w:r>
      <w:r w:rsidR="001F662A" w:rsidRPr="007A1294">
        <w:rPr>
          <w:sz w:val="24"/>
          <w:szCs w:val="24"/>
        </w:rPr>
        <w:t>Quantitative Analytic Team Lead</w:t>
      </w:r>
    </w:p>
    <w:p w:rsidR="00B74646" w:rsidRPr="007A1294" w:rsidRDefault="00B74646" w:rsidP="00BF4233">
      <w:pPr>
        <w:pStyle w:val="BodyText"/>
        <w:spacing w:line="276" w:lineRule="auto"/>
        <w:rPr>
          <w:sz w:val="24"/>
          <w:szCs w:val="24"/>
        </w:rPr>
      </w:pPr>
    </w:p>
    <w:p w:rsidR="001F662A" w:rsidRPr="007A1294" w:rsidRDefault="001F662A" w:rsidP="00BF4233">
      <w:pPr>
        <w:pStyle w:val="BodyText"/>
        <w:spacing w:line="276" w:lineRule="auto"/>
        <w:rPr>
          <w:b/>
          <w:sz w:val="24"/>
          <w:szCs w:val="24"/>
        </w:rPr>
      </w:pPr>
      <w:r w:rsidRPr="007A1294">
        <w:rPr>
          <w:b/>
          <w:sz w:val="24"/>
          <w:szCs w:val="24"/>
        </w:rPr>
        <w:t>Chris Flygare</w:t>
      </w:r>
      <w:r w:rsidR="0010560B" w:rsidRPr="007A1294">
        <w:rPr>
          <w:b/>
          <w:sz w:val="24"/>
          <w:szCs w:val="24"/>
        </w:rPr>
        <w:t>, MA</w:t>
      </w:r>
    </w:p>
    <w:p w:rsidR="001F662A" w:rsidRPr="007A1294" w:rsidRDefault="00095D55" w:rsidP="00BF4233">
      <w:pPr>
        <w:pStyle w:val="BodyText"/>
        <w:spacing w:line="276" w:lineRule="auto"/>
        <w:rPr>
          <w:sz w:val="24"/>
          <w:szCs w:val="24"/>
        </w:rPr>
      </w:pPr>
      <w:r w:rsidRPr="007A1294">
        <w:rPr>
          <w:sz w:val="24"/>
          <w:szCs w:val="24"/>
        </w:rPr>
        <w:t>Associate</w:t>
      </w:r>
      <w:r w:rsidR="001F662A" w:rsidRPr="007A1294">
        <w:rPr>
          <w:sz w:val="24"/>
          <w:szCs w:val="24"/>
        </w:rPr>
        <w:t xml:space="preserve">, Abt Associates </w:t>
      </w:r>
    </w:p>
    <w:p w:rsidR="00095D55" w:rsidRPr="007A1294" w:rsidRDefault="00095D55" w:rsidP="00BF4233">
      <w:pPr>
        <w:pStyle w:val="BodyText"/>
        <w:spacing w:line="276" w:lineRule="auto"/>
        <w:rPr>
          <w:sz w:val="24"/>
          <w:szCs w:val="24"/>
        </w:rPr>
      </w:pPr>
      <w:r w:rsidRPr="007A1294">
        <w:rPr>
          <w:sz w:val="24"/>
          <w:szCs w:val="24"/>
        </w:rPr>
        <w:t>55 Wheeler St.</w:t>
      </w:r>
    </w:p>
    <w:p w:rsidR="00095D55" w:rsidRPr="007A1294" w:rsidRDefault="00095D55" w:rsidP="00BF4233">
      <w:pPr>
        <w:pStyle w:val="BodyText"/>
        <w:spacing w:line="276" w:lineRule="auto"/>
        <w:rPr>
          <w:sz w:val="24"/>
          <w:szCs w:val="24"/>
        </w:rPr>
      </w:pPr>
      <w:r w:rsidRPr="007A1294">
        <w:rPr>
          <w:sz w:val="24"/>
          <w:szCs w:val="24"/>
        </w:rPr>
        <w:t>Cambridge, MA 02138</w:t>
      </w:r>
    </w:p>
    <w:p w:rsidR="001F662A" w:rsidRPr="007A1294" w:rsidRDefault="001F662A" w:rsidP="00BF4233">
      <w:pPr>
        <w:pStyle w:val="BodyText"/>
        <w:spacing w:line="276" w:lineRule="auto"/>
        <w:rPr>
          <w:sz w:val="24"/>
          <w:szCs w:val="24"/>
        </w:rPr>
      </w:pPr>
      <w:r w:rsidRPr="007A1294">
        <w:rPr>
          <w:sz w:val="24"/>
          <w:szCs w:val="24"/>
        </w:rPr>
        <w:t xml:space="preserve">Phone: </w:t>
      </w:r>
      <w:r w:rsidR="00095D55" w:rsidRPr="007A1294">
        <w:rPr>
          <w:sz w:val="24"/>
          <w:szCs w:val="24"/>
        </w:rPr>
        <w:t>617.349.2302</w:t>
      </w:r>
    </w:p>
    <w:p w:rsidR="001F662A" w:rsidRPr="007A1294" w:rsidRDefault="001F662A" w:rsidP="00BF4233">
      <w:pPr>
        <w:pStyle w:val="BodyText"/>
        <w:spacing w:line="276" w:lineRule="auto"/>
        <w:rPr>
          <w:sz w:val="24"/>
          <w:szCs w:val="24"/>
        </w:rPr>
      </w:pPr>
      <w:r w:rsidRPr="007A1294">
        <w:rPr>
          <w:sz w:val="24"/>
          <w:szCs w:val="24"/>
        </w:rPr>
        <w:t xml:space="preserve">Email: </w:t>
      </w:r>
      <w:r w:rsidR="00095D55" w:rsidRPr="007A1294">
        <w:rPr>
          <w:sz w:val="24"/>
          <w:szCs w:val="24"/>
        </w:rPr>
        <w:t>Chris_Flygare@abtassoc.com</w:t>
      </w:r>
    </w:p>
    <w:p w:rsidR="001F662A" w:rsidRPr="007A1294" w:rsidRDefault="001F662A" w:rsidP="00BF4233">
      <w:pPr>
        <w:pStyle w:val="BodyText"/>
        <w:spacing w:line="276" w:lineRule="auto"/>
        <w:rPr>
          <w:sz w:val="24"/>
          <w:szCs w:val="24"/>
        </w:rPr>
      </w:pPr>
      <w:r w:rsidRPr="007A1294">
        <w:rPr>
          <w:sz w:val="24"/>
          <w:szCs w:val="24"/>
        </w:rPr>
        <w:t>Role: Quantitative Data Manager</w:t>
      </w:r>
    </w:p>
    <w:p w:rsidR="001F662A" w:rsidRPr="007A1294" w:rsidRDefault="001F662A" w:rsidP="00BF4233">
      <w:pPr>
        <w:pStyle w:val="BodyText"/>
        <w:spacing w:line="276" w:lineRule="auto"/>
        <w:rPr>
          <w:b/>
          <w:sz w:val="24"/>
          <w:szCs w:val="24"/>
        </w:rPr>
      </w:pPr>
    </w:p>
    <w:p w:rsidR="001F662A" w:rsidRPr="007A1294" w:rsidRDefault="001F662A" w:rsidP="00BF4233">
      <w:pPr>
        <w:pStyle w:val="BodyText"/>
        <w:spacing w:line="276" w:lineRule="auto"/>
        <w:rPr>
          <w:b/>
          <w:sz w:val="24"/>
          <w:szCs w:val="24"/>
        </w:rPr>
      </w:pPr>
      <w:r w:rsidRPr="007A1294">
        <w:rPr>
          <w:b/>
          <w:sz w:val="24"/>
          <w:szCs w:val="24"/>
        </w:rPr>
        <w:t>Alex Mijares, MPH</w:t>
      </w:r>
    </w:p>
    <w:p w:rsidR="001F662A" w:rsidRPr="007A1294" w:rsidRDefault="00853503" w:rsidP="00BF4233">
      <w:pPr>
        <w:pStyle w:val="BodyText"/>
        <w:spacing w:line="276" w:lineRule="auto"/>
        <w:rPr>
          <w:sz w:val="24"/>
          <w:szCs w:val="24"/>
        </w:rPr>
      </w:pPr>
      <w:r w:rsidRPr="007A1294">
        <w:rPr>
          <w:sz w:val="24"/>
          <w:szCs w:val="24"/>
        </w:rPr>
        <w:t xml:space="preserve">Senior </w:t>
      </w:r>
      <w:r w:rsidR="001F662A" w:rsidRPr="007A1294">
        <w:rPr>
          <w:sz w:val="24"/>
          <w:szCs w:val="24"/>
        </w:rPr>
        <w:t xml:space="preserve">Analyst, Abt Associates </w:t>
      </w:r>
    </w:p>
    <w:p w:rsidR="00095D55" w:rsidRPr="007A1294" w:rsidRDefault="00095D55" w:rsidP="00BF4233">
      <w:pPr>
        <w:pStyle w:val="BodyText"/>
        <w:spacing w:line="276" w:lineRule="auto"/>
        <w:rPr>
          <w:sz w:val="24"/>
          <w:szCs w:val="24"/>
        </w:rPr>
      </w:pPr>
      <w:r w:rsidRPr="007A1294">
        <w:rPr>
          <w:sz w:val="24"/>
          <w:szCs w:val="24"/>
        </w:rPr>
        <w:t>2200 Century Parkway, Suite 950</w:t>
      </w:r>
    </w:p>
    <w:p w:rsidR="00095D55" w:rsidRPr="007A1294" w:rsidRDefault="00095D55" w:rsidP="00BF4233">
      <w:pPr>
        <w:pStyle w:val="BodyText"/>
        <w:spacing w:line="276" w:lineRule="auto"/>
        <w:rPr>
          <w:sz w:val="24"/>
          <w:szCs w:val="24"/>
        </w:rPr>
      </w:pPr>
      <w:r w:rsidRPr="007A1294">
        <w:rPr>
          <w:sz w:val="24"/>
          <w:szCs w:val="24"/>
        </w:rPr>
        <w:t>Atlanta, GA 30345</w:t>
      </w:r>
    </w:p>
    <w:p w:rsidR="001F662A" w:rsidRPr="007A1294" w:rsidRDefault="001F662A" w:rsidP="00BF4233">
      <w:pPr>
        <w:pStyle w:val="BodyText"/>
        <w:spacing w:line="276" w:lineRule="auto"/>
        <w:rPr>
          <w:sz w:val="24"/>
          <w:szCs w:val="24"/>
        </w:rPr>
      </w:pPr>
      <w:r w:rsidRPr="007A1294">
        <w:rPr>
          <w:sz w:val="24"/>
          <w:szCs w:val="24"/>
        </w:rPr>
        <w:t xml:space="preserve">Phone: </w:t>
      </w:r>
      <w:r w:rsidR="00095D55" w:rsidRPr="007A1294">
        <w:rPr>
          <w:sz w:val="24"/>
          <w:szCs w:val="24"/>
        </w:rPr>
        <w:t>404.946.6378</w:t>
      </w:r>
    </w:p>
    <w:p w:rsidR="001F662A" w:rsidRPr="007A1294" w:rsidRDefault="001F662A" w:rsidP="00BF4233">
      <w:pPr>
        <w:pStyle w:val="BodyText"/>
        <w:spacing w:line="276" w:lineRule="auto"/>
        <w:rPr>
          <w:sz w:val="24"/>
          <w:szCs w:val="24"/>
        </w:rPr>
      </w:pPr>
      <w:r w:rsidRPr="007A1294">
        <w:rPr>
          <w:sz w:val="24"/>
          <w:szCs w:val="24"/>
        </w:rPr>
        <w:t xml:space="preserve">Email: </w:t>
      </w:r>
      <w:r w:rsidR="00095D55" w:rsidRPr="007A1294">
        <w:rPr>
          <w:sz w:val="24"/>
          <w:szCs w:val="24"/>
        </w:rPr>
        <w:t>Alex_Mijares@abtassoc.com</w:t>
      </w:r>
    </w:p>
    <w:p w:rsidR="001F662A" w:rsidRPr="007A1294" w:rsidRDefault="008513FA" w:rsidP="00BF4233">
      <w:pPr>
        <w:pStyle w:val="BodyText"/>
        <w:spacing w:line="276" w:lineRule="auto"/>
        <w:rPr>
          <w:sz w:val="24"/>
          <w:szCs w:val="24"/>
        </w:rPr>
      </w:pPr>
      <w:r w:rsidRPr="007A1294">
        <w:rPr>
          <w:sz w:val="24"/>
          <w:szCs w:val="24"/>
        </w:rPr>
        <w:t>Role: Qualitative Data Manager and</w:t>
      </w:r>
      <w:r w:rsidR="001F662A" w:rsidRPr="007A1294">
        <w:rPr>
          <w:sz w:val="24"/>
          <w:szCs w:val="24"/>
        </w:rPr>
        <w:t xml:space="preserve"> Site Interviewer</w:t>
      </w:r>
    </w:p>
    <w:p w:rsidR="001F662A" w:rsidRPr="007A1294" w:rsidRDefault="001F662A" w:rsidP="00BF4233">
      <w:pPr>
        <w:pStyle w:val="BodyText"/>
        <w:spacing w:line="276" w:lineRule="auto"/>
        <w:rPr>
          <w:color w:val="FF0000"/>
          <w:sz w:val="24"/>
          <w:szCs w:val="24"/>
        </w:rPr>
      </w:pPr>
    </w:p>
    <w:p w:rsidR="001F662A" w:rsidRPr="007A1294" w:rsidRDefault="001F662A" w:rsidP="00BF4233">
      <w:pPr>
        <w:pStyle w:val="BodyText"/>
        <w:spacing w:line="276" w:lineRule="auto"/>
        <w:rPr>
          <w:b/>
          <w:sz w:val="24"/>
          <w:szCs w:val="24"/>
        </w:rPr>
      </w:pPr>
      <w:r w:rsidRPr="007A1294">
        <w:rPr>
          <w:b/>
          <w:sz w:val="24"/>
          <w:szCs w:val="24"/>
        </w:rPr>
        <w:t>Tana B</w:t>
      </w:r>
      <w:r w:rsidR="00BF3CC7" w:rsidRPr="007A1294">
        <w:rPr>
          <w:b/>
          <w:sz w:val="24"/>
          <w:szCs w:val="24"/>
        </w:rPr>
        <w:t>rummer,</w:t>
      </w:r>
      <w:r w:rsidR="0010560B" w:rsidRPr="007A1294">
        <w:rPr>
          <w:b/>
          <w:sz w:val="24"/>
          <w:szCs w:val="24"/>
        </w:rPr>
        <w:t xml:space="preserve"> BA</w:t>
      </w:r>
    </w:p>
    <w:p w:rsidR="001F662A" w:rsidRPr="007A1294" w:rsidRDefault="001F662A" w:rsidP="00BF4233">
      <w:pPr>
        <w:pStyle w:val="BodyText"/>
        <w:spacing w:line="276" w:lineRule="auto"/>
        <w:rPr>
          <w:sz w:val="24"/>
          <w:szCs w:val="24"/>
        </w:rPr>
      </w:pPr>
      <w:r w:rsidRPr="007A1294">
        <w:rPr>
          <w:sz w:val="24"/>
          <w:szCs w:val="24"/>
        </w:rPr>
        <w:t xml:space="preserve">Analyst, Abt Associates </w:t>
      </w:r>
    </w:p>
    <w:p w:rsidR="00095D55" w:rsidRPr="007A1294" w:rsidRDefault="00095D55" w:rsidP="00BF4233">
      <w:pPr>
        <w:pStyle w:val="BodyText"/>
        <w:spacing w:line="276" w:lineRule="auto"/>
        <w:rPr>
          <w:sz w:val="24"/>
          <w:szCs w:val="24"/>
        </w:rPr>
      </w:pPr>
      <w:r w:rsidRPr="007A1294">
        <w:rPr>
          <w:sz w:val="24"/>
          <w:szCs w:val="24"/>
        </w:rPr>
        <w:t>55 Wheeler St.</w:t>
      </w:r>
    </w:p>
    <w:p w:rsidR="00095D55" w:rsidRPr="007A1294" w:rsidRDefault="00095D55" w:rsidP="00BF4233">
      <w:pPr>
        <w:pStyle w:val="BodyText"/>
        <w:spacing w:line="276" w:lineRule="auto"/>
        <w:rPr>
          <w:sz w:val="24"/>
          <w:szCs w:val="24"/>
        </w:rPr>
      </w:pPr>
      <w:r w:rsidRPr="007A1294">
        <w:rPr>
          <w:sz w:val="24"/>
          <w:szCs w:val="24"/>
        </w:rPr>
        <w:t>Cambridge, MA 02138</w:t>
      </w:r>
    </w:p>
    <w:p w:rsidR="001F662A" w:rsidRPr="007A1294" w:rsidRDefault="001F662A" w:rsidP="00BF4233">
      <w:pPr>
        <w:pStyle w:val="BodyText"/>
        <w:spacing w:line="276" w:lineRule="auto"/>
        <w:rPr>
          <w:sz w:val="24"/>
          <w:szCs w:val="24"/>
        </w:rPr>
      </w:pPr>
      <w:r w:rsidRPr="007A1294">
        <w:rPr>
          <w:sz w:val="24"/>
          <w:szCs w:val="24"/>
        </w:rPr>
        <w:t xml:space="preserve">Phone: </w:t>
      </w:r>
      <w:r w:rsidR="00853503" w:rsidRPr="007A1294">
        <w:rPr>
          <w:sz w:val="24"/>
          <w:szCs w:val="24"/>
        </w:rPr>
        <w:t>617</w:t>
      </w:r>
      <w:r w:rsidR="00095D55" w:rsidRPr="007A1294">
        <w:rPr>
          <w:sz w:val="24"/>
          <w:szCs w:val="24"/>
        </w:rPr>
        <w:t>.</w:t>
      </w:r>
      <w:r w:rsidR="00853503" w:rsidRPr="007A1294">
        <w:rPr>
          <w:sz w:val="24"/>
          <w:szCs w:val="24"/>
        </w:rPr>
        <w:t>520</w:t>
      </w:r>
      <w:r w:rsidR="00095D55" w:rsidRPr="007A1294">
        <w:rPr>
          <w:sz w:val="24"/>
          <w:szCs w:val="24"/>
        </w:rPr>
        <w:t>.</w:t>
      </w:r>
      <w:r w:rsidR="00853503" w:rsidRPr="007A1294">
        <w:rPr>
          <w:sz w:val="24"/>
          <w:szCs w:val="24"/>
        </w:rPr>
        <w:t>2691</w:t>
      </w:r>
    </w:p>
    <w:p w:rsidR="001F662A" w:rsidRPr="007A1294" w:rsidRDefault="001F662A" w:rsidP="00BF4233">
      <w:pPr>
        <w:pStyle w:val="BodyText"/>
        <w:spacing w:line="276" w:lineRule="auto"/>
        <w:rPr>
          <w:sz w:val="24"/>
          <w:szCs w:val="24"/>
        </w:rPr>
      </w:pPr>
      <w:r w:rsidRPr="007A1294">
        <w:rPr>
          <w:sz w:val="24"/>
          <w:szCs w:val="24"/>
        </w:rPr>
        <w:t xml:space="preserve">Email: </w:t>
      </w:r>
      <w:r w:rsidR="00853503" w:rsidRPr="007A1294">
        <w:rPr>
          <w:sz w:val="24"/>
          <w:szCs w:val="24"/>
        </w:rPr>
        <w:t>tana_brummer@abtassoc.com</w:t>
      </w:r>
    </w:p>
    <w:p w:rsidR="001F662A" w:rsidRPr="007A1294" w:rsidRDefault="001F662A" w:rsidP="00BF4233">
      <w:pPr>
        <w:pStyle w:val="BodyText"/>
        <w:spacing w:line="276" w:lineRule="auto"/>
        <w:rPr>
          <w:sz w:val="24"/>
          <w:szCs w:val="24"/>
        </w:rPr>
      </w:pPr>
      <w:r w:rsidRPr="007A1294">
        <w:rPr>
          <w:sz w:val="24"/>
          <w:szCs w:val="24"/>
        </w:rPr>
        <w:t>Role: Site Interviewer</w:t>
      </w:r>
    </w:p>
    <w:p w:rsidR="001F662A" w:rsidRPr="007A1294" w:rsidRDefault="001F662A" w:rsidP="00BF4233">
      <w:pPr>
        <w:pStyle w:val="BodyText"/>
        <w:spacing w:line="276" w:lineRule="auto"/>
        <w:rPr>
          <w:b/>
          <w:color w:val="FF0000"/>
          <w:sz w:val="24"/>
          <w:szCs w:val="24"/>
        </w:rPr>
      </w:pPr>
    </w:p>
    <w:p w:rsidR="001F662A" w:rsidRPr="007A1294" w:rsidRDefault="001F662A" w:rsidP="00BF4233">
      <w:pPr>
        <w:pStyle w:val="BodyText"/>
        <w:spacing w:line="276" w:lineRule="auto"/>
        <w:rPr>
          <w:b/>
          <w:sz w:val="24"/>
          <w:szCs w:val="24"/>
        </w:rPr>
      </w:pPr>
      <w:r w:rsidRPr="007A1294">
        <w:rPr>
          <w:b/>
          <w:sz w:val="24"/>
          <w:szCs w:val="24"/>
        </w:rPr>
        <w:t xml:space="preserve">Jennifer </w:t>
      </w:r>
      <w:r w:rsidR="00853503" w:rsidRPr="007A1294">
        <w:rPr>
          <w:b/>
          <w:sz w:val="24"/>
          <w:szCs w:val="24"/>
        </w:rPr>
        <w:t>Carter</w:t>
      </w:r>
      <w:r w:rsidRPr="007A1294">
        <w:rPr>
          <w:b/>
          <w:sz w:val="24"/>
          <w:szCs w:val="24"/>
        </w:rPr>
        <w:t>, MPH</w:t>
      </w:r>
    </w:p>
    <w:p w:rsidR="001F662A" w:rsidRPr="007A1294" w:rsidRDefault="00853503" w:rsidP="00BF4233">
      <w:pPr>
        <w:pStyle w:val="BodyText"/>
        <w:spacing w:line="276" w:lineRule="auto"/>
        <w:rPr>
          <w:sz w:val="24"/>
          <w:szCs w:val="24"/>
        </w:rPr>
      </w:pPr>
      <w:r w:rsidRPr="007A1294">
        <w:rPr>
          <w:sz w:val="24"/>
          <w:szCs w:val="24"/>
        </w:rPr>
        <w:t xml:space="preserve">Senior </w:t>
      </w:r>
      <w:r w:rsidR="001F662A" w:rsidRPr="007A1294">
        <w:rPr>
          <w:sz w:val="24"/>
          <w:szCs w:val="24"/>
        </w:rPr>
        <w:t xml:space="preserve">Analyst, Abt Associates </w:t>
      </w:r>
    </w:p>
    <w:p w:rsidR="00095D55" w:rsidRPr="007A1294" w:rsidRDefault="00095D55" w:rsidP="00BF4233">
      <w:pPr>
        <w:pStyle w:val="BodyText"/>
        <w:spacing w:line="276" w:lineRule="auto"/>
        <w:rPr>
          <w:sz w:val="24"/>
          <w:szCs w:val="24"/>
        </w:rPr>
      </w:pPr>
      <w:r w:rsidRPr="007A1294">
        <w:rPr>
          <w:sz w:val="24"/>
          <w:szCs w:val="24"/>
        </w:rPr>
        <w:t>4550 Montgomery Ave., Suite 800 North</w:t>
      </w:r>
    </w:p>
    <w:p w:rsidR="00095D55" w:rsidRPr="007A1294" w:rsidRDefault="00095D55" w:rsidP="00BF4233">
      <w:pPr>
        <w:pStyle w:val="BodyText"/>
        <w:spacing w:line="276" w:lineRule="auto"/>
        <w:rPr>
          <w:sz w:val="24"/>
          <w:szCs w:val="24"/>
        </w:rPr>
      </w:pPr>
      <w:r w:rsidRPr="007A1294">
        <w:rPr>
          <w:sz w:val="24"/>
          <w:szCs w:val="24"/>
        </w:rPr>
        <w:t>Bethesda, MD 20814</w:t>
      </w:r>
    </w:p>
    <w:p w:rsidR="001F662A" w:rsidRPr="007A1294" w:rsidRDefault="001F662A" w:rsidP="00BF4233">
      <w:pPr>
        <w:pStyle w:val="BodyText"/>
        <w:spacing w:line="276" w:lineRule="auto"/>
        <w:rPr>
          <w:sz w:val="24"/>
          <w:szCs w:val="24"/>
        </w:rPr>
      </w:pPr>
      <w:r w:rsidRPr="007A1294">
        <w:rPr>
          <w:sz w:val="24"/>
          <w:szCs w:val="24"/>
        </w:rPr>
        <w:t xml:space="preserve">Phone: </w:t>
      </w:r>
      <w:r w:rsidR="00853503" w:rsidRPr="007A1294">
        <w:rPr>
          <w:sz w:val="24"/>
          <w:szCs w:val="24"/>
        </w:rPr>
        <w:t>(301) 347-5640</w:t>
      </w:r>
    </w:p>
    <w:p w:rsidR="001F662A" w:rsidRPr="007A1294" w:rsidRDefault="001F662A" w:rsidP="00BF4233">
      <w:pPr>
        <w:pStyle w:val="BodyText"/>
        <w:spacing w:line="276" w:lineRule="auto"/>
        <w:rPr>
          <w:sz w:val="24"/>
          <w:szCs w:val="24"/>
        </w:rPr>
      </w:pPr>
      <w:r w:rsidRPr="007A1294">
        <w:rPr>
          <w:sz w:val="24"/>
          <w:szCs w:val="24"/>
        </w:rPr>
        <w:t xml:space="preserve">Email: </w:t>
      </w:r>
      <w:r w:rsidR="00853503" w:rsidRPr="007A1294">
        <w:rPr>
          <w:sz w:val="24"/>
          <w:szCs w:val="24"/>
        </w:rPr>
        <w:t>Jennifer_Carter@abtassoc.com</w:t>
      </w:r>
    </w:p>
    <w:p w:rsidR="001F662A" w:rsidRPr="007A1294" w:rsidRDefault="001F662A" w:rsidP="00BF4233">
      <w:pPr>
        <w:pStyle w:val="BodyText"/>
        <w:spacing w:line="276" w:lineRule="auto"/>
        <w:rPr>
          <w:sz w:val="24"/>
          <w:szCs w:val="24"/>
        </w:rPr>
      </w:pPr>
      <w:r w:rsidRPr="007A1294">
        <w:rPr>
          <w:sz w:val="24"/>
          <w:szCs w:val="24"/>
        </w:rPr>
        <w:t>Role: Site Interviewer</w:t>
      </w:r>
    </w:p>
    <w:p w:rsidR="001F662A" w:rsidRPr="007A1294" w:rsidRDefault="001F662A" w:rsidP="00BF4233">
      <w:pPr>
        <w:pStyle w:val="BodyText"/>
        <w:spacing w:line="276" w:lineRule="auto"/>
        <w:rPr>
          <w:b/>
          <w:sz w:val="24"/>
          <w:szCs w:val="24"/>
        </w:rPr>
      </w:pPr>
    </w:p>
    <w:p w:rsidR="00FB54AA" w:rsidRPr="007A1294" w:rsidRDefault="00FB54AA" w:rsidP="00BF4233">
      <w:pPr>
        <w:pStyle w:val="BodyText"/>
        <w:spacing w:line="276" w:lineRule="auto"/>
        <w:rPr>
          <w:b/>
          <w:sz w:val="24"/>
          <w:szCs w:val="24"/>
        </w:rPr>
      </w:pPr>
      <w:r w:rsidRPr="007A1294">
        <w:rPr>
          <w:b/>
          <w:sz w:val="24"/>
          <w:szCs w:val="24"/>
        </w:rPr>
        <w:t>Diane Fraser</w:t>
      </w:r>
      <w:r w:rsidR="0010560B" w:rsidRPr="007A1294">
        <w:rPr>
          <w:b/>
          <w:sz w:val="24"/>
          <w:szCs w:val="24"/>
        </w:rPr>
        <w:t>, BA</w:t>
      </w:r>
    </w:p>
    <w:p w:rsidR="00FB54AA" w:rsidRPr="007A1294" w:rsidRDefault="00853503" w:rsidP="00BF4233">
      <w:pPr>
        <w:pStyle w:val="BodyText"/>
        <w:spacing w:line="276" w:lineRule="auto"/>
        <w:rPr>
          <w:sz w:val="24"/>
          <w:szCs w:val="24"/>
        </w:rPr>
      </w:pPr>
      <w:r w:rsidRPr="007A1294">
        <w:rPr>
          <w:sz w:val="24"/>
          <w:szCs w:val="24"/>
        </w:rPr>
        <w:t>Web Project Manager</w:t>
      </w:r>
      <w:r w:rsidR="00FB54AA" w:rsidRPr="007A1294">
        <w:rPr>
          <w:sz w:val="24"/>
          <w:szCs w:val="24"/>
        </w:rPr>
        <w:t xml:space="preserve">, Abt Associates </w:t>
      </w:r>
    </w:p>
    <w:p w:rsidR="00095D55" w:rsidRPr="007A1294" w:rsidRDefault="00095D55" w:rsidP="00BF4233">
      <w:pPr>
        <w:pStyle w:val="BodyText"/>
        <w:spacing w:line="276" w:lineRule="auto"/>
        <w:rPr>
          <w:sz w:val="24"/>
          <w:szCs w:val="24"/>
        </w:rPr>
      </w:pPr>
      <w:r w:rsidRPr="007A1294">
        <w:rPr>
          <w:sz w:val="24"/>
          <w:szCs w:val="24"/>
        </w:rPr>
        <w:t>55 Wheeler St.</w:t>
      </w:r>
    </w:p>
    <w:p w:rsidR="00095D55" w:rsidRPr="007A1294" w:rsidRDefault="00095D55" w:rsidP="00BF4233">
      <w:pPr>
        <w:pStyle w:val="BodyText"/>
        <w:spacing w:line="276" w:lineRule="auto"/>
        <w:rPr>
          <w:sz w:val="24"/>
          <w:szCs w:val="24"/>
        </w:rPr>
      </w:pPr>
      <w:r w:rsidRPr="007A1294">
        <w:rPr>
          <w:sz w:val="24"/>
          <w:szCs w:val="24"/>
        </w:rPr>
        <w:t>Cambridge, MA 02138</w:t>
      </w:r>
    </w:p>
    <w:p w:rsidR="00FB54AA" w:rsidRPr="007A1294" w:rsidRDefault="00FB54AA" w:rsidP="00BF4233">
      <w:pPr>
        <w:pStyle w:val="BodyText"/>
        <w:spacing w:line="276" w:lineRule="auto"/>
        <w:rPr>
          <w:sz w:val="24"/>
          <w:szCs w:val="24"/>
        </w:rPr>
      </w:pPr>
      <w:r w:rsidRPr="007A1294">
        <w:rPr>
          <w:sz w:val="24"/>
          <w:szCs w:val="24"/>
        </w:rPr>
        <w:t xml:space="preserve">Phone: </w:t>
      </w:r>
      <w:r w:rsidR="00853503" w:rsidRPr="007A1294">
        <w:rPr>
          <w:sz w:val="24"/>
          <w:szCs w:val="24"/>
        </w:rPr>
        <w:t>617.520.2513</w:t>
      </w:r>
    </w:p>
    <w:p w:rsidR="00FB54AA" w:rsidRPr="007A1294" w:rsidRDefault="00FB54AA" w:rsidP="00BF4233">
      <w:pPr>
        <w:pStyle w:val="BodyText"/>
        <w:spacing w:line="276" w:lineRule="auto"/>
        <w:rPr>
          <w:sz w:val="24"/>
          <w:szCs w:val="24"/>
        </w:rPr>
      </w:pPr>
      <w:r w:rsidRPr="007A1294">
        <w:rPr>
          <w:sz w:val="24"/>
          <w:szCs w:val="24"/>
        </w:rPr>
        <w:t xml:space="preserve">Email: </w:t>
      </w:r>
      <w:r w:rsidR="00853503" w:rsidRPr="007A1294">
        <w:rPr>
          <w:sz w:val="24"/>
          <w:szCs w:val="24"/>
        </w:rPr>
        <w:t>Diane_Fraser@abtassoc.com</w:t>
      </w:r>
    </w:p>
    <w:p w:rsidR="00FB54AA" w:rsidRPr="007A1294" w:rsidRDefault="00FB54AA" w:rsidP="00BF4233">
      <w:pPr>
        <w:pStyle w:val="BodyText"/>
        <w:spacing w:line="276" w:lineRule="auto"/>
        <w:rPr>
          <w:sz w:val="24"/>
          <w:szCs w:val="24"/>
        </w:rPr>
      </w:pPr>
      <w:r w:rsidRPr="007A1294">
        <w:rPr>
          <w:sz w:val="24"/>
          <w:szCs w:val="24"/>
        </w:rPr>
        <w:t xml:space="preserve">Role: </w:t>
      </w:r>
      <w:r w:rsidR="00F74B33" w:rsidRPr="007A1294">
        <w:rPr>
          <w:sz w:val="24"/>
          <w:szCs w:val="24"/>
        </w:rPr>
        <w:t>Site Interviewer</w:t>
      </w:r>
    </w:p>
    <w:p w:rsidR="00FB54AA" w:rsidRPr="007A1294" w:rsidRDefault="00FB54AA" w:rsidP="00BF4233">
      <w:pPr>
        <w:pStyle w:val="BodyText"/>
        <w:spacing w:line="276" w:lineRule="auto"/>
        <w:rPr>
          <w:sz w:val="24"/>
          <w:szCs w:val="24"/>
        </w:rPr>
      </w:pPr>
    </w:p>
    <w:p w:rsidR="00FB54AA" w:rsidRPr="007A1294" w:rsidRDefault="00FB54AA" w:rsidP="00BF4233">
      <w:pPr>
        <w:pStyle w:val="BodyText"/>
        <w:spacing w:line="276" w:lineRule="auto"/>
        <w:rPr>
          <w:b/>
          <w:sz w:val="24"/>
          <w:szCs w:val="24"/>
        </w:rPr>
      </w:pPr>
      <w:r w:rsidRPr="007A1294">
        <w:rPr>
          <w:b/>
          <w:sz w:val="24"/>
          <w:szCs w:val="24"/>
        </w:rPr>
        <w:t>Alyssa Kogan</w:t>
      </w:r>
      <w:r w:rsidR="0010560B" w:rsidRPr="007A1294">
        <w:rPr>
          <w:b/>
          <w:sz w:val="24"/>
          <w:szCs w:val="24"/>
        </w:rPr>
        <w:t>, BA</w:t>
      </w:r>
    </w:p>
    <w:p w:rsidR="00FB54AA" w:rsidRPr="007A1294" w:rsidRDefault="00FB54AA" w:rsidP="00BF4233">
      <w:pPr>
        <w:pStyle w:val="BodyText"/>
        <w:spacing w:line="276" w:lineRule="auto"/>
        <w:rPr>
          <w:sz w:val="24"/>
          <w:szCs w:val="24"/>
        </w:rPr>
      </w:pPr>
      <w:r w:rsidRPr="007A1294">
        <w:rPr>
          <w:sz w:val="24"/>
          <w:szCs w:val="24"/>
        </w:rPr>
        <w:t xml:space="preserve">Associate Analyst, Abt Associates </w:t>
      </w:r>
    </w:p>
    <w:p w:rsidR="00095D55" w:rsidRPr="007A1294" w:rsidRDefault="00095D55" w:rsidP="00BF4233">
      <w:pPr>
        <w:pStyle w:val="BodyText"/>
        <w:spacing w:line="276" w:lineRule="auto"/>
        <w:rPr>
          <w:sz w:val="24"/>
          <w:szCs w:val="24"/>
        </w:rPr>
      </w:pPr>
      <w:r w:rsidRPr="007A1294">
        <w:rPr>
          <w:sz w:val="24"/>
          <w:szCs w:val="24"/>
        </w:rPr>
        <w:t>55 Wheeler St.</w:t>
      </w:r>
    </w:p>
    <w:p w:rsidR="00095D55" w:rsidRPr="007A1294" w:rsidRDefault="00095D55" w:rsidP="00BF4233">
      <w:pPr>
        <w:pStyle w:val="BodyText"/>
        <w:spacing w:line="276" w:lineRule="auto"/>
        <w:rPr>
          <w:sz w:val="24"/>
          <w:szCs w:val="24"/>
        </w:rPr>
      </w:pPr>
      <w:r w:rsidRPr="007A1294">
        <w:rPr>
          <w:sz w:val="24"/>
          <w:szCs w:val="24"/>
        </w:rPr>
        <w:t>Cambridge, MA 02138</w:t>
      </w:r>
    </w:p>
    <w:p w:rsidR="00FB54AA" w:rsidRPr="007A1294" w:rsidRDefault="00FB54AA" w:rsidP="00BF4233">
      <w:pPr>
        <w:pStyle w:val="BodyText"/>
        <w:spacing w:line="276" w:lineRule="auto"/>
        <w:rPr>
          <w:sz w:val="24"/>
          <w:szCs w:val="24"/>
        </w:rPr>
      </w:pPr>
      <w:r w:rsidRPr="007A1294">
        <w:rPr>
          <w:sz w:val="24"/>
          <w:szCs w:val="24"/>
        </w:rPr>
        <w:t xml:space="preserve">Phone: </w:t>
      </w:r>
      <w:r w:rsidR="00853503" w:rsidRPr="007A1294">
        <w:rPr>
          <w:sz w:val="24"/>
          <w:szCs w:val="24"/>
        </w:rPr>
        <w:t>617.520.2309</w:t>
      </w:r>
    </w:p>
    <w:p w:rsidR="00FB54AA" w:rsidRPr="007A1294" w:rsidRDefault="00FB54AA" w:rsidP="00BF4233">
      <w:pPr>
        <w:pStyle w:val="BodyText"/>
        <w:spacing w:line="276" w:lineRule="auto"/>
        <w:rPr>
          <w:sz w:val="24"/>
          <w:szCs w:val="24"/>
        </w:rPr>
      </w:pPr>
      <w:r w:rsidRPr="007A1294">
        <w:rPr>
          <w:sz w:val="24"/>
          <w:szCs w:val="24"/>
        </w:rPr>
        <w:t xml:space="preserve">Email: </w:t>
      </w:r>
      <w:r w:rsidR="00853503" w:rsidRPr="007A1294">
        <w:rPr>
          <w:sz w:val="24"/>
          <w:szCs w:val="24"/>
        </w:rPr>
        <w:t>Alyssa_Kogan@abtassoc.com</w:t>
      </w:r>
    </w:p>
    <w:p w:rsidR="00FB54AA" w:rsidRPr="007A1294" w:rsidRDefault="00FB54AA" w:rsidP="00BF4233">
      <w:pPr>
        <w:pStyle w:val="BodyText"/>
        <w:spacing w:line="276" w:lineRule="auto"/>
        <w:rPr>
          <w:sz w:val="24"/>
          <w:szCs w:val="24"/>
        </w:rPr>
      </w:pPr>
      <w:r w:rsidRPr="007A1294">
        <w:rPr>
          <w:sz w:val="24"/>
          <w:szCs w:val="24"/>
        </w:rPr>
        <w:t xml:space="preserve">Role: </w:t>
      </w:r>
      <w:r w:rsidR="00F74B33" w:rsidRPr="007A1294">
        <w:rPr>
          <w:sz w:val="24"/>
          <w:szCs w:val="24"/>
        </w:rPr>
        <w:t>Site Interviewer</w:t>
      </w:r>
    </w:p>
    <w:p w:rsidR="00FB54AA" w:rsidRPr="007A1294" w:rsidRDefault="00FB54AA" w:rsidP="00BF4233">
      <w:pPr>
        <w:pStyle w:val="BodyText"/>
        <w:spacing w:line="276" w:lineRule="auto"/>
        <w:rPr>
          <w:sz w:val="24"/>
          <w:szCs w:val="24"/>
        </w:rPr>
      </w:pPr>
    </w:p>
    <w:p w:rsidR="001F662A" w:rsidRPr="007A1294" w:rsidRDefault="001F662A" w:rsidP="00BF4233">
      <w:pPr>
        <w:pStyle w:val="BodyText"/>
        <w:spacing w:line="276" w:lineRule="auto"/>
        <w:rPr>
          <w:b/>
          <w:sz w:val="24"/>
          <w:szCs w:val="24"/>
        </w:rPr>
      </w:pPr>
      <w:r w:rsidRPr="007A1294">
        <w:rPr>
          <w:b/>
          <w:sz w:val="24"/>
          <w:szCs w:val="24"/>
        </w:rPr>
        <w:t>Joanna Lopez</w:t>
      </w:r>
      <w:r w:rsidR="0010560B" w:rsidRPr="007A1294">
        <w:rPr>
          <w:b/>
          <w:sz w:val="24"/>
          <w:szCs w:val="24"/>
        </w:rPr>
        <w:t>, BS</w:t>
      </w:r>
    </w:p>
    <w:p w:rsidR="001F662A" w:rsidRPr="007A1294" w:rsidRDefault="001F662A" w:rsidP="00BF4233">
      <w:pPr>
        <w:pStyle w:val="BodyText"/>
        <w:spacing w:line="276" w:lineRule="auto"/>
        <w:rPr>
          <w:sz w:val="24"/>
          <w:szCs w:val="24"/>
        </w:rPr>
      </w:pPr>
      <w:r w:rsidRPr="007A1294">
        <w:rPr>
          <w:sz w:val="24"/>
          <w:szCs w:val="24"/>
        </w:rPr>
        <w:t xml:space="preserve">Associate Analyst, Abt Associates </w:t>
      </w:r>
    </w:p>
    <w:p w:rsidR="00095D55" w:rsidRPr="007A1294" w:rsidRDefault="00095D55" w:rsidP="00BF4233">
      <w:pPr>
        <w:pStyle w:val="BodyText"/>
        <w:spacing w:line="276" w:lineRule="auto"/>
        <w:rPr>
          <w:sz w:val="24"/>
          <w:szCs w:val="24"/>
        </w:rPr>
      </w:pPr>
      <w:r w:rsidRPr="007A1294">
        <w:rPr>
          <w:sz w:val="24"/>
          <w:szCs w:val="24"/>
        </w:rPr>
        <w:t>4550 Montgomery Ave., Suite 800 North</w:t>
      </w:r>
    </w:p>
    <w:p w:rsidR="00095D55" w:rsidRPr="007A1294" w:rsidRDefault="00095D55" w:rsidP="00BF4233">
      <w:pPr>
        <w:pStyle w:val="BodyText"/>
        <w:spacing w:line="276" w:lineRule="auto"/>
        <w:rPr>
          <w:sz w:val="24"/>
          <w:szCs w:val="24"/>
        </w:rPr>
      </w:pPr>
      <w:r w:rsidRPr="007A1294">
        <w:rPr>
          <w:sz w:val="24"/>
          <w:szCs w:val="24"/>
        </w:rPr>
        <w:t>Bethesda, MD 20814</w:t>
      </w:r>
    </w:p>
    <w:p w:rsidR="001F662A" w:rsidRPr="007A1294" w:rsidRDefault="001F662A" w:rsidP="00BF4233">
      <w:pPr>
        <w:pStyle w:val="BodyText"/>
        <w:spacing w:line="276" w:lineRule="auto"/>
        <w:rPr>
          <w:sz w:val="24"/>
          <w:szCs w:val="24"/>
        </w:rPr>
      </w:pPr>
      <w:r w:rsidRPr="007A1294">
        <w:rPr>
          <w:sz w:val="24"/>
          <w:szCs w:val="24"/>
        </w:rPr>
        <w:t xml:space="preserve">Phone: </w:t>
      </w:r>
      <w:r w:rsidR="00853503" w:rsidRPr="007A1294">
        <w:rPr>
          <w:sz w:val="24"/>
          <w:szCs w:val="24"/>
        </w:rPr>
        <w:t>301.634.1880</w:t>
      </w:r>
    </w:p>
    <w:p w:rsidR="001F662A" w:rsidRPr="007A1294" w:rsidRDefault="001F662A" w:rsidP="00BF4233">
      <w:pPr>
        <w:pStyle w:val="BodyText"/>
        <w:spacing w:line="276" w:lineRule="auto"/>
        <w:rPr>
          <w:sz w:val="24"/>
          <w:szCs w:val="24"/>
        </w:rPr>
      </w:pPr>
      <w:r w:rsidRPr="007A1294">
        <w:rPr>
          <w:sz w:val="24"/>
          <w:szCs w:val="24"/>
        </w:rPr>
        <w:t xml:space="preserve">Email: </w:t>
      </w:r>
      <w:r w:rsidR="00853503" w:rsidRPr="007A1294">
        <w:rPr>
          <w:sz w:val="24"/>
          <w:szCs w:val="24"/>
        </w:rPr>
        <w:t>Joanna_Lopez@abtassoc.com</w:t>
      </w:r>
    </w:p>
    <w:p w:rsidR="001F662A" w:rsidRPr="007A1294" w:rsidRDefault="001F662A" w:rsidP="00BF4233">
      <w:pPr>
        <w:pStyle w:val="BodyText"/>
        <w:spacing w:line="276" w:lineRule="auto"/>
        <w:rPr>
          <w:sz w:val="24"/>
          <w:szCs w:val="24"/>
        </w:rPr>
      </w:pPr>
      <w:r w:rsidRPr="007A1294">
        <w:rPr>
          <w:sz w:val="24"/>
          <w:szCs w:val="24"/>
        </w:rPr>
        <w:t>Role: Site Interviewer</w:t>
      </w:r>
    </w:p>
    <w:p w:rsidR="001F662A" w:rsidRPr="007A1294" w:rsidRDefault="001F662A" w:rsidP="00BF4233">
      <w:pPr>
        <w:pStyle w:val="BodyText"/>
        <w:spacing w:line="276" w:lineRule="auto"/>
        <w:rPr>
          <w:b/>
          <w:sz w:val="24"/>
          <w:szCs w:val="24"/>
        </w:rPr>
      </w:pPr>
    </w:p>
    <w:p w:rsidR="00FB54AA" w:rsidRPr="007A1294" w:rsidRDefault="00FB54AA" w:rsidP="00BF4233">
      <w:pPr>
        <w:pStyle w:val="BodyText"/>
        <w:spacing w:line="276" w:lineRule="auto"/>
        <w:rPr>
          <w:b/>
          <w:sz w:val="24"/>
          <w:szCs w:val="24"/>
        </w:rPr>
      </w:pPr>
      <w:r w:rsidRPr="007A1294">
        <w:rPr>
          <w:b/>
          <w:sz w:val="24"/>
          <w:szCs w:val="24"/>
        </w:rPr>
        <w:t>Leigh Matias</w:t>
      </w:r>
      <w:r w:rsidR="001F662A" w:rsidRPr="007A1294">
        <w:rPr>
          <w:b/>
          <w:sz w:val="24"/>
          <w:szCs w:val="24"/>
        </w:rPr>
        <w:t>, MPH</w:t>
      </w:r>
    </w:p>
    <w:p w:rsidR="00FB54AA" w:rsidRPr="007A1294" w:rsidRDefault="00853503" w:rsidP="00BF4233">
      <w:pPr>
        <w:pStyle w:val="BodyText"/>
        <w:spacing w:line="276" w:lineRule="auto"/>
        <w:rPr>
          <w:sz w:val="24"/>
          <w:szCs w:val="24"/>
        </w:rPr>
      </w:pPr>
      <w:r w:rsidRPr="007A1294">
        <w:rPr>
          <w:sz w:val="24"/>
          <w:szCs w:val="24"/>
        </w:rPr>
        <w:t>Associate</w:t>
      </w:r>
      <w:r w:rsidR="00FB54AA" w:rsidRPr="007A1294">
        <w:rPr>
          <w:sz w:val="24"/>
          <w:szCs w:val="24"/>
        </w:rPr>
        <w:t xml:space="preserve">, Abt Associates </w:t>
      </w:r>
    </w:p>
    <w:p w:rsidR="00095D55" w:rsidRPr="007A1294" w:rsidRDefault="00095D55" w:rsidP="00BF4233">
      <w:pPr>
        <w:pStyle w:val="BodyText"/>
        <w:spacing w:line="276" w:lineRule="auto"/>
        <w:rPr>
          <w:sz w:val="24"/>
          <w:szCs w:val="24"/>
        </w:rPr>
      </w:pPr>
      <w:r w:rsidRPr="007A1294">
        <w:rPr>
          <w:sz w:val="24"/>
          <w:szCs w:val="24"/>
        </w:rPr>
        <w:t>2200 Century Parkway, Suite 950</w:t>
      </w:r>
    </w:p>
    <w:p w:rsidR="00095D55" w:rsidRPr="007A1294" w:rsidRDefault="00095D55" w:rsidP="00BF4233">
      <w:pPr>
        <w:pStyle w:val="BodyText"/>
        <w:spacing w:line="276" w:lineRule="auto"/>
        <w:rPr>
          <w:sz w:val="24"/>
          <w:szCs w:val="24"/>
        </w:rPr>
      </w:pPr>
      <w:r w:rsidRPr="007A1294">
        <w:rPr>
          <w:sz w:val="24"/>
          <w:szCs w:val="24"/>
        </w:rPr>
        <w:t>Atlanta, GA 30345</w:t>
      </w:r>
    </w:p>
    <w:p w:rsidR="00FB54AA" w:rsidRPr="007A1294" w:rsidRDefault="00FB54AA" w:rsidP="00BF4233">
      <w:pPr>
        <w:pStyle w:val="BodyText"/>
        <w:spacing w:line="276" w:lineRule="auto"/>
        <w:rPr>
          <w:sz w:val="24"/>
          <w:szCs w:val="24"/>
        </w:rPr>
      </w:pPr>
      <w:r w:rsidRPr="007A1294">
        <w:rPr>
          <w:sz w:val="24"/>
          <w:szCs w:val="24"/>
        </w:rPr>
        <w:t xml:space="preserve">Phone: </w:t>
      </w:r>
      <w:r w:rsidR="00853503" w:rsidRPr="007A1294">
        <w:rPr>
          <w:sz w:val="24"/>
          <w:szCs w:val="24"/>
        </w:rPr>
        <w:t>404.946.6374</w:t>
      </w:r>
    </w:p>
    <w:p w:rsidR="00FB54AA" w:rsidRPr="007A1294" w:rsidRDefault="00FB54AA" w:rsidP="00BF4233">
      <w:pPr>
        <w:pStyle w:val="BodyText"/>
        <w:spacing w:line="276" w:lineRule="auto"/>
        <w:rPr>
          <w:sz w:val="24"/>
          <w:szCs w:val="24"/>
        </w:rPr>
      </w:pPr>
      <w:r w:rsidRPr="007A1294">
        <w:rPr>
          <w:sz w:val="24"/>
          <w:szCs w:val="24"/>
        </w:rPr>
        <w:t xml:space="preserve">Email: </w:t>
      </w:r>
      <w:r w:rsidR="00853503" w:rsidRPr="007A1294">
        <w:rPr>
          <w:sz w:val="24"/>
          <w:szCs w:val="24"/>
        </w:rPr>
        <w:t>Leigh_Mathias@abtassoc.com</w:t>
      </w:r>
    </w:p>
    <w:p w:rsidR="00FB54AA" w:rsidRPr="007A1294" w:rsidRDefault="00FB54AA" w:rsidP="00BF4233">
      <w:pPr>
        <w:pStyle w:val="BodyText"/>
        <w:spacing w:line="276" w:lineRule="auto"/>
        <w:rPr>
          <w:sz w:val="24"/>
          <w:szCs w:val="24"/>
        </w:rPr>
      </w:pPr>
      <w:r w:rsidRPr="007A1294">
        <w:rPr>
          <w:sz w:val="24"/>
          <w:szCs w:val="24"/>
        </w:rPr>
        <w:t xml:space="preserve">Role: </w:t>
      </w:r>
      <w:r w:rsidR="00F74B33" w:rsidRPr="007A1294">
        <w:rPr>
          <w:sz w:val="24"/>
          <w:szCs w:val="24"/>
        </w:rPr>
        <w:t>Site Interviewer</w:t>
      </w:r>
    </w:p>
    <w:p w:rsidR="00B74646" w:rsidRPr="007A1294" w:rsidRDefault="00B74646" w:rsidP="00BF4233">
      <w:pPr>
        <w:pStyle w:val="BodyText"/>
        <w:spacing w:line="276" w:lineRule="auto"/>
        <w:rPr>
          <w:color w:val="FF0000"/>
          <w:sz w:val="24"/>
          <w:szCs w:val="24"/>
        </w:rPr>
      </w:pPr>
    </w:p>
    <w:p w:rsidR="00F74B33" w:rsidRPr="007A1294" w:rsidRDefault="00FB54AA" w:rsidP="00BF4233">
      <w:pPr>
        <w:pStyle w:val="BodyText"/>
        <w:spacing w:line="276" w:lineRule="auto"/>
        <w:rPr>
          <w:b/>
          <w:sz w:val="24"/>
          <w:szCs w:val="24"/>
        </w:rPr>
      </w:pPr>
      <w:r w:rsidRPr="007A1294">
        <w:rPr>
          <w:b/>
          <w:sz w:val="24"/>
          <w:szCs w:val="24"/>
        </w:rPr>
        <w:t>Mira</w:t>
      </w:r>
      <w:r w:rsidR="00F74B33" w:rsidRPr="007A1294">
        <w:rPr>
          <w:b/>
          <w:sz w:val="24"/>
          <w:szCs w:val="24"/>
        </w:rPr>
        <w:t xml:space="preserve"> Levinson</w:t>
      </w:r>
      <w:r w:rsidR="00853503" w:rsidRPr="007A1294">
        <w:rPr>
          <w:b/>
          <w:sz w:val="24"/>
          <w:szCs w:val="24"/>
        </w:rPr>
        <w:t>, MPH</w:t>
      </w:r>
    </w:p>
    <w:p w:rsidR="00F74B33" w:rsidRPr="007A1294" w:rsidRDefault="00F74B33" w:rsidP="00BF4233">
      <w:pPr>
        <w:pStyle w:val="BodyText"/>
        <w:spacing w:line="276" w:lineRule="auto"/>
        <w:rPr>
          <w:sz w:val="24"/>
          <w:szCs w:val="24"/>
        </w:rPr>
      </w:pPr>
      <w:r w:rsidRPr="007A1294">
        <w:rPr>
          <w:sz w:val="24"/>
          <w:szCs w:val="24"/>
        </w:rPr>
        <w:t>John Snow, Inc.</w:t>
      </w:r>
    </w:p>
    <w:p w:rsidR="00095D55" w:rsidRPr="007A1294" w:rsidRDefault="00095D55" w:rsidP="00BF4233">
      <w:pPr>
        <w:pStyle w:val="BodyText"/>
        <w:spacing w:line="276" w:lineRule="auto"/>
        <w:rPr>
          <w:sz w:val="24"/>
          <w:szCs w:val="24"/>
        </w:rPr>
      </w:pPr>
      <w:r w:rsidRPr="007A1294">
        <w:rPr>
          <w:sz w:val="24"/>
          <w:szCs w:val="24"/>
        </w:rPr>
        <w:t>44 Farnsworth Street</w:t>
      </w:r>
    </w:p>
    <w:p w:rsidR="00095D55" w:rsidRPr="007A1294" w:rsidRDefault="00095D55" w:rsidP="00BF4233">
      <w:pPr>
        <w:pStyle w:val="BodyText"/>
        <w:spacing w:line="276" w:lineRule="auto"/>
        <w:rPr>
          <w:sz w:val="24"/>
          <w:szCs w:val="24"/>
        </w:rPr>
      </w:pPr>
      <w:r w:rsidRPr="007A1294">
        <w:rPr>
          <w:sz w:val="24"/>
          <w:szCs w:val="24"/>
        </w:rPr>
        <w:t>Boston, MA 02210</w:t>
      </w:r>
    </w:p>
    <w:p w:rsidR="00F74B33" w:rsidRPr="007A1294" w:rsidRDefault="00F74B33" w:rsidP="00BF4233">
      <w:pPr>
        <w:pStyle w:val="BodyText"/>
        <w:spacing w:line="276" w:lineRule="auto"/>
        <w:rPr>
          <w:sz w:val="24"/>
          <w:szCs w:val="24"/>
        </w:rPr>
      </w:pPr>
      <w:r w:rsidRPr="007A1294">
        <w:rPr>
          <w:sz w:val="24"/>
          <w:szCs w:val="24"/>
        </w:rPr>
        <w:t xml:space="preserve">Phone: </w:t>
      </w:r>
      <w:r w:rsidR="00853503" w:rsidRPr="007A1294">
        <w:rPr>
          <w:sz w:val="24"/>
          <w:szCs w:val="24"/>
        </w:rPr>
        <w:t>617.482.9485</w:t>
      </w:r>
    </w:p>
    <w:p w:rsidR="00F74B33" w:rsidRPr="007A1294" w:rsidRDefault="00F74B33" w:rsidP="00BF4233">
      <w:pPr>
        <w:pStyle w:val="BodyText"/>
        <w:spacing w:line="276" w:lineRule="auto"/>
        <w:rPr>
          <w:sz w:val="24"/>
          <w:szCs w:val="24"/>
        </w:rPr>
      </w:pPr>
      <w:r w:rsidRPr="007A1294">
        <w:rPr>
          <w:sz w:val="24"/>
          <w:szCs w:val="24"/>
        </w:rPr>
        <w:t xml:space="preserve">Email: </w:t>
      </w:r>
      <w:r w:rsidR="00853503" w:rsidRPr="007A1294">
        <w:rPr>
          <w:sz w:val="24"/>
          <w:szCs w:val="24"/>
        </w:rPr>
        <w:t>mlevinson@jsi.com</w:t>
      </w:r>
    </w:p>
    <w:p w:rsidR="00F74B33" w:rsidRPr="007A1294" w:rsidRDefault="00F74B33" w:rsidP="00BF4233">
      <w:pPr>
        <w:pStyle w:val="BodyText"/>
        <w:spacing w:line="276" w:lineRule="auto"/>
        <w:rPr>
          <w:sz w:val="24"/>
          <w:szCs w:val="24"/>
        </w:rPr>
      </w:pPr>
      <w:r w:rsidRPr="007A1294">
        <w:rPr>
          <w:sz w:val="24"/>
          <w:szCs w:val="24"/>
        </w:rPr>
        <w:t>Role: JSI Team and Qualitative Lead</w:t>
      </w:r>
    </w:p>
    <w:p w:rsidR="00F74B33" w:rsidRPr="007A1294" w:rsidRDefault="00F74B33" w:rsidP="00BF4233">
      <w:pPr>
        <w:pStyle w:val="BodyText"/>
        <w:spacing w:line="276" w:lineRule="auto"/>
        <w:rPr>
          <w:color w:val="FF0000"/>
          <w:sz w:val="24"/>
          <w:szCs w:val="24"/>
        </w:rPr>
      </w:pPr>
    </w:p>
    <w:p w:rsidR="00FB54AA" w:rsidRPr="007A1294" w:rsidRDefault="00FB54AA" w:rsidP="00BF4233">
      <w:pPr>
        <w:pStyle w:val="BodyText"/>
        <w:spacing w:line="276" w:lineRule="auto"/>
        <w:rPr>
          <w:b/>
          <w:sz w:val="24"/>
          <w:szCs w:val="24"/>
        </w:rPr>
      </w:pPr>
      <w:r w:rsidRPr="007A1294">
        <w:rPr>
          <w:b/>
          <w:sz w:val="24"/>
          <w:szCs w:val="24"/>
        </w:rPr>
        <w:t>Karen Schneider</w:t>
      </w:r>
      <w:r w:rsidR="0010560B" w:rsidRPr="007A1294">
        <w:rPr>
          <w:b/>
          <w:sz w:val="24"/>
          <w:szCs w:val="24"/>
        </w:rPr>
        <w:t>, PhD</w:t>
      </w:r>
    </w:p>
    <w:p w:rsidR="00F74B33" w:rsidRPr="007A1294" w:rsidRDefault="00F74B33" w:rsidP="00BF4233">
      <w:pPr>
        <w:pStyle w:val="BodyText"/>
        <w:spacing w:line="276" w:lineRule="auto"/>
        <w:rPr>
          <w:sz w:val="24"/>
          <w:szCs w:val="24"/>
        </w:rPr>
      </w:pPr>
      <w:r w:rsidRPr="007A1294">
        <w:rPr>
          <w:sz w:val="24"/>
          <w:szCs w:val="24"/>
        </w:rPr>
        <w:t>John Snow, Inc.</w:t>
      </w:r>
    </w:p>
    <w:p w:rsidR="00095D55" w:rsidRPr="007A1294" w:rsidRDefault="00095D55" w:rsidP="00BF4233">
      <w:pPr>
        <w:pStyle w:val="BodyText"/>
        <w:spacing w:line="276" w:lineRule="auto"/>
        <w:rPr>
          <w:sz w:val="24"/>
          <w:szCs w:val="24"/>
        </w:rPr>
      </w:pPr>
      <w:r w:rsidRPr="007A1294">
        <w:rPr>
          <w:sz w:val="24"/>
          <w:szCs w:val="24"/>
        </w:rPr>
        <w:t>44 Farnsworth Street</w:t>
      </w:r>
    </w:p>
    <w:p w:rsidR="00095D55" w:rsidRPr="007A1294" w:rsidRDefault="00095D55" w:rsidP="00BF4233">
      <w:pPr>
        <w:pStyle w:val="BodyText"/>
        <w:spacing w:line="276" w:lineRule="auto"/>
        <w:rPr>
          <w:sz w:val="24"/>
          <w:szCs w:val="24"/>
        </w:rPr>
      </w:pPr>
      <w:r w:rsidRPr="007A1294">
        <w:rPr>
          <w:sz w:val="24"/>
          <w:szCs w:val="24"/>
        </w:rPr>
        <w:t>Boston, MA 02210</w:t>
      </w:r>
    </w:p>
    <w:p w:rsidR="00F74B33" w:rsidRPr="007A1294" w:rsidRDefault="00F74B33" w:rsidP="00BF4233">
      <w:pPr>
        <w:pStyle w:val="BodyText"/>
        <w:spacing w:line="276" w:lineRule="auto"/>
        <w:rPr>
          <w:sz w:val="24"/>
          <w:szCs w:val="24"/>
        </w:rPr>
      </w:pPr>
      <w:r w:rsidRPr="007A1294">
        <w:rPr>
          <w:sz w:val="24"/>
          <w:szCs w:val="24"/>
        </w:rPr>
        <w:t xml:space="preserve">Phone: </w:t>
      </w:r>
      <w:r w:rsidR="00965029" w:rsidRPr="007A1294">
        <w:rPr>
          <w:sz w:val="24"/>
          <w:szCs w:val="24"/>
        </w:rPr>
        <w:t>617.482.9485</w:t>
      </w:r>
    </w:p>
    <w:p w:rsidR="00F74B33" w:rsidRPr="007A1294" w:rsidRDefault="00F74B33" w:rsidP="00BF4233">
      <w:pPr>
        <w:pStyle w:val="BodyText"/>
        <w:spacing w:line="276" w:lineRule="auto"/>
        <w:rPr>
          <w:sz w:val="24"/>
          <w:szCs w:val="24"/>
        </w:rPr>
      </w:pPr>
      <w:r w:rsidRPr="007A1294">
        <w:rPr>
          <w:sz w:val="24"/>
          <w:szCs w:val="24"/>
        </w:rPr>
        <w:t xml:space="preserve">Email: </w:t>
      </w:r>
      <w:r w:rsidR="00965029" w:rsidRPr="007A1294">
        <w:rPr>
          <w:sz w:val="24"/>
          <w:szCs w:val="24"/>
        </w:rPr>
        <w:t>kschneider@jsi.com</w:t>
      </w:r>
    </w:p>
    <w:p w:rsidR="00F74B33" w:rsidRPr="007A1294" w:rsidRDefault="00F74B33" w:rsidP="00BF4233">
      <w:pPr>
        <w:pStyle w:val="BodyText"/>
        <w:spacing w:line="276" w:lineRule="auto"/>
        <w:rPr>
          <w:sz w:val="24"/>
          <w:szCs w:val="24"/>
        </w:rPr>
      </w:pPr>
      <w:r w:rsidRPr="007A1294">
        <w:rPr>
          <w:sz w:val="24"/>
          <w:szCs w:val="24"/>
        </w:rPr>
        <w:t>Role: JSI Quantitative Researcher</w:t>
      </w:r>
      <w:r w:rsidR="00130C9D" w:rsidRPr="007A1294">
        <w:rPr>
          <w:sz w:val="24"/>
          <w:szCs w:val="24"/>
        </w:rPr>
        <w:t xml:space="preserve"> and</w:t>
      </w:r>
      <w:r w:rsidR="001F662A" w:rsidRPr="007A1294">
        <w:rPr>
          <w:sz w:val="24"/>
          <w:szCs w:val="24"/>
        </w:rPr>
        <w:t xml:space="preserve"> Site Interviewer</w:t>
      </w:r>
      <w:r w:rsidRPr="007A1294">
        <w:rPr>
          <w:sz w:val="24"/>
          <w:szCs w:val="24"/>
        </w:rPr>
        <w:t xml:space="preserve"> </w:t>
      </w:r>
    </w:p>
    <w:p w:rsidR="00F74B33" w:rsidRPr="007A1294" w:rsidRDefault="00F74B33" w:rsidP="00BF4233">
      <w:pPr>
        <w:pStyle w:val="BodyText"/>
        <w:spacing w:line="276" w:lineRule="auto"/>
        <w:rPr>
          <w:b/>
          <w:color w:val="FF0000"/>
          <w:sz w:val="24"/>
          <w:szCs w:val="24"/>
        </w:rPr>
      </w:pPr>
    </w:p>
    <w:p w:rsidR="001F662A" w:rsidRPr="007A1294" w:rsidRDefault="001F662A" w:rsidP="00BF4233">
      <w:pPr>
        <w:pStyle w:val="BodyText"/>
        <w:spacing w:line="276" w:lineRule="auto"/>
        <w:rPr>
          <w:b/>
          <w:sz w:val="24"/>
          <w:szCs w:val="24"/>
        </w:rPr>
      </w:pPr>
      <w:r w:rsidRPr="007A1294">
        <w:rPr>
          <w:b/>
          <w:sz w:val="24"/>
          <w:szCs w:val="24"/>
        </w:rPr>
        <w:t>Jeanne Day, MPH</w:t>
      </w:r>
    </w:p>
    <w:p w:rsidR="001F662A" w:rsidRPr="007A1294" w:rsidRDefault="00532C5A" w:rsidP="00BF4233">
      <w:pPr>
        <w:pStyle w:val="BodyText"/>
        <w:spacing w:line="276" w:lineRule="auto"/>
        <w:rPr>
          <w:sz w:val="24"/>
          <w:szCs w:val="24"/>
        </w:rPr>
      </w:pPr>
      <w:r w:rsidRPr="007A1294">
        <w:rPr>
          <w:sz w:val="24"/>
          <w:szCs w:val="24"/>
        </w:rPr>
        <w:t>Project Director</w:t>
      </w:r>
      <w:r w:rsidR="00095D55" w:rsidRPr="007A1294">
        <w:rPr>
          <w:sz w:val="24"/>
          <w:szCs w:val="24"/>
        </w:rPr>
        <w:t xml:space="preserve">, </w:t>
      </w:r>
      <w:r w:rsidR="001F662A" w:rsidRPr="007A1294">
        <w:rPr>
          <w:sz w:val="24"/>
          <w:szCs w:val="24"/>
        </w:rPr>
        <w:t>John Snow, Inc.</w:t>
      </w:r>
    </w:p>
    <w:p w:rsidR="00095D55" w:rsidRPr="007A1294" w:rsidRDefault="00095D55" w:rsidP="00BF4233">
      <w:pPr>
        <w:pStyle w:val="BodyText"/>
        <w:spacing w:line="276" w:lineRule="auto"/>
        <w:rPr>
          <w:sz w:val="24"/>
          <w:szCs w:val="24"/>
        </w:rPr>
      </w:pPr>
      <w:r w:rsidRPr="007A1294">
        <w:rPr>
          <w:sz w:val="24"/>
          <w:szCs w:val="24"/>
        </w:rPr>
        <w:t>44 Farnsworth Street</w:t>
      </w:r>
    </w:p>
    <w:p w:rsidR="00095D55" w:rsidRPr="007A1294" w:rsidRDefault="00095D55" w:rsidP="00BF4233">
      <w:pPr>
        <w:pStyle w:val="BodyText"/>
        <w:spacing w:line="276" w:lineRule="auto"/>
        <w:rPr>
          <w:sz w:val="24"/>
          <w:szCs w:val="24"/>
        </w:rPr>
      </w:pPr>
      <w:r w:rsidRPr="007A1294">
        <w:rPr>
          <w:sz w:val="24"/>
          <w:szCs w:val="24"/>
        </w:rPr>
        <w:t>Boston, MA 02210</w:t>
      </w:r>
    </w:p>
    <w:p w:rsidR="001F662A" w:rsidRPr="007A1294" w:rsidRDefault="001F662A" w:rsidP="00BF4233">
      <w:pPr>
        <w:pStyle w:val="BodyText"/>
        <w:spacing w:line="276" w:lineRule="auto"/>
        <w:rPr>
          <w:sz w:val="24"/>
          <w:szCs w:val="24"/>
        </w:rPr>
      </w:pPr>
      <w:r w:rsidRPr="007A1294">
        <w:rPr>
          <w:sz w:val="24"/>
          <w:szCs w:val="24"/>
        </w:rPr>
        <w:t xml:space="preserve">Phone: </w:t>
      </w:r>
      <w:r w:rsidR="00965029" w:rsidRPr="007A1294">
        <w:rPr>
          <w:sz w:val="24"/>
          <w:szCs w:val="24"/>
        </w:rPr>
        <w:t>617.482.9485</w:t>
      </w:r>
    </w:p>
    <w:p w:rsidR="001F662A" w:rsidRPr="007A1294" w:rsidRDefault="001F662A" w:rsidP="00BF4233">
      <w:pPr>
        <w:pStyle w:val="BodyText"/>
        <w:spacing w:line="276" w:lineRule="auto"/>
        <w:rPr>
          <w:sz w:val="24"/>
          <w:szCs w:val="24"/>
        </w:rPr>
      </w:pPr>
      <w:r w:rsidRPr="007A1294">
        <w:rPr>
          <w:sz w:val="24"/>
          <w:szCs w:val="24"/>
        </w:rPr>
        <w:t xml:space="preserve">Email: </w:t>
      </w:r>
      <w:r w:rsidR="00965029" w:rsidRPr="007A1294">
        <w:rPr>
          <w:sz w:val="24"/>
          <w:szCs w:val="24"/>
        </w:rPr>
        <w:t>jday@jsi.com</w:t>
      </w:r>
    </w:p>
    <w:p w:rsidR="001F662A" w:rsidRPr="007A1294" w:rsidRDefault="001F662A" w:rsidP="00BF4233">
      <w:pPr>
        <w:pStyle w:val="BodyText"/>
        <w:spacing w:line="276" w:lineRule="auto"/>
        <w:rPr>
          <w:sz w:val="24"/>
          <w:szCs w:val="24"/>
        </w:rPr>
      </w:pPr>
      <w:r w:rsidRPr="007A1294">
        <w:rPr>
          <w:sz w:val="24"/>
          <w:szCs w:val="24"/>
        </w:rPr>
        <w:t xml:space="preserve">Role: </w:t>
      </w:r>
      <w:r w:rsidR="008513FA" w:rsidRPr="007A1294">
        <w:rPr>
          <w:sz w:val="24"/>
          <w:szCs w:val="24"/>
        </w:rPr>
        <w:t xml:space="preserve">Medical </w:t>
      </w:r>
      <w:r w:rsidRPr="007A1294">
        <w:rPr>
          <w:sz w:val="24"/>
          <w:szCs w:val="24"/>
        </w:rPr>
        <w:t>Chart</w:t>
      </w:r>
      <w:r w:rsidR="008513FA" w:rsidRPr="007A1294">
        <w:rPr>
          <w:sz w:val="24"/>
          <w:szCs w:val="24"/>
        </w:rPr>
        <w:t>/Records Abstraction Lead and</w:t>
      </w:r>
      <w:r w:rsidRPr="007A1294">
        <w:rPr>
          <w:sz w:val="24"/>
          <w:szCs w:val="24"/>
        </w:rPr>
        <w:t xml:space="preserve"> Site Interviewer </w:t>
      </w:r>
    </w:p>
    <w:p w:rsidR="001F662A" w:rsidRPr="007A1294" w:rsidRDefault="001F662A" w:rsidP="00BF4233">
      <w:pPr>
        <w:pStyle w:val="BodyText"/>
        <w:spacing w:line="276" w:lineRule="auto"/>
        <w:rPr>
          <w:b/>
          <w:color w:val="FF0000"/>
          <w:sz w:val="24"/>
          <w:szCs w:val="24"/>
        </w:rPr>
      </w:pPr>
    </w:p>
    <w:p w:rsidR="001F662A" w:rsidRPr="007A1294" w:rsidRDefault="001F662A" w:rsidP="00BF4233">
      <w:pPr>
        <w:pStyle w:val="BodyText"/>
        <w:spacing w:line="276" w:lineRule="auto"/>
        <w:rPr>
          <w:b/>
          <w:sz w:val="24"/>
          <w:szCs w:val="24"/>
        </w:rPr>
      </w:pPr>
      <w:r w:rsidRPr="007A1294">
        <w:rPr>
          <w:b/>
          <w:sz w:val="24"/>
          <w:szCs w:val="24"/>
        </w:rPr>
        <w:t>Nancy Reinhalter, RN, CCRC</w:t>
      </w:r>
    </w:p>
    <w:p w:rsidR="001F662A" w:rsidRPr="007A1294" w:rsidRDefault="00691E73" w:rsidP="00BF4233">
      <w:pPr>
        <w:pStyle w:val="BodyText"/>
        <w:spacing w:line="276" w:lineRule="auto"/>
        <w:rPr>
          <w:color w:val="FF0000"/>
          <w:sz w:val="24"/>
          <w:szCs w:val="24"/>
        </w:rPr>
      </w:pPr>
      <w:r w:rsidRPr="007A1294">
        <w:rPr>
          <w:sz w:val="24"/>
          <w:szCs w:val="24"/>
        </w:rPr>
        <w:t>Senior Research Coordinator</w:t>
      </w:r>
      <w:r w:rsidR="00095D55" w:rsidRPr="007A1294">
        <w:rPr>
          <w:sz w:val="24"/>
          <w:szCs w:val="24"/>
        </w:rPr>
        <w:t xml:space="preserve">, </w:t>
      </w:r>
      <w:r w:rsidR="001F662A" w:rsidRPr="007A1294">
        <w:rPr>
          <w:sz w:val="24"/>
          <w:szCs w:val="24"/>
        </w:rPr>
        <w:t>John Snow, Inc</w:t>
      </w:r>
      <w:r w:rsidR="001F662A" w:rsidRPr="007A1294">
        <w:rPr>
          <w:color w:val="FF0000"/>
          <w:sz w:val="24"/>
          <w:szCs w:val="24"/>
        </w:rPr>
        <w:t>.</w:t>
      </w:r>
    </w:p>
    <w:p w:rsidR="00BF3CC7" w:rsidRPr="007A1294" w:rsidRDefault="00BF3CC7" w:rsidP="00BF4233">
      <w:pPr>
        <w:pStyle w:val="BodyText"/>
        <w:spacing w:line="276" w:lineRule="auto"/>
        <w:rPr>
          <w:sz w:val="24"/>
          <w:szCs w:val="24"/>
        </w:rPr>
      </w:pPr>
      <w:r w:rsidRPr="007A1294">
        <w:rPr>
          <w:sz w:val="24"/>
          <w:szCs w:val="24"/>
        </w:rPr>
        <w:t>1616 Fort Myer Dr, Ste 1100</w:t>
      </w:r>
    </w:p>
    <w:p w:rsidR="00BF3CC7" w:rsidRPr="007A1294" w:rsidRDefault="00BF3CC7" w:rsidP="00BF4233">
      <w:pPr>
        <w:pStyle w:val="BodyText"/>
        <w:spacing w:line="276" w:lineRule="auto"/>
        <w:rPr>
          <w:sz w:val="24"/>
          <w:szCs w:val="24"/>
        </w:rPr>
      </w:pPr>
      <w:r w:rsidRPr="007A1294">
        <w:rPr>
          <w:sz w:val="24"/>
          <w:szCs w:val="24"/>
        </w:rPr>
        <w:t>Arlington, VA 22209</w:t>
      </w:r>
    </w:p>
    <w:p w:rsidR="001F662A" w:rsidRPr="007A1294" w:rsidRDefault="001F662A" w:rsidP="00BF4233">
      <w:pPr>
        <w:pStyle w:val="BodyText"/>
        <w:spacing w:line="276" w:lineRule="auto"/>
        <w:rPr>
          <w:sz w:val="24"/>
          <w:szCs w:val="24"/>
        </w:rPr>
      </w:pPr>
      <w:r w:rsidRPr="007A1294">
        <w:rPr>
          <w:sz w:val="24"/>
          <w:szCs w:val="24"/>
        </w:rPr>
        <w:t xml:space="preserve">Phone: </w:t>
      </w:r>
      <w:r w:rsidR="00BF3CC7" w:rsidRPr="007A1294">
        <w:rPr>
          <w:sz w:val="24"/>
          <w:szCs w:val="24"/>
        </w:rPr>
        <w:t>703.528.7474</w:t>
      </w:r>
    </w:p>
    <w:p w:rsidR="001F662A" w:rsidRPr="007A1294" w:rsidRDefault="001F662A" w:rsidP="00BF4233">
      <w:pPr>
        <w:pStyle w:val="BodyText"/>
        <w:spacing w:line="276" w:lineRule="auto"/>
        <w:rPr>
          <w:sz w:val="24"/>
          <w:szCs w:val="24"/>
        </w:rPr>
      </w:pPr>
      <w:r w:rsidRPr="007A1294">
        <w:rPr>
          <w:sz w:val="24"/>
          <w:szCs w:val="24"/>
        </w:rPr>
        <w:t xml:space="preserve">Email: </w:t>
      </w:r>
      <w:r w:rsidR="00965029" w:rsidRPr="007A1294">
        <w:rPr>
          <w:sz w:val="24"/>
          <w:szCs w:val="24"/>
        </w:rPr>
        <w:t>nancy_reinhalter@jsi.com</w:t>
      </w:r>
    </w:p>
    <w:p w:rsidR="001F662A" w:rsidRPr="007A1294" w:rsidRDefault="001F662A" w:rsidP="00BF4233">
      <w:pPr>
        <w:pStyle w:val="BodyText"/>
        <w:spacing w:line="276" w:lineRule="auto"/>
        <w:rPr>
          <w:sz w:val="24"/>
          <w:szCs w:val="24"/>
        </w:rPr>
      </w:pPr>
      <w:r w:rsidRPr="007A1294">
        <w:rPr>
          <w:sz w:val="24"/>
          <w:szCs w:val="24"/>
        </w:rPr>
        <w:t xml:space="preserve">Role: </w:t>
      </w:r>
      <w:r w:rsidR="008513FA" w:rsidRPr="007A1294">
        <w:rPr>
          <w:sz w:val="24"/>
          <w:szCs w:val="24"/>
        </w:rPr>
        <w:t>Medical Chart/Records Abstraction Trainer and</w:t>
      </w:r>
      <w:r w:rsidRPr="007A1294">
        <w:rPr>
          <w:sz w:val="24"/>
          <w:szCs w:val="24"/>
        </w:rPr>
        <w:t xml:space="preserve"> Site Interviewer</w:t>
      </w:r>
    </w:p>
    <w:p w:rsidR="001F662A" w:rsidRPr="007A1294" w:rsidRDefault="001F662A" w:rsidP="00BF4233">
      <w:pPr>
        <w:pStyle w:val="BodyText"/>
        <w:spacing w:line="276" w:lineRule="auto"/>
        <w:rPr>
          <w:b/>
          <w:color w:val="FF0000"/>
          <w:sz w:val="24"/>
          <w:szCs w:val="24"/>
        </w:rPr>
      </w:pPr>
    </w:p>
    <w:p w:rsidR="00FB54AA" w:rsidRPr="007A1294" w:rsidRDefault="00FB54AA" w:rsidP="00BF4233">
      <w:pPr>
        <w:pStyle w:val="BodyText"/>
        <w:spacing w:line="276" w:lineRule="auto"/>
        <w:rPr>
          <w:b/>
          <w:sz w:val="24"/>
          <w:szCs w:val="24"/>
        </w:rPr>
      </w:pPr>
      <w:r w:rsidRPr="007A1294">
        <w:rPr>
          <w:b/>
          <w:sz w:val="24"/>
          <w:szCs w:val="24"/>
        </w:rPr>
        <w:t>Molly Higgins-Biddle</w:t>
      </w:r>
      <w:r w:rsidR="001F662A" w:rsidRPr="007A1294">
        <w:rPr>
          <w:b/>
          <w:sz w:val="24"/>
          <w:szCs w:val="24"/>
        </w:rPr>
        <w:t xml:space="preserve"> MPH</w:t>
      </w:r>
    </w:p>
    <w:p w:rsidR="00F74B33" w:rsidRPr="007A1294" w:rsidRDefault="00532C5A" w:rsidP="00BF4233">
      <w:pPr>
        <w:pStyle w:val="BodyText"/>
        <w:spacing w:line="276" w:lineRule="auto"/>
        <w:rPr>
          <w:sz w:val="24"/>
          <w:szCs w:val="24"/>
        </w:rPr>
      </w:pPr>
      <w:r w:rsidRPr="007A1294">
        <w:rPr>
          <w:sz w:val="24"/>
          <w:szCs w:val="24"/>
        </w:rPr>
        <w:t>Consultant,</w:t>
      </w:r>
      <w:r w:rsidR="00095D55" w:rsidRPr="007A1294">
        <w:rPr>
          <w:sz w:val="24"/>
          <w:szCs w:val="24"/>
        </w:rPr>
        <w:t xml:space="preserve"> </w:t>
      </w:r>
      <w:r w:rsidR="00F74B33" w:rsidRPr="007A1294">
        <w:rPr>
          <w:sz w:val="24"/>
          <w:szCs w:val="24"/>
        </w:rPr>
        <w:t>John Snow, Inc.</w:t>
      </w:r>
    </w:p>
    <w:p w:rsidR="00095D55" w:rsidRPr="007A1294" w:rsidRDefault="00095D55" w:rsidP="00BF4233">
      <w:pPr>
        <w:pStyle w:val="BodyText"/>
        <w:spacing w:line="276" w:lineRule="auto"/>
        <w:rPr>
          <w:sz w:val="24"/>
          <w:szCs w:val="24"/>
        </w:rPr>
      </w:pPr>
      <w:r w:rsidRPr="007A1294">
        <w:rPr>
          <w:sz w:val="24"/>
          <w:szCs w:val="24"/>
        </w:rPr>
        <w:t>44 Farnsworth Street</w:t>
      </w:r>
    </w:p>
    <w:p w:rsidR="00095D55" w:rsidRPr="007A1294" w:rsidRDefault="00095D55" w:rsidP="00BF4233">
      <w:pPr>
        <w:pStyle w:val="BodyText"/>
        <w:spacing w:line="276" w:lineRule="auto"/>
        <w:rPr>
          <w:sz w:val="24"/>
          <w:szCs w:val="24"/>
        </w:rPr>
      </w:pPr>
      <w:r w:rsidRPr="007A1294">
        <w:rPr>
          <w:sz w:val="24"/>
          <w:szCs w:val="24"/>
        </w:rPr>
        <w:t>Boston, MA 02210</w:t>
      </w:r>
    </w:p>
    <w:p w:rsidR="00F74B33" w:rsidRPr="007A1294" w:rsidRDefault="00F74B33" w:rsidP="00BF4233">
      <w:pPr>
        <w:pStyle w:val="BodyText"/>
        <w:spacing w:line="276" w:lineRule="auto"/>
        <w:rPr>
          <w:sz w:val="24"/>
          <w:szCs w:val="24"/>
        </w:rPr>
      </w:pPr>
      <w:r w:rsidRPr="007A1294">
        <w:rPr>
          <w:sz w:val="24"/>
          <w:szCs w:val="24"/>
        </w:rPr>
        <w:t xml:space="preserve">Phone: </w:t>
      </w:r>
      <w:r w:rsidR="00965029" w:rsidRPr="007A1294">
        <w:rPr>
          <w:sz w:val="24"/>
          <w:szCs w:val="24"/>
        </w:rPr>
        <w:t>617.482.9485</w:t>
      </w:r>
    </w:p>
    <w:p w:rsidR="00F74B33" w:rsidRPr="007A1294" w:rsidRDefault="00F74B33" w:rsidP="00BF4233">
      <w:pPr>
        <w:pStyle w:val="BodyText"/>
        <w:spacing w:line="276" w:lineRule="auto"/>
        <w:rPr>
          <w:sz w:val="24"/>
          <w:szCs w:val="24"/>
        </w:rPr>
      </w:pPr>
      <w:r w:rsidRPr="007A1294">
        <w:rPr>
          <w:sz w:val="24"/>
          <w:szCs w:val="24"/>
        </w:rPr>
        <w:t xml:space="preserve">Email: </w:t>
      </w:r>
      <w:r w:rsidR="00965029" w:rsidRPr="007A1294">
        <w:rPr>
          <w:sz w:val="24"/>
          <w:szCs w:val="24"/>
        </w:rPr>
        <w:t>mhiggins@jsi.com</w:t>
      </w:r>
    </w:p>
    <w:p w:rsidR="00F74B33" w:rsidRPr="007A1294" w:rsidRDefault="00F74B33" w:rsidP="00BF4233">
      <w:pPr>
        <w:pStyle w:val="BodyText"/>
        <w:spacing w:line="276" w:lineRule="auto"/>
        <w:rPr>
          <w:sz w:val="24"/>
          <w:szCs w:val="24"/>
        </w:rPr>
      </w:pPr>
      <w:r w:rsidRPr="007A1294">
        <w:rPr>
          <w:sz w:val="24"/>
          <w:szCs w:val="24"/>
        </w:rPr>
        <w:t xml:space="preserve">Role: </w:t>
      </w:r>
      <w:r w:rsidR="008513FA" w:rsidRPr="007A1294">
        <w:rPr>
          <w:sz w:val="24"/>
          <w:szCs w:val="24"/>
        </w:rPr>
        <w:t>Medical Chart/Records Abstraction</w:t>
      </w:r>
    </w:p>
    <w:p w:rsidR="001F662A" w:rsidRPr="007A1294" w:rsidRDefault="001F662A" w:rsidP="00BF4233">
      <w:pPr>
        <w:pStyle w:val="BodyText"/>
        <w:spacing w:line="276" w:lineRule="auto"/>
        <w:rPr>
          <w:color w:val="FF0000"/>
          <w:sz w:val="24"/>
          <w:szCs w:val="24"/>
        </w:rPr>
      </w:pPr>
    </w:p>
    <w:p w:rsidR="001F662A" w:rsidRPr="007A1294" w:rsidRDefault="001F662A" w:rsidP="00BF4233">
      <w:pPr>
        <w:pStyle w:val="BodyText"/>
        <w:spacing w:line="276" w:lineRule="auto"/>
        <w:rPr>
          <w:b/>
          <w:sz w:val="24"/>
          <w:szCs w:val="24"/>
        </w:rPr>
      </w:pPr>
      <w:r w:rsidRPr="007A1294">
        <w:rPr>
          <w:b/>
          <w:sz w:val="24"/>
          <w:szCs w:val="24"/>
        </w:rPr>
        <w:t>Joseph Rego</w:t>
      </w:r>
      <w:r w:rsidR="0010560B" w:rsidRPr="007A1294">
        <w:rPr>
          <w:b/>
          <w:sz w:val="24"/>
          <w:szCs w:val="24"/>
        </w:rPr>
        <w:t>, BS</w:t>
      </w:r>
    </w:p>
    <w:p w:rsidR="001F662A" w:rsidRPr="007A1294" w:rsidRDefault="00691E73" w:rsidP="00BF4233">
      <w:pPr>
        <w:pStyle w:val="BodyText"/>
        <w:spacing w:line="276" w:lineRule="auto"/>
        <w:rPr>
          <w:sz w:val="24"/>
          <w:szCs w:val="24"/>
        </w:rPr>
      </w:pPr>
      <w:r w:rsidRPr="007A1294">
        <w:rPr>
          <w:sz w:val="24"/>
          <w:szCs w:val="24"/>
        </w:rPr>
        <w:t>Project Associate</w:t>
      </w:r>
      <w:r w:rsidR="00095D55" w:rsidRPr="007A1294">
        <w:rPr>
          <w:sz w:val="24"/>
          <w:szCs w:val="24"/>
        </w:rPr>
        <w:t xml:space="preserve">, </w:t>
      </w:r>
      <w:r w:rsidR="001F662A" w:rsidRPr="007A1294">
        <w:rPr>
          <w:sz w:val="24"/>
          <w:szCs w:val="24"/>
        </w:rPr>
        <w:t>John Snow, Inc.</w:t>
      </w:r>
    </w:p>
    <w:p w:rsidR="00095D55" w:rsidRPr="007A1294" w:rsidRDefault="00095D55" w:rsidP="00BF4233">
      <w:pPr>
        <w:pStyle w:val="BodyText"/>
        <w:spacing w:line="276" w:lineRule="auto"/>
        <w:rPr>
          <w:sz w:val="24"/>
          <w:szCs w:val="24"/>
        </w:rPr>
      </w:pPr>
      <w:r w:rsidRPr="007A1294">
        <w:rPr>
          <w:sz w:val="24"/>
          <w:szCs w:val="24"/>
        </w:rPr>
        <w:t>44 Farnsworth Street</w:t>
      </w:r>
    </w:p>
    <w:p w:rsidR="00095D55" w:rsidRPr="007A1294" w:rsidRDefault="00095D55" w:rsidP="00BF4233">
      <w:pPr>
        <w:pStyle w:val="BodyText"/>
        <w:spacing w:line="276" w:lineRule="auto"/>
        <w:rPr>
          <w:sz w:val="24"/>
          <w:szCs w:val="24"/>
        </w:rPr>
      </w:pPr>
      <w:r w:rsidRPr="007A1294">
        <w:rPr>
          <w:sz w:val="24"/>
          <w:szCs w:val="24"/>
        </w:rPr>
        <w:t>Boston, MA 02210</w:t>
      </w:r>
    </w:p>
    <w:p w:rsidR="001F662A" w:rsidRPr="007A1294" w:rsidRDefault="001F662A" w:rsidP="00BF4233">
      <w:pPr>
        <w:pStyle w:val="BodyText"/>
        <w:spacing w:line="276" w:lineRule="auto"/>
        <w:rPr>
          <w:sz w:val="24"/>
          <w:szCs w:val="24"/>
        </w:rPr>
      </w:pPr>
      <w:r w:rsidRPr="007A1294">
        <w:rPr>
          <w:sz w:val="24"/>
          <w:szCs w:val="24"/>
        </w:rPr>
        <w:t xml:space="preserve">Phone: </w:t>
      </w:r>
      <w:r w:rsidR="00965029" w:rsidRPr="007A1294">
        <w:rPr>
          <w:sz w:val="24"/>
          <w:szCs w:val="24"/>
        </w:rPr>
        <w:t>617.482.9485</w:t>
      </w:r>
    </w:p>
    <w:p w:rsidR="001F662A" w:rsidRPr="007A1294" w:rsidRDefault="001F662A" w:rsidP="00BF4233">
      <w:pPr>
        <w:pStyle w:val="BodyText"/>
        <w:spacing w:line="276" w:lineRule="auto"/>
        <w:rPr>
          <w:sz w:val="24"/>
          <w:szCs w:val="24"/>
        </w:rPr>
      </w:pPr>
      <w:r w:rsidRPr="007A1294">
        <w:rPr>
          <w:sz w:val="24"/>
          <w:szCs w:val="24"/>
        </w:rPr>
        <w:t xml:space="preserve">Email: </w:t>
      </w:r>
      <w:r w:rsidR="00965029" w:rsidRPr="007A1294">
        <w:rPr>
          <w:sz w:val="24"/>
          <w:szCs w:val="24"/>
        </w:rPr>
        <w:t>jrego@jsi.com</w:t>
      </w:r>
    </w:p>
    <w:p w:rsidR="001F662A" w:rsidRPr="007A1294" w:rsidRDefault="001F662A" w:rsidP="00BF4233">
      <w:pPr>
        <w:pStyle w:val="BodyText"/>
        <w:spacing w:line="276" w:lineRule="auto"/>
        <w:rPr>
          <w:sz w:val="24"/>
          <w:szCs w:val="24"/>
        </w:rPr>
      </w:pPr>
      <w:r w:rsidRPr="007A1294">
        <w:rPr>
          <w:sz w:val="24"/>
          <w:szCs w:val="24"/>
        </w:rPr>
        <w:t xml:space="preserve">Role: </w:t>
      </w:r>
      <w:r w:rsidR="008513FA" w:rsidRPr="007A1294">
        <w:rPr>
          <w:sz w:val="24"/>
          <w:szCs w:val="24"/>
        </w:rPr>
        <w:t>Medical Chart/Records Abstraction</w:t>
      </w:r>
    </w:p>
    <w:p w:rsidR="001F662A" w:rsidRPr="007A1294" w:rsidRDefault="001F662A" w:rsidP="00BF4233">
      <w:pPr>
        <w:pStyle w:val="BodyText"/>
        <w:spacing w:line="276" w:lineRule="auto"/>
        <w:rPr>
          <w:b/>
          <w:color w:val="FF0000"/>
          <w:sz w:val="24"/>
          <w:szCs w:val="24"/>
        </w:rPr>
      </w:pPr>
    </w:p>
    <w:p w:rsidR="001F662A" w:rsidRPr="007A1294" w:rsidRDefault="001F662A" w:rsidP="00BF4233">
      <w:pPr>
        <w:pStyle w:val="BodyText"/>
        <w:spacing w:line="276" w:lineRule="auto"/>
        <w:rPr>
          <w:b/>
          <w:sz w:val="24"/>
          <w:szCs w:val="24"/>
        </w:rPr>
      </w:pPr>
      <w:r w:rsidRPr="007A1294">
        <w:rPr>
          <w:b/>
          <w:sz w:val="24"/>
          <w:szCs w:val="24"/>
        </w:rPr>
        <w:t>Katelyn Flaherty Doré, MPH</w:t>
      </w:r>
    </w:p>
    <w:p w:rsidR="001F662A" w:rsidRPr="007A1294" w:rsidRDefault="00532C5A" w:rsidP="00BF4233">
      <w:pPr>
        <w:pStyle w:val="BodyText"/>
        <w:spacing w:line="276" w:lineRule="auto"/>
        <w:rPr>
          <w:sz w:val="24"/>
          <w:szCs w:val="24"/>
        </w:rPr>
      </w:pPr>
      <w:r w:rsidRPr="007A1294">
        <w:rPr>
          <w:sz w:val="24"/>
          <w:szCs w:val="24"/>
        </w:rPr>
        <w:t>Project Manager</w:t>
      </w:r>
      <w:r w:rsidR="00095D55" w:rsidRPr="007A1294">
        <w:rPr>
          <w:sz w:val="24"/>
          <w:szCs w:val="24"/>
        </w:rPr>
        <w:t xml:space="preserve">, </w:t>
      </w:r>
      <w:r w:rsidR="001F662A" w:rsidRPr="007A1294">
        <w:rPr>
          <w:sz w:val="24"/>
          <w:szCs w:val="24"/>
        </w:rPr>
        <w:t>John Snow, Inc.</w:t>
      </w:r>
    </w:p>
    <w:p w:rsidR="00095D55" w:rsidRPr="007A1294" w:rsidRDefault="00095D55" w:rsidP="00BF4233">
      <w:pPr>
        <w:pStyle w:val="BodyText"/>
        <w:spacing w:line="276" w:lineRule="auto"/>
        <w:rPr>
          <w:sz w:val="24"/>
          <w:szCs w:val="24"/>
        </w:rPr>
      </w:pPr>
      <w:r w:rsidRPr="007A1294">
        <w:rPr>
          <w:sz w:val="24"/>
          <w:szCs w:val="24"/>
        </w:rPr>
        <w:t>44 Farnsworth Street</w:t>
      </w:r>
    </w:p>
    <w:p w:rsidR="00095D55" w:rsidRPr="007A1294" w:rsidRDefault="00095D55" w:rsidP="00BF4233">
      <w:pPr>
        <w:pStyle w:val="BodyText"/>
        <w:spacing w:line="276" w:lineRule="auto"/>
        <w:rPr>
          <w:sz w:val="24"/>
          <w:szCs w:val="24"/>
        </w:rPr>
      </w:pPr>
      <w:r w:rsidRPr="007A1294">
        <w:rPr>
          <w:sz w:val="24"/>
          <w:szCs w:val="24"/>
        </w:rPr>
        <w:t>Boston, MA 02210</w:t>
      </w:r>
    </w:p>
    <w:p w:rsidR="001F662A" w:rsidRPr="007A1294" w:rsidRDefault="001F662A" w:rsidP="00BF4233">
      <w:pPr>
        <w:pStyle w:val="BodyText"/>
        <w:spacing w:line="276" w:lineRule="auto"/>
        <w:rPr>
          <w:sz w:val="24"/>
          <w:szCs w:val="24"/>
        </w:rPr>
      </w:pPr>
      <w:r w:rsidRPr="007A1294">
        <w:rPr>
          <w:sz w:val="24"/>
          <w:szCs w:val="24"/>
        </w:rPr>
        <w:t xml:space="preserve">Phone: </w:t>
      </w:r>
      <w:r w:rsidR="00965029" w:rsidRPr="007A1294">
        <w:rPr>
          <w:sz w:val="24"/>
          <w:szCs w:val="24"/>
        </w:rPr>
        <w:t>617.385.3920</w:t>
      </w:r>
    </w:p>
    <w:p w:rsidR="001F662A" w:rsidRPr="007A1294" w:rsidRDefault="001F662A" w:rsidP="00BF4233">
      <w:pPr>
        <w:pStyle w:val="BodyText"/>
        <w:spacing w:line="276" w:lineRule="auto"/>
        <w:rPr>
          <w:sz w:val="24"/>
          <w:szCs w:val="24"/>
        </w:rPr>
      </w:pPr>
      <w:r w:rsidRPr="007A1294">
        <w:rPr>
          <w:sz w:val="24"/>
          <w:szCs w:val="24"/>
        </w:rPr>
        <w:t xml:space="preserve">Email: </w:t>
      </w:r>
      <w:r w:rsidR="00965029" w:rsidRPr="007A1294">
        <w:rPr>
          <w:sz w:val="24"/>
          <w:szCs w:val="24"/>
        </w:rPr>
        <w:t>katelyn_flaherty_dore@jsi.com</w:t>
      </w:r>
    </w:p>
    <w:p w:rsidR="001F662A" w:rsidRPr="007A1294" w:rsidRDefault="001F662A" w:rsidP="00BF4233">
      <w:pPr>
        <w:pStyle w:val="BodyText"/>
        <w:spacing w:line="276" w:lineRule="auto"/>
        <w:rPr>
          <w:sz w:val="24"/>
          <w:szCs w:val="24"/>
        </w:rPr>
      </w:pPr>
      <w:r w:rsidRPr="007A1294">
        <w:rPr>
          <w:sz w:val="24"/>
          <w:szCs w:val="24"/>
        </w:rPr>
        <w:t xml:space="preserve">Role: </w:t>
      </w:r>
      <w:r w:rsidR="008513FA" w:rsidRPr="007A1294">
        <w:rPr>
          <w:sz w:val="24"/>
          <w:szCs w:val="24"/>
        </w:rPr>
        <w:t>Medical Chart/Records Abstraction</w:t>
      </w:r>
    </w:p>
    <w:p w:rsidR="00F74B33" w:rsidRPr="007A1294" w:rsidRDefault="00F74B33" w:rsidP="00BF4233">
      <w:pPr>
        <w:pStyle w:val="BodyText"/>
        <w:spacing w:line="276" w:lineRule="auto"/>
        <w:rPr>
          <w:color w:val="FF0000"/>
          <w:sz w:val="24"/>
          <w:szCs w:val="24"/>
        </w:rPr>
      </w:pPr>
    </w:p>
    <w:p w:rsidR="00F74B33" w:rsidRPr="007A1294" w:rsidRDefault="00FB54AA" w:rsidP="00BF4233">
      <w:pPr>
        <w:pStyle w:val="BodyText"/>
        <w:spacing w:line="276" w:lineRule="auto"/>
        <w:rPr>
          <w:b/>
          <w:sz w:val="24"/>
          <w:szCs w:val="24"/>
        </w:rPr>
      </w:pPr>
      <w:r w:rsidRPr="007A1294">
        <w:rPr>
          <w:b/>
          <w:sz w:val="24"/>
          <w:szCs w:val="24"/>
        </w:rPr>
        <w:t>Peggy</w:t>
      </w:r>
      <w:r w:rsidR="00F74B33" w:rsidRPr="007A1294">
        <w:rPr>
          <w:b/>
          <w:sz w:val="24"/>
          <w:szCs w:val="24"/>
        </w:rPr>
        <w:t xml:space="preserve"> O-Brien-Strain</w:t>
      </w:r>
      <w:r w:rsidR="0010560B" w:rsidRPr="007A1294">
        <w:rPr>
          <w:b/>
          <w:sz w:val="24"/>
          <w:szCs w:val="24"/>
        </w:rPr>
        <w:t>, PhD</w:t>
      </w:r>
    </w:p>
    <w:p w:rsidR="004668C0" w:rsidRPr="007A1294" w:rsidRDefault="00691E73" w:rsidP="00BF4233">
      <w:pPr>
        <w:pStyle w:val="BodyText"/>
        <w:spacing w:line="276" w:lineRule="auto"/>
        <w:rPr>
          <w:sz w:val="24"/>
          <w:szCs w:val="24"/>
        </w:rPr>
      </w:pPr>
      <w:r w:rsidRPr="007A1294">
        <w:rPr>
          <w:sz w:val="24"/>
          <w:szCs w:val="24"/>
        </w:rPr>
        <w:t>President</w:t>
      </w:r>
      <w:r w:rsidR="00532C5A" w:rsidRPr="007A1294">
        <w:rPr>
          <w:sz w:val="24"/>
          <w:szCs w:val="24"/>
        </w:rPr>
        <w:t xml:space="preserve"> and Principal Associate</w:t>
      </w:r>
      <w:r w:rsidR="00095D55" w:rsidRPr="007A1294">
        <w:rPr>
          <w:sz w:val="24"/>
          <w:szCs w:val="24"/>
        </w:rPr>
        <w:t xml:space="preserve">, </w:t>
      </w:r>
      <w:r w:rsidR="00FB54AA" w:rsidRPr="007A1294">
        <w:rPr>
          <w:sz w:val="24"/>
          <w:szCs w:val="24"/>
        </w:rPr>
        <w:t>Mission Analytics</w:t>
      </w:r>
      <w:r w:rsidR="00F74B33" w:rsidRPr="007A1294">
        <w:rPr>
          <w:sz w:val="24"/>
          <w:szCs w:val="24"/>
        </w:rPr>
        <w:t xml:space="preserve"> Group</w:t>
      </w:r>
      <w:r w:rsidRPr="007A1294">
        <w:rPr>
          <w:sz w:val="24"/>
          <w:szCs w:val="24"/>
        </w:rPr>
        <w:t>, Inc.</w:t>
      </w:r>
    </w:p>
    <w:p w:rsidR="00F74B33" w:rsidRPr="007A1294" w:rsidRDefault="00F74B33" w:rsidP="00BF4233">
      <w:pPr>
        <w:pStyle w:val="BodyText"/>
        <w:spacing w:line="276" w:lineRule="auto"/>
        <w:rPr>
          <w:sz w:val="24"/>
          <w:szCs w:val="24"/>
        </w:rPr>
      </w:pPr>
      <w:r w:rsidRPr="007A1294">
        <w:rPr>
          <w:sz w:val="24"/>
          <w:szCs w:val="24"/>
        </w:rPr>
        <w:t xml:space="preserve">Phone: </w:t>
      </w:r>
      <w:r w:rsidR="00965029" w:rsidRPr="007A1294">
        <w:rPr>
          <w:sz w:val="24"/>
          <w:szCs w:val="24"/>
        </w:rPr>
        <w:t>415.263.9885</w:t>
      </w:r>
    </w:p>
    <w:p w:rsidR="00F74B33" w:rsidRPr="007A1294" w:rsidRDefault="00F74B33" w:rsidP="00BF4233">
      <w:pPr>
        <w:pStyle w:val="BodyText"/>
        <w:spacing w:line="276" w:lineRule="auto"/>
        <w:rPr>
          <w:sz w:val="24"/>
          <w:szCs w:val="24"/>
        </w:rPr>
      </w:pPr>
      <w:r w:rsidRPr="007A1294">
        <w:rPr>
          <w:sz w:val="24"/>
          <w:szCs w:val="24"/>
        </w:rPr>
        <w:t xml:space="preserve">Email: </w:t>
      </w:r>
      <w:r w:rsidR="00965029" w:rsidRPr="007A1294">
        <w:rPr>
          <w:sz w:val="24"/>
          <w:szCs w:val="24"/>
        </w:rPr>
        <w:t>mstrain@mission-ag.com</w:t>
      </w:r>
    </w:p>
    <w:p w:rsidR="00F74B33" w:rsidRPr="007A1294" w:rsidRDefault="00F74B33" w:rsidP="00BF4233">
      <w:pPr>
        <w:pStyle w:val="BodyText"/>
        <w:spacing w:line="276" w:lineRule="auto"/>
        <w:rPr>
          <w:sz w:val="24"/>
          <w:szCs w:val="24"/>
        </w:rPr>
      </w:pPr>
      <w:r w:rsidRPr="007A1294">
        <w:rPr>
          <w:sz w:val="24"/>
          <w:szCs w:val="24"/>
        </w:rPr>
        <w:t>Role: Mission Team Lead</w:t>
      </w:r>
      <w:r w:rsidR="008513FA" w:rsidRPr="007A1294">
        <w:rPr>
          <w:sz w:val="24"/>
          <w:szCs w:val="24"/>
        </w:rPr>
        <w:t xml:space="preserve"> and </w:t>
      </w:r>
      <w:r w:rsidR="001F662A" w:rsidRPr="007A1294">
        <w:rPr>
          <w:sz w:val="24"/>
          <w:szCs w:val="24"/>
        </w:rPr>
        <w:t xml:space="preserve">Provides guidance on data analysis </w:t>
      </w:r>
    </w:p>
    <w:p w:rsidR="001F662A" w:rsidRPr="007A1294" w:rsidRDefault="001F662A" w:rsidP="00BF4233">
      <w:pPr>
        <w:pStyle w:val="BodyText"/>
        <w:spacing w:line="276" w:lineRule="auto"/>
        <w:rPr>
          <w:color w:val="FF0000"/>
          <w:sz w:val="24"/>
          <w:szCs w:val="24"/>
        </w:rPr>
      </w:pPr>
    </w:p>
    <w:p w:rsidR="001F662A" w:rsidRPr="007A1294" w:rsidRDefault="001F662A" w:rsidP="00BF4233">
      <w:pPr>
        <w:pStyle w:val="BodyText"/>
        <w:spacing w:line="276" w:lineRule="auto"/>
        <w:rPr>
          <w:b/>
          <w:sz w:val="24"/>
          <w:szCs w:val="24"/>
        </w:rPr>
      </w:pPr>
      <w:r w:rsidRPr="007A1294">
        <w:rPr>
          <w:b/>
          <w:sz w:val="24"/>
          <w:szCs w:val="24"/>
        </w:rPr>
        <w:t>Elizabeth Coombs</w:t>
      </w:r>
      <w:r w:rsidR="0010560B" w:rsidRPr="007A1294">
        <w:rPr>
          <w:b/>
          <w:sz w:val="24"/>
          <w:szCs w:val="24"/>
        </w:rPr>
        <w:t>, MPP</w:t>
      </w:r>
    </w:p>
    <w:p w:rsidR="001F662A" w:rsidRPr="007A1294" w:rsidRDefault="00532C5A" w:rsidP="00BF4233">
      <w:pPr>
        <w:pStyle w:val="BodyText"/>
        <w:spacing w:line="276" w:lineRule="auto"/>
        <w:rPr>
          <w:sz w:val="24"/>
          <w:szCs w:val="24"/>
        </w:rPr>
      </w:pPr>
      <w:r w:rsidRPr="007A1294">
        <w:rPr>
          <w:sz w:val="24"/>
          <w:szCs w:val="24"/>
        </w:rPr>
        <w:t>Research Associate</w:t>
      </w:r>
      <w:r w:rsidR="00095D55" w:rsidRPr="007A1294">
        <w:rPr>
          <w:sz w:val="24"/>
          <w:szCs w:val="24"/>
        </w:rPr>
        <w:t xml:space="preserve">, </w:t>
      </w:r>
      <w:r w:rsidR="001F662A" w:rsidRPr="007A1294">
        <w:rPr>
          <w:sz w:val="24"/>
          <w:szCs w:val="24"/>
        </w:rPr>
        <w:t>Mission Analytics Group</w:t>
      </w:r>
      <w:r w:rsidR="00691E73" w:rsidRPr="007A1294">
        <w:rPr>
          <w:sz w:val="24"/>
          <w:szCs w:val="24"/>
        </w:rPr>
        <w:t>, Inc.</w:t>
      </w:r>
    </w:p>
    <w:p w:rsidR="001F662A" w:rsidRPr="007A1294" w:rsidRDefault="001F662A" w:rsidP="00BF4233">
      <w:pPr>
        <w:pStyle w:val="BodyText"/>
        <w:spacing w:line="276" w:lineRule="auto"/>
        <w:rPr>
          <w:sz w:val="24"/>
          <w:szCs w:val="24"/>
        </w:rPr>
      </w:pPr>
      <w:r w:rsidRPr="007A1294">
        <w:rPr>
          <w:sz w:val="24"/>
          <w:szCs w:val="24"/>
        </w:rPr>
        <w:t xml:space="preserve">Phone: </w:t>
      </w:r>
      <w:r w:rsidR="00965029" w:rsidRPr="007A1294">
        <w:rPr>
          <w:sz w:val="24"/>
          <w:szCs w:val="24"/>
        </w:rPr>
        <w:t>415.796.0159</w:t>
      </w:r>
    </w:p>
    <w:p w:rsidR="001F662A" w:rsidRPr="007A1294" w:rsidRDefault="001F662A" w:rsidP="00BF4233">
      <w:pPr>
        <w:pStyle w:val="BodyText"/>
        <w:spacing w:line="276" w:lineRule="auto"/>
        <w:rPr>
          <w:sz w:val="24"/>
          <w:szCs w:val="24"/>
        </w:rPr>
      </w:pPr>
      <w:r w:rsidRPr="007A1294">
        <w:rPr>
          <w:sz w:val="24"/>
          <w:szCs w:val="24"/>
        </w:rPr>
        <w:t xml:space="preserve">Email: </w:t>
      </w:r>
      <w:r w:rsidR="00965029" w:rsidRPr="007A1294">
        <w:rPr>
          <w:sz w:val="24"/>
          <w:szCs w:val="24"/>
        </w:rPr>
        <w:t>ecoombs@mission-ag.com</w:t>
      </w:r>
    </w:p>
    <w:p w:rsidR="001F662A" w:rsidRPr="007A1294" w:rsidRDefault="001F662A" w:rsidP="00BF4233">
      <w:pPr>
        <w:pStyle w:val="BodyText"/>
        <w:spacing w:line="276" w:lineRule="auto"/>
        <w:rPr>
          <w:sz w:val="24"/>
          <w:szCs w:val="24"/>
        </w:rPr>
      </w:pPr>
      <w:r w:rsidRPr="007A1294">
        <w:rPr>
          <w:sz w:val="24"/>
          <w:szCs w:val="24"/>
        </w:rPr>
        <w:t>Role: Mission Project Director</w:t>
      </w:r>
      <w:r w:rsidR="008513FA" w:rsidRPr="007A1294">
        <w:rPr>
          <w:sz w:val="24"/>
          <w:szCs w:val="24"/>
        </w:rPr>
        <w:t xml:space="preserve"> </w:t>
      </w:r>
    </w:p>
    <w:p w:rsidR="001F662A" w:rsidRPr="007A1294" w:rsidRDefault="001F662A" w:rsidP="00BF4233">
      <w:pPr>
        <w:pStyle w:val="BodyText"/>
        <w:spacing w:line="276" w:lineRule="auto"/>
        <w:rPr>
          <w:color w:val="FF0000"/>
          <w:sz w:val="24"/>
          <w:szCs w:val="24"/>
        </w:rPr>
      </w:pPr>
    </w:p>
    <w:p w:rsidR="001F662A" w:rsidRPr="007A1294" w:rsidRDefault="001F662A" w:rsidP="00BF4233">
      <w:pPr>
        <w:pStyle w:val="BodyText"/>
        <w:spacing w:line="276" w:lineRule="auto"/>
        <w:rPr>
          <w:b/>
          <w:sz w:val="24"/>
          <w:szCs w:val="24"/>
        </w:rPr>
      </w:pPr>
      <w:r w:rsidRPr="007A1294">
        <w:rPr>
          <w:b/>
          <w:sz w:val="24"/>
          <w:szCs w:val="24"/>
        </w:rPr>
        <w:t>Eric Verhulst</w:t>
      </w:r>
      <w:r w:rsidR="0010560B" w:rsidRPr="007A1294">
        <w:rPr>
          <w:b/>
          <w:sz w:val="24"/>
          <w:szCs w:val="24"/>
        </w:rPr>
        <w:t>, BA</w:t>
      </w:r>
    </w:p>
    <w:p w:rsidR="001F662A" w:rsidRPr="007A1294" w:rsidRDefault="00532C5A" w:rsidP="00BF4233">
      <w:pPr>
        <w:pStyle w:val="BodyText"/>
        <w:spacing w:line="276" w:lineRule="auto"/>
        <w:rPr>
          <w:sz w:val="24"/>
          <w:szCs w:val="24"/>
        </w:rPr>
      </w:pPr>
      <w:r w:rsidRPr="007A1294">
        <w:rPr>
          <w:sz w:val="24"/>
          <w:szCs w:val="24"/>
        </w:rPr>
        <w:t>Senior Analyst</w:t>
      </w:r>
      <w:r w:rsidR="00095D55" w:rsidRPr="007A1294">
        <w:rPr>
          <w:sz w:val="24"/>
          <w:szCs w:val="24"/>
        </w:rPr>
        <w:t xml:space="preserve">, </w:t>
      </w:r>
      <w:r w:rsidR="001F662A" w:rsidRPr="007A1294">
        <w:rPr>
          <w:sz w:val="24"/>
          <w:szCs w:val="24"/>
        </w:rPr>
        <w:t>Mission Analytics Group</w:t>
      </w:r>
      <w:r w:rsidR="00691E73" w:rsidRPr="007A1294">
        <w:rPr>
          <w:sz w:val="24"/>
          <w:szCs w:val="24"/>
        </w:rPr>
        <w:t>, Inc.</w:t>
      </w:r>
    </w:p>
    <w:p w:rsidR="001F662A" w:rsidRPr="007A1294" w:rsidRDefault="001F662A" w:rsidP="00BF4233">
      <w:pPr>
        <w:pStyle w:val="BodyText"/>
        <w:spacing w:line="276" w:lineRule="auto"/>
        <w:rPr>
          <w:sz w:val="24"/>
          <w:szCs w:val="24"/>
        </w:rPr>
      </w:pPr>
      <w:r w:rsidRPr="007A1294">
        <w:rPr>
          <w:sz w:val="24"/>
          <w:szCs w:val="24"/>
        </w:rPr>
        <w:t xml:space="preserve">Phone: </w:t>
      </w:r>
      <w:r w:rsidR="00965029" w:rsidRPr="007A1294">
        <w:rPr>
          <w:sz w:val="24"/>
          <w:szCs w:val="24"/>
        </w:rPr>
        <w:t>415.796.0166</w:t>
      </w:r>
    </w:p>
    <w:p w:rsidR="001F662A" w:rsidRPr="007A1294" w:rsidRDefault="001F662A" w:rsidP="00BF4233">
      <w:pPr>
        <w:pStyle w:val="BodyText"/>
        <w:spacing w:line="276" w:lineRule="auto"/>
        <w:rPr>
          <w:sz w:val="24"/>
          <w:szCs w:val="24"/>
        </w:rPr>
      </w:pPr>
      <w:r w:rsidRPr="007A1294">
        <w:rPr>
          <w:sz w:val="24"/>
          <w:szCs w:val="24"/>
        </w:rPr>
        <w:t xml:space="preserve">Email: </w:t>
      </w:r>
      <w:r w:rsidR="00965029" w:rsidRPr="007A1294">
        <w:rPr>
          <w:sz w:val="24"/>
          <w:szCs w:val="24"/>
        </w:rPr>
        <w:t>everhulst@mission-ag.com</w:t>
      </w:r>
    </w:p>
    <w:p w:rsidR="00532C5A" w:rsidRPr="007A1294" w:rsidRDefault="008513FA" w:rsidP="00BF4233">
      <w:pPr>
        <w:pStyle w:val="BodyText"/>
        <w:spacing w:line="276" w:lineRule="auto"/>
        <w:rPr>
          <w:sz w:val="24"/>
          <w:szCs w:val="24"/>
        </w:rPr>
      </w:pPr>
      <w:r w:rsidRPr="007A1294">
        <w:rPr>
          <w:sz w:val="24"/>
          <w:szCs w:val="24"/>
        </w:rPr>
        <w:t>Role: Data Analyst and</w:t>
      </w:r>
      <w:r w:rsidR="001F662A" w:rsidRPr="007A1294">
        <w:rPr>
          <w:sz w:val="24"/>
          <w:szCs w:val="24"/>
        </w:rPr>
        <w:t xml:space="preserve"> Programmer</w:t>
      </w:r>
    </w:p>
    <w:p w:rsidR="002B7615" w:rsidRPr="007A1294" w:rsidRDefault="002B7615" w:rsidP="002B7615">
      <w:pPr>
        <w:pStyle w:val="BodyText"/>
        <w:spacing w:line="276" w:lineRule="auto"/>
        <w:rPr>
          <w:b/>
          <w:sz w:val="24"/>
          <w:szCs w:val="24"/>
        </w:rPr>
      </w:pPr>
    </w:p>
    <w:p w:rsidR="002B7615" w:rsidRPr="007A1294" w:rsidRDefault="002B7615" w:rsidP="002B7615">
      <w:pPr>
        <w:pStyle w:val="BodyText"/>
        <w:spacing w:line="276" w:lineRule="auto"/>
        <w:rPr>
          <w:b/>
          <w:sz w:val="24"/>
          <w:szCs w:val="24"/>
        </w:rPr>
      </w:pPr>
      <w:r w:rsidRPr="007A1294">
        <w:rPr>
          <w:b/>
          <w:sz w:val="24"/>
          <w:szCs w:val="24"/>
        </w:rPr>
        <w:t>Aloka Narayanan</w:t>
      </w:r>
    </w:p>
    <w:p w:rsidR="002B7615" w:rsidRPr="007A1294" w:rsidRDefault="002B7615" w:rsidP="002B7615">
      <w:pPr>
        <w:pStyle w:val="BodyText"/>
        <w:spacing w:line="276" w:lineRule="auto"/>
        <w:rPr>
          <w:sz w:val="24"/>
          <w:szCs w:val="24"/>
        </w:rPr>
      </w:pPr>
      <w:r w:rsidRPr="007A1294">
        <w:rPr>
          <w:sz w:val="24"/>
          <w:szCs w:val="24"/>
        </w:rPr>
        <w:t>Analyst, Mission Analytics Group, Inc.</w:t>
      </w:r>
    </w:p>
    <w:p w:rsidR="002B7615" w:rsidRPr="007A1294" w:rsidRDefault="00BD6A8C" w:rsidP="002B7615">
      <w:pPr>
        <w:pStyle w:val="BodyText"/>
        <w:spacing w:line="276" w:lineRule="auto"/>
        <w:rPr>
          <w:sz w:val="24"/>
          <w:szCs w:val="24"/>
        </w:rPr>
      </w:pPr>
      <w:hyperlink r:id="rId9" w:history="1">
        <w:r w:rsidR="002B7615" w:rsidRPr="007A1294">
          <w:rPr>
            <w:rFonts w:eastAsia="Calibri"/>
            <w:sz w:val="24"/>
            <w:szCs w:val="24"/>
          </w:rPr>
          <w:t>anarayanan@mission-ag.com</w:t>
        </w:r>
      </w:hyperlink>
    </w:p>
    <w:p w:rsidR="002B7615" w:rsidRPr="007A1294" w:rsidRDefault="002B7615" w:rsidP="002B7615">
      <w:pPr>
        <w:pStyle w:val="BodyText"/>
        <w:spacing w:line="276" w:lineRule="auto"/>
        <w:rPr>
          <w:sz w:val="24"/>
          <w:szCs w:val="24"/>
        </w:rPr>
      </w:pPr>
      <w:r w:rsidRPr="007A1294">
        <w:rPr>
          <w:sz w:val="24"/>
          <w:szCs w:val="24"/>
        </w:rPr>
        <w:t>415-814-1557</w:t>
      </w:r>
    </w:p>
    <w:p w:rsidR="002B7615" w:rsidRPr="007A1294" w:rsidRDefault="002B7615" w:rsidP="002B7615">
      <w:pPr>
        <w:pStyle w:val="BodyText"/>
        <w:spacing w:line="276" w:lineRule="auto"/>
        <w:rPr>
          <w:sz w:val="24"/>
          <w:szCs w:val="24"/>
        </w:rPr>
      </w:pPr>
      <w:r w:rsidRPr="007A1294">
        <w:rPr>
          <w:sz w:val="24"/>
          <w:szCs w:val="24"/>
        </w:rPr>
        <w:t>Role: Programmer</w:t>
      </w:r>
    </w:p>
    <w:p w:rsidR="002B7615" w:rsidRPr="007A1294" w:rsidRDefault="002B7615" w:rsidP="002B7615">
      <w:pPr>
        <w:pStyle w:val="BodyText"/>
      </w:pPr>
    </w:p>
    <w:bookmarkEnd w:id="19"/>
    <w:bookmarkEnd w:id="20"/>
    <w:bookmarkEnd w:id="21"/>
    <w:p w:rsidR="00CE7D79" w:rsidRPr="00BF4233" w:rsidRDefault="00CE7D79" w:rsidP="00BF4233">
      <w:pPr>
        <w:pStyle w:val="BodyText"/>
        <w:spacing w:line="276" w:lineRule="auto"/>
        <w:ind w:left="1800" w:hanging="1800"/>
        <w:rPr>
          <w:sz w:val="24"/>
          <w:szCs w:val="24"/>
        </w:rPr>
      </w:pPr>
    </w:p>
    <w:sectPr w:rsidR="00CE7D79" w:rsidRPr="00BF4233" w:rsidSect="003A0B33">
      <w:footerReference w:type="even" r:id="rId10"/>
      <w:footerReference w:type="default" r:id="rId11"/>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BB6" w:rsidRDefault="00AF1BB6">
      <w:r>
        <w:separator/>
      </w:r>
    </w:p>
  </w:endnote>
  <w:endnote w:type="continuationSeparator" w:id="0">
    <w:p w:rsidR="00AF1BB6" w:rsidRDefault="00AF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B6" w:rsidRDefault="00FC7BB6" w:rsidP="00EB0B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7BB6" w:rsidRDefault="00FC7B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B6" w:rsidRPr="00BF4233" w:rsidRDefault="00FC7BB6" w:rsidP="00EB0BA1">
    <w:pPr>
      <w:pStyle w:val="Footer"/>
      <w:framePr w:wrap="around" w:vAnchor="text" w:hAnchor="margin" w:xAlign="center"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BD6A8C">
      <w:rPr>
        <w:rStyle w:val="PageNumber"/>
        <w:noProof/>
      </w:rPr>
      <w:t>1</w:t>
    </w:r>
    <w:r>
      <w:rPr>
        <w:rStyle w:val="PageNumber"/>
      </w:rPr>
      <w:fldChar w:fldCharType="end"/>
    </w:r>
  </w:p>
  <w:p w:rsidR="00FC7BB6" w:rsidRPr="00825F9B" w:rsidRDefault="00FC7BB6" w:rsidP="00825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BB6" w:rsidRDefault="00AF1BB6">
      <w:r>
        <w:separator/>
      </w:r>
    </w:p>
  </w:footnote>
  <w:footnote w:type="continuationSeparator" w:id="0">
    <w:p w:rsidR="00AF1BB6" w:rsidRDefault="00AF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E7381"/>
    <w:multiLevelType w:val="hybridMultilevel"/>
    <w:tmpl w:val="CE960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2">
    <w:nsid w:val="2A7045BA"/>
    <w:multiLevelType w:val="hybridMultilevel"/>
    <w:tmpl w:val="4CE08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EE2DF8"/>
    <w:multiLevelType w:val="hybridMultilevel"/>
    <w:tmpl w:val="EF927B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80C27B0"/>
    <w:multiLevelType w:val="hybridMultilevel"/>
    <w:tmpl w:val="91480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3954A97"/>
    <w:multiLevelType w:val="hybridMultilevel"/>
    <w:tmpl w:val="7DE4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5C62FB6"/>
    <w:multiLevelType w:val="hybridMultilevel"/>
    <w:tmpl w:val="4F7CCC2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9">
    <w:nsid w:val="732C4159"/>
    <w:multiLevelType w:val="hybridMultilevel"/>
    <w:tmpl w:val="6E4C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FB165A"/>
    <w:multiLevelType w:val="hybridMultilevel"/>
    <w:tmpl w:val="CDD4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2">
    <w:nsid w:val="7BF071F1"/>
    <w:multiLevelType w:val="hybridMultilevel"/>
    <w:tmpl w:val="A5F413E6"/>
    <w:lvl w:ilvl="0" w:tplc="A360481C">
      <w:start w:val="1"/>
      <w:numFmt w:val="decimal"/>
      <w:pStyle w:val="ExhibitText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6"/>
  </w:num>
  <w:num w:numId="5">
    <w:abstractNumId w:val="3"/>
  </w:num>
  <w:num w:numId="6">
    <w:abstractNumId w:val="0"/>
  </w:num>
  <w:num w:numId="7">
    <w:abstractNumId w:val="12"/>
  </w:num>
  <w:num w:numId="8">
    <w:abstractNumId w:val="5"/>
  </w:num>
  <w:num w:numId="9">
    <w:abstractNumId w:val="7"/>
  </w:num>
  <w:num w:numId="10">
    <w:abstractNumId w:val="9"/>
  </w:num>
  <w:num w:numId="11">
    <w:abstractNumId w:val="10"/>
  </w:num>
  <w:num w:numId="12">
    <w:abstractNumId w:val="2"/>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02"/>
    <w:rsid w:val="00000567"/>
    <w:rsid w:val="0000109E"/>
    <w:rsid w:val="0000174B"/>
    <w:rsid w:val="00005D28"/>
    <w:rsid w:val="0001146D"/>
    <w:rsid w:val="00013DA0"/>
    <w:rsid w:val="0001581A"/>
    <w:rsid w:val="00026E56"/>
    <w:rsid w:val="00036E50"/>
    <w:rsid w:val="00037930"/>
    <w:rsid w:val="00040050"/>
    <w:rsid w:val="00044A9A"/>
    <w:rsid w:val="00044BE3"/>
    <w:rsid w:val="00051BA0"/>
    <w:rsid w:val="0005321F"/>
    <w:rsid w:val="00053370"/>
    <w:rsid w:val="00055BDD"/>
    <w:rsid w:val="00061648"/>
    <w:rsid w:val="00062FE1"/>
    <w:rsid w:val="0006522F"/>
    <w:rsid w:val="00067E59"/>
    <w:rsid w:val="00073364"/>
    <w:rsid w:val="00074DD9"/>
    <w:rsid w:val="00080830"/>
    <w:rsid w:val="00081EED"/>
    <w:rsid w:val="00082F39"/>
    <w:rsid w:val="0008377D"/>
    <w:rsid w:val="00091A54"/>
    <w:rsid w:val="00092167"/>
    <w:rsid w:val="000937DB"/>
    <w:rsid w:val="00095D55"/>
    <w:rsid w:val="00096529"/>
    <w:rsid w:val="000A1C2D"/>
    <w:rsid w:val="000A2B68"/>
    <w:rsid w:val="000B0DCF"/>
    <w:rsid w:val="000B0FC8"/>
    <w:rsid w:val="000B1653"/>
    <w:rsid w:val="000B6973"/>
    <w:rsid w:val="000C3F05"/>
    <w:rsid w:val="000C5651"/>
    <w:rsid w:val="000D2079"/>
    <w:rsid w:val="000D7FE5"/>
    <w:rsid w:val="000E4D4E"/>
    <w:rsid w:val="000E6BBE"/>
    <w:rsid w:val="000E7A9A"/>
    <w:rsid w:val="001001B0"/>
    <w:rsid w:val="00101D13"/>
    <w:rsid w:val="0010560B"/>
    <w:rsid w:val="00116F56"/>
    <w:rsid w:val="001219F7"/>
    <w:rsid w:val="001256DA"/>
    <w:rsid w:val="001272D4"/>
    <w:rsid w:val="00127A00"/>
    <w:rsid w:val="00130C9D"/>
    <w:rsid w:val="00132ABC"/>
    <w:rsid w:val="00132C27"/>
    <w:rsid w:val="00134981"/>
    <w:rsid w:val="001360C5"/>
    <w:rsid w:val="00137942"/>
    <w:rsid w:val="001430F7"/>
    <w:rsid w:val="00143798"/>
    <w:rsid w:val="00151B9D"/>
    <w:rsid w:val="00153B2E"/>
    <w:rsid w:val="0015598B"/>
    <w:rsid w:val="00160D86"/>
    <w:rsid w:val="001644CF"/>
    <w:rsid w:val="00165DE7"/>
    <w:rsid w:val="00174266"/>
    <w:rsid w:val="00174644"/>
    <w:rsid w:val="00181E77"/>
    <w:rsid w:val="00184C96"/>
    <w:rsid w:val="00185AC5"/>
    <w:rsid w:val="00186205"/>
    <w:rsid w:val="00190BAF"/>
    <w:rsid w:val="001942F8"/>
    <w:rsid w:val="001961E3"/>
    <w:rsid w:val="001977F8"/>
    <w:rsid w:val="001A2AF3"/>
    <w:rsid w:val="001A52FF"/>
    <w:rsid w:val="001A6173"/>
    <w:rsid w:val="001A67AC"/>
    <w:rsid w:val="001A6CCD"/>
    <w:rsid w:val="001B0D83"/>
    <w:rsid w:val="001B1728"/>
    <w:rsid w:val="001B3CFB"/>
    <w:rsid w:val="001B48D2"/>
    <w:rsid w:val="001B5280"/>
    <w:rsid w:val="001C0B9A"/>
    <w:rsid w:val="001C1459"/>
    <w:rsid w:val="001C1BE9"/>
    <w:rsid w:val="001D40F1"/>
    <w:rsid w:val="001D60A0"/>
    <w:rsid w:val="001D631A"/>
    <w:rsid w:val="001E0A25"/>
    <w:rsid w:val="001E1C62"/>
    <w:rsid w:val="001F4456"/>
    <w:rsid w:val="001F662A"/>
    <w:rsid w:val="001F74AF"/>
    <w:rsid w:val="00200BEA"/>
    <w:rsid w:val="002014CE"/>
    <w:rsid w:val="00204290"/>
    <w:rsid w:val="002063F1"/>
    <w:rsid w:val="0021029A"/>
    <w:rsid w:val="00215A22"/>
    <w:rsid w:val="00217802"/>
    <w:rsid w:val="00225CA9"/>
    <w:rsid w:val="00231528"/>
    <w:rsid w:val="00233E7C"/>
    <w:rsid w:val="00240413"/>
    <w:rsid w:val="002430F2"/>
    <w:rsid w:val="00243E37"/>
    <w:rsid w:val="002445DF"/>
    <w:rsid w:val="002447A2"/>
    <w:rsid w:val="00244F32"/>
    <w:rsid w:val="00246798"/>
    <w:rsid w:val="00252BFB"/>
    <w:rsid w:val="00252D28"/>
    <w:rsid w:val="002543D1"/>
    <w:rsid w:val="002565ED"/>
    <w:rsid w:val="0026203D"/>
    <w:rsid w:val="00263D77"/>
    <w:rsid w:val="00266116"/>
    <w:rsid w:val="00267D00"/>
    <w:rsid w:val="00281E76"/>
    <w:rsid w:val="00281F9B"/>
    <w:rsid w:val="00283131"/>
    <w:rsid w:val="00286585"/>
    <w:rsid w:val="00290332"/>
    <w:rsid w:val="002A1620"/>
    <w:rsid w:val="002A1CCC"/>
    <w:rsid w:val="002A1DAE"/>
    <w:rsid w:val="002B0A61"/>
    <w:rsid w:val="002B1975"/>
    <w:rsid w:val="002B7615"/>
    <w:rsid w:val="002C0739"/>
    <w:rsid w:val="002C35ED"/>
    <w:rsid w:val="002C3824"/>
    <w:rsid w:val="002C4620"/>
    <w:rsid w:val="002C6694"/>
    <w:rsid w:val="002C6FA9"/>
    <w:rsid w:val="002C7500"/>
    <w:rsid w:val="002D00B7"/>
    <w:rsid w:val="002D3460"/>
    <w:rsid w:val="002D644E"/>
    <w:rsid w:val="002D66BA"/>
    <w:rsid w:val="002E3644"/>
    <w:rsid w:val="0030265E"/>
    <w:rsid w:val="00311D8B"/>
    <w:rsid w:val="00312A27"/>
    <w:rsid w:val="00312F0E"/>
    <w:rsid w:val="00316F40"/>
    <w:rsid w:val="00316F72"/>
    <w:rsid w:val="0031721D"/>
    <w:rsid w:val="00317354"/>
    <w:rsid w:val="00321445"/>
    <w:rsid w:val="00321F73"/>
    <w:rsid w:val="00322B77"/>
    <w:rsid w:val="00326D79"/>
    <w:rsid w:val="00331573"/>
    <w:rsid w:val="003317E4"/>
    <w:rsid w:val="00332E41"/>
    <w:rsid w:val="003338FB"/>
    <w:rsid w:val="00333F93"/>
    <w:rsid w:val="003419D8"/>
    <w:rsid w:val="003471FA"/>
    <w:rsid w:val="00351473"/>
    <w:rsid w:val="003547BA"/>
    <w:rsid w:val="003601A1"/>
    <w:rsid w:val="0036625A"/>
    <w:rsid w:val="00372ABA"/>
    <w:rsid w:val="00373469"/>
    <w:rsid w:val="003744A8"/>
    <w:rsid w:val="00385ED8"/>
    <w:rsid w:val="00386F89"/>
    <w:rsid w:val="00387C92"/>
    <w:rsid w:val="003906F5"/>
    <w:rsid w:val="00391CC0"/>
    <w:rsid w:val="00392376"/>
    <w:rsid w:val="003942C0"/>
    <w:rsid w:val="003943BA"/>
    <w:rsid w:val="003A0B33"/>
    <w:rsid w:val="003A11CD"/>
    <w:rsid w:val="003A4AF3"/>
    <w:rsid w:val="003A6A35"/>
    <w:rsid w:val="003B10CA"/>
    <w:rsid w:val="003B4FF1"/>
    <w:rsid w:val="003B50C6"/>
    <w:rsid w:val="003B5921"/>
    <w:rsid w:val="003B7376"/>
    <w:rsid w:val="003C243C"/>
    <w:rsid w:val="003C5895"/>
    <w:rsid w:val="003C73DA"/>
    <w:rsid w:val="003D0DC6"/>
    <w:rsid w:val="003D22D9"/>
    <w:rsid w:val="003D6BFF"/>
    <w:rsid w:val="003E0A8D"/>
    <w:rsid w:val="003E18E2"/>
    <w:rsid w:val="003E273D"/>
    <w:rsid w:val="003E3F50"/>
    <w:rsid w:val="003F0A20"/>
    <w:rsid w:val="003F1CFD"/>
    <w:rsid w:val="003F3EFE"/>
    <w:rsid w:val="003F4DCA"/>
    <w:rsid w:val="003F6839"/>
    <w:rsid w:val="00400CD8"/>
    <w:rsid w:val="00400EB1"/>
    <w:rsid w:val="004018BD"/>
    <w:rsid w:val="004037AC"/>
    <w:rsid w:val="00405004"/>
    <w:rsid w:val="00407265"/>
    <w:rsid w:val="00412291"/>
    <w:rsid w:val="00423FC7"/>
    <w:rsid w:val="00424D13"/>
    <w:rsid w:val="004301CB"/>
    <w:rsid w:val="0043027B"/>
    <w:rsid w:val="00432421"/>
    <w:rsid w:val="00433635"/>
    <w:rsid w:val="004356A4"/>
    <w:rsid w:val="00440A5F"/>
    <w:rsid w:val="00445A4D"/>
    <w:rsid w:val="004566CC"/>
    <w:rsid w:val="004574BF"/>
    <w:rsid w:val="00461045"/>
    <w:rsid w:val="00461977"/>
    <w:rsid w:val="004658CA"/>
    <w:rsid w:val="004668C0"/>
    <w:rsid w:val="00470BCB"/>
    <w:rsid w:val="00470E50"/>
    <w:rsid w:val="00472173"/>
    <w:rsid w:val="00472889"/>
    <w:rsid w:val="0047288A"/>
    <w:rsid w:val="00475640"/>
    <w:rsid w:val="004760EF"/>
    <w:rsid w:val="00476DC6"/>
    <w:rsid w:val="00484E57"/>
    <w:rsid w:val="00491AE5"/>
    <w:rsid w:val="00494EDE"/>
    <w:rsid w:val="00495BBE"/>
    <w:rsid w:val="00495D5F"/>
    <w:rsid w:val="004A0FCC"/>
    <w:rsid w:val="004A4AC8"/>
    <w:rsid w:val="004A4B3F"/>
    <w:rsid w:val="004A56E0"/>
    <w:rsid w:val="004A75F5"/>
    <w:rsid w:val="004B5CE9"/>
    <w:rsid w:val="004B70E8"/>
    <w:rsid w:val="004C24D2"/>
    <w:rsid w:val="004C4B86"/>
    <w:rsid w:val="004C62AB"/>
    <w:rsid w:val="004D323E"/>
    <w:rsid w:val="004E13CF"/>
    <w:rsid w:val="004F02F6"/>
    <w:rsid w:val="004F16DF"/>
    <w:rsid w:val="004F7390"/>
    <w:rsid w:val="00500E42"/>
    <w:rsid w:val="005023BF"/>
    <w:rsid w:val="00502D68"/>
    <w:rsid w:val="00504014"/>
    <w:rsid w:val="00506716"/>
    <w:rsid w:val="00507D11"/>
    <w:rsid w:val="00512EDA"/>
    <w:rsid w:val="00516958"/>
    <w:rsid w:val="005214C8"/>
    <w:rsid w:val="00521D2D"/>
    <w:rsid w:val="00524385"/>
    <w:rsid w:val="005255C3"/>
    <w:rsid w:val="00525AC7"/>
    <w:rsid w:val="0053056C"/>
    <w:rsid w:val="00530D3E"/>
    <w:rsid w:val="0053171F"/>
    <w:rsid w:val="00532687"/>
    <w:rsid w:val="00532C5A"/>
    <w:rsid w:val="005343A0"/>
    <w:rsid w:val="00541DD9"/>
    <w:rsid w:val="00547DAA"/>
    <w:rsid w:val="00550316"/>
    <w:rsid w:val="00552E5D"/>
    <w:rsid w:val="00556949"/>
    <w:rsid w:val="005662FB"/>
    <w:rsid w:val="00581F2F"/>
    <w:rsid w:val="005835E7"/>
    <w:rsid w:val="00583A6B"/>
    <w:rsid w:val="00584068"/>
    <w:rsid w:val="00586584"/>
    <w:rsid w:val="005929FD"/>
    <w:rsid w:val="00593CC9"/>
    <w:rsid w:val="0059767A"/>
    <w:rsid w:val="005A2293"/>
    <w:rsid w:val="005A5935"/>
    <w:rsid w:val="005B3550"/>
    <w:rsid w:val="005B45D6"/>
    <w:rsid w:val="005C12EE"/>
    <w:rsid w:val="005C407B"/>
    <w:rsid w:val="005C4B4C"/>
    <w:rsid w:val="005C4FCF"/>
    <w:rsid w:val="005C55EE"/>
    <w:rsid w:val="005C70FA"/>
    <w:rsid w:val="005C7C2F"/>
    <w:rsid w:val="005D3500"/>
    <w:rsid w:val="005E67B8"/>
    <w:rsid w:val="005F1DAC"/>
    <w:rsid w:val="005F4310"/>
    <w:rsid w:val="005F5347"/>
    <w:rsid w:val="006010A7"/>
    <w:rsid w:val="00602465"/>
    <w:rsid w:val="00607A3E"/>
    <w:rsid w:val="00607E28"/>
    <w:rsid w:val="00607F9C"/>
    <w:rsid w:val="00614133"/>
    <w:rsid w:val="006234CF"/>
    <w:rsid w:val="00625BE5"/>
    <w:rsid w:val="00632E80"/>
    <w:rsid w:val="00635CDB"/>
    <w:rsid w:val="00636314"/>
    <w:rsid w:val="00640E02"/>
    <w:rsid w:val="006411B2"/>
    <w:rsid w:val="00641F3F"/>
    <w:rsid w:val="00642021"/>
    <w:rsid w:val="006434A7"/>
    <w:rsid w:val="0064617D"/>
    <w:rsid w:val="00650848"/>
    <w:rsid w:val="00661B2D"/>
    <w:rsid w:val="006659D7"/>
    <w:rsid w:val="00665E4D"/>
    <w:rsid w:val="00666502"/>
    <w:rsid w:val="006717E4"/>
    <w:rsid w:val="00681AC2"/>
    <w:rsid w:val="00685810"/>
    <w:rsid w:val="00686180"/>
    <w:rsid w:val="00687278"/>
    <w:rsid w:val="00690259"/>
    <w:rsid w:val="006909B1"/>
    <w:rsid w:val="00691E73"/>
    <w:rsid w:val="006951F7"/>
    <w:rsid w:val="00695CE0"/>
    <w:rsid w:val="006A1208"/>
    <w:rsid w:val="006A19C3"/>
    <w:rsid w:val="006A2A3E"/>
    <w:rsid w:val="006A7832"/>
    <w:rsid w:val="006B1ADB"/>
    <w:rsid w:val="006B3137"/>
    <w:rsid w:val="006B531F"/>
    <w:rsid w:val="006B5E2D"/>
    <w:rsid w:val="006B6A71"/>
    <w:rsid w:val="006B7400"/>
    <w:rsid w:val="006C2F92"/>
    <w:rsid w:val="006C4E8F"/>
    <w:rsid w:val="006C5BC9"/>
    <w:rsid w:val="006C7109"/>
    <w:rsid w:val="006C7547"/>
    <w:rsid w:val="006D0099"/>
    <w:rsid w:val="006D57AE"/>
    <w:rsid w:val="006D60A8"/>
    <w:rsid w:val="006D6443"/>
    <w:rsid w:val="006E05AF"/>
    <w:rsid w:val="006E0775"/>
    <w:rsid w:val="006E0EAE"/>
    <w:rsid w:val="006E33B0"/>
    <w:rsid w:val="006E41F6"/>
    <w:rsid w:val="006E66B7"/>
    <w:rsid w:val="006F3D95"/>
    <w:rsid w:val="0070021F"/>
    <w:rsid w:val="0070130D"/>
    <w:rsid w:val="00711DAD"/>
    <w:rsid w:val="00715487"/>
    <w:rsid w:val="00717C7C"/>
    <w:rsid w:val="0072262E"/>
    <w:rsid w:val="00723E48"/>
    <w:rsid w:val="00725DAA"/>
    <w:rsid w:val="00727A02"/>
    <w:rsid w:val="0073081A"/>
    <w:rsid w:val="007320F8"/>
    <w:rsid w:val="00734DA1"/>
    <w:rsid w:val="00740C2A"/>
    <w:rsid w:val="00743FDD"/>
    <w:rsid w:val="00747283"/>
    <w:rsid w:val="007534B8"/>
    <w:rsid w:val="00753EB7"/>
    <w:rsid w:val="007576E6"/>
    <w:rsid w:val="00757EE0"/>
    <w:rsid w:val="00762BD8"/>
    <w:rsid w:val="00765E24"/>
    <w:rsid w:val="007677A3"/>
    <w:rsid w:val="007738AC"/>
    <w:rsid w:val="00774305"/>
    <w:rsid w:val="0077762B"/>
    <w:rsid w:val="00784C33"/>
    <w:rsid w:val="00786527"/>
    <w:rsid w:val="0078781B"/>
    <w:rsid w:val="00792459"/>
    <w:rsid w:val="007937AE"/>
    <w:rsid w:val="00793D19"/>
    <w:rsid w:val="0079407E"/>
    <w:rsid w:val="00795E83"/>
    <w:rsid w:val="007A0674"/>
    <w:rsid w:val="007A1294"/>
    <w:rsid w:val="007A2581"/>
    <w:rsid w:val="007A63B8"/>
    <w:rsid w:val="007A6B19"/>
    <w:rsid w:val="007A701C"/>
    <w:rsid w:val="007A7D9B"/>
    <w:rsid w:val="007B0281"/>
    <w:rsid w:val="007B307A"/>
    <w:rsid w:val="007B3BD2"/>
    <w:rsid w:val="007B4B84"/>
    <w:rsid w:val="007B4D1D"/>
    <w:rsid w:val="007B62AD"/>
    <w:rsid w:val="007B783C"/>
    <w:rsid w:val="007C0617"/>
    <w:rsid w:val="007C38C5"/>
    <w:rsid w:val="007C513F"/>
    <w:rsid w:val="007C72BB"/>
    <w:rsid w:val="007E49D3"/>
    <w:rsid w:val="007F188D"/>
    <w:rsid w:val="007F532F"/>
    <w:rsid w:val="007F6655"/>
    <w:rsid w:val="00800D0E"/>
    <w:rsid w:val="00801078"/>
    <w:rsid w:val="0080143E"/>
    <w:rsid w:val="00804124"/>
    <w:rsid w:val="00804133"/>
    <w:rsid w:val="00804BFE"/>
    <w:rsid w:val="0080605C"/>
    <w:rsid w:val="00813A02"/>
    <w:rsid w:val="00820B89"/>
    <w:rsid w:val="0082358F"/>
    <w:rsid w:val="00825F9B"/>
    <w:rsid w:val="00831BED"/>
    <w:rsid w:val="00832030"/>
    <w:rsid w:val="008342A8"/>
    <w:rsid w:val="008351FA"/>
    <w:rsid w:val="00837400"/>
    <w:rsid w:val="0084169E"/>
    <w:rsid w:val="0084178A"/>
    <w:rsid w:val="008418A3"/>
    <w:rsid w:val="00847786"/>
    <w:rsid w:val="008513FA"/>
    <w:rsid w:val="008517C3"/>
    <w:rsid w:val="00853503"/>
    <w:rsid w:val="00853B81"/>
    <w:rsid w:val="008553B3"/>
    <w:rsid w:val="00871210"/>
    <w:rsid w:val="0087391F"/>
    <w:rsid w:val="00875D4D"/>
    <w:rsid w:val="00876EAD"/>
    <w:rsid w:val="00896896"/>
    <w:rsid w:val="00896F7E"/>
    <w:rsid w:val="008A4897"/>
    <w:rsid w:val="008B14A6"/>
    <w:rsid w:val="008B353A"/>
    <w:rsid w:val="008B4EA4"/>
    <w:rsid w:val="008C5160"/>
    <w:rsid w:val="008D332F"/>
    <w:rsid w:val="008D3B49"/>
    <w:rsid w:val="008D51A9"/>
    <w:rsid w:val="008D5F10"/>
    <w:rsid w:val="008D7B89"/>
    <w:rsid w:val="008D7DD7"/>
    <w:rsid w:val="008E16A0"/>
    <w:rsid w:val="008E7001"/>
    <w:rsid w:val="008E7F24"/>
    <w:rsid w:val="008F6E58"/>
    <w:rsid w:val="008F7874"/>
    <w:rsid w:val="00905D2C"/>
    <w:rsid w:val="00906CED"/>
    <w:rsid w:val="00914479"/>
    <w:rsid w:val="009173EF"/>
    <w:rsid w:val="0091799F"/>
    <w:rsid w:val="00920F13"/>
    <w:rsid w:val="009241A0"/>
    <w:rsid w:val="00926CE4"/>
    <w:rsid w:val="009302B8"/>
    <w:rsid w:val="00933423"/>
    <w:rsid w:val="009336DE"/>
    <w:rsid w:val="00934315"/>
    <w:rsid w:val="00942256"/>
    <w:rsid w:val="009423AA"/>
    <w:rsid w:val="00942F00"/>
    <w:rsid w:val="00944715"/>
    <w:rsid w:val="009604DC"/>
    <w:rsid w:val="00965029"/>
    <w:rsid w:val="00970F23"/>
    <w:rsid w:val="00973EAC"/>
    <w:rsid w:val="00974E32"/>
    <w:rsid w:val="00975925"/>
    <w:rsid w:val="009769CE"/>
    <w:rsid w:val="00980BDE"/>
    <w:rsid w:val="00994724"/>
    <w:rsid w:val="00994F7E"/>
    <w:rsid w:val="009A0AB6"/>
    <w:rsid w:val="009A1E47"/>
    <w:rsid w:val="009A521F"/>
    <w:rsid w:val="009B0B59"/>
    <w:rsid w:val="009B38E6"/>
    <w:rsid w:val="009C1ED0"/>
    <w:rsid w:val="009C2EA3"/>
    <w:rsid w:val="009C4BD3"/>
    <w:rsid w:val="009C4D2F"/>
    <w:rsid w:val="009C611E"/>
    <w:rsid w:val="009D3A3F"/>
    <w:rsid w:val="009D51CD"/>
    <w:rsid w:val="00A00C53"/>
    <w:rsid w:val="00A039C8"/>
    <w:rsid w:val="00A22F0D"/>
    <w:rsid w:val="00A236A8"/>
    <w:rsid w:val="00A24219"/>
    <w:rsid w:val="00A2502E"/>
    <w:rsid w:val="00A30167"/>
    <w:rsid w:val="00A31DD4"/>
    <w:rsid w:val="00A34867"/>
    <w:rsid w:val="00A36737"/>
    <w:rsid w:val="00A5039D"/>
    <w:rsid w:val="00A5265C"/>
    <w:rsid w:val="00A53DF5"/>
    <w:rsid w:val="00A559C8"/>
    <w:rsid w:val="00A614A7"/>
    <w:rsid w:val="00A63EA8"/>
    <w:rsid w:val="00A64901"/>
    <w:rsid w:val="00A66084"/>
    <w:rsid w:val="00A7510B"/>
    <w:rsid w:val="00A7748D"/>
    <w:rsid w:val="00A82AF0"/>
    <w:rsid w:val="00A841FB"/>
    <w:rsid w:val="00A86944"/>
    <w:rsid w:val="00AA1E80"/>
    <w:rsid w:val="00AA799E"/>
    <w:rsid w:val="00AB130E"/>
    <w:rsid w:val="00AB28B7"/>
    <w:rsid w:val="00AB7234"/>
    <w:rsid w:val="00AC4054"/>
    <w:rsid w:val="00AC649B"/>
    <w:rsid w:val="00AD25DE"/>
    <w:rsid w:val="00AD64AC"/>
    <w:rsid w:val="00AE5981"/>
    <w:rsid w:val="00AF188E"/>
    <w:rsid w:val="00AF1BB6"/>
    <w:rsid w:val="00AF1CBE"/>
    <w:rsid w:val="00AF3078"/>
    <w:rsid w:val="00B01C19"/>
    <w:rsid w:val="00B03CD4"/>
    <w:rsid w:val="00B05F76"/>
    <w:rsid w:val="00B12C96"/>
    <w:rsid w:val="00B20CA5"/>
    <w:rsid w:val="00B21802"/>
    <w:rsid w:val="00B23EEC"/>
    <w:rsid w:val="00B346F9"/>
    <w:rsid w:val="00B4526E"/>
    <w:rsid w:val="00B457F1"/>
    <w:rsid w:val="00B50A88"/>
    <w:rsid w:val="00B613B1"/>
    <w:rsid w:val="00B65E2A"/>
    <w:rsid w:val="00B70E0B"/>
    <w:rsid w:val="00B729EE"/>
    <w:rsid w:val="00B735DE"/>
    <w:rsid w:val="00B740F9"/>
    <w:rsid w:val="00B74646"/>
    <w:rsid w:val="00B74E76"/>
    <w:rsid w:val="00B754D6"/>
    <w:rsid w:val="00B75507"/>
    <w:rsid w:val="00B7767C"/>
    <w:rsid w:val="00B863F9"/>
    <w:rsid w:val="00B93BC8"/>
    <w:rsid w:val="00B94047"/>
    <w:rsid w:val="00B95D3E"/>
    <w:rsid w:val="00B968C9"/>
    <w:rsid w:val="00BA0735"/>
    <w:rsid w:val="00BA774D"/>
    <w:rsid w:val="00BA7DD1"/>
    <w:rsid w:val="00BB6C17"/>
    <w:rsid w:val="00BB71FB"/>
    <w:rsid w:val="00BC067E"/>
    <w:rsid w:val="00BC40DC"/>
    <w:rsid w:val="00BC4992"/>
    <w:rsid w:val="00BC5C21"/>
    <w:rsid w:val="00BC7F3A"/>
    <w:rsid w:val="00BD0CC6"/>
    <w:rsid w:val="00BD12D4"/>
    <w:rsid w:val="00BD6A8C"/>
    <w:rsid w:val="00BF1B25"/>
    <w:rsid w:val="00BF1BFE"/>
    <w:rsid w:val="00BF3CC7"/>
    <w:rsid w:val="00BF4233"/>
    <w:rsid w:val="00BF53D5"/>
    <w:rsid w:val="00BF74BD"/>
    <w:rsid w:val="00C01304"/>
    <w:rsid w:val="00C022E6"/>
    <w:rsid w:val="00C02353"/>
    <w:rsid w:val="00C05D9A"/>
    <w:rsid w:val="00C11030"/>
    <w:rsid w:val="00C126D9"/>
    <w:rsid w:val="00C1275F"/>
    <w:rsid w:val="00C155A9"/>
    <w:rsid w:val="00C15979"/>
    <w:rsid w:val="00C163E7"/>
    <w:rsid w:val="00C17672"/>
    <w:rsid w:val="00C234C3"/>
    <w:rsid w:val="00C30C76"/>
    <w:rsid w:val="00C33E5E"/>
    <w:rsid w:val="00C35DE2"/>
    <w:rsid w:val="00C37B83"/>
    <w:rsid w:val="00C44D18"/>
    <w:rsid w:val="00C5185B"/>
    <w:rsid w:val="00C537E0"/>
    <w:rsid w:val="00C56468"/>
    <w:rsid w:val="00C56EA2"/>
    <w:rsid w:val="00C570AC"/>
    <w:rsid w:val="00C60BC1"/>
    <w:rsid w:val="00C61BA8"/>
    <w:rsid w:val="00C71482"/>
    <w:rsid w:val="00C734D1"/>
    <w:rsid w:val="00C87F30"/>
    <w:rsid w:val="00C9220F"/>
    <w:rsid w:val="00C95CE8"/>
    <w:rsid w:val="00CA0765"/>
    <w:rsid w:val="00CA7255"/>
    <w:rsid w:val="00CA7FF4"/>
    <w:rsid w:val="00CB099D"/>
    <w:rsid w:val="00CB2292"/>
    <w:rsid w:val="00CB3766"/>
    <w:rsid w:val="00CB3C94"/>
    <w:rsid w:val="00CB6168"/>
    <w:rsid w:val="00CB631D"/>
    <w:rsid w:val="00CC1538"/>
    <w:rsid w:val="00CC27FC"/>
    <w:rsid w:val="00CC30DF"/>
    <w:rsid w:val="00CC3472"/>
    <w:rsid w:val="00CC4A7B"/>
    <w:rsid w:val="00CC7E0D"/>
    <w:rsid w:val="00CD2B0A"/>
    <w:rsid w:val="00CD5895"/>
    <w:rsid w:val="00CD59AC"/>
    <w:rsid w:val="00CE2787"/>
    <w:rsid w:val="00CE60FC"/>
    <w:rsid w:val="00CE7D79"/>
    <w:rsid w:val="00CF7CAF"/>
    <w:rsid w:val="00D0108C"/>
    <w:rsid w:val="00D02E65"/>
    <w:rsid w:val="00D07E95"/>
    <w:rsid w:val="00D2067D"/>
    <w:rsid w:val="00D2147D"/>
    <w:rsid w:val="00D26F9A"/>
    <w:rsid w:val="00D30E4B"/>
    <w:rsid w:val="00D3705E"/>
    <w:rsid w:val="00D50574"/>
    <w:rsid w:val="00D519E6"/>
    <w:rsid w:val="00D52F64"/>
    <w:rsid w:val="00D55A89"/>
    <w:rsid w:val="00D56862"/>
    <w:rsid w:val="00D61657"/>
    <w:rsid w:val="00D616BF"/>
    <w:rsid w:val="00D62E24"/>
    <w:rsid w:val="00D640D3"/>
    <w:rsid w:val="00D64513"/>
    <w:rsid w:val="00D64A4D"/>
    <w:rsid w:val="00D662FC"/>
    <w:rsid w:val="00D67AC4"/>
    <w:rsid w:val="00D7037B"/>
    <w:rsid w:val="00D7082F"/>
    <w:rsid w:val="00D719C7"/>
    <w:rsid w:val="00D730DC"/>
    <w:rsid w:val="00D73958"/>
    <w:rsid w:val="00D821B3"/>
    <w:rsid w:val="00D83094"/>
    <w:rsid w:val="00D86A9C"/>
    <w:rsid w:val="00D911B8"/>
    <w:rsid w:val="00D91BC4"/>
    <w:rsid w:val="00D969B0"/>
    <w:rsid w:val="00D97134"/>
    <w:rsid w:val="00DA4EC6"/>
    <w:rsid w:val="00DB5CE2"/>
    <w:rsid w:val="00DB75EB"/>
    <w:rsid w:val="00DC053A"/>
    <w:rsid w:val="00DC1403"/>
    <w:rsid w:val="00DC2322"/>
    <w:rsid w:val="00DC42BC"/>
    <w:rsid w:val="00DC4E62"/>
    <w:rsid w:val="00DC7844"/>
    <w:rsid w:val="00DD00BE"/>
    <w:rsid w:val="00DE22C0"/>
    <w:rsid w:val="00DE3DC0"/>
    <w:rsid w:val="00DE6AE4"/>
    <w:rsid w:val="00DF415D"/>
    <w:rsid w:val="00DF598D"/>
    <w:rsid w:val="00DF5CE5"/>
    <w:rsid w:val="00E03CBD"/>
    <w:rsid w:val="00E04223"/>
    <w:rsid w:val="00E0573B"/>
    <w:rsid w:val="00E14165"/>
    <w:rsid w:val="00E15519"/>
    <w:rsid w:val="00E30697"/>
    <w:rsid w:val="00E31B48"/>
    <w:rsid w:val="00E33A71"/>
    <w:rsid w:val="00E33FC7"/>
    <w:rsid w:val="00E359F4"/>
    <w:rsid w:val="00E366F2"/>
    <w:rsid w:val="00E37A5E"/>
    <w:rsid w:val="00E414E8"/>
    <w:rsid w:val="00E44234"/>
    <w:rsid w:val="00E44A1E"/>
    <w:rsid w:val="00E47F72"/>
    <w:rsid w:val="00E540D5"/>
    <w:rsid w:val="00E544EA"/>
    <w:rsid w:val="00E5474D"/>
    <w:rsid w:val="00E54EDC"/>
    <w:rsid w:val="00E721E9"/>
    <w:rsid w:val="00E772EE"/>
    <w:rsid w:val="00E812E2"/>
    <w:rsid w:val="00E820E8"/>
    <w:rsid w:val="00E8554E"/>
    <w:rsid w:val="00E85A10"/>
    <w:rsid w:val="00E85E26"/>
    <w:rsid w:val="00E8710C"/>
    <w:rsid w:val="00E92676"/>
    <w:rsid w:val="00EA2198"/>
    <w:rsid w:val="00EA50AC"/>
    <w:rsid w:val="00EA7FEE"/>
    <w:rsid w:val="00EB0BA1"/>
    <w:rsid w:val="00EB4158"/>
    <w:rsid w:val="00EB52F8"/>
    <w:rsid w:val="00EC0B83"/>
    <w:rsid w:val="00EC125A"/>
    <w:rsid w:val="00EC2664"/>
    <w:rsid w:val="00EC2ECE"/>
    <w:rsid w:val="00EC67AE"/>
    <w:rsid w:val="00ED295A"/>
    <w:rsid w:val="00ED2A0C"/>
    <w:rsid w:val="00ED6470"/>
    <w:rsid w:val="00ED6CEE"/>
    <w:rsid w:val="00EE08AB"/>
    <w:rsid w:val="00EE6EEF"/>
    <w:rsid w:val="00EE735C"/>
    <w:rsid w:val="00EF157D"/>
    <w:rsid w:val="00EF6308"/>
    <w:rsid w:val="00EF6771"/>
    <w:rsid w:val="00F0263F"/>
    <w:rsid w:val="00F061A4"/>
    <w:rsid w:val="00F23E09"/>
    <w:rsid w:val="00F271A0"/>
    <w:rsid w:val="00F35865"/>
    <w:rsid w:val="00F42A3B"/>
    <w:rsid w:val="00F435BC"/>
    <w:rsid w:val="00F44345"/>
    <w:rsid w:val="00F5028A"/>
    <w:rsid w:val="00F562F6"/>
    <w:rsid w:val="00F564F4"/>
    <w:rsid w:val="00F57677"/>
    <w:rsid w:val="00F67123"/>
    <w:rsid w:val="00F70915"/>
    <w:rsid w:val="00F74480"/>
    <w:rsid w:val="00F74B33"/>
    <w:rsid w:val="00F74B77"/>
    <w:rsid w:val="00F84761"/>
    <w:rsid w:val="00F87878"/>
    <w:rsid w:val="00F945E1"/>
    <w:rsid w:val="00F96465"/>
    <w:rsid w:val="00F97AD4"/>
    <w:rsid w:val="00FA245E"/>
    <w:rsid w:val="00FB3722"/>
    <w:rsid w:val="00FB4784"/>
    <w:rsid w:val="00FB54AA"/>
    <w:rsid w:val="00FC204D"/>
    <w:rsid w:val="00FC36FB"/>
    <w:rsid w:val="00FC4ED4"/>
    <w:rsid w:val="00FC79AF"/>
    <w:rsid w:val="00FC7BB6"/>
    <w:rsid w:val="00FD4873"/>
    <w:rsid w:val="00FD602B"/>
    <w:rsid w:val="00FD760B"/>
    <w:rsid w:val="00FE1B68"/>
    <w:rsid w:val="00FE3E57"/>
    <w:rsid w:val="00FE74B4"/>
    <w:rsid w:val="00FF1C27"/>
    <w:rsid w:val="00FF5122"/>
    <w:rsid w:val="00FF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167"/>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paragraph" w:styleId="Heading8">
    <w:name w:val="heading 8"/>
    <w:basedOn w:val="Normal"/>
    <w:next w:val="Normal"/>
    <w:qFormat/>
    <w:rsid w:val="003C243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ind w:left="720" w:hanging="72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2"/>
      </w:numPr>
      <w:spacing w:after="240"/>
    </w:pPr>
  </w:style>
  <w:style w:type="paragraph" w:customStyle="1" w:styleId="AbtHeadAOutlined">
    <w:name w:val="AbtHead A Outlined"/>
    <w:basedOn w:val="AbtHeadA"/>
    <w:next w:val="BodyText"/>
    <w:pPr>
      <w:numPr>
        <w:numId w:val="4"/>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link w:val="BodyTextChar"/>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4"/>
      </w:numPr>
    </w:pPr>
  </w:style>
  <w:style w:type="paragraph" w:customStyle="1" w:styleId="AbtHeadCOutlined">
    <w:name w:val="AbtHead C Outlined"/>
    <w:basedOn w:val="AbtHeadC"/>
    <w:next w:val="BodyText"/>
    <w:pPr>
      <w:numPr>
        <w:ilvl w:val="2"/>
        <w:numId w:val="4"/>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
      </w:numPr>
    </w:pPr>
  </w:style>
  <w:style w:type="paragraph" w:customStyle="1" w:styleId="Bullets">
    <w:name w:val="Bullets"/>
    <w:basedOn w:val="BodyText"/>
    <w:qFormat/>
    <w:pPr>
      <w:numPr>
        <w:numId w:val="3"/>
      </w:numPr>
    </w:pPr>
  </w:style>
  <w:style w:type="character" w:styleId="FootnoteReference">
    <w:name w:val="footnote reference"/>
    <w:rPr>
      <w:vertAlign w:val="superscript"/>
    </w:rPr>
  </w:style>
  <w:style w:type="character" w:customStyle="1" w:styleId="AbtHeadE-Remove">
    <w:name w:val="AbtHead E - Remove"/>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E414E8"/>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sz w:val="24"/>
    </w:rPr>
  </w:style>
  <w:style w:type="table" w:styleId="TableGrid">
    <w:name w:val="Table Grid"/>
    <w:basedOn w:val="TableNormal"/>
    <w:rsid w:val="00DE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C7500"/>
    <w:rPr>
      <w:sz w:val="22"/>
    </w:rPr>
  </w:style>
  <w:style w:type="paragraph" w:styleId="CommentText">
    <w:name w:val="annotation text"/>
    <w:basedOn w:val="Normal"/>
    <w:link w:val="CommentTextChar"/>
    <w:rsid w:val="00DE22C0"/>
    <w:rPr>
      <w:sz w:val="20"/>
    </w:rPr>
  </w:style>
  <w:style w:type="character" w:customStyle="1" w:styleId="CommentTextChar">
    <w:name w:val="Comment Text Char"/>
    <w:basedOn w:val="DefaultParagraphFont"/>
    <w:link w:val="CommentText"/>
    <w:rsid w:val="00DE22C0"/>
  </w:style>
  <w:style w:type="paragraph" w:styleId="CommentSubject">
    <w:name w:val="annotation subject"/>
    <w:basedOn w:val="CommentText"/>
    <w:next w:val="CommentText"/>
    <w:link w:val="CommentSubjectChar"/>
    <w:rsid w:val="00DE22C0"/>
    <w:rPr>
      <w:b/>
      <w:bCs/>
    </w:rPr>
  </w:style>
  <w:style w:type="character" w:customStyle="1" w:styleId="CommentSubjectChar">
    <w:name w:val="Comment Subject Char"/>
    <w:link w:val="CommentSubject"/>
    <w:rsid w:val="00DE22C0"/>
    <w:rPr>
      <w:b/>
      <w:bCs/>
    </w:rPr>
  </w:style>
  <w:style w:type="paragraph" w:styleId="NoSpacing">
    <w:name w:val="No Spacing"/>
    <w:uiPriority w:val="1"/>
    <w:qFormat/>
    <w:rsid w:val="00CE7D79"/>
    <w:rPr>
      <w:sz w:val="22"/>
    </w:rPr>
  </w:style>
  <w:style w:type="paragraph" w:styleId="ListParagraph">
    <w:name w:val="List Paragraph"/>
    <w:basedOn w:val="Normal"/>
    <w:uiPriority w:val="34"/>
    <w:qFormat/>
    <w:rsid w:val="00CE7D79"/>
    <w:pPr>
      <w:tabs>
        <w:tab w:val="clear" w:pos="720"/>
        <w:tab w:val="clear" w:pos="1080"/>
        <w:tab w:val="clear" w:pos="1440"/>
        <w:tab w:val="clear" w:pos="1800"/>
      </w:tabs>
      <w:spacing w:after="200" w:line="276" w:lineRule="auto"/>
      <w:ind w:left="720"/>
      <w:contextualSpacing/>
    </w:pPr>
    <w:rPr>
      <w:rFonts w:ascii="Calibri" w:eastAsia="Calibri" w:hAnsi="Calibri"/>
      <w:szCs w:val="22"/>
    </w:rPr>
  </w:style>
  <w:style w:type="paragraph" w:customStyle="1" w:styleId="ExhibitTextNumbering">
    <w:name w:val="ExhibitTextNumbering"/>
    <w:basedOn w:val="Bullets"/>
    <w:qFormat/>
    <w:rsid w:val="00EE6EEF"/>
    <w:pPr>
      <w:numPr>
        <w:numId w:val="7"/>
      </w:numPr>
      <w:tabs>
        <w:tab w:val="clear" w:pos="720"/>
        <w:tab w:val="clear" w:pos="1440"/>
        <w:tab w:val="clear" w:pos="1800"/>
        <w:tab w:val="num" w:pos="1080"/>
      </w:tabs>
      <w:spacing w:after="120"/>
      <w:ind w:left="1080"/>
    </w:pPr>
    <w:rPr>
      <w:rFonts w:ascii="Arial Narrow" w:eastAsia="Calibri" w:hAnsi="Arial Narrow"/>
      <w:sz w:val="20"/>
      <w:szCs w:val="22"/>
    </w:rPr>
  </w:style>
  <w:style w:type="paragraph" w:styleId="Revision">
    <w:name w:val="Revision"/>
    <w:hidden/>
    <w:uiPriority w:val="99"/>
    <w:semiHidden/>
    <w:rsid w:val="00DC7844"/>
    <w:rPr>
      <w:sz w:val="22"/>
    </w:rPr>
  </w:style>
  <w:style w:type="paragraph" w:customStyle="1" w:styleId="ExhibitRowHeader">
    <w:name w:val="Exhibit Row Header"/>
    <w:basedOn w:val="BodyText"/>
    <w:rsid w:val="005C4B4C"/>
    <w:pPr>
      <w:tabs>
        <w:tab w:val="clear" w:pos="720"/>
        <w:tab w:val="clear" w:pos="1080"/>
        <w:tab w:val="clear" w:pos="1440"/>
        <w:tab w:val="clear" w:pos="1800"/>
      </w:tabs>
      <w:spacing w:before="20" w:after="20" w:line="240" w:lineRule="auto"/>
      <w:jc w:val="center"/>
    </w:pPr>
    <w:rPr>
      <w:rFonts w:ascii="Arial Narrow" w:eastAsia="Calibri" w:hAnsi="Arial Narrow" w:cs="Arial"/>
      <w:b/>
      <w:color w:val="F8F8F8"/>
      <w:sz w:val="20"/>
      <w:szCs w:val="22"/>
    </w:rPr>
  </w:style>
  <w:style w:type="paragraph" w:customStyle="1" w:styleId="ExhibitColumnHead">
    <w:name w:val="Exhibit Column Head"/>
    <w:qFormat/>
    <w:rsid w:val="005C4B4C"/>
    <w:pPr>
      <w:keepNext/>
      <w:keepLines/>
      <w:jc w:val="center"/>
    </w:pPr>
    <w:rPr>
      <w:rFonts w:ascii="Arial Narrow" w:eastAsia="Calibri" w:hAnsi="Arial Narrow" w:cs="Arial"/>
      <w:b/>
      <w:color w:val="000000"/>
      <w:sz w:val="22"/>
      <w:szCs w:val="22"/>
    </w:rPr>
  </w:style>
  <w:style w:type="paragraph" w:customStyle="1" w:styleId="ExhibitBullets">
    <w:name w:val="ExhibitBullets"/>
    <w:basedOn w:val="Bullets"/>
    <w:qFormat/>
    <w:rsid w:val="005C4B4C"/>
    <w:pPr>
      <w:numPr>
        <w:numId w:val="0"/>
      </w:numPr>
      <w:tabs>
        <w:tab w:val="clear" w:pos="720"/>
        <w:tab w:val="clear" w:pos="1440"/>
        <w:tab w:val="clear" w:pos="1800"/>
        <w:tab w:val="num" w:pos="1080"/>
      </w:tabs>
      <w:spacing w:after="120"/>
      <w:ind w:left="1080" w:hanging="360"/>
    </w:pPr>
    <w:rPr>
      <w:rFonts w:ascii="Arial Narrow" w:eastAsia="Calibri" w:hAnsi="Arial Narrow"/>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167"/>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paragraph" w:styleId="Heading8">
    <w:name w:val="heading 8"/>
    <w:basedOn w:val="Normal"/>
    <w:next w:val="Normal"/>
    <w:qFormat/>
    <w:rsid w:val="003C243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ind w:left="720" w:hanging="72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2"/>
      </w:numPr>
      <w:spacing w:after="240"/>
    </w:pPr>
  </w:style>
  <w:style w:type="paragraph" w:customStyle="1" w:styleId="AbtHeadAOutlined">
    <w:name w:val="AbtHead A Outlined"/>
    <w:basedOn w:val="AbtHeadA"/>
    <w:next w:val="BodyText"/>
    <w:pPr>
      <w:numPr>
        <w:numId w:val="4"/>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link w:val="BodyTextChar"/>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4"/>
      </w:numPr>
    </w:pPr>
  </w:style>
  <w:style w:type="paragraph" w:customStyle="1" w:styleId="AbtHeadCOutlined">
    <w:name w:val="AbtHead C Outlined"/>
    <w:basedOn w:val="AbtHeadC"/>
    <w:next w:val="BodyText"/>
    <w:pPr>
      <w:numPr>
        <w:ilvl w:val="2"/>
        <w:numId w:val="4"/>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
      </w:numPr>
    </w:pPr>
  </w:style>
  <w:style w:type="paragraph" w:customStyle="1" w:styleId="Bullets">
    <w:name w:val="Bullets"/>
    <w:basedOn w:val="BodyText"/>
    <w:qFormat/>
    <w:pPr>
      <w:numPr>
        <w:numId w:val="3"/>
      </w:numPr>
    </w:pPr>
  </w:style>
  <w:style w:type="character" w:styleId="FootnoteReference">
    <w:name w:val="footnote reference"/>
    <w:rPr>
      <w:vertAlign w:val="superscript"/>
    </w:rPr>
  </w:style>
  <w:style w:type="character" w:customStyle="1" w:styleId="AbtHeadE-Remove">
    <w:name w:val="AbtHead E - Remove"/>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E414E8"/>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sz w:val="24"/>
    </w:rPr>
  </w:style>
  <w:style w:type="table" w:styleId="TableGrid">
    <w:name w:val="Table Grid"/>
    <w:basedOn w:val="TableNormal"/>
    <w:rsid w:val="00DE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C7500"/>
    <w:rPr>
      <w:sz w:val="22"/>
    </w:rPr>
  </w:style>
  <w:style w:type="paragraph" w:styleId="CommentText">
    <w:name w:val="annotation text"/>
    <w:basedOn w:val="Normal"/>
    <w:link w:val="CommentTextChar"/>
    <w:rsid w:val="00DE22C0"/>
    <w:rPr>
      <w:sz w:val="20"/>
    </w:rPr>
  </w:style>
  <w:style w:type="character" w:customStyle="1" w:styleId="CommentTextChar">
    <w:name w:val="Comment Text Char"/>
    <w:basedOn w:val="DefaultParagraphFont"/>
    <w:link w:val="CommentText"/>
    <w:rsid w:val="00DE22C0"/>
  </w:style>
  <w:style w:type="paragraph" w:styleId="CommentSubject">
    <w:name w:val="annotation subject"/>
    <w:basedOn w:val="CommentText"/>
    <w:next w:val="CommentText"/>
    <w:link w:val="CommentSubjectChar"/>
    <w:rsid w:val="00DE22C0"/>
    <w:rPr>
      <w:b/>
      <w:bCs/>
    </w:rPr>
  </w:style>
  <w:style w:type="character" w:customStyle="1" w:styleId="CommentSubjectChar">
    <w:name w:val="Comment Subject Char"/>
    <w:link w:val="CommentSubject"/>
    <w:rsid w:val="00DE22C0"/>
    <w:rPr>
      <w:b/>
      <w:bCs/>
    </w:rPr>
  </w:style>
  <w:style w:type="paragraph" w:styleId="NoSpacing">
    <w:name w:val="No Spacing"/>
    <w:uiPriority w:val="1"/>
    <w:qFormat/>
    <w:rsid w:val="00CE7D79"/>
    <w:rPr>
      <w:sz w:val="22"/>
    </w:rPr>
  </w:style>
  <w:style w:type="paragraph" w:styleId="ListParagraph">
    <w:name w:val="List Paragraph"/>
    <w:basedOn w:val="Normal"/>
    <w:uiPriority w:val="34"/>
    <w:qFormat/>
    <w:rsid w:val="00CE7D79"/>
    <w:pPr>
      <w:tabs>
        <w:tab w:val="clear" w:pos="720"/>
        <w:tab w:val="clear" w:pos="1080"/>
        <w:tab w:val="clear" w:pos="1440"/>
        <w:tab w:val="clear" w:pos="1800"/>
      </w:tabs>
      <w:spacing w:after="200" w:line="276" w:lineRule="auto"/>
      <w:ind w:left="720"/>
      <w:contextualSpacing/>
    </w:pPr>
    <w:rPr>
      <w:rFonts w:ascii="Calibri" w:eastAsia="Calibri" w:hAnsi="Calibri"/>
      <w:szCs w:val="22"/>
    </w:rPr>
  </w:style>
  <w:style w:type="paragraph" w:customStyle="1" w:styleId="ExhibitTextNumbering">
    <w:name w:val="ExhibitTextNumbering"/>
    <w:basedOn w:val="Bullets"/>
    <w:qFormat/>
    <w:rsid w:val="00EE6EEF"/>
    <w:pPr>
      <w:numPr>
        <w:numId w:val="7"/>
      </w:numPr>
      <w:tabs>
        <w:tab w:val="clear" w:pos="720"/>
        <w:tab w:val="clear" w:pos="1440"/>
        <w:tab w:val="clear" w:pos="1800"/>
        <w:tab w:val="num" w:pos="1080"/>
      </w:tabs>
      <w:spacing w:after="120"/>
      <w:ind w:left="1080"/>
    </w:pPr>
    <w:rPr>
      <w:rFonts w:ascii="Arial Narrow" w:eastAsia="Calibri" w:hAnsi="Arial Narrow"/>
      <w:sz w:val="20"/>
      <w:szCs w:val="22"/>
    </w:rPr>
  </w:style>
  <w:style w:type="paragraph" w:styleId="Revision">
    <w:name w:val="Revision"/>
    <w:hidden/>
    <w:uiPriority w:val="99"/>
    <w:semiHidden/>
    <w:rsid w:val="00DC7844"/>
    <w:rPr>
      <w:sz w:val="22"/>
    </w:rPr>
  </w:style>
  <w:style w:type="paragraph" w:customStyle="1" w:styleId="ExhibitRowHeader">
    <w:name w:val="Exhibit Row Header"/>
    <w:basedOn w:val="BodyText"/>
    <w:rsid w:val="005C4B4C"/>
    <w:pPr>
      <w:tabs>
        <w:tab w:val="clear" w:pos="720"/>
        <w:tab w:val="clear" w:pos="1080"/>
        <w:tab w:val="clear" w:pos="1440"/>
        <w:tab w:val="clear" w:pos="1800"/>
      </w:tabs>
      <w:spacing w:before="20" w:after="20" w:line="240" w:lineRule="auto"/>
      <w:jc w:val="center"/>
    </w:pPr>
    <w:rPr>
      <w:rFonts w:ascii="Arial Narrow" w:eastAsia="Calibri" w:hAnsi="Arial Narrow" w:cs="Arial"/>
      <w:b/>
      <w:color w:val="F8F8F8"/>
      <w:sz w:val="20"/>
      <w:szCs w:val="22"/>
    </w:rPr>
  </w:style>
  <w:style w:type="paragraph" w:customStyle="1" w:styleId="ExhibitColumnHead">
    <w:name w:val="Exhibit Column Head"/>
    <w:qFormat/>
    <w:rsid w:val="005C4B4C"/>
    <w:pPr>
      <w:keepNext/>
      <w:keepLines/>
      <w:jc w:val="center"/>
    </w:pPr>
    <w:rPr>
      <w:rFonts w:ascii="Arial Narrow" w:eastAsia="Calibri" w:hAnsi="Arial Narrow" w:cs="Arial"/>
      <w:b/>
      <w:color w:val="000000"/>
      <w:sz w:val="22"/>
      <w:szCs w:val="22"/>
    </w:rPr>
  </w:style>
  <w:style w:type="paragraph" w:customStyle="1" w:styleId="ExhibitBullets">
    <w:name w:val="ExhibitBullets"/>
    <w:basedOn w:val="Bullets"/>
    <w:qFormat/>
    <w:rsid w:val="005C4B4C"/>
    <w:pPr>
      <w:numPr>
        <w:numId w:val="0"/>
      </w:numPr>
      <w:tabs>
        <w:tab w:val="clear" w:pos="720"/>
        <w:tab w:val="clear" w:pos="1440"/>
        <w:tab w:val="clear" w:pos="1800"/>
        <w:tab w:val="num" w:pos="1080"/>
      </w:tabs>
      <w:spacing w:after="120"/>
      <w:ind w:left="1080" w:hanging="360"/>
    </w:pPr>
    <w:rPr>
      <w:rFonts w:ascii="Arial Narrow" w:eastAsia="Calibri" w:hAnsi="Arial Narrow"/>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7064">
      <w:bodyDiv w:val="1"/>
      <w:marLeft w:val="0"/>
      <w:marRight w:val="0"/>
      <w:marTop w:val="0"/>
      <w:marBottom w:val="0"/>
      <w:divBdr>
        <w:top w:val="none" w:sz="0" w:space="0" w:color="auto"/>
        <w:left w:val="none" w:sz="0" w:space="0" w:color="auto"/>
        <w:bottom w:val="none" w:sz="0" w:space="0" w:color="auto"/>
        <w:right w:val="none" w:sz="0" w:space="0" w:color="auto"/>
      </w:divBdr>
      <w:divsChild>
        <w:div w:id="981420391">
          <w:marLeft w:val="0"/>
          <w:marRight w:val="0"/>
          <w:marTop w:val="0"/>
          <w:marBottom w:val="0"/>
          <w:divBdr>
            <w:top w:val="none" w:sz="0" w:space="0" w:color="auto"/>
            <w:left w:val="none" w:sz="0" w:space="0" w:color="auto"/>
            <w:bottom w:val="none" w:sz="0" w:space="0" w:color="auto"/>
            <w:right w:val="none" w:sz="0" w:space="0" w:color="auto"/>
          </w:divBdr>
          <w:divsChild>
            <w:div w:id="768550986">
              <w:marLeft w:val="0"/>
              <w:marRight w:val="0"/>
              <w:marTop w:val="0"/>
              <w:marBottom w:val="0"/>
              <w:divBdr>
                <w:top w:val="none" w:sz="0" w:space="0" w:color="auto"/>
                <w:left w:val="none" w:sz="0" w:space="0" w:color="auto"/>
                <w:bottom w:val="none" w:sz="0" w:space="0" w:color="auto"/>
                <w:right w:val="none" w:sz="0" w:space="0" w:color="auto"/>
              </w:divBdr>
              <w:divsChild>
                <w:div w:id="1153176375">
                  <w:marLeft w:val="0"/>
                  <w:marRight w:val="0"/>
                  <w:marTop w:val="0"/>
                  <w:marBottom w:val="0"/>
                  <w:divBdr>
                    <w:top w:val="none" w:sz="0" w:space="0" w:color="auto"/>
                    <w:left w:val="none" w:sz="0" w:space="0" w:color="auto"/>
                    <w:bottom w:val="none" w:sz="0" w:space="0" w:color="auto"/>
                    <w:right w:val="none" w:sz="0" w:space="0" w:color="auto"/>
                  </w:divBdr>
                  <w:divsChild>
                    <w:div w:id="1376197846">
                      <w:marLeft w:val="0"/>
                      <w:marRight w:val="0"/>
                      <w:marTop w:val="0"/>
                      <w:marBottom w:val="0"/>
                      <w:divBdr>
                        <w:top w:val="none" w:sz="0" w:space="0" w:color="auto"/>
                        <w:left w:val="none" w:sz="0" w:space="0" w:color="auto"/>
                        <w:bottom w:val="none" w:sz="0" w:space="0" w:color="auto"/>
                        <w:right w:val="none" w:sz="0" w:space="0" w:color="auto"/>
                      </w:divBdr>
                      <w:divsChild>
                        <w:div w:id="283001548">
                          <w:marLeft w:val="0"/>
                          <w:marRight w:val="0"/>
                          <w:marTop w:val="0"/>
                          <w:marBottom w:val="0"/>
                          <w:divBdr>
                            <w:top w:val="none" w:sz="0" w:space="0" w:color="auto"/>
                            <w:left w:val="none" w:sz="0" w:space="0" w:color="auto"/>
                            <w:bottom w:val="none" w:sz="0" w:space="0" w:color="auto"/>
                            <w:right w:val="none" w:sz="0" w:space="0" w:color="auto"/>
                          </w:divBdr>
                          <w:divsChild>
                            <w:div w:id="1337076693">
                              <w:marLeft w:val="0"/>
                              <w:marRight w:val="0"/>
                              <w:marTop w:val="0"/>
                              <w:marBottom w:val="0"/>
                              <w:divBdr>
                                <w:top w:val="none" w:sz="0" w:space="0" w:color="auto"/>
                                <w:left w:val="none" w:sz="0" w:space="0" w:color="auto"/>
                                <w:bottom w:val="none" w:sz="0" w:space="0" w:color="auto"/>
                                <w:right w:val="none" w:sz="0" w:space="0" w:color="auto"/>
                              </w:divBdr>
                              <w:divsChild>
                                <w:div w:id="1425346947">
                                  <w:marLeft w:val="0"/>
                                  <w:marRight w:val="0"/>
                                  <w:marTop w:val="0"/>
                                  <w:marBottom w:val="0"/>
                                  <w:divBdr>
                                    <w:top w:val="none" w:sz="0" w:space="0" w:color="auto"/>
                                    <w:left w:val="none" w:sz="0" w:space="0" w:color="auto"/>
                                    <w:bottom w:val="none" w:sz="0" w:space="0" w:color="auto"/>
                                    <w:right w:val="none" w:sz="0" w:space="0" w:color="auto"/>
                                  </w:divBdr>
                                  <w:divsChild>
                                    <w:div w:id="349264074">
                                      <w:marLeft w:val="0"/>
                                      <w:marRight w:val="0"/>
                                      <w:marTop w:val="0"/>
                                      <w:marBottom w:val="0"/>
                                      <w:divBdr>
                                        <w:top w:val="none" w:sz="0" w:space="0" w:color="auto"/>
                                        <w:left w:val="none" w:sz="0" w:space="0" w:color="auto"/>
                                        <w:bottom w:val="none" w:sz="0" w:space="0" w:color="auto"/>
                                        <w:right w:val="none" w:sz="0" w:space="0" w:color="auto"/>
                                      </w:divBdr>
                                      <w:divsChild>
                                        <w:div w:id="1948273349">
                                          <w:marLeft w:val="0"/>
                                          <w:marRight w:val="0"/>
                                          <w:marTop w:val="0"/>
                                          <w:marBottom w:val="0"/>
                                          <w:divBdr>
                                            <w:top w:val="none" w:sz="0" w:space="0" w:color="auto"/>
                                            <w:left w:val="none" w:sz="0" w:space="0" w:color="auto"/>
                                            <w:bottom w:val="none" w:sz="0" w:space="0" w:color="auto"/>
                                            <w:right w:val="none" w:sz="0" w:space="0" w:color="auto"/>
                                          </w:divBdr>
                                          <w:divsChild>
                                            <w:div w:id="195974154">
                                              <w:marLeft w:val="0"/>
                                              <w:marRight w:val="0"/>
                                              <w:marTop w:val="0"/>
                                              <w:marBottom w:val="0"/>
                                              <w:divBdr>
                                                <w:top w:val="none" w:sz="0" w:space="0" w:color="auto"/>
                                                <w:left w:val="none" w:sz="0" w:space="0" w:color="auto"/>
                                                <w:bottom w:val="none" w:sz="0" w:space="0" w:color="auto"/>
                                                <w:right w:val="none" w:sz="0" w:space="0" w:color="auto"/>
                                              </w:divBdr>
                                              <w:divsChild>
                                                <w:div w:id="1261766590">
                                                  <w:marLeft w:val="0"/>
                                                  <w:marRight w:val="0"/>
                                                  <w:marTop w:val="0"/>
                                                  <w:marBottom w:val="0"/>
                                                  <w:divBdr>
                                                    <w:top w:val="none" w:sz="0" w:space="0" w:color="auto"/>
                                                    <w:left w:val="none" w:sz="0" w:space="0" w:color="auto"/>
                                                    <w:bottom w:val="none" w:sz="0" w:space="0" w:color="auto"/>
                                                    <w:right w:val="none" w:sz="0" w:space="0" w:color="auto"/>
                                                  </w:divBdr>
                                                  <w:divsChild>
                                                    <w:div w:id="471607037">
                                                      <w:marLeft w:val="0"/>
                                                      <w:marRight w:val="0"/>
                                                      <w:marTop w:val="0"/>
                                                      <w:marBottom w:val="0"/>
                                                      <w:divBdr>
                                                        <w:top w:val="none" w:sz="0" w:space="0" w:color="auto"/>
                                                        <w:left w:val="none" w:sz="0" w:space="0" w:color="auto"/>
                                                        <w:bottom w:val="none" w:sz="0" w:space="0" w:color="auto"/>
                                                        <w:right w:val="none" w:sz="0" w:space="0" w:color="auto"/>
                                                      </w:divBdr>
                                                      <w:divsChild>
                                                        <w:div w:id="321661939">
                                                          <w:marLeft w:val="0"/>
                                                          <w:marRight w:val="0"/>
                                                          <w:marTop w:val="0"/>
                                                          <w:marBottom w:val="0"/>
                                                          <w:divBdr>
                                                            <w:top w:val="none" w:sz="0" w:space="0" w:color="auto"/>
                                                            <w:left w:val="none" w:sz="0" w:space="0" w:color="auto"/>
                                                            <w:bottom w:val="none" w:sz="0" w:space="0" w:color="auto"/>
                                                            <w:right w:val="none" w:sz="0" w:space="0" w:color="auto"/>
                                                          </w:divBdr>
                                                          <w:divsChild>
                                                            <w:div w:id="1818182701">
                                                              <w:marLeft w:val="0"/>
                                                              <w:marRight w:val="0"/>
                                                              <w:marTop w:val="0"/>
                                                              <w:marBottom w:val="0"/>
                                                              <w:divBdr>
                                                                <w:top w:val="none" w:sz="0" w:space="0" w:color="auto"/>
                                                                <w:left w:val="none" w:sz="0" w:space="0" w:color="auto"/>
                                                                <w:bottom w:val="none" w:sz="0" w:space="0" w:color="auto"/>
                                                                <w:right w:val="none" w:sz="0" w:space="0" w:color="auto"/>
                                                              </w:divBdr>
                                                              <w:divsChild>
                                                                <w:div w:id="1283152004">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11189">
      <w:bodyDiv w:val="1"/>
      <w:marLeft w:val="0"/>
      <w:marRight w:val="0"/>
      <w:marTop w:val="0"/>
      <w:marBottom w:val="0"/>
      <w:divBdr>
        <w:top w:val="none" w:sz="0" w:space="0" w:color="auto"/>
        <w:left w:val="none" w:sz="0" w:space="0" w:color="auto"/>
        <w:bottom w:val="none" w:sz="0" w:space="0" w:color="auto"/>
        <w:right w:val="none" w:sz="0" w:space="0" w:color="auto"/>
      </w:divBdr>
      <w:divsChild>
        <w:div w:id="860897164">
          <w:marLeft w:val="0"/>
          <w:marRight w:val="0"/>
          <w:marTop w:val="0"/>
          <w:marBottom w:val="0"/>
          <w:divBdr>
            <w:top w:val="none" w:sz="0" w:space="0" w:color="auto"/>
            <w:left w:val="none" w:sz="0" w:space="0" w:color="auto"/>
            <w:bottom w:val="none" w:sz="0" w:space="0" w:color="auto"/>
            <w:right w:val="none" w:sz="0" w:space="0" w:color="auto"/>
          </w:divBdr>
          <w:divsChild>
            <w:div w:id="1468283269">
              <w:marLeft w:val="0"/>
              <w:marRight w:val="0"/>
              <w:marTop w:val="0"/>
              <w:marBottom w:val="0"/>
              <w:divBdr>
                <w:top w:val="none" w:sz="0" w:space="0" w:color="auto"/>
                <w:left w:val="none" w:sz="0" w:space="0" w:color="auto"/>
                <w:bottom w:val="none" w:sz="0" w:space="0" w:color="auto"/>
                <w:right w:val="none" w:sz="0" w:space="0" w:color="auto"/>
              </w:divBdr>
              <w:divsChild>
                <w:div w:id="1671520548">
                  <w:marLeft w:val="0"/>
                  <w:marRight w:val="0"/>
                  <w:marTop w:val="0"/>
                  <w:marBottom w:val="0"/>
                  <w:divBdr>
                    <w:top w:val="none" w:sz="0" w:space="0" w:color="auto"/>
                    <w:left w:val="none" w:sz="0" w:space="0" w:color="auto"/>
                    <w:bottom w:val="none" w:sz="0" w:space="0" w:color="auto"/>
                    <w:right w:val="none" w:sz="0" w:space="0" w:color="auto"/>
                  </w:divBdr>
                  <w:divsChild>
                    <w:div w:id="1543782140">
                      <w:marLeft w:val="0"/>
                      <w:marRight w:val="0"/>
                      <w:marTop w:val="0"/>
                      <w:marBottom w:val="0"/>
                      <w:divBdr>
                        <w:top w:val="none" w:sz="0" w:space="0" w:color="auto"/>
                        <w:left w:val="none" w:sz="0" w:space="0" w:color="auto"/>
                        <w:bottom w:val="none" w:sz="0" w:space="0" w:color="auto"/>
                        <w:right w:val="none" w:sz="0" w:space="0" w:color="auto"/>
                      </w:divBdr>
                      <w:divsChild>
                        <w:div w:id="1154643795">
                          <w:marLeft w:val="0"/>
                          <w:marRight w:val="0"/>
                          <w:marTop w:val="0"/>
                          <w:marBottom w:val="0"/>
                          <w:divBdr>
                            <w:top w:val="none" w:sz="0" w:space="0" w:color="auto"/>
                            <w:left w:val="none" w:sz="0" w:space="0" w:color="auto"/>
                            <w:bottom w:val="none" w:sz="0" w:space="0" w:color="auto"/>
                            <w:right w:val="none" w:sz="0" w:space="0" w:color="auto"/>
                          </w:divBdr>
                          <w:divsChild>
                            <w:div w:id="1078405218">
                              <w:marLeft w:val="0"/>
                              <w:marRight w:val="0"/>
                              <w:marTop w:val="0"/>
                              <w:marBottom w:val="0"/>
                              <w:divBdr>
                                <w:top w:val="none" w:sz="0" w:space="0" w:color="auto"/>
                                <w:left w:val="none" w:sz="0" w:space="0" w:color="auto"/>
                                <w:bottom w:val="none" w:sz="0" w:space="0" w:color="auto"/>
                                <w:right w:val="none" w:sz="0" w:space="0" w:color="auto"/>
                              </w:divBdr>
                              <w:divsChild>
                                <w:div w:id="49573127">
                                  <w:marLeft w:val="0"/>
                                  <w:marRight w:val="0"/>
                                  <w:marTop w:val="0"/>
                                  <w:marBottom w:val="0"/>
                                  <w:divBdr>
                                    <w:top w:val="none" w:sz="0" w:space="0" w:color="auto"/>
                                    <w:left w:val="none" w:sz="0" w:space="0" w:color="auto"/>
                                    <w:bottom w:val="none" w:sz="0" w:space="0" w:color="auto"/>
                                    <w:right w:val="none" w:sz="0" w:space="0" w:color="auto"/>
                                  </w:divBdr>
                                  <w:divsChild>
                                    <w:div w:id="158666610">
                                      <w:marLeft w:val="0"/>
                                      <w:marRight w:val="0"/>
                                      <w:marTop w:val="0"/>
                                      <w:marBottom w:val="0"/>
                                      <w:divBdr>
                                        <w:top w:val="none" w:sz="0" w:space="0" w:color="auto"/>
                                        <w:left w:val="none" w:sz="0" w:space="0" w:color="auto"/>
                                        <w:bottom w:val="none" w:sz="0" w:space="0" w:color="auto"/>
                                        <w:right w:val="none" w:sz="0" w:space="0" w:color="auto"/>
                                      </w:divBdr>
                                      <w:divsChild>
                                        <w:div w:id="31346580">
                                          <w:marLeft w:val="0"/>
                                          <w:marRight w:val="0"/>
                                          <w:marTop w:val="0"/>
                                          <w:marBottom w:val="0"/>
                                          <w:divBdr>
                                            <w:top w:val="none" w:sz="0" w:space="0" w:color="auto"/>
                                            <w:left w:val="none" w:sz="0" w:space="0" w:color="auto"/>
                                            <w:bottom w:val="none" w:sz="0" w:space="0" w:color="auto"/>
                                            <w:right w:val="none" w:sz="0" w:space="0" w:color="auto"/>
                                          </w:divBdr>
                                          <w:divsChild>
                                            <w:div w:id="2063170426">
                                              <w:marLeft w:val="0"/>
                                              <w:marRight w:val="0"/>
                                              <w:marTop w:val="0"/>
                                              <w:marBottom w:val="0"/>
                                              <w:divBdr>
                                                <w:top w:val="none" w:sz="0" w:space="0" w:color="auto"/>
                                                <w:left w:val="none" w:sz="0" w:space="0" w:color="auto"/>
                                                <w:bottom w:val="none" w:sz="0" w:space="0" w:color="auto"/>
                                                <w:right w:val="none" w:sz="0" w:space="0" w:color="auto"/>
                                              </w:divBdr>
                                              <w:divsChild>
                                                <w:div w:id="1712263506">
                                                  <w:marLeft w:val="0"/>
                                                  <w:marRight w:val="0"/>
                                                  <w:marTop w:val="0"/>
                                                  <w:marBottom w:val="0"/>
                                                  <w:divBdr>
                                                    <w:top w:val="none" w:sz="0" w:space="0" w:color="auto"/>
                                                    <w:left w:val="none" w:sz="0" w:space="0" w:color="auto"/>
                                                    <w:bottom w:val="none" w:sz="0" w:space="0" w:color="auto"/>
                                                    <w:right w:val="none" w:sz="0" w:space="0" w:color="auto"/>
                                                  </w:divBdr>
                                                  <w:divsChild>
                                                    <w:div w:id="126826963">
                                                      <w:marLeft w:val="0"/>
                                                      <w:marRight w:val="0"/>
                                                      <w:marTop w:val="0"/>
                                                      <w:marBottom w:val="0"/>
                                                      <w:divBdr>
                                                        <w:top w:val="none" w:sz="0" w:space="0" w:color="auto"/>
                                                        <w:left w:val="none" w:sz="0" w:space="0" w:color="auto"/>
                                                        <w:bottom w:val="none" w:sz="0" w:space="0" w:color="auto"/>
                                                        <w:right w:val="none" w:sz="0" w:space="0" w:color="auto"/>
                                                      </w:divBdr>
                                                      <w:divsChild>
                                                        <w:div w:id="1610695208">
                                                          <w:marLeft w:val="0"/>
                                                          <w:marRight w:val="0"/>
                                                          <w:marTop w:val="0"/>
                                                          <w:marBottom w:val="0"/>
                                                          <w:divBdr>
                                                            <w:top w:val="none" w:sz="0" w:space="0" w:color="auto"/>
                                                            <w:left w:val="none" w:sz="0" w:space="0" w:color="auto"/>
                                                            <w:bottom w:val="none" w:sz="0" w:space="0" w:color="auto"/>
                                                            <w:right w:val="none" w:sz="0" w:space="0" w:color="auto"/>
                                                          </w:divBdr>
                                                          <w:divsChild>
                                                            <w:div w:id="1920360067">
                                                              <w:marLeft w:val="0"/>
                                                              <w:marRight w:val="0"/>
                                                              <w:marTop w:val="0"/>
                                                              <w:marBottom w:val="0"/>
                                                              <w:divBdr>
                                                                <w:top w:val="none" w:sz="0" w:space="0" w:color="auto"/>
                                                                <w:left w:val="none" w:sz="0" w:space="0" w:color="auto"/>
                                                                <w:bottom w:val="none" w:sz="0" w:space="0" w:color="auto"/>
                                                                <w:right w:val="none" w:sz="0" w:space="0" w:color="auto"/>
                                                              </w:divBdr>
                                                              <w:divsChild>
                                                                <w:div w:id="1183782726">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0668572">
      <w:bodyDiv w:val="1"/>
      <w:marLeft w:val="0"/>
      <w:marRight w:val="0"/>
      <w:marTop w:val="0"/>
      <w:marBottom w:val="0"/>
      <w:divBdr>
        <w:top w:val="none" w:sz="0" w:space="0" w:color="auto"/>
        <w:left w:val="none" w:sz="0" w:space="0" w:color="auto"/>
        <w:bottom w:val="none" w:sz="0" w:space="0" w:color="auto"/>
        <w:right w:val="none" w:sz="0" w:space="0" w:color="auto"/>
      </w:divBdr>
    </w:div>
    <w:div w:id="547960326">
      <w:bodyDiv w:val="1"/>
      <w:marLeft w:val="0"/>
      <w:marRight w:val="0"/>
      <w:marTop w:val="0"/>
      <w:marBottom w:val="0"/>
      <w:divBdr>
        <w:top w:val="none" w:sz="0" w:space="0" w:color="auto"/>
        <w:left w:val="none" w:sz="0" w:space="0" w:color="auto"/>
        <w:bottom w:val="none" w:sz="0" w:space="0" w:color="auto"/>
        <w:right w:val="none" w:sz="0" w:space="0" w:color="auto"/>
      </w:divBdr>
    </w:div>
    <w:div w:id="1131825919">
      <w:bodyDiv w:val="1"/>
      <w:marLeft w:val="0"/>
      <w:marRight w:val="0"/>
      <w:marTop w:val="0"/>
      <w:marBottom w:val="0"/>
      <w:divBdr>
        <w:top w:val="none" w:sz="0" w:space="0" w:color="auto"/>
        <w:left w:val="none" w:sz="0" w:space="0" w:color="auto"/>
        <w:bottom w:val="none" w:sz="0" w:space="0" w:color="auto"/>
        <w:right w:val="none" w:sz="0" w:space="0" w:color="auto"/>
      </w:divBdr>
    </w:div>
    <w:div w:id="1134636373">
      <w:bodyDiv w:val="1"/>
      <w:marLeft w:val="0"/>
      <w:marRight w:val="0"/>
      <w:marTop w:val="0"/>
      <w:marBottom w:val="0"/>
      <w:divBdr>
        <w:top w:val="none" w:sz="0" w:space="0" w:color="auto"/>
        <w:left w:val="none" w:sz="0" w:space="0" w:color="auto"/>
        <w:bottom w:val="none" w:sz="0" w:space="0" w:color="auto"/>
        <w:right w:val="none" w:sz="0" w:space="0" w:color="auto"/>
      </w:divBdr>
      <w:divsChild>
        <w:div w:id="1688753633">
          <w:marLeft w:val="0"/>
          <w:marRight w:val="0"/>
          <w:marTop w:val="0"/>
          <w:marBottom w:val="0"/>
          <w:divBdr>
            <w:top w:val="none" w:sz="0" w:space="0" w:color="auto"/>
            <w:left w:val="none" w:sz="0" w:space="0" w:color="auto"/>
            <w:bottom w:val="none" w:sz="0" w:space="0" w:color="auto"/>
            <w:right w:val="none" w:sz="0" w:space="0" w:color="auto"/>
          </w:divBdr>
          <w:divsChild>
            <w:div w:id="2031032261">
              <w:marLeft w:val="0"/>
              <w:marRight w:val="0"/>
              <w:marTop w:val="0"/>
              <w:marBottom w:val="0"/>
              <w:divBdr>
                <w:top w:val="none" w:sz="0" w:space="0" w:color="auto"/>
                <w:left w:val="none" w:sz="0" w:space="0" w:color="auto"/>
                <w:bottom w:val="none" w:sz="0" w:space="0" w:color="auto"/>
                <w:right w:val="none" w:sz="0" w:space="0" w:color="auto"/>
              </w:divBdr>
              <w:divsChild>
                <w:div w:id="973562359">
                  <w:marLeft w:val="0"/>
                  <w:marRight w:val="0"/>
                  <w:marTop w:val="0"/>
                  <w:marBottom w:val="0"/>
                  <w:divBdr>
                    <w:top w:val="none" w:sz="0" w:space="0" w:color="auto"/>
                    <w:left w:val="none" w:sz="0" w:space="0" w:color="auto"/>
                    <w:bottom w:val="none" w:sz="0" w:space="0" w:color="auto"/>
                    <w:right w:val="none" w:sz="0" w:space="0" w:color="auto"/>
                  </w:divBdr>
                  <w:divsChild>
                    <w:div w:id="878123188">
                      <w:marLeft w:val="0"/>
                      <w:marRight w:val="0"/>
                      <w:marTop w:val="0"/>
                      <w:marBottom w:val="0"/>
                      <w:divBdr>
                        <w:top w:val="none" w:sz="0" w:space="0" w:color="auto"/>
                        <w:left w:val="none" w:sz="0" w:space="0" w:color="auto"/>
                        <w:bottom w:val="none" w:sz="0" w:space="0" w:color="auto"/>
                        <w:right w:val="none" w:sz="0" w:space="0" w:color="auto"/>
                      </w:divBdr>
                      <w:divsChild>
                        <w:div w:id="2125230410">
                          <w:marLeft w:val="0"/>
                          <w:marRight w:val="0"/>
                          <w:marTop w:val="0"/>
                          <w:marBottom w:val="0"/>
                          <w:divBdr>
                            <w:top w:val="none" w:sz="0" w:space="0" w:color="auto"/>
                            <w:left w:val="none" w:sz="0" w:space="0" w:color="auto"/>
                            <w:bottom w:val="none" w:sz="0" w:space="0" w:color="auto"/>
                            <w:right w:val="none" w:sz="0" w:space="0" w:color="auto"/>
                          </w:divBdr>
                          <w:divsChild>
                            <w:div w:id="1405957938">
                              <w:marLeft w:val="0"/>
                              <w:marRight w:val="0"/>
                              <w:marTop w:val="0"/>
                              <w:marBottom w:val="0"/>
                              <w:divBdr>
                                <w:top w:val="none" w:sz="0" w:space="0" w:color="auto"/>
                                <w:left w:val="none" w:sz="0" w:space="0" w:color="auto"/>
                                <w:bottom w:val="none" w:sz="0" w:space="0" w:color="auto"/>
                                <w:right w:val="none" w:sz="0" w:space="0" w:color="auto"/>
                              </w:divBdr>
                              <w:divsChild>
                                <w:div w:id="1610045745">
                                  <w:marLeft w:val="0"/>
                                  <w:marRight w:val="0"/>
                                  <w:marTop w:val="0"/>
                                  <w:marBottom w:val="0"/>
                                  <w:divBdr>
                                    <w:top w:val="none" w:sz="0" w:space="0" w:color="auto"/>
                                    <w:left w:val="none" w:sz="0" w:space="0" w:color="auto"/>
                                    <w:bottom w:val="none" w:sz="0" w:space="0" w:color="auto"/>
                                    <w:right w:val="none" w:sz="0" w:space="0" w:color="auto"/>
                                  </w:divBdr>
                                  <w:divsChild>
                                    <w:div w:id="66390549">
                                      <w:marLeft w:val="0"/>
                                      <w:marRight w:val="0"/>
                                      <w:marTop w:val="0"/>
                                      <w:marBottom w:val="0"/>
                                      <w:divBdr>
                                        <w:top w:val="none" w:sz="0" w:space="0" w:color="auto"/>
                                        <w:left w:val="none" w:sz="0" w:space="0" w:color="auto"/>
                                        <w:bottom w:val="none" w:sz="0" w:space="0" w:color="auto"/>
                                        <w:right w:val="none" w:sz="0" w:space="0" w:color="auto"/>
                                      </w:divBdr>
                                      <w:divsChild>
                                        <w:div w:id="1762487637">
                                          <w:marLeft w:val="0"/>
                                          <w:marRight w:val="0"/>
                                          <w:marTop w:val="0"/>
                                          <w:marBottom w:val="0"/>
                                          <w:divBdr>
                                            <w:top w:val="none" w:sz="0" w:space="0" w:color="auto"/>
                                            <w:left w:val="none" w:sz="0" w:space="0" w:color="auto"/>
                                            <w:bottom w:val="none" w:sz="0" w:space="0" w:color="auto"/>
                                            <w:right w:val="none" w:sz="0" w:space="0" w:color="auto"/>
                                          </w:divBdr>
                                          <w:divsChild>
                                            <w:div w:id="58023660">
                                              <w:marLeft w:val="0"/>
                                              <w:marRight w:val="0"/>
                                              <w:marTop w:val="0"/>
                                              <w:marBottom w:val="0"/>
                                              <w:divBdr>
                                                <w:top w:val="none" w:sz="0" w:space="0" w:color="auto"/>
                                                <w:left w:val="none" w:sz="0" w:space="0" w:color="auto"/>
                                                <w:bottom w:val="none" w:sz="0" w:space="0" w:color="auto"/>
                                                <w:right w:val="none" w:sz="0" w:space="0" w:color="auto"/>
                                              </w:divBdr>
                                              <w:divsChild>
                                                <w:div w:id="788429896">
                                                  <w:marLeft w:val="0"/>
                                                  <w:marRight w:val="0"/>
                                                  <w:marTop w:val="0"/>
                                                  <w:marBottom w:val="0"/>
                                                  <w:divBdr>
                                                    <w:top w:val="none" w:sz="0" w:space="0" w:color="auto"/>
                                                    <w:left w:val="none" w:sz="0" w:space="0" w:color="auto"/>
                                                    <w:bottom w:val="none" w:sz="0" w:space="0" w:color="auto"/>
                                                    <w:right w:val="none" w:sz="0" w:space="0" w:color="auto"/>
                                                  </w:divBdr>
                                                  <w:divsChild>
                                                    <w:div w:id="1664622545">
                                                      <w:marLeft w:val="0"/>
                                                      <w:marRight w:val="0"/>
                                                      <w:marTop w:val="0"/>
                                                      <w:marBottom w:val="0"/>
                                                      <w:divBdr>
                                                        <w:top w:val="none" w:sz="0" w:space="0" w:color="auto"/>
                                                        <w:left w:val="none" w:sz="0" w:space="0" w:color="auto"/>
                                                        <w:bottom w:val="none" w:sz="0" w:space="0" w:color="auto"/>
                                                        <w:right w:val="none" w:sz="0" w:space="0" w:color="auto"/>
                                                      </w:divBdr>
                                                      <w:divsChild>
                                                        <w:div w:id="1530098829">
                                                          <w:marLeft w:val="0"/>
                                                          <w:marRight w:val="0"/>
                                                          <w:marTop w:val="0"/>
                                                          <w:marBottom w:val="0"/>
                                                          <w:divBdr>
                                                            <w:top w:val="none" w:sz="0" w:space="0" w:color="auto"/>
                                                            <w:left w:val="none" w:sz="0" w:space="0" w:color="auto"/>
                                                            <w:bottom w:val="none" w:sz="0" w:space="0" w:color="auto"/>
                                                            <w:right w:val="none" w:sz="0" w:space="0" w:color="auto"/>
                                                          </w:divBdr>
                                                          <w:divsChild>
                                                            <w:div w:id="1802726290">
                                                              <w:marLeft w:val="0"/>
                                                              <w:marRight w:val="0"/>
                                                              <w:marTop w:val="0"/>
                                                              <w:marBottom w:val="0"/>
                                                              <w:divBdr>
                                                                <w:top w:val="none" w:sz="0" w:space="0" w:color="auto"/>
                                                                <w:left w:val="none" w:sz="0" w:space="0" w:color="auto"/>
                                                                <w:bottom w:val="none" w:sz="0" w:space="0" w:color="auto"/>
                                                                <w:right w:val="none" w:sz="0" w:space="0" w:color="auto"/>
                                                              </w:divBdr>
                                                              <w:divsChild>
                                                                <w:div w:id="1592011902">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105923">
      <w:bodyDiv w:val="1"/>
      <w:marLeft w:val="0"/>
      <w:marRight w:val="0"/>
      <w:marTop w:val="0"/>
      <w:marBottom w:val="0"/>
      <w:divBdr>
        <w:top w:val="none" w:sz="0" w:space="0" w:color="auto"/>
        <w:left w:val="none" w:sz="0" w:space="0" w:color="auto"/>
        <w:bottom w:val="none" w:sz="0" w:space="0" w:color="auto"/>
        <w:right w:val="none" w:sz="0" w:space="0" w:color="auto"/>
      </w:divBdr>
    </w:div>
    <w:div w:id="1562255873">
      <w:bodyDiv w:val="1"/>
      <w:marLeft w:val="0"/>
      <w:marRight w:val="0"/>
      <w:marTop w:val="0"/>
      <w:marBottom w:val="0"/>
      <w:divBdr>
        <w:top w:val="none" w:sz="0" w:space="0" w:color="auto"/>
        <w:left w:val="none" w:sz="0" w:space="0" w:color="auto"/>
        <w:bottom w:val="none" w:sz="0" w:space="0" w:color="auto"/>
        <w:right w:val="none" w:sz="0" w:space="0" w:color="auto"/>
      </w:divBdr>
    </w:div>
    <w:div w:id="1576015654">
      <w:bodyDiv w:val="1"/>
      <w:marLeft w:val="0"/>
      <w:marRight w:val="0"/>
      <w:marTop w:val="0"/>
      <w:marBottom w:val="0"/>
      <w:divBdr>
        <w:top w:val="none" w:sz="0" w:space="0" w:color="auto"/>
        <w:left w:val="none" w:sz="0" w:space="0" w:color="auto"/>
        <w:bottom w:val="none" w:sz="0" w:space="0" w:color="auto"/>
        <w:right w:val="none" w:sz="0" w:space="0" w:color="auto"/>
      </w:divBdr>
    </w:div>
    <w:div w:id="1850752692">
      <w:bodyDiv w:val="1"/>
      <w:marLeft w:val="0"/>
      <w:marRight w:val="0"/>
      <w:marTop w:val="0"/>
      <w:marBottom w:val="0"/>
      <w:divBdr>
        <w:top w:val="none" w:sz="0" w:space="0" w:color="auto"/>
        <w:left w:val="none" w:sz="0" w:space="0" w:color="auto"/>
        <w:bottom w:val="none" w:sz="0" w:space="0" w:color="auto"/>
        <w:right w:val="none" w:sz="0" w:space="0" w:color="auto"/>
      </w:divBdr>
    </w:div>
    <w:div w:id="20562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narayanan@mission-a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8AA4F-26F2-495B-9612-4297064A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1-Sided</Template>
  <TotalTime>0</TotalTime>
  <Pages>3</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21958</CharactersWithSpaces>
  <SharedDoc>false</SharedDoc>
  <HLinks>
    <vt:vector size="6" baseType="variant">
      <vt:variant>
        <vt:i4>7471126</vt:i4>
      </vt:variant>
      <vt:variant>
        <vt:i4>0</vt:i4>
      </vt:variant>
      <vt:variant>
        <vt:i4>0</vt:i4>
      </vt:variant>
      <vt:variant>
        <vt:i4>5</vt:i4>
      </vt:variant>
      <vt:variant>
        <vt:lpwstr>mailto:anarayanan@mission-ag.com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Administrator</dc:creator>
  <cp:keywords>Single-Sided body Templates</cp:keywords>
  <cp:lastModifiedBy>SYSTEM</cp:lastModifiedBy>
  <cp:revision>2</cp:revision>
  <cp:lastPrinted>2014-02-14T19:27:00Z</cp:lastPrinted>
  <dcterms:created xsi:type="dcterms:W3CDTF">2017-08-14T15:28:00Z</dcterms:created>
  <dcterms:modified xsi:type="dcterms:W3CDTF">2017-08-14T15:28:00Z</dcterms:modified>
  <cp:category>Templates</cp:category>
</cp:coreProperties>
</file>