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39A" w:rsidRPr="002B739A" w:rsidRDefault="002B739A" w:rsidP="002B739A">
      <w:pPr>
        <w:ind w:right="-587"/>
        <w:jc w:val="right"/>
        <w:rPr>
          <w:sz w:val="16"/>
          <w:szCs w:val="16"/>
        </w:rPr>
      </w:pPr>
      <w:bookmarkStart w:id="0" w:name="_GoBack"/>
      <w:bookmarkEnd w:id="0"/>
      <w:r w:rsidRPr="002B739A">
        <w:rPr>
          <w:sz w:val="16"/>
          <w:szCs w:val="16"/>
        </w:rPr>
        <w:t>Expiration Date: XX/XXXX</w:t>
      </w:r>
    </w:p>
    <w:p w:rsidR="002B739A" w:rsidRDefault="002B739A"/>
    <w:p w:rsidR="00222FB2" w:rsidRDefault="00425D69">
      <w:r>
        <w:t xml:space="preserve">Model Certified Application Counselor (CAC) Recertification Request </w:t>
      </w:r>
      <w:proofErr w:type="gramStart"/>
      <w:r>
        <w:t>Form  for</w:t>
      </w:r>
      <w:proofErr w:type="gramEnd"/>
      <w:r>
        <w:t xml:space="preserve"> Federally-facilitated and State Partnership Marketplaces </w:t>
      </w:r>
    </w:p>
    <w:tbl>
      <w:tblPr>
        <w:tblStyle w:val="TableGrid"/>
        <w:tblW w:w="9574" w:type="dxa"/>
        <w:tblInd w:w="-107" w:type="dxa"/>
        <w:tblCellMar>
          <w:top w:w="43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3335"/>
        <w:gridCol w:w="2580"/>
        <w:gridCol w:w="492"/>
        <w:gridCol w:w="3167"/>
      </w:tblGrid>
      <w:tr w:rsidR="00222FB2">
        <w:trPr>
          <w:trHeight w:val="476"/>
        </w:trPr>
        <w:tc>
          <w:tcPr>
            <w:tcW w:w="9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22FB2" w:rsidRDefault="00425D69">
            <w:pPr>
              <w:ind w:left="2431" w:right="0"/>
              <w:jc w:val="left"/>
            </w:pPr>
            <w:r>
              <w:rPr>
                <w:sz w:val="22"/>
              </w:rPr>
              <w:t xml:space="preserve">TO BE COMPLETED BY CAC DESIGNATED ORGANIZATION: </w:t>
            </w:r>
          </w:p>
        </w:tc>
      </w:tr>
      <w:tr w:rsidR="00222FB2">
        <w:trPr>
          <w:trHeight w:val="1016"/>
        </w:trPr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22FB2" w:rsidRDefault="00425D69">
            <w:pPr>
              <w:spacing w:after="1"/>
              <w:ind w:left="360" w:right="0"/>
              <w:jc w:val="left"/>
            </w:pPr>
            <w:r>
              <w:rPr>
                <w:sz w:val="22"/>
              </w:rPr>
              <w:t>1)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CAC designated organization (CDO): </w:t>
            </w:r>
          </w:p>
          <w:p w:rsidR="00222FB2" w:rsidRDefault="00425D69">
            <w:pPr>
              <w:ind w:left="720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0" w:right="94"/>
              <w:jc w:val="right"/>
            </w:pPr>
            <w:r>
              <w:rPr>
                <w:sz w:val="22"/>
              </w:rPr>
              <w:t xml:space="preserve">_____________________________________________ 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22FB2" w:rsidRDefault="00425D69">
            <w:pPr>
              <w:spacing w:after="1"/>
              <w:ind w:left="0" w:right="35"/>
            </w:pPr>
            <w:r>
              <w:rPr>
                <w:sz w:val="22"/>
              </w:rPr>
              <w:t>2)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Organization Designee ID: </w:t>
            </w:r>
          </w:p>
          <w:p w:rsidR="00222FB2" w:rsidRDefault="00425D69">
            <w:pPr>
              <w:ind w:left="721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0" w:right="136"/>
              <w:jc w:val="right"/>
            </w:pPr>
            <w:r>
              <w:rPr>
                <w:sz w:val="22"/>
              </w:rPr>
              <w:t xml:space="preserve">________________________ </w:t>
            </w:r>
          </w:p>
        </w:tc>
      </w:tr>
      <w:tr w:rsidR="00222FB2">
        <w:trPr>
          <w:trHeight w:val="3259"/>
        </w:trPr>
        <w:tc>
          <w:tcPr>
            <w:tcW w:w="9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222FB2" w:rsidRDefault="00425D69">
            <w:pPr>
              <w:spacing w:after="11" w:line="248" w:lineRule="auto"/>
              <w:ind w:left="720" w:right="0" w:hanging="360"/>
              <w:jc w:val="left"/>
            </w:pPr>
            <w:r>
              <w:rPr>
                <w:sz w:val="22"/>
              </w:rPr>
              <w:t>3)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Financial, business, or contractual relationships organization has or expects to have with health insurance companies that offer qualified health plans (QHPs) or with insurance affordability programs (e.g., Medicaid, CHIP, APTCs/CSRs), or other potential </w:t>
            </w:r>
            <w:proofErr w:type="spellStart"/>
            <w:r>
              <w:rPr>
                <w:sz w:val="22"/>
              </w:rPr>
              <w:t>n</w:t>
            </w:r>
            <w:r>
              <w:rPr>
                <w:sz w:val="22"/>
              </w:rPr>
              <w:t>ondisqualifying</w:t>
            </w:r>
            <w:proofErr w:type="spellEnd"/>
            <w:r>
              <w:rPr>
                <w:sz w:val="22"/>
              </w:rPr>
              <w:t xml:space="preserve"> conflicts of interest:</w:t>
            </w:r>
            <w:r>
              <w:rPr>
                <w:sz w:val="22"/>
                <w:vertAlign w:val="superscript"/>
              </w:rPr>
              <w:footnoteReference w:id="1"/>
            </w:r>
            <w:r>
              <w:rPr>
                <w:sz w:val="22"/>
              </w:rPr>
              <w:t xml:space="preserve"> [note to CDO: complete if organization is fulfilling its duty, as required by 45 CFR 155.225(d)(2), to inform consumers of any existing or anticipated relationships it has with QHPs or insurance affordability program</w:t>
            </w:r>
            <w:r>
              <w:rPr>
                <w:sz w:val="22"/>
              </w:rPr>
              <w:t xml:space="preserve">s or other potential conflicts of interest through its individual CACs] </w:t>
            </w:r>
          </w:p>
          <w:p w:rsidR="00222FB2" w:rsidRDefault="00425D69">
            <w:pPr>
              <w:ind w:left="0" w:right="73"/>
              <w:jc w:val="right"/>
            </w:pPr>
            <w:r>
              <w:t xml:space="preserve">________________________________________________________________________ </w:t>
            </w:r>
          </w:p>
          <w:p w:rsidR="00222FB2" w:rsidRDefault="00425D69">
            <w:pPr>
              <w:ind w:left="0" w:right="73"/>
              <w:jc w:val="right"/>
            </w:pPr>
            <w:r>
              <w:t xml:space="preserve">________________________________________________________________________ </w:t>
            </w:r>
          </w:p>
          <w:p w:rsidR="00222FB2" w:rsidRDefault="00425D69">
            <w:pPr>
              <w:ind w:left="0" w:right="73"/>
              <w:jc w:val="right"/>
            </w:pPr>
            <w:r>
              <w:t>___________________________________</w:t>
            </w:r>
            <w:r>
              <w:t xml:space="preserve">_____________________________________ </w:t>
            </w:r>
          </w:p>
          <w:p w:rsidR="00222FB2" w:rsidRDefault="00425D69">
            <w:pPr>
              <w:ind w:left="0" w:right="73"/>
              <w:jc w:val="right"/>
            </w:pPr>
            <w:r>
              <w:t>________________________________________________________________________</w:t>
            </w:r>
            <w:r>
              <w:rPr>
                <w:sz w:val="22"/>
              </w:rPr>
              <w:t xml:space="preserve"> </w:t>
            </w:r>
          </w:p>
        </w:tc>
      </w:tr>
      <w:tr w:rsidR="00222FB2">
        <w:trPr>
          <w:trHeight w:val="481"/>
        </w:trPr>
        <w:tc>
          <w:tcPr>
            <w:tcW w:w="9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425D69">
            <w:pPr>
              <w:ind w:left="2395" w:right="0"/>
              <w:jc w:val="left"/>
            </w:pPr>
            <w:r>
              <w:rPr>
                <w:sz w:val="22"/>
              </w:rPr>
              <w:t xml:space="preserve">TO BE COMPLETED BY INDIVIDUAL STAFF OR VOLUNTEER: </w:t>
            </w:r>
          </w:p>
        </w:tc>
      </w:tr>
      <w:tr w:rsidR="00222FB2">
        <w:trPr>
          <w:trHeight w:val="1553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425D69">
            <w:pPr>
              <w:spacing w:after="1"/>
              <w:ind w:left="0" w:right="104"/>
            </w:pPr>
            <w:r>
              <w:rPr>
                <w:sz w:val="22"/>
              </w:rPr>
              <w:t>4)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Individual CAC Name: </w:t>
            </w:r>
          </w:p>
          <w:p w:rsidR="00222FB2" w:rsidRDefault="00425D69">
            <w:pPr>
              <w:ind w:left="720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720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720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0" w:right="139"/>
              <w:jc w:val="right"/>
            </w:pPr>
            <w:r>
              <w:rPr>
                <w:sz w:val="22"/>
              </w:rPr>
              <w:t xml:space="preserve">_____________________ 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425D69">
            <w:pPr>
              <w:spacing w:after="1"/>
              <w:ind w:left="0" w:right="45"/>
            </w:pPr>
            <w:r>
              <w:rPr>
                <w:sz w:val="22"/>
              </w:rPr>
              <w:t>5)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Unique ID Number: </w:t>
            </w:r>
          </w:p>
          <w:p w:rsidR="00222FB2" w:rsidRDefault="00425D69">
            <w:pPr>
              <w:ind w:left="721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1" w:right="0"/>
              <w:jc w:val="left"/>
            </w:pPr>
            <w:r>
              <w:rPr>
                <w:sz w:val="22"/>
              </w:rPr>
              <w:t xml:space="preserve">__________________________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425D69">
            <w:pPr>
              <w:spacing w:line="260" w:lineRule="auto"/>
              <w:ind w:left="721" w:right="0" w:hanging="360"/>
              <w:jc w:val="left"/>
            </w:pPr>
            <w:r>
              <w:rPr>
                <w:sz w:val="22"/>
              </w:rPr>
              <w:t>6)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Date of Initial Certification: </w:t>
            </w:r>
          </w:p>
          <w:p w:rsidR="00222FB2" w:rsidRDefault="00425D69">
            <w:pPr>
              <w:ind w:left="721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721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0" w:right="80"/>
              <w:jc w:val="right"/>
            </w:pPr>
            <w:r>
              <w:rPr>
                <w:sz w:val="22"/>
              </w:rPr>
              <w:t xml:space="preserve">____________________ </w:t>
            </w:r>
          </w:p>
        </w:tc>
      </w:tr>
      <w:tr w:rsidR="00222FB2">
        <w:trPr>
          <w:trHeight w:val="2626"/>
        </w:trPr>
        <w:tc>
          <w:tcPr>
            <w:tcW w:w="9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425D69">
            <w:pPr>
              <w:tabs>
                <w:tab w:val="center" w:pos="1505"/>
                <w:tab w:val="center" w:pos="4056"/>
                <w:tab w:val="center" w:pos="6408"/>
              </w:tabs>
              <w:spacing w:after="15"/>
              <w:ind w:left="0" w:right="0"/>
              <w:jc w:val="left"/>
            </w:pPr>
            <w:r>
              <w:rPr>
                <w:b w:val="0"/>
                <w:sz w:val="22"/>
              </w:rPr>
              <w:tab/>
            </w:r>
            <w:r>
              <w:rPr>
                <w:sz w:val="22"/>
              </w:rPr>
              <w:t>7)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Location(s) in which I 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:rsidR="00222FB2" w:rsidRDefault="00425D69">
            <w:pPr>
              <w:tabs>
                <w:tab w:val="center" w:pos="1758"/>
                <w:tab w:val="center" w:pos="4740"/>
                <w:tab w:val="center" w:pos="7723"/>
              </w:tabs>
              <w:ind w:left="0" w:right="0"/>
              <w:jc w:val="left"/>
            </w:pPr>
            <w:r>
              <w:rPr>
                <w:b w:val="0"/>
                <w:sz w:val="22"/>
              </w:rPr>
              <w:tab/>
            </w:r>
            <w:r>
              <w:rPr>
                <w:sz w:val="22"/>
              </w:rPr>
              <w:t xml:space="preserve">provide or will provide </w:t>
            </w:r>
            <w:r>
              <w:rPr>
                <w:sz w:val="22"/>
              </w:rPr>
              <w:tab/>
              <w:t xml:space="preserve">_____________________ </w:t>
            </w:r>
            <w:r>
              <w:rPr>
                <w:sz w:val="22"/>
              </w:rPr>
              <w:tab/>
              <w:t xml:space="preserve">________________________ </w:t>
            </w:r>
          </w:p>
          <w:p w:rsidR="00222FB2" w:rsidRDefault="00425D69">
            <w:pPr>
              <w:tabs>
                <w:tab w:val="center" w:pos="1323"/>
                <w:tab w:val="center" w:pos="4740"/>
                <w:tab w:val="center" w:pos="7723"/>
              </w:tabs>
              <w:ind w:left="0" w:right="0"/>
              <w:jc w:val="left"/>
            </w:pPr>
            <w:r>
              <w:rPr>
                <w:b w:val="0"/>
                <w:sz w:val="22"/>
              </w:rPr>
              <w:tab/>
            </w:r>
            <w:r>
              <w:rPr>
                <w:sz w:val="22"/>
              </w:rPr>
              <w:t xml:space="preserve">CAC services: 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 xml:space="preserve">_____________________ </w:t>
            </w:r>
            <w:r>
              <w:rPr>
                <w:sz w:val="22"/>
              </w:rPr>
              <w:tab/>
              <w:t xml:space="preserve">________________________ </w:t>
            </w:r>
          </w:p>
          <w:p w:rsidR="00222FB2" w:rsidRDefault="00425D69">
            <w:pPr>
              <w:tabs>
                <w:tab w:val="center" w:pos="360"/>
                <w:tab w:val="center" w:pos="4740"/>
                <w:tab w:val="center" w:pos="7723"/>
              </w:tabs>
              <w:spacing w:after="192"/>
              <w:ind w:left="0" w:right="0"/>
              <w:jc w:val="left"/>
            </w:pPr>
            <w:r>
              <w:rPr>
                <w:b w:val="0"/>
                <w:sz w:val="22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_____________________ </w:t>
            </w:r>
            <w:r>
              <w:rPr>
                <w:sz w:val="22"/>
              </w:rPr>
              <w:tab/>
              <w:t xml:space="preserve">________________________ </w:t>
            </w:r>
          </w:p>
          <w:p w:rsidR="00222FB2" w:rsidRDefault="00425D69">
            <w:pPr>
              <w:ind w:left="0" w:right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:rsidR="00222FB2" w:rsidRDefault="00425D69">
            <w:pPr>
              <w:tabs>
                <w:tab w:val="center" w:pos="4740"/>
                <w:tab w:val="center" w:pos="7723"/>
              </w:tabs>
              <w:ind w:left="0" w:right="0"/>
              <w:jc w:val="left"/>
            </w:pPr>
            <w:r>
              <w:rPr>
                <w:sz w:val="22"/>
              </w:rPr>
              <w:t xml:space="preserve">__________________________ </w:t>
            </w:r>
            <w:r>
              <w:rPr>
                <w:sz w:val="22"/>
              </w:rPr>
              <w:tab/>
              <w:t xml:space="preserve">_____________________ </w:t>
            </w:r>
            <w:r>
              <w:rPr>
                <w:sz w:val="22"/>
              </w:rPr>
              <w:tab/>
              <w:t xml:space="preserve">________________________ </w:t>
            </w:r>
          </w:p>
          <w:p w:rsidR="00222FB2" w:rsidRDefault="00425D69">
            <w:pPr>
              <w:spacing w:line="253" w:lineRule="auto"/>
              <w:ind w:left="0" w:right="0"/>
              <w:jc w:val="left"/>
            </w:pPr>
            <w:r>
              <w:rPr>
                <w:sz w:val="22"/>
              </w:rPr>
              <w:t xml:space="preserve">__________________________ </w:t>
            </w:r>
            <w:r>
              <w:rPr>
                <w:sz w:val="22"/>
              </w:rPr>
              <w:tab/>
              <w:t xml:space="preserve">_____________________ </w:t>
            </w:r>
            <w:r>
              <w:rPr>
                <w:sz w:val="22"/>
              </w:rPr>
              <w:tab/>
              <w:t xml:space="preserve">________________________ __________________________ </w:t>
            </w:r>
            <w:r>
              <w:rPr>
                <w:sz w:val="22"/>
              </w:rPr>
              <w:tab/>
              <w:t xml:space="preserve">_____________________ </w:t>
            </w:r>
            <w:r>
              <w:rPr>
                <w:sz w:val="22"/>
              </w:rPr>
              <w:tab/>
              <w:t xml:space="preserve">________________________ </w:t>
            </w:r>
          </w:p>
          <w:p w:rsidR="00222FB2" w:rsidRDefault="00425D69">
            <w:pPr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222FB2">
        <w:trPr>
          <w:trHeight w:val="816"/>
        </w:trPr>
        <w:tc>
          <w:tcPr>
            <w:tcW w:w="9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425D69">
            <w:pPr>
              <w:ind w:left="360" w:right="0"/>
              <w:jc w:val="left"/>
            </w:pPr>
            <w:r>
              <w:rPr>
                <w:sz w:val="22"/>
              </w:rPr>
              <w:lastRenderedPageBreak/>
              <w:t>8)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Languages spoken,                         </w:t>
            </w:r>
          </w:p>
          <w:p w:rsidR="00222FB2" w:rsidRDefault="00425D69">
            <w:pPr>
              <w:ind w:left="720" w:right="0"/>
              <w:jc w:val="left"/>
            </w:pPr>
            <w:r>
              <w:rPr>
                <w:sz w:val="22"/>
              </w:rPr>
              <w:t>other than English:   __________________   ___________</w:t>
            </w:r>
            <w:r>
              <w:rPr>
                <w:sz w:val="22"/>
              </w:rPr>
              <w:t xml:space="preserve">________  _____________________ </w:t>
            </w:r>
          </w:p>
          <w:p w:rsidR="00222FB2" w:rsidRDefault="00425D69">
            <w:pPr>
              <w:ind w:left="720"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222FB2" w:rsidRDefault="00425D69">
      <w:pPr>
        <w:ind w:left="54" w:right="0" w:hanging="10"/>
      </w:pPr>
      <w:r>
        <w:rPr>
          <w:b w:val="0"/>
          <w:sz w:val="22"/>
        </w:rPr>
        <w:t xml:space="preserve">1  </w:t>
      </w:r>
    </w:p>
    <w:p w:rsidR="00222FB2" w:rsidRDefault="00425D69">
      <w:pPr>
        <w:ind w:left="0" w:right="0"/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9576" w:type="dxa"/>
        <w:tblInd w:w="-108" w:type="dxa"/>
        <w:tblCellMar>
          <w:top w:w="44" w:type="dxa"/>
          <w:left w:w="10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5419"/>
        <w:gridCol w:w="1867"/>
        <w:gridCol w:w="2290"/>
      </w:tblGrid>
      <w:tr w:rsidR="00222FB2">
        <w:trPr>
          <w:trHeight w:val="3233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425D69">
            <w:pPr>
              <w:spacing w:after="36"/>
              <w:ind w:left="720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spacing w:after="1"/>
              <w:ind w:left="360" w:right="0"/>
              <w:jc w:val="left"/>
            </w:pPr>
            <w:r>
              <w:rPr>
                <w:sz w:val="22"/>
              </w:rPr>
              <w:t>9)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My availability to provide CAC services: </w:t>
            </w:r>
          </w:p>
          <w:p w:rsidR="00222FB2" w:rsidRDefault="00425D69">
            <w:pPr>
              <w:ind w:left="720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0" w:right="0"/>
              <w:jc w:val="left"/>
            </w:pPr>
            <w:r>
              <w:t xml:space="preserve">M: ________________________________________ </w:t>
            </w:r>
          </w:p>
          <w:p w:rsidR="00222FB2" w:rsidRDefault="00425D69">
            <w:pPr>
              <w:ind w:left="0" w:right="0"/>
              <w:jc w:val="left"/>
            </w:pPr>
            <w:r>
              <w:t xml:space="preserve">T:   ________________________________________ </w:t>
            </w:r>
          </w:p>
          <w:p w:rsidR="00222FB2" w:rsidRDefault="00425D69">
            <w:pPr>
              <w:ind w:left="0" w:right="0"/>
              <w:jc w:val="left"/>
            </w:pPr>
            <w:r>
              <w:t xml:space="preserve">W: ________________________________________ </w:t>
            </w:r>
          </w:p>
          <w:p w:rsidR="00222FB2" w:rsidRDefault="00425D69">
            <w:pPr>
              <w:ind w:left="0" w:right="0"/>
              <w:jc w:val="both"/>
            </w:pPr>
            <w:proofErr w:type="spellStart"/>
            <w:r>
              <w:t>Th</w:t>
            </w:r>
            <w:proofErr w:type="spellEnd"/>
            <w:r>
              <w:t xml:space="preserve">: ________________________________________ </w:t>
            </w:r>
          </w:p>
          <w:p w:rsidR="00222FB2" w:rsidRDefault="00425D69">
            <w:pPr>
              <w:ind w:left="0" w:right="0"/>
              <w:jc w:val="left"/>
            </w:pPr>
            <w:r>
              <w:t xml:space="preserve">F: _________________________________________ </w:t>
            </w:r>
          </w:p>
          <w:p w:rsidR="00222FB2" w:rsidRDefault="00425D69">
            <w:pPr>
              <w:ind w:left="0" w:right="0"/>
              <w:jc w:val="left"/>
            </w:pPr>
            <w:r>
              <w:t xml:space="preserve">Sa: ________________________________________ </w:t>
            </w:r>
          </w:p>
          <w:p w:rsidR="00222FB2" w:rsidRDefault="00425D69">
            <w:pPr>
              <w:ind w:left="0" w:right="0"/>
              <w:jc w:val="both"/>
            </w:pPr>
            <w:r>
              <w:t xml:space="preserve">Su: ________________________________________ </w:t>
            </w:r>
          </w:p>
          <w:p w:rsidR="00222FB2" w:rsidRDefault="00425D69">
            <w:pPr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425D69">
            <w:pPr>
              <w:spacing w:after="36"/>
              <w:ind w:left="720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spacing w:line="260" w:lineRule="auto"/>
              <w:ind w:left="720" w:right="0" w:hanging="360"/>
              <w:jc w:val="both"/>
            </w:pPr>
            <w:r>
              <w:rPr>
                <w:sz w:val="22"/>
              </w:rPr>
              <w:t>10)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Date of Achieving a Passing Score on 2015 CAC Training: </w:t>
            </w:r>
          </w:p>
          <w:p w:rsidR="00222FB2" w:rsidRDefault="00425D69">
            <w:pPr>
              <w:ind w:left="360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0" w:right="0"/>
              <w:jc w:val="left"/>
            </w:pPr>
            <w:r>
              <w:rPr>
                <w:sz w:val="22"/>
              </w:rPr>
              <w:t xml:space="preserve">   </w:t>
            </w:r>
            <w:r>
              <w:rPr>
                <w:sz w:val="22"/>
              </w:rPr>
              <w:t xml:space="preserve">                             </w:t>
            </w:r>
          </w:p>
          <w:p w:rsidR="00222FB2" w:rsidRDefault="00425D69">
            <w:pPr>
              <w:ind w:left="0" w:right="0"/>
              <w:jc w:val="left"/>
            </w:pPr>
            <w:r>
              <w:rPr>
                <w:sz w:val="22"/>
              </w:rPr>
              <w:t xml:space="preserve">_________________________ </w:t>
            </w:r>
          </w:p>
          <w:p w:rsidR="00222FB2" w:rsidRDefault="00425D69">
            <w:pPr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0" w:right="0"/>
              <w:jc w:val="left"/>
            </w:pPr>
            <w:r>
              <w:rPr>
                <w:sz w:val="22"/>
              </w:rPr>
              <w:t xml:space="preserve">Proof of training attached? </w:t>
            </w:r>
            <w:r>
              <w:rPr>
                <w:b w:val="0"/>
                <w:sz w:val="22"/>
              </w:rPr>
              <w:t xml:space="preserve">(select one) </w:t>
            </w:r>
          </w:p>
          <w:p w:rsidR="00222FB2" w:rsidRDefault="00425D69">
            <w:pPr>
              <w:ind w:left="0" w:right="0"/>
              <w:jc w:val="left"/>
            </w:pPr>
            <w:r>
              <w:rPr>
                <w:b w:val="0"/>
                <w:sz w:val="22"/>
              </w:rPr>
              <w:t xml:space="preserve"> </w:t>
            </w:r>
          </w:p>
          <w:p w:rsidR="00222FB2" w:rsidRDefault="00425D69">
            <w:pPr>
              <w:ind w:left="0" w:right="1169"/>
              <w:jc w:val="left"/>
            </w:pPr>
            <w:r>
              <w:rPr>
                <w:b w:val="0"/>
                <w:sz w:val="22"/>
              </w:rPr>
              <w:t xml:space="preserve">                     YES                      NO</w:t>
            </w:r>
            <w:r>
              <w:rPr>
                <w:sz w:val="22"/>
              </w:rPr>
              <w:t xml:space="preserve">  </w:t>
            </w:r>
          </w:p>
        </w:tc>
      </w:tr>
      <w:tr w:rsidR="00222FB2">
        <w:trPr>
          <w:trHeight w:val="2186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425D69">
            <w:pPr>
              <w:spacing w:line="260" w:lineRule="auto"/>
              <w:ind w:left="0" w:right="0"/>
            </w:pPr>
            <w:r>
              <w:rPr>
                <w:sz w:val="22"/>
              </w:rPr>
              <w:t>11)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Financial, business, or contractual relationships I have </w:t>
            </w:r>
            <w:r>
              <w:rPr>
                <w:sz w:val="22"/>
              </w:rPr>
              <w:t xml:space="preserve">or expect to have with health insurance companies that offer qualified health plans or with insurance affordability programs (e.g., </w:t>
            </w:r>
          </w:p>
          <w:p w:rsidR="00222FB2" w:rsidRDefault="00425D69">
            <w:pPr>
              <w:spacing w:after="34"/>
              <w:ind w:left="720" w:right="0"/>
              <w:jc w:val="left"/>
            </w:pPr>
            <w:r>
              <w:rPr>
                <w:sz w:val="22"/>
              </w:rPr>
              <w:t xml:space="preserve">Medicaid, CHIP, APTCs/CSRs), or other potential </w:t>
            </w:r>
            <w:proofErr w:type="spellStart"/>
            <w:r>
              <w:rPr>
                <w:sz w:val="22"/>
              </w:rPr>
              <w:t>nondisqualifying</w:t>
            </w:r>
            <w:proofErr w:type="spellEnd"/>
            <w:r>
              <w:rPr>
                <w:sz w:val="22"/>
              </w:rPr>
              <w:t xml:space="preserve"> conflicts of interest:</w:t>
            </w:r>
            <w:r>
              <w:rPr>
                <w:sz w:val="22"/>
                <w:vertAlign w:val="superscript"/>
              </w:rPr>
              <w:footnoteReference w:id="2"/>
            </w: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720" w:right="0"/>
              <w:jc w:val="left"/>
            </w:pPr>
            <w:r>
              <w:t>_________________________________</w:t>
            </w:r>
            <w:r>
              <w:t xml:space="preserve">_______________________________________ </w:t>
            </w:r>
          </w:p>
          <w:p w:rsidR="00222FB2" w:rsidRDefault="00425D69">
            <w:pPr>
              <w:ind w:left="720" w:right="0"/>
              <w:jc w:val="left"/>
            </w:pPr>
            <w:r>
              <w:t xml:space="preserve">________________________________________________________________________ </w:t>
            </w:r>
          </w:p>
          <w:p w:rsidR="00222FB2" w:rsidRDefault="00425D69">
            <w:pPr>
              <w:ind w:left="720" w:right="0"/>
              <w:jc w:val="left"/>
            </w:pPr>
            <w:r>
              <w:t xml:space="preserve">________________________________________________________________________ </w:t>
            </w:r>
          </w:p>
          <w:p w:rsidR="00222FB2" w:rsidRDefault="00425D69">
            <w:pPr>
              <w:ind w:left="720" w:right="0"/>
              <w:jc w:val="left"/>
            </w:pPr>
            <w:r>
              <w:t>___________________________________________________________________</w:t>
            </w:r>
            <w:r>
              <w:t>_____</w:t>
            </w:r>
            <w:r>
              <w:rPr>
                <w:sz w:val="22"/>
              </w:rPr>
              <w:t xml:space="preserve"> </w:t>
            </w:r>
          </w:p>
        </w:tc>
      </w:tr>
      <w:tr w:rsidR="00222FB2">
        <w:trPr>
          <w:trHeight w:val="5453"/>
        </w:trPr>
        <w:tc>
          <w:tcPr>
            <w:tcW w:w="7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425D69">
            <w:pPr>
              <w:ind w:left="360" w:right="0"/>
              <w:jc w:val="left"/>
            </w:pPr>
            <w:r>
              <w:rPr>
                <w:sz w:val="22"/>
              </w:rPr>
              <w:t>12)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Individual’s signature </w:t>
            </w:r>
          </w:p>
          <w:p w:rsidR="00222FB2" w:rsidRDefault="00425D69">
            <w:pPr>
              <w:ind w:left="720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spacing w:after="46"/>
              <w:ind w:left="0" w:right="125"/>
              <w:jc w:val="right"/>
            </w:pPr>
            <w:r>
              <w:rPr>
                <w:sz w:val="22"/>
              </w:rPr>
              <w:t xml:space="preserve">_________________________________________________________ </w:t>
            </w:r>
          </w:p>
          <w:p w:rsidR="00222FB2" w:rsidRDefault="00425D69">
            <w:pPr>
              <w:numPr>
                <w:ilvl w:val="0"/>
                <w:numId w:val="1"/>
              </w:numPr>
              <w:spacing w:after="32"/>
              <w:ind w:right="0" w:hanging="360"/>
              <w:jc w:val="left"/>
            </w:pPr>
            <w:r>
              <w:rPr>
                <w:b w:val="0"/>
                <w:sz w:val="22"/>
              </w:rPr>
              <w:t xml:space="preserve">By signing this form, I affirm that I wish to be recertified as a CAC. </w:t>
            </w:r>
          </w:p>
          <w:p w:rsidR="00222FB2" w:rsidRDefault="00425D69">
            <w:pPr>
              <w:numPr>
                <w:ilvl w:val="0"/>
                <w:numId w:val="1"/>
              </w:numPr>
              <w:spacing w:after="56" w:line="250" w:lineRule="auto"/>
              <w:ind w:right="0" w:hanging="360"/>
              <w:jc w:val="left"/>
            </w:pPr>
            <w:r>
              <w:rPr>
                <w:b w:val="0"/>
                <w:sz w:val="22"/>
              </w:rPr>
              <w:t xml:space="preserve">I understand that my CDO may review my work as a CAC for the CDO as a part of the recertification process. </w:t>
            </w:r>
          </w:p>
          <w:p w:rsidR="00222FB2" w:rsidRDefault="00425D69">
            <w:pPr>
              <w:numPr>
                <w:ilvl w:val="0"/>
                <w:numId w:val="1"/>
              </w:numPr>
              <w:spacing w:after="63" w:line="244" w:lineRule="auto"/>
              <w:ind w:right="0" w:hanging="360"/>
              <w:jc w:val="left"/>
            </w:pPr>
            <w:r>
              <w:rPr>
                <w:b w:val="0"/>
                <w:sz w:val="22"/>
              </w:rPr>
              <w:t xml:space="preserve">I understand that I must complete annual CAC training before the anniversary date of my initial certification and provide proof of my successful completion to my CDO. </w:t>
            </w:r>
          </w:p>
          <w:p w:rsidR="00222FB2" w:rsidRDefault="00425D69">
            <w:pPr>
              <w:numPr>
                <w:ilvl w:val="0"/>
                <w:numId w:val="1"/>
              </w:numPr>
              <w:spacing w:after="62" w:line="245" w:lineRule="auto"/>
              <w:ind w:right="0" w:hanging="360"/>
              <w:jc w:val="left"/>
            </w:pPr>
            <w:r>
              <w:rPr>
                <w:b w:val="0"/>
                <w:sz w:val="22"/>
              </w:rPr>
              <w:t>I understand that my training certificate is not my official CAC certificate, and that m</w:t>
            </w:r>
            <w:r>
              <w:rPr>
                <w:b w:val="0"/>
                <w:sz w:val="22"/>
              </w:rPr>
              <w:t xml:space="preserve">y CDO will issue a new official CAC certificate to me if it recertifies me. </w:t>
            </w:r>
          </w:p>
          <w:p w:rsidR="00222FB2" w:rsidRDefault="00425D69">
            <w:pPr>
              <w:numPr>
                <w:ilvl w:val="0"/>
                <w:numId w:val="1"/>
              </w:numPr>
              <w:spacing w:after="60" w:line="245" w:lineRule="auto"/>
              <w:ind w:right="0" w:hanging="360"/>
              <w:jc w:val="left"/>
            </w:pPr>
            <w:r>
              <w:rPr>
                <w:b w:val="0"/>
                <w:sz w:val="22"/>
              </w:rPr>
              <w:t xml:space="preserve">I understand that in order to be recertified, I may be required to sign and enter into a new agreement with my CDO. My CDO will inform me whether a new agreement is necessary. </w:t>
            </w:r>
          </w:p>
          <w:p w:rsidR="00222FB2" w:rsidRDefault="00425D69">
            <w:pPr>
              <w:numPr>
                <w:ilvl w:val="0"/>
                <w:numId w:val="1"/>
              </w:numPr>
              <w:spacing w:line="243" w:lineRule="auto"/>
              <w:ind w:right="0" w:hanging="360"/>
              <w:jc w:val="left"/>
            </w:pPr>
            <w:r>
              <w:rPr>
                <w:b w:val="0"/>
                <w:sz w:val="22"/>
              </w:rPr>
              <w:t xml:space="preserve">I </w:t>
            </w:r>
            <w:r>
              <w:rPr>
                <w:b w:val="0"/>
                <w:sz w:val="22"/>
              </w:rPr>
              <w:t>understand that if my CDO does not recertify me, I must adhere to the termination provisions of my agreement with my CDO that apply, including those that prohibit me from holding myself out as a CAC and require me to protect personally identifiable informa</w:t>
            </w:r>
            <w:r>
              <w:rPr>
                <w:b w:val="0"/>
                <w:sz w:val="22"/>
              </w:rPr>
              <w:t xml:space="preserve">tion (PII). </w:t>
            </w:r>
          </w:p>
          <w:p w:rsidR="00222FB2" w:rsidRDefault="00425D69">
            <w:pPr>
              <w:ind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B2" w:rsidRDefault="00425D69">
            <w:pPr>
              <w:ind w:left="360" w:right="0"/>
              <w:jc w:val="left"/>
            </w:pPr>
            <w:r>
              <w:rPr>
                <w:sz w:val="22"/>
              </w:rPr>
              <w:t>13)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Date: </w:t>
            </w:r>
          </w:p>
          <w:p w:rsidR="00222FB2" w:rsidRDefault="00425D69">
            <w:pPr>
              <w:ind w:left="720" w:right="0"/>
              <w:jc w:val="left"/>
            </w:pPr>
            <w:r>
              <w:rPr>
                <w:sz w:val="22"/>
              </w:rPr>
              <w:t xml:space="preserve"> </w:t>
            </w:r>
          </w:p>
          <w:p w:rsidR="00222FB2" w:rsidRDefault="00425D69">
            <w:pPr>
              <w:ind w:left="25" w:right="0"/>
            </w:pPr>
            <w:r>
              <w:rPr>
                <w:sz w:val="22"/>
              </w:rPr>
              <w:t xml:space="preserve">_________________ </w:t>
            </w:r>
          </w:p>
        </w:tc>
      </w:tr>
    </w:tbl>
    <w:p w:rsidR="00222FB2" w:rsidRDefault="00425D69">
      <w:pPr>
        <w:spacing w:after="1970"/>
        <w:ind w:left="0" w:right="0"/>
        <w:jc w:val="left"/>
      </w:pPr>
      <w:r>
        <w:rPr>
          <w:sz w:val="22"/>
        </w:rPr>
        <w:t xml:space="preserve"> </w:t>
      </w:r>
    </w:p>
    <w:p w:rsidR="00222FB2" w:rsidRDefault="00425D69">
      <w:pPr>
        <w:ind w:left="54" w:right="0" w:hanging="10"/>
      </w:pPr>
      <w:r>
        <w:rPr>
          <w:b w:val="0"/>
          <w:sz w:val="22"/>
        </w:rPr>
        <w:t xml:space="preserve">2  </w:t>
      </w:r>
    </w:p>
    <w:p w:rsidR="00222FB2" w:rsidRDefault="00425D69">
      <w:pPr>
        <w:ind w:left="0" w:right="0"/>
        <w:jc w:val="left"/>
      </w:pPr>
      <w:r>
        <w:rPr>
          <w:b w:val="0"/>
          <w:sz w:val="22"/>
        </w:rPr>
        <w:t xml:space="preserve"> </w:t>
      </w:r>
    </w:p>
    <w:sectPr w:rsidR="00222FB2">
      <w:pgSz w:w="12240" w:h="15840"/>
      <w:pgMar w:top="1445" w:right="1487" w:bottom="72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D69" w:rsidRDefault="00425D69">
      <w:pPr>
        <w:spacing w:line="240" w:lineRule="auto"/>
      </w:pPr>
      <w:r>
        <w:separator/>
      </w:r>
    </w:p>
  </w:endnote>
  <w:endnote w:type="continuationSeparator" w:id="0">
    <w:p w:rsidR="00425D69" w:rsidRDefault="00425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D69" w:rsidRDefault="00425D69">
      <w:pPr>
        <w:ind w:left="0" w:right="0"/>
        <w:jc w:val="left"/>
      </w:pPr>
      <w:r>
        <w:separator/>
      </w:r>
    </w:p>
  </w:footnote>
  <w:footnote w:type="continuationSeparator" w:id="0">
    <w:p w:rsidR="00425D69" w:rsidRDefault="00425D69">
      <w:pPr>
        <w:ind w:left="0" w:right="0"/>
        <w:jc w:val="left"/>
      </w:pPr>
      <w:r>
        <w:continuationSeparator/>
      </w:r>
    </w:p>
  </w:footnote>
  <w:footnote w:id="1">
    <w:p w:rsidR="00222FB2" w:rsidRDefault="00425D69">
      <w:pPr>
        <w:pStyle w:val="footnotedescription"/>
        <w:ind w:firstLine="0"/>
      </w:pPr>
      <w:r>
        <w:rPr>
          <w:rStyle w:val="footnotemark"/>
        </w:rPr>
        <w:footnoteRef/>
      </w:r>
      <w:r>
        <w:rPr>
          <w:sz w:val="20"/>
        </w:rPr>
        <w:t xml:space="preserve"> Effective July 28, 2014, an individual or entity has a disqualifying conflict of interest and cannot become or continue to serve as a CAC or CAC designated organization, if the individual or entity receives any consideration directly or indirectly from a </w:t>
      </w:r>
      <w:r>
        <w:rPr>
          <w:sz w:val="20"/>
        </w:rPr>
        <w:t>health insurance or stop loss insurance issuer in connection with the enrollment of any individuals in a QHP or non-QHP.  In a Federally-facilitated Marketplace, however, no health care provider shall be ineligible to operate as a CAC or CAC designated org</w:t>
      </w:r>
      <w:r>
        <w:rPr>
          <w:sz w:val="20"/>
        </w:rPr>
        <w:t>anization solely because it receives consideration from a health insurance issuer for health care services provided. 45 CFR 155.225(g</w:t>
      </w:r>
      <w:proofErr w:type="gramStart"/>
      <w:r>
        <w:rPr>
          <w:sz w:val="20"/>
        </w:rPr>
        <w:t>)(</w:t>
      </w:r>
      <w:proofErr w:type="gramEnd"/>
      <w:r>
        <w:rPr>
          <w:sz w:val="20"/>
        </w:rPr>
        <w:t xml:space="preserve">2). </w:t>
      </w:r>
    </w:p>
  </w:footnote>
  <w:footnote w:id="2">
    <w:p w:rsidR="00222FB2" w:rsidRDefault="00425D69">
      <w:pPr>
        <w:pStyle w:val="footnotedescription"/>
        <w:ind w:firstLine="0"/>
      </w:pPr>
      <w:r>
        <w:rPr>
          <w:rStyle w:val="footnotemark"/>
        </w:rPr>
        <w:footnoteRef/>
      </w:r>
      <w:r>
        <w:t xml:space="preserve"> Effective July 28, 2014, an individual or entity has a disqualifying conflict of interest and cannot become or con</w:t>
      </w:r>
      <w:r>
        <w:t>tinue to serve as a CAC or CAC designated organization, if the individual or entity receives any consideration directly or indirectly from a health insurance or stop loss insurance issuer in connection with the enrollment of any individuals in a QHP or non</w:t>
      </w:r>
      <w:r>
        <w:t>-QHP.  In a Federally-facilitated Marketplace, however, no health care provider shall be ineligible to operate as a CAC or CAC designated organization solely because it receives consideration from a health insurance issuer for health care services provided</w:t>
      </w:r>
      <w:r>
        <w:t>. 45 CFR 155.225(g</w:t>
      </w:r>
      <w:proofErr w:type="gramStart"/>
      <w:r>
        <w:t>)(</w:t>
      </w:r>
      <w:proofErr w:type="gramEnd"/>
      <w:r>
        <w:t xml:space="preserve">2).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481"/>
    <w:multiLevelType w:val="hybridMultilevel"/>
    <w:tmpl w:val="21729202"/>
    <w:lvl w:ilvl="0" w:tplc="FF70390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EE69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07D5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6E1D9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D460E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9ACA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96688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3E5CF0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AFFC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B2"/>
    <w:rsid w:val="00222FB2"/>
    <w:rsid w:val="002B739A"/>
    <w:rsid w:val="0042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C69624-C778-4011-B6FD-755664DD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48" w:right="694"/>
      <w:jc w:val="center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firstLine="6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Nicholson</dc:creator>
  <cp:keywords/>
  <cp:lastModifiedBy>JAMAA HILL</cp:lastModifiedBy>
  <cp:revision>2</cp:revision>
  <dcterms:created xsi:type="dcterms:W3CDTF">2017-03-08T19:50:00Z</dcterms:created>
  <dcterms:modified xsi:type="dcterms:W3CDTF">2017-03-08T19:50:00Z</dcterms:modified>
</cp:coreProperties>
</file>