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6F0" w:rsidRDefault="008566F0">
      <w:bookmarkStart w:id="0" w:name="_GoBack"/>
      <w:bookmarkEnd w:id="0"/>
    </w:p>
    <w:tbl>
      <w:tblPr>
        <w:tblW w:w="10980" w:type="dxa"/>
        <w:tblInd w:w="-180"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680"/>
        <w:gridCol w:w="3600"/>
        <w:gridCol w:w="2160"/>
      </w:tblGrid>
      <w:tr w:rsidR="00D82359" w:rsidRPr="006E674E" w:rsidTr="005F5153">
        <w:tc>
          <w:tcPr>
            <w:tcW w:w="10980" w:type="dxa"/>
            <w:gridSpan w:val="4"/>
            <w:tcBorders>
              <w:top w:val="nil"/>
              <w:right w:val="nil"/>
            </w:tcBorders>
          </w:tcPr>
          <w:p w:rsidR="00F00414" w:rsidRDefault="00F00414" w:rsidP="00A04920">
            <w:pPr>
              <w:spacing w:after="0"/>
              <w:ind w:right="882"/>
              <w:rPr>
                <w:rFonts w:ascii="Arial" w:hAnsi="Arial" w:cs="Arial"/>
                <w:sz w:val="16"/>
                <w:szCs w:val="16"/>
              </w:rPr>
            </w:pPr>
          </w:p>
          <w:p w:rsidR="008566F0" w:rsidRDefault="008566F0" w:rsidP="00A04920">
            <w:pPr>
              <w:spacing w:after="0"/>
              <w:ind w:right="882"/>
              <w:rPr>
                <w:rFonts w:ascii="Arial" w:hAnsi="Arial" w:cs="Arial"/>
                <w:sz w:val="16"/>
                <w:szCs w:val="16"/>
              </w:rPr>
            </w:pPr>
            <w:r w:rsidRPr="00FB146A">
              <w:rPr>
                <w:rFonts w:ascii="Arial" w:hAnsi="Arial" w:cs="Arial"/>
                <w:sz w:val="16"/>
                <w:szCs w:val="16"/>
              </w:rPr>
              <w:t xml:space="preserve">Form </w:t>
            </w:r>
            <w:r w:rsidRPr="008566F0">
              <w:rPr>
                <w:rFonts w:ascii="Arial" w:hAnsi="Arial" w:cs="Arial"/>
                <w:b/>
                <w:sz w:val="16"/>
                <w:szCs w:val="16"/>
              </w:rPr>
              <w:t>SSA-8240</w:t>
            </w:r>
            <w:r>
              <w:rPr>
                <w:rFonts w:ascii="Arial" w:hAnsi="Arial" w:cs="Arial"/>
                <w:sz w:val="16"/>
                <w:szCs w:val="16"/>
              </w:rPr>
              <w:t xml:space="preserve"> (02-2017)</w:t>
            </w:r>
            <w:r w:rsidRPr="00FB146A">
              <w:rPr>
                <w:rFonts w:ascii="Arial" w:hAnsi="Arial" w:cs="Arial"/>
                <w:sz w:val="16"/>
                <w:szCs w:val="16"/>
              </w:rPr>
              <w:t xml:space="preserve"> </w:t>
            </w:r>
          </w:p>
          <w:p w:rsidR="00D82359" w:rsidRPr="00FB146A" w:rsidRDefault="00D82359" w:rsidP="007118AB">
            <w:pPr>
              <w:spacing w:after="0"/>
              <w:ind w:right="882"/>
              <w:rPr>
                <w:rFonts w:ascii="Arial" w:hAnsi="Arial" w:cs="Arial"/>
                <w:sz w:val="16"/>
                <w:szCs w:val="16"/>
              </w:rPr>
            </w:pPr>
            <w:r w:rsidRPr="00FB146A">
              <w:rPr>
                <w:rFonts w:ascii="Arial" w:hAnsi="Arial" w:cs="Arial"/>
                <w:sz w:val="16"/>
                <w:szCs w:val="16"/>
              </w:rPr>
              <w:t xml:space="preserve">SOCIAL SECURITY ADMINISTRATION </w:t>
            </w:r>
            <w:r>
              <w:rPr>
                <w:rFonts w:ascii="Arial" w:hAnsi="Arial" w:cs="Arial"/>
                <w:sz w:val="16"/>
                <w:szCs w:val="16"/>
              </w:rPr>
              <w:t xml:space="preserve">                                                                                                </w:t>
            </w:r>
            <w:r w:rsidRPr="00FB146A">
              <w:rPr>
                <w:rFonts w:ascii="Arial" w:hAnsi="Arial" w:cs="Arial"/>
                <w:sz w:val="16"/>
                <w:szCs w:val="16"/>
              </w:rPr>
              <w:t xml:space="preserve">Form Approved OMB No. </w:t>
            </w:r>
            <w:r w:rsidR="003B7794">
              <w:rPr>
                <w:rFonts w:ascii="Arial" w:hAnsi="Arial" w:cs="Arial"/>
                <w:sz w:val="16"/>
                <w:szCs w:val="16"/>
              </w:rPr>
              <w:t>0960</w:t>
            </w:r>
            <w:r w:rsidRPr="00FB146A">
              <w:rPr>
                <w:rFonts w:ascii="Arial" w:hAnsi="Arial" w:cs="Arial"/>
                <w:sz w:val="16"/>
                <w:szCs w:val="16"/>
              </w:rPr>
              <w:t>-XXXX</w:t>
            </w:r>
          </w:p>
        </w:tc>
      </w:tr>
      <w:tr w:rsidR="00CC28E9" w:rsidRPr="006E674E" w:rsidTr="00A14C23">
        <w:trPr>
          <w:trHeight w:val="516"/>
        </w:trPr>
        <w:tc>
          <w:tcPr>
            <w:tcW w:w="540" w:type="dxa"/>
            <w:tcBorders>
              <w:left w:val="nil"/>
              <w:bottom w:val="single" w:sz="8" w:space="0" w:color="000000"/>
              <w:right w:val="nil"/>
            </w:tcBorders>
          </w:tcPr>
          <w:p w:rsidR="00CC28E9" w:rsidRPr="00D46A39" w:rsidRDefault="00CC28E9" w:rsidP="0059057D">
            <w:pPr>
              <w:pStyle w:val="Heading1"/>
              <w:spacing w:before="120"/>
              <w:rPr>
                <w:sz w:val="24"/>
                <w:szCs w:val="24"/>
              </w:rPr>
            </w:pPr>
          </w:p>
        </w:tc>
        <w:tc>
          <w:tcPr>
            <w:tcW w:w="10440" w:type="dxa"/>
            <w:gridSpan w:val="3"/>
            <w:tcBorders>
              <w:left w:val="nil"/>
              <w:bottom w:val="single" w:sz="8" w:space="0" w:color="000000"/>
              <w:right w:val="nil"/>
            </w:tcBorders>
          </w:tcPr>
          <w:p w:rsidR="00CC28E9" w:rsidRPr="007118AB" w:rsidRDefault="00D82359" w:rsidP="00A04920">
            <w:pPr>
              <w:pStyle w:val="Heading1"/>
              <w:spacing w:before="120"/>
              <w:ind w:right="72"/>
              <w:rPr>
                <w:rFonts w:ascii="Times New Roman" w:hAnsi="Times New Roman" w:cs="Times New Roman"/>
                <w:sz w:val="24"/>
                <w:szCs w:val="24"/>
              </w:rPr>
            </w:pPr>
            <w:r w:rsidRPr="007118AB">
              <w:rPr>
                <w:rFonts w:ascii="Times New Roman" w:hAnsi="Times New Roman" w:cs="Times New Roman"/>
                <w:sz w:val="24"/>
                <w:szCs w:val="24"/>
              </w:rPr>
              <w:t>A</w:t>
            </w:r>
            <w:r w:rsidR="00CC28E9" w:rsidRPr="007118AB">
              <w:rPr>
                <w:rFonts w:ascii="Times New Roman" w:hAnsi="Times New Roman" w:cs="Times New Roman"/>
                <w:sz w:val="24"/>
                <w:szCs w:val="24"/>
              </w:rPr>
              <w:t>UTHORIZATION FOR THE SOCIAL SECURITY ADMINISTRATION</w:t>
            </w:r>
            <w:r w:rsidRPr="007118AB">
              <w:rPr>
                <w:rFonts w:ascii="Times New Roman" w:hAnsi="Times New Roman" w:cs="Times New Roman"/>
                <w:sz w:val="24"/>
                <w:szCs w:val="24"/>
              </w:rPr>
              <w:t xml:space="preserve"> </w:t>
            </w:r>
            <w:r w:rsidR="00CC28E9" w:rsidRPr="007118AB">
              <w:rPr>
                <w:rFonts w:ascii="Times New Roman" w:hAnsi="Times New Roman" w:cs="Times New Roman"/>
                <w:sz w:val="24"/>
                <w:szCs w:val="24"/>
              </w:rPr>
              <w:t>TO OBTAIN WAGE AND EMPLOYMENT INFORMATION FROM PAYROLL DATA PROVIDERS</w:t>
            </w:r>
          </w:p>
        </w:tc>
      </w:tr>
      <w:tr w:rsidR="00CC28E9" w:rsidRPr="007118AB" w:rsidTr="00DA184B">
        <w:trPr>
          <w:trHeight w:val="1186"/>
        </w:trPr>
        <w:tc>
          <w:tcPr>
            <w:tcW w:w="540" w:type="dxa"/>
            <w:tcBorders>
              <w:top w:val="single" w:sz="8" w:space="0" w:color="000000"/>
              <w:left w:val="nil"/>
              <w:bottom w:val="single" w:sz="8" w:space="0" w:color="000000"/>
              <w:right w:val="nil"/>
            </w:tcBorders>
          </w:tcPr>
          <w:p w:rsidR="00CC28E9" w:rsidRPr="007118AB" w:rsidRDefault="00CC28E9" w:rsidP="00E35650">
            <w:pPr>
              <w:pStyle w:val="ListParagraph"/>
              <w:numPr>
                <w:ilvl w:val="0"/>
                <w:numId w:val="9"/>
              </w:numPr>
              <w:tabs>
                <w:tab w:val="left" w:pos="7200"/>
              </w:tabs>
              <w:spacing w:before="60"/>
            </w:pPr>
          </w:p>
        </w:tc>
        <w:tc>
          <w:tcPr>
            <w:tcW w:w="4680" w:type="dxa"/>
            <w:tcBorders>
              <w:top w:val="single" w:sz="8" w:space="0" w:color="000000"/>
              <w:left w:val="nil"/>
              <w:bottom w:val="single" w:sz="8" w:space="0" w:color="000000"/>
              <w:right w:val="single" w:sz="8" w:space="0" w:color="000000"/>
            </w:tcBorders>
          </w:tcPr>
          <w:p w:rsidR="00CC28E9" w:rsidRPr="007118AB" w:rsidRDefault="00CC28E9" w:rsidP="00DA184B">
            <w:pPr>
              <w:tabs>
                <w:tab w:val="left" w:pos="7200"/>
              </w:tabs>
              <w:spacing w:before="60"/>
              <w:rPr>
                <w:rFonts w:ascii="Times New Roman" w:hAnsi="Times New Roman"/>
                <w:sz w:val="20"/>
              </w:rPr>
            </w:pPr>
            <w:r w:rsidRPr="007118AB">
              <w:rPr>
                <w:rFonts w:ascii="Times New Roman" w:hAnsi="Times New Roman"/>
                <w:sz w:val="20"/>
              </w:rPr>
              <w:t xml:space="preserve">Individual Whose Wage and Employment </w:t>
            </w:r>
            <w:r w:rsidR="00DA184B">
              <w:rPr>
                <w:rFonts w:ascii="Times New Roman" w:hAnsi="Times New Roman"/>
                <w:sz w:val="20"/>
              </w:rPr>
              <w:t>Information</w:t>
            </w:r>
            <w:r w:rsidRPr="007118AB">
              <w:rPr>
                <w:rFonts w:ascii="Times New Roman" w:hAnsi="Times New Roman"/>
                <w:sz w:val="20"/>
              </w:rPr>
              <w:t xml:space="preserve"> Will Be Obtained</w:t>
            </w:r>
          </w:p>
        </w:tc>
        <w:tc>
          <w:tcPr>
            <w:tcW w:w="5760" w:type="dxa"/>
            <w:gridSpan w:val="2"/>
            <w:tcBorders>
              <w:top w:val="single" w:sz="8" w:space="0" w:color="000000"/>
              <w:left w:val="single" w:sz="8" w:space="0" w:color="000000"/>
              <w:bottom w:val="single" w:sz="4" w:space="0" w:color="000000"/>
              <w:right w:val="nil"/>
            </w:tcBorders>
          </w:tcPr>
          <w:p w:rsidR="00CC28E9" w:rsidRPr="007118AB" w:rsidRDefault="00CC28E9" w:rsidP="00A92729">
            <w:pPr>
              <w:tabs>
                <w:tab w:val="left" w:pos="7200"/>
              </w:tabs>
              <w:spacing w:before="60"/>
              <w:rPr>
                <w:rFonts w:ascii="Times New Roman" w:hAnsi="Times New Roman"/>
                <w:sz w:val="20"/>
              </w:rPr>
            </w:pPr>
            <w:r w:rsidRPr="007118AB">
              <w:rPr>
                <w:rFonts w:ascii="Times New Roman" w:hAnsi="Times New Roman"/>
                <w:sz w:val="20"/>
              </w:rPr>
              <w:t>Social Security Number (for individual)</w:t>
            </w:r>
            <w:r w:rsidRPr="007118AB">
              <w:rPr>
                <w:rFonts w:ascii="Times New Roman" w:hAnsi="Times New Roman"/>
                <w:sz w:val="20"/>
              </w:rPr>
              <w:fldChar w:fldCharType="begin"/>
            </w:r>
            <w:r w:rsidRPr="007118AB">
              <w:rPr>
                <w:rFonts w:ascii="Times New Roman" w:hAnsi="Times New Roman"/>
                <w:sz w:val="20"/>
              </w:rPr>
              <w:instrText>FORMTEXT</w:instrText>
            </w:r>
            <w:r w:rsidR="00E853CF">
              <w:rPr>
                <w:rFonts w:ascii="Times New Roman" w:hAnsi="Times New Roman"/>
                <w:sz w:val="20"/>
              </w:rPr>
              <w:fldChar w:fldCharType="separate"/>
            </w:r>
            <w:r w:rsidRPr="007118AB">
              <w:rPr>
                <w:rFonts w:ascii="Times New Roman" w:hAnsi="Times New Roman"/>
                <w:sz w:val="20"/>
              </w:rPr>
              <w:fldChar w:fldCharType="end"/>
            </w:r>
          </w:p>
        </w:tc>
      </w:tr>
      <w:tr w:rsidR="00CC28E9" w:rsidRPr="007118AB" w:rsidTr="00DA184B">
        <w:trPr>
          <w:trHeight w:val="1159"/>
        </w:trPr>
        <w:tc>
          <w:tcPr>
            <w:tcW w:w="540" w:type="dxa"/>
            <w:tcBorders>
              <w:top w:val="single" w:sz="8" w:space="0" w:color="000000"/>
              <w:left w:val="nil"/>
              <w:right w:val="nil"/>
            </w:tcBorders>
          </w:tcPr>
          <w:p w:rsidR="00CC28E9" w:rsidRPr="007118AB" w:rsidRDefault="00CC28E9" w:rsidP="00CC28E9">
            <w:pPr>
              <w:pStyle w:val="BodyText"/>
              <w:numPr>
                <w:ilvl w:val="0"/>
                <w:numId w:val="9"/>
              </w:numPr>
              <w:spacing w:before="60" w:after="60"/>
              <w:rPr>
                <w:rFonts w:ascii="Times New Roman" w:hAnsi="Times New Roman" w:cs="Times New Roman"/>
                <w:sz w:val="20"/>
                <w:szCs w:val="20"/>
              </w:rPr>
            </w:pPr>
          </w:p>
        </w:tc>
        <w:tc>
          <w:tcPr>
            <w:tcW w:w="4680" w:type="dxa"/>
            <w:tcBorders>
              <w:top w:val="single" w:sz="8" w:space="0" w:color="000000"/>
              <w:left w:val="nil"/>
              <w:bottom w:val="single" w:sz="8" w:space="0" w:color="000000"/>
              <w:right w:val="single" w:sz="8" w:space="0" w:color="000000"/>
            </w:tcBorders>
          </w:tcPr>
          <w:p w:rsidR="00CC28E9" w:rsidRPr="007118AB" w:rsidRDefault="00CC28E9" w:rsidP="005A0115">
            <w:pPr>
              <w:pStyle w:val="BodyText"/>
              <w:spacing w:before="60" w:after="60"/>
              <w:rPr>
                <w:rFonts w:ascii="Times New Roman" w:hAnsi="Times New Roman" w:cs="Times New Roman"/>
                <w:sz w:val="20"/>
                <w:szCs w:val="20"/>
              </w:rPr>
            </w:pPr>
            <w:r w:rsidRPr="007118AB">
              <w:rPr>
                <w:rFonts w:ascii="Times New Roman" w:hAnsi="Times New Roman" w:cs="Times New Roman"/>
                <w:sz w:val="20"/>
                <w:szCs w:val="20"/>
              </w:rPr>
              <w:t>Claimant/Beneficiary (If different from above)</w:t>
            </w:r>
          </w:p>
          <w:p w:rsidR="00CC28E9" w:rsidRPr="007118AB" w:rsidRDefault="00CC28E9" w:rsidP="0059057D">
            <w:pPr>
              <w:pStyle w:val="BodyText"/>
              <w:spacing w:before="60" w:after="60"/>
              <w:rPr>
                <w:rFonts w:ascii="Times New Roman" w:hAnsi="Times New Roman" w:cs="Times New Roman"/>
                <w:sz w:val="20"/>
                <w:szCs w:val="20"/>
              </w:rPr>
            </w:pPr>
          </w:p>
        </w:tc>
        <w:tc>
          <w:tcPr>
            <w:tcW w:w="5760" w:type="dxa"/>
            <w:gridSpan w:val="2"/>
            <w:tcBorders>
              <w:top w:val="single" w:sz="8" w:space="0" w:color="000000"/>
              <w:left w:val="single" w:sz="8" w:space="0" w:color="000000"/>
              <w:bottom w:val="single" w:sz="8" w:space="0" w:color="000000"/>
              <w:right w:val="nil"/>
            </w:tcBorders>
          </w:tcPr>
          <w:p w:rsidR="00CC28E9" w:rsidRPr="007118AB" w:rsidRDefault="00A5773E" w:rsidP="0059057D">
            <w:pPr>
              <w:pStyle w:val="BodyText"/>
              <w:spacing w:before="60" w:after="60"/>
              <w:rPr>
                <w:rFonts w:ascii="Times New Roman" w:hAnsi="Times New Roman" w:cs="Times New Roman"/>
                <w:sz w:val="20"/>
                <w:szCs w:val="20"/>
              </w:rPr>
            </w:pPr>
            <w:r w:rsidRPr="007118AB">
              <w:rPr>
                <w:rFonts w:ascii="Times New Roman" w:hAnsi="Times New Roman" w:cs="Times New Roman"/>
                <w:sz w:val="20"/>
                <w:szCs w:val="20"/>
              </w:rPr>
              <w:t xml:space="preserve">Claimant/Beneficiary </w:t>
            </w:r>
            <w:r w:rsidR="00CC28E9" w:rsidRPr="007118AB">
              <w:rPr>
                <w:rFonts w:ascii="Times New Roman" w:hAnsi="Times New Roman" w:cs="Times New Roman"/>
                <w:sz w:val="20"/>
                <w:szCs w:val="20"/>
              </w:rPr>
              <w:t>Social Security Number (If different from above)</w:t>
            </w:r>
          </w:p>
          <w:p w:rsidR="00CC28E9" w:rsidRPr="007118AB" w:rsidRDefault="00CC28E9" w:rsidP="00D82359">
            <w:pPr>
              <w:pStyle w:val="BodyText"/>
              <w:spacing w:before="60" w:after="60"/>
              <w:ind w:right="3312"/>
              <w:rPr>
                <w:rFonts w:ascii="Times New Roman" w:hAnsi="Times New Roman" w:cs="Times New Roman"/>
                <w:sz w:val="20"/>
                <w:szCs w:val="20"/>
              </w:rPr>
            </w:pPr>
          </w:p>
        </w:tc>
      </w:tr>
      <w:tr w:rsidR="00CC28E9" w:rsidRPr="007118AB" w:rsidTr="00A14C23">
        <w:tc>
          <w:tcPr>
            <w:tcW w:w="540" w:type="dxa"/>
            <w:tcBorders>
              <w:top w:val="single" w:sz="8" w:space="0" w:color="000000"/>
              <w:left w:val="nil"/>
              <w:bottom w:val="single" w:sz="8" w:space="0" w:color="000000"/>
              <w:right w:val="nil"/>
            </w:tcBorders>
          </w:tcPr>
          <w:p w:rsidR="00CC28E9" w:rsidRPr="007118AB" w:rsidRDefault="009C5565" w:rsidP="00FB3DED">
            <w:pPr>
              <w:spacing w:after="0"/>
              <w:rPr>
                <w:rFonts w:ascii="Times New Roman" w:hAnsi="Times New Roman"/>
                <w:sz w:val="20"/>
              </w:rPr>
            </w:pPr>
            <w:r w:rsidRPr="007118AB">
              <w:rPr>
                <w:rStyle w:val="CommentReference"/>
                <w:rFonts w:ascii="Times New Roman" w:hAnsi="Times New Roman"/>
                <w:sz w:val="20"/>
                <w:szCs w:val="20"/>
              </w:rPr>
              <w:t>3.</w:t>
            </w:r>
          </w:p>
        </w:tc>
        <w:tc>
          <w:tcPr>
            <w:tcW w:w="10440" w:type="dxa"/>
            <w:gridSpan w:val="3"/>
            <w:tcBorders>
              <w:top w:val="single" w:sz="8" w:space="0" w:color="000000"/>
              <w:left w:val="nil"/>
              <w:bottom w:val="single" w:sz="8" w:space="0" w:color="000000"/>
              <w:right w:val="nil"/>
            </w:tcBorders>
          </w:tcPr>
          <w:p w:rsidR="00CC28E9" w:rsidRPr="007118AB" w:rsidRDefault="00CC28E9" w:rsidP="00FB3DED">
            <w:pPr>
              <w:spacing w:after="0"/>
              <w:rPr>
                <w:rFonts w:ascii="Times New Roman" w:hAnsi="Times New Roman"/>
                <w:b/>
                <w:sz w:val="20"/>
              </w:rPr>
            </w:pPr>
            <w:r w:rsidRPr="007118AB">
              <w:rPr>
                <w:rFonts w:ascii="Times New Roman" w:hAnsi="Times New Roman"/>
                <w:b/>
                <w:sz w:val="20"/>
              </w:rPr>
              <w:t>I understand:</w:t>
            </w:r>
          </w:p>
          <w:p w:rsidR="00CC28E9" w:rsidRPr="007118AB" w:rsidRDefault="00CC28E9" w:rsidP="002501F8">
            <w:pPr>
              <w:numPr>
                <w:ilvl w:val="0"/>
                <w:numId w:val="3"/>
              </w:numPr>
              <w:spacing w:after="0"/>
              <w:rPr>
                <w:rFonts w:ascii="Times New Roman" w:hAnsi="Times New Roman"/>
                <w:sz w:val="20"/>
              </w:rPr>
            </w:pPr>
            <w:r w:rsidRPr="007118AB">
              <w:rPr>
                <w:rFonts w:ascii="Times New Roman" w:hAnsi="Times New Roman"/>
                <w:sz w:val="20"/>
              </w:rPr>
              <w:t>Section 1184 of the Social Security Act (Act) authorizes the Social Security Administration (SSA) to enter into information exchanges with payroll data providers.  SSA will use my authorization to obtain wage and employment information from payroll data providers. Section 1184(c</w:t>
            </w:r>
            <w:proofErr w:type="gramStart"/>
            <w:r w:rsidRPr="007118AB">
              <w:rPr>
                <w:rFonts w:ascii="Times New Roman" w:hAnsi="Times New Roman"/>
                <w:sz w:val="20"/>
              </w:rPr>
              <w:t>)(</w:t>
            </w:r>
            <w:proofErr w:type="gramEnd"/>
            <w:r w:rsidRPr="007118AB">
              <w:rPr>
                <w:rFonts w:ascii="Times New Roman" w:hAnsi="Times New Roman"/>
                <w:sz w:val="20"/>
              </w:rPr>
              <w:t>1) of the Act defines a payroll data provider as payroll providers, wage verification companies, and other entities that collect and maintain data about employment and wages.</w:t>
            </w:r>
          </w:p>
          <w:p w:rsidR="007118AB" w:rsidRDefault="007118AB" w:rsidP="002501F8">
            <w:pPr>
              <w:numPr>
                <w:ilvl w:val="0"/>
                <w:numId w:val="3"/>
              </w:numPr>
              <w:spacing w:after="0"/>
              <w:rPr>
                <w:rFonts w:ascii="Times New Roman" w:hAnsi="Times New Roman"/>
                <w:sz w:val="20"/>
              </w:rPr>
            </w:pPr>
            <w:r w:rsidRPr="007118AB">
              <w:rPr>
                <w:rFonts w:ascii="Times New Roman" w:hAnsi="Times New Roman"/>
                <w:sz w:val="20"/>
              </w:rPr>
              <w:t xml:space="preserve">If SSA obtains payroll data provider records about me based on this authorization, it may use the records for purposes other than for the program that the authorization covers.  For example, SSA may use my records to decide whether I can get benefits under both the </w:t>
            </w:r>
            <w:r w:rsidR="003A391A">
              <w:rPr>
                <w:rFonts w:ascii="Times New Roman" w:hAnsi="Times New Roman"/>
                <w:sz w:val="20"/>
              </w:rPr>
              <w:t>Social Security Disability Insurance (</w:t>
            </w:r>
            <w:r w:rsidRPr="007118AB">
              <w:rPr>
                <w:rFonts w:ascii="Times New Roman" w:hAnsi="Times New Roman"/>
                <w:sz w:val="20"/>
              </w:rPr>
              <w:t>SSDI</w:t>
            </w:r>
            <w:r w:rsidR="003A391A">
              <w:rPr>
                <w:rFonts w:ascii="Times New Roman" w:hAnsi="Times New Roman"/>
                <w:sz w:val="20"/>
              </w:rPr>
              <w:t>)</w:t>
            </w:r>
            <w:r w:rsidRPr="007118AB">
              <w:rPr>
                <w:rFonts w:ascii="Times New Roman" w:hAnsi="Times New Roman"/>
                <w:sz w:val="20"/>
              </w:rPr>
              <w:t xml:space="preserve"> and </w:t>
            </w:r>
            <w:r w:rsidR="003A391A">
              <w:rPr>
                <w:rFonts w:ascii="Times New Roman" w:hAnsi="Times New Roman"/>
                <w:sz w:val="20"/>
              </w:rPr>
              <w:t>Supplemental Security Income (</w:t>
            </w:r>
            <w:r w:rsidRPr="007118AB">
              <w:rPr>
                <w:rFonts w:ascii="Times New Roman" w:hAnsi="Times New Roman"/>
                <w:sz w:val="20"/>
              </w:rPr>
              <w:t>SSI</w:t>
            </w:r>
            <w:r w:rsidR="003A391A">
              <w:rPr>
                <w:rFonts w:ascii="Times New Roman" w:hAnsi="Times New Roman"/>
                <w:sz w:val="20"/>
              </w:rPr>
              <w:t>)</w:t>
            </w:r>
            <w:r w:rsidRPr="007118AB">
              <w:rPr>
                <w:rFonts w:ascii="Times New Roman" w:hAnsi="Times New Roman"/>
                <w:sz w:val="20"/>
              </w:rPr>
              <w:t xml:space="preserve"> programs, even if this authorization is limited to one program.  Additional information about how SSA may use and disclose my records is in the Privacy Act Statement below.</w:t>
            </w:r>
          </w:p>
          <w:p w:rsidR="00CC28E9" w:rsidRPr="007118AB" w:rsidRDefault="00CC28E9" w:rsidP="007118AB">
            <w:pPr>
              <w:numPr>
                <w:ilvl w:val="0"/>
                <w:numId w:val="3"/>
              </w:numPr>
              <w:spacing w:after="0"/>
              <w:rPr>
                <w:rFonts w:ascii="Times New Roman" w:hAnsi="Times New Roman"/>
                <w:sz w:val="20"/>
              </w:rPr>
            </w:pPr>
            <w:r w:rsidRPr="007118AB">
              <w:rPr>
                <w:rFonts w:ascii="Times New Roman" w:hAnsi="Times New Roman"/>
                <w:sz w:val="20"/>
              </w:rPr>
              <w:t xml:space="preserve">SSA will request authorization under the SSDI and SSI programs.  SSA will request authorization once under each program, even if I have multiple SSDI or SSI claims.  However, SSA may use my authorization to obtain </w:t>
            </w:r>
            <w:proofErr w:type="gramStart"/>
            <w:r w:rsidRPr="007118AB">
              <w:rPr>
                <w:rFonts w:ascii="Times New Roman" w:hAnsi="Times New Roman"/>
                <w:sz w:val="20"/>
              </w:rPr>
              <w:t>payroll data provider records</w:t>
            </w:r>
            <w:proofErr w:type="gramEnd"/>
            <w:r w:rsidRPr="007118AB">
              <w:rPr>
                <w:rFonts w:ascii="Times New Roman" w:hAnsi="Times New Roman"/>
                <w:sz w:val="20"/>
              </w:rPr>
              <w:t xml:space="preserve"> about me for any claims associated with the ones I file, such as a claim for benefits by my spouse or child.  If I revoke my authorization, SSA will not use the authorization to obtain my information for any of my claims under both programs.</w:t>
            </w:r>
          </w:p>
          <w:p w:rsidR="002501F8" w:rsidRPr="003A391A" w:rsidRDefault="003A391A" w:rsidP="002501F8">
            <w:pPr>
              <w:pStyle w:val="ListParagraph"/>
              <w:numPr>
                <w:ilvl w:val="0"/>
                <w:numId w:val="3"/>
              </w:numPr>
              <w:autoSpaceDE/>
              <w:autoSpaceDN/>
              <w:contextualSpacing w:val="0"/>
            </w:pPr>
            <w:r w:rsidRPr="003A391A">
              <w:t xml:space="preserve">By authorizing </w:t>
            </w:r>
            <w:r>
              <w:t xml:space="preserve">the </w:t>
            </w:r>
            <w:r w:rsidRPr="003A391A">
              <w:t xml:space="preserve">SSA to obtain my wage and employment information, I will receive protection from certain penalties, pursuant to section 1129A of the Act.  I further understand that if I later revoke my authorization, I will no longer </w:t>
            </w:r>
            <w:r>
              <w:t>get</w:t>
            </w:r>
            <w:r w:rsidRPr="003A391A">
              <w:t xml:space="preserve"> this protection.</w:t>
            </w:r>
          </w:p>
          <w:p w:rsidR="002501F8" w:rsidRPr="003A391A" w:rsidRDefault="003A391A" w:rsidP="002501F8">
            <w:pPr>
              <w:pStyle w:val="ListParagraph"/>
              <w:numPr>
                <w:ilvl w:val="0"/>
                <w:numId w:val="3"/>
              </w:numPr>
              <w:autoSpaceDE/>
              <w:autoSpaceDN/>
              <w:contextualSpacing w:val="0"/>
            </w:pPr>
            <w:r w:rsidRPr="003A391A">
              <w:t xml:space="preserve">Not all employers report wage and employment information to payroll data providers that SSA uses.  If </w:t>
            </w:r>
            <w:r>
              <w:t>my</w:t>
            </w:r>
            <w:r w:rsidRPr="003A391A">
              <w:t xml:space="preserve"> employer does report, SSA will request </w:t>
            </w:r>
            <w:r>
              <w:t>my</w:t>
            </w:r>
            <w:r w:rsidRPr="003A391A">
              <w:t xml:space="preserve"> wage and employment information from the payroll data provider.  </w:t>
            </w:r>
            <w:r>
              <w:t>I am</w:t>
            </w:r>
            <w:r w:rsidRPr="003A391A">
              <w:t xml:space="preserve"> still responsible for making sure that </w:t>
            </w:r>
            <w:r>
              <w:t>my</w:t>
            </w:r>
            <w:r w:rsidRPr="003A391A">
              <w:t xml:space="preserve"> wage</w:t>
            </w:r>
            <w:r w:rsidR="008C6134">
              <w:t xml:space="preserve"> and employment information</w:t>
            </w:r>
            <w:r w:rsidRPr="003A391A">
              <w:t xml:space="preserve"> </w:t>
            </w:r>
            <w:proofErr w:type="gramStart"/>
            <w:r w:rsidRPr="003A391A">
              <w:t>are reported</w:t>
            </w:r>
            <w:proofErr w:type="gramEnd"/>
            <w:r w:rsidRPr="003A391A">
              <w:t xml:space="preserve"> accurately to SSA.</w:t>
            </w:r>
          </w:p>
          <w:p w:rsidR="00F6480A" w:rsidRPr="003A391A" w:rsidRDefault="00F6480A" w:rsidP="00F6480A">
            <w:pPr>
              <w:numPr>
                <w:ilvl w:val="0"/>
                <w:numId w:val="3"/>
              </w:numPr>
              <w:spacing w:after="0"/>
              <w:rPr>
                <w:rFonts w:ascii="Times New Roman" w:hAnsi="Times New Roman"/>
                <w:sz w:val="20"/>
              </w:rPr>
            </w:pPr>
            <w:r w:rsidRPr="003A391A">
              <w:rPr>
                <w:rFonts w:ascii="Times New Roman" w:hAnsi="Times New Roman"/>
                <w:sz w:val="20"/>
              </w:rPr>
              <w:t xml:space="preserve">If we paid you too </w:t>
            </w:r>
            <w:proofErr w:type="gramStart"/>
            <w:r w:rsidRPr="003A391A">
              <w:rPr>
                <w:rFonts w:ascii="Times New Roman" w:hAnsi="Times New Roman"/>
                <w:sz w:val="20"/>
              </w:rPr>
              <w:t>much in benefits</w:t>
            </w:r>
            <w:proofErr w:type="gramEnd"/>
            <w:r w:rsidRPr="003A391A">
              <w:rPr>
                <w:rFonts w:ascii="Times New Roman" w:hAnsi="Times New Roman"/>
                <w:sz w:val="20"/>
              </w:rPr>
              <w:t xml:space="preserve"> because the payroll data provider reported your wage</w:t>
            </w:r>
            <w:r>
              <w:rPr>
                <w:rFonts w:ascii="Times New Roman" w:hAnsi="Times New Roman"/>
                <w:sz w:val="20"/>
              </w:rPr>
              <w:t xml:space="preserve"> and employment information</w:t>
            </w:r>
            <w:r w:rsidRPr="003A391A">
              <w:rPr>
                <w:rFonts w:ascii="Times New Roman" w:hAnsi="Times New Roman"/>
                <w:sz w:val="20"/>
              </w:rPr>
              <w:t xml:space="preserve"> inaccurately, you may have to pay us back.</w:t>
            </w:r>
          </w:p>
          <w:p w:rsidR="003A391A" w:rsidRPr="003A391A" w:rsidRDefault="00F6480A" w:rsidP="002501F8">
            <w:pPr>
              <w:pStyle w:val="ListParagraph"/>
              <w:numPr>
                <w:ilvl w:val="0"/>
                <w:numId w:val="3"/>
              </w:numPr>
              <w:autoSpaceDE/>
              <w:autoSpaceDN/>
              <w:contextualSpacing w:val="0"/>
            </w:pPr>
            <w:r>
              <w:lastRenderedPageBreak/>
              <w:t>If my</w:t>
            </w:r>
            <w:r w:rsidR="003A391A" w:rsidRPr="003A391A">
              <w:t xml:space="preserve"> employer</w:t>
            </w:r>
            <w:r>
              <w:t xml:space="preserve"> does not report or</w:t>
            </w:r>
            <w:r w:rsidR="003A391A" w:rsidRPr="003A391A">
              <w:t xml:space="preserve"> stops reporting to a payroll data </w:t>
            </w:r>
            <w:r>
              <w:t>provider that SSA uses, I will</w:t>
            </w:r>
            <w:r w:rsidR="003A391A" w:rsidRPr="003A391A">
              <w:t xml:space="preserve"> have to report</w:t>
            </w:r>
            <w:r>
              <w:t xml:space="preserve"> my </w:t>
            </w:r>
            <w:r w:rsidR="003A391A" w:rsidRPr="003A391A">
              <w:t>wage an</w:t>
            </w:r>
            <w:r>
              <w:t>d employment information</w:t>
            </w:r>
            <w:r w:rsidR="003A391A" w:rsidRPr="003A391A">
              <w:t>.</w:t>
            </w:r>
          </w:p>
          <w:p w:rsidR="002501F8" w:rsidRPr="007118AB" w:rsidRDefault="007118AB" w:rsidP="007118AB">
            <w:pPr>
              <w:numPr>
                <w:ilvl w:val="0"/>
                <w:numId w:val="3"/>
              </w:numPr>
              <w:spacing w:after="0"/>
              <w:rPr>
                <w:rFonts w:ascii="Times New Roman" w:hAnsi="Times New Roman"/>
                <w:sz w:val="20"/>
              </w:rPr>
            </w:pPr>
            <w:r w:rsidRPr="003A391A">
              <w:rPr>
                <w:rFonts w:ascii="Times New Roman" w:hAnsi="Times New Roman"/>
                <w:sz w:val="20"/>
              </w:rPr>
              <w:t xml:space="preserve">I am authorizing payroll data providers (as defined in section 1184 of the Act) to disclose to the SSA data </w:t>
            </w:r>
            <w:proofErr w:type="gramStart"/>
            <w:r w:rsidRPr="003A391A">
              <w:rPr>
                <w:rFonts w:ascii="Times New Roman" w:hAnsi="Times New Roman"/>
                <w:sz w:val="20"/>
              </w:rPr>
              <w:t>about me or that of the person named above whom I legally represent</w:t>
            </w:r>
            <w:proofErr w:type="gramEnd"/>
            <w:r w:rsidRPr="003A391A">
              <w:rPr>
                <w:rFonts w:ascii="Times New Roman" w:hAnsi="Times New Roman"/>
                <w:sz w:val="20"/>
              </w:rPr>
              <w:t>.</w:t>
            </w:r>
          </w:p>
        </w:tc>
      </w:tr>
      <w:tr w:rsidR="00CC28E9" w:rsidRPr="007118AB" w:rsidTr="00A14C23">
        <w:tc>
          <w:tcPr>
            <w:tcW w:w="540" w:type="dxa"/>
            <w:tcBorders>
              <w:top w:val="single" w:sz="8" w:space="0" w:color="000000"/>
              <w:left w:val="nil"/>
              <w:bottom w:val="single" w:sz="8" w:space="0" w:color="000000"/>
              <w:right w:val="nil"/>
            </w:tcBorders>
          </w:tcPr>
          <w:p w:rsidR="00CC28E9" w:rsidRPr="007118AB" w:rsidRDefault="0086580D" w:rsidP="009C5565">
            <w:pPr>
              <w:tabs>
                <w:tab w:val="left" w:pos="7200"/>
              </w:tabs>
              <w:rPr>
                <w:rFonts w:ascii="Times New Roman" w:hAnsi="Times New Roman"/>
                <w:sz w:val="20"/>
              </w:rPr>
            </w:pPr>
            <w:r w:rsidRPr="007118AB">
              <w:rPr>
                <w:rFonts w:ascii="Times New Roman" w:hAnsi="Times New Roman"/>
                <w:sz w:val="20"/>
              </w:rPr>
              <w:lastRenderedPageBreak/>
              <w:t>3.a</w:t>
            </w:r>
          </w:p>
        </w:tc>
        <w:tc>
          <w:tcPr>
            <w:tcW w:w="10440" w:type="dxa"/>
            <w:gridSpan w:val="3"/>
            <w:tcBorders>
              <w:top w:val="single" w:sz="8" w:space="0" w:color="000000"/>
              <w:left w:val="nil"/>
              <w:bottom w:val="single" w:sz="8" w:space="0" w:color="000000"/>
              <w:right w:val="nil"/>
            </w:tcBorders>
          </w:tcPr>
          <w:p w:rsidR="00CC28E9" w:rsidRPr="007118AB" w:rsidRDefault="00CC28E9" w:rsidP="005A0115">
            <w:pPr>
              <w:tabs>
                <w:tab w:val="left" w:pos="7200"/>
              </w:tabs>
              <w:rPr>
                <w:rFonts w:ascii="Times New Roman" w:hAnsi="Times New Roman"/>
                <w:b/>
                <w:sz w:val="20"/>
              </w:rPr>
            </w:pPr>
            <w:r w:rsidRPr="007118AB">
              <w:rPr>
                <w:rFonts w:ascii="Times New Roman" w:hAnsi="Times New Roman"/>
                <w:b/>
                <w:sz w:val="20"/>
              </w:rPr>
              <w:t xml:space="preserve">Answer questions </w:t>
            </w:r>
            <w:r w:rsidR="00302796" w:rsidRPr="007118AB">
              <w:rPr>
                <w:rFonts w:ascii="Times New Roman" w:hAnsi="Times New Roman"/>
                <w:b/>
                <w:sz w:val="20"/>
              </w:rPr>
              <w:t>(3.</w:t>
            </w:r>
            <w:r w:rsidR="00EA46AE" w:rsidRPr="007118AB">
              <w:rPr>
                <w:rFonts w:ascii="Times New Roman" w:hAnsi="Times New Roman"/>
                <w:b/>
                <w:sz w:val="20"/>
              </w:rPr>
              <w:t>b and 3.c</w:t>
            </w:r>
            <w:r w:rsidR="00302796" w:rsidRPr="007118AB">
              <w:rPr>
                <w:rFonts w:ascii="Times New Roman" w:hAnsi="Times New Roman"/>
                <w:b/>
                <w:sz w:val="20"/>
              </w:rPr>
              <w:t xml:space="preserve">) </w:t>
            </w:r>
            <w:r w:rsidRPr="007118AB">
              <w:rPr>
                <w:rFonts w:ascii="Times New Roman" w:hAnsi="Times New Roman"/>
                <w:b/>
                <w:sz w:val="20"/>
              </w:rPr>
              <w:t xml:space="preserve">below by checking Yes or No. </w:t>
            </w:r>
          </w:p>
          <w:p w:rsidR="00E01284" w:rsidRPr="007118AB" w:rsidRDefault="00CC28E9" w:rsidP="00F134C4">
            <w:pPr>
              <w:tabs>
                <w:tab w:val="left" w:pos="7200"/>
              </w:tabs>
              <w:spacing w:after="0"/>
              <w:rPr>
                <w:rFonts w:ascii="Times New Roman" w:hAnsi="Times New Roman"/>
                <w:sz w:val="20"/>
              </w:rPr>
            </w:pPr>
            <w:r w:rsidRPr="007118AB">
              <w:rPr>
                <w:rFonts w:ascii="Times New Roman" w:hAnsi="Times New Roman"/>
                <w:sz w:val="20"/>
              </w:rPr>
              <w:t>NOTE:  If you are filing or receiving benefits under SSDI and SSI, you must answer both questions</w:t>
            </w:r>
            <w:r w:rsidR="00E01284" w:rsidRPr="007118AB">
              <w:rPr>
                <w:rFonts w:ascii="Times New Roman" w:hAnsi="Times New Roman"/>
                <w:sz w:val="20"/>
              </w:rPr>
              <w:t>.</w:t>
            </w:r>
          </w:p>
        </w:tc>
      </w:tr>
      <w:tr w:rsidR="00CC28E9" w:rsidRPr="007118AB" w:rsidTr="00A14C23">
        <w:tc>
          <w:tcPr>
            <w:tcW w:w="540" w:type="dxa"/>
            <w:tcBorders>
              <w:top w:val="single" w:sz="8" w:space="0" w:color="000000"/>
              <w:left w:val="nil"/>
              <w:bottom w:val="single" w:sz="8" w:space="0" w:color="000000"/>
              <w:right w:val="nil"/>
            </w:tcBorders>
          </w:tcPr>
          <w:p w:rsidR="00CC28E9" w:rsidRPr="007118AB" w:rsidRDefault="005A0115" w:rsidP="009C5565">
            <w:pPr>
              <w:tabs>
                <w:tab w:val="left" w:pos="7200"/>
              </w:tabs>
              <w:spacing w:after="0"/>
              <w:rPr>
                <w:rFonts w:ascii="Times New Roman" w:hAnsi="Times New Roman"/>
                <w:sz w:val="20"/>
              </w:rPr>
            </w:pPr>
            <w:r w:rsidRPr="007118AB">
              <w:rPr>
                <w:rFonts w:ascii="Times New Roman" w:hAnsi="Times New Roman"/>
                <w:sz w:val="20"/>
              </w:rPr>
              <w:t>3.</w:t>
            </w:r>
            <w:r w:rsidR="009C5565" w:rsidRPr="007118AB">
              <w:rPr>
                <w:rFonts w:ascii="Times New Roman" w:hAnsi="Times New Roman"/>
                <w:sz w:val="20"/>
              </w:rPr>
              <w:t>b</w:t>
            </w:r>
          </w:p>
        </w:tc>
        <w:tc>
          <w:tcPr>
            <w:tcW w:w="8280" w:type="dxa"/>
            <w:gridSpan w:val="2"/>
            <w:tcBorders>
              <w:top w:val="single" w:sz="8" w:space="0" w:color="000000"/>
              <w:left w:val="nil"/>
              <w:bottom w:val="single" w:sz="8" w:space="0" w:color="000000"/>
              <w:right w:val="nil"/>
            </w:tcBorders>
          </w:tcPr>
          <w:p w:rsidR="00CC28E9" w:rsidRPr="007118AB" w:rsidRDefault="00CC28E9" w:rsidP="00BE0AC2">
            <w:pPr>
              <w:tabs>
                <w:tab w:val="left" w:pos="7200"/>
              </w:tabs>
              <w:spacing w:after="0"/>
              <w:rPr>
                <w:rFonts w:ascii="Times New Roman" w:hAnsi="Times New Roman"/>
                <w:b/>
                <w:sz w:val="20"/>
              </w:rPr>
            </w:pPr>
            <w:r w:rsidRPr="007118AB">
              <w:rPr>
                <w:rFonts w:ascii="Times New Roman" w:hAnsi="Times New Roman"/>
                <w:b/>
                <w:sz w:val="20"/>
              </w:rPr>
              <w:t>Do you give us authorization to obtain your wage and employment information from payroll data providers for the Social Security Disability Insurance (SSDI) program?</w:t>
            </w:r>
          </w:p>
          <w:p w:rsidR="00A70E45" w:rsidRDefault="00CC28E9" w:rsidP="00A70E45">
            <w:pPr>
              <w:tabs>
                <w:tab w:val="left" w:pos="7200"/>
              </w:tabs>
              <w:spacing w:after="0"/>
              <w:rPr>
                <w:rFonts w:ascii="Times New Roman" w:hAnsi="Times New Roman"/>
                <w:sz w:val="20"/>
              </w:rPr>
            </w:pPr>
            <w:r w:rsidRPr="007118AB">
              <w:rPr>
                <w:rFonts w:ascii="Times New Roman" w:hAnsi="Times New Roman"/>
                <w:sz w:val="20"/>
              </w:rPr>
              <w:t xml:space="preserve">Your authorization will help us determine whether you are entitled to benefits, or continue to be entitled to benefits.  Giving us your authorization may also help us avoid paying the wrong amount.  We will ask for all of your records held by the payroll data provider whenever we determine that we need these records to </w:t>
            </w:r>
            <w:r w:rsidR="00BA28BC" w:rsidRPr="007118AB">
              <w:rPr>
                <w:rFonts w:ascii="Times New Roman" w:hAnsi="Times New Roman"/>
                <w:sz w:val="20"/>
              </w:rPr>
              <w:t>make decisions on your entitlement to benefits</w:t>
            </w:r>
            <w:r w:rsidRPr="007118AB">
              <w:rPr>
                <w:rFonts w:ascii="Times New Roman" w:hAnsi="Times New Roman"/>
                <w:sz w:val="20"/>
              </w:rPr>
              <w:t>.  Your authorization will remain in effect until:</w:t>
            </w:r>
            <w:r w:rsidR="00A70E45">
              <w:rPr>
                <w:rFonts w:ascii="Times New Roman" w:hAnsi="Times New Roman"/>
                <w:sz w:val="20"/>
              </w:rPr>
              <w:t xml:space="preserve"> </w:t>
            </w:r>
          </w:p>
          <w:p w:rsidR="00A70E45" w:rsidRPr="00A70E45" w:rsidRDefault="00164151" w:rsidP="00A70E45">
            <w:pPr>
              <w:pStyle w:val="ListParagraph"/>
              <w:numPr>
                <w:ilvl w:val="0"/>
                <w:numId w:val="14"/>
              </w:numPr>
              <w:tabs>
                <w:tab w:val="left" w:pos="7200"/>
              </w:tabs>
              <w:rPr>
                <w:b/>
              </w:rPr>
            </w:pPr>
            <w:r>
              <w:t>W</w:t>
            </w:r>
            <w:r w:rsidR="00CC28E9" w:rsidRPr="00A70E45">
              <w:t xml:space="preserve">e make a final adverse decision on your application for benefits and no other claims or appeals are pending; </w:t>
            </w:r>
          </w:p>
          <w:p w:rsidR="00A70E45" w:rsidRPr="00A70E45" w:rsidRDefault="00164151" w:rsidP="00A70E45">
            <w:pPr>
              <w:pStyle w:val="ListParagraph"/>
              <w:numPr>
                <w:ilvl w:val="0"/>
                <w:numId w:val="14"/>
              </w:numPr>
              <w:tabs>
                <w:tab w:val="left" w:pos="7200"/>
              </w:tabs>
              <w:rPr>
                <w:b/>
              </w:rPr>
            </w:pPr>
            <w:r>
              <w:t>Y</w:t>
            </w:r>
            <w:r w:rsidR="00CC28E9" w:rsidRPr="00A70E45">
              <w:t>our entitlement to benefits ends and no other claims or appeals are pending; or</w:t>
            </w:r>
            <w:r w:rsidR="00A70E45" w:rsidRPr="00A70E45">
              <w:t xml:space="preserve"> </w:t>
            </w:r>
          </w:p>
          <w:p w:rsidR="00CC28E9" w:rsidRPr="00A70E45" w:rsidRDefault="00164151" w:rsidP="00A70E45">
            <w:pPr>
              <w:pStyle w:val="ListParagraph"/>
              <w:numPr>
                <w:ilvl w:val="0"/>
                <w:numId w:val="14"/>
              </w:numPr>
              <w:tabs>
                <w:tab w:val="left" w:pos="7200"/>
              </w:tabs>
              <w:rPr>
                <w:b/>
              </w:rPr>
            </w:pPr>
            <w:r>
              <w:t>Y</w:t>
            </w:r>
            <w:r w:rsidR="00CC28E9" w:rsidRPr="00A70E45">
              <w:t>ou revoke your authorization in writing.</w:t>
            </w:r>
          </w:p>
        </w:tc>
        <w:tc>
          <w:tcPr>
            <w:tcW w:w="2160" w:type="dxa"/>
            <w:tcBorders>
              <w:top w:val="single" w:sz="8" w:space="0" w:color="000000"/>
              <w:left w:val="nil"/>
              <w:bottom w:val="single" w:sz="8" w:space="0" w:color="000000"/>
              <w:right w:val="nil"/>
            </w:tcBorders>
          </w:tcPr>
          <w:p w:rsidR="00CC28E9" w:rsidRPr="007118AB" w:rsidRDefault="00CC28E9">
            <w:pPr>
              <w:spacing w:after="0"/>
              <w:rPr>
                <w:rFonts w:ascii="Times New Roman" w:hAnsi="Times New Roman"/>
                <w:sz w:val="20"/>
              </w:rPr>
            </w:pPr>
          </w:p>
          <w:p w:rsidR="00CC28E9" w:rsidRPr="007118AB" w:rsidRDefault="00CC28E9">
            <w:pPr>
              <w:spacing w:after="0"/>
              <w:rPr>
                <w:rFonts w:ascii="Times New Roman" w:hAnsi="Times New Roman"/>
                <w:sz w:val="20"/>
              </w:rPr>
            </w:pPr>
          </w:p>
          <w:p w:rsidR="00CC28E9" w:rsidRPr="007118AB" w:rsidRDefault="00CC28E9">
            <w:pPr>
              <w:spacing w:after="0"/>
              <w:rPr>
                <w:rFonts w:ascii="Times New Roman" w:hAnsi="Times New Roman"/>
                <w:sz w:val="20"/>
              </w:rPr>
            </w:pPr>
            <w:r w:rsidRPr="007118AB">
              <w:rPr>
                <w:rFonts w:ascii="Times New Roman" w:hAnsi="Times New Roman"/>
                <w:sz w:val="20"/>
              </w:rPr>
              <w:t>SSDI</w:t>
            </w:r>
          </w:p>
          <w:p w:rsidR="00CC28E9" w:rsidRPr="007118AB" w:rsidRDefault="00CC28E9">
            <w:pPr>
              <w:spacing w:after="0"/>
              <w:rPr>
                <w:rFonts w:ascii="Times New Roman" w:hAnsi="Times New Roman"/>
                <w:b/>
                <w:sz w:val="20"/>
              </w:rPr>
            </w:pPr>
          </w:p>
          <w:p w:rsidR="00B1226C" w:rsidRDefault="00CC28E9" w:rsidP="00BE0AC2">
            <w:pPr>
              <w:tabs>
                <w:tab w:val="left" w:pos="7200"/>
              </w:tabs>
              <w:spacing w:after="0"/>
              <w:rPr>
                <w:rFonts w:ascii="Times New Roman" w:hAnsi="Times New Roman"/>
                <w:sz w:val="20"/>
              </w:rPr>
            </w:pPr>
            <w:r w:rsidRPr="00853289">
              <w:rPr>
                <w:rFonts w:ascii="Times New Roman" w:hAnsi="Times New Roman"/>
                <w:sz w:val="40"/>
                <w:szCs w:val="40"/>
              </w:rPr>
              <w:sym w:font="Wingdings 2" w:char="F02A"/>
            </w:r>
            <w:r w:rsidRPr="007118AB">
              <w:rPr>
                <w:rFonts w:ascii="Times New Roman" w:hAnsi="Times New Roman"/>
                <w:sz w:val="20"/>
              </w:rPr>
              <w:t xml:space="preserve"> YES</w:t>
            </w:r>
          </w:p>
          <w:p w:rsidR="00B1226C" w:rsidRDefault="00B1226C" w:rsidP="00BE0AC2">
            <w:pPr>
              <w:tabs>
                <w:tab w:val="left" w:pos="7200"/>
              </w:tabs>
              <w:spacing w:after="0"/>
              <w:rPr>
                <w:rFonts w:ascii="Times New Roman" w:hAnsi="Times New Roman"/>
                <w:sz w:val="20"/>
              </w:rPr>
            </w:pPr>
          </w:p>
          <w:p w:rsidR="00CC28E9" w:rsidRPr="007118AB" w:rsidRDefault="00CC28E9" w:rsidP="00BE0AC2">
            <w:pPr>
              <w:tabs>
                <w:tab w:val="left" w:pos="7200"/>
              </w:tabs>
              <w:spacing w:after="0"/>
              <w:rPr>
                <w:rFonts w:ascii="Times New Roman" w:hAnsi="Times New Roman"/>
                <w:sz w:val="20"/>
              </w:rPr>
            </w:pPr>
            <w:r w:rsidRPr="00853289">
              <w:rPr>
                <w:rFonts w:ascii="Times New Roman" w:hAnsi="Times New Roman"/>
                <w:sz w:val="40"/>
                <w:szCs w:val="40"/>
              </w:rPr>
              <w:sym w:font="Wingdings 2" w:char="F02A"/>
            </w:r>
            <w:r w:rsidRPr="007118AB">
              <w:rPr>
                <w:rFonts w:ascii="Times New Roman" w:hAnsi="Times New Roman"/>
                <w:sz w:val="20"/>
              </w:rPr>
              <w:t xml:space="preserve"> NO</w:t>
            </w:r>
          </w:p>
          <w:p w:rsidR="00CC28E9" w:rsidRPr="007118AB" w:rsidRDefault="00CC28E9" w:rsidP="00BE0AC2">
            <w:pPr>
              <w:tabs>
                <w:tab w:val="left" w:pos="7200"/>
              </w:tabs>
              <w:spacing w:after="0"/>
              <w:rPr>
                <w:rFonts w:ascii="Times New Roman" w:hAnsi="Times New Roman"/>
                <w:sz w:val="20"/>
              </w:rPr>
            </w:pPr>
          </w:p>
          <w:p w:rsidR="00CC28E9" w:rsidRPr="007118AB" w:rsidRDefault="00CC28E9" w:rsidP="009F0D11">
            <w:pPr>
              <w:tabs>
                <w:tab w:val="left" w:pos="7200"/>
              </w:tabs>
              <w:spacing w:after="0"/>
              <w:rPr>
                <w:rFonts w:ascii="Times New Roman" w:hAnsi="Times New Roman"/>
                <w:sz w:val="20"/>
              </w:rPr>
            </w:pPr>
          </w:p>
        </w:tc>
      </w:tr>
      <w:tr w:rsidR="00CC28E9" w:rsidRPr="007118AB" w:rsidTr="00A14C23">
        <w:tc>
          <w:tcPr>
            <w:tcW w:w="540" w:type="dxa"/>
            <w:tcBorders>
              <w:top w:val="single" w:sz="8" w:space="0" w:color="000000"/>
              <w:left w:val="nil"/>
              <w:bottom w:val="single" w:sz="4" w:space="0" w:color="auto"/>
              <w:right w:val="nil"/>
            </w:tcBorders>
          </w:tcPr>
          <w:p w:rsidR="00CC28E9" w:rsidRPr="007118AB" w:rsidRDefault="009C5565" w:rsidP="00C172C0">
            <w:pPr>
              <w:tabs>
                <w:tab w:val="left" w:pos="7200"/>
              </w:tabs>
              <w:spacing w:after="0"/>
              <w:rPr>
                <w:rFonts w:ascii="Times New Roman" w:hAnsi="Times New Roman"/>
                <w:sz w:val="20"/>
              </w:rPr>
            </w:pPr>
            <w:r w:rsidRPr="007118AB">
              <w:rPr>
                <w:rFonts w:ascii="Times New Roman" w:hAnsi="Times New Roman"/>
                <w:sz w:val="20"/>
              </w:rPr>
              <w:t>3.c</w:t>
            </w:r>
          </w:p>
        </w:tc>
        <w:tc>
          <w:tcPr>
            <w:tcW w:w="8280" w:type="dxa"/>
            <w:gridSpan w:val="2"/>
            <w:tcBorders>
              <w:top w:val="single" w:sz="8" w:space="0" w:color="000000"/>
              <w:left w:val="nil"/>
              <w:bottom w:val="single" w:sz="4" w:space="0" w:color="auto"/>
              <w:right w:val="nil"/>
            </w:tcBorders>
          </w:tcPr>
          <w:p w:rsidR="00CC28E9" w:rsidRPr="007118AB" w:rsidRDefault="00CC28E9" w:rsidP="00C172C0">
            <w:pPr>
              <w:tabs>
                <w:tab w:val="left" w:pos="7200"/>
              </w:tabs>
              <w:spacing w:after="0"/>
              <w:rPr>
                <w:rFonts w:ascii="Times New Roman" w:hAnsi="Times New Roman"/>
                <w:b/>
                <w:sz w:val="20"/>
              </w:rPr>
            </w:pPr>
            <w:r w:rsidRPr="007118AB">
              <w:rPr>
                <w:rFonts w:ascii="Times New Roman" w:hAnsi="Times New Roman"/>
                <w:b/>
                <w:sz w:val="20"/>
              </w:rPr>
              <w:t>Do you give us authorization to obtain your wage and employment information from payroll data providers for the Supplemental Security Income (SSI) program?</w:t>
            </w:r>
          </w:p>
          <w:p w:rsidR="00A70E45" w:rsidRDefault="00CC28E9" w:rsidP="00A70E45">
            <w:pPr>
              <w:pStyle w:val="ListParagraph"/>
              <w:tabs>
                <w:tab w:val="left" w:pos="7200"/>
              </w:tabs>
            </w:pPr>
            <w:r w:rsidRPr="007118AB">
              <w:t xml:space="preserve">Your authorization will help us determine whether you or the person who filed an application for benefits, is eligible for SSI, or continues to be eligible for SSI.  Giving us your authorization may also help us avoid paying the wrong amount.  We will request your records held by the payroll data provider whenever we determine that we need these records to </w:t>
            </w:r>
            <w:r w:rsidR="002C441E" w:rsidRPr="007118AB">
              <w:t xml:space="preserve">make decisions on your </w:t>
            </w:r>
            <w:r w:rsidR="00BA28BC" w:rsidRPr="007118AB">
              <w:t>eligibility for SSI</w:t>
            </w:r>
            <w:r w:rsidRPr="007118AB">
              <w:t xml:space="preserve">.  Your authorization will remain effective until: </w:t>
            </w:r>
          </w:p>
          <w:p w:rsidR="00A70E45" w:rsidRDefault="00164151" w:rsidP="00A70E45">
            <w:pPr>
              <w:pStyle w:val="ListParagraph"/>
              <w:numPr>
                <w:ilvl w:val="0"/>
                <w:numId w:val="15"/>
              </w:numPr>
              <w:tabs>
                <w:tab w:val="left" w:pos="7200"/>
              </w:tabs>
            </w:pPr>
            <w:r>
              <w:t>W</w:t>
            </w:r>
            <w:r w:rsidR="00CC28E9" w:rsidRPr="007118AB">
              <w:t xml:space="preserve">e make a final adverse decision on the application for benefits and no other claims or appeals are pending; </w:t>
            </w:r>
          </w:p>
          <w:p w:rsidR="00A70E45" w:rsidRDefault="00164151" w:rsidP="00A70E45">
            <w:pPr>
              <w:pStyle w:val="ListParagraph"/>
              <w:numPr>
                <w:ilvl w:val="0"/>
                <w:numId w:val="15"/>
              </w:numPr>
              <w:tabs>
                <w:tab w:val="left" w:pos="7200"/>
              </w:tabs>
            </w:pPr>
            <w:r>
              <w:t>Y</w:t>
            </w:r>
            <w:r w:rsidR="00CC28E9" w:rsidRPr="007118AB">
              <w:t>ou or the other person’s eligibility for payments ends and no other claims or appeals are pending;</w:t>
            </w:r>
            <w:r w:rsidR="00A70E45">
              <w:t xml:space="preserve"> </w:t>
            </w:r>
          </w:p>
          <w:p w:rsidR="00A70E45" w:rsidRDefault="00164151" w:rsidP="00A70E45">
            <w:pPr>
              <w:pStyle w:val="ListParagraph"/>
              <w:numPr>
                <w:ilvl w:val="0"/>
                <w:numId w:val="15"/>
              </w:numPr>
              <w:tabs>
                <w:tab w:val="left" w:pos="7200"/>
              </w:tabs>
            </w:pPr>
            <w:r>
              <w:t>Y</w:t>
            </w:r>
            <w:r w:rsidR="00CC28E9" w:rsidRPr="007118AB">
              <w:t xml:space="preserve">ou revoke your authorization in writing; or </w:t>
            </w:r>
          </w:p>
          <w:p w:rsidR="00CC28E9" w:rsidRPr="007118AB" w:rsidRDefault="00164151" w:rsidP="00A70E45">
            <w:pPr>
              <w:pStyle w:val="ListParagraph"/>
              <w:numPr>
                <w:ilvl w:val="0"/>
                <w:numId w:val="15"/>
              </w:numPr>
              <w:tabs>
                <w:tab w:val="left" w:pos="7200"/>
              </w:tabs>
            </w:pPr>
            <w:r>
              <w:t>W</w:t>
            </w:r>
            <w:r w:rsidR="00CC28E9" w:rsidRPr="007118AB">
              <w:t>e no longer count your income and resources to the other person.</w:t>
            </w:r>
          </w:p>
        </w:tc>
        <w:tc>
          <w:tcPr>
            <w:tcW w:w="2160" w:type="dxa"/>
            <w:tcBorders>
              <w:top w:val="single" w:sz="8" w:space="0" w:color="000000"/>
              <w:left w:val="nil"/>
              <w:bottom w:val="single" w:sz="4" w:space="0" w:color="auto"/>
              <w:right w:val="nil"/>
            </w:tcBorders>
          </w:tcPr>
          <w:p w:rsidR="00CC28E9" w:rsidRPr="007118AB" w:rsidRDefault="00CC28E9">
            <w:pPr>
              <w:spacing w:after="0"/>
              <w:rPr>
                <w:rFonts w:ascii="Times New Roman" w:hAnsi="Times New Roman"/>
                <w:sz w:val="20"/>
              </w:rPr>
            </w:pPr>
          </w:p>
          <w:p w:rsidR="00CC28E9" w:rsidRPr="007118AB" w:rsidRDefault="00CC28E9">
            <w:pPr>
              <w:spacing w:after="0"/>
              <w:rPr>
                <w:rFonts w:ascii="Times New Roman" w:hAnsi="Times New Roman"/>
                <w:sz w:val="20"/>
              </w:rPr>
            </w:pPr>
          </w:p>
          <w:p w:rsidR="00CC28E9" w:rsidRPr="007118AB" w:rsidRDefault="00CC28E9">
            <w:pPr>
              <w:spacing w:after="0"/>
              <w:rPr>
                <w:rFonts w:ascii="Times New Roman" w:hAnsi="Times New Roman"/>
                <w:sz w:val="20"/>
              </w:rPr>
            </w:pPr>
            <w:r w:rsidRPr="007118AB">
              <w:rPr>
                <w:rFonts w:ascii="Times New Roman" w:hAnsi="Times New Roman"/>
                <w:sz w:val="20"/>
              </w:rPr>
              <w:t>SSI</w:t>
            </w:r>
          </w:p>
          <w:p w:rsidR="00CC28E9" w:rsidRPr="007118AB" w:rsidRDefault="00CC28E9" w:rsidP="004C6FF6">
            <w:pPr>
              <w:spacing w:after="0"/>
              <w:rPr>
                <w:rFonts w:ascii="Times New Roman" w:hAnsi="Times New Roman"/>
                <w:sz w:val="20"/>
              </w:rPr>
            </w:pPr>
          </w:p>
          <w:p w:rsidR="00B1226C" w:rsidRDefault="00CC28E9" w:rsidP="004C6FF6">
            <w:pPr>
              <w:tabs>
                <w:tab w:val="left" w:pos="7200"/>
              </w:tabs>
              <w:spacing w:after="0"/>
              <w:rPr>
                <w:rFonts w:ascii="Times New Roman" w:hAnsi="Times New Roman"/>
                <w:sz w:val="20"/>
              </w:rPr>
            </w:pPr>
            <w:r w:rsidRPr="00853289">
              <w:rPr>
                <w:rFonts w:ascii="Times New Roman" w:hAnsi="Times New Roman"/>
                <w:sz w:val="40"/>
                <w:szCs w:val="40"/>
              </w:rPr>
              <w:sym w:font="Wingdings 2" w:char="F02A"/>
            </w:r>
            <w:r w:rsidRPr="007118AB">
              <w:rPr>
                <w:rFonts w:ascii="Times New Roman" w:hAnsi="Times New Roman"/>
                <w:sz w:val="20"/>
              </w:rPr>
              <w:t xml:space="preserve"> YES</w:t>
            </w:r>
          </w:p>
          <w:p w:rsidR="00B1226C" w:rsidRDefault="00B1226C" w:rsidP="004C6FF6">
            <w:pPr>
              <w:tabs>
                <w:tab w:val="left" w:pos="7200"/>
              </w:tabs>
              <w:spacing w:after="0"/>
              <w:rPr>
                <w:rFonts w:ascii="Times New Roman" w:hAnsi="Times New Roman"/>
                <w:sz w:val="20"/>
              </w:rPr>
            </w:pPr>
          </w:p>
          <w:p w:rsidR="00CC28E9" w:rsidRPr="007118AB" w:rsidRDefault="00CC28E9" w:rsidP="004C6FF6">
            <w:pPr>
              <w:tabs>
                <w:tab w:val="left" w:pos="7200"/>
              </w:tabs>
              <w:spacing w:after="0"/>
              <w:rPr>
                <w:rFonts w:ascii="Times New Roman" w:hAnsi="Times New Roman"/>
                <w:sz w:val="20"/>
              </w:rPr>
            </w:pPr>
            <w:r w:rsidRPr="00853289">
              <w:rPr>
                <w:rFonts w:ascii="Times New Roman" w:hAnsi="Times New Roman"/>
                <w:sz w:val="40"/>
                <w:szCs w:val="40"/>
              </w:rPr>
              <w:sym w:font="Wingdings 2" w:char="F02A"/>
            </w:r>
            <w:r w:rsidRPr="007118AB">
              <w:rPr>
                <w:rFonts w:ascii="Times New Roman" w:hAnsi="Times New Roman"/>
                <w:sz w:val="20"/>
              </w:rPr>
              <w:t xml:space="preserve"> NO</w:t>
            </w:r>
          </w:p>
          <w:p w:rsidR="00CC28E9" w:rsidRPr="007118AB" w:rsidRDefault="00CC28E9" w:rsidP="004C6FF6">
            <w:pPr>
              <w:tabs>
                <w:tab w:val="left" w:pos="7200"/>
              </w:tabs>
              <w:spacing w:after="0"/>
              <w:rPr>
                <w:rFonts w:ascii="Times New Roman" w:hAnsi="Times New Roman"/>
                <w:sz w:val="20"/>
              </w:rPr>
            </w:pPr>
          </w:p>
          <w:p w:rsidR="00CC28E9" w:rsidRPr="007118AB" w:rsidRDefault="00CC28E9" w:rsidP="009F0D11">
            <w:pPr>
              <w:tabs>
                <w:tab w:val="left" w:pos="7200"/>
              </w:tabs>
              <w:spacing w:after="0"/>
              <w:rPr>
                <w:rFonts w:ascii="Times New Roman" w:hAnsi="Times New Roman"/>
                <w:sz w:val="20"/>
              </w:rPr>
            </w:pPr>
          </w:p>
        </w:tc>
      </w:tr>
      <w:tr w:rsidR="00BD2D1F" w:rsidRPr="007118AB" w:rsidTr="00A70E45">
        <w:trPr>
          <w:trHeight w:val="1709"/>
        </w:trPr>
        <w:tc>
          <w:tcPr>
            <w:tcW w:w="540" w:type="dxa"/>
            <w:tcBorders>
              <w:top w:val="single" w:sz="4" w:space="0" w:color="auto"/>
              <w:left w:val="single" w:sz="4" w:space="0" w:color="auto"/>
            </w:tcBorders>
          </w:tcPr>
          <w:p w:rsidR="00BD2D1F" w:rsidRPr="007118AB" w:rsidRDefault="002501F8" w:rsidP="0059057D">
            <w:pPr>
              <w:pStyle w:val="BodyText"/>
              <w:spacing w:before="60" w:after="60"/>
              <w:rPr>
                <w:rFonts w:ascii="Times New Roman" w:hAnsi="Times New Roman" w:cs="Times New Roman"/>
                <w:sz w:val="20"/>
                <w:szCs w:val="20"/>
              </w:rPr>
            </w:pPr>
            <w:r w:rsidRPr="007118AB">
              <w:rPr>
                <w:rFonts w:ascii="Times New Roman" w:hAnsi="Times New Roman" w:cs="Times New Roman"/>
                <w:sz w:val="20"/>
                <w:szCs w:val="20"/>
              </w:rPr>
              <w:t>4</w:t>
            </w:r>
            <w:r w:rsidR="00F72408" w:rsidRPr="007118AB">
              <w:rPr>
                <w:rFonts w:ascii="Times New Roman" w:hAnsi="Times New Roman" w:cs="Times New Roman"/>
                <w:sz w:val="20"/>
                <w:szCs w:val="20"/>
              </w:rPr>
              <w:t>.</w:t>
            </w:r>
          </w:p>
        </w:tc>
        <w:tc>
          <w:tcPr>
            <w:tcW w:w="4680" w:type="dxa"/>
            <w:tcBorders>
              <w:top w:val="single" w:sz="4" w:space="0" w:color="auto"/>
              <w:left w:val="single" w:sz="4" w:space="0" w:color="auto"/>
            </w:tcBorders>
          </w:tcPr>
          <w:p w:rsidR="00BD2D1F" w:rsidRPr="007118AB" w:rsidRDefault="00BD2D1F" w:rsidP="0059057D">
            <w:pPr>
              <w:pStyle w:val="BodyText"/>
              <w:spacing w:before="60" w:after="60"/>
              <w:rPr>
                <w:rFonts w:ascii="Times New Roman" w:hAnsi="Times New Roman" w:cs="Times New Roman"/>
                <w:b/>
                <w:sz w:val="20"/>
                <w:szCs w:val="20"/>
                <w:u w:val="single"/>
              </w:rPr>
            </w:pPr>
            <w:r w:rsidRPr="007118AB">
              <w:rPr>
                <w:rFonts w:ascii="Times New Roman" w:hAnsi="Times New Roman" w:cs="Times New Roman"/>
                <w:b/>
                <w:sz w:val="20"/>
                <w:szCs w:val="20"/>
                <w:u w:val="single"/>
              </w:rPr>
              <w:t>PLEASE SIGN IN BLACK OR BLUE INK ONLY</w:t>
            </w:r>
          </w:p>
          <w:p w:rsidR="00BD2D1F" w:rsidRPr="007118AB" w:rsidRDefault="00BD2D1F" w:rsidP="0059057D">
            <w:pPr>
              <w:pStyle w:val="BodyText"/>
              <w:spacing w:before="60" w:after="60"/>
              <w:rPr>
                <w:rFonts w:ascii="Times New Roman" w:hAnsi="Times New Roman" w:cs="Times New Roman"/>
                <w:sz w:val="20"/>
                <w:szCs w:val="20"/>
              </w:rPr>
            </w:pPr>
            <w:r w:rsidRPr="007118AB">
              <w:rPr>
                <w:rFonts w:ascii="Times New Roman" w:hAnsi="Times New Roman" w:cs="Times New Roman"/>
                <w:sz w:val="20"/>
                <w:szCs w:val="20"/>
              </w:rPr>
              <w:t>INDIVIDUAL authorizing disclosure</w:t>
            </w:r>
          </w:p>
          <w:p w:rsidR="00BD2D1F" w:rsidRPr="007118AB" w:rsidRDefault="00F00414" w:rsidP="0059057D">
            <w:pPr>
              <w:pStyle w:val="BodyText"/>
              <w:spacing w:after="60"/>
              <w:rPr>
                <w:rFonts w:ascii="Times New Roman" w:hAnsi="Times New Roman" w:cs="Times New Roman"/>
                <w:sz w:val="20"/>
                <w:szCs w:val="20"/>
              </w:rPr>
            </w:pPr>
            <w:r w:rsidRPr="007118AB">
              <w:rPr>
                <w:rFonts w:ascii="Times New Roman" w:hAnsi="Times New Roman" w:cs="Times New Roman"/>
                <w:noProof/>
                <w:sz w:val="20"/>
                <w:szCs w:val="20"/>
                <w:lang w:eastAsia="en-US"/>
              </w:rPr>
              <mc:AlternateContent>
                <mc:Choice Requires="wps">
                  <w:drawing>
                    <wp:anchor distT="0" distB="0" distL="114300" distR="114300" simplePos="0" relativeHeight="251680768" behindDoc="0" locked="0" layoutInCell="1" allowOverlap="1" wp14:anchorId="13AC7412" wp14:editId="2AA6592C">
                      <wp:simplePos x="0" y="0"/>
                      <wp:positionH relativeFrom="column">
                        <wp:posOffset>315595</wp:posOffset>
                      </wp:positionH>
                      <wp:positionV relativeFrom="paragraph">
                        <wp:posOffset>89535</wp:posOffset>
                      </wp:positionV>
                      <wp:extent cx="138430" cy="234315"/>
                      <wp:effectExtent l="26670" t="27940" r="53975" b="5207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34315"/>
                              </a:xfrm>
                              <a:prstGeom prst="homePlate">
                                <a:avLst>
                                  <a:gd name="adj" fmla="val 250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A3FC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 o:spid="_x0000_s1026" type="#_x0000_t15" style="position:absolute;margin-left:24.85pt;margin-top:7.05pt;width:10.9pt;height:18.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" fillcolor="black" strokecolor="#f2f2f2" strokeweight="3pt">
                      <v:shadow on="t" color="#7f7f7f" opacity=".5" offset="1pt"/>
                    </v:shape>
                  </w:pict>
                </mc:Fallback>
              </mc:AlternateContent>
            </w:r>
          </w:p>
          <w:p w:rsidR="00BD2D1F" w:rsidRPr="0073085F" w:rsidRDefault="00BD2D1F" w:rsidP="0059057D">
            <w:pPr>
              <w:pStyle w:val="BodyText"/>
              <w:spacing w:after="60"/>
              <w:rPr>
                <w:rFonts w:ascii="Times New Roman" w:hAnsi="Times New Roman" w:cs="Times New Roman"/>
                <w:b/>
                <w:sz w:val="20"/>
                <w:szCs w:val="20"/>
              </w:rPr>
            </w:pPr>
            <w:r w:rsidRPr="0073085F">
              <w:rPr>
                <w:rFonts w:ascii="Times New Roman" w:hAnsi="Times New Roman" w:cs="Times New Roman"/>
                <w:b/>
                <w:sz w:val="20"/>
                <w:szCs w:val="20"/>
              </w:rPr>
              <w:t xml:space="preserve">SIGN </w:t>
            </w:r>
          </w:p>
          <w:p w:rsidR="00BD2D1F" w:rsidRPr="007118AB" w:rsidRDefault="00BD2D1F" w:rsidP="0059057D">
            <w:pPr>
              <w:pStyle w:val="BodyText"/>
              <w:spacing w:after="60"/>
              <w:rPr>
                <w:rFonts w:ascii="Times New Roman" w:hAnsi="Times New Roman" w:cs="Times New Roman"/>
                <w:sz w:val="20"/>
                <w:szCs w:val="20"/>
              </w:rPr>
            </w:pPr>
          </w:p>
        </w:tc>
        <w:tc>
          <w:tcPr>
            <w:tcW w:w="5760" w:type="dxa"/>
            <w:gridSpan w:val="2"/>
            <w:tcBorders>
              <w:top w:val="single" w:sz="4" w:space="0" w:color="auto"/>
              <w:bottom w:val="single" w:sz="4" w:space="0" w:color="auto"/>
              <w:right w:val="single" w:sz="4" w:space="0" w:color="auto"/>
            </w:tcBorders>
          </w:tcPr>
          <w:p w:rsidR="00BD2D1F" w:rsidRPr="007118AB" w:rsidRDefault="00BD2D1F" w:rsidP="0059057D">
            <w:pPr>
              <w:pStyle w:val="BodyText"/>
              <w:rPr>
                <w:rFonts w:ascii="Times New Roman" w:hAnsi="Times New Roman" w:cs="Times New Roman"/>
                <w:b/>
                <w:sz w:val="20"/>
                <w:szCs w:val="20"/>
              </w:rPr>
            </w:pPr>
            <w:r w:rsidRPr="007118AB">
              <w:rPr>
                <w:rFonts w:ascii="Times New Roman" w:hAnsi="Times New Roman" w:cs="Times New Roman"/>
                <w:b/>
                <w:sz w:val="20"/>
                <w:szCs w:val="20"/>
              </w:rPr>
              <w:t>I</w:t>
            </w:r>
            <w:r w:rsidR="008C6134">
              <w:rPr>
                <w:rFonts w:ascii="Times New Roman" w:hAnsi="Times New Roman" w:cs="Times New Roman"/>
                <w:b/>
                <w:sz w:val="20"/>
                <w:szCs w:val="20"/>
              </w:rPr>
              <w:t>f</w:t>
            </w:r>
            <w:r w:rsidRPr="007118AB">
              <w:rPr>
                <w:rFonts w:ascii="Times New Roman" w:hAnsi="Times New Roman" w:cs="Times New Roman"/>
                <w:b/>
                <w:sz w:val="20"/>
                <w:szCs w:val="20"/>
              </w:rPr>
              <w:t xml:space="preserve"> not signed by the individual whose wage and employment </w:t>
            </w:r>
            <w:r w:rsidR="008C6134">
              <w:rPr>
                <w:rFonts w:ascii="Times New Roman" w:hAnsi="Times New Roman" w:cs="Times New Roman"/>
                <w:b/>
                <w:sz w:val="20"/>
                <w:szCs w:val="20"/>
              </w:rPr>
              <w:t>information</w:t>
            </w:r>
            <w:r w:rsidRPr="007118AB">
              <w:rPr>
                <w:rFonts w:ascii="Times New Roman" w:hAnsi="Times New Roman" w:cs="Times New Roman"/>
                <w:b/>
                <w:sz w:val="20"/>
                <w:szCs w:val="20"/>
              </w:rPr>
              <w:t xml:space="preserve"> will be obtained, </w:t>
            </w:r>
            <w:r w:rsidR="008C6134">
              <w:rPr>
                <w:rFonts w:ascii="Times New Roman" w:hAnsi="Times New Roman" w:cs="Times New Roman"/>
                <w:b/>
                <w:sz w:val="20"/>
                <w:szCs w:val="20"/>
              </w:rPr>
              <w:t>what is the</w:t>
            </w:r>
            <w:r w:rsidRPr="007118AB">
              <w:rPr>
                <w:rFonts w:ascii="Times New Roman" w:hAnsi="Times New Roman" w:cs="Times New Roman"/>
                <w:b/>
                <w:sz w:val="20"/>
                <w:szCs w:val="20"/>
              </w:rPr>
              <w:t xml:space="preserve"> basis for </w:t>
            </w:r>
            <w:r w:rsidR="008C6134">
              <w:rPr>
                <w:rFonts w:ascii="Times New Roman" w:hAnsi="Times New Roman" w:cs="Times New Roman"/>
                <w:b/>
                <w:sz w:val="20"/>
                <w:szCs w:val="20"/>
              </w:rPr>
              <w:t xml:space="preserve">the </w:t>
            </w:r>
            <w:r w:rsidRPr="007118AB">
              <w:rPr>
                <w:rFonts w:ascii="Times New Roman" w:hAnsi="Times New Roman" w:cs="Times New Roman"/>
                <w:b/>
                <w:sz w:val="20"/>
                <w:szCs w:val="20"/>
              </w:rPr>
              <w:t>authority to sign</w:t>
            </w:r>
          </w:p>
          <w:p w:rsidR="007118AB" w:rsidRDefault="00BD2D1F" w:rsidP="007118AB">
            <w:pPr>
              <w:pStyle w:val="BodyText"/>
              <w:rPr>
                <w:rFonts w:ascii="Times New Roman" w:hAnsi="Times New Roman" w:cs="Times New Roman"/>
                <w:sz w:val="20"/>
                <w:szCs w:val="20"/>
              </w:rPr>
            </w:pPr>
            <w:r w:rsidRPr="007118AB">
              <w:rPr>
                <w:rFonts w:ascii="Times New Roman" w:hAnsi="Times New Roman" w:cs="Times New Roman"/>
                <w:b/>
                <w:noProof/>
                <w:sz w:val="20"/>
                <w:szCs w:val="20"/>
                <w:lang w:eastAsia="en-US"/>
              </w:rPr>
              <mc:AlternateContent>
                <mc:Choice Requires="wps">
                  <w:drawing>
                    <wp:anchor distT="0" distB="0" distL="114300" distR="114300" simplePos="0" relativeHeight="251681792" behindDoc="0" locked="0" layoutInCell="1" allowOverlap="1" wp14:anchorId="08A68F33" wp14:editId="78D03FC3">
                      <wp:simplePos x="0" y="0"/>
                      <wp:positionH relativeFrom="column">
                        <wp:posOffset>-34290</wp:posOffset>
                      </wp:positionH>
                      <wp:positionV relativeFrom="paragraph">
                        <wp:posOffset>10795</wp:posOffset>
                      </wp:positionV>
                      <wp:extent cx="90805" cy="90805"/>
                      <wp:effectExtent l="5715" t="8890" r="8255" b="508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B622F" id="Rectangle 7" o:spid="_x0000_s1026" style="position:absolute;margin-left:-2.7pt;margin-top:.85pt;width:7.1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LgGwIAADk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"/>
                  </w:pict>
                </mc:Fallback>
              </mc:AlternateContent>
            </w:r>
            <w:r w:rsidRPr="007118AB">
              <w:rPr>
                <w:rFonts w:ascii="Times New Roman" w:hAnsi="Times New Roman" w:cs="Times New Roman"/>
                <w:b/>
                <w:sz w:val="20"/>
                <w:szCs w:val="20"/>
              </w:rPr>
              <w:t xml:space="preserve">    Parent of minor   </w:t>
            </w:r>
            <w:r w:rsidRPr="007118AB">
              <w:rPr>
                <w:rFonts w:ascii="Times New Roman" w:hAnsi="Times New Roman" w:cs="Times New Roman"/>
                <w:b/>
                <w:noProof/>
                <w:sz w:val="20"/>
                <w:szCs w:val="20"/>
                <w:lang w:eastAsia="en-US"/>
              </w:rPr>
              <w:drawing>
                <wp:inline distT="0" distB="0" distL="0" distR="0" wp14:anchorId="682B0A6F" wp14:editId="563C220F">
                  <wp:extent cx="114300" cy="123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pic:spPr>
                      </pic:pic>
                    </a:graphicData>
                  </a:graphic>
                </wp:inline>
              </w:drawing>
            </w:r>
            <w:r w:rsidRPr="007118AB">
              <w:rPr>
                <w:rFonts w:ascii="Times New Roman" w:hAnsi="Times New Roman" w:cs="Times New Roman"/>
                <w:b/>
                <w:sz w:val="20"/>
                <w:szCs w:val="20"/>
              </w:rPr>
              <w:t xml:space="preserve">  Guardian</w:t>
            </w:r>
            <w:r w:rsidR="007118AB" w:rsidRPr="007118AB">
              <w:rPr>
                <w:rFonts w:ascii="Times New Roman" w:hAnsi="Times New Roman" w:cs="Times New Roman"/>
                <w:sz w:val="20"/>
                <w:szCs w:val="20"/>
              </w:rPr>
              <w:t xml:space="preserve"> </w:t>
            </w:r>
          </w:p>
          <w:p w:rsidR="007118AB" w:rsidRPr="007118AB" w:rsidRDefault="00B1226C" w:rsidP="007118AB">
            <w:pPr>
              <w:pStyle w:val="BodyText"/>
              <w:rPr>
                <w:rFonts w:ascii="Times New Roman" w:hAnsi="Times New Roman" w:cs="Times New Roman"/>
                <w:sz w:val="20"/>
                <w:szCs w:val="20"/>
              </w:rPr>
            </w:pPr>
            <w:r>
              <w:rPr>
                <w:rFonts w:ascii="Times New Roman" w:hAnsi="Times New Roman" w:cs="Times New Roman"/>
                <w:sz w:val="20"/>
                <w:szCs w:val="20"/>
              </w:rPr>
              <w:t>Print name of p</w:t>
            </w:r>
            <w:r w:rsidR="007118AB" w:rsidRPr="007118AB">
              <w:rPr>
                <w:rFonts w:ascii="Times New Roman" w:hAnsi="Times New Roman" w:cs="Times New Roman"/>
                <w:sz w:val="20"/>
                <w:szCs w:val="20"/>
              </w:rPr>
              <w:t xml:space="preserve">arent/guardian </w:t>
            </w:r>
          </w:p>
          <w:p w:rsidR="00BD2D1F" w:rsidRPr="007118AB" w:rsidRDefault="00BD2D1F" w:rsidP="0059057D">
            <w:pPr>
              <w:pStyle w:val="BodyText"/>
              <w:rPr>
                <w:rFonts w:ascii="Times New Roman" w:hAnsi="Times New Roman" w:cs="Times New Roman"/>
                <w:sz w:val="20"/>
                <w:szCs w:val="20"/>
              </w:rPr>
            </w:pPr>
          </w:p>
        </w:tc>
      </w:tr>
      <w:tr w:rsidR="00AC5825" w:rsidRPr="007118AB" w:rsidTr="00164151">
        <w:trPr>
          <w:trHeight w:val="1223"/>
        </w:trPr>
        <w:tc>
          <w:tcPr>
            <w:tcW w:w="5220" w:type="dxa"/>
            <w:gridSpan w:val="2"/>
            <w:tcBorders>
              <w:left w:val="single" w:sz="4" w:space="0" w:color="auto"/>
            </w:tcBorders>
          </w:tcPr>
          <w:p w:rsidR="00AC5825" w:rsidRPr="007118AB" w:rsidRDefault="00AC5825" w:rsidP="0059057D">
            <w:pPr>
              <w:pStyle w:val="BodyText"/>
              <w:spacing w:before="60" w:after="60"/>
              <w:rPr>
                <w:rFonts w:ascii="Times New Roman" w:hAnsi="Times New Roman" w:cs="Times New Roman"/>
                <w:b/>
                <w:sz w:val="20"/>
                <w:szCs w:val="20"/>
                <w:u w:val="single"/>
              </w:rPr>
            </w:pPr>
            <w:r w:rsidRPr="007118AB">
              <w:rPr>
                <w:rFonts w:ascii="Times New Roman" w:hAnsi="Times New Roman" w:cs="Times New Roman"/>
                <w:sz w:val="20"/>
                <w:szCs w:val="20"/>
              </w:rPr>
              <w:lastRenderedPageBreak/>
              <w:t>Date Signed</w:t>
            </w:r>
          </w:p>
        </w:tc>
        <w:tc>
          <w:tcPr>
            <w:tcW w:w="5760" w:type="dxa"/>
            <w:gridSpan w:val="2"/>
            <w:tcBorders>
              <w:right w:val="single" w:sz="4" w:space="0" w:color="auto"/>
            </w:tcBorders>
          </w:tcPr>
          <w:p w:rsidR="00AC5825" w:rsidRPr="007118AB" w:rsidRDefault="00A70E45" w:rsidP="007118AB">
            <w:pPr>
              <w:pStyle w:val="BodyText"/>
              <w:rPr>
                <w:rFonts w:ascii="Times New Roman" w:hAnsi="Times New Roman"/>
                <w:sz w:val="20"/>
                <w:szCs w:val="20"/>
              </w:rPr>
            </w:pPr>
            <w:r w:rsidRPr="007118AB">
              <w:rPr>
                <w:rFonts w:ascii="Times New Roman" w:hAnsi="Times New Roman"/>
                <w:sz w:val="20"/>
                <w:szCs w:val="20"/>
              </w:rPr>
              <w:t>Mailing Address of individual authorizing disclosure</w:t>
            </w:r>
          </w:p>
        </w:tc>
      </w:tr>
      <w:tr w:rsidR="00AC5825" w:rsidRPr="007118AB" w:rsidTr="00A70E45">
        <w:trPr>
          <w:trHeight w:val="612"/>
        </w:trPr>
        <w:tc>
          <w:tcPr>
            <w:tcW w:w="5220" w:type="dxa"/>
            <w:gridSpan w:val="2"/>
            <w:tcBorders>
              <w:left w:val="single" w:sz="4" w:space="0" w:color="auto"/>
            </w:tcBorders>
          </w:tcPr>
          <w:p w:rsidR="00AC5825" w:rsidRPr="007118AB" w:rsidRDefault="00A70E45" w:rsidP="00E35650">
            <w:pPr>
              <w:tabs>
                <w:tab w:val="left" w:pos="540"/>
                <w:tab w:val="left" w:pos="8640"/>
                <w:tab w:val="left" w:pos="11880"/>
              </w:tabs>
              <w:spacing w:before="60" w:line="360" w:lineRule="auto"/>
              <w:rPr>
                <w:rFonts w:ascii="Times New Roman" w:hAnsi="Times New Roman"/>
                <w:sz w:val="20"/>
              </w:rPr>
            </w:pPr>
            <w:r w:rsidRPr="007118AB">
              <w:rPr>
                <w:rFonts w:ascii="Times New Roman" w:hAnsi="Times New Roman"/>
                <w:sz w:val="20"/>
              </w:rPr>
              <w:t>City</w:t>
            </w:r>
          </w:p>
        </w:tc>
        <w:tc>
          <w:tcPr>
            <w:tcW w:w="3600" w:type="dxa"/>
            <w:tcBorders>
              <w:top w:val="single" w:sz="4" w:space="0" w:color="auto"/>
              <w:right w:val="single" w:sz="4" w:space="0" w:color="auto"/>
            </w:tcBorders>
          </w:tcPr>
          <w:p w:rsidR="00AC5825" w:rsidRPr="007118AB" w:rsidRDefault="00AC5825" w:rsidP="00E35650">
            <w:pPr>
              <w:tabs>
                <w:tab w:val="left" w:pos="540"/>
                <w:tab w:val="left" w:pos="8640"/>
                <w:tab w:val="left" w:pos="11880"/>
              </w:tabs>
              <w:spacing w:before="60" w:line="360" w:lineRule="auto"/>
              <w:rPr>
                <w:rFonts w:ascii="Times New Roman" w:hAnsi="Times New Roman"/>
                <w:sz w:val="20"/>
              </w:rPr>
            </w:pPr>
            <w:r w:rsidRPr="007118AB">
              <w:rPr>
                <w:rFonts w:ascii="Times New Roman" w:hAnsi="Times New Roman"/>
                <w:sz w:val="20"/>
              </w:rPr>
              <w:t>State</w:t>
            </w:r>
          </w:p>
        </w:tc>
        <w:tc>
          <w:tcPr>
            <w:tcW w:w="2160" w:type="dxa"/>
            <w:tcBorders>
              <w:top w:val="single" w:sz="4" w:space="0" w:color="auto"/>
              <w:left w:val="single" w:sz="4" w:space="0" w:color="auto"/>
              <w:right w:val="single" w:sz="4" w:space="0" w:color="auto"/>
            </w:tcBorders>
          </w:tcPr>
          <w:p w:rsidR="00AC5825" w:rsidRPr="007118AB" w:rsidRDefault="00AC5825" w:rsidP="00E35650">
            <w:pPr>
              <w:tabs>
                <w:tab w:val="left" w:pos="540"/>
                <w:tab w:val="left" w:pos="8640"/>
                <w:tab w:val="left" w:pos="11880"/>
              </w:tabs>
              <w:spacing w:before="60" w:line="360" w:lineRule="auto"/>
              <w:rPr>
                <w:rFonts w:ascii="Times New Roman" w:hAnsi="Times New Roman"/>
                <w:sz w:val="20"/>
              </w:rPr>
            </w:pPr>
            <w:r w:rsidRPr="007118AB">
              <w:rPr>
                <w:rFonts w:ascii="Times New Roman" w:hAnsi="Times New Roman"/>
                <w:sz w:val="20"/>
              </w:rPr>
              <w:t>Zip Code</w:t>
            </w:r>
          </w:p>
        </w:tc>
      </w:tr>
      <w:tr w:rsidR="00AC5825" w:rsidRPr="007118AB" w:rsidTr="005F5153">
        <w:tc>
          <w:tcPr>
            <w:tcW w:w="540" w:type="dxa"/>
            <w:tcBorders>
              <w:left w:val="single" w:sz="4" w:space="0" w:color="auto"/>
              <w:bottom w:val="nil"/>
              <w:right w:val="single" w:sz="4" w:space="0" w:color="auto"/>
            </w:tcBorders>
          </w:tcPr>
          <w:p w:rsidR="00AC5825" w:rsidRPr="007118AB" w:rsidRDefault="002501F8" w:rsidP="00E35650">
            <w:pPr>
              <w:tabs>
                <w:tab w:val="left" w:pos="540"/>
                <w:tab w:val="left" w:pos="4680"/>
                <w:tab w:val="left" w:pos="8640"/>
                <w:tab w:val="left" w:pos="11880"/>
              </w:tabs>
              <w:spacing w:before="60" w:after="60"/>
              <w:rPr>
                <w:rFonts w:ascii="Times New Roman" w:hAnsi="Times New Roman"/>
                <w:sz w:val="20"/>
              </w:rPr>
            </w:pPr>
            <w:r w:rsidRPr="007118AB">
              <w:rPr>
                <w:rFonts w:ascii="Times New Roman" w:hAnsi="Times New Roman"/>
                <w:sz w:val="20"/>
              </w:rPr>
              <w:t>5</w:t>
            </w:r>
            <w:r w:rsidR="00AC5825" w:rsidRPr="007118AB">
              <w:rPr>
                <w:rFonts w:ascii="Times New Roman" w:hAnsi="Times New Roman"/>
                <w:sz w:val="20"/>
              </w:rPr>
              <w:t>.</w:t>
            </w:r>
          </w:p>
        </w:tc>
        <w:tc>
          <w:tcPr>
            <w:tcW w:w="10440" w:type="dxa"/>
            <w:gridSpan w:val="3"/>
            <w:tcBorders>
              <w:left w:val="single" w:sz="4" w:space="0" w:color="auto"/>
              <w:bottom w:val="nil"/>
              <w:right w:val="single" w:sz="4" w:space="0" w:color="auto"/>
            </w:tcBorders>
          </w:tcPr>
          <w:p w:rsidR="00EA46AE" w:rsidRPr="007118AB" w:rsidRDefault="00EA46AE" w:rsidP="00E35650">
            <w:pPr>
              <w:tabs>
                <w:tab w:val="left" w:pos="540"/>
                <w:tab w:val="left" w:pos="4680"/>
                <w:tab w:val="left" w:pos="8640"/>
                <w:tab w:val="left" w:pos="11880"/>
              </w:tabs>
              <w:spacing w:before="60" w:after="60"/>
              <w:rPr>
                <w:rFonts w:ascii="Times New Roman" w:hAnsi="Times New Roman"/>
                <w:sz w:val="20"/>
              </w:rPr>
            </w:pPr>
            <w:r w:rsidRPr="007118AB">
              <w:rPr>
                <w:rFonts w:ascii="Times New Roman" w:hAnsi="Times New Roman"/>
                <w:sz w:val="20"/>
              </w:rPr>
              <w:t>Your authorization does not</w:t>
            </w:r>
            <w:r w:rsidR="00121F7A" w:rsidRPr="007118AB">
              <w:rPr>
                <w:rFonts w:ascii="Times New Roman" w:hAnsi="Times New Roman"/>
                <w:sz w:val="20"/>
              </w:rPr>
              <w:t xml:space="preserve"> ordinarily have to </w:t>
            </w:r>
            <w:proofErr w:type="gramStart"/>
            <w:r w:rsidR="00121F7A" w:rsidRPr="007118AB">
              <w:rPr>
                <w:rFonts w:ascii="Times New Roman" w:hAnsi="Times New Roman"/>
                <w:sz w:val="20"/>
              </w:rPr>
              <w:t>be witnessed</w:t>
            </w:r>
            <w:proofErr w:type="gramEnd"/>
            <w:r w:rsidRPr="007118AB">
              <w:rPr>
                <w:rFonts w:ascii="Times New Roman" w:hAnsi="Times New Roman"/>
                <w:sz w:val="20"/>
              </w:rPr>
              <w:t xml:space="preserve">.  However, if you have signed </w:t>
            </w:r>
            <w:r w:rsidR="007118AB">
              <w:rPr>
                <w:rFonts w:ascii="Times New Roman" w:hAnsi="Times New Roman"/>
                <w:sz w:val="20"/>
              </w:rPr>
              <w:t>using a</w:t>
            </w:r>
            <w:r w:rsidRPr="007118AB">
              <w:rPr>
                <w:rFonts w:ascii="Times New Roman" w:hAnsi="Times New Roman"/>
                <w:sz w:val="20"/>
              </w:rPr>
              <w:t xml:space="preserve"> mark, two witnesses to the signing who know you must sign below giving their full addresses.</w:t>
            </w:r>
          </w:p>
          <w:p w:rsidR="00AC5825" w:rsidRPr="007118AB" w:rsidRDefault="008C6134" w:rsidP="00E35650">
            <w:pPr>
              <w:tabs>
                <w:tab w:val="left" w:pos="540"/>
                <w:tab w:val="left" w:pos="4680"/>
                <w:tab w:val="left" w:pos="8640"/>
                <w:tab w:val="left" w:pos="11880"/>
              </w:tabs>
              <w:spacing w:before="60" w:after="60"/>
              <w:rPr>
                <w:rFonts w:ascii="Times New Roman" w:hAnsi="Times New Roman"/>
                <w:sz w:val="20"/>
              </w:rPr>
            </w:pPr>
            <w:r>
              <w:rPr>
                <w:rFonts w:ascii="Times New Roman" w:hAnsi="Times New Roman"/>
                <w:b/>
                <w:sz w:val="20"/>
                <w:u w:val="single"/>
              </w:rPr>
              <w:t xml:space="preserve">If needed, </w:t>
            </w:r>
            <w:r w:rsidR="00AC5825" w:rsidRPr="007118AB">
              <w:rPr>
                <w:rFonts w:ascii="Times New Roman" w:hAnsi="Times New Roman"/>
                <w:b/>
                <w:sz w:val="20"/>
                <w:u w:val="single"/>
              </w:rPr>
              <w:t>WITNESS</w:t>
            </w:r>
            <w:r w:rsidR="00AC5825" w:rsidRPr="007118AB">
              <w:rPr>
                <w:rFonts w:ascii="Times New Roman" w:hAnsi="Times New Roman"/>
                <w:sz w:val="20"/>
              </w:rPr>
              <w:t xml:space="preserve"> </w:t>
            </w:r>
            <w:r w:rsidR="00AC5825" w:rsidRPr="007118AB">
              <w:rPr>
                <w:rFonts w:ascii="Times New Roman" w:hAnsi="Times New Roman"/>
                <w:i/>
                <w:sz w:val="20"/>
              </w:rPr>
              <w:t>I know the person signing this form or am satisfied of this person’s identity:</w:t>
            </w:r>
          </w:p>
        </w:tc>
      </w:tr>
      <w:tr w:rsidR="00AC5825" w:rsidRPr="007118AB" w:rsidTr="00B1226C">
        <w:tc>
          <w:tcPr>
            <w:tcW w:w="540" w:type="dxa"/>
            <w:tcBorders>
              <w:top w:val="nil"/>
              <w:left w:val="single" w:sz="4" w:space="0" w:color="auto"/>
            </w:tcBorders>
          </w:tcPr>
          <w:p w:rsidR="00AC5825" w:rsidRPr="007118AB" w:rsidRDefault="00AC5825" w:rsidP="00E35650">
            <w:pPr>
              <w:pStyle w:val="ListParagraph"/>
              <w:tabs>
                <w:tab w:val="left" w:pos="11880"/>
              </w:tabs>
              <w:spacing w:after="60"/>
              <w:ind w:left="0"/>
            </w:pPr>
          </w:p>
        </w:tc>
        <w:tc>
          <w:tcPr>
            <w:tcW w:w="4680" w:type="dxa"/>
            <w:tcBorders>
              <w:top w:val="single" w:sz="4" w:space="0" w:color="auto"/>
              <w:left w:val="single" w:sz="4" w:space="0" w:color="auto"/>
            </w:tcBorders>
          </w:tcPr>
          <w:p w:rsidR="00AC5825" w:rsidRPr="007118AB" w:rsidRDefault="00AC5825" w:rsidP="00E35650">
            <w:pPr>
              <w:pStyle w:val="ListParagraph"/>
              <w:tabs>
                <w:tab w:val="left" w:pos="11880"/>
              </w:tabs>
              <w:spacing w:after="60"/>
              <w:ind w:left="0"/>
            </w:pPr>
          </w:p>
          <w:p w:rsidR="00AC5825" w:rsidRPr="007118AB" w:rsidRDefault="00A70E45" w:rsidP="00E35650">
            <w:pPr>
              <w:pStyle w:val="ListParagraph"/>
              <w:tabs>
                <w:tab w:val="left" w:pos="11880"/>
              </w:tabs>
              <w:spacing w:after="60"/>
              <w:ind w:left="0"/>
            </w:pPr>
            <w:r w:rsidRPr="007118AB">
              <w:rPr>
                <w:noProof/>
                <w:lang w:eastAsia="en-US"/>
              </w:rPr>
              <mc:AlternateContent>
                <mc:Choice Requires="wps">
                  <w:drawing>
                    <wp:anchor distT="0" distB="0" distL="114300" distR="114300" simplePos="0" relativeHeight="251685888" behindDoc="0" locked="0" layoutInCell="1" allowOverlap="1" wp14:anchorId="7D08ECF6" wp14:editId="4A7EF345">
                      <wp:simplePos x="0" y="0"/>
                      <wp:positionH relativeFrom="column">
                        <wp:posOffset>371475</wp:posOffset>
                      </wp:positionH>
                      <wp:positionV relativeFrom="paragraph">
                        <wp:posOffset>142240</wp:posOffset>
                      </wp:positionV>
                      <wp:extent cx="138430" cy="234315"/>
                      <wp:effectExtent l="19050" t="20955" r="52070" b="4953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34315"/>
                              </a:xfrm>
                              <a:prstGeom prst="homePlate">
                                <a:avLst>
                                  <a:gd name="adj" fmla="val 250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3B39E" id="AutoShape 8" o:spid="_x0000_s1026" type="#_x0000_t15" style="position:absolute;margin-left:29.25pt;margin-top:11.2pt;width:10.9pt;height:1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" fillcolor="black" strokecolor="#f2f2f2" strokeweight="3pt">
                      <v:shadow on="t" color="#7f7f7f" opacity=".5" offset="1pt"/>
                    </v:shape>
                  </w:pict>
                </mc:Fallback>
              </mc:AlternateContent>
            </w:r>
          </w:p>
          <w:p w:rsidR="00AC5825" w:rsidRPr="0073085F" w:rsidRDefault="0073085F" w:rsidP="00A70E45">
            <w:pPr>
              <w:tabs>
                <w:tab w:val="left" w:pos="540"/>
                <w:tab w:val="left" w:pos="4680"/>
                <w:tab w:val="left" w:pos="8640"/>
                <w:tab w:val="left" w:pos="11880"/>
              </w:tabs>
              <w:spacing w:before="60"/>
              <w:rPr>
                <w:rFonts w:ascii="Times New Roman" w:hAnsi="Times New Roman"/>
                <w:b/>
                <w:noProof/>
                <w:sz w:val="20"/>
              </w:rPr>
            </w:pPr>
            <w:r>
              <w:rPr>
                <w:rFonts w:ascii="Times New Roman" w:hAnsi="Times New Roman"/>
                <w:b/>
                <w:sz w:val="20"/>
              </w:rPr>
              <w:t>SIGN</w:t>
            </w:r>
            <w:r w:rsidR="00AC5825" w:rsidRPr="0073085F">
              <w:rPr>
                <w:rFonts w:ascii="Times New Roman" w:hAnsi="Times New Roman"/>
                <w:b/>
                <w:sz w:val="20"/>
              </w:rPr>
              <w:t xml:space="preserve"> </w:t>
            </w:r>
          </w:p>
        </w:tc>
        <w:tc>
          <w:tcPr>
            <w:tcW w:w="5760" w:type="dxa"/>
            <w:gridSpan w:val="2"/>
            <w:tcBorders>
              <w:right w:val="single" w:sz="4" w:space="0" w:color="auto"/>
            </w:tcBorders>
          </w:tcPr>
          <w:p w:rsidR="00AC5825" w:rsidRPr="007118AB" w:rsidRDefault="007118AB" w:rsidP="00E35650">
            <w:pPr>
              <w:tabs>
                <w:tab w:val="left" w:pos="540"/>
                <w:tab w:val="left" w:pos="4680"/>
                <w:tab w:val="left" w:pos="8640"/>
                <w:tab w:val="left" w:pos="11880"/>
              </w:tabs>
              <w:spacing w:before="60"/>
              <w:rPr>
                <w:rFonts w:ascii="Times New Roman" w:hAnsi="Times New Roman"/>
                <w:sz w:val="20"/>
              </w:rPr>
            </w:pPr>
            <w:r w:rsidRPr="007118AB">
              <w:rPr>
                <w:rFonts w:ascii="Times New Roman" w:hAnsi="Times New Roman"/>
                <w:b/>
                <w:noProof/>
                <w:sz w:val="20"/>
              </w:rPr>
              <mc:AlternateContent>
                <mc:Choice Requires="wps">
                  <w:drawing>
                    <wp:anchor distT="0" distB="0" distL="114300" distR="114300" simplePos="0" relativeHeight="251686912" behindDoc="0" locked="0" layoutInCell="1" allowOverlap="1" wp14:anchorId="387C5119" wp14:editId="371775A3">
                      <wp:simplePos x="0" y="0"/>
                      <wp:positionH relativeFrom="column">
                        <wp:posOffset>356235</wp:posOffset>
                      </wp:positionH>
                      <wp:positionV relativeFrom="paragraph">
                        <wp:posOffset>429895</wp:posOffset>
                      </wp:positionV>
                      <wp:extent cx="138430" cy="234315"/>
                      <wp:effectExtent l="22860" t="19050" r="57785" b="5143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34315"/>
                              </a:xfrm>
                              <a:prstGeom prst="homePlate">
                                <a:avLst>
                                  <a:gd name="adj" fmla="val 250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A5185" id="AutoShape 10" o:spid="_x0000_s1026" type="#_x0000_t15" style="position:absolute;margin-left:28.05pt;margin-top:33.85pt;width:10.9pt;height:1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" fillcolor="black" strokecolor="#f2f2f2" strokeweight="3pt">
                      <v:shadow on="t" color="#7f7f7f" opacity=".5" offset="1pt"/>
                    </v:shape>
                  </w:pict>
                </mc:Fallback>
              </mc:AlternateContent>
            </w:r>
            <w:r w:rsidR="00AC5825" w:rsidRPr="007118AB">
              <w:rPr>
                <w:rFonts w:ascii="Times New Roman" w:hAnsi="Times New Roman"/>
                <w:b/>
                <w:sz w:val="20"/>
              </w:rPr>
              <w:t>I</w:t>
            </w:r>
            <w:r w:rsidR="008C6134">
              <w:rPr>
                <w:rFonts w:ascii="Times New Roman" w:hAnsi="Times New Roman"/>
                <w:b/>
                <w:sz w:val="20"/>
              </w:rPr>
              <w:t>f</w:t>
            </w:r>
            <w:r w:rsidR="00AC5825" w:rsidRPr="007118AB">
              <w:rPr>
                <w:rFonts w:ascii="Times New Roman" w:hAnsi="Times New Roman"/>
                <w:sz w:val="20"/>
              </w:rPr>
              <w:t xml:space="preserve"> needed, second witness sign here (e.g., if signed with </w:t>
            </w:r>
            <w:r>
              <w:rPr>
                <w:rFonts w:ascii="Times New Roman" w:hAnsi="Times New Roman"/>
                <w:sz w:val="20"/>
              </w:rPr>
              <w:t>a mark</w:t>
            </w:r>
            <w:r w:rsidR="00AC5825" w:rsidRPr="007118AB">
              <w:rPr>
                <w:rFonts w:ascii="Times New Roman" w:hAnsi="Times New Roman"/>
                <w:sz w:val="20"/>
              </w:rPr>
              <w:t xml:space="preserve"> above)</w:t>
            </w:r>
          </w:p>
          <w:p w:rsidR="00AC5825" w:rsidRPr="0073085F" w:rsidRDefault="0073085F" w:rsidP="00E35650">
            <w:pPr>
              <w:tabs>
                <w:tab w:val="left" w:pos="540"/>
                <w:tab w:val="left" w:pos="4680"/>
                <w:tab w:val="left" w:pos="8640"/>
                <w:tab w:val="left" w:pos="11880"/>
              </w:tabs>
              <w:spacing w:before="60"/>
              <w:rPr>
                <w:rFonts w:ascii="Times New Roman" w:hAnsi="Times New Roman"/>
                <w:b/>
                <w:sz w:val="20"/>
              </w:rPr>
            </w:pPr>
            <w:r>
              <w:rPr>
                <w:rFonts w:ascii="Times New Roman" w:hAnsi="Times New Roman"/>
                <w:b/>
                <w:sz w:val="20"/>
              </w:rPr>
              <w:t>SIGN</w:t>
            </w:r>
          </w:p>
        </w:tc>
      </w:tr>
      <w:tr w:rsidR="00212AFE" w:rsidRPr="007118AB" w:rsidTr="00A70E45">
        <w:trPr>
          <w:trHeight w:val="998"/>
        </w:trPr>
        <w:tc>
          <w:tcPr>
            <w:tcW w:w="540" w:type="dxa"/>
            <w:tcBorders>
              <w:left w:val="single" w:sz="4" w:space="0" w:color="auto"/>
              <w:bottom w:val="single" w:sz="8" w:space="0" w:color="000000"/>
            </w:tcBorders>
          </w:tcPr>
          <w:p w:rsidR="00212AFE" w:rsidRPr="007118AB" w:rsidRDefault="00212AFE" w:rsidP="00E35650">
            <w:pPr>
              <w:tabs>
                <w:tab w:val="left" w:pos="11880"/>
              </w:tabs>
              <w:spacing w:before="60"/>
              <w:rPr>
                <w:rFonts w:ascii="Times New Roman" w:hAnsi="Times New Roman"/>
                <w:sz w:val="20"/>
              </w:rPr>
            </w:pPr>
          </w:p>
        </w:tc>
        <w:tc>
          <w:tcPr>
            <w:tcW w:w="4680" w:type="dxa"/>
            <w:tcBorders>
              <w:left w:val="single" w:sz="4" w:space="0" w:color="auto"/>
              <w:bottom w:val="single" w:sz="8" w:space="0" w:color="000000"/>
            </w:tcBorders>
          </w:tcPr>
          <w:p w:rsidR="00212AFE" w:rsidRPr="007118AB" w:rsidRDefault="00A70E45" w:rsidP="007118AB">
            <w:pPr>
              <w:tabs>
                <w:tab w:val="left" w:pos="11880"/>
              </w:tabs>
              <w:spacing w:before="60"/>
              <w:rPr>
                <w:rFonts w:ascii="Times New Roman" w:hAnsi="Times New Roman"/>
                <w:sz w:val="20"/>
              </w:rPr>
            </w:pPr>
            <w:r>
              <w:rPr>
                <w:rFonts w:ascii="Times New Roman" w:hAnsi="Times New Roman"/>
                <w:sz w:val="20"/>
              </w:rPr>
              <w:t xml:space="preserve">Mailing </w:t>
            </w:r>
            <w:r w:rsidR="00212AFE" w:rsidRPr="007118AB">
              <w:rPr>
                <w:rFonts w:ascii="Times New Roman" w:hAnsi="Times New Roman"/>
                <w:sz w:val="20"/>
              </w:rPr>
              <w:t>Address</w:t>
            </w:r>
            <w:r w:rsidR="00121F7A" w:rsidRPr="007118AB">
              <w:rPr>
                <w:rFonts w:ascii="Times New Roman" w:hAnsi="Times New Roman"/>
                <w:sz w:val="20"/>
              </w:rPr>
              <w:t xml:space="preserve"> for Witness 1</w:t>
            </w:r>
          </w:p>
        </w:tc>
        <w:tc>
          <w:tcPr>
            <w:tcW w:w="5760" w:type="dxa"/>
            <w:gridSpan w:val="2"/>
            <w:tcBorders>
              <w:bottom w:val="single" w:sz="8" w:space="0" w:color="000000"/>
              <w:right w:val="single" w:sz="4" w:space="0" w:color="auto"/>
            </w:tcBorders>
          </w:tcPr>
          <w:p w:rsidR="00212AFE" w:rsidRPr="007118AB" w:rsidRDefault="00A70E45" w:rsidP="007118AB">
            <w:pPr>
              <w:tabs>
                <w:tab w:val="left" w:pos="540"/>
                <w:tab w:val="left" w:pos="4680"/>
                <w:tab w:val="left" w:pos="8640"/>
                <w:tab w:val="left" w:pos="11880"/>
              </w:tabs>
              <w:spacing w:before="60"/>
              <w:rPr>
                <w:rFonts w:ascii="Times New Roman" w:hAnsi="Times New Roman"/>
                <w:sz w:val="20"/>
              </w:rPr>
            </w:pPr>
            <w:r>
              <w:rPr>
                <w:rFonts w:ascii="Times New Roman" w:hAnsi="Times New Roman"/>
                <w:sz w:val="20"/>
              </w:rPr>
              <w:t xml:space="preserve">Mailing </w:t>
            </w:r>
            <w:r w:rsidR="00212AFE" w:rsidRPr="007118AB">
              <w:rPr>
                <w:rFonts w:ascii="Times New Roman" w:hAnsi="Times New Roman"/>
                <w:sz w:val="20"/>
              </w:rPr>
              <w:t xml:space="preserve">Address </w:t>
            </w:r>
            <w:r w:rsidR="007118AB">
              <w:rPr>
                <w:rFonts w:ascii="Times New Roman" w:hAnsi="Times New Roman"/>
                <w:sz w:val="20"/>
              </w:rPr>
              <w:t>for Witness 2</w:t>
            </w:r>
          </w:p>
        </w:tc>
      </w:tr>
      <w:tr w:rsidR="00D405E0" w:rsidRPr="007118AB" w:rsidTr="005F5153">
        <w:trPr>
          <w:trHeight w:val="6796"/>
        </w:trPr>
        <w:tc>
          <w:tcPr>
            <w:tcW w:w="10980" w:type="dxa"/>
            <w:gridSpan w:val="4"/>
            <w:tcBorders>
              <w:top w:val="single" w:sz="8" w:space="0" w:color="000000"/>
              <w:left w:val="single" w:sz="4" w:space="0" w:color="auto"/>
              <w:right w:val="single" w:sz="4" w:space="0" w:color="auto"/>
            </w:tcBorders>
          </w:tcPr>
          <w:p w:rsidR="00D405E0" w:rsidRPr="00CF442A" w:rsidRDefault="00D405E0" w:rsidP="00E35650">
            <w:pPr>
              <w:pStyle w:val="Heading2"/>
              <w:jc w:val="center"/>
              <w:rPr>
                <w:rFonts w:cs="Times New Roman"/>
                <w:b/>
                <w:i w:val="0"/>
                <w:sz w:val="22"/>
                <w:szCs w:val="22"/>
                <w:u w:val="none"/>
              </w:rPr>
            </w:pPr>
            <w:r w:rsidRPr="00CF442A">
              <w:rPr>
                <w:rFonts w:cs="Times New Roman"/>
                <w:b/>
                <w:i w:val="0"/>
                <w:sz w:val="22"/>
                <w:szCs w:val="22"/>
                <w:u w:val="none"/>
              </w:rPr>
              <w:lastRenderedPageBreak/>
              <w:t>PRIVACY ACT STATEMENT</w:t>
            </w:r>
          </w:p>
          <w:p w:rsidR="00D405E0" w:rsidRPr="007118AB" w:rsidRDefault="00D405E0" w:rsidP="00E35650">
            <w:pPr>
              <w:pStyle w:val="Heading2"/>
              <w:jc w:val="center"/>
              <w:rPr>
                <w:rFonts w:cs="Times New Roman"/>
                <w:b/>
                <w:i w:val="0"/>
                <w:sz w:val="20"/>
                <w:szCs w:val="20"/>
                <w:u w:val="none"/>
              </w:rPr>
            </w:pPr>
            <w:r w:rsidRPr="00CF442A">
              <w:rPr>
                <w:rFonts w:cs="Times New Roman"/>
                <w:b/>
                <w:i w:val="0"/>
                <w:sz w:val="22"/>
                <w:szCs w:val="22"/>
                <w:u w:val="none"/>
              </w:rPr>
              <w:t>COLLECTION AND USE OF INFORMATION ON YOUR AUTHORIZATION FORM</w:t>
            </w:r>
          </w:p>
          <w:p w:rsidR="00D405E0" w:rsidRPr="007118AB" w:rsidRDefault="00D405E0" w:rsidP="00E35650">
            <w:pPr>
              <w:rPr>
                <w:rFonts w:ascii="Times New Roman" w:hAnsi="Times New Roman"/>
                <w:sz w:val="20"/>
              </w:rPr>
            </w:pPr>
          </w:p>
          <w:p w:rsidR="00D405E0" w:rsidRPr="007118AB" w:rsidRDefault="00D405E0" w:rsidP="00E35650">
            <w:pPr>
              <w:rPr>
                <w:rFonts w:ascii="Times New Roman" w:hAnsi="Times New Roman"/>
                <w:sz w:val="20"/>
              </w:rPr>
            </w:pPr>
            <w:r w:rsidRPr="007118AB">
              <w:rPr>
                <w:rFonts w:ascii="Times New Roman" w:hAnsi="Times New Roman"/>
                <w:sz w:val="20"/>
              </w:rPr>
              <w:t xml:space="preserve">Sections 205(a), 225, </w:t>
            </w:r>
            <w:r w:rsidR="008C6134">
              <w:rPr>
                <w:rFonts w:ascii="Times New Roman" w:hAnsi="Times New Roman"/>
                <w:sz w:val="20"/>
              </w:rPr>
              <w:t xml:space="preserve">1184, </w:t>
            </w:r>
            <w:r w:rsidRPr="007118AB">
              <w:rPr>
                <w:rFonts w:ascii="Times New Roman" w:hAnsi="Times New Roman"/>
                <w:sz w:val="20"/>
              </w:rPr>
              <w:t>and 1631(e) of the Social Security Act, as amended, allow us to collect this information.  Furnishing us this information is voluntary.  However, failing to provide all or part of the information may prevent us from making an accurate and timely decision regarding your Social Security benefits.</w:t>
            </w:r>
          </w:p>
          <w:p w:rsidR="00D405E0" w:rsidRPr="007118AB" w:rsidRDefault="00D32E72" w:rsidP="00E35650">
            <w:pPr>
              <w:rPr>
                <w:rFonts w:ascii="Times New Roman" w:hAnsi="Times New Roman"/>
                <w:sz w:val="20"/>
              </w:rPr>
            </w:pPr>
            <w:r w:rsidRPr="007118AB">
              <w:rPr>
                <w:rFonts w:ascii="Times New Roman" w:hAnsi="Times New Roman"/>
                <w:sz w:val="20"/>
              </w:rPr>
              <w:t xml:space="preserve">We will use the information you provide to obtain information about you from payroll data providers.  We will use the </w:t>
            </w:r>
            <w:proofErr w:type="gramStart"/>
            <w:r w:rsidRPr="007118AB">
              <w:rPr>
                <w:rFonts w:ascii="Times New Roman" w:hAnsi="Times New Roman"/>
                <w:sz w:val="20"/>
              </w:rPr>
              <w:t>payroll data provider information</w:t>
            </w:r>
            <w:proofErr w:type="gramEnd"/>
            <w:r w:rsidRPr="007118AB">
              <w:rPr>
                <w:rFonts w:ascii="Times New Roman" w:hAnsi="Times New Roman"/>
                <w:sz w:val="20"/>
              </w:rPr>
              <w:t xml:space="preserve"> to administer the Social Security Act, such as determining your eligibility for Social Security benefits. </w:t>
            </w:r>
            <w:r w:rsidR="00D405E0" w:rsidRPr="007118AB">
              <w:rPr>
                <w:rFonts w:ascii="Times New Roman" w:hAnsi="Times New Roman"/>
                <w:sz w:val="20"/>
              </w:rPr>
              <w:t xml:space="preserve">  We may also share your information for the following purposes, called routine uses:</w:t>
            </w:r>
          </w:p>
          <w:p w:rsidR="00D32E72" w:rsidRPr="007118AB" w:rsidRDefault="00D32E72" w:rsidP="00D32E72">
            <w:pPr>
              <w:numPr>
                <w:ilvl w:val="0"/>
                <w:numId w:val="8"/>
              </w:numPr>
              <w:spacing w:after="160"/>
              <w:rPr>
                <w:rFonts w:ascii="Times New Roman" w:hAnsi="Times New Roman"/>
                <w:sz w:val="20"/>
              </w:rPr>
            </w:pPr>
            <w:r w:rsidRPr="007118AB">
              <w:rPr>
                <w:rFonts w:ascii="Times New Roman" w:hAnsi="Times New Roman"/>
                <w:sz w:val="20"/>
              </w:rPr>
              <w:t xml:space="preserve">To contractors and other Federal agencies as necessary, for the purpose of assisting Social Security Administration (SSA) in the efficient administration of its programs.  We contemplate disclosing information under this routine use only in situations in which SSA may enter a contractual or similar agreement with a third party to assist in accomplishing an agency function.  </w:t>
            </w:r>
          </w:p>
          <w:p w:rsidR="00D405E0" w:rsidRPr="007118AB" w:rsidRDefault="00D405E0" w:rsidP="00E35650">
            <w:pPr>
              <w:numPr>
                <w:ilvl w:val="0"/>
                <w:numId w:val="8"/>
              </w:numPr>
              <w:spacing w:after="160"/>
              <w:rPr>
                <w:rFonts w:ascii="Times New Roman" w:hAnsi="Times New Roman"/>
                <w:sz w:val="20"/>
              </w:rPr>
            </w:pPr>
            <w:r w:rsidRPr="007118AB">
              <w:rPr>
                <w:rFonts w:ascii="Times New Roman" w:hAnsi="Times New Roman"/>
                <w:sz w:val="20"/>
                <w:lang w:val="en"/>
              </w:rPr>
              <w:t>To employers or former employers for correcting or reconstructing earnings records and for Social Security tax purposes only.</w:t>
            </w:r>
          </w:p>
          <w:p w:rsidR="00D405E0" w:rsidRPr="007118AB" w:rsidRDefault="00D405E0" w:rsidP="00E35650">
            <w:pPr>
              <w:rPr>
                <w:rFonts w:ascii="Times New Roman" w:hAnsi="Times New Roman"/>
                <w:sz w:val="20"/>
                <w:lang w:val="en"/>
              </w:rPr>
            </w:pPr>
            <w:r w:rsidRPr="007118AB">
              <w:rPr>
                <w:rFonts w:ascii="Times New Roman" w:hAnsi="Times New Roman"/>
                <w:sz w:val="20"/>
                <w:lang w:val="en"/>
              </w:rPr>
              <w:t>In addition, we may share this information in accordance with the Privacy Act and other Federal laws.  For example, where authorized, we may use and disclose this information in computer matching programs, in which our records are compared with other records to establish or verify a person’s eligibility for Federal benefit programs and for repayment of incorrect or delinquent debts under these programs.</w:t>
            </w:r>
          </w:p>
          <w:p w:rsidR="00D405E0" w:rsidRPr="007118AB" w:rsidRDefault="00D405E0" w:rsidP="00E35650">
            <w:pPr>
              <w:rPr>
                <w:rFonts w:ascii="Times New Roman" w:hAnsi="Times New Roman"/>
                <w:sz w:val="20"/>
              </w:rPr>
            </w:pPr>
            <w:r w:rsidRPr="007118AB">
              <w:rPr>
                <w:rFonts w:ascii="Times New Roman" w:hAnsi="Times New Roman"/>
                <w:sz w:val="20"/>
                <w:lang w:val="en"/>
              </w:rPr>
              <w:t xml:space="preserve">A list of additional routine uses is available in our Privacy Act System of Records Notice (SORN) 60-0089, entitled Claims Folders Systems and 60-0090, entitled Master Beneficiary Record.  Additional information and a full listing of all our SORNs are available on our website at </w:t>
            </w:r>
            <w:hyperlink r:id="rId7" w:history="1">
              <w:r w:rsidRPr="007118AB">
                <w:rPr>
                  <w:rStyle w:val="Hyperlink"/>
                  <w:rFonts w:ascii="Times New Roman" w:hAnsi="Times New Roman"/>
                  <w:sz w:val="20"/>
                  <w:lang w:val="en"/>
                </w:rPr>
                <w:t>www.socialsecurity.gov/foia/bluebook</w:t>
              </w:r>
            </w:hyperlink>
            <w:r w:rsidRPr="007118AB">
              <w:rPr>
                <w:rFonts w:ascii="Times New Roman" w:hAnsi="Times New Roman"/>
                <w:sz w:val="20"/>
                <w:lang w:val="en"/>
              </w:rPr>
              <w:t xml:space="preserve">.  </w:t>
            </w:r>
          </w:p>
          <w:p w:rsidR="00D405E0" w:rsidRPr="007118AB" w:rsidRDefault="00D405E0" w:rsidP="00E35650">
            <w:pPr>
              <w:rPr>
                <w:rFonts w:ascii="Times New Roman" w:hAnsi="Times New Roman"/>
                <w:sz w:val="20"/>
              </w:rPr>
            </w:pPr>
            <w:r w:rsidRPr="007118AB">
              <w:rPr>
                <w:rFonts w:ascii="Times New Roman" w:hAnsi="Times New Roman"/>
                <w:b/>
                <w:sz w:val="20"/>
              </w:rPr>
              <w:t>Paperwork Reduction Act Statement</w:t>
            </w:r>
            <w:r w:rsidRPr="007118AB">
              <w:rPr>
                <w:rFonts w:ascii="Times New Roman" w:hAnsi="Times New Roman"/>
                <w:sz w:val="20"/>
              </w:rPr>
              <w:t xml:space="preserve"> – This information collection meets the requirements of 44 U.S.C. § 3507, as amended by section 2 of the </w:t>
            </w:r>
            <w:r w:rsidRPr="007118AB">
              <w:rPr>
                <w:rFonts w:ascii="Times New Roman" w:hAnsi="Times New Roman"/>
                <w:sz w:val="20"/>
                <w:u w:val="single"/>
              </w:rPr>
              <w:t>Paperwork Reduction Act of 1995</w:t>
            </w:r>
            <w:r w:rsidRPr="007118AB">
              <w:rPr>
                <w:rFonts w:ascii="Times New Roman" w:hAnsi="Times New Roman"/>
                <w:sz w:val="20"/>
              </w:rPr>
              <w:t xml:space="preserve">.  You do not need to answer these questions unless we display a valid Office of Management and Budget control number.  We estimate that it will take about 5 minutes to read the instructions, gather the facts, and answer the questions.  Send </w:t>
            </w:r>
            <w:r w:rsidRPr="007118AB">
              <w:rPr>
                <w:rFonts w:ascii="Times New Roman" w:hAnsi="Times New Roman"/>
                <w:b/>
                <w:sz w:val="20"/>
                <w:u w:val="single"/>
              </w:rPr>
              <w:t>only</w:t>
            </w:r>
            <w:r w:rsidRPr="007118AB">
              <w:rPr>
                <w:rFonts w:ascii="Times New Roman" w:hAnsi="Times New Roman"/>
                <w:sz w:val="20"/>
              </w:rPr>
              <w:t xml:space="preserve"> comments on our time estimate above to: Social Security Administration, 6401 Security Blvd., Baltimore, MD 21235-6401.</w:t>
            </w:r>
          </w:p>
        </w:tc>
      </w:tr>
      <w:tr w:rsidR="00D405E0" w:rsidRPr="007118AB" w:rsidTr="005F5153">
        <w:tc>
          <w:tcPr>
            <w:tcW w:w="10980" w:type="dxa"/>
            <w:gridSpan w:val="4"/>
            <w:tcBorders>
              <w:top w:val="nil"/>
              <w:bottom w:val="nil"/>
            </w:tcBorders>
          </w:tcPr>
          <w:p w:rsidR="00D405E0" w:rsidRPr="007118AB" w:rsidRDefault="00D405E0" w:rsidP="003B7794">
            <w:pPr>
              <w:pStyle w:val="BodyText"/>
              <w:tabs>
                <w:tab w:val="left" w:pos="360"/>
                <w:tab w:val="left" w:pos="4680"/>
                <w:tab w:val="left" w:pos="8640"/>
                <w:tab w:val="left" w:pos="11880"/>
              </w:tabs>
              <w:spacing w:before="60"/>
              <w:rPr>
                <w:rFonts w:ascii="Times New Roman" w:hAnsi="Times New Roman" w:cs="Times New Roman"/>
                <w:b/>
                <w:sz w:val="16"/>
                <w:szCs w:val="16"/>
              </w:rPr>
            </w:pPr>
            <w:r w:rsidRPr="007118AB">
              <w:rPr>
                <w:rFonts w:ascii="Times New Roman" w:hAnsi="Times New Roman" w:cs="Times New Roman"/>
                <w:b/>
                <w:sz w:val="16"/>
                <w:szCs w:val="16"/>
              </w:rPr>
              <w:t>Form SSA-</w:t>
            </w:r>
            <w:r w:rsidR="003B7794" w:rsidRPr="007118AB">
              <w:rPr>
                <w:rFonts w:ascii="Times New Roman" w:hAnsi="Times New Roman" w:cs="Times New Roman"/>
                <w:b/>
                <w:sz w:val="16"/>
                <w:szCs w:val="16"/>
              </w:rPr>
              <w:t>8240</w:t>
            </w:r>
          </w:p>
        </w:tc>
      </w:tr>
    </w:tbl>
    <w:p w:rsidR="00AC4908" w:rsidRDefault="00AC4908" w:rsidP="00AC4908"/>
    <w:p w:rsidR="00E904C6" w:rsidRDefault="00E904C6"/>
    <w:sectPr w:rsidR="00E904C6" w:rsidSect="00D823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C70A5"/>
    <w:multiLevelType w:val="hybridMultilevel"/>
    <w:tmpl w:val="F46A39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D0596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9E80C16"/>
    <w:multiLevelType w:val="hybridMultilevel"/>
    <w:tmpl w:val="01A8D7E0"/>
    <w:lvl w:ilvl="0" w:tplc="BE9CD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E84291"/>
    <w:multiLevelType w:val="hybridMultilevel"/>
    <w:tmpl w:val="923EC59C"/>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4" w15:restartNumberingAfterBreak="0">
    <w:nsid w:val="33463399"/>
    <w:multiLevelType w:val="hybridMultilevel"/>
    <w:tmpl w:val="5F304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363287"/>
    <w:multiLevelType w:val="hybridMultilevel"/>
    <w:tmpl w:val="9036F722"/>
    <w:lvl w:ilvl="0" w:tplc="8D50E2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AE44A0"/>
    <w:multiLevelType w:val="hybridMultilevel"/>
    <w:tmpl w:val="F446D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331F83"/>
    <w:multiLevelType w:val="hybridMultilevel"/>
    <w:tmpl w:val="646C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C3FE3"/>
    <w:multiLevelType w:val="hybridMultilevel"/>
    <w:tmpl w:val="541E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672B6"/>
    <w:multiLevelType w:val="hybridMultilevel"/>
    <w:tmpl w:val="D0B0A964"/>
    <w:lvl w:ilvl="0" w:tplc="AC584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0410DA"/>
    <w:multiLevelType w:val="hybridMultilevel"/>
    <w:tmpl w:val="FFA064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4B53232"/>
    <w:multiLevelType w:val="hybridMultilevel"/>
    <w:tmpl w:val="D996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04ECB"/>
    <w:multiLevelType w:val="hybridMultilevel"/>
    <w:tmpl w:val="F9A03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487D2E"/>
    <w:multiLevelType w:val="hybridMultilevel"/>
    <w:tmpl w:val="78781BBA"/>
    <w:lvl w:ilvl="0" w:tplc="869235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446760B"/>
    <w:multiLevelType w:val="hybridMultilevel"/>
    <w:tmpl w:val="453A5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12"/>
  </w:num>
  <w:num w:numId="4">
    <w:abstractNumId w:val="9"/>
  </w:num>
  <w:num w:numId="5">
    <w:abstractNumId w:val="7"/>
  </w:num>
  <w:num w:numId="6">
    <w:abstractNumId w:val="0"/>
  </w:num>
  <w:num w:numId="7">
    <w:abstractNumId w:val="5"/>
  </w:num>
  <w:num w:numId="8">
    <w:abstractNumId w:val="2"/>
  </w:num>
  <w:num w:numId="9">
    <w:abstractNumId w:val="13"/>
  </w:num>
  <w:num w:numId="10">
    <w:abstractNumId w:val="10"/>
  </w:num>
  <w:num w:numId="11">
    <w:abstractNumId w:val="6"/>
  </w:num>
  <w:num w:numId="12">
    <w:abstractNumId w:val="3"/>
  </w:num>
  <w:num w:numId="13">
    <w:abstractNumId w:val="11"/>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08"/>
    <w:rsid w:val="00015A64"/>
    <w:rsid w:val="0003106D"/>
    <w:rsid w:val="0005241D"/>
    <w:rsid w:val="00054F0C"/>
    <w:rsid w:val="00062A8B"/>
    <w:rsid w:val="000758F7"/>
    <w:rsid w:val="000919E9"/>
    <w:rsid w:val="0009264D"/>
    <w:rsid w:val="000C17B5"/>
    <w:rsid w:val="000E0A06"/>
    <w:rsid w:val="000E6F3B"/>
    <w:rsid w:val="00100DD4"/>
    <w:rsid w:val="00121F7A"/>
    <w:rsid w:val="001252C3"/>
    <w:rsid w:val="00127C70"/>
    <w:rsid w:val="00127E41"/>
    <w:rsid w:val="00154820"/>
    <w:rsid w:val="00156474"/>
    <w:rsid w:val="00156E66"/>
    <w:rsid w:val="00164151"/>
    <w:rsid w:val="0017690E"/>
    <w:rsid w:val="00181D38"/>
    <w:rsid w:val="0018516A"/>
    <w:rsid w:val="001921FD"/>
    <w:rsid w:val="001A39B6"/>
    <w:rsid w:val="001A6C5F"/>
    <w:rsid w:val="001B0EC1"/>
    <w:rsid w:val="001B4A4E"/>
    <w:rsid w:val="001C3D2F"/>
    <w:rsid w:val="001D08F0"/>
    <w:rsid w:val="001E3A99"/>
    <w:rsid w:val="001E5097"/>
    <w:rsid w:val="001F5B65"/>
    <w:rsid w:val="00212AFE"/>
    <w:rsid w:val="002361C9"/>
    <w:rsid w:val="002450D7"/>
    <w:rsid w:val="00246F7C"/>
    <w:rsid w:val="002501F8"/>
    <w:rsid w:val="00254FEF"/>
    <w:rsid w:val="002864C6"/>
    <w:rsid w:val="002956C7"/>
    <w:rsid w:val="002A4C40"/>
    <w:rsid w:val="002B050E"/>
    <w:rsid w:val="002C441E"/>
    <w:rsid w:val="002C6871"/>
    <w:rsid w:val="002E01DC"/>
    <w:rsid w:val="00302796"/>
    <w:rsid w:val="00331F37"/>
    <w:rsid w:val="00342966"/>
    <w:rsid w:val="00344194"/>
    <w:rsid w:val="0035556B"/>
    <w:rsid w:val="00380E4F"/>
    <w:rsid w:val="003966E8"/>
    <w:rsid w:val="003A28ED"/>
    <w:rsid w:val="003A391A"/>
    <w:rsid w:val="003A566A"/>
    <w:rsid w:val="003B7794"/>
    <w:rsid w:val="003D13F9"/>
    <w:rsid w:val="003D18F6"/>
    <w:rsid w:val="003E20DC"/>
    <w:rsid w:val="003F49AE"/>
    <w:rsid w:val="004017F3"/>
    <w:rsid w:val="00404903"/>
    <w:rsid w:val="00420E6A"/>
    <w:rsid w:val="004436BE"/>
    <w:rsid w:val="004754D6"/>
    <w:rsid w:val="00493F3C"/>
    <w:rsid w:val="004A490B"/>
    <w:rsid w:val="004C6FF6"/>
    <w:rsid w:val="004D42CF"/>
    <w:rsid w:val="004E2949"/>
    <w:rsid w:val="004E6433"/>
    <w:rsid w:val="004F17D7"/>
    <w:rsid w:val="004F2801"/>
    <w:rsid w:val="004F2E20"/>
    <w:rsid w:val="004F72C7"/>
    <w:rsid w:val="00501E21"/>
    <w:rsid w:val="00527181"/>
    <w:rsid w:val="00554E23"/>
    <w:rsid w:val="0058295F"/>
    <w:rsid w:val="0059057D"/>
    <w:rsid w:val="0059195A"/>
    <w:rsid w:val="0059771A"/>
    <w:rsid w:val="005A0115"/>
    <w:rsid w:val="005E3E88"/>
    <w:rsid w:val="005F5153"/>
    <w:rsid w:val="005F6B1C"/>
    <w:rsid w:val="00602D1D"/>
    <w:rsid w:val="006106EA"/>
    <w:rsid w:val="00627931"/>
    <w:rsid w:val="00631841"/>
    <w:rsid w:val="00642EC5"/>
    <w:rsid w:val="006562FE"/>
    <w:rsid w:val="00657BAA"/>
    <w:rsid w:val="006629DE"/>
    <w:rsid w:val="00665991"/>
    <w:rsid w:val="006705AF"/>
    <w:rsid w:val="00676170"/>
    <w:rsid w:val="0067775E"/>
    <w:rsid w:val="006A0DF1"/>
    <w:rsid w:val="006A5069"/>
    <w:rsid w:val="006B468F"/>
    <w:rsid w:val="006B6328"/>
    <w:rsid w:val="006D3E81"/>
    <w:rsid w:val="006E4ED0"/>
    <w:rsid w:val="006F39AB"/>
    <w:rsid w:val="00700569"/>
    <w:rsid w:val="00703BC0"/>
    <w:rsid w:val="007118AB"/>
    <w:rsid w:val="00716808"/>
    <w:rsid w:val="00721A9C"/>
    <w:rsid w:val="007248FE"/>
    <w:rsid w:val="0073085F"/>
    <w:rsid w:val="00733F9B"/>
    <w:rsid w:val="00741CD6"/>
    <w:rsid w:val="00770470"/>
    <w:rsid w:val="007749D9"/>
    <w:rsid w:val="00794759"/>
    <w:rsid w:val="007A552D"/>
    <w:rsid w:val="007A651E"/>
    <w:rsid w:val="007B1D57"/>
    <w:rsid w:val="007B57C1"/>
    <w:rsid w:val="007E1FC4"/>
    <w:rsid w:val="007E495C"/>
    <w:rsid w:val="007F0E37"/>
    <w:rsid w:val="008011DF"/>
    <w:rsid w:val="008136A1"/>
    <w:rsid w:val="00831996"/>
    <w:rsid w:val="00840C01"/>
    <w:rsid w:val="00853289"/>
    <w:rsid w:val="008566F0"/>
    <w:rsid w:val="00857928"/>
    <w:rsid w:val="0086580D"/>
    <w:rsid w:val="008671D3"/>
    <w:rsid w:val="00870BEE"/>
    <w:rsid w:val="00891E4F"/>
    <w:rsid w:val="008A1913"/>
    <w:rsid w:val="008A55EB"/>
    <w:rsid w:val="008C6134"/>
    <w:rsid w:val="008D40B6"/>
    <w:rsid w:val="008D61E8"/>
    <w:rsid w:val="008E041A"/>
    <w:rsid w:val="008E135B"/>
    <w:rsid w:val="008E7CBD"/>
    <w:rsid w:val="008F18B8"/>
    <w:rsid w:val="008F4A10"/>
    <w:rsid w:val="0090548F"/>
    <w:rsid w:val="00907904"/>
    <w:rsid w:val="009607AF"/>
    <w:rsid w:val="0098112F"/>
    <w:rsid w:val="00985658"/>
    <w:rsid w:val="0099482C"/>
    <w:rsid w:val="009A0A9D"/>
    <w:rsid w:val="009C5565"/>
    <w:rsid w:val="009F0D11"/>
    <w:rsid w:val="00A00C8D"/>
    <w:rsid w:val="00A04920"/>
    <w:rsid w:val="00A14C23"/>
    <w:rsid w:val="00A21E76"/>
    <w:rsid w:val="00A25398"/>
    <w:rsid w:val="00A260E2"/>
    <w:rsid w:val="00A36C88"/>
    <w:rsid w:val="00A4318E"/>
    <w:rsid w:val="00A4455D"/>
    <w:rsid w:val="00A44DDD"/>
    <w:rsid w:val="00A51F00"/>
    <w:rsid w:val="00A527B7"/>
    <w:rsid w:val="00A5773E"/>
    <w:rsid w:val="00A62BD7"/>
    <w:rsid w:val="00A62E20"/>
    <w:rsid w:val="00A70E45"/>
    <w:rsid w:val="00A84BEE"/>
    <w:rsid w:val="00A92729"/>
    <w:rsid w:val="00A930CB"/>
    <w:rsid w:val="00AB5083"/>
    <w:rsid w:val="00AC4908"/>
    <w:rsid w:val="00AC5778"/>
    <w:rsid w:val="00AC5825"/>
    <w:rsid w:val="00AC5A9C"/>
    <w:rsid w:val="00AD1384"/>
    <w:rsid w:val="00AD2557"/>
    <w:rsid w:val="00AD4808"/>
    <w:rsid w:val="00AE3EBC"/>
    <w:rsid w:val="00AE480F"/>
    <w:rsid w:val="00B1226C"/>
    <w:rsid w:val="00B1526B"/>
    <w:rsid w:val="00B21B19"/>
    <w:rsid w:val="00B51304"/>
    <w:rsid w:val="00B87444"/>
    <w:rsid w:val="00B91907"/>
    <w:rsid w:val="00B96016"/>
    <w:rsid w:val="00BA28BC"/>
    <w:rsid w:val="00BB32E3"/>
    <w:rsid w:val="00BD2D1F"/>
    <w:rsid w:val="00BD44D3"/>
    <w:rsid w:val="00BE0AC2"/>
    <w:rsid w:val="00BE55C1"/>
    <w:rsid w:val="00C029EB"/>
    <w:rsid w:val="00C0558D"/>
    <w:rsid w:val="00C05F4E"/>
    <w:rsid w:val="00C13902"/>
    <w:rsid w:val="00C1425A"/>
    <w:rsid w:val="00C172C0"/>
    <w:rsid w:val="00C239E0"/>
    <w:rsid w:val="00C32F15"/>
    <w:rsid w:val="00C331E0"/>
    <w:rsid w:val="00C607AA"/>
    <w:rsid w:val="00C71158"/>
    <w:rsid w:val="00C75C49"/>
    <w:rsid w:val="00C857F8"/>
    <w:rsid w:val="00C9412D"/>
    <w:rsid w:val="00C951B1"/>
    <w:rsid w:val="00CA2891"/>
    <w:rsid w:val="00CB33B1"/>
    <w:rsid w:val="00CC28E9"/>
    <w:rsid w:val="00CC292B"/>
    <w:rsid w:val="00CE401E"/>
    <w:rsid w:val="00CE5E88"/>
    <w:rsid w:val="00CE77AF"/>
    <w:rsid w:val="00CF0F82"/>
    <w:rsid w:val="00CF442A"/>
    <w:rsid w:val="00CF4B63"/>
    <w:rsid w:val="00D23AD1"/>
    <w:rsid w:val="00D26908"/>
    <w:rsid w:val="00D30A2F"/>
    <w:rsid w:val="00D32E72"/>
    <w:rsid w:val="00D339E9"/>
    <w:rsid w:val="00D34531"/>
    <w:rsid w:val="00D405E0"/>
    <w:rsid w:val="00D46A39"/>
    <w:rsid w:val="00D550C7"/>
    <w:rsid w:val="00D61D05"/>
    <w:rsid w:val="00D6665A"/>
    <w:rsid w:val="00D82359"/>
    <w:rsid w:val="00D8286C"/>
    <w:rsid w:val="00D8689E"/>
    <w:rsid w:val="00DA184B"/>
    <w:rsid w:val="00DA19E6"/>
    <w:rsid w:val="00DA4D88"/>
    <w:rsid w:val="00DD424C"/>
    <w:rsid w:val="00DE68AA"/>
    <w:rsid w:val="00DF3F62"/>
    <w:rsid w:val="00DF4BB6"/>
    <w:rsid w:val="00DF6F68"/>
    <w:rsid w:val="00DF7E0C"/>
    <w:rsid w:val="00E01284"/>
    <w:rsid w:val="00E15A55"/>
    <w:rsid w:val="00E35650"/>
    <w:rsid w:val="00E35A17"/>
    <w:rsid w:val="00E35AB9"/>
    <w:rsid w:val="00E4351D"/>
    <w:rsid w:val="00E543B1"/>
    <w:rsid w:val="00E560B3"/>
    <w:rsid w:val="00E5707B"/>
    <w:rsid w:val="00E63027"/>
    <w:rsid w:val="00E6323C"/>
    <w:rsid w:val="00E853CF"/>
    <w:rsid w:val="00E904C6"/>
    <w:rsid w:val="00E91051"/>
    <w:rsid w:val="00E975AF"/>
    <w:rsid w:val="00EA0000"/>
    <w:rsid w:val="00EA46AE"/>
    <w:rsid w:val="00ED5789"/>
    <w:rsid w:val="00F00414"/>
    <w:rsid w:val="00F03DB5"/>
    <w:rsid w:val="00F134C4"/>
    <w:rsid w:val="00F141CF"/>
    <w:rsid w:val="00F23393"/>
    <w:rsid w:val="00F31785"/>
    <w:rsid w:val="00F434BF"/>
    <w:rsid w:val="00F43C32"/>
    <w:rsid w:val="00F6480A"/>
    <w:rsid w:val="00F72408"/>
    <w:rsid w:val="00F86E90"/>
    <w:rsid w:val="00F954F1"/>
    <w:rsid w:val="00F95F7A"/>
    <w:rsid w:val="00FA007A"/>
    <w:rsid w:val="00FA3941"/>
    <w:rsid w:val="00FA3C86"/>
    <w:rsid w:val="00FB146A"/>
    <w:rsid w:val="00FB283A"/>
    <w:rsid w:val="00FB3DED"/>
    <w:rsid w:val="00FE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1809D-E681-44D1-A33F-33600A3F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Unicode MS"/>
        <w:lang w:val="en-US" w:eastAsia="en-US" w:bidi="ar-SA"/>
      </w:rPr>
    </w:rPrDefault>
    <w:pPrDefault/>
  </w:docDefaults>
  <w:latentStyles w:defLockedState="0" w:defUIPriority="99" w:defSemiHidden="0" w:defUnhideWhenUsed="0" w:defQFormat="0" w:count="371">
    <w:lsdException w:name="Normal" w:uiPriority="3"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paragraph" w:styleId="ListParagraph">
    <w:name w:val="List Paragraph"/>
    <w:basedOn w:val="Normal"/>
    <w:uiPriority w:val="34"/>
    <w:qFormat/>
    <w:rsid w:val="00AC4908"/>
    <w:pPr>
      <w:autoSpaceDE w:val="0"/>
      <w:autoSpaceDN w:val="0"/>
      <w:spacing w:after="0"/>
      <w:ind w:left="720"/>
      <w:contextualSpacing/>
    </w:pPr>
    <w:rPr>
      <w:rFonts w:ascii="Times New Roman" w:eastAsia="SimSun" w:hAnsi="Times New Roman"/>
      <w:sz w:val="20"/>
      <w:lang w:eastAsia="zh-CN"/>
    </w:rPr>
  </w:style>
  <w:style w:type="paragraph" w:styleId="BodyText">
    <w:name w:val="Body Text"/>
    <w:basedOn w:val="Normal"/>
    <w:link w:val="BodyTextChar"/>
    <w:rsid w:val="00AC4908"/>
    <w:pPr>
      <w:tabs>
        <w:tab w:val="left" w:pos="540"/>
        <w:tab w:val="left" w:pos="6840"/>
        <w:tab w:val="left" w:pos="7560"/>
      </w:tabs>
      <w:spacing w:after="0"/>
    </w:pPr>
    <w:rPr>
      <w:rFonts w:ascii="Arial" w:hAnsi="Arial" w:cs="Arial"/>
      <w:sz w:val="18"/>
      <w:szCs w:val="18"/>
      <w:lang w:eastAsia="zh-CN"/>
    </w:rPr>
  </w:style>
  <w:style w:type="character" w:customStyle="1" w:styleId="BodyTextChar">
    <w:name w:val="Body Text Char"/>
    <w:link w:val="BodyText"/>
    <w:rsid w:val="00AC4908"/>
    <w:rPr>
      <w:rFonts w:ascii="Arial" w:hAnsi="Arial" w:cs="Arial"/>
      <w:sz w:val="18"/>
      <w:szCs w:val="18"/>
      <w:lang w:eastAsia="zh-CN"/>
    </w:rPr>
  </w:style>
  <w:style w:type="character" w:styleId="Hyperlink">
    <w:name w:val="Hyperlink"/>
    <w:uiPriority w:val="99"/>
    <w:unhideWhenUsed/>
    <w:rsid w:val="00A44DDD"/>
    <w:rPr>
      <w:color w:val="0563C1"/>
      <w:u w:val="single"/>
    </w:rPr>
  </w:style>
  <w:style w:type="character" w:styleId="CommentReference">
    <w:name w:val="annotation reference"/>
    <w:uiPriority w:val="99"/>
    <w:semiHidden/>
    <w:unhideWhenUsed/>
    <w:rsid w:val="00527181"/>
    <w:rPr>
      <w:sz w:val="16"/>
      <w:szCs w:val="16"/>
    </w:rPr>
  </w:style>
  <w:style w:type="paragraph" w:styleId="CommentText">
    <w:name w:val="annotation text"/>
    <w:basedOn w:val="Normal"/>
    <w:link w:val="CommentTextChar"/>
    <w:uiPriority w:val="99"/>
    <w:unhideWhenUsed/>
    <w:rsid w:val="00527181"/>
    <w:rPr>
      <w:sz w:val="20"/>
    </w:rPr>
  </w:style>
  <w:style w:type="character" w:customStyle="1" w:styleId="CommentTextChar">
    <w:name w:val="Comment Text Char"/>
    <w:link w:val="CommentText"/>
    <w:uiPriority w:val="99"/>
    <w:rsid w:val="00527181"/>
    <w:rPr>
      <w:rFonts w:cs="Times New Roman"/>
    </w:rPr>
  </w:style>
  <w:style w:type="paragraph" w:styleId="CommentSubject">
    <w:name w:val="annotation subject"/>
    <w:basedOn w:val="CommentText"/>
    <w:next w:val="CommentText"/>
    <w:link w:val="CommentSubjectChar"/>
    <w:uiPriority w:val="99"/>
    <w:semiHidden/>
    <w:unhideWhenUsed/>
    <w:rsid w:val="00527181"/>
    <w:rPr>
      <w:b/>
      <w:bCs/>
    </w:rPr>
  </w:style>
  <w:style w:type="character" w:customStyle="1" w:styleId="CommentSubjectChar">
    <w:name w:val="Comment Subject Char"/>
    <w:link w:val="CommentSubject"/>
    <w:uiPriority w:val="99"/>
    <w:semiHidden/>
    <w:rsid w:val="00527181"/>
    <w:rPr>
      <w:rFonts w:cs="Times New Roman"/>
      <w:b/>
      <w:bCs/>
    </w:rPr>
  </w:style>
  <w:style w:type="paragraph" w:styleId="Revision">
    <w:name w:val="Revision"/>
    <w:hidden/>
    <w:uiPriority w:val="99"/>
    <w:semiHidden/>
    <w:rsid w:val="00AB5083"/>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5354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ocialsecurity.gov/foia/blueboo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2AD6F-0406-4B81-9A26-AEF6BA0E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7217</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8467</CharactersWithSpaces>
  <SharedDoc>false</SharedDoc>
  <HLinks>
    <vt:vector size="6" baseType="variant">
      <vt:variant>
        <vt:i4>1638406</vt:i4>
      </vt:variant>
      <vt:variant>
        <vt:i4>6</vt:i4>
      </vt:variant>
      <vt:variant>
        <vt:i4>0</vt:i4>
      </vt:variant>
      <vt:variant>
        <vt:i4>5</vt:i4>
      </vt:variant>
      <vt:variant>
        <vt:lpwstr>http://www.socialsecurity.gov/foia/bluebook/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Blair</dc:creator>
  <cp:keywords/>
  <cp:lastModifiedBy>Blair, Elizabeth</cp:lastModifiedBy>
  <cp:revision>2</cp:revision>
  <cp:lastPrinted>2017-02-15T15:48:00Z</cp:lastPrinted>
  <dcterms:created xsi:type="dcterms:W3CDTF">2017-02-24T18:29:00Z</dcterms:created>
  <dcterms:modified xsi:type="dcterms:W3CDTF">2017-02-24T18:29:00Z</dcterms:modified>
</cp:coreProperties>
</file>