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02D" w:rsidRDefault="002A502D" w:rsidP="00DC10A7">
      <w:pPr>
        <w:pStyle w:val="AxureTOCHeading"/>
        <w:spacing w:before="0"/>
        <w:jc w:val="left"/>
        <w:rPr>
          <w:b w:val="0"/>
          <w:sz w:val="40"/>
          <w:szCs w:val="40"/>
        </w:rPr>
      </w:pPr>
      <w:bookmarkStart w:id="0" w:name="_GoBack"/>
      <w:bookmarkEnd w:id="0"/>
    </w:p>
    <w:p w:rsidR="002A502D" w:rsidRDefault="002A502D" w:rsidP="002A502D">
      <w:pPr>
        <w:pStyle w:val="AxureTOCHeading"/>
        <w:spacing w:before="0"/>
        <w:rPr>
          <w:b w:val="0"/>
          <w:sz w:val="40"/>
          <w:szCs w:val="40"/>
        </w:rPr>
      </w:pPr>
      <w:r>
        <w:rPr>
          <w:rFonts w:ascii="Times New Roman" w:hAnsi="Times New Roman" w:cs="Times New Roman"/>
          <w:b w:val="0"/>
          <w:noProof/>
          <w:sz w:val="48"/>
          <w:szCs w:val="48"/>
        </w:rPr>
        <w:drawing>
          <wp:inline distT="0" distB="0" distL="0" distR="0" wp14:anchorId="135D5DB1" wp14:editId="7FDFFB48">
            <wp:extent cx="3657600" cy="2658284"/>
            <wp:effectExtent l="0" t="0" r="0" b="0"/>
            <wp:docPr id="83" name="Picture 83" descr="\\esef\data\OSES\DUAPS\USSB\Usability_Center\Branding &amp; Marketing\FINAL\UX_logoWith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f\data\OSES\DUAPS\USSB\Usability_Center\Branding &amp; Marketing\FINAL\UX_logoWithTa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658284"/>
                    </a:xfrm>
                    <a:prstGeom prst="rect">
                      <a:avLst/>
                    </a:prstGeom>
                    <a:noFill/>
                    <a:ln>
                      <a:noFill/>
                    </a:ln>
                  </pic:spPr>
                </pic:pic>
              </a:graphicData>
            </a:graphic>
          </wp:inline>
        </w:drawing>
      </w:r>
    </w:p>
    <w:p w:rsidR="00CE52D6" w:rsidRDefault="00CE52D6" w:rsidP="00DC10A7">
      <w:pPr>
        <w:pStyle w:val="AxureTOCHeading"/>
        <w:spacing w:before="0"/>
        <w:jc w:val="left"/>
        <w:rPr>
          <w:b w:val="0"/>
          <w:sz w:val="40"/>
          <w:szCs w:val="40"/>
        </w:rPr>
      </w:pPr>
    </w:p>
    <w:p w:rsidR="00DA2567" w:rsidRDefault="009C5327" w:rsidP="002A502D">
      <w:pPr>
        <w:pStyle w:val="AxureTOCHeading"/>
        <w:spacing w:before="0"/>
        <w:rPr>
          <w:b w:val="0"/>
          <w:sz w:val="48"/>
          <w:szCs w:val="40"/>
        </w:rPr>
      </w:pPr>
      <w:r>
        <w:rPr>
          <w:b w:val="0"/>
          <w:sz w:val="48"/>
          <w:szCs w:val="40"/>
        </w:rPr>
        <w:t>BBA 824</w:t>
      </w:r>
      <w:r w:rsidR="00DA2567">
        <w:rPr>
          <w:b w:val="0"/>
          <w:sz w:val="48"/>
          <w:szCs w:val="40"/>
        </w:rPr>
        <w:t xml:space="preserve"> </w:t>
      </w:r>
      <w:r w:rsidR="00A21683">
        <w:rPr>
          <w:b w:val="0"/>
          <w:sz w:val="48"/>
          <w:szCs w:val="40"/>
        </w:rPr>
        <w:t>Intranet</w:t>
      </w:r>
    </w:p>
    <w:p w:rsidR="00DA2567" w:rsidRPr="002A502D" w:rsidRDefault="00A21683" w:rsidP="002A502D">
      <w:pPr>
        <w:pStyle w:val="AxureTOCHeading"/>
        <w:spacing w:before="0"/>
        <w:rPr>
          <w:b w:val="0"/>
          <w:sz w:val="48"/>
          <w:szCs w:val="40"/>
        </w:rPr>
      </w:pPr>
      <w:r>
        <w:rPr>
          <w:b w:val="0"/>
          <w:sz w:val="48"/>
          <w:szCs w:val="40"/>
        </w:rPr>
        <w:t>Final Screen Package</w:t>
      </w:r>
    </w:p>
    <w:p w:rsidR="002A502D" w:rsidRDefault="002A502D" w:rsidP="002A502D">
      <w:pPr>
        <w:pStyle w:val="AxureTOCHeading"/>
        <w:spacing w:before="0"/>
        <w:rPr>
          <w:b w:val="0"/>
          <w:sz w:val="40"/>
          <w:szCs w:val="40"/>
        </w:rPr>
      </w:pPr>
    </w:p>
    <w:p w:rsidR="005E71BD" w:rsidRDefault="005E71BD" w:rsidP="002A502D">
      <w:pPr>
        <w:pStyle w:val="AxureTOCHeading"/>
        <w:spacing w:before="0"/>
        <w:rPr>
          <w:sz w:val="28"/>
          <w:szCs w:val="28"/>
        </w:rPr>
      </w:pPr>
    </w:p>
    <w:p w:rsidR="005E71BD" w:rsidRDefault="005E71BD" w:rsidP="002A502D">
      <w:pPr>
        <w:pStyle w:val="AxureTOCHeading"/>
        <w:spacing w:before="0"/>
        <w:rPr>
          <w:sz w:val="28"/>
          <w:szCs w:val="28"/>
        </w:rPr>
      </w:pPr>
    </w:p>
    <w:p w:rsidR="005E71BD" w:rsidRDefault="005E71BD" w:rsidP="002A502D">
      <w:pPr>
        <w:pStyle w:val="AxureTOCHeading"/>
        <w:spacing w:before="0"/>
        <w:rPr>
          <w:sz w:val="28"/>
          <w:szCs w:val="28"/>
        </w:rPr>
      </w:pPr>
    </w:p>
    <w:p w:rsidR="00CE52D6" w:rsidRPr="00A21683" w:rsidRDefault="00996327" w:rsidP="00447E91">
      <w:pPr>
        <w:pStyle w:val="AxureTOCHeading"/>
        <w:spacing w:before="0"/>
        <w:rPr>
          <w:b w:val="0"/>
          <w:noProof/>
          <w:sz w:val="36"/>
          <w:szCs w:val="28"/>
        </w:rPr>
      </w:pPr>
      <w:r>
        <w:rPr>
          <w:b w:val="0"/>
          <w:noProof/>
          <w:sz w:val="36"/>
          <w:szCs w:val="28"/>
        </w:rPr>
        <w:t>May 18</w:t>
      </w:r>
      <w:r w:rsidR="00A21683" w:rsidRPr="00A21683">
        <w:rPr>
          <w:b w:val="0"/>
          <w:noProof/>
          <w:sz w:val="36"/>
          <w:szCs w:val="28"/>
        </w:rPr>
        <w:t>, 2017</w:t>
      </w:r>
    </w:p>
    <w:p w:rsidR="00A21683" w:rsidRDefault="00A21683">
      <w:pPr>
        <w:rPr>
          <w:sz w:val="28"/>
          <w:szCs w:val="28"/>
        </w:rPr>
      </w:pPr>
      <w:r>
        <w:rPr>
          <w:b/>
          <w:sz w:val="28"/>
          <w:szCs w:val="28"/>
        </w:rPr>
        <w:br w:type="page"/>
      </w:r>
    </w:p>
    <w:p w:rsidR="001C5100" w:rsidRDefault="001C5100" w:rsidP="008372B9">
      <w:pPr>
        <w:pStyle w:val="AxureTOCHeading"/>
        <w:spacing w:before="0"/>
        <w:jc w:val="left"/>
        <w:rPr>
          <w:b w:val="0"/>
          <w:sz w:val="28"/>
          <w:szCs w:val="28"/>
        </w:rPr>
      </w:pPr>
      <w:r w:rsidRPr="008372B9">
        <w:rPr>
          <w:b w:val="0"/>
          <w:sz w:val="28"/>
          <w:szCs w:val="28"/>
        </w:rPr>
        <w:lastRenderedPageBreak/>
        <w:t>Table of Contents</w:t>
      </w:r>
    </w:p>
    <w:p w:rsidR="00FD3704" w:rsidRPr="008372B9" w:rsidRDefault="00FD3704" w:rsidP="008372B9">
      <w:pPr>
        <w:pStyle w:val="AxureTOCHeading"/>
        <w:spacing w:before="0"/>
        <w:jc w:val="left"/>
        <w:rPr>
          <w:b w:val="0"/>
          <w:sz w:val="28"/>
          <w:szCs w:val="28"/>
        </w:rPr>
      </w:pPr>
    </w:p>
    <w:p w:rsidR="00B86815" w:rsidRDefault="00D64333">
      <w:pPr>
        <w:pStyle w:val="TOC1"/>
        <w:tabs>
          <w:tab w:val="left" w:pos="480"/>
          <w:tab w:val="right" w:leader="dot" w:pos="10790"/>
        </w:tabs>
        <w:rPr>
          <w:rFonts w:eastAsiaTheme="minorEastAsia" w:cstheme="minorBidi"/>
          <w:b w:val="0"/>
          <w:noProof/>
          <w:sz w:val="22"/>
          <w:szCs w:val="22"/>
        </w:rPr>
      </w:pPr>
      <w:r w:rsidRPr="00C52F4C">
        <w:rPr>
          <w:b w:val="0"/>
          <w:sz w:val="22"/>
          <w:szCs w:val="22"/>
        </w:rPr>
        <w:fldChar w:fldCharType="begin"/>
      </w:r>
      <w:r w:rsidRPr="00C52F4C">
        <w:rPr>
          <w:b w:val="0"/>
          <w:sz w:val="22"/>
          <w:szCs w:val="22"/>
        </w:rPr>
        <w:instrText xml:space="preserve"> TOC \o "1-1" \h \z \u </w:instrText>
      </w:r>
      <w:r w:rsidRPr="00C52F4C">
        <w:rPr>
          <w:b w:val="0"/>
          <w:sz w:val="22"/>
          <w:szCs w:val="22"/>
        </w:rPr>
        <w:fldChar w:fldCharType="separate"/>
      </w:r>
      <w:hyperlink w:anchor="_Toc482890022" w:history="1">
        <w:r w:rsidR="00B86815" w:rsidRPr="00735747">
          <w:rPr>
            <w:rStyle w:val="Hyperlink"/>
            <w:noProof/>
          </w:rPr>
          <w:t>1.</w:t>
        </w:r>
        <w:r w:rsidR="00B86815">
          <w:rPr>
            <w:rFonts w:eastAsiaTheme="minorEastAsia" w:cstheme="minorBidi"/>
            <w:b w:val="0"/>
            <w:noProof/>
            <w:sz w:val="22"/>
            <w:szCs w:val="22"/>
          </w:rPr>
          <w:tab/>
        </w:r>
        <w:r w:rsidR="00B86815" w:rsidRPr="00735747">
          <w:rPr>
            <w:rStyle w:val="Hyperlink"/>
            <w:noProof/>
          </w:rPr>
          <w:t>Initial Claim – No Qualified Claims on file</w:t>
        </w:r>
        <w:r w:rsidR="00B86815">
          <w:rPr>
            <w:noProof/>
            <w:webHidden/>
          </w:rPr>
          <w:tab/>
        </w:r>
        <w:r w:rsidR="00B86815">
          <w:rPr>
            <w:noProof/>
            <w:webHidden/>
          </w:rPr>
          <w:fldChar w:fldCharType="begin"/>
        </w:r>
        <w:r w:rsidR="00B86815">
          <w:rPr>
            <w:noProof/>
            <w:webHidden/>
          </w:rPr>
          <w:instrText xml:space="preserve"> PAGEREF _Toc482890022 \h </w:instrText>
        </w:r>
        <w:r w:rsidR="00B86815">
          <w:rPr>
            <w:noProof/>
            <w:webHidden/>
          </w:rPr>
        </w:r>
        <w:r w:rsidR="00B86815">
          <w:rPr>
            <w:noProof/>
            <w:webHidden/>
          </w:rPr>
          <w:fldChar w:fldCharType="separate"/>
        </w:r>
        <w:r w:rsidR="00B86815">
          <w:rPr>
            <w:noProof/>
            <w:webHidden/>
          </w:rPr>
          <w:t>3</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3" w:history="1">
        <w:r w:rsidR="00B86815" w:rsidRPr="00735747">
          <w:rPr>
            <w:rStyle w:val="Hyperlink"/>
            <w:noProof/>
          </w:rPr>
          <w:t>2.</w:t>
        </w:r>
        <w:r w:rsidR="00B86815">
          <w:rPr>
            <w:rFonts w:eastAsiaTheme="minorEastAsia" w:cstheme="minorBidi"/>
            <w:b w:val="0"/>
            <w:noProof/>
            <w:sz w:val="22"/>
            <w:szCs w:val="22"/>
          </w:rPr>
          <w:tab/>
        </w:r>
        <w:r w:rsidR="00B86815" w:rsidRPr="00735747">
          <w:rPr>
            <w:rStyle w:val="Hyperlink"/>
            <w:noProof/>
          </w:rPr>
          <w:t>SSDI and SSI Qualified Claims on file - Authorization status Inactive</w:t>
        </w:r>
        <w:r w:rsidR="00B86815">
          <w:rPr>
            <w:noProof/>
            <w:webHidden/>
          </w:rPr>
          <w:tab/>
        </w:r>
        <w:r w:rsidR="00B86815">
          <w:rPr>
            <w:noProof/>
            <w:webHidden/>
          </w:rPr>
          <w:fldChar w:fldCharType="begin"/>
        </w:r>
        <w:r w:rsidR="00B86815">
          <w:rPr>
            <w:noProof/>
            <w:webHidden/>
          </w:rPr>
          <w:instrText xml:space="preserve"> PAGEREF _Toc482890023 \h </w:instrText>
        </w:r>
        <w:r w:rsidR="00B86815">
          <w:rPr>
            <w:noProof/>
            <w:webHidden/>
          </w:rPr>
        </w:r>
        <w:r w:rsidR="00B86815">
          <w:rPr>
            <w:noProof/>
            <w:webHidden/>
          </w:rPr>
          <w:fldChar w:fldCharType="separate"/>
        </w:r>
        <w:r w:rsidR="00B86815">
          <w:rPr>
            <w:noProof/>
            <w:webHidden/>
          </w:rPr>
          <w:t>4</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4" w:history="1">
        <w:r w:rsidR="00B86815" w:rsidRPr="00735747">
          <w:rPr>
            <w:rStyle w:val="Hyperlink"/>
            <w:noProof/>
          </w:rPr>
          <w:t>3.</w:t>
        </w:r>
        <w:r w:rsidR="00B86815">
          <w:rPr>
            <w:rFonts w:eastAsiaTheme="minorEastAsia" w:cstheme="minorBidi"/>
            <w:b w:val="0"/>
            <w:noProof/>
            <w:sz w:val="22"/>
            <w:szCs w:val="22"/>
          </w:rPr>
          <w:tab/>
        </w:r>
        <w:r w:rsidR="00B86815" w:rsidRPr="00735747">
          <w:rPr>
            <w:rStyle w:val="Hyperlink"/>
            <w:noProof/>
          </w:rPr>
          <w:t>Active SSDI and Inactive SSI, Person available - No</w:t>
        </w:r>
        <w:r w:rsidR="00B86815">
          <w:rPr>
            <w:noProof/>
            <w:webHidden/>
          </w:rPr>
          <w:tab/>
        </w:r>
        <w:r w:rsidR="00B86815">
          <w:rPr>
            <w:noProof/>
            <w:webHidden/>
          </w:rPr>
          <w:fldChar w:fldCharType="begin"/>
        </w:r>
        <w:r w:rsidR="00B86815">
          <w:rPr>
            <w:noProof/>
            <w:webHidden/>
          </w:rPr>
          <w:instrText xml:space="preserve"> PAGEREF _Toc482890024 \h </w:instrText>
        </w:r>
        <w:r w:rsidR="00B86815">
          <w:rPr>
            <w:noProof/>
            <w:webHidden/>
          </w:rPr>
        </w:r>
        <w:r w:rsidR="00B86815">
          <w:rPr>
            <w:noProof/>
            <w:webHidden/>
          </w:rPr>
          <w:fldChar w:fldCharType="separate"/>
        </w:r>
        <w:r w:rsidR="00B86815">
          <w:rPr>
            <w:noProof/>
            <w:webHidden/>
          </w:rPr>
          <w:t>5</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5" w:history="1">
        <w:r w:rsidR="00B86815" w:rsidRPr="00735747">
          <w:rPr>
            <w:rStyle w:val="Hyperlink"/>
            <w:noProof/>
          </w:rPr>
          <w:t>4.</w:t>
        </w:r>
        <w:r w:rsidR="00B86815">
          <w:rPr>
            <w:rFonts w:eastAsiaTheme="minorEastAsia" w:cstheme="minorBidi"/>
            <w:b w:val="0"/>
            <w:noProof/>
            <w:sz w:val="22"/>
            <w:szCs w:val="22"/>
          </w:rPr>
          <w:tab/>
        </w:r>
        <w:r w:rsidR="00B86815" w:rsidRPr="00735747">
          <w:rPr>
            <w:rStyle w:val="Hyperlink"/>
            <w:noProof/>
          </w:rPr>
          <w:t>Concurrent filing - Default</w:t>
        </w:r>
        <w:r w:rsidR="00B86815">
          <w:rPr>
            <w:noProof/>
            <w:webHidden/>
          </w:rPr>
          <w:tab/>
        </w:r>
        <w:r w:rsidR="00B86815">
          <w:rPr>
            <w:noProof/>
            <w:webHidden/>
          </w:rPr>
          <w:fldChar w:fldCharType="begin"/>
        </w:r>
        <w:r w:rsidR="00B86815">
          <w:rPr>
            <w:noProof/>
            <w:webHidden/>
          </w:rPr>
          <w:instrText xml:space="preserve"> PAGEREF _Toc482890025 \h </w:instrText>
        </w:r>
        <w:r w:rsidR="00B86815">
          <w:rPr>
            <w:noProof/>
            <w:webHidden/>
          </w:rPr>
        </w:r>
        <w:r w:rsidR="00B86815">
          <w:rPr>
            <w:noProof/>
            <w:webHidden/>
          </w:rPr>
          <w:fldChar w:fldCharType="separate"/>
        </w:r>
        <w:r w:rsidR="00B86815">
          <w:rPr>
            <w:noProof/>
            <w:webHidden/>
          </w:rPr>
          <w:t>6</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6" w:history="1">
        <w:r w:rsidR="00B86815" w:rsidRPr="00735747">
          <w:rPr>
            <w:rStyle w:val="Hyperlink"/>
            <w:noProof/>
          </w:rPr>
          <w:t>5.</w:t>
        </w:r>
        <w:r w:rsidR="00B86815">
          <w:rPr>
            <w:rFonts w:eastAsiaTheme="minorEastAsia" w:cstheme="minorBidi"/>
            <w:b w:val="0"/>
            <w:noProof/>
            <w:sz w:val="22"/>
            <w:szCs w:val="22"/>
          </w:rPr>
          <w:tab/>
        </w:r>
        <w:r w:rsidR="00B86815" w:rsidRPr="00735747">
          <w:rPr>
            <w:rStyle w:val="Hyperlink"/>
            <w:noProof/>
          </w:rPr>
          <w:t>Concurrent filing– Yes, Authorized Both Claims</w:t>
        </w:r>
        <w:r w:rsidR="00B86815">
          <w:rPr>
            <w:noProof/>
            <w:webHidden/>
          </w:rPr>
          <w:tab/>
        </w:r>
        <w:r w:rsidR="00B86815">
          <w:rPr>
            <w:noProof/>
            <w:webHidden/>
          </w:rPr>
          <w:fldChar w:fldCharType="begin"/>
        </w:r>
        <w:r w:rsidR="00B86815">
          <w:rPr>
            <w:noProof/>
            <w:webHidden/>
          </w:rPr>
          <w:instrText xml:space="preserve"> PAGEREF _Toc482890026 \h </w:instrText>
        </w:r>
        <w:r w:rsidR="00B86815">
          <w:rPr>
            <w:noProof/>
            <w:webHidden/>
          </w:rPr>
        </w:r>
        <w:r w:rsidR="00B86815">
          <w:rPr>
            <w:noProof/>
            <w:webHidden/>
          </w:rPr>
          <w:fldChar w:fldCharType="separate"/>
        </w:r>
        <w:r w:rsidR="00B86815">
          <w:rPr>
            <w:noProof/>
            <w:webHidden/>
          </w:rPr>
          <w:t>7</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7" w:history="1">
        <w:r w:rsidR="00B86815" w:rsidRPr="00735747">
          <w:rPr>
            <w:rStyle w:val="Hyperlink"/>
            <w:noProof/>
          </w:rPr>
          <w:t>6.</w:t>
        </w:r>
        <w:r w:rsidR="00B86815">
          <w:rPr>
            <w:rFonts w:eastAsiaTheme="minorEastAsia" w:cstheme="minorBidi"/>
            <w:b w:val="0"/>
            <w:noProof/>
            <w:sz w:val="22"/>
            <w:szCs w:val="22"/>
          </w:rPr>
          <w:tab/>
        </w:r>
        <w:r w:rsidR="00B86815" w:rsidRPr="00735747">
          <w:rPr>
            <w:rStyle w:val="Hyperlink"/>
            <w:noProof/>
          </w:rPr>
          <w:t>Concurrent filing – Yes, Refused Authorization for Both Claims</w:t>
        </w:r>
        <w:r w:rsidR="00B86815">
          <w:rPr>
            <w:noProof/>
            <w:webHidden/>
          </w:rPr>
          <w:tab/>
        </w:r>
        <w:r w:rsidR="00B86815">
          <w:rPr>
            <w:noProof/>
            <w:webHidden/>
          </w:rPr>
          <w:fldChar w:fldCharType="begin"/>
        </w:r>
        <w:r w:rsidR="00B86815">
          <w:rPr>
            <w:noProof/>
            <w:webHidden/>
          </w:rPr>
          <w:instrText xml:space="preserve"> PAGEREF _Toc482890027 \h </w:instrText>
        </w:r>
        <w:r w:rsidR="00B86815">
          <w:rPr>
            <w:noProof/>
            <w:webHidden/>
          </w:rPr>
        </w:r>
        <w:r w:rsidR="00B86815">
          <w:rPr>
            <w:noProof/>
            <w:webHidden/>
          </w:rPr>
          <w:fldChar w:fldCharType="separate"/>
        </w:r>
        <w:r w:rsidR="00B86815">
          <w:rPr>
            <w:noProof/>
            <w:webHidden/>
          </w:rPr>
          <w:t>8</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8" w:history="1">
        <w:r w:rsidR="00B86815" w:rsidRPr="00735747">
          <w:rPr>
            <w:rStyle w:val="Hyperlink"/>
            <w:noProof/>
          </w:rPr>
          <w:t>7.</w:t>
        </w:r>
        <w:r w:rsidR="00B86815">
          <w:rPr>
            <w:rFonts w:eastAsiaTheme="minorEastAsia" w:cstheme="minorBidi"/>
            <w:b w:val="0"/>
            <w:noProof/>
            <w:sz w:val="22"/>
            <w:szCs w:val="22"/>
          </w:rPr>
          <w:tab/>
        </w:r>
        <w:r w:rsidR="00B86815" w:rsidRPr="00735747">
          <w:rPr>
            <w:rStyle w:val="Hyperlink"/>
            <w:noProof/>
          </w:rPr>
          <w:t>Concurrent filing - No</w:t>
        </w:r>
        <w:r w:rsidR="00B86815">
          <w:rPr>
            <w:noProof/>
            <w:webHidden/>
          </w:rPr>
          <w:tab/>
        </w:r>
        <w:r w:rsidR="00B86815">
          <w:rPr>
            <w:noProof/>
            <w:webHidden/>
          </w:rPr>
          <w:fldChar w:fldCharType="begin"/>
        </w:r>
        <w:r w:rsidR="00B86815">
          <w:rPr>
            <w:noProof/>
            <w:webHidden/>
          </w:rPr>
          <w:instrText xml:space="preserve"> PAGEREF _Toc482890028 \h </w:instrText>
        </w:r>
        <w:r w:rsidR="00B86815">
          <w:rPr>
            <w:noProof/>
            <w:webHidden/>
          </w:rPr>
        </w:r>
        <w:r w:rsidR="00B86815">
          <w:rPr>
            <w:noProof/>
            <w:webHidden/>
          </w:rPr>
          <w:fldChar w:fldCharType="separate"/>
        </w:r>
        <w:r w:rsidR="00B86815">
          <w:rPr>
            <w:noProof/>
            <w:webHidden/>
          </w:rPr>
          <w:t>9</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29" w:history="1">
        <w:r w:rsidR="00B86815" w:rsidRPr="00735747">
          <w:rPr>
            <w:rStyle w:val="Hyperlink"/>
            <w:noProof/>
          </w:rPr>
          <w:t>8.</w:t>
        </w:r>
        <w:r w:rsidR="00B86815">
          <w:rPr>
            <w:rFonts w:eastAsiaTheme="minorEastAsia" w:cstheme="minorBidi"/>
            <w:b w:val="0"/>
            <w:noProof/>
            <w:sz w:val="22"/>
            <w:szCs w:val="22"/>
          </w:rPr>
          <w:tab/>
        </w:r>
        <w:r w:rsidR="00B86815" w:rsidRPr="00735747">
          <w:rPr>
            <w:rStyle w:val="Hyperlink"/>
            <w:noProof/>
          </w:rPr>
          <w:t>Current SSDI and SSI Authorization Inactive</w:t>
        </w:r>
        <w:r w:rsidR="00B86815">
          <w:rPr>
            <w:noProof/>
            <w:webHidden/>
          </w:rPr>
          <w:tab/>
        </w:r>
        <w:r w:rsidR="00B86815">
          <w:rPr>
            <w:noProof/>
            <w:webHidden/>
          </w:rPr>
          <w:fldChar w:fldCharType="begin"/>
        </w:r>
        <w:r w:rsidR="00B86815">
          <w:rPr>
            <w:noProof/>
            <w:webHidden/>
          </w:rPr>
          <w:instrText xml:space="preserve"> PAGEREF _Toc482890029 \h </w:instrText>
        </w:r>
        <w:r w:rsidR="00B86815">
          <w:rPr>
            <w:noProof/>
            <w:webHidden/>
          </w:rPr>
        </w:r>
        <w:r w:rsidR="00B86815">
          <w:rPr>
            <w:noProof/>
            <w:webHidden/>
          </w:rPr>
          <w:fldChar w:fldCharType="separate"/>
        </w:r>
        <w:r w:rsidR="00B86815">
          <w:rPr>
            <w:noProof/>
            <w:webHidden/>
          </w:rPr>
          <w:t>10</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0" w:history="1">
        <w:r w:rsidR="00B86815" w:rsidRPr="00735747">
          <w:rPr>
            <w:rStyle w:val="Hyperlink"/>
            <w:noProof/>
          </w:rPr>
          <w:t>9.</w:t>
        </w:r>
        <w:r w:rsidR="00B86815">
          <w:rPr>
            <w:rFonts w:eastAsiaTheme="minorEastAsia" w:cstheme="minorBidi"/>
            <w:b w:val="0"/>
            <w:noProof/>
            <w:sz w:val="22"/>
            <w:szCs w:val="22"/>
          </w:rPr>
          <w:tab/>
        </w:r>
        <w:r w:rsidR="00B86815" w:rsidRPr="00735747">
          <w:rPr>
            <w:rStyle w:val="Hyperlink"/>
            <w:noProof/>
          </w:rPr>
          <w:t>SSDI and SSI Authorization Terminated at age 18</w:t>
        </w:r>
        <w:r w:rsidR="00B86815">
          <w:rPr>
            <w:noProof/>
            <w:webHidden/>
          </w:rPr>
          <w:tab/>
        </w:r>
        <w:r w:rsidR="00B86815">
          <w:rPr>
            <w:noProof/>
            <w:webHidden/>
          </w:rPr>
          <w:fldChar w:fldCharType="begin"/>
        </w:r>
        <w:r w:rsidR="00B86815">
          <w:rPr>
            <w:noProof/>
            <w:webHidden/>
          </w:rPr>
          <w:instrText xml:space="preserve"> PAGEREF _Toc482890030 \h </w:instrText>
        </w:r>
        <w:r w:rsidR="00B86815">
          <w:rPr>
            <w:noProof/>
            <w:webHidden/>
          </w:rPr>
        </w:r>
        <w:r w:rsidR="00B86815">
          <w:rPr>
            <w:noProof/>
            <w:webHidden/>
          </w:rPr>
          <w:fldChar w:fldCharType="separate"/>
        </w:r>
        <w:r w:rsidR="00B86815">
          <w:rPr>
            <w:noProof/>
            <w:webHidden/>
          </w:rPr>
          <w:t>11</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1" w:history="1">
        <w:r w:rsidR="00B86815" w:rsidRPr="00735747">
          <w:rPr>
            <w:rStyle w:val="Hyperlink"/>
            <w:noProof/>
          </w:rPr>
          <w:t>10.</w:t>
        </w:r>
        <w:r w:rsidR="00B86815">
          <w:rPr>
            <w:rFonts w:eastAsiaTheme="minorEastAsia" w:cstheme="minorBidi"/>
            <w:b w:val="0"/>
            <w:noProof/>
            <w:sz w:val="22"/>
            <w:szCs w:val="22"/>
          </w:rPr>
          <w:tab/>
        </w:r>
        <w:r w:rsidR="00B86815" w:rsidRPr="00735747">
          <w:rPr>
            <w:rStyle w:val="Hyperlink"/>
            <w:noProof/>
          </w:rPr>
          <w:t>SSDI and SSI Authorization Active – Revoke not selected</w:t>
        </w:r>
        <w:r w:rsidR="00B86815">
          <w:rPr>
            <w:noProof/>
            <w:webHidden/>
          </w:rPr>
          <w:tab/>
        </w:r>
        <w:r w:rsidR="00B86815">
          <w:rPr>
            <w:noProof/>
            <w:webHidden/>
          </w:rPr>
          <w:fldChar w:fldCharType="begin"/>
        </w:r>
        <w:r w:rsidR="00B86815">
          <w:rPr>
            <w:noProof/>
            <w:webHidden/>
          </w:rPr>
          <w:instrText xml:space="preserve"> PAGEREF _Toc482890031 \h </w:instrText>
        </w:r>
        <w:r w:rsidR="00B86815">
          <w:rPr>
            <w:noProof/>
            <w:webHidden/>
          </w:rPr>
        </w:r>
        <w:r w:rsidR="00B86815">
          <w:rPr>
            <w:noProof/>
            <w:webHidden/>
          </w:rPr>
          <w:fldChar w:fldCharType="separate"/>
        </w:r>
        <w:r w:rsidR="00B86815">
          <w:rPr>
            <w:noProof/>
            <w:webHidden/>
          </w:rPr>
          <w:t>12</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2" w:history="1">
        <w:r w:rsidR="00B86815" w:rsidRPr="00735747">
          <w:rPr>
            <w:rStyle w:val="Hyperlink"/>
            <w:noProof/>
          </w:rPr>
          <w:t>11.</w:t>
        </w:r>
        <w:r w:rsidR="00B86815">
          <w:rPr>
            <w:rFonts w:eastAsiaTheme="minorEastAsia" w:cstheme="minorBidi"/>
            <w:b w:val="0"/>
            <w:noProof/>
            <w:sz w:val="22"/>
            <w:szCs w:val="22"/>
          </w:rPr>
          <w:tab/>
        </w:r>
        <w:r w:rsidR="00B86815" w:rsidRPr="00735747">
          <w:rPr>
            <w:rStyle w:val="Hyperlink"/>
            <w:noProof/>
          </w:rPr>
          <w:t>SSDI and SSI Authorization Active– Revoke selected</w:t>
        </w:r>
        <w:r w:rsidR="00B86815">
          <w:rPr>
            <w:noProof/>
            <w:webHidden/>
          </w:rPr>
          <w:tab/>
        </w:r>
        <w:r w:rsidR="00B86815">
          <w:rPr>
            <w:noProof/>
            <w:webHidden/>
          </w:rPr>
          <w:fldChar w:fldCharType="begin"/>
        </w:r>
        <w:r w:rsidR="00B86815">
          <w:rPr>
            <w:noProof/>
            <w:webHidden/>
          </w:rPr>
          <w:instrText xml:space="preserve"> PAGEREF _Toc482890032 \h </w:instrText>
        </w:r>
        <w:r w:rsidR="00B86815">
          <w:rPr>
            <w:noProof/>
            <w:webHidden/>
          </w:rPr>
        </w:r>
        <w:r w:rsidR="00B86815">
          <w:rPr>
            <w:noProof/>
            <w:webHidden/>
          </w:rPr>
          <w:fldChar w:fldCharType="separate"/>
        </w:r>
        <w:r w:rsidR="00B86815">
          <w:rPr>
            <w:noProof/>
            <w:webHidden/>
          </w:rPr>
          <w:t>13</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3" w:history="1">
        <w:r w:rsidR="00B86815" w:rsidRPr="00735747">
          <w:rPr>
            <w:rStyle w:val="Hyperlink"/>
            <w:noProof/>
          </w:rPr>
          <w:t>12.</w:t>
        </w:r>
        <w:r w:rsidR="00B86815">
          <w:rPr>
            <w:rFonts w:eastAsiaTheme="minorEastAsia" w:cstheme="minorBidi"/>
            <w:b w:val="0"/>
            <w:noProof/>
            <w:sz w:val="22"/>
            <w:szCs w:val="22"/>
          </w:rPr>
          <w:tab/>
        </w:r>
        <w:r w:rsidR="00B86815" w:rsidRPr="00735747">
          <w:rPr>
            <w:rStyle w:val="Hyperlink"/>
            <w:noProof/>
          </w:rPr>
          <w:t>SSDI Active and SSI Inactive - Revoke SSDI</w:t>
        </w:r>
        <w:r w:rsidR="00B86815">
          <w:rPr>
            <w:noProof/>
            <w:webHidden/>
          </w:rPr>
          <w:tab/>
        </w:r>
        <w:r w:rsidR="00B86815">
          <w:rPr>
            <w:noProof/>
            <w:webHidden/>
          </w:rPr>
          <w:fldChar w:fldCharType="begin"/>
        </w:r>
        <w:r w:rsidR="00B86815">
          <w:rPr>
            <w:noProof/>
            <w:webHidden/>
          </w:rPr>
          <w:instrText xml:space="preserve"> PAGEREF _Toc482890033 \h </w:instrText>
        </w:r>
        <w:r w:rsidR="00B86815">
          <w:rPr>
            <w:noProof/>
            <w:webHidden/>
          </w:rPr>
        </w:r>
        <w:r w:rsidR="00B86815">
          <w:rPr>
            <w:noProof/>
            <w:webHidden/>
          </w:rPr>
          <w:fldChar w:fldCharType="separate"/>
        </w:r>
        <w:r w:rsidR="00B86815">
          <w:rPr>
            <w:noProof/>
            <w:webHidden/>
          </w:rPr>
          <w:t>14</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4" w:history="1">
        <w:r w:rsidR="00B86815" w:rsidRPr="00735747">
          <w:rPr>
            <w:rStyle w:val="Hyperlink"/>
            <w:noProof/>
          </w:rPr>
          <w:t>13.</w:t>
        </w:r>
        <w:r w:rsidR="00B86815">
          <w:rPr>
            <w:rFonts w:eastAsiaTheme="minorEastAsia" w:cstheme="minorBidi"/>
            <w:b w:val="0"/>
            <w:noProof/>
            <w:sz w:val="22"/>
            <w:szCs w:val="22"/>
          </w:rPr>
          <w:tab/>
        </w:r>
        <w:r w:rsidR="00B86815" w:rsidRPr="00735747">
          <w:rPr>
            <w:rStyle w:val="Hyperlink"/>
            <w:noProof/>
          </w:rPr>
          <w:t>SSDI Active and SSI Inactive – Authorize SSI</w:t>
        </w:r>
        <w:r w:rsidR="00B86815">
          <w:rPr>
            <w:noProof/>
            <w:webHidden/>
          </w:rPr>
          <w:tab/>
        </w:r>
        <w:r w:rsidR="00B86815">
          <w:rPr>
            <w:noProof/>
            <w:webHidden/>
          </w:rPr>
          <w:fldChar w:fldCharType="begin"/>
        </w:r>
        <w:r w:rsidR="00B86815">
          <w:rPr>
            <w:noProof/>
            <w:webHidden/>
          </w:rPr>
          <w:instrText xml:space="preserve"> PAGEREF _Toc482890034 \h </w:instrText>
        </w:r>
        <w:r w:rsidR="00B86815">
          <w:rPr>
            <w:noProof/>
            <w:webHidden/>
          </w:rPr>
        </w:r>
        <w:r w:rsidR="00B86815">
          <w:rPr>
            <w:noProof/>
            <w:webHidden/>
          </w:rPr>
          <w:fldChar w:fldCharType="separate"/>
        </w:r>
        <w:r w:rsidR="00B86815">
          <w:rPr>
            <w:noProof/>
            <w:webHidden/>
          </w:rPr>
          <w:t>15</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5" w:history="1">
        <w:r w:rsidR="00B86815" w:rsidRPr="00735747">
          <w:rPr>
            <w:rStyle w:val="Hyperlink"/>
            <w:noProof/>
          </w:rPr>
          <w:t>14.</w:t>
        </w:r>
        <w:r w:rsidR="00B86815">
          <w:rPr>
            <w:rFonts w:eastAsiaTheme="minorEastAsia" w:cstheme="minorBidi"/>
            <w:b w:val="0"/>
            <w:noProof/>
            <w:sz w:val="22"/>
            <w:szCs w:val="22"/>
          </w:rPr>
          <w:tab/>
        </w:r>
        <w:r w:rsidR="00B86815" w:rsidRPr="00735747">
          <w:rPr>
            <w:rStyle w:val="Hyperlink"/>
            <w:noProof/>
          </w:rPr>
          <w:t>Single Claim only - SSDI Active – Revoke SSDI not selected</w:t>
        </w:r>
        <w:r w:rsidR="00B86815">
          <w:rPr>
            <w:noProof/>
            <w:webHidden/>
          </w:rPr>
          <w:tab/>
        </w:r>
        <w:r w:rsidR="00B86815">
          <w:rPr>
            <w:noProof/>
            <w:webHidden/>
          </w:rPr>
          <w:fldChar w:fldCharType="begin"/>
        </w:r>
        <w:r w:rsidR="00B86815">
          <w:rPr>
            <w:noProof/>
            <w:webHidden/>
          </w:rPr>
          <w:instrText xml:space="preserve"> PAGEREF _Toc482890035 \h </w:instrText>
        </w:r>
        <w:r w:rsidR="00B86815">
          <w:rPr>
            <w:noProof/>
            <w:webHidden/>
          </w:rPr>
        </w:r>
        <w:r w:rsidR="00B86815">
          <w:rPr>
            <w:noProof/>
            <w:webHidden/>
          </w:rPr>
          <w:fldChar w:fldCharType="separate"/>
        </w:r>
        <w:r w:rsidR="00B86815">
          <w:rPr>
            <w:noProof/>
            <w:webHidden/>
          </w:rPr>
          <w:t>16</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6" w:history="1">
        <w:r w:rsidR="00B86815" w:rsidRPr="00735747">
          <w:rPr>
            <w:rStyle w:val="Hyperlink"/>
            <w:noProof/>
          </w:rPr>
          <w:t>15.</w:t>
        </w:r>
        <w:r w:rsidR="00B86815">
          <w:rPr>
            <w:rFonts w:eastAsiaTheme="minorEastAsia" w:cstheme="minorBidi"/>
            <w:b w:val="0"/>
            <w:noProof/>
            <w:sz w:val="22"/>
            <w:szCs w:val="22"/>
          </w:rPr>
          <w:tab/>
        </w:r>
        <w:r w:rsidR="00B86815" w:rsidRPr="00735747">
          <w:rPr>
            <w:rStyle w:val="Hyperlink"/>
            <w:noProof/>
          </w:rPr>
          <w:t>Single Claim only – SSDI Active – Revoke SSDI selected</w:t>
        </w:r>
        <w:r w:rsidR="00B86815">
          <w:rPr>
            <w:noProof/>
            <w:webHidden/>
          </w:rPr>
          <w:tab/>
        </w:r>
        <w:r w:rsidR="00B86815">
          <w:rPr>
            <w:noProof/>
            <w:webHidden/>
          </w:rPr>
          <w:fldChar w:fldCharType="begin"/>
        </w:r>
        <w:r w:rsidR="00B86815">
          <w:rPr>
            <w:noProof/>
            <w:webHidden/>
          </w:rPr>
          <w:instrText xml:space="preserve"> PAGEREF _Toc482890036 \h </w:instrText>
        </w:r>
        <w:r w:rsidR="00B86815">
          <w:rPr>
            <w:noProof/>
            <w:webHidden/>
          </w:rPr>
        </w:r>
        <w:r w:rsidR="00B86815">
          <w:rPr>
            <w:noProof/>
            <w:webHidden/>
          </w:rPr>
          <w:fldChar w:fldCharType="separate"/>
        </w:r>
        <w:r w:rsidR="00B86815">
          <w:rPr>
            <w:noProof/>
            <w:webHidden/>
          </w:rPr>
          <w:t>17</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7" w:history="1">
        <w:r w:rsidR="00B86815" w:rsidRPr="00735747">
          <w:rPr>
            <w:rStyle w:val="Hyperlink"/>
            <w:noProof/>
          </w:rPr>
          <w:t>16.</w:t>
        </w:r>
        <w:r w:rsidR="00B86815">
          <w:rPr>
            <w:rFonts w:eastAsiaTheme="minorEastAsia" w:cstheme="minorBidi"/>
            <w:b w:val="0"/>
            <w:noProof/>
            <w:sz w:val="22"/>
            <w:szCs w:val="22"/>
          </w:rPr>
          <w:tab/>
        </w:r>
        <w:r w:rsidR="00B86815" w:rsidRPr="00735747">
          <w:rPr>
            <w:rStyle w:val="Hyperlink"/>
            <w:noProof/>
          </w:rPr>
          <w:t>Single Claim only –SSDI Inactive – Authorize SSDI</w:t>
        </w:r>
        <w:r w:rsidR="00B86815">
          <w:rPr>
            <w:noProof/>
            <w:webHidden/>
          </w:rPr>
          <w:tab/>
        </w:r>
        <w:r w:rsidR="00B86815">
          <w:rPr>
            <w:noProof/>
            <w:webHidden/>
          </w:rPr>
          <w:fldChar w:fldCharType="begin"/>
        </w:r>
        <w:r w:rsidR="00B86815">
          <w:rPr>
            <w:noProof/>
            <w:webHidden/>
          </w:rPr>
          <w:instrText xml:space="preserve"> PAGEREF _Toc482890037 \h </w:instrText>
        </w:r>
        <w:r w:rsidR="00B86815">
          <w:rPr>
            <w:noProof/>
            <w:webHidden/>
          </w:rPr>
        </w:r>
        <w:r w:rsidR="00B86815">
          <w:rPr>
            <w:noProof/>
            <w:webHidden/>
          </w:rPr>
          <w:fldChar w:fldCharType="separate"/>
        </w:r>
        <w:r w:rsidR="00B86815">
          <w:rPr>
            <w:noProof/>
            <w:webHidden/>
          </w:rPr>
          <w:t>18</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8" w:history="1">
        <w:r w:rsidR="00B86815" w:rsidRPr="00735747">
          <w:rPr>
            <w:rStyle w:val="Hyperlink"/>
            <w:noProof/>
          </w:rPr>
          <w:t>17.</w:t>
        </w:r>
        <w:r w:rsidR="00B86815">
          <w:rPr>
            <w:rFonts w:eastAsiaTheme="minorEastAsia" w:cstheme="minorBidi"/>
            <w:b w:val="0"/>
            <w:noProof/>
            <w:sz w:val="22"/>
            <w:szCs w:val="22"/>
          </w:rPr>
          <w:tab/>
        </w:r>
        <w:r w:rsidR="00B86815" w:rsidRPr="00735747">
          <w:rPr>
            <w:rStyle w:val="Hyperlink"/>
            <w:noProof/>
          </w:rPr>
          <w:t>Authorization Details – More Info Light Box</w:t>
        </w:r>
        <w:r w:rsidR="00B86815">
          <w:rPr>
            <w:noProof/>
            <w:webHidden/>
          </w:rPr>
          <w:tab/>
        </w:r>
        <w:r w:rsidR="00B86815">
          <w:rPr>
            <w:noProof/>
            <w:webHidden/>
          </w:rPr>
          <w:fldChar w:fldCharType="begin"/>
        </w:r>
        <w:r w:rsidR="00B86815">
          <w:rPr>
            <w:noProof/>
            <w:webHidden/>
          </w:rPr>
          <w:instrText xml:space="preserve"> PAGEREF _Toc482890038 \h </w:instrText>
        </w:r>
        <w:r w:rsidR="00B86815">
          <w:rPr>
            <w:noProof/>
            <w:webHidden/>
          </w:rPr>
        </w:r>
        <w:r w:rsidR="00B86815">
          <w:rPr>
            <w:noProof/>
            <w:webHidden/>
          </w:rPr>
          <w:fldChar w:fldCharType="separate"/>
        </w:r>
        <w:r w:rsidR="00B86815">
          <w:rPr>
            <w:noProof/>
            <w:webHidden/>
          </w:rPr>
          <w:t>19</w:t>
        </w:r>
        <w:r w:rsidR="00B86815">
          <w:rPr>
            <w:noProof/>
            <w:webHidden/>
          </w:rPr>
          <w:fldChar w:fldCharType="end"/>
        </w:r>
      </w:hyperlink>
    </w:p>
    <w:p w:rsidR="00B86815" w:rsidRDefault="00DC30E0">
      <w:pPr>
        <w:pStyle w:val="TOC1"/>
        <w:tabs>
          <w:tab w:val="left" w:pos="480"/>
          <w:tab w:val="right" w:leader="dot" w:pos="10790"/>
        </w:tabs>
        <w:rPr>
          <w:rFonts w:eastAsiaTheme="minorEastAsia" w:cstheme="minorBidi"/>
          <w:b w:val="0"/>
          <w:noProof/>
          <w:sz w:val="22"/>
          <w:szCs w:val="22"/>
        </w:rPr>
      </w:pPr>
      <w:hyperlink w:anchor="_Toc482890039" w:history="1">
        <w:r w:rsidR="00B86815" w:rsidRPr="00735747">
          <w:rPr>
            <w:rStyle w:val="Hyperlink"/>
            <w:noProof/>
          </w:rPr>
          <w:t>18.</w:t>
        </w:r>
        <w:r w:rsidR="00B86815">
          <w:rPr>
            <w:rFonts w:eastAsiaTheme="minorEastAsia" w:cstheme="minorBidi"/>
            <w:b w:val="0"/>
            <w:noProof/>
            <w:sz w:val="22"/>
            <w:szCs w:val="22"/>
          </w:rPr>
          <w:tab/>
        </w:r>
        <w:r w:rsidR="00B86815" w:rsidRPr="00735747">
          <w:rPr>
            <w:rStyle w:val="Hyperlink"/>
            <w:noProof/>
          </w:rPr>
          <w:t>Person Available – More Info Light Box</w:t>
        </w:r>
        <w:r w:rsidR="00B86815">
          <w:rPr>
            <w:noProof/>
            <w:webHidden/>
          </w:rPr>
          <w:tab/>
        </w:r>
        <w:r w:rsidR="00B86815">
          <w:rPr>
            <w:noProof/>
            <w:webHidden/>
          </w:rPr>
          <w:fldChar w:fldCharType="begin"/>
        </w:r>
        <w:r w:rsidR="00B86815">
          <w:rPr>
            <w:noProof/>
            <w:webHidden/>
          </w:rPr>
          <w:instrText xml:space="preserve"> PAGEREF _Toc482890039 \h </w:instrText>
        </w:r>
        <w:r w:rsidR="00B86815">
          <w:rPr>
            <w:noProof/>
            <w:webHidden/>
          </w:rPr>
        </w:r>
        <w:r w:rsidR="00B86815">
          <w:rPr>
            <w:noProof/>
            <w:webHidden/>
          </w:rPr>
          <w:fldChar w:fldCharType="separate"/>
        </w:r>
        <w:r w:rsidR="00B86815">
          <w:rPr>
            <w:noProof/>
            <w:webHidden/>
          </w:rPr>
          <w:t>20</w:t>
        </w:r>
        <w:r w:rsidR="00B86815">
          <w:rPr>
            <w:noProof/>
            <w:webHidden/>
          </w:rPr>
          <w:fldChar w:fldCharType="end"/>
        </w:r>
      </w:hyperlink>
    </w:p>
    <w:p w:rsidR="000A4636" w:rsidRPr="00C52F4C" w:rsidRDefault="00D64333" w:rsidP="006F3CBB">
      <w:pPr>
        <w:pStyle w:val="TOC1"/>
        <w:tabs>
          <w:tab w:val="right" w:leader="dot" w:pos="10790"/>
        </w:tabs>
        <w:rPr>
          <w:b w:val="0"/>
          <w:sz w:val="22"/>
          <w:szCs w:val="22"/>
        </w:rPr>
      </w:pPr>
      <w:r w:rsidRPr="00C52F4C">
        <w:rPr>
          <w:b w:val="0"/>
          <w:sz w:val="22"/>
          <w:szCs w:val="22"/>
        </w:rPr>
        <w:fldChar w:fldCharType="end"/>
      </w:r>
      <w:r w:rsidR="00634D62" w:rsidRPr="00C52F4C">
        <w:rPr>
          <w:b w:val="0"/>
          <w:sz w:val="22"/>
          <w:szCs w:val="22"/>
        </w:rPr>
        <w:br w:type="page"/>
      </w:r>
    </w:p>
    <w:p w:rsidR="009A699F" w:rsidRDefault="009A699F">
      <w:pPr>
        <w:sectPr w:rsidR="009A699F" w:rsidSect="00790126">
          <w:footerReference w:type="default" r:id="rId9"/>
          <w:pgSz w:w="12240" w:h="15840"/>
          <w:pgMar w:top="720" w:right="720" w:bottom="720" w:left="720" w:header="0" w:footer="720" w:gutter="0"/>
          <w:pgBorders w:offsetFrom="page">
            <w:top w:val="single" w:sz="4" w:space="24" w:color="F2F2F2" w:themeColor="background1" w:themeShade="F2"/>
            <w:left w:val="single" w:sz="4" w:space="24" w:color="F2F2F2" w:themeColor="background1" w:themeShade="F2"/>
            <w:bottom w:val="single" w:sz="4" w:space="24" w:color="F2F2F2" w:themeColor="background1" w:themeShade="F2"/>
            <w:right w:val="single" w:sz="4" w:space="24" w:color="F2F2F2" w:themeColor="background1" w:themeShade="F2"/>
          </w:pgBorders>
          <w:cols w:space="720"/>
          <w:docGrid w:linePitch="360"/>
        </w:sectPr>
      </w:pPr>
    </w:p>
    <w:p w:rsidR="0082644B" w:rsidRDefault="0082644B" w:rsidP="00FB3FA6">
      <w:pPr>
        <w:pStyle w:val="Heading1"/>
        <w:tabs>
          <w:tab w:val="clear" w:pos="720"/>
          <w:tab w:val="num" w:pos="360"/>
        </w:tabs>
      </w:pPr>
      <w:bookmarkStart w:id="1" w:name="_Toc482890022"/>
      <w:r>
        <w:lastRenderedPageBreak/>
        <w:t xml:space="preserve">Initial </w:t>
      </w:r>
      <w:r w:rsidR="000E753C">
        <w:t xml:space="preserve">Claim </w:t>
      </w:r>
      <w:r w:rsidR="00447E91">
        <w:t>–</w:t>
      </w:r>
      <w:r>
        <w:t xml:space="preserve"> </w:t>
      </w:r>
      <w:r w:rsidR="0023166C">
        <w:t>No Qualified Claims on file</w:t>
      </w:r>
      <w:bookmarkEnd w:id="1"/>
    </w:p>
    <w:p w:rsidR="0082644B" w:rsidRDefault="00447E91" w:rsidP="0082644B">
      <w:r>
        <w:rPr>
          <w:noProof/>
        </w:rPr>
        <w:drawing>
          <wp:inline distT="0" distB="0" distL="0" distR="0" wp14:anchorId="11D08625" wp14:editId="07B70054">
            <wp:extent cx="6858000" cy="3364992"/>
            <wp:effectExtent l="0" t="0" r="0" b="6985"/>
            <wp:docPr id="15"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0.png"/>
                    <pic:cNvPicPr>
                      <a:picLocks noChangeAspect="1" noChangeArrowheads="1"/>
                    </pic:cNvPicPr>
                  </pic:nvPicPr>
                  <pic:blipFill>
                    <a:blip r:embed="rId10"/>
                    <a:stretch>
                      <a:fillRect/>
                    </a:stretch>
                  </pic:blipFill>
                  <pic:spPr>
                    <a:xfrm>
                      <a:off x="0" y="0"/>
                      <a:ext cx="6858000" cy="3364992"/>
                    </a:xfrm>
                    <a:prstGeom prst="rect">
                      <a:avLst/>
                    </a:prstGeom>
                  </pic:spPr>
                </pic:pic>
              </a:graphicData>
            </a:graphic>
          </wp:inline>
        </w:drawing>
      </w:r>
    </w:p>
    <w:p w:rsidR="0082644B" w:rsidRDefault="0082644B">
      <w:r>
        <w:br w:type="page"/>
      </w:r>
    </w:p>
    <w:p w:rsidR="0082644B" w:rsidRPr="0082644B" w:rsidRDefault="0082644B" w:rsidP="0082644B"/>
    <w:p w:rsidR="007B044F" w:rsidRDefault="0023166C" w:rsidP="00FB3FA6">
      <w:pPr>
        <w:pStyle w:val="Heading1"/>
        <w:tabs>
          <w:tab w:val="clear" w:pos="720"/>
          <w:tab w:val="num" w:pos="360"/>
        </w:tabs>
      </w:pPr>
      <w:bookmarkStart w:id="2" w:name="_Toc482890023"/>
      <w:r>
        <w:t>SSDI and SSI Qualified</w:t>
      </w:r>
      <w:r w:rsidR="00BD5597">
        <w:t xml:space="preserve"> </w:t>
      </w:r>
      <w:r>
        <w:t>C</w:t>
      </w:r>
      <w:r w:rsidR="00BD5597">
        <w:t xml:space="preserve">laims </w:t>
      </w:r>
      <w:r>
        <w:t xml:space="preserve">on file - </w:t>
      </w:r>
      <w:r w:rsidR="00BD5597">
        <w:t>Authorization status Inactive</w:t>
      </w:r>
      <w:bookmarkEnd w:id="2"/>
    </w:p>
    <w:p w:rsidR="006E3B55" w:rsidRDefault="00BD5597" w:rsidP="007B044F">
      <w:pPr>
        <w:rPr>
          <w:rFonts w:cstheme="minorHAnsi"/>
          <w:sz w:val="24"/>
        </w:rPr>
      </w:pPr>
      <w:r>
        <w:rPr>
          <w:noProof/>
        </w:rPr>
        <w:drawing>
          <wp:inline distT="0" distB="0" distL="0" distR="0" wp14:anchorId="786A14C4" wp14:editId="18AB89EF">
            <wp:extent cx="6858000" cy="3364992"/>
            <wp:effectExtent l="0" t="0" r="0" b="6985"/>
            <wp:docPr id="16"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png"/>
                    <pic:cNvPicPr>
                      <a:picLocks noChangeAspect="1" noChangeArrowheads="1"/>
                    </pic:cNvPicPr>
                  </pic:nvPicPr>
                  <pic:blipFill>
                    <a:blip r:embed="rId11"/>
                    <a:stretch>
                      <a:fillRect/>
                    </a:stretch>
                  </pic:blipFill>
                  <pic:spPr>
                    <a:xfrm>
                      <a:off x="0" y="0"/>
                      <a:ext cx="6858000" cy="3364992"/>
                    </a:xfrm>
                    <a:prstGeom prst="rect">
                      <a:avLst/>
                    </a:prstGeom>
                  </pic:spPr>
                </pic:pic>
              </a:graphicData>
            </a:graphic>
          </wp:inline>
        </w:drawing>
      </w:r>
      <w:r w:rsidR="007B044F">
        <w:br/>
      </w:r>
    </w:p>
    <w:p w:rsidR="00BB44C3" w:rsidRDefault="00BB44C3" w:rsidP="00D46366">
      <w:pPr>
        <w:rPr>
          <w:rFonts w:cstheme="minorHAnsi"/>
          <w:sz w:val="24"/>
        </w:rPr>
      </w:pPr>
      <w:r>
        <w:rPr>
          <w:rFonts w:cstheme="minorHAnsi"/>
          <w:sz w:val="24"/>
        </w:rPr>
        <w:br w:type="page"/>
      </w:r>
    </w:p>
    <w:p w:rsidR="0084132B" w:rsidRDefault="00BD5597" w:rsidP="0032718C">
      <w:pPr>
        <w:pStyle w:val="Heading1"/>
        <w:tabs>
          <w:tab w:val="clear" w:pos="720"/>
          <w:tab w:val="num" w:pos="360"/>
        </w:tabs>
      </w:pPr>
      <w:bookmarkStart w:id="3" w:name="_Toc482890024"/>
      <w:r>
        <w:t>Active SSDI and Inactive SSI, Person available - No</w:t>
      </w:r>
      <w:bookmarkEnd w:id="3"/>
    </w:p>
    <w:p w:rsidR="0084132B" w:rsidRDefault="00BD5597" w:rsidP="0084132B">
      <w:r>
        <w:rPr>
          <w:noProof/>
        </w:rPr>
        <w:drawing>
          <wp:inline distT="0" distB="0" distL="0" distR="0" wp14:anchorId="04D49196" wp14:editId="69E1D559">
            <wp:extent cx="6858000" cy="3300984"/>
            <wp:effectExtent l="0" t="0" r="0" b="0"/>
            <wp:docPr id="17"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2.png"/>
                    <pic:cNvPicPr>
                      <a:picLocks noChangeAspect="1" noChangeArrowheads="1"/>
                    </pic:cNvPicPr>
                  </pic:nvPicPr>
                  <pic:blipFill>
                    <a:blip r:embed="rId12"/>
                    <a:stretch>
                      <a:fillRect/>
                    </a:stretch>
                  </pic:blipFill>
                  <pic:spPr>
                    <a:xfrm>
                      <a:off x="0" y="0"/>
                      <a:ext cx="6858000" cy="3300984"/>
                    </a:xfrm>
                    <a:prstGeom prst="rect">
                      <a:avLst/>
                    </a:prstGeom>
                  </pic:spPr>
                </pic:pic>
              </a:graphicData>
            </a:graphic>
          </wp:inline>
        </w:drawing>
      </w:r>
    </w:p>
    <w:p w:rsidR="0084132B" w:rsidRDefault="0084132B">
      <w:r>
        <w:br w:type="page"/>
      </w:r>
    </w:p>
    <w:p w:rsidR="000B258B" w:rsidRDefault="00BD5597" w:rsidP="0032718C">
      <w:pPr>
        <w:pStyle w:val="Heading1"/>
        <w:tabs>
          <w:tab w:val="clear" w:pos="720"/>
          <w:tab w:val="num" w:pos="360"/>
        </w:tabs>
      </w:pPr>
      <w:bookmarkStart w:id="4" w:name="_Toc482890025"/>
      <w:r>
        <w:t xml:space="preserve">Concurrent </w:t>
      </w:r>
      <w:r w:rsidR="0055480A">
        <w:t xml:space="preserve">filing </w:t>
      </w:r>
      <w:r>
        <w:t>- Default</w:t>
      </w:r>
      <w:bookmarkEnd w:id="4"/>
    </w:p>
    <w:p w:rsidR="00C9070D" w:rsidRDefault="00996327" w:rsidP="00BB44C3">
      <w:r>
        <w:rPr>
          <w:noProof/>
        </w:rPr>
        <w:drawing>
          <wp:inline distT="0" distB="0" distL="0" distR="0" wp14:anchorId="68786CCE" wp14:editId="6EF3090E">
            <wp:extent cx="6858000" cy="6144768"/>
            <wp:effectExtent l="0" t="0" r="0" b="8890"/>
            <wp:docPr id="18"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3.png"/>
                    <pic:cNvPicPr>
                      <a:picLocks noChangeAspect="1" noChangeArrowheads="1"/>
                    </pic:cNvPicPr>
                  </pic:nvPicPr>
                  <pic:blipFill>
                    <a:blip r:embed="rId13"/>
                    <a:stretch>
                      <a:fillRect/>
                    </a:stretch>
                  </pic:blipFill>
                  <pic:spPr>
                    <a:xfrm>
                      <a:off x="0" y="0"/>
                      <a:ext cx="6858000" cy="6144768"/>
                    </a:xfrm>
                    <a:prstGeom prst="rect">
                      <a:avLst/>
                    </a:prstGeom>
                  </pic:spPr>
                </pic:pic>
              </a:graphicData>
            </a:graphic>
          </wp:inline>
        </w:drawing>
      </w:r>
    </w:p>
    <w:p w:rsidR="00C52F4C" w:rsidRDefault="00C52F4C" w:rsidP="00BB44C3">
      <w:pPr>
        <w:rPr>
          <w:sz w:val="24"/>
        </w:rPr>
      </w:pPr>
    </w:p>
    <w:p w:rsidR="00C9070D" w:rsidRDefault="00C9070D" w:rsidP="00BB44C3">
      <w:pPr>
        <w:rPr>
          <w:sz w:val="24"/>
        </w:rPr>
      </w:pPr>
    </w:p>
    <w:p w:rsidR="00C9070D" w:rsidRDefault="00C9070D" w:rsidP="00BB44C3">
      <w:pPr>
        <w:rPr>
          <w:sz w:val="24"/>
        </w:rPr>
      </w:pPr>
    </w:p>
    <w:p w:rsidR="00FF5BD1" w:rsidRDefault="00FF5BD1" w:rsidP="00BB44C3">
      <w:pPr>
        <w:rPr>
          <w:noProof/>
        </w:rPr>
      </w:pPr>
    </w:p>
    <w:p w:rsidR="00FF5BD1" w:rsidRDefault="00FF5BD1" w:rsidP="00BB44C3">
      <w:pPr>
        <w:rPr>
          <w:noProof/>
        </w:rPr>
      </w:pPr>
    </w:p>
    <w:p w:rsidR="00C9070D" w:rsidRPr="00FF5BD1" w:rsidRDefault="00FF5BD1" w:rsidP="00BB44C3">
      <w:pPr>
        <w:rPr>
          <w:noProof/>
        </w:rPr>
      </w:pPr>
      <w:r>
        <w:rPr>
          <w:noProof/>
        </w:rPr>
        <w:br w:type="page"/>
      </w:r>
    </w:p>
    <w:p w:rsidR="00E00AFB" w:rsidRPr="00E00AFB" w:rsidRDefault="00E00AFB" w:rsidP="00E00AFB"/>
    <w:p w:rsidR="00BC065D" w:rsidRDefault="00BD5597" w:rsidP="0082644B">
      <w:pPr>
        <w:pStyle w:val="Heading1"/>
        <w:tabs>
          <w:tab w:val="clear" w:pos="720"/>
          <w:tab w:val="num" w:pos="360"/>
        </w:tabs>
      </w:pPr>
      <w:bookmarkStart w:id="5" w:name="_Toc482890026"/>
      <w:r>
        <w:t xml:space="preserve">Concurrent </w:t>
      </w:r>
      <w:r w:rsidR="004635E0">
        <w:t>filing–</w:t>
      </w:r>
      <w:r>
        <w:t xml:space="preserve"> Yes</w:t>
      </w:r>
      <w:r w:rsidR="004635E0">
        <w:t>, Authorized Both Claims</w:t>
      </w:r>
      <w:bookmarkEnd w:id="5"/>
    </w:p>
    <w:p w:rsidR="00BC065D" w:rsidRDefault="00996327" w:rsidP="00BC065D">
      <w:r>
        <w:rPr>
          <w:noProof/>
        </w:rPr>
        <w:drawing>
          <wp:inline distT="0" distB="0" distL="0" distR="0" wp14:anchorId="17C521F3" wp14:editId="00B432F6">
            <wp:extent cx="6858000" cy="7900416"/>
            <wp:effectExtent l="0" t="0" r="0" b="5715"/>
            <wp:docPr id="19"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4.png"/>
                    <pic:cNvPicPr>
                      <a:picLocks noChangeAspect="1" noChangeArrowheads="1"/>
                    </pic:cNvPicPr>
                  </pic:nvPicPr>
                  <pic:blipFill>
                    <a:blip r:embed="rId14"/>
                    <a:stretch>
                      <a:fillRect/>
                    </a:stretch>
                  </pic:blipFill>
                  <pic:spPr>
                    <a:xfrm>
                      <a:off x="0" y="0"/>
                      <a:ext cx="6858000" cy="7900416"/>
                    </a:xfrm>
                    <a:prstGeom prst="rect">
                      <a:avLst/>
                    </a:prstGeom>
                  </pic:spPr>
                </pic:pic>
              </a:graphicData>
            </a:graphic>
          </wp:inline>
        </w:drawing>
      </w:r>
    </w:p>
    <w:p w:rsidR="00BC065D" w:rsidRDefault="00BC065D">
      <w:r>
        <w:br w:type="page"/>
      </w:r>
    </w:p>
    <w:p w:rsidR="00CE7A92" w:rsidRDefault="00CE7A92" w:rsidP="00BE515E">
      <w:pPr>
        <w:pStyle w:val="Heading1"/>
        <w:tabs>
          <w:tab w:val="clear" w:pos="720"/>
          <w:tab w:val="num" w:pos="360"/>
        </w:tabs>
      </w:pPr>
      <w:bookmarkStart w:id="6" w:name="_Toc482890027"/>
      <w:bookmarkStart w:id="7" w:name="_Toc375516079"/>
      <w:r>
        <w:t>Concurrent</w:t>
      </w:r>
      <w:r w:rsidR="004635E0">
        <w:t xml:space="preserve"> filing</w:t>
      </w:r>
      <w:r>
        <w:t xml:space="preserve"> – Yes, Refused Authorization</w:t>
      </w:r>
      <w:r w:rsidR="004635E0">
        <w:t xml:space="preserve"> for Both Claims</w:t>
      </w:r>
      <w:bookmarkEnd w:id="6"/>
    </w:p>
    <w:p w:rsidR="00CE7A92" w:rsidRDefault="00996327" w:rsidP="00CE7A92">
      <w:r>
        <w:rPr>
          <w:noProof/>
        </w:rPr>
        <w:drawing>
          <wp:inline distT="0" distB="0" distL="0" distR="0" wp14:anchorId="0448D899" wp14:editId="79AA28F0">
            <wp:extent cx="6858000" cy="7488936"/>
            <wp:effectExtent l="0" t="0" r="0" b="0"/>
            <wp:docPr id="4"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5.png"/>
                    <pic:cNvPicPr>
                      <a:picLocks noChangeAspect="1" noChangeArrowheads="1"/>
                    </pic:cNvPicPr>
                  </pic:nvPicPr>
                  <pic:blipFill>
                    <a:blip r:embed="rId15"/>
                    <a:stretch>
                      <a:fillRect/>
                    </a:stretch>
                  </pic:blipFill>
                  <pic:spPr>
                    <a:xfrm>
                      <a:off x="0" y="0"/>
                      <a:ext cx="6858000" cy="7488936"/>
                    </a:xfrm>
                    <a:prstGeom prst="rect">
                      <a:avLst/>
                    </a:prstGeom>
                  </pic:spPr>
                </pic:pic>
              </a:graphicData>
            </a:graphic>
          </wp:inline>
        </w:drawing>
      </w:r>
    </w:p>
    <w:p w:rsidR="00A84F66" w:rsidRDefault="00A84F66">
      <w:r>
        <w:br w:type="page"/>
      </w:r>
    </w:p>
    <w:p w:rsidR="00BE515E" w:rsidRDefault="00A32741" w:rsidP="00BE515E">
      <w:pPr>
        <w:pStyle w:val="Heading1"/>
        <w:tabs>
          <w:tab w:val="clear" w:pos="720"/>
          <w:tab w:val="num" w:pos="360"/>
        </w:tabs>
      </w:pPr>
      <w:bookmarkStart w:id="8" w:name="_Toc482890028"/>
      <w:r>
        <w:t>Concurrent</w:t>
      </w:r>
      <w:r w:rsidR="004635E0">
        <w:t xml:space="preserve"> filing</w:t>
      </w:r>
      <w:r>
        <w:t xml:space="preserve"> - No</w:t>
      </w:r>
      <w:bookmarkEnd w:id="8"/>
    </w:p>
    <w:p w:rsidR="004D4D21" w:rsidRDefault="00A84F66" w:rsidP="00D46366">
      <w:r>
        <w:rPr>
          <w:noProof/>
        </w:rPr>
        <w:drawing>
          <wp:inline distT="0" distB="0" distL="0" distR="0" wp14:anchorId="7AE79625" wp14:editId="2177FC4F">
            <wp:extent cx="6858000" cy="7406640"/>
            <wp:effectExtent l="0" t="0" r="0" b="3810"/>
            <wp:docPr id="8"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6.png"/>
                    <pic:cNvPicPr>
                      <a:picLocks noChangeAspect="1" noChangeArrowheads="1"/>
                    </pic:cNvPicPr>
                  </pic:nvPicPr>
                  <pic:blipFill>
                    <a:blip r:embed="rId16"/>
                    <a:stretch>
                      <a:fillRect/>
                    </a:stretch>
                  </pic:blipFill>
                  <pic:spPr>
                    <a:xfrm>
                      <a:off x="0" y="0"/>
                      <a:ext cx="6858000" cy="7406640"/>
                    </a:xfrm>
                    <a:prstGeom prst="rect">
                      <a:avLst/>
                    </a:prstGeom>
                  </pic:spPr>
                </pic:pic>
              </a:graphicData>
            </a:graphic>
          </wp:inline>
        </w:drawing>
      </w:r>
    </w:p>
    <w:p w:rsidR="004D4D21" w:rsidRDefault="004D4D21" w:rsidP="00D46366"/>
    <w:p w:rsidR="00DA2567" w:rsidRDefault="00DA2567">
      <w:r>
        <w:br w:type="page"/>
      </w:r>
    </w:p>
    <w:p w:rsidR="00D46366" w:rsidRDefault="0023166C" w:rsidP="00A11355">
      <w:pPr>
        <w:pStyle w:val="Heading1"/>
        <w:tabs>
          <w:tab w:val="clear" w:pos="720"/>
          <w:tab w:val="num" w:pos="360"/>
        </w:tabs>
      </w:pPr>
      <w:bookmarkStart w:id="9" w:name="_Toc482890029"/>
      <w:r>
        <w:t xml:space="preserve">Current SSDI and SSI Authorization </w:t>
      </w:r>
      <w:r w:rsidR="004635E0">
        <w:t>Inactive</w:t>
      </w:r>
      <w:bookmarkEnd w:id="9"/>
      <w:r>
        <w:t xml:space="preserve"> </w:t>
      </w:r>
    </w:p>
    <w:p w:rsidR="004635E0" w:rsidRDefault="004635E0" w:rsidP="004635E0">
      <w:r w:rsidRPr="004635E0">
        <w:rPr>
          <w:b/>
        </w:rPr>
        <w:t>Note:</w:t>
      </w:r>
      <w:r>
        <w:t xml:space="preserve"> This screen shows the authorization</w:t>
      </w:r>
      <w:r w:rsidR="00562BE3">
        <w:t xml:space="preserve"> status</w:t>
      </w:r>
      <w:r>
        <w:t xml:space="preserve"> as Inactive </w:t>
      </w:r>
      <w:r w:rsidR="00562BE3">
        <w:t xml:space="preserve">for both SSDI and SSI </w:t>
      </w:r>
      <w:r>
        <w:t xml:space="preserve">because the </w:t>
      </w:r>
      <w:r w:rsidR="00CD6027">
        <w:t>claimant</w:t>
      </w:r>
      <w:r>
        <w:t xml:space="preserve"> </w:t>
      </w:r>
      <w:r w:rsidR="006A1406">
        <w:t xml:space="preserve">previously </w:t>
      </w:r>
      <w:r w:rsidR="00562BE3">
        <w:t>refused to provide</w:t>
      </w:r>
      <w:r>
        <w:t xml:space="preserve"> </w:t>
      </w:r>
      <w:r w:rsidR="00562BE3">
        <w:t xml:space="preserve">the </w:t>
      </w:r>
      <w:r>
        <w:t xml:space="preserve">authorization for both </w:t>
      </w:r>
      <w:r w:rsidR="00562BE3">
        <w:t xml:space="preserve">the </w:t>
      </w:r>
      <w:r>
        <w:t>claims.</w:t>
      </w:r>
    </w:p>
    <w:p w:rsidR="004635E0" w:rsidRDefault="004635E0" w:rsidP="00713C5B">
      <w:pPr>
        <w:rPr>
          <w:noProof/>
        </w:rPr>
      </w:pPr>
    </w:p>
    <w:p w:rsidR="004D4D21" w:rsidRDefault="00A84F66" w:rsidP="00713C5B">
      <w:r>
        <w:rPr>
          <w:noProof/>
        </w:rPr>
        <w:drawing>
          <wp:inline distT="0" distB="0" distL="0" distR="0" wp14:anchorId="1743F9A0" wp14:editId="25CC2201">
            <wp:extent cx="6858000" cy="7635240"/>
            <wp:effectExtent l="0" t="0" r="0" b="3810"/>
            <wp:docPr id="10"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7.png"/>
                    <pic:cNvPicPr>
                      <a:picLocks noChangeAspect="1" noChangeArrowheads="1"/>
                    </pic:cNvPicPr>
                  </pic:nvPicPr>
                  <pic:blipFill>
                    <a:blip r:embed="rId17"/>
                    <a:stretch>
                      <a:fillRect/>
                    </a:stretch>
                  </pic:blipFill>
                  <pic:spPr>
                    <a:xfrm>
                      <a:off x="0" y="0"/>
                      <a:ext cx="6858000" cy="7635240"/>
                    </a:xfrm>
                    <a:prstGeom prst="rect">
                      <a:avLst/>
                    </a:prstGeom>
                  </pic:spPr>
                </pic:pic>
              </a:graphicData>
            </a:graphic>
          </wp:inline>
        </w:drawing>
      </w:r>
    </w:p>
    <w:p w:rsidR="004635E0" w:rsidRDefault="004635E0" w:rsidP="00713C5B"/>
    <w:p w:rsidR="004D4D21" w:rsidRDefault="004D4D21" w:rsidP="004D4D21">
      <w:pPr>
        <w:tabs>
          <w:tab w:val="left" w:pos="2545"/>
        </w:tabs>
        <w:sectPr w:rsidR="004D4D21" w:rsidSect="00790126">
          <w:pgSz w:w="12240" w:h="15840" w:code="1"/>
          <w:pgMar w:top="720" w:right="720" w:bottom="720" w:left="720" w:header="0" w:footer="720" w:gutter="0"/>
          <w:pgBorders w:offsetFrom="page">
            <w:top w:val="single" w:sz="4" w:space="24" w:color="F2F2F2" w:themeColor="background1" w:themeShade="F2"/>
            <w:left w:val="single" w:sz="4" w:space="24" w:color="F2F2F2" w:themeColor="background1" w:themeShade="F2"/>
            <w:bottom w:val="single" w:sz="4" w:space="24" w:color="F2F2F2" w:themeColor="background1" w:themeShade="F2"/>
            <w:right w:val="single" w:sz="4" w:space="24" w:color="F2F2F2" w:themeColor="background1" w:themeShade="F2"/>
          </w:pgBorders>
          <w:cols w:space="720"/>
          <w:docGrid w:linePitch="360"/>
        </w:sectPr>
      </w:pPr>
    </w:p>
    <w:p w:rsidR="009851F3" w:rsidRDefault="0023166C" w:rsidP="009851F3">
      <w:pPr>
        <w:pStyle w:val="Heading1"/>
        <w:tabs>
          <w:tab w:val="clear" w:pos="720"/>
          <w:tab w:val="num" w:pos="360"/>
        </w:tabs>
      </w:pPr>
      <w:bookmarkStart w:id="10" w:name="_Toc482890030"/>
      <w:r>
        <w:t>SSDI and SSI Authorization</w:t>
      </w:r>
      <w:r w:rsidR="000E753C">
        <w:t xml:space="preserve"> </w:t>
      </w:r>
      <w:r w:rsidR="004635E0">
        <w:t>Terminated at a</w:t>
      </w:r>
      <w:r w:rsidR="00A32741">
        <w:t>ge 18</w:t>
      </w:r>
      <w:bookmarkEnd w:id="10"/>
    </w:p>
    <w:p w:rsidR="00562BE3" w:rsidRDefault="00562BE3" w:rsidP="00562BE3">
      <w:r w:rsidRPr="004635E0">
        <w:rPr>
          <w:b/>
        </w:rPr>
        <w:t>Note:</w:t>
      </w:r>
      <w:r>
        <w:t xml:space="preserve"> This screen shows the authorization status as Inactive for both SSDI and SSI because system </w:t>
      </w:r>
      <w:r w:rsidR="006A1406">
        <w:t xml:space="preserve">previously </w:t>
      </w:r>
      <w:r>
        <w:t>terminated the authorization due to age 18.</w:t>
      </w:r>
    </w:p>
    <w:p w:rsidR="004635E0" w:rsidRDefault="004635E0" w:rsidP="009E7AE2">
      <w:pPr>
        <w:rPr>
          <w:noProof/>
        </w:rPr>
      </w:pPr>
    </w:p>
    <w:p w:rsidR="00DF70DD" w:rsidRDefault="00A84F66" w:rsidP="009E7AE2">
      <w:pPr>
        <w:rPr>
          <w:noProof/>
        </w:rPr>
      </w:pPr>
      <w:r>
        <w:rPr>
          <w:noProof/>
        </w:rPr>
        <w:drawing>
          <wp:inline distT="0" distB="0" distL="0" distR="0" wp14:anchorId="30BDB6FD" wp14:editId="7921C978">
            <wp:extent cx="6858000" cy="7635240"/>
            <wp:effectExtent l="0" t="0" r="0" b="3810"/>
            <wp:docPr id="11"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8.png"/>
                    <pic:cNvPicPr>
                      <a:picLocks noChangeAspect="1" noChangeArrowheads="1"/>
                    </pic:cNvPicPr>
                  </pic:nvPicPr>
                  <pic:blipFill>
                    <a:blip r:embed="rId18"/>
                    <a:stretch>
                      <a:fillRect/>
                    </a:stretch>
                  </pic:blipFill>
                  <pic:spPr>
                    <a:xfrm>
                      <a:off x="0" y="0"/>
                      <a:ext cx="6858000" cy="7635240"/>
                    </a:xfrm>
                    <a:prstGeom prst="rect">
                      <a:avLst/>
                    </a:prstGeom>
                  </pic:spPr>
                </pic:pic>
              </a:graphicData>
            </a:graphic>
          </wp:inline>
        </w:drawing>
      </w:r>
    </w:p>
    <w:p w:rsidR="009E7AE2" w:rsidRDefault="009E7AE2">
      <w:pPr>
        <w:rPr>
          <w:rFonts w:cstheme="minorHAnsi"/>
          <w:b/>
          <w:sz w:val="28"/>
          <w:szCs w:val="28"/>
        </w:rPr>
      </w:pPr>
      <w:r>
        <w:br w:type="page"/>
      </w:r>
    </w:p>
    <w:p w:rsidR="000E753C" w:rsidRDefault="0023166C" w:rsidP="000E753C">
      <w:pPr>
        <w:pStyle w:val="Heading1"/>
        <w:tabs>
          <w:tab w:val="clear" w:pos="720"/>
          <w:tab w:val="num" w:pos="360"/>
        </w:tabs>
      </w:pPr>
      <w:bookmarkStart w:id="11" w:name="_Toc482890031"/>
      <w:r>
        <w:t>SSDI and SSI Authorization Active</w:t>
      </w:r>
      <w:r w:rsidR="00BB444D">
        <w:t xml:space="preserve"> – </w:t>
      </w:r>
      <w:r w:rsidR="006A0889">
        <w:t>Revok</w:t>
      </w:r>
      <w:r w:rsidR="00BB444D">
        <w:t>e not selected</w:t>
      </w:r>
      <w:bookmarkEnd w:id="11"/>
    </w:p>
    <w:p w:rsidR="006A0889" w:rsidRDefault="006A0889" w:rsidP="006A0889">
      <w:pPr>
        <w:rPr>
          <w:noProof/>
        </w:rPr>
      </w:pPr>
      <w:r w:rsidRPr="00547A47">
        <w:rPr>
          <w:b/>
          <w:noProof/>
        </w:rPr>
        <w:t>Note</w:t>
      </w:r>
      <w:r>
        <w:rPr>
          <w:noProof/>
        </w:rPr>
        <w:t xml:space="preserve">: The </w:t>
      </w:r>
      <w:r w:rsidR="00A03B7F">
        <w:rPr>
          <w:noProof/>
        </w:rPr>
        <w:t>revocation question</w:t>
      </w:r>
      <w:r>
        <w:rPr>
          <w:noProof/>
        </w:rPr>
        <w:t xml:space="preserve"> </w:t>
      </w:r>
      <w:r w:rsidR="00562BE3">
        <w:rPr>
          <w:noProof/>
        </w:rPr>
        <w:t>on this</w:t>
      </w:r>
      <w:r>
        <w:rPr>
          <w:noProof/>
        </w:rPr>
        <w:t xml:space="preserve"> screen </w:t>
      </w:r>
      <w:r w:rsidR="00A03B7F">
        <w:rPr>
          <w:noProof/>
        </w:rPr>
        <w:t>is</w:t>
      </w:r>
      <w:r>
        <w:rPr>
          <w:noProof/>
        </w:rPr>
        <w:t xml:space="preserve"> optional </w:t>
      </w:r>
      <w:r w:rsidR="00562BE3">
        <w:rPr>
          <w:noProof/>
        </w:rPr>
        <w:t>because the current authorization status for both SSDI and SSI is active.</w:t>
      </w:r>
    </w:p>
    <w:p w:rsidR="006A0889" w:rsidRDefault="006A0889" w:rsidP="00CD68D8">
      <w:pPr>
        <w:rPr>
          <w:noProof/>
        </w:rPr>
      </w:pPr>
    </w:p>
    <w:p w:rsidR="000421D8" w:rsidRDefault="006A0889" w:rsidP="00CD68D8">
      <w:pPr>
        <w:rPr>
          <w:noProof/>
        </w:rPr>
      </w:pPr>
      <w:r>
        <w:rPr>
          <w:noProof/>
        </w:rPr>
        <w:drawing>
          <wp:inline distT="0" distB="0" distL="0" distR="0" wp14:anchorId="66414B3E" wp14:editId="71F069F4">
            <wp:extent cx="6858000" cy="3877056"/>
            <wp:effectExtent l="0" t="0" r="0" b="9525"/>
            <wp:docPr id="23"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8.png"/>
                    <pic:cNvPicPr>
                      <a:picLocks noChangeAspect="1" noChangeArrowheads="1"/>
                    </pic:cNvPicPr>
                  </pic:nvPicPr>
                  <pic:blipFill rotWithShape="1">
                    <a:blip r:embed="rId19"/>
                    <a:srcRect l="1" r="38632" b="6751"/>
                    <a:stretch/>
                  </pic:blipFill>
                  <pic:spPr bwMode="auto">
                    <a:xfrm>
                      <a:off x="0" y="0"/>
                      <a:ext cx="6858000" cy="3877056"/>
                    </a:xfrm>
                    <a:prstGeom prst="rect">
                      <a:avLst/>
                    </a:prstGeom>
                    <a:ln>
                      <a:noFill/>
                    </a:ln>
                    <a:extLst>
                      <a:ext uri="{53640926-AAD7-44D8-BBD7-CCE9431645EC}">
                        <a14:shadowObscured xmlns:a14="http://schemas.microsoft.com/office/drawing/2010/main"/>
                      </a:ext>
                    </a:extLst>
                  </pic:spPr>
                </pic:pic>
              </a:graphicData>
            </a:graphic>
          </wp:inline>
        </w:drawing>
      </w:r>
    </w:p>
    <w:p w:rsidR="006A0889" w:rsidRDefault="006A0889">
      <w:pPr>
        <w:rPr>
          <w:noProof/>
        </w:rPr>
      </w:pPr>
      <w:r>
        <w:rPr>
          <w:noProof/>
        </w:rPr>
        <w:br w:type="page"/>
      </w:r>
    </w:p>
    <w:p w:rsidR="00DF70DD" w:rsidRDefault="00F10914" w:rsidP="00664F90">
      <w:pPr>
        <w:pStyle w:val="Heading1"/>
        <w:tabs>
          <w:tab w:val="clear" w:pos="720"/>
          <w:tab w:val="num" w:pos="360"/>
        </w:tabs>
      </w:pPr>
      <w:r>
        <w:t xml:space="preserve"> </w:t>
      </w:r>
      <w:bookmarkStart w:id="12" w:name="_Toc482890032"/>
      <w:r w:rsidR="0023166C">
        <w:t>SSDI and SSI Authorization Active</w:t>
      </w:r>
      <w:r w:rsidR="00BB444D">
        <w:t xml:space="preserve">– </w:t>
      </w:r>
      <w:r w:rsidR="006A0889">
        <w:t>Revok</w:t>
      </w:r>
      <w:r w:rsidR="00BB444D">
        <w:t>e selected</w:t>
      </w:r>
      <w:bookmarkEnd w:id="12"/>
    </w:p>
    <w:p w:rsidR="00562BE3" w:rsidRDefault="00562BE3" w:rsidP="00562BE3">
      <w:pPr>
        <w:rPr>
          <w:noProof/>
        </w:rPr>
      </w:pPr>
      <w:r w:rsidRPr="00547A47">
        <w:rPr>
          <w:b/>
          <w:noProof/>
        </w:rPr>
        <w:t>Note</w:t>
      </w:r>
      <w:r>
        <w:rPr>
          <w:noProof/>
        </w:rPr>
        <w:t>: The revocation question on this screen is optional because the current authorization status for both SSDI and SSI is active.</w:t>
      </w:r>
    </w:p>
    <w:p w:rsidR="006A0889" w:rsidRDefault="006A0889" w:rsidP="00261337">
      <w:pPr>
        <w:rPr>
          <w:noProof/>
        </w:rPr>
      </w:pPr>
    </w:p>
    <w:p w:rsidR="00261337" w:rsidRPr="00261337" w:rsidRDefault="00A84F66" w:rsidP="00261337">
      <w:r>
        <w:rPr>
          <w:noProof/>
        </w:rPr>
        <w:drawing>
          <wp:inline distT="0" distB="0" distL="0" distR="0" wp14:anchorId="10E4E266" wp14:editId="37CE1CAD">
            <wp:extent cx="6858764" cy="6839712"/>
            <wp:effectExtent l="0" t="0" r="0" b="0"/>
            <wp:docPr id="25"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10.png"/>
                    <pic:cNvPicPr>
                      <a:picLocks noChangeAspect="1" noChangeArrowheads="1"/>
                    </pic:cNvPicPr>
                  </pic:nvPicPr>
                  <pic:blipFill>
                    <a:blip r:embed="rId20"/>
                    <a:stretch>
                      <a:fillRect/>
                    </a:stretch>
                  </pic:blipFill>
                  <pic:spPr>
                    <a:xfrm>
                      <a:off x="0" y="0"/>
                      <a:ext cx="6858764" cy="6839712"/>
                    </a:xfrm>
                    <a:prstGeom prst="rect">
                      <a:avLst/>
                    </a:prstGeom>
                  </pic:spPr>
                </pic:pic>
              </a:graphicData>
            </a:graphic>
          </wp:inline>
        </w:drawing>
      </w:r>
    </w:p>
    <w:p w:rsidR="00261337" w:rsidRDefault="00261337" w:rsidP="00261337"/>
    <w:p w:rsidR="00261337" w:rsidRDefault="00261337">
      <w:r>
        <w:br w:type="page"/>
      </w:r>
    </w:p>
    <w:p w:rsidR="00DF70DD" w:rsidRDefault="00DF70DD" w:rsidP="00664F90">
      <w:pPr>
        <w:pStyle w:val="Heading1"/>
        <w:tabs>
          <w:tab w:val="clear" w:pos="720"/>
          <w:tab w:val="num" w:pos="360"/>
        </w:tabs>
      </w:pPr>
      <w:r>
        <w:t xml:space="preserve"> </w:t>
      </w:r>
      <w:bookmarkStart w:id="13" w:name="_Toc482890033"/>
      <w:r w:rsidR="00A03B7F">
        <w:t xml:space="preserve">SSDI </w:t>
      </w:r>
      <w:r w:rsidR="0023166C">
        <w:t xml:space="preserve">Active </w:t>
      </w:r>
      <w:r w:rsidR="00A03B7F">
        <w:t xml:space="preserve">and SSI </w:t>
      </w:r>
      <w:r w:rsidR="0023166C">
        <w:t xml:space="preserve">Inactive </w:t>
      </w:r>
      <w:r w:rsidR="00A03B7F">
        <w:t>- Revoke SSDI</w:t>
      </w:r>
      <w:bookmarkEnd w:id="13"/>
    </w:p>
    <w:p w:rsidR="00562BE3" w:rsidRDefault="00562BE3" w:rsidP="00562BE3">
      <w:pPr>
        <w:rPr>
          <w:noProof/>
        </w:rPr>
      </w:pPr>
      <w:r w:rsidRPr="0041757C">
        <w:rPr>
          <w:b/>
          <w:noProof/>
        </w:rPr>
        <w:t>Note</w:t>
      </w:r>
      <w:r>
        <w:rPr>
          <w:b/>
          <w:noProof/>
        </w:rPr>
        <w:t xml:space="preserve">: </w:t>
      </w:r>
      <w:r w:rsidRPr="0066381C">
        <w:rPr>
          <w:noProof/>
        </w:rPr>
        <w:t xml:space="preserve">The </w:t>
      </w:r>
      <w:r w:rsidR="006A1406">
        <w:rPr>
          <w:noProof/>
        </w:rPr>
        <w:t xml:space="preserve">following screen is displayed when the </w:t>
      </w:r>
      <w:r w:rsidRPr="0066381C">
        <w:rPr>
          <w:noProof/>
        </w:rPr>
        <w:t>authorization sta</w:t>
      </w:r>
      <w:r>
        <w:rPr>
          <w:noProof/>
        </w:rPr>
        <w:t>t</w:t>
      </w:r>
      <w:r w:rsidRPr="0066381C">
        <w:rPr>
          <w:noProof/>
        </w:rPr>
        <w:t>us</w:t>
      </w:r>
      <w:r>
        <w:rPr>
          <w:noProof/>
        </w:rPr>
        <w:t xml:space="preserve"> </w:t>
      </w:r>
      <w:r w:rsidR="006A1406">
        <w:rPr>
          <w:noProof/>
        </w:rPr>
        <w:t xml:space="preserve">for </w:t>
      </w:r>
      <w:r>
        <w:rPr>
          <w:noProof/>
        </w:rPr>
        <w:t>SSDI</w:t>
      </w:r>
      <w:r w:rsidRPr="0066381C">
        <w:rPr>
          <w:noProof/>
        </w:rPr>
        <w:t xml:space="preserve"> is active and</w:t>
      </w:r>
      <w:r>
        <w:rPr>
          <w:b/>
          <w:noProof/>
        </w:rPr>
        <w:t xml:space="preserve"> </w:t>
      </w:r>
      <w:r>
        <w:rPr>
          <w:noProof/>
        </w:rPr>
        <w:t xml:space="preserve">SSI is inactive.  Similarly, this screen can be used to display </w:t>
      </w:r>
      <w:r w:rsidR="006A1406">
        <w:rPr>
          <w:noProof/>
        </w:rPr>
        <w:t xml:space="preserve">when </w:t>
      </w:r>
      <w:r>
        <w:rPr>
          <w:noProof/>
        </w:rPr>
        <w:t xml:space="preserve">the authorization status </w:t>
      </w:r>
      <w:r w:rsidR="006A1406">
        <w:rPr>
          <w:noProof/>
        </w:rPr>
        <w:t xml:space="preserve">for </w:t>
      </w:r>
      <w:r>
        <w:rPr>
          <w:noProof/>
        </w:rPr>
        <w:t xml:space="preserve">SSDI is inactive and SSI is active. </w:t>
      </w:r>
    </w:p>
    <w:p w:rsidR="00562BE3" w:rsidRDefault="00562BE3" w:rsidP="00097B52">
      <w:pPr>
        <w:rPr>
          <w:b/>
          <w:noProof/>
        </w:rPr>
      </w:pPr>
    </w:p>
    <w:p w:rsidR="00261337" w:rsidRDefault="00A84F66" w:rsidP="00261337">
      <w:pPr>
        <w:rPr>
          <w:noProof/>
        </w:rPr>
      </w:pPr>
      <w:r>
        <w:rPr>
          <w:noProof/>
        </w:rPr>
        <w:drawing>
          <wp:inline distT="0" distB="0" distL="0" distR="0" wp14:anchorId="6F579CF5" wp14:editId="0F2D47DC">
            <wp:extent cx="6854362" cy="7178040"/>
            <wp:effectExtent l="0" t="0" r="3810" b="3810"/>
            <wp:docPr id="13"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11.png"/>
                    <pic:cNvPicPr>
                      <a:picLocks noChangeAspect="1" noChangeArrowheads="1"/>
                    </pic:cNvPicPr>
                  </pic:nvPicPr>
                  <pic:blipFill>
                    <a:blip r:embed="rId21"/>
                    <a:stretch>
                      <a:fillRect/>
                    </a:stretch>
                  </pic:blipFill>
                  <pic:spPr>
                    <a:xfrm>
                      <a:off x="0" y="0"/>
                      <a:ext cx="6854362" cy="7178040"/>
                    </a:xfrm>
                    <a:prstGeom prst="rect">
                      <a:avLst/>
                    </a:prstGeom>
                  </pic:spPr>
                </pic:pic>
              </a:graphicData>
            </a:graphic>
          </wp:inline>
        </w:drawing>
      </w:r>
    </w:p>
    <w:p w:rsidR="00261337" w:rsidRDefault="00261337">
      <w:pPr>
        <w:rPr>
          <w:noProof/>
        </w:rPr>
      </w:pPr>
      <w:r>
        <w:rPr>
          <w:noProof/>
        </w:rPr>
        <w:br w:type="page"/>
      </w:r>
    </w:p>
    <w:p w:rsidR="00DF70DD" w:rsidRDefault="00DF70DD" w:rsidP="00664F90">
      <w:pPr>
        <w:pStyle w:val="Heading1"/>
        <w:tabs>
          <w:tab w:val="clear" w:pos="720"/>
          <w:tab w:val="num" w:pos="360"/>
        </w:tabs>
      </w:pPr>
      <w:r>
        <w:t xml:space="preserve"> </w:t>
      </w:r>
      <w:bookmarkStart w:id="14" w:name="_Toc482890034"/>
      <w:r>
        <w:t xml:space="preserve">SSDI </w:t>
      </w:r>
      <w:r w:rsidR="0023166C">
        <w:t xml:space="preserve">Active </w:t>
      </w:r>
      <w:r>
        <w:t>and SSI</w:t>
      </w:r>
      <w:r w:rsidR="0023166C" w:rsidRPr="0023166C">
        <w:t xml:space="preserve"> </w:t>
      </w:r>
      <w:r w:rsidR="0023166C">
        <w:t>Inactive</w:t>
      </w:r>
      <w:r>
        <w:t xml:space="preserve"> – </w:t>
      </w:r>
      <w:r w:rsidR="00A03B7F">
        <w:t>Authorize SSI</w:t>
      </w:r>
      <w:bookmarkEnd w:id="14"/>
    </w:p>
    <w:p w:rsidR="00037F91" w:rsidRDefault="00037F91" w:rsidP="00037F91">
      <w:pPr>
        <w:rPr>
          <w:noProof/>
        </w:rPr>
      </w:pPr>
      <w:r w:rsidRPr="0041757C">
        <w:rPr>
          <w:b/>
          <w:noProof/>
        </w:rPr>
        <w:t>Note</w:t>
      </w:r>
      <w:r>
        <w:rPr>
          <w:b/>
          <w:noProof/>
        </w:rPr>
        <w:t xml:space="preserve">: </w:t>
      </w:r>
      <w:r w:rsidRPr="0066381C">
        <w:rPr>
          <w:noProof/>
        </w:rPr>
        <w:t xml:space="preserve">The </w:t>
      </w:r>
      <w:r>
        <w:rPr>
          <w:noProof/>
        </w:rPr>
        <w:t xml:space="preserve">following screen is displayed when the </w:t>
      </w:r>
      <w:r w:rsidRPr="0066381C">
        <w:rPr>
          <w:noProof/>
        </w:rPr>
        <w:t>authorization sta</w:t>
      </w:r>
      <w:r>
        <w:rPr>
          <w:noProof/>
        </w:rPr>
        <w:t>t</w:t>
      </w:r>
      <w:r w:rsidRPr="0066381C">
        <w:rPr>
          <w:noProof/>
        </w:rPr>
        <w:t>us</w:t>
      </w:r>
      <w:r>
        <w:rPr>
          <w:noProof/>
        </w:rPr>
        <w:t xml:space="preserve"> for SSDI</w:t>
      </w:r>
      <w:r w:rsidRPr="0066381C">
        <w:rPr>
          <w:noProof/>
        </w:rPr>
        <w:t xml:space="preserve"> is active and</w:t>
      </w:r>
      <w:r>
        <w:rPr>
          <w:b/>
          <w:noProof/>
        </w:rPr>
        <w:t xml:space="preserve"> </w:t>
      </w:r>
      <w:r>
        <w:rPr>
          <w:noProof/>
        </w:rPr>
        <w:t xml:space="preserve">SSI is inactive.  Similarly, this screen can be used to display when the authorization status for SSDI is inactive and SSI is active. </w:t>
      </w:r>
    </w:p>
    <w:p w:rsidR="00F01277" w:rsidRPr="00F01277" w:rsidRDefault="00F01277" w:rsidP="00F01277"/>
    <w:p w:rsidR="00261337" w:rsidRDefault="00A84F66" w:rsidP="00261337">
      <w:pPr>
        <w:rPr>
          <w:noProof/>
        </w:rPr>
      </w:pPr>
      <w:r>
        <w:rPr>
          <w:noProof/>
        </w:rPr>
        <w:drawing>
          <wp:inline distT="0" distB="0" distL="0" distR="0" wp14:anchorId="75B602F5" wp14:editId="629C6152">
            <wp:extent cx="6858000" cy="7406640"/>
            <wp:effectExtent l="0" t="0" r="0" b="3810"/>
            <wp:docPr id="14"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12.png"/>
                    <pic:cNvPicPr>
                      <a:picLocks noChangeAspect="1" noChangeArrowheads="1"/>
                    </pic:cNvPicPr>
                  </pic:nvPicPr>
                  <pic:blipFill>
                    <a:blip r:embed="rId22"/>
                    <a:stretch>
                      <a:fillRect/>
                    </a:stretch>
                  </pic:blipFill>
                  <pic:spPr>
                    <a:xfrm>
                      <a:off x="0" y="0"/>
                      <a:ext cx="6858000" cy="7406640"/>
                    </a:xfrm>
                    <a:prstGeom prst="rect">
                      <a:avLst/>
                    </a:prstGeom>
                  </pic:spPr>
                </pic:pic>
              </a:graphicData>
            </a:graphic>
          </wp:inline>
        </w:drawing>
      </w:r>
    </w:p>
    <w:p w:rsidR="00261337" w:rsidRDefault="00261337">
      <w:pPr>
        <w:rPr>
          <w:noProof/>
        </w:rPr>
      </w:pPr>
      <w:r>
        <w:rPr>
          <w:noProof/>
        </w:rPr>
        <w:br w:type="page"/>
      </w:r>
    </w:p>
    <w:p w:rsidR="00261337" w:rsidRDefault="00261337" w:rsidP="00664F90">
      <w:pPr>
        <w:pStyle w:val="Heading1"/>
        <w:tabs>
          <w:tab w:val="clear" w:pos="720"/>
          <w:tab w:val="num" w:pos="360"/>
        </w:tabs>
      </w:pPr>
      <w:r>
        <w:t xml:space="preserve"> </w:t>
      </w:r>
      <w:bookmarkStart w:id="15" w:name="_Toc482890035"/>
      <w:r w:rsidR="00EC1ACB">
        <w:t xml:space="preserve">Single Claim only - </w:t>
      </w:r>
      <w:r>
        <w:t>SSDI</w:t>
      </w:r>
      <w:r w:rsidR="00BB444D">
        <w:t xml:space="preserve"> </w:t>
      </w:r>
      <w:r w:rsidR="0023166C">
        <w:t xml:space="preserve">Active </w:t>
      </w:r>
      <w:r w:rsidR="00BB444D">
        <w:t xml:space="preserve">– </w:t>
      </w:r>
      <w:r w:rsidR="00EC1ACB">
        <w:t>Revok</w:t>
      </w:r>
      <w:r w:rsidR="00BB444D">
        <w:t>e SSDI not selected</w:t>
      </w:r>
      <w:bookmarkEnd w:id="15"/>
      <w:r>
        <w:t xml:space="preserve"> </w:t>
      </w:r>
    </w:p>
    <w:p w:rsidR="0041757C" w:rsidRDefault="006835AF" w:rsidP="00547A47">
      <w:pPr>
        <w:rPr>
          <w:noProof/>
        </w:rPr>
      </w:pPr>
      <w:r w:rsidRPr="0041757C">
        <w:rPr>
          <w:b/>
          <w:noProof/>
        </w:rPr>
        <w:t>Note</w:t>
      </w:r>
      <w:r w:rsidR="0066381C">
        <w:rPr>
          <w:b/>
          <w:noProof/>
        </w:rPr>
        <w:t xml:space="preserve">: </w:t>
      </w:r>
      <w:r w:rsidR="0066381C" w:rsidRPr="0066381C">
        <w:rPr>
          <w:noProof/>
        </w:rPr>
        <w:t>The following screen show</w:t>
      </w:r>
      <w:r w:rsidR="0066381C">
        <w:rPr>
          <w:noProof/>
        </w:rPr>
        <w:t>s</w:t>
      </w:r>
      <w:r w:rsidR="0066381C" w:rsidRPr="0066381C">
        <w:rPr>
          <w:noProof/>
        </w:rPr>
        <w:t xml:space="preserve"> </w:t>
      </w:r>
      <w:r w:rsidR="00037F91">
        <w:rPr>
          <w:noProof/>
        </w:rPr>
        <w:t xml:space="preserve">when </w:t>
      </w:r>
      <w:r w:rsidR="0066381C" w:rsidRPr="0066381C">
        <w:rPr>
          <w:noProof/>
        </w:rPr>
        <w:t>the</w:t>
      </w:r>
      <w:r w:rsidR="0066381C">
        <w:rPr>
          <w:b/>
          <w:noProof/>
        </w:rPr>
        <w:t xml:space="preserve"> </w:t>
      </w:r>
      <w:r w:rsidR="0066381C" w:rsidRPr="0066381C">
        <w:rPr>
          <w:noProof/>
        </w:rPr>
        <w:t>authorization sta</w:t>
      </w:r>
      <w:r w:rsidR="0066381C">
        <w:rPr>
          <w:noProof/>
        </w:rPr>
        <w:t>t</w:t>
      </w:r>
      <w:r w:rsidR="0066381C" w:rsidRPr="0066381C">
        <w:rPr>
          <w:noProof/>
        </w:rPr>
        <w:t>us</w:t>
      </w:r>
      <w:r w:rsidR="0066381C">
        <w:rPr>
          <w:noProof/>
        </w:rPr>
        <w:t xml:space="preserve"> </w:t>
      </w:r>
      <w:r w:rsidR="00037F91">
        <w:rPr>
          <w:noProof/>
        </w:rPr>
        <w:t xml:space="preserve">for </w:t>
      </w:r>
      <w:r w:rsidR="0066381C">
        <w:rPr>
          <w:noProof/>
        </w:rPr>
        <w:t>SSDI</w:t>
      </w:r>
      <w:r w:rsidR="0066381C" w:rsidRPr="0066381C">
        <w:rPr>
          <w:noProof/>
        </w:rPr>
        <w:t xml:space="preserve"> is active and</w:t>
      </w:r>
      <w:r w:rsidR="0066381C">
        <w:rPr>
          <w:b/>
          <w:noProof/>
        </w:rPr>
        <w:t xml:space="preserve"> </w:t>
      </w:r>
      <w:r w:rsidR="0066381C" w:rsidRPr="0066381C">
        <w:rPr>
          <w:noProof/>
        </w:rPr>
        <w:t>SSI is inactive</w:t>
      </w:r>
      <w:r w:rsidR="0066381C">
        <w:rPr>
          <w:b/>
          <w:noProof/>
        </w:rPr>
        <w:t xml:space="preserve"> </w:t>
      </w:r>
      <w:r w:rsidR="0066381C">
        <w:rPr>
          <w:noProof/>
        </w:rPr>
        <w:t>because t</w:t>
      </w:r>
      <w:r>
        <w:rPr>
          <w:noProof/>
        </w:rPr>
        <w:t>here is no qualified SSI claim</w:t>
      </w:r>
      <w:r w:rsidR="0066381C">
        <w:rPr>
          <w:noProof/>
        </w:rPr>
        <w:t xml:space="preserve">. </w:t>
      </w:r>
      <w:r>
        <w:rPr>
          <w:noProof/>
        </w:rPr>
        <w:t xml:space="preserve"> </w:t>
      </w:r>
      <w:r w:rsidR="0066381C">
        <w:rPr>
          <w:noProof/>
        </w:rPr>
        <w:t xml:space="preserve">Similarly, this screen can </w:t>
      </w:r>
      <w:r w:rsidR="00037F91">
        <w:rPr>
          <w:noProof/>
        </w:rPr>
        <w:t xml:space="preserve">be </w:t>
      </w:r>
      <w:r w:rsidR="0066381C">
        <w:rPr>
          <w:noProof/>
        </w:rPr>
        <w:t>display</w:t>
      </w:r>
      <w:r w:rsidR="00037F91">
        <w:rPr>
          <w:noProof/>
        </w:rPr>
        <w:t>ed</w:t>
      </w:r>
      <w:r w:rsidR="0066381C">
        <w:rPr>
          <w:noProof/>
        </w:rPr>
        <w:t xml:space="preserve"> </w:t>
      </w:r>
      <w:r w:rsidR="00037F91">
        <w:rPr>
          <w:noProof/>
        </w:rPr>
        <w:t xml:space="preserve">when </w:t>
      </w:r>
      <w:r w:rsidR="0066381C">
        <w:rPr>
          <w:noProof/>
        </w:rPr>
        <w:t xml:space="preserve">the authorization status </w:t>
      </w:r>
      <w:r w:rsidR="00037F91">
        <w:rPr>
          <w:noProof/>
        </w:rPr>
        <w:t>for</w:t>
      </w:r>
      <w:r w:rsidR="00363E2F">
        <w:rPr>
          <w:noProof/>
        </w:rPr>
        <w:t xml:space="preserve"> </w:t>
      </w:r>
      <w:r w:rsidR="0066381C">
        <w:rPr>
          <w:noProof/>
        </w:rPr>
        <w:t xml:space="preserve">SSDI is inactive because there is no qualified SSDI claim and SSI is active. </w:t>
      </w:r>
    </w:p>
    <w:p w:rsidR="0066381C" w:rsidRDefault="0066381C" w:rsidP="00547A47">
      <w:pPr>
        <w:rPr>
          <w:noProof/>
        </w:rPr>
      </w:pPr>
    </w:p>
    <w:p w:rsidR="00547A47" w:rsidRPr="00547A47" w:rsidRDefault="00EC1ACB" w:rsidP="00547A47">
      <w:r>
        <w:rPr>
          <w:noProof/>
        </w:rPr>
        <w:drawing>
          <wp:inline distT="0" distB="0" distL="0" distR="0" wp14:anchorId="5F4DA7F2" wp14:editId="4130DEA2">
            <wp:extent cx="6858000" cy="3630168"/>
            <wp:effectExtent l="0" t="0" r="0" b="8890"/>
            <wp:docPr id="27"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12.png"/>
                    <pic:cNvPicPr>
                      <a:picLocks noChangeAspect="1" noChangeArrowheads="1"/>
                    </pic:cNvPicPr>
                  </pic:nvPicPr>
                  <pic:blipFill rotWithShape="1">
                    <a:blip r:embed="rId23"/>
                    <a:srcRect r="38547" b="12502"/>
                    <a:stretch/>
                  </pic:blipFill>
                  <pic:spPr bwMode="auto">
                    <a:xfrm>
                      <a:off x="0" y="0"/>
                      <a:ext cx="6858000" cy="3630168"/>
                    </a:xfrm>
                    <a:prstGeom prst="rect">
                      <a:avLst/>
                    </a:prstGeom>
                    <a:ln>
                      <a:noFill/>
                    </a:ln>
                    <a:extLst>
                      <a:ext uri="{53640926-AAD7-44D8-BBD7-CCE9431645EC}">
                        <a14:shadowObscured xmlns:a14="http://schemas.microsoft.com/office/drawing/2010/main"/>
                      </a:ext>
                    </a:extLst>
                  </pic:spPr>
                </pic:pic>
              </a:graphicData>
            </a:graphic>
          </wp:inline>
        </w:drawing>
      </w:r>
    </w:p>
    <w:p w:rsidR="00261337" w:rsidRDefault="00261337" w:rsidP="00261337"/>
    <w:p w:rsidR="00261337" w:rsidRDefault="00261337">
      <w:r>
        <w:br w:type="page"/>
      </w:r>
    </w:p>
    <w:p w:rsidR="00EC1ACB" w:rsidRDefault="00EC1ACB" w:rsidP="00664F90">
      <w:pPr>
        <w:pStyle w:val="Heading1"/>
        <w:tabs>
          <w:tab w:val="clear" w:pos="720"/>
          <w:tab w:val="num" w:pos="360"/>
        </w:tabs>
      </w:pPr>
      <w:r>
        <w:t xml:space="preserve"> </w:t>
      </w:r>
      <w:bookmarkStart w:id="16" w:name="_Toc482890036"/>
      <w:r>
        <w:t>Single C</w:t>
      </w:r>
      <w:r w:rsidR="00BB444D">
        <w:t xml:space="preserve">laim only </w:t>
      </w:r>
      <w:r w:rsidR="0023166C">
        <w:t>–</w:t>
      </w:r>
      <w:r w:rsidR="00BB444D">
        <w:t xml:space="preserve"> SSDI</w:t>
      </w:r>
      <w:r w:rsidR="0023166C">
        <w:t xml:space="preserve"> Active</w:t>
      </w:r>
      <w:r w:rsidR="00BB444D">
        <w:t xml:space="preserve"> – </w:t>
      </w:r>
      <w:r>
        <w:t>Revok</w:t>
      </w:r>
      <w:r w:rsidR="00BB444D">
        <w:t>e SSDI selected</w:t>
      </w:r>
      <w:bookmarkEnd w:id="16"/>
    </w:p>
    <w:p w:rsidR="00037F91" w:rsidRDefault="00037F91" w:rsidP="00037F91">
      <w:pPr>
        <w:rPr>
          <w:noProof/>
        </w:rPr>
      </w:pPr>
      <w:r w:rsidRPr="0041757C">
        <w:rPr>
          <w:b/>
          <w:noProof/>
        </w:rPr>
        <w:t>Note</w:t>
      </w:r>
      <w:r>
        <w:rPr>
          <w:b/>
          <w:noProof/>
        </w:rPr>
        <w:t xml:space="preserve">: </w:t>
      </w:r>
      <w:r w:rsidRPr="0066381C">
        <w:rPr>
          <w:noProof/>
        </w:rPr>
        <w:t>The following screen show</w:t>
      </w:r>
      <w:r>
        <w:rPr>
          <w:noProof/>
        </w:rPr>
        <w:t>s</w:t>
      </w:r>
      <w:r w:rsidRPr="0066381C">
        <w:rPr>
          <w:noProof/>
        </w:rPr>
        <w:t xml:space="preserve"> </w:t>
      </w:r>
      <w:r>
        <w:rPr>
          <w:noProof/>
        </w:rPr>
        <w:t xml:space="preserve">when </w:t>
      </w:r>
      <w:r w:rsidRPr="0066381C">
        <w:rPr>
          <w:noProof/>
        </w:rPr>
        <w:t>the</w:t>
      </w:r>
      <w:r>
        <w:rPr>
          <w:b/>
          <w:noProof/>
        </w:rPr>
        <w:t xml:space="preserve"> </w:t>
      </w:r>
      <w:r w:rsidRPr="0066381C">
        <w:rPr>
          <w:noProof/>
        </w:rPr>
        <w:t>authorization sta</w:t>
      </w:r>
      <w:r>
        <w:rPr>
          <w:noProof/>
        </w:rPr>
        <w:t>t</w:t>
      </w:r>
      <w:r w:rsidRPr="0066381C">
        <w:rPr>
          <w:noProof/>
        </w:rPr>
        <w:t>us</w:t>
      </w:r>
      <w:r>
        <w:rPr>
          <w:noProof/>
        </w:rPr>
        <w:t xml:space="preserve"> for SSDI</w:t>
      </w:r>
      <w:r w:rsidRPr="0066381C">
        <w:rPr>
          <w:noProof/>
        </w:rPr>
        <w:t xml:space="preserve"> is active and</w:t>
      </w:r>
      <w:r>
        <w:rPr>
          <w:b/>
          <w:noProof/>
        </w:rPr>
        <w:t xml:space="preserve"> </w:t>
      </w:r>
      <w:r w:rsidRPr="0066381C">
        <w:rPr>
          <w:noProof/>
        </w:rPr>
        <w:t>SSI is inactive</w:t>
      </w:r>
      <w:r>
        <w:rPr>
          <w:b/>
          <w:noProof/>
        </w:rPr>
        <w:t xml:space="preserve"> </w:t>
      </w:r>
      <w:r>
        <w:rPr>
          <w:noProof/>
        </w:rPr>
        <w:t xml:space="preserve">because there is no qualified SSI claim.  Similarly, this screen can be displayed when the authorization status for SSDI is inactive because there is no qualified SSDI claim and SSI is active. </w:t>
      </w:r>
    </w:p>
    <w:p w:rsidR="0041757C" w:rsidRDefault="0041757C" w:rsidP="00EC1ACB">
      <w:pPr>
        <w:rPr>
          <w:noProof/>
        </w:rPr>
      </w:pPr>
    </w:p>
    <w:p w:rsidR="00EC1ACB" w:rsidRDefault="00A84F66" w:rsidP="00EC1ACB">
      <w:r>
        <w:rPr>
          <w:noProof/>
        </w:rPr>
        <w:drawing>
          <wp:inline distT="0" distB="0" distL="0" distR="0" wp14:anchorId="796FD889" wp14:editId="52D30404">
            <wp:extent cx="6859985" cy="6583680"/>
            <wp:effectExtent l="0" t="0" r="0" b="7620"/>
            <wp:docPr id="29"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14.png"/>
                    <pic:cNvPicPr>
                      <a:picLocks noChangeAspect="1" noChangeArrowheads="1"/>
                    </pic:cNvPicPr>
                  </pic:nvPicPr>
                  <pic:blipFill>
                    <a:blip r:embed="rId24"/>
                    <a:stretch>
                      <a:fillRect/>
                    </a:stretch>
                  </pic:blipFill>
                  <pic:spPr>
                    <a:xfrm>
                      <a:off x="0" y="0"/>
                      <a:ext cx="6859985" cy="6583680"/>
                    </a:xfrm>
                    <a:prstGeom prst="rect">
                      <a:avLst/>
                    </a:prstGeom>
                  </pic:spPr>
                </pic:pic>
              </a:graphicData>
            </a:graphic>
          </wp:inline>
        </w:drawing>
      </w:r>
    </w:p>
    <w:p w:rsidR="00EC1ACB" w:rsidRDefault="00EC1ACB">
      <w:r>
        <w:br w:type="page"/>
      </w:r>
    </w:p>
    <w:p w:rsidR="00EC1ACB" w:rsidRDefault="00EC1ACB" w:rsidP="00664F90">
      <w:pPr>
        <w:pStyle w:val="Heading1"/>
        <w:tabs>
          <w:tab w:val="clear" w:pos="720"/>
          <w:tab w:val="num" w:pos="360"/>
        </w:tabs>
      </w:pPr>
      <w:r>
        <w:t xml:space="preserve"> </w:t>
      </w:r>
      <w:bookmarkStart w:id="17" w:name="_Toc482890037"/>
      <w:r w:rsidR="006835AF">
        <w:t>Single Claim o</w:t>
      </w:r>
      <w:r>
        <w:t>nly –SSDI</w:t>
      </w:r>
      <w:r w:rsidR="0023166C">
        <w:t xml:space="preserve"> Inactive</w:t>
      </w:r>
      <w:r>
        <w:t xml:space="preserve"> – Authorize SSDI</w:t>
      </w:r>
      <w:bookmarkEnd w:id="17"/>
    </w:p>
    <w:p w:rsidR="00F94AC2" w:rsidRDefault="00F94AC2" w:rsidP="00F94AC2">
      <w:pPr>
        <w:rPr>
          <w:noProof/>
        </w:rPr>
      </w:pPr>
      <w:r w:rsidRPr="0041757C">
        <w:rPr>
          <w:b/>
          <w:noProof/>
        </w:rPr>
        <w:t>Note</w:t>
      </w:r>
      <w:r>
        <w:rPr>
          <w:b/>
          <w:noProof/>
        </w:rPr>
        <w:t xml:space="preserve">: </w:t>
      </w:r>
      <w:r w:rsidRPr="0066381C">
        <w:rPr>
          <w:noProof/>
        </w:rPr>
        <w:t>The following screen show</w:t>
      </w:r>
      <w:r>
        <w:rPr>
          <w:noProof/>
        </w:rPr>
        <w:t>s</w:t>
      </w:r>
      <w:r w:rsidRPr="0066381C">
        <w:rPr>
          <w:noProof/>
        </w:rPr>
        <w:t xml:space="preserve"> </w:t>
      </w:r>
      <w:r w:rsidR="00037F91">
        <w:rPr>
          <w:noProof/>
        </w:rPr>
        <w:t xml:space="preserve">when </w:t>
      </w:r>
      <w:r w:rsidRPr="0066381C">
        <w:rPr>
          <w:noProof/>
        </w:rPr>
        <w:t>the</w:t>
      </w:r>
      <w:r>
        <w:rPr>
          <w:b/>
          <w:noProof/>
        </w:rPr>
        <w:t xml:space="preserve"> </w:t>
      </w:r>
      <w:r w:rsidRPr="0066381C">
        <w:rPr>
          <w:noProof/>
        </w:rPr>
        <w:t>authorization sta</w:t>
      </w:r>
      <w:r>
        <w:rPr>
          <w:noProof/>
        </w:rPr>
        <w:t>t</w:t>
      </w:r>
      <w:r w:rsidRPr="0066381C">
        <w:rPr>
          <w:noProof/>
        </w:rPr>
        <w:t>us</w:t>
      </w:r>
      <w:r>
        <w:rPr>
          <w:noProof/>
        </w:rPr>
        <w:t xml:space="preserve"> </w:t>
      </w:r>
      <w:r w:rsidR="00037F91">
        <w:rPr>
          <w:noProof/>
        </w:rPr>
        <w:t>for</w:t>
      </w:r>
      <w:r>
        <w:rPr>
          <w:noProof/>
        </w:rPr>
        <w:t xml:space="preserve"> SSDI</w:t>
      </w:r>
      <w:r w:rsidRPr="0066381C">
        <w:rPr>
          <w:noProof/>
        </w:rPr>
        <w:t xml:space="preserve"> is </w:t>
      </w:r>
      <w:r>
        <w:rPr>
          <w:noProof/>
        </w:rPr>
        <w:t>inactive</w:t>
      </w:r>
      <w:r w:rsidRPr="0066381C">
        <w:rPr>
          <w:noProof/>
        </w:rPr>
        <w:t xml:space="preserve"> and</w:t>
      </w:r>
      <w:r>
        <w:rPr>
          <w:b/>
          <w:noProof/>
        </w:rPr>
        <w:t xml:space="preserve"> </w:t>
      </w:r>
      <w:r w:rsidRPr="0066381C">
        <w:rPr>
          <w:noProof/>
        </w:rPr>
        <w:t>SSI is inactive</w:t>
      </w:r>
      <w:r>
        <w:rPr>
          <w:b/>
          <w:noProof/>
        </w:rPr>
        <w:t xml:space="preserve"> </w:t>
      </w:r>
      <w:r>
        <w:rPr>
          <w:noProof/>
        </w:rPr>
        <w:t>because there is no qualified SSI claim.  Similarly, this screen can be display</w:t>
      </w:r>
      <w:r w:rsidR="00037F91">
        <w:rPr>
          <w:noProof/>
        </w:rPr>
        <w:t>ed when</w:t>
      </w:r>
      <w:r>
        <w:rPr>
          <w:noProof/>
        </w:rPr>
        <w:t xml:space="preserve"> the authorization status </w:t>
      </w:r>
      <w:r w:rsidR="00037F91">
        <w:rPr>
          <w:noProof/>
        </w:rPr>
        <w:t>for</w:t>
      </w:r>
      <w:r>
        <w:rPr>
          <w:noProof/>
        </w:rPr>
        <w:t xml:space="preserve"> SSDI is inactive because there is not qualified SSDI claim and SSI is inactive. </w:t>
      </w:r>
    </w:p>
    <w:p w:rsidR="00F94AC2" w:rsidRDefault="00F94AC2" w:rsidP="00923C6A">
      <w:pPr>
        <w:rPr>
          <w:b/>
          <w:noProof/>
        </w:rPr>
      </w:pPr>
    </w:p>
    <w:p w:rsidR="00EC1ACB" w:rsidRDefault="00A84F66" w:rsidP="00EC1ACB">
      <w:r>
        <w:rPr>
          <w:noProof/>
        </w:rPr>
        <w:drawing>
          <wp:inline distT="0" distB="0" distL="0" distR="0" wp14:anchorId="12E1184E" wp14:editId="606E361C">
            <wp:extent cx="6855733" cy="6912864"/>
            <wp:effectExtent l="0" t="0" r="2540" b="2540"/>
            <wp:docPr id="30"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15.png"/>
                    <pic:cNvPicPr>
                      <a:picLocks noChangeAspect="1" noChangeArrowheads="1"/>
                    </pic:cNvPicPr>
                  </pic:nvPicPr>
                  <pic:blipFill>
                    <a:blip r:embed="rId25"/>
                    <a:stretch>
                      <a:fillRect/>
                    </a:stretch>
                  </pic:blipFill>
                  <pic:spPr>
                    <a:xfrm>
                      <a:off x="0" y="0"/>
                      <a:ext cx="6855733" cy="6912864"/>
                    </a:xfrm>
                    <a:prstGeom prst="rect">
                      <a:avLst/>
                    </a:prstGeom>
                  </pic:spPr>
                </pic:pic>
              </a:graphicData>
            </a:graphic>
          </wp:inline>
        </w:drawing>
      </w:r>
    </w:p>
    <w:p w:rsidR="00EC1ACB" w:rsidRDefault="00EC1ACB">
      <w:r>
        <w:br w:type="page"/>
      </w:r>
    </w:p>
    <w:p w:rsidR="00EC1ACB" w:rsidRPr="00EC1ACB" w:rsidRDefault="00EC1ACB" w:rsidP="00EC1ACB"/>
    <w:p w:rsidR="00664F90" w:rsidRDefault="0041757C" w:rsidP="00664F90">
      <w:pPr>
        <w:pStyle w:val="Heading1"/>
        <w:tabs>
          <w:tab w:val="clear" w:pos="720"/>
          <w:tab w:val="num" w:pos="360"/>
        </w:tabs>
      </w:pPr>
      <w:r>
        <w:t xml:space="preserve"> </w:t>
      </w:r>
      <w:bookmarkStart w:id="18" w:name="_Toc482890038"/>
      <w:r w:rsidR="00664F90">
        <w:t xml:space="preserve">Authorization Details – More </w:t>
      </w:r>
      <w:r w:rsidR="002C3086">
        <w:t>I</w:t>
      </w:r>
      <w:r w:rsidR="00664F90">
        <w:t xml:space="preserve">nfo </w:t>
      </w:r>
      <w:r w:rsidR="002C3086">
        <w:t>Light Box</w:t>
      </w:r>
      <w:bookmarkEnd w:id="18"/>
    </w:p>
    <w:p w:rsidR="00664F90" w:rsidRDefault="00664F90" w:rsidP="00664F90">
      <w:r>
        <w:t>This light box is displayed when the user clicks on the more info link next to “Current Authorization Details”</w:t>
      </w:r>
    </w:p>
    <w:p w:rsidR="00664F90" w:rsidRPr="00664F90" w:rsidRDefault="00664F90" w:rsidP="00664F90"/>
    <w:p w:rsidR="00664F90" w:rsidRDefault="005820DC" w:rsidP="00664F90">
      <w:r>
        <w:rPr>
          <w:noProof/>
        </w:rPr>
        <w:drawing>
          <wp:inline distT="0" distB="0" distL="0" distR="0" wp14:anchorId="517E6F19" wp14:editId="542E51F4">
            <wp:extent cx="6851845" cy="3675888"/>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1845" cy="3675888"/>
                    </a:xfrm>
                    <a:prstGeom prst="rect">
                      <a:avLst/>
                    </a:prstGeom>
                  </pic:spPr>
                </pic:pic>
              </a:graphicData>
            </a:graphic>
          </wp:inline>
        </w:drawing>
      </w:r>
    </w:p>
    <w:p w:rsidR="00664F90" w:rsidRDefault="00664F90">
      <w:r>
        <w:br w:type="page"/>
      </w:r>
    </w:p>
    <w:p w:rsidR="00BE52AF" w:rsidRDefault="00664F90" w:rsidP="00BE52AF">
      <w:pPr>
        <w:pStyle w:val="Heading1"/>
        <w:tabs>
          <w:tab w:val="clear" w:pos="720"/>
          <w:tab w:val="num" w:pos="360"/>
        </w:tabs>
      </w:pPr>
      <w:r>
        <w:t xml:space="preserve"> </w:t>
      </w:r>
      <w:bookmarkStart w:id="19" w:name="_Toc482890039"/>
      <w:r w:rsidR="00BE52AF">
        <w:t>Person Available – More Info Light Box</w:t>
      </w:r>
      <w:bookmarkEnd w:id="19"/>
    </w:p>
    <w:p w:rsidR="00BE52AF" w:rsidRDefault="00BE52AF" w:rsidP="00BE52AF">
      <w:r>
        <w:t>This light box is displayed when the user clicks on the more info link next to the “Person available to provide response …” question</w:t>
      </w:r>
    </w:p>
    <w:p w:rsidR="00BE52AF" w:rsidRDefault="00BE52AF" w:rsidP="00BE52AF"/>
    <w:p w:rsidR="00BE52AF" w:rsidRDefault="005820DC" w:rsidP="00BE52AF">
      <w:r>
        <w:rPr>
          <w:noProof/>
        </w:rPr>
        <w:drawing>
          <wp:inline distT="0" distB="0" distL="0" distR="0" wp14:anchorId="3E475C7D" wp14:editId="46D6553E">
            <wp:extent cx="6858000" cy="37058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705860"/>
                    </a:xfrm>
                    <a:prstGeom prst="rect">
                      <a:avLst/>
                    </a:prstGeom>
                  </pic:spPr>
                </pic:pic>
              </a:graphicData>
            </a:graphic>
          </wp:inline>
        </w:drawing>
      </w:r>
      <w:bookmarkEnd w:id="7"/>
    </w:p>
    <w:sectPr w:rsidR="00BE52AF" w:rsidSect="00A11355">
      <w:pgSz w:w="12240" w:h="15840"/>
      <w:pgMar w:top="720" w:right="720" w:bottom="720" w:left="720" w:header="0" w:footer="720" w:gutter="0"/>
      <w:pgBorders w:offsetFrom="page">
        <w:top w:val="single" w:sz="4" w:space="24" w:color="F2F2F2" w:themeColor="background1" w:themeShade="F2"/>
        <w:left w:val="single" w:sz="4" w:space="24" w:color="F2F2F2" w:themeColor="background1" w:themeShade="F2"/>
        <w:bottom w:val="single" w:sz="4" w:space="24" w:color="F2F2F2" w:themeColor="background1" w:themeShade="F2"/>
        <w:right w:val="single" w:sz="4" w:space="24" w:color="F2F2F2" w:themeColor="background1" w:themeShade="F2"/>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F3F" w:rsidRDefault="003C4F3F" w:rsidP="008372B9">
      <w:r>
        <w:separator/>
      </w:r>
    </w:p>
  </w:endnote>
  <w:endnote w:type="continuationSeparator" w:id="0">
    <w:p w:rsidR="003C4F3F" w:rsidRDefault="003C4F3F" w:rsidP="0083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23" w:rsidRDefault="00A01C23" w:rsidP="002A502D">
    <w:pPr>
      <w:pStyle w:val="Footer"/>
      <w:jc w:val="right"/>
      <w:rPr>
        <w:noProof/>
        <w:szCs w:val="18"/>
      </w:rPr>
    </w:pPr>
    <w:r>
      <w:rPr>
        <w:noProof/>
      </w:rPr>
      <w:drawing>
        <wp:inline distT="0" distB="0" distL="0" distR="0" wp14:anchorId="02A9C5F5" wp14:editId="461BFC27">
          <wp:extent cx="1828800" cy="28367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83675"/>
                  </a:xfrm>
                  <a:prstGeom prst="rect">
                    <a:avLst/>
                  </a:prstGeom>
                  <a:noFill/>
                  <a:ln>
                    <a:noFill/>
                  </a:ln>
                </pic:spPr>
              </pic:pic>
            </a:graphicData>
          </a:graphic>
        </wp:inline>
      </w:drawing>
    </w:r>
  </w:p>
  <w:p w:rsidR="00A01C23" w:rsidRPr="008372B9" w:rsidRDefault="00BE515E" w:rsidP="008372B9">
    <w:pPr>
      <w:pStyle w:val="Footer"/>
      <w:tabs>
        <w:tab w:val="clear" w:pos="9360"/>
        <w:tab w:val="right" w:pos="10800"/>
      </w:tabs>
      <w:rPr>
        <w:noProof/>
        <w:szCs w:val="18"/>
      </w:rPr>
    </w:pPr>
    <w:r>
      <w:rPr>
        <w:noProof/>
        <w:szCs w:val="18"/>
      </w:rPr>
      <w:t xml:space="preserve">BBA 824 Intranet </w:t>
    </w:r>
    <w:r w:rsidR="000B1EAB">
      <w:rPr>
        <w:noProof/>
        <w:szCs w:val="18"/>
      </w:rPr>
      <w:t xml:space="preserve">Final </w:t>
    </w:r>
    <w:r w:rsidR="00A21683">
      <w:rPr>
        <w:noProof/>
        <w:szCs w:val="18"/>
      </w:rPr>
      <w:t>Screen Package</w:t>
    </w:r>
    <w:r w:rsidR="00A01C23" w:rsidRPr="008372B9">
      <w:rPr>
        <w:szCs w:val="18"/>
      </w:rPr>
      <w:tab/>
    </w:r>
    <w:r w:rsidR="00A01C23" w:rsidRPr="008372B9">
      <w:rPr>
        <w:szCs w:val="18"/>
      </w:rPr>
      <w:tab/>
      <w:t xml:space="preserve"> Page </w:t>
    </w:r>
    <w:r w:rsidR="00A01C23" w:rsidRPr="008372B9">
      <w:rPr>
        <w:szCs w:val="18"/>
      </w:rPr>
      <w:fldChar w:fldCharType="begin"/>
    </w:r>
    <w:r w:rsidR="00A01C23" w:rsidRPr="008372B9">
      <w:rPr>
        <w:szCs w:val="18"/>
      </w:rPr>
      <w:instrText xml:space="preserve"> PAGE </w:instrText>
    </w:r>
    <w:r w:rsidR="00A01C23" w:rsidRPr="008372B9">
      <w:rPr>
        <w:szCs w:val="18"/>
      </w:rPr>
      <w:fldChar w:fldCharType="separate"/>
    </w:r>
    <w:r w:rsidR="00DC30E0">
      <w:rPr>
        <w:noProof/>
        <w:szCs w:val="18"/>
      </w:rPr>
      <w:t>1</w:t>
    </w:r>
    <w:r w:rsidR="00A01C23" w:rsidRPr="008372B9">
      <w:rPr>
        <w:szCs w:val="18"/>
      </w:rPr>
      <w:fldChar w:fldCharType="end"/>
    </w:r>
    <w:r w:rsidR="00A01C23" w:rsidRPr="008372B9">
      <w:rPr>
        <w:szCs w:val="18"/>
      </w:rPr>
      <w:t xml:space="preserve"> of </w:t>
    </w:r>
    <w:r w:rsidR="00A01C23" w:rsidRPr="008372B9">
      <w:rPr>
        <w:szCs w:val="18"/>
      </w:rPr>
      <w:fldChar w:fldCharType="begin"/>
    </w:r>
    <w:r w:rsidR="00A01C23" w:rsidRPr="008372B9">
      <w:rPr>
        <w:szCs w:val="18"/>
      </w:rPr>
      <w:instrText xml:space="preserve"> NUMPAGES </w:instrText>
    </w:r>
    <w:r w:rsidR="00A01C23" w:rsidRPr="008372B9">
      <w:rPr>
        <w:szCs w:val="18"/>
      </w:rPr>
      <w:fldChar w:fldCharType="separate"/>
    </w:r>
    <w:r w:rsidR="00DC30E0">
      <w:rPr>
        <w:noProof/>
        <w:szCs w:val="18"/>
      </w:rPr>
      <w:t>1</w:t>
    </w:r>
    <w:r w:rsidR="00A01C23" w:rsidRPr="008372B9">
      <w:rPr>
        <w:szCs w:val="18"/>
      </w:rPr>
      <w:fldChar w:fldCharType="end"/>
    </w:r>
    <w:r w:rsidR="00A01C23" w:rsidRPr="008372B9">
      <w:rPr>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F3F" w:rsidRDefault="003C4F3F" w:rsidP="008372B9">
      <w:r>
        <w:separator/>
      </w:r>
    </w:p>
  </w:footnote>
  <w:footnote w:type="continuationSeparator" w:id="0">
    <w:p w:rsidR="003C4F3F" w:rsidRDefault="003C4F3F" w:rsidP="00837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9013A8D"/>
    <w:multiLevelType w:val="hybridMultilevel"/>
    <w:tmpl w:val="E06645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F2A87"/>
    <w:multiLevelType w:val="multilevel"/>
    <w:tmpl w:val="EF6CB200"/>
    <w:lvl w:ilvl="0">
      <w:start w:val="1"/>
      <w:numFmt w:val="decimal"/>
      <w:pStyle w:val="Heading1"/>
      <w:lvlText w:val="%1."/>
      <w:lvlJc w:val="left"/>
      <w:pPr>
        <w:tabs>
          <w:tab w:val="num" w:pos="720"/>
        </w:tabs>
        <w:ind w:left="720" w:hanging="72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F70C6A"/>
    <w:multiLevelType w:val="hybridMultilevel"/>
    <w:tmpl w:val="64E66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2"/>
  </w:num>
  <w:num w:numId="3">
    <w:abstractNumId w:val="4"/>
  </w:num>
  <w:num w:numId="4">
    <w:abstractNumId w:val="4"/>
  </w:num>
  <w:num w:numId="5">
    <w:abstractNumId w:val="0"/>
  </w:num>
  <w:num w:numId="6">
    <w:abstractNumId w:val="4"/>
  </w:num>
  <w:num w:numId="7">
    <w:abstractNumId w:val="4"/>
  </w:num>
  <w:num w:numId="8">
    <w:abstractNumId w:val="3"/>
  </w:num>
  <w:num w:numId="9">
    <w:abstractNumId w:val="1"/>
  </w:num>
  <w:num w:numId="10">
    <w:abstractNumId w:val="4"/>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revisionView w:inkAnnotations="0"/>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7A"/>
    <w:rsid w:val="00000648"/>
    <w:rsid w:val="0000139D"/>
    <w:rsid w:val="0000318D"/>
    <w:rsid w:val="00004640"/>
    <w:rsid w:val="00006094"/>
    <w:rsid w:val="00007990"/>
    <w:rsid w:val="000115FD"/>
    <w:rsid w:val="00011C59"/>
    <w:rsid w:val="00012BEB"/>
    <w:rsid w:val="0001337E"/>
    <w:rsid w:val="000144F5"/>
    <w:rsid w:val="00015359"/>
    <w:rsid w:val="00015380"/>
    <w:rsid w:val="00016391"/>
    <w:rsid w:val="0002016D"/>
    <w:rsid w:val="0002170C"/>
    <w:rsid w:val="00021A04"/>
    <w:rsid w:val="000241BB"/>
    <w:rsid w:val="0002445D"/>
    <w:rsid w:val="00024E93"/>
    <w:rsid w:val="0002517A"/>
    <w:rsid w:val="000253EC"/>
    <w:rsid w:val="00025850"/>
    <w:rsid w:val="000302A3"/>
    <w:rsid w:val="000304B7"/>
    <w:rsid w:val="00030F45"/>
    <w:rsid w:val="000315C7"/>
    <w:rsid w:val="0003162D"/>
    <w:rsid w:val="000319A2"/>
    <w:rsid w:val="00031EAD"/>
    <w:rsid w:val="00032B4F"/>
    <w:rsid w:val="00033554"/>
    <w:rsid w:val="00033773"/>
    <w:rsid w:val="00036725"/>
    <w:rsid w:val="00037284"/>
    <w:rsid w:val="000375C1"/>
    <w:rsid w:val="00037F91"/>
    <w:rsid w:val="000400D7"/>
    <w:rsid w:val="00041463"/>
    <w:rsid w:val="000415D1"/>
    <w:rsid w:val="000421D8"/>
    <w:rsid w:val="00042509"/>
    <w:rsid w:val="00042890"/>
    <w:rsid w:val="000442EF"/>
    <w:rsid w:val="00050CE1"/>
    <w:rsid w:val="00051817"/>
    <w:rsid w:val="0005772F"/>
    <w:rsid w:val="00057B70"/>
    <w:rsid w:val="00057E45"/>
    <w:rsid w:val="00060643"/>
    <w:rsid w:val="00060EB0"/>
    <w:rsid w:val="0006186F"/>
    <w:rsid w:val="00061C9B"/>
    <w:rsid w:val="00062173"/>
    <w:rsid w:val="0006227E"/>
    <w:rsid w:val="00063AC8"/>
    <w:rsid w:val="0006451D"/>
    <w:rsid w:val="00065310"/>
    <w:rsid w:val="000665CB"/>
    <w:rsid w:val="00067361"/>
    <w:rsid w:val="00070A24"/>
    <w:rsid w:val="00072284"/>
    <w:rsid w:val="00072D42"/>
    <w:rsid w:val="00073502"/>
    <w:rsid w:val="00075991"/>
    <w:rsid w:val="00077345"/>
    <w:rsid w:val="000779DC"/>
    <w:rsid w:val="00077B85"/>
    <w:rsid w:val="00080B5A"/>
    <w:rsid w:val="00081935"/>
    <w:rsid w:val="0008236C"/>
    <w:rsid w:val="0008241B"/>
    <w:rsid w:val="00086339"/>
    <w:rsid w:val="00091847"/>
    <w:rsid w:val="0009263B"/>
    <w:rsid w:val="00094A19"/>
    <w:rsid w:val="00094C60"/>
    <w:rsid w:val="00095F53"/>
    <w:rsid w:val="00097B52"/>
    <w:rsid w:val="000A0635"/>
    <w:rsid w:val="000A06A8"/>
    <w:rsid w:val="000A1DE9"/>
    <w:rsid w:val="000A2601"/>
    <w:rsid w:val="000A4636"/>
    <w:rsid w:val="000A49DB"/>
    <w:rsid w:val="000A5855"/>
    <w:rsid w:val="000A5931"/>
    <w:rsid w:val="000A5C7D"/>
    <w:rsid w:val="000A6337"/>
    <w:rsid w:val="000A69B7"/>
    <w:rsid w:val="000A6C26"/>
    <w:rsid w:val="000B0AE0"/>
    <w:rsid w:val="000B1EAB"/>
    <w:rsid w:val="000B2347"/>
    <w:rsid w:val="000B258B"/>
    <w:rsid w:val="000B5914"/>
    <w:rsid w:val="000B691C"/>
    <w:rsid w:val="000B6DAB"/>
    <w:rsid w:val="000B7241"/>
    <w:rsid w:val="000C07F5"/>
    <w:rsid w:val="000C2D3F"/>
    <w:rsid w:val="000C4C5D"/>
    <w:rsid w:val="000C5E46"/>
    <w:rsid w:val="000C5F53"/>
    <w:rsid w:val="000C639B"/>
    <w:rsid w:val="000C6722"/>
    <w:rsid w:val="000C68FC"/>
    <w:rsid w:val="000C6A8B"/>
    <w:rsid w:val="000D11A0"/>
    <w:rsid w:val="000D2263"/>
    <w:rsid w:val="000D3302"/>
    <w:rsid w:val="000D3DD8"/>
    <w:rsid w:val="000D3F71"/>
    <w:rsid w:val="000D4483"/>
    <w:rsid w:val="000D4E08"/>
    <w:rsid w:val="000D52DC"/>
    <w:rsid w:val="000D7576"/>
    <w:rsid w:val="000D7F70"/>
    <w:rsid w:val="000E1790"/>
    <w:rsid w:val="000E25C8"/>
    <w:rsid w:val="000E3F37"/>
    <w:rsid w:val="000E432E"/>
    <w:rsid w:val="000E753C"/>
    <w:rsid w:val="000F3087"/>
    <w:rsid w:val="00100B68"/>
    <w:rsid w:val="001016B9"/>
    <w:rsid w:val="00102316"/>
    <w:rsid w:val="00103737"/>
    <w:rsid w:val="00106E4C"/>
    <w:rsid w:val="0010710E"/>
    <w:rsid w:val="0010759A"/>
    <w:rsid w:val="00107BB5"/>
    <w:rsid w:val="0011003E"/>
    <w:rsid w:val="0011063A"/>
    <w:rsid w:val="00111335"/>
    <w:rsid w:val="00112601"/>
    <w:rsid w:val="00112A92"/>
    <w:rsid w:val="001133BE"/>
    <w:rsid w:val="00113646"/>
    <w:rsid w:val="00116162"/>
    <w:rsid w:val="00116C17"/>
    <w:rsid w:val="001177FA"/>
    <w:rsid w:val="00125E52"/>
    <w:rsid w:val="00130B85"/>
    <w:rsid w:val="0013113E"/>
    <w:rsid w:val="00132430"/>
    <w:rsid w:val="00133869"/>
    <w:rsid w:val="00133A6F"/>
    <w:rsid w:val="00135E4F"/>
    <w:rsid w:val="0013712B"/>
    <w:rsid w:val="00141054"/>
    <w:rsid w:val="001417DA"/>
    <w:rsid w:val="001427A5"/>
    <w:rsid w:val="00143FA2"/>
    <w:rsid w:val="0014512E"/>
    <w:rsid w:val="001457DC"/>
    <w:rsid w:val="00146428"/>
    <w:rsid w:val="001467CD"/>
    <w:rsid w:val="00146BA1"/>
    <w:rsid w:val="00147737"/>
    <w:rsid w:val="001509A4"/>
    <w:rsid w:val="0015208B"/>
    <w:rsid w:val="00152190"/>
    <w:rsid w:val="00152644"/>
    <w:rsid w:val="0015437E"/>
    <w:rsid w:val="00154F46"/>
    <w:rsid w:val="001553DE"/>
    <w:rsid w:val="0015779C"/>
    <w:rsid w:val="00157BD5"/>
    <w:rsid w:val="001613B2"/>
    <w:rsid w:val="001631F9"/>
    <w:rsid w:val="00165626"/>
    <w:rsid w:val="00166125"/>
    <w:rsid w:val="001662E5"/>
    <w:rsid w:val="00166CB7"/>
    <w:rsid w:val="00167202"/>
    <w:rsid w:val="001672E3"/>
    <w:rsid w:val="00167B61"/>
    <w:rsid w:val="00170546"/>
    <w:rsid w:val="00172D73"/>
    <w:rsid w:val="00173A46"/>
    <w:rsid w:val="00173CE8"/>
    <w:rsid w:val="00174660"/>
    <w:rsid w:val="00175642"/>
    <w:rsid w:val="00175793"/>
    <w:rsid w:val="00175BC4"/>
    <w:rsid w:val="001763C5"/>
    <w:rsid w:val="0017796F"/>
    <w:rsid w:val="001779F5"/>
    <w:rsid w:val="0018137C"/>
    <w:rsid w:val="00181F0F"/>
    <w:rsid w:val="001821DF"/>
    <w:rsid w:val="001835E5"/>
    <w:rsid w:val="00183743"/>
    <w:rsid w:val="00184464"/>
    <w:rsid w:val="001849D2"/>
    <w:rsid w:val="00185A1E"/>
    <w:rsid w:val="00186E5C"/>
    <w:rsid w:val="00186FB4"/>
    <w:rsid w:val="001903A1"/>
    <w:rsid w:val="001920F2"/>
    <w:rsid w:val="0019249C"/>
    <w:rsid w:val="00192EC2"/>
    <w:rsid w:val="00195777"/>
    <w:rsid w:val="00195A9C"/>
    <w:rsid w:val="00195DDF"/>
    <w:rsid w:val="00195EED"/>
    <w:rsid w:val="00195F07"/>
    <w:rsid w:val="001962F7"/>
    <w:rsid w:val="001963B6"/>
    <w:rsid w:val="0019696B"/>
    <w:rsid w:val="001A1755"/>
    <w:rsid w:val="001A5843"/>
    <w:rsid w:val="001A71EE"/>
    <w:rsid w:val="001A7F6A"/>
    <w:rsid w:val="001B0E33"/>
    <w:rsid w:val="001B1173"/>
    <w:rsid w:val="001B136D"/>
    <w:rsid w:val="001B153A"/>
    <w:rsid w:val="001B1C89"/>
    <w:rsid w:val="001B2465"/>
    <w:rsid w:val="001B257A"/>
    <w:rsid w:val="001B32FC"/>
    <w:rsid w:val="001B33F9"/>
    <w:rsid w:val="001B504F"/>
    <w:rsid w:val="001B6629"/>
    <w:rsid w:val="001B6D37"/>
    <w:rsid w:val="001B7C65"/>
    <w:rsid w:val="001C0D4D"/>
    <w:rsid w:val="001C1561"/>
    <w:rsid w:val="001C1CD5"/>
    <w:rsid w:val="001C1E54"/>
    <w:rsid w:val="001C27B2"/>
    <w:rsid w:val="001C46FC"/>
    <w:rsid w:val="001C5100"/>
    <w:rsid w:val="001C563F"/>
    <w:rsid w:val="001C582E"/>
    <w:rsid w:val="001C5CE0"/>
    <w:rsid w:val="001C68B2"/>
    <w:rsid w:val="001C7A68"/>
    <w:rsid w:val="001D0336"/>
    <w:rsid w:val="001D03D6"/>
    <w:rsid w:val="001D0718"/>
    <w:rsid w:val="001D077A"/>
    <w:rsid w:val="001D2786"/>
    <w:rsid w:val="001D3969"/>
    <w:rsid w:val="001D4732"/>
    <w:rsid w:val="001D490D"/>
    <w:rsid w:val="001D5D4C"/>
    <w:rsid w:val="001D6985"/>
    <w:rsid w:val="001D6F2F"/>
    <w:rsid w:val="001D719D"/>
    <w:rsid w:val="001E3581"/>
    <w:rsid w:val="001E4DE6"/>
    <w:rsid w:val="001E60A9"/>
    <w:rsid w:val="001E72AB"/>
    <w:rsid w:val="001E79C0"/>
    <w:rsid w:val="001E7AEF"/>
    <w:rsid w:val="001F26B6"/>
    <w:rsid w:val="001F3BC4"/>
    <w:rsid w:val="001F3E2A"/>
    <w:rsid w:val="001F4640"/>
    <w:rsid w:val="001F575D"/>
    <w:rsid w:val="001F6660"/>
    <w:rsid w:val="001F70B5"/>
    <w:rsid w:val="001F772B"/>
    <w:rsid w:val="001F77B8"/>
    <w:rsid w:val="00200FA5"/>
    <w:rsid w:val="00201B48"/>
    <w:rsid w:val="00203197"/>
    <w:rsid w:val="00204EE7"/>
    <w:rsid w:val="00205B3A"/>
    <w:rsid w:val="00205B3C"/>
    <w:rsid w:val="00205B92"/>
    <w:rsid w:val="00206003"/>
    <w:rsid w:val="00206057"/>
    <w:rsid w:val="002068CC"/>
    <w:rsid w:val="0020758E"/>
    <w:rsid w:val="00207CDE"/>
    <w:rsid w:val="00210680"/>
    <w:rsid w:val="0021071D"/>
    <w:rsid w:val="002119CE"/>
    <w:rsid w:val="0021297D"/>
    <w:rsid w:val="00213078"/>
    <w:rsid w:val="00215081"/>
    <w:rsid w:val="00217115"/>
    <w:rsid w:val="0021768A"/>
    <w:rsid w:val="002204DD"/>
    <w:rsid w:val="002209E6"/>
    <w:rsid w:val="00221722"/>
    <w:rsid w:val="00221C85"/>
    <w:rsid w:val="0022297B"/>
    <w:rsid w:val="00223985"/>
    <w:rsid w:val="002249B3"/>
    <w:rsid w:val="00224B4C"/>
    <w:rsid w:val="00225696"/>
    <w:rsid w:val="00225CE4"/>
    <w:rsid w:val="00226AF4"/>
    <w:rsid w:val="00227845"/>
    <w:rsid w:val="00227A8A"/>
    <w:rsid w:val="002309DB"/>
    <w:rsid w:val="00230E39"/>
    <w:rsid w:val="0023166C"/>
    <w:rsid w:val="00232312"/>
    <w:rsid w:val="00235598"/>
    <w:rsid w:val="00235E03"/>
    <w:rsid w:val="002366A5"/>
    <w:rsid w:val="00240C77"/>
    <w:rsid w:val="002412B1"/>
    <w:rsid w:val="00241832"/>
    <w:rsid w:val="00241CB7"/>
    <w:rsid w:val="00242782"/>
    <w:rsid w:val="00242851"/>
    <w:rsid w:val="00243A0E"/>
    <w:rsid w:val="0024479F"/>
    <w:rsid w:val="00244E97"/>
    <w:rsid w:val="00245804"/>
    <w:rsid w:val="00246A74"/>
    <w:rsid w:val="00250873"/>
    <w:rsid w:val="002509CF"/>
    <w:rsid w:val="00251CA9"/>
    <w:rsid w:val="00251DCA"/>
    <w:rsid w:val="00253F37"/>
    <w:rsid w:val="002554D4"/>
    <w:rsid w:val="00255B51"/>
    <w:rsid w:val="0025654F"/>
    <w:rsid w:val="00256757"/>
    <w:rsid w:val="00256908"/>
    <w:rsid w:val="00257AD2"/>
    <w:rsid w:val="00257F01"/>
    <w:rsid w:val="00261337"/>
    <w:rsid w:val="002626D3"/>
    <w:rsid w:val="00262800"/>
    <w:rsid w:val="00262926"/>
    <w:rsid w:val="0026349B"/>
    <w:rsid w:val="00263F0D"/>
    <w:rsid w:val="002641DC"/>
    <w:rsid w:val="002642DC"/>
    <w:rsid w:val="002650B3"/>
    <w:rsid w:val="00265366"/>
    <w:rsid w:val="0026581B"/>
    <w:rsid w:val="002675B0"/>
    <w:rsid w:val="00267AA7"/>
    <w:rsid w:val="00267EB1"/>
    <w:rsid w:val="00270DF0"/>
    <w:rsid w:val="00273665"/>
    <w:rsid w:val="0027424B"/>
    <w:rsid w:val="002745D8"/>
    <w:rsid w:val="00274608"/>
    <w:rsid w:val="002758C8"/>
    <w:rsid w:val="00277480"/>
    <w:rsid w:val="00277859"/>
    <w:rsid w:val="00280861"/>
    <w:rsid w:val="002808BC"/>
    <w:rsid w:val="002813AC"/>
    <w:rsid w:val="002815DA"/>
    <w:rsid w:val="002816D3"/>
    <w:rsid w:val="002826AD"/>
    <w:rsid w:val="00282BAD"/>
    <w:rsid w:val="00283956"/>
    <w:rsid w:val="00283CCF"/>
    <w:rsid w:val="00285185"/>
    <w:rsid w:val="0028627E"/>
    <w:rsid w:val="0029069C"/>
    <w:rsid w:val="0029079E"/>
    <w:rsid w:val="00291E96"/>
    <w:rsid w:val="00291ECF"/>
    <w:rsid w:val="00293A0D"/>
    <w:rsid w:val="002943D9"/>
    <w:rsid w:val="00294A2A"/>
    <w:rsid w:val="00294CF9"/>
    <w:rsid w:val="00296E9D"/>
    <w:rsid w:val="002972AF"/>
    <w:rsid w:val="00297B66"/>
    <w:rsid w:val="00297DB6"/>
    <w:rsid w:val="002A0004"/>
    <w:rsid w:val="002A089E"/>
    <w:rsid w:val="002A154B"/>
    <w:rsid w:val="002A1556"/>
    <w:rsid w:val="002A1D27"/>
    <w:rsid w:val="002A1F12"/>
    <w:rsid w:val="002A2BB1"/>
    <w:rsid w:val="002A4C0B"/>
    <w:rsid w:val="002A502D"/>
    <w:rsid w:val="002A6B27"/>
    <w:rsid w:val="002B0442"/>
    <w:rsid w:val="002B0510"/>
    <w:rsid w:val="002B35C5"/>
    <w:rsid w:val="002B4193"/>
    <w:rsid w:val="002B4893"/>
    <w:rsid w:val="002B4BC5"/>
    <w:rsid w:val="002B6149"/>
    <w:rsid w:val="002B699F"/>
    <w:rsid w:val="002B79E7"/>
    <w:rsid w:val="002C170A"/>
    <w:rsid w:val="002C237D"/>
    <w:rsid w:val="002C3086"/>
    <w:rsid w:val="002C35D7"/>
    <w:rsid w:val="002C406A"/>
    <w:rsid w:val="002C512F"/>
    <w:rsid w:val="002C5197"/>
    <w:rsid w:val="002C60A1"/>
    <w:rsid w:val="002D1718"/>
    <w:rsid w:val="002D17CE"/>
    <w:rsid w:val="002D1B2F"/>
    <w:rsid w:val="002D1CDA"/>
    <w:rsid w:val="002D2A0C"/>
    <w:rsid w:val="002D2DC3"/>
    <w:rsid w:val="002D4239"/>
    <w:rsid w:val="002D5195"/>
    <w:rsid w:val="002D7513"/>
    <w:rsid w:val="002D7B3F"/>
    <w:rsid w:val="002E067B"/>
    <w:rsid w:val="002E0A36"/>
    <w:rsid w:val="002E0E24"/>
    <w:rsid w:val="002E2073"/>
    <w:rsid w:val="002E53EC"/>
    <w:rsid w:val="002E6635"/>
    <w:rsid w:val="002E768F"/>
    <w:rsid w:val="002F1350"/>
    <w:rsid w:val="002F1667"/>
    <w:rsid w:val="002F34DC"/>
    <w:rsid w:val="002F3CEF"/>
    <w:rsid w:val="002F600D"/>
    <w:rsid w:val="002F6E14"/>
    <w:rsid w:val="002F744F"/>
    <w:rsid w:val="00300142"/>
    <w:rsid w:val="0030085C"/>
    <w:rsid w:val="003008C6"/>
    <w:rsid w:val="00301792"/>
    <w:rsid w:val="00302595"/>
    <w:rsid w:val="00302E03"/>
    <w:rsid w:val="0030348C"/>
    <w:rsid w:val="00303691"/>
    <w:rsid w:val="0030376D"/>
    <w:rsid w:val="003047C8"/>
    <w:rsid w:val="00304DE9"/>
    <w:rsid w:val="003061AC"/>
    <w:rsid w:val="00306703"/>
    <w:rsid w:val="00306EE7"/>
    <w:rsid w:val="00307C02"/>
    <w:rsid w:val="00307C43"/>
    <w:rsid w:val="0031030F"/>
    <w:rsid w:val="00310802"/>
    <w:rsid w:val="00311D09"/>
    <w:rsid w:val="0031256F"/>
    <w:rsid w:val="0031340B"/>
    <w:rsid w:val="003139FE"/>
    <w:rsid w:val="003160A9"/>
    <w:rsid w:val="00316509"/>
    <w:rsid w:val="00316679"/>
    <w:rsid w:val="00317817"/>
    <w:rsid w:val="00317D39"/>
    <w:rsid w:val="00320523"/>
    <w:rsid w:val="00320CAF"/>
    <w:rsid w:val="003211FB"/>
    <w:rsid w:val="003221ED"/>
    <w:rsid w:val="003229D7"/>
    <w:rsid w:val="00322B16"/>
    <w:rsid w:val="00323F81"/>
    <w:rsid w:val="003249F5"/>
    <w:rsid w:val="00325D0B"/>
    <w:rsid w:val="00326AF3"/>
    <w:rsid w:val="003277CF"/>
    <w:rsid w:val="00327848"/>
    <w:rsid w:val="00331102"/>
    <w:rsid w:val="00331508"/>
    <w:rsid w:val="003319EC"/>
    <w:rsid w:val="00331FE2"/>
    <w:rsid w:val="00332E26"/>
    <w:rsid w:val="00333806"/>
    <w:rsid w:val="00333A80"/>
    <w:rsid w:val="00334158"/>
    <w:rsid w:val="0033597F"/>
    <w:rsid w:val="00335D20"/>
    <w:rsid w:val="0033641E"/>
    <w:rsid w:val="003372CB"/>
    <w:rsid w:val="003400EF"/>
    <w:rsid w:val="003401C8"/>
    <w:rsid w:val="00340FFD"/>
    <w:rsid w:val="00342260"/>
    <w:rsid w:val="003424DD"/>
    <w:rsid w:val="00345E85"/>
    <w:rsid w:val="003467B1"/>
    <w:rsid w:val="00347E88"/>
    <w:rsid w:val="003526E6"/>
    <w:rsid w:val="003537BF"/>
    <w:rsid w:val="003562AE"/>
    <w:rsid w:val="003603F8"/>
    <w:rsid w:val="0036075D"/>
    <w:rsid w:val="00360CB9"/>
    <w:rsid w:val="00362576"/>
    <w:rsid w:val="00362DCA"/>
    <w:rsid w:val="00363301"/>
    <w:rsid w:val="00363E2F"/>
    <w:rsid w:val="0036507E"/>
    <w:rsid w:val="003668E2"/>
    <w:rsid w:val="00366CEA"/>
    <w:rsid w:val="00370319"/>
    <w:rsid w:val="00373AC7"/>
    <w:rsid w:val="00373F9C"/>
    <w:rsid w:val="003765B7"/>
    <w:rsid w:val="003773BE"/>
    <w:rsid w:val="0038094D"/>
    <w:rsid w:val="0038147B"/>
    <w:rsid w:val="00382230"/>
    <w:rsid w:val="00383BA9"/>
    <w:rsid w:val="003840C3"/>
    <w:rsid w:val="0038461A"/>
    <w:rsid w:val="003851B6"/>
    <w:rsid w:val="00385AB7"/>
    <w:rsid w:val="003861F7"/>
    <w:rsid w:val="003909E8"/>
    <w:rsid w:val="00390B21"/>
    <w:rsid w:val="0039149D"/>
    <w:rsid w:val="00391CCD"/>
    <w:rsid w:val="00393617"/>
    <w:rsid w:val="00393ADE"/>
    <w:rsid w:val="00393D19"/>
    <w:rsid w:val="00394436"/>
    <w:rsid w:val="0039446A"/>
    <w:rsid w:val="00396624"/>
    <w:rsid w:val="00396921"/>
    <w:rsid w:val="0039760C"/>
    <w:rsid w:val="0039768C"/>
    <w:rsid w:val="00397720"/>
    <w:rsid w:val="003A2410"/>
    <w:rsid w:val="003A2DBD"/>
    <w:rsid w:val="003A3DF5"/>
    <w:rsid w:val="003A4ECE"/>
    <w:rsid w:val="003A5C45"/>
    <w:rsid w:val="003A603C"/>
    <w:rsid w:val="003A6370"/>
    <w:rsid w:val="003A64D8"/>
    <w:rsid w:val="003A66C5"/>
    <w:rsid w:val="003A7AE1"/>
    <w:rsid w:val="003B05C1"/>
    <w:rsid w:val="003B475B"/>
    <w:rsid w:val="003B7A6A"/>
    <w:rsid w:val="003C032F"/>
    <w:rsid w:val="003C2EE2"/>
    <w:rsid w:val="003C38B0"/>
    <w:rsid w:val="003C4F3F"/>
    <w:rsid w:val="003C523B"/>
    <w:rsid w:val="003C68E0"/>
    <w:rsid w:val="003C6D76"/>
    <w:rsid w:val="003C7118"/>
    <w:rsid w:val="003D0557"/>
    <w:rsid w:val="003D0679"/>
    <w:rsid w:val="003D11DC"/>
    <w:rsid w:val="003D1901"/>
    <w:rsid w:val="003D196A"/>
    <w:rsid w:val="003D4462"/>
    <w:rsid w:val="003D452E"/>
    <w:rsid w:val="003D4B82"/>
    <w:rsid w:val="003D4E6D"/>
    <w:rsid w:val="003D5076"/>
    <w:rsid w:val="003D561A"/>
    <w:rsid w:val="003D6D2A"/>
    <w:rsid w:val="003E048B"/>
    <w:rsid w:val="003E0531"/>
    <w:rsid w:val="003E1FD3"/>
    <w:rsid w:val="003E219E"/>
    <w:rsid w:val="003E246E"/>
    <w:rsid w:val="003E31FE"/>
    <w:rsid w:val="003E34ED"/>
    <w:rsid w:val="003E3B20"/>
    <w:rsid w:val="003E3C63"/>
    <w:rsid w:val="003E675A"/>
    <w:rsid w:val="003E721B"/>
    <w:rsid w:val="003F1D23"/>
    <w:rsid w:val="003F1F96"/>
    <w:rsid w:val="003F4C9F"/>
    <w:rsid w:val="003F4DA0"/>
    <w:rsid w:val="003F6713"/>
    <w:rsid w:val="003F6864"/>
    <w:rsid w:val="003F72A5"/>
    <w:rsid w:val="003F7491"/>
    <w:rsid w:val="004001D8"/>
    <w:rsid w:val="00400654"/>
    <w:rsid w:val="004014E6"/>
    <w:rsid w:val="00402B9F"/>
    <w:rsid w:val="00405270"/>
    <w:rsid w:val="004059C5"/>
    <w:rsid w:val="00405A0D"/>
    <w:rsid w:val="004066D7"/>
    <w:rsid w:val="00407520"/>
    <w:rsid w:val="0041210A"/>
    <w:rsid w:val="00413932"/>
    <w:rsid w:val="0041470D"/>
    <w:rsid w:val="0041490E"/>
    <w:rsid w:val="00414EA7"/>
    <w:rsid w:val="004150E7"/>
    <w:rsid w:val="004155A6"/>
    <w:rsid w:val="00416DDA"/>
    <w:rsid w:val="0041755E"/>
    <w:rsid w:val="0041757C"/>
    <w:rsid w:val="0041774D"/>
    <w:rsid w:val="00420AFC"/>
    <w:rsid w:val="00420B9D"/>
    <w:rsid w:val="00420FB8"/>
    <w:rsid w:val="004232C6"/>
    <w:rsid w:val="004236BB"/>
    <w:rsid w:val="00423932"/>
    <w:rsid w:val="0042675A"/>
    <w:rsid w:val="004272FD"/>
    <w:rsid w:val="00431690"/>
    <w:rsid w:val="00433CAE"/>
    <w:rsid w:val="00434467"/>
    <w:rsid w:val="00436EB8"/>
    <w:rsid w:val="00437B11"/>
    <w:rsid w:val="0044018C"/>
    <w:rsid w:val="00440669"/>
    <w:rsid w:val="00440960"/>
    <w:rsid w:val="00440DA4"/>
    <w:rsid w:val="00442FF0"/>
    <w:rsid w:val="0044416F"/>
    <w:rsid w:val="00444A92"/>
    <w:rsid w:val="00446113"/>
    <w:rsid w:val="00446527"/>
    <w:rsid w:val="00447DDD"/>
    <w:rsid w:val="00447E91"/>
    <w:rsid w:val="00451D32"/>
    <w:rsid w:val="0045210B"/>
    <w:rsid w:val="00454517"/>
    <w:rsid w:val="004550E1"/>
    <w:rsid w:val="00455776"/>
    <w:rsid w:val="00455AA8"/>
    <w:rsid w:val="00456131"/>
    <w:rsid w:val="004635E0"/>
    <w:rsid w:val="00464ECB"/>
    <w:rsid w:val="00465014"/>
    <w:rsid w:val="0046633A"/>
    <w:rsid w:val="0046694A"/>
    <w:rsid w:val="00466FCD"/>
    <w:rsid w:val="00467904"/>
    <w:rsid w:val="0047119D"/>
    <w:rsid w:val="00472B99"/>
    <w:rsid w:val="00473353"/>
    <w:rsid w:val="00473A86"/>
    <w:rsid w:val="0047418A"/>
    <w:rsid w:val="00474286"/>
    <w:rsid w:val="00475140"/>
    <w:rsid w:val="00475A0B"/>
    <w:rsid w:val="004760AA"/>
    <w:rsid w:val="004773DF"/>
    <w:rsid w:val="004810EC"/>
    <w:rsid w:val="00481BC1"/>
    <w:rsid w:val="00482B30"/>
    <w:rsid w:val="0048309C"/>
    <w:rsid w:val="004837A0"/>
    <w:rsid w:val="00483803"/>
    <w:rsid w:val="00484D73"/>
    <w:rsid w:val="00485377"/>
    <w:rsid w:val="004859BD"/>
    <w:rsid w:val="004866C0"/>
    <w:rsid w:val="00486D02"/>
    <w:rsid w:val="0048717D"/>
    <w:rsid w:val="0048766B"/>
    <w:rsid w:val="00487B3A"/>
    <w:rsid w:val="00493233"/>
    <w:rsid w:val="00493F0D"/>
    <w:rsid w:val="00494557"/>
    <w:rsid w:val="0049633E"/>
    <w:rsid w:val="00496958"/>
    <w:rsid w:val="004A0066"/>
    <w:rsid w:val="004A15D7"/>
    <w:rsid w:val="004A1967"/>
    <w:rsid w:val="004A22B4"/>
    <w:rsid w:val="004A25F2"/>
    <w:rsid w:val="004A2A21"/>
    <w:rsid w:val="004A3D56"/>
    <w:rsid w:val="004A4A5E"/>
    <w:rsid w:val="004A67EB"/>
    <w:rsid w:val="004A6F95"/>
    <w:rsid w:val="004B007B"/>
    <w:rsid w:val="004B144F"/>
    <w:rsid w:val="004B158D"/>
    <w:rsid w:val="004B1F51"/>
    <w:rsid w:val="004B410E"/>
    <w:rsid w:val="004B5813"/>
    <w:rsid w:val="004B5E1B"/>
    <w:rsid w:val="004B69BA"/>
    <w:rsid w:val="004C1052"/>
    <w:rsid w:val="004C17E0"/>
    <w:rsid w:val="004C1B23"/>
    <w:rsid w:val="004C23D5"/>
    <w:rsid w:val="004C2AA8"/>
    <w:rsid w:val="004C2FEF"/>
    <w:rsid w:val="004C44F7"/>
    <w:rsid w:val="004C6223"/>
    <w:rsid w:val="004C6290"/>
    <w:rsid w:val="004D04E9"/>
    <w:rsid w:val="004D1A31"/>
    <w:rsid w:val="004D1AC7"/>
    <w:rsid w:val="004D2008"/>
    <w:rsid w:val="004D4D21"/>
    <w:rsid w:val="004D60D7"/>
    <w:rsid w:val="004D7778"/>
    <w:rsid w:val="004E22C8"/>
    <w:rsid w:val="004E4020"/>
    <w:rsid w:val="004E4A56"/>
    <w:rsid w:val="004E5071"/>
    <w:rsid w:val="004E5F72"/>
    <w:rsid w:val="004E62F9"/>
    <w:rsid w:val="004E7F32"/>
    <w:rsid w:val="004F02C4"/>
    <w:rsid w:val="004F03DB"/>
    <w:rsid w:val="004F2CD5"/>
    <w:rsid w:val="004F394C"/>
    <w:rsid w:val="004F4767"/>
    <w:rsid w:val="004F6D11"/>
    <w:rsid w:val="004F7418"/>
    <w:rsid w:val="004F76F9"/>
    <w:rsid w:val="005009B0"/>
    <w:rsid w:val="0050425A"/>
    <w:rsid w:val="0050437B"/>
    <w:rsid w:val="00506778"/>
    <w:rsid w:val="00511651"/>
    <w:rsid w:val="00511770"/>
    <w:rsid w:val="00511AE4"/>
    <w:rsid w:val="00511F06"/>
    <w:rsid w:val="0051239F"/>
    <w:rsid w:val="00514298"/>
    <w:rsid w:val="005155AD"/>
    <w:rsid w:val="00515A72"/>
    <w:rsid w:val="00520758"/>
    <w:rsid w:val="0052077F"/>
    <w:rsid w:val="00520C2D"/>
    <w:rsid w:val="00521495"/>
    <w:rsid w:val="00521795"/>
    <w:rsid w:val="00521AF2"/>
    <w:rsid w:val="00522A1B"/>
    <w:rsid w:val="00523EEF"/>
    <w:rsid w:val="0052402D"/>
    <w:rsid w:val="00524D88"/>
    <w:rsid w:val="00525CF3"/>
    <w:rsid w:val="00526A97"/>
    <w:rsid w:val="005276FF"/>
    <w:rsid w:val="00531188"/>
    <w:rsid w:val="00532C60"/>
    <w:rsid w:val="00537EF2"/>
    <w:rsid w:val="0054098A"/>
    <w:rsid w:val="005412D0"/>
    <w:rsid w:val="00541D18"/>
    <w:rsid w:val="0054334D"/>
    <w:rsid w:val="00544778"/>
    <w:rsid w:val="00545879"/>
    <w:rsid w:val="00545CDA"/>
    <w:rsid w:val="0054611A"/>
    <w:rsid w:val="005470BE"/>
    <w:rsid w:val="00547A47"/>
    <w:rsid w:val="005505ED"/>
    <w:rsid w:val="00553176"/>
    <w:rsid w:val="00553237"/>
    <w:rsid w:val="00554059"/>
    <w:rsid w:val="0055480A"/>
    <w:rsid w:val="00556EF9"/>
    <w:rsid w:val="0055724E"/>
    <w:rsid w:val="005574C3"/>
    <w:rsid w:val="005575C4"/>
    <w:rsid w:val="0056036D"/>
    <w:rsid w:val="00560D9F"/>
    <w:rsid w:val="00561D25"/>
    <w:rsid w:val="005623A4"/>
    <w:rsid w:val="00562BE3"/>
    <w:rsid w:val="00563327"/>
    <w:rsid w:val="00563365"/>
    <w:rsid w:val="005643FF"/>
    <w:rsid w:val="00564734"/>
    <w:rsid w:val="00564A9E"/>
    <w:rsid w:val="00565D97"/>
    <w:rsid w:val="00567D0C"/>
    <w:rsid w:val="00567D3F"/>
    <w:rsid w:val="00570740"/>
    <w:rsid w:val="00570BD8"/>
    <w:rsid w:val="00571493"/>
    <w:rsid w:val="00572027"/>
    <w:rsid w:val="00573CCA"/>
    <w:rsid w:val="00574ABA"/>
    <w:rsid w:val="00575F11"/>
    <w:rsid w:val="0057684F"/>
    <w:rsid w:val="00576966"/>
    <w:rsid w:val="00577E3B"/>
    <w:rsid w:val="00581C49"/>
    <w:rsid w:val="005820DC"/>
    <w:rsid w:val="005831A4"/>
    <w:rsid w:val="005839A8"/>
    <w:rsid w:val="00586272"/>
    <w:rsid w:val="0058635A"/>
    <w:rsid w:val="00586D8E"/>
    <w:rsid w:val="0058749A"/>
    <w:rsid w:val="005874D2"/>
    <w:rsid w:val="00587DC5"/>
    <w:rsid w:val="00590EC6"/>
    <w:rsid w:val="00593858"/>
    <w:rsid w:val="00593924"/>
    <w:rsid w:val="005948AA"/>
    <w:rsid w:val="00595249"/>
    <w:rsid w:val="00595839"/>
    <w:rsid w:val="00595FBE"/>
    <w:rsid w:val="0059657E"/>
    <w:rsid w:val="005966ED"/>
    <w:rsid w:val="0059678A"/>
    <w:rsid w:val="00597511"/>
    <w:rsid w:val="0059757A"/>
    <w:rsid w:val="005A0CD2"/>
    <w:rsid w:val="005A23A2"/>
    <w:rsid w:val="005A547C"/>
    <w:rsid w:val="005A7C03"/>
    <w:rsid w:val="005B1230"/>
    <w:rsid w:val="005B166B"/>
    <w:rsid w:val="005B1695"/>
    <w:rsid w:val="005B18E1"/>
    <w:rsid w:val="005B2231"/>
    <w:rsid w:val="005B36A0"/>
    <w:rsid w:val="005B37AB"/>
    <w:rsid w:val="005B41AA"/>
    <w:rsid w:val="005B5F44"/>
    <w:rsid w:val="005B740F"/>
    <w:rsid w:val="005B7C93"/>
    <w:rsid w:val="005B7DEE"/>
    <w:rsid w:val="005C1CFD"/>
    <w:rsid w:val="005C2031"/>
    <w:rsid w:val="005C522B"/>
    <w:rsid w:val="005C5C54"/>
    <w:rsid w:val="005C76A0"/>
    <w:rsid w:val="005D3B28"/>
    <w:rsid w:val="005D3D76"/>
    <w:rsid w:val="005D4196"/>
    <w:rsid w:val="005D5AF7"/>
    <w:rsid w:val="005D5BCA"/>
    <w:rsid w:val="005D69F2"/>
    <w:rsid w:val="005D6B69"/>
    <w:rsid w:val="005E0261"/>
    <w:rsid w:val="005E1740"/>
    <w:rsid w:val="005E3A8F"/>
    <w:rsid w:val="005E3C94"/>
    <w:rsid w:val="005E5AA7"/>
    <w:rsid w:val="005E65DD"/>
    <w:rsid w:val="005E71BD"/>
    <w:rsid w:val="005F0123"/>
    <w:rsid w:val="005F0F36"/>
    <w:rsid w:val="005F1664"/>
    <w:rsid w:val="005F36EC"/>
    <w:rsid w:val="005F3B9A"/>
    <w:rsid w:val="005F4513"/>
    <w:rsid w:val="005F516D"/>
    <w:rsid w:val="005F520F"/>
    <w:rsid w:val="005F5503"/>
    <w:rsid w:val="00600AA6"/>
    <w:rsid w:val="00601444"/>
    <w:rsid w:val="00601555"/>
    <w:rsid w:val="006034DA"/>
    <w:rsid w:val="00604315"/>
    <w:rsid w:val="0060461D"/>
    <w:rsid w:val="00604B95"/>
    <w:rsid w:val="00604D85"/>
    <w:rsid w:val="006059D6"/>
    <w:rsid w:val="006065F3"/>
    <w:rsid w:val="006074F4"/>
    <w:rsid w:val="00614567"/>
    <w:rsid w:val="00615384"/>
    <w:rsid w:val="00615F08"/>
    <w:rsid w:val="006163C2"/>
    <w:rsid w:val="00620C63"/>
    <w:rsid w:val="00620F22"/>
    <w:rsid w:val="006218F7"/>
    <w:rsid w:val="00623296"/>
    <w:rsid w:val="00623F09"/>
    <w:rsid w:val="00625F3B"/>
    <w:rsid w:val="00627250"/>
    <w:rsid w:val="0062734F"/>
    <w:rsid w:val="00630417"/>
    <w:rsid w:val="006312B5"/>
    <w:rsid w:val="00632DFA"/>
    <w:rsid w:val="00634792"/>
    <w:rsid w:val="00634AEA"/>
    <w:rsid w:val="00634D62"/>
    <w:rsid w:val="006351C6"/>
    <w:rsid w:val="00636642"/>
    <w:rsid w:val="00637325"/>
    <w:rsid w:val="0063736B"/>
    <w:rsid w:val="00637939"/>
    <w:rsid w:val="006404C9"/>
    <w:rsid w:val="00640B3B"/>
    <w:rsid w:val="00642006"/>
    <w:rsid w:val="006421EE"/>
    <w:rsid w:val="0064246C"/>
    <w:rsid w:val="00642CFC"/>
    <w:rsid w:val="006435B1"/>
    <w:rsid w:val="0064533A"/>
    <w:rsid w:val="00647CDF"/>
    <w:rsid w:val="00647EAE"/>
    <w:rsid w:val="00650594"/>
    <w:rsid w:val="00650720"/>
    <w:rsid w:val="006543A9"/>
    <w:rsid w:val="006548CE"/>
    <w:rsid w:val="00654D1D"/>
    <w:rsid w:val="006550C3"/>
    <w:rsid w:val="00657CA0"/>
    <w:rsid w:val="00660D7B"/>
    <w:rsid w:val="00661410"/>
    <w:rsid w:val="00661449"/>
    <w:rsid w:val="00662DF7"/>
    <w:rsid w:val="0066381C"/>
    <w:rsid w:val="00663C57"/>
    <w:rsid w:val="00664B1F"/>
    <w:rsid w:val="00664F90"/>
    <w:rsid w:val="00665935"/>
    <w:rsid w:val="0066797D"/>
    <w:rsid w:val="00670050"/>
    <w:rsid w:val="0067092A"/>
    <w:rsid w:val="00671759"/>
    <w:rsid w:val="0067281D"/>
    <w:rsid w:val="00673020"/>
    <w:rsid w:val="00673A10"/>
    <w:rsid w:val="00676A68"/>
    <w:rsid w:val="00676EB0"/>
    <w:rsid w:val="006771E1"/>
    <w:rsid w:val="0067731F"/>
    <w:rsid w:val="00677553"/>
    <w:rsid w:val="00680584"/>
    <w:rsid w:val="00681461"/>
    <w:rsid w:val="006817D0"/>
    <w:rsid w:val="00682024"/>
    <w:rsid w:val="00682226"/>
    <w:rsid w:val="00682B31"/>
    <w:rsid w:val="006835AF"/>
    <w:rsid w:val="0068507E"/>
    <w:rsid w:val="00685C63"/>
    <w:rsid w:val="00690B95"/>
    <w:rsid w:val="00690BD6"/>
    <w:rsid w:val="00691521"/>
    <w:rsid w:val="00692FA8"/>
    <w:rsid w:val="0069406F"/>
    <w:rsid w:val="0069685E"/>
    <w:rsid w:val="00697AED"/>
    <w:rsid w:val="006A0889"/>
    <w:rsid w:val="006A1406"/>
    <w:rsid w:val="006A225D"/>
    <w:rsid w:val="006A2E1A"/>
    <w:rsid w:val="006A3101"/>
    <w:rsid w:val="006A33BB"/>
    <w:rsid w:val="006A5B27"/>
    <w:rsid w:val="006A5FFA"/>
    <w:rsid w:val="006A632E"/>
    <w:rsid w:val="006A7D58"/>
    <w:rsid w:val="006B13A7"/>
    <w:rsid w:val="006B193C"/>
    <w:rsid w:val="006B1AA5"/>
    <w:rsid w:val="006B21A0"/>
    <w:rsid w:val="006B21C6"/>
    <w:rsid w:val="006B2654"/>
    <w:rsid w:val="006B3768"/>
    <w:rsid w:val="006B41B5"/>
    <w:rsid w:val="006B4EC6"/>
    <w:rsid w:val="006B5386"/>
    <w:rsid w:val="006B5941"/>
    <w:rsid w:val="006B5DA6"/>
    <w:rsid w:val="006B6EA2"/>
    <w:rsid w:val="006C094B"/>
    <w:rsid w:val="006C1134"/>
    <w:rsid w:val="006C1512"/>
    <w:rsid w:val="006C32C9"/>
    <w:rsid w:val="006C3FAB"/>
    <w:rsid w:val="006C6282"/>
    <w:rsid w:val="006C64B1"/>
    <w:rsid w:val="006C6578"/>
    <w:rsid w:val="006D0F15"/>
    <w:rsid w:val="006D484E"/>
    <w:rsid w:val="006D6C38"/>
    <w:rsid w:val="006E03B5"/>
    <w:rsid w:val="006E07BB"/>
    <w:rsid w:val="006E0823"/>
    <w:rsid w:val="006E0EAD"/>
    <w:rsid w:val="006E12B4"/>
    <w:rsid w:val="006E1397"/>
    <w:rsid w:val="006E1473"/>
    <w:rsid w:val="006E22E4"/>
    <w:rsid w:val="006E290D"/>
    <w:rsid w:val="006E2B51"/>
    <w:rsid w:val="006E3B55"/>
    <w:rsid w:val="006E7685"/>
    <w:rsid w:val="006F0048"/>
    <w:rsid w:val="006F04B1"/>
    <w:rsid w:val="006F05D3"/>
    <w:rsid w:val="006F0A13"/>
    <w:rsid w:val="006F2325"/>
    <w:rsid w:val="006F25C0"/>
    <w:rsid w:val="006F2AD0"/>
    <w:rsid w:val="006F2ADA"/>
    <w:rsid w:val="006F3CBB"/>
    <w:rsid w:val="006F42FD"/>
    <w:rsid w:val="006F5748"/>
    <w:rsid w:val="00703882"/>
    <w:rsid w:val="007044E3"/>
    <w:rsid w:val="0070452C"/>
    <w:rsid w:val="00705F53"/>
    <w:rsid w:val="00706848"/>
    <w:rsid w:val="00711755"/>
    <w:rsid w:val="0071197B"/>
    <w:rsid w:val="00713389"/>
    <w:rsid w:val="00713C5B"/>
    <w:rsid w:val="00714BC6"/>
    <w:rsid w:val="0071512E"/>
    <w:rsid w:val="00717683"/>
    <w:rsid w:val="007200F7"/>
    <w:rsid w:val="00720388"/>
    <w:rsid w:val="00720FF6"/>
    <w:rsid w:val="00721257"/>
    <w:rsid w:val="00722172"/>
    <w:rsid w:val="00723CB7"/>
    <w:rsid w:val="007246D7"/>
    <w:rsid w:val="00730853"/>
    <w:rsid w:val="00732323"/>
    <w:rsid w:val="00733844"/>
    <w:rsid w:val="0073409D"/>
    <w:rsid w:val="00734797"/>
    <w:rsid w:val="0073769A"/>
    <w:rsid w:val="007379FC"/>
    <w:rsid w:val="00737F83"/>
    <w:rsid w:val="007401DA"/>
    <w:rsid w:val="00743075"/>
    <w:rsid w:val="00743F8E"/>
    <w:rsid w:val="00744255"/>
    <w:rsid w:val="007448FA"/>
    <w:rsid w:val="00744E2F"/>
    <w:rsid w:val="00745C54"/>
    <w:rsid w:val="00750654"/>
    <w:rsid w:val="00756682"/>
    <w:rsid w:val="00757379"/>
    <w:rsid w:val="0076063E"/>
    <w:rsid w:val="0076092C"/>
    <w:rsid w:val="00761DA3"/>
    <w:rsid w:val="00761EBD"/>
    <w:rsid w:val="0076208F"/>
    <w:rsid w:val="00762C33"/>
    <w:rsid w:val="00762FA6"/>
    <w:rsid w:val="00763679"/>
    <w:rsid w:val="00763C2D"/>
    <w:rsid w:val="00764801"/>
    <w:rsid w:val="00765D96"/>
    <w:rsid w:val="00766215"/>
    <w:rsid w:val="00767809"/>
    <w:rsid w:val="0077043D"/>
    <w:rsid w:val="0077163E"/>
    <w:rsid w:val="00771F23"/>
    <w:rsid w:val="007727EC"/>
    <w:rsid w:val="00772A5C"/>
    <w:rsid w:val="00772CBA"/>
    <w:rsid w:val="007738B0"/>
    <w:rsid w:val="00773912"/>
    <w:rsid w:val="00775018"/>
    <w:rsid w:val="007801D4"/>
    <w:rsid w:val="00780245"/>
    <w:rsid w:val="00781398"/>
    <w:rsid w:val="00782895"/>
    <w:rsid w:val="00784E74"/>
    <w:rsid w:val="0078674D"/>
    <w:rsid w:val="0078678F"/>
    <w:rsid w:val="00790126"/>
    <w:rsid w:val="007910E4"/>
    <w:rsid w:val="00791B3B"/>
    <w:rsid w:val="0079223F"/>
    <w:rsid w:val="0079294B"/>
    <w:rsid w:val="00793024"/>
    <w:rsid w:val="00793CFA"/>
    <w:rsid w:val="007953FC"/>
    <w:rsid w:val="00795568"/>
    <w:rsid w:val="00796AE9"/>
    <w:rsid w:val="00797384"/>
    <w:rsid w:val="007A1052"/>
    <w:rsid w:val="007A1057"/>
    <w:rsid w:val="007A12F1"/>
    <w:rsid w:val="007A1F76"/>
    <w:rsid w:val="007A22CD"/>
    <w:rsid w:val="007A24D2"/>
    <w:rsid w:val="007A2FC8"/>
    <w:rsid w:val="007A3D0A"/>
    <w:rsid w:val="007A4AC9"/>
    <w:rsid w:val="007A5013"/>
    <w:rsid w:val="007A6BBB"/>
    <w:rsid w:val="007B01A7"/>
    <w:rsid w:val="007B0404"/>
    <w:rsid w:val="007B044F"/>
    <w:rsid w:val="007B08B8"/>
    <w:rsid w:val="007B2AA8"/>
    <w:rsid w:val="007B3ACA"/>
    <w:rsid w:val="007B4169"/>
    <w:rsid w:val="007B5F61"/>
    <w:rsid w:val="007B6F4E"/>
    <w:rsid w:val="007B7172"/>
    <w:rsid w:val="007B7194"/>
    <w:rsid w:val="007B72DF"/>
    <w:rsid w:val="007C01EC"/>
    <w:rsid w:val="007C11CC"/>
    <w:rsid w:val="007C133F"/>
    <w:rsid w:val="007C1EE0"/>
    <w:rsid w:val="007C34D1"/>
    <w:rsid w:val="007C5FE3"/>
    <w:rsid w:val="007D1422"/>
    <w:rsid w:val="007D372A"/>
    <w:rsid w:val="007D64D1"/>
    <w:rsid w:val="007D6565"/>
    <w:rsid w:val="007D6CAC"/>
    <w:rsid w:val="007E0655"/>
    <w:rsid w:val="007E0F27"/>
    <w:rsid w:val="007E2035"/>
    <w:rsid w:val="007E326B"/>
    <w:rsid w:val="007E511F"/>
    <w:rsid w:val="007E55ED"/>
    <w:rsid w:val="007E5858"/>
    <w:rsid w:val="007E6588"/>
    <w:rsid w:val="007E70CF"/>
    <w:rsid w:val="007E71BA"/>
    <w:rsid w:val="007E7385"/>
    <w:rsid w:val="007F0371"/>
    <w:rsid w:val="007F045A"/>
    <w:rsid w:val="007F090C"/>
    <w:rsid w:val="007F10D7"/>
    <w:rsid w:val="007F200C"/>
    <w:rsid w:val="007F239C"/>
    <w:rsid w:val="007F2408"/>
    <w:rsid w:val="007F2612"/>
    <w:rsid w:val="007F6E88"/>
    <w:rsid w:val="007F7268"/>
    <w:rsid w:val="00801049"/>
    <w:rsid w:val="00801162"/>
    <w:rsid w:val="0080340E"/>
    <w:rsid w:val="00803CE4"/>
    <w:rsid w:val="00803E27"/>
    <w:rsid w:val="008049F2"/>
    <w:rsid w:val="00805E1E"/>
    <w:rsid w:val="00806072"/>
    <w:rsid w:val="0080668D"/>
    <w:rsid w:val="008076B1"/>
    <w:rsid w:val="008108A2"/>
    <w:rsid w:val="00812B1C"/>
    <w:rsid w:val="00812B47"/>
    <w:rsid w:val="00813BF6"/>
    <w:rsid w:val="008159CA"/>
    <w:rsid w:val="008164CC"/>
    <w:rsid w:val="00817EFD"/>
    <w:rsid w:val="00822424"/>
    <w:rsid w:val="008231FC"/>
    <w:rsid w:val="00824183"/>
    <w:rsid w:val="008244F4"/>
    <w:rsid w:val="00825859"/>
    <w:rsid w:val="0082644B"/>
    <w:rsid w:val="00826D68"/>
    <w:rsid w:val="00827638"/>
    <w:rsid w:val="008314C2"/>
    <w:rsid w:val="00831ECF"/>
    <w:rsid w:val="00832845"/>
    <w:rsid w:val="00833B49"/>
    <w:rsid w:val="00833C29"/>
    <w:rsid w:val="008344CE"/>
    <w:rsid w:val="0083647E"/>
    <w:rsid w:val="008372B9"/>
    <w:rsid w:val="00840DBB"/>
    <w:rsid w:val="0084132B"/>
    <w:rsid w:val="00841C10"/>
    <w:rsid w:val="00841C17"/>
    <w:rsid w:val="00842A1E"/>
    <w:rsid w:val="008433D8"/>
    <w:rsid w:val="008436BF"/>
    <w:rsid w:val="0084377A"/>
    <w:rsid w:val="0084523D"/>
    <w:rsid w:val="00845935"/>
    <w:rsid w:val="00845A2A"/>
    <w:rsid w:val="0085024A"/>
    <w:rsid w:val="00851D82"/>
    <w:rsid w:val="00852301"/>
    <w:rsid w:val="00852E19"/>
    <w:rsid w:val="00854A40"/>
    <w:rsid w:val="0085684D"/>
    <w:rsid w:val="00860699"/>
    <w:rsid w:val="0086139D"/>
    <w:rsid w:val="00861813"/>
    <w:rsid w:val="00862018"/>
    <w:rsid w:val="00862E6F"/>
    <w:rsid w:val="0086337E"/>
    <w:rsid w:val="008646A7"/>
    <w:rsid w:val="00864A38"/>
    <w:rsid w:val="00864D2E"/>
    <w:rsid w:val="0086516C"/>
    <w:rsid w:val="0086676B"/>
    <w:rsid w:val="00867408"/>
    <w:rsid w:val="008711BF"/>
    <w:rsid w:val="00871283"/>
    <w:rsid w:val="00872187"/>
    <w:rsid w:val="008721F7"/>
    <w:rsid w:val="0087279B"/>
    <w:rsid w:val="00872BB0"/>
    <w:rsid w:val="00873BC0"/>
    <w:rsid w:val="00875349"/>
    <w:rsid w:val="008755E6"/>
    <w:rsid w:val="00876692"/>
    <w:rsid w:val="008766A9"/>
    <w:rsid w:val="00876C47"/>
    <w:rsid w:val="00877F86"/>
    <w:rsid w:val="008801A4"/>
    <w:rsid w:val="00880948"/>
    <w:rsid w:val="00881D5E"/>
    <w:rsid w:val="00884880"/>
    <w:rsid w:val="00885330"/>
    <w:rsid w:val="00886213"/>
    <w:rsid w:val="008862ED"/>
    <w:rsid w:val="00886E2C"/>
    <w:rsid w:val="00887115"/>
    <w:rsid w:val="008877F2"/>
    <w:rsid w:val="008878A9"/>
    <w:rsid w:val="00887FD3"/>
    <w:rsid w:val="00890318"/>
    <w:rsid w:val="008907B8"/>
    <w:rsid w:val="008910C0"/>
    <w:rsid w:val="00891B20"/>
    <w:rsid w:val="0089291F"/>
    <w:rsid w:val="008929CE"/>
    <w:rsid w:val="00892D4E"/>
    <w:rsid w:val="00893C69"/>
    <w:rsid w:val="00894958"/>
    <w:rsid w:val="00895276"/>
    <w:rsid w:val="00896076"/>
    <w:rsid w:val="00897D14"/>
    <w:rsid w:val="008A013C"/>
    <w:rsid w:val="008A01A9"/>
    <w:rsid w:val="008A0336"/>
    <w:rsid w:val="008A0EAE"/>
    <w:rsid w:val="008A2255"/>
    <w:rsid w:val="008A358E"/>
    <w:rsid w:val="008A4257"/>
    <w:rsid w:val="008A458B"/>
    <w:rsid w:val="008A4939"/>
    <w:rsid w:val="008A5013"/>
    <w:rsid w:val="008A5628"/>
    <w:rsid w:val="008A5E55"/>
    <w:rsid w:val="008B268C"/>
    <w:rsid w:val="008B28E9"/>
    <w:rsid w:val="008B3252"/>
    <w:rsid w:val="008B3325"/>
    <w:rsid w:val="008B4383"/>
    <w:rsid w:val="008C00EC"/>
    <w:rsid w:val="008C2086"/>
    <w:rsid w:val="008C284E"/>
    <w:rsid w:val="008C4F66"/>
    <w:rsid w:val="008C502E"/>
    <w:rsid w:val="008C5771"/>
    <w:rsid w:val="008C60C4"/>
    <w:rsid w:val="008C7696"/>
    <w:rsid w:val="008D4110"/>
    <w:rsid w:val="008D5222"/>
    <w:rsid w:val="008D6272"/>
    <w:rsid w:val="008D7688"/>
    <w:rsid w:val="008E0520"/>
    <w:rsid w:val="008E0553"/>
    <w:rsid w:val="008E165D"/>
    <w:rsid w:val="008E222B"/>
    <w:rsid w:val="008E2E2B"/>
    <w:rsid w:val="008E32CF"/>
    <w:rsid w:val="008E5445"/>
    <w:rsid w:val="008E6450"/>
    <w:rsid w:val="008E6D2C"/>
    <w:rsid w:val="008E6F79"/>
    <w:rsid w:val="008E78FF"/>
    <w:rsid w:val="008E7B63"/>
    <w:rsid w:val="008F0315"/>
    <w:rsid w:val="008F03BA"/>
    <w:rsid w:val="008F13BC"/>
    <w:rsid w:val="008F43EE"/>
    <w:rsid w:val="008F6931"/>
    <w:rsid w:val="008F76A7"/>
    <w:rsid w:val="00900559"/>
    <w:rsid w:val="00901A27"/>
    <w:rsid w:val="00901E0B"/>
    <w:rsid w:val="00902851"/>
    <w:rsid w:val="009035E7"/>
    <w:rsid w:val="00903690"/>
    <w:rsid w:val="00903D0A"/>
    <w:rsid w:val="0090531A"/>
    <w:rsid w:val="009053C9"/>
    <w:rsid w:val="009075DC"/>
    <w:rsid w:val="009105E6"/>
    <w:rsid w:val="0091093A"/>
    <w:rsid w:val="00914979"/>
    <w:rsid w:val="00915608"/>
    <w:rsid w:val="00915AEC"/>
    <w:rsid w:val="009165CE"/>
    <w:rsid w:val="0091724E"/>
    <w:rsid w:val="0091734F"/>
    <w:rsid w:val="00921ACA"/>
    <w:rsid w:val="0092234E"/>
    <w:rsid w:val="0092273D"/>
    <w:rsid w:val="00923C6A"/>
    <w:rsid w:val="00924CA6"/>
    <w:rsid w:val="00925E47"/>
    <w:rsid w:val="009270BF"/>
    <w:rsid w:val="009276DC"/>
    <w:rsid w:val="00927A12"/>
    <w:rsid w:val="00930500"/>
    <w:rsid w:val="00930A35"/>
    <w:rsid w:val="00930B2E"/>
    <w:rsid w:val="00930CE8"/>
    <w:rsid w:val="00931421"/>
    <w:rsid w:val="00931682"/>
    <w:rsid w:val="00931958"/>
    <w:rsid w:val="00932637"/>
    <w:rsid w:val="00932673"/>
    <w:rsid w:val="00933F85"/>
    <w:rsid w:val="009350A2"/>
    <w:rsid w:val="00935F23"/>
    <w:rsid w:val="00936613"/>
    <w:rsid w:val="009407AA"/>
    <w:rsid w:val="00941C23"/>
    <w:rsid w:val="0094231A"/>
    <w:rsid w:val="00942ABC"/>
    <w:rsid w:val="00943D56"/>
    <w:rsid w:val="0094410C"/>
    <w:rsid w:val="00944925"/>
    <w:rsid w:val="00944DAC"/>
    <w:rsid w:val="00945661"/>
    <w:rsid w:val="00946458"/>
    <w:rsid w:val="00946FD7"/>
    <w:rsid w:val="0094779F"/>
    <w:rsid w:val="00947E5E"/>
    <w:rsid w:val="00947F98"/>
    <w:rsid w:val="0095077E"/>
    <w:rsid w:val="00950ED8"/>
    <w:rsid w:val="00951C19"/>
    <w:rsid w:val="00953B5D"/>
    <w:rsid w:val="00953C09"/>
    <w:rsid w:val="00953C6C"/>
    <w:rsid w:val="00955CDC"/>
    <w:rsid w:val="00955D92"/>
    <w:rsid w:val="00956385"/>
    <w:rsid w:val="00956513"/>
    <w:rsid w:val="00961135"/>
    <w:rsid w:val="00961F04"/>
    <w:rsid w:val="009632F7"/>
    <w:rsid w:val="00963FDB"/>
    <w:rsid w:val="009646B3"/>
    <w:rsid w:val="0096488D"/>
    <w:rsid w:val="00964FF4"/>
    <w:rsid w:val="00966B91"/>
    <w:rsid w:val="00967077"/>
    <w:rsid w:val="0097219A"/>
    <w:rsid w:val="00972BEB"/>
    <w:rsid w:val="00974B38"/>
    <w:rsid w:val="009752B8"/>
    <w:rsid w:val="00976AA4"/>
    <w:rsid w:val="00981514"/>
    <w:rsid w:val="0098208F"/>
    <w:rsid w:val="0098224C"/>
    <w:rsid w:val="00982B95"/>
    <w:rsid w:val="009851F3"/>
    <w:rsid w:val="0098643B"/>
    <w:rsid w:val="009870AE"/>
    <w:rsid w:val="00991366"/>
    <w:rsid w:val="009918C2"/>
    <w:rsid w:val="00991E7F"/>
    <w:rsid w:val="0099261D"/>
    <w:rsid w:val="009942A6"/>
    <w:rsid w:val="009948B6"/>
    <w:rsid w:val="00995C93"/>
    <w:rsid w:val="00996327"/>
    <w:rsid w:val="00996B23"/>
    <w:rsid w:val="00997806"/>
    <w:rsid w:val="00997E21"/>
    <w:rsid w:val="009A035B"/>
    <w:rsid w:val="009A2EB3"/>
    <w:rsid w:val="009A35D1"/>
    <w:rsid w:val="009A4694"/>
    <w:rsid w:val="009A699F"/>
    <w:rsid w:val="009B1835"/>
    <w:rsid w:val="009B186F"/>
    <w:rsid w:val="009B1C4E"/>
    <w:rsid w:val="009B32D7"/>
    <w:rsid w:val="009B3517"/>
    <w:rsid w:val="009B3D09"/>
    <w:rsid w:val="009B3EA2"/>
    <w:rsid w:val="009B591D"/>
    <w:rsid w:val="009C16C6"/>
    <w:rsid w:val="009C3847"/>
    <w:rsid w:val="009C3E20"/>
    <w:rsid w:val="009C4663"/>
    <w:rsid w:val="009C4759"/>
    <w:rsid w:val="009C5327"/>
    <w:rsid w:val="009C5471"/>
    <w:rsid w:val="009C557F"/>
    <w:rsid w:val="009C770F"/>
    <w:rsid w:val="009D00E5"/>
    <w:rsid w:val="009D08AB"/>
    <w:rsid w:val="009D1D87"/>
    <w:rsid w:val="009D2C95"/>
    <w:rsid w:val="009D2FFC"/>
    <w:rsid w:val="009D3EB8"/>
    <w:rsid w:val="009D3EF1"/>
    <w:rsid w:val="009D416F"/>
    <w:rsid w:val="009D435C"/>
    <w:rsid w:val="009D457C"/>
    <w:rsid w:val="009D5988"/>
    <w:rsid w:val="009D65D8"/>
    <w:rsid w:val="009D7035"/>
    <w:rsid w:val="009D77FB"/>
    <w:rsid w:val="009E133D"/>
    <w:rsid w:val="009E1FFF"/>
    <w:rsid w:val="009E25C6"/>
    <w:rsid w:val="009E2985"/>
    <w:rsid w:val="009E38A9"/>
    <w:rsid w:val="009E3C13"/>
    <w:rsid w:val="009E45D3"/>
    <w:rsid w:val="009E4DE8"/>
    <w:rsid w:val="009E58E6"/>
    <w:rsid w:val="009E6A66"/>
    <w:rsid w:val="009E6D99"/>
    <w:rsid w:val="009E7AE2"/>
    <w:rsid w:val="009F0C47"/>
    <w:rsid w:val="009F1A3F"/>
    <w:rsid w:val="009F3230"/>
    <w:rsid w:val="009F35E5"/>
    <w:rsid w:val="009F4497"/>
    <w:rsid w:val="009F52D3"/>
    <w:rsid w:val="009F55CA"/>
    <w:rsid w:val="009F576C"/>
    <w:rsid w:val="009F5817"/>
    <w:rsid w:val="00A0033D"/>
    <w:rsid w:val="00A01C23"/>
    <w:rsid w:val="00A01C91"/>
    <w:rsid w:val="00A02B8B"/>
    <w:rsid w:val="00A02F91"/>
    <w:rsid w:val="00A0381B"/>
    <w:rsid w:val="00A03B7F"/>
    <w:rsid w:val="00A0456D"/>
    <w:rsid w:val="00A05FB0"/>
    <w:rsid w:val="00A0601F"/>
    <w:rsid w:val="00A06917"/>
    <w:rsid w:val="00A071A4"/>
    <w:rsid w:val="00A0765B"/>
    <w:rsid w:val="00A100F0"/>
    <w:rsid w:val="00A10EE8"/>
    <w:rsid w:val="00A11355"/>
    <w:rsid w:val="00A12E31"/>
    <w:rsid w:val="00A13F98"/>
    <w:rsid w:val="00A15DC2"/>
    <w:rsid w:val="00A16308"/>
    <w:rsid w:val="00A165CC"/>
    <w:rsid w:val="00A16C40"/>
    <w:rsid w:val="00A17038"/>
    <w:rsid w:val="00A17313"/>
    <w:rsid w:val="00A17BE1"/>
    <w:rsid w:val="00A17E07"/>
    <w:rsid w:val="00A20090"/>
    <w:rsid w:val="00A20237"/>
    <w:rsid w:val="00A20438"/>
    <w:rsid w:val="00A20855"/>
    <w:rsid w:val="00A208AB"/>
    <w:rsid w:val="00A2090A"/>
    <w:rsid w:val="00A20AA7"/>
    <w:rsid w:val="00A212D2"/>
    <w:rsid w:val="00A21683"/>
    <w:rsid w:val="00A2254A"/>
    <w:rsid w:val="00A23461"/>
    <w:rsid w:val="00A23A4B"/>
    <w:rsid w:val="00A24F5E"/>
    <w:rsid w:val="00A25A0D"/>
    <w:rsid w:val="00A25CB3"/>
    <w:rsid w:val="00A261FB"/>
    <w:rsid w:val="00A32741"/>
    <w:rsid w:val="00A32B43"/>
    <w:rsid w:val="00A350BD"/>
    <w:rsid w:val="00A3589D"/>
    <w:rsid w:val="00A362E8"/>
    <w:rsid w:val="00A373AB"/>
    <w:rsid w:val="00A40F56"/>
    <w:rsid w:val="00A42177"/>
    <w:rsid w:val="00A426D6"/>
    <w:rsid w:val="00A42E35"/>
    <w:rsid w:val="00A431A7"/>
    <w:rsid w:val="00A43377"/>
    <w:rsid w:val="00A44504"/>
    <w:rsid w:val="00A45209"/>
    <w:rsid w:val="00A453DF"/>
    <w:rsid w:val="00A45F3A"/>
    <w:rsid w:val="00A50808"/>
    <w:rsid w:val="00A52F27"/>
    <w:rsid w:val="00A53144"/>
    <w:rsid w:val="00A53A1B"/>
    <w:rsid w:val="00A54286"/>
    <w:rsid w:val="00A54F62"/>
    <w:rsid w:val="00A55813"/>
    <w:rsid w:val="00A56C63"/>
    <w:rsid w:val="00A56E3B"/>
    <w:rsid w:val="00A56FE5"/>
    <w:rsid w:val="00A57247"/>
    <w:rsid w:val="00A57FF8"/>
    <w:rsid w:val="00A61D4D"/>
    <w:rsid w:val="00A62578"/>
    <w:rsid w:val="00A63433"/>
    <w:rsid w:val="00A634A2"/>
    <w:rsid w:val="00A63502"/>
    <w:rsid w:val="00A642F3"/>
    <w:rsid w:val="00A64A75"/>
    <w:rsid w:val="00A66085"/>
    <w:rsid w:val="00A67781"/>
    <w:rsid w:val="00A67A2D"/>
    <w:rsid w:val="00A70AE9"/>
    <w:rsid w:val="00A713C1"/>
    <w:rsid w:val="00A71631"/>
    <w:rsid w:val="00A72511"/>
    <w:rsid w:val="00A73601"/>
    <w:rsid w:val="00A73738"/>
    <w:rsid w:val="00A74429"/>
    <w:rsid w:val="00A74F63"/>
    <w:rsid w:val="00A752B4"/>
    <w:rsid w:val="00A75DA6"/>
    <w:rsid w:val="00A772EE"/>
    <w:rsid w:val="00A77732"/>
    <w:rsid w:val="00A80654"/>
    <w:rsid w:val="00A8199B"/>
    <w:rsid w:val="00A826B0"/>
    <w:rsid w:val="00A82BCE"/>
    <w:rsid w:val="00A82EAA"/>
    <w:rsid w:val="00A83CA8"/>
    <w:rsid w:val="00A84F66"/>
    <w:rsid w:val="00A84FA5"/>
    <w:rsid w:val="00A85309"/>
    <w:rsid w:val="00A855EB"/>
    <w:rsid w:val="00A85E04"/>
    <w:rsid w:val="00A864F5"/>
    <w:rsid w:val="00A86745"/>
    <w:rsid w:val="00A94173"/>
    <w:rsid w:val="00AA00A0"/>
    <w:rsid w:val="00AA20C6"/>
    <w:rsid w:val="00AA226D"/>
    <w:rsid w:val="00AA4DE9"/>
    <w:rsid w:val="00AA4F12"/>
    <w:rsid w:val="00AA509C"/>
    <w:rsid w:val="00AA609C"/>
    <w:rsid w:val="00AA6529"/>
    <w:rsid w:val="00AA6C6A"/>
    <w:rsid w:val="00AA7092"/>
    <w:rsid w:val="00AA7A99"/>
    <w:rsid w:val="00AA7B96"/>
    <w:rsid w:val="00AA7FD2"/>
    <w:rsid w:val="00AB0019"/>
    <w:rsid w:val="00AB2D79"/>
    <w:rsid w:val="00AB45EA"/>
    <w:rsid w:val="00AB5032"/>
    <w:rsid w:val="00AB50FD"/>
    <w:rsid w:val="00AB6071"/>
    <w:rsid w:val="00AB61BA"/>
    <w:rsid w:val="00AB7D1C"/>
    <w:rsid w:val="00AC2488"/>
    <w:rsid w:val="00AC31ED"/>
    <w:rsid w:val="00AC49FE"/>
    <w:rsid w:val="00AC7A75"/>
    <w:rsid w:val="00AD0CFB"/>
    <w:rsid w:val="00AD45CB"/>
    <w:rsid w:val="00AD475E"/>
    <w:rsid w:val="00AD4D15"/>
    <w:rsid w:val="00AD54F3"/>
    <w:rsid w:val="00AD7FBE"/>
    <w:rsid w:val="00AE11B5"/>
    <w:rsid w:val="00AE1626"/>
    <w:rsid w:val="00AE2CA7"/>
    <w:rsid w:val="00AE57EC"/>
    <w:rsid w:val="00AE5FA7"/>
    <w:rsid w:val="00AE6823"/>
    <w:rsid w:val="00AE70E4"/>
    <w:rsid w:val="00AE7236"/>
    <w:rsid w:val="00AE7553"/>
    <w:rsid w:val="00AE786D"/>
    <w:rsid w:val="00AF2401"/>
    <w:rsid w:val="00AF2E6F"/>
    <w:rsid w:val="00AF430C"/>
    <w:rsid w:val="00AF4454"/>
    <w:rsid w:val="00AF44B6"/>
    <w:rsid w:val="00AF487C"/>
    <w:rsid w:val="00AF4C39"/>
    <w:rsid w:val="00AF6035"/>
    <w:rsid w:val="00B002EE"/>
    <w:rsid w:val="00B007A7"/>
    <w:rsid w:val="00B00C86"/>
    <w:rsid w:val="00B014B7"/>
    <w:rsid w:val="00B02190"/>
    <w:rsid w:val="00B035D8"/>
    <w:rsid w:val="00B075BF"/>
    <w:rsid w:val="00B0780B"/>
    <w:rsid w:val="00B102D0"/>
    <w:rsid w:val="00B138BA"/>
    <w:rsid w:val="00B1431E"/>
    <w:rsid w:val="00B14927"/>
    <w:rsid w:val="00B14C06"/>
    <w:rsid w:val="00B1640C"/>
    <w:rsid w:val="00B16AC2"/>
    <w:rsid w:val="00B16BB2"/>
    <w:rsid w:val="00B1704C"/>
    <w:rsid w:val="00B1714B"/>
    <w:rsid w:val="00B20797"/>
    <w:rsid w:val="00B20C52"/>
    <w:rsid w:val="00B20C55"/>
    <w:rsid w:val="00B2190A"/>
    <w:rsid w:val="00B222B4"/>
    <w:rsid w:val="00B22B34"/>
    <w:rsid w:val="00B230F4"/>
    <w:rsid w:val="00B23137"/>
    <w:rsid w:val="00B23195"/>
    <w:rsid w:val="00B253E1"/>
    <w:rsid w:val="00B25C7A"/>
    <w:rsid w:val="00B25D80"/>
    <w:rsid w:val="00B304D9"/>
    <w:rsid w:val="00B30E44"/>
    <w:rsid w:val="00B31766"/>
    <w:rsid w:val="00B31EBB"/>
    <w:rsid w:val="00B34F6C"/>
    <w:rsid w:val="00B36216"/>
    <w:rsid w:val="00B364E7"/>
    <w:rsid w:val="00B379AF"/>
    <w:rsid w:val="00B43D29"/>
    <w:rsid w:val="00B4460B"/>
    <w:rsid w:val="00B45438"/>
    <w:rsid w:val="00B45791"/>
    <w:rsid w:val="00B4620A"/>
    <w:rsid w:val="00B46AE0"/>
    <w:rsid w:val="00B46CE1"/>
    <w:rsid w:val="00B479F1"/>
    <w:rsid w:val="00B51778"/>
    <w:rsid w:val="00B51AA9"/>
    <w:rsid w:val="00B52E89"/>
    <w:rsid w:val="00B535D7"/>
    <w:rsid w:val="00B54FE9"/>
    <w:rsid w:val="00B5609A"/>
    <w:rsid w:val="00B56596"/>
    <w:rsid w:val="00B57A29"/>
    <w:rsid w:val="00B61410"/>
    <w:rsid w:val="00B61818"/>
    <w:rsid w:val="00B618FA"/>
    <w:rsid w:val="00B61B0B"/>
    <w:rsid w:val="00B63D6B"/>
    <w:rsid w:val="00B63FCA"/>
    <w:rsid w:val="00B66328"/>
    <w:rsid w:val="00B66EE9"/>
    <w:rsid w:val="00B670B2"/>
    <w:rsid w:val="00B70F9A"/>
    <w:rsid w:val="00B737D7"/>
    <w:rsid w:val="00B73B4A"/>
    <w:rsid w:val="00B7479E"/>
    <w:rsid w:val="00B74AD5"/>
    <w:rsid w:val="00B758C1"/>
    <w:rsid w:val="00B772D9"/>
    <w:rsid w:val="00B77DA9"/>
    <w:rsid w:val="00B77F8A"/>
    <w:rsid w:val="00B84A24"/>
    <w:rsid w:val="00B8547A"/>
    <w:rsid w:val="00B86815"/>
    <w:rsid w:val="00B875B4"/>
    <w:rsid w:val="00B91419"/>
    <w:rsid w:val="00B916DC"/>
    <w:rsid w:val="00B92A65"/>
    <w:rsid w:val="00B92BBE"/>
    <w:rsid w:val="00B93645"/>
    <w:rsid w:val="00B948E6"/>
    <w:rsid w:val="00B94948"/>
    <w:rsid w:val="00B94C2F"/>
    <w:rsid w:val="00B952C4"/>
    <w:rsid w:val="00B963B2"/>
    <w:rsid w:val="00B96648"/>
    <w:rsid w:val="00B96C8D"/>
    <w:rsid w:val="00B9786C"/>
    <w:rsid w:val="00BA0859"/>
    <w:rsid w:val="00BA0B22"/>
    <w:rsid w:val="00BA0C6A"/>
    <w:rsid w:val="00BA287A"/>
    <w:rsid w:val="00BA2D63"/>
    <w:rsid w:val="00BA300C"/>
    <w:rsid w:val="00BA4BBC"/>
    <w:rsid w:val="00BA7076"/>
    <w:rsid w:val="00BB179E"/>
    <w:rsid w:val="00BB444D"/>
    <w:rsid w:val="00BB4468"/>
    <w:rsid w:val="00BB44C3"/>
    <w:rsid w:val="00BB4BB2"/>
    <w:rsid w:val="00BB4EDF"/>
    <w:rsid w:val="00BB651E"/>
    <w:rsid w:val="00BB72CB"/>
    <w:rsid w:val="00BB75B1"/>
    <w:rsid w:val="00BB7B1B"/>
    <w:rsid w:val="00BC00DB"/>
    <w:rsid w:val="00BC065D"/>
    <w:rsid w:val="00BC067E"/>
    <w:rsid w:val="00BC1524"/>
    <w:rsid w:val="00BC2223"/>
    <w:rsid w:val="00BC3120"/>
    <w:rsid w:val="00BC4C13"/>
    <w:rsid w:val="00BC5967"/>
    <w:rsid w:val="00BC7025"/>
    <w:rsid w:val="00BC7485"/>
    <w:rsid w:val="00BD014A"/>
    <w:rsid w:val="00BD06E2"/>
    <w:rsid w:val="00BD079A"/>
    <w:rsid w:val="00BD0C5F"/>
    <w:rsid w:val="00BD11F8"/>
    <w:rsid w:val="00BD248E"/>
    <w:rsid w:val="00BD26E7"/>
    <w:rsid w:val="00BD36B4"/>
    <w:rsid w:val="00BD4F64"/>
    <w:rsid w:val="00BD5597"/>
    <w:rsid w:val="00BD5D37"/>
    <w:rsid w:val="00BD5FDB"/>
    <w:rsid w:val="00BE0FB0"/>
    <w:rsid w:val="00BE1210"/>
    <w:rsid w:val="00BE1656"/>
    <w:rsid w:val="00BE17A3"/>
    <w:rsid w:val="00BE1BDD"/>
    <w:rsid w:val="00BE2A36"/>
    <w:rsid w:val="00BE2D10"/>
    <w:rsid w:val="00BE329C"/>
    <w:rsid w:val="00BE3758"/>
    <w:rsid w:val="00BE515E"/>
    <w:rsid w:val="00BE52AF"/>
    <w:rsid w:val="00BE5C78"/>
    <w:rsid w:val="00BE6D99"/>
    <w:rsid w:val="00BF0116"/>
    <w:rsid w:val="00BF126F"/>
    <w:rsid w:val="00BF224B"/>
    <w:rsid w:val="00BF2EAA"/>
    <w:rsid w:val="00BF2F9B"/>
    <w:rsid w:val="00BF3140"/>
    <w:rsid w:val="00BF3796"/>
    <w:rsid w:val="00BF4A41"/>
    <w:rsid w:val="00BF50E7"/>
    <w:rsid w:val="00BF742B"/>
    <w:rsid w:val="00BF78D4"/>
    <w:rsid w:val="00C03DAE"/>
    <w:rsid w:val="00C0591B"/>
    <w:rsid w:val="00C06020"/>
    <w:rsid w:val="00C0726A"/>
    <w:rsid w:val="00C1002B"/>
    <w:rsid w:val="00C10524"/>
    <w:rsid w:val="00C108E0"/>
    <w:rsid w:val="00C1195D"/>
    <w:rsid w:val="00C14F43"/>
    <w:rsid w:val="00C16DBA"/>
    <w:rsid w:val="00C176D4"/>
    <w:rsid w:val="00C17FE0"/>
    <w:rsid w:val="00C2256C"/>
    <w:rsid w:val="00C237AC"/>
    <w:rsid w:val="00C23CF8"/>
    <w:rsid w:val="00C24C42"/>
    <w:rsid w:val="00C257AA"/>
    <w:rsid w:val="00C268D8"/>
    <w:rsid w:val="00C27C72"/>
    <w:rsid w:val="00C27F3E"/>
    <w:rsid w:val="00C301B1"/>
    <w:rsid w:val="00C315F6"/>
    <w:rsid w:val="00C3396D"/>
    <w:rsid w:val="00C357E5"/>
    <w:rsid w:val="00C35929"/>
    <w:rsid w:val="00C3790F"/>
    <w:rsid w:val="00C42F51"/>
    <w:rsid w:val="00C434B1"/>
    <w:rsid w:val="00C43D57"/>
    <w:rsid w:val="00C4447A"/>
    <w:rsid w:val="00C44662"/>
    <w:rsid w:val="00C44931"/>
    <w:rsid w:val="00C457ED"/>
    <w:rsid w:val="00C465AD"/>
    <w:rsid w:val="00C4670E"/>
    <w:rsid w:val="00C508B5"/>
    <w:rsid w:val="00C5193F"/>
    <w:rsid w:val="00C51ACD"/>
    <w:rsid w:val="00C52F4C"/>
    <w:rsid w:val="00C533F9"/>
    <w:rsid w:val="00C53BF2"/>
    <w:rsid w:val="00C54409"/>
    <w:rsid w:val="00C55141"/>
    <w:rsid w:val="00C562ED"/>
    <w:rsid w:val="00C5657F"/>
    <w:rsid w:val="00C56E90"/>
    <w:rsid w:val="00C611BA"/>
    <w:rsid w:val="00C61687"/>
    <w:rsid w:val="00C61EC2"/>
    <w:rsid w:val="00C62A66"/>
    <w:rsid w:val="00C62FFA"/>
    <w:rsid w:val="00C63128"/>
    <w:rsid w:val="00C63646"/>
    <w:rsid w:val="00C638C0"/>
    <w:rsid w:val="00C641F7"/>
    <w:rsid w:val="00C64609"/>
    <w:rsid w:val="00C67002"/>
    <w:rsid w:val="00C70594"/>
    <w:rsid w:val="00C70657"/>
    <w:rsid w:val="00C71F27"/>
    <w:rsid w:val="00C72A87"/>
    <w:rsid w:val="00C73603"/>
    <w:rsid w:val="00C73746"/>
    <w:rsid w:val="00C73C40"/>
    <w:rsid w:val="00C74DA4"/>
    <w:rsid w:val="00C77DC1"/>
    <w:rsid w:val="00C80A1F"/>
    <w:rsid w:val="00C82978"/>
    <w:rsid w:val="00C82AB7"/>
    <w:rsid w:val="00C85FE4"/>
    <w:rsid w:val="00C86E2C"/>
    <w:rsid w:val="00C8733C"/>
    <w:rsid w:val="00C9070D"/>
    <w:rsid w:val="00C91B6F"/>
    <w:rsid w:val="00C9233E"/>
    <w:rsid w:val="00C92660"/>
    <w:rsid w:val="00C92B59"/>
    <w:rsid w:val="00C93C13"/>
    <w:rsid w:val="00C93F24"/>
    <w:rsid w:val="00C94958"/>
    <w:rsid w:val="00C96B48"/>
    <w:rsid w:val="00C96EF6"/>
    <w:rsid w:val="00CA09C1"/>
    <w:rsid w:val="00CA29C6"/>
    <w:rsid w:val="00CA3769"/>
    <w:rsid w:val="00CA37B1"/>
    <w:rsid w:val="00CA4C08"/>
    <w:rsid w:val="00CA57A0"/>
    <w:rsid w:val="00CA603D"/>
    <w:rsid w:val="00CA6587"/>
    <w:rsid w:val="00CA69B0"/>
    <w:rsid w:val="00CB0E63"/>
    <w:rsid w:val="00CB108F"/>
    <w:rsid w:val="00CB1DD0"/>
    <w:rsid w:val="00CB1E4A"/>
    <w:rsid w:val="00CB1FF2"/>
    <w:rsid w:val="00CB210F"/>
    <w:rsid w:val="00CB40FC"/>
    <w:rsid w:val="00CB4DFF"/>
    <w:rsid w:val="00CB4E9C"/>
    <w:rsid w:val="00CC0933"/>
    <w:rsid w:val="00CC0A84"/>
    <w:rsid w:val="00CC1CA2"/>
    <w:rsid w:val="00CC25CC"/>
    <w:rsid w:val="00CC4624"/>
    <w:rsid w:val="00CC517F"/>
    <w:rsid w:val="00CC5260"/>
    <w:rsid w:val="00CC5A28"/>
    <w:rsid w:val="00CC6195"/>
    <w:rsid w:val="00CC67B6"/>
    <w:rsid w:val="00CC7BB0"/>
    <w:rsid w:val="00CD12C9"/>
    <w:rsid w:val="00CD1F42"/>
    <w:rsid w:val="00CD2EB4"/>
    <w:rsid w:val="00CD36A3"/>
    <w:rsid w:val="00CD44A5"/>
    <w:rsid w:val="00CD488C"/>
    <w:rsid w:val="00CD6027"/>
    <w:rsid w:val="00CD63AA"/>
    <w:rsid w:val="00CD68D8"/>
    <w:rsid w:val="00CD7FAB"/>
    <w:rsid w:val="00CE00A4"/>
    <w:rsid w:val="00CE076A"/>
    <w:rsid w:val="00CE0EA1"/>
    <w:rsid w:val="00CE1946"/>
    <w:rsid w:val="00CE49BD"/>
    <w:rsid w:val="00CE52D6"/>
    <w:rsid w:val="00CE6EB9"/>
    <w:rsid w:val="00CE7A92"/>
    <w:rsid w:val="00CF0750"/>
    <w:rsid w:val="00CF0D40"/>
    <w:rsid w:val="00CF144C"/>
    <w:rsid w:val="00CF1E88"/>
    <w:rsid w:val="00CF1F23"/>
    <w:rsid w:val="00CF207F"/>
    <w:rsid w:val="00CF6B0A"/>
    <w:rsid w:val="00D0067B"/>
    <w:rsid w:val="00D0126F"/>
    <w:rsid w:val="00D025FF"/>
    <w:rsid w:val="00D026A8"/>
    <w:rsid w:val="00D04705"/>
    <w:rsid w:val="00D05B0C"/>
    <w:rsid w:val="00D076E2"/>
    <w:rsid w:val="00D07FED"/>
    <w:rsid w:val="00D11699"/>
    <w:rsid w:val="00D12024"/>
    <w:rsid w:val="00D1345E"/>
    <w:rsid w:val="00D15532"/>
    <w:rsid w:val="00D157EB"/>
    <w:rsid w:val="00D175A9"/>
    <w:rsid w:val="00D17D91"/>
    <w:rsid w:val="00D20119"/>
    <w:rsid w:val="00D207A0"/>
    <w:rsid w:val="00D21F26"/>
    <w:rsid w:val="00D23327"/>
    <w:rsid w:val="00D23C30"/>
    <w:rsid w:val="00D23D91"/>
    <w:rsid w:val="00D24F76"/>
    <w:rsid w:val="00D278E1"/>
    <w:rsid w:val="00D30DA5"/>
    <w:rsid w:val="00D32621"/>
    <w:rsid w:val="00D328AF"/>
    <w:rsid w:val="00D34457"/>
    <w:rsid w:val="00D348F1"/>
    <w:rsid w:val="00D35641"/>
    <w:rsid w:val="00D3568A"/>
    <w:rsid w:val="00D36AE9"/>
    <w:rsid w:val="00D4020B"/>
    <w:rsid w:val="00D42E5B"/>
    <w:rsid w:val="00D435FE"/>
    <w:rsid w:val="00D44792"/>
    <w:rsid w:val="00D44E2B"/>
    <w:rsid w:val="00D452B7"/>
    <w:rsid w:val="00D45814"/>
    <w:rsid w:val="00D45A3D"/>
    <w:rsid w:val="00D46366"/>
    <w:rsid w:val="00D46876"/>
    <w:rsid w:val="00D47A87"/>
    <w:rsid w:val="00D47C6F"/>
    <w:rsid w:val="00D50D9E"/>
    <w:rsid w:val="00D5325E"/>
    <w:rsid w:val="00D53479"/>
    <w:rsid w:val="00D54694"/>
    <w:rsid w:val="00D54AE9"/>
    <w:rsid w:val="00D54FC2"/>
    <w:rsid w:val="00D5577C"/>
    <w:rsid w:val="00D57429"/>
    <w:rsid w:val="00D57FC8"/>
    <w:rsid w:val="00D61B13"/>
    <w:rsid w:val="00D64333"/>
    <w:rsid w:val="00D66C2C"/>
    <w:rsid w:val="00D6737C"/>
    <w:rsid w:val="00D717AA"/>
    <w:rsid w:val="00D7296C"/>
    <w:rsid w:val="00D73466"/>
    <w:rsid w:val="00D747F5"/>
    <w:rsid w:val="00D759C3"/>
    <w:rsid w:val="00D7642C"/>
    <w:rsid w:val="00D76556"/>
    <w:rsid w:val="00D824C5"/>
    <w:rsid w:val="00D8279B"/>
    <w:rsid w:val="00D83E42"/>
    <w:rsid w:val="00D83F32"/>
    <w:rsid w:val="00D862C5"/>
    <w:rsid w:val="00D867C7"/>
    <w:rsid w:val="00D86CD2"/>
    <w:rsid w:val="00D8748D"/>
    <w:rsid w:val="00D90021"/>
    <w:rsid w:val="00D9108A"/>
    <w:rsid w:val="00D91542"/>
    <w:rsid w:val="00D91E49"/>
    <w:rsid w:val="00D9203B"/>
    <w:rsid w:val="00D925B9"/>
    <w:rsid w:val="00D9277E"/>
    <w:rsid w:val="00D9282F"/>
    <w:rsid w:val="00D93A62"/>
    <w:rsid w:val="00D94A23"/>
    <w:rsid w:val="00D9584C"/>
    <w:rsid w:val="00DA06D2"/>
    <w:rsid w:val="00DA1AC2"/>
    <w:rsid w:val="00DA1CB9"/>
    <w:rsid w:val="00DA1F4B"/>
    <w:rsid w:val="00DA2567"/>
    <w:rsid w:val="00DA3A1F"/>
    <w:rsid w:val="00DA3C10"/>
    <w:rsid w:val="00DA430D"/>
    <w:rsid w:val="00DA47A5"/>
    <w:rsid w:val="00DA5541"/>
    <w:rsid w:val="00DA7CED"/>
    <w:rsid w:val="00DB023B"/>
    <w:rsid w:val="00DB0552"/>
    <w:rsid w:val="00DB14B6"/>
    <w:rsid w:val="00DB1730"/>
    <w:rsid w:val="00DB2088"/>
    <w:rsid w:val="00DB2347"/>
    <w:rsid w:val="00DB2944"/>
    <w:rsid w:val="00DB34BA"/>
    <w:rsid w:val="00DB3AE1"/>
    <w:rsid w:val="00DB4346"/>
    <w:rsid w:val="00DB4639"/>
    <w:rsid w:val="00DB570E"/>
    <w:rsid w:val="00DB5DDC"/>
    <w:rsid w:val="00DB691F"/>
    <w:rsid w:val="00DB6D53"/>
    <w:rsid w:val="00DB7DB9"/>
    <w:rsid w:val="00DC10A7"/>
    <w:rsid w:val="00DC10D5"/>
    <w:rsid w:val="00DC146B"/>
    <w:rsid w:val="00DC21D0"/>
    <w:rsid w:val="00DC2440"/>
    <w:rsid w:val="00DC30E0"/>
    <w:rsid w:val="00DC3C7A"/>
    <w:rsid w:val="00DC3DF0"/>
    <w:rsid w:val="00DC461A"/>
    <w:rsid w:val="00DC548F"/>
    <w:rsid w:val="00DC573F"/>
    <w:rsid w:val="00DC747D"/>
    <w:rsid w:val="00DC78B6"/>
    <w:rsid w:val="00DD04C5"/>
    <w:rsid w:val="00DD0C4D"/>
    <w:rsid w:val="00DD1925"/>
    <w:rsid w:val="00DD2656"/>
    <w:rsid w:val="00DD3CE7"/>
    <w:rsid w:val="00DD4FDC"/>
    <w:rsid w:val="00DD6DEA"/>
    <w:rsid w:val="00DD79AB"/>
    <w:rsid w:val="00DE121E"/>
    <w:rsid w:val="00DE1BD4"/>
    <w:rsid w:val="00DE27B7"/>
    <w:rsid w:val="00DE4622"/>
    <w:rsid w:val="00DE5716"/>
    <w:rsid w:val="00DE59B0"/>
    <w:rsid w:val="00DF0A7E"/>
    <w:rsid w:val="00DF0D7A"/>
    <w:rsid w:val="00DF3FEA"/>
    <w:rsid w:val="00DF4AF7"/>
    <w:rsid w:val="00DF4F81"/>
    <w:rsid w:val="00DF5198"/>
    <w:rsid w:val="00DF52DF"/>
    <w:rsid w:val="00DF6B78"/>
    <w:rsid w:val="00DF70DD"/>
    <w:rsid w:val="00DF79CA"/>
    <w:rsid w:val="00E008D0"/>
    <w:rsid w:val="00E00AFB"/>
    <w:rsid w:val="00E01715"/>
    <w:rsid w:val="00E01BE0"/>
    <w:rsid w:val="00E01D81"/>
    <w:rsid w:val="00E022D3"/>
    <w:rsid w:val="00E02AFC"/>
    <w:rsid w:val="00E03388"/>
    <w:rsid w:val="00E0351C"/>
    <w:rsid w:val="00E040DC"/>
    <w:rsid w:val="00E06A91"/>
    <w:rsid w:val="00E07D30"/>
    <w:rsid w:val="00E1027E"/>
    <w:rsid w:val="00E10764"/>
    <w:rsid w:val="00E11AC0"/>
    <w:rsid w:val="00E11ED4"/>
    <w:rsid w:val="00E12842"/>
    <w:rsid w:val="00E12DF7"/>
    <w:rsid w:val="00E14422"/>
    <w:rsid w:val="00E14A60"/>
    <w:rsid w:val="00E1532B"/>
    <w:rsid w:val="00E1658C"/>
    <w:rsid w:val="00E16646"/>
    <w:rsid w:val="00E16956"/>
    <w:rsid w:val="00E16DD4"/>
    <w:rsid w:val="00E17FB6"/>
    <w:rsid w:val="00E21DE3"/>
    <w:rsid w:val="00E22504"/>
    <w:rsid w:val="00E253AC"/>
    <w:rsid w:val="00E2541D"/>
    <w:rsid w:val="00E26F64"/>
    <w:rsid w:val="00E2731D"/>
    <w:rsid w:val="00E30492"/>
    <w:rsid w:val="00E32C2B"/>
    <w:rsid w:val="00E32EE8"/>
    <w:rsid w:val="00E3308C"/>
    <w:rsid w:val="00E33237"/>
    <w:rsid w:val="00E33936"/>
    <w:rsid w:val="00E340C3"/>
    <w:rsid w:val="00E3673A"/>
    <w:rsid w:val="00E37DE1"/>
    <w:rsid w:val="00E429F5"/>
    <w:rsid w:val="00E42D18"/>
    <w:rsid w:val="00E44AD5"/>
    <w:rsid w:val="00E451E0"/>
    <w:rsid w:val="00E506A4"/>
    <w:rsid w:val="00E51638"/>
    <w:rsid w:val="00E51B73"/>
    <w:rsid w:val="00E521C4"/>
    <w:rsid w:val="00E52EA8"/>
    <w:rsid w:val="00E5335F"/>
    <w:rsid w:val="00E54FD9"/>
    <w:rsid w:val="00E56CF9"/>
    <w:rsid w:val="00E572EF"/>
    <w:rsid w:val="00E60908"/>
    <w:rsid w:val="00E60B65"/>
    <w:rsid w:val="00E61C94"/>
    <w:rsid w:val="00E6279F"/>
    <w:rsid w:val="00E62D85"/>
    <w:rsid w:val="00E6300A"/>
    <w:rsid w:val="00E6349A"/>
    <w:rsid w:val="00E658D0"/>
    <w:rsid w:val="00E65B6B"/>
    <w:rsid w:val="00E66212"/>
    <w:rsid w:val="00E66D30"/>
    <w:rsid w:val="00E67912"/>
    <w:rsid w:val="00E7167F"/>
    <w:rsid w:val="00E72163"/>
    <w:rsid w:val="00E73F75"/>
    <w:rsid w:val="00E741EF"/>
    <w:rsid w:val="00E753EB"/>
    <w:rsid w:val="00E75B21"/>
    <w:rsid w:val="00E75D85"/>
    <w:rsid w:val="00E766E7"/>
    <w:rsid w:val="00E76C50"/>
    <w:rsid w:val="00E76FAA"/>
    <w:rsid w:val="00E80E77"/>
    <w:rsid w:val="00E81480"/>
    <w:rsid w:val="00E84E49"/>
    <w:rsid w:val="00E84FAE"/>
    <w:rsid w:val="00E85538"/>
    <w:rsid w:val="00E85822"/>
    <w:rsid w:val="00E86D14"/>
    <w:rsid w:val="00E8727A"/>
    <w:rsid w:val="00E9021F"/>
    <w:rsid w:val="00E91A04"/>
    <w:rsid w:val="00E92A1E"/>
    <w:rsid w:val="00E930D5"/>
    <w:rsid w:val="00E93447"/>
    <w:rsid w:val="00E9407C"/>
    <w:rsid w:val="00EA0EAD"/>
    <w:rsid w:val="00EA2137"/>
    <w:rsid w:val="00EA2A9B"/>
    <w:rsid w:val="00EA3EC5"/>
    <w:rsid w:val="00EA4928"/>
    <w:rsid w:val="00EA59AF"/>
    <w:rsid w:val="00EA6663"/>
    <w:rsid w:val="00EA7E62"/>
    <w:rsid w:val="00EB081C"/>
    <w:rsid w:val="00EB2110"/>
    <w:rsid w:val="00EB22A9"/>
    <w:rsid w:val="00EB2D2C"/>
    <w:rsid w:val="00EB3DC3"/>
    <w:rsid w:val="00EB488E"/>
    <w:rsid w:val="00EB491B"/>
    <w:rsid w:val="00EB5663"/>
    <w:rsid w:val="00EB598D"/>
    <w:rsid w:val="00EB5D21"/>
    <w:rsid w:val="00EB73F2"/>
    <w:rsid w:val="00EB7E9F"/>
    <w:rsid w:val="00EC04CC"/>
    <w:rsid w:val="00EC068E"/>
    <w:rsid w:val="00EC1ACB"/>
    <w:rsid w:val="00EC21EF"/>
    <w:rsid w:val="00EC45AB"/>
    <w:rsid w:val="00EC491A"/>
    <w:rsid w:val="00EC567F"/>
    <w:rsid w:val="00EC7A4C"/>
    <w:rsid w:val="00EC7BE0"/>
    <w:rsid w:val="00EC7F7D"/>
    <w:rsid w:val="00ED0F3C"/>
    <w:rsid w:val="00ED1295"/>
    <w:rsid w:val="00ED2A64"/>
    <w:rsid w:val="00ED3F7F"/>
    <w:rsid w:val="00ED4C1B"/>
    <w:rsid w:val="00ED4DA0"/>
    <w:rsid w:val="00ED64A0"/>
    <w:rsid w:val="00EE0664"/>
    <w:rsid w:val="00EE0AA0"/>
    <w:rsid w:val="00EE3467"/>
    <w:rsid w:val="00EE3EA2"/>
    <w:rsid w:val="00EE4DB3"/>
    <w:rsid w:val="00EE4E62"/>
    <w:rsid w:val="00EE6CF6"/>
    <w:rsid w:val="00EE7694"/>
    <w:rsid w:val="00EE76D0"/>
    <w:rsid w:val="00EE7AF9"/>
    <w:rsid w:val="00EF091C"/>
    <w:rsid w:val="00EF0B99"/>
    <w:rsid w:val="00EF13CF"/>
    <w:rsid w:val="00EF21B4"/>
    <w:rsid w:val="00EF2CF7"/>
    <w:rsid w:val="00EF3B31"/>
    <w:rsid w:val="00EF3E1F"/>
    <w:rsid w:val="00EF40BD"/>
    <w:rsid w:val="00EF41FF"/>
    <w:rsid w:val="00EF54D5"/>
    <w:rsid w:val="00EF56CA"/>
    <w:rsid w:val="00EF5DF4"/>
    <w:rsid w:val="00F01277"/>
    <w:rsid w:val="00F0160D"/>
    <w:rsid w:val="00F01A05"/>
    <w:rsid w:val="00F01D37"/>
    <w:rsid w:val="00F03097"/>
    <w:rsid w:val="00F065D2"/>
    <w:rsid w:val="00F06F06"/>
    <w:rsid w:val="00F07414"/>
    <w:rsid w:val="00F1032E"/>
    <w:rsid w:val="00F10914"/>
    <w:rsid w:val="00F10A21"/>
    <w:rsid w:val="00F1113F"/>
    <w:rsid w:val="00F1177C"/>
    <w:rsid w:val="00F1355A"/>
    <w:rsid w:val="00F149A0"/>
    <w:rsid w:val="00F16854"/>
    <w:rsid w:val="00F16B06"/>
    <w:rsid w:val="00F20D5F"/>
    <w:rsid w:val="00F22AD1"/>
    <w:rsid w:val="00F22F79"/>
    <w:rsid w:val="00F254B4"/>
    <w:rsid w:val="00F26074"/>
    <w:rsid w:val="00F27602"/>
    <w:rsid w:val="00F31A4C"/>
    <w:rsid w:val="00F328EA"/>
    <w:rsid w:val="00F33E97"/>
    <w:rsid w:val="00F34050"/>
    <w:rsid w:val="00F356F9"/>
    <w:rsid w:val="00F367CA"/>
    <w:rsid w:val="00F436A2"/>
    <w:rsid w:val="00F43F49"/>
    <w:rsid w:val="00F45273"/>
    <w:rsid w:val="00F45C18"/>
    <w:rsid w:val="00F45E49"/>
    <w:rsid w:val="00F45F72"/>
    <w:rsid w:val="00F462A9"/>
    <w:rsid w:val="00F4674C"/>
    <w:rsid w:val="00F47C4F"/>
    <w:rsid w:val="00F47F1C"/>
    <w:rsid w:val="00F5040C"/>
    <w:rsid w:val="00F52996"/>
    <w:rsid w:val="00F53713"/>
    <w:rsid w:val="00F5466F"/>
    <w:rsid w:val="00F5613C"/>
    <w:rsid w:val="00F56453"/>
    <w:rsid w:val="00F56CDC"/>
    <w:rsid w:val="00F573B8"/>
    <w:rsid w:val="00F576B4"/>
    <w:rsid w:val="00F60C2E"/>
    <w:rsid w:val="00F613BC"/>
    <w:rsid w:val="00F62166"/>
    <w:rsid w:val="00F629E5"/>
    <w:rsid w:val="00F63D5C"/>
    <w:rsid w:val="00F64389"/>
    <w:rsid w:val="00F65DC2"/>
    <w:rsid w:val="00F65EF2"/>
    <w:rsid w:val="00F66617"/>
    <w:rsid w:val="00F66906"/>
    <w:rsid w:val="00F670A1"/>
    <w:rsid w:val="00F70A2F"/>
    <w:rsid w:val="00F70AED"/>
    <w:rsid w:val="00F710D7"/>
    <w:rsid w:val="00F715E7"/>
    <w:rsid w:val="00F7174C"/>
    <w:rsid w:val="00F71925"/>
    <w:rsid w:val="00F71C21"/>
    <w:rsid w:val="00F7209A"/>
    <w:rsid w:val="00F72C81"/>
    <w:rsid w:val="00F730BE"/>
    <w:rsid w:val="00F737A8"/>
    <w:rsid w:val="00F747A0"/>
    <w:rsid w:val="00F759F7"/>
    <w:rsid w:val="00F75AC5"/>
    <w:rsid w:val="00F763F0"/>
    <w:rsid w:val="00F80F14"/>
    <w:rsid w:val="00F814F9"/>
    <w:rsid w:val="00F83DB5"/>
    <w:rsid w:val="00F83DB9"/>
    <w:rsid w:val="00F84B2B"/>
    <w:rsid w:val="00F8529F"/>
    <w:rsid w:val="00F85E62"/>
    <w:rsid w:val="00F8608E"/>
    <w:rsid w:val="00F87529"/>
    <w:rsid w:val="00F876E6"/>
    <w:rsid w:val="00F91731"/>
    <w:rsid w:val="00F92959"/>
    <w:rsid w:val="00F93F42"/>
    <w:rsid w:val="00F94AC2"/>
    <w:rsid w:val="00F95BBA"/>
    <w:rsid w:val="00FA08DD"/>
    <w:rsid w:val="00FA3BDB"/>
    <w:rsid w:val="00FA465B"/>
    <w:rsid w:val="00FA7491"/>
    <w:rsid w:val="00FA780B"/>
    <w:rsid w:val="00FB1277"/>
    <w:rsid w:val="00FB15C7"/>
    <w:rsid w:val="00FB1C27"/>
    <w:rsid w:val="00FB2913"/>
    <w:rsid w:val="00FB2B9D"/>
    <w:rsid w:val="00FB34E0"/>
    <w:rsid w:val="00FB377B"/>
    <w:rsid w:val="00FB43A7"/>
    <w:rsid w:val="00FB48F5"/>
    <w:rsid w:val="00FB6348"/>
    <w:rsid w:val="00FB7307"/>
    <w:rsid w:val="00FB7CDE"/>
    <w:rsid w:val="00FC002C"/>
    <w:rsid w:val="00FC044E"/>
    <w:rsid w:val="00FC0612"/>
    <w:rsid w:val="00FC0615"/>
    <w:rsid w:val="00FC39B0"/>
    <w:rsid w:val="00FC474A"/>
    <w:rsid w:val="00FC5EE5"/>
    <w:rsid w:val="00FC7FB9"/>
    <w:rsid w:val="00FD0BD0"/>
    <w:rsid w:val="00FD11C2"/>
    <w:rsid w:val="00FD22B0"/>
    <w:rsid w:val="00FD3155"/>
    <w:rsid w:val="00FD3704"/>
    <w:rsid w:val="00FD3E2A"/>
    <w:rsid w:val="00FD4E44"/>
    <w:rsid w:val="00FD5358"/>
    <w:rsid w:val="00FD544A"/>
    <w:rsid w:val="00FD5AA9"/>
    <w:rsid w:val="00FD6415"/>
    <w:rsid w:val="00FD7F12"/>
    <w:rsid w:val="00FE06EC"/>
    <w:rsid w:val="00FE3287"/>
    <w:rsid w:val="00FE41AA"/>
    <w:rsid w:val="00FE4645"/>
    <w:rsid w:val="00FE52EB"/>
    <w:rsid w:val="00FE62E5"/>
    <w:rsid w:val="00FE7B3B"/>
    <w:rsid w:val="00FF42A1"/>
    <w:rsid w:val="00FF49CA"/>
    <w:rsid w:val="00FF5BD1"/>
    <w:rsid w:val="00FF61B6"/>
    <w:rsid w:val="00FF6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E5ABCD7-3793-4181-BC37-446881FA9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333"/>
    <w:rPr>
      <w:rFonts w:asciiTheme="minorHAnsi" w:hAnsiTheme="minorHAnsi" w:cs="Arial"/>
      <w:szCs w:val="24"/>
    </w:rPr>
  </w:style>
  <w:style w:type="paragraph" w:styleId="Heading1">
    <w:name w:val="heading 1"/>
    <w:basedOn w:val="AxureHeading1"/>
    <w:next w:val="Normal"/>
    <w:qFormat/>
    <w:rsid w:val="00D64333"/>
    <w:pPr>
      <w:keepNext/>
      <w:numPr>
        <w:numId w:val="14"/>
      </w:numPr>
      <w:spacing w:before="0" w:after="240"/>
      <w:outlineLvl w:val="0"/>
    </w:pPr>
    <w:rPr>
      <w:rFonts w:cstheme="minorHAnsi"/>
      <w:sz w:val="28"/>
      <w:szCs w:val="28"/>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FF5BD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FF5BD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numPr>
        <w:numId w:val="4"/>
      </w:numPr>
      <w:spacing w:before="360"/>
    </w:pPr>
    <w:rPr>
      <w:b/>
    </w:rPr>
  </w:style>
  <w:style w:type="paragraph" w:customStyle="1" w:styleId="AxureHeading2">
    <w:name w:val="AxureHeading2"/>
    <w:basedOn w:val="Normal"/>
    <w:rsid w:val="005B166B"/>
    <w:pPr>
      <w:numPr>
        <w:ilvl w:val="1"/>
        <w:numId w:val="4"/>
      </w:numPr>
      <w:spacing w:before="360" w:after="240"/>
    </w:pPr>
    <w:rPr>
      <w:b/>
      <w:i/>
    </w:rPr>
  </w:style>
  <w:style w:type="paragraph" w:customStyle="1" w:styleId="AxureHeading3">
    <w:name w:val="AxureHeading3"/>
    <w:basedOn w:val="Normal"/>
    <w:rsid w:val="005B166B"/>
    <w:pPr>
      <w:numPr>
        <w:ilvl w:val="2"/>
        <w:numId w:val="4"/>
      </w:numPr>
      <w:spacing w:before="360" w:after="240"/>
    </w:pPr>
    <w:rPr>
      <w:b/>
    </w:rPr>
  </w:style>
  <w:style w:type="paragraph" w:customStyle="1" w:styleId="AxureHeading4">
    <w:name w:val="AxureHeading4"/>
    <w:basedOn w:val="Normal"/>
    <w:rsid w:val="004D04E9"/>
    <w:pPr>
      <w:numPr>
        <w:ilvl w:val="3"/>
        <w:numId w:val="4"/>
      </w:numPr>
      <w:spacing w:before="360"/>
    </w:pPr>
    <w:rPr>
      <w:b/>
    </w:rPr>
  </w:style>
  <w:style w:type="paragraph" w:customStyle="1" w:styleId="AxureTableHeaderText">
    <w:name w:val="AxureTableHeaderText"/>
    <w:basedOn w:val="Normal"/>
    <w:qFormat/>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Cs w:val="20"/>
    </w:rPr>
  </w:style>
  <w:style w:type="table" w:styleId="TableGrid">
    <w:name w:val="Table Grid"/>
    <w:basedOn w:val="TableNormal"/>
    <w:rsid w:val="00D9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Header">
    <w:name w:val="header"/>
    <w:basedOn w:val="Normal"/>
    <w:link w:val="HeaderChar"/>
    <w:rsid w:val="008372B9"/>
    <w:pPr>
      <w:tabs>
        <w:tab w:val="center" w:pos="4680"/>
        <w:tab w:val="right" w:pos="9360"/>
      </w:tabs>
    </w:pPr>
  </w:style>
  <w:style w:type="character" w:customStyle="1" w:styleId="HeaderChar">
    <w:name w:val="Header Char"/>
    <w:basedOn w:val="DefaultParagraphFont"/>
    <w:link w:val="Header"/>
    <w:rsid w:val="008372B9"/>
    <w:rPr>
      <w:rFonts w:ascii="Arial" w:hAnsi="Arial" w:cs="Arial"/>
      <w:sz w:val="18"/>
      <w:szCs w:val="24"/>
    </w:rPr>
  </w:style>
  <w:style w:type="paragraph" w:styleId="Footer">
    <w:name w:val="footer"/>
    <w:basedOn w:val="Normal"/>
    <w:link w:val="FooterChar"/>
    <w:rsid w:val="008372B9"/>
    <w:pPr>
      <w:tabs>
        <w:tab w:val="center" w:pos="4680"/>
        <w:tab w:val="right" w:pos="9360"/>
      </w:tabs>
    </w:pPr>
  </w:style>
  <w:style w:type="character" w:customStyle="1" w:styleId="FooterChar">
    <w:name w:val="Footer Char"/>
    <w:basedOn w:val="DefaultParagraphFont"/>
    <w:link w:val="Footer"/>
    <w:rsid w:val="008372B9"/>
    <w:rPr>
      <w:rFonts w:ascii="Arial" w:hAnsi="Arial" w:cs="Arial"/>
      <w:sz w:val="18"/>
      <w:szCs w:val="24"/>
    </w:rPr>
  </w:style>
  <w:style w:type="paragraph" w:customStyle="1" w:styleId="AxureImageParagraph">
    <w:name w:val="AxureImageParagraph"/>
    <w:basedOn w:val="Normal"/>
    <w:rsid w:val="00DF0E9A"/>
    <w:pPr>
      <w:jc w:val="center"/>
    </w:pPr>
  </w:style>
  <w:style w:type="paragraph" w:customStyle="1" w:styleId="AxureHiddenParagraph">
    <w:name w:val="AxureHiddenParagraph"/>
    <w:basedOn w:val="Normal"/>
    <w:rsid w:val="00DF0E9A"/>
    <w:rPr>
      <w:sz w:val="2"/>
    </w:rPr>
  </w:style>
  <w:style w:type="paragraph" w:styleId="ListParagraph">
    <w:name w:val="List Paragraph"/>
    <w:basedOn w:val="Normal"/>
    <w:uiPriority w:val="34"/>
    <w:qFormat/>
    <w:rsid w:val="00F27602"/>
    <w:pPr>
      <w:ind w:left="720"/>
      <w:contextualSpacing/>
    </w:pPr>
  </w:style>
  <w:style w:type="character" w:styleId="Emphasis">
    <w:name w:val="Emphasis"/>
    <w:basedOn w:val="DefaultParagraphFont"/>
    <w:qFormat/>
    <w:rsid w:val="006B21A0"/>
    <w:rPr>
      <w:i/>
      <w:iCs/>
    </w:rPr>
  </w:style>
  <w:style w:type="paragraph" w:styleId="TOC6">
    <w:name w:val="toc 6"/>
    <w:basedOn w:val="Normal"/>
    <w:next w:val="Normal"/>
    <w:autoRedefine/>
    <w:uiPriority w:val="39"/>
    <w:unhideWhenUsed/>
    <w:rsid w:val="0039149D"/>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39149D"/>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39149D"/>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39149D"/>
    <w:pPr>
      <w:spacing w:after="100" w:line="276" w:lineRule="auto"/>
      <w:ind w:left="1760"/>
    </w:pPr>
    <w:rPr>
      <w:rFonts w:eastAsiaTheme="minorEastAsia" w:cstheme="minorBidi"/>
      <w:sz w:val="22"/>
      <w:szCs w:val="22"/>
    </w:rPr>
  </w:style>
  <w:style w:type="paragraph" w:styleId="Revision">
    <w:name w:val="Revision"/>
    <w:hidden/>
    <w:uiPriority w:val="99"/>
    <w:semiHidden/>
    <w:rsid w:val="006F04B1"/>
    <w:rPr>
      <w:rFonts w:asciiTheme="minorHAnsi" w:hAnsiTheme="minorHAnsi" w:cs="Arial"/>
      <w:szCs w:val="24"/>
    </w:rPr>
  </w:style>
  <w:style w:type="table" w:customStyle="1" w:styleId="AxureTableStyle1">
    <w:name w:val="AxureTableStyle1"/>
    <w:basedOn w:val="TableNormal"/>
    <w:uiPriority w:val="99"/>
    <w:rsid w:val="00B7479E"/>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2">
    <w:name w:val="AxureTableStyle2"/>
    <w:basedOn w:val="TableNormal"/>
    <w:uiPriority w:val="99"/>
    <w:rsid w:val="00B7479E"/>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3">
    <w:name w:val="AxureTableStyle3"/>
    <w:basedOn w:val="TableNormal"/>
    <w:uiPriority w:val="99"/>
    <w:rsid w:val="00B7479E"/>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4">
    <w:name w:val="AxureTableStyle4"/>
    <w:basedOn w:val="TableNormal"/>
    <w:uiPriority w:val="99"/>
    <w:rsid w:val="003F1F96"/>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5">
    <w:name w:val="AxureTableStyle5"/>
    <w:basedOn w:val="TableNormal"/>
    <w:uiPriority w:val="99"/>
    <w:rsid w:val="00B46CE1"/>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6">
    <w:name w:val="AxureTableStyle6"/>
    <w:basedOn w:val="TableNormal"/>
    <w:uiPriority w:val="99"/>
    <w:rsid w:val="00941C23"/>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table" w:customStyle="1" w:styleId="AxureTableStyle7">
    <w:name w:val="AxureTableStyle7"/>
    <w:basedOn w:val="TableNormal"/>
    <w:uiPriority w:val="99"/>
    <w:rsid w:val="00793CFA"/>
    <w:pPr>
      <w:spacing w:after="360"/>
    </w:pPr>
    <w:rPr>
      <w:rFonts w:ascii="Arial" w:hAnsi="Arial"/>
      <w:sz w:val="16"/>
    </w:rPr>
    <w:tblPr>
      <w:tblStyleRowBandSize w:val="1"/>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cPr>
    <w:tblStylePr w:type="firstRow">
      <w:rPr>
        <w:b/>
      </w:rPr>
      <w:tblPr/>
      <w:trPr>
        <w:tblHeader/>
      </w:trPr>
      <w:tcPr>
        <w:shd w:val="clear" w:color="auto" w:fill="D9D9D9"/>
      </w:tcPr>
    </w:tblStylePr>
    <w:tblStylePr w:type="band2Horz">
      <w:tblPr/>
      <w:tcPr>
        <w:shd w:val="clear" w:color="auto" w:fill="F2F2F2"/>
      </w:tcPr>
    </w:tblStylePr>
  </w:style>
  <w:style w:type="character" w:customStyle="1" w:styleId="Heading6Char">
    <w:name w:val="Heading 6 Char"/>
    <w:basedOn w:val="DefaultParagraphFont"/>
    <w:link w:val="Heading6"/>
    <w:rsid w:val="00FF5BD1"/>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rsid w:val="00FF5BD1"/>
    <w:rPr>
      <w:rFonts w:asciiTheme="majorHAnsi" w:eastAsiaTheme="majorEastAsia" w:hAnsiTheme="majorHAnsi" w:cstheme="majorBidi"/>
      <w:i/>
      <w:iCs/>
      <w:color w:val="243F60" w:themeColor="accent1" w:themeShade="7F"/>
      <w:szCs w:val="24"/>
    </w:rPr>
  </w:style>
  <w:style w:type="character" w:styleId="FollowedHyperlink">
    <w:name w:val="FollowedHyperlink"/>
    <w:basedOn w:val="DefaultParagraphFont"/>
    <w:semiHidden/>
    <w:unhideWhenUsed/>
    <w:rsid w:val="00CE49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801">
      <w:bodyDiv w:val="1"/>
      <w:marLeft w:val="0"/>
      <w:marRight w:val="0"/>
      <w:marTop w:val="0"/>
      <w:marBottom w:val="0"/>
      <w:divBdr>
        <w:top w:val="none" w:sz="0" w:space="0" w:color="auto"/>
        <w:left w:val="none" w:sz="0" w:space="0" w:color="auto"/>
        <w:bottom w:val="none" w:sz="0" w:space="0" w:color="auto"/>
        <w:right w:val="none" w:sz="0" w:space="0" w:color="auto"/>
      </w:divBdr>
    </w:div>
    <w:div w:id="91050696">
      <w:bodyDiv w:val="1"/>
      <w:marLeft w:val="0"/>
      <w:marRight w:val="0"/>
      <w:marTop w:val="0"/>
      <w:marBottom w:val="0"/>
      <w:divBdr>
        <w:top w:val="none" w:sz="0" w:space="0" w:color="auto"/>
        <w:left w:val="none" w:sz="0" w:space="0" w:color="auto"/>
        <w:bottom w:val="none" w:sz="0" w:space="0" w:color="auto"/>
        <w:right w:val="none" w:sz="0" w:space="0" w:color="auto"/>
      </w:divBdr>
    </w:div>
    <w:div w:id="181824396">
      <w:bodyDiv w:val="1"/>
      <w:marLeft w:val="0"/>
      <w:marRight w:val="0"/>
      <w:marTop w:val="0"/>
      <w:marBottom w:val="0"/>
      <w:divBdr>
        <w:top w:val="none" w:sz="0" w:space="0" w:color="auto"/>
        <w:left w:val="none" w:sz="0" w:space="0" w:color="auto"/>
        <w:bottom w:val="none" w:sz="0" w:space="0" w:color="auto"/>
        <w:right w:val="none" w:sz="0" w:space="0" w:color="auto"/>
      </w:divBdr>
    </w:div>
    <w:div w:id="339507548">
      <w:bodyDiv w:val="1"/>
      <w:marLeft w:val="0"/>
      <w:marRight w:val="0"/>
      <w:marTop w:val="0"/>
      <w:marBottom w:val="0"/>
      <w:divBdr>
        <w:top w:val="none" w:sz="0" w:space="0" w:color="auto"/>
        <w:left w:val="none" w:sz="0" w:space="0" w:color="auto"/>
        <w:bottom w:val="none" w:sz="0" w:space="0" w:color="auto"/>
        <w:right w:val="none" w:sz="0" w:space="0" w:color="auto"/>
      </w:divBdr>
    </w:div>
    <w:div w:id="378943806">
      <w:bodyDiv w:val="1"/>
      <w:marLeft w:val="0"/>
      <w:marRight w:val="0"/>
      <w:marTop w:val="0"/>
      <w:marBottom w:val="0"/>
      <w:divBdr>
        <w:top w:val="none" w:sz="0" w:space="0" w:color="auto"/>
        <w:left w:val="none" w:sz="0" w:space="0" w:color="auto"/>
        <w:bottom w:val="none" w:sz="0" w:space="0" w:color="auto"/>
        <w:right w:val="none" w:sz="0" w:space="0" w:color="auto"/>
      </w:divBdr>
    </w:div>
    <w:div w:id="438449772">
      <w:bodyDiv w:val="1"/>
      <w:marLeft w:val="0"/>
      <w:marRight w:val="0"/>
      <w:marTop w:val="0"/>
      <w:marBottom w:val="0"/>
      <w:divBdr>
        <w:top w:val="none" w:sz="0" w:space="0" w:color="auto"/>
        <w:left w:val="none" w:sz="0" w:space="0" w:color="auto"/>
        <w:bottom w:val="none" w:sz="0" w:space="0" w:color="auto"/>
        <w:right w:val="none" w:sz="0" w:space="0" w:color="auto"/>
      </w:divBdr>
    </w:div>
    <w:div w:id="532767086">
      <w:bodyDiv w:val="1"/>
      <w:marLeft w:val="0"/>
      <w:marRight w:val="0"/>
      <w:marTop w:val="0"/>
      <w:marBottom w:val="0"/>
      <w:divBdr>
        <w:top w:val="none" w:sz="0" w:space="0" w:color="auto"/>
        <w:left w:val="none" w:sz="0" w:space="0" w:color="auto"/>
        <w:bottom w:val="none" w:sz="0" w:space="0" w:color="auto"/>
        <w:right w:val="none" w:sz="0" w:space="0" w:color="auto"/>
      </w:divBdr>
    </w:div>
    <w:div w:id="984552866">
      <w:bodyDiv w:val="1"/>
      <w:marLeft w:val="0"/>
      <w:marRight w:val="0"/>
      <w:marTop w:val="0"/>
      <w:marBottom w:val="0"/>
      <w:divBdr>
        <w:top w:val="none" w:sz="0" w:space="0" w:color="auto"/>
        <w:left w:val="none" w:sz="0" w:space="0" w:color="auto"/>
        <w:bottom w:val="none" w:sz="0" w:space="0" w:color="auto"/>
        <w:right w:val="none" w:sz="0" w:space="0" w:color="auto"/>
      </w:divBdr>
    </w:div>
    <w:div w:id="1163542862">
      <w:bodyDiv w:val="1"/>
      <w:marLeft w:val="0"/>
      <w:marRight w:val="0"/>
      <w:marTop w:val="0"/>
      <w:marBottom w:val="0"/>
      <w:divBdr>
        <w:top w:val="none" w:sz="0" w:space="0" w:color="auto"/>
        <w:left w:val="none" w:sz="0" w:space="0" w:color="auto"/>
        <w:bottom w:val="none" w:sz="0" w:space="0" w:color="auto"/>
        <w:right w:val="none" w:sz="0" w:space="0" w:color="auto"/>
      </w:divBdr>
    </w:div>
    <w:div w:id="1574972877">
      <w:bodyDiv w:val="1"/>
      <w:marLeft w:val="0"/>
      <w:marRight w:val="0"/>
      <w:marTop w:val="0"/>
      <w:marBottom w:val="0"/>
      <w:divBdr>
        <w:top w:val="none" w:sz="0" w:space="0" w:color="auto"/>
        <w:left w:val="none" w:sz="0" w:space="0" w:color="auto"/>
        <w:bottom w:val="none" w:sz="0" w:space="0" w:color="auto"/>
        <w:right w:val="none" w:sz="0" w:space="0" w:color="auto"/>
      </w:divBdr>
    </w:div>
    <w:div w:id="1879275935">
      <w:bodyDiv w:val="1"/>
      <w:marLeft w:val="0"/>
      <w:marRight w:val="0"/>
      <w:marTop w:val="0"/>
      <w:marBottom w:val="0"/>
      <w:divBdr>
        <w:top w:val="none" w:sz="0" w:space="0" w:color="auto"/>
        <w:left w:val="none" w:sz="0" w:space="0" w:color="auto"/>
        <w:bottom w:val="none" w:sz="0" w:space="0" w:color="auto"/>
        <w:right w:val="none" w:sz="0" w:space="0" w:color="auto"/>
      </w:divBdr>
    </w:div>
    <w:div w:id="1930655678">
      <w:bodyDiv w:val="1"/>
      <w:marLeft w:val="0"/>
      <w:marRight w:val="0"/>
      <w:marTop w:val="0"/>
      <w:marBottom w:val="0"/>
      <w:divBdr>
        <w:top w:val="none" w:sz="0" w:space="0" w:color="auto"/>
        <w:left w:val="none" w:sz="0" w:space="0" w:color="auto"/>
        <w:bottom w:val="none" w:sz="0" w:space="0" w:color="auto"/>
        <w:right w:val="none" w:sz="0" w:space="0" w:color="auto"/>
      </w:divBdr>
    </w:div>
    <w:div w:id="198634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3A375-B74F-4FCE-AE80-FF0CD852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Template>
  <TotalTime>1</TotalTime>
  <Pages>39</Pages>
  <Words>799</Words>
  <Characters>4560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Axure</Company>
  <LinksUpToDate>false</LinksUpToDate>
  <CharactersWithSpaces>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Mandley, Tasha</cp:lastModifiedBy>
  <cp:revision>2</cp:revision>
  <cp:lastPrinted>2007-08-14T21:52:00Z</cp:lastPrinted>
  <dcterms:created xsi:type="dcterms:W3CDTF">2017-05-22T13:10:00Z</dcterms:created>
  <dcterms:modified xsi:type="dcterms:W3CDTF">2017-05-22T13:10:00Z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-1076447441</vt:i4>
  </property>
  <property fmtid="{D5CDD505-2E9C-101B-9397-08002B2CF9AE}" pid="3" name="_NewReviewCycle">
    <vt:lpwstr/>
  </property>
  <property fmtid="{D5CDD505-2E9C-101B-9397-08002B2CF9AE}" pid="4" name="_EmailSubject">
    <vt:lpwstr>BBA 824 Intranet Screens</vt:lpwstr>
  </property>
  <property fmtid="{D5CDD505-2E9C-101B-9397-08002B2CF9AE}" pid="5" name="_AuthorEmail">
    <vt:lpwstr>Gabriela.Falls@ssa.gov</vt:lpwstr>
  </property>
  <property fmtid="{D5CDD505-2E9C-101B-9397-08002B2CF9AE}" pid="6" name="_AuthorEmailDisplayName">
    <vt:lpwstr>Falls, Gabriela</vt:lpwstr>
  </property>
  <property fmtid="{D5CDD505-2E9C-101B-9397-08002B2CF9AE}" pid="7" name="_PreviousAdHocReviewCycleID">
    <vt:i4>-1135436838</vt:i4>
  </property>
  <property fmtid="{D5CDD505-2E9C-101B-9397-08002B2CF9AE}" pid="8" name="_ReviewingToolsShownOnce">
    <vt:lpwstr/>
  </property>
</Properties>
</file>