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9C413" w14:textId="319C039D" w:rsidR="00987227" w:rsidRDefault="00987227" w:rsidP="00536546">
      <w:pPr>
        <w:pStyle w:val="MarkforAttachment"/>
        <w:widowControl w:val="0"/>
        <w:tabs>
          <w:tab w:val="clear" w:pos="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bookmarkStart w:id="0" w:name="_Toc94322826"/>
      <w:r w:rsidRPr="00536546">
        <w:rPr>
          <w:caps w:val="0"/>
          <w:sz w:val="28"/>
          <w:szCs w:val="28"/>
        </w:rPr>
        <w:t xml:space="preserve">REQUEST FOR </w:t>
      </w:r>
      <w:r w:rsidR="00536546" w:rsidRPr="00536546">
        <w:rPr>
          <w:sz w:val="28"/>
          <w:szCs w:val="28"/>
        </w:rPr>
        <w:t>Non-</w:t>
      </w:r>
      <w:r w:rsidRPr="00536546">
        <w:rPr>
          <w:sz w:val="28"/>
          <w:szCs w:val="28"/>
        </w:rPr>
        <w:t xml:space="preserve">Substantive Change to </w:t>
      </w:r>
      <w:r w:rsidR="00A24301" w:rsidRPr="00536546">
        <w:rPr>
          <w:sz w:val="28"/>
          <w:szCs w:val="28"/>
        </w:rPr>
        <w:t>Evaluation of youth careerconnect</w:t>
      </w:r>
      <w:r w:rsidRPr="00536546">
        <w:rPr>
          <w:sz w:val="28"/>
          <w:szCs w:val="28"/>
        </w:rPr>
        <w:t xml:space="preserve">, </w:t>
      </w:r>
      <w:r w:rsidRPr="00536546">
        <w:rPr>
          <w:caps w:val="0"/>
          <w:sz w:val="28"/>
          <w:szCs w:val="28"/>
        </w:rPr>
        <w:t>OMB</w:t>
      </w:r>
      <w:r w:rsidRPr="00536546">
        <w:rPr>
          <w:sz w:val="28"/>
          <w:szCs w:val="28"/>
        </w:rPr>
        <w:t xml:space="preserve"> 12</w:t>
      </w:r>
      <w:r w:rsidR="00A24301" w:rsidRPr="00536546">
        <w:rPr>
          <w:sz w:val="28"/>
          <w:szCs w:val="28"/>
        </w:rPr>
        <w:t>91</w:t>
      </w:r>
      <w:r w:rsidRPr="00536546">
        <w:rPr>
          <w:sz w:val="28"/>
          <w:szCs w:val="28"/>
        </w:rPr>
        <w:t>-</w:t>
      </w:r>
      <w:r w:rsidR="00A24301" w:rsidRPr="00536546">
        <w:rPr>
          <w:sz w:val="28"/>
          <w:szCs w:val="28"/>
        </w:rPr>
        <w:t>0003</w:t>
      </w:r>
      <w:r w:rsidR="00FD0792" w:rsidRPr="00536546">
        <w:rPr>
          <w:sz w:val="28"/>
          <w:szCs w:val="28"/>
        </w:rPr>
        <w:t xml:space="preserve"> </w:t>
      </w:r>
    </w:p>
    <w:p w14:paraId="1A05AE93" w14:textId="77777777" w:rsidR="00466EA7" w:rsidRPr="00466EA7" w:rsidRDefault="00466EA7" w:rsidP="00466EA7"/>
    <w:p w14:paraId="450A80E3" w14:textId="3E36D1EF" w:rsidR="006170AD" w:rsidRPr="00536546" w:rsidRDefault="00BE3BF7" w:rsidP="00536546">
      <w:pPr>
        <w:pStyle w:val="NormalWeb"/>
        <w:spacing w:before="120" w:beforeAutospacing="0" w:after="120" w:afterAutospacing="0" w:line="276" w:lineRule="auto"/>
        <w:ind w:right="135"/>
      </w:pPr>
      <w:r w:rsidRPr="00536546">
        <w:t xml:space="preserve">This </w:t>
      </w:r>
      <w:r w:rsidR="00097153" w:rsidRPr="00536546">
        <w:t xml:space="preserve">non-substantive change request is to </w:t>
      </w:r>
      <w:r w:rsidR="00542E4C" w:rsidRPr="00536546">
        <w:t xml:space="preserve">update </w:t>
      </w:r>
      <w:r w:rsidR="0018031C" w:rsidRPr="00536546">
        <w:t xml:space="preserve">the </w:t>
      </w:r>
      <w:r w:rsidR="004B2969" w:rsidRPr="00536546">
        <w:t xml:space="preserve">Grantee Survey for the Evaluation of Youth CareerConnect </w:t>
      </w:r>
      <w:r w:rsidR="00C04566" w:rsidRPr="00536546">
        <w:t xml:space="preserve">(YCC) </w:t>
      </w:r>
      <w:r w:rsidR="004B2969" w:rsidRPr="00536546">
        <w:t xml:space="preserve">study, OMB Control Number </w:t>
      </w:r>
      <w:bookmarkStart w:id="1" w:name="_GoBack"/>
      <w:r w:rsidR="004B2969" w:rsidRPr="00536546">
        <w:t>1291-0003</w:t>
      </w:r>
      <w:bookmarkEnd w:id="1"/>
      <w:r w:rsidR="004B2969" w:rsidRPr="00536546">
        <w:t xml:space="preserve">. </w:t>
      </w:r>
      <w:r w:rsidR="00E56324" w:rsidRPr="00536546">
        <w:t xml:space="preserve">The first round of the survey </w:t>
      </w:r>
      <w:proofErr w:type="gramStart"/>
      <w:r w:rsidR="00E56324" w:rsidRPr="00536546">
        <w:t>was fielded</w:t>
      </w:r>
      <w:proofErr w:type="gramEnd"/>
      <w:r w:rsidR="00E56324" w:rsidRPr="00536546">
        <w:t xml:space="preserve"> in spring/summer 2015 and the second round will be fielded in spring/summer 2017. </w:t>
      </w:r>
      <w:r w:rsidR="00D06479" w:rsidRPr="00536546">
        <w:t xml:space="preserve">The </w:t>
      </w:r>
      <w:r w:rsidR="007B4283" w:rsidRPr="00536546">
        <w:t xml:space="preserve">changes </w:t>
      </w:r>
      <w:r w:rsidR="002C666B" w:rsidRPr="00536546">
        <w:t xml:space="preserve">do not affect study design or change burden estimates but do </w:t>
      </w:r>
      <w:r w:rsidR="007B4283" w:rsidRPr="00536546">
        <w:t xml:space="preserve">streamline </w:t>
      </w:r>
      <w:r w:rsidR="002C666B" w:rsidRPr="00536546">
        <w:t xml:space="preserve">its </w:t>
      </w:r>
      <w:r w:rsidR="007B4283" w:rsidRPr="00536546">
        <w:t>administration</w:t>
      </w:r>
      <w:r w:rsidR="002C666B" w:rsidRPr="00536546">
        <w:t xml:space="preserve"> and</w:t>
      </w:r>
      <w:r w:rsidR="007B4283" w:rsidRPr="00536546">
        <w:t xml:space="preserve"> </w:t>
      </w:r>
      <w:r w:rsidR="00703305" w:rsidRPr="00536546">
        <w:t xml:space="preserve">ensure </w:t>
      </w:r>
      <w:r w:rsidR="007B4283" w:rsidRPr="00536546">
        <w:t xml:space="preserve">that </w:t>
      </w:r>
      <w:r w:rsidR="00525705" w:rsidRPr="00536546">
        <w:t xml:space="preserve">questions </w:t>
      </w:r>
      <w:r w:rsidR="007B4283" w:rsidRPr="00536546">
        <w:t>are relevant</w:t>
      </w:r>
      <w:r w:rsidR="006170AD" w:rsidRPr="00536546">
        <w:t>.</w:t>
      </w:r>
      <w:r w:rsidR="00FD0792" w:rsidRPr="00536546">
        <w:t xml:space="preserve"> </w:t>
      </w:r>
      <w:r w:rsidR="006170AD" w:rsidRPr="00536546">
        <w:t xml:space="preserve">All </w:t>
      </w:r>
      <w:r w:rsidR="00830143" w:rsidRPr="00536546">
        <w:t xml:space="preserve">changes </w:t>
      </w:r>
      <w:r w:rsidR="000A528F" w:rsidRPr="00536546">
        <w:t xml:space="preserve">were </w:t>
      </w:r>
      <w:r w:rsidR="006170AD" w:rsidRPr="00536546">
        <w:t xml:space="preserve">pretested across a range of YCC grantees and </w:t>
      </w:r>
      <w:r w:rsidR="00536546" w:rsidRPr="00536546">
        <w:t>had no burden increase</w:t>
      </w:r>
      <w:r w:rsidR="006170AD" w:rsidRPr="00536546">
        <w:t>.</w:t>
      </w:r>
    </w:p>
    <w:p w14:paraId="04004F4B" w14:textId="1C56DAD2" w:rsidR="00BE3BF7" w:rsidRDefault="00525705" w:rsidP="00536546">
      <w:pPr>
        <w:pStyle w:val="NormalWeb"/>
        <w:spacing w:before="120" w:beforeAutospacing="0" w:after="120" w:afterAutospacing="0" w:line="276" w:lineRule="auto"/>
        <w:ind w:right="135"/>
      </w:pPr>
      <w:r w:rsidRPr="00536546">
        <w:t>U</w:t>
      </w:r>
      <w:r w:rsidR="00500746" w:rsidRPr="00536546">
        <w:t xml:space="preserve">pdates fell into </w:t>
      </w:r>
      <w:r w:rsidR="00E979F1" w:rsidRPr="00536546">
        <w:t xml:space="preserve">two </w:t>
      </w:r>
      <w:r w:rsidR="00500746" w:rsidRPr="00536546">
        <w:t>categories</w:t>
      </w:r>
      <w:r w:rsidR="00830143" w:rsidRPr="00536546">
        <w:t xml:space="preserve">. First, some </w:t>
      </w:r>
      <w:r w:rsidR="00FC344A" w:rsidRPr="00536546">
        <w:t>questions</w:t>
      </w:r>
      <w:r w:rsidR="00536546" w:rsidRPr="00536546">
        <w:t xml:space="preserve"> </w:t>
      </w:r>
      <w:proofErr w:type="gramStart"/>
      <w:r w:rsidR="00536546" w:rsidRPr="00536546">
        <w:t>were moved</w:t>
      </w:r>
      <w:proofErr w:type="gramEnd"/>
      <w:r w:rsidR="00FC344A" w:rsidRPr="00536546">
        <w:t xml:space="preserve"> into a short </w:t>
      </w:r>
      <w:r w:rsidR="00FC344A" w:rsidRPr="00536546">
        <w:rPr>
          <w:i/>
        </w:rPr>
        <w:t>telephone screener</w:t>
      </w:r>
      <w:r w:rsidR="00830143" w:rsidRPr="00536546">
        <w:t xml:space="preserve"> that will be conducted prior to </w:t>
      </w:r>
      <w:r w:rsidR="00536546" w:rsidRPr="00536546">
        <w:t xml:space="preserve">the </w:t>
      </w:r>
      <w:r w:rsidR="00830143" w:rsidRPr="00536546">
        <w:t xml:space="preserve">survey’s fielding. To maintain comparability between two rounds of surveying, we will ask the grantees to </w:t>
      </w:r>
      <w:r w:rsidR="002C666B" w:rsidRPr="00536546">
        <w:t xml:space="preserve">answer questions for </w:t>
      </w:r>
      <w:r w:rsidR="00830143" w:rsidRPr="00536546">
        <w:t xml:space="preserve">the same program in the second round of surveying. The screener is an efficient way to confirm that </w:t>
      </w:r>
      <w:r w:rsidR="002C666B" w:rsidRPr="00536546">
        <w:t xml:space="preserve">the </w:t>
      </w:r>
      <w:r w:rsidR="00830143" w:rsidRPr="00536546">
        <w:t xml:space="preserve">school still offers the program and to track program changes between the survey rounds. Second, </w:t>
      </w:r>
      <w:r w:rsidR="00F36C39" w:rsidRPr="00536546">
        <w:rPr>
          <w:i/>
        </w:rPr>
        <w:t>the survey</w:t>
      </w:r>
      <w:r w:rsidR="00536546" w:rsidRPr="00536546">
        <w:rPr>
          <w:i/>
        </w:rPr>
        <w:t xml:space="preserve"> </w:t>
      </w:r>
      <w:proofErr w:type="gramStart"/>
      <w:r w:rsidR="00536546" w:rsidRPr="00536546">
        <w:rPr>
          <w:i/>
        </w:rPr>
        <w:t>was revised</w:t>
      </w:r>
      <w:proofErr w:type="gramEnd"/>
      <w:r w:rsidR="00F36C39" w:rsidRPr="00536546">
        <w:t xml:space="preserve"> to </w:t>
      </w:r>
      <w:r w:rsidR="00500746" w:rsidRPr="00536546">
        <w:t xml:space="preserve">drop questions </w:t>
      </w:r>
      <w:r w:rsidR="004A1000" w:rsidRPr="00536546">
        <w:t xml:space="preserve">that are </w:t>
      </w:r>
      <w:r w:rsidR="00500746" w:rsidRPr="00536546">
        <w:t>no longer relevant</w:t>
      </w:r>
      <w:r w:rsidR="00536546" w:rsidRPr="00536546">
        <w:t xml:space="preserve"> and</w:t>
      </w:r>
      <w:r w:rsidR="00E979F1" w:rsidRPr="00536546">
        <w:t xml:space="preserve"> to </w:t>
      </w:r>
      <w:r w:rsidR="00466EA7">
        <w:t>clarify</w:t>
      </w:r>
      <w:r w:rsidR="00687899" w:rsidRPr="00536546">
        <w:t xml:space="preserve"> </w:t>
      </w:r>
      <w:r w:rsidR="00703E01" w:rsidRPr="00536546">
        <w:t xml:space="preserve">information on the </w:t>
      </w:r>
      <w:r w:rsidR="004A1000" w:rsidRPr="00536546">
        <w:t>services</w:t>
      </w:r>
      <w:r w:rsidR="00703E01" w:rsidRPr="00536546">
        <w:t xml:space="preserve"> students would receive if they do not enroll in YCC</w:t>
      </w:r>
      <w:bookmarkEnd w:id="0"/>
      <w:r w:rsidR="00536546" w:rsidRPr="00536546">
        <w:t xml:space="preserve">. </w:t>
      </w:r>
    </w:p>
    <w:p w14:paraId="5E8D4FAE" w14:textId="2F2B3781" w:rsidR="00DD78A8" w:rsidRPr="00DD78A8" w:rsidRDefault="00DD78A8" w:rsidP="00536546">
      <w:pPr>
        <w:pStyle w:val="NormalWeb"/>
        <w:spacing w:before="120" w:beforeAutospacing="0" w:after="120" w:afterAutospacing="0" w:line="276" w:lineRule="auto"/>
        <w:ind w:right="135"/>
      </w:pPr>
      <w:r>
        <w:t xml:space="preserve">The changes to the survey </w:t>
      </w:r>
      <w:proofErr w:type="gramStart"/>
      <w:r>
        <w:t>are documented</w:t>
      </w:r>
      <w:proofErr w:type="gramEnd"/>
      <w:r>
        <w:t xml:space="preserve"> in the supplemental document </w:t>
      </w:r>
      <w:r>
        <w:rPr>
          <w:i/>
        </w:rPr>
        <w:t xml:space="preserve">Survey </w:t>
      </w:r>
      <w:proofErr w:type="spellStart"/>
      <w:r>
        <w:rPr>
          <w:i/>
        </w:rPr>
        <w:t>Changes_Round</w:t>
      </w:r>
      <w:proofErr w:type="spellEnd"/>
      <w:r>
        <w:rPr>
          <w:i/>
        </w:rPr>
        <w:t xml:space="preserve"> 1 YCC Grantee Survey with Comments </w:t>
      </w:r>
      <w:r>
        <w:t xml:space="preserve">and the new instruments have been updated as the final versions of the IC. </w:t>
      </w:r>
    </w:p>
    <w:sectPr w:rsidR="00DD78A8" w:rsidRPr="00DD78A8" w:rsidSect="00765515"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6B8"/>
    <w:multiLevelType w:val="hybridMultilevel"/>
    <w:tmpl w:val="6C06B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A57E4"/>
    <w:multiLevelType w:val="hybridMultilevel"/>
    <w:tmpl w:val="427A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7212"/>
    <w:multiLevelType w:val="hybridMultilevel"/>
    <w:tmpl w:val="E2C6643A"/>
    <w:lvl w:ilvl="0" w:tplc="06E25BD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4110"/>
    <w:multiLevelType w:val="hybridMultilevel"/>
    <w:tmpl w:val="AB8A3DB8"/>
    <w:lvl w:ilvl="0" w:tplc="06E25BD2">
      <w:numFmt w:val="bullet"/>
      <w:lvlText w:val="-"/>
      <w:lvlJc w:val="left"/>
      <w:pPr>
        <w:ind w:left="774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DF44247"/>
    <w:multiLevelType w:val="hybridMultilevel"/>
    <w:tmpl w:val="DF9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28"/>
    <w:rsid w:val="00012379"/>
    <w:rsid w:val="00022649"/>
    <w:rsid w:val="00061DE0"/>
    <w:rsid w:val="00077BF0"/>
    <w:rsid w:val="00097153"/>
    <w:rsid w:val="000A4DC7"/>
    <w:rsid w:val="000A528F"/>
    <w:rsid w:val="000D33E8"/>
    <w:rsid w:val="000E2C45"/>
    <w:rsid w:val="00102079"/>
    <w:rsid w:val="001336CF"/>
    <w:rsid w:val="00135382"/>
    <w:rsid w:val="001365EF"/>
    <w:rsid w:val="001373AD"/>
    <w:rsid w:val="00156A6A"/>
    <w:rsid w:val="00174350"/>
    <w:rsid w:val="0018031C"/>
    <w:rsid w:val="001F02EB"/>
    <w:rsid w:val="001F39CF"/>
    <w:rsid w:val="001F778C"/>
    <w:rsid w:val="00233A8E"/>
    <w:rsid w:val="0023732A"/>
    <w:rsid w:val="002539EE"/>
    <w:rsid w:val="00266DCB"/>
    <w:rsid w:val="002C666B"/>
    <w:rsid w:val="002E0D73"/>
    <w:rsid w:val="0030298F"/>
    <w:rsid w:val="00307794"/>
    <w:rsid w:val="00307A38"/>
    <w:rsid w:val="00347342"/>
    <w:rsid w:val="00361819"/>
    <w:rsid w:val="003F7037"/>
    <w:rsid w:val="00401952"/>
    <w:rsid w:val="00432F71"/>
    <w:rsid w:val="0043382B"/>
    <w:rsid w:val="00434E3B"/>
    <w:rsid w:val="00440810"/>
    <w:rsid w:val="00452E7C"/>
    <w:rsid w:val="00455504"/>
    <w:rsid w:val="00466EA7"/>
    <w:rsid w:val="00471A8A"/>
    <w:rsid w:val="00477FAC"/>
    <w:rsid w:val="004A1000"/>
    <w:rsid w:val="004B2969"/>
    <w:rsid w:val="004B5073"/>
    <w:rsid w:val="004C5BA8"/>
    <w:rsid w:val="004D2A3F"/>
    <w:rsid w:val="004E4082"/>
    <w:rsid w:val="00500746"/>
    <w:rsid w:val="00521CA7"/>
    <w:rsid w:val="00525705"/>
    <w:rsid w:val="00536546"/>
    <w:rsid w:val="00537272"/>
    <w:rsid w:val="005412A1"/>
    <w:rsid w:val="00542E4C"/>
    <w:rsid w:val="00544F7E"/>
    <w:rsid w:val="00554DF0"/>
    <w:rsid w:val="005736A8"/>
    <w:rsid w:val="005818C9"/>
    <w:rsid w:val="005A091C"/>
    <w:rsid w:val="005A6794"/>
    <w:rsid w:val="005B62B2"/>
    <w:rsid w:val="005D23AE"/>
    <w:rsid w:val="005E45F1"/>
    <w:rsid w:val="005F3C36"/>
    <w:rsid w:val="00605396"/>
    <w:rsid w:val="006170AD"/>
    <w:rsid w:val="00633085"/>
    <w:rsid w:val="006361F5"/>
    <w:rsid w:val="006371F5"/>
    <w:rsid w:val="0065038D"/>
    <w:rsid w:val="006757B6"/>
    <w:rsid w:val="00684CEC"/>
    <w:rsid w:val="00687899"/>
    <w:rsid w:val="0069052D"/>
    <w:rsid w:val="006E7950"/>
    <w:rsid w:val="00703305"/>
    <w:rsid w:val="00703E01"/>
    <w:rsid w:val="00714114"/>
    <w:rsid w:val="00757F7B"/>
    <w:rsid w:val="00762FC9"/>
    <w:rsid w:val="00765515"/>
    <w:rsid w:val="00767C10"/>
    <w:rsid w:val="00777F5C"/>
    <w:rsid w:val="007865B1"/>
    <w:rsid w:val="007B4283"/>
    <w:rsid w:val="007B6B47"/>
    <w:rsid w:val="007C1AA8"/>
    <w:rsid w:val="007D1B8E"/>
    <w:rsid w:val="008031D6"/>
    <w:rsid w:val="00804036"/>
    <w:rsid w:val="00815C25"/>
    <w:rsid w:val="00820F10"/>
    <w:rsid w:val="00824D03"/>
    <w:rsid w:val="0082629E"/>
    <w:rsid w:val="00830143"/>
    <w:rsid w:val="0086727F"/>
    <w:rsid w:val="0087045A"/>
    <w:rsid w:val="00871AFD"/>
    <w:rsid w:val="00871C18"/>
    <w:rsid w:val="008A2A09"/>
    <w:rsid w:val="008A47D2"/>
    <w:rsid w:val="008E260C"/>
    <w:rsid w:val="008E50B3"/>
    <w:rsid w:val="008F6F39"/>
    <w:rsid w:val="00922F4B"/>
    <w:rsid w:val="0096485B"/>
    <w:rsid w:val="00973D2C"/>
    <w:rsid w:val="00977153"/>
    <w:rsid w:val="00987227"/>
    <w:rsid w:val="00996672"/>
    <w:rsid w:val="009D02F0"/>
    <w:rsid w:val="009D5B56"/>
    <w:rsid w:val="00A14628"/>
    <w:rsid w:val="00A24301"/>
    <w:rsid w:val="00A50C08"/>
    <w:rsid w:val="00A83CA0"/>
    <w:rsid w:val="00AA3D8B"/>
    <w:rsid w:val="00AB037D"/>
    <w:rsid w:val="00AD352A"/>
    <w:rsid w:val="00AF3593"/>
    <w:rsid w:val="00B052FF"/>
    <w:rsid w:val="00B31A4D"/>
    <w:rsid w:val="00B33190"/>
    <w:rsid w:val="00B46BFC"/>
    <w:rsid w:val="00B76EFE"/>
    <w:rsid w:val="00B944B4"/>
    <w:rsid w:val="00BC2C9C"/>
    <w:rsid w:val="00BD32D9"/>
    <w:rsid w:val="00BE3BF7"/>
    <w:rsid w:val="00C04566"/>
    <w:rsid w:val="00C06F92"/>
    <w:rsid w:val="00C2652C"/>
    <w:rsid w:val="00C452F4"/>
    <w:rsid w:val="00C5779C"/>
    <w:rsid w:val="00C60E2D"/>
    <w:rsid w:val="00C84CE5"/>
    <w:rsid w:val="00C91046"/>
    <w:rsid w:val="00C9582F"/>
    <w:rsid w:val="00CA0079"/>
    <w:rsid w:val="00CA47B8"/>
    <w:rsid w:val="00CB16FF"/>
    <w:rsid w:val="00CC3A62"/>
    <w:rsid w:val="00CD332A"/>
    <w:rsid w:val="00CD7432"/>
    <w:rsid w:val="00CE6D16"/>
    <w:rsid w:val="00D01E0D"/>
    <w:rsid w:val="00D06479"/>
    <w:rsid w:val="00D06505"/>
    <w:rsid w:val="00D21BA9"/>
    <w:rsid w:val="00D82975"/>
    <w:rsid w:val="00DB2A94"/>
    <w:rsid w:val="00DC1BC5"/>
    <w:rsid w:val="00DD78A8"/>
    <w:rsid w:val="00E04926"/>
    <w:rsid w:val="00E368F1"/>
    <w:rsid w:val="00E42AFC"/>
    <w:rsid w:val="00E440EC"/>
    <w:rsid w:val="00E54FE2"/>
    <w:rsid w:val="00E56324"/>
    <w:rsid w:val="00E7052E"/>
    <w:rsid w:val="00E7254D"/>
    <w:rsid w:val="00E74976"/>
    <w:rsid w:val="00E75C40"/>
    <w:rsid w:val="00E935A6"/>
    <w:rsid w:val="00E979F1"/>
    <w:rsid w:val="00EA6C79"/>
    <w:rsid w:val="00EB3402"/>
    <w:rsid w:val="00EC175F"/>
    <w:rsid w:val="00EC5A42"/>
    <w:rsid w:val="00ED0E24"/>
    <w:rsid w:val="00EE69B0"/>
    <w:rsid w:val="00F0466D"/>
    <w:rsid w:val="00F325F1"/>
    <w:rsid w:val="00F354D6"/>
    <w:rsid w:val="00F36C39"/>
    <w:rsid w:val="00F64044"/>
    <w:rsid w:val="00F8443B"/>
    <w:rsid w:val="00F93E47"/>
    <w:rsid w:val="00FC344A"/>
    <w:rsid w:val="00FC7BBF"/>
    <w:rsid w:val="00FD0792"/>
    <w:rsid w:val="00FD502F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C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3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BE3BF7"/>
    <w:rPr>
      <w:rFonts w:ascii="Times" w:eastAsia="Times New Roman" w:hAnsi="Times" w:cs="Times New Roman"/>
      <w:sz w:val="24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2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2B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307A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4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D03"/>
    <w:rPr>
      <w:rFonts w:ascii="Tahoma" w:hAnsi="Tahoma" w:cs="Tahoma"/>
      <w:sz w:val="16"/>
      <w:szCs w:val="16"/>
    </w:rPr>
  </w:style>
  <w:style w:type="paragraph" w:customStyle="1" w:styleId="MarkforAttachment">
    <w:name w:val="Mark for Attachment"/>
    <w:basedOn w:val="Normal"/>
    <w:next w:val="Normal"/>
    <w:rsid w:val="00987227"/>
    <w:pPr>
      <w:tabs>
        <w:tab w:val="left" w:pos="43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BC2C9C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Bullet">
    <w:name w:val="Bullet"/>
    <w:qFormat/>
    <w:rsid w:val="00CD7432"/>
    <w:pPr>
      <w:numPr>
        <w:numId w:val="6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qFormat/>
    <w:rsid w:val="00F0466D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F0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3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BE3BF7"/>
    <w:rPr>
      <w:rFonts w:ascii="Times" w:eastAsia="Times New Roman" w:hAnsi="Times" w:cs="Times New Roman"/>
      <w:sz w:val="24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2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2B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307A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4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D03"/>
    <w:rPr>
      <w:rFonts w:ascii="Tahoma" w:hAnsi="Tahoma" w:cs="Tahoma"/>
      <w:sz w:val="16"/>
      <w:szCs w:val="16"/>
    </w:rPr>
  </w:style>
  <w:style w:type="paragraph" w:customStyle="1" w:styleId="MarkforAttachment">
    <w:name w:val="Mark for Attachment"/>
    <w:basedOn w:val="Normal"/>
    <w:next w:val="Normal"/>
    <w:rsid w:val="00987227"/>
    <w:pPr>
      <w:tabs>
        <w:tab w:val="left" w:pos="43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BC2C9C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Bullet">
    <w:name w:val="Bullet"/>
    <w:qFormat/>
    <w:rsid w:val="00CD7432"/>
    <w:pPr>
      <w:numPr>
        <w:numId w:val="6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qFormat/>
    <w:rsid w:val="00F0466D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TableNormal"/>
    <w:uiPriority w:val="46"/>
    <w:rsid w:val="00F0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DCCC-34E4-42B5-80EA-E6F74FC6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Naradzay.Bonnie</dc:creator>
  <cp:lastModifiedBy>Lohmann, Jessica - ASP</cp:lastModifiedBy>
  <cp:revision>3</cp:revision>
  <cp:lastPrinted>2014-05-09T15:59:00Z</cp:lastPrinted>
  <dcterms:created xsi:type="dcterms:W3CDTF">2017-02-28T17:06:00Z</dcterms:created>
  <dcterms:modified xsi:type="dcterms:W3CDTF">2017-02-28T21:41:00Z</dcterms:modified>
</cp:coreProperties>
</file>