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D7698D" w:rsidRDefault="00565565" w:rsidP="00C33701">
      <w:pPr>
        <w:tabs>
          <w:tab w:val="right" w:pos="10080"/>
        </w:tabs>
        <w:spacing w:before="240"/>
        <w:rPr>
          <w:rFonts w:ascii="Times New Roman" w:hAnsi="Times New Roman"/>
          <w:sz w:val="24"/>
          <w:szCs w:val="24"/>
        </w:rPr>
      </w:pPr>
      <w:r w:rsidRPr="00F4129F">
        <w:rPr>
          <w:rFonts w:ascii="Times New Roman" w:hAnsi="Times New Roman"/>
          <w:sz w:val="24"/>
          <w:szCs w:val="24"/>
        </w:rPr>
        <w:tab/>
      </w:r>
      <w:r w:rsidR="00D7698D" w:rsidRPr="00D7698D">
        <w:rPr>
          <w:rFonts w:ascii="Times New Roman" w:hAnsi="Times New Roman"/>
          <w:sz w:val="24"/>
          <w:szCs w:val="24"/>
        </w:rPr>
        <w:t>March</w:t>
      </w:r>
      <w:r w:rsidR="002C0F81" w:rsidRPr="00D7698D">
        <w:rPr>
          <w:rFonts w:ascii="Times New Roman" w:hAnsi="Times New Roman"/>
          <w:sz w:val="24"/>
          <w:szCs w:val="24"/>
        </w:rPr>
        <w:t xml:space="preserve"> </w:t>
      </w:r>
      <w:r w:rsidR="00D7698D" w:rsidRPr="00D7698D">
        <w:rPr>
          <w:rFonts w:ascii="Times New Roman" w:hAnsi="Times New Roman"/>
          <w:sz w:val="24"/>
          <w:szCs w:val="24"/>
        </w:rPr>
        <w:t>15</w:t>
      </w:r>
      <w:r w:rsidR="002C0F81" w:rsidRPr="00D7698D">
        <w:rPr>
          <w:rFonts w:ascii="Times New Roman" w:hAnsi="Times New Roman"/>
          <w:sz w:val="24"/>
          <w:szCs w:val="24"/>
        </w:rPr>
        <w:t>, 2017</w:t>
      </w:r>
    </w:p>
    <w:p w:rsidR="00BE4155" w:rsidRPr="00D7698D" w:rsidRDefault="00BE4155" w:rsidP="00BE4155">
      <w:pPr>
        <w:outlineLvl w:val="0"/>
        <w:rPr>
          <w:rFonts w:ascii="Times New Roman" w:hAnsi="Times New Roman"/>
          <w:b/>
          <w:sz w:val="24"/>
          <w:szCs w:val="24"/>
        </w:rPr>
      </w:pPr>
      <w:r w:rsidRPr="00D7698D">
        <w:rPr>
          <w:rFonts w:ascii="Times New Roman" w:hAnsi="Times New Roman"/>
          <w:b/>
          <w:sz w:val="24"/>
          <w:szCs w:val="24"/>
        </w:rPr>
        <w:t>MEMORANDUM</w:t>
      </w:r>
    </w:p>
    <w:p w:rsidR="00BE4155" w:rsidRPr="00D7698D" w:rsidRDefault="00BE4155" w:rsidP="002267D6">
      <w:pPr>
        <w:pStyle w:val="MessageHeaderFirst"/>
        <w:tabs>
          <w:tab w:val="left" w:pos="1260"/>
        </w:tabs>
        <w:spacing w:line="360" w:lineRule="auto"/>
        <w:ind w:left="0" w:firstLine="0"/>
        <w:outlineLvl w:val="0"/>
        <w:rPr>
          <w:sz w:val="24"/>
          <w:szCs w:val="24"/>
        </w:rPr>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Pr>
          <w:sz w:val="24"/>
          <w:szCs w:val="24"/>
        </w:rPr>
        <w:tab/>
      </w:r>
      <w:r w:rsidR="00395C77" w:rsidRPr="00D7698D">
        <w:rPr>
          <w:sz w:val="24"/>
          <w:szCs w:val="24"/>
        </w:rPr>
        <w:t xml:space="preserve">Robert </w:t>
      </w:r>
      <w:proofErr w:type="spellStart"/>
      <w:r w:rsidR="00395C77" w:rsidRPr="00D7698D">
        <w:rPr>
          <w:sz w:val="24"/>
          <w:szCs w:val="24"/>
        </w:rPr>
        <w:t>Sivinski</w:t>
      </w:r>
      <w:proofErr w:type="spellEnd"/>
      <w:r w:rsidR="00395C77" w:rsidRPr="00D7698D">
        <w:rPr>
          <w:sz w:val="24"/>
          <w:szCs w:val="24"/>
        </w:rPr>
        <w:t xml:space="preserve"> and E. Ann Carson</w:t>
      </w:r>
      <w:r w:rsidR="003C68E4" w:rsidRPr="00D7698D">
        <w:rPr>
          <w:sz w:val="24"/>
          <w:szCs w:val="24"/>
        </w:rPr>
        <w:t>, OMB</w:t>
      </w:r>
    </w:p>
    <w:p w:rsidR="00BE4155" w:rsidRPr="00D7698D" w:rsidRDefault="00BE4155" w:rsidP="002267D6">
      <w:pPr>
        <w:pStyle w:val="MessageHeader"/>
        <w:tabs>
          <w:tab w:val="left" w:pos="1260"/>
        </w:tabs>
        <w:spacing w:line="360" w:lineRule="auto"/>
        <w:ind w:left="0" w:firstLine="0"/>
        <w:outlineLvl w:val="0"/>
        <w:rPr>
          <w:sz w:val="24"/>
          <w:szCs w:val="24"/>
        </w:rPr>
      </w:pPr>
      <w:r w:rsidRPr="00D7698D">
        <w:rPr>
          <w:rStyle w:val="MessageHeaderLabel"/>
          <w:rFonts w:ascii="Times New Roman" w:hAnsi="Times New Roman" w:cs="Times New Roman"/>
          <w:sz w:val="24"/>
          <w:szCs w:val="24"/>
        </w:rPr>
        <w:t>From:</w:t>
      </w:r>
      <w:r w:rsidRPr="00D7698D">
        <w:rPr>
          <w:sz w:val="24"/>
          <w:szCs w:val="24"/>
        </w:rPr>
        <w:tab/>
      </w:r>
      <w:r w:rsidR="002C0F81" w:rsidRPr="00D7698D">
        <w:rPr>
          <w:sz w:val="24"/>
          <w:szCs w:val="24"/>
        </w:rPr>
        <w:t>Rachel Hansen</w:t>
      </w:r>
      <w:r w:rsidR="00A76613" w:rsidRPr="00D7698D">
        <w:rPr>
          <w:sz w:val="24"/>
          <w:szCs w:val="24"/>
        </w:rPr>
        <w:t xml:space="preserve">, </w:t>
      </w:r>
      <w:r w:rsidR="002267D6" w:rsidRPr="00D7698D">
        <w:rPr>
          <w:sz w:val="24"/>
          <w:szCs w:val="24"/>
        </w:rPr>
        <w:t>NCES</w:t>
      </w:r>
    </w:p>
    <w:p w:rsidR="002267D6" w:rsidRPr="00D7698D" w:rsidRDefault="002267D6" w:rsidP="002267D6">
      <w:pPr>
        <w:pStyle w:val="MessageHeader"/>
        <w:tabs>
          <w:tab w:val="left" w:pos="1260"/>
        </w:tabs>
        <w:spacing w:line="360" w:lineRule="auto"/>
        <w:ind w:left="0" w:firstLine="0"/>
        <w:outlineLvl w:val="0"/>
        <w:rPr>
          <w:sz w:val="24"/>
          <w:szCs w:val="24"/>
        </w:rPr>
      </w:pPr>
      <w:r w:rsidRPr="00D7698D">
        <w:rPr>
          <w:rStyle w:val="MessageHeaderLabel"/>
          <w:rFonts w:ascii="Times New Roman" w:hAnsi="Times New Roman" w:cs="Times New Roman"/>
          <w:sz w:val="24"/>
          <w:szCs w:val="24"/>
        </w:rPr>
        <w:t>Through:</w:t>
      </w:r>
      <w:r w:rsidRPr="00D7698D">
        <w:rPr>
          <w:sz w:val="24"/>
          <w:szCs w:val="24"/>
        </w:rPr>
        <w:tab/>
        <w:t>Kashka Kubzdela, NCES</w:t>
      </w:r>
    </w:p>
    <w:p w:rsidR="00BE4155" w:rsidRPr="00D7698D" w:rsidRDefault="00BE4155" w:rsidP="00B36147">
      <w:pPr>
        <w:pBdr>
          <w:bottom w:val="single" w:sz="6" w:space="1" w:color="auto"/>
        </w:pBdr>
        <w:tabs>
          <w:tab w:val="left" w:pos="1260"/>
        </w:tabs>
        <w:spacing w:after="0" w:line="240" w:lineRule="auto"/>
        <w:ind w:left="1267" w:hanging="1267"/>
        <w:rPr>
          <w:rFonts w:ascii="Times New Roman" w:hAnsi="Times New Roman"/>
          <w:sz w:val="24"/>
          <w:szCs w:val="24"/>
        </w:rPr>
      </w:pPr>
      <w:r w:rsidRPr="00D7698D">
        <w:rPr>
          <w:rStyle w:val="MessageHeaderLabel"/>
          <w:rFonts w:ascii="Times New Roman" w:hAnsi="Times New Roman" w:cs="Times New Roman"/>
          <w:sz w:val="24"/>
          <w:szCs w:val="24"/>
        </w:rPr>
        <w:t>Re:</w:t>
      </w:r>
      <w:r w:rsidRPr="00D7698D">
        <w:rPr>
          <w:rFonts w:ascii="Times New Roman" w:hAnsi="Times New Roman"/>
          <w:sz w:val="24"/>
          <w:szCs w:val="24"/>
        </w:rPr>
        <w:tab/>
      </w:r>
      <w:r w:rsidR="00907C8C" w:rsidRPr="00D7698D">
        <w:rPr>
          <w:rFonts w:ascii="Times New Roman" w:hAnsi="Times New Roman"/>
          <w:sz w:val="24"/>
          <w:szCs w:val="24"/>
        </w:rPr>
        <w:t xml:space="preserve">School Survey on Crime and Safety (SSOCS) 2017-18 </w:t>
      </w:r>
      <w:r w:rsidR="00DC702D" w:rsidRPr="00D7698D">
        <w:rPr>
          <w:rFonts w:ascii="Times New Roman" w:hAnsi="Times New Roman"/>
          <w:bCs/>
          <w:sz w:val="24"/>
          <w:szCs w:val="24"/>
        </w:rPr>
        <w:t>Special Contact Districts</w:t>
      </w:r>
      <w:r w:rsidR="00A620E6" w:rsidRPr="00D7698D">
        <w:rPr>
          <w:rFonts w:ascii="Times New Roman" w:hAnsi="Times New Roman"/>
          <w:bCs/>
          <w:sz w:val="24"/>
          <w:szCs w:val="24"/>
        </w:rPr>
        <w:t xml:space="preserve"> </w:t>
      </w:r>
      <w:r w:rsidR="00BC3248" w:rsidRPr="00D7698D">
        <w:rPr>
          <w:rFonts w:ascii="Times New Roman" w:hAnsi="Times New Roman"/>
          <w:bCs/>
          <w:sz w:val="24"/>
          <w:szCs w:val="24"/>
        </w:rPr>
        <w:t>Change Request</w:t>
      </w:r>
      <w:r w:rsidR="00BC3248" w:rsidRPr="00D7698D">
        <w:rPr>
          <w:rFonts w:ascii="Times New Roman" w:hAnsi="Times New Roman"/>
          <w:sz w:val="24"/>
          <w:szCs w:val="24"/>
        </w:rPr>
        <w:t xml:space="preserve"> </w:t>
      </w:r>
      <w:r w:rsidR="002267D6" w:rsidRPr="00D7698D">
        <w:rPr>
          <w:rFonts w:ascii="Times New Roman" w:hAnsi="Times New Roman"/>
          <w:sz w:val="24"/>
          <w:szCs w:val="24"/>
        </w:rPr>
        <w:t>(OMB# 1850-</w:t>
      </w:r>
      <w:r w:rsidR="00D469D3" w:rsidRPr="00D7698D">
        <w:rPr>
          <w:rFonts w:ascii="Times New Roman" w:hAnsi="Times New Roman"/>
          <w:sz w:val="24"/>
          <w:szCs w:val="24"/>
        </w:rPr>
        <w:t>0</w:t>
      </w:r>
      <w:r w:rsidR="00E079F6" w:rsidRPr="00D7698D">
        <w:rPr>
          <w:rFonts w:ascii="Times New Roman" w:hAnsi="Times New Roman"/>
          <w:sz w:val="24"/>
          <w:szCs w:val="24"/>
        </w:rPr>
        <w:t>761</w:t>
      </w:r>
      <w:r w:rsidR="002267D6" w:rsidRPr="00D7698D">
        <w:rPr>
          <w:rFonts w:ascii="Times New Roman" w:hAnsi="Times New Roman"/>
          <w:sz w:val="24"/>
          <w:szCs w:val="24"/>
        </w:rPr>
        <w:t xml:space="preserve"> v.</w:t>
      </w:r>
      <w:r w:rsidR="00605A9C" w:rsidRPr="00D7698D">
        <w:rPr>
          <w:rFonts w:ascii="Times New Roman" w:hAnsi="Times New Roman"/>
          <w:sz w:val="24"/>
          <w:szCs w:val="24"/>
        </w:rPr>
        <w:t>11</w:t>
      </w:r>
      <w:r w:rsidR="002267D6" w:rsidRPr="00D7698D">
        <w:rPr>
          <w:rFonts w:ascii="Times New Roman" w:hAnsi="Times New Roman"/>
          <w:sz w:val="24"/>
          <w:szCs w:val="24"/>
        </w:rPr>
        <w:t>)</w:t>
      </w:r>
    </w:p>
    <w:p w:rsidR="00565565" w:rsidRPr="00D7698D" w:rsidRDefault="00565565">
      <w:pPr>
        <w:spacing w:after="0" w:line="240" w:lineRule="auto"/>
        <w:rPr>
          <w:rFonts w:ascii="Times New Roman" w:hAnsi="Times New Roman"/>
          <w:sz w:val="24"/>
          <w:szCs w:val="24"/>
        </w:rPr>
      </w:pPr>
    </w:p>
    <w:p w:rsidR="001D744A" w:rsidRPr="00D7698D" w:rsidRDefault="001D744A" w:rsidP="00D469D3">
      <w:pPr>
        <w:spacing w:after="0" w:line="240" w:lineRule="auto"/>
        <w:rPr>
          <w:rFonts w:ascii="Times New Roman" w:hAnsi="Times New Roman"/>
          <w:sz w:val="24"/>
          <w:szCs w:val="24"/>
        </w:rPr>
      </w:pPr>
    </w:p>
    <w:p w:rsidR="00042883" w:rsidRPr="00D7698D" w:rsidRDefault="00605A9C" w:rsidP="000D6C99">
      <w:pPr>
        <w:rPr>
          <w:rFonts w:ascii="Times New Roman" w:hAnsi="Times New Roman"/>
          <w:sz w:val="24"/>
          <w:szCs w:val="24"/>
        </w:rPr>
      </w:pPr>
      <w:r w:rsidRPr="00D7698D">
        <w:rPr>
          <w:rFonts w:ascii="Times New Roman" w:hAnsi="Times New Roman"/>
          <w:sz w:val="24"/>
          <w:szCs w:val="24"/>
        </w:rPr>
        <w:t xml:space="preserve">The School Survey on Crime and Safety (SSOCS) is a nationally representative survey of elementary and </w:t>
      </w:r>
      <w:proofErr w:type="gramStart"/>
      <w:r w:rsidRPr="00D7698D">
        <w:rPr>
          <w:rFonts w:ascii="Times New Roman" w:hAnsi="Times New Roman"/>
          <w:sz w:val="24"/>
          <w:szCs w:val="24"/>
        </w:rPr>
        <w:t>secondary school principals that serves</w:t>
      </w:r>
      <w:proofErr w:type="gramEnd"/>
      <w:r w:rsidRPr="00D7698D">
        <w:rPr>
          <w:rFonts w:ascii="Times New Roman" w:hAnsi="Times New Roman"/>
          <w:sz w:val="24"/>
          <w:szCs w:val="24"/>
        </w:rPr>
        <w:t xml:space="preserve"> as the primary source of school-level data on crime and safety in public schools. SSOCS is the only recurring federal survey collecting detailed information on the incidence, frequency, seriousness, and nature of violence affecting students and school personnel from the school’s perspective. Data are also collected on frequency and types of disciplinary actions taken for select offenses; perceptions of other disciplinary problems, such as bullying, verbal abuse and disorder in the classroom; the presence and role of school security staff; parent and community involvement; staff training; mental health services available to students; and, school policies and programs concerning crime and safety. Prior administrations of SSOCS were conducted in 2000, 2004, 2006, 2008, 2010, and 2016. The 2016 and 2018 SSOCS full-scale data collections were approved in August 2015 with change requests approved in September 2015 and May 2016 (1850-0761 v.8-10). </w:t>
      </w:r>
      <w:r w:rsidR="00042883" w:rsidRPr="00D7698D">
        <w:rPr>
          <w:rFonts w:ascii="Times New Roman" w:hAnsi="Times New Roman"/>
          <w:sz w:val="24"/>
          <w:szCs w:val="24"/>
        </w:rPr>
        <w:t xml:space="preserve">This request is to update </w:t>
      </w:r>
      <w:r w:rsidR="00D8057D" w:rsidRPr="00D7698D">
        <w:rPr>
          <w:rFonts w:ascii="Times New Roman" w:hAnsi="Times New Roman"/>
          <w:sz w:val="24"/>
          <w:szCs w:val="24"/>
        </w:rPr>
        <w:t xml:space="preserve">the approved procedures and materials for seeking research approval from special contact districts and to update </w:t>
      </w:r>
      <w:r w:rsidR="000D6C99" w:rsidRPr="00D7698D">
        <w:rPr>
          <w:rFonts w:ascii="Times New Roman" w:hAnsi="Times New Roman"/>
          <w:sz w:val="24"/>
          <w:szCs w:val="24"/>
        </w:rPr>
        <w:t>the sche</w:t>
      </w:r>
      <w:r w:rsidRPr="00D7698D">
        <w:rPr>
          <w:rFonts w:ascii="Times New Roman" w:hAnsi="Times New Roman"/>
          <w:sz w:val="24"/>
          <w:szCs w:val="24"/>
        </w:rPr>
        <w:t>dul</w:t>
      </w:r>
      <w:r w:rsidR="00D8057D" w:rsidRPr="00D7698D">
        <w:rPr>
          <w:rFonts w:ascii="Times New Roman" w:hAnsi="Times New Roman"/>
          <w:sz w:val="24"/>
          <w:szCs w:val="24"/>
        </w:rPr>
        <w:t xml:space="preserve">e for drawing of the sample. This request does not involve any changes to the estimated respondent burden or to </w:t>
      </w:r>
      <w:r w:rsidR="006C0489" w:rsidRPr="00D7698D">
        <w:rPr>
          <w:rFonts w:ascii="Times New Roman" w:hAnsi="Times New Roman"/>
          <w:sz w:val="24"/>
          <w:szCs w:val="24"/>
        </w:rPr>
        <w:t>the cost to the federal government for this study.</w:t>
      </w:r>
    </w:p>
    <w:p w:rsidR="000D6C99" w:rsidRPr="00D7698D" w:rsidRDefault="000D6C99" w:rsidP="000D6C99">
      <w:pPr>
        <w:rPr>
          <w:rFonts w:ascii="Times New Roman" w:hAnsi="Times New Roman"/>
          <w:sz w:val="24"/>
          <w:szCs w:val="24"/>
        </w:rPr>
      </w:pPr>
      <w:r w:rsidRPr="00D7698D">
        <w:rPr>
          <w:rFonts w:ascii="Times New Roman" w:hAnsi="Times New Roman"/>
          <w:sz w:val="24"/>
          <w:szCs w:val="24"/>
        </w:rPr>
        <w:t>Appendix A</w:t>
      </w:r>
      <w:r w:rsidR="00D8057D" w:rsidRPr="00D7698D">
        <w:rPr>
          <w:rFonts w:ascii="Times New Roman" w:hAnsi="Times New Roman"/>
          <w:sz w:val="24"/>
          <w:szCs w:val="24"/>
        </w:rPr>
        <w:t>.1 of this submission provides all of the approved communication materials that were used in SSOCS 2016, while Appendix A.2</w:t>
      </w:r>
      <w:r w:rsidRPr="00D7698D">
        <w:rPr>
          <w:rFonts w:ascii="Times New Roman" w:hAnsi="Times New Roman"/>
          <w:sz w:val="24"/>
          <w:szCs w:val="24"/>
        </w:rPr>
        <w:t xml:space="preserve"> </w:t>
      </w:r>
      <w:r w:rsidR="00D8057D" w:rsidRPr="00D7698D">
        <w:rPr>
          <w:rFonts w:ascii="Times New Roman" w:hAnsi="Times New Roman"/>
          <w:sz w:val="24"/>
          <w:szCs w:val="24"/>
        </w:rPr>
        <w:t xml:space="preserve">provides the </w:t>
      </w:r>
      <w:r w:rsidRPr="00D7698D">
        <w:rPr>
          <w:rFonts w:ascii="Times New Roman" w:hAnsi="Times New Roman"/>
          <w:sz w:val="24"/>
          <w:szCs w:val="24"/>
        </w:rPr>
        <w:t>communications materials</w:t>
      </w:r>
      <w:r w:rsidR="00D8057D" w:rsidRPr="00D7698D">
        <w:rPr>
          <w:rFonts w:ascii="Times New Roman" w:hAnsi="Times New Roman"/>
          <w:sz w:val="24"/>
          <w:szCs w:val="24"/>
        </w:rPr>
        <w:t xml:space="preserve"> that will be used with special </w:t>
      </w:r>
      <w:r w:rsidR="006E296B" w:rsidRPr="00D7698D">
        <w:rPr>
          <w:rFonts w:ascii="Times New Roman" w:hAnsi="Times New Roman"/>
          <w:sz w:val="24"/>
          <w:szCs w:val="24"/>
        </w:rPr>
        <w:t>contact districts during SSOCS</w:t>
      </w:r>
      <w:proofErr w:type="gramStart"/>
      <w:r w:rsidR="006E296B" w:rsidRPr="00D7698D">
        <w:rPr>
          <w:rFonts w:ascii="Times New Roman" w:hAnsi="Times New Roman"/>
          <w:sz w:val="24"/>
          <w:szCs w:val="24"/>
        </w:rPr>
        <w:t>:</w:t>
      </w:r>
      <w:r w:rsidR="00D8057D" w:rsidRPr="00D7698D">
        <w:rPr>
          <w:rFonts w:ascii="Times New Roman" w:hAnsi="Times New Roman"/>
          <w:sz w:val="24"/>
          <w:szCs w:val="24"/>
        </w:rPr>
        <w:t>2018</w:t>
      </w:r>
      <w:proofErr w:type="gramEnd"/>
      <w:r w:rsidRPr="00D7698D">
        <w:rPr>
          <w:rFonts w:ascii="Times New Roman" w:hAnsi="Times New Roman"/>
          <w:sz w:val="24"/>
          <w:szCs w:val="24"/>
        </w:rPr>
        <w:t xml:space="preserve">. The changes </w:t>
      </w:r>
      <w:r w:rsidR="00D8057D" w:rsidRPr="00D7698D">
        <w:rPr>
          <w:rFonts w:ascii="Times New Roman" w:hAnsi="Times New Roman"/>
          <w:sz w:val="24"/>
          <w:szCs w:val="24"/>
        </w:rPr>
        <w:t xml:space="preserve">between respective 2016 and 2018 materials </w:t>
      </w:r>
      <w:r w:rsidRPr="00D7698D">
        <w:rPr>
          <w:rFonts w:ascii="Times New Roman" w:hAnsi="Times New Roman"/>
          <w:sz w:val="24"/>
          <w:szCs w:val="24"/>
        </w:rPr>
        <w:t>are:</w:t>
      </w:r>
    </w:p>
    <w:p w:rsidR="000D6C99" w:rsidRPr="00D7698D" w:rsidRDefault="006E296B" w:rsidP="00395C77">
      <w:pPr>
        <w:pStyle w:val="ListParagraph"/>
        <w:numPr>
          <w:ilvl w:val="0"/>
          <w:numId w:val="12"/>
        </w:numPr>
        <w:spacing w:after="120" w:line="240" w:lineRule="atLeast"/>
        <w:rPr>
          <w:rFonts w:ascii="Times New Roman" w:hAnsi="Times New Roman"/>
          <w:sz w:val="24"/>
          <w:szCs w:val="24"/>
        </w:rPr>
      </w:pPr>
      <w:r w:rsidRPr="00D7698D">
        <w:rPr>
          <w:rFonts w:ascii="Times New Roman" w:hAnsi="Times New Roman"/>
          <w:sz w:val="24"/>
          <w:szCs w:val="24"/>
        </w:rPr>
        <w:t>The SSOCS</w:t>
      </w:r>
      <w:proofErr w:type="gramStart"/>
      <w:r w:rsidRPr="00D7698D">
        <w:rPr>
          <w:rFonts w:ascii="Times New Roman" w:hAnsi="Times New Roman"/>
          <w:sz w:val="24"/>
          <w:szCs w:val="24"/>
        </w:rPr>
        <w:t>:</w:t>
      </w:r>
      <w:r w:rsidR="000D6C99" w:rsidRPr="00D7698D">
        <w:rPr>
          <w:rFonts w:ascii="Times New Roman" w:hAnsi="Times New Roman"/>
          <w:sz w:val="24"/>
          <w:szCs w:val="24"/>
        </w:rPr>
        <w:t>2018</w:t>
      </w:r>
      <w:proofErr w:type="gramEnd"/>
      <w:r w:rsidR="000D6C99" w:rsidRPr="00D7698D">
        <w:rPr>
          <w:rFonts w:ascii="Times New Roman" w:hAnsi="Times New Roman"/>
          <w:sz w:val="24"/>
          <w:szCs w:val="24"/>
        </w:rPr>
        <w:t xml:space="preserve"> sample will be selected in June 2017 rather than </w:t>
      </w:r>
      <w:r w:rsidR="00395C77" w:rsidRPr="00D7698D">
        <w:rPr>
          <w:rFonts w:ascii="Times New Roman" w:hAnsi="Times New Roman"/>
          <w:sz w:val="24"/>
          <w:szCs w:val="24"/>
        </w:rPr>
        <w:t xml:space="preserve">in September 2017 (per original plan) </w:t>
      </w:r>
      <w:r w:rsidR="000D6C99" w:rsidRPr="00D7698D">
        <w:rPr>
          <w:rFonts w:ascii="Times New Roman" w:hAnsi="Times New Roman"/>
          <w:sz w:val="24"/>
          <w:szCs w:val="24"/>
        </w:rPr>
        <w:t xml:space="preserve">in order to continue the coordinated work with </w:t>
      </w:r>
      <w:r w:rsidR="00395C77" w:rsidRPr="00D7698D">
        <w:rPr>
          <w:rFonts w:ascii="Times New Roman" w:hAnsi="Times New Roman"/>
          <w:sz w:val="24"/>
          <w:szCs w:val="24"/>
        </w:rPr>
        <w:t xml:space="preserve">the 2017-18 National Teacher and Principal Survey (NTPS) </w:t>
      </w:r>
      <w:r w:rsidR="00BD213A" w:rsidRPr="00D7698D">
        <w:rPr>
          <w:rFonts w:ascii="Times New Roman" w:hAnsi="Times New Roman"/>
          <w:sz w:val="24"/>
          <w:szCs w:val="24"/>
        </w:rPr>
        <w:t>(see Part B, page 6, Drawing the Sample)</w:t>
      </w:r>
      <w:r w:rsidR="000D6C99" w:rsidRPr="00D7698D">
        <w:rPr>
          <w:rFonts w:ascii="Times New Roman" w:hAnsi="Times New Roman"/>
          <w:sz w:val="24"/>
          <w:szCs w:val="24"/>
        </w:rPr>
        <w:t>.</w:t>
      </w:r>
    </w:p>
    <w:p w:rsidR="006E296B" w:rsidRPr="00D7698D" w:rsidRDefault="006E296B" w:rsidP="000D6C99">
      <w:pPr>
        <w:pStyle w:val="ListParagraph"/>
        <w:numPr>
          <w:ilvl w:val="0"/>
          <w:numId w:val="12"/>
        </w:numPr>
        <w:spacing w:after="120" w:line="240" w:lineRule="atLeast"/>
        <w:rPr>
          <w:rFonts w:ascii="Times New Roman" w:hAnsi="Times New Roman"/>
          <w:sz w:val="24"/>
          <w:szCs w:val="24"/>
        </w:rPr>
      </w:pPr>
      <w:r w:rsidRPr="00D7698D">
        <w:rPr>
          <w:rFonts w:ascii="Times New Roman" w:hAnsi="Times New Roman"/>
          <w:sz w:val="24"/>
          <w:szCs w:val="24"/>
        </w:rPr>
        <w:t xml:space="preserve">The special contact district recruitment effort </w:t>
      </w:r>
      <w:r w:rsidR="00395C77" w:rsidRPr="00D7698D">
        <w:rPr>
          <w:rFonts w:ascii="Times New Roman" w:hAnsi="Times New Roman"/>
          <w:sz w:val="24"/>
          <w:szCs w:val="24"/>
        </w:rPr>
        <w:t xml:space="preserve">for districts with schools sampled for both SSOCS and NTPS </w:t>
      </w:r>
      <w:r w:rsidRPr="00D7698D">
        <w:rPr>
          <w:rFonts w:ascii="Times New Roman" w:hAnsi="Times New Roman"/>
          <w:sz w:val="24"/>
          <w:szCs w:val="24"/>
        </w:rPr>
        <w:t xml:space="preserve">will </w:t>
      </w:r>
      <w:r w:rsidR="00395C77" w:rsidRPr="00D7698D">
        <w:rPr>
          <w:rFonts w:ascii="Times New Roman" w:hAnsi="Times New Roman"/>
          <w:sz w:val="24"/>
          <w:szCs w:val="24"/>
        </w:rPr>
        <w:t>be conducted</w:t>
      </w:r>
      <w:r w:rsidRPr="00D7698D">
        <w:rPr>
          <w:rFonts w:ascii="Times New Roman" w:hAnsi="Times New Roman"/>
          <w:sz w:val="24"/>
          <w:szCs w:val="24"/>
        </w:rPr>
        <w:t xml:space="preserve"> </w:t>
      </w:r>
      <w:r w:rsidR="00395C77" w:rsidRPr="00D7698D">
        <w:rPr>
          <w:rFonts w:ascii="Times New Roman" w:hAnsi="Times New Roman"/>
          <w:sz w:val="24"/>
          <w:szCs w:val="24"/>
        </w:rPr>
        <w:t>together with</w:t>
      </w:r>
      <w:r w:rsidRPr="00D7698D">
        <w:rPr>
          <w:rFonts w:ascii="Times New Roman" w:hAnsi="Times New Roman"/>
          <w:sz w:val="24"/>
          <w:szCs w:val="24"/>
        </w:rPr>
        <w:t xml:space="preserve"> </w:t>
      </w:r>
      <w:r w:rsidR="00395C77" w:rsidRPr="00D7698D">
        <w:rPr>
          <w:rFonts w:ascii="Times New Roman" w:hAnsi="Times New Roman"/>
          <w:sz w:val="24"/>
          <w:szCs w:val="24"/>
        </w:rPr>
        <w:t>recruitment for</w:t>
      </w:r>
      <w:r w:rsidRPr="00D7698D">
        <w:rPr>
          <w:rFonts w:ascii="Times New Roman" w:hAnsi="Times New Roman"/>
          <w:sz w:val="24"/>
          <w:szCs w:val="24"/>
        </w:rPr>
        <w:t xml:space="preserve"> NTPS to allow </w:t>
      </w:r>
      <w:r w:rsidR="00395C77" w:rsidRPr="00D7698D">
        <w:rPr>
          <w:rFonts w:ascii="Times New Roman" w:hAnsi="Times New Roman"/>
          <w:sz w:val="24"/>
          <w:szCs w:val="24"/>
        </w:rPr>
        <w:t xml:space="preserve">these districts </w:t>
      </w:r>
      <w:r w:rsidRPr="00D7698D">
        <w:rPr>
          <w:rFonts w:ascii="Times New Roman" w:hAnsi="Times New Roman"/>
          <w:sz w:val="24"/>
          <w:szCs w:val="24"/>
        </w:rPr>
        <w:t xml:space="preserve">to review </w:t>
      </w:r>
      <w:r w:rsidR="00395C77" w:rsidRPr="00D7698D">
        <w:rPr>
          <w:rFonts w:ascii="Times New Roman" w:hAnsi="Times New Roman"/>
          <w:sz w:val="24"/>
          <w:szCs w:val="24"/>
        </w:rPr>
        <w:t>our research</w:t>
      </w:r>
      <w:r w:rsidRPr="00D7698D">
        <w:rPr>
          <w:rFonts w:ascii="Times New Roman" w:hAnsi="Times New Roman"/>
          <w:sz w:val="24"/>
          <w:szCs w:val="24"/>
        </w:rPr>
        <w:t xml:space="preserve"> applications at the same time (see Part B, page 6, Identifying Special Contact Districts and the Need for Research Applications).</w:t>
      </w:r>
    </w:p>
    <w:p w:rsidR="000D6C99" w:rsidRPr="00D7698D" w:rsidRDefault="00BA37D6" w:rsidP="000D6C99">
      <w:pPr>
        <w:pStyle w:val="ListParagraph"/>
        <w:numPr>
          <w:ilvl w:val="0"/>
          <w:numId w:val="12"/>
        </w:numPr>
        <w:spacing w:after="120" w:line="240" w:lineRule="atLeast"/>
        <w:rPr>
          <w:rFonts w:ascii="Times New Roman" w:hAnsi="Times New Roman"/>
          <w:sz w:val="24"/>
          <w:szCs w:val="24"/>
        </w:rPr>
      </w:pPr>
      <w:r w:rsidRPr="00D7698D">
        <w:rPr>
          <w:rFonts w:ascii="Times New Roman" w:hAnsi="Times New Roman"/>
          <w:sz w:val="24"/>
          <w:szCs w:val="24"/>
        </w:rPr>
        <w:t>The SSOCS Special District Application Cover L</w:t>
      </w:r>
      <w:r w:rsidR="000D6C99" w:rsidRPr="00D7698D">
        <w:rPr>
          <w:rFonts w:ascii="Times New Roman" w:hAnsi="Times New Roman"/>
          <w:sz w:val="24"/>
          <w:szCs w:val="24"/>
        </w:rPr>
        <w:t xml:space="preserve">etter was </w:t>
      </w:r>
      <w:r w:rsidRPr="00D7698D">
        <w:rPr>
          <w:rFonts w:ascii="Times New Roman" w:hAnsi="Times New Roman"/>
          <w:sz w:val="24"/>
          <w:szCs w:val="24"/>
        </w:rPr>
        <w:t>updated to mirror</w:t>
      </w:r>
      <w:r w:rsidR="000D6C99" w:rsidRPr="00D7698D">
        <w:rPr>
          <w:rFonts w:ascii="Times New Roman" w:hAnsi="Times New Roman"/>
          <w:sz w:val="24"/>
          <w:szCs w:val="24"/>
        </w:rPr>
        <w:t xml:space="preserve"> the content and format of the cover letter for NTPS.</w:t>
      </w:r>
    </w:p>
    <w:p w:rsidR="000D6C99" w:rsidRPr="00D7698D" w:rsidRDefault="000D6C99" w:rsidP="000D6C99">
      <w:pPr>
        <w:pStyle w:val="ListParagraph"/>
        <w:numPr>
          <w:ilvl w:val="0"/>
          <w:numId w:val="12"/>
        </w:numPr>
        <w:spacing w:after="120" w:line="240" w:lineRule="atLeast"/>
        <w:rPr>
          <w:rFonts w:ascii="Times New Roman" w:hAnsi="Times New Roman"/>
          <w:sz w:val="24"/>
          <w:szCs w:val="24"/>
        </w:rPr>
      </w:pPr>
      <w:r w:rsidRPr="00D7698D">
        <w:rPr>
          <w:rFonts w:ascii="Times New Roman" w:hAnsi="Times New Roman"/>
          <w:sz w:val="24"/>
          <w:szCs w:val="24"/>
        </w:rPr>
        <w:t>The</w:t>
      </w:r>
      <w:r w:rsidR="00BA37D6" w:rsidRPr="00D7698D">
        <w:rPr>
          <w:rFonts w:ascii="Times New Roman" w:hAnsi="Times New Roman"/>
          <w:sz w:val="24"/>
          <w:szCs w:val="24"/>
        </w:rPr>
        <w:t xml:space="preserve"> Special District Application Cover L</w:t>
      </w:r>
      <w:r w:rsidRPr="00D7698D">
        <w:rPr>
          <w:rFonts w:ascii="Times New Roman" w:hAnsi="Times New Roman"/>
          <w:sz w:val="24"/>
          <w:szCs w:val="24"/>
        </w:rPr>
        <w:t>etter for districts in both NTPS and SSOCS was added (note: this letter has also been submitted with the OMB change memo for NTPS, 1850-0598).</w:t>
      </w:r>
    </w:p>
    <w:p w:rsidR="000D6C99" w:rsidRPr="00D7698D" w:rsidRDefault="000D6C99" w:rsidP="000D6C99">
      <w:pPr>
        <w:pStyle w:val="ListParagraph"/>
        <w:numPr>
          <w:ilvl w:val="0"/>
          <w:numId w:val="12"/>
        </w:numPr>
        <w:spacing w:after="120" w:line="240" w:lineRule="atLeast"/>
        <w:rPr>
          <w:rFonts w:ascii="Times New Roman" w:hAnsi="Times New Roman"/>
          <w:sz w:val="24"/>
          <w:szCs w:val="24"/>
        </w:rPr>
      </w:pPr>
      <w:proofErr w:type="gramStart"/>
      <w:r w:rsidRPr="00D7698D">
        <w:rPr>
          <w:rFonts w:ascii="Times New Roman" w:hAnsi="Times New Roman"/>
          <w:sz w:val="24"/>
          <w:szCs w:val="24"/>
        </w:rPr>
        <w:t>The 2015-16 SSOCS Generic Research Application</w:t>
      </w:r>
      <w:proofErr w:type="gramEnd"/>
      <w:r w:rsidRPr="00D7698D">
        <w:rPr>
          <w:rFonts w:ascii="Times New Roman" w:hAnsi="Times New Roman"/>
          <w:sz w:val="24"/>
          <w:szCs w:val="24"/>
        </w:rPr>
        <w:t xml:space="preserve"> was updated for 2017-18.</w:t>
      </w:r>
    </w:p>
    <w:p w:rsidR="000D6C99" w:rsidRPr="00D7698D" w:rsidRDefault="000D6C99" w:rsidP="000D6C99">
      <w:pPr>
        <w:pStyle w:val="ListParagraph"/>
        <w:numPr>
          <w:ilvl w:val="0"/>
          <w:numId w:val="12"/>
        </w:numPr>
        <w:spacing w:after="120" w:line="240" w:lineRule="atLeast"/>
        <w:rPr>
          <w:rFonts w:ascii="Times New Roman" w:hAnsi="Times New Roman"/>
          <w:sz w:val="24"/>
          <w:szCs w:val="24"/>
        </w:rPr>
      </w:pPr>
      <w:r w:rsidRPr="00D7698D">
        <w:rPr>
          <w:rFonts w:ascii="Times New Roman" w:hAnsi="Times New Roman"/>
          <w:sz w:val="24"/>
          <w:szCs w:val="24"/>
        </w:rPr>
        <w:t>A SSOCS FAQ document was added.</w:t>
      </w:r>
    </w:p>
    <w:p w:rsidR="000D6C99" w:rsidRPr="00D7698D" w:rsidRDefault="006E296B" w:rsidP="000D6C99">
      <w:pPr>
        <w:pStyle w:val="ListParagraph"/>
        <w:numPr>
          <w:ilvl w:val="0"/>
          <w:numId w:val="12"/>
        </w:numPr>
        <w:spacing w:after="120" w:line="240" w:lineRule="atLeast"/>
        <w:rPr>
          <w:rFonts w:ascii="Times New Roman" w:hAnsi="Times New Roman"/>
          <w:sz w:val="24"/>
          <w:szCs w:val="24"/>
        </w:rPr>
      </w:pPr>
      <w:r w:rsidRPr="00D7698D">
        <w:rPr>
          <w:rFonts w:ascii="Times New Roman" w:hAnsi="Times New Roman"/>
          <w:sz w:val="24"/>
          <w:szCs w:val="24"/>
        </w:rPr>
        <w:lastRenderedPageBreak/>
        <w:t>The</w:t>
      </w:r>
      <w:r w:rsidR="000D6C99" w:rsidRPr="00D7698D">
        <w:rPr>
          <w:rFonts w:ascii="Times New Roman" w:hAnsi="Times New Roman"/>
          <w:sz w:val="24"/>
          <w:szCs w:val="24"/>
        </w:rPr>
        <w:t xml:space="preserve"> SSOCS Special Contact </w:t>
      </w:r>
      <w:r w:rsidRPr="00D7698D">
        <w:rPr>
          <w:rFonts w:ascii="Times New Roman" w:hAnsi="Times New Roman"/>
          <w:sz w:val="24"/>
          <w:szCs w:val="24"/>
        </w:rPr>
        <w:t>District Approval Form was updated</w:t>
      </w:r>
      <w:r w:rsidR="000D6C99" w:rsidRPr="00D7698D">
        <w:rPr>
          <w:rFonts w:ascii="Times New Roman" w:hAnsi="Times New Roman"/>
          <w:sz w:val="24"/>
          <w:szCs w:val="24"/>
        </w:rPr>
        <w:t>.</w:t>
      </w:r>
    </w:p>
    <w:p w:rsidR="000D6C99" w:rsidRPr="00D7698D" w:rsidRDefault="000D6C99" w:rsidP="000D6C99">
      <w:pPr>
        <w:pStyle w:val="ListParagraph"/>
        <w:numPr>
          <w:ilvl w:val="0"/>
          <w:numId w:val="12"/>
        </w:numPr>
        <w:spacing w:after="120" w:line="240" w:lineRule="atLeast"/>
        <w:rPr>
          <w:rFonts w:ascii="Times New Roman" w:hAnsi="Times New Roman"/>
          <w:sz w:val="24"/>
          <w:szCs w:val="24"/>
        </w:rPr>
      </w:pPr>
      <w:r w:rsidRPr="00D7698D">
        <w:rPr>
          <w:rFonts w:ascii="Times New Roman" w:hAnsi="Times New Roman"/>
          <w:sz w:val="24"/>
          <w:szCs w:val="24"/>
        </w:rPr>
        <w:t>A SSOCS Special Contact District Affidavit of Nondisclosure was added.</w:t>
      </w:r>
    </w:p>
    <w:p w:rsidR="008173DB" w:rsidRPr="00D7698D" w:rsidRDefault="000D6C99" w:rsidP="00D8057D">
      <w:pPr>
        <w:pStyle w:val="ListParagraph"/>
        <w:numPr>
          <w:ilvl w:val="0"/>
          <w:numId w:val="12"/>
        </w:numPr>
        <w:spacing w:after="120" w:line="240" w:lineRule="atLeast"/>
        <w:rPr>
          <w:rFonts w:ascii="Times New Roman" w:hAnsi="Times New Roman"/>
          <w:sz w:val="24"/>
          <w:szCs w:val="24"/>
        </w:rPr>
      </w:pPr>
      <w:r w:rsidRPr="00D7698D">
        <w:rPr>
          <w:rFonts w:ascii="Times New Roman" w:hAnsi="Times New Roman"/>
          <w:sz w:val="24"/>
          <w:szCs w:val="24"/>
        </w:rPr>
        <w:t>A description of the special contact district operations was added.</w:t>
      </w:r>
    </w:p>
    <w:p w:rsidR="00D7698D" w:rsidRPr="00D7698D" w:rsidRDefault="00D7698D" w:rsidP="00D7698D">
      <w:pPr>
        <w:pStyle w:val="ListParagraph"/>
        <w:numPr>
          <w:ilvl w:val="0"/>
          <w:numId w:val="12"/>
        </w:numPr>
        <w:spacing w:after="120" w:line="240" w:lineRule="atLeast"/>
        <w:rPr>
          <w:rFonts w:ascii="Times New Roman" w:hAnsi="Times New Roman"/>
          <w:sz w:val="24"/>
          <w:szCs w:val="24"/>
        </w:rPr>
      </w:pPr>
      <w:r w:rsidRPr="00D7698D">
        <w:rPr>
          <w:rFonts w:ascii="Times New Roman" w:hAnsi="Times New Roman"/>
          <w:sz w:val="24"/>
          <w:szCs w:val="24"/>
        </w:rPr>
        <w:t>The confidentiality pledge was updated throughout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w:t>
      </w:r>
      <w:r w:rsidR="00B46CA7">
        <w:rPr>
          <w:rFonts w:ascii="Times New Roman" w:hAnsi="Times New Roman"/>
          <w:sz w:val="24"/>
          <w:szCs w:val="24"/>
        </w:rPr>
        <w:t>.</w:t>
      </w:r>
      <w:bookmarkStart w:id="0" w:name="_GoBack"/>
      <w:bookmarkEnd w:id="0"/>
      <w:r w:rsidRPr="00D7698D">
        <w:rPr>
          <w:rFonts w:ascii="Times New Roman" w:hAnsi="Times New Roman"/>
          <w:sz w:val="24"/>
          <w:szCs w:val="24"/>
        </w:rPr>
        <w:t xml:space="preserve"> §9573 and 6 U.S.C. §151).”</w:t>
      </w:r>
    </w:p>
    <w:sectPr w:rsidR="00D7698D" w:rsidRPr="00D7698D" w:rsidSect="00395C77">
      <w:footerReference w:type="default" r:id="rId9"/>
      <w:headerReference w:type="first" r:id="rId10"/>
      <w:footerReference w:type="first" r:id="rId11"/>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FC4" w:rsidRDefault="007C4FC4" w:rsidP="00F375C9">
      <w:pPr>
        <w:spacing w:after="0" w:line="240" w:lineRule="auto"/>
      </w:pPr>
      <w:r>
        <w:separator/>
      </w:r>
    </w:p>
  </w:endnote>
  <w:endnote w:type="continuationSeparator" w:id="0">
    <w:p w:rsidR="007C4FC4" w:rsidRDefault="007C4FC4"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pPr>
      <w:pStyle w:val="Footer"/>
      <w:jc w:val="center"/>
    </w:pPr>
    <w:r>
      <w:fldChar w:fldCharType="begin"/>
    </w:r>
    <w:r>
      <w:instrText xml:space="preserve"> PAGE   \* MERGEFORMAT </w:instrText>
    </w:r>
    <w:r>
      <w:fldChar w:fldCharType="separate"/>
    </w:r>
    <w:r w:rsidR="00B46CA7">
      <w:rPr>
        <w:noProof/>
      </w:rPr>
      <w:t>2</w:t>
    </w:r>
    <w:r>
      <w:rPr>
        <w:noProof/>
      </w:rPr>
      <w:fldChar w:fldCharType="end"/>
    </w:r>
  </w:p>
  <w:p w:rsidR="00A76613" w:rsidRDefault="00A7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8B7E5D" w:rsidP="00502D44">
    <w:pPr>
      <w:pStyle w:val="Footer"/>
      <w:jc w:val="center"/>
      <w:rPr>
        <w:sz w:val="18"/>
      </w:rPr>
    </w:pPr>
    <w:r>
      <w:rPr>
        <w:sz w:val="18"/>
      </w:rPr>
      <w:t>550 12</w:t>
    </w:r>
    <w:r w:rsidRPr="008B7E5D">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FC4" w:rsidRDefault="007C4FC4" w:rsidP="00F375C9">
      <w:pPr>
        <w:spacing w:after="0" w:line="240" w:lineRule="auto"/>
      </w:pPr>
      <w:r>
        <w:separator/>
      </w:r>
    </w:p>
  </w:footnote>
  <w:footnote w:type="continuationSeparator" w:id="0">
    <w:p w:rsidR="007C4FC4" w:rsidRDefault="007C4FC4"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1BD14709" wp14:editId="469EE5D5">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7"/>
  </w:num>
  <w:num w:numId="4">
    <w:abstractNumId w:val="8"/>
  </w:num>
  <w:num w:numId="5">
    <w:abstractNumId w:val="1"/>
  </w:num>
  <w:num w:numId="6">
    <w:abstractNumId w:val="11"/>
  </w:num>
  <w:num w:numId="7">
    <w:abstractNumId w:val="4"/>
  </w:num>
  <w:num w:numId="8">
    <w:abstractNumId w:val="10"/>
  </w:num>
  <w:num w:numId="9">
    <w:abstractNumId w:val="3"/>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34D5F"/>
    <w:rsid w:val="00042883"/>
    <w:rsid w:val="000722C0"/>
    <w:rsid w:val="000913E4"/>
    <w:rsid w:val="000A2A92"/>
    <w:rsid w:val="000D6C99"/>
    <w:rsid w:val="000E0831"/>
    <w:rsid w:val="000F2300"/>
    <w:rsid w:val="001071D4"/>
    <w:rsid w:val="001300D3"/>
    <w:rsid w:val="00133D40"/>
    <w:rsid w:val="0015373F"/>
    <w:rsid w:val="001721A9"/>
    <w:rsid w:val="00172BD6"/>
    <w:rsid w:val="001840DE"/>
    <w:rsid w:val="001B15B9"/>
    <w:rsid w:val="001D493C"/>
    <w:rsid w:val="001D61F8"/>
    <w:rsid w:val="001D744A"/>
    <w:rsid w:val="001E4DD4"/>
    <w:rsid w:val="00205D9C"/>
    <w:rsid w:val="00221A04"/>
    <w:rsid w:val="0022234B"/>
    <w:rsid w:val="002267D6"/>
    <w:rsid w:val="00245E2C"/>
    <w:rsid w:val="0024707A"/>
    <w:rsid w:val="00247CC5"/>
    <w:rsid w:val="00250D9E"/>
    <w:rsid w:val="00257B47"/>
    <w:rsid w:val="00262389"/>
    <w:rsid w:val="00294B3B"/>
    <w:rsid w:val="002C0F81"/>
    <w:rsid w:val="002D2B29"/>
    <w:rsid w:val="002D3868"/>
    <w:rsid w:val="002D5D5A"/>
    <w:rsid w:val="002E30EE"/>
    <w:rsid w:val="002F4C0D"/>
    <w:rsid w:val="002F5177"/>
    <w:rsid w:val="00310A12"/>
    <w:rsid w:val="00321813"/>
    <w:rsid w:val="00331A00"/>
    <w:rsid w:val="003577EB"/>
    <w:rsid w:val="003604E6"/>
    <w:rsid w:val="00394D4C"/>
    <w:rsid w:val="00395C77"/>
    <w:rsid w:val="003C68E4"/>
    <w:rsid w:val="003D1E6B"/>
    <w:rsid w:val="003D2F42"/>
    <w:rsid w:val="003E4CB8"/>
    <w:rsid w:val="00404DEB"/>
    <w:rsid w:val="0045069D"/>
    <w:rsid w:val="004A41B7"/>
    <w:rsid w:val="00502D44"/>
    <w:rsid w:val="00505DDA"/>
    <w:rsid w:val="005100EB"/>
    <w:rsid w:val="00517B18"/>
    <w:rsid w:val="0052501C"/>
    <w:rsid w:val="00553CED"/>
    <w:rsid w:val="00565565"/>
    <w:rsid w:val="005729E8"/>
    <w:rsid w:val="00577C47"/>
    <w:rsid w:val="005C7BF6"/>
    <w:rsid w:val="00605A9C"/>
    <w:rsid w:val="00615891"/>
    <w:rsid w:val="00642D4B"/>
    <w:rsid w:val="00675EA6"/>
    <w:rsid w:val="006762FF"/>
    <w:rsid w:val="00676708"/>
    <w:rsid w:val="006777BE"/>
    <w:rsid w:val="00685E99"/>
    <w:rsid w:val="00690855"/>
    <w:rsid w:val="006A3A61"/>
    <w:rsid w:val="006C0489"/>
    <w:rsid w:val="006D7E19"/>
    <w:rsid w:val="006E296B"/>
    <w:rsid w:val="006F07B5"/>
    <w:rsid w:val="007041A6"/>
    <w:rsid w:val="007164E0"/>
    <w:rsid w:val="007253BB"/>
    <w:rsid w:val="00740559"/>
    <w:rsid w:val="00790066"/>
    <w:rsid w:val="007926EA"/>
    <w:rsid w:val="007B4C04"/>
    <w:rsid w:val="007C27F1"/>
    <w:rsid w:val="007C4FC4"/>
    <w:rsid w:val="00800495"/>
    <w:rsid w:val="008173DB"/>
    <w:rsid w:val="00826162"/>
    <w:rsid w:val="0082793D"/>
    <w:rsid w:val="00835988"/>
    <w:rsid w:val="008449C1"/>
    <w:rsid w:val="00853968"/>
    <w:rsid w:val="00855634"/>
    <w:rsid w:val="008609EE"/>
    <w:rsid w:val="008A2331"/>
    <w:rsid w:val="008B588D"/>
    <w:rsid w:val="008B7E5D"/>
    <w:rsid w:val="008C241F"/>
    <w:rsid w:val="008C35F6"/>
    <w:rsid w:val="008E6AF6"/>
    <w:rsid w:val="00907C8C"/>
    <w:rsid w:val="0094538A"/>
    <w:rsid w:val="009632A5"/>
    <w:rsid w:val="0099268B"/>
    <w:rsid w:val="009A24B0"/>
    <w:rsid w:val="009B6346"/>
    <w:rsid w:val="009C1D3A"/>
    <w:rsid w:val="009C1F1C"/>
    <w:rsid w:val="009D4FF3"/>
    <w:rsid w:val="009E7C66"/>
    <w:rsid w:val="009F3E0D"/>
    <w:rsid w:val="009F4150"/>
    <w:rsid w:val="00A017C5"/>
    <w:rsid w:val="00A30293"/>
    <w:rsid w:val="00A35AAD"/>
    <w:rsid w:val="00A620E6"/>
    <w:rsid w:val="00A7311A"/>
    <w:rsid w:val="00A76613"/>
    <w:rsid w:val="00A9348D"/>
    <w:rsid w:val="00AA2E08"/>
    <w:rsid w:val="00AC28A1"/>
    <w:rsid w:val="00AD10E7"/>
    <w:rsid w:val="00AE6A18"/>
    <w:rsid w:val="00AE77CC"/>
    <w:rsid w:val="00AF2650"/>
    <w:rsid w:val="00B07EA8"/>
    <w:rsid w:val="00B11336"/>
    <w:rsid w:val="00B36147"/>
    <w:rsid w:val="00B46CA7"/>
    <w:rsid w:val="00B53391"/>
    <w:rsid w:val="00B73454"/>
    <w:rsid w:val="00B82075"/>
    <w:rsid w:val="00B858EA"/>
    <w:rsid w:val="00B96988"/>
    <w:rsid w:val="00BA37D6"/>
    <w:rsid w:val="00BA746C"/>
    <w:rsid w:val="00BC3248"/>
    <w:rsid w:val="00BD213A"/>
    <w:rsid w:val="00BE4155"/>
    <w:rsid w:val="00BE53C5"/>
    <w:rsid w:val="00BF02C4"/>
    <w:rsid w:val="00C045E2"/>
    <w:rsid w:val="00C04EB2"/>
    <w:rsid w:val="00C154DF"/>
    <w:rsid w:val="00C33701"/>
    <w:rsid w:val="00C37C3A"/>
    <w:rsid w:val="00C60903"/>
    <w:rsid w:val="00C66DB8"/>
    <w:rsid w:val="00C67FDB"/>
    <w:rsid w:val="00C81AAF"/>
    <w:rsid w:val="00CA0B0F"/>
    <w:rsid w:val="00CA1E5F"/>
    <w:rsid w:val="00CF49AF"/>
    <w:rsid w:val="00D02991"/>
    <w:rsid w:val="00D20378"/>
    <w:rsid w:val="00D212BC"/>
    <w:rsid w:val="00D469D3"/>
    <w:rsid w:val="00D54011"/>
    <w:rsid w:val="00D7698D"/>
    <w:rsid w:val="00D8057D"/>
    <w:rsid w:val="00DA1897"/>
    <w:rsid w:val="00DB1971"/>
    <w:rsid w:val="00DC702D"/>
    <w:rsid w:val="00E06033"/>
    <w:rsid w:val="00E079F6"/>
    <w:rsid w:val="00E31BB5"/>
    <w:rsid w:val="00E47142"/>
    <w:rsid w:val="00E61F4A"/>
    <w:rsid w:val="00E84ABB"/>
    <w:rsid w:val="00E94D2F"/>
    <w:rsid w:val="00EC43CC"/>
    <w:rsid w:val="00F1132D"/>
    <w:rsid w:val="00F1236F"/>
    <w:rsid w:val="00F35D8B"/>
    <w:rsid w:val="00F375C9"/>
    <w:rsid w:val="00F4129F"/>
    <w:rsid w:val="00F4316B"/>
    <w:rsid w:val="00F64DE2"/>
    <w:rsid w:val="00F96555"/>
    <w:rsid w:val="00FA215D"/>
    <w:rsid w:val="00FC1236"/>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98801-0B3A-4995-94AC-9E50C764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2017-02-21T20:46:00Z</dcterms:created>
  <dcterms:modified xsi:type="dcterms:W3CDTF">2017-03-16T15:01:00Z</dcterms:modified>
</cp:coreProperties>
</file>