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62" w:rsidRDefault="005E7796">
      <w:pPr>
        <w:jc w:val="center"/>
        <w:rPr>
          <w:b/>
          <w:bCs/>
        </w:rPr>
      </w:pPr>
      <w:r>
        <w:rPr>
          <w:b/>
          <w:bCs/>
        </w:rPr>
        <w:t>Department of Transportation</w:t>
      </w:r>
    </w:p>
    <w:p w:rsidR="005E7796" w:rsidRDefault="005E7796">
      <w:pPr>
        <w:jc w:val="center"/>
        <w:rPr>
          <w:b/>
          <w:bCs/>
        </w:rPr>
      </w:pPr>
      <w:r>
        <w:rPr>
          <w:b/>
          <w:bCs/>
        </w:rPr>
        <w:t>Office of the Chief Information Officer</w:t>
      </w:r>
    </w:p>
    <w:p w:rsidR="005E7796" w:rsidRDefault="005E7796">
      <w:pPr>
        <w:jc w:val="center"/>
        <w:rPr>
          <w:b/>
          <w:bCs/>
        </w:rPr>
      </w:pPr>
    </w:p>
    <w:p w:rsidR="00F50162" w:rsidRDefault="00F50162" w:rsidP="005E7796">
      <w:pPr>
        <w:pStyle w:val="Heading1"/>
      </w:pPr>
      <w:r>
        <w:t>SUPPORTING STATEMENT</w:t>
      </w:r>
    </w:p>
    <w:p w:rsidR="00F50162" w:rsidRDefault="00F50162">
      <w:pPr>
        <w:jc w:val="center"/>
        <w:rPr>
          <w:b/>
          <w:bCs/>
          <w:sz w:val="28"/>
        </w:rPr>
      </w:pPr>
      <w:r>
        <w:rPr>
          <w:b/>
          <w:bCs/>
          <w:sz w:val="28"/>
        </w:rPr>
        <w:t>Training Certification for Drivers of Lo</w:t>
      </w:r>
      <w:r w:rsidR="005E7796">
        <w:rPr>
          <w:b/>
          <w:bCs/>
          <w:sz w:val="28"/>
        </w:rPr>
        <w:t xml:space="preserve">nger Combination Vehicles </w:t>
      </w:r>
    </w:p>
    <w:p w:rsidR="00F50162" w:rsidRDefault="00F50162">
      <w:pPr>
        <w:pStyle w:val="Footer"/>
        <w:tabs>
          <w:tab w:val="clear" w:pos="4320"/>
          <w:tab w:val="clear" w:pos="8640"/>
        </w:tabs>
      </w:pPr>
    </w:p>
    <w:p w:rsidR="007C41DB" w:rsidRDefault="007C41DB" w:rsidP="00174D00">
      <w:pPr>
        <w:tabs>
          <w:tab w:val="left" w:pos="5388"/>
        </w:tabs>
        <w:rPr>
          <w:b/>
        </w:rPr>
      </w:pPr>
      <w:r w:rsidRPr="007C41DB">
        <w:rPr>
          <w:b/>
        </w:rPr>
        <w:t>INTRODUCTION</w:t>
      </w:r>
      <w:r w:rsidR="00174D00">
        <w:rPr>
          <w:b/>
        </w:rPr>
        <w:tab/>
      </w:r>
    </w:p>
    <w:p w:rsidR="007C41DB" w:rsidRPr="007C41DB" w:rsidRDefault="007C41DB">
      <w:pPr>
        <w:rPr>
          <w:b/>
        </w:rPr>
      </w:pPr>
    </w:p>
    <w:p w:rsidR="007C41DB" w:rsidRDefault="00F50162">
      <w:r>
        <w:t>Th</w:t>
      </w:r>
      <w:r w:rsidR="005E7796">
        <w:t xml:space="preserve">is is to request the </w:t>
      </w:r>
      <w:r>
        <w:t xml:space="preserve">Office of Management and Budget’s (OMB) </w:t>
      </w:r>
      <w:r w:rsidR="005E7796">
        <w:t xml:space="preserve">three-year approved clearance for the </w:t>
      </w:r>
      <w:r w:rsidR="00A85AD5">
        <w:t xml:space="preserve">renewal </w:t>
      </w:r>
      <w:r w:rsidR="005E7796">
        <w:t xml:space="preserve">of the </w:t>
      </w:r>
      <w:r>
        <w:t xml:space="preserve">information collection </w:t>
      </w:r>
      <w:r>
        <w:rPr>
          <w:rFonts w:ascii="en" w:hAnsi="en"/>
        </w:rPr>
        <w:t>en</w:t>
      </w:r>
      <w:r>
        <w:t>titled, “Training Certification for Drivers of Longer Combination Vehicles</w:t>
      </w:r>
      <w:r w:rsidR="00C7004C">
        <w:t xml:space="preserve"> (LCVs)</w:t>
      </w:r>
      <w:r>
        <w:t>”</w:t>
      </w:r>
      <w:r w:rsidR="005E7796">
        <w:t xml:space="preserve"> OMB Control Number 2126-0026, which is currently due to expire on </w:t>
      </w:r>
      <w:r w:rsidR="00C06951">
        <w:t>0</w:t>
      </w:r>
      <w:r w:rsidR="00566898">
        <w:t>5</w:t>
      </w:r>
      <w:r w:rsidR="00C06951">
        <w:t>/31/201</w:t>
      </w:r>
      <w:r w:rsidR="00566898">
        <w:t>7</w:t>
      </w:r>
      <w:r w:rsidR="005E7796">
        <w:t>.</w:t>
      </w:r>
    </w:p>
    <w:p w:rsidR="007C41DB" w:rsidRPr="007C41DB" w:rsidRDefault="007C41DB">
      <w:pPr>
        <w:rPr>
          <w:b/>
        </w:rPr>
      </w:pPr>
    </w:p>
    <w:p w:rsidR="00F50162" w:rsidRDefault="007C41DB">
      <w:r w:rsidRPr="007C41DB">
        <w:rPr>
          <w:b/>
        </w:rPr>
        <w:t>Part A.  Justification.</w:t>
      </w:r>
      <w:r w:rsidR="00F50162">
        <w:br/>
      </w:r>
    </w:p>
    <w:p w:rsidR="00F50162" w:rsidRDefault="00F50162">
      <w:r>
        <w:rPr>
          <w:b/>
          <w:bCs/>
        </w:rPr>
        <w:t>1.</w:t>
      </w:r>
      <w:r>
        <w:rPr>
          <w:b/>
          <w:bCs/>
        </w:rPr>
        <w:tab/>
        <w:t xml:space="preserve">Circumstances that make the collection of information necessary:  </w:t>
      </w:r>
    </w:p>
    <w:p w:rsidR="00F50162" w:rsidRDefault="00F50162"/>
    <w:p w:rsidR="00F50162" w:rsidRDefault="00F50162">
      <w:r>
        <w:t>Section 4007(b) of the Motor Carrier Act of 1991 (Title IV of the Intermodal Surface Transportation Efficiency Act of 1991 (ISTEA), Pub</w:t>
      </w:r>
      <w:r w:rsidR="00C7004C">
        <w:t>lic</w:t>
      </w:r>
      <w:r>
        <w:t xml:space="preserve"> L</w:t>
      </w:r>
      <w:r w:rsidR="00C7004C">
        <w:t>aw</w:t>
      </w:r>
      <w:r>
        <w:t xml:space="preserve"> 102-240, 105 Stat. 1914, 2152; 49 U.S.C. § 31307) </w:t>
      </w:r>
      <w:r w:rsidR="0080696F">
        <w:t xml:space="preserve">(Attachment A) </w:t>
      </w:r>
      <w:r>
        <w:t>require</w:t>
      </w:r>
      <w:r w:rsidR="00D3725F">
        <w:t>d</w:t>
      </w:r>
      <w:r>
        <w:t xml:space="preserve"> the Secretary of </w:t>
      </w:r>
      <w:r w:rsidR="009A1151">
        <w:t xml:space="preserve">Transportation to establish Federal minimum training requirements for drivers of LCVs.  </w:t>
      </w:r>
      <w:r>
        <w:t>The responsibility for implementing the statutory requirement was subsequently delegated to FMCSA (49 CFR 1.73)</w:t>
      </w:r>
      <w:r w:rsidR="0080696F">
        <w:t xml:space="preserve"> (Attachment B)</w:t>
      </w:r>
      <w:r>
        <w:t xml:space="preserve">.  The FMCSA, in a final rule entitled, </w:t>
      </w:r>
      <w:bookmarkStart w:id="0" w:name="OLE_LINK1"/>
      <w:r>
        <w:t xml:space="preserve">“Minimum Training Requirements for Longer Combination Vehicle (LCV) Operators and LCV Driver-Instructor Requirements” </w:t>
      </w:r>
      <w:bookmarkEnd w:id="0"/>
      <w:r>
        <w:t xml:space="preserve">(Attachment </w:t>
      </w:r>
      <w:r w:rsidR="0080696F">
        <w:t>C</w:t>
      </w:r>
      <w:r>
        <w:t xml:space="preserve">) </w:t>
      </w:r>
      <w:r w:rsidR="00E9047D">
        <w:t xml:space="preserve">(2004 LCV Final Rule) </w:t>
      </w:r>
      <w:r>
        <w:t xml:space="preserve">adopted implementing regulations for minimum training requirements for the operators of LCVs (March 30, 2004; 69 FR 16722).  The final rule created an information collection burden concerning the certification of new, current and non-grandfathered LCV drivers; grandfathering those current LCV drivers who are eligible for certification; and certification of LCV driver-instructors.  The implementing regulations define an LCV as any combination of a truck-tractor and two or more semi-trailers or trailers, which operate on the National System of Interstate and Defense Highways (as defined in 23 CFR </w:t>
      </w:r>
      <w:r w:rsidR="00D27DE2">
        <w:t>§</w:t>
      </w:r>
      <w:r>
        <w:t xml:space="preserve"> </w:t>
      </w:r>
      <w:r w:rsidR="008E3C81">
        <w:t>470.107</w:t>
      </w:r>
      <w:r>
        <w:t xml:space="preserve">) </w:t>
      </w:r>
      <w:r w:rsidR="0080696F">
        <w:t xml:space="preserve">(Attachment D) </w:t>
      </w:r>
      <w:r>
        <w:t>with a gross vehicle weight greater than 80,000 pounds.  Th</w:t>
      </w:r>
      <w:r w:rsidR="002B31DE">
        <w:t xml:space="preserve">is </w:t>
      </w:r>
      <w:r>
        <w:t xml:space="preserve">rule </w:t>
      </w:r>
      <w:r w:rsidR="00A85AD5">
        <w:t>and this</w:t>
      </w:r>
      <w:r w:rsidR="00011BE9">
        <w:t xml:space="preserve"> information</w:t>
      </w:r>
      <w:r w:rsidR="00A85AD5">
        <w:t xml:space="preserve"> collection </w:t>
      </w:r>
      <w:r>
        <w:t xml:space="preserve">enhance the safety of LCV operations on our nation’s highways.  </w:t>
      </w:r>
    </w:p>
    <w:p w:rsidR="00F50162" w:rsidRDefault="00F50162"/>
    <w:p w:rsidR="00F50162" w:rsidRDefault="00F50162">
      <w:pPr>
        <w:rPr>
          <w:b/>
          <w:bCs/>
        </w:rPr>
      </w:pPr>
      <w:r>
        <w:rPr>
          <w:b/>
          <w:bCs/>
        </w:rPr>
        <w:t>2.</w:t>
      </w:r>
      <w:r>
        <w:rPr>
          <w:b/>
          <w:bCs/>
        </w:rPr>
        <w:tab/>
        <w:t>How, by whom, and for what purpose is the information used:</w:t>
      </w:r>
    </w:p>
    <w:p w:rsidR="00F50162" w:rsidRDefault="00F50162">
      <w:pPr>
        <w:rPr>
          <w:b/>
          <w:bCs/>
        </w:rPr>
      </w:pPr>
    </w:p>
    <w:p w:rsidR="00F50162" w:rsidRDefault="00F50162" w:rsidP="00A27B02">
      <w:pPr>
        <w:pStyle w:val="BodyText"/>
        <w:rPr>
          <w:color w:val="auto"/>
        </w:rPr>
      </w:pPr>
      <w:r>
        <w:rPr>
          <w:color w:val="auto"/>
        </w:rPr>
        <w:t xml:space="preserve">Drivers are required to present </w:t>
      </w:r>
      <w:r w:rsidR="00D27DE2">
        <w:rPr>
          <w:color w:val="auto"/>
        </w:rPr>
        <w:t xml:space="preserve">a </w:t>
      </w:r>
      <w:r>
        <w:rPr>
          <w:color w:val="auto"/>
        </w:rPr>
        <w:t xml:space="preserve">training certification form to prospective employers to prove they are certified to drive LCVs.  Motor carriers must not allow drivers to operate LCVs without ensuring the drivers have been properly trained in accordance with the requirements under 49 CFR </w:t>
      </w:r>
      <w:r w:rsidR="00D27DE2">
        <w:rPr>
          <w:color w:val="auto"/>
        </w:rPr>
        <w:t>p</w:t>
      </w:r>
      <w:r>
        <w:rPr>
          <w:color w:val="auto"/>
        </w:rPr>
        <w:t>art 380</w:t>
      </w:r>
      <w:r w:rsidR="0080696F">
        <w:rPr>
          <w:color w:val="auto"/>
        </w:rPr>
        <w:t xml:space="preserve"> (Attachment E)</w:t>
      </w:r>
      <w:r>
        <w:rPr>
          <w:color w:val="auto"/>
        </w:rPr>
        <w:t xml:space="preserve">.  The training certification form provides this assurance.  Motor carriers must maintain a copy of the LCV training certification form in the driver qualification </w:t>
      </w:r>
      <w:r w:rsidR="00D27DE2">
        <w:rPr>
          <w:color w:val="auto"/>
        </w:rPr>
        <w:t xml:space="preserve">(DQ) </w:t>
      </w:r>
      <w:r>
        <w:rPr>
          <w:color w:val="auto"/>
        </w:rPr>
        <w:t xml:space="preserve">file, required by 49 CFR </w:t>
      </w:r>
      <w:r w:rsidR="00D27DE2">
        <w:rPr>
          <w:color w:val="auto"/>
        </w:rPr>
        <w:t xml:space="preserve">§ </w:t>
      </w:r>
      <w:r>
        <w:rPr>
          <w:color w:val="auto"/>
        </w:rPr>
        <w:t>3</w:t>
      </w:r>
      <w:r w:rsidR="006033CE">
        <w:rPr>
          <w:color w:val="auto"/>
        </w:rPr>
        <w:t>80.401(b)</w:t>
      </w:r>
      <w:r w:rsidR="00CD4188">
        <w:rPr>
          <w:color w:val="auto"/>
        </w:rPr>
        <w:t xml:space="preserve">.  </w:t>
      </w:r>
      <w:r w:rsidR="00163B21">
        <w:rPr>
          <w:color w:val="auto"/>
        </w:rPr>
        <w:t>During a compliance review</w:t>
      </w:r>
      <w:r>
        <w:rPr>
          <w:color w:val="auto"/>
        </w:rPr>
        <w:t>, motor carriers responsible for the operation of LCVs</w:t>
      </w:r>
      <w:r w:rsidR="008247E2">
        <w:rPr>
          <w:color w:val="auto"/>
        </w:rPr>
        <w:t xml:space="preserve"> must be able to show Federal </w:t>
      </w:r>
      <w:r>
        <w:rPr>
          <w:color w:val="auto"/>
        </w:rPr>
        <w:t xml:space="preserve">or State enforcement officials that drivers responsible for </w:t>
      </w:r>
      <w:r>
        <w:rPr>
          <w:color w:val="auto"/>
        </w:rPr>
        <w:lastRenderedPageBreak/>
        <w:t xml:space="preserve">operating such LCVs are certified to do so, based on the training certificate in their </w:t>
      </w:r>
      <w:r w:rsidR="00A85AD5">
        <w:rPr>
          <w:color w:val="auto"/>
        </w:rPr>
        <w:t>DQ</w:t>
      </w:r>
      <w:r>
        <w:rPr>
          <w:color w:val="auto"/>
        </w:rPr>
        <w:t xml:space="preserve"> files.</w:t>
      </w:r>
    </w:p>
    <w:p w:rsidR="0080696F" w:rsidRDefault="0080696F">
      <w:pPr>
        <w:rPr>
          <w:b/>
          <w:bCs/>
        </w:rPr>
      </w:pPr>
    </w:p>
    <w:p w:rsidR="00F50162" w:rsidRDefault="00F50162">
      <w:pPr>
        <w:rPr>
          <w:b/>
          <w:bCs/>
        </w:rPr>
      </w:pPr>
      <w:r>
        <w:rPr>
          <w:b/>
          <w:bCs/>
        </w:rPr>
        <w:t>3.</w:t>
      </w:r>
      <w:r>
        <w:rPr>
          <w:b/>
          <w:bCs/>
        </w:rPr>
        <w:tab/>
        <w:t>Extent of automated information collection:</w:t>
      </w:r>
    </w:p>
    <w:p w:rsidR="00F50162" w:rsidRDefault="00F50162">
      <w:pPr>
        <w:rPr>
          <w:b/>
          <w:bCs/>
        </w:rPr>
      </w:pPr>
    </w:p>
    <w:p w:rsidR="00F50162" w:rsidRDefault="00F50162">
      <w:pPr>
        <w:autoSpaceDE w:val="0"/>
        <w:autoSpaceDN w:val="0"/>
        <w:adjustRightInd w:val="0"/>
      </w:pPr>
      <w:r>
        <w:t xml:space="preserve">This information collection requires the completion and signing of a training certification form.  Motor carriers may maintain the required form electronically </w:t>
      </w:r>
      <w:r w:rsidR="006033CE">
        <w:t xml:space="preserve">or </w:t>
      </w:r>
      <w:r>
        <w:t xml:space="preserve">via paper copy.  Generally, </w:t>
      </w:r>
      <w:r w:rsidR="00A85AD5">
        <w:t>DQ</w:t>
      </w:r>
      <w:r>
        <w:t xml:space="preserve"> files must be maintained at the motor carriers’ princip</w:t>
      </w:r>
      <w:r w:rsidR="00080432">
        <w:t>a</w:t>
      </w:r>
      <w:r>
        <w:t xml:space="preserve">l place of business – the training certificate must be included in the </w:t>
      </w:r>
      <w:r w:rsidR="00D27DE2">
        <w:t xml:space="preserve">DQ </w:t>
      </w:r>
      <w:r>
        <w:t xml:space="preserve">file.  </w:t>
      </w:r>
      <w:r w:rsidR="005E7796">
        <w:t xml:space="preserve">This information collection requires zero percent (0%) </w:t>
      </w:r>
      <w:r w:rsidR="008E3C81">
        <w:t xml:space="preserve">of the training certification forms to </w:t>
      </w:r>
      <w:r w:rsidR="00D27DE2">
        <w:t xml:space="preserve">be </w:t>
      </w:r>
      <w:r w:rsidR="008E3C81">
        <w:t>submitted electronically.</w:t>
      </w:r>
    </w:p>
    <w:p w:rsidR="00F50162" w:rsidRDefault="00F50162">
      <w:pPr>
        <w:autoSpaceDE w:val="0"/>
        <w:autoSpaceDN w:val="0"/>
        <w:adjustRightInd w:val="0"/>
      </w:pPr>
    </w:p>
    <w:p w:rsidR="00F50162" w:rsidRDefault="00F50162">
      <w:pPr>
        <w:rPr>
          <w:b/>
          <w:bCs/>
        </w:rPr>
      </w:pPr>
      <w:r>
        <w:rPr>
          <w:b/>
          <w:bCs/>
        </w:rPr>
        <w:t>4.</w:t>
      </w:r>
      <w:r>
        <w:rPr>
          <w:b/>
          <w:bCs/>
        </w:rPr>
        <w:tab/>
        <w:t>Describe efforts to identify duplication:</w:t>
      </w:r>
    </w:p>
    <w:p w:rsidR="00F50162" w:rsidRDefault="00F50162">
      <w:pPr>
        <w:rPr>
          <w:b/>
          <w:bCs/>
        </w:rPr>
      </w:pPr>
    </w:p>
    <w:p w:rsidR="00F50162" w:rsidRDefault="00F50162">
      <w:r>
        <w:t xml:space="preserve">The FMCSA is not aware of any other Federal or State entity that requires motor carriers to collect the same information that is required by the LCV training requirements under 49 CFR </w:t>
      </w:r>
      <w:r w:rsidR="00D27DE2">
        <w:t>p</w:t>
      </w:r>
      <w:r>
        <w:t xml:space="preserve">art 380.  </w:t>
      </w:r>
    </w:p>
    <w:p w:rsidR="00F50162" w:rsidRDefault="00F50162"/>
    <w:p w:rsidR="00F50162" w:rsidRDefault="00F50162">
      <w:pPr>
        <w:rPr>
          <w:b/>
          <w:bCs/>
        </w:rPr>
      </w:pPr>
      <w:r>
        <w:rPr>
          <w:b/>
          <w:bCs/>
        </w:rPr>
        <w:t>5.</w:t>
      </w:r>
      <w:r>
        <w:rPr>
          <w:b/>
          <w:bCs/>
        </w:rPr>
        <w:tab/>
        <w:t>Efforts to minimize the burden on small businesses:</w:t>
      </w:r>
    </w:p>
    <w:p w:rsidR="00F50162" w:rsidRDefault="00F50162">
      <w:pPr>
        <w:rPr>
          <w:b/>
          <w:bCs/>
        </w:rPr>
      </w:pPr>
    </w:p>
    <w:p w:rsidR="00F50162" w:rsidRDefault="00F50162">
      <w:pPr>
        <w:pStyle w:val="BodyText"/>
        <w:rPr>
          <w:color w:val="auto"/>
        </w:rPr>
      </w:pPr>
      <w:r>
        <w:rPr>
          <w:color w:val="auto"/>
        </w:rPr>
        <w:t xml:space="preserve">The motor carrier industry consists primarily of small businesses, as defined by the Small Business Administration.  Many of the motor carriers are independent, self-employed owner-operators.  Small motor carriers </w:t>
      </w:r>
      <w:r w:rsidR="00011BE9">
        <w:rPr>
          <w:color w:val="auto"/>
        </w:rPr>
        <w:t xml:space="preserve">are </w:t>
      </w:r>
      <w:r>
        <w:rPr>
          <w:color w:val="auto"/>
        </w:rPr>
        <w:t xml:space="preserve">subject to the same requirements as their large counterparts.  While it is unclear how many small businesses operate LCVs, the </w:t>
      </w:r>
      <w:r w:rsidR="00D27DE2">
        <w:rPr>
          <w:color w:val="auto"/>
        </w:rPr>
        <w:t>a</w:t>
      </w:r>
      <w:r>
        <w:rPr>
          <w:color w:val="auto"/>
        </w:rPr>
        <w:t>gency believes the number is not large.  Therefore, the overall impact of this information collection burden on small businesses is likely to be minimal.  While carriers must verify that a driver has proper training before allowing the driver to operate an LCV, it is up to the driver to obtain the required training.</w:t>
      </w:r>
    </w:p>
    <w:p w:rsidR="00F50162" w:rsidRDefault="00F50162"/>
    <w:p w:rsidR="00F50162" w:rsidRDefault="00F50162">
      <w:pPr>
        <w:rPr>
          <w:b/>
          <w:bCs/>
        </w:rPr>
      </w:pPr>
      <w:r>
        <w:rPr>
          <w:b/>
          <w:bCs/>
        </w:rPr>
        <w:t>6.</w:t>
      </w:r>
      <w:r>
        <w:rPr>
          <w:b/>
          <w:bCs/>
        </w:rPr>
        <w:tab/>
        <w:t>Impact of less frequent collection of information:</w:t>
      </w:r>
    </w:p>
    <w:p w:rsidR="00F50162" w:rsidRDefault="00F50162"/>
    <w:p w:rsidR="00F50162" w:rsidRDefault="00F50162">
      <w:r>
        <w:t xml:space="preserve">The training certification form is required to be completed only once for each LCV driver; the </w:t>
      </w:r>
      <w:r w:rsidR="00D27DE2">
        <w:t xml:space="preserve">LCV </w:t>
      </w:r>
      <w:r>
        <w:t xml:space="preserve">training certification does </w:t>
      </w:r>
      <w:r w:rsidRPr="00D27DE2">
        <w:rPr>
          <w:u w:val="single"/>
        </w:rPr>
        <w:t>not</w:t>
      </w:r>
      <w:r>
        <w:t xml:space="preserve"> expire.</w:t>
      </w:r>
    </w:p>
    <w:p w:rsidR="00F50162" w:rsidRDefault="00F50162"/>
    <w:p w:rsidR="00F50162" w:rsidRDefault="00F50162">
      <w:pPr>
        <w:rPr>
          <w:b/>
          <w:bCs/>
        </w:rPr>
      </w:pPr>
      <w:r>
        <w:rPr>
          <w:b/>
          <w:bCs/>
        </w:rPr>
        <w:t>7.</w:t>
      </w:r>
      <w:r>
        <w:rPr>
          <w:b/>
          <w:bCs/>
        </w:rPr>
        <w:tab/>
        <w:t>Special circumstances:</w:t>
      </w:r>
    </w:p>
    <w:p w:rsidR="00F50162" w:rsidRDefault="00F50162">
      <w:pPr>
        <w:rPr>
          <w:b/>
          <w:bCs/>
        </w:rPr>
      </w:pPr>
    </w:p>
    <w:p w:rsidR="000C4D43" w:rsidRDefault="000C4D43" w:rsidP="000C4D43">
      <w:pPr>
        <w:jc w:val="both"/>
        <w:rPr>
          <w:rFonts w:ascii="Sans Serif" w:hAnsi="Sans Serif"/>
        </w:rPr>
      </w:pPr>
      <w:r w:rsidRPr="000C4D43">
        <w:rPr>
          <w:bCs/>
        </w:rPr>
        <w:t xml:space="preserve">The data collected is on the certificate that the trainer creates.  </w:t>
      </w:r>
      <w:r w:rsidR="002C19EC" w:rsidRPr="002C19EC">
        <w:rPr>
          <w:bCs/>
        </w:rPr>
        <w:t>The training provider must provide a training certificate or diploma to the entry-level driver. If an employer is the training provider, the employer must provide a training certificate or diploma to the entry-level driver.</w:t>
      </w:r>
      <w:r w:rsidR="002C19EC">
        <w:rPr>
          <w:bCs/>
        </w:rPr>
        <w:t xml:space="preserve">  </w:t>
      </w:r>
      <w:r w:rsidRPr="000C4D43">
        <w:rPr>
          <w:bCs/>
        </w:rPr>
        <w:t>49 CFR § 380.513 states the required information on the training certificate or diploma which must contain the following seven items of information:</w:t>
      </w:r>
      <w:r>
        <w:rPr>
          <w:bCs/>
        </w:rPr>
        <w:t xml:space="preserve"> </w:t>
      </w:r>
      <w:bookmarkStart w:id="1" w:name="_GoBack"/>
      <w:bookmarkEnd w:id="1"/>
      <w:r>
        <w:rPr>
          <w:rFonts w:ascii="Sans Serif" w:hAnsi="Sans Serif"/>
        </w:rPr>
        <w:t>(</w:t>
      </w:r>
      <w:r>
        <w:rPr>
          <w:rFonts w:ascii="Sans Serif" w:hAnsi="Sans Serif"/>
        </w:rPr>
        <w:t xml:space="preserve">a) Date of certificate issuance; (b) Name of training provider; </w:t>
      </w:r>
      <w:r>
        <w:rPr>
          <w:rFonts w:ascii="Sans Serif" w:hAnsi="Sans Serif"/>
        </w:rPr>
        <w:t>(c) Maili</w:t>
      </w:r>
      <w:r>
        <w:rPr>
          <w:rFonts w:ascii="Sans Serif" w:hAnsi="Sans Serif"/>
        </w:rPr>
        <w:t xml:space="preserve">ng address of training provider; (d) Name of driver; </w:t>
      </w:r>
      <w:r>
        <w:rPr>
          <w:rFonts w:ascii="Sans Serif" w:hAnsi="Sans Serif"/>
        </w:rPr>
        <w:t xml:space="preserve">(e) A statement that the driver has completed training in driver qualification requirements, hours of service of drivers, driver wellness, and whistleblower protection requirements substantially in accordance with the following sentence: I certify _____has completed training requirements set forth in the Federal Motor Carrier Safety </w:t>
      </w:r>
      <w:r>
        <w:rPr>
          <w:rFonts w:ascii="Sans Serif" w:hAnsi="Sans Serif"/>
        </w:rPr>
        <w:lastRenderedPageBreak/>
        <w:t xml:space="preserve">Regulations for entry-level driver training in accordance with </w:t>
      </w:r>
      <w:hyperlink r:id="rId9" w:history="1">
        <w:r>
          <w:rPr>
            <w:rStyle w:val="Hyperlink"/>
            <w:rFonts w:ascii="Sans Serif" w:hAnsi="Sans Serif"/>
          </w:rPr>
          <w:t>49 CFR 380.503</w:t>
        </w:r>
      </w:hyperlink>
      <w:r>
        <w:rPr>
          <w:rFonts w:ascii="Sans Serif" w:hAnsi="Sans Serif"/>
        </w:rPr>
        <w:t xml:space="preserve">; </w:t>
      </w:r>
      <w:r>
        <w:rPr>
          <w:rFonts w:ascii="Sans Serif" w:hAnsi="Sans Serif"/>
        </w:rPr>
        <w:t>(f) The printed name of the person attesting that the driver has</w:t>
      </w:r>
      <w:r>
        <w:rPr>
          <w:rFonts w:ascii="Sans Serif" w:hAnsi="Sans Serif"/>
        </w:rPr>
        <w:t xml:space="preserve"> received the required training; and </w:t>
      </w:r>
      <w:r>
        <w:rPr>
          <w:rFonts w:ascii="Sans Serif" w:hAnsi="Sans Serif"/>
        </w:rPr>
        <w:t>(g) The signature of the person attesting that the driver has received the required training.</w:t>
      </w:r>
    </w:p>
    <w:p w:rsidR="000C4D43" w:rsidRDefault="000C4D43" w:rsidP="000C4D43">
      <w:pPr>
        <w:jc w:val="both"/>
        <w:rPr>
          <w:rFonts w:ascii="Sans Serif" w:hAnsi="Sans Serif"/>
          <w:sz w:val="16"/>
          <w:szCs w:val="16"/>
        </w:rPr>
      </w:pPr>
    </w:p>
    <w:p w:rsidR="00B11FC1" w:rsidRPr="00DB7D9F" w:rsidRDefault="00B11FC1" w:rsidP="00B11FC1">
      <w:pPr>
        <w:rPr>
          <w:b/>
          <w:bCs/>
        </w:rPr>
      </w:pPr>
    </w:p>
    <w:p w:rsidR="00F50162" w:rsidRDefault="00F50162">
      <w:pPr>
        <w:rPr>
          <w:b/>
          <w:bCs/>
        </w:rPr>
      </w:pPr>
      <w:r>
        <w:rPr>
          <w:b/>
          <w:bCs/>
        </w:rPr>
        <w:t>8.</w:t>
      </w:r>
      <w:r>
        <w:rPr>
          <w:b/>
          <w:bCs/>
        </w:rPr>
        <w:tab/>
        <w:t>Compliance with 5 CFR 1320.8:</w:t>
      </w:r>
    </w:p>
    <w:p w:rsidR="007C41DB" w:rsidRDefault="007C41DB" w:rsidP="00B11FC1"/>
    <w:p w:rsidR="005B762E" w:rsidRDefault="00826CE9">
      <w:r w:rsidRPr="00826CE9">
        <w:t xml:space="preserve">FMCSA published a notice in the Federal Register with a 60-day public comment period to announce this proposed information collection on </w:t>
      </w:r>
      <w:r w:rsidR="00EC64C6">
        <w:t xml:space="preserve">October 14, </w:t>
      </w:r>
      <w:r w:rsidRPr="00826CE9">
        <w:t>201</w:t>
      </w:r>
      <w:r w:rsidR="009A1151">
        <w:t>6</w:t>
      </w:r>
      <w:r w:rsidRPr="00826CE9">
        <w:t xml:space="preserve"> (</w:t>
      </w:r>
      <w:r w:rsidR="00EC64C6">
        <w:t xml:space="preserve">81 </w:t>
      </w:r>
      <w:r w:rsidRPr="00826CE9">
        <w:t xml:space="preserve">FR </w:t>
      </w:r>
      <w:r w:rsidR="00EC64C6">
        <w:t>71168</w:t>
      </w:r>
      <w:r w:rsidRPr="00826CE9">
        <w:t xml:space="preserve">) (Attachment </w:t>
      </w:r>
      <w:r>
        <w:t>F</w:t>
      </w:r>
      <w:r w:rsidRPr="00826CE9">
        <w:t>).</w:t>
      </w:r>
      <w:r w:rsidR="00356B1A">
        <w:t xml:space="preserve">  The Agency received one comment to the 60-day Federal Register notice of October 14, 2016.  The comment did not address the paperwork burden; it lamented the existence of the requirement that operators of LCV’s receive specializ</w:t>
      </w:r>
      <w:r w:rsidR="006129F1">
        <w:t>ed training.  As explained under Part A</w:t>
      </w:r>
      <w:r w:rsidR="00356B1A">
        <w:t>,</w:t>
      </w:r>
      <w:r w:rsidR="00356B1A" w:rsidRPr="006907B5">
        <w:t xml:space="preserve"> the Motor Carrier Act of 1991 </w:t>
      </w:r>
      <w:r w:rsidR="00356B1A">
        <w:t>directed</w:t>
      </w:r>
      <w:r w:rsidR="00356B1A" w:rsidRPr="006907B5">
        <w:t xml:space="preserve"> the Secretary</w:t>
      </w:r>
      <w:r w:rsidR="008D0721">
        <w:t xml:space="preserve"> of Transportation to establish</w:t>
      </w:r>
      <w:r w:rsidR="00356B1A">
        <w:t xml:space="preserve"> LCV </w:t>
      </w:r>
      <w:r w:rsidR="00356B1A" w:rsidRPr="006907B5">
        <w:t xml:space="preserve">training requirements. </w:t>
      </w:r>
      <w:r w:rsidR="00356B1A">
        <w:t xml:space="preserve"> </w:t>
      </w:r>
    </w:p>
    <w:p w:rsidR="006129F1" w:rsidRDefault="006129F1"/>
    <w:p w:rsidR="00F50162" w:rsidRDefault="00F50162">
      <w:pPr>
        <w:rPr>
          <w:b/>
          <w:bCs/>
        </w:rPr>
      </w:pPr>
      <w:r>
        <w:rPr>
          <w:b/>
          <w:bCs/>
        </w:rPr>
        <w:t>9.</w:t>
      </w:r>
      <w:r>
        <w:rPr>
          <w:b/>
          <w:bCs/>
        </w:rPr>
        <w:tab/>
        <w:t>Payments or gifts to respondents:</w:t>
      </w:r>
    </w:p>
    <w:p w:rsidR="00F50162" w:rsidRDefault="00F50162"/>
    <w:p w:rsidR="00B11FC1" w:rsidRDefault="00B11FC1" w:rsidP="00B11FC1">
      <w:r>
        <w:t>Respondents are not provided with any payment or gift for this information collection.</w:t>
      </w:r>
    </w:p>
    <w:p w:rsidR="00B11FC1" w:rsidRDefault="00B11FC1" w:rsidP="00B11FC1"/>
    <w:p w:rsidR="00F50162" w:rsidRDefault="00F50162">
      <w:pPr>
        <w:rPr>
          <w:b/>
          <w:bCs/>
        </w:rPr>
      </w:pPr>
      <w:r>
        <w:rPr>
          <w:b/>
          <w:bCs/>
        </w:rPr>
        <w:t>10.</w:t>
      </w:r>
      <w:r>
        <w:rPr>
          <w:b/>
          <w:bCs/>
        </w:rPr>
        <w:tab/>
        <w:t>Assurance of confidentiality:</w:t>
      </w:r>
    </w:p>
    <w:p w:rsidR="00F50162" w:rsidRDefault="00F50162"/>
    <w:p w:rsidR="00F50162" w:rsidRDefault="007C41DB">
      <w:r>
        <w:t>The driver certification information will be protected to the extent allowed by the Privacy Act of 1974</w:t>
      </w:r>
      <w:r w:rsidR="00B11FC1">
        <w:t>.</w:t>
      </w:r>
    </w:p>
    <w:p w:rsidR="00B11FC1" w:rsidRDefault="00B11FC1"/>
    <w:p w:rsidR="00F50162" w:rsidRDefault="00F50162">
      <w:pPr>
        <w:rPr>
          <w:b/>
          <w:bCs/>
        </w:rPr>
      </w:pPr>
      <w:r>
        <w:rPr>
          <w:b/>
          <w:bCs/>
        </w:rPr>
        <w:t>11.</w:t>
      </w:r>
      <w:r>
        <w:rPr>
          <w:b/>
          <w:bCs/>
        </w:rPr>
        <w:tab/>
        <w:t>Justification for collection of sensitive information:</w:t>
      </w:r>
    </w:p>
    <w:p w:rsidR="00B11FC1" w:rsidRDefault="00B11FC1" w:rsidP="00B11FC1"/>
    <w:p w:rsidR="00B11FC1" w:rsidRDefault="00B11FC1" w:rsidP="00B11FC1">
      <w:r>
        <w:t>The information collected is not of a sensitive nature.</w:t>
      </w:r>
    </w:p>
    <w:p w:rsidR="00B11FC1" w:rsidRDefault="00B11FC1"/>
    <w:p w:rsidR="00F50162" w:rsidRDefault="00F50162">
      <w:pPr>
        <w:rPr>
          <w:b/>
          <w:bCs/>
        </w:rPr>
      </w:pPr>
      <w:r>
        <w:rPr>
          <w:b/>
          <w:bCs/>
        </w:rPr>
        <w:t>12.</w:t>
      </w:r>
      <w:r>
        <w:rPr>
          <w:b/>
          <w:bCs/>
        </w:rPr>
        <w:tab/>
        <w:t>Estimate of burden hours for information requested:</w:t>
      </w:r>
    </w:p>
    <w:p w:rsidR="00BC6BB3" w:rsidRDefault="00BC6BB3" w:rsidP="00812525">
      <w:pPr>
        <w:rPr>
          <w:bCs/>
        </w:rPr>
      </w:pPr>
    </w:p>
    <w:p w:rsidR="00B545BD" w:rsidRPr="00812525" w:rsidRDefault="00334DDC" w:rsidP="00812525">
      <w:pPr>
        <w:rPr>
          <w:b/>
          <w:bCs/>
        </w:rPr>
      </w:pPr>
      <w:r>
        <w:t xml:space="preserve">U.S. Department of Labor </w:t>
      </w:r>
      <w:r w:rsidR="00F4117E">
        <w:t xml:space="preserve">data indicates </w:t>
      </w:r>
      <w:r w:rsidR="004E1272">
        <w:t xml:space="preserve">that the </w:t>
      </w:r>
      <w:r w:rsidR="006B0D01">
        <w:t>heavy vehicle sector of the</w:t>
      </w:r>
      <w:r w:rsidR="008247E2">
        <w:t xml:space="preserve"> </w:t>
      </w:r>
      <w:r w:rsidR="004E1272">
        <w:t xml:space="preserve">transportation industry </w:t>
      </w:r>
      <w:r w:rsidR="00F4117E">
        <w:t xml:space="preserve">is currently </w:t>
      </w:r>
      <w:r w:rsidR="004E1272">
        <w:t>grow</w:t>
      </w:r>
      <w:r w:rsidR="00F4117E">
        <w:t xml:space="preserve">ing at a </w:t>
      </w:r>
      <w:r w:rsidR="006F0D86">
        <w:t>.536%</w:t>
      </w:r>
      <w:r w:rsidR="004E1272">
        <w:t xml:space="preserve"> percent </w:t>
      </w:r>
      <w:r w:rsidR="0054780A">
        <w:t>rate</w:t>
      </w:r>
      <w:r w:rsidR="006B0D01">
        <w:t xml:space="preserve"> (</w:t>
      </w:r>
      <w:r w:rsidR="008247E2" w:rsidRPr="00A27B02">
        <w:t>http://data.bls.gov/projections/occupationProj</w:t>
      </w:r>
      <w:r w:rsidR="006B0D01">
        <w:t xml:space="preserve">). </w:t>
      </w:r>
      <w:r w:rsidR="006B0D01">
        <w:rPr>
          <w:b/>
          <w:bCs/>
        </w:rPr>
        <w:t xml:space="preserve"> </w:t>
      </w:r>
      <w:r w:rsidR="00D90384">
        <w:rPr>
          <w:bCs/>
        </w:rPr>
        <w:t xml:space="preserve">In </w:t>
      </w:r>
      <w:r w:rsidR="004E1272" w:rsidRPr="00D90384">
        <w:t>20</w:t>
      </w:r>
      <w:r w:rsidR="006B0D01">
        <w:t xml:space="preserve">13, </w:t>
      </w:r>
      <w:r w:rsidR="006612DD" w:rsidRPr="00622A58">
        <w:t xml:space="preserve">FMCSA estimated </w:t>
      </w:r>
      <w:r w:rsidR="00F4117E">
        <w:t xml:space="preserve">for this IC that the population of LCV drivers numbered </w:t>
      </w:r>
      <w:r w:rsidR="006612DD" w:rsidRPr="00622A58">
        <w:t>3</w:t>
      </w:r>
      <w:r w:rsidR="006B0D01">
        <w:t>7,700</w:t>
      </w:r>
      <w:r w:rsidR="004E1272" w:rsidRPr="007D6EC3">
        <w:t xml:space="preserve">.  </w:t>
      </w:r>
      <w:r w:rsidR="00F4117E">
        <w:t>T</w:t>
      </w:r>
      <w:r w:rsidR="004E1272" w:rsidRPr="00D90384">
        <w:t xml:space="preserve">he Agency applies the </w:t>
      </w:r>
      <w:r w:rsidR="006B0D01">
        <w:t xml:space="preserve">.536% </w:t>
      </w:r>
      <w:r w:rsidR="004E1272" w:rsidRPr="00D90384">
        <w:t xml:space="preserve">growth rate </w:t>
      </w:r>
      <w:r w:rsidR="00B7106B" w:rsidRPr="00D90384">
        <w:t>and estimate</w:t>
      </w:r>
      <w:r w:rsidR="00D90384">
        <w:t xml:space="preserve">s </w:t>
      </w:r>
      <w:r w:rsidR="00B7106B" w:rsidRPr="007D6EC3">
        <w:t xml:space="preserve">that there are currently </w:t>
      </w:r>
      <w:r w:rsidR="006B0D01">
        <w:t>44,095</w:t>
      </w:r>
      <w:r w:rsidR="006612DD">
        <w:t xml:space="preserve"> drivers </w:t>
      </w:r>
      <w:r w:rsidR="00DF17F4" w:rsidRPr="007D6EC3">
        <w:t xml:space="preserve">engaged in the </w:t>
      </w:r>
      <w:r w:rsidR="00DF17F4" w:rsidRPr="00D90384">
        <w:t xml:space="preserve">operation of </w:t>
      </w:r>
      <w:r w:rsidR="006612DD">
        <w:t>LCVs</w:t>
      </w:r>
      <w:r w:rsidR="001A4206" w:rsidRPr="007D6EC3">
        <w:t xml:space="preserve"> in the U.S.</w:t>
      </w:r>
      <w:r w:rsidR="00D90384">
        <w:t xml:space="preserve">  </w:t>
      </w:r>
      <w:r w:rsidR="006B0D01">
        <w:rPr>
          <w:bCs/>
        </w:rPr>
        <w:t xml:space="preserve">FMCSA </w:t>
      </w:r>
      <w:r w:rsidR="00B7106B" w:rsidRPr="007D6EC3">
        <w:rPr>
          <w:bCs/>
        </w:rPr>
        <w:t>estimat</w:t>
      </w:r>
      <w:r w:rsidR="00B7106B" w:rsidRPr="00A55814">
        <w:rPr>
          <w:bCs/>
        </w:rPr>
        <w:t xml:space="preserve">es </w:t>
      </w:r>
      <w:r w:rsidR="00B7106B" w:rsidRPr="00D90384">
        <w:t xml:space="preserve">that </w:t>
      </w:r>
      <w:r w:rsidR="006B0D01">
        <w:t>an average of 2,</w:t>
      </w:r>
      <w:r w:rsidR="000915DF">
        <w:t>360</w:t>
      </w:r>
      <w:r w:rsidR="006B0D01">
        <w:t xml:space="preserve"> </w:t>
      </w:r>
      <w:r w:rsidR="00B7106B" w:rsidRPr="00A55814">
        <w:rPr>
          <w:bCs/>
        </w:rPr>
        <w:t xml:space="preserve">drivers </w:t>
      </w:r>
      <w:r w:rsidR="00B7106B" w:rsidRPr="00D90384">
        <w:t xml:space="preserve">will successfully </w:t>
      </w:r>
      <w:r w:rsidR="00B7106B" w:rsidRPr="00A55814">
        <w:rPr>
          <w:bCs/>
        </w:rPr>
        <w:t>complete LCV training each year of the 3-</w:t>
      </w:r>
      <w:r w:rsidR="00D90384" w:rsidRPr="00812525">
        <w:rPr>
          <w:bCs/>
        </w:rPr>
        <w:t>year period of this PRA reques</w:t>
      </w:r>
      <w:r w:rsidR="00D90384">
        <w:rPr>
          <w:bCs/>
        </w:rPr>
        <w:t>t</w:t>
      </w:r>
      <w:r w:rsidR="008E2D37">
        <w:rPr>
          <w:bCs/>
        </w:rPr>
        <w:t xml:space="preserve"> (44,095 x .0536)</w:t>
      </w:r>
      <w:r w:rsidR="00B7106B" w:rsidRPr="007D6EC3">
        <w:rPr>
          <w:bCs/>
        </w:rPr>
        <w:t>.</w:t>
      </w:r>
      <w:r w:rsidR="00B7106B" w:rsidRPr="00A55814">
        <w:rPr>
          <w:bCs/>
        </w:rPr>
        <w:t xml:space="preserve"> </w:t>
      </w:r>
    </w:p>
    <w:p w:rsidR="00B545BD" w:rsidRDefault="00B545BD">
      <w:pPr>
        <w:pStyle w:val="BodyText2"/>
        <w:tabs>
          <w:tab w:val="left" w:pos="900"/>
        </w:tabs>
        <w:rPr>
          <w:rFonts w:ascii="Times New Roman" w:hAnsi="Times New Roman" w:cs="Times New Roman"/>
          <w:b w:val="0"/>
          <w:bCs w:val="0"/>
          <w:u w:val="none"/>
        </w:rPr>
      </w:pPr>
    </w:p>
    <w:p w:rsidR="002404A5" w:rsidRDefault="002404A5">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The information-collection burdens associated with the LCV training requirements are incurred on two occasions: successful completion of LCV training and hiring of the LCV driver.  </w:t>
      </w:r>
      <w:r w:rsidR="00B7106B">
        <w:rPr>
          <w:rFonts w:ascii="Times New Roman" w:hAnsi="Times New Roman" w:cs="Times New Roman"/>
          <w:b w:val="0"/>
          <w:bCs w:val="0"/>
          <w:u w:val="none"/>
        </w:rPr>
        <w:t xml:space="preserve">Providers of </w:t>
      </w:r>
      <w:r w:rsidR="00B545BD">
        <w:rPr>
          <w:rFonts w:ascii="Times New Roman" w:hAnsi="Times New Roman" w:cs="Times New Roman"/>
          <w:b w:val="0"/>
          <w:bCs w:val="0"/>
          <w:u w:val="none"/>
        </w:rPr>
        <w:t xml:space="preserve">LCV training are required to present a Driver-Training Certificate (DT Certificate) to each driver who successfully completes the </w:t>
      </w:r>
      <w:r w:rsidR="00B7106B">
        <w:rPr>
          <w:rFonts w:ascii="Times New Roman" w:hAnsi="Times New Roman" w:cs="Times New Roman"/>
          <w:b w:val="0"/>
          <w:bCs w:val="0"/>
          <w:u w:val="none"/>
        </w:rPr>
        <w:t>training program [§380.401(a)].</w:t>
      </w:r>
      <w:r w:rsidR="007F0678">
        <w:rPr>
          <w:rFonts w:ascii="Times New Roman" w:hAnsi="Times New Roman" w:cs="Times New Roman"/>
          <w:b w:val="0"/>
          <w:bCs w:val="0"/>
          <w:u w:val="none"/>
        </w:rPr>
        <w:t xml:space="preserve"> </w:t>
      </w:r>
      <w:r w:rsidR="00B7106B">
        <w:rPr>
          <w:rFonts w:ascii="Times New Roman" w:hAnsi="Times New Roman" w:cs="Times New Roman"/>
          <w:b w:val="0"/>
          <w:bCs w:val="0"/>
          <w:u w:val="none"/>
        </w:rPr>
        <w:t xml:space="preserve"> </w:t>
      </w:r>
      <w:r>
        <w:rPr>
          <w:rFonts w:ascii="Times New Roman" w:hAnsi="Times New Roman" w:cs="Times New Roman"/>
          <w:b w:val="0"/>
          <w:bCs w:val="0"/>
          <w:u w:val="none"/>
        </w:rPr>
        <w:t xml:space="preserve">When hired, </w:t>
      </w:r>
      <w:r w:rsidR="00B545BD">
        <w:rPr>
          <w:rFonts w:ascii="Times New Roman" w:hAnsi="Times New Roman" w:cs="Times New Roman"/>
          <w:b w:val="0"/>
          <w:bCs w:val="0"/>
          <w:u w:val="none"/>
        </w:rPr>
        <w:t>LCV d</w:t>
      </w:r>
      <w:r w:rsidR="00785AB3">
        <w:rPr>
          <w:rFonts w:ascii="Times New Roman" w:hAnsi="Times New Roman" w:cs="Times New Roman"/>
          <w:b w:val="0"/>
          <w:bCs w:val="0"/>
          <w:u w:val="none"/>
        </w:rPr>
        <w:t xml:space="preserve">rivers must present their motor carrier </w:t>
      </w:r>
      <w:r w:rsidR="00B7106B">
        <w:rPr>
          <w:rFonts w:ascii="Times New Roman" w:hAnsi="Times New Roman" w:cs="Times New Roman"/>
          <w:b w:val="0"/>
          <w:bCs w:val="0"/>
          <w:u w:val="none"/>
        </w:rPr>
        <w:t xml:space="preserve">with a copy of their </w:t>
      </w:r>
      <w:r w:rsidR="00232889">
        <w:rPr>
          <w:rFonts w:ascii="Times New Roman" w:hAnsi="Times New Roman" w:cs="Times New Roman"/>
          <w:b w:val="0"/>
          <w:bCs w:val="0"/>
          <w:u w:val="none"/>
        </w:rPr>
        <w:t>DT</w:t>
      </w:r>
      <w:r w:rsidR="00B545BD">
        <w:rPr>
          <w:rFonts w:ascii="Times New Roman" w:hAnsi="Times New Roman" w:cs="Times New Roman"/>
          <w:b w:val="0"/>
          <w:bCs w:val="0"/>
          <w:u w:val="none"/>
        </w:rPr>
        <w:t xml:space="preserve"> C</w:t>
      </w:r>
      <w:r w:rsidR="00785AB3">
        <w:rPr>
          <w:rFonts w:ascii="Times New Roman" w:hAnsi="Times New Roman" w:cs="Times New Roman"/>
          <w:b w:val="0"/>
          <w:bCs w:val="0"/>
          <w:u w:val="none"/>
        </w:rPr>
        <w:t xml:space="preserve">ertificate </w:t>
      </w:r>
      <w:r w:rsidR="00B7106B">
        <w:rPr>
          <w:rFonts w:ascii="Times New Roman" w:hAnsi="Times New Roman" w:cs="Times New Roman"/>
          <w:b w:val="0"/>
          <w:bCs w:val="0"/>
          <w:u w:val="none"/>
        </w:rPr>
        <w:t xml:space="preserve">and </w:t>
      </w:r>
      <w:r>
        <w:rPr>
          <w:rFonts w:ascii="Times New Roman" w:hAnsi="Times New Roman" w:cs="Times New Roman"/>
          <w:b w:val="0"/>
          <w:bCs w:val="0"/>
          <w:u w:val="none"/>
        </w:rPr>
        <w:t xml:space="preserve">the </w:t>
      </w:r>
      <w:r w:rsidR="00785AB3">
        <w:rPr>
          <w:rFonts w:ascii="Times New Roman" w:hAnsi="Times New Roman" w:cs="Times New Roman"/>
          <w:b w:val="0"/>
          <w:bCs w:val="0"/>
          <w:u w:val="none"/>
        </w:rPr>
        <w:t>carrier</w:t>
      </w:r>
      <w:r>
        <w:rPr>
          <w:rFonts w:ascii="Times New Roman" w:hAnsi="Times New Roman" w:cs="Times New Roman"/>
          <w:b w:val="0"/>
          <w:bCs w:val="0"/>
          <w:u w:val="none"/>
        </w:rPr>
        <w:t xml:space="preserve"> </w:t>
      </w:r>
      <w:r w:rsidR="005503B7">
        <w:rPr>
          <w:rFonts w:ascii="Times New Roman" w:hAnsi="Times New Roman" w:cs="Times New Roman"/>
          <w:b w:val="0"/>
          <w:bCs w:val="0"/>
          <w:u w:val="none"/>
        </w:rPr>
        <w:t xml:space="preserve">must </w:t>
      </w:r>
      <w:r w:rsidR="00CA343E">
        <w:rPr>
          <w:rFonts w:ascii="Times New Roman" w:hAnsi="Times New Roman" w:cs="Times New Roman"/>
          <w:b w:val="0"/>
          <w:bCs w:val="0"/>
          <w:u w:val="none"/>
        </w:rPr>
        <w:t xml:space="preserve">place a copy of </w:t>
      </w:r>
      <w:r w:rsidR="005503B7">
        <w:rPr>
          <w:rFonts w:ascii="Times New Roman" w:hAnsi="Times New Roman" w:cs="Times New Roman"/>
          <w:b w:val="0"/>
          <w:bCs w:val="0"/>
          <w:u w:val="none"/>
        </w:rPr>
        <w:t xml:space="preserve">the </w:t>
      </w:r>
      <w:r w:rsidR="00232889">
        <w:rPr>
          <w:rFonts w:ascii="Times New Roman" w:hAnsi="Times New Roman" w:cs="Times New Roman"/>
          <w:b w:val="0"/>
          <w:bCs w:val="0"/>
          <w:u w:val="none"/>
        </w:rPr>
        <w:t>DT</w:t>
      </w:r>
      <w:r w:rsidR="00CA343E">
        <w:rPr>
          <w:rFonts w:ascii="Times New Roman" w:hAnsi="Times New Roman" w:cs="Times New Roman"/>
          <w:b w:val="0"/>
          <w:bCs w:val="0"/>
          <w:u w:val="none"/>
        </w:rPr>
        <w:t xml:space="preserve"> </w:t>
      </w:r>
      <w:r w:rsidR="005503B7">
        <w:rPr>
          <w:rFonts w:ascii="Times New Roman" w:hAnsi="Times New Roman" w:cs="Times New Roman"/>
          <w:b w:val="0"/>
          <w:bCs w:val="0"/>
          <w:u w:val="none"/>
        </w:rPr>
        <w:t xml:space="preserve">Certificate in the </w:t>
      </w:r>
      <w:r w:rsidR="00DC4C5D">
        <w:rPr>
          <w:rFonts w:ascii="Times New Roman" w:hAnsi="Times New Roman" w:cs="Times New Roman"/>
          <w:b w:val="0"/>
          <w:bCs w:val="0"/>
          <w:u w:val="none"/>
        </w:rPr>
        <w:t xml:space="preserve">driver’s DQ </w:t>
      </w:r>
      <w:r w:rsidR="006038C2">
        <w:rPr>
          <w:rFonts w:ascii="Times New Roman" w:hAnsi="Times New Roman" w:cs="Times New Roman"/>
          <w:b w:val="0"/>
          <w:bCs w:val="0"/>
          <w:u w:val="none"/>
        </w:rPr>
        <w:t>f</w:t>
      </w:r>
      <w:r w:rsidR="00CA343E">
        <w:rPr>
          <w:rFonts w:ascii="Times New Roman" w:hAnsi="Times New Roman" w:cs="Times New Roman"/>
          <w:b w:val="0"/>
          <w:bCs w:val="0"/>
          <w:u w:val="none"/>
        </w:rPr>
        <w:t>ile</w:t>
      </w:r>
      <w:r w:rsidR="00B7106B">
        <w:rPr>
          <w:rFonts w:ascii="Times New Roman" w:hAnsi="Times New Roman" w:cs="Times New Roman"/>
          <w:b w:val="0"/>
          <w:bCs w:val="0"/>
          <w:u w:val="none"/>
        </w:rPr>
        <w:t xml:space="preserve"> [49 CFR </w:t>
      </w:r>
      <w:r w:rsidR="00011BE9">
        <w:rPr>
          <w:rFonts w:ascii="Times New Roman" w:hAnsi="Times New Roman" w:cs="Times New Roman"/>
          <w:b w:val="0"/>
          <w:bCs w:val="0"/>
          <w:u w:val="none"/>
        </w:rPr>
        <w:t>380.</w:t>
      </w:r>
      <w:r w:rsidR="00B7106B">
        <w:rPr>
          <w:rFonts w:ascii="Times New Roman" w:hAnsi="Times New Roman" w:cs="Times New Roman"/>
          <w:b w:val="0"/>
          <w:bCs w:val="0"/>
          <w:u w:val="none"/>
        </w:rPr>
        <w:t>401(b)]</w:t>
      </w:r>
      <w:r w:rsidR="005C6B36">
        <w:rPr>
          <w:rFonts w:ascii="Times New Roman" w:hAnsi="Times New Roman" w:cs="Times New Roman"/>
          <w:b w:val="0"/>
          <w:bCs w:val="0"/>
          <w:u w:val="none"/>
        </w:rPr>
        <w:t>.</w:t>
      </w:r>
      <w:r w:rsidR="00B7106B">
        <w:rPr>
          <w:rFonts w:ascii="Times New Roman" w:hAnsi="Times New Roman" w:cs="Times New Roman"/>
          <w:b w:val="0"/>
          <w:bCs w:val="0"/>
          <w:u w:val="none"/>
        </w:rPr>
        <w:t xml:space="preserve">  </w:t>
      </w:r>
    </w:p>
    <w:p w:rsidR="00E673CF" w:rsidRDefault="00795A1E">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  </w:t>
      </w:r>
    </w:p>
    <w:p w:rsidR="00BF0A20" w:rsidRDefault="00617F50">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lastRenderedPageBreak/>
        <w:t>FMCSA estimates that an average of 10 minutes is required to prepare a DT Certificate.  Therefore, t</w:t>
      </w:r>
      <w:r w:rsidR="00FD3953">
        <w:rPr>
          <w:rFonts w:ascii="Times New Roman" w:hAnsi="Times New Roman" w:cs="Times New Roman"/>
          <w:b w:val="0"/>
          <w:bCs w:val="0"/>
          <w:u w:val="none"/>
        </w:rPr>
        <w:t xml:space="preserve">he Agency estimates that </w:t>
      </w:r>
      <w:r w:rsidR="00B81E7C">
        <w:rPr>
          <w:rFonts w:ascii="Times New Roman" w:hAnsi="Times New Roman" w:cs="Times New Roman"/>
          <w:b w:val="0"/>
          <w:bCs w:val="0"/>
          <w:u w:val="none"/>
        </w:rPr>
        <w:t>prepar</w:t>
      </w:r>
      <w:r>
        <w:rPr>
          <w:rFonts w:ascii="Times New Roman" w:hAnsi="Times New Roman" w:cs="Times New Roman"/>
          <w:b w:val="0"/>
          <w:bCs w:val="0"/>
          <w:u w:val="none"/>
        </w:rPr>
        <w:t xml:space="preserve">ation of </w:t>
      </w:r>
      <w:r w:rsidR="00B81E7C">
        <w:rPr>
          <w:rFonts w:ascii="Times New Roman" w:hAnsi="Times New Roman" w:cs="Times New Roman"/>
          <w:b w:val="0"/>
          <w:bCs w:val="0"/>
          <w:u w:val="none"/>
        </w:rPr>
        <w:t xml:space="preserve">the DT Certificate for the </w:t>
      </w:r>
      <w:r>
        <w:rPr>
          <w:rFonts w:ascii="Times New Roman" w:hAnsi="Times New Roman" w:cs="Times New Roman"/>
          <w:b w:val="0"/>
          <w:bCs w:val="0"/>
          <w:u w:val="none"/>
        </w:rPr>
        <w:t>2,</w:t>
      </w:r>
      <w:r w:rsidR="000915DF">
        <w:rPr>
          <w:rFonts w:ascii="Times New Roman" w:hAnsi="Times New Roman" w:cs="Times New Roman"/>
          <w:b w:val="0"/>
          <w:bCs w:val="0"/>
          <w:u w:val="none"/>
        </w:rPr>
        <w:t>360</w:t>
      </w:r>
      <w:r w:rsidR="00FD3953">
        <w:rPr>
          <w:rFonts w:ascii="Times New Roman" w:hAnsi="Times New Roman" w:cs="Times New Roman"/>
          <w:b w:val="0"/>
          <w:bCs w:val="0"/>
          <w:u w:val="none"/>
        </w:rPr>
        <w:t xml:space="preserve"> drivers </w:t>
      </w:r>
      <w:r>
        <w:rPr>
          <w:rFonts w:ascii="Times New Roman" w:hAnsi="Times New Roman" w:cs="Times New Roman"/>
          <w:b w:val="0"/>
          <w:bCs w:val="0"/>
          <w:u w:val="none"/>
        </w:rPr>
        <w:t xml:space="preserve">who </w:t>
      </w:r>
      <w:r w:rsidR="00FD3953">
        <w:rPr>
          <w:rFonts w:ascii="Times New Roman" w:hAnsi="Times New Roman" w:cs="Times New Roman"/>
          <w:b w:val="0"/>
          <w:bCs w:val="0"/>
          <w:u w:val="none"/>
        </w:rPr>
        <w:t>successfully complete LCV training each year</w:t>
      </w:r>
      <w:r w:rsidR="00193BF4">
        <w:rPr>
          <w:rFonts w:ascii="Times New Roman" w:hAnsi="Times New Roman" w:cs="Times New Roman"/>
          <w:b w:val="0"/>
          <w:bCs w:val="0"/>
          <w:u w:val="none"/>
        </w:rPr>
        <w:t xml:space="preserve"> is </w:t>
      </w:r>
      <w:r w:rsidR="00E47426">
        <w:rPr>
          <w:rFonts w:ascii="Times New Roman" w:hAnsi="Times New Roman" w:cs="Times New Roman"/>
          <w:b w:val="0"/>
          <w:bCs w:val="0"/>
          <w:u w:val="none"/>
        </w:rPr>
        <w:t>394</w:t>
      </w:r>
      <w:r w:rsidR="00B65A17">
        <w:rPr>
          <w:rFonts w:ascii="Times New Roman" w:hAnsi="Times New Roman" w:cs="Times New Roman"/>
          <w:b w:val="0"/>
          <w:bCs w:val="0"/>
          <w:u w:val="none"/>
        </w:rPr>
        <w:t xml:space="preserve"> hours</w:t>
      </w:r>
      <w:r>
        <w:rPr>
          <w:rFonts w:ascii="Times New Roman" w:hAnsi="Times New Roman" w:cs="Times New Roman"/>
          <w:b w:val="0"/>
          <w:bCs w:val="0"/>
          <w:u w:val="none"/>
        </w:rPr>
        <w:t xml:space="preserve"> (</w:t>
      </w:r>
      <w:r w:rsidR="000915DF">
        <w:rPr>
          <w:rFonts w:ascii="Times New Roman" w:hAnsi="Times New Roman" w:cs="Times New Roman"/>
          <w:b w:val="0"/>
          <w:bCs w:val="0"/>
          <w:u w:val="none"/>
        </w:rPr>
        <w:t>2,360</w:t>
      </w:r>
      <w:r>
        <w:rPr>
          <w:rFonts w:ascii="Times New Roman" w:hAnsi="Times New Roman" w:cs="Times New Roman"/>
          <w:b w:val="0"/>
          <w:bCs w:val="0"/>
          <w:u w:val="none"/>
        </w:rPr>
        <w:t xml:space="preserve"> </w:t>
      </w:r>
      <w:r w:rsidR="00FD3953" w:rsidRPr="002256AD">
        <w:rPr>
          <w:rFonts w:ascii="Times New Roman" w:hAnsi="Times New Roman" w:cs="Times New Roman"/>
          <w:b w:val="0"/>
          <w:bCs w:val="0"/>
          <w:u w:val="none"/>
        </w:rPr>
        <w:t xml:space="preserve">× 10 </w:t>
      </w:r>
      <w:r>
        <w:rPr>
          <w:rFonts w:ascii="Times New Roman" w:hAnsi="Times New Roman" w:cs="Times New Roman"/>
          <w:b w:val="0"/>
          <w:bCs w:val="0"/>
          <w:u w:val="none"/>
        </w:rPr>
        <w:t xml:space="preserve">minutes </w:t>
      </w:r>
      <w:r w:rsidR="00FD3953" w:rsidRPr="002256AD">
        <w:rPr>
          <w:rFonts w:ascii="Times New Roman" w:hAnsi="Times New Roman" w:cs="Times New Roman"/>
          <w:b w:val="0"/>
          <w:bCs w:val="0"/>
          <w:u w:val="none"/>
        </w:rPr>
        <w:t>÷ 60</w:t>
      </w:r>
      <w:r>
        <w:rPr>
          <w:rFonts w:ascii="Times New Roman" w:hAnsi="Times New Roman" w:cs="Times New Roman"/>
          <w:b w:val="0"/>
          <w:bCs w:val="0"/>
          <w:u w:val="none"/>
        </w:rPr>
        <w:t xml:space="preserve"> minutes per hour)</w:t>
      </w:r>
      <w:r w:rsidR="00FD3953">
        <w:rPr>
          <w:rFonts w:ascii="Times New Roman" w:hAnsi="Times New Roman" w:cs="Times New Roman"/>
          <w:b w:val="0"/>
          <w:bCs w:val="0"/>
          <w:u w:val="none"/>
        </w:rPr>
        <w:t>.</w:t>
      </w:r>
      <w:r w:rsidR="00FF5D6B">
        <w:rPr>
          <w:rFonts w:ascii="Times New Roman" w:hAnsi="Times New Roman" w:cs="Times New Roman"/>
          <w:b w:val="0"/>
          <w:bCs w:val="0"/>
          <w:u w:val="none"/>
        </w:rPr>
        <w:t xml:space="preserve">  </w:t>
      </w:r>
    </w:p>
    <w:p w:rsidR="00BF0A20" w:rsidRDefault="00BF0A20">
      <w:pPr>
        <w:pStyle w:val="BodyText2"/>
        <w:tabs>
          <w:tab w:val="left" w:pos="900"/>
        </w:tabs>
        <w:rPr>
          <w:rFonts w:ascii="Times New Roman" w:hAnsi="Times New Roman" w:cs="Times New Roman"/>
          <w:b w:val="0"/>
          <w:bCs w:val="0"/>
          <w:u w:val="none"/>
        </w:rPr>
      </w:pPr>
    </w:p>
    <w:p w:rsidR="00193BF4" w:rsidRPr="00812525" w:rsidRDefault="002E41D5">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Both newly-trained and experienced LCV drivers are involved in the hiring process</w:t>
      </w:r>
      <w:r w:rsidR="008E2D37">
        <w:rPr>
          <w:rFonts w:ascii="Times New Roman" w:hAnsi="Times New Roman" w:cs="Times New Roman"/>
          <w:b w:val="0"/>
          <w:bCs w:val="0"/>
          <w:u w:val="none"/>
        </w:rPr>
        <w:t xml:space="preserve">.  </w:t>
      </w:r>
      <w:r>
        <w:rPr>
          <w:rFonts w:ascii="Times New Roman" w:hAnsi="Times New Roman" w:cs="Times New Roman"/>
          <w:b w:val="0"/>
          <w:bCs w:val="0"/>
          <w:u w:val="none"/>
        </w:rPr>
        <w:t xml:space="preserve">The </w:t>
      </w:r>
      <w:r w:rsidR="00F4117E">
        <w:rPr>
          <w:rFonts w:ascii="Times New Roman" w:hAnsi="Times New Roman" w:cs="Times New Roman"/>
          <w:b w:val="0"/>
          <w:bCs w:val="0"/>
          <w:u w:val="none"/>
        </w:rPr>
        <w:t xml:space="preserve">population of </w:t>
      </w:r>
      <w:r>
        <w:rPr>
          <w:rFonts w:ascii="Times New Roman" w:hAnsi="Times New Roman" w:cs="Times New Roman"/>
          <w:b w:val="0"/>
          <w:bCs w:val="0"/>
          <w:u w:val="none"/>
        </w:rPr>
        <w:t xml:space="preserve">new LCV drivers </w:t>
      </w:r>
      <w:r w:rsidR="00E47426">
        <w:rPr>
          <w:rFonts w:ascii="Times New Roman" w:hAnsi="Times New Roman" w:cs="Times New Roman"/>
          <w:b w:val="0"/>
          <w:bCs w:val="0"/>
          <w:u w:val="none"/>
        </w:rPr>
        <w:t>number</w:t>
      </w:r>
      <w:r w:rsidR="008E2D37">
        <w:rPr>
          <w:rFonts w:ascii="Times New Roman" w:hAnsi="Times New Roman" w:cs="Times New Roman"/>
          <w:b w:val="0"/>
          <w:bCs w:val="0"/>
          <w:u w:val="none"/>
        </w:rPr>
        <w:t>s</w:t>
      </w:r>
      <w:r w:rsidR="00E47426">
        <w:rPr>
          <w:rFonts w:ascii="Times New Roman" w:hAnsi="Times New Roman" w:cs="Times New Roman"/>
          <w:b w:val="0"/>
          <w:bCs w:val="0"/>
          <w:u w:val="none"/>
        </w:rPr>
        <w:t xml:space="preserve"> 2,360</w:t>
      </w:r>
      <w:r>
        <w:rPr>
          <w:rFonts w:ascii="Times New Roman" w:hAnsi="Times New Roman" w:cs="Times New Roman"/>
          <w:b w:val="0"/>
          <w:bCs w:val="0"/>
          <w:u w:val="none"/>
        </w:rPr>
        <w:t xml:space="preserve">; the </w:t>
      </w:r>
      <w:r w:rsidR="00F4117E">
        <w:rPr>
          <w:rFonts w:ascii="Times New Roman" w:hAnsi="Times New Roman" w:cs="Times New Roman"/>
          <w:b w:val="0"/>
          <w:bCs w:val="0"/>
          <w:u w:val="none"/>
        </w:rPr>
        <w:t xml:space="preserve">population of </w:t>
      </w:r>
      <w:r>
        <w:rPr>
          <w:rFonts w:ascii="Times New Roman" w:hAnsi="Times New Roman" w:cs="Times New Roman"/>
          <w:b w:val="0"/>
          <w:bCs w:val="0"/>
          <w:u w:val="none"/>
        </w:rPr>
        <w:t xml:space="preserve">experienced </w:t>
      </w:r>
      <w:r w:rsidR="00F4117E">
        <w:rPr>
          <w:rFonts w:ascii="Times New Roman" w:hAnsi="Times New Roman" w:cs="Times New Roman"/>
          <w:b w:val="0"/>
          <w:bCs w:val="0"/>
          <w:u w:val="none"/>
        </w:rPr>
        <w:t xml:space="preserve">LCV </w:t>
      </w:r>
      <w:r>
        <w:rPr>
          <w:rFonts w:ascii="Times New Roman" w:hAnsi="Times New Roman" w:cs="Times New Roman"/>
          <w:b w:val="0"/>
          <w:bCs w:val="0"/>
          <w:u w:val="none"/>
        </w:rPr>
        <w:t xml:space="preserve">drivers </w:t>
      </w:r>
      <w:r w:rsidR="008E2D37">
        <w:rPr>
          <w:rFonts w:ascii="Times New Roman" w:hAnsi="Times New Roman" w:cs="Times New Roman"/>
          <w:b w:val="0"/>
          <w:bCs w:val="0"/>
          <w:u w:val="none"/>
        </w:rPr>
        <w:t xml:space="preserve">who undergo the hiring process annually </w:t>
      </w:r>
      <w:r>
        <w:rPr>
          <w:rFonts w:ascii="Times New Roman" w:hAnsi="Times New Roman" w:cs="Times New Roman"/>
          <w:b w:val="0"/>
          <w:bCs w:val="0"/>
          <w:u w:val="none"/>
        </w:rPr>
        <w:t>number</w:t>
      </w:r>
      <w:r w:rsidR="008E2D37">
        <w:rPr>
          <w:rFonts w:ascii="Times New Roman" w:hAnsi="Times New Roman" w:cs="Times New Roman"/>
          <w:b w:val="0"/>
          <w:bCs w:val="0"/>
          <w:u w:val="none"/>
        </w:rPr>
        <w:t>s</w:t>
      </w:r>
      <w:r>
        <w:rPr>
          <w:rFonts w:ascii="Times New Roman" w:hAnsi="Times New Roman" w:cs="Times New Roman"/>
          <w:b w:val="0"/>
          <w:bCs w:val="0"/>
          <w:u w:val="none"/>
        </w:rPr>
        <w:t xml:space="preserve"> 28,662.  </w:t>
      </w:r>
      <w:r w:rsidR="00FF5D6B">
        <w:rPr>
          <w:rFonts w:ascii="Times New Roman" w:hAnsi="Times New Roman" w:cs="Times New Roman"/>
          <w:b w:val="0"/>
          <w:bCs w:val="0"/>
          <w:u w:val="none"/>
        </w:rPr>
        <w:t xml:space="preserve"> The Agency generated the </w:t>
      </w:r>
      <w:r w:rsidR="009E14EB">
        <w:rPr>
          <w:rFonts w:ascii="Times New Roman" w:hAnsi="Times New Roman" w:cs="Times New Roman"/>
          <w:b w:val="0"/>
          <w:bCs w:val="0"/>
          <w:u w:val="none"/>
        </w:rPr>
        <w:t>28,662</w:t>
      </w:r>
      <w:r w:rsidR="00FF5D6B">
        <w:rPr>
          <w:rFonts w:ascii="Times New Roman" w:hAnsi="Times New Roman" w:cs="Times New Roman"/>
          <w:b w:val="0"/>
          <w:bCs w:val="0"/>
          <w:u w:val="none"/>
        </w:rPr>
        <w:t xml:space="preserve"> estimate by applying </w:t>
      </w:r>
      <w:r w:rsidR="009E14EB">
        <w:rPr>
          <w:rFonts w:ascii="Times New Roman" w:hAnsi="Times New Roman" w:cs="Times New Roman"/>
          <w:b w:val="0"/>
          <w:bCs w:val="0"/>
          <w:u w:val="none"/>
        </w:rPr>
        <w:t xml:space="preserve">a </w:t>
      </w:r>
      <w:r w:rsidR="00FF5D6B">
        <w:rPr>
          <w:rFonts w:ascii="Times New Roman" w:hAnsi="Times New Roman" w:cs="Times New Roman"/>
          <w:b w:val="0"/>
          <w:bCs w:val="0"/>
          <w:u w:val="none"/>
        </w:rPr>
        <w:t xml:space="preserve">65 percent rate of turnover to the universe of </w:t>
      </w:r>
      <w:r w:rsidR="00BF0A20" w:rsidRPr="002256AD">
        <w:rPr>
          <w:rFonts w:ascii="Times New Roman" w:hAnsi="Times New Roman" w:cs="Times New Roman"/>
          <w:b w:val="0"/>
          <w:bCs w:val="0"/>
          <w:u w:val="none"/>
        </w:rPr>
        <w:t>current</w:t>
      </w:r>
      <w:r w:rsidR="00FF5D6B">
        <w:rPr>
          <w:rFonts w:ascii="Times New Roman" w:hAnsi="Times New Roman" w:cs="Times New Roman"/>
          <w:b w:val="0"/>
          <w:bCs w:val="0"/>
          <w:u w:val="none"/>
        </w:rPr>
        <w:t xml:space="preserve"> LCV drivers (</w:t>
      </w:r>
      <w:r w:rsidR="009E14EB">
        <w:rPr>
          <w:rFonts w:ascii="Times New Roman" w:hAnsi="Times New Roman" w:cs="Times New Roman"/>
          <w:b w:val="0"/>
          <w:bCs w:val="0"/>
          <w:u w:val="none"/>
        </w:rPr>
        <w:t>44,095 x .65</w:t>
      </w:r>
      <w:r w:rsidR="00FF5D6B">
        <w:rPr>
          <w:rFonts w:ascii="Times New Roman" w:hAnsi="Times New Roman" w:cs="Times New Roman"/>
          <w:b w:val="0"/>
          <w:bCs w:val="0"/>
          <w:u w:val="none"/>
        </w:rPr>
        <w:t xml:space="preserve">, rounded).  </w:t>
      </w:r>
      <w:r>
        <w:rPr>
          <w:rFonts w:ascii="Times New Roman" w:hAnsi="Times New Roman" w:cs="Times New Roman"/>
          <w:b w:val="0"/>
          <w:bCs w:val="0"/>
          <w:u w:val="none"/>
        </w:rPr>
        <w:t>Thus, the hiring of an LCV driver occurs approximat</w:t>
      </w:r>
      <w:r w:rsidR="00290F17">
        <w:rPr>
          <w:rFonts w:ascii="Times New Roman" w:hAnsi="Times New Roman" w:cs="Times New Roman"/>
          <w:b w:val="0"/>
          <w:bCs w:val="0"/>
          <w:u w:val="none"/>
        </w:rPr>
        <w:t>ely 3</w:t>
      </w:r>
      <w:r w:rsidR="00E47426">
        <w:rPr>
          <w:rFonts w:ascii="Times New Roman" w:hAnsi="Times New Roman" w:cs="Times New Roman"/>
          <w:b w:val="0"/>
          <w:bCs w:val="0"/>
          <w:u w:val="none"/>
        </w:rPr>
        <w:t>1</w:t>
      </w:r>
      <w:r w:rsidR="00290F17">
        <w:rPr>
          <w:rFonts w:ascii="Times New Roman" w:hAnsi="Times New Roman" w:cs="Times New Roman"/>
          <w:b w:val="0"/>
          <w:bCs w:val="0"/>
          <w:u w:val="none"/>
        </w:rPr>
        <w:t>,022</w:t>
      </w:r>
      <w:r w:rsidR="00E47426">
        <w:rPr>
          <w:rFonts w:ascii="Times New Roman" w:hAnsi="Times New Roman" w:cs="Times New Roman"/>
          <w:b w:val="0"/>
          <w:bCs w:val="0"/>
          <w:u w:val="none"/>
        </w:rPr>
        <w:t xml:space="preserve"> times annually (2,360</w:t>
      </w:r>
      <w:r>
        <w:rPr>
          <w:rFonts w:ascii="Times New Roman" w:hAnsi="Times New Roman" w:cs="Times New Roman"/>
          <w:b w:val="0"/>
          <w:bCs w:val="0"/>
          <w:u w:val="none"/>
        </w:rPr>
        <w:t xml:space="preserve"> + 28,662).  </w:t>
      </w:r>
      <w:r w:rsidR="00FF5D6B">
        <w:rPr>
          <w:rFonts w:ascii="Times New Roman" w:hAnsi="Times New Roman" w:cs="Times New Roman"/>
          <w:b w:val="0"/>
          <w:bCs w:val="0"/>
          <w:u w:val="none"/>
        </w:rPr>
        <w:t xml:space="preserve">FMCSA estimates that 10 minutes are required for an LCV driver to submit his or her LCV training certificate to a new motor carrier and for the motor carrier to receive and file it.  </w:t>
      </w:r>
      <w:r w:rsidR="002F12FA">
        <w:rPr>
          <w:rFonts w:ascii="Times New Roman" w:hAnsi="Times New Roman" w:cs="Times New Roman"/>
          <w:b w:val="0"/>
          <w:bCs w:val="0"/>
          <w:u w:val="none"/>
        </w:rPr>
        <w:t xml:space="preserve">Therefore, </w:t>
      </w:r>
      <w:r w:rsidR="00FF5D6B">
        <w:rPr>
          <w:rFonts w:ascii="Times New Roman" w:hAnsi="Times New Roman" w:cs="Times New Roman"/>
          <w:b w:val="0"/>
          <w:bCs w:val="0"/>
          <w:u w:val="none"/>
        </w:rPr>
        <w:t xml:space="preserve">the estimated information collection burden for </w:t>
      </w:r>
      <w:r w:rsidR="004C00B6">
        <w:rPr>
          <w:rFonts w:ascii="Times New Roman" w:hAnsi="Times New Roman" w:cs="Times New Roman"/>
          <w:b w:val="0"/>
          <w:bCs w:val="0"/>
          <w:u w:val="none"/>
        </w:rPr>
        <w:t xml:space="preserve">the hiring of LCV drivers </w:t>
      </w:r>
      <w:r w:rsidR="00FF5D6B">
        <w:rPr>
          <w:rFonts w:ascii="Times New Roman" w:hAnsi="Times New Roman" w:cs="Times New Roman"/>
          <w:b w:val="0"/>
          <w:bCs w:val="0"/>
          <w:u w:val="none"/>
        </w:rPr>
        <w:t xml:space="preserve">is </w:t>
      </w:r>
      <w:r w:rsidR="00290F17">
        <w:rPr>
          <w:rFonts w:ascii="Times New Roman" w:hAnsi="Times New Roman" w:cs="Times New Roman"/>
          <w:b w:val="0"/>
          <w:bCs w:val="0"/>
          <w:u w:val="none"/>
        </w:rPr>
        <w:t>5,1</w:t>
      </w:r>
      <w:r w:rsidR="009E14EB">
        <w:rPr>
          <w:rFonts w:ascii="Times New Roman" w:hAnsi="Times New Roman" w:cs="Times New Roman"/>
          <w:b w:val="0"/>
          <w:bCs w:val="0"/>
          <w:u w:val="none"/>
        </w:rPr>
        <w:t>7</w:t>
      </w:r>
      <w:r w:rsidR="00290F17">
        <w:rPr>
          <w:rFonts w:ascii="Times New Roman" w:hAnsi="Times New Roman" w:cs="Times New Roman"/>
          <w:b w:val="0"/>
          <w:bCs w:val="0"/>
          <w:u w:val="none"/>
        </w:rPr>
        <w:t>1</w:t>
      </w:r>
      <w:r w:rsidR="009E14EB">
        <w:rPr>
          <w:rFonts w:ascii="Times New Roman" w:hAnsi="Times New Roman" w:cs="Times New Roman"/>
          <w:b w:val="0"/>
          <w:bCs w:val="0"/>
          <w:u w:val="none"/>
        </w:rPr>
        <w:t xml:space="preserve"> </w:t>
      </w:r>
      <w:r w:rsidR="00FF5D6B" w:rsidRPr="005A2606">
        <w:rPr>
          <w:rFonts w:ascii="Times New Roman" w:hAnsi="Times New Roman" w:cs="Times New Roman"/>
          <w:b w:val="0"/>
          <w:u w:val="none"/>
        </w:rPr>
        <w:t>hours</w:t>
      </w:r>
      <w:r w:rsidR="00FF5D6B" w:rsidRPr="005A2606">
        <w:rPr>
          <w:rFonts w:ascii="Times New Roman" w:hAnsi="Times New Roman" w:cs="Times New Roman"/>
          <w:b w:val="0"/>
          <w:bCs w:val="0"/>
          <w:u w:val="none"/>
        </w:rPr>
        <w:t xml:space="preserve"> </w:t>
      </w:r>
      <w:r w:rsidR="009E14EB">
        <w:rPr>
          <w:rFonts w:ascii="Times New Roman" w:hAnsi="Times New Roman" w:cs="Times New Roman"/>
          <w:b w:val="0"/>
          <w:bCs w:val="0"/>
          <w:u w:val="none"/>
        </w:rPr>
        <w:t>(</w:t>
      </w:r>
      <w:r w:rsidR="00290F17">
        <w:rPr>
          <w:rFonts w:ascii="Times New Roman" w:hAnsi="Times New Roman" w:cs="Times New Roman"/>
          <w:b w:val="0"/>
          <w:bCs w:val="0"/>
          <w:u w:val="none"/>
        </w:rPr>
        <w:t>31,022</w:t>
      </w:r>
      <w:r w:rsidR="009E14EB">
        <w:rPr>
          <w:rFonts w:ascii="Times New Roman" w:hAnsi="Times New Roman" w:cs="Times New Roman"/>
          <w:b w:val="0"/>
          <w:bCs w:val="0"/>
          <w:u w:val="none"/>
        </w:rPr>
        <w:t xml:space="preserve"> </w:t>
      </w:r>
      <w:r w:rsidR="002F12FA">
        <w:rPr>
          <w:rFonts w:ascii="Times New Roman" w:hAnsi="Times New Roman" w:cs="Times New Roman"/>
          <w:b w:val="0"/>
          <w:bCs w:val="0"/>
          <w:u w:val="none"/>
        </w:rPr>
        <w:t>hir</w:t>
      </w:r>
      <w:r w:rsidR="002B31DE">
        <w:rPr>
          <w:rFonts w:ascii="Times New Roman" w:hAnsi="Times New Roman" w:cs="Times New Roman"/>
          <w:b w:val="0"/>
          <w:bCs w:val="0"/>
          <w:u w:val="none"/>
        </w:rPr>
        <w:t>e</w:t>
      </w:r>
      <w:r w:rsidR="002F12FA">
        <w:rPr>
          <w:rFonts w:ascii="Times New Roman" w:hAnsi="Times New Roman" w:cs="Times New Roman"/>
          <w:b w:val="0"/>
          <w:bCs w:val="0"/>
          <w:u w:val="none"/>
        </w:rPr>
        <w:t xml:space="preserve">s </w:t>
      </w:r>
      <w:r w:rsidR="00FF5D6B" w:rsidRPr="005A2606">
        <w:rPr>
          <w:rFonts w:ascii="Times New Roman" w:hAnsi="Times New Roman" w:cs="Times New Roman"/>
          <w:b w:val="0"/>
          <w:bCs w:val="0"/>
          <w:u w:val="none"/>
        </w:rPr>
        <w:t>× 10</w:t>
      </w:r>
      <w:r w:rsidR="009E14EB">
        <w:rPr>
          <w:rFonts w:ascii="Times New Roman" w:hAnsi="Times New Roman" w:cs="Times New Roman"/>
          <w:b w:val="0"/>
          <w:bCs w:val="0"/>
          <w:u w:val="none"/>
        </w:rPr>
        <w:t xml:space="preserve"> minutes </w:t>
      </w:r>
      <w:r w:rsidR="00FF5D6B" w:rsidRPr="005A2606">
        <w:rPr>
          <w:rFonts w:ascii="Times New Roman" w:hAnsi="Times New Roman" w:cs="Times New Roman"/>
          <w:b w:val="0"/>
          <w:bCs w:val="0"/>
          <w:u w:val="none"/>
        </w:rPr>
        <w:t>÷ 60</w:t>
      </w:r>
      <w:r>
        <w:rPr>
          <w:rFonts w:ascii="Times New Roman" w:hAnsi="Times New Roman" w:cs="Times New Roman"/>
          <w:b w:val="0"/>
          <w:bCs w:val="0"/>
          <w:u w:val="none"/>
        </w:rPr>
        <w:t xml:space="preserve"> minutes </w:t>
      </w:r>
      <w:r w:rsidR="009E14EB">
        <w:rPr>
          <w:rFonts w:ascii="Times New Roman" w:hAnsi="Times New Roman" w:cs="Times New Roman"/>
          <w:b w:val="0"/>
          <w:bCs w:val="0"/>
          <w:u w:val="none"/>
        </w:rPr>
        <w:t>per hour)</w:t>
      </w:r>
      <w:r w:rsidR="00FF5D6B" w:rsidRPr="005A2606">
        <w:rPr>
          <w:rFonts w:ascii="Times New Roman" w:hAnsi="Times New Roman" w:cs="Times New Roman"/>
          <w:b w:val="0"/>
          <w:bCs w:val="0"/>
          <w:u w:val="none"/>
        </w:rPr>
        <w:t>.</w:t>
      </w:r>
    </w:p>
    <w:p w:rsidR="00D36E47" w:rsidRDefault="00D36E47">
      <w:pPr>
        <w:pStyle w:val="BodyText2"/>
        <w:tabs>
          <w:tab w:val="left" w:pos="900"/>
        </w:tabs>
        <w:rPr>
          <w:rFonts w:ascii="Times New Roman" w:hAnsi="Times New Roman" w:cs="Times New Roman"/>
          <w:bCs w:val="0"/>
          <w:u w:val="none"/>
        </w:rPr>
      </w:pPr>
    </w:p>
    <w:p w:rsidR="007B6892" w:rsidRDefault="00611BEA" w:rsidP="002256AD">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The Agency estimates that </w:t>
      </w:r>
      <w:r w:rsidR="007A2575">
        <w:rPr>
          <w:rFonts w:ascii="Times New Roman" w:hAnsi="Times New Roman" w:cs="Times New Roman"/>
          <w:b w:val="0"/>
          <w:bCs w:val="0"/>
          <w:u w:val="none"/>
        </w:rPr>
        <w:t xml:space="preserve">there are </w:t>
      </w:r>
      <w:r>
        <w:rPr>
          <w:rFonts w:ascii="Times New Roman" w:hAnsi="Times New Roman" w:cs="Times New Roman"/>
          <w:b w:val="0"/>
          <w:bCs w:val="0"/>
          <w:u w:val="none"/>
        </w:rPr>
        <w:t>approximately 60 LCV instructors</w:t>
      </w:r>
      <w:r w:rsidR="007A2575">
        <w:rPr>
          <w:rFonts w:ascii="Times New Roman" w:hAnsi="Times New Roman" w:cs="Times New Roman"/>
          <w:b w:val="0"/>
          <w:bCs w:val="0"/>
          <w:u w:val="none"/>
        </w:rPr>
        <w:t xml:space="preserve"> nationwide</w:t>
      </w:r>
      <w:r>
        <w:rPr>
          <w:rFonts w:ascii="Times New Roman" w:hAnsi="Times New Roman" w:cs="Times New Roman"/>
          <w:b w:val="0"/>
          <w:bCs w:val="0"/>
          <w:u w:val="none"/>
        </w:rPr>
        <w:t>.</w:t>
      </w:r>
      <w:r w:rsidR="00B3035D">
        <w:rPr>
          <w:rFonts w:ascii="Times New Roman" w:hAnsi="Times New Roman" w:cs="Times New Roman"/>
          <w:b w:val="0"/>
          <w:bCs w:val="0"/>
          <w:u w:val="none"/>
        </w:rPr>
        <w:t xml:space="preserve">  </w:t>
      </w:r>
      <w:r w:rsidR="007A457F">
        <w:rPr>
          <w:rFonts w:ascii="Times New Roman" w:hAnsi="Times New Roman" w:cs="Times New Roman"/>
          <w:b w:val="0"/>
          <w:bCs w:val="0"/>
          <w:u w:val="none"/>
        </w:rPr>
        <w:t xml:space="preserve">LCV instructors are classified as classroom instructors and skills instructors.  </w:t>
      </w:r>
      <w:r w:rsidR="00B3035D">
        <w:rPr>
          <w:rFonts w:ascii="Times New Roman" w:hAnsi="Times New Roman" w:cs="Times New Roman"/>
          <w:b w:val="0"/>
          <w:bCs w:val="0"/>
          <w:u w:val="none"/>
        </w:rPr>
        <w:t xml:space="preserve">An </w:t>
      </w:r>
      <w:r w:rsidR="00BD605F">
        <w:rPr>
          <w:rFonts w:ascii="Times New Roman" w:hAnsi="Times New Roman" w:cs="Times New Roman"/>
          <w:b w:val="0"/>
          <w:bCs w:val="0"/>
          <w:u w:val="none"/>
        </w:rPr>
        <w:t>LCV</w:t>
      </w:r>
      <w:r w:rsidR="007A2575">
        <w:rPr>
          <w:rFonts w:ascii="Times New Roman" w:hAnsi="Times New Roman" w:cs="Times New Roman"/>
          <w:b w:val="0"/>
          <w:bCs w:val="0"/>
          <w:u w:val="none"/>
        </w:rPr>
        <w:t xml:space="preserve"> </w:t>
      </w:r>
      <w:r w:rsidR="00B3035D">
        <w:rPr>
          <w:rFonts w:ascii="Times New Roman" w:hAnsi="Times New Roman" w:cs="Times New Roman"/>
          <w:b w:val="0"/>
          <w:bCs w:val="0"/>
          <w:u w:val="none"/>
        </w:rPr>
        <w:t xml:space="preserve">classroom </w:t>
      </w:r>
      <w:r w:rsidR="00BD605F">
        <w:rPr>
          <w:rFonts w:ascii="Times New Roman" w:hAnsi="Times New Roman" w:cs="Times New Roman"/>
          <w:b w:val="0"/>
          <w:bCs w:val="0"/>
          <w:u w:val="none"/>
        </w:rPr>
        <w:t>instructor</w:t>
      </w:r>
      <w:r w:rsidR="00B3035D">
        <w:rPr>
          <w:rFonts w:ascii="Times New Roman" w:hAnsi="Times New Roman" w:cs="Times New Roman"/>
          <w:b w:val="0"/>
          <w:bCs w:val="0"/>
          <w:u w:val="none"/>
        </w:rPr>
        <w:t xml:space="preserve"> is not required to be a successful graduate of the </w:t>
      </w:r>
      <w:r w:rsidR="00AF0138">
        <w:rPr>
          <w:rFonts w:ascii="Times New Roman" w:hAnsi="Times New Roman" w:cs="Times New Roman"/>
          <w:b w:val="0"/>
          <w:bCs w:val="0"/>
          <w:u w:val="none"/>
        </w:rPr>
        <w:t>LCV D</w:t>
      </w:r>
      <w:r w:rsidR="008962C7">
        <w:rPr>
          <w:rFonts w:ascii="Times New Roman" w:hAnsi="Times New Roman" w:cs="Times New Roman"/>
          <w:b w:val="0"/>
          <w:bCs w:val="0"/>
          <w:u w:val="none"/>
        </w:rPr>
        <w:t>ri</w:t>
      </w:r>
      <w:r w:rsidR="00AF0138">
        <w:rPr>
          <w:rFonts w:ascii="Times New Roman" w:hAnsi="Times New Roman" w:cs="Times New Roman"/>
          <w:b w:val="0"/>
          <w:bCs w:val="0"/>
          <w:u w:val="none"/>
        </w:rPr>
        <w:t xml:space="preserve">ver-Training course, so the </w:t>
      </w:r>
      <w:r w:rsidR="005A2E78">
        <w:rPr>
          <w:rFonts w:ascii="Times New Roman" w:hAnsi="Times New Roman" w:cs="Times New Roman"/>
          <w:b w:val="0"/>
          <w:bCs w:val="0"/>
          <w:u w:val="none"/>
        </w:rPr>
        <w:t xml:space="preserve">LCV training requirements </w:t>
      </w:r>
      <w:r w:rsidR="00AF0138">
        <w:rPr>
          <w:rFonts w:ascii="Times New Roman" w:hAnsi="Times New Roman" w:cs="Times New Roman"/>
          <w:b w:val="0"/>
          <w:bCs w:val="0"/>
          <w:u w:val="none"/>
        </w:rPr>
        <w:t xml:space="preserve">impose no burden on </w:t>
      </w:r>
      <w:r w:rsidR="005A2E78">
        <w:rPr>
          <w:rFonts w:ascii="Times New Roman" w:hAnsi="Times New Roman" w:cs="Times New Roman"/>
          <w:b w:val="0"/>
          <w:bCs w:val="0"/>
          <w:u w:val="none"/>
        </w:rPr>
        <w:t xml:space="preserve">classroom instructors.  </w:t>
      </w:r>
      <w:r w:rsidR="00B3035D">
        <w:rPr>
          <w:rFonts w:ascii="Times New Roman" w:hAnsi="Times New Roman" w:cs="Times New Roman"/>
          <w:b w:val="0"/>
          <w:bCs w:val="0"/>
          <w:u w:val="none"/>
        </w:rPr>
        <w:t>S</w:t>
      </w:r>
      <w:r w:rsidR="00236474">
        <w:rPr>
          <w:rFonts w:ascii="Times New Roman" w:hAnsi="Times New Roman" w:cs="Times New Roman"/>
          <w:b w:val="0"/>
          <w:bCs w:val="0"/>
          <w:u w:val="none"/>
        </w:rPr>
        <w:t xml:space="preserve">kills </w:t>
      </w:r>
      <w:r w:rsidR="00B3035D">
        <w:rPr>
          <w:rFonts w:ascii="Times New Roman" w:hAnsi="Times New Roman" w:cs="Times New Roman"/>
          <w:b w:val="0"/>
          <w:bCs w:val="0"/>
          <w:u w:val="none"/>
        </w:rPr>
        <w:t xml:space="preserve">instructors </w:t>
      </w:r>
      <w:r w:rsidR="00BF0A20">
        <w:rPr>
          <w:rFonts w:ascii="Times New Roman" w:hAnsi="Times New Roman" w:cs="Times New Roman"/>
          <w:b w:val="0"/>
          <w:bCs w:val="0"/>
          <w:u w:val="none"/>
        </w:rPr>
        <w:t xml:space="preserve">must </w:t>
      </w:r>
      <w:r w:rsidR="00B3035D">
        <w:rPr>
          <w:rFonts w:ascii="Times New Roman" w:hAnsi="Times New Roman" w:cs="Times New Roman"/>
          <w:b w:val="0"/>
          <w:bCs w:val="0"/>
          <w:u w:val="none"/>
        </w:rPr>
        <w:t xml:space="preserve">successfully </w:t>
      </w:r>
      <w:r w:rsidR="00BF0A20">
        <w:rPr>
          <w:rFonts w:ascii="Times New Roman" w:hAnsi="Times New Roman" w:cs="Times New Roman"/>
          <w:b w:val="0"/>
          <w:bCs w:val="0"/>
          <w:u w:val="none"/>
        </w:rPr>
        <w:t xml:space="preserve">complete </w:t>
      </w:r>
      <w:r w:rsidR="00B3035D">
        <w:rPr>
          <w:rFonts w:ascii="Times New Roman" w:hAnsi="Times New Roman" w:cs="Times New Roman"/>
          <w:b w:val="0"/>
          <w:bCs w:val="0"/>
          <w:u w:val="none"/>
        </w:rPr>
        <w:t xml:space="preserve">LCV </w:t>
      </w:r>
      <w:r w:rsidR="00236474">
        <w:rPr>
          <w:rFonts w:ascii="Times New Roman" w:hAnsi="Times New Roman" w:cs="Times New Roman"/>
          <w:b w:val="0"/>
          <w:bCs w:val="0"/>
          <w:u w:val="none"/>
        </w:rPr>
        <w:t>training</w:t>
      </w:r>
      <w:r w:rsidR="00AF0138">
        <w:rPr>
          <w:rFonts w:ascii="Times New Roman" w:hAnsi="Times New Roman" w:cs="Times New Roman"/>
          <w:b w:val="0"/>
          <w:bCs w:val="0"/>
          <w:u w:val="none"/>
        </w:rPr>
        <w:t xml:space="preserve">, so upon </w:t>
      </w:r>
      <w:r w:rsidR="007A457F">
        <w:rPr>
          <w:rFonts w:ascii="Times New Roman" w:hAnsi="Times New Roman" w:cs="Times New Roman"/>
          <w:b w:val="0"/>
          <w:bCs w:val="0"/>
          <w:u w:val="none"/>
        </w:rPr>
        <w:t xml:space="preserve">assuming the role of a skills instructor, </w:t>
      </w:r>
      <w:r w:rsidR="00AF0138">
        <w:rPr>
          <w:rFonts w:ascii="Times New Roman" w:hAnsi="Times New Roman" w:cs="Times New Roman"/>
          <w:b w:val="0"/>
          <w:bCs w:val="0"/>
          <w:u w:val="none"/>
        </w:rPr>
        <w:t xml:space="preserve">they </w:t>
      </w:r>
      <w:r w:rsidR="007A457F">
        <w:rPr>
          <w:rFonts w:ascii="Times New Roman" w:hAnsi="Times New Roman" w:cs="Times New Roman"/>
          <w:b w:val="0"/>
          <w:bCs w:val="0"/>
          <w:u w:val="none"/>
        </w:rPr>
        <w:t xml:space="preserve">presumably </w:t>
      </w:r>
      <w:r w:rsidR="00236474">
        <w:rPr>
          <w:rFonts w:ascii="Times New Roman" w:hAnsi="Times New Roman" w:cs="Times New Roman"/>
          <w:b w:val="0"/>
          <w:bCs w:val="0"/>
          <w:u w:val="none"/>
        </w:rPr>
        <w:t xml:space="preserve">must provide their employer a copy of </w:t>
      </w:r>
      <w:r w:rsidR="00DB4A52">
        <w:rPr>
          <w:rFonts w:ascii="Times New Roman" w:hAnsi="Times New Roman" w:cs="Times New Roman"/>
          <w:b w:val="0"/>
          <w:bCs w:val="0"/>
          <w:u w:val="none"/>
        </w:rPr>
        <w:t xml:space="preserve">their </w:t>
      </w:r>
      <w:r w:rsidR="00962219">
        <w:rPr>
          <w:rFonts w:ascii="Times New Roman" w:hAnsi="Times New Roman" w:cs="Times New Roman"/>
          <w:b w:val="0"/>
          <w:bCs w:val="0"/>
          <w:u w:val="none"/>
        </w:rPr>
        <w:t>LCV DT Certificate</w:t>
      </w:r>
      <w:r w:rsidR="00FB60C5">
        <w:rPr>
          <w:rFonts w:ascii="Times New Roman" w:hAnsi="Times New Roman" w:cs="Times New Roman"/>
          <w:b w:val="0"/>
          <w:bCs w:val="0"/>
          <w:u w:val="none"/>
        </w:rPr>
        <w:t xml:space="preserve">.  </w:t>
      </w:r>
      <w:r w:rsidR="007A457F">
        <w:rPr>
          <w:rFonts w:ascii="Times New Roman" w:hAnsi="Times New Roman" w:cs="Times New Roman"/>
          <w:b w:val="0"/>
          <w:bCs w:val="0"/>
          <w:u w:val="none"/>
        </w:rPr>
        <w:t xml:space="preserve">However, the </w:t>
      </w:r>
      <w:r w:rsidR="00FB60C5">
        <w:rPr>
          <w:rFonts w:ascii="Times New Roman" w:hAnsi="Times New Roman" w:cs="Times New Roman"/>
          <w:b w:val="0"/>
          <w:bCs w:val="0"/>
          <w:u w:val="none"/>
        </w:rPr>
        <w:t>Agency believes that</w:t>
      </w:r>
      <w:r w:rsidR="00BF0A20">
        <w:rPr>
          <w:rFonts w:ascii="Times New Roman" w:hAnsi="Times New Roman" w:cs="Times New Roman"/>
          <w:b w:val="0"/>
          <w:bCs w:val="0"/>
          <w:u w:val="none"/>
        </w:rPr>
        <w:t xml:space="preserve"> </w:t>
      </w:r>
      <w:r w:rsidR="003669E0">
        <w:rPr>
          <w:rFonts w:ascii="Times New Roman" w:hAnsi="Times New Roman" w:cs="Times New Roman"/>
          <w:b w:val="0"/>
          <w:bCs w:val="0"/>
          <w:u w:val="none"/>
        </w:rPr>
        <w:t xml:space="preserve">skills instructors </w:t>
      </w:r>
      <w:r w:rsidR="00BF0A20">
        <w:rPr>
          <w:rFonts w:ascii="Times New Roman" w:hAnsi="Times New Roman" w:cs="Times New Roman"/>
          <w:b w:val="0"/>
          <w:bCs w:val="0"/>
          <w:u w:val="none"/>
        </w:rPr>
        <w:t>are long-standing employees of their motor carriers</w:t>
      </w:r>
      <w:r w:rsidR="003669E0">
        <w:rPr>
          <w:rFonts w:ascii="Times New Roman" w:hAnsi="Times New Roman" w:cs="Times New Roman"/>
          <w:b w:val="0"/>
          <w:bCs w:val="0"/>
          <w:u w:val="none"/>
        </w:rPr>
        <w:t>, having begun their employment with the motor carrier as an LCV driver</w:t>
      </w:r>
      <w:r w:rsidR="004F3559">
        <w:rPr>
          <w:rFonts w:ascii="Times New Roman" w:hAnsi="Times New Roman" w:cs="Times New Roman"/>
          <w:b w:val="0"/>
          <w:bCs w:val="0"/>
          <w:u w:val="none"/>
        </w:rPr>
        <w:t>.  Skills</w:t>
      </w:r>
      <w:r w:rsidR="003669E0">
        <w:rPr>
          <w:rFonts w:ascii="Times New Roman" w:hAnsi="Times New Roman" w:cs="Times New Roman"/>
          <w:b w:val="0"/>
          <w:bCs w:val="0"/>
          <w:u w:val="none"/>
        </w:rPr>
        <w:t xml:space="preserve"> instructors </w:t>
      </w:r>
      <w:r w:rsidR="004F3559">
        <w:rPr>
          <w:rFonts w:ascii="Times New Roman" w:hAnsi="Times New Roman" w:cs="Times New Roman"/>
          <w:b w:val="0"/>
          <w:bCs w:val="0"/>
          <w:u w:val="none"/>
        </w:rPr>
        <w:t xml:space="preserve">gave </w:t>
      </w:r>
      <w:r w:rsidR="003669E0">
        <w:rPr>
          <w:rFonts w:ascii="Times New Roman" w:hAnsi="Times New Roman" w:cs="Times New Roman"/>
          <w:b w:val="0"/>
          <w:bCs w:val="0"/>
          <w:u w:val="none"/>
        </w:rPr>
        <w:t>their DT certificate to the employer when they were hired.  The</w:t>
      </w:r>
      <w:r w:rsidR="005A2E78">
        <w:rPr>
          <w:rFonts w:ascii="Times New Roman" w:hAnsi="Times New Roman" w:cs="Times New Roman"/>
          <w:b w:val="0"/>
          <w:bCs w:val="0"/>
          <w:u w:val="none"/>
        </w:rPr>
        <w:t xml:space="preserve">refore, </w:t>
      </w:r>
      <w:r w:rsidR="003669E0">
        <w:rPr>
          <w:rFonts w:ascii="Times New Roman" w:hAnsi="Times New Roman" w:cs="Times New Roman"/>
          <w:b w:val="0"/>
          <w:bCs w:val="0"/>
          <w:u w:val="none"/>
        </w:rPr>
        <w:t>skills instructor</w:t>
      </w:r>
      <w:r w:rsidR="005A2E78">
        <w:rPr>
          <w:rFonts w:ascii="Times New Roman" w:hAnsi="Times New Roman" w:cs="Times New Roman"/>
          <w:b w:val="0"/>
          <w:bCs w:val="0"/>
          <w:u w:val="none"/>
        </w:rPr>
        <w:t xml:space="preserve"> incur no IC burden.</w:t>
      </w:r>
      <w:r w:rsidR="00FB60C5">
        <w:rPr>
          <w:rFonts w:ascii="Times New Roman" w:hAnsi="Times New Roman" w:cs="Times New Roman"/>
          <w:b w:val="0"/>
          <w:bCs w:val="0"/>
          <w:u w:val="none"/>
        </w:rPr>
        <w:t xml:space="preserve">  </w:t>
      </w:r>
    </w:p>
    <w:p w:rsidR="00611BEA" w:rsidRPr="0084632C" w:rsidRDefault="00611BEA">
      <w:pPr>
        <w:pStyle w:val="BodyText2"/>
        <w:tabs>
          <w:tab w:val="left" w:pos="900"/>
        </w:tabs>
        <w:rPr>
          <w:rFonts w:ascii="Times New Roman" w:hAnsi="Times New Roman" w:cs="Times New Roman"/>
          <w:b w:val="0"/>
          <w:bCs w:val="0"/>
          <w:u w:val="none"/>
        </w:rPr>
      </w:pPr>
    </w:p>
    <w:p w:rsidR="00B81E7C" w:rsidRDefault="00EB7795">
      <w:pPr>
        <w:pStyle w:val="BodyText2"/>
        <w:tabs>
          <w:tab w:val="left" w:pos="900"/>
        </w:tabs>
        <w:rPr>
          <w:rFonts w:ascii="Times New Roman" w:hAnsi="Times New Roman" w:cs="Times New Roman"/>
          <w:b w:val="0"/>
          <w:bCs w:val="0"/>
          <w:u w:val="none"/>
        </w:rPr>
      </w:pPr>
      <w:r w:rsidRPr="0084632C">
        <w:rPr>
          <w:rFonts w:ascii="Times New Roman" w:hAnsi="Times New Roman" w:cs="Times New Roman"/>
          <w:bCs w:val="0"/>
          <w:u w:val="none"/>
        </w:rPr>
        <w:t>Total Annual Burden</w:t>
      </w:r>
      <w:r w:rsidRPr="0084632C">
        <w:rPr>
          <w:rFonts w:ascii="Times New Roman" w:hAnsi="Times New Roman" w:cs="Times New Roman"/>
          <w:b w:val="0"/>
          <w:bCs w:val="0"/>
          <w:u w:val="none"/>
        </w:rPr>
        <w:t xml:space="preserve">: </w:t>
      </w:r>
      <w:r w:rsidR="007A457F">
        <w:rPr>
          <w:rFonts w:ascii="Times New Roman" w:hAnsi="Times New Roman" w:cs="Times New Roman"/>
          <w:b w:val="0"/>
          <w:bCs w:val="0"/>
          <w:u w:val="none"/>
        </w:rPr>
        <w:t xml:space="preserve">FMCSA estimates the total annual burden of this information collection </w:t>
      </w:r>
      <w:r w:rsidR="00384A25">
        <w:rPr>
          <w:rFonts w:ascii="Times New Roman" w:hAnsi="Times New Roman" w:cs="Times New Roman"/>
          <w:b w:val="0"/>
          <w:bCs w:val="0"/>
          <w:u w:val="none"/>
        </w:rPr>
        <w:t xml:space="preserve">is </w:t>
      </w:r>
      <w:r w:rsidR="00B4605D">
        <w:rPr>
          <w:rFonts w:ascii="Times New Roman" w:hAnsi="Times New Roman" w:cs="Times New Roman"/>
          <w:b w:val="0"/>
          <w:bCs w:val="0"/>
          <w:u w:val="none"/>
        </w:rPr>
        <w:t>5,565</w:t>
      </w:r>
      <w:r w:rsidRPr="002256AD">
        <w:rPr>
          <w:rFonts w:ascii="Times New Roman" w:hAnsi="Times New Roman" w:cs="Times New Roman"/>
          <w:b w:val="0"/>
          <w:bCs w:val="0"/>
          <w:u w:val="none"/>
        </w:rPr>
        <w:t xml:space="preserve"> hours</w:t>
      </w:r>
      <w:r w:rsidRPr="0084632C">
        <w:rPr>
          <w:rFonts w:ascii="Times New Roman" w:hAnsi="Times New Roman" w:cs="Times New Roman"/>
          <w:b w:val="0"/>
          <w:bCs w:val="0"/>
          <w:u w:val="none"/>
        </w:rPr>
        <w:t xml:space="preserve">.  </w:t>
      </w:r>
      <w:r w:rsidR="004B65B6">
        <w:rPr>
          <w:rFonts w:ascii="Times New Roman" w:hAnsi="Times New Roman" w:cs="Times New Roman"/>
          <w:b w:val="0"/>
          <w:bCs w:val="0"/>
          <w:u w:val="none"/>
        </w:rPr>
        <w:t>T</w:t>
      </w:r>
      <w:r w:rsidR="001F5DA7">
        <w:rPr>
          <w:rFonts w:ascii="Times New Roman" w:hAnsi="Times New Roman" w:cs="Times New Roman"/>
          <w:b w:val="0"/>
          <w:bCs w:val="0"/>
          <w:u w:val="none"/>
        </w:rPr>
        <w:t xml:space="preserve">his </w:t>
      </w:r>
      <w:r w:rsidR="007A457F">
        <w:rPr>
          <w:rFonts w:ascii="Times New Roman" w:hAnsi="Times New Roman" w:cs="Times New Roman"/>
          <w:b w:val="0"/>
          <w:bCs w:val="0"/>
          <w:u w:val="none"/>
        </w:rPr>
        <w:t xml:space="preserve">burden </w:t>
      </w:r>
      <w:r w:rsidRPr="0084632C">
        <w:rPr>
          <w:rFonts w:ascii="Times New Roman" w:hAnsi="Times New Roman" w:cs="Times New Roman"/>
          <w:b w:val="0"/>
          <w:bCs w:val="0"/>
          <w:u w:val="none"/>
        </w:rPr>
        <w:t>consist</w:t>
      </w:r>
      <w:r w:rsidR="007A457F">
        <w:rPr>
          <w:rFonts w:ascii="Times New Roman" w:hAnsi="Times New Roman" w:cs="Times New Roman"/>
          <w:b w:val="0"/>
          <w:bCs w:val="0"/>
          <w:u w:val="none"/>
        </w:rPr>
        <w:t xml:space="preserve">s </w:t>
      </w:r>
      <w:r w:rsidRPr="0084632C">
        <w:rPr>
          <w:rFonts w:ascii="Times New Roman" w:hAnsi="Times New Roman" w:cs="Times New Roman"/>
          <w:b w:val="0"/>
          <w:bCs w:val="0"/>
          <w:u w:val="none"/>
        </w:rPr>
        <w:t xml:space="preserve">of </w:t>
      </w:r>
      <w:r w:rsidR="00384A25">
        <w:rPr>
          <w:rFonts w:ascii="Times New Roman" w:hAnsi="Times New Roman" w:cs="Times New Roman"/>
          <w:b w:val="0"/>
          <w:bCs w:val="0"/>
          <w:u w:val="none"/>
        </w:rPr>
        <w:t>3</w:t>
      </w:r>
      <w:r w:rsidR="00B4605D">
        <w:rPr>
          <w:rFonts w:ascii="Times New Roman" w:hAnsi="Times New Roman" w:cs="Times New Roman"/>
          <w:b w:val="0"/>
          <w:bCs w:val="0"/>
          <w:u w:val="none"/>
        </w:rPr>
        <w:t>94</w:t>
      </w:r>
      <w:r w:rsidRPr="0084632C">
        <w:rPr>
          <w:rFonts w:ascii="Times New Roman" w:hAnsi="Times New Roman" w:cs="Times New Roman"/>
          <w:b w:val="0"/>
          <w:bCs w:val="0"/>
          <w:u w:val="none"/>
        </w:rPr>
        <w:t xml:space="preserve"> hours for preparation of LCV DT</w:t>
      </w:r>
      <w:r w:rsidR="00B81E7C">
        <w:rPr>
          <w:rFonts w:ascii="Times New Roman" w:hAnsi="Times New Roman" w:cs="Times New Roman"/>
          <w:b w:val="0"/>
          <w:bCs w:val="0"/>
          <w:u w:val="none"/>
        </w:rPr>
        <w:t xml:space="preserve"> </w:t>
      </w:r>
      <w:r w:rsidRPr="0084632C">
        <w:rPr>
          <w:rFonts w:ascii="Times New Roman" w:hAnsi="Times New Roman" w:cs="Times New Roman"/>
          <w:b w:val="0"/>
          <w:bCs w:val="0"/>
          <w:u w:val="none"/>
        </w:rPr>
        <w:t xml:space="preserve">Certificates and </w:t>
      </w:r>
      <w:r w:rsidR="00B4605D">
        <w:rPr>
          <w:rFonts w:ascii="Times New Roman" w:hAnsi="Times New Roman" w:cs="Times New Roman"/>
          <w:b w:val="0"/>
          <w:bCs w:val="0"/>
          <w:u w:val="none"/>
        </w:rPr>
        <w:t>5,1</w:t>
      </w:r>
      <w:r w:rsidR="00384A25">
        <w:rPr>
          <w:rFonts w:ascii="Times New Roman" w:hAnsi="Times New Roman" w:cs="Times New Roman"/>
          <w:b w:val="0"/>
          <w:bCs w:val="0"/>
          <w:u w:val="none"/>
        </w:rPr>
        <w:t>7</w:t>
      </w:r>
      <w:r w:rsidR="00B4605D">
        <w:rPr>
          <w:rFonts w:ascii="Times New Roman" w:hAnsi="Times New Roman" w:cs="Times New Roman"/>
          <w:b w:val="0"/>
          <w:bCs w:val="0"/>
          <w:u w:val="none"/>
        </w:rPr>
        <w:t>1</w:t>
      </w:r>
      <w:r w:rsidRPr="0084632C">
        <w:rPr>
          <w:rFonts w:ascii="Times New Roman" w:hAnsi="Times New Roman" w:cs="Times New Roman"/>
          <w:b w:val="0"/>
          <w:bCs w:val="0"/>
          <w:u w:val="none"/>
        </w:rPr>
        <w:t xml:space="preserve"> hours for </w:t>
      </w:r>
      <w:r w:rsidR="001F5DA7">
        <w:rPr>
          <w:rFonts w:ascii="Times New Roman" w:hAnsi="Times New Roman" w:cs="Times New Roman"/>
          <w:b w:val="0"/>
          <w:bCs w:val="0"/>
          <w:u w:val="none"/>
        </w:rPr>
        <w:t xml:space="preserve">tasks </w:t>
      </w:r>
      <w:r w:rsidRPr="0084632C">
        <w:rPr>
          <w:rFonts w:ascii="Times New Roman" w:hAnsi="Times New Roman" w:cs="Times New Roman"/>
          <w:b w:val="0"/>
          <w:bCs w:val="0"/>
          <w:u w:val="none"/>
        </w:rPr>
        <w:t>related to the hiring of LCV drivers</w:t>
      </w:r>
      <w:r w:rsidR="00B81E7C">
        <w:rPr>
          <w:rFonts w:ascii="Times New Roman" w:hAnsi="Times New Roman" w:cs="Times New Roman"/>
          <w:b w:val="0"/>
          <w:bCs w:val="0"/>
          <w:u w:val="none"/>
        </w:rPr>
        <w:t>.</w:t>
      </w:r>
    </w:p>
    <w:p w:rsidR="007607E8" w:rsidRPr="0084632C" w:rsidRDefault="00EC0DB2">
      <w:pPr>
        <w:pStyle w:val="BodyText2"/>
        <w:tabs>
          <w:tab w:val="left" w:pos="900"/>
        </w:tabs>
        <w:rPr>
          <w:rFonts w:ascii="Times New Roman" w:hAnsi="Times New Roman" w:cs="Times New Roman"/>
          <w:b w:val="0"/>
          <w:bCs w:val="0"/>
          <w:u w:val="none"/>
        </w:rPr>
      </w:pPr>
      <w:r w:rsidRPr="0084632C">
        <w:rPr>
          <w:rFonts w:ascii="Times New Roman" w:hAnsi="Times New Roman" w:cs="Times New Roman"/>
          <w:bCs w:val="0"/>
          <w:u w:val="none"/>
        </w:rPr>
        <w:t>Estimated Number of Respondents</w:t>
      </w:r>
      <w:r w:rsidRPr="0084632C">
        <w:rPr>
          <w:rFonts w:ascii="Times New Roman" w:hAnsi="Times New Roman" w:cs="Times New Roman"/>
          <w:b w:val="0"/>
          <w:bCs w:val="0"/>
          <w:u w:val="none"/>
        </w:rPr>
        <w:t xml:space="preserve">: </w:t>
      </w:r>
      <w:r w:rsidR="00032C86" w:rsidRPr="007D6EC3">
        <w:rPr>
          <w:rFonts w:ascii="Times New Roman" w:hAnsi="Times New Roman" w:cs="Times New Roman"/>
          <w:b w:val="0"/>
          <w:bCs w:val="0"/>
          <w:u w:val="none"/>
        </w:rPr>
        <w:t>5</w:t>
      </w:r>
      <w:r w:rsidR="00384A25">
        <w:rPr>
          <w:rFonts w:ascii="Times New Roman" w:hAnsi="Times New Roman" w:cs="Times New Roman"/>
          <w:b w:val="0"/>
          <w:bCs w:val="0"/>
          <w:u w:val="none"/>
        </w:rPr>
        <w:t>9,</w:t>
      </w:r>
      <w:r w:rsidR="00B4605D">
        <w:rPr>
          <w:rFonts w:ascii="Times New Roman" w:hAnsi="Times New Roman" w:cs="Times New Roman"/>
          <w:b w:val="0"/>
          <w:bCs w:val="0"/>
          <w:u w:val="none"/>
        </w:rPr>
        <w:t>684</w:t>
      </w:r>
      <w:r w:rsidR="00384A25">
        <w:rPr>
          <w:rFonts w:ascii="Times New Roman" w:hAnsi="Times New Roman" w:cs="Times New Roman"/>
          <w:b w:val="0"/>
          <w:bCs w:val="0"/>
          <w:u w:val="none"/>
        </w:rPr>
        <w:t xml:space="preserve"> </w:t>
      </w:r>
      <w:r w:rsidRPr="0084632C">
        <w:rPr>
          <w:rFonts w:ascii="Times New Roman" w:hAnsi="Times New Roman" w:cs="Times New Roman"/>
          <w:b w:val="0"/>
          <w:bCs w:val="0"/>
          <w:u w:val="none"/>
        </w:rPr>
        <w:t xml:space="preserve">consisting of </w:t>
      </w:r>
      <w:r w:rsidR="00384A25">
        <w:rPr>
          <w:rFonts w:ascii="Times New Roman" w:hAnsi="Times New Roman" w:cs="Times New Roman"/>
          <w:b w:val="0"/>
          <w:bCs w:val="0"/>
          <w:u w:val="none"/>
        </w:rPr>
        <w:t>2</w:t>
      </w:r>
      <w:r w:rsidR="00904C7B">
        <w:rPr>
          <w:rFonts w:ascii="Times New Roman" w:hAnsi="Times New Roman" w:cs="Times New Roman"/>
          <w:b w:val="0"/>
          <w:bCs w:val="0"/>
          <w:u w:val="none"/>
        </w:rPr>
        <w:t>,</w:t>
      </w:r>
      <w:r w:rsidR="00B4605D">
        <w:rPr>
          <w:rFonts w:ascii="Times New Roman" w:hAnsi="Times New Roman" w:cs="Times New Roman"/>
          <w:b w:val="0"/>
          <w:bCs w:val="0"/>
          <w:u w:val="none"/>
        </w:rPr>
        <w:t>360</w:t>
      </w:r>
      <w:r w:rsidRPr="0084632C">
        <w:rPr>
          <w:rFonts w:ascii="Times New Roman" w:hAnsi="Times New Roman" w:cs="Times New Roman"/>
          <w:b w:val="0"/>
          <w:bCs w:val="0"/>
          <w:u w:val="none"/>
        </w:rPr>
        <w:t xml:space="preserve"> newly-certified LCV drivers plus </w:t>
      </w:r>
      <w:r w:rsidR="00552FB1">
        <w:rPr>
          <w:rFonts w:ascii="Times New Roman" w:hAnsi="Times New Roman" w:cs="Times New Roman"/>
          <w:b w:val="0"/>
          <w:bCs w:val="0"/>
          <w:u w:val="none"/>
        </w:rPr>
        <w:t>28,662</w:t>
      </w:r>
      <w:r w:rsidRPr="0084632C">
        <w:rPr>
          <w:rFonts w:ascii="Times New Roman" w:hAnsi="Times New Roman" w:cs="Times New Roman"/>
          <w:b w:val="0"/>
          <w:bCs w:val="0"/>
          <w:u w:val="none"/>
        </w:rPr>
        <w:t xml:space="preserve"> currently-certified LCV drivers plus </w:t>
      </w:r>
      <w:r w:rsidR="00552FB1">
        <w:rPr>
          <w:rFonts w:ascii="Times New Roman" w:hAnsi="Times New Roman" w:cs="Times New Roman"/>
          <w:b w:val="0"/>
          <w:bCs w:val="0"/>
          <w:u w:val="none"/>
        </w:rPr>
        <w:t>28,662</w:t>
      </w:r>
      <w:r w:rsidRPr="0084632C">
        <w:rPr>
          <w:rFonts w:ascii="Times New Roman" w:hAnsi="Times New Roman" w:cs="Times New Roman"/>
          <w:b w:val="0"/>
          <w:bCs w:val="0"/>
          <w:u w:val="none"/>
        </w:rPr>
        <w:t xml:space="preserve"> motor carriers</w:t>
      </w:r>
      <w:r w:rsidR="00552FB1">
        <w:rPr>
          <w:rFonts w:ascii="Times New Roman" w:hAnsi="Times New Roman" w:cs="Times New Roman"/>
          <w:b w:val="0"/>
          <w:bCs w:val="0"/>
          <w:u w:val="none"/>
        </w:rPr>
        <w:t xml:space="preserve"> </w:t>
      </w:r>
      <w:r w:rsidRPr="0084632C">
        <w:rPr>
          <w:rFonts w:ascii="Times New Roman" w:hAnsi="Times New Roman" w:cs="Times New Roman"/>
          <w:b w:val="0"/>
          <w:bCs w:val="0"/>
          <w:u w:val="none"/>
        </w:rPr>
        <w:t xml:space="preserve">employing </w:t>
      </w:r>
      <w:r w:rsidR="00B81E7C">
        <w:rPr>
          <w:rFonts w:ascii="Times New Roman" w:hAnsi="Times New Roman" w:cs="Times New Roman"/>
          <w:b w:val="0"/>
          <w:bCs w:val="0"/>
          <w:u w:val="none"/>
        </w:rPr>
        <w:t>LC</w:t>
      </w:r>
      <w:r w:rsidRPr="0084632C">
        <w:rPr>
          <w:rFonts w:ascii="Times New Roman" w:hAnsi="Times New Roman" w:cs="Times New Roman"/>
          <w:b w:val="0"/>
          <w:bCs w:val="0"/>
          <w:u w:val="none"/>
        </w:rPr>
        <w:t>V drivers.</w:t>
      </w:r>
    </w:p>
    <w:p w:rsidR="00B4605D" w:rsidRPr="0084632C" w:rsidRDefault="00221D03" w:rsidP="00B4605D">
      <w:pPr>
        <w:pStyle w:val="BodyText2"/>
        <w:tabs>
          <w:tab w:val="left" w:pos="900"/>
        </w:tabs>
        <w:rPr>
          <w:rFonts w:ascii="Times New Roman" w:hAnsi="Times New Roman" w:cs="Times New Roman"/>
          <w:b w:val="0"/>
          <w:bCs w:val="0"/>
          <w:u w:val="none"/>
        </w:rPr>
      </w:pPr>
      <w:r w:rsidRPr="0084632C">
        <w:rPr>
          <w:rFonts w:ascii="Times New Roman" w:hAnsi="Times New Roman" w:cs="Times New Roman"/>
          <w:bCs w:val="0"/>
          <w:u w:val="none"/>
        </w:rPr>
        <w:t>Estimated Number of Responses</w:t>
      </w:r>
      <w:r w:rsidRPr="0084632C">
        <w:rPr>
          <w:rFonts w:ascii="Times New Roman" w:hAnsi="Times New Roman" w:cs="Times New Roman"/>
          <w:b w:val="0"/>
          <w:bCs w:val="0"/>
          <w:u w:val="none"/>
        </w:rPr>
        <w:t xml:space="preserve">: </w:t>
      </w:r>
      <w:r w:rsidR="00B4605D" w:rsidRPr="007D6EC3">
        <w:rPr>
          <w:rFonts w:ascii="Times New Roman" w:hAnsi="Times New Roman" w:cs="Times New Roman"/>
          <w:b w:val="0"/>
          <w:bCs w:val="0"/>
          <w:u w:val="none"/>
        </w:rPr>
        <w:t>5</w:t>
      </w:r>
      <w:r w:rsidR="00B4605D">
        <w:rPr>
          <w:rFonts w:ascii="Times New Roman" w:hAnsi="Times New Roman" w:cs="Times New Roman"/>
          <w:b w:val="0"/>
          <w:bCs w:val="0"/>
          <w:u w:val="none"/>
        </w:rPr>
        <w:t xml:space="preserve">9,684 </w:t>
      </w:r>
      <w:r w:rsidR="00B4605D" w:rsidRPr="0084632C">
        <w:rPr>
          <w:rFonts w:ascii="Times New Roman" w:hAnsi="Times New Roman" w:cs="Times New Roman"/>
          <w:b w:val="0"/>
          <w:bCs w:val="0"/>
          <w:u w:val="none"/>
        </w:rPr>
        <w:t xml:space="preserve">consisting of </w:t>
      </w:r>
      <w:r w:rsidR="00B4605D">
        <w:rPr>
          <w:rFonts w:ascii="Times New Roman" w:hAnsi="Times New Roman" w:cs="Times New Roman"/>
          <w:b w:val="0"/>
          <w:bCs w:val="0"/>
          <w:u w:val="none"/>
        </w:rPr>
        <w:t>2,360</w:t>
      </w:r>
      <w:r w:rsidR="00B4605D" w:rsidRPr="0084632C">
        <w:rPr>
          <w:rFonts w:ascii="Times New Roman" w:hAnsi="Times New Roman" w:cs="Times New Roman"/>
          <w:b w:val="0"/>
          <w:bCs w:val="0"/>
          <w:u w:val="none"/>
        </w:rPr>
        <w:t xml:space="preserve"> newly-certified LCV drivers plus </w:t>
      </w:r>
      <w:r w:rsidR="00B4605D">
        <w:rPr>
          <w:rFonts w:ascii="Times New Roman" w:hAnsi="Times New Roman" w:cs="Times New Roman"/>
          <w:b w:val="0"/>
          <w:bCs w:val="0"/>
          <w:u w:val="none"/>
        </w:rPr>
        <w:t>28,662</w:t>
      </w:r>
      <w:r w:rsidR="00B4605D" w:rsidRPr="0084632C">
        <w:rPr>
          <w:rFonts w:ascii="Times New Roman" w:hAnsi="Times New Roman" w:cs="Times New Roman"/>
          <w:b w:val="0"/>
          <w:bCs w:val="0"/>
          <w:u w:val="none"/>
        </w:rPr>
        <w:t xml:space="preserve"> currently-certified LCV drivers plus </w:t>
      </w:r>
      <w:r w:rsidR="00B4605D">
        <w:rPr>
          <w:rFonts w:ascii="Times New Roman" w:hAnsi="Times New Roman" w:cs="Times New Roman"/>
          <w:b w:val="0"/>
          <w:bCs w:val="0"/>
          <w:u w:val="none"/>
        </w:rPr>
        <w:t>28,662</w:t>
      </w:r>
      <w:r w:rsidR="00B4605D" w:rsidRPr="0084632C">
        <w:rPr>
          <w:rFonts w:ascii="Times New Roman" w:hAnsi="Times New Roman" w:cs="Times New Roman"/>
          <w:b w:val="0"/>
          <w:bCs w:val="0"/>
          <w:u w:val="none"/>
        </w:rPr>
        <w:t xml:space="preserve"> motor carriers</w:t>
      </w:r>
      <w:r w:rsidR="00B4605D">
        <w:rPr>
          <w:rFonts w:ascii="Times New Roman" w:hAnsi="Times New Roman" w:cs="Times New Roman"/>
          <w:b w:val="0"/>
          <w:bCs w:val="0"/>
          <w:u w:val="none"/>
        </w:rPr>
        <w:t xml:space="preserve"> </w:t>
      </w:r>
      <w:r w:rsidR="00B4605D" w:rsidRPr="0084632C">
        <w:rPr>
          <w:rFonts w:ascii="Times New Roman" w:hAnsi="Times New Roman" w:cs="Times New Roman"/>
          <w:b w:val="0"/>
          <w:bCs w:val="0"/>
          <w:u w:val="none"/>
        </w:rPr>
        <w:t xml:space="preserve">employing </w:t>
      </w:r>
      <w:r w:rsidR="00B4605D">
        <w:rPr>
          <w:rFonts w:ascii="Times New Roman" w:hAnsi="Times New Roman" w:cs="Times New Roman"/>
          <w:b w:val="0"/>
          <w:bCs w:val="0"/>
          <w:u w:val="none"/>
        </w:rPr>
        <w:t>LC</w:t>
      </w:r>
      <w:r w:rsidR="00B4605D" w:rsidRPr="0084632C">
        <w:rPr>
          <w:rFonts w:ascii="Times New Roman" w:hAnsi="Times New Roman" w:cs="Times New Roman"/>
          <w:b w:val="0"/>
          <w:bCs w:val="0"/>
          <w:u w:val="none"/>
        </w:rPr>
        <w:t>V drivers.</w:t>
      </w:r>
    </w:p>
    <w:p w:rsidR="005B762E" w:rsidRDefault="005B762E" w:rsidP="00A27B02">
      <w:pPr>
        <w:pStyle w:val="BodyText2"/>
        <w:tabs>
          <w:tab w:val="left" w:pos="900"/>
        </w:tabs>
      </w:pPr>
    </w:p>
    <w:p w:rsidR="00BA0A87" w:rsidRDefault="00F50162">
      <w:r>
        <w:rPr>
          <w:b/>
          <w:bCs/>
        </w:rPr>
        <w:t>13.</w:t>
      </w:r>
      <w:r>
        <w:rPr>
          <w:b/>
          <w:bCs/>
        </w:rPr>
        <w:tab/>
        <w:t>Estimate of total annual costs to respondents:</w:t>
      </w:r>
    </w:p>
    <w:p w:rsidR="005B762E" w:rsidRDefault="005B762E"/>
    <w:p w:rsidR="001D2D81" w:rsidRDefault="006648DE">
      <w:r>
        <w:t xml:space="preserve">In order </w:t>
      </w:r>
      <w:r w:rsidR="001F5DA7">
        <w:t xml:space="preserve">to become an </w:t>
      </w:r>
      <w:r>
        <w:t>LCV driver</w:t>
      </w:r>
      <w:r w:rsidR="001F5DA7">
        <w:t xml:space="preserve">, an individual must successfully complete the LCV Driver-Training Program.  </w:t>
      </w:r>
      <w:r w:rsidR="007300FF">
        <w:t xml:space="preserve">In 2013, the Agency estimated that the typical 50-hour LCV training course cost a new driver $2,710.00.  </w:t>
      </w:r>
      <w:r w:rsidR="00A56085">
        <w:t>The Agency adjusts this figure for inflation since 2013 by employing a factor of 10 percent, making the current average cost of this tra</w:t>
      </w:r>
      <w:r w:rsidR="00F36C80">
        <w:t xml:space="preserve">ining </w:t>
      </w:r>
      <w:r w:rsidR="00A56085">
        <w:t xml:space="preserve">$2,981.  </w:t>
      </w:r>
      <w:r w:rsidR="003C53BC">
        <w:t>T</w:t>
      </w:r>
      <w:r w:rsidR="001F5DA7">
        <w:t xml:space="preserve">he total annual cost to the </w:t>
      </w:r>
      <w:r w:rsidR="005E7AEB">
        <w:t>2,360</w:t>
      </w:r>
      <w:r w:rsidR="00F36C80">
        <w:t xml:space="preserve"> </w:t>
      </w:r>
      <w:r w:rsidR="00220E9F">
        <w:t xml:space="preserve">drivers receiving </w:t>
      </w:r>
      <w:r w:rsidR="003C53BC">
        <w:t xml:space="preserve">LCV-driver </w:t>
      </w:r>
      <w:r w:rsidR="00220E9F">
        <w:t>training each year</w:t>
      </w:r>
      <w:r w:rsidR="001F5DA7">
        <w:t xml:space="preserve"> is </w:t>
      </w:r>
      <w:r w:rsidR="00385CCE">
        <w:t xml:space="preserve">therefore approximately </w:t>
      </w:r>
      <w:r w:rsidR="00220E9F">
        <w:t>$</w:t>
      </w:r>
      <w:r w:rsidR="00E82693">
        <w:t>7,</w:t>
      </w:r>
      <w:r w:rsidR="005E7AEB">
        <w:t>035,160</w:t>
      </w:r>
      <w:r w:rsidR="005A2E78">
        <w:t xml:space="preserve"> ($2,981 x 2360)</w:t>
      </w:r>
      <w:r w:rsidR="00220E9F">
        <w:t>.</w:t>
      </w:r>
    </w:p>
    <w:p w:rsidR="001F5DA7" w:rsidRDefault="001F5DA7"/>
    <w:p w:rsidR="00F50162" w:rsidRDefault="00F50162">
      <w:pPr>
        <w:rPr>
          <w:b/>
          <w:bCs/>
        </w:rPr>
      </w:pPr>
      <w:r>
        <w:rPr>
          <w:b/>
          <w:bCs/>
        </w:rPr>
        <w:lastRenderedPageBreak/>
        <w:t>14.</w:t>
      </w:r>
      <w:r>
        <w:rPr>
          <w:b/>
          <w:bCs/>
        </w:rPr>
        <w:tab/>
        <w:t>Estimate of cost to the Federal government:</w:t>
      </w:r>
    </w:p>
    <w:p w:rsidR="00F50162" w:rsidRDefault="00F50162"/>
    <w:p w:rsidR="00F50162" w:rsidRDefault="00F50162">
      <w:r>
        <w:t xml:space="preserve">There is no cost to the Federal government </w:t>
      </w:r>
      <w:r w:rsidR="00D007A8">
        <w:t xml:space="preserve">associated with </w:t>
      </w:r>
      <w:r>
        <w:t xml:space="preserve">the information collection burden </w:t>
      </w:r>
      <w:r w:rsidR="00D007A8">
        <w:t xml:space="preserve">of </w:t>
      </w:r>
      <w:r w:rsidR="006B0B9C">
        <w:t xml:space="preserve">the LCV training requirements of </w:t>
      </w:r>
      <w:r>
        <w:t xml:space="preserve">49 CFR </w:t>
      </w:r>
      <w:r w:rsidR="0097512A">
        <w:t>p</w:t>
      </w:r>
      <w:r>
        <w:t xml:space="preserve">art 380.  </w:t>
      </w:r>
    </w:p>
    <w:p w:rsidR="00F50162" w:rsidRDefault="00F50162">
      <w:pPr>
        <w:pStyle w:val="Footer"/>
        <w:tabs>
          <w:tab w:val="clear" w:pos="4320"/>
          <w:tab w:val="clear" w:pos="8640"/>
        </w:tabs>
      </w:pPr>
    </w:p>
    <w:p w:rsidR="00F50162" w:rsidRDefault="00F50162">
      <w:pPr>
        <w:rPr>
          <w:b/>
          <w:bCs/>
        </w:rPr>
      </w:pPr>
      <w:r>
        <w:rPr>
          <w:b/>
          <w:bCs/>
        </w:rPr>
        <w:t>15.</w:t>
      </w:r>
      <w:r>
        <w:rPr>
          <w:b/>
          <w:bCs/>
        </w:rPr>
        <w:tab/>
        <w:t>Explanation of program changes or adjustments:</w:t>
      </w:r>
    </w:p>
    <w:p w:rsidR="00F50162" w:rsidRDefault="00F50162"/>
    <w:p w:rsidR="004F64DB" w:rsidRPr="00D51B31" w:rsidRDefault="00CC5BFA" w:rsidP="00D51B31">
      <w:pPr>
        <w:rPr>
          <w:b/>
          <w:bCs/>
        </w:rPr>
      </w:pPr>
      <w:r>
        <w:t>This IC request is adjust</w:t>
      </w:r>
      <w:r w:rsidR="00151BC7">
        <w:t xml:space="preserve">ed to account for growth in the number of drivers receiving LCV training </w:t>
      </w:r>
      <w:r w:rsidR="00DE0BE4">
        <w:t xml:space="preserve">annually and in </w:t>
      </w:r>
      <w:r w:rsidR="00151BC7">
        <w:t xml:space="preserve">the </w:t>
      </w:r>
      <w:r w:rsidR="00ED4CB2">
        <w:t xml:space="preserve">population of </w:t>
      </w:r>
      <w:r w:rsidR="00151BC7">
        <w:t xml:space="preserve">drivers </w:t>
      </w:r>
      <w:r w:rsidR="00FB6C7B">
        <w:t>certified to operate LCVs</w:t>
      </w:r>
      <w:r w:rsidR="00D51B31">
        <w:t>, as derived from U.S. Department of Labor data cited in Section 12 above.</w:t>
      </w:r>
    </w:p>
    <w:p w:rsidR="00E71C82" w:rsidRDefault="00E71C82"/>
    <w:p w:rsidR="00F50162" w:rsidRDefault="00F50162">
      <w:pPr>
        <w:rPr>
          <w:b/>
          <w:bCs/>
        </w:rPr>
      </w:pPr>
      <w:r>
        <w:rPr>
          <w:b/>
          <w:bCs/>
        </w:rPr>
        <w:t>16.</w:t>
      </w:r>
      <w:r>
        <w:rPr>
          <w:b/>
          <w:bCs/>
        </w:rPr>
        <w:tab/>
        <w:t>Publication of results of data collection:</w:t>
      </w:r>
    </w:p>
    <w:p w:rsidR="00F50162" w:rsidRDefault="00F50162"/>
    <w:p w:rsidR="00F50162" w:rsidRDefault="00F50162">
      <w:r>
        <w:t xml:space="preserve">The </w:t>
      </w:r>
      <w:r w:rsidR="007C41DB">
        <w:t>agency</w:t>
      </w:r>
      <w:r>
        <w:t xml:space="preserve"> does not intend to publish the results of the information collection burden required by 49 CFR </w:t>
      </w:r>
      <w:r w:rsidR="0097512A">
        <w:t>p</w:t>
      </w:r>
      <w:r>
        <w:t>art 380.</w:t>
      </w:r>
    </w:p>
    <w:p w:rsidR="00AA2B69" w:rsidRDefault="00AA2B69">
      <w:pPr>
        <w:rPr>
          <w:b/>
          <w:bCs/>
        </w:rPr>
      </w:pPr>
    </w:p>
    <w:p w:rsidR="00F50162" w:rsidRDefault="00F50162">
      <w:pPr>
        <w:rPr>
          <w:b/>
          <w:bCs/>
        </w:rPr>
      </w:pPr>
      <w:r>
        <w:rPr>
          <w:b/>
          <w:bCs/>
        </w:rPr>
        <w:t>17.</w:t>
      </w:r>
      <w:r>
        <w:rPr>
          <w:b/>
          <w:bCs/>
        </w:rPr>
        <w:tab/>
        <w:t>Approval for not displaying expiration date of OMB approval:</w:t>
      </w:r>
    </w:p>
    <w:p w:rsidR="00F50162" w:rsidRDefault="00F50162"/>
    <w:p w:rsidR="00F50162" w:rsidRDefault="00F50162">
      <w:r>
        <w:t>The FMCSA does not seek approval for not displaying the expiration date of OMB approval for the information collection burden.</w:t>
      </w:r>
    </w:p>
    <w:p w:rsidR="00F50162" w:rsidRDefault="00F50162"/>
    <w:p w:rsidR="00F50162" w:rsidRDefault="00F50162">
      <w:pPr>
        <w:rPr>
          <w:b/>
          <w:bCs/>
        </w:rPr>
      </w:pPr>
      <w:r>
        <w:rPr>
          <w:b/>
          <w:bCs/>
        </w:rPr>
        <w:t>18.</w:t>
      </w:r>
      <w:r>
        <w:rPr>
          <w:b/>
          <w:bCs/>
        </w:rPr>
        <w:tab/>
        <w:t>Exceptions to certification statement:</w:t>
      </w:r>
    </w:p>
    <w:p w:rsidR="00F50162" w:rsidRDefault="00F50162"/>
    <w:p w:rsidR="006F7220" w:rsidRDefault="006F7220" w:rsidP="006F7220">
      <w:r>
        <w:t>The agency is claiming no exception to any element of the certification statement identified in Item 19 of OMB Form 83I.</w:t>
      </w:r>
    </w:p>
    <w:p w:rsidR="006F7220" w:rsidRDefault="006F7220" w:rsidP="006F7220"/>
    <w:p w:rsidR="00F50162" w:rsidRDefault="007C41DB">
      <w:pPr>
        <w:rPr>
          <w:b/>
        </w:rPr>
      </w:pPr>
      <w:r w:rsidRPr="007C41DB">
        <w:rPr>
          <w:b/>
        </w:rPr>
        <w:t>Part B.  Collection of Information Employing Statistical Methods.</w:t>
      </w:r>
    </w:p>
    <w:p w:rsidR="00535D06" w:rsidRDefault="00535D06">
      <w:pPr>
        <w:rPr>
          <w:b/>
        </w:rPr>
      </w:pPr>
    </w:p>
    <w:p w:rsidR="00535D06" w:rsidRPr="007C41DB" w:rsidRDefault="00535D06">
      <w:pPr>
        <w:rPr>
          <w:b/>
        </w:rPr>
      </w:pPr>
      <w:r>
        <w:rPr>
          <w:b/>
        </w:rPr>
        <w:t>This ICR does not employ statistical methods.</w:t>
      </w:r>
    </w:p>
    <w:p w:rsidR="00AE6216" w:rsidRDefault="00AE6216">
      <w:pPr>
        <w:pStyle w:val="Heading2"/>
      </w:pPr>
    </w:p>
    <w:p w:rsidR="00F50162" w:rsidRDefault="00F50162">
      <w:pPr>
        <w:pStyle w:val="Heading2"/>
      </w:pPr>
      <w:r>
        <w:t>ATTACHMENTS</w:t>
      </w:r>
    </w:p>
    <w:p w:rsidR="00F50162" w:rsidRDefault="00F50162"/>
    <w:p w:rsidR="00C327C3" w:rsidRDefault="00C327C3">
      <w:r>
        <w:t xml:space="preserve">Attachment A:  </w:t>
      </w:r>
      <w:r w:rsidR="0097512A">
        <w:t xml:space="preserve">Title </w:t>
      </w:r>
      <w:r>
        <w:t>49 U.S.C. § 31307</w:t>
      </w:r>
      <w:r w:rsidR="00780D2D">
        <w:t>, “Minimum training requirements for operators of longer combination vehicles</w:t>
      </w:r>
      <w:r>
        <w:t>.</w:t>
      </w:r>
      <w:r w:rsidR="00780D2D">
        <w:t>”</w:t>
      </w:r>
    </w:p>
    <w:p w:rsidR="00C327C3" w:rsidRDefault="00C327C3"/>
    <w:p w:rsidR="00C327C3" w:rsidRDefault="00C327C3">
      <w:r>
        <w:t xml:space="preserve">Attachment B:  </w:t>
      </w:r>
      <w:r w:rsidR="0097512A">
        <w:t xml:space="preserve">Title </w:t>
      </w:r>
      <w:r>
        <w:t xml:space="preserve">49 CFR </w:t>
      </w:r>
      <w:r w:rsidR="0097512A">
        <w:t xml:space="preserve">§ </w:t>
      </w:r>
      <w:r>
        <w:t>1.</w:t>
      </w:r>
      <w:r w:rsidR="000E7996">
        <w:t>8</w:t>
      </w:r>
      <w:r>
        <w:t>7</w:t>
      </w:r>
      <w:r w:rsidR="00780D2D">
        <w:t>, “Delegation to the Administrator of the Federal Motor Carrier Safety Administration</w:t>
      </w:r>
      <w:r>
        <w:t>.</w:t>
      </w:r>
      <w:r w:rsidR="00780D2D">
        <w:t>”</w:t>
      </w:r>
    </w:p>
    <w:p w:rsidR="00C327C3" w:rsidRDefault="00C327C3"/>
    <w:p w:rsidR="00F50162" w:rsidRDefault="00F50162">
      <w:r>
        <w:t xml:space="preserve">Attachment </w:t>
      </w:r>
      <w:r w:rsidR="00C327C3">
        <w:t>C</w:t>
      </w:r>
      <w:r>
        <w:t xml:space="preserve">:  </w:t>
      </w:r>
      <w:r w:rsidR="0097512A">
        <w:t xml:space="preserve">A </w:t>
      </w:r>
      <w:r>
        <w:t>final rule entitled, “Minimum Training Requirements for Longer Combination Vehicle (LCV) Operators and Requirements for LCV Driver Instructors</w:t>
      </w:r>
      <w:r w:rsidR="0080696F">
        <w:t>,</w:t>
      </w:r>
      <w:r>
        <w:t>”</w:t>
      </w:r>
      <w:r w:rsidR="0080696F">
        <w:t xml:space="preserve"> (69</w:t>
      </w:r>
      <w:r w:rsidR="0097512A">
        <w:t xml:space="preserve"> </w:t>
      </w:r>
      <w:r w:rsidR="0080696F">
        <w:t>FR</w:t>
      </w:r>
      <w:r w:rsidR="0097512A">
        <w:t xml:space="preserve"> </w:t>
      </w:r>
      <w:r w:rsidR="0080696F">
        <w:t>16722), March 30, 2004.</w:t>
      </w:r>
    </w:p>
    <w:p w:rsidR="00F50162" w:rsidRDefault="00F50162"/>
    <w:p w:rsidR="00C327C3" w:rsidRDefault="00C327C3">
      <w:r>
        <w:t xml:space="preserve">Attachment D:  </w:t>
      </w:r>
      <w:r w:rsidR="008D60EC">
        <w:t xml:space="preserve">Title </w:t>
      </w:r>
      <w:r>
        <w:t xml:space="preserve">23 CFR </w:t>
      </w:r>
      <w:r w:rsidR="008D60EC">
        <w:t>p</w:t>
      </w:r>
      <w:r>
        <w:t>art 470.107</w:t>
      </w:r>
      <w:r w:rsidR="00780D2D">
        <w:t>, “Federal highway systems</w:t>
      </w:r>
      <w:r>
        <w:t>.</w:t>
      </w:r>
      <w:r w:rsidR="00780D2D">
        <w:t>”</w:t>
      </w:r>
    </w:p>
    <w:p w:rsidR="00C327C3" w:rsidRDefault="00C327C3"/>
    <w:p w:rsidR="00C327C3" w:rsidRDefault="00C327C3">
      <w:r>
        <w:t xml:space="preserve">Attachment E:  </w:t>
      </w:r>
      <w:r w:rsidR="008D60EC">
        <w:t xml:space="preserve">Title </w:t>
      </w:r>
      <w:r>
        <w:t xml:space="preserve">49 CFR </w:t>
      </w:r>
      <w:r w:rsidR="008D60EC">
        <w:t xml:space="preserve">part </w:t>
      </w:r>
      <w:r>
        <w:t>380</w:t>
      </w:r>
      <w:r w:rsidR="00780D2D">
        <w:t>, “Special Training Requirements.”</w:t>
      </w:r>
    </w:p>
    <w:p w:rsidR="00C327C3" w:rsidRDefault="00C327C3"/>
    <w:p w:rsidR="00F50162" w:rsidRDefault="00685087">
      <w:r>
        <w:lastRenderedPageBreak/>
        <w:t xml:space="preserve">Attachment </w:t>
      </w:r>
      <w:r w:rsidR="00C327C3">
        <w:t>F</w:t>
      </w:r>
      <w:r>
        <w:t>:  60-day Federal Register notice (</w:t>
      </w:r>
      <w:r w:rsidR="005539EE">
        <w:t>81</w:t>
      </w:r>
      <w:r>
        <w:t xml:space="preserve"> </w:t>
      </w:r>
      <w:r w:rsidRPr="001771FB">
        <w:t>FR</w:t>
      </w:r>
      <w:r w:rsidR="001771FB" w:rsidRPr="001771FB">
        <w:t xml:space="preserve"> </w:t>
      </w:r>
      <w:r w:rsidR="005539EE">
        <w:t>71168</w:t>
      </w:r>
      <w:r w:rsidRPr="001771FB">
        <w:t>),</w:t>
      </w:r>
      <w:r>
        <w:t xml:space="preserve"> </w:t>
      </w:r>
      <w:r w:rsidR="005539EE">
        <w:t>October 14, 2016</w:t>
      </w:r>
      <w:r w:rsidR="00322563">
        <w:t>.</w:t>
      </w:r>
    </w:p>
    <w:p w:rsidR="005310A2" w:rsidRDefault="005310A2"/>
    <w:p w:rsidR="005310A2" w:rsidRDefault="005310A2">
      <w:r>
        <w:t>Attachment G: 30-day Federal Register notice (82 FR 15270), March 27, 2017.</w:t>
      </w:r>
    </w:p>
    <w:sectPr w:rsidR="005310A2">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07F" w:rsidRDefault="002B307F">
      <w:r>
        <w:separator/>
      </w:r>
    </w:p>
  </w:endnote>
  <w:endnote w:type="continuationSeparator" w:id="0">
    <w:p w:rsidR="002B307F" w:rsidRDefault="002B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
    <w:altName w:val="Times New Roman"/>
    <w:panose1 w:val="00000000000000000000"/>
    <w:charset w:val="00"/>
    <w:family w:val="roman"/>
    <w:notTrueType/>
    <w:pitch w:val="default"/>
  </w:font>
  <w:font w:name="Sans 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53" w:rsidRDefault="00FD3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953" w:rsidRDefault="00FD3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53" w:rsidRDefault="00FD3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9EC">
      <w:rPr>
        <w:rStyle w:val="PageNumber"/>
        <w:noProof/>
      </w:rPr>
      <w:t>6</w:t>
    </w:r>
    <w:r>
      <w:rPr>
        <w:rStyle w:val="PageNumber"/>
      </w:rPr>
      <w:fldChar w:fldCharType="end"/>
    </w:r>
  </w:p>
  <w:p w:rsidR="00FD3953" w:rsidRDefault="00FD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07F" w:rsidRDefault="002B307F">
      <w:r>
        <w:separator/>
      </w:r>
    </w:p>
  </w:footnote>
  <w:footnote w:type="continuationSeparator" w:id="0">
    <w:p w:rsidR="002B307F" w:rsidRDefault="002B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53" w:rsidRDefault="00FD3953" w:rsidP="0084632C">
    <w:pPr>
      <w:pStyle w:val="Header"/>
      <w:pBdr>
        <w:between w:val="single" w:sz="4" w:space="1" w:color="4F81BD"/>
      </w:pBdr>
      <w:spacing w:line="276"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53" w:rsidRPr="00673A79" w:rsidRDefault="00FD3953" w:rsidP="0084632C">
    <w:pPr>
      <w:pStyle w:val="Header"/>
      <w:pBdr>
        <w:between w:val="single" w:sz="4" w:space="1" w:color="4F81BD"/>
      </w:pBdr>
      <w:spacing w:line="276" w:lineRule="aut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04A6E"/>
    <w:multiLevelType w:val="multilevel"/>
    <w:tmpl w:val="280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B5D74"/>
    <w:multiLevelType w:val="hybridMultilevel"/>
    <w:tmpl w:val="E7D4717E"/>
    <w:lvl w:ilvl="0" w:tplc="346C7646">
      <w:start w:val="49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8A"/>
    <w:rsid w:val="00003CC6"/>
    <w:rsid w:val="00007DDC"/>
    <w:rsid w:val="00011BE9"/>
    <w:rsid w:val="0001568C"/>
    <w:rsid w:val="00021E23"/>
    <w:rsid w:val="00032C86"/>
    <w:rsid w:val="00046EAB"/>
    <w:rsid w:val="00054BFF"/>
    <w:rsid w:val="0007231B"/>
    <w:rsid w:val="00073EB1"/>
    <w:rsid w:val="00080432"/>
    <w:rsid w:val="000915DF"/>
    <w:rsid w:val="000A3D5C"/>
    <w:rsid w:val="000A7928"/>
    <w:rsid w:val="000C4D43"/>
    <w:rsid w:val="000D030A"/>
    <w:rsid w:val="000D0A30"/>
    <w:rsid w:val="000E7996"/>
    <w:rsid w:val="0010498E"/>
    <w:rsid w:val="001058A0"/>
    <w:rsid w:val="001067E0"/>
    <w:rsid w:val="00116E43"/>
    <w:rsid w:val="001373E7"/>
    <w:rsid w:val="0014297F"/>
    <w:rsid w:val="00151BC7"/>
    <w:rsid w:val="00163B21"/>
    <w:rsid w:val="001743E2"/>
    <w:rsid w:val="00174D00"/>
    <w:rsid w:val="00174D83"/>
    <w:rsid w:val="00175FBB"/>
    <w:rsid w:val="001771EC"/>
    <w:rsid w:val="001771FB"/>
    <w:rsid w:val="00193BF4"/>
    <w:rsid w:val="00196ED3"/>
    <w:rsid w:val="001A4206"/>
    <w:rsid w:val="001B65D4"/>
    <w:rsid w:val="001D2D81"/>
    <w:rsid w:val="001E3FD8"/>
    <w:rsid w:val="001F1B56"/>
    <w:rsid w:val="001F5DA7"/>
    <w:rsid w:val="00220E9F"/>
    <w:rsid w:val="00221D03"/>
    <w:rsid w:val="002227EC"/>
    <w:rsid w:val="002239C4"/>
    <w:rsid w:val="002256AD"/>
    <w:rsid w:val="00232889"/>
    <w:rsid w:val="00236474"/>
    <w:rsid w:val="002404A5"/>
    <w:rsid w:val="0028350A"/>
    <w:rsid w:val="002844FC"/>
    <w:rsid w:val="002879F9"/>
    <w:rsid w:val="00290F17"/>
    <w:rsid w:val="00294240"/>
    <w:rsid w:val="002A3D2C"/>
    <w:rsid w:val="002A7944"/>
    <w:rsid w:val="002B307F"/>
    <w:rsid w:val="002B31DE"/>
    <w:rsid w:val="002B7E4E"/>
    <w:rsid w:val="002C04B7"/>
    <w:rsid w:val="002C19EC"/>
    <w:rsid w:val="002C433B"/>
    <w:rsid w:val="002D1C38"/>
    <w:rsid w:val="002D2E88"/>
    <w:rsid w:val="002D2FBC"/>
    <w:rsid w:val="002E0CDE"/>
    <w:rsid w:val="002E359A"/>
    <w:rsid w:val="002E41D5"/>
    <w:rsid w:val="002F12FA"/>
    <w:rsid w:val="002F73CC"/>
    <w:rsid w:val="00301D27"/>
    <w:rsid w:val="0030424A"/>
    <w:rsid w:val="003108AF"/>
    <w:rsid w:val="003113F4"/>
    <w:rsid w:val="00322563"/>
    <w:rsid w:val="00334DDC"/>
    <w:rsid w:val="00336C81"/>
    <w:rsid w:val="00352748"/>
    <w:rsid w:val="00356B1A"/>
    <w:rsid w:val="003624B8"/>
    <w:rsid w:val="003669E0"/>
    <w:rsid w:val="00384A25"/>
    <w:rsid w:val="00385CCE"/>
    <w:rsid w:val="003A130B"/>
    <w:rsid w:val="003B30D8"/>
    <w:rsid w:val="003C53BC"/>
    <w:rsid w:val="003C5D05"/>
    <w:rsid w:val="003C77FE"/>
    <w:rsid w:val="003D05E5"/>
    <w:rsid w:val="003D736A"/>
    <w:rsid w:val="003E4328"/>
    <w:rsid w:val="003E5829"/>
    <w:rsid w:val="004312B8"/>
    <w:rsid w:val="00440CA8"/>
    <w:rsid w:val="0045398C"/>
    <w:rsid w:val="00453D44"/>
    <w:rsid w:val="00457CDC"/>
    <w:rsid w:val="00463685"/>
    <w:rsid w:val="004643EA"/>
    <w:rsid w:val="00467775"/>
    <w:rsid w:val="00470C97"/>
    <w:rsid w:val="00483DBF"/>
    <w:rsid w:val="00485779"/>
    <w:rsid w:val="004877EB"/>
    <w:rsid w:val="004B260E"/>
    <w:rsid w:val="004B55ED"/>
    <w:rsid w:val="004B65B6"/>
    <w:rsid w:val="004C00B6"/>
    <w:rsid w:val="004E06D3"/>
    <w:rsid w:val="004E1272"/>
    <w:rsid w:val="004F3559"/>
    <w:rsid w:val="004F64DB"/>
    <w:rsid w:val="00503C6F"/>
    <w:rsid w:val="005074AA"/>
    <w:rsid w:val="00507E96"/>
    <w:rsid w:val="00525673"/>
    <w:rsid w:val="00527F04"/>
    <w:rsid w:val="005310A2"/>
    <w:rsid w:val="00535D06"/>
    <w:rsid w:val="00537290"/>
    <w:rsid w:val="0054306E"/>
    <w:rsid w:val="00546CB4"/>
    <w:rsid w:val="0054780A"/>
    <w:rsid w:val="005503B7"/>
    <w:rsid w:val="00552FB1"/>
    <w:rsid w:val="005539EE"/>
    <w:rsid w:val="005544ED"/>
    <w:rsid w:val="00560C3F"/>
    <w:rsid w:val="00566898"/>
    <w:rsid w:val="00572DFD"/>
    <w:rsid w:val="0057389F"/>
    <w:rsid w:val="00577987"/>
    <w:rsid w:val="00582D33"/>
    <w:rsid w:val="00585B21"/>
    <w:rsid w:val="00595923"/>
    <w:rsid w:val="005A2E78"/>
    <w:rsid w:val="005A38B8"/>
    <w:rsid w:val="005B26C3"/>
    <w:rsid w:val="005B5E31"/>
    <w:rsid w:val="005B762E"/>
    <w:rsid w:val="005C6B36"/>
    <w:rsid w:val="005C785D"/>
    <w:rsid w:val="005D22DE"/>
    <w:rsid w:val="005E7796"/>
    <w:rsid w:val="005E7AEB"/>
    <w:rsid w:val="005F56CD"/>
    <w:rsid w:val="006033CE"/>
    <w:rsid w:val="006038C2"/>
    <w:rsid w:val="00611BEA"/>
    <w:rsid w:val="006129F1"/>
    <w:rsid w:val="00617F50"/>
    <w:rsid w:val="00622A58"/>
    <w:rsid w:val="00627B7E"/>
    <w:rsid w:val="006453CC"/>
    <w:rsid w:val="00655B39"/>
    <w:rsid w:val="0066067A"/>
    <w:rsid w:val="006612DD"/>
    <w:rsid w:val="006648DE"/>
    <w:rsid w:val="00665019"/>
    <w:rsid w:val="00673A79"/>
    <w:rsid w:val="006763C7"/>
    <w:rsid w:val="00677A32"/>
    <w:rsid w:val="00685087"/>
    <w:rsid w:val="00686FE1"/>
    <w:rsid w:val="00694A90"/>
    <w:rsid w:val="006A6AE5"/>
    <w:rsid w:val="006B0B9C"/>
    <w:rsid w:val="006B0D01"/>
    <w:rsid w:val="006B2591"/>
    <w:rsid w:val="006D40CD"/>
    <w:rsid w:val="006E038C"/>
    <w:rsid w:val="006E6CF2"/>
    <w:rsid w:val="006F0D86"/>
    <w:rsid w:val="006F35D1"/>
    <w:rsid w:val="006F7220"/>
    <w:rsid w:val="00702CE6"/>
    <w:rsid w:val="00702CE7"/>
    <w:rsid w:val="007166AE"/>
    <w:rsid w:val="00722204"/>
    <w:rsid w:val="0072622B"/>
    <w:rsid w:val="007300FF"/>
    <w:rsid w:val="00733A35"/>
    <w:rsid w:val="007344F2"/>
    <w:rsid w:val="00741913"/>
    <w:rsid w:val="00756D73"/>
    <w:rsid w:val="007607E8"/>
    <w:rsid w:val="00762986"/>
    <w:rsid w:val="0076325F"/>
    <w:rsid w:val="00764424"/>
    <w:rsid w:val="00774BF9"/>
    <w:rsid w:val="00780D2D"/>
    <w:rsid w:val="00785AB3"/>
    <w:rsid w:val="00795A1E"/>
    <w:rsid w:val="007A2575"/>
    <w:rsid w:val="007A457F"/>
    <w:rsid w:val="007A5BE4"/>
    <w:rsid w:val="007B6892"/>
    <w:rsid w:val="007C1786"/>
    <w:rsid w:val="007C41DB"/>
    <w:rsid w:val="007C50AA"/>
    <w:rsid w:val="007D5080"/>
    <w:rsid w:val="007D6EC3"/>
    <w:rsid w:val="007D7294"/>
    <w:rsid w:val="007E32EC"/>
    <w:rsid w:val="007F0678"/>
    <w:rsid w:val="007F7DD8"/>
    <w:rsid w:val="00804472"/>
    <w:rsid w:val="0080696F"/>
    <w:rsid w:val="00812525"/>
    <w:rsid w:val="00813930"/>
    <w:rsid w:val="008215CE"/>
    <w:rsid w:val="008247E2"/>
    <w:rsid w:val="00826CE9"/>
    <w:rsid w:val="008329CE"/>
    <w:rsid w:val="00835619"/>
    <w:rsid w:val="0084632C"/>
    <w:rsid w:val="00860650"/>
    <w:rsid w:val="00861755"/>
    <w:rsid w:val="0086520B"/>
    <w:rsid w:val="008652A4"/>
    <w:rsid w:val="00893D59"/>
    <w:rsid w:val="008962C7"/>
    <w:rsid w:val="008A0CD1"/>
    <w:rsid w:val="008A3C61"/>
    <w:rsid w:val="008C22F8"/>
    <w:rsid w:val="008D0381"/>
    <w:rsid w:val="008D0721"/>
    <w:rsid w:val="008D3BF0"/>
    <w:rsid w:val="008D60EC"/>
    <w:rsid w:val="008E2D37"/>
    <w:rsid w:val="008E3C81"/>
    <w:rsid w:val="008F2086"/>
    <w:rsid w:val="009010D1"/>
    <w:rsid w:val="00904C7B"/>
    <w:rsid w:val="00921D06"/>
    <w:rsid w:val="00926872"/>
    <w:rsid w:val="009349A7"/>
    <w:rsid w:val="009411B6"/>
    <w:rsid w:val="00943161"/>
    <w:rsid w:val="00956ED2"/>
    <w:rsid w:val="00961BE1"/>
    <w:rsid w:val="00962219"/>
    <w:rsid w:val="00974430"/>
    <w:rsid w:val="00974436"/>
    <w:rsid w:val="0097512A"/>
    <w:rsid w:val="00991DB3"/>
    <w:rsid w:val="009A1151"/>
    <w:rsid w:val="009A11F3"/>
    <w:rsid w:val="009B4CA4"/>
    <w:rsid w:val="009E14EB"/>
    <w:rsid w:val="009E69D2"/>
    <w:rsid w:val="009F381B"/>
    <w:rsid w:val="00A27B02"/>
    <w:rsid w:val="00A317B8"/>
    <w:rsid w:val="00A37787"/>
    <w:rsid w:val="00A51978"/>
    <w:rsid w:val="00A55814"/>
    <w:rsid w:val="00A55943"/>
    <w:rsid w:val="00A56085"/>
    <w:rsid w:val="00A65F6B"/>
    <w:rsid w:val="00A822B0"/>
    <w:rsid w:val="00A85AD5"/>
    <w:rsid w:val="00A937E1"/>
    <w:rsid w:val="00A95B82"/>
    <w:rsid w:val="00AA0D3A"/>
    <w:rsid w:val="00AA2B69"/>
    <w:rsid w:val="00AB4807"/>
    <w:rsid w:val="00AB5E39"/>
    <w:rsid w:val="00AD5367"/>
    <w:rsid w:val="00AE6216"/>
    <w:rsid w:val="00AE6BCD"/>
    <w:rsid w:val="00AF0138"/>
    <w:rsid w:val="00AF0F92"/>
    <w:rsid w:val="00AF561A"/>
    <w:rsid w:val="00B10EDB"/>
    <w:rsid w:val="00B11FC1"/>
    <w:rsid w:val="00B27F30"/>
    <w:rsid w:val="00B3035D"/>
    <w:rsid w:val="00B4605D"/>
    <w:rsid w:val="00B520AF"/>
    <w:rsid w:val="00B545BD"/>
    <w:rsid w:val="00B65878"/>
    <w:rsid w:val="00B65A17"/>
    <w:rsid w:val="00B7106B"/>
    <w:rsid w:val="00B74E8A"/>
    <w:rsid w:val="00B80B34"/>
    <w:rsid w:val="00B81E7C"/>
    <w:rsid w:val="00B8419B"/>
    <w:rsid w:val="00B97445"/>
    <w:rsid w:val="00BA0A87"/>
    <w:rsid w:val="00BA570A"/>
    <w:rsid w:val="00BA616A"/>
    <w:rsid w:val="00BB5D36"/>
    <w:rsid w:val="00BC6BB3"/>
    <w:rsid w:val="00BD5C1C"/>
    <w:rsid w:val="00BD5C36"/>
    <w:rsid w:val="00BD605F"/>
    <w:rsid w:val="00BF0A20"/>
    <w:rsid w:val="00BF3896"/>
    <w:rsid w:val="00BF7679"/>
    <w:rsid w:val="00C00D08"/>
    <w:rsid w:val="00C06951"/>
    <w:rsid w:val="00C07B6A"/>
    <w:rsid w:val="00C22CCA"/>
    <w:rsid w:val="00C327C3"/>
    <w:rsid w:val="00C37A02"/>
    <w:rsid w:val="00C602CE"/>
    <w:rsid w:val="00C61AEE"/>
    <w:rsid w:val="00C64913"/>
    <w:rsid w:val="00C7004C"/>
    <w:rsid w:val="00C75236"/>
    <w:rsid w:val="00CA343E"/>
    <w:rsid w:val="00CB28F3"/>
    <w:rsid w:val="00CB70A7"/>
    <w:rsid w:val="00CC5BFA"/>
    <w:rsid w:val="00CD4188"/>
    <w:rsid w:val="00CE1CFC"/>
    <w:rsid w:val="00CE3BDF"/>
    <w:rsid w:val="00D007A8"/>
    <w:rsid w:val="00D014B4"/>
    <w:rsid w:val="00D01E2B"/>
    <w:rsid w:val="00D15078"/>
    <w:rsid w:val="00D211CF"/>
    <w:rsid w:val="00D21D35"/>
    <w:rsid w:val="00D24E1F"/>
    <w:rsid w:val="00D27DE2"/>
    <w:rsid w:val="00D3603B"/>
    <w:rsid w:val="00D36E47"/>
    <w:rsid w:val="00D3725F"/>
    <w:rsid w:val="00D414F5"/>
    <w:rsid w:val="00D41B94"/>
    <w:rsid w:val="00D51B31"/>
    <w:rsid w:val="00D63A3A"/>
    <w:rsid w:val="00D8598E"/>
    <w:rsid w:val="00D87979"/>
    <w:rsid w:val="00D90384"/>
    <w:rsid w:val="00DA21AC"/>
    <w:rsid w:val="00DA6605"/>
    <w:rsid w:val="00DB4A52"/>
    <w:rsid w:val="00DC1F0A"/>
    <w:rsid w:val="00DC4C5D"/>
    <w:rsid w:val="00DE0BE4"/>
    <w:rsid w:val="00DF17F4"/>
    <w:rsid w:val="00E002FB"/>
    <w:rsid w:val="00E025EC"/>
    <w:rsid w:val="00E12B7D"/>
    <w:rsid w:val="00E3190B"/>
    <w:rsid w:val="00E37ECD"/>
    <w:rsid w:val="00E436E7"/>
    <w:rsid w:val="00E464C3"/>
    <w:rsid w:val="00E47426"/>
    <w:rsid w:val="00E64DA6"/>
    <w:rsid w:val="00E673CF"/>
    <w:rsid w:val="00E71ADE"/>
    <w:rsid w:val="00E71C82"/>
    <w:rsid w:val="00E72E09"/>
    <w:rsid w:val="00E74E1C"/>
    <w:rsid w:val="00E760B1"/>
    <w:rsid w:val="00E803DE"/>
    <w:rsid w:val="00E82693"/>
    <w:rsid w:val="00E9047D"/>
    <w:rsid w:val="00EB7795"/>
    <w:rsid w:val="00EC0DB2"/>
    <w:rsid w:val="00EC64C6"/>
    <w:rsid w:val="00EC6644"/>
    <w:rsid w:val="00EC758A"/>
    <w:rsid w:val="00ED1A41"/>
    <w:rsid w:val="00ED2A00"/>
    <w:rsid w:val="00ED4CB2"/>
    <w:rsid w:val="00EE1697"/>
    <w:rsid w:val="00EE38CD"/>
    <w:rsid w:val="00EE62B4"/>
    <w:rsid w:val="00F36C80"/>
    <w:rsid w:val="00F4117E"/>
    <w:rsid w:val="00F42624"/>
    <w:rsid w:val="00F50162"/>
    <w:rsid w:val="00F523B7"/>
    <w:rsid w:val="00F55682"/>
    <w:rsid w:val="00F55A27"/>
    <w:rsid w:val="00F723A3"/>
    <w:rsid w:val="00FA4DC1"/>
    <w:rsid w:val="00FB60C5"/>
    <w:rsid w:val="00FB6C7B"/>
    <w:rsid w:val="00FD3953"/>
    <w:rsid w:val="00FD7D02"/>
    <w:rsid w:val="00FF5252"/>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AF65E1"/>
  <w15:docId w15:val="{390A1D18-AABC-4903-8C7A-5D5B8193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rsid w:val="007344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C7004C"/>
    <w:rPr>
      <w:sz w:val="16"/>
      <w:szCs w:val="16"/>
    </w:rPr>
  </w:style>
  <w:style w:type="paragraph" w:styleId="CommentText">
    <w:name w:val="annotation text"/>
    <w:basedOn w:val="Normal"/>
    <w:semiHidden/>
    <w:rsid w:val="00C7004C"/>
    <w:rPr>
      <w:sz w:val="20"/>
      <w:szCs w:val="20"/>
    </w:rPr>
  </w:style>
  <w:style w:type="paragraph" w:styleId="CommentSubject">
    <w:name w:val="annotation subject"/>
    <w:basedOn w:val="CommentText"/>
    <w:next w:val="CommentText"/>
    <w:semiHidden/>
    <w:rsid w:val="00C7004C"/>
    <w:rPr>
      <w:b/>
      <w:bCs/>
    </w:rPr>
  </w:style>
  <w:style w:type="paragraph" w:styleId="FootnoteText">
    <w:name w:val="footnote text"/>
    <w:basedOn w:val="Normal"/>
    <w:semiHidden/>
    <w:rsid w:val="0086520B"/>
    <w:rPr>
      <w:sz w:val="20"/>
      <w:szCs w:val="20"/>
    </w:rPr>
  </w:style>
  <w:style w:type="character" w:styleId="FootnoteReference">
    <w:name w:val="footnote reference"/>
    <w:semiHidden/>
    <w:rsid w:val="0086520B"/>
    <w:rPr>
      <w:vertAlign w:val="superscript"/>
    </w:rPr>
  </w:style>
  <w:style w:type="character" w:styleId="Hyperlink">
    <w:name w:val="Hyperlink"/>
    <w:rsid w:val="0086520B"/>
    <w:rPr>
      <w:color w:val="0000FF"/>
      <w:u w:val="single"/>
    </w:rPr>
  </w:style>
  <w:style w:type="character" w:styleId="FollowedHyperlink">
    <w:name w:val="FollowedHyperlink"/>
    <w:rsid w:val="008329CE"/>
    <w:rPr>
      <w:color w:val="800080"/>
      <w:u w:val="single"/>
    </w:rPr>
  </w:style>
  <w:style w:type="paragraph" w:styleId="Header">
    <w:name w:val="header"/>
    <w:basedOn w:val="Normal"/>
    <w:link w:val="HeaderChar"/>
    <w:uiPriority w:val="99"/>
    <w:rsid w:val="0007231B"/>
    <w:pPr>
      <w:tabs>
        <w:tab w:val="center" w:pos="4680"/>
        <w:tab w:val="right" w:pos="9360"/>
      </w:tabs>
    </w:pPr>
  </w:style>
  <w:style w:type="character" w:customStyle="1" w:styleId="HeaderChar">
    <w:name w:val="Header Char"/>
    <w:link w:val="Header"/>
    <w:uiPriority w:val="99"/>
    <w:rsid w:val="0007231B"/>
    <w:rPr>
      <w:sz w:val="24"/>
      <w:szCs w:val="24"/>
    </w:rPr>
  </w:style>
  <w:style w:type="character" w:customStyle="1" w:styleId="FooterChar">
    <w:name w:val="Footer Char"/>
    <w:link w:val="Footer"/>
    <w:uiPriority w:val="99"/>
    <w:rsid w:val="0007231B"/>
    <w:rPr>
      <w:sz w:val="24"/>
      <w:szCs w:val="24"/>
    </w:rPr>
  </w:style>
  <w:style w:type="paragraph" w:styleId="NormalWeb">
    <w:name w:val="Normal (Web)"/>
    <w:basedOn w:val="Normal"/>
    <w:uiPriority w:val="99"/>
    <w:unhideWhenUsed/>
    <w:rsid w:val="007344F2"/>
    <w:pPr>
      <w:spacing w:before="100" w:beforeAutospacing="1" w:after="100" w:afterAutospacing="1"/>
    </w:pPr>
    <w:rPr>
      <w:rFonts w:ascii="Arial" w:hAnsi="Arial" w:cs="Arial"/>
      <w:color w:val="004488"/>
    </w:rPr>
  </w:style>
  <w:style w:type="character" w:customStyle="1" w:styleId="titleb">
    <w:name w:val="titleb"/>
    <w:basedOn w:val="DefaultParagraphFont"/>
    <w:rsid w:val="007344F2"/>
    <w:rPr>
      <w:rFonts w:ascii="Arial" w:hAnsi="Arial" w:cs="Arial" w:hint="default"/>
      <w:b/>
      <w:bCs/>
      <w:i w:val="0"/>
      <w:iCs w:val="0"/>
      <w:color w:val="004488"/>
      <w:sz w:val="27"/>
      <w:szCs w:val="27"/>
    </w:rPr>
  </w:style>
  <w:style w:type="character" w:customStyle="1" w:styleId="sm2">
    <w:name w:val="sm2"/>
    <w:basedOn w:val="DefaultParagraphFont"/>
    <w:rsid w:val="007344F2"/>
    <w:rPr>
      <w:sz w:val="20"/>
      <w:szCs w:val="20"/>
    </w:rPr>
  </w:style>
  <w:style w:type="character" w:customStyle="1" w:styleId="Heading3Char">
    <w:name w:val="Heading 3 Char"/>
    <w:basedOn w:val="DefaultParagraphFont"/>
    <w:link w:val="Heading3"/>
    <w:semiHidden/>
    <w:rsid w:val="007344F2"/>
    <w:rPr>
      <w:rFonts w:asciiTheme="majorHAnsi" w:eastAsiaTheme="majorEastAsia" w:hAnsiTheme="majorHAnsi" w:cstheme="majorBidi"/>
      <w:b/>
      <w:bCs/>
      <w:color w:val="4F81BD" w:themeColor="accent1"/>
      <w:sz w:val="24"/>
      <w:szCs w:val="24"/>
    </w:rPr>
  </w:style>
  <w:style w:type="paragraph" w:customStyle="1" w:styleId="sm">
    <w:name w:val="sm"/>
    <w:basedOn w:val="Normal"/>
    <w:rsid w:val="00E002FB"/>
    <w:pPr>
      <w:spacing w:before="100" w:beforeAutospacing="1" w:after="100" w:afterAutospacing="1"/>
    </w:pPr>
    <w:rPr>
      <w:rFonts w:ascii="Arial" w:hAnsi="Arial" w:cs="Arial"/>
      <w:color w:val="00448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857">
      <w:bodyDiv w:val="1"/>
      <w:marLeft w:val="0"/>
      <w:marRight w:val="0"/>
      <w:marTop w:val="0"/>
      <w:marBottom w:val="0"/>
      <w:divBdr>
        <w:top w:val="none" w:sz="0" w:space="0" w:color="auto"/>
        <w:left w:val="none" w:sz="0" w:space="0" w:color="auto"/>
        <w:bottom w:val="none" w:sz="0" w:space="0" w:color="auto"/>
        <w:right w:val="none" w:sz="0" w:space="0" w:color="auto"/>
      </w:divBdr>
      <w:divsChild>
        <w:div w:id="1572695065">
          <w:marLeft w:val="0"/>
          <w:marRight w:val="0"/>
          <w:marTop w:val="0"/>
          <w:marBottom w:val="0"/>
          <w:divBdr>
            <w:top w:val="none" w:sz="0" w:space="0" w:color="auto"/>
            <w:left w:val="none" w:sz="0" w:space="0" w:color="auto"/>
            <w:bottom w:val="none" w:sz="0" w:space="0" w:color="auto"/>
            <w:right w:val="none" w:sz="0" w:space="0" w:color="auto"/>
          </w:divBdr>
          <w:divsChild>
            <w:div w:id="324943989">
              <w:marLeft w:val="0"/>
              <w:marRight w:val="0"/>
              <w:marTop w:val="0"/>
              <w:marBottom w:val="0"/>
              <w:divBdr>
                <w:top w:val="none" w:sz="0" w:space="0" w:color="auto"/>
                <w:left w:val="none" w:sz="0" w:space="0" w:color="auto"/>
                <w:bottom w:val="none" w:sz="0" w:space="0" w:color="auto"/>
                <w:right w:val="none" w:sz="0" w:space="0" w:color="auto"/>
              </w:divBdr>
              <w:divsChild>
                <w:div w:id="2021273120">
                  <w:marLeft w:val="0"/>
                  <w:marRight w:val="0"/>
                  <w:marTop w:val="0"/>
                  <w:marBottom w:val="0"/>
                  <w:divBdr>
                    <w:top w:val="none" w:sz="0" w:space="0" w:color="auto"/>
                    <w:left w:val="none" w:sz="0" w:space="0" w:color="auto"/>
                    <w:bottom w:val="none" w:sz="0" w:space="0" w:color="auto"/>
                    <w:right w:val="none" w:sz="0" w:space="0" w:color="auto"/>
                  </w:divBdr>
                  <w:divsChild>
                    <w:div w:id="1824659104">
                      <w:marLeft w:val="0"/>
                      <w:marRight w:val="0"/>
                      <w:marTop w:val="0"/>
                      <w:marBottom w:val="0"/>
                      <w:divBdr>
                        <w:top w:val="none" w:sz="0" w:space="0" w:color="auto"/>
                        <w:left w:val="none" w:sz="0" w:space="0" w:color="auto"/>
                        <w:bottom w:val="none" w:sz="0" w:space="0" w:color="auto"/>
                        <w:right w:val="none" w:sz="0" w:space="0" w:color="auto"/>
                      </w:divBdr>
                      <w:divsChild>
                        <w:div w:id="522060914">
                          <w:marLeft w:val="0"/>
                          <w:marRight w:val="0"/>
                          <w:marTop w:val="0"/>
                          <w:marBottom w:val="0"/>
                          <w:divBdr>
                            <w:top w:val="none" w:sz="0" w:space="0" w:color="auto"/>
                            <w:left w:val="none" w:sz="0" w:space="0" w:color="auto"/>
                            <w:bottom w:val="none" w:sz="0" w:space="0" w:color="auto"/>
                            <w:right w:val="none" w:sz="0" w:space="0" w:color="auto"/>
                          </w:divBdr>
                        </w:div>
                        <w:div w:id="232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32289">
      <w:bodyDiv w:val="1"/>
      <w:marLeft w:val="0"/>
      <w:marRight w:val="0"/>
      <w:marTop w:val="0"/>
      <w:marBottom w:val="0"/>
      <w:divBdr>
        <w:top w:val="none" w:sz="0" w:space="0" w:color="auto"/>
        <w:left w:val="none" w:sz="0" w:space="0" w:color="auto"/>
        <w:bottom w:val="none" w:sz="0" w:space="0" w:color="auto"/>
        <w:right w:val="none" w:sz="0" w:space="0" w:color="auto"/>
      </w:divBdr>
      <w:divsChild>
        <w:div w:id="645088680">
          <w:marLeft w:val="0"/>
          <w:marRight w:val="0"/>
          <w:marTop w:val="0"/>
          <w:marBottom w:val="0"/>
          <w:divBdr>
            <w:top w:val="none" w:sz="0" w:space="0" w:color="auto"/>
            <w:left w:val="none" w:sz="0" w:space="0" w:color="auto"/>
            <w:bottom w:val="none" w:sz="0" w:space="0" w:color="auto"/>
            <w:right w:val="none" w:sz="0" w:space="0" w:color="auto"/>
          </w:divBdr>
          <w:divsChild>
            <w:div w:id="1664312091">
              <w:marLeft w:val="0"/>
              <w:marRight w:val="0"/>
              <w:marTop w:val="0"/>
              <w:marBottom w:val="0"/>
              <w:divBdr>
                <w:top w:val="none" w:sz="0" w:space="0" w:color="auto"/>
                <w:left w:val="none" w:sz="0" w:space="0" w:color="auto"/>
                <w:bottom w:val="none" w:sz="0" w:space="0" w:color="auto"/>
                <w:right w:val="none" w:sz="0" w:space="0" w:color="auto"/>
              </w:divBdr>
              <w:divsChild>
                <w:div w:id="883255416">
                  <w:marLeft w:val="0"/>
                  <w:marRight w:val="0"/>
                  <w:marTop w:val="0"/>
                  <w:marBottom w:val="0"/>
                  <w:divBdr>
                    <w:top w:val="none" w:sz="0" w:space="0" w:color="auto"/>
                    <w:left w:val="none" w:sz="0" w:space="0" w:color="auto"/>
                    <w:bottom w:val="none" w:sz="0" w:space="0" w:color="auto"/>
                    <w:right w:val="none" w:sz="0" w:space="0" w:color="auto"/>
                  </w:divBdr>
                  <w:divsChild>
                    <w:div w:id="11025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47997">
      <w:bodyDiv w:val="1"/>
      <w:marLeft w:val="0"/>
      <w:marRight w:val="0"/>
      <w:marTop w:val="0"/>
      <w:marBottom w:val="0"/>
      <w:divBdr>
        <w:top w:val="none" w:sz="0" w:space="0" w:color="auto"/>
        <w:left w:val="none" w:sz="0" w:space="0" w:color="auto"/>
        <w:bottom w:val="none" w:sz="0" w:space="0" w:color="auto"/>
        <w:right w:val="none" w:sz="0" w:space="0" w:color="auto"/>
      </w:divBdr>
    </w:div>
    <w:div w:id="2017801204">
      <w:bodyDiv w:val="1"/>
      <w:marLeft w:val="0"/>
      <w:marRight w:val="0"/>
      <w:marTop w:val="0"/>
      <w:marBottom w:val="0"/>
      <w:divBdr>
        <w:top w:val="none" w:sz="0" w:space="0" w:color="auto"/>
        <w:left w:val="none" w:sz="0" w:space="0" w:color="auto"/>
        <w:bottom w:val="none" w:sz="0" w:space="0" w:color="auto"/>
        <w:right w:val="none" w:sz="0" w:space="0" w:color="auto"/>
      </w:divBdr>
      <w:divsChild>
        <w:div w:id="1603417455">
          <w:marLeft w:val="0"/>
          <w:marRight w:val="0"/>
          <w:marTop w:val="0"/>
          <w:marBottom w:val="0"/>
          <w:divBdr>
            <w:top w:val="none" w:sz="0" w:space="0" w:color="auto"/>
            <w:left w:val="none" w:sz="0" w:space="0" w:color="auto"/>
            <w:bottom w:val="none" w:sz="0" w:space="0" w:color="auto"/>
            <w:right w:val="none" w:sz="0" w:space="0" w:color="auto"/>
          </w:divBdr>
          <w:divsChild>
            <w:div w:id="144587025">
              <w:marLeft w:val="0"/>
              <w:marRight w:val="0"/>
              <w:marTop w:val="0"/>
              <w:marBottom w:val="0"/>
              <w:divBdr>
                <w:top w:val="none" w:sz="0" w:space="0" w:color="auto"/>
                <w:left w:val="none" w:sz="0" w:space="0" w:color="auto"/>
                <w:bottom w:val="none" w:sz="0" w:space="0" w:color="auto"/>
                <w:right w:val="none" w:sz="0" w:space="0" w:color="auto"/>
              </w:divBdr>
              <w:divsChild>
                <w:div w:id="1190683068">
                  <w:marLeft w:val="0"/>
                  <w:marRight w:val="0"/>
                  <w:marTop w:val="0"/>
                  <w:marBottom w:val="0"/>
                  <w:divBdr>
                    <w:top w:val="none" w:sz="0" w:space="0" w:color="auto"/>
                    <w:left w:val="none" w:sz="0" w:space="0" w:color="auto"/>
                    <w:bottom w:val="none" w:sz="0" w:space="0" w:color="auto"/>
                    <w:right w:val="none" w:sz="0" w:space="0" w:color="auto"/>
                  </w:divBdr>
                  <w:divsChild>
                    <w:div w:id="1410229814">
                      <w:marLeft w:val="825"/>
                      <w:marRight w:val="0"/>
                      <w:marTop w:val="0"/>
                      <w:marBottom w:val="0"/>
                      <w:divBdr>
                        <w:top w:val="none" w:sz="0" w:space="0" w:color="auto"/>
                        <w:left w:val="none" w:sz="0" w:space="0" w:color="auto"/>
                        <w:bottom w:val="none" w:sz="0" w:space="0" w:color="auto"/>
                        <w:right w:val="none" w:sz="0" w:space="0" w:color="auto"/>
                      </w:divBdr>
                      <w:divsChild>
                        <w:div w:id="229653220">
                          <w:marLeft w:val="0"/>
                          <w:marRight w:val="0"/>
                          <w:marTop w:val="240"/>
                          <w:marBottom w:val="240"/>
                          <w:divBdr>
                            <w:top w:val="single" w:sz="12" w:space="0" w:color="DDDDDD"/>
                            <w:left w:val="single" w:sz="12" w:space="12" w:color="DDDDDD"/>
                            <w:bottom w:val="single" w:sz="12" w:space="12" w:color="DDDDDD"/>
                            <w:right w:val="single" w:sz="12" w:space="6" w:color="DDDDDD"/>
                          </w:divBdr>
                          <w:divsChild>
                            <w:div w:id="11421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Roxane.Oliver\AppData\Local\Microsoft\Windows\Temporary%20Internet%20Files\Content.IE5\VAW7Z04T\18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8F1CE0-7B65-4328-AC20-F34985A6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1938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FMCSA</Company>
  <LinksUpToDate>false</LinksUpToDate>
  <CharactersWithSpaces>13020</CharactersWithSpaces>
  <SharedDoc>false</SharedDoc>
  <HLinks>
    <vt:vector size="18" baseType="variant">
      <vt:variant>
        <vt:i4>1703951</vt:i4>
      </vt:variant>
      <vt:variant>
        <vt:i4>6</vt:i4>
      </vt:variant>
      <vt:variant>
        <vt:i4>0</vt:i4>
      </vt:variant>
      <vt:variant>
        <vt:i4>5</vt:i4>
      </vt:variant>
      <vt:variant>
        <vt:lpwstr>ftp://ftp.bls.gov/pub/special.requests/ep/ind-occ.matrix/occ_xls/occ_53-3032.xls</vt:lpwstr>
      </vt:variant>
      <vt:variant>
        <vt:lpwstr/>
      </vt:variant>
      <vt:variant>
        <vt:i4>2752608</vt:i4>
      </vt:variant>
      <vt:variant>
        <vt:i4>3</vt:i4>
      </vt:variant>
      <vt:variant>
        <vt:i4>0</vt:i4>
      </vt:variant>
      <vt:variant>
        <vt:i4>5</vt:i4>
      </vt:variant>
      <vt:variant>
        <vt:lpwstr>http://www.bls.gov/oco/ocos246.htm</vt:lpwstr>
      </vt:variant>
      <vt:variant>
        <vt:lpwstr/>
      </vt:variant>
      <vt:variant>
        <vt:i4>6225983</vt:i4>
      </vt:variant>
      <vt:variant>
        <vt:i4>0</vt:i4>
      </vt:variant>
      <vt:variant>
        <vt:i4>0</vt:i4>
      </vt:variant>
      <vt:variant>
        <vt:i4>5</vt:i4>
      </vt:variant>
      <vt:variant>
        <vt:lpwstr>http://www.doleta.gov/BRG/Indprof/Transportation_profile.cfm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kray</dc:creator>
  <cp:lastModifiedBy>Oliver, Roxane (FMCSA)</cp:lastModifiedBy>
  <cp:revision>3</cp:revision>
  <cp:lastPrinted>2017-01-05T20:42:00Z</cp:lastPrinted>
  <dcterms:created xsi:type="dcterms:W3CDTF">2017-03-31T14:33:00Z</dcterms:created>
  <dcterms:modified xsi:type="dcterms:W3CDTF">2017-03-31T14:38:00Z</dcterms:modified>
</cp:coreProperties>
</file>