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E75" w:rsidRDefault="00F22E75"/>
    <w:p w:rsidR="00F22E75" w:rsidRDefault="00F22E75"/>
    <w:p w:rsidR="00F22E75" w:rsidRDefault="00F22E75">
      <w:pPr>
        <w:tabs>
          <w:tab w:val="left" w:pos="5040"/>
        </w:tabs>
      </w:pPr>
      <w:r>
        <w:tab/>
      </w:r>
      <w:r w:rsidR="008E2F1C">
        <w:t>September 4, 2015</w:t>
      </w:r>
    </w:p>
    <w:p w:rsidR="00F22E75" w:rsidRDefault="00F22E75">
      <w:pPr>
        <w:tabs>
          <w:tab w:val="left" w:pos="5040"/>
        </w:tabs>
      </w:pPr>
    </w:p>
    <w:p w:rsidR="00F22E75" w:rsidRDefault="00F22E75">
      <w:r>
        <w:t> </w:t>
      </w:r>
    </w:p>
    <w:p w:rsidR="00F22E75" w:rsidRDefault="00F22E75">
      <w:r>
        <w:t>Memorandum to:         </w:t>
      </w:r>
      <w:smartTag w:uri="urn:schemas-microsoft-com:office:smarttags" w:element="place">
        <w:smartTag w:uri="urn:schemas:contacts" w:element="Sn">
          <w:r>
            <w:rPr>
              <w:color w:val="000000"/>
            </w:rPr>
            <w:t>Shagufta</w:t>
          </w:r>
        </w:smartTag>
        <w:r>
          <w:rPr>
            <w:color w:val="000000"/>
          </w:rPr>
          <w:t xml:space="preserve"> </w:t>
        </w:r>
        <w:smartTag w:uri="urn:schemas:contacts" w:element="Sn">
          <w:r w:rsidR="008B38AF">
            <w:rPr>
              <w:color w:val="000000"/>
            </w:rPr>
            <w:t>I.</w:t>
          </w:r>
        </w:smartTag>
      </w:smartTag>
      <w:r w:rsidR="008B38AF">
        <w:rPr>
          <w:color w:val="000000"/>
        </w:rPr>
        <w:t xml:space="preserve"> </w:t>
      </w:r>
      <w:r>
        <w:rPr>
          <w:color w:val="000000"/>
        </w:rPr>
        <w:t>Ahmed</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9B7C8E">
        <w:t>Gary A. Kuiper</w:t>
      </w:r>
      <w:r>
        <w:t> </w:t>
      </w:r>
      <w:r w:rsidR="00074617">
        <w:t>s/s</w:t>
      </w:r>
    </w:p>
    <w:p w:rsidR="00F22E75" w:rsidRDefault="00F22E75">
      <w:pPr>
        <w:ind w:left="1440" w:firstLine="720"/>
      </w:pPr>
      <w:r>
        <w:t xml:space="preserve"> Counsel</w:t>
      </w:r>
    </w:p>
    <w:p w:rsidR="00F22E75" w:rsidRDefault="00F22E75">
      <w:r>
        <w:t>                                     Federal Deposit Insurance Corporation</w:t>
      </w:r>
    </w:p>
    <w:p w:rsidR="00F22E75" w:rsidRDefault="00F22E75">
      <w:r>
        <w:t> </w:t>
      </w:r>
    </w:p>
    <w:p w:rsidR="00F22E75" w:rsidRDefault="00F22E75"/>
    <w:p w:rsidR="00A021B4" w:rsidRPr="00A021B4" w:rsidRDefault="00A021B4" w:rsidP="00A021B4">
      <w:pPr>
        <w:spacing w:after="200" w:line="276" w:lineRule="auto"/>
        <w:rPr>
          <w:rFonts w:eastAsia="Calibri"/>
          <w:szCs w:val="24"/>
        </w:rPr>
      </w:pPr>
      <w:r w:rsidRPr="00A021B4">
        <w:rPr>
          <w:rFonts w:eastAsia="Calibri"/>
          <w:szCs w:val="24"/>
        </w:rPr>
        <w:t xml:space="preserve">RE:  </w:t>
      </w:r>
      <w:r w:rsidR="003B1F36">
        <w:rPr>
          <w:rFonts w:eastAsia="Calibri"/>
          <w:szCs w:val="24"/>
        </w:rPr>
        <w:t xml:space="preserve">Money Smart Alliance Enrollment </w:t>
      </w:r>
      <w:r w:rsidR="00196079">
        <w:rPr>
          <w:rFonts w:eastAsia="Calibri"/>
          <w:szCs w:val="24"/>
        </w:rPr>
        <w:t>Survey</w:t>
      </w:r>
      <w:bookmarkStart w:id="0" w:name="_GoBack"/>
      <w:bookmarkEnd w:id="0"/>
    </w:p>
    <w:p w:rsidR="002B3A4E" w:rsidRPr="002B3A4E" w:rsidRDefault="002B3A4E" w:rsidP="002B3A4E">
      <w:pPr>
        <w:spacing w:after="200"/>
        <w:rPr>
          <w:rFonts w:eastAsia="Calibri"/>
          <w:szCs w:val="24"/>
        </w:rPr>
      </w:pPr>
    </w:p>
    <w:p w:rsidR="002B3A4E" w:rsidRPr="002B3A4E" w:rsidRDefault="002B3A4E" w:rsidP="002B3A4E">
      <w:pPr>
        <w:spacing w:after="200"/>
        <w:rPr>
          <w:rFonts w:eastAsia="Calibri"/>
          <w:szCs w:val="24"/>
        </w:rPr>
      </w:pPr>
      <w:r w:rsidRPr="002B3A4E">
        <w:rPr>
          <w:rFonts w:eastAsia="Calibri"/>
          <w:szCs w:val="24"/>
        </w:rPr>
        <w:t xml:space="preserve">Under the generic clearance entitled, “Occasional Qualitative Surveys” (3064-0127), the FDIC hereby submits for OMB review the enclosed </w:t>
      </w:r>
      <w:r w:rsidR="008E2F1C">
        <w:rPr>
          <w:rFonts w:eastAsia="Calibri"/>
          <w:szCs w:val="24"/>
        </w:rPr>
        <w:t>Money Smart Alliance Enrollment survey</w:t>
      </w:r>
      <w:r w:rsidRPr="002B3A4E">
        <w:rPr>
          <w:rFonts w:eastAsia="Calibri"/>
          <w:szCs w:val="24"/>
        </w:rPr>
        <w:t xml:space="preserve">.  </w:t>
      </w:r>
    </w:p>
    <w:p w:rsidR="003B1F36" w:rsidRDefault="008E2F1C" w:rsidP="008E2F1C">
      <w:pPr>
        <w:rPr>
          <w:szCs w:val="24"/>
        </w:rPr>
      </w:pPr>
      <w:r>
        <w:rPr>
          <w:szCs w:val="24"/>
        </w:rPr>
        <w:t xml:space="preserve">Money Smart </w:t>
      </w:r>
      <w:r w:rsidR="001B685D">
        <w:rPr>
          <w:szCs w:val="24"/>
        </w:rPr>
        <w:t xml:space="preserve">curriculum products are </w:t>
      </w:r>
      <w:r>
        <w:rPr>
          <w:szCs w:val="24"/>
        </w:rPr>
        <w:t xml:space="preserve">delivered by countless organizations.  Some (currently 1,300) financial institutions, non-profit organizations, community- and consumer-based groups, faith-based organizations and government agencies have elected to join the FDIC’s Money Smart Alliance.  </w:t>
      </w:r>
      <w:r w:rsidR="007E1B95">
        <w:rPr>
          <w:szCs w:val="24"/>
        </w:rPr>
        <w:t xml:space="preserve">There is no cost to join the Alliance and participation is voluntary. </w:t>
      </w:r>
      <w:r>
        <w:rPr>
          <w:szCs w:val="24"/>
        </w:rPr>
        <w:t>By joining the Alliance, these organizations agree to teach or promote the Money Smart curriculum.  Alliance members also provide feedback to the FDIC that can help improve the Money Smart program, such as successful ways they use the program.  The FDIC will generally solicit this feedback through informal discussions with members, s</w:t>
      </w:r>
      <w:r w:rsidR="003B1F36">
        <w:rPr>
          <w:szCs w:val="24"/>
        </w:rPr>
        <w:t xml:space="preserve">uch as during conference calls, </w:t>
      </w:r>
      <w:r w:rsidR="009945A1">
        <w:rPr>
          <w:szCs w:val="24"/>
        </w:rPr>
        <w:t xml:space="preserve">or </w:t>
      </w:r>
      <w:r w:rsidR="003B1F36">
        <w:rPr>
          <w:szCs w:val="24"/>
        </w:rPr>
        <w:t>through suggestions the Alliance members take the initiative to provide to the FDIC.</w:t>
      </w:r>
    </w:p>
    <w:p w:rsidR="003B1F36" w:rsidRDefault="003B1F36" w:rsidP="008E2F1C">
      <w:pPr>
        <w:rPr>
          <w:szCs w:val="24"/>
        </w:rPr>
      </w:pPr>
    </w:p>
    <w:p w:rsidR="008E2F1C" w:rsidRDefault="008E2F1C" w:rsidP="008E2F1C">
      <w:pPr>
        <w:rPr>
          <w:szCs w:val="24"/>
        </w:rPr>
      </w:pPr>
      <w:r>
        <w:rPr>
          <w:szCs w:val="24"/>
        </w:rPr>
        <w:t xml:space="preserve">In exchange, the FDIC shares updates and other information with Alliance members that can strengthen their efforts, such as through the quarterly Money Smart News publication.  FDIC also lists </w:t>
      </w:r>
      <w:r w:rsidRPr="009472D8">
        <w:rPr>
          <w:szCs w:val="24"/>
        </w:rPr>
        <w:t xml:space="preserve">Money Smart Alliance </w:t>
      </w:r>
      <w:r>
        <w:rPr>
          <w:szCs w:val="24"/>
        </w:rPr>
        <w:t xml:space="preserve">members on the FDIC website if they wish to be accessible to consumers looking for training or organizations interested in supporting ongoing efforts.  </w:t>
      </w:r>
    </w:p>
    <w:p w:rsidR="008E2F1C" w:rsidRDefault="008E2F1C" w:rsidP="008E2F1C">
      <w:pPr>
        <w:rPr>
          <w:szCs w:val="24"/>
        </w:rPr>
      </w:pPr>
    </w:p>
    <w:p w:rsidR="007E1B95" w:rsidRDefault="008E2F1C" w:rsidP="003B1F36">
      <w:pPr>
        <w:spacing w:after="200"/>
        <w:rPr>
          <w:rFonts w:eastAsia="Calibri"/>
          <w:szCs w:val="24"/>
        </w:rPr>
      </w:pPr>
      <w:r>
        <w:rPr>
          <w:rFonts w:eastAsia="Calibri"/>
          <w:szCs w:val="24"/>
        </w:rPr>
        <w:t xml:space="preserve">The FDIC would like to standardized and </w:t>
      </w:r>
      <w:r w:rsidR="003B1F36">
        <w:rPr>
          <w:rFonts w:eastAsia="Calibri"/>
          <w:szCs w:val="24"/>
        </w:rPr>
        <w:t>automate</w:t>
      </w:r>
      <w:r>
        <w:rPr>
          <w:rFonts w:eastAsia="Calibri"/>
          <w:szCs w:val="24"/>
        </w:rPr>
        <w:t xml:space="preserve"> the process for an organization to join the Money Smart Alliance.  </w:t>
      </w:r>
      <w:r w:rsidR="007E1B95">
        <w:rPr>
          <w:rFonts w:eastAsia="Calibri"/>
          <w:szCs w:val="24"/>
        </w:rPr>
        <w:t xml:space="preserve">We would like to develop an online survey </w:t>
      </w:r>
      <w:r w:rsidR="003B1F36">
        <w:rPr>
          <w:rFonts w:eastAsia="Calibri"/>
          <w:szCs w:val="24"/>
        </w:rPr>
        <w:t>that organizations can complete to submit information to join the Alliance.  This replaces a process that currently relies on phone calls</w:t>
      </w:r>
      <w:r w:rsidR="007E1B95">
        <w:rPr>
          <w:rFonts w:eastAsia="Calibri"/>
          <w:szCs w:val="24"/>
        </w:rPr>
        <w:t xml:space="preserve"> and</w:t>
      </w:r>
      <w:r w:rsidR="003B1F36">
        <w:rPr>
          <w:rFonts w:eastAsia="Calibri"/>
          <w:szCs w:val="24"/>
        </w:rPr>
        <w:t xml:space="preserve"> emails</w:t>
      </w:r>
      <w:r w:rsidR="009945A1">
        <w:rPr>
          <w:rFonts w:eastAsia="Calibri"/>
          <w:szCs w:val="24"/>
        </w:rPr>
        <w:t xml:space="preserve"> </w:t>
      </w:r>
      <w:r w:rsidR="007E1B95">
        <w:rPr>
          <w:rFonts w:eastAsia="Calibri"/>
          <w:szCs w:val="24"/>
        </w:rPr>
        <w:t xml:space="preserve">and </w:t>
      </w:r>
      <w:r w:rsidR="009945A1">
        <w:rPr>
          <w:rFonts w:eastAsia="Calibri"/>
          <w:szCs w:val="24"/>
        </w:rPr>
        <w:t xml:space="preserve">has resulted in outdated information. </w:t>
      </w:r>
    </w:p>
    <w:p w:rsidR="003B1F36" w:rsidRDefault="009945A1" w:rsidP="003B1F36">
      <w:pPr>
        <w:spacing w:after="200"/>
        <w:rPr>
          <w:rFonts w:eastAsia="Calibri"/>
          <w:szCs w:val="24"/>
        </w:rPr>
      </w:pPr>
      <w:r>
        <w:rPr>
          <w:rFonts w:eastAsia="Calibri"/>
          <w:szCs w:val="24"/>
        </w:rPr>
        <w:t xml:space="preserve">As part of this, all </w:t>
      </w:r>
      <w:r w:rsidR="007E1B95">
        <w:rPr>
          <w:rFonts w:eastAsia="Calibri"/>
          <w:szCs w:val="24"/>
        </w:rPr>
        <w:t xml:space="preserve">existing </w:t>
      </w:r>
      <w:r>
        <w:rPr>
          <w:rFonts w:eastAsia="Calibri"/>
          <w:szCs w:val="24"/>
        </w:rPr>
        <w:t>Alliance members would be asked to</w:t>
      </w:r>
      <w:r w:rsidR="00573EC7">
        <w:rPr>
          <w:rFonts w:eastAsia="Calibri"/>
          <w:szCs w:val="24"/>
        </w:rPr>
        <w:t xml:space="preserve"> complete this form to remain in the Alliance</w:t>
      </w:r>
      <w:r>
        <w:rPr>
          <w:rFonts w:eastAsia="Calibri"/>
          <w:szCs w:val="24"/>
        </w:rPr>
        <w:t xml:space="preserve">, as some of </w:t>
      </w:r>
      <w:r w:rsidR="007E1B95">
        <w:rPr>
          <w:rFonts w:eastAsia="Calibri"/>
          <w:szCs w:val="24"/>
        </w:rPr>
        <w:t>Alliance members</w:t>
      </w:r>
      <w:r>
        <w:rPr>
          <w:rFonts w:eastAsia="Calibri"/>
          <w:szCs w:val="24"/>
        </w:rPr>
        <w:t xml:space="preserve"> were first added more than 12 years ago</w:t>
      </w:r>
      <w:r w:rsidR="007E1B95">
        <w:rPr>
          <w:rFonts w:eastAsia="Calibri"/>
          <w:szCs w:val="24"/>
        </w:rPr>
        <w:t xml:space="preserve"> and may no</w:t>
      </w:r>
      <w:r w:rsidR="00573EC7">
        <w:rPr>
          <w:rFonts w:eastAsia="Calibri"/>
          <w:szCs w:val="24"/>
        </w:rPr>
        <w:t xml:space="preserve"> </w:t>
      </w:r>
      <w:r w:rsidR="007E1B95">
        <w:rPr>
          <w:rFonts w:eastAsia="Calibri"/>
          <w:szCs w:val="24"/>
        </w:rPr>
        <w:t xml:space="preserve">longer </w:t>
      </w:r>
      <w:r w:rsidR="00573EC7">
        <w:rPr>
          <w:rFonts w:eastAsia="Calibri"/>
          <w:szCs w:val="24"/>
        </w:rPr>
        <w:t>meet the FDIC’s qualifications to be a member of the Alliance (i.e. they no longer use Money Smart</w:t>
      </w:r>
      <w:r w:rsidR="007E1B95">
        <w:rPr>
          <w:rFonts w:eastAsia="Calibri"/>
          <w:szCs w:val="24"/>
        </w:rPr>
        <w:t>)</w:t>
      </w:r>
      <w:r>
        <w:rPr>
          <w:rFonts w:eastAsia="Calibri"/>
          <w:szCs w:val="24"/>
        </w:rPr>
        <w:t xml:space="preserve">.   </w:t>
      </w:r>
    </w:p>
    <w:p w:rsidR="002B3A4E" w:rsidRPr="002B3A4E" w:rsidRDefault="002B3A4E" w:rsidP="002B3A4E">
      <w:pPr>
        <w:spacing w:after="200"/>
        <w:rPr>
          <w:rFonts w:eastAsia="Calibri"/>
          <w:szCs w:val="24"/>
        </w:rPr>
      </w:pPr>
      <w:r w:rsidRPr="002B3A4E">
        <w:rPr>
          <w:rFonts w:eastAsia="Calibri"/>
          <w:szCs w:val="24"/>
        </w:rPr>
        <w:lastRenderedPageBreak/>
        <w:t xml:space="preserve">FDIC </w:t>
      </w:r>
      <w:r w:rsidR="00694E07">
        <w:rPr>
          <w:rFonts w:eastAsia="Calibri"/>
          <w:szCs w:val="24"/>
        </w:rPr>
        <w:t xml:space="preserve">expects to use </w:t>
      </w:r>
      <w:r w:rsidR="003B1F36">
        <w:rPr>
          <w:rFonts w:eastAsia="Calibri"/>
          <w:szCs w:val="24"/>
        </w:rPr>
        <w:t>the information that we gather to gain antidotal insights on how the Money Smart program is used so as to be able to assess the results of FDIC’s outreach efforts.  We will also use the data to improve the ability of staff to refer consumers to an organization that is using the Money Smart curriculum to offer workshops.</w:t>
      </w:r>
    </w:p>
    <w:p w:rsidR="002B3A4E" w:rsidRPr="002B3A4E" w:rsidRDefault="002B3A4E" w:rsidP="002B3A4E">
      <w:pPr>
        <w:spacing w:after="200"/>
        <w:rPr>
          <w:rFonts w:eastAsia="Calibri"/>
          <w:szCs w:val="24"/>
        </w:rPr>
      </w:pPr>
      <w:r w:rsidRPr="002B3A4E">
        <w:rPr>
          <w:rFonts w:eastAsia="Calibri"/>
          <w:szCs w:val="24"/>
        </w:rPr>
        <w:t>The estimated burden is set out below:</w:t>
      </w:r>
    </w:p>
    <w:p w:rsidR="002B3A4E" w:rsidRPr="002B3A4E" w:rsidRDefault="002B3A4E" w:rsidP="002B3A4E">
      <w:pPr>
        <w:rPr>
          <w:rFonts w:eastAsia="Calibri"/>
          <w:szCs w:val="24"/>
        </w:rPr>
      </w:pPr>
      <w:r w:rsidRPr="002B3A4E">
        <w:rPr>
          <w:rFonts w:eastAsia="Calibri"/>
          <w:szCs w:val="24"/>
        </w:rPr>
        <w:tab/>
      </w:r>
      <w:r w:rsidRPr="002B3A4E">
        <w:rPr>
          <w:rFonts w:eastAsia="Calibri"/>
          <w:i/>
          <w:szCs w:val="24"/>
        </w:rPr>
        <w:t>Estimated Number of Respondents:</w:t>
      </w:r>
      <w:r w:rsidRPr="002B3A4E">
        <w:rPr>
          <w:rFonts w:eastAsia="Calibri"/>
          <w:szCs w:val="24"/>
        </w:rPr>
        <w:t xml:space="preserve">  </w:t>
      </w:r>
      <w:r w:rsidR="003B1F36">
        <w:rPr>
          <w:rFonts w:eastAsia="Calibri"/>
          <w:szCs w:val="24"/>
        </w:rPr>
        <w:t>1,500</w:t>
      </w:r>
    </w:p>
    <w:p w:rsidR="002B3A4E" w:rsidRPr="002B3A4E" w:rsidRDefault="002B3A4E" w:rsidP="002B3A4E">
      <w:pPr>
        <w:rPr>
          <w:rFonts w:eastAsia="Calibri"/>
          <w:i/>
          <w:szCs w:val="24"/>
        </w:rPr>
      </w:pPr>
      <w:r w:rsidRPr="002B3A4E">
        <w:rPr>
          <w:rFonts w:eastAsia="Calibri"/>
          <w:i/>
          <w:szCs w:val="24"/>
        </w:rPr>
        <w:tab/>
        <w:t xml:space="preserve">Estimated Time per Response:  </w:t>
      </w:r>
      <w:r w:rsidR="003B1F36">
        <w:rPr>
          <w:rFonts w:eastAsia="Calibri"/>
          <w:szCs w:val="24"/>
        </w:rPr>
        <w:t>5</w:t>
      </w:r>
      <w:r w:rsidR="003B1F36" w:rsidRPr="003B1F36">
        <w:rPr>
          <w:rFonts w:eastAsia="Calibri"/>
          <w:szCs w:val="24"/>
        </w:rPr>
        <w:t xml:space="preserve"> minutes</w:t>
      </w:r>
    </w:p>
    <w:p w:rsidR="002B3A4E" w:rsidRPr="002B3A4E" w:rsidRDefault="002B3A4E" w:rsidP="002B3A4E">
      <w:pPr>
        <w:rPr>
          <w:rFonts w:eastAsia="Calibri"/>
          <w:szCs w:val="24"/>
        </w:rPr>
      </w:pPr>
      <w:r w:rsidRPr="002B3A4E">
        <w:rPr>
          <w:rFonts w:eastAsia="Calibri"/>
          <w:i/>
          <w:szCs w:val="24"/>
        </w:rPr>
        <w:tab/>
        <w:t>Frequency of Response:</w:t>
      </w:r>
      <w:r w:rsidRPr="002B3A4E">
        <w:rPr>
          <w:rFonts w:eastAsia="Calibri"/>
          <w:szCs w:val="24"/>
        </w:rPr>
        <w:t xml:space="preserve"> </w:t>
      </w:r>
      <w:r w:rsidR="003B1F36">
        <w:rPr>
          <w:rFonts w:eastAsia="Calibri"/>
          <w:szCs w:val="24"/>
        </w:rPr>
        <w:t>Once every two years</w:t>
      </w:r>
    </w:p>
    <w:p w:rsidR="002B3A4E" w:rsidRPr="002B3A4E" w:rsidRDefault="002B3A4E" w:rsidP="002B3A4E">
      <w:pPr>
        <w:rPr>
          <w:rFonts w:eastAsia="Calibri"/>
          <w:szCs w:val="24"/>
        </w:rPr>
      </w:pPr>
      <w:r w:rsidRPr="002B3A4E">
        <w:rPr>
          <w:rFonts w:eastAsia="Calibri"/>
          <w:i/>
          <w:szCs w:val="24"/>
        </w:rPr>
        <w:tab/>
        <w:t>Total estimated annual burden:</w:t>
      </w:r>
      <w:r w:rsidRPr="002B3A4E">
        <w:rPr>
          <w:rFonts w:eastAsia="Calibri"/>
          <w:szCs w:val="24"/>
        </w:rPr>
        <w:t xml:space="preserve">  </w:t>
      </w:r>
      <w:r w:rsidR="003B1F36">
        <w:rPr>
          <w:rFonts w:eastAsia="Calibri"/>
          <w:szCs w:val="24"/>
        </w:rPr>
        <w:t>125</w:t>
      </w:r>
      <w:r w:rsidRPr="002B3A4E">
        <w:rPr>
          <w:rFonts w:eastAsia="Calibri"/>
          <w:szCs w:val="24"/>
        </w:rPr>
        <w:t xml:space="preserve"> hours</w:t>
      </w:r>
    </w:p>
    <w:p w:rsidR="007F1DD9" w:rsidRDefault="007F1DD9" w:rsidP="002B3A4E">
      <w:pPr>
        <w:spacing w:after="200"/>
        <w:rPr>
          <w:rFonts w:eastAsia="Calibri"/>
          <w:szCs w:val="24"/>
        </w:rPr>
      </w:pPr>
    </w:p>
    <w:p w:rsidR="002B3A4E" w:rsidRPr="002B3A4E" w:rsidRDefault="002B3A4E" w:rsidP="002B3A4E">
      <w:pPr>
        <w:spacing w:after="200"/>
        <w:rPr>
          <w:rFonts w:eastAsia="Calibri"/>
          <w:szCs w:val="24"/>
        </w:rPr>
      </w:pPr>
      <w:r w:rsidRPr="002B3A4E">
        <w:rPr>
          <w:rFonts w:eastAsia="Calibri"/>
          <w:szCs w:val="24"/>
        </w:rPr>
        <w:t>If you have any questions, please let me know.  Thank you for your consideration.</w:t>
      </w:r>
    </w:p>
    <w:sectPr w:rsidR="002B3A4E" w:rsidRPr="002B3A4E">
      <w:headerReference w:type="default" r:id="rId8"/>
      <w:headerReference w:type="first" r:id="rId9"/>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6F7118F7" wp14:editId="60D7BA6F">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p w:rsidR="00F22E75" w:rsidRDefault="00F22E75">
    <w:pPr>
      <w:pStyle w:val="Header"/>
    </w:pPr>
  </w:p>
  <w:p w:rsidR="00F22E75" w:rsidRDefault="00F22E75">
    <w:pPr>
      <w:pStyle w:val="Header"/>
    </w:pPr>
  </w:p>
  <w:p w:rsidR="00F22E75" w:rsidRDefault="000B44D2">
    <w:pPr>
      <w:pStyle w:val="Header"/>
    </w:pPr>
    <w:r>
      <w:rPr>
        <w:noProof/>
      </w:rPr>
      <mc:AlternateContent>
        <mc:Choice Requires="wps">
          <w:drawing>
            <wp:anchor distT="0" distB="0" distL="114300" distR="114300" simplePos="0" relativeHeight="251660800" behindDoc="0" locked="1" layoutInCell="1" allowOverlap="1" wp14:anchorId="4F181428" wp14:editId="69CA2895">
              <wp:simplePos x="0" y="0"/>
              <wp:positionH relativeFrom="page">
                <wp:posOffset>5303520</wp:posOffset>
              </wp:positionH>
              <wp:positionV relativeFrom="page">
                <wp:posOffset>914400</wp:posOffset>
              </wp:positionV>
              <wp:extent cx="1463040" cy="274320"/>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573EC7">
                          <w:pPr>
                            <w:jc w:val="right"/>
                          </w:pPr>
                          <w:r>
                            <w:t>September 4,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17.6pt;margin-top:1in;width:115.2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uAIAAMA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" filled="f" stroked="f">
              <v:textbox>
                <w:txbxContent>
                  <w:p w:rsidR="00F22E75" w:rsidRDefault="00573EC7">
                    <w:pPr>
                      <w:jc w:val="right"/>
                    </w:pPr>
                    <w:r>
                      <w:t>September 4, 2015</w:t>
                    </w:r>
                  </w:p>
                </w:txbxContent>
              </v:textbox>
              <w10:wrap type="topAndBottom" anchorx="page" anchory="page"/>
              <w10:anchorlock/>
            </v:shape>
          </w:pict>
        </mc:Fallback>
      </mc:AlternateContent>
    </w:r>
  </w:p>
  <w:p w:rsidR="00F22E75" w:rsidRDefault="00F22E75">
    <w:pPr>
      <w:pStyle w:val="Header"/>
    </w:pPr>
  </w:p>
  <w:p w:rsidR="00F22E75" w:rsidRDefault="00F22E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0B83C51B" wp14:editId="592D62A4">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3D2E1282" wp14:editId="2B88D267">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3AFC96B4" wp14:editId="072E56B4">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17C0ECAB" wp14:editId="5F441537">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VgA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51EEC88E" wp14:editId="5090C6CD">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08CB56"/>
    <w:lvl w:ilvl="0">
      <w:start w:val="1"/>
      <w:numFmt w:val="decimal"/>
      <w:lvlText w:val="%1."/>
      <w:lvlJc w:val="left"/>
      <w:pPr>
        <w:tabs>
          <w:tab w:val="num" w:pos="1800"/>
        </w:tabs>
        <w:ind w:left="1800" w:hanging="360"/>
      </w:pPr>
    </w:lvl>
  </w:abstractNum>
  <w:abstractNum w:abstractNumId="1">
    <w:nsid w:val="FFFFFF7D"/>
    <w:multiLevelType w:val="singleLevel"/>
    <w:tmpl w:val="D960C0BE"/>
    <w:lvl w:ilvl="0">
      <w:start w:val="1"/>
      <w:numFmt w:val="decimal"/>
      <w:lvlText w:val="%1."/>
      <w:lvlJc w:val="left"/>
      <w:pPr>
        <w:tabs>
          <w:tab w:val="num" w:pos="1440"/>
        </w:tabs>
        <w:ind w:left="1440" w:hanging="360"/>
      </w:pPr>
    </w:lvl>
  </w:abstractNum>
  <w:abstractNum w:abstractNumId="2">
    <w:nsid w:val="FFFFFF7E"/>
    <w:multiLevelType w:val="singleLevel"/>
    <w:tmpl w:val="7A3A818E"/>
    <w:lvl w:ilvl="0">
      <w:start w:val="1"/>
      <w:numFmt w:val="decimal"/>
      <w:lvlText w:val="%1."/>
      <w:lvlJc w:val="left"/>
      <w:pPr>
        <w:tabs>
          <w:tab w:val="num" w:pos="1080"/>
        </w:tabs>
        <w:ind w:left="1080" w:hanging="360"/>
      </w:pPr>
    </w:lvl>
  </w:abstractNum>
  <w:abstractNum w:abstractNumId="3">
    <w:nsid w:val="FFFFFF7F"/>
    <w:multiLevelType w:val="singleLevel"/>
    <w:tmpl w:val="12C8EE3C"/>
    <w:lvl w:ilvl="0">
      <w:start w:val="1"/>
      <w:numFmt w:val="decimal"/>
      <w:lvlText w:val="%1."/>
      <w:lvlJc w:val="left"/>
      <w:pPr>
        <w:tabs>
          <w:tab w:val="num" w:pos="720"/>
        </w:tabs>
        <w:ind w:left="720" w:hanging="360"/>
      </w:pPr>
    </w:lvl>
  </w:abstractNum>
  <w:abstractNum w:abstractNumId="4">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C61818"/>
    <w:lvl w:ilvl="0">
      <w:start w:val="1"/>
      <w:numFmt w:val="decimal"/>
      <w:lvlText w:val="%1."/>
      <w:lvlJc w:val="left"/>
      <w:pPr>
        <w:tabs>
          <w:tab w:val="num" w:pos="360"/>
        </w:tabs>
        <w:ind w:left="360" w:hanging="360"/>
      </w:pPr>
    </w:lvl>
  </w:abstractNum>
  <w:abstractNum w:abstractNumId="9">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74617"/>
    <w:rsid w:val="000B388D"/>
    <w:rsid w:val="000B44D2"/>
    <w:rsid w:val="00122210"/>
    <w:rsid w:val="00196079"/>
    <w:rsid w:val="001B685D"/>
    <w:rsid w:val="001B7EEA"/>
    <w:rsid w:val="001E5B07"/>
    <w:rsid w:val="001F1706"/>
    <w:rsid w:val="00276432"/>
    <w:rsid w:val="002A0198"/>
    <w:rsid w:val="002B3A4E"/>
    <w:rsid w:val="002D1B1B"/>
    <w:rsid w:val="002E65D9"/>
    <w:rsid w:val="003476B9"/>
    <w:rsid w:val="003B1F36"/>
    <w:rsid w:val="00413284"/>
    <w:rsid w:val="004655AD"/>
    <w:rsid w:val="00474BFC"/>
    <w:rsid w:val="005100C3"/>
    <w:rsid w:val="00541BAE"/>
    <w:rsid w:val="00573EC7"/>
    <w:rsid w:val="005938B0"/>
    <w:rsid w:val="005B5DCF"/>
    <w:rsid w:val="005E696D"/>
    <w:rsid w:val="006227F1"/>
    <w:rsid w:val="00630AFB"/>
    <w:rsid w:val="006739F8"/>
    <w:rsid w:val="00690B9C"/>
    <w:rsid w:val="00694E07"/>
    <w:rsid w:val="00785A8E"/>
    <w:rsid w:val="007C0052"/>
    <w:rsid w:val="007E1B95"/>
    <w:rsid w:val="007F1DD9"/>
    <w:rsid w:val="007F1F2F"/>
    <w:rsid w:val="00817D9A"/>
    <w:rsid w:val="008B38AF"/>
    <w:rsid w:val="008C522F"/>
    <w:rsid w:val="008E2F1C"/>
    <w:rsid w:val="008E650F"/>
    <w:rsid w:val="009945A1"/>
    <w:rsid w:val="009B7C8E"/>
    <w:rsid w:val="00A021B4"/>
    <w:rsid w:val="00A324F0"/>
    <w:rsid w:val="00A775E5"/>
    <w:rsid w:val="00A94E9A"/>
    <w:rsid w:val="00B30FB5"/>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contacts" w:name="S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kuiper\application%20data\microsoft\templates\FDIC%20Macros\LETTER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LETTERLogo</Template>
  <TotalTime>0</TotalTime>
  <Pages>2</Pages>
  <Words>449</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FDIC Macros Ver. 5.5</vt:lpstr>
    </vt:vector>
  </TitlesOfParts>
  <Manager>Andrew Roberts</Manager>
  <Company>FDIC</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Macros Ver. 5.5</dc:title>
  <dc:creator>gkuiper</dc:creator>
  <cp:lastModifiedBy>Kuiper, Gary</cp:lastModifiedBy>
  <cp:revision>2</cp:revision>
  <cp:lastPrinted>2015-09-04T18:33:00Z</cp:lastPrinted>
  <dcterms:created xsi:type="dcterms:W3CDTF">2015-09-04T20:20:00Z</dcterms:created>
  <dcterms:modified xsi:type="dcterms:W3CDTF">2015-09-04T20:20:00Z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