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bookmarkStart w:id="0" w:name="_GoBack"/>
      <w:bookmarkEnd w:id="0"/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AD2CDD">
        <w:rPr>
          <w:rFonts w:eastAsia="Times New Roman"/>
          <w:color w:val="auto"/>
          <w:szCs w:val="20"/>
        </w:rPr>
        <w:t xml:space="preserve">September </w:t>
      </w:r>
      <w:r w:rsidR="00D90B94">
        <w:rPr>
          <w:rFonts w:eastAsia="Times New Roman"/>
          <w:color w:val="auto"/>
          <w:szCs w:val="20"/>
        </w:rPr>
        <w:t>7</w:t>
      </w:r>
      <w:r w:rsidR="001F0C8F">
        <w:rPr>
          <w:rFonts w:eastAsia="Times New Roman"/>
          <w:color w:val="auto"/>
          <w:szCs w:val="20"/>
        </w:rPr>
        <w:t>, 201</w:t>
      </w:r>
      <w:r w:rsidR="00AD2CDD">
        <w:rPr>
          <w:rFonts w:eastAsia="Times New Roman"/>
          <w:color w:val="auto"/>
          <w:szCs w:val="20"/>
        </w:rPr>
        <w:t>8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 xml:space="preserve">FDIC </w:t>
      </w:r>
      <w:r w:rsidR="00EF1957">
        <w:rPr>
          <w:rFonts w:eastAsia="Calibri"/>
          <w:color w:val="auto"/>
        </w:rPr>
        <w:t>Website Feedback Form</w:t>
      </w:r>
    </w:p>
    <w:p w:rsidR="00CD0E8C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Under </w:t>
      </w:r>
      <w:r w:rsidR="00103D4D">
        <w:rPr>
          <w:rFonts w:eastAsia="Calibri"/>
          <w:color w:val="auto"/>
        </w:rPr>
        <w:t>FDIC “fast-track”</w:t>
      </w:r>
      <w:r w:rsidRPr="00EF4558">
        <w:rPr>
          <w:rFonts w:eastAsia="Calibri"/>
          <w:color w:val="auto"/>
        </w:rPr>
        <w:t xml:space="preserve"> gener</w:t>
      </w:r>
      <w:r w:rsidR="00401028">
        <w:rPr>
          <w:rFonts w:eastAsia="Calibri"/>
          <w:color w:val="auto"/>
        </w:rPr>
        <w:t>ic clearance entitled</w:t>
      </w:r>
      <w:r w:rsidRPr="00EF4558">
        <w:rPr>
          <w:rFonts w:eastAsia="Calibri"/>
          <w:color w:val="auto"/>
        </w:rPr>
        <w:t xml:space="preserve"> </w:t>
      </w:r>
      <w:r w:rsidR="00401028" w:rsidRPr="00EF4558">
        <w:rPr>
          <w:rFonts w:eastAsia="Calibri"/>
          <w:color w:val="auto"/>
        </w:rPr>
        <w:t>“Occasional Qualitative Surveys” (3064-0127),</w:t>
      </w:r>
      <w:r w:rsidRPr="00EF4558">
        <w:rPr>
          <w:rFonts w:eastAsia="Calibri"/>
          <w:color w:val="auto"/>
        </w:rPr>
        <w:t xml:space="preserve">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4A15B5">
        <w:rPr>
          <w:rFonts w:eastAsia="Calibri"/>
          <w:color w:val="auto"/>
        </w:rPr>
        <w:t>FDIC Website Feedback Survey</w:t>
      </w:r>
      <w:r w:rsidR="00CD0E8C">
        <w:rPr>
          <w:rFonts w:eastAsia="Calibri"/>
          <w:color w:val="auto"/>
        </w:rPr>
        <w:t>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CD0E8C">
        <w:rPr>
          <w:rFonts w:eastAsia="Calibri"/>
          <w:color w:val="auto"/>
        </w:rPr>
        <w:t xml:space="preserve">is survey will be </w:t>
      </w:r>
      <w:r w:rsidR="00EF1957">
        <w:rPr>
          <w:rFonts w:eastAsia="Calibri"/>
          <w:color w:val="auto"/>
        </w:rPr>
        <w:t xml:space="preserve">hosted by Qualtrics.  It will be accessible from every webpage on FDIC.gov via a “Feedback” tab on the right side of the screen.  Completion of this form is voluntary.  </w:t>
      </w:r>
    </w:p>
    <w:p w:rsidR="00AD2CDD" w:rsidRDefault="00AD2CDD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>Visitors to the FDIC’s public-facing website – FDIC.gov – will have the option of responding to a “Feedback”</w:t>
      </w:r>
      <w:r w:rsidR="002F4CF1">
        <w:rPr>
          <w:rFonts w:eastAsia="Calibri"/>
          <w:color w:val="auto"/>
        </w:rPr>
        <w:t xml:space="preserve"> tab</w:t>
      </w:r>
      <w:r w:rsidR="00C46A38">
        <w:rPr>
          <w:rFonts w:eastAsia="Calibri"/>
          <w:color w:val="auto"/>
        </w:rPr>
        <w:t xml:space="preserve"> located on the right side of every webpage</w:t>
      </w:r>
      <w:r w:rsidR="002F4CF1">
        <w:rPr>
          <w:rFonts w:eastAsia="Calibri"/>
          <w:color w:val="auto"/>
        </w:rPr>
        <w:t xml:space="preserve">.  The questions on the corresponding survey relate to the webpage </w:t>
      </w:r>
      <w:r w:rsidR="00C46A38">
        <w:rPr>
          <w:rFonts w:eastAsia="Calibri"/>
          <w:color w:val="auto"/>
        </w:rPr>
        <w:t xml:space="preserve">on which the Feedback tab </w:t>
      </w:r>
      <w:r w:rsidR="002F4CF1">
        <w:rPr>
          <w:rFonts w:eastAsia="Calibri"/>
          <w:color w:val="auto"/>
        </w:rPr>
        <w:t xml:space="preserve">was accessed.  The user is asked to rate the webpage using a scale of one to five stars (five </w:t>
      </w:r>
      <w:r w:rsidR="00A95EBD">
        <w:rPr>
          <w:rFonts w:eastAsia="Calibri"/>
          <w:color w:val="auto"/>
        </w:rPr>
        <w:t>being</w:t>
      </w:r>
      <w:r w:rsidR="00C46A38">
        <w:rPr>
          <w:rFonts w:eastAsia="Calibri"/>
          <w:color w:val="auto"/>
        </w:rPr>
        <w:t xml:space="preserve"> the highest); asked if they found what they were looking for; and if they continued to need assistance.  There are also asked to self-identify their occupation and the frequency they visit FDIC.gov.  The metrics derived from the responses will</w:t>
      </w:r>
      <w:r w:rsidR="00E05068">
        <w:rPr>
          <w:rFonts w:eastAsia="Calibri"/>
          <w:color w:val="auto"/>
        </w:rPr>
        <w:t xml:space="preserve"> gauge effectiveness of the webpage for both the website managers and program areas, and may result in actions to clarify the content or design of the webpage. </w:t>
      </w:r>
      <w:r w:rsidR="00B320F6">
        <w:rPr>
          <w:rFonts w:eastAsia="Calibri"/>
          <w:color w:val="auto"/>
        </w:rPr>
        <w:t xml:space="preserve"> The survey meets the criteria in OMB memo M-17-06, Policies for Federal Agency Public Websites and Digital Services. </w:t>
      </w:r>
    </w:p>
    <w:p w:rsidR="00506AFA" w:rsidRDefault="00506AFA" w:rsidP="00EF4558"/>
    <w:p w:rsidR="00EF4558" w:rsidRPr="00EF4558" w:rsidRDefault="006135A6" w:rsidP="00EF4558">
      <w:r>
        <w:t xml:space="preserve">The FDIC estimates that there will be </w:t>
      </w:r>
      <w:r w:rsidR="004A2C97">
        <w:t xml:space="preserve">approximately </w:t>
      </w:r>
      <w:r w:rsidR="00C55694">
        <w:t>1,100</w:t>
      </w:r>
      <w:r w:rsidR="004A2C97">
        <w:t xml:space="preserve"> responses per quarter based on </w:t>
      </w:r>
      <w:r w:rsidR="00A026B6">
        <w:t xml:space="preserve">the Office of </w:t>
      </w:r>
      <w:r w:rsidR="00A95EBD">
        <w:t>Communications’ prior experience</w:t>
      </w:r>
      <w:r w:rsidR="004A2C97">
        <w:t xml:space="preserve">.  </w:t>
      </w:r>
    </w:p>
    <w:p w:rsidR="00EF4558" w:rsidRDefault="00EF4558" w:rsidP="00EF4558"/>
    <w:p w:rsidR="00FC1FBC" w:rsidRPr="006D7A10" w:rsidRDefault="00FC1FBC" w:rsidP="004A2C97">
      <w:pPr>
        <w:rPr>
          <w:i/>
        </w:rPr>
      </w:pPr>
      <w:r>
        <w:tab/>
      </w:r>
      <w:r w:rsidR="004A2C97">
        <w:tab/>
      </w:r>
      <w:r w:rsidR="00D24551" w:rsidRPr="00401028">
        <w:rPr>
          <w:i/>
        </w:rPr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55694">
        <w:rPr>
          <w:i/>
        </w:rPr>
        <w:t>4,</w:t>
      </w:r>
      <w:r w:rsidR="002F4CF1">
        <w:rPr>
          <w:i/>
        </w:rPr>
        <w:t>400</w:t>
      </w:r>
    </w:p>
    <w:p w:rsidR="00FC1FBC" w:rsidRPr="006D7A10" w:rsidRDefault="00FC1FBC" w:rsidP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95EBD">
        <w:rPr>
          <w:i/>
          <w:u w:val="single"/>
        </w:rPr>
        <w:t>2</w:t>
      </w:r>
      <w:r w:rsidRPr="005B4878">
        <w:rPr>
          <w:i/>
          <w:u w:val="single"/>
        </w:rPr>
        <w:t xml:space="preserve"> minute</w:t>
      </w:r>
      <w:r w:rsidR="00A95EBD">
        <w:rPr>
          <w:i/>
          <w:u w:val="single"/>
        </w:rPr>
        <w:t>s</w:t>
      </w:r>
    </w:p>
    <w:p w:rsidR="00FC1FBC" w:rsidRPr="006D7A10" w:rsidRDefault="00FC1FBC" w:rsidP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C55694">
        <w:rPr>
          <w:i/>
        </w:rPr>
        <w:t>147</w:t>
      </w:r>
      <w:r w:rsidRPr="006D7A10">
        <w:rPr>
          <w:i/>
        </w:rPr>
        <w:t xml:space="preserve"> hours</w:t>
      </w:r>
    </w:p>
    <w:p w:rsidR="00FC1FBC" w:rsidRDefault="00FC1FBC" w:rsidP="00EF4558"/>
    <w:p w:rsidR="009E4BF9" w:rsidRDefault="004A2C97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burden for </w:t>
      </w:r>
      <w:r>
        <w:rPr>
          <w:rFonts w:eastAsia="Times New Roman"/>
          <w:color w:val="auto"/>
          <w:szCs w:val="20"/>
        </w:rPr>
        <w:t>the annual colle</w:t>
      </w:r>
      <w:r w:rsidR="00A026B6">
        <w:rPr>
          <w:rFonts w:eastAsia="Times New Roman"/>
          <w:color w:val="auto"/>
          <w:szCs w:val="20"/>
        </w:rPr>
        <w:t xml:space="preserve">ction of this information is </w:t>
      </w:r>
      <w:r w:rsidR="00C55694">
        <w:rPr>
          <w:rFonts w:eastAsia="Times New Roman"/>
          <w:color w:val="auto"/>
          <w:szCs w:val="20"/>
        </w:rPr>
        <w:t>147</w:t>
      </w:r>
      <w:r w:rsidR="005712A5">
        <w:rPr>
          <w:rFonts w:eastAsia="Times New Roman"/>
          <w:color w:val="auto"/>
          <w:szCs w:val="20"/>
        </w:rPr>
        <w:t xml:space="preserve"> hours.</w:t>
      </w:r>
      <w:r w:rsidR="00401028">
        <w:rPr>
          <w:rFonts w:eastAsia="Times New Roman"/>
          <w:color w:val="auto"/>
          <w:szCs w:val="20"/>
        </w:rPr>
        <w:t xml:space="preserve">  This survey is currently cleared under FDIC’s information collection entitled “</w:t>
      </w:r>
      <w:r w:rsidR="002A24F1">
        <w:rPr>
          <w:rFonts w:eastAsia="Calibri"/>
          <w:color w:val="auto"/>
        </w:rPr>
        <w:t>Information Collection for Qualitative Research</w:t>
      </w:r>
      <w:r w:rsidR="002A24F1" w:rsidRPr="00EF4558">
        <w:rPr>
          <w:rFonts w:eastAsia="Calibri"/>
          <w:color w:val="auto"/>
        </w:rPr>
        <w:t>” (</w:t>
      </w:r>
      <w:r w:rsidR="002A24F1">
        <w:rPr>
          <w:rFonts w:eastAsia="Calibri"/>
          <w:color w:val="auto"/>
        </w:rPr>
        <w:t xml:space="preserve">Control Number </w:t>
      </w:r>
      <w:r w:rsidR="002A24F1" w:rsidRPr="00EF4558">
        <w:rPr>
          <w:rFonts w:eastAsia="Calibri"/>
          <w:color w:val="auto"/>
        </w:rPr>
        <w:t>3064-01</w:t>
      </w:r>
      <w:r w:rsidR="002A24F1">
        <w:rPr>
          <w:rFonts w:eastAsia="Calibri"/>
          <w:color w:val="auto"/>
        </w:rPr>
        <w:t>98</w:t>
      </w:r>
      <w:r w:rsidR="002A24F1" w:rsidRPr="00EF4558">
        <w:rPr>
          <w:rFonts w:eastAsia="Calibri"/>
          <w:color w:val="auto"/>
        </w:rPr>
        <w:t>)</w:t>
      </w:r>
      <w:r w:rsidR="002A24F1">
        <w:rPr>
          <w:rFonts w:eastAsia="Calibri"/>
          <w:color w:val="auto"/>
        </w:rPr>
        <w:t>.  The IC for this survey under 3064-0198 will be discontinued upon approval of this request.</w:t>
      </w:r>
    </w:p>
    <w:p w:rsidR="00BF402E" w:rsidRPr="00103D4D" w:rsidRDefault="00EF4558" w:rsidP="00103D4D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sectPr w:rsidR="00BF402E" w:rsidRPr="00103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EE" w:rsidRDefault="00920DEE">
      <w:r>
        <w:separator/>
      </w:r>
    </w:p>
  </w:endnote>
  <w:endnote w:type="continuationSeparator" w:id="0">
    <w:p w:rsidR="00920DEE" w:rsidRDefault="009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EE" w:rsidRDefault="00920DEE">
      <w:r>
        <w:separator/>
      </w:r>
    </w:p>
  </w:footnote>
  <w:footnote w:type="continuationSeparator" w:id="0">
    <w:p w:rsidR="00920DEE" w:rsidRDefault="0092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107472B" wp14:editId="3F422C3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8A6191B" wp14:editId="471E21AF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78CF2FF" wp14:editId="255314ED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F569E56" wp14:editId="39054C1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5D17E0" wp14:editId="5669D3ED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F405FD" wp14:editId="10967B0D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77FB67C7" wp14:editId="02C9372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C54ADCC" wp14:editId="579C6FE2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77D1CC6" wp14:editId="05C5B272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03D4D"/>
    <w:rsid w:val="00124D94"/>
    <w:rsid w:val="0018506F"/>
    <w:rsid w:val="001A2298"/>
    <w:rsid w:val="001B770C"/>
    <w:rsid w:val="001C77DF"/>
    <w:rsid w:val="001F0C8F"/>
    <w:rsid w:val="002151CA"/>
    <w:rsid w:val="00217C61"/>
    <w:rsid w:val="00234034"/>
    <w:rsid w:val="00235E11"/>
    <w:rsid w:val="00294C85"/>
    <w:rsid w:val="002969EF"/>
    <w:rsid w:val="002A24F1"/>
    <w:rsid w:val="002F4CF1"/>
    <w:rsid w:val="00360D9B"/>
    <w:rsid w:val="003A31E1"/>
    <w:rsid w:val="003C01EF"/>
    <w:rsid w:val="003D321B"/>
    <w:rsid w:val="003E0A8A"/>
    <w:rsid w:val="00401028"/>
    <w:rsid w:val="00423511"/>
    <w:rsid w:val="00471558"/>
    <w:rsid w:val="004A15B5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D7A10"/>
    <w:rsid w:val="00700560"/>
    <w:rsid w:val="00737C13"/>
    <w:rsid w:val="00752659"/>
    <w:rsid w:val="007C7CD8"/>
    <w:rsid w:val="007E6ADD"/>
    <w:rsid w:val="008231A1"/>
    <w:rsid w:val="008D19B9"/>
    <w:rsid w:val="008D303D"/>
    <w:rsid w:val="00920DEE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4542"/>
    <w:rsid w:val="00A95EBD"/>
    <w:rsid w:val="00AD2CDD"/>
    <w:rsid w:val="00B320F6"/>
    <w:rsid w:val="00B61B73"/>
    <w:rsid w:val="00BA4D29"/>
    <w:rsid w:val="00BC7FFB"/>
    <w:rsid w:val="00BF402E"/>
    <w:rsid w:val="00C33312"/>
    <w:rsid w:val="00C46A38"/>
    <w:rsid w:val="00C55694"/>
    <w:rsid w:val="00C6317E"/>
    <w:rsid w:val="00CD0E8C"/>
    <w:rsid w:val="00D2432A"/>
    <w:rsid w:val="00D24551"/>
    <w:rsid w:val="00D43735"/>
    <w:rsid w:val="00D90B94"/>
    <w:rsid w:val="00D91F61"/>
    <w:rsid w:val="00DF0133"/>
    <w:rsid w:val="00E05068"/>
    <w:rsid w:val="00E07CD5"/>
    <w:rsid w:val="00E21631"/>
    <w:rsid w:val="00E64FC7"/>
    <w:rsid w:val="00EA4629"/>
    <w:rsid w:val="00EC7D3E"/>
    <w:rsid w:val="00ED2B9D"/>
    <w:rsid w:val="00EF1957"/>
    <w:rsid w:val="00EF4558"/>
    <w:rsid w:val="00F06A97"/>
    <w:rsid w:val="00F13331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2018-09-17T13:53:00Z</dcterms:created>
  <dcterms:modified xsi:type="dcterms:W3CDTF">2018-09-17T13:53:00Z</dcterms:modified>
</cp:coreProperties>
</file>