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858" w:rsidRPr="00333F3D" w:rsidRDefault="00B92FB9">
      <w:pPr>
        <w:jc w:val="center"/>
        <w:rPr>
          <w:rFonts w:ascii="Arial" w:hAnsi="Arial" w:cs="Arial"/>
          <w:szCs w:val="24"/>
        </w:rPr>
      </w:pPr>
      <w:r w:rsidRPr="00333F3D">
        <w:rPr>
          <w:rFonts w:ascii="Arial" w:hAnsi="Arial" w:cs="Arial"/>
          <w:szCs w:val="24"/>
        </w:rPr>
        <w:fldChar w:fldCharType="begin"/>
      </w:r>
      <w:r w:rsidR="00412858" w:rsidRPr="00333F3D">
        <w:rPr>
          <w:rFonts w:ascii="Arial" w:hAnsi="Arial" w:cs="Arial"/>
          <w:szCs w:val="24"/>
        </w:rPr>
        <w:instrText xml:space="preserve"> SEQ CHAPTER \h \r 1</w:instrText>
      </w:r>
      <w:r w:rsidRPr="00333F3D">
        <w:rPr>
          <w:rFonts w:ascii="Arial" w:hAnsi="Arial" w:cs="Arial"/>
          <w:szCs w:val="24"/>
        </w:rPr>
        <w:fldChar w:fldCharType="end"/>
      </w:r>
      <w:r w:rsidR="00412858" w:rsidRPr="00333F3D">
        <w:rPr>
          <w:rFonts w:ascii="Arial" w:hAnsi="Arial" w:cs="Arial"/>
          <w:szCs w:val="24"/>
        </w:rPr>
        <w:t>Supportin</w:t>
      </w:r>
      <w:bookmarkStart w:id="0" w:name="_GoBack"/>
      <w:bookmarkEnd w:id="0"/>
      <w:r w:rsidR="00412858" w:rsidRPr="00333F3D">
        <w:rPr>
          <w:rFonts w:ascii="Arial" w:hAnsi="Arial" w:cs="Arial"/>
          <w:szCs w:val="24"/>
        </w:rPr>
        <w:t>g Statement</w:t>
      </w:r>
    </w:p>
    <w:p w:rsidR="00412858" w:rsidRPr="00333F3D" w:rsidRDefault="00412858">
      <w:pPr>
        <w:jc w:val="center"/>
        <w:rPr>
          <w:rFonts w:ascii="Arial" w:hAnsi="Arial" w:cs="Arial"/>
          <w:b/>
          <w:szCs w:val="24"/>
        </w:rPr>
      </w:pPr>
    </w:p>
    <w:p w:rsidR="00412858" w:rsidRDefault="003E0F60">
      <w:pPr>
        <w:jc w:val="center"/>
        <w:rPr>
          <w:rFonts w:ascii="Arial" w:hAnsi="Arial" w:cs="Arial"/>
          <w:b/>
          <w:szCs w:val="24"/>
        </w:rPr>
      </w:pPr>
      <w:r>
        <w:rPr>
          <w:rFonts w:ascii="Arial" w:hAnsi="Arial" w:cs="Arial"/>
          <w:b/>
          <w:szCs w:val="24"/>
        </w:rPr>
        <w:t>CURRENT AGRICULTURAL INDUSTRIAL REPORTS (CAIR)</w:t>
      </w:r>
    </w:p>
    <w:p w:rsidR="003E0F60" w:rsidRPr="00333F3D" w:rsidRDefault="003E0F60">
      <w:pPr>
        <w:jc w:val="center"/>
        <w:rPr>
          <w:rFonts w:ascii="Arial" w:hAnsi="Arial" w:cs="Arial"/>
          <w:b/>
          <w:szCs w:val="24"/>
        </w:rPr>
      </w:pPr>
    </w:p>
    <w:p w:rsidR="00412858" w:rsidRPr="00333F3D" w:rsidRDefault="00412858">
      <w:pPr>
        <w:jc w:val="center"/>
        <w:rPr>
          <w:rFonts w:ascii="Arial" w:hAnsi="Arial" w:cs="Arial"/>
          <w:b/>
          <w:szCs w:val="24"/>
        </w:rPr>
      </w:pPr>
      <w:r w:rsidRPr="00333F3D">
        <w:rPr>
          <w:rFonts w:ascii="Arial" w:hAnsi="Arial" w:cs="Arial"/>
          <w:szCs w:val="24"/>
        </w:rPr>
        <w:t>OMB No. 0535-</w:t>
      </w:r>
      <w:r w:rsidR="00392453">
        <w:rPr>
          <w:rFonts w:ascii="Arial" w:hAnsi="Arial" w:cs="Arial"/>
          <w:szCs w:val="24"/>
        </w:rPr>
        <w:t>0254</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B.</w:t>
      </w:r>
      <w:r w:rsidRPr="00333F3D">
        <w:rPr>
          <w:rFonts w:ascii="Arial" w:hAnsi="Arial" w:cs="Arial"/>
          <w:b/>
          <w:color w:val="000000"/>
          <w:szCs w:val="24"/>
        </w:rPr>
        <w:tab/>
        <w:t>COLLECTION OF INFORMATION EMPLOYING STATISTICAL METHODS</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C82FB3"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33F3D">
        <w:rPr>
          <w:rFonts w:ascii="Arial" w:hAnsi="Arial" w:cs="Arial"/>
          <w:b/>
          <w:color w:val="000000"/>
          <w:szCs w:val="24"/>
        </w:rPr>
        <w:t>1.</w:t>
      </w:r>
      <w:r w:rsidRPr="00333F3D">
        <w:rPr>
          <w:rFonts w:ascii="Arial" w:hAnsi="Arial" w:cs="Arial"/>
          <w:b/>
          <w:color w:val="000000"/>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w:t>
      </w:r>
      <w:r w:rsidRPr="00C82FB3">
        <w:rPr>
          <w:rFonts w:ascii="Arial" w:hAnsi="Arial" w:cs="Arial"/>
          <w:b/>
          <w:szCs w:val="24"/>
        </w:rPr>
        <w:t>the collection has been conducted previously, include the actual response rate achieved during the last collection.</w:t>
      </w:r>
    </w:p>
    <w:p w:rsidR="00BD60E8" w:rsidRPr="00C82FB3" w:rsidRDefault="00BD6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83E9B" w:rsidRPr="00C82FB3" w:rsidRDefault="00983E9B" w:rsidP="00983E9B">
      <w:pPr>
        <w:ind w:left="720"/>
        <w:rPr>
          <w:rFonts w:ascii="Arial" w:hAnsi="Arial" w:cs="Arial"/>
        </w:rPr>
      </w:pPr>
      <w:r w:rsidRPr="00C82FB3">
        <w:rPr>
          <w:rFonts w:ascii="Arial" w:hAnsi="Arial" w:cs="Arial"/>
        </w:rPr>
        <w:t>These surveys target several populations</w:t>
      </w:r>
      <w:r w:rsidR="004B71EE">
        <w:rPr>
          <w:rFonts w:ascii="Arial" w:hAnsi="Arial" w:cs="Arial"/>
        </w:rPr>
        <w:t xml:space="preserve"> of businesses,</w:t>
      </w:r>
      <w:r w:rsidRPr="00C82FB3">
        <w:rPr>
          <w:rFonts w:ascii="Arial" w:hAnsi="Arial" w:cs="Arial"/>
        </w:rPr>
        <w:t xml:space="preserve"> based on the type of manufactured product</w:t>
      </w:r>
      <w:r w:rsidR="004B71EE">
        <w:rPr>
          <w:rFonts w:ascii="Arial" w:hAnsi="Arial" w:cs="Arial"/>
        </w:rPr>
        <w:t>s they produce</w:t>
      </w:r>
      <w:r w:rsidRPr="00C82FB3">
        <w:rPr>
          <w:rFonts w:ascii="Arial" w:hAnsi="Arial" w:cs="Arial"/>
        </w:rPr>
        <w:t>.  The target populations are US flou</w:t>
      </w:r>
      <w:r w:rsidR="00A0024F" w:rsidRPr="00C82FB3">
        <w:rPr>
          <w:rFonts w:ascii="Arial" w:hAnsi="Arial" w:cs="Arial"/>
        </w:rPr>
        <w:t>r millers, cotton linters, alcoho</w:t>
      </w:r>
      <w:r w:rsidRPr="00C82FB3">
        <w:rPr>
          <w:rFonts w:ascii="Arial" w:hAnsi="Arial" w:cs="Arial"/>
        </w:rPr>
        <w:t xml:space="preserve">l producers, fat and oil renderers, fat and oil processors, and fat and oil warehouse facilities.  Estimated population sizes can be found in Supporting Statement </w:t>
      </w:r>
      <w:proofErr w:type="gramStart"/>
      <w:r w:rsidRPr="00C82FB3">
        <w:rPr>
          <w:rFonts w:ascii="Arial" w:hAnsi="Arial" w:cs="Arial"/>
        </w:rPr>
        <w:t>A</w:t>
      </w:r>
      <w:proofErr w:type="gramEnd"/>
      <w:r w:rsidRPr="00C82FB3">
        <w:rPr>
          <w:rFonts w:ascii="Arial" w:hAnsi="Arial" w:cs="Arial"/>
        </w:rPr>
        <w:t>, item 12.  Frames on each of the populations w</w:t>
      </w:r>
      <w:r w:rsidR="00B050B1">
        <w:rPr>
          <w:rFonts w:ascii="Arial" w:hAnsi="Arial" w:cs="Arial"/>
        </w:rPr>
        <w:t>ere</w:t>
      </w:r>
      <w:r w:rsidRPr="00C82FB3">
        <w:rPr>
          <w:rFonts w:ascii="Arial" w:hAnsi="Arial" w:cs="Arial"/>
        </w:rPr>
        <w:t xml:space="preserve"> created from external lists provided by industry groups and expanded on by the Operation Profile questionnaires.  In addition to obtaining auxiliary data on the surveyed operations, the Operation Profile questionnaires ask</w:t>
      </w:r>
      <w:r w:rsidR="00B050B1">
        <w:rPr>
          <w:rFonts w:ascii="Arial" w:hAnsi="Arial" w:cs="Arial"/>
        </w:rPr>
        <w:t>s</w:t>
      </w:r>
      <w:r w:rsidRPr="00C82FB3">
        <w:rPr>
          <w:rFonts w:ascii="Arial" w:hAnsi="Arial" w:cs="Arial"/>
        </w:rPr>
        <w:t xml:space="preserve"> whether the surveyed operation is the headquarters for multiple operations or is a single operation</w:t>
      </w:r>
      <w:r w:rsidR="00B050B1">
        <w:rPr>
          <w:rFonts w:ascii="Arial" w:hAnsi="Arial" w:cs="Arial"/>
        </w:rPr>
        <w:t>.  If a headquarters operation is identified with multiple locations we also ask</w:t>
      </w:r>
      <w:r w:rsidRPr="00C82FB3">
        <w:rPr>
          <w:rFonts w:ascii="Arial" w:hAnsi="Arial" w:cs="Arial"/>
        </w:rPr>
        <w:t xml:space="preserve"> for the contact information for other operations.  Between the external lists and the Operation Profile questionnaires, and given the high costs of entry and production for these operations, the frame coverage should be complete.  </w:t>
      </w:r>
      <w:r w:rsidR="00E7246E" w:rsidRPr="00C82FB3">
        <w:rPr>
          <w:rFonts w:ascii="Arial" w:hAnsi="Arial" w:cs="Arial"/>
        </w:rPr>
        <w:t>On average, a</w:t>
      </w:r>
      <w:r w:rsidRPr="00C82FB3">
        <w:rPr>
          <w:rFonts w:ascii="Arial" w:hAnsi="Arial" w:cs="Arial"/>
        </w:rPr>
        <w:t xml:space="preserve">pproximately </w:t>
      </w:r>
      <w:r w:rsidR="00E7246E" w:rsidRPr="00C82FB3">
        <w:rPr>
          <w:rFonts w:ascii="Arial" w:hAnsi="Arial" w:cs="Arial"/>
        </w:rPr>
        <w:t xml:space="preserve">750 </w:t>
      </w:r>
      <w:r w:rsidRPr="00C82FB3">
        <w:rPr>
          <w:rFonts w:ascii="Arial" w:hAnsi="Arial" w:cs="Arial"/>
        </w:rPr>
        <w:t xml:space="preserve">operations </w:t>
      </w:r>
      <w:r w:rsidR="006A459F" w:rsidRPr="00C82FB3">
        <w:rPr>
          <w:rFonts w:ascii="Arial" w:hAnsi="Arial" w:cs="Arial"/>
        </w:rPr>
        <w:t xml:space="preserve">will be profiled </w:t>
      </w:r>
      <w:r w:rsidR="00E7246E" w:rsidRPr="00C82FB3">
        <w:rPr>
          <w:rFonts w:ascii="Arial" w:hAnsi="Arial" w:cs="Arial"/>
        </w:rPr>
        <w:t xml:space="preserve">each year </w:t>
      </w:r>
      <w:r w:rsidR="006A459F" w:rsidRPr="00C82FB3">
        <w:rPr>
          <w:rFonts w:ascii="Arial" w:hAnsi="Arial" w:cs="Arial"/>
        </w:rPr>
        <w:t>for all surveys</w:t>
      </w:r>
      <w:r w:rsidRPr="00C82FB3">
        <w:rPr>
          <w:rFonts w:ascii="Arial" w:hAnsi="Arial" w:cs="Arial"/>
        </w:rPr>
        <w:t>.</w:t>
      </w:r>
      <w:r w:rsidR="006A459F" w:rsidRPr="00C82FB3">
        <w:rPr>
          <w:rFonts w:ascii="Arial" w:hAnsi="Arial" w:cs="Arial"/>
        </w:rPr>
        <w:t xml:space="preserve">  Based on </w:t>
      </w:r>
      <w:r w:rsidR="00E7246E" w:rsidRPr="00C82FB3">
        <w:rPr>
          <w:rFonts w:ascii="Arial" w:hAnsi="Arial" w:cs="Arial"/>
        </w:rPr>
        <w:t>previous profiles</w:t>
      </w:r>
      <w:r w:rsidR="006A459F" w:rsidRPr="00C82FB3">
        <w:rPr>
          <w:rFonts w:ascii="Arial" w:hAnsi="Arial" w:cs="Arial"/>
        </w:rPr>
        <w:t xml:space="preserve"> we are expecting </w:t>
      </w:r>
      <w:r w:rsidR="00E7246E" w:rsidRPr="00C82FB3">
        <w:rPr>
          <w:rFonts w:ascii="Arial" w:hAnsi="Arial" w:cs="Arial"/>
        </w:rPr>
        <w:t>only a small number</w:t>
      </w:r>
      <w:r w:rsidR="006A459F" w:rsidRPr="00C82FB3">
        <w:rPr>
          <w:rFonts w:ascii="Arial" w:hAnsi="Arial" w:cs="Arial"/>
        </w:rPr>
        <w:t xml:space="preserve"> of these operations to qualify for the monthly surveys.</w:t>
      </w:r>
    </w:p>
    <w:p w:rsidR="00983E9B" w:rsidRPr="00C82FB3" w:rsidRDefault="00983E9B" w:rsidP="00983E9B">
      <w:pPr>
        <w:ind w:left="720"/>
        <w:rPr>
          <w:rFonts w:ascii="Arial" w:hAnsi="Arial" w:cs="Arial"/>
        </w:rPr>
      </w:pPr>
    </w:p>
    <w:p w:rsidR="00983E9B" w:rsidRPr="00C82FB3" w:rsidRDefault="00983E9B" w:rsidP="00983E9B">
      <w:pPr>
        <w:ind w:left="720"/>
        <w:rPr>
          <w:rFonts w:ascii="Arial" w:hAnsi="Arial" w:cs="Arial"/>
        </w:rPr>
      </w:pPr>
      <w:r w:rsidRPr="00C82FB3">
        <w:rPr>
          <w:rFonts w:ascii="Arial" w:hAnsi="Arial" w:cs="Arial"/>
        </w:rPr>
        <w:t xml:space="preserve">These surveys </w:t>
      </w:r>
      <w:r w:rsidR="005A3317" w:rsidRPr="00C82FB3">
        <w:rPr>
          <w:rFonts w:ascii="Arial" w:hAnsi="Arial" w:cs="Arial"/>
        </w:rPr>
        <w:t>are</w:t>
      </w:r>
      <w:r w:rsidRPr="00C82FB3">
        <w:rPr>
          <w:rFonts w:ascii="Arial" w:hAnsi="Arial" w:cs="Arial"/>
        </w:rPr>
        <w:t xml:space="preserve"> censuses of all known operations in each of the target populations.  Consequently, no sample design will be used.  </w:t>
      </w:r>
    </w:p>
    <w:p w:rsidR="005A3317" w:rsidRPr="00C82FB3" w:rsidRDefault="005A3317" w:rsidP="00983E9B">
      <w:pPr>
        <w:ind w:left="720"/>
        <w:rPr>
          <w:rFonts w:ascii="Arial" w:hAnsi="Arial" w:cs="Arial"/>
        </w:rPr>
      </w:pPr>
    </w:p>
    <w:p w:rsidR="005A3317" w:rsidRDefault="005A3317" w:rsidP="00983E9B">
      <w:pPr>
        <w:ind w:left="720"/>
        <w:rPr>
          <w:rFonts w:ascii="Arial" w:hAnsi="Arial" w:cs="Arial"/>
          <w:color w:val="FF0000"/>
        </w:rPr>
      </w:pPr>
      <w:r w:rsidRPr="00C82FB3">
        <w:rPr>
          <w:rFonts w:ascii="Arial" w:hAnsi="Arial" w:cs="Arial"/>
        </w:rPr>
        <w:t xml:space="preserve">Response </w:t>
      </w:r>
      <w:r w:rsidRPr="005A3317">
        <w:rPr>
          <w:rFonts w:ascii="Arial" w:hAnsi="Arial" w:cs="Arial"/>
        </w:rPr>
        <w:t>rates from the previous year are in the table below.</w:t>
      </w:r>
    </w:p>
    <w:p w:rsidR="00DA0C10" w:rsidRDefault="00DA0C10" w:rsidP="00983E9B">
      <w:pPr>
        <w:ind w:left="720"/>
        <w:rPr>
          <w:rFonts w:ascii="Arial" w:hAnsi="Arial" w:cs="Arial"/>
          <w:color w:val="FF0000"/>
        </w:rPr>
      </w:pPr>
    </w:p>
    <w:p w:rsidR="00DA0C10" w:rsidRDefault="00DA0C10" w:rsidP="00DA0C10">
      <w:pPr>
        <w:ind w:left="-720"/>
        <w:rPr>
          <w:rFonts w:ascii="Arial" w:hAnsi="Arial" w:cs="Arial"/>
          <w:color w:val="FF0000"/>
        </w:rPr>
      </w:pPr>
      <w:r>
        <w:rPr>
          <w:rFonts w:ascii="Arial" w:hAnsi="Arial" w:cs="Arial"/>
          <w:color w:val="FF0000"/>
        </w:rPr>
        <w:object w:dxaOrig="14122" w:dyaOrig="5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0.2pt;height:195.6pt" o:ole="">
            <v:imagedata r:id="rId8" o:title=""/>
          </v:shape>
          <o:OLEObject Type="Embed" ProgID="Excel.Sheet.12" ShapeID="_x0000_i1025" DrawAspect="Content" ObjectID="_1556365582" r:id="rId9"/>
        </w:object>
      </w:r>
    </w:p>
    <w:p w:rsidR="001B6F79" w:rsidRDefault="001B6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333F3D">
        <w:rPr>
          <w:rFonts w:ascii="Arial" w:hAnsi="Arial" w:cs="Arial"/>
          <w:b/>
          <w:color w:val="000000"/>
          <w:szCs w:val="24"/>
        </w:rPr>
        <w:t>2.</w:t>
      </w:r>
      <w:r w:rsidRPr="00333F3D">
        <w:rPr>
          <w:rFonts w:ascii="Arial" w:hAnsi="Arial" w:cs="Arial"/>
          <w:b/>
          <w:color w:val="000000"/>
          <w:szCs w:val="24"/>
        </w:rPr>
        <w:tab/>
        <w:t>Describe the procedures for the collection of information including:</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statistical methodology for stratification and sample selection,</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estimation procedure,</w:t>
      </w:r>
      <w:r w:rsidR="00256439" w:rsidRPr="00333F3D">
        <w:rPr>
          <w:rFonts w:ascii="Arial" w:hAnsi="Arial" w:cs="Arial"/>
          <w:b/>
          <w:color w:val="000000"/>
          <w:szCs w:val="24"/>
        </w:rPr>
        <w:t xml:space="preserve"> </w:t>
      </w:r>
    </w:p>
    <w:p w:rsidR="00412858" w:rsidRPr="005A3317"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333F3D">
        <w:rPr>
          <w:rFonts w:ascii="Arial" w:hAnsi="Arial" w:cs="Arial"/>
          <w:b/>
          <w:color w:val="000000"/>
          <w:szCs w:val="24"/>
        </w:rPr>
        <w:tab/>
        <w:t>•</w:t>
      </w:r>
      <w:r w:rsidRPr="00333F3D">
        <w:rPr>
          <w:rFonts w:ascii="Arial" w:hAnsi="Arial" w:cs="Arial"/>
          <w:b/>
          <w:color w:val="000000"/>
          <w:szCs w:val="24"/>
        </w:rPr>
        <w:tab/>
        <w:t>degree of accuracy needed for the purpose described in the justification,</w:t>
      </w:r>
    </w:p>
    <w:p w:rsidR="00412858" w:rsidRPr="005A3317"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5A3317">
        <w:rPr>
          <w:rFonts w:ascii="Arial" w:hAnsi="Arial" w:cs="Arial"/>
          <w:b/>
          <w:szCs w:val="24"/>
        </w:rPr>
        <w:tab/>
        <w:t>•</w:t>
      </w:r>
      <w:r w:rsidRPr="005A3317">
        <w:rPr>
          <w:rFonts w:ascii="Arial" w:hAnsi="Arial" w:cs="Arial"/>
          <w:b/>
          <w:szCs w:val="24"/>
        </w:rPr>
        <w:tab/>
        <w:t>unusual problems requiring specialized sampling procedures</w:t>
      </w:r>
      <w:r w:rsidR="00256439" w:rsidRPr="005A3317">
        <w:rPr>
          <w:rFonts w:ascii="Arial" w:hAnsi="Arial" w:cs="Arial"/>
          <w:b/>
          <w:szCs w:val="24"/>
        </w:rPr>
        <w:t>.</w:t>
      </w:r>
    </w:p>
    <w:p w:rsidR="00412858" w:rsidRPr="005A3317" w:rsidRDefault="00412858" w:rsidP="00556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83E9B" w:rsidRPr="005A3317" w:rsidRDefault="00983E9B" w:rsidP="00556FDA">
      <w:pPr>
        <w:ind w:left="720"/>
        <w:rPr>
          <w:rFonts w:ascii="Arial" w:hAnsi="Arial" w:cs="Arial"/>
        </w:rPr>
      </w:pPr>
      <w:r w:rsidRPr="005A3317">
        <w:rPr>
          <w:rFonts w:ascii="Arial" w:hAnsi="Arial" w:cs="Arial"/>
        </w:rPr>
        <w:t xml:space="preserve">The Operation Profile questionnaires </w:t>
      </w:r>
      <w:r w:rsidR="006446AD" w:rsidRPr="005A3317">
        <w:rPr>
          <w:rFonts w:ascii="Arial" w:hAnsi="Arial" w:cs="Arial"/>
        </w:rPr>
        <w:t xml:space="preserve">are used to identify and screen potentially new or </w:t>
      </w:r>
      <w:r w:rsidR="00686C04">
        <w:rPr>
          <w:rFonts w:ascii="Arial" w:hAnsi="Arial" w:cs="Arial"/>
        </w:rPr>
        <w:t xml:space="preserve">previously </w:t>
      </w:r>
      <w:r w:rsidR="006446AD" w:rsidRPr="005A3317">
        <w:rPr>
          <w:rFonts w:ascii="Arial" w:hAnsi="Arial" w:cs="Arial"/>
        </w:rPr>
        <w:t xml:space="preserve">unknown </w:t>
      </w:r>
      <w:r w:rsidR="00686C04">
        <w:rPr>
          <w:rFonts w:ascii="Arial" w:hAnsi="Arial" w:cs="Arial"/>
        </w:rPr>
        <w:t>operations</w:t>
      </w:r>
      <w:r w:rsidR="00686C04" w:rsidRPr="005A3317">
        <w:rPr>
          <w:rFonts w:ascii="Arial" w:hAnsi="Arial" w:cs="Arial"/>
        </w:rPr>
        <w:t xml:space="preserve"> </w:t>
      </w:r>
      <w:r w:rsidR="00686C04">
        <w:rPr>
          <w:rFonts w:ascii="Arial" w:hAnsi="Arial" w:cs="Arial"/>
        </w:rPr>
        <w:t>to determine if they qualify for inclusion in the</w:t>
      </w:r>
      <w:r w:rsidR="006446AD" w:rsidRPr="005A3317">
        <w:rPr>
          <w:rFonts w:ascii="Arial" w:hAnsi="Arial" w:cs="Arial"/>
        </w:rPr>
        <w:t xml:space="preserve"> survey universe</w:t>
      </w:r>
      <w:r w:rsidR="00686C04">
        <w:rPr>
          <w:rFonts w:ascii="Arial" w:hAnsi="Arial" w:cs="Arial"/>
        </w:rPr>
        <w:t>, as well as to identify a primary contact person for future surveys</w:t>
      </w:r>
      <w:r w:rsidR="006446AD" w:rsidRPr="005A3317">
        <w:rPr>
          <w:rFonts w:ascii="Arial" w:hAnsi="Arial" w:cs="Arial"/>
        </w:rPr>
        <w:t>.</w:t>
      </w:r>
      <w:r w:rsidRPr="005A3317">
        <w:rPr>
          <w:rFonts w:ascii="Arial" w:hAnsi="Arial" w:cs="Arial"/>
        </w:rPr>
        <w:t xml:space="preserve"> The identified contact person will complete the screener.  Given that </w:t>
      </w:r>
      <w:r w:rsidR="00686C04">
        <w:rPr>
          <w:rFonts w:ascii="Arial" w:hAnsi="Arial" w:cs="Arial"/>
        </w:rPr>
        <w:t>these surveys are</w:t>
      </w:r>
      <w:r w:rsidRPr="005A3317">
        <w:rPr>
          <w:rFonts w:ascii="Arial" w:hAnsi="Arial" w:cs="Arial"/>
        </w:rPr>
        <w:t xml:space="preserve"> census</w:t>
      </w:r>
      <w:r w:rsidR="00686C04">
        <w:rPr>
          <w:rFonts w:ascii="Arial" w:hAnsi="Arial" w:cs="Arial"/>
        </w:rPr>
        <w:t>es</w:t>
      </w:r>
      <w:r w:rsidRPr="005A3317">
        <w:rPr>
          <w:rFonts w:ascii="Arial" w:hAnsi="Arial" w:cs="Arial"/>
        </w:rPr>
        <w:t xml:space="preserve"> of all known operations, we do not expect unusual problems requiring special sampling procedures.  However, since we expect some operations to not respond, manual estimation of the missing records will be performed by NASS statisticians.  Furthermore, the Profile data will not be summarized for publication.</w:t>
      </w:r>
    </w:p>
    <w:p w:rsidR="00AC5AB9" w:rsidRPr="005A3317" w:rsidRDefault="00AC5AB9" w:rsidP="00556FDA">
      <w:pPr>
        <w:ind w:left="720"/>
        <w:rPr>
          <w:rFonts w:ascii="Arial" w:hAnsi="Arial" w:cs="Arial"/>
        </w:rPr>
      </w:pPr>
    </w:p>
    <w:p w:rsidR="00AC5AB9" w:rsidRPr="005A3317" w:rsidRDefault="00AC5AB9" w:rsidP="00AC5AB9">
      <w:pPr>
        <w:ind w:left="720"/>
        <w:rPr>
          <w:rFonts w:ascii="Arial" w:hAnsi="Arial" w:cs="Arial"/>
        </w:rPr>
      </w:pPr>
      <w:r w:rsidRPr="000B423E">
        <w:rPr>
          <w:rFonts w:ascii="Arial" w:hAnsi="Arial" w:cs="Arial"/>
        </w:rPr>
        <w:t xml:space="preserve">After extensive list building efforts </w:t>
      </w:r>
      <w:r w:rsidR="001C61BE" w:rsidRPr="000B423E">
        <w:rPr>
          <w:rFonts w:ascii="Arial" w:hAnsi="Arial" w:cs="Arial"/>
        </w:rPr>
        <w:t xml:space="preserve">in 2014 and 2015 </w:t>
      </w:r>
      <w:r w:rsidRPr="000B423E">
        <w:rPr>
          <w:rFonts w:ascii="Arial" w:hAnsi="Arial" w:cs="Arial"/>
        </w:rPr>
        <w:t xml:space="preserve">using the </w:t>
      </w:r>
      <w:proofErr w:type="spellStart"/>
      <w:r w:rsidRPr="000B423E">
        <w:rPr>
          <w:rFonts w:ascii="Arial" w:hAnsi="Arial" w:cs="Arial"/>
        </w:rPr>
        <w:t>ReferenceUSA</w:t>
      </w:r>
      <w:proofErr w:type="spellEnd"/>
      <w:r w:rsidRPr="000B423E">
        <w:rPr>
          <w:rFonts w:ascii="Arial" w:hAnsi="Arial" w:cs="Arial"/>
        </w:rPr>
        <w:t xml:space="preserve"> database of businesses, </w:t>
      </w:r>
      <w:r w:rsidR="001C61BE" w:rsidRPr="000B423E">
        <w:rPr>
          <w:rFonts w:ascii="Arial" w:hAnsi="Arial" w:cs="Arial"/>
        </w:rPr>
        <w:t xml:space="preserve">and our </w:t>
      </w:r>
      <w:r w:rsidR="00686C04" w:rsidRPr="000B423E">
        <w:rPr>
          <w:rFonts w:ascii="Arial" w:hAnsi="Arial" w:cs="Arial"/>
        </w:rPr>
        <w:t xml:space="preserve">Profile </w:t>
      </w:r>
      <w:r w:rsidR="001C61BE" w:rsidRPr="000B423E">
        <w:rPr>
          <w:rFonts w:ascii="Arial" w:hAnsi="Arial" w:cs="Arial"/>
        </w:rPr>
        <w:t xml:space="preserve">questionnaires, NASS came up with a population of approximately </w:t>
      </w:r>
      <w:r w:rsidR="00BD3B8A" w:rsidRPr="000B423E">
        <w:rPr>
          <w:rFonts w:ascii="Arial" w:hAnsi="Arial" w:cs="Arial"/>
        </w:rPr>
        <w:t xml:space="preserve">670 </w:t>
      </w:r>
      <w:r w:rsidR="001C61BE" w:rsidRPr="000B423E">
        <w:rPr>
          <w:rFonts w:ascii="Arial" w:hAnsi="Arial" w:cs="Arial"/>
        </w:rPr>
        <w:t>operations</w:t>
      </w:r>
      <w:r w:rsidR="009C1210" w:rsidRPr="000B423E">
        <w:rPr>
          <w:rFonts w:ascii="Arial" w:hAnsi="Arial" w:cs="Arial"/>
        </w:rPr>
        <w:t xml:space="preserve"> (Supporting Statement A, item 12)</w:t>
      </w:r>
      <w:r w:rsidR="001C61BE" w:rsidRPr="000B423E">
        <w:rPr>
          <w:rFonts w:ascii="Arial" w:hAnsi="Arial" w:cs="Arial"/>
        </w:rPr>
        <w:t>.</w:t>
      </w:r>
      <w:r w:rsidR="009C1210" w:rsidRPr="000B423E">
        <w:rPr>
          <w:rFonts w:ascii="Arial" w:hAnsi="Arial" w:cs="Arial"/>
        </w:rPr>
        <w:t xml:space="preserve">  This total sample size is slightly larger than the summation of the sample sizes of the individual surveys from last year</w:t>
      </w:r>
      <w:r w:rsidR="000B423E" w:rsidRPr="000B423E">
        <w:rPr>
          <w:rFonts w:ascii="Arial" w:hAnsi="Arial" w:cs="Arial"/>
        </w:rPr>
        <w:t xml:space="preserve"> (see table above)</w:t>
      </w:r>
      <w:r w:rsidR="009C1210" w:rsidRPr="000B423E">
        <w:rPr>
          <w:rFonts w:ascii="Arial" w:hAnsi="Arial" w:cs="Arial"/>
        </w:rPr>
        <w:t>.  This rounded up total allows for any new operations that are discovered from our profile or screening surveys to be added to the sample, since this is a complete census of known operations.</w:t>
      </w:r>
      <w:r w:rsidR="001C61BE" w:rsidRPr="000B423E">
        <w:rPr>
          <w:rFonts w:ascii="Arial" w:hAnsi="Arial" w:cs="Arial"/>
        </w:rPr>
        <w:t xml:space="preserve">  </w:t>
      </w:r>
      <w:r w:rsidRPr="000B423E">
        <w:rPr>
          <w:rFonts w:ascii="Arial" w:hAnsi="Arial" w:cs="Arial"/>
        </w:rPr>
        <w:t>To ensure that we d</w:t>
      </w:r>
      <w:r w:rsidR="001C61BE" w:rsidRPr="000B423E">
        <w:rPr>
          <w:rFonts w:ascii="Arial" w:hAnsi="Arial" w:cs="Arial"/>
        </w:rPr>
        <w:t>id</w:t>
      </w:r>
      <w:r w:rsidRPr="000B423E">
        <w:rPr>
          <w:rFonts w:ascii="Arial" w:hAnsi="Arial" w:cs="Arial"/>
        </w:rPr>
        <w:t xml:space="preserve">n’t systematically exclude any operations, our </w:t>
      </w:r>
      <w:r w:rsidR="00FB170A" w:rsidRPr="000B423E">
        <w:rPr>
          <w:rFonts w:ascii="Arial" w:hAnsi="Arial" w:cs="Arial"/>
        </w:rPr>
        <w:t xml:space="preserve">Operation Profile </w:t>
      </w:r>
      <w:r w:rsidRPr="000B423E">
        <w:rPr>
          <w:rFonts w:ascii="Arial" w:hAnsi="Arial" w:cs="Arial"/>
        </w:rPr>
        <w:t xml:space="preserve">approach and data collection instruments were both revised in order to </w:t>
      </w:r>
      <w:r w:rsidRPr="005A3317">
        <w:rPr>
          <w:rFonts w:ascii="Arial" w:hAnsi="Arial" w:cs="Arial"/>
        </w:rPr>
        <w:t>accommodate budget and total respondent burden hour</w:t>
      </w:r>
      <w:r w:rsidR="00686C04">
        <w:rPr>
          <w:rFonts w:ascii="Arial" w:hAnsi="Arial" w:cs="Arial"/>
        </w:rPr>
        <w:t xml:space="preserve"> constraints</w:t>
      </w:r>
      <w:r w:rsidRPr="005A3317">
        <w:rPr>
          <w:rFonts w:ascii="Arial" w:hAnsi="Arial" w:cs="Arial"/>
        </w:rPr>
        <w:t xml:space="preserve">.  First, profiling operations for eligibility </w:t>
      </w:r>
      <w:r w:rsidR="00686C04">
        <w:rPr>
          <w:rFonts w:ascii="Arial" w:hAnsi="Arial" w:cs="Arial"/>
        </w:rPr>
        <w:t>consists</w:t>
      </w:r>
      <w:r w:rsidRPr="005A3317">
        <w:rPr>
          <w:rFonts w:ascii="Arial" w:hAnsi="Arial" w:cs="Arial"/>
        </w:rPr>
        <w:t xml:space="preserve"> of a simple screening </w:t>
      </w:r>
      <w:r w:rsidRPr="005A3317">
        <w:rPr>
          <w:rFonts w:ascii="Arial" w:hAnsi="Arial" w:cs="Arial"/>
        </w:rPr>
        <w:lastRenderedPageBreak/>
        <w:t xml:space="preserve">process using a streamlined instrument that </w:t>
      </w:r>
      <w:r w:rsidR="00686C04">
        <w:rPr>
          <w:rFonts w:ascii="Arial" w:hAnsi="Arial" w:cs="Arial"/>
        </w:rPr>
        <w:t>can</w:t>
      </w:r>
      <w:r w:rsidR="00686C04" w:rsidRPr="005A3317">
        <w:rPr>
          <w:rFonts w:ascii="Arial" w:hAnsi="Arial" w:cs="Arial"/>
        </w:rPr>
        <w:t xml:space="preserve"> </w:t>
      </w:r>
      <w:r w:rsidR="00DC1320" w:rsidRPr="005A3317">
        <w:rPr>
          <w:rFonts w:ascii="Arial" w:hAnsi="Arial" w:cs="Arial"/>
        </w:rPr>
        <w:t>be</w:t>
      </w:r>
      <w:r w:rsidRPr="005A3317">
        <w:rPr>
          <w:rFonts w:ascii="Arial" w:hAnsi="Arial" w:cs="Arial"/>
        </w:rPr>
        <w:t xml:space="preserve"> mailed </w:t>
      </w:r>
      <w:r w:rsidR="00DC1320" w:rsidRPr="005A3317">
        <w:rPr>
          <w:rFonts w:ascii="Arial" w:hAnsi="Arial" w:cs="Arial"/>
        </w:rPr>
        <w:t>or</w:t>
      </w:r>
      <w:r w:rsidRPr="005A3317">
        <w:rPr>
          <w:rFonts w:ascii="Arial" w:hAnsi="Arial" w:cs="Arial"/>
        </w:rPr>
        <w:t xml:space="preserve"> personally enumerated.  Using an adaptive design strategy, </w:t>
      </w:r>
      <w:r w:rsidR="00686C04">
        <w:rPr>
          <w:rFonts w:ascii="Arial" w:hAnsi="Arial" w:cs="Arial"/>
        </w:rPr>
        <w:t xml:space="preserve">only </w:t>
      </w:r>
      <w:r w:rsidRPr="005A3317">
        <w:rPr>
          <w:rFonts w:ascii="Arial" w:hAnsi="Arial" w:cs="Arial"/>
        </w:rPr>
        <w:t xml:space="preserve">operations </w:t>
      </w:r>
      <w:r w:rsidR="00686C04">
        <w:rPr>
          <w:rFonts w:ascii="Arial" w:hAnsi="Arial" w:cs="Arial"/>
        </w:rPr>
        <w:t>identified to have</w:t>
      </w:r>
      <w:r w:rsidRPr="005A3317">
        <w:rPr>
          <w:rFonts w:ascii="Arial" w:hAnsi="Arial" w:cs="Arial"/>
        </w:rPr>
        <w:t xml:space="preserve"> a higher likelihood of eligibility based on source and criteria of the list building process</w:t>
      </w:r>
      <w:r w:rsidR="009D54C9">
        <w:rPr>
          <w:rFonts w:ascii="Arial" w:hAnsi="Arial" w:cs="Arial"/>
        </w:rPr>
        <w:t xml:space="preserve"> are personally enumerated</w:t>
      </w:r>
      <w:r w:rsidRPr="005A3317">
        <w:rPr>
          <w:rFonts w:ascii="Arial" w:hAnsi="Arial" w:cs="Arial"/>
        </w:rPr>
        <w:t xml:space="preserve">.  The rest of the population </w:t>
      </w:r>
      <w:r w:rsidR="009D54C9">
        <w:rPr>
          <w:rFonts w:ascii="Arial" w:hAnsi="Arial" w:cs="Arial"/>
        </w:rPr>
        <w:t>is</w:t>
      </w:r>
      <w:r w:rsidR="009D54C9" w:rsidRPr="005A3317">
        <w:rPr>
          <w:rFonts w:ascii="Arial" w:hAnsi="Arial" w:cs="Arial"/>
        </w:rPr>
        <w:t xml:space="preserve"> </w:t>
      </w:r>
      <w:r w:rsidRPr="005A3317">
        <w:rPr>
          <w:rFonts w:ascii="Arial" w:hAnsi="Arial" w:cs="Arial"/>
        </w:rPr>
        <w:t xml:space="preserve">mailed an instrument in order to allow them the chance to report while keeping down costs.   </w:t>
      </w:r>
    </w:p>
    <w:p w:rsidR="00AC5AB9" w:rsidRPr="005A3317" w:rsidRDefault="00AC5AB9" w:rsidP="00556FDA">
      <w:pPr>
        <w:ind w:left="720"/>
        <w:rPr>
          <w:rFonts w:ascii="Arial" w:hAnsi="Arial" w:cs="Arial"/>
        </w:rPr>
      </w:pPr>
    </w:p>
    <w:p w:rsidR="00983E9B" w:rsidRPr="001279CB" w:rsidRDefault="00983E9B" w:rsidP="00556FDA">
      <w:pPr>
        <w:ind w:left="720"/>
        <w:rPr>
          <w:rFonts w:ascii="Arial" w:hAnsi="Arial" w:cs="Arial"/>
        </w:rPr>
      </w:pPr>
      <w:r w:rsidRPr="005A3317">
        <w:rPr>
          <w:rFonts w:ascii="Arial" w:hAnsi="Arial" w:cs="Arial"/>
        </w:rPr>
        <w:t xml:space="preserve">The actual surveys </w:t>
      </w:r>
      <w:r w:rsidR="00DC1320" w:rsidRPr="005A3317">
        <w:rPr>
          <w:rFonts w:ascii="Arial" w:hAnsi="Arial" w:cs="Arial"/>
        </w:rPr>
        <w:t>are</w:t>
      </w:r>
      <w:r w:rsidRPr="005A3317">
        <w:rPr>
          <w:rFonts w:ascii="Arial" w:hAnsi="Arial" w:cs="Arial"/>
        </w:rPr>
        <w:t xml:space="preserve"> mailed out from and returned to the </w:t>
      </w:r>
      <w:r w:rsidR="00633437" w:rsidRPr="005A3317">
        <w:rPr>
          <w:rFonts w:ascii="Arial" w:hAnsi="Arial" w:cs="Arial"/>
        </w:rPr>
        <w:t xml:space="preserve">NASS </w:t>
      </w:r>
      <w:r w:rsidRPr="005A3317">
        <w:rPr>
          <w:rFonts w:ascii="Arial" w:hAnsi="Arial" w:cs="Arial"/>
        </w:rPr>
        <w:t>National Operations Division in St. Louis, MO.  Each mailing will contain a cover letter, instruction sheet</w:t>
      </w:r>
      <w:r w:rsidR="009B755E">
        <w:rPr>
          <w:rFonts w:ascii="Arial" w:hAnsi="Arial" w:cs="Arial"/>
        </w:rPr>
        <w:t>, internet access information</w:t>
      </w:r>
      <w:r w:rsidR="009D54C9">
        <w:rPr>
          <w:rFonts w:ascii="Arial" w:hAnsi="Arial" w:cs="Arial"/>
        </w:rPr>
        <w:t>,</w:t>
      </w:r>
      <w:r w:rsidRPr="005A3317">
        <w:rPr>
          <w:rFonts w:ascii="Arial" w:hAnsi="Arial" w:cs="Arial"/>
        </w:rPr>
        <w:t xml:space="preserve"> and a questionnaire </w:t>
      </w:r>
      <w:r w:rsidR="009B755E">
        <w:rPr>
          <w:rFonts w:ascii="Arial" w:hAnsi="Arial" w:cs="Arial"/>
        </w:rPr>
        <w:t>that</w:t>
      </w:r>
      <w:r w:rsidRPr="005A3317">
        <w:rPr>
          <w:rFonts w:ascii="Arial" w:hAnsi="Arial" w:cs="Arial"/>
        </w:rPr>
        <w:t xml:space="preserve"> will capture data for the reference </w:t>
      </w:r>
      <w:r w:rsidR="00DC6A12" w:rsidRPr="005A3317">
        <w:rPr>
          <w:rFonts w:ascii="Arial" w:hAnsi="Arial" w:cs="Arial"/>
        </w:rPr>
        <w:t>period</w:t>
      </w:r>
      <w:r w:rsidRPr="005A3317">
        <w:rPr>
          <w:rFonts w:ascii="Arial" w:hAnsi="Arial" w:cs="Arial"/>
        </w:rPr>
        <w:t xml:space="preserve"> only.  Processors at the National Operations Division will process the mailing, key the data, and edit the keyed data.  An electronic data capture too</w:t>
      </w:r>
      <w:r w:rsidR="005C4317" w:rsidRPr="005A3317">
        <w:rPr>
          <w:rFonts w:ascii="Arial" w:hAnsi="Arial" w:cs="Arial"/>
        </w:rPr>
        <w:t>l</w:t>
      </w:r>
      <w:r w:rsidRPr="005A3317">
        <w:rPr>
          <w:rFonts w:ascii="Arial" w:hAnsi="Arial" w:cs="Arial"/>
        </w:rPr>
        <w:t xml:space="preserve"> will be available on the Internet to respondents if they prefer to respond in this fashion.  Non</w:t>
      </w:r>
      <w:r w:rsidR="00556FDA" w:rsidRPr="005A3317">
        <w:rPr>
          <w:rFonts w:ascii="Arial" w:hAnsi="Arial" w:cs="Arial"/>
        </w:rPr>
        <w:t>-</w:t>
      </w:r>
      <w:r w:rsidRPr="005A3317">
        <w:rPr>
          <w:rFonts w:ascii="Arial" w:hAnsi="Arial" w:cs="Arial"/>
        </w:rPr>
        <w:t xml:space="preserve">respondents will be contacted by phone interviewers to collect their </w:t>
      </w:r>
      <w:r w:rsidRPr="001279CB">
        <w:rPr>
          <w:rFonts w:ascii="Arial" w:hAnsi="Arial" w:cs="Arial"/>
        </w:rPr>
        <w:t xml:space="preserve">data for </w:t>
      </w:r>
      <w:r w:rsidR="009D54C9">
        <w:rPr>
          <w:rFonts w:ascii="Arial" w:hAnsi="Arial" w:cs="Arial"/>
        </w:rPr>
        <w:t>the</w:t>
      </w:r>
      <w:r w:rsidR="009D54C9" w:rsidRPr="001279CB">
        <w:rPr>
          <w:rFonts w:ascii="Arial" w:hAnsi="Arial" w:cs="Arial"/>
        </w:rPr>
        <w:t xml:space="preserve"> </w:t>
      </w:r>
      <w:r w:rsidR="00DC6A12" w:rsidRPr="001279CB">
        <w:rPr>
          <w:rFonts w:ascii="Arial" w:hAnsi="Arial" w:cs="Arial"/>
        </w:rPr>
        <w:t>reference period</w:t>
      </w:r>
      <w:r w:rsidRPr="001279CB">
        <w:rPr>
          <w:rFonts w:ascii="Arial" w:hAnsi="Arial" w:cs="Arial"/>
        </w:rPr>
        <w:t xml:space="preserve">.  Operations can also submit late reports, </w:t>
      </w:r>
      <w:r w:rsidR="009D54C9">
        <w:rPr>
          <w:rFonts w:ascii="Arial" w:hAnsi="Arial" w:cs="Arial"/>
        </w:rPr>
        <w:t xml:space="preserve">data from </w:t>
      </w:r>
      <w:r w:rsidRPr="001279CB">
        <w:rPr>
          <w:rFonts w:ascii="Arial" w:hAnsi="Arial" w:cs="Arial"/>
        </w:rPr>
        <w:t xml:space="preserve">which will be </w:t>
      </w:r>
      <w:r w:rsidR="009D54C9">
        <w:rPr>
          <w:rFonts w:ascii="Arial" w:hAnsi="Arial" w:cs="Arial"/>
        </w:rPr>
        <w:t xml:space="preserve">included in </w:t>
      </w:r>
      <w:r w:rsidRPr="001279CB">
        <w:rPr>
          <w:rFonts w:ascii="Arial" w:hAnsi="Arial" w:cs="Arial"/>
        </w:rPr>
        <w:t>the annual publication.</w:t>
      </w:r>
    </w:p>
    <w:p w:rsidR="00556FDA" w:rsidRPr="001279CB" w:rsidRDefault="00556FDA" w:rsidP="00556FDA">
      <w:pPr>
        <w:ind w:left="720"/>
        <w:rPr>
          <w:rFonts w:ascii="Arial" w:hAnsi="Arial" w:cs="Arial"/>
        </w:rPr>
      </w:pPr>
    </w:p>
    <w:p w:rsidR="00556FDA" w:rsidRPr="001279CB" w:rsidRDefault="009D54C9" w:rsidP="00556FDA">
      <w:pPr>
        <w:ind w:left="720"/>
        <w:rPr>
          <w:rFonts w:ascii="Arial" w:hAnsi="Arial" w:cs="Arial"/>
        </w:rPr>
      </w:pPr>
      <w:r>
        <w:rPr>
          <w:rFonts w:ascii="Arial" w:hAnsi="Arial" w:cs="Arial"/>
        </w:rPr>
        <w:t>Nonresponse adjustments will be handled through item-level imputation rather than weighting.</w:t>
      </w:r>
      <w:r w:rsidR="00434FBC">
        <w:rPr>
          <w:rFonts w:ascii="Arial" w:hAnsi="Arial" w:cs="Arial"/>
        </w:rPr>
        <w:t xml:space="preserve"> I</w:t>
      </w:r>
      <w:r w:rsidR="00983E9B" w:rsidRPr="001279CB">
        <w:rPr>
          <w:rFonts w:ascii="Arial" w:hAnsi="Arial" w:cs="Arial"/>
        </w:rPr>
        <w:t xml:space="preserve">mputation will be conducted on items that were indicated to be produced by the operation on their Operation Profile, but </w:t>
      </w:r>
      <w:r>
        <w:rPr>
          <w:rFonts w:ascii="Arial" w:hAnsi="Arial" w:cs="Arial"/>
        </w:rPr>
        <w:t xml:space="preserve">for which </w:t>
      </w:r>
      <w:r w:rsidR="00983E9B" w:rsidRPr="001279CB">
        <w:rPr>
          <w:rFonts w:ascii="Arial" w:hAnsi="Arial" w:cs="Arial"/>
        </w:rPr>
        <w:t xml:space="preserve">no data was reported.  Missing data for a particular item will be imputed by multiplying the month-to-month change from reporting records to the previous month’s data for the operation with the missing data.  For </w:t>
      </w:r>
      <w:r w:rsidR="00434FBC">
        <w:rPr>
          <w:rFonts w:ascii="Arial" w:hAnsi="Arial" w:cs="Arial"/>
        </w:rPr>
        <w:t>unit non-response</w:t>
      </w:r>
      <w:r w:rsidR="00983E9B" w:rsidRPr="001279CB">
        <w:rPr>
          <w:rFonts w:ascii="Arial" w:hAnsi="Arial" w:cs="Arial"/>
        </w:rPr>
        <w:t>, NASS statisticians will identify which items will be imputed using item-level imputation methods described above</w:t>
      </w:r>
      <w:r w:rsidR="00434FBC">
        <w:rPr>
          <w:rFonts w:ascii="Arial" w:hAnsi="Arial" w:cs="Arial"/>
        </w:rPr>
        <w:t>.</w:t>
      </w:r>
    </w:p>
    <w:p w:rsidR="00983E9B" w:rsidRPr="001279CB" w:rsidRDefault="00983E9B" w:rsidP="00556FDA">
      <w:pPr>
        <w:ind w:left="720"/>
        <w:rPr>
          <w:rFonts w:ascii="Arial" w:hAnsi="Arial" w:cs="Arial"/>
        </w:rPr>
      </w:pPr>
      <w:r w:rsidRPr="001279CB">
        <w:rPr>
          <w:rFonts w:ascii="Arial" w:hAnsi="Arial" w:cs="Arial"/>
        </w:rPr>
        <w:t xml:space="preserve"> </w:t>
      </w:r>
    </w:p>
    <w:p w:rsidR="00983E9B" w:rsidRPr="001279CB" w:rsidRDefault="00983E9B" w:rsidP="00556FDA">
      <w:pPr>
        <w:ind w:left="720"/>
      </w:pPr>
      <w:r w:rsidRPr="001279CB">
        <w:rPr>
          <w:rFonts w:ascii="Arial" w:hAnsi="Arial" w:cs="Arial"/>
        </w:rPr>
        <w:t>Operation counts and commodity totals will be calculated at the national and state level.  Furthermore, an average 24-hour capacity estimate will be published for flour millers at the national and state levels.  No coverage adjustments will be calculated since the frame should have complete coverage.  Some manual smoothing of the final estimates based on market trends may be handled by NASS statisticians.  No standard error will be calculated since this is a census of all operations.</w:t>
      </w:r>
    </w:p>
    <w:p w:rsidR="00412858" w:rsidRPr="001279CB"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1279CB">
        <w:rPr>
          <w:rFonts w:ascii="Arial" w:hAnsi="Arial" w:cs="Arial"/>
          <w:b/>
          <w:szCs w:val="24"/>
        </w:rPr>
        <w:t>3.</w:t>
      </w:r>
      <w:r w:rsidRPr="001279CB">
        <w:rPr>
          <w:rFonts w:ascii="Arial" w:hAnsi="Arial" w:cs="Arial"/>
          <w:b/>
          <w:szCs w:val="24"/>
        </w:rPr>
        <w:tab/>
        <w:t>Describe methods to maximize response rates and to deal with issues of non-response</w:t>
      </w:r>
      <w:r w:rsidRPr="00333F3D">
        <w:rPr>
          <w:rFonts w:ascii="Arial" w:hAnsi="Arial" w:cs="Arial"/>
          <w:b/>
          <w:color w:val="000000"/>
          <w:szCs w:val="24"/>
        </w:rPr>
        <w:t>.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D653B" w:rsidRDefault="00BD653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0C0D8B" w:rsidRDefault="009C357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65DC1">
        <w:rPr>
          <w:rFonts w:ascii="Arial" w:hAnsi="Arial" w:cs="Arial"/>
          <w:szCs w:val="24"/>
        </w:rPr>
        <w:t xml:space="preserve">The CAIR surveys </w:t>
      </w:r>
      <w:r w:rsidR="00434FBC">
        <w:rPr>
          <w:rFonts w:ascii="Arial" w:hAnsi="Arial" w:cs="Arial"/>
          <w:szCs w:val="24"/>
        </w:rPr>
        <w:t>are</w:t>
      </w:r>
      <w:r w:rsidRPr="00C65DC1">
        <w:rPr>
          <w:rFonts w:ascii="Arial" w:hAnsi="Arial" w:cs="Arial"/>
          <w:szCs w:val="24"/>
        </w:rPr>
        <w:t xml:space="preserve"> an integrated part of the Census of Agriculture.  Under the authority of the Census of Agriculture Act of 1997 (Public Law 105-113) participation in these s</w:t>
      </w:r>
      <w:r w:rsidRPr="000C0D8B">
        <w:rPr>
          <w:rFonts w:ascii="Arial" w:hAnsi="Arial" w:cs="Arial"/>
          <w:szCs w:val="24"/>
        </w:rPr>
        <w:t xml:space="preserve">urveys </w:t>
      </w:r>
      <w:r w:rsidR="00434FBC">
        <w:rPr>
          <w:rFonts w:ascii="Arial" w:hAnsi="Arial" w:cs="Arial"/>
          <w:szCs w:val="24"/>
        </w:rPr>
        <w:t>is</w:t>
      </w:r>
      <w:r w:rsidRPr="000C0D8B">
        <w:rPr>
          <w:rFonts w:ascii="Arial" w:hAnsi="Arial" w:cs="Arial"/>
          <w:szCs w:val="24"/>
        </w:rPr>
        <w:t xml:space="preserve"> mandatory.  </w:t>
      </w:r>
    </w:p>
    <w:p w:rsidR="009C357B" w:rsidRPr="000C0D8B" w:rsidRDefault="009C357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34FBC" w:rsidRDefault="009C357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0D8B">
        <w:rPr>
          <w:rFonts w:ascii="Arial" w:hAnsi="Arial" w:cs="Arial"/>
          <w:szCs w:val="24"/>
        </w:rPr>
        <w:t xml:space="preserve">During the initial phase of this survey program </w:t>
      </w:r>
      <w:r w:rsidR="00DC4236" w:rsidRPr="000C0D8B">
        <w:rPr>
          <w:rFonts w:ascii="Arial" w:hAnsi="Arial" w:cs="Arial"/>
          <w:szCs w:val="24"/>
        </w:rPr>
        <w:t xml:space="preserve">in 2014, </w:t>
      </w:r>
      <w:r w:rsidRPr="000C0D8B">
        <w:rPr>
          <w:rFonts w:ascii="Arial" w:hAnsi="Arial" w:cs="Arial"/>
          <w:szCs w:val="24"/>
        </w:rPr>
        <w:t>NASS conduct</w:t>
      </w:r>
      <w:r w:rsidR="00DC4236" w:rsidRPr="000C0D8B">
        <w:rPr>
          <w:rFonts w:ascii="Arial" w:hAnsi="Arial" w:cs="Arial"/>
          <w:szCs w:val="24"/>
        </w:rPr>
        <w:t>ed</w:t>
      </w:r>
      <w:r w:rsidRPr="000C0D8B">
        <w:rPr>
          <w:rFonts w:ascii="Arial" w:hAnsi="Arial" w:cs="Arial"/>
          <w:szCs w:val="24"/>
        </w:rPr>
        <w:t xml:space="preserve"> a profile ques</w:t>
      </w:r>
      <w:r w:rsidR="00C76622" w:rsidRPr="000C0D8B">
        <w:rPr>
          <w:rFonts w:ascii="Arial" w:hAnsi="Arial" w:cs="Arial"/>
          <w:szCs w:val="24"/>
        </w:rPr>
        <w:t xml:space="preserve">tionnaire of each potential organization that may </w:t>
      </w:r>
      <w:r w:rsidR="00DC4236" w:rsidRPr="000C0D8B">
        <w:rPr>
          <w:rFonts w:ascii="Arial" w:hAnsi="Arial" w:cs="Arial"/>
          <w:szCs w:val="24"/>
        </w:rPr>
        <w:t xml:space="preserve">have </w:t>
      </w:r>
      <w:r w:rsidR="00C76622" w:rsidRPr="000C0D8B">
        <w:rPr>
          <w:rFonts w:ascii="Arial" w:hAnsi="Arial" w:cs="Arial"/>
          <w:szCs w:val="24"/>
        </w:rPr>
        <w:t>qualif</w:t>
      </w:r>
      <w:r w:rsidR="00DC4236" w:rsidRPr="000C0D8B">
        <w:rPr>
          <w:rFonts w:ascii="Arial" w:hAnsi="Arial" w:cs="Arial"/>
          <w:szCs w:val="24"/>
        </w:rPr>
        <w:t>ied</w:t>
      </w:r>
      <w:r w:rsidR="00C76622" w:rsidRPr="000C0D8B">
        <w:rPr>
          <w:rFonts w:ascii="Arial" w:hAnsi="Arial" w:cs="Arial"/>
          <w:szCs w:val="24"/>
        </w:rPr>
        <w:t xml:space="preserve"> for this group of surveys.  At that time </w:t>
      </w:r>
      <w:r w:rsidR="00434FBC">
        <w:rPr>
          <w:rFonts w:ascii="Arial" w:hAnsi="Arial" w:cs="Arial"/>
          <w:szCs w:val="24"/>
        </w:rPr>
        <w:t>NASS</w:t>
      </w:r>
      <w:r w:rsidR="00434FBC" w:rsidRPr="000C0D8B">
        <w:rPr>
          <w:rFonts w:ascii="Arial" w:hAnsi="Arial" w:cs="Arial"/>
          <w:szCs w:val="24"/>
        </w:rPr>
        <w:t xml:space="preserve"> </w:t>
      </w:r>
      <w:r w:rsidR="00DC4236" w:rsidRPr="000C0D8B">
        <w:rPr>
          <w:rFonts w:ascii="Arial" w:hAnsi="Arial" w:cs="Arial"/>
          <w:szCs w:val="24"/>
        </w:rPr>
        <w:t>discussed</w:t>
      </w:r>
      <w:r w:rsidR="00C76622" w:rsidRPr="000C0D8B">
        <w:rPr>
          <w:rFonts w:ascii="Arial" w:hAnsi="Arial" w:cs="Arial"/>
          <w:szCs w:val="24"/>
        </w:rPr>
        <w:t xml:space="preserve"> the requirements for responding, which </w:t>
      </w:r>
      <w:r w:rsidR="00434FBC">
        <w:rPr>
          <w:rFonts w:ascii="Arial" w:hAnsi="Arial" w:cs="Arial"/>
          <w:szCs w:val="24"/>
        </w:rPr>
        <w:t>had</w:t>
      </w:r>
      <w:r w:rsidR="00434FBC" w:rsidRPr="000C0D8B">
        <w:rPr>
          <w:rFonts w:ascii="Arial" w:hAnsi="Arial" w:cs="Arial"/>
          <w:szCs w:val="24"/>
        </w:rPr>
        <w:t xml:space="preserve"> </w:t>
      </w:r>
      <w:r w:rsidR="00C76622" w:rsidRPr="000C0D8B">
        <w:rPr>
          <w:rFonts w:ascii="Arial" w:hAnsi="Arial" w:cs="Arial"/>
          <w:szCs w:val="24"/>
        </w:rPr>
        <w:t xml:space="preserve">not changed from when the Census Bureau previously conducted these surveys.  </w:t>
      </w:r>
      <w:r w:rsidR="00434FBC">
        <w:rPr>
          <w:rFonts w:ascii="Arial" w:hAnsi="Arial" w:cs="Arial"/>
          <w:szCs w:val="24"/>
        </w:rPr>
        <w:t>I</w:t>
      </w:r>
      <w:r w:rsidR="00434FBC" w:rsidRPr="000C0D8B">
        <w:rPr>
          <w:rFonts w:ascii="Arial" w:hAnsi="Arial" w:cs="Arial"/>
          <w:szCs w:val="24"/>
        </w:rPr>
        <w:t xml:space="preserve">nterviewers </w:t>
      </w:r>
      <w:r w:rsidR="00C76622" w:rsidRPr="000C0D8B">
        <w:rPr>
          <w:rFonts w:ascii="Arial" w:hAnsi="Arial" w:cs="Arial"/>
          <w:szCs w:val="24"/>
        </w:rPr>
        <w:t>also discuss</w:t>
      </w:r>
      <w:r w:rsidR="00DC4236" w:rsidRPr="000C0D8B">
        <w:rPr>
          <w:rFonts w:ascii="Arial" w:hAnsi="Arial" w:cs="Arial"/>
          <w:szCs w:val="24"/>
        </w:rPr>
        <w:t>ed</w:t>
      </w:r>
      <w:r w:rsidR="00C76622" w:rsidRPr="000C0D8B">
        <w:rPr>
          <w:rFonts w:ascii="Arial" w:hAnsi="Arial" w:cs="Arial"/>
          <w:szCs w:val="24"/>
        </w:rPr>
        <w:t xml:space="preserve"> the importance of this information </w:t>
      </w:r>
      <w:r w:rsidR="00434FBC">
        <w:rPr>
          <w:rFonts w:ascii="Arial" w:hAnsi="Arial" w:cs="Arial"/>
          <w:szCs w:val="24"/>
        </w:rPr>
        <w:t>with respondents</w:t>
      </w:r>
      <w:r w:rsidR="00C76622" w:rsidRPr="000C0D8B">
        <w:rPr>
          <w:rFonts w:ascii="Arial" w:hAnsi="Arial" w:cs="Arial"/>
          <w:szCs w:val="24"/>
        </w:rPr>
        <w:t>.</w:t>
      </w:r>
    </w:p>
    <w:p w:rsidR="00434FBC" w:rsidRDefault="00434FBC"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C357B" w:rsidRPr="000C0D8B" w:rsidRDefault="00C76622"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0D8B">
        <w:rPr>
          <w:rFonts w:ascii="Arial" w:hAnsi="Arial" w:cs="Arial"/>
          <w:szCs w:val="24"/>
        </w:rPr>
        <w:t>NASS provide</w:t>
      </w:r>
      <w:r w:rsidR="00DC4236" w:rsidRPr="000C0D8B">
        <w:rPr>
          <w:rFonts w:ascii="Arial" w:hAnsi="Arial" w:cs="Arial"/>
          <w:szCs w:val="24"/>
        </w:rPr>
        <w:t>s</w:t>
      </w:r>
      <w:r w:rsidRPr="000C0D8B">
        <w:rPr>
          <w:rFonts w:ascii="Arial" w:hAnsi="Arial" w:cs="Arial"/>
          <w:szCs w:val="24"/>
        </w:rPr>
        <w:t xml:space="preserve"> multiple means by which the respondents can complete the questionnaires.  The survey</w:t>
      </w:r>
      <w:r w:rsidR="00DC4236" w:rsidRPr="000C0D8B">
        <w:rPr>
          <w:rFonts w:ascii="Arial" w:hAnsi="Arial" w:cs="Arial"/>
          <w:szCs w:val="24"/>
        </w:rPr>
        <w:t>s</w:t>
      </w:r>
      <w:r w:rsidRPr="000C0D8B">
        <w:rPr>
          <w:rFonts w:ascii="Arial" w:hAnsi="Arial" w:cs="Arial"/>
          <w:szCs w:val="24"/>
        </w:rPr>
        <w:t xml:space="preserve"> </w:t>
      </w:r>
      <w:r w:rsidR="00DC4236" w:rsidRPr="000C0D8B">
        <w:rPr>
          <w:rFonts w:ascii="Arial" w:hAnsi="Arial" w:cs="Arial"/>
          <w:szCs w:val="24"/>
        </w:rPr>
        <w:t>are</w:t>
      </w:r>
      <w:r w:rsidRPr="000C0D8B">
        <w:rPr>
          <w:rFonts w:ascii="Arial" w:hAnsi="Arial" w:cs="Arial"/>
          <w:szCs w:val="24"/>
        </w:rPr>
        <w:t xml:space="preserve"> available through a password protected website, if they would like to respond online.  </w:t>
      </w:r>
      <w:r w:rsidR="00DC4236" w:rsidRPr="000C0D8B">
        <w:rPr>
          <w:rFonts w:ascii="Arial" w:hAnsi="Arial" w:cs="Arial"/>
          <w:szCs w:val="24"/>
        </w:rPr>
        <w:t>NASS also employs</w:t>
      </w:r>
      <w:r w:rsidRPr="000C0D8B">
        <w:rPr>
          <w:rFonts w:ascii="Arial" w:hAnsi="Arial" w:cs="Arial"/>
          <w:szCs w:val="24"/>
        </w:rPr>
        <w:t xml:space="preserve"> </w:t>
      </w:r>
      <w:r w:rsidR="001B6F79">
        <w:rPr>
          <w:rFonts w:ascii="Arial" w:hAnsi="Arial" w:cs="Arial"/>
          <w:szCs w:val="24"/>
        </w:rPr>
        <w:t>enumerators from the National Association of State Departments of Agriculture (</w:t>
      </w:r>
      <w:r w:rsidRPr="000C0D8B">
        <w:rPr>
          <w:rFonts w:ascii="Arial" w:hAnsi="Arial" w:cs="Arial"/>
          <w:szCs w:val="24"/>
        </w:rPr>
        <w:t>NASDA</w:t>
      </w:r>
      <w:r w:rsidR="001B6F79">
        <w:rPr>
          <w:rFonts w:ascii="Arial" w:hAnsi="Arial" w:cs="Arial"/>
          <w:szCs w:val="24"/>
        </w:rPr>
        <w:t>)</w:t>
      </w:r>
      <w:r w:rsidRPr="000C0D8B">
        <w:rPr>
          <w:rFonts w:ascii="Arial" w:hAnsi="Arial" w:cs="Arial"/>
          <w:szCs w:val="24"/>
        </w:rPr>
        <w:t xml:space="preserve"> who can collect the data by either phone or through personal interview if the respondent prefers either of these methods.  </w:t>
      </w:r>
      <w:r w:rsidR="00DC4236" w:rsidRPr="000C0D8B">
        <w:rPr>
          <w:rFonts w:ascii="Arial" w:hAnsi="Arial" w:cs="Arial"/>
          <w:szCs w:val="24"/>
        </w:rPr>
        <w:t>NASS</w:t>
      </w:r>
      <w:r w:rsidRPr="000C0D8B">
        <w:rPr>
          <w:rFonts w:ascii="Arial" w:hAnsi="Arial" w:cs="Arial"/>
          <w:szCs w:val="24"/>
        </w:rPr>
        <w:t xml:space="preserve"> also ha</w:t>
      </w:r>
      <w:r w:rsidR="00DC4236" w:rsidRPr="000C0D8B">
        <w:rPr>
          <w:rFonts w:ascii="Arial" w:hAnsi="Arial" w:cs="Arial"/>
          <w:szCs w:val="24"/>
        </w:rPr>
        <w:t>s</w:t>
      </w:r>
      <w:r w:rsidRPr="000C0D8B">
        <w:rPr>
          <w:rFonts w:ascii="Arial" w:hAnsi="Arial" w:cs="Arial"/>
          <w:szCs w:val="24"/>
        </w:rPr>
        <w:t xml:space="preserve"> a secure fax line set up to receive the data.</w:t>
      </w:r>
      <w:r w:rsidR="009D1415" w:rsidRPr="000C0D8B">
        <w:rPr>
          <w:rFonts w:ascii="Arial" w:hAnsi="Arial" w:cs="Arial"/>
          <w:szCs w:val="24"/>
        </w:rPr>
        <w:t xml:space="preserve">  The respondent</w:t>
      </w:r>
      <w:r w:rsidR="00DC4236" w:rsidRPr="000C0D8B">
        <w:rPr>
          <w:rFonts w:ascii="Arial" w:hAnsi="Arial" w:cs="Arial"/>
          <w:szCs w:val="24"/>
        </w:rPr>
        <w:t>s</w:t>
      </w:r>
      <w:r w:rsidR="009D1415" w:rsidRPr="000C0D8B">
        <w:rPr>
          <w:rFonts w:ascii="Arial" w:hAnsi="Arial" w:cs="Arial"/>
          <w:szCs w:val="24"/>
        </w:rPr>
        <w:t xml:space="preserve"> can also respond by mail or by email if they choose.</w:t>
      </w:r>
    </w:p>
    <w:p w:rsidR="00FE5C6A" w:rsidRPr="000C0D8B" w:rsidRDefault="00FE5C6A"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E5C6A" w:rsidRPr="000C0D8B" w:rsidRDefault="00FE5C6A"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0D8B">
        <w:rPr>
          <w:rFonts w:ascii="Arial" w:hAnsi="Arial" w:cs="Arial"/>
          <w:szCs w:val="24"/>
        </w:rPr>
        <w:t xml:space="preserve">During </w:t>
      </w:r>
      <w:r w:rsidR="00DC4236" w:rsidRPr="000C0D8B">
        <w:rPr>
          <w:rFonts w:ascii="Arial" w:hAnsi="Arial" w:cs="Arial"/>
          <w:szCs w:val="24"/>
        </w:rPr>
        <w:t xml:space="preserve">future </w:t>
      </w:r>
      <w:r w:rsidRPr="000C0D8B">
        <w:rPr>
          <w:rFonts w:ascii="Arial" w:hAnsi="Arial" w:cs="Arial"/>
          <w:szCs w:val="24"/>
        </w:rPr>
        <w:t xml:space="preserve">profile </w:t>
      </w:r>
      <w:r w:rsidR="00DC4236" w:rsidRPr="000C0D8B">
        <w:rPr>
          <w:rFonts w:ascii="Arial" w:hAnsi="Arial" w:cs="Arial"/>
          <w:szCs w:val="24"/>
        </w:rPr>
        <w:t>surveys</w:t>
      </w:r>
      <w:r w:rsidRPr="000C0D8B">
        <w:rPr>
          <w:rFonts w:ascii="Arial" w:hAnsi="Arial" w:cs="Arial"/>
          <w:szCs w:val="24"/>
        </w:rPr>
        <w:t>,</w:t>
      </w:r>
      <w:r w:rsidR="00DC4236" w:rsidRPr="000C0D8B">
        <w:rPr>
          <w:rFonts w:ascii="Arial" w:hAnsi="Arial" w:cs="Arial"/>
          <w:szCs w:val="24"/>
        </w:rPr>
        <w:t xml:space="preserve"> new or unknown </w:t>
      </w:r>
      <w:r w:rsidRPr="000C0D8B">
        <w:rPr>
          <w:rFonts w:ascii="Arial" w:hAnsi="Arial" w:cs="Arial"/>
          <w:szCs w:val="24"/>
        </w:rPr>
        <w:t>respondents will be provided with excerpts of the letters of support NASS has received along with examples of how this data is so vital to so many people.</w:t>
      </w:r>
    </w:p>
    <w:p w:rsidR="009C357B" w:rsidRPr="000C0D8B" w:rsidRDefault="009C357B" w:rsidP="009C3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0C0D8B" w:rsidRDefault="00412858" w:rsidP="00E660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0C0D8B">
        <w:rPr>
          <w:rFonts w:ascii="Arial" w:hAnsi="Arial" w:cs="Arial"/>
          <w:b/>
          <w:szCs w:val="24"/>
        </w:rPr>
        <w:t>4.</w:t>
      </w:r>
      <w:r w:rsidRPr="000C0D8B">
        <w:rPr>
          <w:rFonts w:ascii="Arial" w:hAnsi="Arial" w:cs="Arial"/>
          <w:b/>
          <w:szCs w:val="24"/>
        </w:rPr>
        <w:tab/>
        <w:t>Describe any tests of procedures or methods to be undertaken.</w:t>
      </w:r>
    </w:p>
    <w:p w:rsidR="00412858" w:rsidRPr="000C0D8B"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C4236" w:rsidRPr="00DC4236" w:rsidRDefault="00DC4236" w:rsidP="00DC4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DC4236">
        <w:rPr>
          <w:rFonts w:ascii="Arial" w:hAnsi="Arial" w:cs="Arial"/>
          <w:szCs w:val="24"/>
        </w:rPr>
        <w:t xml:space="preserve">Periodically, NASS conducts cognitive interviews with </w:t>
      </w:r>
      <w:r>
        <w:rPr>
          <w:rFonts w:ascii="Arial" w:hAnsi="Arial" w:cs="Arial"/>
          <w:szCs w:val="24"/>
        </w:rPr>
        <w:t>respondents</w:t>
      </w:r>
      <w:r w:rsidRPr="00DC4236">
        <w:rPr>
          <w:rFonts w:ascii="Arial" w:hAnsi="Arial" w:cs="Arial"/>
          <w:szCs w:val="24"/>
        </w:rPr>
        <w:t xml:space="preserve"> to </w:t>
      </w:r>
      <w:r w:rsidR="00434FBC">
        <w:rPr>
          <w:rFonts w:ascii="Arial" w:hAnsi="Arial" w:cs="Arial"/>
          <w:szCs w:val="24"/>
        </w:rPr>
        <w:t>study whether</w:t>
      </w:r>
      <w:r w:rsidRPr="00DC4236">
        <w:rPr>
          <w:rFonts w:ascii="Arial" w:hAnsi="Arial" w:cs="Arial"/>
          <w:szCs w:val="24"/>
        </w:rPr>
        <w:t xml:space="preserve"> the questionnaires are being interpreted in the manner in which they are intended.  In addition, NASS measures the time it takes the respondent to complete the survey</w:t>
      </w:r>
      <w:r w:rsidR="00434FBC">
        <w:rPr>
          <w:rFonts w:ascii="Arial" w:hAnsi="Arial" w:cs="Arial"/>
          <w:szCs w:val="24"/>
        </w:rPr>
        <w:t>, including any time needed to consult records</w:t>
      </w:r>
      <w:r w:rsidRPr="00DC4236">
        <w:rPr>
          <w:rFonts w:ascii="Arial" w:hAnsi="Arial" w:cs="Arial"/>
          <w:szCs w:val="24"/>
        </w:rPr>
        <w:t xml:space="preserve">.  NASS also checks to see if the terminology and language used in the questionnaires are still relevant </w:t>
      </w:r>
      <w:r w:rsidR="00434FBC">
        <w:rPr>
          <w:rFonts w:ascii="Arial" w:hAnsi="Arial" w:cs="Arial"/>
          <w:szCs w:val="24"/>
        </w:rPr>
        <w:t>to</w:t>
      </w:r>
      <w:r w:rsidR="00434FBC" w:rsidRPr="00DC4236">
        <w:rPr>
          <w:rFonts w:ascii="Arial" w:hAnsi="Arial" w:cs="Arial"/>
          <w:szCs w:val="24"/>
        </w:rPr>
        <w:t xml:space="preserve"> </w:t>
      </w:r>
      <w:r w:rsidRPr="00DC4236">
        <w:rPr>
          <w:rFonts w:ascii="Arial" w:hAnsi="Arial" w:cs="Arial"/>
          <w:szCs w:val="24"/>
        </w:rPr>
        <w:t xml:space="preserve">current </w:t>
      </w:r>
      <w:r>
        <w:rPr>
          <w:rFonts w:ascii="Arial" w:hAnsi="Arial" w:cs="Arial"/>
          <w:szCs w:val="24"/>
        </w:rPr>
        <w:t>business</w:t>
      </w:r>
      <w:r w:rsidRPr="00DC4236">
        <w:rPr>
          <w:rFonts w:ascii="Arial" w:hAnsi="Arial" w:cs="Arial"/>
          <w:szCs w:val="24"/>
        </w:rPr>
        <w:t xml:space="preserve"> practices.  Any significant changes to the questionnaire</w:t>
      </w:r>
      <w:r>
        <w:rPr>
          <w:rFonts w:ascii="Arial" w:hAnsi="Arial" w:cs="Arial"/>
          <w:szCs w:val="24"/>
        </w:rPr>
        <w:t>s</w:t>
      </w:r>
      <w:r w:rsidRPr="00DC4236">
        <w:rPr>
          <w:rFonts w:ascii="Arial" w:hAnsi="Arial" w:cs="Arial"/>
          <w:szCs w:val="24"/>
        </w:rPr>
        <w:t xml:space="preserve"> are tested prior to their implementation.</w:t>
      </w:r>
    </w:p>
    <w:p w:rsidR="00FC5C54" w:rsidRDefault="00FC5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5.</w:t>
      </w:r>
      <w:r w:rsidRPr="00333F3D">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00412858" w:rsidRPr="00333F3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EC0989" w:rsidRDefault="00584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C0989">
        <w:rPr>
          <w:rFonts w:ascii="Arial" w:hAnsi="Arial" w:cs="Arial"/>
          <w:szCs w:val="24"/>
        </w:rPr>
        <w:t>NASS is conducting the</w:t>
      </w:r>
      <w:r w:rsidR="00412858" w:rsidRPr="00EC0989">
        <w:rPr>
          <w:rFonts w:ascii="Arial" w:hAnsi="Arial" w:cs="Arial"/>
          <w:szCs w:val="24"/>
        </w:rPr>
        <w:t xml:space="preserve"> </w:t>
      </w:r>
      <w:r w:rsidR="003E0F60" w:rsidRPr="00EC0989">
        <w:rPr>
          <w:rFonts w:ascii="Arial" w:hAnsi="Arial" w:cs="Arial"/>
          <w:szCs w:val="24"/>
        </w:rPr>
        <w:t>CAIR</w:t>
      </w:r>
      <w:r w:rsidRPr="00EC0989">
        <w:rPr>
          <w:rFonts w:ascii="Arial" w:hAnsi="Arial" w:cs="Arial"/>
          <w:szCs w:val="24"/>
        </w:rPr>
        <w:t xml:space="preserve"> surveys</w:t>
      </w:r>
      <w:r w:rsidR="00412858" w:rsidRPr="00EC0989">
        <w:rPr>
          <w:rFonts w:ascii="Arial" w:hAnsi="Arial" w:cs="Arial"/>
          <w:szCs w:val="24"/>
        </w:rPr>
        <w:t xml:space="preserve"> through its Census and Survey Division</w:t>
      </w:r>
      <w:r w:rsidR="00FD65DF">
        <w:rPr>
          <w:rFonts w:ascii="Arial" w:hAnsi="Arial" w:cs="Arial"/>
          <w:szCs w:val="24"/>
        </w:rPr>
        <w:t>.</w:t>
      </w:r>
      <w:r w:rsidR="00FD65DF" w:rsidRPr="00EC0989">
        <w:rPr>
          <w:rFonts w:ascii="Arial" w:hAnsi="Arial" w:cs="Arial"/>
          <w:szCs w:val="24"/>
        </w:rPr>
        <w:t xml:space="preserve"> </w:t>
      </w:r>
      <w:r w:rsidR="00FD65DF">
        <w:rPr>
          <w:rFonts w:ascii="Arial" w:hAnsi="Arial" w:cs="Arial"/>
          <w:szCs w:val="24"/>
        </w:rPr>
        <w:t>T</w:t>
      </w:r>
      <w:r w:rsidR="00FD65DF" w:rsidRPr="00EC0989">
        <w:rPr>
          <w:rFonts w:ascii="Arial" w:hAnsi="Arial" w:cs="Arial"/>
          <w:szCs w:val="24"/>
        </w:rPr>
        <w:t xml:space="preserve">he </w:t>
      </w:r>
      <w:r w:rsidR="00412858" w:rsidRPr="00EC0989">
        <w:rPr>
          <w:rFonts w:ascii="Arial" w:hAnsi="Arial" w:cs="Arial"/>
          <w:szCs w:val="24"/>
        </w:rPr>
        <w:t xml:space="preserve">Census Planning Branch Chief is </w:t>
      </w:r>
      <w:r w:rsidR="00EC0989" w:rsidRPr="00EC0989">
        <w:rPr>
          <w:rFonts w:ascii="Arial" w:hAnsi="Arial" w:cs="Arial"/>
          <w:szCs w:val="24"/>
        </w:rPr>
        <w:t>Donald Buysse</w:t>
      </w:r>
      <w:r w:rsidR="00412858" w:rsidRPr="00EC0989">
        <w:rPr>
          <w:rFonts w:ascii="Arial" w:hAnsi="Arial" w:cs="Arial"/>
          <w:szCs w:val="24"/>
        </w:rPr>
        <w:t>, (202)</w:t>
      </w:r>
      <w:r w:rsidR="00AF43FB" w:rsidRPr="00EC0989">
        <w:rPr>
          <w:rFonts w:ascii="Arial" w:hAnsi="Arial" w:cs="Arial"/>
          <w:szCs w:val="24"/>
        </w:rPr>
        <w:t xml:space="preserve"> </w:t>
      </w:r>
      <w:r w:rsidR="00412858" w:rsidRPr="00EC0989">
        <w:rPr>
          <w:rFonts w:ascii="Arial" w:hAnsi="Arial" w:cs="Arial"/>
          <w:szCs w:val="24"/>
        </w:rPr>
        <w:t>690-8747.</w:t>
      </w:r>
      <w:r w:rsidR="00F07D28">
        <w:rPr>
          <w:rFonts w:ascii="Arial" w:hAnsi="Arial" w:cs="Arial"/>
          <w:szCs w:val="24"/>
        </w:rPr>
        <w:t xml:space="preserve"> </w:t>
      </w:r>
      <w:r w:rsidR="004D0E95">
        <w:rPr>
          <w:rFonts w:ascii="Arial" w:hAnsi="Arial" w:cs="Arial"/>
          <w:szCs w:val="24"/>
        </w:rPr>
        <w:t>D</w:t>
      </w:r>
      <w:r w:rsidR="00F07D28">
        <w:rPr>
          <w:rFonts w:ascii="Arial" w:hAnsi="Arial" w:cs="Arial"/>
          <w:szCs w:val="24"/>
        </w:rPr>
        <w:t xml:space="preserve">ata collection is </w:t>
      </w:r>
      <w:r w:rsidR="004D0E95">
        <w:rPr>
          <w:rFonts w:ascii="Arial" w:hAnsi="Arial" w:cs="Arial"/>
          <w:szCs w:val="24"/>
        </w:rPr>
        <w:t>supervised</w:t>
      </w:r>
      <w:r w:rsidR="00F07D28">
        <w:rPr>
          <w:rFonts w:ascii="Arial" w:hAnsi="Arial" w:cs="Arial"/>
          <w:szCs w:val="24"/>
        </w:rPr>
        <w:t xml:space="preserve"> by statistician Nate Vandermeer</w:t>
      </w:r>
      <w:r w:rsidR="00FD65DF">
        <w:rPr>
          <w:rFonts w:ascii="Arial" w:hAnsi="Arial" w:cs="Arial"/>
          <w:szCs w:val="24"/>
        </w:rPr>
        <w:t>,</w:t>
      </w:r>
      <w:r w:rsidR="00F07D28">
        <w:rPr>
          <w:rFonts w:ascii="Arial" w:hAnsi="Arial" w:cs="Arial"/>
          <w:szCs w:val="24"/>
        </w:rPr>
        <w:t xml:space="preserve"> (202) 720-0660</w:t>
      </w:r>
      <w:r w:rsidR="004D0E95">
        <w:rPr>
          <w:rFonts w:ascii="Arial" w:hAnsi="Arial" w:cs="Arial"/>
          <w:szCs w:val="24"/>
        </w:rPr>
        <w:t>.</w:t>
      </w:r>
      <w:r w:rsidR="00F07D28">
        <w:rPr>
          <w:rFonts w:ascii="Arial" w:hAnsi="Arial" w:cs="Arial"/>
          <w:szCs w:val="24"/>
        </w:rPr>
        <w:t xml:space="preserve"> </w:t>
      </w:r>
    </w:p>
    <w:p w:rsidR="00412858" w:rsidRPr="00E2261A"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7A109D" w:rsidRPr="00EC0989" w:rsidRDefault="007A1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C0989">
        <w:rPr>
          <w:rFonts w:ascii="Arial" w:hAnsi="Arial" w:cs="Arial"/>
          <w:szCs w:val="24"/>
        </w:rPr>
        <w:t>Sampl</w:t>
      </w:r>
      <w:r w:rsidR="00412858" w:rsidRPr="00EC0989">
        <w:rPr>
          <w:rFonts w:ascii="Arial" w:hAnsi="Arial" w:cs="Arial"/>
          <w:szCs w:val="24"/>
        </w:rPr>
        <w:t xml:space="preserve">e design </w:t>
      </w:r>
      <w:r w:rsidR="00101FD2">
        <w:rPr>
          <w:rFonts w:ascii="Arial" w:hAnsi="Arial" w:cs="Arial"/>
          <w:szCs w:val="24"/>
        </w:rPr>
        <w:t>is</w:t>
      </w:r>
      <w:r w:rsidR="00412858" w:rsidRPr="00EC0989">
        <w:rPr>
          <w:rFonts w:ascii="Arial" w:hAnsi="Arial" w:cs="Arial"/>
          <w:szCs w:val="24"/>
        </w:rPr>
        <w:t xml:space="preserve"> developed by </w:t>
      </w:r>
      <w:r w:rsidRPr="00EC0989">
        <w:rPr>
          <w:rFonts w:ascii="Arial" w:hAnsi="Arial" w:cs="Arial"/>
          <w:szCs w:val="24"/>
        </w:rPr>
        <w:t>NASS’s Sample Design Section</w:t>
      </w:r>
      <w:r w:rsidR="00FD65DF">
        <w:rPr>
          <w:rFonts w:ascii="Arial" w:hAnsi="Arial" w:cs="Arial"/>
          <w:szCs w:val="24"/>
        </w:rPr>
        <w:t>.</w:t>
      </w:r>
      <w:r w:rsidR="00FD65DF" w:rsidRPr="00EC0989">
        <w:rPr>
          <w:rFonts w:ascii="Arial" w:hAnsi="Arial" w:cs="Arial"/>
          <w:szCs w:val="24"/>
        </w:rPr>
        <w:t xml:space="preserve"> </w:t>
      </w:r>
      <w:r w:rsidR="00FD65DF">
        <w:rPr>
          <w:rFonts w:ascii="Arial" w:hAnsi="Arial" w:cs="Arial"/>
          <w:szCs w:val="24"/>
        </w:rPr>
        <w:t xml:space="preserve">The </w:t>
      </w:r>
      <w:r w:rsidR="004C69B7" w:rsidRPr="00EC0989">
        <w:rPr>
          <w:rFonts w:ascii="Arial" w:hAnsi="Arial" w:cs="Arial"/>
          <w:szCs w:val="24"/>
        </w:rPr>
        <w:t xml:space="preserve">Branch Chief </w:t>
      </w:r>
      <w:r w:rsidRPr="00EC0989">
        <w:rPr>
          <w:rFonts w:ascii="Arial" w:hAnsi="Arial" w:cs="Arial"/>
          <w:szCs w:val="24"/>
        </w:rPr>
        <w:t xml:space="preserve">is </w:t>
      </w:r>
      <w:r w:rsidR="004C69B7" w:rsidRPr="00EC0989">
        <w:rPr>
          <w:rFonts w:ascii="Arial" w:hAnsi="Arial" w:cs="Arial"/>
          <w:szCs w:val="24"/>
        </w:rPr>
        <w:t>Mark Apodaca</w:t>
      </w:r>
      <w:r w:rsidRPr="00EC0989">
        <w:rPr>
          <w:rFonts w:ascii="Arial" w:hAnsi="Arial" w:cs="Arial"/>
          <w:szCs w:val="24"/>
        </w:rPr>
        <w:t>, (202) 720-</w:t>
      </w:r>
      <w:r w:rsidR="004C69B7" w:rsidRPr="00EC0989">
        <w:rPr>
          <w:rFonts w:ascii="Arial" w:hAnsi="Arial" w:cs="Arial"/>
          <w:szCs w:val="24"/>
        </w:rPr>
        <w:t>2857</w:t>
      </w:r>
      <w:r w:rsidR="00412858" w:rsidRPr="00EC0989">
        <w:rPr>
          <w:rFonts w:ascii="Arial" w:hAnsi="Arial" w:cs="Arial"/>
          <w:szCs w:val="24"/>
        </w:rPr>
        <w:t xml:space="preserve">.  </w:t>
      </w:r>
    </w:p>
    <w:p w:rsidR="007A109D" w:rsidRPr="00EC0989" w:rsidRDefault="007A1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1505F8" w:rsidRDefault="00412858" w:rsidP="0015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C0989">
        <w:rPr>
          <w:rFonts w:ascii="Arial" w:hAnsi="Arial" w:cs="Arial"/>
          <w:szCs w:val="24"/>
        </w:rPr>
        <w:lastRenderedPageBreak/>
        <w:t>The</w:t>
      </w:r>
      <w:r w:rsidR="00F07D28">
        <w:rPr>
          <w:rFonts w:ascii="Arial" w:hAnsi="Arial" w:cs="Arial"/>
          <w:szCs w:val="24"/>
        </w:rPr>
        <w:t xml:space="preserve"> samples and survey data are</w:t>
      </w:r>
      <w:r w:rsidRPr="00EC0989">
        <w:rPr>
          <w:rFonts w:ascii="Arial" w:hAnsi="Arial" w:cs="Arial"/>
          <w:szCs w:val="24"/>
        </w:rPr>
        <w:t xml:space="preserve"> reviewed by NASS </w:t>
      </w:r>
      <w:r w:rsidR="00556FDA" w:rsidRPr="00EC0989">
        <w:rPr>
          <w:rFonts w:ascii="Arial" w:hAnsi="Arial" w:cs="Arial"/>
          <w:szCs w:val="24"/>
        </w:rPr>
        <w:t xml:space="preserve">Summary, Estimation, and Disclosure </w:t>
      </w:r>
      <w:r w:rsidRPr="001505F8">
        <w:rPr>
          <w:rFonts w:ascii="Arial" w:hAnsi="Arial" w:cs="Arial"/>
          <w:szCs w:val="24"/>
        </w:rPr>
        <w:t>Method</w:t>
      </w:r>
      <w:r w:rsidR="00556FDA" w:rsidRPr="001505F8">
        <w:rPr>
          <w:rFonts w:ascii="Arial" w:hAnsi="Arial" w:cs="Arial"/>
          <w:szCs w:val="24"/>
        </w:rPr>
        <w:t>ology</w:t>
      </w:r>
      <w:r w:rsidRPr="001505F8">
        <w:rPr>
          <w:rFonts w:ascii="Arial" w:hAnsi="Arial" w:cs="Arial"/>
          <w:szCs w:val="24"/>
        </w:rPr>
        <w:t xml:space="preserve"> Branch, </w:t>
      </w:r>
      <w:r w:rsidR="00556FDA" w:rsidRPr="001505F8">
        <w:rPr>
          <w:rFonts w:ascii="Arial" w:hAnsi="Arial" w:cs="Arial"/>
          <w:szCs w:val="24"/>
        </w:rPr>
        <w:t>Methodology</w:t>
      </w:r>
      <w:r w:rsidRPr="001505F8">
        <w:rPr>
          <w:rFonts w:ascii="Arial" w:hAnsi="Arial" w:cs="Arial"/>
          <w:szCs w:val="24"/>
        </w:rPr>
        <w:t xml:space="preserve"> Division</w:t>
      </w:r>
      <w:r w:rsidR="00FD65DF">
        <w:rPr>
          <w:rFonts w:ascii="Arial" w:hAnsi="Arial" w:cs="Arial"/>
          <w:szCs w:val="24"/>
        </w:rPr>
        <w:t>. The</w:t>
      </w:r>
      <w:r w:rsidR="00FD65DF" w:rsidRPr="001505F8">
        <w:rPr>
          <w:rFonts w:ascii="Arial" w:hAnsi="Arial" w:cs="Arial"/>
          <w:szCs w:val="24"/>
        </w:rPr>
        <w:t xml:space="preserve"> </w:t>
      </w:r>
      <w:r w:rsidRPr="001505F8">
        <w:rPr>
          <w:rFonts w:ascii="Arial" w:hAnsi="Arial" w:cs="Arial"/>
          <w:szCs w:val="24"/>
        </w:rPr>
        <w:t xml:space="preserve">Branch Chief is </w:t>
      </w:r>
      <w:r w:rsidR="00556FDA" w:rsidRPr="001505F8">
        <w:rPr>
          <w:rFonts w:ascii="Arial" w:hAnsi="Arial" w:cs="Arial"/>
          <w:szCs w:val="24"/>
        </w:rPr>
        <w:t>Jeff Bailey</w:t>
      </w:r>
      <w:r w:rsidRPr="001505F8">
        <w:rPr>
          <w:rFonts w:ascii="Arial" w:hAnsi="Arial" w:cs="Arial"/>
          <w:szCs w:val="24"/>
        </w:rPr>
        <w:t>, (202)720-4008.</w:t>
      </w:r>
      <w:r w:rsidR="00556FDA" w:rsidRPr="001505F8">
        <w:rPr>
          <w:rFonts w:ascii="Arial" w:hAnsi="Arial" w:cs="Arial"/>
          <w:szCs w:val="24"/>
        </w:rPr>
        <w:t xml:space="preserve">  The data imputation for non-response and data summary will be conducted by </w:t>
      </w:r>
      <w:r w:rsidR="001505F8" w:rsidRPr="001505F8">
        <w:rPr>
          <w:rFonts w:ascii="Arial" w:hAnsi="Arial" w:cs="Arial"/>
          <w:szCs w:val="24"/>
        </w:rPr>
        <w:t>Audra Zakzeski</w:t>
      </w:r>
      <w:r w:rsidR="00FD65DF">
        <w:rPr>
          <w:rFonts w:ascii="Arial" w:hAnsi="Arial" w:cs="Arial"/>
          <w:szCs w:val="24"/>
        </w:rPr>
        <w:t>,</w:t>
      </w:r>
      <w:r w:rsidR="001505F8" w:rsidRPr="001505F8">
        <w:rPr>
          <w:rFonts w:ascii="Arial" w:hAnsi="Arial" w:cs="Arial"/>
          <w:szCs w:val="24"/>
        </w:rPr>
        <w:t xml:space="preserve"> (202) 690-8637.</w:t>
      </w:r>
    </w:p>
    <w:p w:rsidR="001505F8" w:rsidRPr="001505F8" w:rsidRDefault="001505F8" w:rsidP="00150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C0989" w:rsidRPr="00F07D28" w:rsidRDefault="00EC0989" w:rsidP="00EC0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F07D28">
        <w:rPr>
          <w:rFonts w:ascii="Arial" w:hAnsi="Arial" w:cs="Arial"/>
          <w:szCs w:val="24"/>
        </w:rPr>
        <w:t xml:space="preserve">Data collection </w:t>
      </w:r>
      <w:r w:rsidR="00B635D5" w:rsidRPr="00F07D28">
        <w:rPr>
          <w:rFonts w:ascii="Arial" w:hAnsi="Arial" w:cs="Arial"/>
          <w:szCs w:val="24"/>
        </w:rPr>
        <w:t xml:space="preserve">for the </w:t>
      </w:r>
      <w:r w:rsidR="00FD65DF">
        <w:rPr>
          <w:rFonts w:ascii="Arial" w:hAnsi="Arial" w:cs="Arial"/>
          <w:szCs w:val="24"/>
        </w:rPr>
        <w:t>P</w:t>
      </w:r>
      <w:r w:rsidR="00FD65DF" w:rsidRPr="00F07D28">
        <w:rPr>
          <w:rFonts w:ascii="Arial" w:hAnsi="Arial" w:cs="Arial"/>
          <w:szCs w:val="24"/>
        </w:rPr>
        <w:t xml:space="preserve">rofiles </w:t>
      </w:r>
      <w:r w:rsidRPr="00F07D28">
        <w:rPr>
          <w:rFonts w:ascii="Arial" w:hAnsi="Arial" w:cs="Arial"/>
          <w:szCs w:val="24"/>
        </w:rPr>
        <w:t>is carried out</w:t>
      </w:r>
      <w:r w:rsidR="00B635D5" w:rsidRPr="00F07D28">
        <w:rPr>
          <w:rFonts w:ascii="Arial" w:hAnsi="Arial" w:cs="Arial"/>
          <w:szCs w:val="24"/>
        </w:rPr>
        <w:t xml:space="preserve"> primarily </w:t>
      </w:r>
      <w:r w:rsidRPr="00F07D28">
        <w:rPr>
          <w:rFonts w:ascii="Arial" w:hAnsi="Arial" w:cs="Arial"/>
          <w:szCs w:val="24"/>
        </w:rPr>
        <w:t xml:space="preserve">by NASS Regional and </w:t>
      </w:r>
      <w:r w:rsidR="00F07D28" w:rsidRPr="00F07D28">
        <w:rPr>
          <w:rFonts w:ascii="Arial" w:hAnsi="Arial" w:cs="Arial"/>
          <w:szCs w:val="24"/>
        </w:rPr>
        <w:t xml:space="preserve">State </w:t>
      </w:r>
      <w:r w:rsidRPr="00F07D28">
        <w:rPr>
          <w:rFonts w:ascii="Arial" w:hAnsi="Arial" w:cs="Arial"/>
          <w:szCs w:val="24"/>
        </w:rPr>
        <w:t>Field Offices</w:t>
      </w:r>
      <w:r w:rsidR="00FD65DF">
        <w:rPr>
          <w:rFonts w:ascii="Arial" w:hAnsi="Arial" w:cs="Arial"/>
          <w:szCs w:val="24"/>
        </w:rPr>
        <w:t>.</w:t>
      </w:r>
      <w:r w:rsidR="00FD65DF" w:rsidRPr="00F07D28">
        <w:rPr>
          <w:rFonts w:ascii="Arial" w:hAnsi="Arial" w:cs="Arial"/>
          <w:szCs w:val="24"/>
        </w:rPr>
        <w:t xml:space="preserve"> </w:t>
      </w:r>
      <w:r w:rsidR="00FD65DF">
        <w:rPr>
          <w:rFonts w:ascii="Arial" w:hAnsi="Arial" w:cs="Arial"/>
          <w:szCs w:val="24"/>
        </w:rPr>
        <w:t>T</w:t>
      </w:r>
      <w:r w:rsidR="00FD65DF" w:rsidRPr="00F07D28">
        <w:rPr>
          <w:rFonts w:ascii="Arial" w:hAnsi="Arial" w:cs="Arial"/>
          <w:szCs w:val="24"/>
        </w:rPr>
        <w:t xml:space="preserve">he </w:t>
      </w:r>
      <w:r w:rsidRPr="00F07D28">
        <w:rPr>
          <w:rFonts w:ascii="Arial" w:hAnsi="Arial" w:cs="Arial"/>
          <w:szCs w:val="24"/>
        </w:rPr>
        <w:t>Eastern Field Operation’s Director is Jay Johnson</w:t>
      </w:r>
      <w:r w:rsidR="00FD65DF">
        <w:rPr>
          <w:rFonts w:ascii="Arial" w:hAnsi="Arial" w:cs="Arial"/>
          <w:szCs w:val="24"/>
        </w:rPr>
        <w:t>,</w:t>
      </w:r>
      <w:r w:rsidRPr="00F07D28">
        <w:rPr>
          <w:rFonts w:ascii="Arial" w:hAnsi="Arial" w:cs="Arial"/>
          <w:szCs w:val="24"/>
        </w:rPr>
        <w:t xml:space="preserve"> (202) 720-3638</w:t>
      </w:r>
      <w:r w:rsidR="00FD65DF">
        <w:rPr>
          <w:rFonts w:ascii="Arial" w:hAnsi="Arial" w:cs="Arial"/>
          <w:szCs w:val="24"/>
        </w:rPr>
        <w:t>.</w:t>
      </w:r>
      <w:r w:rsidRPr="00F07D28">
        <w:rPr>
          <w:rFonts w:ascii="Arial" w:hAnsi="Arial" w:cs="Arial"/>
          <w:szCs w:val="24"/>
        </w:rPr>
        <w:t xml:space="preserve"> </w:t>
      </w:r>
      <w:r w:rsidR="00FD65DF">
        <w:rPr>
          <w:rFonts w:ascii="Arial" w:hAnsi="Arial" w:cs="Arial"/>
          <w:szCs w:val="24"/>
        </w:rPr>
        <w:t>T</w:t>
      </w:r>
      <w:r w:rsidR="00FD65DF" w:rsidRPr="00F07D28">
        <w:rPr>
          <w:rFonts w:ascii="Arial" w:hAnsi="Arial" w:cs="Arial"/>
          <w:szCs w:val="24"/>
        </w:rPr>
        <w:t xml:space="preserve">he </w:t>
      </w:r>
      <w:r w:rsidRPr="00F07D28">
        <w:rPr>
          <w:rFonts w:ascii="Arial" w:hAnsi="Arial" w:cs="Arial"/>
          <w:szCs w:val="24"/>
        </w:rPr>
        <w:t>Western Field Operations Director is Kevin Barnes</w:t>
      </w:r>
      <w:r w:rsidR="00FD65DF">
        <w:rPr>
          <w:rFonts w:ascii="Arial" w:hAnsi="Arial" w:cs="Arial"/>
          <w:szCs w:val="24"/>
        </w:rPr>
        <w:t>,</w:t>
      </w:r>
      <w:r w:rsidRPr="00F07D28">
        <w:rPr>
          <w:rFonts w:ascii="Arial" w:hAnsi="Arial" w:cs="Arial"/>
          <w:szCs w:val="24"/>
        </w:rPr>
        <w:t xml:space="preserve"> (202) 720-8220.</w:t>
      </w:r>
      <w:r w:rsidR="00B635D5" w:rsidRPr="00F07D28">
        <w:rPr>
          <w:rFonts w:ascii="Arial" w:hAnsi="Arial" w:cs="Arial"/>
          <w:szCs w:val="24"/>
        </w:rPr>
        <w:t xml:space="preserve"> The monthly, quarterly</w:t>
      </w:r>
      <w:r w:rsidR="00FD65DF">
        <w:rPr>
          <w:rFonts w:ascii="Arial" w:hAnsi="Arial" w:cs="Arial"/>
          <w:szCs w:val="24"/>
        </w:rPr>
        <w:t>,</w:t>
      </w:r>
      <w:r w:rsidR="00B635D5" w:rsidRPr="00F07D28">
        <w:rPr>
          <w:rFonts w:ascii="Arial" w:hAnsi="Arial" w:cs="Arial"/>
          <w:szCs w:val="24"/>
        </w:rPr>
        <w:t xml:space="preserve"> and annual data collection is carried out by NASS HQ staff.</w:t>
      </w:r>
    </w:p>
    <w:p w:rsidR="00EC0989" w:rsidRPr="00F07D28" w:rsidRDefault="00EC0989" w:rsidP="00EC0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p>
    <w:p w:rsidR="00412858" w:rsidRPr="00F07D28"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07D28">
        <w:rPr>
          <w:rFonts w:ascii="Arial" w:hAnsi="Arial" w:cs="Arial"/>
          <w:szCs w:val="24"/>
        </w:rPr>
        <w:t xml:space="preserve">The NASS </w:t>
      </w:r>
      <w:r w:rsidR="007A109D" w:rsidRPr="00F07D28">
        <w:rPr>
          <w:rFonts w:ascii="Arial" w:hAnsi="Arial" w:cs="Arial"/>
          <w:szCs w:val="24"/>
        </w:rPr>
        <w:t>Environmental, Economics</w:t>
      </w:r>
      <w:r w:rsidR="00FD65DF">
        <w:rPr>
          <w:rFonts w:ascii="Arial" w:hAnsi="Arial" w:cs="Arial"/>
          <w:szCs w:val="24"/>
        </w:rPr>
        <w:t>,</w:t>
      </w:r>
      <w:r w:rsidR="007A109D" w:rsidRPr="00F07D28">
        <w:rPr>
          <w:rFonts w:ascii="Arial" w:hAnsi="Arial" w:cs="Arial"/>
          <w:szCs w:val="24"/>
        </w:rPr>
        <w:t xml:space="preserve"> and Demographics Branch will be </w:t>
      </w:r>
      <w:r w:rsidRPr="00F07D28">
        <w:rPr>
          <w:rFonts w:ascii="Arial" w:hAnsi="Arial" w:cs="Arial"/>
          <w:szCs w:val="24"/>
        </w:rPr>
        <w:t>responsible for regional and nat</w:t>
      </w:r>
      <w:r w:rsidR="007A109D" w:rsidRPr="00F07D28">
        <w:rPr>
          <w:rFonts w:ascii="Arial" w:hAnsi="Arial" w:cs="Arial"/>
          <w:szCs w:val="24"/>
        </w:rPr>
        <w:t>ional summaries and publication</w:t>
      </w:r>
      <w:r w:rsidR="00FD65DF">
        <w:rPr>
          <w:rFonts w:ascii="Arial" w:hAnsi="Arial" w:cs="Arial"/>
          <w:szCs w:val="24"/>
        </w:rPr>
        <w:t>.</w:t>
      </w:r>
      <w:r w:rsidR="00FD65DF" w:rsidRPr="00F07D28">
        <w:rPr>
          <w:rFonts w:ascii="Arial" w:hAnsi="Arial" w:cs="Arial"/>
          <w:szCs w:val="24"/>
        </w:rPr>
        <w:t xml:space="preserve"> </w:t>
      </w:r>
      <w:r w:rsidR="00FD65DF">
        <w:rPr>
          <w:rFonts w:ascii="Arial" w:hAnsi="Arial" w:cs="Arial"/>
          <w:szCs w:val="24"/>
        </w:rPr>
        <w:t xml:space="preserve">The </w:t>
      </w:r>
      <w:r w:rsidR="007A109D" w:rsidRPr="00F07D28">
        <w:rPr>
          <w:rFonts w:ascii="Arial" w:hAnsi="Arial" w:cs="Arial"/>
          <w:szCs w:val="24"/>
        </w:rPr>
        <w:t xml:space="preserve">Branch Chief is </w:t>
      </w:r>
      <w:r w:rsidR="001505F8" w:rsidRPr="00F07D28">
        <w:rPr>
          <w:rFonts w:ascii="Arial" w:hAnsi="Arial" w:cs="Arial"/>
          <w:szCs w:val="24"/>
        </w:rPr>
        <w:t>Jody McDaniel</w:t>
      </w:r>
      <w:r w:rsidR="007A109D" w:rsidRPr="00F07D28">
        <w:rPr>
          <w:rFonts w:ascii="Arial" w:hAnsi="Arial" w:cs="Arial"/>
          <w:szCs w:val="24"/>
        </w:rPr>
        <w:t>, (202)</w:t>
      </w:r>
      <w:r w:rsidR="00AF43FB" w:rsidRPr="00F07D28">
        <w:rPr>
          <w:rFonts w:ascii="Arial" w:hAnsi="Arial" w:cs="Arial"/>
          <w:szCs w:val="24"/>
        </w:rPr>
        <w:t xml:space="preserve"> </w:t>
      </w:r>
      <w:r w:rsidR="007A109D" w:rsidRPr="00F07D28">
        <w:rPr>
          <w:rFonts w:ascii="Arial" w:hAnsi="Arial" w:cs="Arial"/>
          <w:szCs w:val="24"/>
        </w:rPr>
        <w:t>720-6146.</w:t>
      </w:r>
      <w:r w:rsidR="001033FE" w:rsidRPr="00F07D28">
        <w:rPr>
          <w:rFonts w:ascii="Arial" w:hAnsi="Arial" w:cs="Arial"/>
          <w:szCs w:val="24"/>
        </w:rPr>
        <w:t xml:space="preserve">  Commodity Statisticians are Natasha Bruton, (202) 720-7644 and Courtney Charles, (202) 690-3226.</w:t>
      </w:r>
    </w:p>
    <w:p w:rsidR="00556FDA" w:rsidRPr="00F07D28" w:rsidRDefault="00556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333F3D" w:rsidRDefault="00412858" w:rsidP="001505F8">
      <w:pPr>
        <w:tabs>
          <w:tab w:val="right" w:pos="9360"/>
        </w:tabs>
        <w:rPr>
          <w:rFonts w:ascii="Arial" w:hAnsi="Arial" w:cs="Arial"/>
          <w:color w:val="000000"/>
          <w:szCs w:val="24"/>
        </w:rPr>
      </w:pPr>
      <w:r w:rsidRPr="00FC5C54">
        <w:rPr>
          <w:rFonts w:ascii="Arial" w:hAnsi="Arial" w:cs="Arial"/>
          <w:szCs w:val="24"/>
        </w:rPr>
        <w:tab/>
      </w:r>
      <w:r w:rsidR="001505F8">
        <w:rPr>
          <w:rFonts w:ascii="Arial" w:hAnsi="Arial" w:cs="Arial"/>
          <w:szCs w:val="24"/>
        </w:rPr>
        <w:t>May 2017</w:t>
      </w:r>
    </w:p>
    <w:sectPr w:rsidR="00412858" w:rsidRPr="00333F3D" w:rsidSect="00392203">
      <w:headerReference w:type="even" r:id="rId10"/>
      <w:headerReference w:type="default" r:id="rId11"/>
      <w:footerReference w:type="even" r:id="rId12"/>
      <w:footerReference w:type="default" r:id="rId13"/>
      <w:footnotePr>
        <w:numFmt w:val="lowerLetter"/>
      </w:footnotePr>
      <w:endnotePr>
        <w:numFmt w:val="lowerLetter"/>
      </w:endnotePr>
      <w:pgSz w:w="12240" w:h="15840"/>
      <w:pgMar w:top="1710" w:right="1440" w:bottom="1800" w:left="1440" w:header="1440" w:footer="10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F79" w:rsidRDefault="001B6F79">
      <w:r>
        <w:separator/>
      </w:r>
    </w:p>
  </w:endnote>
  <w:endnote w:type="continuationSeparator" w:id="0">
    <w:p w:rsidR="001B6F79" w:rsidRDefault="001B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79" w:rsidRDefault="001B6F79" w:rsidP="00392203">
    <w:pPr>
      <w:framePr w:w="9360" w:h="280" w:hRule="exact" w:wrap="notBeside" w:vAnchor="page" w:hAnchor="text" w:y="14929"/>
      <w:tabs>
        <w:tab w:val="left" w:pos="1800"/>
        <w:tab w:val="left" w:pos="2160"/>
        <w:tab w:val="left" w:pos="2520"/>
      </w:tabs>
      <w:spacing w:line="0" w:lineRule="atLeast"/>
      <w:jc w:val="center"/>
      <w:rPr>
        <w:vanish/>
      </w:rPr>
    </w:pPr>
    <w:r>
      <w:rPr>
        <w:color w:val="000000"/>
      </w:rPr>
      <w:pgNum/>
    </w:r>
  </w:p>
  <w:p w:rsidR="001B6F79" w:rsidRDefault="001B6F79">
    <w:pPr>
      <w:tabs>
        <w:tab w:val="left" w:pos="1800"/>
        <w:tab w:val="left" w:pos="2160"/>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79" w:rsidRDefault="001B6F79" w:rsidP="00392203">
    <w:pPr>
      <w:framePr w:w="9360" w:h="280" w:hRule="exact" w:wrap="notBeside" w:vAnchor="page" w:hAnchor="page" w:x="1489" w:y="14797"/>
      <w:tabs>
        <w:tab w:val="left" w:pos="1800"/>
        <w:tab w:val="left" w:pos="2160"/>
        <w:tab w:val="left" w:pos="2520"/>
      </w:tabs>
      <w:jc w:val="center"/>
      <w:rPr>
        <w:vanish/>
      </w:rPr>
    </w:pPr>
    <w:r>
      <w:rPr>
        <w:color w:val="000000"/>
      </w:rPr>
      <w:pgNum/>
    </w:r>
  </w:p>
  <w:p w:rsidR="001B6F79" w:rsidRDefault="001B6F79" w:rsidP="00392203">
    <w:pPr>
      <w:tabs>
        <w:tab w:val="left" w:pos="1800"/>
        <w:tab w:val="left" w:pos="2160"/>
        <w:tab w:val="left" w:pos="25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F79" w:rsidRDefault="001B6F79">
      <w:r>
        <w:separator/>
      </w:r>
    </w:p>
  </w:footnote>
  <w:footnote w:type="continuationSeparator" w:id="0">
    <w:p w:rsidR="001B6F79" w:rsidRDefault="001B6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79" w:rsidRDefault="001B6F79">
    <w:pPr>
      <w:tabs>
        <w:tab w:val="left" w:pos="1800"/>
        <w:tab w:val="left" w:pos="2160"/>
        <w:tab w:val="left" w:pos="25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79" w:rsidRDefault="001B6F79">
    <w:pPr>
      <w:tabs>
        <w:tab w:val="left" w:pos="1800"/>
        <w:tab w:val="left" w:pos="2160"/>
        <w:tab w:val="left" w:pos="25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2B"/>
    <w:rsid w:val="00001D9B"/>
    <w:rsid w:val="00036C90"/>
    <w:rsid w:val="00043204"/>
    <w:rsid w:val="00052023"/>
    <w:rsid w:val="0005220E"/>
    <w:rsid w:val="00064070"/>
    <w:rsid w:val="000963C3"/>
    <w:rsid w:val="000B423E"/>
    <w:rsid w:val="000C0D8B"/>
    <w:rsid w:val="000F3788"/>
    <w:rsid w:val="00101FD2"/>
    <w:rsid w:val="001033FE"/>
    <w:rsid w:val="00121B38"/>
    <w:rsid w:val="001279CB"/>
    <w:rsid w:val="001312E3"/>
    <w:rsid w:val="001505F8"/>
    <w:rsid w:val="001B6F79"/>
    <w:rsid w:val="001C61BE"/>
    <w:rsid w:val="001D1241"/>
    <w:rsid w:val="001F5042"/>
    <w:rsid w:val="00245ACE"/>
    <w:rsid w:val="00256439"/>
    <w:rsid w:val="00256B43"/>
    <w:rsid w:val="002749EE"/>
    <w:rsid w:val="00287C82"/>
    <w:rsid w:val="00290081"/>
    <w:rsid w:val="002B2A05"/>
    <w:rsid w:val="002C2812"/>
    <w:rsid w:val="00306464"/>
    <w:rsid w:val="00322D75"/>
    <w:rsid w:val="00333F3D"/>
    <w:rsid w:val="00350241"/>
    <w:rsid w:val="00363203"/>
    <w:rsid w:val="00392203"/>
    <w:rsid w:val="00392453"/>
    <w:rsid w:val="00397736"/>
    <w:rsid w:val="003B3DD2"/>
    <w:rsid w:val="003B3FD3"/>
    <w:rsid w:val="003D4590"/>
    <w:rsid w:val="003E0F60"/>
    <w:rsid w:val="003F1BE0"/>
    <w:rsid w:val="003F5F25"/>
    <w:rsid w:val="00411BC6"/>
    <w:rsid w:val="00412858"/>
    <w:rsid w:val="004168B7"/>
    <w:rsid w:val="00434FBC"/>
    <w:rsid w:val="00484560"/>
    <w:rsid w:val="00493749"/>
    <w:rsid w:val="004A5BA7"/>
    <w:rsid w:val="004B71EE"/>
    <w:rsid w:val="004C0648"/>
    <w:rsid w:val="004C69B7"/>
    <w:rsid w:val="004D0E95"/>
    <w:rsid w:val="004E3015"/>
    <w:rsid w:val="00503CF8"/>
    <w:rsid w:val="00546F0F"/>
    <w:rsid w:val="00556FDA"/>
    <w:rsid w:val="00562D82"/>
    <w:rsid w:val="0058448A"/>
    <w:rsid w:val="005956DB"/>
    <w:rsid w:val="005A134E"/>
    <w:rsid w:val="005A3317"/>
    <w:rsid w:val="005C4317"/>
    <w:rsid w:val="005D100E"/>
    <w:rsid w:val="005F0E6D"/>
    <w:rsid w:val="00614CC0"/>
    <w:rsid w:val="00633437"/>
    <w:rsid w:val="006446AD"/>
    <w:rsid w:val="00686C04"/>
    <w:rsid w:val="00697559"/>
    <w:rsid w:val="006A3000"/>
    <w:rsid w:val="006A459F"/>
    <w:rsid w:val="006E0B2E"/>
    <w:rsid w:val="0070373F"/>
    <w:rsid w:val="007144EA"/>
    <w:rsid w:val="00764E2B"/>
    <w:rsid w:val="00777164"/>
    <w:rsid w:val="007942FE"/>
    <w:rsid w:val="007A109D"/>
    <w:rsid w:val="007B0F0C"/>
    <w:rsid w:val="007C7E99"/>
    <w:rsid w:val="007F0B20"/>
    <w:rsid w:val="00833D69"/>
    <w:rsid w:val="008404FD"/>
    <w:rsid w:val="00857BD2"/>
    <w:rsid w:val="008C4850"/>
    <w:rsid w:val="009133A3"/>
    <w:rsid w:val="00917620"/>
    <w:rsid w:val="00983E9B"/>
    <w:rsid w:val="009920AF"/>
    <w:rsid w:val="009B755E"/>
    <w:rsid w:val="009C1210"/>
    <w:rsid w:val="009C357B"/>
    <w:rsid w:val="009D1415"/>
    <w:rsid w:val="009D54C9"/>
    <w:rsid w:val="009E1817"/>
    <w:rsid w:val="009E5757"/>
    <w:rsid w:val="009F0B79"/>
    <w:rsid w:val="009F4410"/>
    <w:rsid w:val="00A0024F"/>
    <w:rsid w:val="00A62A64"/>
    <w:rsid w:val="00A848A6"/>
    <w:rsid w:val="00AA5586"/>
    <w:rsid w:val="00AC5AB9"/>
    <w:rsid w:val="00AD1E71"/>
    <w:rsid w:val="00AE3E92"/>
    <w:rsid w:val="00AF0EFA"/>
    <w:rsid w:val="00AF43FB"/>
    <w:rsid w:val="00B03FB3"/>
    <w:rsid w:val="00B050B1"/>
    <w:rsid w:val="00B34E9E"/>
    <w:rsid w:val="00B635D5"/>
    <w:rsid w:val="00B92FB9"/>
    <w:rsid w:val="00BD3B8A"/>
    <w:rsid w:val="00BD60E8"/>
    <w:rsid w:val="00BD653B"/>
    <w:rsid w:val="00C345C8"/>
    <w:rsid w:val="00C4266D"/>
    <w:rsid w:val="00C65DC1"/>
    <w:rsid w:val="00C76622"/>
    <w:rsid w:val="00C82FB3"/>
    <w:rsid w:val="00C83094"/>
    <w:rsid w:val="00CD2B0B"/>
    <w:rsid w:val="00CE7C18"/>
    <w:rsid w:val="00CF4A22"/>
    <w:rsid w:val="00D456B6"/>
    <w:rsid w:val="00D51204"/>
    <w:rsid w:val="00D80C38"/>
    <w:rsid w:val="00D8447D"/>
    <w:rsid w:val="00DA0C10"/>
    <w:rsid w:val="00DC1320"/>
    <w:rsid w:val="00DC4236"/>
    <w:rsid w:val="00DC6A12"/>
    <w:rsid w:val="00DD23DB"/>
    <w:rsid w:val="00E2261A"/>
    <w:rsid w:val="00E22E65"/>
    <w:rsid w:val="00E2517A"/>
    <w:rsid w:val="00E660C5"/>
    <w:rsid w:val="00E7246E"/>
    <w:rsid w:val="00E7335F"/>
    <w:rsid w:val="00E74AEB"/>
    <w:rsid w:val="00E77436"/>
    <w:rsid w:val="00EB1477"/>
    <w:rsid w:val="00EC0989"/>
    <w:rsid w:val="00ED161B"/>
    <w:rsid w:val="00EF785A"/>
    <w:rsid w:val="00F04353"/>
    <w:rsid w:val="00F07D28"/>
    <w:rsid w:val="00F15519"/>
    <w:rsid w:val="00F331AF"/>
    <w:rsid w:val="00FA622B"/>
    <w:rsid w:val="00FB170A"/>
    <w:rsid w:val="00FC5C54"/>
    <w:rsid w:val="00FD65DF"/>
    <w:rsid w:val="00FE463A"/>
    <w:rsid w:val="00FE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BA4B83-0B5B-4610-A52D-BBBC4D13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D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D9B"/>
    <w:pPr>
      <w:widowControl w:val="0"/>
    </w:pPr>
  </w:style>
  <w:style w:type="paragraph" w:customStyle="1" w:styleId="Level2">
    <w:name w:val="Level 2"/>
    <w:basedOn w:val="Normal"/>
    <w:rsid w:val="00001D9B"/>
    <w:pPr>
      <w:widowControl w:val="0"/>
    </w:pPr>
  </w:style>
  <w:style w:type="paragraph" w:customStyle="1" w:styleId="Level3">
    <w:name w:val="Level 3"/>
    <w:basedOn w:val="Normal"/>
    <w:rsid w:val="00001D9B"/>
    <w:pPr>
      <w:widowControl w:val="0"/>
    </w:pPr>
  </w:style>
  <w:style w:type="paragraph" w:customStyle="1" w:styleId="Level4">
    <w:name w:val="Level 4"/>
    <w:basedOn w:val="Normal"/>
    <w:rsid w:val="00001D9B"/>
    <w:pPr>
      <w:widowControl w:val="0"/>
    </w:pPr>
  </w:style>
  <w:style w:type="paragraph" w:customStyle="1" w:styleId="Level5">
    <w:name w:val="Level 5"/>
    <w:basedOn w:val="Normal"/>
    <w:rsid w:val="00001D9B"/>
    <w:pPr>
      <w:widowControl w:val="0"/>
    </w:pPr>
  </w:style>
  <w:style w:type="paragraph" w:customStyle="1" w:styleId="Level6">
    <w:name w:val="Level 6"/>
    <w:basedOn w:val="Normal"/>
    <w:rsid w:val="00001D9B"/>
    <w:pPr>
      <w:widowControl w:val="0"/>
    </w:pPr>
  </w:style>
  <w:style w:type="paragraph" w:customStyle="1" w:styleId="Level7">
    <w:name w:val="Level 7"/>
    <w:basedOn w:val="Normal"/>
    <w:rsid w:val="00001D9B"/>
    <w:pPr>
      <w:widowControl w:val="0"/>
    </w:pPr>
  </w:style>
  <w:style w:type="paragraph" w:customStyle="1" w:styleId="Level8">
    <w:name w:val="Level 8"/>
    <w:basedOn w:val="Normal"/>
    <w:rsid w:val="00001D9B"/>
    <w:pPr>
      <w:widowControl w:val="0"/>
    </w:pPr>
  </w:style>
  <w:style w:type="paragraph" w:customStyle="1" w:styleId="Level9">
    <w:name w:val="Level 9"/>
    <w:basedOn w:val="Normal"/>
    <w:rsid w:val="00001D9B"/>
    <w:pPr>
      <w:widowControl w:val="0"/>
    </w:pPr>
    <w:rPr>
      <w:b/>
    </w:rPr>
  </w:style>
  <w:style w:type="character" w:customStyle="1" w:styleId="QuickFormat1">
    <w:name w:val="QuickFormat1"/>
    <w:rsid w:val="00001D9B"/>
    <w:rPr>
      <w:color w:val="000000"/>
      <w:sz w:val="24"/>
    </w:rPr>
  </w:style>
  <w:style w:type="character" w:styleId="CommentReference">
    <w:name w:val="annotation reference"/>
    <w:basedOn w:val="DefaultParagraphFont"/>
    <w:rsid w:val="00052023"/>
    <w:rPr>
      <w:sz w:val="16"/>
      <w:szCs w:val="16"/>
    </w:rPr>
  </w:style>
  <w:style w:type="paragraph" w:styleId="CommentText">
    <w:name w:val="annotation text"/>
    <w:basedOn w:val="Normal"/>
    <w:link w:val="CommentTextChar"/>
    <w:rsid w:val="00052023"/>
    <w:rPr>
      <w:sz w:val="20"/>
    </w:rPr>
  </w:style>
  <w:style w:type="character" w:customStyle="1" w:styleId="CommentTextChar">
    <w:name w:val="Comment Text Char"/>
    <w:basedOn w:val="DefaultParagraphFont"/>
    <w:link w:val="CommentText"/>
    <w:rsid w:val="00052023"/>
  </w:style>
  <w:style w:type="paragraph" w:styleId="CommentSubject">
    <w:name w:val="annotation subject"/>
    <w:basedOn w:val="CommentText"/>
    <w:next w:val="CommentText"/>
    <w:link w:val="CommentSubjectChar"/>
    <w:rsid w:val="00052023"/>
    <w:rPr>
      <w:b/>
      <w:bCs/>
    </w:rPr>
  </w:style>
  <w:style w:type="character" w:customStyle="1" w:styleId="CommentSubjectChar">
    <w:name w:val="Comment Subject Char"/>
    <w:basedOn w:val="CommentTextChar"/>
    <w:link w:val="CommentSubject"/>
    <w:rsid w:val="00052023"/>
    <w:rPr>
      <w:b/>
      <w:bCs/>
    </w:rPr>
  </w:style>
  <w:style w:type="paragraph" w:styleId="BalloonText">
    <w:name w:val="Balloon Text"/>
    <w:basedOn w:val="Normal"/>
    <w:link w:val="BalloonTextChar"/>
    <w:rsid w:val="00052023"/>
    <w:rPr>
      <w:rFonts w:ascii="Tahoma" w:hAnsi="Tahoma" w:cs="Tahoma"/>
      <w:sz w:val="16"/>
      <w:szCs w:val="16"/>
    </w:rPr>
  </w:style>
  <w:style w:type="character" w:customStyle="1" w:styleId="BalloonTextChar">
    <w:name w:val="Balloon Text Char"/>
    <w:basedOn w:val="DefaultParagraphFont"/>
    <w:link w:val="BalloonText"/>
    <w:rsid w:val="00052023"/>
    <w:rPr>
      <w:rFonts w:ascii="Tahoma" w:hAnsi="Tahoma" w:cs="Tahoma"/>
      <w:sz w:val="16"/>
      <w:szCs w:val="16"/>
    </w:rPr>
  </w:style>
  <w:style w:type="paragraph" w:styleId="Header">
    <w:name w:val="header"/>
    <w:basedOn w:val="Normal"/>
    <w:link w:val="HeaderChar"/>
    <w:unhideWhenUsed/>
    <w:rsid w:val="00392203"/>
    <w:pPr>
      <w:tabs>
        <w:tab w:val="center" w:pos="4680"/>
        <w:tab w:val="right" w:pos="9360"/>
      </w:tabs>
    </w:pPr>
  </w:style>
  <w:style w:type="character" w:customStyle="1" w:styleId="HeaderChar">
    <w:name w:val="Header Char"/>
    <w:basedOn w:val="DefaultParagraphFont"/>
    <w:link w:val="Header"/>
    <w:rsid w:val="00392203"/>
    <w:rPr>
      <w:sz w:val="24"/>
    </w:rPr>
  </w:style>
  <w:style w:type="paragraph" w:styleId="Footer">
    <w:name w:val="footer"/>
    <w:basedOn w:val="Normal"/>
    <w:link w:val="FooterChar"/>
    <w:unhideWhenUsed/>
    <w:rsid w:val="00392203"/>
    <w:pPr>
      <w:tabs>
        <w:tab w:val="center" w:pos="4680"/>
        <w:tab w:val="right" w:pos="9360"/>
      </w:tabs>
    </w:pPr>
  </w:style>
  <w:style w:type="character" w:customStyle="1" w:styleId="FooterChar">
    <w:name w:val="Footer Char"/>
    <w:basedOn w:val="DefaultParagraphFont"/>
    <w:link w:val="Footer"/>
    <w:rsid w:val="003922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47569">
      <w:bodyDiv w:val="1"/>
      <w:marLeft w:val="0"/>
      <w:marRight w:val="0"/>
      <w:marTop w:val="0"/>
      <w:marBottom w:val="0"/>
      <w:divBdr>
        <w:top w:val="none" w:sz="0" w:space="0" w:color="auto"/>
        <w:left w:val="none" w:sz="0" w:space="0" w:color="auto"/>
        <w:bottom w:val="none" w:sz="0" w:space="0" w:color="auto"/>
        <w:right w:val="none" w:sz="0" w:space="0" w:color="auto"/>
      </w:divBdr>
    </w:div>
    <w:div w:id="5037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6D59B-7776-44DB-B250-5D9818FD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761B32B8.dotm</Template>
  <TotalTime>105</TotalTime>
  <Pages>5</Pages>
  <Words>1511</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10068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cp:lastModifiedBy>Hancock, David - NASS</cp:lastModifiedBy>
  <cp:revision>12</cp:revision>
  <cp:lastPrinted>2017-05-10T13:02:00Z</cp:lastPrinted>
  <dcterms:created xsi:type="dcterms:W3CDTF">2017-05-10T12:48:00Z</dcterms:created>
  <dcterms:modified xsi:type="dcterms:W3CDTF">2017-05-15T19:00:00Z</dcterms:modified>
</cp:coreProperties>
</file>