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D8" w:rsidRDefault="006827D8" w:rsidP="006827D8">
      <w:pPr>
        <w:spacing w:before="68"/>
        <w:ind w:right="108"/>
        <w:jc w:val="right"/>
        <w:rPr>
          <w:sz w:val="16"/>
        </w:rPr>
      </w:pPr>
      <w:r>
        <w:rPr>
          <w:sz w:val="16"/>
        </w:rPr>
        <w:t>OMB No. 0915-0140</w:t>
      </w:r>
      <w:r>
        <w:rPr>
          <w:sz w:val="16"/>
        </w:rPr>
        <w:t>,</w:t>
      </w:r>
      <w:r>
        <w:rPr>
          <w:sz w:val="16"/>
        </w:rPr>
        <w:t xml:space="preserve"> Expiration 04/30/2017</w:t>
      </w:r>
      <w:r>
        <w:rPr>
          <w:sz w:val="16"/>
        </w:rPr>
        <w:tab/>
      </w:r>
    </w:p>
    <w:p w:rsidR="00232061" w:rsidRDefault="00B13C97">
      <w:pPr>
        <w:spacing w:before="80"/>
        <w:ind w:left="7341"/>
        <w:rPr>
          <w:b/>
          <w:sz w:val="18"/>
        </w:rPr>
      </w:pPr>
      <w:r>
        <w:rPr>
          <w:noProof/>
        </w:rPr>
        <w:drawing>
          <wp:anchor distT="0" distB="0" distL="0" distR="0" simplePos="0" relativeHeight="1048" behindDoc="0" locked="0" layoutInCell="1" allowOverlap="1">
            <wp:simplePos x="0" y="0"/>
            <wp:positionH relativeFrom="page">
              <wp:posOffset>524411</wp:posOffset>
            </wp:positionH>
            <wp:positionV relativeFrom="paragraph">
              <wp:posOffset>5828</wp:posOffset>
            </wp:positionV>
            <wp:extent cx="1446091" cy="53023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46091" cy="530233"/>
                    </a:xfrm>
                    <a:prstGeom prst="rect">
                      <a:avLst/>
                    </a:prstGeom>
                  </pic:spPr>
                </pic:pic>
              </a:graphicData>
            </a:graphic>
          </wp:anchor>
        </w:drawing>
      </w:r>
      <w:r>
        <w:rPr>
          <w:b/>
          <w:sz w:val="18"/>
        </w:rPr>
        <w:t>NURSE Corps Loan Repayment Program</w:t>
      </w:r>
    </w:p>
    <w:p w:rsidR="00232061" w:rsidRDefault="00B13C97">
      <w:pPr>
        <w:ind w:left="7133" w:right="264" w:hanging="51"/>
        <w:rPr>
          <w:sz w:val="18"/>
        </w:rPr>
      </w:pPr>
      <w:r>
        <w:rPr>
          <w:sz w:val="18"/>
        </w:rPr>
        <w:t>U.S. Department of Health and Human Services Health Resources and Services Administration</w:t>
      </w:r>
    </w:p>
    <w:p w:rsidR="00232061" w:rsidRDefault="006827D8" w:rsidP="006827D8">
      <w:pPr>
        <w:pStyle w:val="BodyText"/>
        <w:tabs>
          <w:tab w:val="left" w:pos="7450"/>
        </w:tabs>
        <w:rPr>
          <w:sz w:val="20"/>
        </w:rPr>
      </w:pPr>
      <w:r>
        <w:rPr>
          <w:sz w:val="20"/>
        </w:rPr>
        <w:tab/>
      </w:r>
    </w:p>
    <w:p w:rsidR="00232061" w:rsidRDefault="00232061">
      <w:pPr>
        <w:pStyle w:val="BodyText"/>
        <w:rPr>
          <w:sz w:val="20"/>
        </w:rPr>
      </w:pPr>
      <w:bookmarkStart w:id="0" w:name="_GoBack"/>
      <w:bookmarkEnd w:id="0"/>
    </w:p>
    <w:p w:rsidR="00232061" w:rsidRDefault="00232061">
      <w:pPr>
        <w:pStyle w:val="BodyText"/>
        <w:spacing w:before="8"/>
        <w:rPr>
          <w:sz w:val="20"/>
        </w:rPr>
      </w:pPr>
    </w:p>
    <w:p w:rsidR="00232061" w:rsidRDefault="00B13C97">
      <w:pPr>
        <w:spacing w:before="44"/>
        <w:ind w:left="2541" w:right="264" w:hanging="1174"/>
        <w:rPr>
          <w:b/>
          <w:sz w:val="28"/>
        </w:rPr>
      </w:pPr>
      <w:r>
        <w:rPr>
          <w:b/>
          <w:sz w:val="28"/>
        </w:rPr>
        <w:t>NURSE CORPS LOAN REPAYMENT PROGRAM (NURSE CORPS LRP) AUTHORIZATION to RELEASE INFORMATION</w:t>
      </w:r>
    </w:p>
    <w:p w:rsidR="00232061" w:rsidRDefault="00232061">
      <w:pPr>
        <w:pStyle w:val="BodyText"/>
        <w:rPr>
          <w:b/>
          <w:sz w:val="28"/>
        </w:rPr>
      </w:pPr>
    </w:p>
    <w:p w:rsidR="00232061" w:rsidRDefault="00B13C97">
      <w:pPr>
        <w:pStyle w:val="BodyText"/>
        <w:tabs>
          <w:tab w:val="left" w:pos="9082"/>
        </w:tabs>
        <w:spacing w:before="184" w:line="267" w:lineRule="exact"/>
        <w:ind w:left="460"/>
      </w:pPr>
      <w:r>
        <w:t xml:space="preserve">As a NURSE Corps Loan Repayment </w:t>
      </w:r>
      <w:r>
        <w:rPr>
          <w:spacing w:val="-3"/>
        </w:rPr>
        <w:t xml:space="preserve">(NURSE </w:t>
      </w:r>
      <w:r>
        <w:t>CORPS LRP)</w:t>
      </w:r>
      <w:r>
        <w:rPr>
          <w:spacing w:val="-12"/>
        </w:rPr>
        <w:t xml:space="preserve"> </w:t>
      </w:r>
      <w:r>
        <w:t>applicant,</w:t>
      </w:r>
      <w:r>
        <w:rPr>
          <w:spacing w:val="1"/>
        </w:rPr>
        <w:t xml:space="preserve"> </w:t>
      </w:r>
      <w:r>
        <w:rPr>
          <w:u w:val="single"/>
        </w:rPr>
        <w:t>I</w:t>
      </w:r>
      <w:r>
        <w:rPr>
          <w:u w:val="single"/>
        </w:rPr>
        <w:tab/>
      </w:r>
      <w:r>
        <w:t>_, hereby</w:t>
      </w:r>
      <w:r>
        <w:rPr>
          <w:spacing w:val="-19"/>
        </w:rPr>
        <w:t xml:space="preserve"> </w:t>
      </w:r>
      <w:r>
        <w:t>authorize:</w:t>
      </w:r>
    </w:p>
    <w:p w:rsidR="00232061" w:rsidRDefault="00B13C97">
      <w:pPr>
        <w:pStyle w:val="BodyText"/>
        <w:spacing w:line="267" w:lineRule="exact"/>
        <w:ind w:left="6586"/>
      </w:pPr>
      <w:r>
        <w:t>(</w:t>
      </w:r>
      <w:proofErr w:type="gramStart"/>
      <w:r>
        <w:t>print</w:t>
      </w:r>
      <w:proofErr w:type="gramEnd"/>
      <w:r>
        <w:t xml:space="preserve"> full name)</w:t>
      </w:r>
    </w:p>
    <w:p w:rsidR="00232061" w:rsidRDefault="00232061">
      <w:pPr>
        <w:pStyle w:val="BodyText"/>
      </w:pPr>
    </w:p>
    <w:p w:rsidR="00232061" w:rsidRDefault="00232061">
      <w:pPr>
        <w:pStyle w:val="BodyText"/>
        <w:spacing w:before="1"/>
      </w:pPr>
    </w:p>
    <w:p w:rsidR="00232061" w:rsidRDefault="00B13C97">
      <w:pPr>
        <w:pStyle w:val="ListParagraph"/>
        <w:numPr>
          <w:ilvl w:val="0"/>
          <w:numId w:val="1"/>
        </w:numPr>
        <w:tabs>
          <w:tab w:val="left" w:pos="1180"/>
          <w:tab w:val="left" w:pos="1181"/>
        </w:tabs>
        <w:spacing w:line="237" w:lineRule="auto"/>
      </w:pPr>
      <w:proofErr w:type="gramStart"/>
      <w:r>
        <w:t xml:space="preserve">The HHS, and/or its contractors, to release the </w:t>
      </w:r>
      <w:r>
        <w:rPr>
          <w:spacing w:val="-3"/>
        </w:rPr>
        <w:t xml:space="preserve">following </w:t>
      </w:r>
      <w:r>
        <w:t>information to the lenders/holders of my educational</w:t>
      </w:r>
      <w:r>
        <w:rPr>
          <w:spacing w:val="-5"/>
        </w:rPr>
        <w:t xml:space="preserve"> </w:t>
      </w:r>
      <w:r>
        <w:t>loans</w:t>
      </w:r>
      <w:r>
        <w:rPr>
          <w:spacing w:val="-8"/>
        </w:rPr>
        <w:t xml:space="preserve"> </w:t>
      </w:r>
      <w:r>
        <w:t>in</w:t>
      </w:r>
      <w:r>
        <w:rPr>
          <w:spacing w:val="-8"/>
        </w:rPr>
        <w:t xml:space="preserve"> </w:t>
      </w:r>
      <w:r>
        <w:t>order</w:t>
      </w:r>
      <w:r>
        <w:rPr>
          <w:spacing w:val="-8"/>
        </w:rPr>
        <w:t xml:space="preserve"> </w:t>
      </w:r>
      <w:r>
        <w:rPr>
          <w:spacing w:val="-3"/>
        </w:rPr>
        <w:t>to</w:t>
      </w:r>
      <w:r>
        <w:rPr>
          <w:spacing w:val="-1"/>
        </w:rPr>
        <w:t xml:space="preserve"> </w:t>
      </w:r>
      <w:r>
        <w:t>determine</w:t>
      </w:r>
      <w:r>
        <w:rPr>
          <w:spacing w:val="-8"/>
        </w:rPr>
        <w:t xml:space="preserve"> </w:t>
      </w:r>
      <w:r>
        <w:t>my</w:t>
      </w:r>
      <w:r>
        <w:rPr>
          <w:spacing w:val="-2"/>
        </w:rPr>
        <w:t xml:space="preserve"> </w:t>
      </w:r>
      <w:r>
        <w:t>eligibility/qualifications</w:t>
      </w:r>
      <w:r>
        <w:rPr>
          <w:spacing w:val="-7"/>
        </w:rPr>
        <w:t xml:space="preserve"> </w:t>
      </w:r>
      <w:r>
        <w:rPr>
          <w:spacing w:val="-3"/>
        </w:rPr>
        <w:t>to</w:t>
      </w:r>
      <w:r>
        <w:rPr>
          <w:spacing w:val="-4"/>
        </w:rPr>
        <w:t xml:space="preserve"> </w:t>
      </w:r>
      <w:r>
        <w:t>participate</w:t>
      </w:r>
      <w:r>
        <w:rPr>
          <w:spacing w:val="-6"/>
        </w:rPr>
        <w:t xml:space="preserve"> </w:t>
      </w:r>
      <w:r>
        <w:t>in</w:t>
      </w:r>
      <w:r>
        <w:rPr>
          <w:spacing w:val="-6"/>
        </w:rPr>
        <w:t xml:space="preserve"> </w:t>
      </w:r>
      <w:r>
        <w:t>the</w:t>
      </w:r>
      <w:r>
        <w:rPr>
          <w:spacing w:val="-4"/>
        </w:rPr>
        <w:t xml:space="preserve"> </w:t>
      </w:r>
      <w:r>
        <w:t>NURSE</w:t>
      </w:r>
      <w:r>
        <w:rPr>
          <w:spacing w:val="-5"/>
        </w:rPr>
        <w:t xml:space="preserve"> </w:t>
      </w:r>
      <w:r>
        <w:t>CORPS</w:t>
      </w:r>
      <w:r>
        <w:rPr>
          <w:spacing w:val="-8"/>
        </w:rPr>
        <w:t xml:space="preserve"> </w:t>
      </w:r>
      <w:r>
        <w:t xml:space="preserve">LRP, and to determine </w:t>
      </w:r>
      <w:r>
        <w:rPr>
          <w:spacing w:val="-3"/>
        </w:rPr>
        <w:t xml:space="preserve">the </w:t>
      </w:r>
      <w:r>
        <w:t xml:space="preserve">eligibility of my educational </w:t>
      </w:r>
      <w:r>
        <w:rPr>
          <w:spacing w:val="-3"/>
        </w:rPr>
        <w:t xml:space="preserve">loans </w:t>
      </w:r>
      <w:r>
        <w:t>for repayment under the NURSE CORPS LRP: my name, address(</w:t>
      </w:r>
      <w:proofErr w:type="spellStart"/>
      <w:r>
        <w:t>es</w:t>
      </w:r>
      <w:proofErr w:type="spellEnd"/>
      <w:r>
        <w:t xml:space="preserve">), social security number, account number(s), account status, and other information necessary </w:t>
      </w:r>
      <w:r>
        <w:rPr>
          <w:spacing w:val="-3"/>
        </w:rPr>
        <w:t xml:space="preserve">to </w:t>
      </w:r>
      <w:r>
        <w:t>identify</w:t>
      </w:r>
      <w:r>
        <w:rPr>
          <w:spacing w:val="-6"/>
        </w:rPr>
        <w:t xml:space="preserve"> </w:t>
      </w:r>
      <w:r>
        <w:t>me.</w:t>
      </w:r>
      <w:proofErr w:type="gramEnd"/>
    </w:p>
    <w:p w:rsidR="00232061" w:rsidRDefault="00232061">
      <w:pPr>
        <w:pStyle w:val="BodyText"/>
        <w:spacing w:before="1"/>
      </w:pPr>
    </w:p>
    <w:p w:rsidR="00232061" w:rsidRDefault="00B13C97">
      <w:pPr>
        <w:pStyle w:val="ListParagraph"/>
        <w:numPr>
          <w:ilvl w:val="0"/>
          <w:numId w:val="1"/>
        </w:numPr>
        <w:tabs>
          <w:tab w:val="left" w:pos="1180"/>
          <w:tab w:val="left" w:pos="1181"/>
        </w:tabs>
        <w:ind w:right="564"/>
      </w:pPr>
      <w:r>
        <w:t>Any</w:t>
      </w:r>
      <w:r>
        <w:rPr>
          <w:spacing w:val="-2"/>
        </w:rPr>
        <w:t xml:space="preserve"> </w:t>
      </w:r>
      <w:r>
        <w:rPr>
          <w:spacing w:val="-3"/>
        </w:rPr>
        <w:t>program</w:t>
      </w:r>
      <w:r>
        <w:rPr>
          <w:spacing w:val="1"/>
        </w:rPr>
        <w:t xml:space="preserve"> </w:t>
      </w:r>
      <w:r>
        <w:t>or</w:t>
      </w:r>
      <w:r>
        <w:rPr>
          <w:spacing w:val="-5"/>
        </w:rPr>
        <w:t xml:space="preserve"> </w:t>
      </w:r>
      <w:r>
        <w:t>entity</w:t>
      </w:r>
      <w:r>
        <w:rPr>
          <w:spacing w:val="-4"/>
        </w:rPr>
        <w:t xml:space="preserve"> </w:t>
      </w:r>
      <w:proofErr w:type="gramStart"/>
      <w:r>
        <w:rPr>
          <w:spacing w:val="-3"/>
        </w:rPr>
        <w:t>to</w:t>
      </w:r>
      <w:r>
        <w:rPr>
          <w:spacing w:val="-4"/>
        </w:rPr>
        <w:t xml:space="preserve"> </w:t>
      </w:r>
      <w:r>
        <w:t>which</w:t>
      </w:r>
      <w:r>
        <w:rPr>
          <w:spacing w:val="-4"/>
        </w:rPr>
        <w:t xml:space="preserve"> </w:t>
      </w:r>
      <w:r>
        <w:t>I</w:t>
      </w:r>
      <w:r>
        <w:rPr>
          <w:spacing w:val="-3"/>
        </w:rPr>
        <w:t xml:space="preserve"> </w:t>
      </w:r>
      <w:r>
        <w:t>owe</w:t>
      </w:r>
      <w:r>
        <w:rPr>
          <w:spacing w:val="-2"/>
        </w:rPr>
        <w:t xml:space="preserve"> </w:t>
      </w:r>
      <w:r>
        <w:t>a</w:t>
      </w:r>
      <w:r>
        <w:rPr>
          <w:spacing w:val="-5"/>
        </w:rPr>
        <w:t xml:space="preserve"> </w:t>
      </w:r>
      <w:r>
        <w:t>service</w:t>
      </w:r>
      <w:r>
        <w:rPr>
          <w:spacing w:val="-5"/>
        </w:rPr>
        <w:t xml:space="preserve"> </w:t>
      </w:r>
      <w:r>
        <w:t>obligation,</w:t>
      </w:r>
      <w:r>
        <w:rPr>
          <w:spacing w:val="-5"/>
        </w:rPr>
        <w:t xml:space="preserve"> </w:t>
      </w:r>
      <w:r>
        <w:t>or</w:t>
      </w:r>
      <w:r>
        <w:rPr>
          <w:spacing w:val="-3"/>
        </w:rPr>
        <w:t xml:space="preserve"> </w:t>
      </w:r>
      <w:r>
        <w:t>defaulted</w:t>
      </w:r>
      <w:r>
        <w:rPr>
          <w:spacing w:val="-6"/>
        </w:rPr>
        <w:t xml:space="preserve"> </w:t>
      </w:r>
      <w:r>
        <w:t>on</w:t>
      </w:r>
      <w:r>
        <w:rPr>
          <w:spacing w:val="-8"/>
        </w:rPr>
        <w:t xml:space="preserve"> </w:t>
      </w:r>
      <w:r>
        <w:t>a</w:t>
      </w:r>
      <w:r>
        <w:rPr>
          <w:spacing w:val="-3"/>
        </w:rPr>
        <w:t xml:space="preserve"> </w:t>
      </w:r>
      <w:r>
        <w:t>service</w:t>
      </w:r>
      <w:r>
        <w:rPr>
          <w:spacing w:val="-2"/>
        </w:rPr>
        <w:t xml:space="preserve"> </w:t>
      </w:r>
      <w:r>
        <w:t>obligation,</w:t>
      </w:r>
      <w:r>
        <w:rPr>
          <w:spacing w:val="-5"/>
        </w:rPr>
        <w:t xml:space="preserve"> </w:t>
      </w:r>
      <w:r>
        <w:rPr>
          <w:spacing w:val="-3"/>
        </w:rPr>
        <w:t>to</w:t>
      </w:r>
      <w:r>
        <w:rPr>
          <w:spacing w:val="-4"/>
        </w:rPr>
        <w:t xml:space="preserve"> </w:t>
      </w:r>
      <w:r>
        <w:t xml:space="preserve">release information relating </w:t>
      </w:r>
      <w:r>
        <w:rPr>
          <w:spacing w:val="-3"/>
        </w:rPr>
        <w:t xml:space="preserve">to </w:t>
      </w:r>
      <w:r>
        <w:t xml:space="preserve">that obligation </w:t>
      </w:r>
      <w:r>
        <w:rPr>
          <w:spacing w:val="-4"/>
        </w:rPr>
        <w:t xml:space="preserve">to </w:t>
      </w:r>
      <w:r>
        <w:t xml:space="preserve">HHS and/or </w:t>
      </w:r>
      <w:r>
        <w:rPr>
          <w:spacing w:val="-3"/>
        </w:rPr>
        <w:t>its</w:t>
      </w:r>
      <w:r>
        <w:rPr>
          <w:spacing w:val="-29"/>
        </w:rPr>
        <w:t xml:space="preserve"> </w:t>
      </w:r>
      <w:r>
        <w:t>contractors</w:t>
      </w:r>
      <w:proofErr w:type="gramEnd"/>
      <w:r>
        <w:t>.</w:t>
      </w:r>
    </w:p>
    <w:p w:rsidR="00232061" w:rsidRDefault="00232061">
      <w:pPr>
        <w:pStyle w:val="BodyText"/>
      </w:pPr>
    </w:p>
    <w:p w:rsidR="00232061" w:rsidRDefault="00B13C97">
      <w:pPr>
        <w:pStyle w:val="BodyText"/>
        <w:ind w:left="459" w:right="264"/>
      </w:pPr>
      <w:r>
        <w:t xml:space="preserve">This authorization will take effect on the date that I sign this release form. If I become a participant in the NURSE CORPS LRP, this authorization shall remain in effect until the date my NURSE CORPS LRP obligation, including any extension of the obligation pursuant to a continuation contract </w:t>
      </w:r>
      <w:proofErr w:type="gramStart"/>
      <w:r>
        <w:t>has been fulfilled</w:t>
      </w:r>
      <w:proofErr w:type="gramEnd"/>
      <w:r>
        <w:t xml:space="preserve"> or this authorization is revoked by me in writing. If I do not become a participant in the NURSE CORPS LRP, this authorization shall remain in effect until September 30, 2017.</w:t>
      </w:r>
    </w:p>
    <w:p w:rsidR="00232061" w:rsidRDefault="00232061">
      <w:pPr>
        <w:pStyle w:val="BodyText"/>
        <w:rPr>
          <w:sz w:val="20"/>
        </w:rPr>
      </w:pPr>
    </w:p>
    <w:p w:rsidR="00232061" w:rsidRDefault="00232061">
      <w:pPr>
        <w:pStyle w:val="BodyText"/>
        <w:rPr>
          <w:sz w:val="20"/>
        </w:rPr>
      </w:pPr>
    </w:p>
    <w:p w:rsidR="00232061" w:rsidRDefault="00232061">
      <w:pPr>
        <w:pStyle w:val="BodyText"/>
        <w:rPr>
          <w:sz w:val="20"/>
        </w:rPr>
      </w:pPr>
    </w:p>
    <w:p w:rsidR="00232061" w:rsidRDefault="00232061">
      <w:pPr>
        <w:pStyle w:val="BodyText"/>
        <w:rPr>
          <w:sz w:val="20"/>
        </w:rPr>
      </w:pPr>
    </w:p>
    <w:p w:rsidR="00232061" w:rsidRDefault="00232061">
      <w:pPr>
        <w:pStyle w:val="BodyText"/>
        <w:rPr>
          <w:sz w:val="20"/>
        </w:rPr>
      </w:pPr>
    </w:p>
    <w:p w:rsidR="00232061" w:rsidRDefault="00B13C97">
      <w:pPr>
        <w:pStyle w:val="BodyText"/>
        <w:spacing w:before="3"/>
        <w:rPr>
          <w:sz w:val="23"/>
        </w:rPr>
      </w:pPr>
      <w:r>
        <w:rPr>
          <w:noProof/>
        </w:rPr>
        <mc:AlternateContent>
          <mc:Choice Requires="wpg">
            <w:drawing>
              <wp:anchor distT="0" distB="0" distL="0" distR="0" simplePos="0" relativeHeight="251658240" behindDoc="0" locked="0" layoutInCell="1" allowOverlap="1">
                <wp:simplePos x="0" y="0"/>
                <wp:positionH relativeFrom="page">
                  <wp:posOffset>681355</wp:posOffset>
                </wp:positionH>
                <wp:positionV relativeFrom="paragraph">
                  <wp:posOffset>205105</wp:posOffset>
                </wp:positionV>
                <wp:extent cx="6638290" cy="16510"/>
                <wp:effectExtent l="5080" t="0" r="5080" b="698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290" cy="16510"/>
                          <a:chOff x="1073" y="323"/>
                          <a:chExt cx="10454" cy="26"/>
                        </a:xfrm>
                      </wpg:grpSpPr>
                      <wps:wsp>
                        <wps:cNvPr id="3" name="Rectangle 5"/>
                        <wps:cNvSpPr>
                          <a:spLocks noChangeArrowheads="1"/>
                        </wps:cNvSpPr>
                        <wps:spPr bwMode="auto">
                          <a:xfrm>
                            <a:off x="1079" y="323"/>
                            <a:ext cx="10440" cy="2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79" y="324"/>
                            <a:ext cx="10442"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3"/>
                        <wps:cNvCnPr>
                          <a:cxnSpLocks noChangeShapeType="1"/>
                        </wps:cNvCnPr>
                        <wps:spPr bwMode="auto">
                          <a:xfrm>
                            <a:off x="1079" y="343"/>
                            <a:ext cx="10442" cy="0"/>
                          </a:xfrm>
                          <a:prstGeom prst="line">
                            <a:avLst/>
                          </a:prstGeom>
                          <a:noFill/>
                          <a:ln w="7620">
                            <a:solidFill>
                              <a:srgbClr val="E0E0E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080998" id="Group 2" o:spid="_x0000_s1026" style="position:absolute;margin-left:53.65pt;margin-top:16.15pt;width:522.7pt;height:1.3pt;z-index:251658240;mso-wrap-distance-left:0;mso-wrap-distance-right:0;mso-position-horizontal-relative:page" coordorigin="1073,323" coordsize="104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">
                <v:rect id="Rectangle 5" o:spid="_x0000_s1027" style="position:absolute;left:1079;top:323;width:1044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079;top:324;width:1044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" fillcolor="#9f9f9f" stroked="f"/>
                <v:line id="Line 3" o:spid="_x0000_s1029" style="position:absolute;visibility:visible;mso-wrap-style:square" from="1079,343" to="1152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" strokecolor="#e0e0e0" strokeweight=".6pt"/>
                <w10:wrap type="topAndBottom" anchorx="page"/>
              </v:group>
            </w:pict>
          </mc:Fallback>
        </mc:AlternateContent>
      </w:r>
    </w:p>
    <w:p w:rsidR="00232061" w:rsidRDefault="00B13C97">
      <w:pPr>
        <w:pStyle w:val="BodyText"/>
        <w:tabs>
          <w:tab w:val="left" w:pos="8741"/>
        </w:tabs>
        <w:spacing w:before="14"/>
        <w:ind w:left="460"/>
      </w:pPr>
      <w:r>
        <w:t>Signature</w:t>
      </w:r>
      <w:r>
        <w:rPr>
          <w:spacing w:val="-2"/>
        </w:rPr>
        <w:t xml:space="preserve"> </w:t>
      </w:r>
      <w:r>
        <w:t>of</w:t>
      </w:r>
      <w:r>
        <w:rPr>
          <w:spacing w:val="-3"/>
        </w:rPr>
        <w:t xml:space="preserve"> </w:t>
      </w:r>
      <w:r>
        <w:t>Applicant</w:t>
      </w:r>
      <w:r>
        <w:tab/>
        <w:t>Date</w:t>
      </w:r>
    </w:p>
    <w:p w:rsidR="00232061" w:rsidRDefault="00232061">
      <w:pPr>
        <w:pStyle w:val="BodyText"/>
      </w:pPr>
    </w:p>
    <w:p w:rsidR="00232061" w:rsidRDefault="00232061">
      <w:pPr>
        <w:pStyle w:val="BodyText"/>
      </w:pPr>
    </w:p>
    <w:p w:rsidR="00232061" w:rsidRDefault="00232061">
      <w:pPr>
        <w:pStyle w:val="BodyText"/>
      </w:pPr>
    </w:p>
    <w:p w:rsidR="00232061" w:rsidRDefault="00232061">
      <w:pPr>
        <w:pStyle w:val="BodyText"/>
      </w:pPr>
    </w:p>
    <w:p w:rsidR="00232061" w:rsidRDefault="00232061">
      <w:pPr>
        <w:pStyle w:val="BodyText"/>
      </w:pPr>
    </w:p>
    <w:p w:rsidR="00232061" w:rsidRDefault="00232061">
      <w:pPr>
        <w:pStyle w:val="BodyText"/>
        <w:rPr>
          <w:sz w:val="23"/>
        </w:rPr>
      </w:pPr>
    </w:p>
    <w:p w:rsidR="00232061" w:rsidRDefault="00B13C97">
      <w:pPr>
        <w:ind w:left="460"/>
        <w:rPr>
          <w:b/>
          <w:i/>
        </w:rPr>
      </w:pPr>
      <w:r>
        <w:rPr>
          <w:b/>
          <w:i/>
        </w:rPr>
        <w:t>Authorization to Release Information Form</w:t>
      </w:r>
    </w:p>
    <w:p w:rsidR="00232061" w:rsidRDefault="00232061">
      <w:pPr>
        <w:pStyle w:val="BodyText"/>
        <w:spacing w:before="10"/>
        <w:rPr>
          <w:b/>
          <w:i/>
          <w:sz w:val="19"/>
        </w:rPr>
      </w:pPr>
    </w:p>
    <w:p w:rsidR="00232061" w:rsidRDefault="00B13C97">
      <w:pPr>
        <w:pStyle w:val="BodyText"/>
        <w:spacing w:line="276" w:lineRule="auto"/>
        <w:ind w:left="460" w:right="119"/>
        <w:jc w:val="both"/>
      </w:pPr>
      <w:r>
        <w:t xml:space="preserve">This form authorizes HHS, and/or its contractors, </w:t>
      </w:r>
      <w:r>
        <w:rPr>
          <w:spacing w:val="-3"/>
        </w:rPr>
        <w:t xml:space="preserve">to </w:t>
      </w:r>
      <w:r>
        <w:t xml:space="preserve">release information that identifies the applicant for purposes of obtaining the applicant’s educational loan information.  It also authorizes any program </w:t>
      </w:r>
      <w:r>
        <w:rPr>
          <w:spacing w:val="-4"/>
        </w:rPr>
        <w:t xml:space="preserve">to </w:t>
      </w:r>
      <w:r>
        <w:t xml:space="preserve">which </w:t>
      </w:r>
      <w:r>
        <w:rPr>
          <w:spacing w:val="-2"/>
        </w:rPr>
        <w:t xml:space="preserve">the </w:t>
      </w:r>
      <w:r>
        <w:t>applicant owes   a</w:t>
      </w:r>
      <w:r>
        <w:rPr>
          <w:spacing w:val="-5"/>
        </w:rPr>
        <w:t xml:space="preserve"> </w:t>
      </w:r>
      <w:r>
        <w:t>health</w:t>
      </w:r>
      <w:r>
        <w:rPr>
          <w:spacing w:val="-5"/>
        </w:rPr>
        <w:t xml:space="preserve"> </w:t>
      </w:r>
      <w:r>
        <w:t>professions</w:t>
      </w:r>
      <w:r>
        <w:rPr>
          <w:spacing w:val="-5"/>
        </w:rPr>
        <w:t xml:space="preserve"> </w:t>
      </w:r>
      <w:r>
        <w:rPr>
          <w:spacing w:val="-3"/>
        </w:rPr>
        <w:t>service</w:t>
      </w:r>
      <w:r>
        <w:rPr>
          <w:spacing w:val="-4"/>
        </w:rPr>
        <w:t xml:space="preserve"> </w:t>
      </w:r>
      <w:r>
        <w:t>obligation</w:t>
      </w:r>
      <w:r>
        <w:rPr>
          <w:spacing w:val="-10"/>
        </w:rPr>
        <w:t xml:space="preserve"> </w:t>
      </w:r>
      <w:r>
        <w:rPr>
          <w:spacing w:val="-3"/>
        </w:rPr>
        <w:t>to</w:t>
      </w:r>
      <w:r>
        <w:rPr>
          <w:spacing w:val="-4"/>
        </w:rPr>
        <w:t xml:space="preserve"> </w:t>
      </w:r>
      <w:r>
        <w:t>release</w:t>
      </w:r>
      <w:r>
        <w:rPr>
          <w:spacing w:val="-4"/>
        </w:rPr>
        <w:t xml:space="preserve"> </w:t>
      </w:r>
      <w:r>
        <w:t>information</w:t>
      </w:r>
      <w:r>
        <w:rPr>
          <w:spacing w:val="-6"/>
        </w:rPr>
        <w:t xml:space="preserve"> </w:t>
      </w:r>
      <w:r>
        <w:rPr>
          <w:spacing w:val="-4"/>
        </w:rPr>
        <w:t>to</w:t>
      </w:r>
      <w:r>
        <w:rPr>
          <w:spacing w:val="-1"/>
        </w:rPr>
        <w:t xml:space="preserve"> </w:t>
      </w:r>
      <w:r>
        <w:t>HHS</w:t>
      </w:r>
      <w:r>
        <w:rPr>
          <w:spacing w:val="-5"/>
        </w:rPr>
        <w:t xml:space="preserve"> </w:t>
      </w:r>
      <w:r>
        <w:t>and/or</w:t>
      </w:r>
      <w:r>
        <w:rPr>
          <w:spacing w:val="-7"/>
        </w:rPr>
        <w:t xml:space="preserve"> </w:t>
      </w:r>
      <w:r>
        <w:t>its</w:t>
      </w:r>
      <w:r>
        <w:rPr>
          <w:spacing w:val="-5"/>
        </w:rPr>
        <w:t xml:space="preserve"> </w:t>
      </w:r>
      <w:r>
        <w:t>contractors.</w:t>
      </w:r>
    </w:p>
    <w:p w:rsidR="00232061" w:rsidRDefault="00232061">
      <w:pPr>
        <w:pStyle w:val="BodyText"/>
        <w:rPr>
          <w:sz w:val="20"/>
        </w:rPr>
      </w:pPr>
    </w:p>
    <w:p w:rsidR="00232061" w:rsidRDefault="00232061">
      <w:pPr>
        <w:pStyle w:val="BodyText"/>
        <w:spacing w:before="7"/>
        <w:rPr>
          <w:sz w:val="20"/>
        </w:rPr>
      </w:pPr>
    </w:p>
    <w:p w:rsidR="00B13C97" w:rsidRDefault="00B13C97" w:rsidP="00B13C97">
      <w:pPr>
        <w:rPr>
          <w:rFonts w:eastAsiaTheme="minorHAnsi" w:cs="Times New Roman"/>
          <w:sz w:val="20"/>
          <w:szCs w:val="20"/>
        </w:rPr>
      </w:pPr>
      <w:r>
        <w:rPr>
          <w:b/>
          <w:bCs/>
          <w:color w:val="000000"/>
          <w:sz w:val="20"/>
          <w:szCs w:val="20"/>
        </w:rPr>
        <w:t>Public Burden Statement:</w:t>
      </w:r>
      <w:r>
        <w:rPr>
          <w:color w:val="000000"/>
          <w:sz w:val="20"/>
          <w:szCs w:val="20"/>
        </w:rPr>
        <w:t xml:space="preserve"> An agency may not conduct or sponsor, and a person is not required to respond to, a collection of information unless it displays a currently valid OMB control number. The OMB control number for this project is 0915-0140. Public reporting burden for this collection of information </w:t>
      </w:r>
      <w:proofErr w:type="gramStart"/>
      <w:r>
        <w:rPr>
          <w:color w:val="000000"/>
          <w:sz w:val="20"/>
          <w:szCs w:val="20"/>
        </w:rPr>
        <w:t>is estimated</w:t>
      </w:r>
      <w:proofErr w:type="gramEnd"/>
      <w:r>
        <w:rPr>
          <w:color w:val="000000"/>
          <w:sz w:val="20"/>
          <w:szCs w:val="20"/>
        </w:rPr>
        <w:t xml:space="preserve"> to average 6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MD 20857.</w:t>
      </w:r>
    </w:p>
    <w:p w:rsidR="00B13C97" w:rsidRDefault="00B13C97" w:rsidP="00B13C97">
      <w:pPr>
        <w:tabs>
          <w:tab w:val="left" w:pos="3885"/>
        </w:tabs>
        <w:ind w:left="100"/>
        <w:rPr>
          <w:sz w:val="16"/>
        </w:rPr>
      </w:pPr>
    </w:p>
    <w:sectPr w:rsidR="00B13C97">
      <w:type w:val="continuous"/>
      <w:pgSz w:w="12240" w:h="15840"/>
      <w:pgMar w:top="44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78E0"/>
    <w:multiLevelType w:val="hybridMultilevel"/>
    <w:tmpl w:val="D2C2EB48"/>
    <w:lvl w:ilvl="0" w:tplc="C514093A">
      <w:start w:val="1"/>
      <w:numFmt w:val="lowerRoman"/>
      <w:lvlText w:val="%1."/>
      <w:lvlJc w:val="left"/>
      <w:pPr>
        <w:ind w:left="1180" w:hanging="360"/>
        <w:jc w:val="left"/>
      </w:pPr>
      <w:rPr>
        <w:rFonts w:ascii="Calibri" w:eastAsia="Calibri" w:hAnsi="Calibri" w:cs="Calibri" w:hint="default"/>
        <w:spacing w:val="-1"/>
        <w:w w:val="100"/>
        <w:sz w:val="22"/>
        <w:szCs w:val="22"/>
      </w:rPr>
    </w:lvl>
    <w:lvl w:ilvl="1" w:tplc="460E070A">
      <w:numFmt w:val="bullet"/>
      <w:lvlText w:val="•"/>
      <w:lvlJc w:val="left"/>
      <w:pPr>
        <w:ind w:left="2168" w:hanging="360"/>
      </w:pPr>
      <w:rPr>
        <w:rFonts w:hint="default"/>
      </w:rPr>
    </w:lvl>
    <w:lvl w:ilvl="2" w:tplc="5BE4B65E">
      <w:numFmt w:val="bullet"/>
      <w:lvlText w:val="•"/>
      <w:lvlJc w:val="left"/>
      <w:pPr>
        <w:ind w:left="3156" w:hanging="360"/>
      </w:pPr>
      <w:rPr>
        <w:rFonts w:hint="default"/>
      </w:rPr>
    </w:lvl>
    <w:lvl w:ilvl="3" w:tplc="AAF62894">
      <w:numFmt w:val="bullet"/>
      <w:lvlText w:val="•"/>
      <w:lvlJc w:val="left"/>
      <w:pPr>
        <w:ind w:left="4144" w:hanging="360"/>
      </w:pPr>
      <w:rPr>
        <w:rFonts w:hint="default"/>
      </w:rPr>
    </w:lvl>
    <w:lvl w:ilvl="4" w:tplc="0E509206">
      <w:numFmt w:val="bullet"/>
      <w:lvlText w:val="•"/>
      <w:lvlJc w:val="left"/>
      <w:pPr>
        <w:ind w:left="5132" w:hanging="360"/>
      </w:pPr>
      <w:rPr>
        <w:rFonts w:hint="default"/>
      </w:rPr>
    </w:lvl>
    <w:lvl w:ilvl="5" w:tplc="6E0A148C">
      <w:numFmt w:val="bullet"/>
      <w:lvlText w:val="•"/>
      <w:lvlJc w:val="left"/>
      <w:pPr>
        <w:ind w:left="6120" w:hanging="360"/>
      </w:pPr>
      <w:rPr>
        <w:rFonts w:hint="default"/>
      </w:rPr>
    </w:lvl>
    <w:lvl w:ilvl="6" w:tplc="A3FC985A">
      <w:numFmt w:val="bullet"/>
      <w:lvlText w:val="•"/>
      <w:lvlJc w:val="left"/>
      <w:pPr>
        <w:ind w:left="7108" w:hanging="360"/>
      </w:pPr>
      <w:rPr>
        <w:rFonts w:hint="default"/>
      </w:rPr>
    </w:lvl>
    <w:lvl w:ilvl="7" w:tplc="2F02CCCC">
      <w:numFmt w:val="bullet"/>
      <w:lvlText w:val="•"/>
      <w:lvlJc w:val="left"/>
      <w:pPr>
        <w:ind w:left="8096" w:hanging="360"/>
      </w:pPr>
      <w:rPr>
        <w:rFonts w:hint="default"/>
      </w:rPr>
    </w:lvl>
    <w:lvl w:ilvl="8" w:tplc="245C2BD2">
      <w:numFmt w:val="bullet"/>
      <w:lvlText w:val="•"/>
      <w:lvlJc w:val="left"/>
      <w:pPr>
        <w:ind w:left="908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61"/>
    <w:rsid w:val="00232061"/>
    <w:rsid w:val="006827D8"/>
    <w:rsid w:val="00B1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3A68"/>
  <w15:docId w15:val="{42641E47-AE57-4823-9883-A7D09385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right="34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84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Banks, Jamelle (HRSA)</cp:lastModifiedBy>
  <cp:revision>3</cp:revision>
  <dcterms:created xsi:type="dcterms:W3CDTF">2017-04-06T20:23:00Z</dcterms:created>
  <dcterms:modified xsi:type="dcterms:W3CDTF">2017-04-11T17:48:00Z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2014-12-22T00:00:00Z</vt:filetime>
  </property>
  <property fmtid="{D5CDD505-2E9C-101B-9397-08002B2CF9AE}" pid="3" name="Creator">
    <vt:lpwstr>Microsoft® Word 2010</vt:lpwstr>
  </property>
  <property fmtid="{D5CDD505-2E9C-101B-9397-08002B2CF9AE}" pid="4" name="LastSaved">
    <vt:filetime>2017-04-06T00:00:00Z</vt:filetime>
  </property>
</Properties>
</file>