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DC57CC">
      <w:bookmarkStart w:id="0" w:name="_GoBack"/>
      <w:bookmarkEnd w:id="0"/>
    </w:p>
    <w:p w:rsidR="00DE211D" w:rsidRPr="00DE211D" w:rsidRDefault="00DE211D" w:rsidP="00DE211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E211D" w:rsidRPr="00DE211D" w:rsidRDefault="00DE211D" w:rsidP="00DE211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  <w:r w:rsidRPr="00DE211D">
        <w:rPr>
          <w:rFonts w:ascii="Times New Roman" w:eastAsia="Times New Roman" w:hAnsi="Times New Roman" w:cs="Times New Roman"/>
          <w:b/>
          <w:snapToGrid w:val="0"/>
        </w:rPr>
        <w:t>Average Annualized Cost to the Federal Government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530"/>
        <w:gridCol w:w="4297"/>
        <w:gridCol w:w="1103"/>
        <w:gridCol w:w="1345"/>
      </w:tblGrid>
      <w:tr w:rsidR="00DE211D" w:rsidRPr="00DE211D" w:rsidTr="009E7EA8">
        <w:tc>
          <w:tcPr>
            <w:tcW w:w="1530" w:type="dxa"/>
            <w:vMerge w:val="restart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 xml:space="preserve">Federal Government 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Personnel Costs</w:t>
            </w:r>
          </w:p>
        </w:tc>
        <w:tc>
          <w:tcPr>
            <w:tcW w:w="5400" w:type="dxa"/>
            <w:gridSpan w:val="2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1345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Total ($)</w:t>
            </w:r>
          </w:p>
        </w:tc>
      </w:tr>
      <w:tr w:rsidR="00DE211D" w:rsidRPr="00DE211D" w:rsidTr="009E7EA8">
        <w:tc>
          <w:tcPr>
            <w:tcW w:w="1530" w:type="dxa"/>
            <w:vMerge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</w:p>
        </w:tc>
        <w:tc>
          <w:tcPr>
            <w:tcW w:w="5400" w:type="dxa"/>
            <w:gridSpan w:val="2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CDC Project Officer GS15 (.10 FTE)</w:t>
            </w:r>
          </w:p>
        </w:tc>
        <w:tc>
          <w:tcPr>
            <w:tcW w:w="1345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$15,706</w:t>
            </w:r>
          </w:p>
        </w:tc>
      </w:tr>
      <w:tr w:rsidR="00DE211D" w:rsidRPr="00DE211D" w:rsidTr="009E7EA8">
        <w:tc>
          <w:tcPr>
            <w:tcW w:w="1530" w:type="dxa"/>
            <w:vMerge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</w:p>
        </w:tc>
        <w:tc>
          <w:tcPr>
            <w:tcW w:w="5400" w:type="dxa"/>
            <w:gridSpan w:val="2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CDC Epidemiologist GS13 (.10 FTE)</w:t>
            </w:r>
          </w:p>
        </w:tc>
        <w:tc>
          <w:tcPr>
            <w:tcW w:w="1345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$11,338</w:t>
            </w:r>
          </w:p>
        </w:tc>
      </w:tr>
      <w:tr w:rsidR="00DE211D" w:rsidRPr="00DE211D" w:rsidTr="009E7EA8">
        <w:tc>
          <w:tcPr>
            <w:tcW w:w="1530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Grantee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Direct Labor</w:t>
            </w:r>
          </w:p>
        </w:tc>
        <w:tc>
          <w:tcPr>
            <w:tcW w:w="4297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University of Missouri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Director (.25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Coordinator (.60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Evaluator (.50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</w:rPr>
            </w:pPr>
            <w:r w:rsidRPr="00DE211D">
              <w:rPr>
                <w:rFonts w:ascii="Times New Roman" w:hAnsi="Times New Roman"/>
                <w:b/>
              </w:rPr>
              <w:t>University of Missouri Total Salaries &amp; Wages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</w:rPr>
            </w:pPr>
            <w:r w:rsidRPr="00DE211D">
              <w:rPr>
                <w:rFonts w:ascii="Times New Roman" w:hAnsi="Times New Roman"/>
                <w:b/>
              </w:rPr>
              <w:t>University of Missouri Fringe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Baylor College of Medicine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Director (.05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Manager (.60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Content Expert (.10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Evaluator (.20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Faculty Evaluator (.20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</w:rPr>
            </w:pPr>
            <w:r w:rsidRPr="00DE211D">
              <w:rPr>
                <w:rFonts w:ascii="Times New Roman" w:hAnsi="Times New Roman"/>
                <w:b/>
              </w:rPr>
              <w:t>Baylor College of Medicine Total Salaries &amp; Wages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</w:rPr>
            </w:pPr>
            <w:r w:rsidRPr="00DE211D">
              <w:rPr>
                <w:rFonts w:ascii="Times New Roman" w:hAnsi="Times New Roman"/>
                <w:b/>
              </w:rPr>
              <w:t>Baylor College of Medicine Fringe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University of Nevada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Director (.13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Manager (.80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Evaluator (.20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Media Specialist (.12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Coordinator (.30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</w:rPr>
            </w:pPr>
            <w:r w:rsidRPr="00DE211D">
              <w:rPr>
                <w:rFonts w:ascii="Times New Roman" w:hAnsi="Times New Roman"/>
                <w:b/>
              </w:rPr>
              <w:t>University of Nevada Total Salaries &amp; Wages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</w:rPr>
            </w:pPr>
            <w:r w:rsidRPr="00DE211D">
              <w:rPr>
                <w:rFonts w:ascii="Times New Roman" w:hAnsi="Times New Roman"/>
                <w:b/>
              </w:rPr>
              <w:t>University of Nevada Fringe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University of Wisconsin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Director (.35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Coordinator (.30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Evaluator (.30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</w:rPr>
            </w:pPr>
            <w:r w:rsidRPr="00DE211D">
              <w:rPr>
                <w:rFonts w:ascii="Times New Roman" w:hAnsi="Times New Roman"/>
                <w:b/>
              </w:rPr>
              <w:t>University of Wisconsin Total Salaries &amp; Wages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</w:rPr>
            </w:pPr>
            <w:r w:rsidRPr="00DE211D">
              <w:rPr>
                <w:rFonts w:ascii="Times New Roman" w:hAnsi="Times New Roman"/>
                <w:b/>
              </w:rPr>
              <w:t>University of Wisconsin Fringe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University of Alaska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Director (.20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Evaluation Director (.15)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Manager (.76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Education Coordinator (.14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Alaska Total Salaries &amp; Wages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Wisconsin Fringe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University of California, San Diego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Director (.15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Co-Project Director (.50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Education Specialist (.25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Evaluator (.10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California, Total Salaries &amp; Wages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California Fringe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University of Texas, Austin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lastRenderedPageBreak/>
              <w:t>Project Director (.15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Evaluator (.15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Program Coordinator (.31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Assistant (.5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Texas, Total Salaries &amp; Wages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Texas Fringe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University of Pittsburgh School of Nursing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Director (.15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Co-Project Director (.15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Evaluation Specialist (.20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Pittsburgh, Total Salaries &amp; Wages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 xml:space="preserve">University of Pittsburgh Fringe 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American College of OB/GYN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Director (.12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Manager (1.0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American College of OB/GYN Total Salaries &amp; Wages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American College of OB/GYN Fringe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American Academy of Pediatrics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Manager (.30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Program Manager (1.0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American Academy of Pediatrics Total Salaries &amp; Wages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American Academy of Pediatrics Fringe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National Organization on FAS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Administrator (.5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Project Director (.6 FTE)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National Organization on FAS Total Salaries &amp; Wages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National Organization on FAS Fringe</w:t>
            </w:r>
          </w:p>
        </w:tc>
        <w:tc>
          <w:tcPr>
            <w:tcW w:w="1103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$ 24,250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$ 18,000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$ 12,772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$ 55,022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$ 18,141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9,165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$ 42,000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9,000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$ 15,984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$ 14,283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$ 90,432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$ 26,077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$ 16,917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$ 44,000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$ 15,943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6,262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$ 16,200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$ 99,322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$ 32,031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$ 42,540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$ 15,060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$ 28,059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$ 85,659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$ 29,998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$ 20,996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$ 13,510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$ 58,940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9,614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$103,060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 56,391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27,225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47,910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22,266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12,930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$110,331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 36,853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27,495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17,951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35,702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19,632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$100,780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 26,386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17,368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14,823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22,266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 54,457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 17,253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14,179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70,555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 84,734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 28,012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81,681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28,273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$109,954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 40,683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54,080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64,896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$118,976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  27,364</w:t>
            </w:r>
          </w:p>
        </w:tc>
        <w:tc>
          <w:tcPr>
            <w:tcW w:w="1345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DE211D" w:rsidRPr="00DE211D" w:rsidTr="009E7EA8">
        <w:tc>
          <w:tcPr>
            <w:tcW w:w="1530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lastRenderedPageBreak/>
              <w:t>Total Grantee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Personnel Cost</w:t>
            </w:r>
          </w:p>
        </w:tc>
        <w:tc>
          <w:tcPr>
            <w:tcW w:w="4297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1103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1345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$1,351,916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DE211D" w:rsidRPr="00DE211D" w:rsidTr="009E7EA8">
        <w:tc>
          <w:tcPr>
            <w:tcW w:w="1530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Other Grantee Direct Cost</w:t>
            </w:r>
          </w:p>
        </w:tc>
        <w:tc>
          <w:tcPr>
            <w:tcW w:w="4297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Supplies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Missouri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Baylor College of Medicine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Nevada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Wisconsin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Alaska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California, San Diego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Texas, Austin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Pittsburgh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American College of OB/GYN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American Academy of Pediatrics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National Organization on FAS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Travel and Subsistence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Missouri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Baylor College of Medicine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Nevada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Wisconsin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Alaska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California, San Diego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Texas, Austin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Pittsburgh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American College of OB/GYN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lastRenderedPageBreak/>
              <w:t xml:space="preserve">American Academy of Pediatrics 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 xml:space="preserve">National Organization on FAS 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Other Costs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Missouri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Baylor College of Medicine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Nevada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Wisconsin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Alaska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California, San Diego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Texas, Austin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University of Pittsburgh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American College of OB/GYN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American Academy of Pediatrics</w:t>
            </w:r>
          </w:p>
          <w:p w:rsidR="00DE211D" w:rsidRPr="00DE211D" w:rsidRDefault="00DE211D" w:rsidP="00DE211D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</w:rPr>
            </w:pPr>
            <w:r w:rsidRPr="00DE211D">
              <w:rPr>
                <w:rFonts w:ascii="Times New Roman" w:hAnsi="Times New Roman"/>
              </w:rPr>
              <w:t>National Organization on FAS</w:t>
            </w:r>
          </w:p>
        </w:tc>
        <w:tc>
          <w:tcPr>
            <w:tcW w:w="1103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11,200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 1,200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 9,200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 2,430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14,403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    250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14,320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16,400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 8,895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12,300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17,935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18,325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13,118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 1,628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23,060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lastRenderedPageBreak/>
              <w:t>$    3,400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 3,400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 xml:space="preserve"> 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    300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14,664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    200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 4,000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 2,700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    300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 8,136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 2,700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15,300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  <w:r w:rsidRPr="00DE211D">
              <w:rPr>
                <w:rFonts w:ascii="Times New Roman" w:eastAsia="Times New Roman" w:hAnsi="Times New Roman"/>
                <w:snapToGrid w:val="0"/>
              </w:rPr>
              <w:t>$    5,000</w:t>
            </w:r>
          </w:p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1345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</w:tc>
      </w:tr>
      <w:tr w:rsidR="00DE211D" w:rsidRPr="00DE211D" w:rsidTr="009E7EA8">
        <w:tc>
          <w:tcPr>
            <w:tcW w:w="1530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lastRenderedPageBreak/>
              <w:t>Total Other Grantee Direct Cost</w:t>
            </w:r>
          </w:p>
        </w:tc>
        <w:tc>
          <w:tcPr>
            <w:tcW w:w="4297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1103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1345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$224,764</w:t>
            </w:r>
          </w:p>
        </w:tc>
      </w:tr>
      <w:tr w:rsidR="00DE211D" w:rsidRPr="00DE211D" w:rsidTr="009E7EA8">
        <w:tc>
          <w:tcPr>
            <w:tcW w:w="1530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Total Cost</w:t>
            </w:r>
          </w:p>
        </w:tc>
        <w:tc>
          <w:tcPr>
            <w:tcW w:w="4297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1103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snapToGrid w:val="0"/>
              </w:rPr>
            </w:pPr>
          </w:p>
        </w:tc>
        <w:tc>
          <w:tcPr>
            <w:tcW w:w="1345" w:type="dxa"/>
          </w:tcPr>
          <w:p w:rsidR="00DE211D" w:rsidRPr="00DE211D" w:rsidRDefault="00DE211D" w:rsidP="00DE211D">
            <w:pPr>
              <w:widowControl w:val="0"/>
              <w:rPr>
                <w:rFonts w:ascii="Times New Roman" w:eastAsia="Times New Roman" w:hAnsi="Times New Roman"/>
                <w:b/>
                <w:snapToGrid w:val="0"/>
              </w:rPr>
            </w:pPr>
            <w:r w:rsidRPr="00DE211D">
              <w:rPr>
                <w:rFonts w:ascii="Times New Roman" w:eastAsia="Times New Roman" w:hAnsi="Times New Roman"/>
                <w:b/>
                <w:snapToGrid w:val="0"/>
              </w:rPr>
              <w:t>$1,603,724</w:t>
            </w:r>
          </w:p>
        </w:tc>
      </w:tr>
    </w:tbl>
    <w:p w:rsidR="00DE211D" w:rsidRPr="00DE211D" w:rsidRDefault="00DE211D" w:rsidP="00DE211D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DE211D" w:rsidRDefault="00DE211D"/>
    <w:sectPr w:rsidR="00DE211D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1D" w:rsidRDefault="00DE211D" w:rsidP="008B5D54">
      <w:pPr>
        <w:spacing w:after="0" w:line="240" w:lineRule="auto"/>
      </w:pPr>
      <w:r>
        <w:separator/>
      </w:r>
    </w:p>
  </w:endnote>
  <w:endnote w:type="continuationSeparator" w:id="0">
    <w:p w:rsidR="00DE211D" w:rsidRDefault="00DE211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1D" w:rsidRDefault="00DE211D" w:rsidP="008B5D54">
      <w:pPr>
        <w:spacing w:after="0" w:line="240" w:lineRule="auto"/>
      </w:pPr>
      <w:r>
        <w:separator/>
      </w:r>
    </w:p>
  </w:footnote>
  <w:footnote w:type="continuationSeparator" w:id="0">
    <w:p w:rsidR="00DE211D" w:rsidRDefault="00DE211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D5B22"/>
    <w:multiLevelType w:val="hybridMultilevel"/>
    <w:tmpl w:val="1D4C3282"/>
    <w:lvl w:ilvl="0" w:tplc="A3F6C6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1D"/>
    <w:rsid w:val="001E4053"/>
    <w:rsid w:val="00486911"/>
    <w:rsid w:val="006C6578"/>
    <w:rsid w:val="008B5D54"/>
    <w:rsid w:val="00B55735"/>
    <w:rsid w:val="00B608AC"/>
    <w:rsid w:val="00CD0C59"/>
    <w:rsid w:val="00DC57CC"/>
    <w:rsid w:val="00DE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9BE1F5B-89A1-4F14-A71C-E4DDC68B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DE211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773A2-3B73-4F55-9127-BF5458B1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Patricia P. (CDC/ONDIEH/NCBDDD)</dc:creator>
  <cp:lastModifiedBy>Green, Patricia P. (CDC/ONDIEH/NCBDDD)</cp:lastModifiedBy>
  <cp:revision>2</cp:revision>
  <dcterms:created xsi:type="dcterms:W3CDTF">2016-02-19T18:33:00Z</dcterms:created>
  <dcterms:modified xsi:type="dcterms:W3CDTF">2016-02-19T18:33:00Z</dcterms:modified>
</cp:coreProperties>
</file>