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DD1" w:rsidRPr="004D6E56" w:rsidRDefault="00980DD1" w:rsidP="00980DD1">
      <w:pPr>
        <w:jc w:val="center"/>
        <w:rPr>
          <w:rFonts w:ascii="Arial" w:hAnsi="Arial" w:cs="Arial"/>
          <w:b/>
          <w:sz w:val="36"/>
          <w:szCs w:val="36"/>
        </w:rPr>
      </w:pPr>
      <w:r w:rsidRPr="004D6E56">
        <w:rPr>
          <w:rFonts w:ascii="Arial" w:hAnsi="Arial" w:cs="Arial"/>
          <w:b/>
          <w:sz w:val="36"/>
          <w:szCs w:val="36"/>
        </w:rPr>
        <w:t>EVALUATION OF COVERAGE TO CARE</w:t>
      </w:r>
    </w:p>
    <w:p w:rsidR="00980DD1" w:rsidRPr="004D6E56" w:rsidRDefault="00980DD1" w:rsidP="00980DD1">
      <w:pPr>
        <w:jc w:val="center"/>
        <w:rPr>
          <w:rFonts w:ascii="Arial" w:hAnsi="Arial" w:cs="Arial"/>
          <w:b/>
          <w:sz w:val="32"/>
          <w:szCs w:val="32"/>
        </w:rPr>
      </w:pPr>
    </w:p>
    <w:p w:rsidR="00980DD1" w:rsidRPr="004D6E56" w:rsidRDefault="00980DD1" w:rsidP="00980DD1">
      <w:pPr>
        <w:jc w:val="center"/>
        <w:rPr>
          <w:rFonts w:ascii="Arial" w:hAnsi="Arial" w:cs="Arial"/>
          <w:b/>
          <w:sz w:val="32"/>
          <w:szCs w:val="32"/>
        </w:rPr>
      </w:pPr>
      <w:r w:rsidRPr="004D6E56">
        <w:rPr>
          <w:rFonts w:ascii="Arial" w:hAnsi="Arial" w:cs="Arial"/>
          <w:b/>
          <w:sz w:val="32"/>
          <w:szCs w:val="32"/>
        </w:rPr>
        <w:t xml:space="preserve">Appendix </w:t>
      </w:r>
      <w:r>
        <w:rPr>
          <w:rFonts w:ascii="Arial" w:hAnsi="Arial" w:cs="Arial"/>
          <w:b/>
          <w:sz w:val="32"/>
          <w:szCs w:val="32"/>
        </w:rPr>
        <w:t>H</w:t>
      </w:r>
    </w:p>
    <w:p w:rsidR="00980DD1" w:rsidRPr="004D6E56" w:rsidRDefault="00980DD1" w:rsidP="00980DD1">
      <w:pPr>
        <w:jc w:val="center"/>
        <w:rPr>
          <w:rFonts w:ascii="Arial" w:hAnsi="Arial" w:cs="Arial"/>
          <w:b/>
          <w:sz w:val="28"/>
          <w:szCs w:val="28"/>
        </w:rPr>
      </w:pPr>
    </w:p>
    <w:p w:rsidR="00980DD1" w:rsidRPr="004D6E56" w:rsidRDefault="00980DD1" w:rsidP="00980DD1">
      <w:pPr>
        <w:jc w:val="center"/>
        <w:rPr>
          <w:rFonts w:ascii="Arial" w:hAnsi="Arial" w:cs="Arial"/>
          <w:b/>
          <w:sz w:val="28"/>
          <w:szCs w:val="28"/>
        </w:rPr>
      </w:pPr>
      <w:bookmarkStart w:id="0" w:name="_GoBack"/>
      <w:r w:rsidRPr="004D6E56">
        <w:rPr>
          <w:rFonts w:ascii="Arial" w:hAnsi="Arial" w:cs="Arial"/>
          <w:b/>
          <w:sz w:val="28"/>
          <w:szCs w:val="28"/>
        </w:rPr>
        <w:t>Support Letter from CMS OMH</w:t>
      </w:r>
    </w:p>
    <w:bookmarkEnd w:id="0"/>
    <w:p w:rsidR="00980DD1" w:rsidRDefault="00980DD1" w:rsidP="0012237C">
      <w:pPr>
        <w:tabs>
          <w:tab w:val="left" w:pos="5175"/>
        </w:tabs>
        <w:rPr>
          <w:rFonts w:ascii="Arial" w:hAnsi="Arial" w:cs="Arial"/>
          <w:b/>
          <w:sz w:val="28"/>
          <w:szCs w:val="28"/>
        </w:rPr>
      </w:pPr>
      <w:r w:rsidRPr="004D6E56">
        <w:rPr>
          <w:rFonts w:ascii="Arial" w:hAnsi="Arial" w:cs="Arial"/>
          <w:b/>
          <w:sz w:val="28"/>
          <w:szCs w:val="28"/>
        </w:rPr>
        <w:tab/>
      </w:r>
    </w:p>
    <w:p w:rsidR="0012237C" w:rsidRDefault="0012237C" w:rsidP="0012237C">
      <w:pPr>
        <w:tabs>
          <w:tab w:val="left" w:pos="5175"/>
        </w:tabs>
        <w:rPr>
          <w:rFonts w:ascii="Arial" w:hAnsi="Arial" w:cs="Arial"/>
          <w:b/>
          <w:sz w:val="28"/>
          <w:szCs w:val="28"/>
        </w:rPr>
      </w:pPr>
    </w:p>
    <w:p w:rsidR="0012237C" w:rsidRDefault="0012237C" w:rsidP="0012237C">
      <w:pPr>
        <w:tabs>
          <w:tab w:val="left" w:pos="5175"/>
        </w:tabs>
        <w:jc w:val="center"/>
        <w:rPr>
          <w:rFonts w:ascii="Arial" w:hAnsi="Arial" w:cs="Arial"/>
          <w:b/>
          <w:sz w:val="28"/>
          <w:szCs w:val="28"/>
        </w:rPr>
      </w:pPr>
      <w:r>
        <w:rPr>
          <w:rFonts w:ascii="Arial" w:hAnsi="Arial" w:cs="Arial"/>
          <w:b/>
          <w:sz w:val="28"/>
          <w:szCs w:val="28"/>
        </w:rPr>
        <w:t>(CMS-10632; 0938-New)</w:t>
      </w:r>
    </w:p>
    <w:p w:rsidR="0012237C" w:rsidRDefault="0012237C" w:rsidP="0012237C">
      <w:pPr>
        <w:tabs>
          <w:tab w:val="left" w:pos="5175"/>
        </w:tabs>
        <w:jc w:val="center"/>
        <w:rPr>
          <w:rFonts w:ascii="Arial" w:hAnsi="Arial" w:cs="Arial"/>
          <w:b/>
          <w:sz w:val="28"/>
          <w:szCs w:val="28"/>
        </w:rPr>
      </w:pPr>
    </w:p>
    <w:p w:rsidR="0012237C" w:rsidRDefault="0012237C" w:rsidP="0012237C">
      <w:pPr>
        <w:suppressAutoHyphens/>
        <w:spacing w:line="240" w:lineRule="atLeast"/>
        <w:jc w:val="center"/>
        <w:rPr>
          <w:rFonts w:ascii="Times New Roman" w:hAnsi="Times New Roman" w:cs="Times New Roman"/>
          <w:b/>
          <w:sz w:val="24"/>
          <w:szCs w:val="24"/>
          <w:u w:val="single"/>
        </w:rPr>
      </w:pPr>
      <w:r>
        <w:rPr>
          <w:rFonts w:ascii="Times New Roman" w:hAnsi="Times New Roman" w:cs="Times New Roman"/>
          <w:b/>
          <w:sz w:val="24"/>
          <w:szCs w:val="24"/>
          <w:u w:val="single"/>
        </w:rPr>
        <w:t>PRA Disclosure Statement</w:t>
      </w:r>
    </w:p>
    <w:p w:rsidR="0012237C" w:rsidRDefault="0012237C" w:rsidP="0012237C">
      <w:pPr>
        <w:spacing w:line="240" w:lineRule="atLeast"/>
        <w:rPr>
          <w:rFonts w:ascii="Times New Roman" w:hAnsi="Times New Roman" w:cs="Times New Roman"/>
          <w:b/>
          <w:bCs/>
          <w:sz w:val="24"/>
          <w:szCs w:val="24"/>
        </w:rPr>
      </w:pPr>
      <w:r>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0938-XXXX</w:t>
      </w:r>
      <w:r>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[Insert Time (hours or minutes)] (Expiration Date)</w:t>
      </w:r>
      <w:r>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Pr>
          <w:rFonts w:ascii="Times New Roman" w:hAnsi="Times New Roman" w:cs="Times New Roman"/>
          <w:sz w:val="24"/>
          <w:szCs w:val="24"/>
        </w:rPr>
        <w:t>Baltimore</w:t>
      </w:r>
      <w:proofErr w:type="gramEnd"/>
      <w:r>
        <w:rPr>
          <w:rFonts w:ascii="Times New Roman" w:hAnsi="Times New Roman" w:cs="Times New Roman"/>
          <w:sz w:val="24"/>
          <w:szCs w:val="24"/>
        </w:rPr>
        <w:t xml:space="preserve">, Maryland 21244-1850. </w:t>
      </w:r>
      <w:r>
        <w:rPr>
          <w:rFonts w:ascii="Times New Roman" w:hAnsi="Times New Roman" w:cs="Times New Roman"/>
          <w:b/>
          <w:sz w:val="24"/>
          <w:szCs w:val="24"/>
        </w:rPr>
        <w:t>*****CMS Disclaimer*****</w:t>
      </w:r>
      <w:r>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rsidR="0012237C" w:rsidRPr="004D6E56" w:rsidRDefault="0012237C" w:rsidP="0012237C">
      <w:pPr>
        <w:tabs>
          <w:tab w:val="left" w:pos="5175"/>
        </w:tabs>
        <w:jc w:val="center"/>
        <w:rPr>
          <w:rFonts w:ascii="Arial" w:hAnsi="Arial" w:cs="Arial"/>
          <w:b/>
          <w:sz w:val="28"/>
          <w:szCs w:val="28"/>
        </w:rPr>
      </w:pPr>
    </w:p>
    <w:p w:rsidR="00980DD1" w:rsidRPr="006E66FA" w:rsidRDefault="00980DD1" w:rsidP="00980DD1">
      <w:pPr>
        <w:spacing w:after="200" w:line="276" w:lineRule="auto"/>
        <w:rPr>
          <w:rFonts w:ascii="Arial" w:eastAsiaTheme="majorEastAsia" w:hAnsi="Arial" w:cs="Arial"/>
          <w:b/>
          <w:bCs/>
          <w:color w:val="5B9BD5" w:themeColor="accent1"/>
          <w:sz w:val="28"/>
          <w:szCs w:val="28"/>
        </w:rPr>
      </w:pPr>
      <w:r w:rsidRPr="006E66FA">
        <w:rPr>
          <w:rFonts w:ascii="Arial" w:hAnsi="Arial" w:cs="Arial"/>
          <w:b/>
          <w:sz w:val="28"/>
          <w:szCs w:val="28"/>
        </w:rPr>
        <w:br w:type="page"/>
      </w:r>
    </w:p>
    <w:p w:rsidR="00980DD1" w:rsidRPr="00F512D9" w:rsidRDefault="00980DD1" w:rsidP="00980DD1">
      <w:pPr>
        <w:rPr>
          <w:rFonts w:ascii="Times New Roman" w:hAnsi="Times New Roman" w:cs="Times New Roman"/>
          <w:b/>
          <w:sz w:val="24"/>
          <w:szCs w:val="24"/>
        </w:rPr>
      </w:pPr>
      <w:r w:rsidRPr="00F512D9">
        <w:rPr>
          <w:rFonts w:ascii="Times New Roman" w:hAnsi="Times New Roman" w:cs="Times New Roman"/>
          <w:b/>
          <w:sz w:val="24"/>
          <w:szCs w:val="24"/>
        </w:rPr>
        <w:lastRenderedPageBreak/>
        <w:t xml:space="preserve">Appendix </w:t>
      </w:r>
      <w:r>
        <w:rPr>
          <w:rFonts w:ascii="Times New Roman" w:hAnsi="Times New Roman" w:cs="Times New Roman"/>
          <w:b/>
          <w:sz w:val="24"/>
          <w:szCs w:val="24"/>
        </w:rPr>
        <w:t>H</w:t>
      </w:r>
      <w:r w:rsidRPr="00F512D9">
        <w:rPr>
          <w:rFonts w:ascii="Times New Roman" w:hAnsi="Times New Roman" w:cs="Times New Roman"/>
          <w:b/>
          <w:sz w:val="24"/>
          <w:szCs w:val="24"/>
        </w:rPr>
        <w:t xml:space="preserve">: Support Letter from CMS OMH </w:t>
      </w:r>
    </w:p>
    <w:p w:rsidR="00980DD1" w:rsidRPr="00FB31A5" w:rsidRDefault="00980DD1" w:rsidP="00980DD1">
      <w:pPr>
        <w:rPr>
          <w:rFonts w:ascii="Times New Roman" w:hAnsi="Times New Roman" w:cs="Times New Roman"/>
        </w:rPr>
      </w:pPr>
    </w:p>
    <w:p w:rsidR="00980DD1" w:rsidRPr="00FB31A5" w:rsidRDefault="00980DD1" w:rsidP="00980DD1">
      <w:pPr>
        <w:rPr>
          <w:rFonts w:ascii="Times New Roman" w:hAnsi="Times New Roman" w:cs="Times New Roman"/>
        </w:rPr>
      </w:pPr>
      <w:r w:rsidRPr="00FB31A5">
        <w:rPr>
          <w:rFonts w:ascii="Times New Roman" w:hAnsi="Times New Roman" w:cs="Times New Roman"/>
        </w:rPr>
        <w:t>This letter will be included as an attachment with all invitations to participate in data collection activities involving organizations, including the survey and the case study.</w:t>
      </w:r>
    </w:p>
    <w:p w:rsidR="00980DD1" w:rsidRPr="00FB31A5" w:rsidRDefault="00980DD1" w:rsidP="00980DD1">
      <w:pPr>
        <w:rPr>
          <w:rFonts w:ascii="Times New Roman" w:hAnsi="Times New Roman" w:cs="Times New Roman"/>
        </w:rPr>
      </w:pPr>
    </w:p>
    <w:p w:rsidR="00980DD1" w:rsidRPr="00FB31A5" w:rsidRDefault="00980DD1" w:rsidP="00980DD1">
      <w:pPr>
        <w:rPr>
          <w:rFonts w:ascii="Times New Roman" w:hAnsi="Times New Roman" w:cs="Times New Roman"/>
        </w:rPr>
      </w:pPr>
      <w:r w:rsidRPr="00FB31A5">
        <w:rPr>
          <w:rFonts w:ascii="Times New Roman" w:hAnsi="Times New Roman" w:cs="Times New Roman"/>
        </w:rPr>
        <w:t>Dear Colleagues,</w:t>
      </w:r>
    </w:p>
    <w:p w:rsidR="00980DD1" w:rsidRPr="00FB31A5" w:rsidRDefault="00980DD1" w:rsidP="00980DD1">
      <w:pPr>
        <w:rPr>
          <w:rFonts w:ascii="Times New Roman" w:hAnsi="Times New Roman" w:cs="Times New Roman"/>
        </w:rPr>
      </w:pPr>
    </w:p>
    <w:p w:rsidR="00980DD1" w:rsidRPr="00FB31A5" w:rsidRDefault="00980DD1" w:rsidP="00980DD1">
      <w:pPr>
        <w:rPr>
          <w:rFonts w:ascii="Times New Roman" w:hAnsi="Times New Roman" w:cs="Times New Roman"/>
        </w:rPr>
      </w:pPr>
      <w:r w:rsidRPr="00FB31A5">
        <w:rPr>
          <w:rFonts w:ascii="Times New Roman" w:hAnsi="Times New Roman" w:cs="Times New Roman"/>
        </w:rPr>
        <w:t xml:space="preserve">My name is Cara James. I am the Director of the Office of Minority Health at the Centers for Medicare &amp; Medicaid Services. </w:t>
      </w:r>
      <w:r>
        <w:rPr>
          <w:rFonts w:ascii="Times New Roman" w:hAnsi="Times New Roman" w:cs="Times New Roman"/>
        </w:rPr>
        <w:t>In 2014, CMS</w:t>
      </w:r>
      <w:r w:rsidRPr="00FB31A5">
        <w:rPr>
          <w:rFonts w:ascii="Times New Roman" w:hAnsi="Times New Roman" w:cs="Times New Roman"/>
        </w:rPr>
        <w:t xml:space="preserve"> launched </w:t>
      </w:r>
      <w:r w:rsidRPr="00FB31A5">
        <w:rPr>
          <w:rFonts w:ascii="Times New Roman" w:hAnsi="Times New Roman" w:cs="Times New Roman"/>
          <w:i/>
        </w:rPr>
        <w:t>From Coverage to Care</w:t>
      </w:r>
      <w:r w:rsidRPr="00FB31A5">
        <w:rPr>
          <w:rFonts w:ascii="Times New Roman" w:hAnsi="Times New Roman" w:cs="Times New Roman"/>
        </w:rPr>
        <w:t xml:space="preserve"> (C2C), an initiative to help people understand their benefits and connect to primary care and the preventive services that are right for them, so they can live a long and healthy life. As part of a continuous improvement process, we are interested in speaking with community-based organizations such as yours that may be familiar with or have used C2C in your community.</w:t>
      </w:r>
    </w:p>
    <w:p w:rsidR="00980DD1" w:rsidRPr="00FB31A5" w:rsidRDefault="00980DD1" w:rsidP="00980DD1">
      <w:pPr>
        <w:rPr>
          <w:rFonts w:ascii="Times New Roman" w:hAnsi="Times New Roman" w:cs="Times New Roman"/>
        </w:rPr>
      </w:pPr>
    </w:p>
    <w:p w:rsidR="00980DD1" w:rsidRPr="00FB31A5" w:rsidRDefault="00980DD1" w:rsidP="00980DD1">
      <w:pPr>
        <w:rPr>
          <w:rFonts w:ascii="Times New Roman" w:hAnsi="Times New Roman" w:cs="Times New Roman"/>
        </w:rPr>
      </w:pPr>
      <w:r w:rsidRPr="00FB31A5">
        <w:rPr>
          <w:rFonts w:ascii="Times New Roman" w:hAnsi="Times New Roman" w:cs="Times New Roman"/>
        </w:rPr>
        <w:t>We would like to learn more about:</w:t>
      </w:r>
    </w:p>
    <w:p w:rsidR="00980DD1" w:rsidRPr="00FB31A5" w:rsidRDefault="00980DD1" w:rsidP="00980DD1">
      <w:pPr>
        <w:pStyle w:val="ListParagraph"/>
        <w:numPr>
          <w:ilvl w:val="0"/>
          <w:numId w:val="1"/>
        </w:numPr>
        <w:rPr>
          <w:rFonts w:ascii="Times New Roman" w:hAnsi="Times New Roman" w:cs="Times New Roman"/>
        </w:rPr>
      </w:pPr>
      <w:r w:rsidRPr="00FB31A5">
        <w:rPr>
          <w:rFonts w:ascii="Times New Roman" w:hAnsi="Times New Roman" w:cs="Times New Roman"/>
        </w:rPr>
        <w:t xml:space="preserve">How your organization first learned about C2C and how you used C2C materials; </w:t>
      </w:r>
    </w:p>
    <w:p w:rsidR="00980DD1" w:rsidRPr="00FB31A5" w:rsidRDefault="00980DD1" w:rsidP="00980DD1">
      <w:pPr>
        <w:pStyle w:val="ListParagraph"/>
        <w:numPr>
          <w:ilvl w:val="0"/>
          <w:numId w:val="1"/>
        </w:numPr>
        <w:rPr>
          <w:rFonts w:ascii="Times New Roman" w:hAnsi="Times New Roman" w:cs="Times New Roman"/>
        </w:rPr>
      </w:pPr>
      <w:r w:rsidRPr="00FB31A5">
        <w:rPr>
          <w:rFonts w:ascii="Times New Roman" w:hAnsi="Times New Roman" w:cs="Times New Roman"/>
        </w:rPr>
        <w:t>How your organization disseminated information about C2C to consumers and other organizations;</w:t>
      </w:r>
    </w:p>
    <w:p w:rsidR="00980DD1" w:rsidRPr="00FB31A5" w:rsidRDefault="00980DD1" w:rsidP="00980DD1">
      <w:pPr>
        <w:pStyle w:val="ListParagraph"/>
        <w:numPr>
          <w:ilvl w:val="0"/>
          <w:numId w:val="1"/>
        </w:numPr>
        <w:rPr>
          <w:rFonts w:ascii="Times New Roman" w:hAnsi="Times New Roman" w:cs="Times New Roman"/>
        </w:rPr>
      </w:pPr>
      <w:r w:rsidRPr="00FB31A5">
        <w:rPr>
          <w:rFonts w:ascii="Times New Roman" w:hAnsi="Times New Roman" w:cs="Times New Roman"/>
        </w:rPr>
        <w:t>What impact you see C2C having on consumers and your community.</w:t>
      </w:r>
    </w:p>
    <w:p w:rsidR="00980DD1" w:rsidRPr="00FB31A5" w:rsidRDefault="00980DD1" w:rsidP="00980DD1">
      <w:pPr>
        <w:pStyle w:val="ListParagraph"/>
        <w:rPr>
          <w:rFonts w:ascii="Times New Roman" w:hAnsi="Times New Roman" w:cs="Times New Roman"/>
        </w:rPr>
      </w:pPr>
    </w:p>
    <w:p w:rsidR="00980DD1" w:rsidRPr="00FB31A5" w:rsidRDefault="00980DD1" w:rsidP="00980DD1">
      <w:pPr>
        <w:rPr>
          <w:rFonts w:ascii="Times New Roman" w:hAnsi="Times New Roman" w:cs="Times New Roman"/>
        </w:rPr>
      </w:pPr>
      <w:r w:rsidRPr="00FB31A5">
        <w:rPr>
          <w:rFonts w:ascii="Times New Roman" w:hAnsi="Times New Roman" w:cs="Times New Roman"/>
        </w:rPr>
        <w:t xml:space="preserve">We are working with the RAND Corporation to gather this information. We hope you will agree to share your insights about </w:t>
      </w:r>
      <w:r w:rsidRPr="00FB31A5">
        <w:rPr>
          <w:rFonts w:ascii="Times New Roman" w:hAnsi="Times New Roman" w:cs="Times New Roman"/>
          <w:i/>
        </w:rPr>
        <w:t>From Coverage to Care</w:t>
      </w:r>
      <w:r w:rsidRPr="00FB31A5">
        <w:rPr>
          <w:rFonts w:ascii="Times New Roman" w:hAnsi="Times New Roman" w:cs="Times New Roman"/>
        </w:rPr>
        <w:t xml:space="preserve">. The [survey/interview] will take approximately [twenty minutes/45 minutes], and your comments will be used to help inform C2C moving forward. If there is someone else in your organization that you believe would be more appropriate for us to speak with, please respond to RAND (tconcannon@rand.org) with their name and contact information. </w:t>
      </w:r>
    </w:p>
    <w:p w:rsidR="00980DD1" w:rsidRPr="00FB31A5" w:rsidRDefault="00980DD1" w:rsidP="00980DD1">
      <w:pPr>
        <w:ind w:firstLine="720"/>
        <w:rPr>
          <w:rFonts w:ascii="Times New Roman" w:hAnsi="Times New Roman" w:cs="Times New Roman"/>
        </w:rPr>
      </w:pPr>
    </w:p>
    <w:p w:rsidR="00980DD1" w:rsidRPr="00FB31A5" w:rsidRDefault="00980DD1" w:rsidP="00980DD1">
      <w:pPr>
        <w:rPr>
          <w:rFonts w:ascii="Times New Roman" w:hAnsi="Times New Roman" w:cs="Times New Roman"/>
        </w:rPr>
      </w:pPr>
      <w:r w:rsidRPr="00FB31A5">
        <w:rPr>
          <w:rFonts w:ascii="Times New Roman" w:hAnsi="Times New Roman" w:cs="Times New Roman"/>
        </w:rPr>
        <w:t xml:space="preserve">To learn more about C2C, please visit our newly updated website at </w:t>
      </w:r>
      <w:hyperlink r:id="rId5" w:history="1">
        <w:r w:rsidRPr="00FB31A5">
          <w:rPr>
            <w:rStyle w:val="Hyperlink"/>
            <w:rFonts w:ascii="Times New Roman" w:hAnsi="Times New Roman" w:cs="Times New Roman"/>
          </w:rPr>
          <w:t>go.cms.gov/c2c</w:t>
        </w:r>
      </w:hyperlink>
      <w:r w:rsidRPr="00FB31A5">
        <w:rPr>
          <w:rFonts w:ascii="Times New Roman" w:hAnsi="Times New Roman" w:cs="Times New Roman"/>
        </w:rPr>
        <w:t xml:space="preserve">.     </w:t>
      </w:r>
    </w:p>
    <w:p w:rsidR="00980DD1" w:rsidRPr="00FB31A5" w:rsidRDefault="00980DD1" w:rsidP="00980DD1">
      <w:pPr>
        <w:rPr>
          <w:rFonts w:ascii="Times New Roman" w:hAnsi="Times New Roman" w:cs="Times New Roman"/>
        </w:rPr>
      </w:pPr>
    </w:p>
    <w:p w:rsidR="00980DD1" w:rsidRPr="00FB31A5" w:rsidRDefault="00980DD1" w:rsidP="00980DD1">
      <w:pPr>
        <w:rPr>
          <w:rFonts w:ascii="Times New Roman" w:hAnsi="Times New Roman" w:cs="Times New Roman"/>
        </w:rPr>
      </w:pPr>
      <w:r w:rsidRPr="00FB31A5">
        <w:rPr>
          <w:rFonts w:ascii="Times New Roman" w:hAnsi="Times New Roman" w:cs="Times New Roman"/>
        </w:rPr>
        <w:t>Thank you for your time and consideration.</w:t>
      </w:r>
    </w:p>
    <w:p w:rsidR="00980DD1" w:rsidRPr="00FB31A5" w:rsidRDefault="00980DD1" w:rsidP="00980DD1">
      <w:pPr>
        <w:rPr>
          <w:rFonts w:ascii="Times New Roman" w:hAnsi="Times New Roman" w:cs="Times New Roman"/>
        </w:rPr>
      </w:pPr>
    </w:p>
    <w:p w:rsidR="00980DD1" w:rsidRPr="00FB31A5" w:rsidRDefault="00980DD1" w:rsidP="00980DD1">
      <w:pPr>
        <w:rPr>
          <w:rFonts w:ascii="Times New Roman" w:hAnsi="Times New Roman" w:cs="Times New Roman"/>
        </w:rPr>
      </w:pPr>
      <w:r w:rsidRPr="00FB31A5">
        <w:rPr>
          <w:rFonts w:ascii="Times New Roman" w:hAnsi="Times New Roman" w:cs="Times New Roman"/>
        </w:rPr>
        <w:t>Sincerely,</w:t>
      </w:r>
    </w:p>
    <w:p w:rsidR="00980DD1" w:rsidRPr="00FB31A5" w:rsidRDefault="00980DD1" w:rsidP="00980DD1">
      <w:pPr>
        <w:rPr>
          <w:rFonts w:ascii="Times New Roman" w:hAnsi="Times New Roman" w:cs="Times New Roman"/>
        </w:rPr>
      </w:pPr>
    </w:p>
    <w:p w:rsidR="00980DD1" w:rsidRPr="00FB31A5" w:rsidRDefault="00980DD1" w:rsidP="00980DD1">
      <w:pPr>
        <w:rPr>
          <w:rFonts w:ascii="Times New Roman" w:hAnsi="Times New Roman" w:cs="Times New Roman"/>
        </w:rPr>
      </w:pPr>
      <w:r w:rsidRPr="00FB31A5">
        <w:rPr>
          <w:rFonts w:ascii="Times New Roman" w:hAnsi="Times New Roman" w:cs="Times New Roman"/>
        </w:rPr>
        <w:t>Cara James</w:t>
      </w:r>
    </w:p>
    <w:p w:rsidR="00980DD1" w:rsidRPr="00FB31A5" w:rsidRDefault="00980DD1" w:rsidP="00980DD1">
      <w:pPr>
        <w:rPr>
          <w:rFonts w:ascii="Times New Roman" w:hAnsi="Times New Roman" w:cs="Times New Roman"/>
        </w:rPr>
      </w:pPr>
      <w:r w:rsidRPr="00FB31A5">
        <w:rPr>
          <w:rFonts w:ascii="Times New Roman" w:hAnsi="Times New Roman" w:cs="Times New Roman"/>
        </w:rPr>
        <w:t>Director</w:t>
      </w:r>
    </w:p>
    <w:p w:rsidR="00980DD1" w:rsidRPr="00FB31A5" w:rsidRDefault="00980DD1" w:rsidP="00980DD1">
      <w:pPr>
        <w:rPr>
          <w:rFonts w:ascii="Times New Roman" w:hAnsi="Times New Roman" w:cs="Times New Roman"/>
        </w:rPr>
      </w:pPr>
      <w:r w:rsidRPr="00FB31A5">
        <w:rPr>
          <w:rFonts w:ascii="Times New Roman" w:hAnsi="Times New Roman" w:cs="Times New Roman"/>
        </w:rPr>
        <w:t>CMS Office of Minority Health</w:t>
      </w:r>
    </w:p>
    <w:p w:rsidR="00980DD1" w:rsidRPr="00FB31A5" w:rsidRDefault="00980DD1" w:rsidP="00980DD1">
      <w:pPr>
        <w:rPr>
          <w:rFonts w:ascii="Times New Roman" w:hAnsi="Times New Roman" w:cs="Times New Roman"/>
        </w:rPr>
      </w:pPr>
      <w:hyperlink r:id="rId6" w:history="1">
        <w:r w:rsidRPr="00FB31A5">
          <w:rPr>
            <w:rStyle w:val="Hyperlink"/>
            <w:rFonts w:ascii="Times New Roman" w:hAnsi="Times New Roman" w:cs="Times New Roman"/>
          </w:rPr>
          <w:t>coveragetocare@cms.hhs.gov</w:t>
        </w:r>
      </w:hyperlink>
    </w:p>
    <w:p w:rsidR="00980DD1" w:rsidRPr="00FB31A5" w:rsidRDefault="00980DD1" w:rsidP="00980DD1">
      <w:pPr>
        <w:rPr>
          <w:rFonts w:ascii="Times New Roman" w:hAnsi="Times New Roman" w:cs="Times New Roman"/>
        </w:rPr>
      </w:pPr>
    </w:p>
    <w:p w:rsidR="00980DD1" w:rsidRPr="006F56F0" w:rsidRDefault="00980DD1" w:rsidP="00980DD1">
      <w:pPr>
        <w:rPr>
          <w:rFonts w:ascii="Times New Roman" w:hAnsi="Times New Roman" w:cs="Times New Roman"/>
          <w:sz w:val="24"/>
          <w:szCs w:val="24"/>
        </w:rPr>
      </w:pPr>
    </w:p>
    <w:p w:rsidR="00283EF3" w:rsidRDefault="00283EF3"/>
    <w:sectPr w:rsidR="00283EF3" w:rsidSect="00CA0C1A">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C8D" w:rsidRDefault="0012237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D71B8"/>
    <w:multiLevelType w:val="hybridMultilevel"/>
    <w:tmpl w:val="EE84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D1"/>
    <w:rsid w:val="0012237C"/>
    <w:rsid w:val="00283EF3"/>
    <w:rsid w:val="00980DD1"/>
    <w:rsid w:val="00DE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CE028-9894-44C2-92E2-76B440F4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DD1"/>
    <w:pPr>
      <w:spacing w:after="0" w:line="240" w:lineRule="auto"/>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80DD1"/>
    <w:pPr>
      <w:tabs>
        <w:tab w:val="center" w:pos="4320"/>
        <w:tab w:val="right" w:pos="8640"/>
      </w:tabs>
    </w:pPr>
  </w:style>
  <w:style w:type="character" w:customStyle="1" w:styleId="FooterChar">
    <w:name w:val="Footer Char"/>
    <w:basedOn w:val="DefaultParagraphFont"/>
    <w:link w:val="Footer"/>
    <w:rsid w:val="00980DD1"/>
    <w:rPr>
      <w:rFonts w:asciiTheme="majorHAnsi" w:eastAsiaTheme="minorEastAsia" w:hAnsiTheme="majorHAnsi"/>
    </w:rPr>
  </w:style>
  <w:style w:type="paragraph" w:styleId="ListParagraph">
    <w:name w:val="List Paragraph"/>
    <w:basedOn w:val="Normal"/>
    <w:link w:val="ListParagraphChar"/>
    <w:uiPriority w:val="34"/>
    <w:qFormat/>
    <w:rsid w:val="00980DD1"/>
    <w:pPr>
      <w:ind w:left="720"/>
      <w:contextualSpacing/>
    </w:pPr>
  </w:style>
  <w:style w:type="character" w:styleId="Hyperlink">
    <w:name w:val="Hyperlink"/>
    <w:basedOn w:val="DefaultParagraphFont"/>
    <w:uiPriority w:val="99"/>
    <w:unhideWhenUsed/>
    <w:rsid w:val="00980DD1"/>
    <w:rPr>
      <w:color w:val="0563C1" w:themeColor="hyperlink"/>
      <w:u w:val="single"/>
    </w:rPr>
  </w:style>
  <w:style w:type="character" w:customStyle="1" w:styleId="ListParagraphChar">
    <w:name w:val="List Paragraph Char"/>
    <w:link w:val="ListParagraph"/>
    <w:uiPriority w:val="34"/>
    <w:rsid w:val="00980DD1"/>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veragetocare@cms.hhs.gov" TargetMode="External"/><Relationship Id="rId5" Type="http://schemas.openxmlformats.org/officeDocument/2006/relationships/hyperlink" Target="http://go.cms.gov/c2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PARHAM</dc:creator>
  <cp:keywords/>
  <dc:description/>
  <cp:lastModifiedBy>WILLIAM PARHAM</cp:lastModifiedBy>
  <cp:revision>1</cp:revision>
  <dcterms:created xsi:type="dcterms:W3CDTF">2017-04-12T17:26:00Z</dcterms:created>
  <dcterms:modified xsi:type="dcterms:W3CDTF">2017-04-12T18:24:00Z</dcterms:modified>
</cp:coreProperties>
</file>