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0D" w:rsidRPr="0063121A" w:rsidRDefault="005C270D" w:rsidP="0063121A">
      <w:pPr>
        <w:rPr>
          <w:rFonts w:ascii="Times New Roman" w:hAnsi="Times New Roman"/>
          <w:szCs w:val="24"/>
        </w:rPr>
      </w:pPr>
    </w:p>
    <w:p w:rsidR="00994F6C" w:rsidRPr="0063121A" w:rsidRDefault="00994F6C" w:rsidP="0063121A">
      <w:pPr>
        <w:rPr>
          <w:rFonts w:ascii="Times New Roman" w:hAnsi="Times New Roman"/>
          <w:szCs w:val="24"/>
        </w:rPr>
      </w:pPr>
    </w:p>
    <w:p w:rsidR="00994F6C" w:rsidRPr="0063121A" w:rsidRDefault="00994F6C" w:rsidP="00810F75">
      <w:pPr>
        <w:rPr>
          <w:rFonts w:ascii="Times New Roman" w:hAnsi="Times New Roman"/>
          <w:szCs w:val="24"/>
        </w:rPr>
      </w:pPr>
      <w:r w:rsidRPr="0063121A">
        <w:rPr>
          <w:rFonts w:ascii="Times New Roman" w:hAnsi="Times New Roman"/>
          <w:szCs w:val="24"/>
        </w:rPr>
        <w:t xml:space="preserve">The </w:t>
      </w:r>
      <w:r w:rsidRPr="0063121A">
        <w:rPr>
          <w:rFonts w:ascii="Times New Roman" w:hAnsi="Times New Roman"/>
          <w:iCs/>
          <w:szCs w:val="24"/>
        </w:rPr>
        <w:t>Comptroller’s Licensing Manual</w:t>
      </w:r>
      <w:r w:rsidRPr="0063121A">
        <w:rPr>
          <w:rFonts w:ascii="Times New Roman" w:hAnsi="Times New Roman"/>
          <w:szCs w:val="24"/>
        </w:rPr>
        <w:t xml:space="preserve"> (Manual) </w:t>
      </w:r>
      <w:r w:rsidR="003F3DC4" w:rsidRPr="0063121A">
        <w:rPr>
          <w:rFonts w:ascii="Times New Roman" w:hAnsi="Times New Roman"/>
          <w:szCs w:val="24"/>
        </w:rPr>
        <w:t>sets forth</w:t>
      </w:r>
      <w:r w:rsidRPr="0063121A">
        <w:rPr>
          <w:rFonts w:ascii="Times New Roman" w:hAnsi="Times New Roman"/>
          <w:szCs w:val="24"/>
        </w:rPr>
        <w:t xml:space="preserve"> the OCC’s policies and procedures for the formation of a new national bank</w:t>
      </w:r>
      <w:r w:rsidR="00010297" w:rsidRPr="0063121A">
        <w:rPr>
          <w:rFonts w:ascii="Times New Roman" w:hAnsi="Times New Roman"/>
          <w:szCs w:val="24"/>
        </w:rPr>
        <w:t>,</w:t>
      </w:r>
      <w:r w:rsidR="00F73CFE" w:rsidRPr="0063121A">
        <w:rPr>
          <w:rFonts w:ascii="Times New Roman" w:hAnsi="Times New Roman"/>
          <w:szCs w:val="24"/>
        </w:rPr>
        <w:t xml:space="preserve"> </w:t>
      </w:r>
      <w:r w:rsidR="003F3DC4" w:rsidRPr="0063121A">
        <w:rPr>
          <w:rFonts w:ascii="Times New Roman" w:hAnsi="Times New Roman"/>
          <w:szCs w:val="24"/>
        </w:rPr>
        <w:t>F</w:t>
      </w:r>
      <w:r w:rsidRPr="0063121A">
        <w:rPr>
          <w:rFonts w:ascii="Times New Roman" w:hAnsi="Times New Roman"/>
          <w:szCs w:val="24"/>
        </w:rPr>
        <w:t>ederal savings association (</w:t>
      </w:r>
      <w:r w:rsidR="00010297" w:rsidRPr="0063121A">
        <w:rPr>
          <w:rFonts w:ascii="Times New Roman" w:hAnsi="Times New Roman"/>
          <w:szCs w:val="24"/>
        </w:rPr>
        <w:t xml:space="preserve">FSA) </w:t>
      </w:r>
      <w:r w:rsidR="00F73CFE" w:rsidRPr="0063121A">
        <w:rPr>
          <w:rFonts w:ascii="Times New Roman" w:hAnsi="Times New Roman"/>
          <w:szCs w:val="24"/>
        </w:rPr>
        <w:t>(</w:t>
      </w:r>
      <w:r w:rsidRPr="0063121A">
        <w:rPr>
          <w:rFonts w:ascii="Times New Roman" w:hAnsi="Times New Roman"/>
          <w:szCs w:val="24"/>
        </w:rPr>
        <w:t>hereafter “bank”)</w:t>
      </w:r>
      <w:r w:rsidR="00A138F5" w:rsidRPr="0063121A">
        <w:rPr>
          <w:rFonts w:ascii="Times New Roman" w:hAnsi="Times New Roman"/>
          <w:szCs w:val="24"/>
        </w:rPr>
        <w:t xml:space="preserve"> </w:t>
      </w:r>
      <w:r w:rsidR="00010297" w:rsidRPr="0063121A">
        <w:rPr>
          <w:rFonts w:ascii="Times New Roman" w:hAnsi="Times New Roman"/>
          <w:szCs w:val="24"/>
        </w:rPr>
        <w:t xml:space="preserve">or </w:t>
      </w:r>
      <w:r w:rsidR="003F3DC4" w:rsidRPr="0063121A">
        <w:rPr>
          <w:rFonts w:ascii="Times New Roman" w:hAnsi="Times New Roman"/>
          <w:szCs w:val="24"/>
        </w:rPr>
        <w:t>F</w:t>
      </w:r>
      <w:r w:rsidR="00A138F5" w:rsidRPr="0063121A">
        <w:rPr>
          <w:rFonts w:ascii="Times New Roman" w:hAnsi="Times New Roman"/>
          <w:szCs w:val="24"/>
        </w:rPr>
        <w:t xml:space="preserve">ederal branch </w:t>
      </w:r>
      <w:r w:rsidR="00010297" w:rsidRPr="0063121A">
        <w:rPr>
          <w:rFonts w:ascii="Times New Roman" w:hAnsi="Times New Roman"/>
          <w:szCs w:val="24"/>
        </w:rPr>
        <w:t xml:space="preserve">or </w:t>
      </w:r>
      <w:r w:rsidR="00A138F5" w:rsidRPr="0063121A">
        <w:rPr>
          <w:rFonts w:ascii="Times New Roman" w:hAnsi="Times New Roman"/>
          <w:szCs w:val="24"/>
        </w:rPr>
        <w:t>agenc</w:t>
      </w:r>
      <w:r w:rsidR="00010297" w:rsidRPr="0063121A">
        <w:rPr>
          <w:rFonts w:ascii="Times New Roman" w:hAnsi="Times New Roman"/>
          <w:szCs w:val="24"/>
        </w:rPr>
        <w:t>y</w:t>
      </w:r>
      <w:r w:rsidR="00A138F5" w:rsidRPr="0063121A">
        <w:rPr>
          <w:rFonts w:ascii="Times New Roman" w:hAnsi="Times New Roman"/>
          <w:szCs w:val="24"/>
        </w:rPr>
        <w:t xml:space="preserve"> </w:t>
      </w:r>
      <w:r w:rsidR="00010297" w:rsidRPr="0063121A">
        <w:rPr>
          <w:rFonts w:ascii="Times New Roman" w:hAnsi="Times New Roman"/>
          <w:szCs w:val="24"/>
        </w:rPr>
        <w:t xml:space="preserve">as well as </w:t>
      </w:r>
      <w:r w:rsidRPr="0063121A">
        <w:rPr>
          <w:rFonts w:ascii="Times New Roman" w:hAnsi="Times New Roman"/>
          <w:szCs w:val="24"/>
        </w:rPr>
        <w:t xml:space="preserve">entry into the </w:t>
      </w:r>
      <w:r w:rsidR="003F3DC4" w:rsidRPr="0063121A">
        <w:rPr>
          <w:rFonts w:ascii="Times New Roman" w:hAnsi="Times New Roman"/>
          <w:szCs w:val="24"/>
        </w:rPr>
        <w:t>F</w:t>
      </w:r>
      <w:r w:rsidRPr="0063121A">
        <w:rPr>
          <w:rFonts w:ascii="Times New Roman" w:hAnsi="Times New Roman"/>
          <w:szCs w:val="24"/>
        </w:rPr>
        <w:t xml:space="preserve">ederal banking system by other institutions, and corporate expansion and structural changes by existing </w:t>
      </w:r>
      <w:r w:rsidR="00010297" w:rsidRPr="0063121A">
        <w:rPr>
          <w:rFonts w:ascii="Times New Roman" w:hAnsi="Times New Roman"/>
          <w:szCs w:val="24"/>
        </w:rPr>
        <w:t>institutions</w:t>
      </w:r>
      <w:r w:rsidRPr="0063121A">
        <w:rPr>
          <w:rFonts w:ascii="Times New Roman" w:hAnsi="Times New Roman"/>
          <w:szCs w:val="24"/>
        </w:rPr>
        <w:t xml:space="preserve">.  The Manual includes sample documents to assist applicants in understanding the types of information that the OCC needs to process a filing. </w:t>
      </w:r>
      <w:r w:rsidR="003F3DC4" w:rsidRPr="0063121A">
        <w:rPr>
          <w:rFonts w:ascii="Times New Roman" w:hAnsi="Times New Roman"/>
          <w:szCs w:val="24"/>
        </w:rPr>
        <w:t xml:space="preserve"> </w:t>
      </w:r>
      <w:r w:rsidRPr="0063121A">
        <w:rPr>
          <w:rFonts w:ascii="Times New Roman" w:hAnsi="Times New Roman"/>
          <w:szCs w:val="24"/>
        </w:rPr>
        <w:t>An applicant may use</w:t>
      </w:r>
      <w:r w:rsidR="003F3DC4" w:rsidRPr="0063121A">
        <w:rPr>
          <w:rFonts w:ascii="Times New Roman" w:hAnsi="Times New Roman"/>
          <w:szCs w:val="24"/>
        </w:rPr>
        <w:t xml:space="preserve"> the format of the sample documents or</w:t>
      </w:r>
      <w:r w:rsidRPr="0063121A">
        <w:rPr>
          <w:rFonts w:ascii="Times New Roman" w:hAnsi="Times New Roman"/>
          <w:szCs w:val="24"/>
        </w:rPr>
        <w:t xml:space="preserve"> any </w:t>
      </w:r>
      <w:r w:rsidR="003F3DC4" w:rsidRPr="0063121A">
        <w:rPr>
          <w:rFonts w:ascii="Times New Roman" w:hAnsi="Times New Roman"/>
          <w:szCs w:val="24"/>
        </w:rPr>
        <w:t xml:space="preserve">other </w:t>
      </w:r>
      <w:r w:rsidRPr="0063121A">
        <w:rPr>
          <w:rFonts w:ascii="Times New Roman" w:hAnsi="Times New Roman"/>
          <w:szCs w:val="24"/>
        </w:rPr>
        <w:t xml:space="preserve">format that provides sufficient information for the OCC to act on a particular filing, </w:t>
      </w:r>
      <w:r w:rsidR="003F3DC4" w:rsidRPr="0063121A">
        <w:rPr>
          <w:rFonts w:ascii="Times New Roman" w:hAnsi="Times New Roman"/>
          <w:szCs w:val="24"/>
        </w:rPr>
        <w:t xml:space="preserve">including, for national banks, </w:t>
      </w:r>
      <w:r w:rsidRPr="0063121A">
        <w:rPr>
          <w:rFonts w:ascii="Times New Roman" w:hAnsi="Times New Roman"/>
          <w:szCs w:val="24"/>
        </w:rPr>
        <w:t>the OCC’s e-Corp filing system.</w:t>
      </w:r>
    </w:p>
    <w:p w:rsidR="0063121A" w:rsidRPr="0063121A" w:rsidRDefault="0063121A" w:rsidP="0063121A">
      <w:pPr>
        <w:rPr>
          <w:rFonts w:ascii="Times New Roman" w:hAnsi="Times New Roman"/>
          <w:szCs w:val="24"/>
        </w:rPr>
      </w:pPr>
    </w:p>
    <w:p w:rsidR="008353C2" w:rsidRDefault="000C0301" w:rsidP="00810F75">
      <w:pPr>
        <w:rPr>
          <w:rFonts w:ascii="Times New Roman" w:hAnsi="Times New Roman"/>
          <w:szCs w:val="24"/>
        </w:rPr>
      </w:pPr>
      <w:r>
        <w:rPr>
          <w:rFonts w:ascii="Times New Roman" w:hAnsi="Times New Roman"/>
          <w:szCs w:val="24"/>
        </w:rPr>
        <w:t xml:space="preserve">This nonmaterial change is being made pursuant to a final rule titled “Economic Growth and Regulatory Paperwork Reduction Act of 1996 Amendments.”  </w:t>
      </w:r>
      <w:r w:rsidR="0063121A" w:rsidRPr="00EB11C5">
        <w:rPr>
          <w:rFonts w:ascii="Times New Roman" w:hAnsi="Times New Roman"/>
          <w:szCs w:val="24"/>
        </w:rPr>
        <w:t xml:space="preserve">The final rule amends §§ 5.20 and 5.53 to clarify what type of application is to be used when an existing national bank or Federal savings association proposes to change the purpose and type of charter under which it operates.  The OCC charters national banks and Federal savings associations that are authorized to conduct any activity permitted for a national bank or a Federal savings association, respectively (full-service charters).  The OCC also charters national banks and Federal savings associations whose activities are limited to a special purpose.  When the OCC grants approval for a special purpose institution, the approval decision generally includes a condition requiring the institution to conduct only the limited activity.  If the institution later desires to expand the scope of its business, it must seek OCC approval.  Previously, filings to change the purpose of a charter had no established framework and the OCC addressed them on a case-by-case basis when an institution inquired.  </w:t>
      </w:r>
      <w:r w:rsidR="0063121A">
        <w:rPr>
          <w:rFonts w:ascii="Times New Roman" w:hAnsi="Times New Roman"/>
          <w:szCs w:val="24"/>
        </w:rPr>
        <w:t>Section</w:t>
      </w:r>
      <w:r w:rsidR="0063121A" w:rsidRPr="00EB11C5">
        <w:rPr>
          <w:rFonts w:ascii="Times New Roman" w:hAnsi="Times New Roman"/>
          <w:szCs w:val="24"/>
        </w:rPr>
        <w:t xml:space="preserve"> 5.53 now covers transactions that are similar to a change in purpose and type of charter.  Because the changes to an institution’s assets, liabilities, and business lines that would be involved in a change in the purpose of a charter would necessitate a filing under </w:t>
      </w:r>
    </w:p>
    <w:p w:rsidR="0063121A" w:rsidRPr="00EB11C5" w:rsidRDefault="0063121A" w:rsidP="008353C2">
      <w:pPr>
        <w:rPr>
          <w:rFonts w:ascii="Times New Roman" w:hAnsi="Times New Roman"/>
          <w:szCs w:val="24"/>
        </w:rPr>
      </w:pPr>
      <w:r w:rsidRPr="00EB11C5">
        <w:rPr>
          <w:rFonts w:ascii="Times New Roman" w:hAnsi="Times New Roman"/>
          <w:szCs w:val="24"/>
        </w:rPr>
        <w:t xml:space="preserve">§ 5.53, the final rule clarifies § 5.53 to expressly add change in charter type to the transactions that are covered by § 5.53.  The final rule also adds provisions to § 5.20, where special purpose charters are discussed, that describe changes in charter purpose, set out the requirement for an application, and direct institutions to § 5.53 for the relevant application.    </w:t>
      </w:r>
    </w:p>
    <w:p w:rsidR="00CA3866" w:rsidRPr="0063121A" w:rsidRDefault="00CA3866">
      <w:pPr>
        <w:rPr>
          <w:rFonts w:ascii="Times New Roman" w:hAnsi="Times New Roman"/>
          <w:szCs w:val="24"/>
        </w:rPr>
      </w:pPr>
    </w:p>
    <w:p w:rsidR="009071FE" w:rsidRPr="00304616" w:rsidRDefault="009071FE" w:rsidP="00304616">
      <w:pPr>
        <w:pStyle w:val="ListParagraph"/>
        <w:numPr>
          <w:ilvl w:val="0"/>
          <w:numId w:val="15"/>
        </w:numPr>
        <w:ind w:hanging="720"/>
        <w:rPr>
          <w:rFonts w:ascii="Times New Roman" w:hAnsi="Times New Roman"/>
          <w:b/>
          <w:szCs w:val="24"/>
        </w:rPr>
      </w:pPr>
      <w:r w:rsidRPr="00304616">
        <w:rPr>
          <w:rFonts w:ascii="Times New Roman" w:hAnsi="Times New Roman"/>
          <w:b/>
          <w:szCs w:val="24"/>
        </w:rPr>
        <w:t>J</w:t>
      </w:r>
      <w:r w:rsidR="00A12674" w:rsidRPr="00304616">
        <w:rPr>
          <w:rFonts w:ascii="Times New Roman" w:hAnsi="Times New Roman"/>
          <w:b/>
          <w:szCs w:val="24"/>
        </w:rPr>
        <w:t>ustification</w:t>
      </w:r>
      <w:r w:rsidR="000C0301" w:rsidRPr="00304616">
        <w:rPr>
          <w:rFonts w:ascii="Times New Roman" w:hAnsi="Times New Roman"/>
          <w:b/>
          <w:szCs w:val="24"/>
        </w:rPr>
        <w:t>.</w:t>
      </w:r>
    </w:p>
    <w:p w:rsidR="00304616" w:rsidRPr="00304616" w:rsidRDefault="00304616" w:rsidP="00304616">
      <w:pPr>
        <w:pStyle w:val="ListParagraph"/>
        <w:rPr>
          <w:rFonts w:ascii="Times New Roman" w:hAnsi="Times New Roman"/>
          <w:b/>
          <w:szCs w:val="24"/>
        </w:rPr>
      </w:pPr>
    </w:p>
    <w:p w:rsidR="009071FE" w:rsidRPr="00485943" w:rsidRDefault="000C0301" w:rsidP="00485943">
      <w:pPr>
        <w:pStyle w:val="ListParagraph"/>
        <w:numPr>
          <w:ilvl w:val="0"/>
          <w:numId w:val="16"/>
        </w:numPr>
        <w:rPr>
          <w:rFonts w:ascii="Times New Roman" w:hAnsi="Times New Roman"/>
          <w:b/>
          <w:i/>
          <w:szCs w:val="24"/>
        </w:rPr>
      </w:pPr>
      <w:r w:rsidRPr="00485943">
        <w:rPr>
          <w:rFonts w:ascii="Times New Roman" w:hAnsi="Times New Roman"/>
          <w:b/>
          <w:i/>
          <w:szCs w:val="24"/>
        </w:rPr>
        <w:t>Circumstances that make the collection necessary:</w:t>
      </w:r>
    </w:p>
    <w:p w:rsidR="00485943" w:rsidRPr="00485943" w:rsidRDefault="00485943" w:rsidP="00485943">
      <w:pPr>
        <w:pStyle w:val="ListParagraph"/>
        <w:rPr>
          <w:rFonts w:ascii="Times New Roman" w:hAnsi="Times New Roman"/>
          <w:b/>
          <w:i/>
          <w:szCs w:val="24"/>
        </w:rPr>
      </w:pPr>
    </w:p>
    <w:p w:rsidR="009071FE" w:rsidRPr="0063121A" w:rsidRDefault="009071FE">
      <w:pPr>
        <w:widowControl/>
        <w:rPr>
          <w:rFonts w:ascii="Times New Roman" w:hAnsi="Times New Roman"/>
          <w:szCs w:val="24"/>
        </w:rPr>
      </w:pPr>
      <w:r w:rsidRPr="0063121A">
        <w:rPr>
          <w:rFonts w:ascii="Times New Roman" w:hAnsi="Times New Roman"/>
          <w:szCs w:val="24"/>
        </w:rPr>
        <w:t>The Manual</w:t>
      </w:r>
      <w:r w:rsidR="00675807" w:rsidRPr="0063121A">
        <w:rPr>
          <w:rFonts w:ascii="Times New Roman" w:hAnsi="Times New Roman"/>
          <w:szCs w:val="24"/>
        </w:rPr>
        <w:t xml:space="preserve"> contains</w:t>
      </w:r>
      <w:r w:rsidRPr="0063121A">
        <w:rPr>
          <w:rFonts w:ascii="Times New Roman" w:hAnsi="Times New Roman"/>
          <w:szCs w:val="24"/>
        </w:rPr>
        <w:t xml:space="preserve"> all required procedures, sample forms, and regulations regarding OCC corporate approvals.</w:t>
      </w:r>
      <w:r w:rsidR="004B402D">
        <w:rPr>
          <w:rFonts w:ascii="Times New Roman" w:hAnsi="Times New Roman"/>
          <w:szCs w:val="24"/>
        </w:rPr>
        <w:t xml:space="preserve"> </w:t>
      </w:r>
      <w:r w:rsidRPr="0063121A">
        <w:rPr>
          <w:rFonts w:ascii="Times New Roman" w:hAnsi="Times New Roman"/>
          <w:szCs w:val="24"/>
        </w:rPr>
        <w:t xml:space="preserve"> The Manual is needed to standardize </w:t>
      </w:r>
      <w:r w:rsidR="00675807" w:rsidRPr="0063121A">
        <w:rPr>
          <w:rFonts w:ascii="Times New Roman" w:hAnsi="Times New Roman"/>
          <w:szCs w:val="24"/>
        </w:rPr>
        <w:t xml:space="preserve">the </w:t>
      </w:r>
      <w:r w:rsidRPr="0063121A">
        <w:rPr>
          <w:rFonts w:ascii="Times New Roman" w:hAnsi="Times New Roman"/>
          <w:szCs w:val="24"/>
        </w:rPr>
        <w:t>OCC</w:t>
      </w:r>
      <w:r w:rsidR="00675807" w:rsidRPr="0063121A">
        <w:rPr>
          <w:rFonts w:ascii="Times New Roman" w:hAnsi="Times New Roman"/>
          <w:szCs w:val="24"/>
        </w:rPr>
        <w:t>’s</w:t>
      </w:r>
      <w:r w:rsidRPr="0063121A">
        <w:rPr>
          <w:rFonts w:ascii="Times New Roman" w:hAnsi="Times New Roman"/>
          <w:szCs w:val="24"/>
        </w:rPr>
        <w:t xml:space="preserve"> processing of corporate filings, to ensure consistency in the recordkeeping and decision</w:t>
      </w:r>
      <w:r w:rsidR="00010297" w:rsidRPr="0063121A">
        <w:rPr>
          <w:rFonts w:ascii="Times New Roman" w:hAnsi="Times New Roman"/>
          <w:szCs w:val="24"/>
        </w:rPr>
        <w:t>-</w:t>
      </w:r>
      <w:r w:rsidRPr="0063121A">
        <w:rPr>
          <w:rFonts w:ascii="Times New Roman" w:hAnsi="Times New Roman"/>
          <w:szCs w:val="24"/>
        </w:rPr>
        <w:t>making processes, and to provide information regarding the criteria generally considered by the OCC in reviewing a corporate filing.</w:t>
      </w:r>
    </w:p>
    <w:p w:rsidR="009071FE" w:rsidRPr="0063121A" w:rsidRDefault="009071FE">
      <w:pPr>
        <w:widowControl/>
        <w:rPr>
          <w:rFonts w:ascii="Times New Roman" w:hAnsi="Times New Roman"/>
          <w:szCs w:val="24"/>
        </w:rPr>
      </w:pPr>
    </w:p>
    <w:p w:rsidR="00C86493" w:rsidRDefault="00C86493">
      <w:pPr>
        <w:widowControl/>
        <w:spacing w:after="200" w:line="276" w:lineRule="auto"/>
        <w:rPr>
          <w:rFonts w:ascii="Times New Roman" w:hAnsi="Times New Roman"/>
          <w:szCs w:val="24"/>
        </w:rPr>
      </w:pPr>
      <w:r>
        <w:rPr>
          <w:rFonts w:ascii="Times New Roman" w:hAnsi="Times New Roman"/>
          <w:szCs w:val="24"/>
        </w:rPr>
        <w:br w:type="page"/>
      </w:r>
    </w:p>
    <w:p w:rsidR="009071FE" w:rsidRPr="0063121A" w:rsidRDefault="009071FE">
      <w:pPr>
        <w:rPr>
          <w:rFonts w:ascii="Times New Roman" w:hAnsi="Times New Roman"/>
          <w:szCs w:val="24"/>
        </w:rPr>
      </w:pPr>
      <w:r w:rsidRPr="0063121A">
        <w:rPr>
          <w:rFonts w:ascii="Times New Roman" w:hAnsi="Times New Roman"/>
          <w:szCs w:val="24"/>
        </w:rPr>
        <w:lastRenderedPageBreak/>
        <w:t>The circumstances that make each element of this collection of information necessary are:</w:t>
      </w:r>
    </w:p>
    <w:p w:rsidR="009071FE" w:rsidRPr="0063121A" w:rsidRDefault="009071FE">
      <w:pPr>
        <w:rPr>
          <w:rFonts w:ascii="Times New Roman" w:hAnsi="Times New Roman"/>
          <w:szCs w:val="24"/>
        </w:rPr>
      </w:pPr>
    </w:p>
    <w:p w:rsidR="009071FE" w:rsidRPr="0063121A" w:rsidRDefault="009071FE">
      <w:pPr>
        <w:rPr>
          <w:rFonts w:ascii="Times New Roman" w:hAnsi="Times New Roman"/>
          <w:szCs w:val="24"/>
          <w:u w:val="single"/>
        </w:rPr>
      </w:pPr>
      <w:r w:rsidRPr="0063121A">
        <w:rPr>
          <w:rFonts w:ascii="Times New Roman" w:hAnsi="Times New Roman"/>
          <w:szCs w:val="24"/>
          <w:u w:val="single"/>
        </w:rPr>
        <w:t>LICENSING MANUAL:</w:t>
      </w:r>
    </w:p>
    <w:p w:rsidR="009071FE" w:rsidRPr="0063121A" w:rsidRDefault="009071FE">
      <w:pPr>
        <w:rPr>
          <w:rFonts w:ascii="Times New Roman" w:hAnsi="Times New Roman"/>
          <w:szCs w:val="24"/>
        </w:rPr>
      </w:pPr>
    </w:p>
    <w:p w:rsidR="005F284D" w:rsidRPr="0063121A" w:rsidRDefault="00CC22A7">
      <w:pPr>
        <w:pStyle w:val="ListParagraph"/>
        <w:numPr>
          <w:ilvl w:val="0"/>
          <w:numId w:val="4"/>
        </w:numPr>
        <w:ind w:hanging="720"/>
        <w:rPr>
          <w:rFonts w:ascii="Times New Roman" w:hAnsi="Times New Roman"/>
          <w:szCs w:val="24"/>
        </w:rPr>
      </w:pPr>
      <w:r w:rsidRPr="0063121A">
        <w:rPr>
          <w:rFonts w:ascii="Times New Roman" w:hAnsi="Times New Roman"/>
          <w:szCs w:val="24"/>
        </w:rPr>
        <w:t>Background</w:t>
      </w:r>
      <w:r w:rsidR="00304945" w:rsidRPr="0063121A">
        <w:rPr>
          <w:rFonts w:ascii="Times New Roman" w:hAnsi="Times New Roman"/>
          <w:szCs w:val="24"/>
        </w:rPr>
        <w:t xml:space="preserve"> Investigations</w:t>
      </w:r>
    </w:p>
    <w:p w:rsidR="005F284D" w:rsidRPr="0063121A" w:rsidRDefault="005F284D">
      <w:pPr>
        <w:rPr>
          <w:rFonts w:ascii="Times New Roman" w:hAnsi="Times New Roman"/>
          <w:szCs w:val="24"/>
        </w:rPr>
      </w:pPr>
    </w:p>
    <w:p w:rsidR="005F284D" w:rsidRPr="0063121A" w:rsidRDefault="005F284D">
      <w:pPr>
        <w:rPr>
          <w:rFonts w:ascii="Times New Roman" w:hAnsi="Times New Roman"/>
          <w:szCs w:val="24"/>
        </w:rPr>
      </w:pPr>
      <w:r w:rsidRPr="0063121A">
        <w:rPr>
          <w:rFonts w:ascii="Times New Roman" w:hAnsi="Times New Roman"/>
          <w:szCs w:val="24"/>
        </w:rPr>
        <w:t>Interagency Biographical and Financial Report</w:t>
      </w:r>
      <w:r w:rsidR="00540030" w:rsidRPr="0063121A">
        <w:rPr>
          <w:rFonts w:ascii="Times New Roman" w:hAnsi="Times New Roman"/>
          <w:szCs w:val="24"/>
        </w:rPr>
        <w:t xml:space="preserve"> – Fe</w:t>
      </w:r>
      <w:r w:rsidRPr="0063121A">
        <w:rPr>
          <w:rFonts w:ascii="Times New Roman" w:hAnsi="Times New Roman"/>
          <w:szCs w:val="24"/>
        </w:rPr>
        <w:t>deral law and OCC regulations require the OCC to perform background investigations on proposed organizers, executive officers, directors, and principal shareholders of banks to determine if they have the experience, competence, integrity, character, financial ability and willingness to direct or lead a bank's affairs in a safe, sound, and legal manner.  The OCC needs this information to accomplish that statutorily required task.</w:t>
      </w:r>
    </w:p>
    <w:p w:rsidR="005F284D" w:rsidRPr="0063121A" w:rsidRDefault="005F284D">
      <w:pPr>
        <w:rPr>
          <w:rFonts w:ascii="Times New Roman" w:hAnsi="Times New Roman"/>
          <w:szCs w:val="24"/>
        </w:rPr>
      </w:pPr>
    </w:p>
    <w:p w:rsidR="005F284D" w:rsidRPr="0063121A" w:rsidRDefault="005F284D">
      <w:pPr>
        <w:rPr>
          <w:rFonts w:ascii="Times New Roman" w:hAnsi="Times New Roman"/>
          <w:szCs w:val="24"/>
        </w:rPr>
      </w:pPr>
      <w:r w:rsidRPr="0063121A">
        <w:rPr>
          <w:rFonts w:ascii="Times New Roman" w:hAnsi="Times New Roman"/>
          <w:snapToGrid/>
          <w:szCs w:val="24"/>
        </w:rPr>
        <w:t xml:space="preserve">As part of its </w:t>
      </w:r>
      <w:r w:rsidR="00675807" w:rsidRPr="0063121A">
        <w:rPr>
          <w:rFonts w:ascii="Times New Roman" w:hAnsi="Times New Roman"/>
          <w:snapToGrid/>
          <w:szCs w:val="24"/>
        </w:rPr>
        <w:t>b</w:t>
      </w:r>
      <w:r w:rsidRPr="0063121A">
        <w:rPr>
          <w:rFonts w:ascii="Times New Roman" w:hAnsi="Times New Roman"/>
          <w:snapToGrid/>
          <w:szCs w:val="24"/>
        </w:rPr>
        <w:t xml:space="preserve">ackground </w:t>
      </w:r>
      <w:r w:rsidR="00675807" w:rsidRPr="0063121A">
        <w:rPr>
          <w:rFonts w:ascii="Times New Roman" w:hAnsi="Times New Roman"/>
          <w:snapToGrid/>
          <w:szCs w:val="24"/>
        </w:rPr>
        <w:t>i</w:t>
      </w:r>
      <w:r w:rsidRPr="0063121A">
        <w:rPr>
          <w:rFonts w:ascii="Times New Roman" w:hAnsi="Times New Roman"/>
          <w:snapToGrid/>
          <w:szCs w:val="24"/>
        </w:rPr>
        <w:t xml:space="preserve">nvestigations, the OCC performs standard background checks through the Internal Revenue Service Tax Check Program.  </w:t>
      </w:r>
    </w:p>
    <w:p w:rsidR="005F284D" w:rsidRPr="0063121A" w:rsidRDefault="005F284D">
      <w:pPr>
        <w:rPr>
          <w:rFonts w:ascii="Times New Roman" w:hAnsi="Times New Roman"/>
          <w:szCs w:val="24"/>
        </w:rPr>
      </w:pPr>
    </w:p>
    <w:p w:rsidR="005F284D" w:rsidRPr="0063121A" w:rsidRDefault="005F284D">
      <w:pPr>
        <w:rPr>
          <w:rFonts w:ascii="Times New Roman" w:hAnsi="Times New Roman"/>
          <w:szCs w:val="24"/>
        </w:rPr>
      </w:pPr>
      <w:r w:rsidRPr="0063121A">
        <w:rPr>
          <w:rFonts w:ascii="Times New Roman" w:hAnsi="Times New Roman"/>
          <w:szCs w:val="24"/>
        </w:rPr>
        <w:t>The following statutes and regulations apply:</w:t>
      </w:r>
    </w:p>
    <w:p w:rsidR="005F284D" w:rsidRPr="0063121A" w:rsidRDefault="005F284D">
      <w:pPr>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21, 22, 24(Seventh), 26, 27, 92a, 93a, 1464(e</w:t>
      </w:r>
      <w:proofErr w:type="gramStart"/>
      <w:r w:rsidRPr="0063121A">
        <w:rPr>
          <w:rFonts w:ascii="Times New Roman" w:hAnsi="Times New Roman"/>
          <w:szCs w:val="24"/>
        </w:rPr>
        <w:t>)(</w:t>
      </w:r>
      <w:proofErr w:type="gramEnd"/>
      <w:r w:rsidRPr="0063121A">
        <w:rPr>
          <w:rFonts w:ascii="Times New Roman" w:hAnsi="Times New Roman"/>
          <w:szCs w:val="24"/>
        </w:rPr>
        <w:t>1), 1814(b), 1816, 1817, and 2903</w:t>
      </w:r>
    </w:p>
    <w:p w:rsidR="005F284D" w:rsidRPr="0063121A" w:rsidRDefault="005F284D">
      <w:pPr>
        <w:rPr>
          <w:rFonts w:ascii="Times New Roman" w:hAnsi="Times New Roman"/>
          <w:szCs w:val="24"/>
        </w:rPr>
      </w:pPr>
      <w:r w:rsidRPr="0063121A">
        <w:rPr>
          <w:rFonts w:ascii="Times New Roman" w:hAnsi="Times New Roman"/>
          <w:szCs w:val="24"/>
        </w:rPr>
        <w:t xml:space="preserve">Regulatory Authority:  12 CFR 5.20, 5.50 and 5.51; 28 CFR 16.34, and 20.33. </w:t>
      </w:r>
      <w:r w:rsidR="003B357E" w:rsidRPr="0063121A">
        <w:rPr>
          <w:rFonts w:ascii="Times New Roman" w:hAnsi="Times New Roman"/>
          <w:szCs w:val="24"/>
        </w:rPr>
        <w:t>12 CFR</w:t>
      </w:r>
      <w:r w:rsidR="00CE2EC1" w:rsidRPr="0063121A">
        <w:rPr>
          <w:rFonts w:ascii="Times New Roman" w:hAnsi="Times New Roman"/>
          <w:szCs w:val="24"/>
        </w:rPr>
        <w:t xml:space="preserve"> 163.33</w:t>
      </w:r>
    </w:p>
    <w:p w:rsidR="005F284D" w:rsidRPr="0063121A" w:rsidRDefault="005F284D">
      <w:pPr>
        <w:rPr>
          <w:rFonts w:ascii="Times New Roman" w:hAnsi="Times New Roman"/>
          <w:szCs w:val="24"/>
        </w:rPr>
      </w:pPr>
    </w:p>
    <w:p w:rsidR="009F46F3" w:rsidRPr="0063121A" w:rsidRDefault="00304945">
      <w:pPr>
        <w:pStyle w:val="ListParagraph"/>
        <w:numPr>
          <w:ilvl w:val="0"/>
          <w:numId w:val="4"/>
        </w:numPr>
        <w:ind w:hanging="720"/>
        <w:rPr>
          <w:rFonts w:ascii="Times New Roman" w:hAnsi="Times New Roman"/>
          <w:szCs w:val="24"/>
        </w:rPr>
      </w:pPr>
      <w:r w:rsidRPr="0063121A">
        <w:rPr>
          <w:rFonts w:ascii="Times New Roman" w:hAnsi="Times New Roman"/>
          <w:szCs w:val="24"/>
        </w:rPr>
        <w:t xml:space="preserve">Investment in Bank </w:t>
      </w:r>
      <w:r w:rsidR="00A12674" w:rsidRPr="0063121A">
        <w:rPr>
          <w:rFonts w:ascii="Times New Roman" w:hAnsi="Times New Roman"/>
          <w:szCs w:val="24"/>
        </w:rPr>
        <w:t>Premises</w:t>
      </w:r>
      <w:r w:rsidR="00D9558A" w:rsidRPr="0063121A">
        <w:rPr>
          <w:rFonts w:ascii="Times New Roman" w:hAnsi="Times New Roman"/>
          <w:szCs w:val="24"/>
        </w:rPr>
        <w:t xml:space="preserve"> - </w:t>
      </w:r>
      <w:r w:rsidR="009F46F3" w:rsidRPr="0063121A">
        <w:rPr>
          <w:rFonts w:ascii="Times New Roman" w:hAnsi="Times New Roman"/>
          <w:szCs w:val="24"/>
        </w:rPr>
        <w:t xml:space="preserve">Federal law and OCC regulations require a national bank to submit an application to the OCC for prior approval whenever its investment in bank premises will cause it to exceed its capital stock.  The application must describe the present and proposed investment and the </w:t>
      </w:r>
      <w:r w:rsidR="00C057DE" w:rsidRPr="0063121A">
        <w:rPr>
          <w:rFonts w:ascii="Times New Roman" w:hAnsi="Times New Roman"/>
          <w:szCs w:val="24"/>
        </w:rPr>
        <w:t xml:space="preserve">business </w:t>
      </w:r>
      <w:r w:rsidR="009F46F3" w:rsidRPr="0063121A">
        <w:rPr>
          <w:rFonts w:ascii="Times New Roman" w:hAnsi="Times New Roman"/>
          <w:szCs w:val="24"/>
        </w:rPr>
        <w:t>reason</w:t>
      </w:r>
      <w:r w:rsidR="00675807" w:rsidRPr="0063121A">
        <w:rPr>
          <w:rFonts w:ascii="Times New Roman" w:hAnsi="Times New Roman"/>
          <w:szCs w:val="24"/>
        </w:rPr>
        <w:t xml:space="preserve"> </w:t>
      </w:r>
      <w:r w:rsidR="00C057DE" w:rsidRPr="0063121A">
        <w:rPr>
          <w:rFonts w:ascii="Times New Roman" w:hAnsi="Times New Roman"/>
          <w:szCs w:val="24"/>
        </w:rPr>
        <w:t>for</w:t>
      </w:r>
      <w:r w:rsidR="009F46F3" w:rsidRPr="0063121A">
        <w:rPr>
          <w:rFonts w:ascii="Times New Roman" w:hAnsi="Times New Roman"/>
          <w:szCs w:val="24"/>
        </w:rPr>
        <w:t xml:space="preserve"> exceed</w:t>
      </w:r>
      <w:r w:rsidR="00C057DE" w:rsidRPr="0063121A">
        <w:rPr>
          <w:rFonts w:ascii="Times New Roman" w:hAnsi="Times New Roman"/>
          <w:szCs w:val="24"/>
        </w:rPr>
        <w:t>ing</w:t>
      </w:r>
      <w:r w:rsidR="00675807" w:rsidRPr="0063121A">
        <w:rPr>
          <w:rFonts w:ascii="Times New Roman" w:hAnsi="Times New Roman"/>
          <w:szCs w:val="24"/>
        </w:rPr>
        <w:t xml:space="preserve"> the limit</w:t>
      </w:r>
      <w:r w:rsidR="009F46F3" w:rsidRPr="0063121A">
        <w:rPr>
          <w:rFonts w:ascii="Times New Roman" w:hAnsi="Times New Roman"/>
          <w:szCs w:val="24"/>
        </w:rPr>
        <w:t>.</w:t>
      </w:r>
    </w:p>
    <w:p w:rsidR="009F46F3" w:rsidRPr="0063121A" w:rsidRDefault="009F46F3">
      <w:pPr>
        <w:rPr>
          <w:rFonts w:ascii="Times New Roman" w:hAnsi="Times New Roman"/>
          <w:szCs w:val="24"/>
        </w:rPr>
      </w:pPr>
    </w:p>
    <w:p w:rsidR="009F46F3" w:rsidRPr="0063121A" w:rsidRDefault="009F46F3">
      <w:pPr>
        <w:rPr>
          <w:rFonts w:ascii="Times New Roman" w:hAnsi="Times New Roman"/>
          <w:szCs w:val="24"/>
        </w:rPr>
      </w:pPr>
      <w:r w:rsidRPr="0063121A">
        <w:rPr>
          <w:rFonts w:ascii="Times New Roman" w:hAnsi="Times New Roman"/>
          <w:szCs w:val="24"/>
        </w:rPr>
        <w:t>The following statutes and regulations apply:</w:t>
      </w:r>
    </w:p>
    <w:p w:rsidR="009F46F3" w:rsidRPr="0063121A" w:rsidRDefault="009F46F3">
      <w:pPr>
        <w:pStyle w:val="Header"/>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29 and 371d</w:t>
      </w:r>
    </w:p>
    <w:p w:rsidR="009F46F3" w:rsidRPr="0063121A" w:rsidRDefault="009F46F3">
      <w:pPr>
        <w:rPr>
          <w:rFonts w:ascii="Times New Roman" w:hAnsi="Times New Roman"/>
          <w:szCs w:val="24"/>
        </w:rPr>
      </w:pPr>
      <w:r w:rsidRPr="0063121A">
        <w:rPr>
          <w:rFonts w:ascii="Times New Roman" w:hAnsi="Times New Roman"/>
          <w:szCs w:val="24"/>
        </w:rPr>
        <w:t>Regulatory Authority:  12 CFR 5.37, 7.1000, and 7.3001</w:t>
      </w:r>
    </w:p>
    <w:p w:rsidR="009F46F3" w:rsidRPr="0063121A" w:rsidRDefault="009F46F3">
      <w:pPr>
        <w:rPr>
          <w:rFonts w:ascii="Times New Roman" w:hAnsi="Times New Roman"/>
          <w:szCs w:val="24"/>
        </w:rPr>
      </w:pPr>
    </w:p>
    <w:p w:rsidR="009F46F3" w:rsidRPr="0063121A" w:rsidRDefault="00304945">
      <w:pPr>
        <w:pStyle w:val="ListParagraph"/>
        <w:widowControl/>
        <w:numPr>
          <w:ilvl w:val="0"/>
          <w:numId w:val="4"/>
        </w:numPr>
        <w:tabs>
          <w:tab w:val="left" w:pos="-1440"/>
        </w:tabs>
        <w:ind w:hanging="720"/>
        <w:rPr>
          <w:rFonts w:ascii="Times New Roman" w:hAnsi="Times New Roman"/>
          <w:szCs w:val="24"/>
        </w:rPr>
      </w:pPr>
      <w:r w:rsidRPr="0063121A">
        <w:rPr>
          <w:rFonts w:ascii="Times New Roman" w:hAnsi="Times New Roman"/>
          <w:szCs w:val="24"/>
        </w:rPr>
        <w:t>Public Notice and Comments</w:t>
      </w:r>
      <w:r w:rsidR="00D9558A" w:rsidRPr="0063121A">
        <w:rPr>
          <w:rFonts w:ascii="Times New Roman" w:hAnsi="Times New Roman"/>
          <w:szCs w:val="24"/>
        </w:rPr>
        <w:t xml:space="preserve"> - </w:t>
      </w:r>
      <w:r w:rsidR="009F46F3" w:rsidRPr="0063121A">
        <w:rPr>
          <w:rFonts w:ascii="Times New Roman" w:hAnsi="Times New Roman"/>
          <w:szCs w:val="24"/>
        </w:rPr>
        <w:t xml:space="preserve">Federal law and OCC regulations require an applicant to publish a public notice of its filing in a newspaper of general circulation in the community in which the applicant proposes to engage in business.  </w:t>
      </w:r>
    </w:p>
    <w:p w:rsidR="009F46F3" w:rsidRPr="0063121A" w:rsidRDefault="009F46F3">
      <w:pPr>
        <w:pStyle w:val="Header"/>
        <w:widowControl/>
        <w:rPr>
          <w:rFonts w:ascii="Times New Roman" w:hAnsi="Times New Roman"/>
          <w:szCs w:val="24"/>
        </w:rPr>
      </w:pPr>
    </w:p>
    <w:p w:rsidR="009F46F3" w:rsidRPr="0063121A" w:rsidRDefault="009F46F3">
      <w:pPr>
        <w:widowControl/>
        <w:rPr>
          <w:rFonts w:ascii="Times New Roman" w:hAnsi="Times New Roman"/>
          <w:szCs w:val="24"/>
        </w:rPr>
      </w:pPr>
      <w:r w:rsidRPr="0063121A">
        <w:rPr>
          <w:rFonts w:ascii="Times New Roman" w:hAnsi="Times New Roman"/>
          <w:szCs w:val="24"/>
        </w:rPr>
        <w:t>The following statutes and regulations apply:</w:t>
      </w:r>
    </w:p>
    <w:p w:rsidR="009F46F3" w:rsidRPr="0063121A" w:rsidRDefault="009F46F3">
      <w:pPr>
        <w:widowControl/>
        <w:outlineLvl w:val="0"/>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1 </w:t>
      </w:r>
      <w:r w:rsidRPr="00773041">
        <w:rPr>
          <w:rFonts w:ascii="Times New Roman" w:hAnsi="Times New Roman"/>
          <w:i/>
          <w:szCs w:val="24"/>
        </w:rPr>
        <w:t>et seq.</w:t>
      </w:r>
      <w:r w:rsidRPr="0063121A">
        <w:rPr>
          <w:rFonts w:ascii="Times New Roman" w:hAnsi="Times New Roman"/>
          <w:szCs w:val="24"/>
        </w:rPr>
        <w:t xml:space="preserve">, 93a, 1817(j), and 18 </w:t>
      </w:r>
      <w:r w:rsidR="006650AB" w:rsidRPr="0063121A">
        <w:rPr>
          <w:rFonts w:ascii="Times New Roman" w:hAnsi="Times New Roman"/>
          <w:szCs w:val="24"/>
        </w:rPr>
        <w:t>U.S.C.</w:t>
      </w:r>
      <w:r w:rsidRPr="0063121A">
        <w:rPr>
          <w:rFonts w:ascii="Times New Roman" w:hAnsi="Times New Roman"/>
          <w:szCs w:val="24"/>
        </w:rPr>
        <w:t xml:space="preserve"> 1001</w:t>
      </w:r>
    </w:p>
    <w:p w:rsidR="009F46F3" w:rsidRPr="0063121A" w:rsidRDefault="009F46F3">
      <w:pPr>
        <w:widowControl/>
        <w:rPr>
          <w:rFonts w:ascii="Times New Roman" w:hAnsi="Times New Roman"/>
          <w:szCs w:val="24"/>
        </w:rPr>
      </w:pPr>
      <w:r w:rsidRPr="0063121A">
        <w:rPr>
          <w:rFonts w:ascii="Times New Roman" w:hAnsi="Times New Roman"/>
          <w:szCs w:val="24"/>
        </w:rPr>
        <w:t xml:space="preserve">Regulatory Authority:  12 CFR 5.8, 5.9, 5.10, 5.11, </w:t>
      </w:r>
      <w:r w:rsidR="009744EF" w:rsidRPr="0063121A">
        <w:rPr>
          <w:rFonts w:ascii="Times New Roman" w:hAnsi="Times New Roman"/>
          <w:szCs w:val="24"/>
        </w:rPr>
        <w:t xml:space="preserve">and </w:t>
      </w:r>
      <w:r w:rsidRPr="0063121A">
        <w:rPr>
          <w:rFonts w:ascii="Times New Roman" w:hAnsi="Times New Roman"/>
          <w:szCs w:val="24"/>
        </w:rPr>
        <w:t xml:space="preserve">5.50 </w:t>
      </w:r>
    </w:p>
    <w:p w:rsidR="009F46F3" w:rsidRPr="0063121A" w:rsidRDefault="009F46F3">
      <w:pPr>
        <w:rPr>
          <w:rFonts w:ascii="Times New Roman" w:hAnsi="Times New Roman"/>
          <w:szCs w:val="24"/>
        </w:rPr>
      </w:pPr>
    </w:p>
    <w:p w:rsidR="00304945" w:rsidRPr="0063121A" w:rsidRDefault="00304945">
      <w:pPr>
        <w:pStyle w:val="ListParagraph"/>
        <w:numPr>
          <w:ilvl w:val="0"/>
          <w:numId w:val="4"/>
        </w:numPr>
        <w:ind w:hanging="720"/>
        <w:rPr>
          <w:rFonts w:ascii="Times New Roman" w:hAnsi="Times New Roman"/>
          <w:szCs w:val="24"/>
        </w:rPr>
      </w:pPr>
      <w:r w:rsidRPr="0063121A">
        <w:rPr>
          <w:rFonts w:ascii="Times New Roman" w:hAnsi="Times New Roman"/>
          <w:szCs w:val="24"/>
        </w:rPr>
        <w:t>Charter</w:t>
      </w:r>
    </w:p>
    <w:p w:rsidR="00E70CFF" w:rsidRPr="0063121A" w:rsidRDefault="00E70CFF">
      <w:pPr>
        <w:rPr>
          <w:rFonts w:ascii="Times New Roman" w:hAnsi="Times New Roman"/>
          <w:szCs w:val="24"/>
        </w:rPr>
      </w:pPr>
    </w:p>
    <w:p w:rsidR="00E70CFF" w:rsidRPr="0063121A" w:rsidRDefault="00E70CFF">
      <w:pPr>
        <w:widowControl/>
        <w:numPr>
          <w:ilvl w:val="0"/>
          <w:numId w:val="10"/>
        </w:numPr>
        <w:ind w:hanging="720"/>
        <w:rPr>
          <w:rFonts w:ascii="Times New Roman" w:hAnsi="Times New Roman"/>
          <w:szCs w:val="24"/>
        </w:rPr>
      </w:pPr>
      <w:r w:rsidRPr="0063121A">
        <w:rPr>
          <w:rFonts w:ascii="Times New Roman" w:hAnsi="Times New Roman"/>
          <w:szCs w:val="24"/>
        </w:rPr>
        <w:t xml:space="preserve">Charter - Federal law requires that the OCC approve the establishment of a national bank or FSA.  The application, including a business plan and the oath of a bank director, serves as the primary </w:t>
      </w:r>
      <w:r w:rsidR="00335FC1" w:rsidRPr="0063121A">
        <w:rPr>
          <w:rFonts w:ascii="Times New Roman" w:hAnsi="Times New Roman"/>
          <w:szCs w:val="24"/>
        </w:rPr>
        <w:t xml:space="preserve">vehicle for submission of the </w:t>
      </w:r>
      <w:r w:rsidRPr="0063121A">
        <w:rPr>
          <w:rFonts w:ascii="Times New Roman" w:hAnsi="Times New Roman"/>
          <w:szCs w:val="24"/>
        </w:rPr>
        <w:t>information</w:t>
      </w:r>
      <w:r w:rsidR="00335FC1" w:rsidRPr="0063121A">
        <w:rPr>
          <w:rFonts w:ascii="Times New Roman" w:hAnsi="Times New Roman"/>
          <w:szCs w:val="24"/>
        </w:rPr>
        <w:t xml:space="preserve"> necessary for the OCC’s review</w:t>
      </w:r>
      <w:r w:rsidRPr="0063121A">
        <w:rPr>
          <w:rFonts w:ascii="Times New Roman" w:hAnsi="Times New Roman"/>
          <w:szCs w:val="24"/>
        </w:rPr>
        <w:t>.  Under the statutes cited below, the OCC may grant or deny a request to organize a bank.  The application is the single comprehensive source of information pertinent to this decision on an applicant's request.</w:t>
      </w:r>
    </w:p>
    <w:p w:rsidR="00E70CFF" w:rsidRPr="0063121A" w:rsidRDefault="00E70CFF">
      <w:pPr>
        <w:widowControl/>
        <w:tabs>
          <w:tab w:val="num" w:pos="0"/>
        </w:tabs>
        <w:rPr>
          <w:rFonts w:ascii="Times New Roman" w:hAnsi="Times New Roman"/>
          <w:szCs w:val="24"/>
        </w:rPr>
      </w:pPr>
    </w:p>
    <w:p w:rsidR="00E70CFF" w:rsidRPr="0063121A" w:rsidRDefault="00E70CFF">
      <w:pPr>
        <w:widowControl/>
        <w:rPr>
          <w:rFonts w:ascii="Times New Roman" w:hAnsi="Times New Roman"/>
          <w:szCs w:val="24"/>
        </w:rPr>
      </w:pPr>
      <w:r w:rsidRPr="0063121A">
        <w:rPr>
          <w:rFonts w:ascii="Times New Roman" w:hAnsi="Times New Roman"/>
          <w:szCs w:val="24"/>
        </w:rPr>
        <w:t>The foll</w:t>
      </w:r>
      <w:r w:rsidR="00981E48">
        <w:rPr>
          <w:rFonts w:ascii="Times New Roman" w:hAnsi="Times New Roman"/>
          <w:szCs w:val="24"/>
        </w:rPr>
        <w:t>owing statutes and regulation</w:t>
      </w:r>
      <w:r w:rsidRPr="0063121A">
        <w:rPr>
          <w:rFonts w:ascii="Times New Roman" w:hAnsi="Times New Roman"/>
          <w:szCs w:val="24"/>
        </w:rPr>
        <w:t xml:space="preserve"> apply:</w:t>
      </w:r>
    </w:p>
    <w:p w:rsidR="00E70CFF" w:rsidRPr="0063121A" w:rsidRDefault="00E70CFF">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21, 22, 24(Seventh), 26, 27, 92a, 93a, 1464(a), 1814(b), 1816, and 2903</w:t>
      </w:r>
    </w:p>
    <w:p w:rsidR="00E70CFF" w:rsidRPr="0063121A" w:rsidRDefault="00E70CFF">
      <w:pPr>
        <w:widowControl/>
        <w:rPr>
          <w:rFonts w:ascii="Times New Roman" w:hAnsi="Times New Roman"/>
          <w:szCs w:val="24"/>
        </w:rPr>
      </w:pPr>
      <w:r w:rsidRPr="0063121A">
        <w:rPr>
          <w:rFonts w:ascii="Times New Roman" w:hAnsi="Times New Roman"/>
          <w:szCs w:val="24"/>
        </w:rPr>
        <w:t xml:space="preserve">Regulatory Authority:  12 CFR 5.20  </w:t>
      </w:r>
    </w:p>
    <w:p w:rsidR="00D9558A" w:rsidRPr="0063121A" w:rsidRDefault="00D9558A">
      <w:pPr>
        <w:widowControl/>
        <w:rPr>
          <w:rFonts w:ascii="Times New Roman" w:hAnsi="Times New Roman"/>
          <w:szCs w:val="24"/>
        </w:rPr>
      </w:pPr>
    </w:p>
    <w:p w:rsidR="00E70CFF" w:rsidRPr="0063121A" w:rsidRDefault="00E70CFF">
      <w:pPr>
        <w:pStyle w:val="ListParagraph"/>
        <w:keepNext/>
        <w:keepLines/>
        <w:widowControl/>
        <w:numPr>
          <w:ilvl w:val="0"/>
          <w:numId w:val="10"/>
        </w:numPr>
        <w:ind w:hanging="720"/>
        <w:rPr>
          <w:rFonts w:ascii="Times New Roman" w:hAnsi="Times New Roman"/>
          <w:szCs w:val="24"/>
        </w:rPr>
      </w:pPr>
      <w:r w:rsidRPr="0063121A">
        <w:rPr>
          <w:rFonts w:ascii="Times New Roman" w:hAnsi="Times New Roman"/>
          <w:szCs w:val="24"/>
        </w:rPr>
        <w:t>Corporate Organization</w:t>
      </w:r>
      <w:r w:rsidR="00540030" w:rsidRPr="0063121A">
        <w:rPr>
          <w:rFonts w:ascii="Times New Roman" w:hAnsi="Times New Roman"/>
          <w:szCs w:val="24"/>
        </w:rPr>
        <w:t xml:space="preserve"> – Federa</w:t>
      </w:r>
      <w:r w:rsidRPr="0063121A">
        <w:rPr>
          <w:rFonts w:ascii="Times New Roman" w:hAnsi="Times New Roman"/>
          <w:szCs w:val="24"/>
        </w:rPr>
        <w:t xml:space="preserve">l law also requires that an existing or organizing bank forward to the OCC corporate organizational documents.  The </w:t>
      </w:r>
      <w:r w:rsidR="00094D35" w:rsidRPr="0063121A">
        <w:rPr>
          <w:rFonts w:ascii="Times New Roman" w:hAnsi="Times New Roman"/>
          <w:szCs w:val="24"/>
        </w:rPr>
        <w:t>OCC</w:t>
      </w:r>
      <w:r w:rsidR="00335FC1" w:rsidRPr="0063121A">
        <w:rPr>
          <w:rFonts w:ascii="Times New Roman" w:hAnsi="Times New Roman"/>
          <w:szCs w:val="24"/>
        </w:rPr>
        <w:t xml:space="preserve">’s </w:t>
      </w:r>
      <w:r w:rsidR="00094D35" w:rsidRPr="0063121A">
        <w:rPr>
          <w:rFonts w:ascii="Times New Roman" w:hAnsi="Times New Roman"/>
          <w:szCs w:val="24"/>
        </w:rPr>
        <w:t xml:space="preserve">public website </w:t>
      </w:r>
      <w:r w:rsidRPr="0063121A">
        <w:rPr>
          <w:rFonts w:ascii="Times New Roman" w:hAnsi="Times New Roman"/>
          <w:szCs w:val="24"/>
        </w:rPr>
        <w:t>contain</w:t>
      </w:r>
      <w:r w:rsidR="00094D35" w:rsidRPr="0063121A">
        <w:rPr>
          <w:rFonts w:ascii="Times New Roman" w:hAnsi="Times New Roman"/>
          <w:szCs w:val="24"/>
        </w:rPr>
        <w:t>s</w:t>
      </w:r>
      <w:r w:rsidRPr="0063121A">
        <w:rPr>
          <w:rFonts w:ascii="Times New Roman" w:hAnsi="Times New Roman"/>
          <w:szCs w:val="24"/>
        </w:rPr>
        <w:t xml:space="preserve"> examples of the most common types of resolutions and amendments to articles of association, </w:t>
      </w:r>
      <w:r w:rsidR="00094D35" w:rsidRPr="0063121A">
        <w:rPr>
          <w:rFonts w:ascii="Times New Roman" w:hAnsi="Times New Roman"/>
          <w:szCs w:val="24"/>
        </w:rPr>
        <w:t xml:space="preserve">charter, </w:t>
      </w:r>
      <w:r w:rsidRPr="0063121A">
        <w:rPr>
          <w:rFonts w:ascii="Times New Roman" w:hAnsi="Times New Roman"/>
          <w:szCs w:val="24"/>
        </w:rPr>
        <w:t xml:space="preserve">proxy cards, bylaws, and an organization certificate.  The OCC previously reported this information under the Corporate Organization booklet, which has been deleted from the Manual series. </w:t>
      </w:r>
    </w:p>
    <w:p w:rsidR="00E70CFF" w:rsidRPr="0063121A" w:rsidRDefault="00E70CFF">
      <w:pPr>
        <w:rPr>
          <w:rFonts w:ascii="Times New Roman" w:hAnsi="Times New Roman"/>
          <w:szCs w:val="24"/>
        </w:rPr>
      </w:pPr>
    </w:p>
    <w:p w:rsidR="00E70CFF" w:rsidRPr="0063121A" w:rsidRDefault="00E70CFF">
      <w:pPr>
        <w:rPr>
          <w:rFonts w:ascii="Times New Roman" w:hAnsi="Times New Roman"/>
          <w:szCs w:val="24"/>
        </w:rPr>
      </w:pPr>
      <w:r w:rsidRPr="0063121A">
        <w:rPr>
          <w:rFonts w:ascii="Times New Roman" w:hAnsi="Times New Roman"/>
          <w:szCs w:val="24"/>
        </w:rPr>
        <w:t xml:space="preserve">All </w:t>
      </w:r>
      <w:r w:rsidR="00763BA6" w:rsidRPr="0063121A">
        <w:rPr>
          <w:rFonts w:ascii="Times New Roman" w:hAnsi="Times New Roman"/>
          <w:szCs w:val="24"/>
        </w:rPr>
        <w:t>F</w:t>
      </w:r>
      <w:r w:rsidRPr="0063121A">
        <w:rPr>
          <w:rFonts w:ascii="Times New Roman" w:hAnsi="Times New Roman"/>
          <w:szCs w:val="24"/>
        </w:rPr>
        <w:t>ederally</w:t>
      </w:r>
      <w:r w:rsidR="0056078D" w:rsidRPr="0063121A">
        <w:rPr>
          <w:rFonts w:ascii="Times New Roman" w:hAnsi="Times New Roman"/>
          <w:szCs w:val="24"/>
        </w:rPr>
        <w:t>-</w:t>
      </w:r>
      <w:r w:rsidRPr="0063121A">
        <w:rPr>
          <w:rFonts w:ascii="Times New Roman" w:hAnsi="Times New Roman"/>
          <w:szCs w:val="24"/>
        </w:rPr>
        <w:t xml:space="preserve">chartered savings associations are required to file and receive prior approval for changes to its charter and/or bylaws.  The charter and bylaws of an insured </w:t>
      </w:r>
      <w:r w:rsidR="00763BA6" w:rsidRPr="0063121A">
        <w:rPr>
          <w:rFonts w:ascii="Times New Roman" w:hAnsi="Times New Roman"/>
          <w:szCs w:val="24"/>
        </w:rPr>
        <w:t>F</w:t>
      </w:r>
      <w:r w:rsidR="0056078D" w:rsidRPr="0063121A">
        <w:rPr>
          <w:rFonts w:ascii="Times New Roman" w:hAnsi="Times New Roman"/>
          <w:szCs w:val="24"/>
        </w:rPr>
        <w:t xml:space="preserve">SA </w:t>
      </w:r>
      <w:r w:rsidRPr="0063121A">
        <w:rPr>
          <w:rFonts w:ascii="Times New Roman" w:hAnsi="Times New Roman"/>
          <w:szCs w:val="24"/>
        </w:rPr>
        <w:t xml:space="preserve">are formal documents created when a savings association establishes its corporate existence.  The charter states the scope, purpose and duration for the corporate entity.  For a </w:t>
      </w:r>
      <w:r w:rsidR="00335FC1" w:rsidRPr="0063121A">
        <w:rPr>
          <w:rFonts w:ascii="Times New Roman" w:hAnsi="Times New Roman"/>
          <w:szCs w:val="24"/>
        </w:rPr>
        <w:t>F</w:t>
      </w:r>
      <w:r w:rsidRPr="0063121A">
        <w:rPr>
          <w:rFonts w:ascii="Times New Roman" w:hAnsi="Times New Roman"/>
          <w:szCs w:val="24"/>
        </w:rPr>
        <w:t>ederally</w:t>
      </w:r>
      <w:r w:rsidR="0056078D" w:rsidRPr="0063121A">
        <w:rPr>
          <w:rFonts w:ascii="Times New Roman" w:hAnsi="Times New Roman"/>
          <w:szCs w:val="24"/>
        </w:rPr>
        <w:t>-</w:t>
      </w:r>
      <w:r w:rsidRPr="0063121A">
        <w:rPr>
          <w:rFonts w:ascii="Times New Roman" w:hAnsi="Times New Roman"/>
          <w:szCs w:val="24"/>
        </w:rPr>
        <w:t xml:space="preserve">chartered savings association, the charter confirms that the board of directors has formally committed the institution to Section 5 of the Home Owners’ Loan Act (“HOLA”) and other applicable statutes and regulations governing </w:t>
      </w:r>
      <w:r w:rsidR="00335FC1" w:rsidRPr="0063121A">
        <w:rPr>
          <w:rFonts w:ascii="Times New Roman" w:hAnsi="Times New Roman"/>
          <w:szCs w:val="24"/>
        </w:rPr>
        <w:t>F</w:t>
      </w:r>
      <w:r w:rsidRPr="0063121A">
        <w:rPr>
          <w:rFonts w:ascii="Times New Roman" w:hAnsi="Times New Roman"/>
          <w:szCs w:val="24"/>
        </w:rPr>
        <w:t>ederally</w:t>
      </w:r>
      <w:r w:rsidR="0056078D" w:rsidRPr="0063121A">
        <w:rPr>
          <w:rFonts w:ascii="Times New Roman" w:hAnsi="Times New Roman"/>
          <w:szCs w:val="24"/>
        </w:rPr>
        <w:t>-</w:t>
      </w:r>
      <w:r w:rsidRPr="0063121A">
        <w:rPr>
          <w:rFonts w:ascii="Times New Roman" w:hAnsi="Times New Roman"/>
          <w:szCs w:val="24"/>
        </w:rPr>
        <w:t>chartered savings associations.  The OCC will review the application or notice to determine compliance with the regulations and policy.</w:t>
      </w:r>
    </w:p>
    <w:p w:rsidR="00E70CFF" w:rsidRPr="0063121A" w:rsidRDefault="00E70CFF">
      <w:pPr>
        <w:widowControl/>
        <w:rPr>
          <w:rFonts w:ascii="Times New Roman" w:hAnsi="Times New Roman"/>
          <w:szCs w:val="24"/>
        </w:rPr>
      </w:pPr>
    </w:p>
    <w:p w:rsidR="00E70CFF" w:rsidRPr="0063121A" w:rsidRDefault="00E70CFF">
      <w:pPr>
        <w:widowControl/>
        <w:rPr>
          <w:rFonts w:ascii="Times New Roman" w:hAnsi="Times New Roman"/>
          <w:szCs w:val="24"/>
        </w:rPr>
      </w:pPr>
      <w:r w:rsidRPr="0063121A">
        <w:rPr>
          <w:rFonts w:ascii="Times New Roman" w:hAnsi="Times New Roman"/>
          <w:szCs w:val="24"/>
        </w:rPr>
        <w:t>The following</w:t>
      </w:r>
      <w:r w:rsidR="00981E48">
        <w:rPr>
          <w:rFonts w:ascii="Times New Roman" w:hAnsi="Times New Roman"/>
          <w:szCs w:val="24"/>
        </w:rPr>
        <w:t xml:space="preserve"> statutes and regulations apply:</w:t>
      </w:r>
    </w:p>
    <w:p w:rsidR="00E70CFF" w:rsidRPr="0063121A" w:rsidRDefault="00E70CFF">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21 and 21a</w:t>
      </w:r>
    </w:p>
    <w:p w:rsidR="00E70CFF" w:rsidRPr="0063121A" w:rsidRDefault="00E70CFF">
      <w:pPr>
        <w:widowControl/>
        <w:rPr>
          <w:rFonts w:ascii="Times New Roman" w:hAnsi="Times New Roman"/>
          <w:szCs w:val="24"/>
        </w:rPr>
      </w:pPr>
      <w:r w:rsidRPr="0063121A">
        <w:rPr>
          <w:rFonts w:ascii="Times New Roman" w:hAnsi="Times New Roman"/>
          <w:szCs w:val="24"/>
        </w:rPr>
        <w:t xml:space="preserve">Regulatory Authority: 12 CFR </w:t>
      </w:r>
      <w:r w:rsidR="00CE2EC1" w:rsidRPr="0063121A">
        <w:rPr>
          <w:rFonts w:ascii="Times New Roman" w:hAnsi="Times New Roman"/>
          <w:szCs w:val="24"/>
        </w:rPr>
        <w:t>5.20, 5.21, 5.22, 5.25, and 5.33</w:t>
      </w:r>
    </w:p>
    <w:p w:rsidR="00E70CFF" w:rsidRPr="0063121A" w:rsidRDefault="00E70CFF">
      <w:pPr>
        <w:rPr>
          <w:rFonts w:ascii="Times New Roman" w:hAnsi="Times New Roman"/>
          <w:szCs w:val="24"/>
        </w:rPr>
      </w:pPr>
    </w:p>
    <w:p w:rsidR="00E70CFF" w:rsidRPr="0063121A" w:rsidRDefault="00E70CFF">
      <w:pPr>
        <w:pStyle w:val="ListParagraph"/>
        <w:widowControl/>
        <w:numPr>
          <w:ilvl w:val="0"/>
          <w:numId w:val="10"/>
        </w:numPr>
        <w:ind w:hanging="720"/>
        <w:rPr>
          <w:rFonts w:ascii="Times New Roman" w:hAnsi="Times New Roman"/>
          <w:szCs w:val="24"/>
        </w:rPr>
      </w:pPr>
      <w:r w:rsidRPr="0063121A">
        <w:rPr>
          <w:rFonts w:ascii="Times New Roman" w:hAnsi="Times New Roman"/>
          <w:szCs w:val="24"/>
        </w:rPr>
        <w:t>Banker’s Bank</w:t>
      </w:r>
      <w:r w:rsidR="00540030" w:rsidRPr="0063121A">
        <w:rPr>
          <w:rFonts w:ascii="Times New Roman" w:hAnsi="Times New Roman"/>
          <w:szCs w:val="24"/>
        </w:rPr>
        <w:t xml:space="preserve"> – O</w:t>
      </w:r>
      <w:r w:rsidRPr="0063121A">
        <w:rPr>
          <w:rFonts w:ascii="Times New Roman" w:hAnsi="Times New Roman"/>
          <w:szCs w:val="24"/>
        </w:rPr>
        <w:t xml:space="preserve">CC regulations require that a banker’s bank seeking a waiver of a statutory provision </w:t>
      </w:r>
      <w:r w:rsidR="00335FC1" w:rsidRPr="0063121A">
        <w:rPr>
          <w:rFonts w:ascii="Times New Roman" w:hAnsi="Times New Roman"/>
          <w:szCs w:val="24"/>
        </w:rPr>
        <w:t xml:space="preserve">must </w:t>
      </w:r>
      <w:r w:rsidRPr="0063121A">
        <w:rPr>
          <w:rFonts w:ascii="Times New Roman" w:hAnsi="Times New Roman"/>
          <w:szCs w:val="24"/>
        </w:rPr>
        <w:t>request the waiver in a letter to the OCC.  The letter must include information on why the waiver is requested and supporting legal analysis.  The granting of a waiver reduces burden.  OCC regulations require the minimal amount of information necessary to make a determination as to whether a waiver should be granted.</w:t>
      </w:r>
    </w:p>
    <w:p w:rsidR="00E70CFF" w:rsidRPr="0063121A" w:rsidRDefault="00E70CFF">
      <w:pPr>
        <w:widowControl/>
        <w:rPr>
          <w:rFonts w:ascii="Times New Roman" w:hAnsi="Times New Roman"/>
          <w:szCs w:val="24"/>
        </w:rPr>
      </w:pPr>
    </w:p>
    <w:p w:rsidR="00E70CFF" w:rsidRPr="0063121A" w:rsidRDefault="00981E48">
      <w:pPr>
        <w:widowControl/>
        <w:rPr>
          <w:rFonts w:ascii="Times New Roman" w:hAnsi="Times New Roman"/>
          <w:szCs w:val="24"/>
        </w:rPr>
      </w:pPr>
      <w:r>
        <w:rPr>
          <w:rFonts w:ascii="Times New Roman" w:hAnsi="Times New Roman"/>
          <w:szCs w:val="24"/>
        </w:rPr>
        <w:t>The following statutes and regulation</w:t>
      </w:r>
      <w:r w:rsidR="00E70CFF" w:rsidRPr="0063121A">
        <w:rPr>
          <w:rFonts w:ascii="Times New Roman" w:hAnsi="Times New Roman"/>
          <w:szCs w:val="24"/>
        </w:rPr>
        <w:t xml:space="preserve"> apply:</w:t>
      </w:r>
    </w:p>
    <w:p w:rsidR="00E70CFF" w:rsidRPr="0063121A" w:rsidRDefault="00E70CFF">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1 </w:t>
      </w:r>
      <w:r w:rsidRPr="00773041">
        <w:rPr>
          <w:rFonts w:ascii="Times New Roman" w:hAnsi="Times New Roman"/>
          <w:i/>
          <w:szCs w:val="24"/>
        </w:rPr>
        <w:t>et seq.</w:t>
      </w:r>
      <w:r w:rsidR="00981E48">
        <w:rPr>
          <w:rFonts w:ascii="Times New Roman" w:hAnsi="Times New Roman"/>
          <w:szCs w:val="24"/>
        </w:rPr>
        <w:t xml:space="preserve"> and</w:t>
      </w:r>
      <w:r w:rsidRPr="0063121A">
        <w:rPr>
          <w:rFonts w:ascii="Times New Roman" w:hAnsi="Times New Roman"/>
          <w:szCs w:val="24"/>
        </w:rPr>
        <w:t xml:space="preserve"> 27</w:t>
      </w:r>
    </w:p>
    <w:p w:rsidR="00E70CFF" w:rsidRPr="0063121A" w:rsidRDefault="00E70CFF">
      <w:pPr>
        <w:widowControl/>
        <w:rPr>
          <w:rFonts w:ascii="Times New Roman" w:hAnsi="Times New Roman"/>
          <w:szCs w:val="24"/>
        </w:rPr>
      </w:pPr>
      <w:r w:rsidRPr="0063121A">
        <w:rPr>
          <w:rFonts w:ascii="Times New Roman" w:hAnsi="Times New Roman"/>
          <w:szCs w:val="24"/>
        </w:rPr>
        <w:t>Regulatory Authority:  12 CFR 5.20</w:t>
      </w:r>
    </w:p>
    <w:p w:rsidR="00E70CFF" w:rsidRPr="0063121A" w:rsidRDefault="00E70CFF">
      <w:pPr>
        <w:rPr>
          <w:rFonts w:ascii="Times New Roman" w:hAnsi="Times New Roman"/>
          <w:szCs w:val="24"/>
        </w:rPr>
      </w:pPr>
    </w:p>
    <w:p w:rsidR="0085370C" w:rsidRPr="0063121A" w:rsidRDefault="00304945">
      <w:pPr>
        <w:pStyle w:val="ListParagraph"/>
        <w:widowControl/>
        <w:numPr>
          <w:ilvl w:val="0"/>
          <w:numId w:val="4"/>
        </w:numPr>
        <w:ind w:hanging="720"/>
        <w:rPr>
          <w:rFonts w:ascii="Times New Roman" w:hAnsi="Times New Roman"/>
          <w:szCs w:val="24"/>
        </w:rPr>
      </w:pPr>
      <w:r w:rsidRPr="0063121A">
        <w:rPr>
          <w:rFonts w:ascii="Times New Roman" w:hAnsi="Times New Roman"/>
          <w:szCs w:val="24"/>
        </w:rPr>
        <w:t>Conversions</w:t>
      </w:r>
      <w:r w:rsidR="0085370C" w:rsidRPr="0063121A">
        <w:rPr>
          <w:rFonts w:ascii="Times New Roman" w:hAnsi="Times New Roman"/>
          <w:szCs w:val="24"/>
        </w:rPr>
        <w:t xml:space="preserve"> – </w:t>
      </w:r>
      <w:r w:rsidR="00A12674" w:rsidRPr="0063121A">
        <w:rPr>
          <w:rFonts w:ascii="Times New Roman" w:hAnsi="Times New Roman"/>
          <w:szCs w:val="24"/>
        </w:rPr>
        <w:t>Federal</w:t>
      </w:r>
      <w:r w:rsidR="0085370C" w:rsidRPr="0063121A">
        <w:rPr>
          <w:rFonts w:ascii="Times New Roman" w:hAnsi="Times New Roman"/>
          <w:szCs w:val="24"/>
        </w:rPr>
        <w:t xml:space="preserve"> law requires that </w:t>
      </w:r>
      <w:r w:rsidR="00A12674" w:rsidRPr="0063121A">
        <w:rPr>
          <w:rFonts w:ascii="Times New Roman" w:hAnsi="Times New Roman"/>
          <w:szCs w:val="24"/>
        </w:rPr>
        <w:t>institutions</w:t>
      </w:r>
      <w:r w:rsidR="0085370C" w:rsidRPr="0063121A">
        <w:rPr>
          <w:rFonts w:ascii="Times New Roman" w:hAnsi="Times New Roman"/>
          <w:szCs w:val="24"/>
        </w:rPr>
        <w:t xml:space="preserve"> request OCC permission to convert to a national bank or </w:t>
      </w:r>
      <w:r w:rsidR="005E0984" w:rsidRPr="0063121A">
        <w:rPr>
          <w:rFonts w:ascii="Times New Roman" w:hAnsi="Times New Roman"/>
          <w:szCs w:val="24"/>
        </w:rPr>
        <w:t>FSA</w:t>
      </w:r>
      <w:r w:rsidR="0085370C" w:rsidRPr="0063121A">
        <w:rPr>
          <w:rFonts w:ascii="Times New Roman" w:hAnsi="Times New Roman"/>
          <w:szCs w:val="24"/>
        </w:rPr>
        <w:t>.  OCC regulations require that a converting financial institution provide information rel</w:t>
      </w:r>
      <w:r w:rsidR="00763BA6" w:rsidRPr="0063121A">
        <w:rPr>
          <w:rFonts w:ascii="Times New Roman" w:hAnsi="Times New Roman"/>
          <w:szCs w:val="24"/>
        </w:rPr>
        <w:t>ated</w:t>
      </w:r>
      <w:r w:rsidR="0085370C" w:rsidRPr="0063121A">
        <w:rPr>
          <w:rFonts w:ascii="Times New Roman" w:hAnsi="Times New Roman"/>
          <w:szCs w:val="24"/>
        </w:rPr>
        <w:t xml:space="preserve"> to its request to convert its charter.  The OCC needs this information to determine whether to grant permission.</w:t>
      </w:r>
    </w:p>
    <w:p w:rsidR="0085370C" w:rsidRPr="0063121A" w:rsidRDefault="0085370C">
      <w:pPr>
        <w:widowControl/>
        <w:rPr>
          <w:rFonts w:ascii="Times New Roman" w:hAnsi="Times New Roman"/>
          <w:szCs w:val="24"/>
        </w:rPr>
      </w:pPr>
    </w:p>
    <w:p w:rsidR="0085370C" w:rsidRPr="0063121A" w:rsidRDefault="0085370C">
      <w:pPr>
        <w:widowControl/>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rsidR="0085370C" w:rsidRPr="0063121A" w:rsidRDefault="0085370C">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1 </w:t>
      </w:r>
      <w:r w:rsidRPr="00773041">
        <w:rPr>
          <w:rFonts w:ascii="Times New Roman" w:hAnsi="Times New Roman"/>
          <w:i/>
          <w:szCs w:val="24"/>
        </w:rPr>
        <w:t>et seq.</w:t>
      </w:r>
      <w:r w:rsidRPr="0063121A">
        <w:rPr>
          <w:rFonts w:ascii="Times New Roman" w:hAnsi="Times New Roman"/>
          <w:szCs w:val="24"/>
        </w:rPr>
        <w:t>, 35, 214a, 214b, 214c, and 1464(</w:t>
      </w:r>
      <w:proofErr w:type="spellStart"/>
      <w:r w:rsidRPr="0063121A">
        <w:rPr>
          <w:rFonts w:ascii="Times New Roman" w:hAnsi="Times New Roman"/>
          <w:szCs w:val="24"/>
        </w:rPr>
        <w:t>i</w:t>
      </w:r>
      <w:proofErr w:type="spellEnd"/>
      <w:r w:rsidRPr="0063121A">
        <w:rPr>
          <w:rFonts w:ascii="Times New Roman" w:hAnsi="Times New Roman"/>
          <w:szCs w:val="24"/>
        </w:rPr>
        <w:t>)</w:t>
      </w:r>
    </w:p>
    <w:p w:rsidR="0085370C" w:rsidRPr="0063121A" w:rsidRDefault="0085370C">
      <w:pPr>
        <w:widowControl/>
        <w:rPr>
          <w:rFonts w:ascii="Times New Roman" w:hAnsi="Times New Roman"/>
          <w:szCs w:val="24"/>
        </w:rPr>
      </w:pPr>
      <w:r w:rsidRPr="0063121A">
        <w:rPr>
          <w:rFonts w:ascii="Times New Roman" w:hAnsi="Times New Roman"/>
          <w:szCs w:val="24"/>
        </w:rPr>
        <w:t xml:space="preserve">Regulatory Authority:  12 CFR </w:t>
      </w:r>
      <w:r w:rsidR="007019EB" w:rsidRPr="0063121A">
        <w:rPr>
          <w:rFonts w:ascii="Times New Roman" w:hAnsi="Times New Roman"/>
          <w:szCs w:val="24"/>
        </w:rPr>
        <w:t xml:space="preserve">5.23, </w:t>
      </w:r>
      <w:r w:rsidRPr="0063121A">
        <w:rPr>
          <w:rFonts w:ascii="Times New Roman" w:hAnsi="Times New Roman"/>
          <w:szCs w:val="24"/>
        </w:rPr>
        <w:t>5.24</w:t>
      </w:r>
      <w:r w:rsidR="009744EF" w:rsidRPr="0063121A">
        <w:rPr>
          <w:rFonts w:ascii="Times New Roman" w:hAnsi="Times New Roman"/>
          <w:szCs w:val="24"/>
        </w:rPr>
        <w:t xml:space="preserve">, </w:t>
      </w:r>
      <w:r w:rsidRPr="0063121A">
        <w:rPr>
          <w:rFonts w:ascii="Times New Roman" w:hAnsi="Times New Roman"/>
          <w:szCs w:val="24"/>
        </w:rPr>
        <w:t xml:space="preserve">and </w:t>
      </w:r>
      <w:r w:rsidR="007019EB" w:rsidRPr="0063121A">
        <w:rPr>
          <w:rFonts w:ascii="Times New Roman" w:hAnsi="Times New Roman"/>
          <w:szCs w:val="24"/>
        </w:rPr>
        <w:t>5.25</w:t>
      </w:r>
    </w:p>
    <w:p w:rsidR="0085370C" w:rsidRPr="0063121A" w:rsidRDefault="0085370C">
      <w:pPr>
        <w:rPr>
          <w:rFonts w:ascii="Times New Roman" w:hAnsi="Times New Roman"/>
          <w:szCs w:val="24"/>
        </w:rPr>
      </w:pPr>
    </w:p>
    <w:p w:rsidR="0085370C" w:rsidRPr="0063121A" w:rsidRDefault="00304945">
      <w:pPr>
        <w:pStyle w:val="ListParagraph"/>
        <w:widowControl/>
        <w:numPr>
          <w:ilvl w:val="0"/>
          <w:numId w:val="4"/>
        </w:numPr>
        <w:ind w:hanging="720"/>
        <w:rPr>
          <w:rFonts w:ascii="Times New Roman" w:hAnsi="Times New Roman"/>
          <w:szCs w:val="24"/>
        </w:rPr>
      </w:pPr>
      <w:r w:rsidRPr="0063121A">
        <w:rPr>
          <w:rFonts w:ascii="Times New Roman" w:hAnsi="Times New Roman"/>
          <w:szCs w:val="24"/>
        </w:rPr>
        <w:t xml:space="preserve">Federal Branches and </w:t>
      </w:r>
      <w:r w:rsidR="00A12674" w:rsidRPr="0063121A">
        <w:rPr>
          <w:rFonts w:ascii="Times New Roman" w:hAnsi="Times New Roman"/>
          <w:szCs w:val="24"/>
        </w:rPr>
        <w:t>Agencies</w:t>
      </w:r>
      <w:r w:rsidR="0085370C" w:rsidRPr="0063121A">
        <w:rPr>
          <w:rFonts w:ascii="Times New Roman" w:hAnsi="Times New Roman"/>
          <w:szCs w:val="24"/>
        </w:rPr>
        <w:t xml:space="preserve"> – </w:t>
      </w:r>
      <w:r w:rsidR="00A12674" w:rsidRPr="0063121A">
        <w:rPr>
          <w:rFonts w:ascii="Times New Roman" w:hAnsi="Times New Roman"/>
          <w:szCs w:val="24"/>
        </w:rPr>
        <w:t>Federal</w:t>
      </w:r>
      <w:r w:rsidR="0085370C" w:rsidRPr="0063121A">
        <w:rPr>
          <w:rFonts w:ascii="Times New Roman" w:hAnsi="Times New Roman"/>
          <w:szCs w:val="24"/>
        </w:rPr>
        <w:t xml:space="preserve"> law and OCC regulations require that a foreign bank desiring to establish a Federal branch or agency file an application or notice with </w:t>
      </w:r>
      <w:r w:rsidR="0085370C" w:rsidRPr="0063121A">
        <w:rPr>
          <w:rFonts w:ascii="Times New Roman" w:hAnsi="Times New Roman"/>
          <w:szCs w:val="24"/>
        </w:rPr>
        <w:lastRenderedPageBreak/>
        <w:t xml:space="preserve">the OCC.  Prior to approval, the OCC must consider the </w:t>
      </w:r>
      <w:r w:rsidR="00763BA6" w:rsidRPr="0063121A">
        <w:rPr>
          <w:rFonts w:ascii="Times New Roman" w:hAnsi="Times New Roman"/>
          <w:szCs w:val="24"/>
        </w:rPr>
        <w:t xml:space="preserve">potential </w:t>
      </w:r>
      <w:r w:rsidR="0085370C" w:rsidRPr="0063121A">
        <w:rPr>
          <w:rFonts w:ascii="Times New Roman" w:hAnsi="Times New Roman"/>
          <w:szCs w:val="24"/>
        </w:rPr>
        <w:t>effect on competition in domestic and foreign commerce in the United States, the financial and managerial resources and future prospects of the applicant foreign bank and the branch or agency, and the convenience and needs of the community to be served.</w:t>
      </w:r>
    </w:p>
    <w:p w:rsidR="0085370C" w:rsidRPr="0063121A" w:rsidRDefault="0085370C">
      <w:pPr>
        <w:widowControl/>
        <w:rPr>
          <w:rFonts w:ascii="Times New Roman" w:hAnsi="Times New Roman"/>
          <w:szCs w:val="24"/>
        </w:rPr>
      </w:pPr>
    </w:p>
    <w:p w:rsidR="0085370C" w:rsidRPr="0063121A" w:rsidRDefault="0085370C">
      <w:pPr>
        <w:widowControl/>
        <w:rPr>
          <w:rFonts w:ascii="Times New Roman" w:hAnsi="Times New Roman"/>
          <w:szCs w:val="24"/>
        </w:rPr>
      </w:pPr>
      <w:r w:rsidRPr="0063121A">
        <w:rPr>
          <w:rFonts w:ascii="Times New Roman" w:hAnsi="Times New Roman"/>
          <w:szCs w:val="24"/>
        </w:rPr>
        <w:t xml:space="preserve">The OCC needs the information in the application or notice to consider the required decision factors in the statute.  This application is the </w:t>
      </w:r>
      <w:r w:rsidR="007A34AC" w:rsidRPr="0063121A">
        <w:rPr>
          <w:rFonts w:ascii="Times New Roman" w:hAnsi="Times New Roman"/>
          <w:szCs w:val="24"/>
        </w:rPr>
        <w:t xml:space="preserve">OCC’s </w:t>
      </w:r>
      <w:r w:rsidRPr="0063121A">
        <w:rPr>
          <w:rFonts w:ascii="Times New Roman" w:hAnsi="Times New Roman"/>
          <w:szCs w:val="24"/>
        </w:rPr>
        <w:t>primary information</w:t>
      </w:r>
      <w:r w:rsidR="007A34AC" w:rsidRPr="0063121A">
        <w:rPr>
          <w:rFonts w:ascii="Times New Roman" w:hAnsi="Times New Roman"/>
          <w:szCs w:val="24"/>
        </w:rPr>
        <w:t xml:space="preserve"> </w:t>
      </w:r>
      <w:r w:rsidRPr="0063121A">
        <w:rPr>
          <w:rFonts w:ascii="Times New Roman" w:hAnsi="Times New Roman"/>
          <w:szCs w:val="24"/>
        </w:rPr>
        <w:t>source</w:t>
      </w:r>
      <w:r w:rsidR="007A34AC" w:rsidRPr="0063121A">
        <w:rPr>
          <w:rFonts w:ascii="Times New Roman" w:hAnsi="Times New Roman"/>
          <w:szCs w:val="24"/>
        </w:rPr>
        <w:t xml:space="preserve"> in conducting this assessment and is, therefore, </w:t>
      </w:r>
      <w:r w:rsidRPr="0063121A">
        <w:rPr>
          <w:rFonts w:ascii="Times New Roman" w:hAnsi="Times New Roman"/>
          <w:szCs w:val="24"/>
        </w:rPr>
        <w:t>essential to the OCC’s decision making process.</w:t>
      </w:r>
    </w:p>
    <w:p w:rsidR="0085370C" w:rsidRPr="0063121A" w:rsidRDefault="0085370C">
      <w:pPr>
        <w:widowControl/>
        <w:rPr>
          <w:rFonts w:ascii="Times New Roman" w:hAnsi="Times New Roman"/>
          <w:szCs w:val="24"/>
        </w:rPr>
      </w:pPr>
    </w:p>
    <w:p w:rsidR="0085370C" w:rsidRPr="0063121A" w:rsidRDefault="0085370C">
      <w:pPr>
        <w:widowControl/>
        <w:rPr>
          <w:rFonts w:ascii="Times New Roman" w:hAnsi="Times New Roman"/>
          <w:szCs w:val="24"/>
        </w:rPr>
      </w:pPr>
      <w:r w:rsidRPr="0063121A">
        <w:rPr>
          <w:rFonts w:ascii="Times New Roman" w:hAnsi="Times New Roman"/>
          <w:szCs w:val="24"/>
        </w:rPr>
        <w:t>The following statute and regulations apply:</w:t>
      </w:r>
    </w:p>
    <w:p w:rsidR="0085370C" w:rsidRPr="0063121A" w:rsidRDefault="0085370C">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3101 </w:t>
      </w:r>
      <w:r w:rsidRPr="00773041">
        <w:rPr>
          <w:rFonts w:ascii="Times New Roman" w:hAnsi="Times New Roman"/>
          <w:i/>
          <w:szCs w:val="24"/>
        </w:rPr>
        <w:t>et seq.</w:t>
      </w:r>
    </w:p>
    <w:p w:rsidR="0085370C" w:rsidRPr="0063121A" w:rsidRDefault="0085370C">
      <w:pPr>
        <w:widowControl/>
        <w:rPr>
          <w:rFonts w:ascii="Times New Roman" w:hAnsi="Times New Roman"/>
          <w:szCs w:val="24"/>
        </w:rPr>
      </w:pPr>
      <w:r w:rsidRPr="0063121A">
        <w:rPr>
          <w:rFonts w:ascii="Times New Roman" w:hAnsi="Times New Roman"/>
          <w:szCs w:val="24"/>
        </w:rPr>
        <w:t>Regulatory Authority: 12 CFR 5.70; 12 CFR 28</w:t>
      </w:r>
    </w:p>
    <w:p w:rsidR="0085370C" w:rsidRPr="0063121A" w:rsidRDefault="0085370C">
      <w:pPr>
        <w:rPr>
          <w:rFonts w:ascii="Times New Roman" w:hAnsi="Times New Roman"/>
          <w:szCs w:val="24"/>
        </w:rPr>
      </w:pPr>
    </w:p>
    <w:p w:rsidR="0085370C" w:rsidRPr="0063121A" w:rsidRDefault="00304945">
      <w:pPr>
        <w:pStyle w:val="ListParagraph"/>
        <w:widowControl/>
        <w:numPr>
          <w:ilvl w:val="0"/>
          <w:numId w:val="4"/>
        </w:numPr>
        <w:ind w:hanging="720"/>
        <w:rPr>
          <w:rFonts w:ascii="Times New Roman" w:hAnsi="Times New Roman"/>
          <w:szCs w:val="24"/>
        </w:rPr>
      </w:pPr>
      <w:r w:rsidRPr="0063121A">
        <w:rPr>
          <w:rFonts w:ascii="Times New Roman" w:hAnsi="Times New Roman"/>
          <w:szCs w:val="24"/>
        </w:rPr>
        <w:t>Branches and Relocations</w:t>
      </w:r>
      <w:r w:rsidR="0085370C" w:rsidRPr="0063121A">
        <w:rPr>
          <w:rFonts w:ascii="Times New Roman" w:hAnsi="Times New Roman"/>
          <w:szCs w:val="24"/>
        </w:rPr>
        <w:t xml:space="preserve"> – </w:t>
      </w:r>
      <w:r w:rsidR="00A12674" w:rsidRPr="0063121A">
        <w:rPr>
          <w:rFonts w:ascii="Times New Roman" w:hAnsi="Times New Roman"/>
          <w:szCs w:val="24"/>
        </w:rPr>
        <w:t>Federal</w:t>
      </w:r>
      <w:r w:rsidR="0085370C" w:rsidRPr="0063121A">
        <w:rPr>
          <w:rFonts w:ascii="Times New Roman" w:hAnsi="Times New Roman"/>
          <w:szCs w:val="24"/>
        </w:rPr>
        <w:t xml:space="preserve"> law requires that a bank obtain prior approval or give notice to the OCC to establish, acquire, or relocate a main office or branch.  This section contains required requests and other information essential to the OCC's decision</w:t>
      </w:r>
      <w:r w:rsidR="007A34AC" w:rsidRPr="0063121A">
        <w:rPr>
          <w:rFonts w:ascii="Times New Roman" w:hAnsi="Times New Roman"/>
          <w:szCs w:val="24"/>
        </w:rPr>
        <w:t>-</w:t>
      </w:r>
      <w:r w:rsidR="0085370C" w:rsidRPr="0063121A">
        <w:rPr>
          <w:rFonts w:ascii="Times New Roman" w:hAnsi="Times New Roman"/>
          <w:szCs w:val="24"/>
        </w:rPr>
        <w:t>making process.</w:t>
      </w:r>
    </w:p>
    <w:p w:rsidR="0085370C" w:rsidRPr="0063121A" w:rsidRDefault="0085370C">
      <w:pPr>
        <w:widowControl/>
        <w:rPr>
          <w:rFonts w:ascii="Times New Roman" w:hAnsi="Times New Roman"/>
          <w:szCs w:val="24"/>
        </w:rPr>
      </w:pPr>
    </w:p>
    <w:p w:rsidR="0085370C" w:rsidRPr="0063121A" w:rsidRDefault="0085370C">
      <w:pPr>
        <w:widowControl/>
        <w:rPr>
          <w:rFonts w:ascii="Times New Roman" w:hAnsi="Times New Roman"/>
          <w:szCs w:val="24"/>
        </w:rPr>
      </w:pPr>
      <w:r w:rsidRPr="0063121A">
        <w:rPr>
          <w:rFonts w:ascii="Times New Roman" w:hAnsi="Times New Roman"/>
          <w:szCs w:val="24"/>
        </w:rPr>
        <w:t>The following statutes and regulations apply:</w:t>
      </w:r>
    </w:p>
    <w:p w:rsidR="0085370C" w:rsidRPr="0063121A" w:rsidRDefault="0085370C">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1-42, 93a, </w:t>
      </w:r>
      <w:r w:rsidR="000022A4" w:rsidRPr="0063121A">
        <w:rPr>
          <w:rFonts w:ascii="Times New Roman" w:hAnsi="Times New Roman"/>
          <w:szCs w:val="24"/>
        </w:rPr>
        <w:t xml:space="preserve">1464, </w:t>
      </w:r>
      <w:r w:rsidRPr="0063121A">
        <w:rPr>
          <w:rFonts w:ascii="Times New Roman" w:hAnsi="Times New Roman"/>
          <w:szCs w:val="24"/>
        </w:rPr>
        <w:t>2901-2907</w:t>
      </w:r>
      <w:r w:rsidR="000C7A85" w:rsidRPr="0063121A">
        <w:rPr>
          <w:rFonts w:ascii="Times New Roman" w:hAnsi="Times New Roman"/>
          <w:szCs w:val="24"/>
        </w:rPr>
        <w:t xml:space="preserve">, </w:t>
      </w:r>
      <w:r w:rsidR="000022A4" w:rsidRPr="0063121A">
        <w:rPr>
          <w:rFonts w:ascii="Times New Roman" w:hAnsi="Times New Roman"/>
          <w:szCs w:val="24"/>
        </w:rPr>
        <w:t xml:space="preserve">16 </w:t>
      </w:r>
      <w:r w:rsidR="006650AB" w:rsidRPr="0063121A">
        <w:rPr>
          <w:rFonts w:ascii="Times New Roman" w:hAnsi="Times New Roman"/>
          <w:szCs w:val="24"/>
        </w:rPr>
        <w:t>U.S.C.</w:t>
      </w:r>
      <w:r w:rsidR="000022A4" w:rsidRPr="0063121A">
        <w:rPr>
          <w:rFonts w:ascii="Times New Roman" w:hAnsi="Times New Roman"/>
          <w:szCs w:val="24"/>
        </w:rPr>
        <w:t xml:space="preserve"> 470</w:t>
      </w:r>
      <w:r w:rsidR="00094D35" w:rsidRPr="0063121A">
        <w:rPr>
          <w:rFonts w:ascii="Times New Roman" w:hAnsi="Times New Roman"/>
          <w:szCs w:val="24"/>
        </w:rPr>
        <w:t xml:space="preserve"> </w:t>
      </w:r>
      <w:r w:rsidR="00094D35" w:rsidRPr="00773041">
        <w:rPr>
          <w:rFonts w:ascii="Times New Roman" w:hAnsi="Times New Roman"/>
          <w:i/>
          <w:szCs w:val="24"/>
        </w:rPr>
        <w:t>et seq.</w:t>
      </w:r>
      <w:r w:rsidR="000022A4" w:rsidRPr="0063121A">
        <w:rPr>
          <w:rFonts w:ascii="Times New Roman" w:hAnsi="Times New Roman"/>
          <w:szCs w:val="24"/>
        </w:rPr>
        <w:t xml:space="preserve">, 42 </w:t>
      </w:r>
      <w:r w:rsidR="006650AB" w:rsidRPr="0063121A">
        <w:rPr>
          <w:rFonts w:ascii="Times New Roman" w:hAnsi="Times New Roman"/>
          <w:szCs w:val="24"/>
        </w:rPr>
        <w:t>U.S.C.</w:t>
      </w:r>
      <w:r w:rsidR="000022A4" w:rsidRPr="0063121A">
        <w:rPr>
          <w:rFonts w:ascii="Times New Roman" w:hAnsi="Times New Roman"/>
          <w:szCs w:val="24"/>
        </w:rPr>
        <w:t xml:space="preserve"> 4321</w:t>
      </w:r>
      <w:r w:rsidR="00094D35" w:rsidRPr="0063121A">
        <w:rPr>
          <w:rFonts w:ascii="Times New Roman" w:hAnsi="Times New Roman"/>
          <w:szCs w:val="24"/>
        </w:rPr>
        <w:t xml:space="preserve"> </w:t>
      </w:r>
      <w:r w:rsidR="00094D35" w:rsidRPr="00773041">
        <w:rPr>
          <w:rFonts w:ascii="Times New Roman" w:hAnsi="Times New Roman"/>
          <w:i/>
          <w:szCs w:val="24"/>
        </w:rPr>
        <w:t>et seq.</w:t>
      </w:r>
    </w:p>
    <w:p w:rsidR="0085370C" w:rsidRPr="00773041" w:rsidRDefault="0085370C">
      <w:pPr>
        <w:widowControl/>
        <w:rPr>
          <w:rFonts w:ascii="Times New Roman" w:hAnsi="Times New Roman"/>
          <w:i/>
          <w:szCs w:val="24"/>
        </w:rPr>
      </w:pPr>
      <w:r w:rsidRPr="0063121A">
        <w:rPr>
          <w:rFonts w:ascii="Times New Roman" w:hAnsi="Times New Roman"/>
          <w:szCs w:val="24"/>
        </w:rPr>
        <w:t xml:space="preserve">Regulatory Authority:  12 CFR 5.30, </w:t>
      </w:r>
      <w:r w:rsidR="007019EB" w:rsidRPr="0063121A">
        <w:rPr>
          <w:rFonts w:ascii="Times New Roman" w:hAnsi="Times New Roman"/>
          <w:szCs w:val="24"/>
        </w:rPr>
        <w:t xml:space="preserve">5.31, </w:t>
      </w:r>
      <w:r w:rsidRPr="0063121A">
        <w:rPr>
          <w:rFonts w:ascii="Times New Roman" w:hAnsi="Times New Roman"/>
          <w:szCs w:val="24"/>
        </w:rPr>
        <w:t>5.40</w:t>
      </w:r>
      <w:r w:rsidR="009744EF" w:rsidRPr="0063121A">
        <w:rPr>
          <w:rFonts w:ascii="Times New Roman" w:hAnsi="Times New Roman"/>
          <w:szCs w:val="24"/>
        </w:rPr>
        <w:t xml:space="preserve">, </w:t>
      </w:r>
      <w:r w:rsidR="007019EB" w:rsidRPr="0063121A">
        <w:rPr>
          <w:rFonts w:ascii="Times New Roman" w:hAnsi="Times New Roman"/>
          <w:szCs w:val="24"/>
        </w:rPr>
        <w:t xml:space="preserve">5.52, and </w:t>
      </w:r>
      <w:r w:rsidR="00C67945" w:rsidRPr="0063121A">
        <w:rPr>
          <w:rFonts w:ascii="Times New Roman" w:hAnsi="Times New Roman"/>
          <w:szCs w:val="24"/>
        </w:rPr>
        <w:t>145.91</w:t>
      </w:r>
      <w:r w:rsidR="000022A4" w:rsidRPr="0063121A">
        <w:rPr>
          <w:rFonts w:ascii="Times New Roman" w:hAnsi="Times New Roman"/>
          <w:szCs w:val="24"/>
        </w:rPr>
        <w:t>; 36 CFR 800.1</w:t>
      </w:r>
      <w:r w:rsidR="00094D35" w:rsidRPr="0063121A">
        <w:rPr>
          <w:rFonts w:ascii="Times New Roman" w:hAnsi="Times New Roman"/>
          <w:szCs w:val="24"/>
        </w:rPr>
        <w:t xml:space="preserve"> </w:t>
      </w:r>
      <w:r w:rsidR="00094D35" w:rsidRPr="00773041">
        <w:rPr>
          <w:rFonts w:ascii="Times New Roman" w:hAnsi="Times New Roman"/>
          <w:i/>
          <w:szCs w:val="24"/>
        </w:rPr>
        <w:t>et seq.</w:t>
      </w:r>
      <w:r w:rsidR="000022A4" w:rsidRPr="0063121A">
        <w:rPr>
          <w:rFonts w:ascii="Times New Roman" w:hAnsi="Times New Roman"/>
          <w:szCs w:val="24"/>
        </w:rPr>
        <w:t>, 40 CFR 1500.1</w:t>
      </w:r>
      <w:r w:rsidR="00094D35" w:rsidRPr="0063121A">
        <w:rPr>
          <w:rFonts w:ascii="Times New Roman" w:hAnsi="Times New Roman"/>
          <w:szCs w:val="24"/>
        </w:rPr>
        <w:t xml:space="preserve"> </w:t>
      </w:r>
      <w:r w:rsidR="00094D35" w:rsidRPr="00773041">
        <w:rPr>
          <w:rFonts w:ascii="Times New Roman" w:hAnsi="Times New Roman"/>
          <w:i/>
          <w:szCs w:val="24"/>
        </w:rPr>
        <w:t>et seq.</w:t>
      </w:r>
    </w:p>
    <w:p w:rsidR="0085370C" w:rsidRPr="0063121A" w:rsidRDefault="0085370C">
      <w:pPr>
        <w:rPr>
          <w:rFonts w:ascii="Times New Roman" w:hAnsi="Times New Roman"/>
          <w:szCs w:val="24"/>
        </w:rPr>
      </w:pPr>
    </w:p>
    <w:p w:rsidR="0085370C" w:rsidRPr="0063121A" w:rsidRDefault="00304945">
      <w:pPr>
        <w:pStyle w:val="ListParagraph"/>
        <w:widowControl/>
        <w:numPr>
          <w:ilvl w:val="0"/>
          <w:numId w:val="4"/>
        </w:numPr>
        <w:ind w:hanging="720"/>
        <w:rPr>
          <w:rFonts w:ascii="Times New Roman" w:hAnsi="Times New Roman"/>
          <w:szCs w:val="24"/>
        </w:rPr>
      </w:pPr>
      <w:r w:rsidRPr="0063121A">
        <w:rPr>
          <w:rFonts w:ascii="Times New Roman" w:hAnsi="Times New Roman"/>
          <w:szCs w:val="24"/>
        </w:rPr>
        <w:t>Business Combinations and Failure Acquisitions</w:t>
      </w:r>
      <w:r w:rsidR="0085370C" w:rsidRPr="0063121A">
        <w:rPr>
          <w:rFonts w:ascii="Times New Roman" w:hAnsi="Times New Roman"/>
          <w:szCs w:val="24"/>
        </w:rPr>
        <w:t xml:space="preserve"> – Federal law requires OCC approval for any merger, corporate reorganization, or acquisition of a failed institution that will result in a national bank or </w:t>
      </w:r>
      <w:r w:rsidR="005E0984" w:rsidRPr="0063121A">
        <w:rPr>
          <w:rFonts w:ascii="Times New Roman" w:hAnsi="Times New Roman"/>
          <w:szCs w:val="24"/>
        </w:rPr>
        <w:t>FSA</w:t>
      </w:r>
      <w:r w:rsidR="0085370C" w:rsidRPr="0063121A">
        <w:rPr>
          <w:rFonts w:ascii="Times New Roman" w:hAnsi="Times New Roman"/>
          <w:szCs w:val="24"/>
        </w:rPr>
        <w:t xml:space="preserve">. </w:t>
      </w:r>
      <w:r w:rsidR="004B402D">
        <w:rPr>
          <w:rFonts w:ascii="Times New Roman" w:hAnsi="Times New Roman"/>
          <w:szCs w:val="24"/>
        </w:rPr>
        <w:t xml:space="preserve"> </w:t>
      </w:r>
      <w:r w:rsidR="0085370C" w:rsidRPr="0063121A">
        <w:rPr>
          <w:rFonts w:ascii="Times New Roman" w:hAnsi="Times New Roman"/>
          <w:szCs w:val="24"/>
        </w:rPr>
        <w:t>The OCC needs certain information to make the statutorily required decision.  The interim national bank charter, the streamlined business combination, and Interagency Bank Merger Act applications provide ne</w:t>
      </w:r>
      <w:r w:rsidR="001253AA" w:rsidRPr="0063121A">
        <w:rPr>
          <w:rFonts w:ascii="Times New Roman" w:hAnsi="Times New Roman"/>
          <w:szCs w:val="24"/>
        </w:rPr>
        <w:t>cessary</w:t>
      </w:r>
      <w:r w:rsidR="0085370C" w:rsidRPr="0063121A">
        <w:rPr>
          <w:rFonts w:ascii="Times New Roman" w:hAnsi="Times New Roman"/>
          <w:szCs w:val="24"/>
        </w:rPr>
        <w:t xml:space="preserve"> information relative to an applicant's request.</w:t>
      </w:r>
    </w:p>
    <w:p w:rsidR="0085370C" w:rsidRPr="0063121A" w:rsidRDefault="0085370C">
      <w:pPr>
        <w:widowControl/>
        <w:tabs>
          <w:tab w:val="left" w:pos="1965"/>
        </w:tabs>
        <w:rPr>
          <w:rFonts w:ascii="Times New Roman" w:hAnsi="Times New Roman"/>
          <w:szCs w:val="24"/>
        </w:rPr>
      </w:pPr>
      <w:r w:rsidRPr="0063121A">
        <w:rPr>
          <w:rFonts w:ascii="Times New Roman" w:hAnsi="Times New Roman"/>
          <w:szCs w:val="24"/>
        </w:rPr>
        <w:tab/>
      </w:r>
    </w:p>
    <w:p w:rsidR="0085370C" w:rsidRPr="0063121A" w:rsidRDefault="0085370C">
      <w:pPr>
        <w:widowControl/>
        <w:rPr>
          <w:rFonts w:ascii="Times New Roman" w:hAnsi="Times New Roman"/>
          <w:szCs w:val="24"/>
        </w:rPr>
      </w:pPr>
      <w:r w:rsidRPr="0063121A">
        <w:rPr>
          <w:rFonts w:ascii="Times New Roman" w:hAnsi="Times New Roman"/>
          <w:szCs w:val="24"/>
        </w:rPr>
        <w:t>The following statutes and regulations apply:</w:t>
      </w:r>
    </w:p>
    <w:p w:rsidR="0085370C" w:rsidRPr="0063121A" w:rsidRDefault="0085370C">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24 (Seventh), 93a, 181, 214a, </w:t>
      </w:r>
      <w:r w:rsidR="00C67945" w:rsidRPr="0063121A">
        <w:rPr>
          <w:rFonts w:ascii="Times New Roman" w:hAnsi="Times New Roman"/>
          <w:szCs w:val="24"/>
        </w:rPr>
        <w:t xml:space="preserve">214b, </w:t>
      </w:r>
      <w:r w:rsidRPr="0063121A">
        <w:rPr>
          <w:rFonts w:ascii="Times New Roman" w:hAnsi="Times New Roman"/>
          <w:szCs w:val="24"/>
        </w:rPr>
        <w:t>215, 215a, </w:t>
      </w:r>
      <w:r w:rsidR="00C67945" w:rsidRPr="0063121A">
        <w:rPr>
          <w:rFonts w:ascii="Times New Roman" w:hAnsi="Times New Roman"/>
          <w:szCs w:val="24"/>
        </w:rPr>
        <w:t xml:space="preserve">215a-1, </w:t>
      </w:r>
      <w:r w:rsidRPr="0063121A">
        <w:rPr>
          <w:rFonts w:ascii="Times New Roman" w:hAnsi="Times New Roman"/>
          <w:szCs w:val="24"/>
        </w:rPr>
        <w:t xml:space="preserve">215a-2, 215a-3, 215c, </w:t>
      </w:r>
      <w:r w:rsidR="00C67945" w:rsidRPr="0063121A">
        <w:rPr>
          <w:rFonts w:ascii="Times New Roman" w:hAnsi="Times New Roman"/>
          <w:szCs w:val="24"/>
        </w:rPr>
        <w:t xml:space="preserve">1462, 1462a, 1463, 1464, 1467a, </w:t>
      </w:r>
      <w:r w:rsidRPr="0063121A">
        <w:rPr>
          <w:rFonts w:ascii="Times New Roman" w:hAnsi="Times New Roman"/>
          <w:szCs w:val="24"/>
        </w:rPr>
        <w:t>1815(a), 1815(</w:t>
      </w:r>
      <w:r w:rsidR="00C67945" w:rsidRPr="0063121A">
        <w:rPr>
          <w:rFonts w:ascii="Times New Roman" w:hAnsi="Times New Roman"/>
          <w:szCs w:val="24"/>
        </w:rPr>
        <w:t>d</w:t>
      </w:r>
      <w:r w:rsidRPr="0063121A">
        <w:rPr>
          <w:rFonts w:ascii="Times New Roman" w:hAnsi="Times New Roman"/>
          <w:szCs w:val="24"/>
        </w:rPr>
        <w:t xml:space="preserve">)(3), 1828(c), </w:t>
      </w:r>
      <w:r w:rsidR="00C67945" w:rsidRPr="0063121A">
        <w:rPr>
          <w:rFonts w:ascii="Times New Roman" w:hAnsi="Times New Roman"/>
          <w:szCs w:val="24"/>
        </w:rPr>
        <w:t xml:space="preserve">1831u, 2901, </w:t>
      </w:r>
      <w:r w:rsidRPr="0063121A">
        <w:rPr>
          <w:rFonts w:ascii="Times New Roman" w:hAnsi="Times New Roman"/>
          <w:szCs w:val="24"/>
        </w:rPr>
        <w:t>2903, Sec. 102 Pub. L. No. 103-328, and 1464(d</w:t>
      </w:r>
      <w:proofErr w:type="gramStart"/>
      <w:r w:rsidRPr="0063121A">
        <w:rPr>
          <w:rFonts w:ascii="Times New Roman" w:hAnsi="Times New Roman"/>
          <w:szCs w:val="24"/>
        </w:rPr>
        <w:t>)(</w:t>
      </w:r>
      <w:proofErr w:type="gramEnd"/>
      <w:r w:rsidRPr="0063121A">
        <w:rPr>
          <w:rFonts w:ascii="Times New Roman" w:hAnsi="Times New Roman"/>
          <w:szCs w:val="24"/>
        </w:rPr>
        <w:t>2)&amp;(3)</w:t>
      </w:r>
    </w:p>
    <w:p w:rsidR="0085370C" w:rsidRPr="0063121A" w:rsidRDefault="0085370C">
      <w:pPr>
        <w:widowControl/>
        <w:rPr>
          <w:rFonts w:ascii="Times New Roman" w:hAnsi="Times New Roman"/>
          <w:szCs w:val="24"/>
        </w:rPr>
      </w:pPr>
      <w:r w:rsidRPr="0063121A">
        <w:rPr>
          <w:rFonts w:ascii="Times New Roman" w:hAnsi="Times New Roman"/>
          <w:szCs w:val="24"/>
        </w:rPr>
        <w:t xml:space="preserve">Regulatory Authority:  12 CFR 5.32, 5.33, and </w:t>
      </w:r>
      <w:r w:rsidR="009744EF" w:rsidRPr="0063121A">
        <w:rPr>
          <w:rFonts w:ascii="Times New Roman" w:hAnsi="Times New Roman"/>
          <w:szCs w:val="24"/>
        </w:rPr>
        <w:t xml:space="preserve">Part </w:t>
      </w:r>
      <w:r w:rsidRPr="0063121A">
        <w:rPr>
          <w:rFonts w:ascii="Times New Roman" w:hAnsi="Times New Roman"/>
          <w:szCs w:val="24"/>
        </w:rPr>
        <w:t xml:space="preserve">163 </w:t>
      </w:r>
    </w:p>
    <w:p w:rsidR="0085370C" w:rsidRPr="0063121A" w:rsidRDefault="0085370C">
      <w:pPr>
        <w:rPr>
          <w:rFonts w:ascii="Times New Roman" w:hAnsi="Times New Roman"/>
          <w:szCs w:val="24"/>
        </w:rPr>
      </w:pPr>
    </w:p>
    <w:p w:rsidR="00D9558A" w:rsidRPr="0063121A" w:rsidRDefault="00D9558A">
      <w:pPr>
        <w:pStyle w:val="ListParagraph"/>
        <w:widowControl/>
        <w:numPr>
          <w:ilvl w:val="0"/>
          <w:numId w:val="4"/>
        </w:numPr>
        <w:ind w:hanging="720"/>
        <w:rPr>
          <w:rFonts w:ascii="Times New Roman" w:hAnsi="Times New Roman"/>
          <w:szCs w:val="24"/>
        </w:rPr>
      </w:pPr>
      <w:r w:rsidRPr="0063121A">
        <w:rPr>
          <w:rFonts w:ascii="Times New Roman" w:hAnsi="Times New Roman"/>
          <w:szCs w:val="24"/>
        </w:rPr>
        <w:t>Fiduciary</w:t>
      </w:r>
      <w:r w:rsidR="00304945" w:rsidRPr="0063121A">
        <w:rPr>
          <w:rFonts w:ascii="Times New Roman" w:hAnsi="Times New Roman"/>
          <w:szCs w:val="24"/>
        </w:rPr>
        <w:t xml:space="preserve"> Powers</w:t>
      </w:r>
      <w:r w:rsidRPr="0063121A">
        <w:rPr>
          <w:rFonts w:ascii="Times New Roman" w:hAnsi="Times New Roman"/>
          <w:szCs w:val="24"/>
        </w:rPr>
        <w:t xml:space="preserve"> – Federal law requires that a bank intending to exercise fiduciary powers must have OCC approval.  The application letter to exercise fiduciary powers provides the OCC with information needed to grant or deny a request.  The letter represents the bank's conformity to statute and its commitment to retain qualified trust management.  The OCC needs this information to make a valid decision.  Additionally, a bank shall file a notice after opening a trust office in a state other than its home office state.  This notice provides the OCC with the location of </w:t>
      </w:r>
      <w:r w:rsidR="001253AA" w:rsidRPr="0063121A">
        <w:rPr>
          <w:rFonts w:ascii="Times New Roman" w:hAnsi="Times New Roman"/>
          <w:szCs w:val="24"/>
        </w:rPr>
        <w:t>the bank’s</w:t>
      </w:r>
      <w:r w:rsidRPr="0063121A">
        <w:rPr>
          <w:rFonts w:ascii="Times New Roman" w:hAnsi="Times New Roman"/>
          <w:szCs w:val="24"/>
        </w:rPr>
        <w:t xml:space="preserve"> trust offices</w:t>
      </w:r>
      <w:r w:rsidR="001253AA" w:rsidRPr="0063121A">
        <w:rPr>
          <w:rFonts w:ascii="Times New Roman" w:hAnsi="Times New Roman"/>
          <w:szCs w:val="24"/>
        </w:rPr>
        <w:t xml:space="preserve"> for supervisory purposes</w:t>
      </w:r>
      <w:r w:rsidRPr="0063121A">
        <w:rPr>
          <w:rFonts w:ascii="Times New Roman" w:hAnsi="Times New Roman"/>
          <w:szCs w:val="24"/>
        </w:rPr>
        <w:t>.</w:t>
      </w:r>
    </w:p>
    <w:p w:rsidR="00D9558A" w:rsidRPr="0063121A" w:rsidRDefault="00D9558A">
      <w:pPr>
        <w:widowControl/>
        <w:rPr>
          <w:rFonts w:ascii="Times New Roman" w:hAnsi="Times New Roman"/>
          <w:szCs w:val="24"/>
        </w:rPr>
      </w:pPr>
    </w:p>
    <w:p w:rsidR="00D9558A" w:rsidRPr="0063121A" w:rsidRDefault="00D9558A">
      <w:pPr>
        <w:widowControl/>
        <w:rPr>
          <w:rFonts w:ascii="Times New Roman" w:hAnsi="Times New Roman"/>
          <w:szCs w:val="24"/>
        </w:rPr>
      </w:pPr>
      <w:r w:rsidRPr="0063121A">
        <w:rPr>
          <w:rFonts w:ascii="Times New Roman" w:hAnsi="Times New Roman"/>
          <w:szCs w:val="24"/>
        </w:rPr>
        <w:lastRenderedPageBreak/>
        <w:t>The following statute</w:t>
      </w:r>
      <w:r w:rsidR="00981E48">
        <w:rPr>
          <w:rFonts w:ascii="Times New Roman" w:hAnsi="Times New Roman"/>
          <w:szCs w:val="24"/>
        </w:rPr>
        <w:t>s</w:t>
      </w:r>
      <w:r w:rsidRPr="0063121A">
        <w:rPr>
          <w:rFonts w:ascii="Times New Roman" w:hAnsi="Times New Roman"/>
          <w:szCs w:val="24"/>
        </w:rPr>
        <w:t xml:space="preserve"> and regulation apply:</w:t>
      </w:r>
    </w:p>
    <w:p w:rsidR="00D9558A" w:rsidRPr="0063121A" w:rsidRDefault="00D9558A">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92a, 12 </w:t>
      </w:r>
      <w:r w:rsidR="006650AB" w:rsidRPr="0063121A">
        <w:rPr>
          <w:rFonts w:ascii="Times New Roman" w:hAnsi="Times New Roman"/>
          <w:szCs w:val="24"/>
        </w:rPr>
        <w:t>U.S.C.</w:t>
      </w:r>
      <w:r w:rsidRPr="0063121A">
        <w:rPr>
          <w:rFonts w:ascii="Times New Roman" w:hAnsi="Times New Roman"/>
          <w:szCs w:val="24"/>
        </w:rPr>
        <w:t xml:space="preserve"> 1464(n)</w:t>
      </w:r>
    </w:p>
    <w:p w:rsidR="00D9558A" w:rsidRPr="0063121A" w:rsidRDefault="00D9558A">
      <w:pPr>
        <w:widowControl/>
        <w:rPr>
          <w:rFonts w:ascii="Times New Roman" w:hAnsi="Times New Roman"/>
          <w:szCs w:val="24"/>
        </w:rPr>
      </w:pPr>
      <w:r w:rsidRPr="0063121A">
        <w:rPr>
          <w:rFonts w:ascii="Times New Roman" w:hAnsi="Times New Roman"/>
          <w:szCs w:val="24"/>
        </w:rPr>
        <w:t>Regulatory Authority:  12 CFR 5.26</w:t>
      </w:r>
    </w:p>
    <w:p w:rsidR="00D9558A" w:rsidRPr="0063121A" w:rsidRDefault="00D9558A">
      <w:pPr>
        <w:rPr>
          <w:rFonts w:ascii="Times New Roman" w:hAnsi="Times New Roman"/>
          <w:szCs w:val="24"/>
        </w:rPr>
      </w:pPr>
    </w:p>
    <w:p w:rsidR="00304945" w:rsidRPr="0063121A" w:rsidRDefault="00304945">
      <w:pPr>
        <w:pStyle w:val="ListParagraph"/>
        <w:numPr>
          <w:ilvl w:val="0"/>
          <w:numId w:val="4"/>
        </w:numPr>
        <w:ind w:hanging="720"/>
        <w:rPr>
          <w:rFonts w:ascii="Times New Roman" w:hAnsi="Times New Roman"/>
          <w:szCs w:val="24"/>
        </w:rPr>
      </w:pPr>
      <w:r w:rsidRPr="0063121A">
        <w:rPr>
          <w:rFonts w:ascii="Times New Roman" w:hAnsi="Times New Roman"/>
          <w:szCs w:val="24"/>
        </w:rPr>
        <w:t>Investment in Subsidiaries and Equities</w:t>
      </w:r>
    </w:p>
    <w:p w:rsidR="00D9558A" w:rsidRPr="0063121A" w:rsidRDefault="00D9558A">
      <w:pPr>
        <w:rPr>
          <w:rFonts w:ascii="Times New Roman" w:hAnsi="Times New Roman"/>
          <w:szCs w:val="24"/>
        </w:rPr>
      </w:pPr>
    </w:p>
    <w:p w:rsidR="00F61C80" w:rsidRPr="0063121A" w:rsidRDefault="00A12674" w:rsidP="00EB11C5">
      <w:pPr>
        <w:pStyle w:val="ListParagraph"/>
        <w:widowControl/>
        <w:numPr>
          <w:ilvl w:val="1"/>
          <w:numId w:val="4"/>
        </w:numPr>
        <w:ind w:left="720" w:hanging="720"/>
        <w:rPr>
          <w:rFonts w:ascii="Times New Roman" w:hAnsi="Times New Roman"/>
          <w:szCs w:val="24"/>
        </w:rPr>
      </w:pPr>
      <w:r w:rsidRPr="0063121A">
        <w:rPr>
          <w:rFonts w:ascii="Times New Roman" w:hAnsi="Times New Roman"/>
          <w:szCs w:val="24"/>
        </w:rPr>
        <w:t>Operating</w:t>
      </w:r>
      <w:r w:rsidR="00D9558A" w:rsidRPr="0063121A">
        <w:rPr>
          <w:rFonts w:ascii="Times New Roman" w:hAnsi="Times New Roman"/>
          <w:szCs w:val="24"/>
        </w:rPr>
        <w:t xml:space="preserve"> </w:t>
      </w:r>
      <w:r w:rsidRPr="0063121A">
        <w:rPr>
          <w:rFonts w:ascii="Times New Roman" w:hAnsi="Times New Roman"/>
          <w:szCs w:val="24"/>
        </w:rPr>
        <w:t>Subsidiaries</w:t>
      </w:r>
      <w:r w:rsidR="00F61C80" w:rsidRPr="0063121A">
        <w:rPr>
          <w:rFonts w:ascii="Times New Roman" w:hAnsi="Times New Roman"/>
          <w:szCs w:val="24"/>
        </w:rPr>
        <w:t xml:space="preserve"> – OCC regulations require that a bank</w:t>
      </w:r>
      <w:r w:rsidR="0098204B" w:rsidRPr="0063121A">
        <w:rPr>
          <w:rFonts w:ascii="Times New Roman" w:hAnsi="Times New Roman"/>
          <w:szCs w:val="24"/>
        </w:rPr>
        <w:t xml:space="preserve"> </w:t>
      </w:r>
      <w:r w:rsidR="00F61C80" w:rsidRPr="0063121A">
        <w:rPr>
          <w:rFonts w:ascii="Times New Roman" w:hAnsi="Times New Roman"/>
          <w:szCs w:val="24"/>
        </w:rPr>
        <w:t xml:space="preserve">obtain OCC approval prior to establishing, acquiring, or performing new activities in an operating subsidiary. </w:t>
      </w:r>
      <w:r w:rsidR="004B402D">
        <w:rPr>
          <w:rFonts w:ascii="Times New Roman" w:hAnsi="Times New Roman"/>
          <w:szCs w:val="24"/>
        </w:rPr>
        <w:t xml:space="preserve"> </w:t>
      </w:r>
      <w:r w:rsidR="00F61C80" w:rsidRPr="0063121A">
        <w:rPr>
          <w:rFonts w:ascii="Times New Roman" w:hAnsi="Times New Roman"/>
          <w:szCs w:val="24"/>
        </w:rPr>
        <w:t>In certain instances, a national bank may file a notice after commencing an operating subsidiary activity.  The application or notice provides the OCC with needed information regarding the activities and location(s) of the operating subsidiary.</w:t>
      </w:r>
    </w:p>
    <w:p w:rsidR="00F61C80" w:rsidRPr="0063121A" w:rsidRDefault="00F61C80">
      <w:pPr>
        <w:pStyle w:val="NoSpacing"/>
        <w:rPr>
          <w:rFonts w:ascii="Times New Roman" w:hAnsi="Times New Roman"/>
          <w:szCs w:val="24"/>
        </w:rPr>
      </w:pPr>
    </w:p>
    <w:p w:rsidR="00F61C80" w:rsidRPr="0063121A" w:rsidRDefault="00F61C80">
      <w:pPr>
        <w:pStyle w:val="NoSpacing"/>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rsidR="00F61C80" w:rsidRPr="0063121A" w:rsidRDefault="00F61C80">
      <w:pPr>
        <w:pStyle w:val="NoSpacing"/>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24(Seventh), 93a, and 1828(m)</w:t>
      </w:r>
    </w:p>
    <w:p w:rsidR="00F61C80" w:rsidRPr="0063121A" w:rsidRDefault="00F61C80">
      <w:pPr>
        <w:pStyle w:val="NoSpacing"/>
        <w:rPr>
          <w:rFonts w:ascii="Times New Roman" w:hAnsi="Times New Roman"/>
          <w:szCs w:val="24"/>
        </w:rPr>
      </w:pPr>
      <w:r w:rsidRPr="0063121A">
        <w:rPr>
          <w:rFonts w:ascii="Times New Roman" w:hAnsi="Times New Roman"/>
          <w:szCs w:val="24"/>
        </w:rPr>
        <w:t xml:space="preserve">Regulatory Authority:  12 CFR 5.34, </w:t>
      </w:r>
      <w:r w:rsidR="007019EB" w:rsidRPr="0063121A">
        <w:rPr>
          <w:rFonts w:ascii="Times New Roman" w:hAnsi="Times New Roman"/>
          <w:szCs w:val="24"/>
        </w:rPr>
        <w:t xml:space="preserve">5.38, </w:t>
      </w:r>
      <w:r w:rsidRPr="0063121A">
        <w:rPr>
          <w:rFonts w:ascii="Times New Roman" w:hAnsi="Times New Roman"/>
          <w:szCs w:val="24"/>
        </w:rPr>
        <w:t>5.39</w:t>
      </w:r>
      <w:r w:rsidR="0023070C" w:rsidRPr="0063121A">
        <w:rPr>
          <w:rFonts w:ascii="Times New Roman" w:hAnsi="Times New Roman"/>
          <w:szCs w:val="24"/>
        </w:rPr>
        <w:t>, and 5.58</w:t>
      </w:r>
    </w:p>
    <w:p w:rsidR="00F61C80" w:rsidRPr="0063121A" w:rsidRDefault="00F61C80">
      <w:pPr>
        <w:rPr>
          <w:rFonts w:ascii="Times New Roman" w:hAnsi="Times New Roman"/>
          <w:szCs w:val="24"/>
        </w:rPr>
      </w:pPr>
    </w:p>
    <w:p w:rsidR="00F61C80" w:rsidRPr="0063121A" w:rsidRDefault="00F61C80" w:rsidP="00EB11C5">
      <w:pPr>
        <w:pStyle w:val="ListParagraph"/>
        <w:widowControl/>
        <w:numPr>
          <w:ilvl w:val="1"/>
          <w:numId w:val="4"/>
        </w:numPr>
        <w:ind w:left="720" w:hanging="720"/>
        <w:rPr>
          <w:rFonts w:ascii="Times New Roman" w:hAnsi="Times New Roman"/>
          <w:szCs w:val="24"/>
        </w:rPr>
      </w:pPr>
      <w:r w:rsidRPr="0063121A">
        <w:rPr>
          <w:rFonts w:ascii="Times New Roman" w:hAnsi="Times New Roman"/>
          <w:szCs w:val="24"/>
        </w:rPr>
        <w:t xml:space="preserve">Financial Subsidiaries – Federal law requires that a national bank </w:t>
      </w:r>
      <w:r w:rsidR="001253AA" w:rsidRPr="0063121A">
        <w:rPr>
          <w:rFonts w:ascii="Times New Roman" w:hAnsi="Times New Roman"/>
          <w:szCs w:val="24"/>
        </w:rPr>
        <w:t xml:space="preserve">obtain </w:t>
      </w:r>
      <w:r w:rsidRPr="0063121A">
        <w:rPr>
          <w:rFonts w:ascii="Times New Roman" w:hAnsi="Times New Roman"/>
          <w:szCs w:val="24"/>
        </w:rPr>
        <w:t xml:space="preserve">the approval of the OCC </w:t>
      </w:r>
      <w:r w:rsidR="00441A1E" w:rsidRPr="0063121A">
        <w:rPr>
          <w:rFonts w:ascii="Times New Roman" w:hAnsi="Times New Roman"/>
          <w:szCs w:val="24"/>
        </w:rPr>
        <w:t xml:space="preserve">prior to </w:t>
      </w:r>
      <w:r w:rsidRPr="0063121A">
        <w:rPr>
          <w:rFonts w:ascii="Times New Roman" w:hAnsi="Times New Roman"/>
          <w:szCs w:val="24"/>
        </w:rPr>
        <w:t>acquir</w:t>
      </w:r>
      <w:r w:rsidR="00441A1E" w:rsidRPr="0063121A">
        <w:rPr>
          <w:rFonts w:ascii="Times New Roman" w:hAnsi="Times New Roman"/>
          <w:szCs w:val="24"/>
        </w:rPr>
        <w:t>ing</w:t>
      </w:r>
      <w:r w:rsidRPr="0063121A">
        <w:rPr>
          <w:rFonts w:ascii="Times New Roman" w:hAnsi="Times New Roman"/>
          <w:szCs w:val="24"/>
        </w:rPr>
        <w:t xml:space="preserve"> control of, or hold</w:t>
      </w:r>
      <w:r w:rsidR="00441A1E" w:rsidRPr="0063121A">
        <w:rPr>
          <w:rFonts w:ascii="Times New Roman" w:hAnsi="Times New Roman"/>
          <w:szCs w:val="24"/>
        </w:rPr>
        <w:t>ing</w:t>
      </w:r>
      <w:r w:rsidRPr="0063121A">
        <w:rPr>
          <w:rFonts w:ascii="Times New Roman" w:hAnsi="Times New Roman"/>
          <w:szCs w:val="24"/>
        </w:rPr>
        <w:t xml:space="preserve"> an interest in, a financial subsidiary, </w:t>
      </w:r>
      <w:r w:rsidR="00441A1E" w:rsidRPr="0063121A">
        <w:rPr>
          <w:rFonts w:ascii="Times New Roman" w:hAnsi="Times New Roman"/>
          <w:szCs w:val="24"/>
        </w:rPr>
        <w:t xml:space="preserve">and prior </w:t>
      </w:r>
      <w:r w:rsidRPr="0063121A">
        <w:rPr>
          <w:rFonts w:ascii="Times New Roman" w:hAnsi="Times New Roman"/>
          <w:szCs w:val="24"/>
        </w:rPr>
        <w:t>to commenc</w:t>
      </w:r>
      <w:r w:rsidR="00441A1E" w:rsidRPr="0063121A">
        <w:rPr>
          <w:rFonts w:ascii="Times New Roman" w:hAnsi="Times New Roman"/>
          <w:szCs w:val="24"/>
        </w:rPr>
        <w:t>ing</w:t>
      </w:r>
      <w:r w:rsidRPr="0063121A">
        <w:rPr>
          <w:rFonts w:ascii="Times New Roman" w:hAnsi="Times New Roman"/>
          <w:szCs w:val="24"/>
        </w:rPr>
        <w:t xml:space="preserve"> a new activity in an existing subsidiary.  The OCC </w:t>
      </w:r>
      <w:r w:rsidR="00441A1E" w:rsidRPr="0063121A">
        <w:rPr>
          <w:rFonts w:ascii="Times New Roman" w:hAnsi="Times New Roman"/>
          <w:szCs w:val="24"/>
        </w:rPr>
        <w:t xml:space="preserve">bases its </w:t>
      </w:r>
      <w:r w:rsidRPr="0063121A">
        <w:rPr>
          <w:rFonts w:ascii="Times New Roman" w:hAnsi="Times New Roman"/>
          <w:szCs w:val="24"/>
        </w:rPr>
        <w:t>approval solely upon the factors set forth in the statute and the regulation.  A national bank that intends to acquire control of, or hold an interest in, a financial subsidiary, or to commence a new activity in an existing financial subsidiary, may obtain OCC approval through filing a certification with subsequent notice or a combined certification and notice.  The notice provides the OCC with needed information to determine whether the national bank satisfies the factors set forth in the statute</w:t>
      </w:r>
      <w:r w:rsidR="00601C52">
        <w:rPr>
          <w:rFonts w:ascii="Times New Roman" w:hAnsi="Times New Roman"/>
          <w:szCs w:val="24"/>
        </w:rPr>
        <w:t>s</w:t>
      </w:r>
      <w:r w:rsidRPr="0063121A">
        <w:rPr>
          <w:rFonts w:ascii="Times New Roman" w:hAnsi="Times New Roman"/>
          <w:szCs w:val="24"/>
        </w:rPr>
        <w:t xml:space="preserve"> and regulation.</w:t>
      </w:r>
    </w:p>
    <w:p w:rsidR="00F61C80" w:rsidRPr="0063121A" w:rsidRDefault="00F61C80">
      <w:pPr>
        <w:widowControl/>
        <w:rPr>
          <w:rFonts w:ascii="Times New Roman" w:hAnsi="Times New Roman"/>
          <w:szCs w:val="24"/>
        </w:rPr>
      </w:pPr>
    </w:p>
    <w:p w:rsidR="00F61C80" w:rsidRPr="0063121A" w:rsidRDefault="00F61C80">
      <w:pPr>
        <w:widowControl/>
        <w:rPr>
          <w:rFonts w:ascii="Times New Roman" w:hAnsi="Times New Roman"/>
          <w:szCs w:val="24"/>
        </w:rPr>
      </w:pPr>
      <w:r w:rsidRPr="0063121A">
        <w:rPr>
          <w:rFonts w:ascii="Times New Roman" w:hAnsi="Times New Roman"/>
          <w:szCs w:val="24"/>
        </w:rPr>
        <w:t>The following statutes and regulation apply:</w:t>
      </w:r>
    </w:p>
    <w:p w:rsidR="00F61C80" w:rsidRPr="0063121A" w:rsidRDefault="00F61C80">
      <w:pPr>
        <w:pStyle w:val="Header"/>
        <w:widowControl/>
        <w:tabs>
          <w:tab w:val="left" w:pos="540"/>
          <w:tab w:val="left" w:pos="990"/>
          <w:tab w:val="left" w:pos="6300"/>
        </w:tabs>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24a, 15 </w:t>
      </w:r>
      <w:r w:rsidR="006650AB" w:rsidRPr="0063121A">
        <w:rPr>
          <w:rFonts w:ascii="Times New Roman" w:hAnsi="Times New Roman"/>
          <w:szCs w:val="24"/>
        </w:rPr>
        <w:t>U.S.C.</w:t>
      </w:r>
      <w:r w:rsidRPr="0063121A">
        <w:rPr>
          <w:rFonts w:ascii="Times New Roman" w:hAnsi="Times New Roman"/>
          <w:szCs w:val="24"/>
        </w:rPr>
        <w:t xml:space="preserve"> 6801</w:t>
      </w:r>
    </w:p>
    <w:p w:rsidR="00F61C80" w:rsidRPr="0063121A" w:rsidRDefault="00F61C80">
      <w:pPr>
        <w:widowControl/>
        <w:rPr>
          <w:rFonts w:ascii="Times New Roman" w:hAnsi="Times New Roman"/>
          <w:szCs w:val="24"/>
        </w:rPr>
      </w:pPr>
      <w:r w:rsidRPr="0063121A">
        <w:rPr>
          <w:rFonts w:ascii="Times New Roman" w:hAnsi="Times New Roman"/>
          <w:szCs w:val="24"/>
        </w:rPr>
        <w:t>Regulatory Authority:  12 CFR 5.39</w:t>
      </w:r>
    </w:p>
    <w:p w:rsidR="00F61C80" w:rsidRPr="0063121A" w:rsidRDefault="00F61C80">
      <w:pPr>
        <w:rPr>
          <w:rFonts w:ascii="Times New Roman" w:hAnsi="Times New Roman"/>
          <w:szCs w:val="24"/>
        </w:rPr>
      </w:pPr>
    </w:p>
    <w:p w:rsidR="009E75CF" w:rsidRPr="0063121A" w:rsidRDefault="00D9558A" w:rsidP="00EB11C5">
      <w:pPr>
        <w:pStyle w:val="ListParagraph"/>
        <w:widowControl/>
        <w:numPr>
          <w:ilvl w:val="1"/>
          <w:numId w:val="4"/>
        </w:numPr>
        <w:ind w:left="720" w:hanging="720"/>
        <w:rPr>
          <w:rFonts w:ascii="Times New Roman" w:hAnsi="Times New Roman"/>
          <w:szCs w:val="24"/>
        </w:rPr>
      </w:pPr>
      <w:r w:rsidRPr="0063121A">
        <w:rPr>
          <w:rFonts w:ascii="Times New Roman" w:hAnsi="Times New Roman"/>
          <w:szCs w:val="24"/>
        </w:rPr>
        <w:t>Bank Service Companies</w:t>
      </w:r>
      <w:r w:rsidR="0087406A" w:rsidRPr="0063121A">
        <w:rPr>
          <w:rFonts w:ascii="Times New Roman" w:hAnsi="Times New Roman"/>
          <w:szCs w:val="24"/>
        </w:rPr>
        <w:t xml:space="preserve"> – </w:t>
      </w:r>
      <w:r w:rsidR="00A12674" w:rsidRPr="0063121A">
        <w:rPr>
          <w:rFonts w:ascii="Times New Roman" w:hAnsi="Times New Roman"/>
          <w:szCs w:val="24"/>
        </w:rPr>
        <w:t>Federal</w:t>
      </w:r>
      <w:r w:rsidR="0087406A" w:rsidRPr="0063121A">
        <w:rPr>
          <w:rFonts w:ascii="Times New Roman" w:hAnsi="Times New Roman"/>
          <w:szCs w:val="24"/>
        </w:rPr>
        <w:t xml:space="preserve"> law </w:t>
      </w:r>
      <w:r w:rsidR="009E75CF" w:rsidRPr="0063121A">
        <w:rPr>
          <w:rFonts w:ascii="Times New Roman" w:hAnsi="Times New Roman"/>
          <w:szCs w:val="24"/>
        </w:rPr>
        <w:t>requires that a bank must obtain the prior approval of the OCC to invest in a bank service company</w:t>
      </w:r>
      <w:r w:rsidR="00DD5590" w:rsidRPr="0063121A">
        <w:rPr>
          <w:rFonts w:ascii="Times New Roman" w:hAnsi="Times New Roman"/>
          <w:szCs w:val="24"/>
        </w:rPr>
        <w:t xml:space="preserve">.  </w:t>
      </w:r>
      <w:r w:rsidR="009E75CF" w:rsidRPr="0063121A">
        <w:rPr>
          <w:rFonts w:ascii="Times New Roman" w:hAnsi="Times New Roman"/>
          <w:szCs w:val="24"/>
        </w:rPr>
        <w:t xml:space="preserve">OCC regulations require that a bank notify the OCC </w:t>
      </w:r>
      <w:r w:rsidR="002D4199" w:rsidRPr="0063121A">
        <w:rPr>
          <w:rFonts w:ascii="Times New Roman" w:hAnsi="Times New Roman"/>
          <w:szCs w:val="24"/>
        </w:rPr>
        <w:t>prior to</w:t>
      </w:r>
      <w:r w:rsidR="009E75CF" w:rsidRPr="0063121A">
        <w:rPr>
          <w:rFonts w:ascii="Times New Roman" w:hAnsi="Times New Roman"/>
          <w:szCs w:val="24"/>
        </w:rPr>
        <w:t xml:space="preserve"> its investment in certain bank service companies.  The OCC needs this information to </w:t>
      </w:r>
      <w:r w:rsidR="000921E2" w:rsidRPr="0063121A">
        <w:rPr>
          <w:rFonts w:ascii="Times New Roman" w:hAnsi="Times New Roman"/>
          <w:szCs w:val="24"/>
        </w:rPr>
        <w:t>consider</w:t>
      </w:r>
      <w:r w:rsidR="009E75CF" w:rsidRPr="0063121A">
        <w:rPr>
          <w:rFonts w:ascii="Times New Roman" w:hAnsi="Times New Roman"/>
          <w:szCs w:val="24"/>
        </w:rPr>
        <w:t xml:space="preserve"> its decision</w:t>
      </w:r>
      <w:r w:rsidR="000921E2" w:rsidRPr="0063121A">
        <w:rPr>
          <w:rFonts w:ascii="Times New Roman" w:hAnsi="Times New Roman"/>
          <w:szCs w:val="24"/>
        </w:rPr>
        <w:t>.</w:t>
      </w:r>
    </w:p>
    <w:p w:rsidR="009E75CF" w:rsidRPr="0063121A" w:rsidRDefault="009E75CF">
      <w:pPr>
        <w:widowControl/>
        <w:rPr>
          <w:rFonts w:ascii="Times New Roman" w:hAnsi="Times New Roman"/>
          <w:szCs w:val="24"/>
        </w:rPr>
      </w:pPr>
    </w:p>
    <w:p w:rsidR="009E75CF" w:rsidRPr="0063121A" w:rsidRDefault="009E75CF">
      <w:pPr>
        <w:widowControl/>
        <w:rPr>
          <w:rFonts w:ascii="Times New Roman" w:hAnsi="Times New Roman"/>
          <w:szCs w:val="24"/>
        </w:rPr>
      </w:pPr>
      <w:r w:rsidRPr="0063121A">
        <w:rPr>
          <w:rFonts w:ascii="Times New Roman" w:hAnsi="Times New Roman"/>
          <w:szCs w:val="24"/>
        </w:rPr>
        <w:t>The following statutes and regulation apply:</w:t>
      </w:r>
    </w:p>
    <w:p w:rsidR="009E75CF" w:rsidRPr="0063121A" w:rsidRDefault="009E75CF">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93a, 1861 to 1867, and 1843(c</w:t>
      </w:r>
      <w:proofErr w:type="gramStart"/>
      <w:r w:rsidRPr="0063121A">
        <w:rPr>
          <w:rFonts w:ascii="Times New Roman" w:hAnsi="Times New Roman"/>
          <w:szCs w:val="24"/>
        </w:rPr>
        <w:t>)(</w:t>
      </w:r>
      <w:proofErr w:type="gramEnd"/>
      <w:r w:rsidRPr="0063121A">
        <w:rPr>
          <w:rFonts w:ascii="Times New Roman" w:hAnsi="Times New Roman"/>
          <w:szCs w:val="24"/>
        </w:rPr>
        <w:t>8)</w:t>
      </w:r>
    </w:p>
    <w:p w:rsidR="009E75CF" w:rsidRPr="0063121A" w:rsidRDefault="009E75CF">
      <w:pPr>
        <w:widowControl/>
        <w:rPr>
          <w:rFonts w:ascii="Times New Roman" w:hAnsi="Times New Roman"/>
          <w:szCs w:val="24"/>
        </w:rPr>
      </w:pPr>
      <w:r w:rsidRPr="0063121A">
        <w:rPr>
          <w:rFonts w:ascii="Times New Roman" w:hAnsi="Times New Roman"/>
          <w:szCs w:val="24"/>
        </w:rPr>
        <w:t>Regulatory Authority:  12 CFR 5.35</w:t>
      </w:r>
    </w:p>
    <w:p w:rsidR="0087406A" w:rsidRPr="0063121A" w:rsidRDefault="0087406A">
      <w:pPr>
        <w:rPr>
          <w:rFonts w:ascii="Times New Roman" w:hAnsi="Times New Roman"/>
          <w:szCs w:val="24"/>
        </w:rPr>
      </w:pPr>
    </w:p>
    <w:p w:rsidR="009E75CF" w:rsidRPr="0063121A" w:rsidRDefault="00DC34FD" w:rsidP="00EB11C5">
      <w:pPr>
        <w:pStyle w:val="ListParagraph"/>
        <w:widowControl/>
        <w:numPr>
          <w:ilvl w:val="1"/>
          <w:numId w:val="4"/>
        </w:numPr>
        <w:tabs>
          <w:tab w:val="left" w:pos="-1440"/>
        </w:tabs>
        <w:ind w:left="720" w:hanging="720"/>
        <w:rPr>
          <w:rFonts w:ascii="Times New Roman" w:hAnsi="Times New Roman"/>
          <w:szCs w:val="24"/>
        </w:rPr>
      </w:pPr>
      <w:r w:rsidRPr="0063121A">
        <w:rPr>
          <w:rFonts w:ascii="Times New Roman" w:hAnsi="Times New Roman"/>
          <w:szCs w:val="24"/>
        </w:rPr>
        <w:t>Investments</w:t>
      </w:r>
      <w:r w:rsidR="009E75CF" w:rsidRPr="0063121A">
        <w:rPr>
          <w:rFonts w:ascii="Times New Roman" w:hAnsi="Times New Roman"/>
          <w:szCs w:val="24"/>
        </w:rPr>
        <w:t xml:space="preserve"> – OCC regulation</w:t>
      </w:r>
      <w:r w:rsidR="000921E2" w:rsidRPr="0063121A">
        <w:rPr>
          <w:rFonts w:ascii="Times New Roman" w:hAnsi="Times New Roman"/>
          <w:szCs w:val="24"/>
        </w:rPr>
        <w:t>s</w:t>
      </w:r>
      <w:r w:rsidR="009E75CF" w:rsidRPr="0063121A">
        <w:rPr>
          <w:rFonts w:ascii="Times New Roman" w:hAnsi="Times New Roman"/>
          <w:szCs w:val="24"/>
        </w:rPr>
        <w:t xml:space="preserve"> require a national bank that wishes to invest in an agricultural credit corporation, an eligible savings association, or an</w:t>
      </w:r>
      <w:r w:rsidR="005E0984" w:rsidRPr="0063121A">
        <w:rPr>
          <w:rFonts w:ascii="Times New Roman" w:hAnsi="Times New Roman"/>
          <w:szCs w:val="24"/>
        </w:rPr>
        <w:t>y other</w:t>
      </w:r>
      <w:r w:rsidR="009E75CF" w:rsidRPr="0063121A">
        <w:rPr>
          <w:rFonts w:ascii="Times New Roman" w:hAnsi="Times New Roman"/>
          <w:szCs w:val="24"/>
        </w:rPr>
        <w:t xml:space="preserve"> equity </w:t>
      </w:r>
      <w:r w:rsidR="005E0984" w:rsidRPr="0063121A">
        <w:rPr>
          <w:rFonts w:ascii="Times New Roman" w:hAnsi="Times New Roman"/>
          <w:szCs w:val="24"/>
        </w:rPr>
        <w:t xml:space="preserve">investment </w:t>
      </w:r>
      <w:r w:rsidR="009E75CF" w:rsidRPr="0063121A">
        <w:rPr>
          <w:rFonts w:ascii="Times New Roman" w:hAnsi="Times New Roman"/>
          <w:szCs w:val="24"/>
        </w:rPr>
        <w:t>authorized by statute after February 12, 1990</w:t>
      </w:r>
      <w:r w:rsidR="002D4199" w:rsidRPr="0063121A">
        <w:rPr>
          <w:rFonts w:ascii="Times New Roman" w:hAnsi="Times New Roman"/>
          <w:szCs w:val="24"/>
        </w:rPr>
        <w:t>,</w:t>
      </w:r>
      <w:r w:rsidR="000921E2" w:rsidRPr="0063121A">
        <w:rPr>
          <w:rFonts w:ascii="Times New Roman" w:hAnsi="Times New Roman"/>
          <w:szCs w:val="24"/>
        </w:rPr>
        <w:t xml:space="preserve"> to </w:t>
      </w:r>
      <w:r w:rsidR="009E75CF" w:rsidRPr="0063121A">
        <w:rPr>
          <w:rFonts w:ascii="Times New Roman" w:hAnsi="Times New Roman"/>
          <w:szCs w:val="24"/>
        </w:rPr>
        <w:t xml:space="preserve">provide notice to the appropriate OCC district office.  The regulation also requires that a national bank or a </w:t>
      </w:r>
      <w:r w:rsidR="000921E2" w:rsidRPr="0063121A">
        <w:rPr>
          <w:rFonts w:ascii="Times New Roman" w:hAnsi="Times New Roman"/>
          <w:szCs w:val="24"/>
        </w:rPr>
        <w:t>F</w:t>
      </w:r>
      <w:r w:rsidR="009E75CF" w:rsidRPr="0063121A">
        <w:rPr>
          <w:rFonts w:ascii="Times New Roman" w:hAnsi="Times New Roman"/>
          <w:szCs w:val="24"/>
        </w:rPr>
        <w:t xml:space="preserve">ederal branch making a </w:t>
      </w:r>
      <w:proofErr w:type="spellStart"/>
      <w:r w:rsidR="009E75CF" w:rsidRPr="0063121A">
        <w:rPr>
          <w:rFonts w:ascii="Times New Roman" w:hAnsi="Times New Roman"/>
          <w:szCs w:val="24"/>
        </w:rPr>
        <w:t>noncontrolling</w:t>
      </w:r>
      <w:proofErr w:type="spellEnd"/>
      <w:r w:rsidR="009E75CF" w:rsidRPr="0063121A">
        <w:rPr>
          <w:rFonts w:ascii="Times New Roman" w:hAnsi="Times New Roman"/>
          <w:szCs w:val="24"/>
        </w:rPr>
        <w:t xml:space="preserve"> investment, directly or through an operating subsidiary, must file a written notice or application. </w:t>
      </w:r>
      <w:r w:rsidR="004B402D">
        <w:rPr>
          <w:rFonts w:ascii="Times New Roman" w:hAnsi="Times New Roman"/>
          <w:szCs w:val="24"/>
        </w:rPr>
        <w:t xml:space="preserve"> </w:t>
      </w:r>
      <w:r w:rsidR="000071A1" w:rsidRPr="0063121A">
        <w:rPr>
          <w:rFonts w:ascii="Times New Roman" w:hAnsi="Times New Roman"/>
          <w:szCs w:val="24"/>
        </w:rPr>
        <w:t xml:space="preserve">The regulations further require a Federal savings association making a pass-through investment, directly or through its </w:t>
      </w:r>
      <w:r w:rsidR="000071A1" w:rsidRPr="0063121A">
        <w:rPr>
          <w:rFonts w:ascii="Times New Roman" w:hAnsi="Times New Roman"/>
          <w:szCs w:val="24"/>
        </w:rPr>
        <w:lastRenderedPageBreak/>
        <w:t>operating subsidiary, to file an after-the-fact notice or an application.</w:t>
      </w:r>
      <w:r w:rsidR="009E75CF" w:rsidRPr="0063121A">
        <w:rPr>
          <w:rFonts w:ascii="Times New Roman" w:hAnsi="Times New Roman"/>
          <w:szCs w:val="24"/>
        </w:rPr>
        <w:t xml:space="preserve"> </w:t>
      </w:r>
      <w:r w:rsidR="000071A1" w:rsidRPr="0063121A">
        <w:rPr>
          <w:rFonts w:ascii="Times New Roman" w:hAnsi="Times New Roman"/>
          <w:szCs w:val="24"/>
        </w:rPr>
        <w:t xml:space="preserve"> </w:t>
      </w:r>
      <w:r w:rsidR="009E75CF" w:rsidRPr="0063121A">
        <w:rPr>
          <w:rFonts w:ascii="Times New Roman" w:hAnsi="Times New Roman"/>
          <w:szCs w:val="24"/>
        </w:rPr>
        <w:t>The OCC uses the information to make its decision.</w:t>
      </w:r>
    </w:p>
    <w:p w:rsidR="009E75CF" w:rsidRPr="0063121A" w:rsidRDefault="009E75CF">
      <w:pPr>
        <w:widowControl/>
        <w:rPr>
          <w:rFonts w:ascii="Times New Roman" w:hAnsi="Times New Roman"/>
          <w:szCs w:val="24"/>
        </w:rPr>
      </w:pPr>
    </w:p>
    <w:p w:rsidR="009E75CF" w:rsidRPr="0063121A" w:rsidRDefault="009E75CF">
      <w:pPr>
        <w:widowControl/>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rsidR="009E75CF" w:rsidRPr="0063121A" w:rsidRDefault="009E75CF">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24(Seventh) and 93a</w:t>
      </w:r>
    </w:p>
    <w:p w:rsidR="009E75CF" w:rsidRPr="0063121A" w:rsidRDefault="009E75CF">
      <w:pPr>
        <w:widowControl/>
        <w:rPr>
          <w:rFonts w:ascii="Times New Roman" w:hAnsi="Times New Roman"/>
          <w:szCs w:val="24"/>
        </w:rPr>
      </w:pPr>
      <w:r w:rsidRPr="0063121A">
        <w:rPr>
          <w:rFonts w:ascii="Times New Roman" w:hAnsi="Times New Roman"/>
          <w:szCs w:val="24"/>
        </w:rPr>
        <w:t>Regulatory Authority:  12 CFR 5.36</w:t>
      </w:r>
      <w:r w:rsidR="00DC34FD" w:rsidRPr="0063121A">
        <w:rPr>
          <w:rFonts w:ascii="Times New Roman" w:hAnsi="Times New Roman"/>
          <w:szCs w:val="24"/>
        </w:rPr>
        <w:t xml:space="preserve"> and 5.58</w:t>
      </w:r>
    </w:p>
    <w:p w:rsidR="009E75CF" w:rsidRPr="0063121A" w:rsidRDefault="009E75CF">
      <w:pPr>
        <w:rPr>
          <w:rFonts w:ascii="Times New Roman" w:hAnsi="Times New Roman"/>
          <w:szCs w:val="24"/>
        </w:rPr>
      </w:pPr>
    </w:p>
    <w:p w:rsidR="009E75CF" w:rsidRPr="0063121A" w:rsidRDefault="00D9558A" w:rsidP="00EB11C5">
      <w:pPr>
        <w:pStyle w:val="ListParagraph"/>
        <w:widowControl/>
        <w:numPr>
          <w:ilvl w:val="1"/>
          <w:numId w:val="4"/>
        </w:numPr>
        <w:tabs>
          <w:tab w:val="left" w:pos="-1440"/>
        </w:tabs>
        <w:ind w:left="720" w:hanging="720"/>
        <w:rPr>
          <w:rFonts w:ascii="Times New Roman" w:hAnsi="Times New Roman"/>
          <w:szCs w:val="24"/>
        </w:rPr>
      </w:pPr>
      <w:r w:rsidRPr="0063121A">
        <w:rPr>
          <w:rFonts w:ascii="Times New Roman" w:hAnsi="Times New Roman"/>
          <w:szCs w:val="24"/>
        </w:rPr>
        <w:t>Thrift Service Corporations</w:t>
      </w:r>
      <w:r w:rsidR="009E75CF" w:rsidRPr="0063121A">
        <w:rPr>
          <w:rFonts w:ascii="Times New Roman" w:hAnsi="Times New Roman"/>
          <w:szCs w:val="24"/>
        </w:rPr>
        <w:t xml:space="preserve"> – </w:t>
      </w:r>
      <w:r w:rsidR="00094D35" w:rsidRPr="0063121A">
        <w:rPr>
          <w:rFonts w:ascii="Times New Roman" w:hAnsi="Times New Roman"/>
          <w:szCs w:val="24"/>
        </w:rPr>
        <w:t>OCC regulations require that a</w:t>
      </w:r>
      <w:r w:rsidR="002D4199" w:rsidRPr="0063121A">
        <w:rPr>
          <w:rFonts w:ascii="Times New Roman" w:hAnsi="Times New Roman"/>
          <w:szCs w:val="24"/>
        </w:rPr>
        <w:t>n</w:t>
      </w:r>
      <w:r w:rsidR="00094D35" w:rsidRPr="0063121A">
        <w:rPr>
          <w:rFonts w:ascii="Times New Roman" w:hAnsi="Times New Roman"/>
          <w:szCs w:val="24"/>
        </w:rPr>
        <w:t xml:space="preserve"> </w:t>
      </w:r>
      <w:r w:rsidR="003A4998" w:rsidRPr="0063121A">
        <w:rPr>
          <w:rFonts w:ascii="Times New Roman" w:hAnsi="Times New Roman"/>
          <w:szCs w:val="24"/>
        </w:rPr>
        <w:t>F</w:t>
      </w:r>
      <w:r w:rsidR="0056078D" w:rsidRPr="0063121A">
        <w:rPr>
          <w:rFonts w:ascii="Times New Roman" w:hAnsi="Times New Roman"/>
          <w:szCs w:val="24"/>
        </w:rPr>
        <w:t>SA</w:t>
      </w:r>
      <w:r w:rsidR="009E75CF" w:rsidRPr="0063121A">
        <w:rPr>
          <w:rFonts w:ascii="Times New Roman" w:hAnsi="Times New Roman"/>
          <w:szCs w:val="24"/>
        </w:rPr>
        <w:t xml:space="preserve"> obtain OCC approval prior to establishing or acquiring a subsidiary or performing new activities in a thrift service corporation.  The application provides the OCC with needed information regarding the activities and location(s) of the </w:t>
      </w:r>
      <w:r w:rsidR="002D4199" w:rsidRPr="0063121A">
        <w:rPr>
          <w:rFonts w:ascii="Times New Roman" w:hAnsi="Times New Roman"/>
          <w:szCs w:val="24"/>
        </w:rPr>
        <w:t>service corporation</w:t>
      </w:r>
      <w:r w:rsidR="009E75CF" w:rsidRPr="0063121A">
        <w:rPr>
          <w:rFonts w:ascii="Times New Roman" w:hAnsi="Times New Roman"/>
          <w:szCs w:val="24"/>
        </w:rPr>
        <w:t>.</w:t>
      </w:r>
    </w:p>
    <w:p w:rsidR="009E75CF" w:rsidRPr="0063121A" w:rsidRDefault="009E75CF">
      <w:pPr>
        <w:widowControl/>
        <w:tabs>
          <w:tab w:val="left" w:pos="-1440"/>
        </w:tabs>
        <w:rPr>
          <w:rFonts w:ascii="Times New Roman" w:hAnsi="Times New Roman"/>
          <w:szCs w:val="24"/>
        </w:rPr>
      </w:pPr>
    </w:p>
    <w:p w:rsidR="009E75CF" w:rsidRPr="0063121A" w:rsidRDefault="009E75CF">
      <w:pPr>
        <w:widowControl/>
        <w:rPr>
          <w:rFonts w:ascii="Times New Roman" w:hAnsi="Times New Roman"/>
          <w:szCs w:val="24"/>
        </w:rPr>
      </w:pPr>
      <w:r w:rsidRPr="0063121A">
        <w:rPr>
          <w:rFonts w:ascii="Times New Roman" w:hAnsi="Times New Roman"/>
          <w:szCs w:val="24"/>
        </w:rPr>
        <w:t>The following statutes and regulation apply:</w:t>
      </w:r>
    </w:p>
    <w:p w:rsidR="009E75CF" w:rsidRPr="0063121A" w:rsidRDefault="009E75CF">
      <w:pPr>
        <w:widowControl/>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1464(c</w:t>
      </w:r>
      <w:proofErr w:type="gramStart"/>
      <w:r w:rsidRPr="0063121A">
        <w:rPr>
          <w:rFonts w:ascii="Times New Roman" w:hAnsi="Times New Roman"/>
          <w:szCs w:val="24"/>
        </w:rPr>
        <w:t>)(</w:t>
      </w:r>
      <w:proofErr w:type="gramEnd"/>
      <w:r w:rsidRPr="0063121A">
        <w:rPr>
          <w:rFonts w:ascii="Times New Roman" w:hAnsi="Times New Roman"/>
          <w:szCs w:val="24"/>
        </w:rPr>
        <w:t xml:space="preserve">4)(B) and 1828(m) </w:t>
      </w:r>
    </w:p>
    <w:p w:rsidR="009E75CF" w:rsidRPr="0063121A" w:rsidRDefault="009B04E7">
      <w:pPr>
        <w:widowControl/>
        <w:rPr>
          <w:rFonts w:ascii="Times New Roman" w:hAnsi="Times New Roman"/>
          <w:szCs w:val="24"/>
        </w:rPr>
      </w:pPr>
      <w:r w:rsidRPr="0063121A">
        <w:rPr>
          <w:rFonts w:ascii="Times New Roman" w:hAnsi="Times New Roman"/>
          <w:szCs w:val="24"/>
        </w:rPr>
        <w:t xml:space="preserve">Regulatory Authority: </w:t>
      </w:r>
      <w:r w:rsidR="0023070C" w:rsidRPr="0063121A">
        <w:rPr>
          <w:rFonts w:ascii="Times New Roman" w:hAnsi="Times New Roman"/>
          <w:szCs w:val="24"/>
        </w:rPr>
        <w:t>12 CFR 5.59</w:t>
      </w:r>
    </w:p>
    <w:p w:rsidR="009E75CF" w:rsidRPr="0063121A" w:rsidRDefault="009E75CF">
      <w:pPr>
        <w:rPr>
          <w:rFonts w:ascii="Times New Roman" w:hAnsi="Times New Roman"/>
          <w:szCs w:val="24"/>
        </w:rPr>
      </w:pPr>
    </w:p>
    <w:p w:rsidR="009E75CF" w:rsidRPr="0063121A" w:rsidRDefault="009E75CF">
      <w:pPr>
        <w:rPr>
          <w:rFonts w:ascii="Times New Roman" w:hAnsi="Times New Roman"/>
          <w:szCs w:val="24"/>
        </w:rPr>
      </w:pPr>
    </w:p>
    <w:p w:rsidR="009E75CF" w:rsidRPr="0063121A" w:rsidRDefault="00A12674" w:rsidP="00EB11C5">
      <w:pPr>
        <w:pStyle w:val="ListParagraph"/>
        <w:widowControl/>
        <w:numPr>
          <w:ilvl w:val="1"/>
          <w:numId w:val="4"/>
        </w:numPr>
        <w:ind w:left="720" w:hanging="720"/>
        <w:rPr>
          <w:rFonts w:ascii="Times New Roman" w:hAnsi="Times New Roman"/>
          <w:szCs w:val="24"/>
        </w:rPr>
      </w:pPr>
      <w:r w:rsidRPr="0063121A">
        <w:rPr>
          <w:rFonts w:ascii="Times New Roman" w:hAnsi="Times New Roman"/>
          <w:szCs w:val="24"/>
        </w:rPr>
        <w:t>Annual</w:t>
      </w:r>
      <w:r w:rsidR="00D9558A" w:rsidRPr="0063121A">
        <w:rPr>
          <w:rFonts w:ascii="Times New Roman" w:hAnsi="Times New Roman"/>
          <w:szCs w:val="24"/>
        </w:rPr>
        <w:t xml:space="preserve"> Report</w:t>
      </w:r>
      <w:r w:rsidR="009E75CF" w:rsidRPr="0063121A">
        <w:rPr>
          <w:rFonts w:ascii="Times New Roman" w:hAnsi="Times New Roman"/>
          <w:szCs w:val="24"/>
        </w:rPr>
        <w:t xml:space="preserve"> – The OCC requires that each national bank</w:t>
      </w:r>
      <w:r w:rsidR="0023070C" w:rsidRPr="0063121A">
        <w:rPr>
          <w:rFonts w:ascii="Times New Roman" w:hAnsi="Times New Roman"/>
          <w:szCs w:val="24"/>
        </w:rPr>
        <w:t xml:space="preserve"> </w:t>
      </w:r>
      <w:r w:rsidR="009E75CF" w:rsidRPr="0063121A">
        <w:rPr>
          <w:rFonts w:ascii="Times New Roman" w:hAnsi="Times New Roman"/>
          <w:szCs w:val="24"/>
        </w:rPr>
        <w:t xml:space="preserve">prepare an annual report as of December 31 on its operating subsidiaries </w:t>
      </w:r>
      <w:r w:rsidR="00DB214C" w:rsidRPr="0063121A">
        <w:rPr>
          <w:rFonts w:ascii="Times New Roman" w:hAnsi="Times New Roman"/>
          <w:szCs w:val="24"/>
        </w:rPr>
        <w:t xml:space="preserve">and </w:t>
      </w:r>
      <w:r w:rsidR="00FA1FA0" w:rsidRPr="0063121A">
        <w:rPr>
          <w:rFonts w:ascii="Times New Roman" w:hAnsi="Times New Roman"/>
          <w:szCs w:val="24"/>
        </w:rPr>
        <w:t xml:space="preserve">to </w:t>
      </w:r>
      <w:r w:rsidR="00DB214C" w:rsidRPr="0063121A">
        <w:rPr>
          <w:rFonts w:ascii="Times New Roman" w:hAnsi="Times New Roman"/>
          <w:szCs w:val="24"/>
        </w:rPr>
        <w:t xml:space="preserve">file the report </w:t>
      </w:r>
      <w:r w:rsidR="009E75CF" w:rsidRPr="0063121A">
        <w:rPr>
          <w:rFonts w:ascii="Times New Roman" w:hAnsi="Times New Roman"/>
          <w:szCs w:val="24"/>
        </w:rPr>
        <w:t xml:space="preserve">by January 31 of each year.  This annual report </w:t>
      </w:r>
      <w:r w:rsidR="00F31775" w:rsidRPr="0063121A">
        <w:rPr>
          <w:rFonts w:ascii="Times New Roman" w:hAnsi="Times New Roman"/>
          <w:szCs w:val="24"/>
        </w:rPr>
        <w:t xml:space="preserve">helps </w:t>
      </w:r>
      <w:r w:rsidR="009E75CF" w:rsidRPr="0063121A">
        <w:rPr>
          <w:rFonts w:ascii="Times New Roman" w:hAnsi="Times New Roman"/>
          <w:szCs w:val="24"/>
        </w:rPr>
        <w:t>consumers identify subsidiaries that</w:t>
      </w:r>
      <w:r w:rsidR="00F31775" w:rsidRPr="0063121A">
        <w:rPr>
          <w:rFonts w:ascii="Times New Roman" w:hAnsi="Times New Roman"/>
          <w:szCs w:val="24"/>
        </w:rPr>
        <w:t xml:space="preserve"> </w:t>
      </w:r>
      <w:r w:rsidR="009E75CF" w:rsidRPr="0063121A">
        <w:rPr>
          <w:rFonts w:ascii="Times New Roman" w:hAnsi="Times New Roman"/>
          <w:szCs w:val="24"/>
        </w:rPr>
        <w:t>do business directly with consumers, use trade name</w:t>
      </w:r>
      <w:r w:rsidR="00F31775" w:rsidRPr="0063121A">
        <w:rPr>
          <w:rFonts w:ascii="Times New Roman" w:hAnsi="Times New Roman"/>
          <w:szCs w:val="24"/>
        </w:rPr>
        <w:t>s</w:t>
      </w:r>
      <w:r w:rsidR="009E75CF" w:rsidRPr="0063121A">
        <w:rPr>
          <w:rFonts w:ascii="Times New Roman" w:hAnsi="Times New Roman"/>
          <w:szCs w:val="24"/>
        </w:rPr>
        <w:t xml:space="preserve"> different from the</w:t>
      </w:r>
      <w:r w:rsidR="00F31775" w:rsidRPr="0063121A">
        <w:rPr>
          <w:rFonts w:ascii="Times New Roman" w:hAnsi="Times New Roman"/>
          <w:szCs w:val="24"/>
        </w:rPr>
        <w:t>ir parent</w:t>
      </w:r>
      <w:r w:rsidR="009E75CF" w:rsidRPr="0063121A">
        <w:rPr>
          <w:rFonts w:ascii="Times New Roman" w:hAnsi="Times New Roman"/>
          <w:szCs w:val="24"/>
        </w:rPr>
        <w:t xml:space="preserve"> bank</w:t>
      </w:r>
      <w:r w:rsidR="006F2694" w:rsidRPr="0063121A">
        <w:rPr>
          <w:rFonts w:ascii="Times New Roman" w:hAnsi="Times New Roman"/>
          <w:szCs w:val="24"/>
        </w:rPr>
        <w:t xml:space="preserve"> </w:t>
      </w:r>
      <w:r w:rsidR="009E75CF" w:rsidRPr="0063121A">
        <w:rPr>
          <w:rFonts w:ascii="Times New Roman" w:hAnsi="Times New Roman"/>
          <w:szCs w:val="24"/>
        </w:rPr>
        <w:t xml:space="preserve">and are subject to </w:t>
      </w:r>
      <w:r w:rsidR="00F31775" w:rsidRPr="0063121A">
        <w:rPr>
          <w:rFonts w:ascii="Times New Roman" w:hAnsi="Times New Roman"/>
          <w:szCs w:val="24"/>
        </w:rPr>
        <w:t xml:space="preserve">the </w:t>
      </w:r>
      <w:r w:rsidR="009E75CF" w:rsidRPr="0063121A">
        <w:rPr>
          <w:rFonts w:ascii="Times New Roman" w:hAnsi="Times New Roman"/>
          <w:szCs w:val="24"/>
        </w:rPr>
        <w:t>OCC’s supervisory authority.</w:t>
      </w:r>
    </w:p>
    <w:p w:rsidR="009E75CF" w:rsidRPr="0063121A" w:rsidRDefault="009E75CF">
      <w:pPr>
        <w:widowControl/>
        <w:rPr>
          <w:rFonts w:ascii="Times New Roman" w:hAnsi="Times New Roman"/>
          <w:szCs w:val="24"/>
        </w:rPr>
      </w:pPr>
    </w:p>
    <w:p w:rsidR="009E75CF" w:rsidRPr="0063121A" w:rsidRDefault="009E75CF">
      <w:pPr>
        <w:pStyle w:val="NoSpacing"/>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rsidR="009E75CF" w:rsidRPr="0063121A" w:rsidRDefault="009E75CF">
      <w:pPr>
        <w:pStyle w:val="NoSpacing"/>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24(Seventh) and 93a</w:t>
      </w:r>
    </w:p>
    <w:p w:rsidR="009E75CF" w:rsidRPr="0063121A" w:rsidRDefault="009E75CF">
      <w:pPr>
        <w:pStyle w:val="NoSpacing"/>
        <w:rPr>
          <w:rFonts w:ascii="Times New Roman" w:hAnsi="Times New Roman"/>
          <w:szCs w:val="24"/>
        </w:rPr>
      </w:pPr>
      <w:r w:rsidRPr="0063121A">
        <w:rPr>
          <w:rFonts w:ascii="Times New Roman" w:hAnsi="Times New Roman"/>
          <w:szCs w:val="24"/>
        </w:rPr>
        <w:t>Regulatory Authority:  12 CFR 5.34</w:t>
      </w:r>
      <w:r w:rsidR="006F2694" w:rsidRPr="0063121A">
        <w:rPr>
          <w:rFonts w:ascii="Times New Roman" w:hAnsi="Times New Roman"/>
          <w:szCs w:val="24"/>
        </w:rPr>
        <w:t>, 5.38, and 5.59</w:t>
      </w:r>
    </w:p>
    <w:p w:rsidR="009E75CF" w:rsidRPr="0063121A" w:rsidRDefault="009E75CF">
      <w:pPr>
        <w:rPr>
          <w:rFonts w:ascii="Times New Roman" w:hAnsi="Times New Roman"/>
          <w:szCs w:val="24"/>
        </w:rPr>
      </w:pPr>
    </w:p>
    <w:p w:rsidR="009E75CF" w:rsidRPr="0063121A" w:rsidRDefault="00630859">
      <w:pPr>
        <w:pStyle w:val="ListParagraph"/>
        <w:widowControl/>
        <w:numPr>
          <w:ilvl w:val="0"/>
          <w:numId w:val="4"/>
        </w:numPr>
        <w:ind w:hanging="720"/>
        <w:rPr>
          <w:rFonts w:ascii="Times New Roman" w:hAnsi="Times New Roman"/>
          <w:szCs w:val="24"/>
          <w:u w:val="single"/>
        </w:rPr>
      </w:pPr>
      <w:r w:rsidRPr="0063121A">
        <w:rPr>
          <w:rFonts w:ascii="Times New Roman" w:hAnsi="Times New Roman"/>
          <w:szCs w:val="24"/>
        </w:rPr>
        <w:t>Branch Closings</w:t>
      </w:r>
      <w:r w:rsidR="009E75CF" w:rsidRPr="0063121A">
        <w:rPr>
          <w:rFonts w:ascii="Times New Roman" w:hAnsi="Times New Roman"/>
          <w:szCs w:val="24"/>
        </w:rPr>
        <w:t xml:space="preserve"> – Federal law requires a bank</w:t>
      </w:r>
      <w:r w:rsidR="00E06BB0" w:rsidRPr="0063121A">
        <w:rPr>
          <w:rFonts w:ascii="Times New Roman" w:hAnsi="Times New Roman"/>
          <w:szCs w:val="24"/>
        </w:rPr>
        <w:t xml:space="preserve"> </w:t>
      </w:r>
      <w:r w:rsidR="009E75CF" w:rsidRPr="0063121A">
        <w:rPr>
          <w:rFonts w:ascii="Times New Roman" w:hAnsi="Times New Roman"/>
          <w:szCs w:val="24"/>
        </w:rPr>
        <w:t xml:space="preserve">to notify the OCC if it closes a branch or if it converts a brick and mortar branch to an ATM branch.  The notice serves as the OCC's primary method for gathering information necessary to cancel branch certificate numbers and update </w:t>
      </w:r>
      <w:r w:rsidR="00E06BB0" w:rsidRPr="0063121A">
        <w:rPr>
          <w:rFonts w:ascii="Times New Roman" w:hAnsi="Times New Roman"/>
          <w:szCs w:val="24"/>
        </w:rPr>
        <w:t xml:space="preserve">its </w:t>
      </w:r>
      <w:r w:rsidR="009E75CF" w:rsidRPr="0063121A">
        <w:rPr>
          <w:rFonts w:ascii="Times New Roman" w:hAnsi="Times New Roman"/>
          <w:szCs w:val="24"/>
        </w:rPr>
        <w:t>database.</w:t>
      </w:r>
    </w:p>
    <w:p w:rsidR="009E75CF" w:rsidRPr="0063121A" w:rsidRDefault="009E75CF">
      <w:pPr>
        <w:widowControl/>
        <w:rPr>
          <w:rFonts w:ascii="Times New Roman" w:hAnsi="Times New Roman"/>
          <w:szCs w:val="24"/>
        </w:rPr>
      </w:pPr>
    </w:p>
    <w:p w:rsidR="009E75CF" w:rsidRPr="0063121A" w:rsidRDefault="009E75CF">
      <w:pPr>
        <w:pStyle w:val="NoSpacing"/>
        <w:rPr>
          <w:rFonts w:ascii="Times New Roman" w:hAnsi="Times New Roman"/>
          <w:szCs w:val="24"/>
        </w:rPr>
      </w:pPr>
      <w:r w:rsidRPr="0063121A">
        <w:rPr>
          <w:rFonts w:ascii="Times New Roman" w:hAnsi="Times New Roman"/>
          <w:szCs w:val="24"/>
        </w:rPr>
        <w:t>The following statute</w:t>
      </w:r>
      <w:r w:rsidR="00981E48">
        <w:rPr>
          <w:rFonts w:ascii="Times New Roman" w:hAnsi="Times New Roman"/>
          <w:szCs w:val="24"/>
        </w:rPr>
        <w:t xml:space="preserve"> applies</w:t>
      </w:r>
      <w:r w:rsidRPr="0063121A">
        <w:rPr>
          <w:rFonts w:ascii="Times New Roman" w:hAnsi="Times New Roman"/>
          <w:szCs w:val="24"/>
        </w:rPr>
        <w:t>:</w:t>
      </w:r>
    </w:p>
    <w:p w:rsidR="009E75CF" w:rsidRPr="0063121A" w:rsidRDefault="009E75CF">
      <w:pPr>
        <w:pStyle w:val="NoSpacing"/>
        <w:rPr>
          <w:rFonts w:ascii="Times New Roman" w:hAnsi="Times New Roman"/>
          <w:szCs w:val="24"/>
          <w:u w:val="single"/>
        </w:rPr>
      </w:pPr>
      <w:r w:rsidRPr="0063121A">
        <w:rPr>
          <w:rFonts w:ascii="Times New Roman" w:hAnsi="Times New Roman"/>
          <w:szCs w:val="24"/>
        </w:rPr>
        <w:t xml:space="preserve">Federal Law:  </w:t>
      </w:r>
      <w:r w:rsidR="00E06BB0" w:rsidRPr="0063121A">
        <w:rPr>
          <w:rFonts w:ascii="Times New Roman" w:hAnsi="Times New Roman"/>
          <w:szCs w:val="24"/>
        </w:rPr>
        <w:t xml:space="preserve">12 </w:t>
      </w:r>
      <w:r w:rsidR="006650AB" w:rsidRPr="0063121A">
        <w:rPr>
          <w:rFonts w:ascii="Times New Roman" w:hAnsi="Times New Roman"/>
          <w:szCs w:val="24"/>
        </w:rPr>
        <w:t>U.S.C.</w:t>
      </w:r>
      <w:r w:rsidR="00E06BB0" w:rsidRPr="0063121A">
        <w:rPr>
          <w:rFonts w:ascii="Times New Roman" w:hAnsi="Times New Roman"/>
          <w:szCs w:val="24"/>
        </w:rPr>
        <w:t xml:space="preserve"> </w:t>
      </w:r>
      <w:r w:rsidRPr="0063121A">
        <w:rPr>
          <w:rFonts w:ascii="Times New Roman" w:hAnsi="Times New Roman"/>
          <w:szCs w:val="24"/>
        </w:rPr>
        <w:t>1831r-1</w:t>
      </w:r>
    </w:p>
    <w:p w:rsidR="009E75CF" w:rsidRPr="0063121A" w:rsidRDefault="009E75CF">
      <w:pPr>
        <w:rPr>
          <w:rFonts w:ascii="Times New Roman" w:hAnsi="Times New Roman"/>
          <w:szCs w:val="24"/>
        </w:rPr>
      </w:pPr>
    </w:p>
    <w:p w:rsidR="009E75CF" w:rsidRPr="0063121A" w:rsidRDefault="00630859">
      <w:pPr>
        <w:pStyle w:val="ListParagraph"/>
        <w:widowControl/>
        <w:numPr>
          <w:ilvl w:val="0"/>
          <w:numId w:val="4"/>
        </w:numPr>
        <w:ind w:hanging="720"/>
        <w:rPr>
          <w:rFonts w:ascii="Times New Roman" w:hAnsi="Times New Roman"/>
          <w:szCs w:val="24"/>
        </w:rPr>
      </w:pPr>
      <w:r w:rsidRPr="0063121A">
        <w:rPr>
          <w:rFonts w:ascii="Times New Roman" w:hAnsi="Times New Roman"/>
          <w:szCs w:val="24"/>
        </w:rPr>
        <w:t xml:space="preserve">Termination of National Bank </w:t>
      </w:r>
      <w:r w:rsidR="006F2694" w:rsidRPr="0063121A">
        <w:rPr>
          <w:rFonts w:ascii="Times New Roman" w:hAnsi="Times New Roman"/>
          <w:szCs w:val="24"/>
        </w:rPr>
        <w:t xml:space="preserve">or FSA </w:t>
      </w:r>
      <w:r w:rsidR="00A12674" w:rsidRPr="0063121A">
        <w:rPr>
          <w:rFonts w:ascii="Times New Roman" w:hAnsi="Times New Roman"/>
          <w:szCs w:val="24"/>
        </w:rPr>
        <w:t>Charter</w:t>
      </w:r>
      <w:r w:rsidR="009E75CF" w:rsidRPr="0063121A">
        <w:rPr>
          <w:rFonts w:ascii="Times New Roman" w:hAnsi="Times New Roman"/>
          <w:szCs w:val="24"/>
        </w:rPr>
        <w:t xml:space="preserve"> – OCC regulations require a bank to notify the OCC of its intent to voluntarily liquidate</w:t>
      </w:r>
      <w:r w:rsidR="00A138F5" w:rsidRPr="0063121A">
        <w:rPr>
          <w:rFonts w:ascii="Times New Roman" w:hAnsi="Times New Roman"/>
          <w:szCs w:val="24"/>
        </w:rPr>
        <w:t xml:space="preserve"> or convert out of the national bank </w:t>
      </w:r>
      <w:r w:rsidR="00151583" w:rsidRPr="0063121A">
        <w:rPr>
          <w:rFonts w:ascii="Times New Roman" w:hAnsi="Times New Roman"/>
          <w:szCs w:val="24"/>
        </w:rPr>
        <w:t xml:space="preserve">or FSA </w:t>
      </w:r>
      <w:r w:rsidR="00094D35" w:rsidRPr="0063121A">
        <w:rPr>
          <w:rFonts w:ascii="Times New Roman" w:hAnsi="Times New Roman"/>
          <w:szCs w:val="24"/>
        </w:rPr>
        <w:t>c</w:t>
      </w:r>
      <w:r w:rsidR="00A138F5" w:rsidRPr="0063121A">
        <w:rPr>
          <w:rFonts w:ascii="Times New Roman" w:hAnsi="Times New Roman"/>
          <w:szCs w:val="24"/>
        </w:rPr>
        <w:t>harter</w:t>
      </w:r>
      <w:r w:rsidR="009E75CF" w:rsidRPr="0063121A">
        <w:rPr>
          <w:rFonts w:ascii="Times New Roman" w:hAnsi="Times New Roman"/>
          <w:szCs w:val="24"/>
        </w:rPr>
        <w:t xml:space="preserve">.  The notice serves as the OCC's primary method for gathering information necessary to update </w:t>
      </w:r>
      <w:r w:rsidR="00151583" w:rsidRPr="0063121A">
        <w:rPr>
          <w:rFonts w:ascii="Times New Roman" w:hAnsi="Times New Roman"/>
          <w:szCs w:val="24"/>
        </w:rPr>
        <w:t>its</w:t>
      </w:r>
      <w:r w:rsidR="009E75CF" w:rsidRPr="0063121A">
        <w:rPr>
          <w:rFonts w:ascii="Times New Roman" w:hAnsi="Times New Roman"/>
          <w:szCs w:val="24"/>
        </w:rPr>
        <w:t xml:space="preserve"> database.</w:t>
      </w:r>
    </w:p>
    <w:p w:rsidR="009E75CF" w:rsidRPr="0063121A" w:rsidRDefault="009E75CF">
      <w:pPr>
        <w:rPr>
          <w:rFonts w:ascii="Times New Roman" w:hAnsi="Times New Roman"/>
          <w:szCs w:val="24"/>
        </w:rPr>
      </w:pPr>
    </w:p>
    <w:p w:rsidR="009E75CF" w:rsidRPr="0063121A" w:rsidRDefault="009E75CF">
      <w:pPr>
        <w:pStyle w:val="NoSpacing"/>
        <w:rPr>
          <w:rFonts w:ascii="Times New Roman" w:hAnsi="Times New Roman"/>
          <w:szCs w:val="24"/>
        </w:rPr>
      </w:pPr>
      <w:r w:rsidRPr="0063121A">
        <w:rPr>
          <w:rFonts w:ascii="Times New Roman" w:hAnsi="Times New Roman"/>
          <w:szCs w:val="24"/>
        </w:rPr>
        <w:t>The following statutes and regulation</w:t>
      </w:r>
      <w:r w:rsidR="00981E48">
        <w:rPr>
          <w:rFonts w:ascii="Times New Roman" w:hAnsi="Times New Roman"/>
          <w:szCs w:val="24"/>
        </w:rPr>
        <w:t>s</w:t>
      </w:r>
      <w:r w:rsidRPr="0063121A">
        <w:rPr>
          <w:rFonts w:ascii="Times New Roman" w:hAnsi="Times New Roman"/>
          <w:szCs w:val="24"/>
        </w:rPr>
        <w:t xml:space="preserve"> apply:</w:t>
      </w:r>
    </w:p>
    <w:p w:rsidR="009E75CF" w:rsidRPr="0063121A" w:rsidRDefault="009E75CF">
      <w:pPr>
        <w:pStyle w:val="NoSpacing"/>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93a, 181, 182, 2901 </w:t>
      </w:r>
      <w:r w:rsidRPr="00773041">
        <w:rPr>
          <w:rFonts w:ascii="Times New Roman" w:hAnsi="Times New Roman"/>
          <w:i/>
          <w:szCs w:val="24"/>
        </w:rPr>
        <w:t>et seq.</w:t>
      </w:r>
      <w:r w:rsidR="006F2694" w:rsidRPr="0063121A">
        <w:rPr>
          <w:rFonts w:ascii="Times New Roman" w:hAnsi="Times New Roman"/>
          <w:szCs w:val="24"/>
        </w:rPr>
        <w:t xml:space="preserve"> 12 U.S.C. 1464(d</w:t>
      </w:r>
      <w:proofErr w:type="gramStart"/>
      <w:r w:rsidR="006F2694" w:rsidRPr="0063121A">
        <w:rPr>
          <w:rFonts w:ascii="Times New Roman" w:hAnsi="Times New Roman"/>
          <w:szCs w:val="24"/>
        </w:rPr>
        <w:t>)(</w:t>
      </w:r>
      <w:proofErr w:type="gramEnd"/>
      <w:r w:rsidR="006F2694" w:rsidRPr="0063121A">
        <w:rPr>
          <w:rFonts w:ascii="Times New Roman" w:hAnsi="Times New Roman"/>
          <w:szCs w:val="24"/>
        </w:rPr>
        <w:t>3)(A)</w:t>
      </w:r>
    </w:p>
    <w:p w:rsidR="009E75CF" w:rsidRPr="0063121A" w:rsidRDefault="009E75CF">
      <w:pPr>
        <w:pStyle w:val="NoSpacing"/>
        <w:rPr>
          <w:rFonts w:ascii="Times New Roman" w:hAnsi="Times New Roman"/>
          <w:szCs w:val="24"/>
        </w:rPr>
      </w:pPr>
      <w:r w:rsidRPr="0063121A">
        <w:rPr>
          <w:rFonts w:ascii="Times New Roman" w:hAnsi="Times New Roman"/>
          <w:szCs w:val="24"/>
        </w:rPr>
        <w:t>Regulatory Authority:  12 CFR</w:t>
      </w:r>
      <w:r w:rsidR="00094D35" w:rsidRPr="0063121A">
        <w:rPr>
          <w:rFonts w:ascii="Times New Roman" w:hAnsi="Times New Roman"/>
          <w:szCs w:val="24"/>
        </w:rPr>
        <w:t xml:space="preserve"> 5.</w:t>
      </w:r>
      <w:r w:rsidR="006F2694" w:rsidRPr="0063121A">
        <w:rPr>
          <w:rFonts w:ascii="Times New Roman" w:hAnsi="Times New Roman"/>
          <w:szCs w:val="24"/>
        </w:rPr>
        <w:t>25</w:t>
      </w:r>
      <w:r w:rsidR="00094D35" w:rsidRPr="0063121A">
        <w:rPr>
          <w:rFonts w:ascii="Times New Roman" w:hAnsi="Times New Roman"/>
          <w:szCs w:val="24"/>
        </w:rPr>
        <w:t xml:space="preserve"> and</w:t>
      </w:r>
      <w:r w:rsidRPr="0063121A">
        <w:rPr>
          <w:rFonts w:ascii="Times New Roman" w:hAnsi="Times New Roman"/>
          <w:szCs w:val="24"/>
        </w:rPr>
        <w:t xml:space="preserve"> 5.48</w:t>
      </w:r>
    </w:p>
    <w:p w:rsidR="00CC22A7" w:rsidRPr="0063121A" w:rsidRDefault="00CC22A7">
      <w:pPr>
        <w:rPr>
          <w:rFonts w:ascii="Times New Roman" w:hAnsi="Times New Roman"/>
          <w:szCs w:val="24"/>
        </w:rPr>
      </w:pPr>
    </w:p>
    <w:p w:rsidR="00630859" w:rsidRPr="0063121A" w:rsidRDefault="00CC22A7">
      <w:pPr>
        <w:pStyle w:val="ListParagraph"/>
        <w:numPr>
          <w:ilvl w:val="0"/>
          <w:numId w:val="4"/>
        </w:numPr>
        <w:ind w:hanging="720"/>
        <w:rPr>
          <w:rFonts w:ascii="Times New Roman" w:hAnsi="Times New Roman"/>
          <w:szCs w:val="24"/>
        </w:rPr>
      </w:pPr>
      <w:r w:rsidRPr="0063121A">
        <w:rPr>
          <w:rFonts w:ascii="Times New Roman" w:hAnsi="Times New Roman"/>
          <w:szCs w:val="24"/>
        </w:rPr>
        <w:t>Capital</w:t>
      </w:r>
      <w:r w:rsidR="00630859" w:rsidRPr="0063121A">
        <w:rPr>
          <w:rFonts w:ascii="Times New Roman" w:hAnsi="Times New Roman"/>
          <w:szCs w:val="24"/>
        </w:rPr>
        <w:t xml:space="preserve"> and Dividends; Subordinated Debt</w:t>
      </w:r>
      <w:r w:rsidRPr="0063121A">
        <w:rPr>
          <w:rFonts w:ascii="Times New Roman" w:hAnsi="Times New Roman"/>
          <w:szCs w:val="24"/>
        </w:rPr>
        <w:t xml:space="preserve"> – Federal law and OCC regulations require that a bank </w:t>
      </w:r>
      <w:r w:rsidR="00667560" w:rsidRPr="0063121A">
        <w:rPr>
          <w:rFonts w:ascii="Times New Roman" w:hAnsi="Times New Roman"/>
          <w:szCs w:val="24"/>
        </w:rPr>
        <w:t xml:space="preserve">obtain </w:t>
      </w:r>
      <w:r w:rsidRPr="0063121A">
        <w:rPr>
          <w:rFonts w:ascii="Times New Roman" w:hAnsi="Times New Roman"/>
          <w:szCs w:val="24"/>
        </w:rPr>
        <w:t>OCC approval or</w:t>
      </w:r>
      <w:r w:rsidR="00667560" w:rsidRPr="0063121A">
        <w:rPr>
          <w:rFonts w:ascii="Times New Roman" w:hAnsi="Times New Roman"/>
          <w:szCs w:val="24"/>
        </w:rPr>
        <w:t>, in some cases,</w:t>
      </w:r>
      <w:r w:rsidRPr="0063121A">
        <w:rPr>
          <w:rFonts w:ascii="Times New Roman" w:hAnsi="Times New Roman"/>
          <w:szCs w:val="24"/>
        </w:rPr>
        <w:t xml:space="preserve"> </w:t>
      </w:r>
      <w:r w:rsidR="00667560" w:rsidRPr="0063121A">
        <w:rPr>
          <w:rFonts w:ascii="Times New Roman" w:hAnsi="Times New Roman"/>
          <w:szCs w:val="24"/>
        </w:rPr>
        <w:t xml:space="preserve">provide </w:t>
      </w:r>
      <w:r w:rsidRPr="0063121A">
        <w:rPr>
          <w:rFonts w:ascii="Times New Roman" w:hAnsi="Times New Roman"/>
          <w:szCs w:val="24"/>
        </w:rPr>
        <w:t xml:space="preserve"> notice</w:t>
      </w:r>
      <w:r w:rsidR="00667560" w:rsidRPr="0063121A">
        <w:rPr>
          <w:rFonts w:ascii="Times New Roman" w:hAnsi="Times New Roman"/>
          <w:szCs w:val="24"/>
        </w:rPr>
        <w:t xml:space="preserve"> to the OCC  in </w:t>
      </w:r>
      <w:r w:rsidR="00667560" w:rsidRPr="0063121A">
        <w:rPr>
          <w:rFonts w:ascii="Times New Roman" w:hAnsi="Times New Roman"/>
          <w:szCs w:val="24"/>
        </w:rPr>
        <w:lastRenderedPageBreak/>
        <w:t xml:space="preserve">connection with a </w:t>
      </w:r>
      <w:r w:rsidRPr="0063121A">
        <w:rPr>
          <w:rFonts w:ascii="Times New Roman" w:hAnsi="Times New Roman"/>
          <w:szCs w:val="24"/>
        </w:rPr>
        <w:t xml:space="preserve">change </w:t>
      </w:r>
      <w:r w:rsidR="005E0984" w:rsidRPr="0063121A">
        <w:rPr>
          <w:rFonts w:ascii="Times New Roman" w:hAnsi="Times New Roman"/>
          <w:szCs w:val="24"/>
        </w:rPr>
        <w:t xml:space="preserve">in </w:t>
      </w:r>
      <w:r w:rsidRPr="0063121A">
        <w:rPr>
          <w:rFonts w:ascii="Times New Roman" w:hAnsi="Times New Roman"/>
          <w:szCs w:val="24"/>
        </w:rPr>
        <w:t xml:space="preserve">equity capital, </w:t>
      </w:r>
      <w:r w:rsidR="00E01616" w:rsidRPr="0063121A">
        <w:rPr>
          <w:rFonts w:ascii="Times New Roman" w:hAnsi="Times New Roman"/>
          <w:szCs w:val="24"/>
        </w:rPr>
        <w:t xml:space="preserve">an </w:t>
      </w:r>
      <w:r w:rsidRPr="0063121A">
        <w:rPr>
          <w:rFonts w:ascii="Times New Roman" w:hAnsi="Times New Roman"/>
          <w:szCs w:val="24"/>
        </w:rPr>
        <w:t>issu</w:t>
      </w:r>
      <w:r w:rsidR="00667560" w:rsidRPr="0063121A">
        <w:rPr>
          <w:rFonts w:ascii="Times New Roman" w:hAnsi="Times New Roman"/>
          <w:szCs w:val="24"/>
        </w:rPr>
        <w:t>ance</w:t>
      </w:r>
      <w:r w:rsidRPr="0063121A">
        <w:rPr>
          <w:rFonts w:ascii="Times New Roman" w:hAnsi="Times New Roman"/>
          <w:szCs w:val="24"/>
        </w:rPr>
        <w:t xml:space="preserve"> or prepay</w:t>
      </w:r>
      <w:r w:rsidR="00667560" w:rsidRPr="0063121A">
        <w:rPr>
          <w:rFonts w:ascii="Times New Roman" w:hAnsi="Times New Roman"/>
          <w:szCs w:val="24"/>
        </w:rPr>
        <w:t>ment of</w:t>
      </w:r>
      <w:r w:rsidRPr="0063121A">
        <w:rPr>
          <w:rFonts w:ascii="Times New Roman" w:hAnsi="Times New Roman"/>
          <w:szCs w:val="24"/>
        </w:rPr>
        <w:t xml:space="preserve"> subordinated debt, and </w:t>
      </w:r>
      <w:r w:rsidR="00E01616" w:rsidRPr="0063121A">
        <w:rPr>
          <w:rFonts w:ascii="Times New Roman" w:hAnsi="Times New Roman"/>
          <w:szCs w:val="24"/>
        </w:rPr>
        <w:t xml:space="preserve">the </w:t>
      </w:r>
      <w:r w:rsidRPr="0063121A">
        <w:rPr>
          <w:rFonts w:ascii="Times New Roman" w:hAnsi="Times New Roman"/>
          <w:szCs w:val="24"/>
        </w:rPr>
        <w:t>pay</w:t>
      </w:r>
      <w:r w:rsidR="00667560" w:rsidRPr="0063121A">
        <w:rPr>
          <w:rFonts w:ascii="Times New Roman" w:hAnsi="Times New Roman"/>
          <w:szCs w:val="24"/>
        </w:rPr>
        <w:t>ment of</w:t>
      </w:r>
      <w:r w:rsidRPr="0063121A">
        <w:rPr>
          <w:rFonts w:ascii="Times New Roman" w:hAnsi="Times New Roman"/>
          <w:szCs w:val="24"/>
        </w:rPr>
        <w:t xml:space="preserve"> dividends under certain circumstances.  The various applications titled, "Increase in Capital for Other than Cash</w:t>
      </w:r>
      <w:r w:rsidR="00E01616" w:rsidRPr="0063121A">
        <w:rPr>
          <w:rFonts w:ascii="Times New Roman" w:hAnsi="Times New Roman"/>
          <w:szCs w:val="24"/>
        </w:rPr>
        <w:t>,</w:t>
      </w:r>
      <w:r w:rsidR="00601C52">
        <w:rPr>
          <w:rFonts w:ascii="Times New Roman" w:hAnsi="Times New Roman"/>
          <w:szCs w:val="24"/>
        </w:rPr>
        <w:t>" "Reduction in</w:t>
      </w:r>
      <w:r w:rsidRPr="0063121A">
        <w:rPr>
          <w:rFonts w:ascii="Times New Roman" w:hAnsi="Times New Roman"/>
          <w:szCs w:val="24"/>
        </w:rPr>
        <w:t xml:space="preserve"> Permanent Capital</w:t>
      </w:r>
      <w:r w:rsidR="00E01616" w:rsidRPr="0063121A">
        <w:rPr>
          <w:rFonts w:ascii="Times New Roman" w:hAnsi="Times New Roman"/>
          <w:szCs w:val="24"/>
        </w:rPr>
        <w:t>,</w:t>
      </w:r>
      <w:r w:rsidRPr="0063121A">
        <w:rPr>
          <w:rFonts w:ascii="Times New Roman" w:hAnsi="Times New Roman"/>
          <w:szCs w:val="24"/>
        </w:rPr>
        <w:t>" “Reverse Stock Split,” "Dividend-in-Kind</w:t>
      </w:r>
      <w:r w:rsidR="00E01616" w:rsidRPr="0063121A">
        <w:rPr>
          <w:rFonts w:ascii="Times New Roman" w:hAnsi="Times New Roman"/>
          <w:szCs w:val="24"/>
        </w:rPr>
        <w:t>,</w:t>
      </w:r>
      <w:r w:rsidRPr="0063121A">
        <w:rPr>
          <w:rFonts w:ascii="Times New Roman" w:hAnsi="Times New Roman"/>
          <w:szCs w:val="24"/>
        </w:rPr>
        <w:t>" "Quasi-Reorganization</w:t>
      </w:r>
      <w:r w:rsidR="00E01616" w:rsidRPr="0063121A">
        <w:rPr>
          <w:rFonts w:ascii="Times New Roman" w:hAnsi="Times New Roman"/>
          <w:szCs w:val="24"/>
        </w:rPr>
        <w:t>,</w:t>
      </w:r>
      <w:r w:rsidRPr="0063121A">
        <w:rPr>
          <w:rFonts w:ascii="Times New Roman" w:hAnsi="Times New Roman"/>
          <w:szCs w:val="24"/>
        </w:rPr>
        <w:t>" “Mandatorily Redeemable Preferred Stock</w:t>
      </w:r>
      <w:r w:rsidR="00E01616" w:rsidRPr="0063121A">
        <w:rPr>
          <w:rFonts w:ascii="Times New Roman" w:hAnsi="Times New Roman"/>
          <w:szCs w:val="24"/>
        </w:rPr>
        <w:t>,</w:t>
      </w:r>
      <w:r w:rsidRPr="0063121A">
        <w:rPr>
          <w:rFonts w:ascii="Times New Roman" w:hAnsi="Times New Roman"/>
          <w:szCs w:val="24"/>
        </w:rPr>
        <w:t xml:space="preserve">” and "Issue or Prepay Subordinated Debt" are the primary documents necessary for the OCC to decide whether to grant preliminary approval for a bank's request to change permanent capital or issue subordinated debt.  </w:t>
      </w:r>
    </w:p>
    <w:p w:rsidR="00A12674" w:rsidRPr="0063121A" w:rsidRDefault="00A12674">
      <w:pPr>
        <w:rPr>
          <w:rFonts w:ascii="Times New Roman" w:hAnsi="Times New Roman"/>
          <w:szCs w:val="24"/>
        </w:rPr>
      </w:pPr>
    </w:p>
    <w:p w:rsidR="00CC22A7" w:rsidRPr="0063121A" w:rsidRDefault="00CC22A7">
      <w:pPr>
        <w:rPr>
          <w:rFonts w:ascii="Times New Roman" w:hAnsi="Times New Roman"/>
          <w:szCs w:val="24"/>
        </w:rPr>
      </w:pPr>
      <w:r w:rsidRPr="0063121A">
        <w:rPr>
          <w:rFonts w:ascii="Times New Roman" w:hAnsi="Times New Roman"/>
          <w:szCs w:val="24"/>
        </w:rPr>
        <w:t>The following statutes and regulations apply:</w:t>
      </w:r>
    </w:p>
    <w:p w:rsidR="00CC22A7" w:rsidRPr="0063121A" w:rsidRDefault="00CC22A7">
      <w:pPr>
        <w:outlineLvl w:val="0"/>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21a, 51, 51a, 51b, 51b-1, 52, 56, 57, 59, 60, and 93a</w:t>
      </w:r>
    </w:p>
    <w:p w:rsidR="00CC22A7" w:rsidRPr="0063121A" w:rsidRDefault="00CC22A7">
      <w:pPr>
        <w:rPr>
          <w:rFonts w:ascii="Times New Roman" w:hAnsi="Times New Roman"/>
          <w:szCs w:val="24"/>
        </w:rPr>
      </w:pPr>
      <w:r w:rsidRPr="0063121A">
        <w:rPr>
          <w:rFonts w:ascii="Times New Roman" w:hAnsi="Times New Roman"/>
          <w:szCs w:val="24"/>
        </w:rPr>
        <w:t xml:space="preserve">Regulatory Authority:  12 CFR 5.46, 5.47, </w:t>
      </w:r>
      <w:r w:rsidR="002131C7" w:rsidRPr="0063121A">
        <w:rPr>
          <w:rFonts w:ascii="Times New Roman" w:hAnsi="Times New Roman"/>
          <w:szCs w:val="24"/>
        </w:rPr>
        <w:t xml:space="preserve">5.55, 5.56, </w:t>
      </w:r>
      <w:r w:rsidRPr="0063121A">
        <w:rPr>
          <w:rFonts w:ascii="Times New Roman" w:hAnsi="Times New Roman"/>
          <w:szCs w:val="24"/>
        </w:rPr>
        <w:t>5.60, 5.61, 5.62, 5.63, 5.64, 5.65, 5.66,</w:t>
      </w:r>
      <w:r w:rsidR="002131C7" w:rsidRPr="0063121A">
        <w:rPr>
          <w:rFonts w:ascii="Times New Roman" w:hAnsi="Times New Roman"/>
          <w:szCs w:val="24"/>
        </w:rPr>
        <w:t xml:space="preserve"> and</w:t>
      </w:r>
      <w:r w:rsidRPr="0063121A">
        <w:rPr>
          <w:rFonts w:ascii="Times New Roman" w:hAnsi="Times New Roman"/>
          <w:szCs w:val="24"/>
        </w:rPr>
        <w:t xml:space="preserve"> 5.67</w:t>
      </w:r>
    </w:p>
    <w:p w:rsidR="00CC22A7" w:rsidRPr="0063121A" w:rsidRDefault="00CC22A7">
      <w:pPr>
        <w:rPr>
          <w:rFonts w:ascii="Times New Roman" w:hAnsi="Times New Roman"/>
          <w:szCs w:val="24"/>
        </w:rPr>
      </w:pPr>
    </w:p>
    <w:p w:rsidR="00630859" w:rsidRPr="0063121A" w:rsidRDefault="00630859">
      <w:pPr>
        <w:pStyle w:val="ListParagraph"/>
        <w:numPr>
          <w:ilvl w:val="0"/>
          <w:numId w:val="4"/>
        </w:numPr>
        <w:ind w:hanging="720"/>
        <w:rPr>
          <w:rFonts w:ascii="Times New Roman" w:hAnsi="Times New Roman"/>
          <w:szCs w:val="24"/>
        </w:rPr>
      </w:pPr>
      <w:r w:rsidRPr="0063121A">
        <w:rPr>
          <w:rFonts w:ascii="Times New Roman" w:hAnsi="Times New Roman"/>
          <w:szCs w:val="24"/>
        </w:rPr>
        <w:t>Change in Control</w:t>
      </w:r>
      <w:r w:rsidR="00CC22A7" w:rsidRPr="0063121A">
        <w:rPr>
          <w:rFonts w:ascii="Times New Roman" w:hAnsi="Times New Roman"/>
          <w:szCs w:val="24"/>
        </w:rPr>
        <w:t xml:space="preserve"> – Federal law requires any individual, group, or company that proposes to acquire control of a bank</w:t>
      </w:r>
      <w:r w:rsidR="00E01616" w:rsidRPr="0063121A">
        <w:rPr>
          <w:rFonts w:ascii="Times New Roman" w:hAnsi="Times New Roman"/>
          <w:szCs w:val="24"/>
        </w:rPr>
        <w:t xml:space="preserve"> </w:t>
      </w:r>
      <w:r w:rsidR="009E0BDE" w:rsidRPr="0063121A">
        <w:rPr>
          <w:rFonts w:ascii="Times New Roman" w:hAnsi="Times New Roman"/>
          <w:szCs w:val="24"/>
        </w:rPr>
        <w:t xml:space="preserve">to </w:t>
      </w:r>
      <w:r w:rsidR="00CC22A7" w:rsidRPr="0063121A">
        <w:rPr>
          <w:rFonts w:ascii="Times New Roman" w:hAnsi="Times New Roman"/>
          <w:szCs w:val="24"/>
        </w:rPr>
        <w:t>submit prior notice of that intent to the OCC.  The OCC uses the information to make its decision.</w:t>
      </w:r>
    </w:p>
    <w:p w:rsidR="00CC22A7" w:rsidRPr="0063121A" w:rsidRDefault="00CC22A7">
      <w:pPr>
        <w:rPr>
          <w:rFonts w:ascii="Times New Roman" w:hAnsi="Times New Roman"/>
          <w:szCs w:val="24"/>
        </w:rPr>
      </w:pPr>
    </w:p>
    <w:p w:rsidR="00CC22A7" w:rsidRPr="0063121A" w:rsidRDefault="00CC22A7">
      <w:pPr>
        <w:rPr>
          <w:rFonts w:ascii="Times New Roman" w:hAnsi="Times New Roman"/>
          <w:szCs w:val="24"/>
        </w:rPr>
      </w:pPr>
      <w:r w:rsidRPr="0063121A">
        <w:rPr>
          <w:rFonts w:ascii="Times New Roman" w:hAnsi="Times New Roman"/>
          <w:szCs w:val="24"/>
        </w:rPr>
        <w:t>The following statutes and regulation apply:</w:t>
      </w:r>
    </w:p>
    <w:p w:rsidR="00CC22A7" w:rsidRPr="0063121A" w:rsidRDefault="00CC22A7">
      <w:pPr>
        <w:tabs>
          <w:tab w:val="center" w:pos="4680"/>
        </w:tabs>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93a and 1817(j)</w:t>
      </w:r>
      <w:r w:rsidRPr="0063121A">
        <w:rPr>
          <w:rFonts w:ascii="Times New Roman" w:hAnsi="Times New Roman"/>
          <w:szCs w:val="24"/>
        </w:rPr>
        <w:tab/>
      </w:r>
    </w:p>
    <w:p w:rsidR="00CC22A7" w:rsidRPr="0063121A" w:rsidRDefault="00CC22A7">
      <w:pPr>
        <w:rPr>
          <w:rFonts w:ascii="Times New Roman" w:hAnsi="Times New Roman"/>
          <w:szCs w:val="24"/>
        </w:rPr>
      </w:pPr>
      <w:r w:rsidRPr="0063121A">
        <w:rPr>
          <w:rFonts w:ascii="Times New Roman" w:hAnsi="Times New Roman"/>
          <w:szCs w:val="24"/>
        </w:rPr>
        <w:t xml:space="preserve">Regulatory Authority:  12 CFR 5.50 </w:t>
      </w:r>
    </w:p>
    <w:p w:rsidR="00CC22A7" w:rsidRPr="0063121A" w:rsidRDefault="00CC22A7">
      <w:pPr>
        <w:rPr>
          <w:rFonts w:ascii="Times New Roman" w:hAnsi="Times New Roman"/>
          <w:szCs w:val="24"/>
        </w:rPr>
      </w:pPr>
    </w:p>
    <w:p w:rsidR="00CC22A7" w:rsidRPr="0063121A" w:rsidRDefault="00630859">
      <w:pPr>
        <w:pStyle w:val="ListParagraph"/>
        <w:widowControl/>
        <w:numPr>
          <w:ilvl w:val="0"/>
          <w:numId w:val="4"/>
        </w:numPr>
        <w:autoSpaceDE w:val="0"/>
        <w:autoSpaceDN w:val="0"/>
        <w:adjustRightInd w:val="0"/>
        <w:ind w:hanging="720"/>
        <w:rPr>
          <w:rFonts w:ascii="Times New Roman" w:hAnsi="Times New Roman"/>
          <w:bCs/>
          <w:snapToGrid/>
          <w:szCs w:val="24"/>
        </w:rPr>
      </w:pPr>
      <w:r w:rsidRPr="0063121A">
        <w:rPr>
          <w:rFonts w:ascii="Times New Roman" w:hAnsi="Times New Roman"/>
          <w:szCs w:val="24"/>
        </w:rPr>
        <w:t xml:space="preserve">Change in Chief </w:t>
      </w:r>
      <w:r w:rsidR="00CC22A7" w:rsidRPr="0063121A">
        <w:rPr>
          <w:rFonts w:ascii="Times New Roman" w:hAnsi="Times New Roman"/>
          <w:szCs w:val="24"/>
        </w:rPr>
        <w:t>Executive</w:t>
      </w:r>
      <w:r w:rsidRPr="0063121A">
        <w:rPr>
          <w:rFonts w:ascii="Times New Roman" w:hAnsi="Times New Roman"/>
          <w:szCs w:val="24"/>
        </w:rPr>
        <w:t xml:space="preserve"> Officer and Director</w:t>
      </w:r>
      <w:r w:rsidR="00CC22A7" w:rsidRPr="0063121A">
        <w:rPr>
          <w:rFonts w:ascii="Times New Roman" w:hAnsi="Times New Roman"/>
          <w:szCs w:val="24"/>
        </w:rPr>
        <w:t xml:space="preserve"> – Federal law requires that whenever a change in control occurs, the national bank will promptly report </w:t>
      </w:r>
      <w:r w:rsidR="00CC22A7" w:rsidRPr="0063121A">
        <w:rPr>
          <w:rFonts w:ascii="Times New Roman" w:hAnsi="Times New Roman"/>
          <w:bCs/>
          <w:snapToGrid/>
          <w:szCs w:val="24"/>
        </w:rPr>
        <w:t>to the appropriate Federal banking agency any changes or replacements of its chief executive officer or of any director occurring in the next 12</w:t>
      </w:r>
      <w:r w:rsidR="00232BCE" w:rsidRPr="0063121A">
        <w:rPr>
          <w:rFonts w:ascii="Times New Roman" w:hAnsi="Times New Roman"/>
          <w:bCs/>
          <w:snapToGrid/>
          <w:szCs w:val="24"/>
        </w:rPr>
        <w:t>-</w:t>
      </w:r>
      <w:r w:rsidR="00CC22A7" w:rsidRPr="0063121A">
        <w:rPr>
          <w:rFonts w:ascii="Times New Roman" w:hAnsi="Times New Roman"/>
          <w:bCs/>
          <w:snapToGrid/>
          <w:szCs w:val="24"/>
        </w:rPr>
        <w:t xml:space="preserve">month period.  </w:t>
      </w:r>
    </w:p>
    <w:p w:rsidR="00CC22A7" w:rsidRPr="0063121A" w:rsidRDefault="00CC22A7">
      <w:pPr>
        <w:rPr>
          <w:rFonts w:ascii="Times New Roman" w:hAnsi="Times New Roman"/>
          <w:szCs w:val="24"/>
        </w:rPr>
      </w:pPr>
    </w:p>
    <w:p w:rsidR="006B73EC" w:rsidRPr="0063121A" w:rsidRDefault="006B73EC">
      <w:pPr>
        <w:rPr>
          <w:rFonts w:ascii="Times New Roman" w:hAnsi="Times New Roman"/>
          <w:szCs w:val="24"/>
        </w:rPr>
      </w:pPr>
      <w:r w:rsidRPr="0063121A">
        <w:rPr>
          <w:rFonts w:ascii="Times New Roman" w:hAnsi="Times New Roman"/>
          <w:szCs w:val="24"/>
        </w:rPr>
        <w:t>The following statute and regulation apply:</w:t>
      </w:r>
    </w:p>
    <w:p w:rsidR="006B73EC" w:rsidRPr="0063121A" w:rsidRDefault="006B73EC">
      <w:pPr>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1817(j)</w:t>
      </w:r>
    </w:p>
    <w:p w:rsidR="006B73EC" w:rsidRPr="0063121A" w:rsidRDefault="006B73EC">
      <w:pPr>
        <w:rPr>
          <w:rFonts w:ascii="Times New Roman" w:hAnsi="Times New Roman"/>
          <w:szCs w:val="24"/>
        </w:rPr>
      </w:pPr>
      <w:r w:rsidRPr="0063121A">
        <w:rPr>
          <w:rFonts w:ascii="Times New Roman" w:hAnsi="Times New Roman"/>
          <w:szCs w:val="24"/>
        </w:rPr>
        <w:t xml:space="preserve">Regulatory Authority:  12 CFR 5.50(h) </w:t>
      </w:r>
    </w:p>
    <w:p w:rsidR="006B73EC" w:rsidRPr="0063121A" w:rsidRDefault="006B73EC">
      <w:pPr>
        <w:rPr>
          <w:rFonts w:ascii="Times New Roman" w:hAnsi="Times New Roman"/>
          <w:szCs w:val="24"/>
        </w:rPr>
      </w:pPr>
    </w:p>
    <w:p w:rsidR="006B73EC" w:rsidRPr="0063121A" w:rsidRDefault="00630859">
      <w:pPr>
        <w:pStyle w:val="ListParagraph"/>
        <w:numPr>
          <w:ilvl w:val="0"/>
          <w:numId w:val="4"/>
        </w:numPr>
        <w:ind w:hanging="720"/>
        <w:rPr>
          <w:rFonts w:ascii="Times New Roman" w:hAnsi="Times New Roman"/>
          <w:szCs w:val="24"/>
        </w:rPr>
      </w:pPr>
      <w:r w:rsidRPr="0063121A">
        <w:rPr>
          <w:rFonts w:ascii="Times New Roman" w:hAnsi="Times New Roman"/>
          <w:szCs w:val="24"/>
        </w:rPr>
        <w:t>Director Waivers</w:t>
      </w:r>
      <w:r w:rsidR="006B73EC" w:rsidRPr="0063121A">
        <w:rPr>
          <w:rFonts w:ascii="Times New Roman" w:hAnsi="Times New Roman"/>
          <w:szCs w:val="24"/>
        </w:rPr>
        <w:t xml:space="preserve"> – </w:t>
      </w:r>
      <w:r w:rsidR="00A12674" w:rsidRPr="0063121A">
        <w:rPr>
          <w:rFonts w:ascii="Times New Roman" w:hAnsi="Times New Roman"/>
          <w:szCs w:val="24"/>
        </w:rPr>
        <w:t>Federal</w:t>
      </w:r>
      <w:r w:rsidR="006B73EC" w:rsidRPr="0063121A">
        <w:rPr>
          <w:rFonts w:ascii="Times New Roman" w:hAnsi="Times New Roman"/>
          <w:szCs w:val="24"/>
        </w:rPr>
        <w:t xml:space="preserve"> law requires that every director be a citizen of the United States and that a majority of the directors reside in the state where the bank is located.  The OCC may waive the requirement of citizenship for not more than a minority of the total number of directors and the residency requirement for a majority or all of the directors.  A bank may file a letter requesting a waiver of the citizenship or residency requirements.  The OCC needs this information to make a</w:t>
      </w:r>
      <w:r w:rsidR="00232BCE" w:rsidRPr="0063121A">
        <w:rPr>
          <w:rFonts w:ascii="Times New Roman" w:hAnsi="Times New Roman"/>
          <w:szCs w:val="24"/>
        </w:rPr>
        <w:t xml:space="preserve">n informed </w:t>
      </w:r>
      <w:r w:rsidR="006B73EC" w:rsidRPr="0063121A">
        <w:rPr>
          <w:rFonts w:ascii="Times New Roman" w:hAnsi="Times New Roman"/>
          <w:szCs w:val="24"/>
        </w:rPr>
        <w:t>decision.</w:t>
      </w:r>
    </w:p>
    <w:p w:rsidR="006B73EC" w:rsidRPr="0063121A" w:rsidRDefault="006B73EC">
      <w:pPr>
        <w:rPr>
          <w:rFonts w:ascii="Times New Roman" w:hAnsi="Times New Roman"/>
          <w:szCs w:val="24"/>
        </w:rPr>
      </w:pPr>
    </w:p>
    <w:p w:rsidR="006B73EC" w:rsidRPr="0063121A" w:rsidRDefault="006B73EC">
      <w:pPr>
        <w:rPr>
          <w:rFonts w:ascii="Times New Roman" w:hAnsi="Times New Roman"/>
          <w:szCs w:val="24"/>
        </w:rPr>
      </w:pPr>
      <w:r w:rsidRPr="0063121A">
        <w:rPr>
          <w:rFonts w:ascii="Times New Roman" w:hAnsi="Times New Roman"/>
          <w:szCs w:val="24"/>
        </w:rPr>
        <w:t>The following statute</w:t>
      </w:r>
      <w:r w:rsidR="00981E48">
        <w:rPr>
          <w:rFonts w:ascii="Times New Roman" w:hAnsi="Times New Roman"/>
          <w:szCs w:val="24"/>
        </w:rPr>
        <w:t xml:space="preserve"> and regulation apply</w:t>
      </w:r>
      <w:r w:rsidRPr="0063121A">
        <w:rPr>
          <w:rFonts w:ascii="Times New Roman" w:hAnsi="Times New Roman"/>
          <w:szCs w:val="24"/>
        </w:rPr>
        <w:t>:</w:t>
      </w:r>
    </w:p>
    <w:p w:rsidR="006B73EC" w:rsidRPr="0063121A" w:rsidRDefault="006B73EC">
      <w:pPr>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72</w:t>
      </w:r>
    </w:p>
    <w:p w:rsidR="006B73EC" w:rsidRPr="0063121A" w:rsidRDefault="006B73EC">
      <w:pPr>
        <w:rPr>
          <w:rFonts w:ascii="Times New Roman" w:hAnsi="Times New Roman"/>
          <w:szCs w:val="24"/>
        </w:rPr>
      </w:pPr>
      <w:r w:rsidRPr="0063121A">
        <w:rPr>
          <w:rFonts w:ascii="Times New Roman" w:hAnsi="Times New Roman"/>
          <w:szCs w:val="24"/>
        </w:rPr>
        <w:t xml:space="preserve">Regulatory Authority: </w:t>
      </w:r>
      <w:r w:rsidR="009B04E7" w:rsidRPr="0063121A">
        <w:rPr>
          <w:rFonts w:ascii="Times New Roman" w:hAnsi="Times New Roman"/>
          <w:szCs w:val="24"/>
        </w:rPr>
        <w:t xml:space="preserve">12 CFR </w:t>
      </w:r>
      <w:r w:rsidRPr="0063121A">
        <w:rPr>
          <w:rFonts w:ascii="Times New Roman" w:hAnsi="Times New Roman"/>
          <w:szCs w:val="24"/>
        </w:rPr>
        <w:t>100.2</w:t>
      </w:r>
    </w:p>
    <w:p w:rsidR="006B73EC" w:rsidRPr="0063121A" w:rsidRDefault="006B73EC">
      <w:pPr>
        <w:rPr>
          <w:rFonts w:ascii="Times New Roman" w:hAnsi="Times New Roman"/>
          <w:szCs w:val="24"/>
        </w:rPr>
      </w:pPr>
    </w:p>
    <w:p w:rsidR="006B73EC" w:rsidRPr="0063121A" w:rsidRDefault="00630859">
      <w:pPr>
        <w:pStyle w:val="ListParagraph"/>
        <w:numPr>
          <w:ilvl w:val="0"/>
          <w:numId w:val="4"/>
        </w:numPr>
        <w:tabs>
          <w:tab w:val="left" w:pos="-1440"/>
        </w:tabs>
        <w:ind w:hanging="720"/>
        <w:rPr>
          <w:rFonts w:ascii="Times New Roman" w:hAnsi="Times New Roman"/>
          <w:szCs w:val="24"/>
        </w:rPr>
      </w:pPr>
      <w:r w:rsidRPr="0063121A">
        <w:rPr>
          <w:rFonts w:ascii="Times New Roman" w:hAnsi="Times New Roman"/>
          <w:szCs w:val="24"/>
        </w:rPr>
        <w:t>Change of Corporate Title and Address</w:t>
      </w:r>
      <w:r w:rsidR="006B73EC" w:rsidRPr="0063121A">
        <w:rPr>
          <w:rFonts w:ascii="Times New Roman" w:hAnsi="Times New Roman"/>
          <w:szCs w:val="24"/>
        </w:rPr>
        <w:t xml:space="preserve"> – Federal law and OCC regulations require a national bank that changes its corporate title or address to inform the OCC of that change.  </w:t>
      </w:r>
      <w:r w:rsidR="009E0BDE" w:rsidRPr="0063121A">
        <w:rPr>
          <w:rFonts w:ascii="Times New Roman" w:hAnsi="Times New Roman"/>
          <w:szCs w:val="24"/>
        </w:rPr>
        <w:t>FSAs</w:t>
      </w:r>
      <w:r w:rsidR="006B73EC" w:rsidRPr="0063121A">
        <w:rPr>
          <w:rFonts w:ascii="Times New Roman" w:hAnsi="Times New Roman"/>
          <w:szCs w:val="24"/>
        </w:rPr>
        <w:t xml:space="preserve"> must </w:t>
      </w:r>
      <w:r w:rsidR="00232BCE" w:rsidRPr="0063121A">
        <w:rPr>
          <w:rFonts w:ascii="Times New Roman" w:hAnsi="Times New Roman"/>
          <w:szCs w:val="24"/>
        </w:rPr>
        <w:t xml:space="preserve">obtain </w:t>
      </w:r>
      <w:r w:rsidR="006B73EC" w:rsidRPr="0063121A">
        <w:rPr>
          <w:rFonts w:ascii="Times New Roman" w:hAnsi="Times New Roman"/>
          <w:szCs w:val="24"/>
        </w:rPr>
        <w:t>prior approval</w:t>
      </w:r>
      <w:r w:rsidR="00232BCE" w:rsidRPr="0063121A">
        <w:rPr>
          <w:rFonts w:ascii="Times New Roman" w:hAnsi="Times New Roman"/>
          <w:szCs w:val="24"/>
        </w:rPr>
        <w:t xml:space="preserve"> from the OCC</w:t>
      </w:r>
      <w:r w:rsidR="006B73EC" w:rsidRPr="0063121A">
        <w:rPr>
          <w:rFonts w:ascii="Times New Roman" w:hAnsi="Times New Roman"/>
          <w:szCs w:val="24"/>
        </w:rPr>
        <w:t xml:space="preserve">.  The filing serves as the OCC's primary method for gathering the information to keep the national bank </w:t>
      </w:r>
      <w:r w:rsidR="00232BCE" w:rsidRPr="0063121A">
        <w:rPr>
          <w:rFonts w:ascii="Times New Roman" w:hAnsi="Times New Roman"/>
          <w:szCs w:val="24"/>
        </w:rPr>
        <w:t xml:space="preserve">and FSA </w:t>
      </w:r>
      <w:r w:rsidR="006B73EC" w:rsidRPr="0063121A">
        <w:rPr>
          <w:rFonts w:ascii="Times New Roman" w:hAnsi="Times New Roman"/>
          <w:szCs w:val="24"/>
        </w:rPr>
        <w:t>database</w:t>
      </w:r>
      <w:r w:rsidR="00232BCE" w:rsidRPr="0063121A">
        <w:rPr>
          <w:rFonts w:ascii="Times New Roman" w:hAnsi="Times New Roman"/>
          <w:szCs w:val="24"/>
        </w:rPr>
        <w:t>s</w:t>
      </w:r>
      <w:r w:rsidR="006B73EC" w:rsidRPr="0063121A">
        <w:rPr>
          <w:rFonts w:ascii="Times New Roman" w:hAnsi="Times New Roman"/>
          <w:szCs w:val="24"/>
        </w:rPr>
        <w:t xml:space="preserve"> up to date.</w:t>
      </w:r>
    </w:p>
    <w:p w:rsidR="006B73EC" w:rsidRPr="0063121A" w:rsidRDefault="006B73EC">
      <w:pPr>
        <w:rPr>
          <w:rFonts w:ascii="Times New Roman" w:hAnsi="Times New Roman"/>
          <w:szCs w:val="24"/>
        </w:rPr>
      </w:pPr>
    </w:p>
    <w:p w:rsidR="006B73EC" w:rsidRPr="0063121A" w:rsidRDefault="006B73EC">
      <w:pPr>
        <w:rPr>
          <w:rFonts w:ascii="Times New Roman" w:hAnsi="Times New Roman"/>
          <w:szCs w:val="24"/>
        </w:rPr>
      </w:pPr>
      <w:r w:rsidRPr="0063121A">
        <w:rPr>
          <w:rFonts w:ascii="Times New Roman" w:hAnsi="Times New Roman"/>
          <w:szCs w:val="24"/>
        </w:rPr>
        <w:t>The following statutes and regulations apply:</w:t>
      </w:r>
    </w:p>
    <w:p w:rsidR="006B73EC" w:rsidRPr="0063121A" w:rsidRDefault="006B73EC">
      <w:pPr>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21a, 22, 30, 31, 93a, 161 and 481</w:t>
      </w:r>
    </w:p>
    <w:p w:rsidR="006B73EC" w:rsidRPr="0063121A" w:rsidRDefault="006B73EC">
      <w:pPr>
        <w:rPr>
          <w:rFonts w:ascii="Times New Roman" w:hAnsi="Times New Roman"/>
          <w:szCs w:val="24"/>
        </w:rPr>
      </w:pPr>
      <w:r w:rsidRPr="0063121A">
        <w:rPr>
          <w:rFonts w:ascii="Times New Roman" w:hAnsi="Times New Roman"/>
          <w:szCs w:val="24"/>
        </w:rPr>
        <w:t xml:space="preserve">Regulatory Authority:  12 CFR </w:t>
      </w:r>
      <w:r w:rsidR="002131C7" w:rsidRPr="0063121A">
        <w:rPr>
          <w:rFonts w:ascii="Times New Roman" w:hAnsi="Times New Roman"/>
          <w:szCs w:val="24"/>
        </w:rPr>
        <w:t xml:space="preserve">5.20, 5.31, 5.40, </w:t>
      </w:r>
      <w:r w:rsidRPr="0063121A">
        <w:rPr>
          <w:rFonts w:ascii="Times New Roman" w:hAnsi="Times New Roman"/>
          <w:szCs w:val="24"/>
        </w:rPr>
        <w:t>5.42</w:t>
      </w:r>
      <w:r w:rsidR="009B04E7" w:rsidRPr="0063121A">
        <w:rPr>
          <w:rFonts w:ascii="Times New Roman" w:hAnsi="Times New Roman"/>
          <w:szCs w:val="24"/>
        </w:rPr>
        <w:t xml:space="preserve">, </w:t>
      </w:r>
      <w:r w:rsidR="002131C7" w:rsidRPr="0063121A">
        <w:rPr>
          <w:rFonts w:ascii="Times New Roman" w:hAnsi="Times New Roman"/>
          <w:szCs w:val="24"/>
        </w:rPr>
        <w:t xml:space="preserve">and </w:t>
      </w:r>
      <w:r w:rsidRPr="0063121A">
        <w:rPr>
          <w:rFonts w:ascii="Times New Roman" w:hAnsi="Times New Roman"/>
          <w:szCs w:val="24"/>
        </w:rPr>
        <w:t>5.52</w:t>
      </w:r>
    </w:p>
    <w:p w:rsidR="006B73EC" w:rsidRPr="0063121A" w:rsidRDefault="006B73EC">
      <w:pPr>
        <w:rPr>
          <w:rFonts w:ascii="Times New Roman" w:hAnsi="Times New Roman"/>
          <w:szCs w:val="24"/>
        </w:rPr>
      </w:pPr>
    </w:p>
    <w:p w:rsidR="006B73EC" w:rsidRPr="0063121A" w:rsidRDefault="00630859">
      <w:pPr>
        <w:pStyle w:val="ListParagraph"/>
        <w:numPr>
          <w:ilvl w:val="0"/>
          <w:numId w:val="4"/>
        </w:numPr>
        <w:ind w:hanging="720"/>
        <w:rPr>
          <w:rFonts w:ascii="Times New Roman" w:hAnsi="Times New Roman"/>
          <w:szCs w:val="24"/>
        </w:rPr>
      </w:pPr>
      <w:r w:rsidRPr="0063121A">
        <w:rPr>
          <w:rFonts w:ascii="Times New Roman" w:hAnsi="Times New Roman"/>
          <w:szCs w:val="24"/>
        </w:rPr>
        <w:t>Management Interlocks</w:t>
      </w:r>
      <w:r w:rsidR="006B73EC" w:rsidRPr="0063121A">
        <w:rPr>
          <w:rFonts w:ascii="Times New Roman" w:hAnsi="Times New Roman"/>
          <w:szCs w:val="24"/>
        </w:rPr>
        <w:t xml:space="preserve"> – </w:t>
      </w:r>
      <w:r w:rsidR="00166DFD" w:rsidRPr="0063121A">
        <w:rPr>
          <w:rFonts w:ascii="Times New Roman" w:hAnsi="Times New Roman"/>
          <w:szCs w:val="24"/>
        </w:rPr>
        <w:t>National banks and FSAs may apply to the OCC for exemption from the prohibit</w:t>
      </w:r>
      <w:r w:rsidR="00391588" w:rsidRPr="0063121A">
        <w:rPr>
          <w:rFonts w:ascii="Times New Roman" w:hAnsi="Times New Roman"/>
          <w:szCs w:val="24"/>
        </w:rPr>
        <w:t>ions on management interlocks</w:t>
      </w:r>
      <w:r w:rsidR="006B73EC" w:rsidRPr="0063121A">
        <w:rPr>
          <w:rFonts w:ascii="Times New Roman" w:hAnsi="Times New Roman"/>
          <w:szCs w:val="24"/>
        </w:rPr>
        <w:t xml:space="preserve"> that would result in a monopoly or substantial lessening of competition.  The OCC needs the information </w:t>
      </w:r>
      <w:r w:rsidR="00391588" w:rsidRPr="0063121A">
        <w:rPr>
          <w:rFonts w:ascii="Times New Roman" w:hAnsi="Times New Roman"/>
          <w:szCs w:val="24"/>
        </w:rPr>
        <w:t xml:space="preserve">in the application </w:t>
      </w:r>
      <w:r w:rsidR="006B73EC" w:rsidRPr="0063121A">
        <w:rPr>
          <w:rFonts w:ascii="Times New Roman" w:hAnsi="Times New Roman"/>
          <w:szCs w:val="24"/>
        </w:rPr>
        <w:t>to grant</w:t>
      </w:r>
      <w:r w:rsidR="00391588" w:rsidRPr="0063121A">
        <w:rPr>
          <w:rFonts w:ascii="Times New Roman" w:hAnsi="Times New Roman"/>
          <w:szCs w:val="24"/>
        </w:rPr>
        <w:t xml:space="preserve"> appropriate</w:t>
      </w:r>
      <w:r w:rsidR="006B73EC" w:rsidRPr="0063121A">
        <w:rPr>
          <w:rFonts w:ascii="Times New Roman" w:hAnsi="Times New Roman"/>
          <w:szCs w:val="24"/>
        </w:rPr>
        <w:t xml:space="preserve"> exemptions that foster competition between unaffiliated institutions.</w:t>
      </w:r>
    </w:p>
    <w:p w:rsidR="006B73EC" w:rsidRPr="0063121A" w:rsidRDefault="006B73EC">
      <w:pPr>
        <w:rPr>
          <w:rFonts w:ascii="Times New Roman" w:hAnsi="Times New Roman"/>
          <w:szCs w:val="24"/>
        </w:rPr>
      </w:pPr>
    </w:p>
    <w:p w:rsidR="006B73EC" w:rsidRPr="0063121A" w:rsidRDefault="006B73EC">
      <w:pPr>
        <w:rPr>
          <w:rFonts w:ascii="Times New Roman" w:hAnsi="Times New Roman"/>
          <w:szCs w:val="24"/>
        </w:rPr>
      </w:pPr>
      <w:r w:rsidRPr="0063121A">
        <w:rPr>
          <w:rFonts w:ascii="Times New Roman" w:hAnsi="Times New Roman"/>
          <w:szCs w:val="24"/>
        </w:rPr>
        <w:t>The following statutes and regulations apply:</w:t>
      </w:r>
    </w:p>
    <w:p w:rsidR="006B73EC" w:rsidRPr="0063121A" w:rsidRDefault="006B73EC">
      <w:pPr>
        <w:rPr>
          <w:rFonts w:ascii="Times New Roman" w:hAnsi="Times New Roman"/>
          <w:szCs w:val="24"/>
        </w:rPr>
      </w:pPr>
      <w:r w:rsidRPr="0063121A">
        <w:rPr>
          <w:rFonts w:ascii="Times New Roman" w:hAnsi="Times New Roman"/>
          <w:szCs w:val="24"/>
        </w:rPr>
        <w:t>Federal Law:  1</w:t>
      </w:r>
      <w:r w:rsidR="009B04E7" w:rsidRPr="0063121A">
        <w:rPr>
          <w:rFonts w:ascii="Times New Roman" w:hAnsi="Times New Roman"/>
          <w:szCs w:val="24"/>
        </w:rPr>
        <w:t xml:space="preserve">2 </w:t>
      </w:r>
      <w:r w:rsidR="006650AB" w:rsidRPr="0063121A">
        <w:rPr>
          <w:rFonts w:ascii="Times New Roman" w:hAnsi="Times New Roman"/>
          <w:szCs w:val="24"/>
        </w:rPr>
        <w:t>U.S.C.</w:t>
      </w:r>
      <w:r w:rsidRPr="0063121A">
        <w:rPr>
          <w:rFonts w:ascii="Times New Roman" w:hAnsi="Times New Roman"/>
          <w:szCs w:val="24"/>
        </w:rPr>
        <w:t xml:space="preserve"> 3201-3208</w:t>
      </w:r>
    </w:p>
    <w:p w:rsidR="006B73EC" w:rsidRPr="0063121A" w:rsidRDefault="006B73EC">
      <w:pPr>
        <w:rPr>
          <w:rFonts w:ascii="Times New Roman" w:hAnsi="Times New Roman"/>
          <w:szCs w:val="24"/>
        </w:rPr>
      </w:pPr>
      <w:r w:rsidRPr="0063121A">
        <w:rPr>
          <w:rFonts w:ascii="Times New Roman" w:hAnsi="Times New Roman"/>
          <w:szCs w:val="24"/>
        </w:rPr>
        <w:t>Regulatory Authority:  12 CFR 26.6</w:t>
      </w:r>
      <w:r w:rsidR="009B04E7" w:rsidRPr="0063121A">
        <w:rPr>
          <w:rFonts w:ascii="Times New Roman" w:hAnsi="Times New Roman"/>
          <w:szCs w:val="24"/>
        </w:rPr>
        <w:t xml:space="preserve"> and </w:t>
      </w:r>
      <w:r w:rsidRPr="0063121A">
        <w:rPr>
          <w:rFonts w:ascii="Times New Roman" w:hAnsi="Times New Roman"/>
          <w:szCs w:val="24"/>
        </w:rPr>
        <w:t>Part 196</w:t>
      </w:r>
    </w:p>
    <w:p w:rsidR="006B73EC" w:rsidRPr="0063121A" w:rsidRDefault="006B73EC">
      <w:pPr>
        <w:rPr>
          <w:rFonts w:ascii="Times New Roman" w:hAnsi="Times New Roman"/>
          <w:szCs w:val="24"/>
        </w:rPr>
      </w:pPr>
    </w:p>
    <w:p w:rsidR="006B73EC" w:rsidRPr="0063121A" w:rsidRDefault="00630859">
      <w:pPr>
        <w:pStyle w:val="ListParagraph"/>
        <w:numPr>
          <w:ilvl w:val="0"/>
          <w:numId w:val="4"/>
        </w:numPr>
        <w:ind w:hanging="720"/>
        <w:rPr>
          <w:rFonts w:ascii="Times New Roman" w:hAnsi="Times New Roman"/>
          <w:szCs w:val="24"/>
        </w:rPr>
      </w:pPr>
      <w:r w:rsidRPr="0063121A">
        <w:rPr>
          <w:rFonts w:ascii="Times New Roman" w:hAnsi="Times New Roman"/>
          <w:szCs w:val="24"/>
        </w:rPr>
        <w:t>Customer Satisfaction Survey</w:t>
      </w:r>
      <w:r w:rsidR="006B73EC" w:rsidRPr="0063121A">
        <w:rPr>
          <w:rFonts w:ascii="Times New Roman" w:hAnsi="Times New Roman"/>
          <w:szCs w:val="24"/>
        </w:rPr>
        <w:t xml:space="preserve"> – This </w:t>
      </w:r>
      <w:r w:rsidR="00391588" w:rsidRPr="0063121A">
        <w:rPr>
          <w:rFonts w:ascii="Times New Roman" w:hAnsi="Times New Roman"/>
          <w:szCs w:val="24"/>
        </w:rPr>
        <w:t xml:space="preserve">survey </w:t>
      </w:r>
      <w:r w:rsidR="006B73EC" w:rsidRPr="0063121A">
        <w:rPr>
          <w:rFonts w:ascii="Times New Roman" w:hAnsi="Times New Roman"/>
          <w:szCs w:val="24"/>
        </w:rPr>
        <w:t xml:space="preserve">information is collected as part of the OCC’s quality assurance program.  The OCC </w:t>
      </w:r>
      <w:r w:rsidR="00391588" w:rsidRPr="0063121A">
        <w:rPr>
          <w:rFonts w:ascii="Times New Roman" w:hAnsi="Times New Roman"/>
          <w:szCs w:val="24"/>
        </w:rPr>
        <w:t>use</w:t>
      </w:r>
      <w:r w:rsidR="006B73EC" w:rsidRPr="0063121A">
        <w:rPr>
          <w:rFonts w:ascii="Times New Roman" w:hAnsi="Times New Roman"/>
          <w:szCs w:val="24"/>
        </w:rPr>
        <w:t>s this information to evaluate its efforts in meeting its continuing goal of providing the best service possible to individuals and banks that file corporate applications.  The OCC review</w:t>
      </w:r>
      <w:r w:rsidR="00391588" w:rsidRPr="0063121A">
        <w:rPr>
          <w:rFonts w:ascii="Times New Roman" w:hAnsi="Times New Roman"/>
          <w:szCs w:val="24"/>
        </w:rPr>
        <w:t>s</w:t>
      </w:r>
      <w:r w:rsidR="006B73EC" w:rsidRPr="0063121A">
        <w:rPr>
          <w:rFonts w:ascii="Times New Roman" w:hAnsi="Times New Roman"/>
          <w:szCs w:val="24"/>
        </w:rPr>
        <w:t xml:space="preserve"> each voluntary survey </w:t>
      </w:r>
      <w:r w:rsidR="00391588" w:rsidRPr="0063121A">
        <w:rPr>
          <w:rFonts w:ascii="Times New Roman" w:hAnsi="Times New Roman"/>
          <w:szCs w:val="24"/>
        </w:rPr>
        <w:t xml:space="preserve">returned by </w:t>
      </w:r>
      <w:r w:rsidR="006B73EC" w:rsidRPr="0063121A">
        <w:rPr>
          <w:rFonts w:ascii="Times New Roman" w:hAnsi="Times New Roman"/>
          <w:szCs w:val="24"/>
        </w:rPr>
        <w:t xml:space="preserve">an applicant </w:t>
      </w:r>
      <w:r w:rsidR="00391588" w:rsidRPr="0063121A">
        <w:rPr>
          <w:rFonts w:ascii="Times New Roman" w:hAnsi="Times New Roman"/>
          <w:szCs w:val="24"/>
        </w:rPr>
        <w:t xml:space="preserve">in order </w:t>
      </w:r>
      <w:r w:rsidR="006B73EC" w:rsidRPr="0063121A">
        <w:rPr>
          <w:rFonts w:ascii="Times New Roman" w:hAnsi="Times New Roman"/>
          <w:szCs w:val="24"/>
        </w:rPr>
        <w:t>to evaluate agency efforts to improve customer satisfaction and provide the best possible corporate activity services.</w:t>
      </w:r>
    </w:p>
    <w:p w:rsidR="006B73EC" w:rsidRPr="0063121A" w:rsidRDefault="006B73EC">
      <w:pPr>
        <w:rPr>
          <w:rFonts w:ascii="Times New Roman" w:hAnsi="Times New Roman"/>
          <w:szCs w:val="24"/>
        </w:rPr>
      </w:pPr>
    </w:p>
    <w:p w:rsidR="006B73EC" w:rsidRPr="0063121A" w:rsidRDefault="00630859">
      <w:pPr>
        <w:pStyle w:val="ListParagraph"/>
        <w:numPr>
          <w:ilvl w:val="0"/>
          <w:numId w:val="4"/>
        </w:numPr>
        <w:ind w:hanging="720"/>
        <w:rPr>
          <w:rFonts w:ascii="Times New Roman" w:hAnsi="Times New Roman"/>
          <w:szCs w:val="24"/>
        </w:rPr>
      </w:pPr>
      <w:r w:rsidRPr="0063121A">
        <w:rPr>
          <w:rFonts w:ascii="Times New Roman" w:hAnsi="Times New Roman"/>
          <w:szCs w:val="24"/>
        </w:rPr>
        <w:t>Change in Asset Composition</w:t>
      </w:r>
      <w:r w:rsidR="006B73EC" w:rsidRPr="0063121A">
        <w:rPr>
          <w:rFonts w:ascii="Times New Roman" w:hAnsi="Times New Roman"/>
          <w:szCs w:val="24"/>
        </w:rPr>
        <w:t xml:space="preserve"> – The OCC regulations require a national bank to obtain prior </w:t>
      </w:r>
      <w:r w:rsidR="006B73EC" w:rsidRPr="0063121A">
        <w:rPr>
          <w:rFonts w:ascii="Times New Roman" w:hAnsi="Times New Roman"/>
          <w:color w:val="000000"/>
          <w:szCs w:val="24"/>
        </w:rPr>
        <w:t xml:space="preserve">written approval for a change in the composition of all, or substantially all, of the bank’s assets either through the sale or other disposition of assets. </w:t>
      </w:r>
      <w:r w:rsidR="009A0E1D">
        <w:rPr>
          <w:rFonts w:ascii="Times New Roman" w:hAnsi="Times New Roman"/>
          <w:color w:val="000000"/>
          <w:szCs w:val="24"/>
        </w:rPr>
        <w:t xml:space="preserve"> </w:t>
      </w:r>
      <w:r w:rsidR="006B73EC" w:rsidRPr="0063121A">
        <w:rPr>
          <w:rFonts w:ascii="Times New Roman" w:hAnsi="Times New Roman"/>
          <w:color w:val="000000"/>
          <w:szCs w:val="24"/>
        </w:rPr>
        <w:t xml:space="preserve">Prior written approval also is required if a </w:t>
      </w:r>
      <w:r w:rsidR="00391588" w:rsidRPr="0063121A">
        <w:rPr>
          <w:rFonts w:ascii="Times New Roman" w:hAnsi="Times New Roman"/>
          <w:color w:val="000000"/>
          <w:szCs w:val="24"/>
        </w:rPr>
        <w:t xml:space="preserve">national </w:t>
      </w:r>
      <w:r w:rsidR="006B73EC" w:rsidRPr="0063121A">
        <w:rPr>
          <w:rFonts w:ascii="Times New Roman" w:hAnsi="Times New Roman"/>
          <w:color w:val="000000"/>
          <w:szCs w:val="24"/>
        </w:rPr>
        <w:t xml:space="preserve">bank, once having disposed of all or substantially all the assets, reactivates its operations through the subsequent purchase, acquisition, or other expansion of its operations. </w:t>
      </w:r>
      <w:r w:rsidR="004B402D">
        <w:rPr>
          <w:rFonts w:ascii="Times New Roman" w:hAnsi="Times New Roman"/>
          <w:color w:val="000000"/>
          <w:szCs w:val="24"/>
        </w:rPr>
        <w:t xml:space="preserve"> </w:t>
      </w:r>
      <w:r w:rsidR="006B73EC" w:rsidRPr="0063121A">
        <w:rPr>
          <w:rFonts w:ascii="Times New Roman" w:hAnsi="Times New Roman"/>
          <w:color w:val="000000"/>
          <w:szCs w:val="24"/>
        </w:rPr>
        <w:t xml:space="preserve">This includes acquiring assets by any means, including generating new assets through the bank’s own efforts. </w:t>
      </w:r>
      <w:r w:rsidR="006B73EC" w:rsidRPr="0063121A">
        <w:rPr>
          <w:rFonts w:ascii="Times New Roman" w:hAnsi="Times New Roman"/>
          <w:szCs w:val="24"/>
        </w:rPr>
        <w:t xml:space="preserve"> The OCC needs this information to </w:t>
      </w:r>
      <w:r w:rsidR="00391588" w:rsidRPr="0063121A">
        <w:rPr>
          <w:rFonts w:ascii="Times New Roman" w:hAnsi="Times New Roman"/>
          <w:szCs w:val="24"/>
        </w:rPr>
        <w:t xml:space="preserve">assess the impact of </w:t>
      </w:r>
      <w:r w:rsidR="006B73EC" w:rsidRPr="0063121A">
        <w:rPr>
          <w:rFonts w:ascii="Times New Roman" w:hAnsi="Times New Roman"/>
          <w:szCs w:val="24"/>
        </w:rPr>
        <w:t>the transaction</w:t>
      </w:r>
      <w:r w:rsidR="00391588" w:rsidRPr="0063121A">
        <w:rPr>
          <w:rFonts w:ascii="Times New Roman" w:hAnsi="Times New Roman"/>
          <w:szCs w:val="24"/>
        </w:rPr>
        <w:t xml:space="preserve"> </w:t>
      </w:r>
      <w:r w:rsidR="006B73EC" w:rsidRPr="0063121A">
        <w:rPr>
          <w:rFonts w:ascii="Times New Roman" w:hAnsi="Times New Roman"/>
          <w:szCs w:val="24"/>
        </w:rPr>
        <w:t xml:space="preserve">on the safety and soundness of the bank and </w:t>
      </w:r>
      <w:r w:rsidR="00391588" w:rsidRPr="0063121A">
        <w:rPr>
          <w:rFonts w:ascii="Times New Roman" w:hAnsi="Times New Roman"/>
          <w:szCs w:val="24"/>
        </w:rPr>
        <w:t xml:space="preserve">its </w:t>
      </w:r>
      <w:r w:rsidR="006B73EC" w:rsidRPr="0063121A">
        <w:rPr>
          <w:rFonts w:ascii="Times New Roman" w:hAnsi="Times New Roman"/>
          <w:szCs w:val="24"/>
        </w:rPr>
        <w:t>effect on the bank’s customers.</w:t>
      </w:r>
    </w:p>
    <w:p w:rsidR="006B73EC" w:rsidRPr="0063121A" w:rsidRDefault="006B73EC">
      <w:pPr>
        <w:rPr>
          <w:rFonts w:ascii="Times New Roman" w:hAnsi="Times New Roman"/>
          <w:szCs w:val="24"/>
        </w:rPr>
      </w:pPr>
    </w:p>
    <w:p w:rsidR="006B73EC" w:rsidRPr="0063121A" w:rsidRDefault="006B73EC">
      <w:pPr>
        <w:rPr>
          <w:rFonts w:ascii="Times New Roman" w:hAnsi="Times New Roman"/>
          <w:szCs w:val="24"/>
        </w:rPr>
      </w:pPr>
      <w:r w:rsidRPr="0063121A">
        <w:rPr>
          <w:rFonts w:ascii="Times New Roman" w:hAnsi="Times New Roman"/>
          <w:szCs w:val="24"/>
        </w:rPr>
        <w:t>The following</w:t>
      </w:r>
      <w:r w:rsidR="00981E48">
        <w:rPr>
          <w:rFonts w:ascii="Times New Roman" w:hAnsi="Times New Roman"/>
          <w:szCs w:val="24"/>
        </w:rPr>
        <w:t xml:space="preserve"> statutes and regulation apply</w:t>
      </w:r>
      <w:r w:rsidRPr="0063121A">
        <w:rPr>
          <w:rFonts w:ascii="Times New Roman" w:hAnsi="Times New Roman"/>
          <w:szCs w:val="24"/>
        </w:rPr>
        <w:t>:</w:t>
      </w:r>
    </w:p>
    <w:p w:rsidR="00C67945" w:rsidRPr="0063121A" w:rsidRDefault="00C67945">
      <w:pPr>
        <w:rPr>
          <w:rFonts w:ascii="Times New Roman" w:hAnsi="Times New Roman"/>
          <w:szCs w:val="24"/>
        </w:rPr>
      </w:pPr>
      <w:r w:rsidRPr="0063121A">
        <w:rPr>
          <w:rFonts w:ascii="Times New Roman" w:hAnsi="Times New Roman"/>
          <w:szCs w:val="24"/>
        </w:rPr>
        <w:t xml:space="preserve">Federal Law: 12 </w:t>
      </w:r>
      <w:r w:rsidR="006650AB" w:rsidRPr="0063121A">
        <w:rPr>
          <w:rFonts w:ascii="Times New Roman" w:hAnsi="Times New Roman"/>
          <w:szCs w:val="24"/>
        </w:rPr>
        <w:t>U.S.C.</w:t>
      </w:r>
      <w:r w:rsidRPr="0063121A">
        <w:rPr>
          <w:rFonts w:ascii="Times New Roman" w:hAnsi="Times New Roman"/>
          <w:szCs w:val="24"/>
        </w:rPr>
        <w:t xml:space="preserve"> 93a</w:t>
      </w:r>
      <w:r w:rsidR="00094D35" w:rsidRPr="0063121A">
        <w:rPr>
          <w:rFonts w:ascii="Times New Roman" w:hAnsi="Times New Roman"/>
          <w:szCs w:val="24"/>
        </w:rPr>
        <w:t xml:space="preserve"> and</w:t>
      </w:r>
      <w:r w:rsidRPr="0063121A">
        <w:rPr>
          <w:rFonts w:ascii="Times New Roman" w:hAnsi="Times New Roman"/>
          <w:szCs w:val="24"/>
        </w:rPr>
        <w:t xml:space="preserve"> 1818</w:t>
      </w:r>
    </w:p>
    <w:p w:rsidR="006B73EC" w:rsidRPr="0063121A" w:rsidRDefault="006B73EC">
      <w:pPr>
        <w:rPr>
          <w:rFonts w:ascii="Times New Roman" w:hAnsi="Times New Roman"/>
          <w:szCs w:val="24"/>
        </w:rPr>
      </w:pPr>
      <w:r w:rsidRPr="0063121A">
        <w:rPr>
          <w:rFonts w:ascii="Times New Roman" w:hAnsi="Times New Roman"/>
          <w:szCs w:val="24"/>
        </w:rPr>
        <w:t>Regulatory Authority:  12 CFR 5.53</w:t>
      </w:r>
    </w:p>
    <w:p w:rsidR="00630859" w:rsidRPr="0063121A" w:rsidRDefault="00630859">
      <w:pPr>
        <w:rPr>
          <w:rFonts w:ascii="Times New Roman" w:hAnsi="Times New Roman"/>
          <w:szCs w:val="24"/>
        </w:rPr>
      </w:pPr>
    </w:p>
    <w:p w:rsidR="00630859" w:rsidRPr="00EB11C5" w:rsidRDefault="000C0301" w:rsidP="00EB11C5">
      <w:pPr>
        <w:ind w:left="360"/>
        <w:rPr>
          <w:rFonts w:ascii="Times New Roman" w:hAnsi="Times New Roman"/>
          <w:b/>
          <w:i/>
          <w:szCs w:val="24"/>
        </w:rPr>
      </w:pPr>
      <w:r w:rsidRPr="00EB11C5">
        <w:rPr>
          <w:rFonts w:ascii="Times New Roman" w:hAnsi="Times New Roman"/>
          <w:b/>
          <w:i/>
          <w:szCs w:val="24"/>
        </w:rPr>
        <w:t xml:space="preserve">2.  </w:t>
      </w:r>
      <w:r w:rsidR="00630859" w:rsidRPr="00EB11C5">
        <w:rPr>
          <w:rFonts w:ascii="Times New Roman" w:hAnsi="Times New Roman"/>
          <w:b/>
          <w:i/>
          <w:szCs w:val="24"/>
        </w:rPr>
        <w:t>U</w:t>
      </w:r>
      <w:r w:rsidR="003C1529" w:rsidRPr="00EB11C5">
        <w:rPr>
          <w:rFonts w:ascii="Times New Roman" w:hAnsi="Times New Roman"/>
          <w:b/>
          <w:i/>
          <w:szCs w:val="24"/>
        </w:rPr>
        <w:t>se of the information:</w:t>
      </w:r>
    </w:p>
    <w:p w:rsidR="00F73CFE" w:rsidRPr="0063121A" w:rsidRDefault="00F73CFE">
      <w:pPr>
        <w:pStyle w:val="ListParagraph"/>
        <w:rPr>
          <w:rFonts w:ascii="Times New Roman" w:hAnsi="Times New Roman"/>
          <w:szCs w:val="24"/>
          <w:u w:val="single"/>
        </w:rPr>
      </w:pPr>
    </w:p>
    <w:p w:rsidR="00630859" w:rsidRPr="0063121A" w:rsidRDefault="00630859">
      <w:pPr>
        <w:rPr>
          <w:rFonts w:ascii="Times New Roman" w:hAnsi="Times New Roman"/>
          <w:szCs w:val="24"/>
        </w:rPr>
      </w:pPr>
      <w:r w:rsidRPr="0063121A">
        <w:rPr>
          <w:rFonts w:ascii="Times New Roman" w:hAnsi="Times New Roman"/>
          <w:szCs w:val="24"/>
        </w:rPr>
        <w:t>Bankers and other interested parties use the Manual to determine where and how to file an application and to identify the regulatory requirements affecting corporate changes.  Bankers, other interested persons, and OCC personnel use the Manual to further their understanding of the corporate activities filing processes and timeframes.  The Manual is the primary procedural guide for OCC personnel.</w:t>
      </w:r>
    </w:p>
    <w:p w:rsidR="00630859" w:rsidRPr="0063121A" w:rsidRDefault="00630859">
      <w:pPr>
        <w:rPr>
          <w:rFonts w:ascii="Times New Roman" w:hAnsi="Times New Roman"/>
          <w:szCs w:val="24"/>
        </w:rPr>
      </w:pPr>
    </w:p>
    <w:p w:rsidR="00630859" w:rsidRPr="0063121A" w:rsidRDefault="00630859">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Cs w:val="24"/>
        </w:rPr>
      </w:pPr>
      <w:r w:rsidRPr="0063121A">
        <w:rPr>
          <w:rFonts w:ascii="Times New Roman" w:hAnsi="Times New Roman"/>
          <w:szCs w:val="24"/>
        </w:rPr>
        <w:t xml:space="preserve">The information collected </w:t>
      </w:r>
      <w:r w:rsidR="00DE4054" w:rsidRPr="0063121A">
        <w:rPr>
          <w:rFonts w:ascii="Times New Roman" w:hAnsi="Times New Roman"/>
          <w:szCs w:val="24"/>
        </w:rPr>
        <w:t xml:space="preserve">in </w:t>
      </w:r>
      <w:r w:rsidRPr="0063121A">
        <w:rPr>
          <w:rFonts w:ascii="Times New Roman" w:hAnsi="Times New Roman"/>
          <w:szCs w:val="24"/>
        </w:rPr>
        <w:t>the notifications and forms assist</w:t>
      </w:r>
      <w:r w:rsidR="00DE4054" w:rsidRPr="0063121A">
        <w:rPr>
          <w:rFonts w:ascii="Times New Roman" w:hAnsi="Times New Roman"/>
          <w:szCs w:val="24"/>
        </w:rPr>
        <w:t>s</w:t>
      </w:r>
      <w:r w:rsidRPr="0063121A">
        <w:rPr>
          <w:rFonts w:ascii="Times New Roman" w:hAnsi="Times New Roman"/>
          <w:szCs w:val="24"/>
        </w:rPr>
        <w:t xml:space="preserve"> the </w:t>
      </w:r>
      <w:r w:rsidR="00DE4054" w:rsidRPr="0063121A">
        <w:rPr>
          <w:rFonts w:ascii="Times New Roman" w:hAnsi="Times New Roman"/>
          <w:szCs w:val="24"/>
        </w:rPr>
        <w:t>OCC</w:t>
      </w:r>
      <w:r w:rsidRPr="0063121A">
        <w:rPr>
          <w:rFonts w:ascii="Times New Roman" w:hAnsi="Times New Roman"/>
          <w:szCs w:val="24"/>
        </w:rPr>
        <w:t xml:space="preserve"> in fulfilling </w:t>
      </w:r>
      <w:r w:rsidR="00DE4054" w:rsidRPr="0063121A">
        <w:rPr>
          <w:rFonts w:ascii="Times New Roman" w:hAnsi="Times New Roman"/>
          <w:szCs w:val="24"/>
        </w:rPr>
        <w:t>its</w:t>
      </w:r>
      <w:r w:rsidR="00FA098D" w:rsidRPr="0063121A">
        <w:rPr>
          <w:rFonts w:ascii="Times New Roman" w:hAnsi="Times New Roman"/>
          <w:szCs w:val="24"/>
        </w:rPr>
        <w:t xml:space="preserve"> </w:t>
      </w:r>
      <w:r w:rsidRPr="0063121A">
        <w:rPr>
          <w:rFonts w:ascii="Times New Roman" w:hAnsi="Times New Roman"/>
          <w:szCs w:val="24"/>
        </w:rPr>
        <w:t>statutory responsibilit</w:t>
      </w:r>
      <w:r w:rsidR="00DE4054" w:rsidRPr="0063121A">
        <w:rPr>
          <w:rFonts w:ascii="Times New Roman" w:hAnsi="Times New Roman"/>
          <w:szCs w:val="24"/>
        </w:rPr>
        <w:t>y</w:t>
      </w:r>
      <w:r w:rsidRPr="0063121A">
        <w:rPr>
          <w:rFonts w:ascii="Times New Roman" w:hAnsi="Times New Roman"/>
          <w:szCs w:val="24"/>
        </w:rPr>
        <w:t xml:space="preserve"> as </w:t>
      </w:r>
      <w:r w:rsidR="00DE4054" w:rsidRPr="0063121A">
        <w:rPr>
          <w:rFonts w:ascii="Times New Roman" w:hAnsi="Times New Roman"/>
          <w:szCs w:val="24"/>
        </w:rPr>
        <w:t xml:space="preserve">a </w:t>
      </w:r>
      <w:r w:rsidRPr="0063121A">
        <w:rPr>
          <w:rFonts w:ascii="Times New Roman" w:hAnsi="Times New Roman"/>
          <w:szCs w:val="24"/>
        </w:rPr>
        <w:t xml:space="preserve">supervisor.  The regulatory agency uses the information to evaluate the controlling owners, senior officers, and directors of the insured depository institutions subject to </w:t>
      </w:r>
      <w:r w:rsidRPr="0063121A">
        <w:rPr>
          <w:rFonts w:ascii="Times New Roman" w:hAnsi="Times New Roman"/>
          <w:szCs w:val="24"/>
        </w:rPr>
        <w:lastRenderedPageBreak/>
        <w:t>their oversight.</w:t>
      </w:r>
    </w:p>
    <w:p w:rsidR="00630859" w:rsidRPr="0063121A" w:rsidRDefault="00630859">
      <w:pPr>
        <w:rPr>
          <w:rFonts w:ascii="Times New Roman" w:hAnsi="Times New Roman"/>
          <w:szCs w:val="24"/>
        </w:rPr>
      </w:pPr>
    </w:p>
    <w:p w:rsidR="00630859" w:rsidRPr="0063121A" w:rsidRDefault="00630859">
      <w:pPr>
        <w:rPr>
          <w:rFonts w:ascii="Times New Roman" w:hAnsi="Times New Roman"/>
          <w:szCs w:val="24"/>
        </w:rPr>
      </w:pPr>
      <w:r w:rsidRPr="0063121A">
        <w:rPr>
          <w:rFonts w:ascii="Times New Roman" w:hAnsi="Times New Roman"/>
          <w:szCs w:val="24"/>
        </w:rPr>
        <w:t>The uses of these collections of information are as follows:</w:t>
      </w:r>
    </w:p>
    <w:p w:rsidR="00630859" w:rsidRPr="0063121A" w:rsidRDefault="00630859">
      <w:pPr>
        <w:rPr>
          <w:rFonts w:ascii="Times New Roman" w:hAnsi="Times New Roman"/>
          <w:szCs w:val="24"/>
        </w:rPr>
      </w:pPr>
    </w:p>
    <w:p w:rsidR="00630859" w:rsidRPr="0063121A" w:rsidRDefault="00630859">
      <w:pPr>
        <w:pStyle w:val="ListParagraph"/>
        <w:numPr>
          <w:ilvl w:val="0"/>
          <w:numId w:val="5"/>
        </w:numPr>
        <w:ind w:hanging="720"/>
        <w:rPr>
          <w:rFonts w:ascii="Times New Roman" w:hAnsi="Times New Roman"/>
          <w:szCs w:val="24"/>
        </w:rPr>
      </w:pPr>
      <w:r w:rsidRPr="0063121A">
        <w:rPr>
          <w:rFonts w:ascii="Times New Roman" w:hAnsi="Times New Roman"/>
          <w:szCs w:val="24"/>
        </w:rPr>
        <w:t>Background Investigations</w:t>
      </w:r>
      <w:r w:rsidR="00287597" w:rsidRPr="0063121A">
        <w:rPr>
          <w:rFonts w:ascii="Times New Roman" w:hAnsi="Times New Roman"/>
          <w:szCs w:val="24"/>
        </w:rPr>
        <w:t>:</w:t>
      </w:r>
    </w:p>
    <w:p w:rsidR="00287597" w:rsidRPr="0063121A" w:rsidRDefault="00287597">
      <w:pPr>
        <w:rPr>
          <w:rFonts w:ascii="Times New Roman" w:hAnsi="Times New Roman"/>
          <w:szCs w:val="24"/>
        </w:rPr>
      </w:pPr>
    </w:p>
    <w:p w:rsidR="00287597" w:rsidRPr="0063121A" w:rsidRDefault="00287597">
      <w:pPr>
        <w:ind w:left="720"/>
        <w:rPr>
          <w:rFonts w:ascii="Times New Roman" w:hAnsi="Times New Roman"/>
          <w:szCs w:val="24"/>
        </w:rPr>
      </w:pPr>
      <w:r w:rsidRPr="0063121A">
        <w:rPr>
          <w:rFonts w:ascii="Times New Roman" w:hAnsi="Times New Roman"/>
          <w:szCs w:val="24"/>
        </w:rPr>
        <w:t>Interagency Biographical and Financial Report</w:t>
      </w:r>
      <w:r w:rsidR="001A4911" w:rsidRPr="0063121A">
        <w:rPr>
          <w:rFonts w:ascii="Times New Roman" w:hAnsi="Times New Roman"/>
          <w:szCs w:val="24"/>
        </w:rPr>
        <w:t xml:space="preserve"> – T</w:t>
      </w:r>
      <w:r w:rsidRPr="0063121A">
        <w:rPr>
          <w:rFonts w:ascii="Times New Roman" w:hAnsi="Times New Roman"/>
          <w:szCs w:val="24"/>
        </w:rPr>
        <w:t xml:space="preserve">he OCC uses the biographical information to evaluate the competence, experience, character, integrity, and financial ability of the persons proposed as organizers, senior executive officers, directors, or principal shareholders.  The OCC uses the financial information to evaluate the financial ability of persons proposed as organizers, executive officers, directors, or principal shareholders.  </w:t>
      </w:r>
    </w:p>
    <w:p w:rsidR="00287597" w:rsidRPr="0063121A" w:rsidRDefault="00287597">
      <w:pPr>
        <w:rPr>
          <w:rFonts w:ascii="Times New Roman" w:hAnsi="Times New Roman"/>
          <w:szCs w:val="24"/>
        </w:rPr>
      </w:pPr>
    </w:p>
    <w:p w:rsidR="00630859" w:rsidRPr="0063121A" w:rsidRDefault="00630859">
      <w:pPr>
        <w:pStyle w:val="ListParagraph"/>
        <w:numPr>
          <w:ilvl w:val="0"/>
          <w:numId w:val="5"/>
        </w:numPr>
        <w:tabs>
          <w:tab w:val="left" w:pos="720"/>
        </w:tabs>
        <w:ind w:hanging="720"/>
        <w:rPr>
          <w:rFonts w:ascii="Times New Roman" w:hAnsi="Times New Roman"/>
          <w:szCs w:val="24"/>
        </w:rPr>
      </w:pPr>
      <w:r w:rsidRPr="0063121A">
        <w:rPr>
          <w:rFonts w:ascii="Times New Roman" w:hAnsi="Times New Roman"/>
          <w:szCs w:val="24"/>
        </w:rPr>
        <w:t>Investment in Bank Premises</w:t>
      </w:r>
      <w:r w:rsidR="00287597" w:rsidRPr="0063121A">
        <w:rPr>
          <w:rFonts w:ascii="Times New Roman" w:hAnsi="Times New Roman"/>
          <w:szCs w:val="24"/>
        </w:rPr>
        <w:t xml:space="preserve"> – The OCC uses the application to determine whether to grant or deny a </w:t>
      </w:r>
      <w:r w:rsidR="00DE4054" w:rsidRPr="0063121A">
        <w:rPr>
          <w:rFonts w:ascii="Times New Roman" w:hAnsi="Times New Roman"/>
          <w:szCs w:val="24"/>
        </w:rPr>
        <w:t xml:space="preserve">national </w:t>
      </w:r>
      <w:r w:rsidR="00287597" w:rsidRPr="0063121A">
        <w:rPr>
          <w:rFonts w:ascii="Times New Roman" w:hAnsi="Times New Roman"/>
          <w:szCs w:val="24"/>
        </w:rPr>
        <w:t xml:space="preserve">bank’s request to invest </w:t>
      </w:r>
      <w:r w:rsidR="00DE4054" w:rsidRPr="0063121A">
        <w:rPr>
          <w:rFonts w:ascii="Times New Roman" w:hAnsi="Times New Roman"/>
          <w:szCs w:val="24"/>
        </w:rPr>
        <w:t xml:space="preserve">further </w:t>
      </w:r>
      <w:r w:rsidR="00287597" w:rsidRPr="0063121A">
        <w:rPr>
          <w:rFonts w:ascii="Times New Roman" w:hAnsi="Times New Roman"/>
          <w:szCs w:val="24"/>
        </w:rPr>
        <w:t xml:space="preserve">in </w:t>
      </w:r>
      <w:r w:rsidR="00DE4054" w:rsidRPr="0063121A">
        <w:rPr>
          <w:rFonts w:ascii="Times New Roman" w:hAnsi="Times New Roman"/>
          <w:szCs w:val="24"/>
        </w:rPr>
        <w:t xml:space="preserve">its </w:t>
      </w:r>
      <w:r w:rsidR="00287597" w:rsidRPr="0063121A">
        <w:rPr>
          <w:rFonts w:ascii="Times New Roman" w:hAnsi="Times New Roman"/>
          <w:szCs w:val="24"/>
        </w:rPr>
        <w:t>premises.  The OCC uses the notice to monitor and supervise an</w:t>
      </w:r>
      <w:r w:rsidR="00DE4054" w:rsidRPr="0063121A">
        <w:rPr>
          <w:rFonts w:ascii="Times New Roman" w:hAnsi="Times New Roman"/>
          <w:szCs w:val="24"/>
        </w:rPr>
        <w:t>y</w:t>
      </w:r>
      <w:r w:rsidR="00287597" w:rsidRPr="0063121A">
        <w:rPr>
          <w:rFonts w:ascii="Times New Roman" w:hAnsi="Times New Roman"/>
          <w:szCs w:val="24"/>
        </w:rPr>
        <w:t xml:space="preserve"> investment in bank premises over regulatory limits</w:t>
      </w:r>
      <w:r w:rsidR="00DE4054" w:rsidRPr="0063121A">
        <w:rPr>
          <w:rFonts w:ascii="Times New Roman" w:hAnsi="Times New Roman"/>
          <w:szCs w:val="24"/>
        </w:rPr>
        <w:t>.</w:t>
      </w:r>
    </w:p>
    <w:p w:rsidR="00287597" w:rsidRPr="0063121A" w:rsidRDefault="00287597">
      <w:pPr>
        <w:rPr>
          <w:rFonts w:ascii="Times New Roman" w:hAnsi="Times New Roman"/>
          <w:szCs w:val="24"/>
        </w:rPr>
      </w:pPr>
    </w:p>
    <w:p w:rsidR="00630859" w:rsidRPr="0063121A" w:rsidRDefault="00630859">
      <w:pPr>
        <w:pStyle w:val="ListParagraph"/>
        <w:numPr>
          <w:ilvl w:val="0"/>
          <w:numId w:val="5"/>
        </w:numPr>
        <w:ind w:hanging="720"/>
        <w:rPr>
          <w:rFonts w:ascii="Times New Roman" w:hAnsi="Times New Roman"/>
          <w:szCs w:val="24"/>
        </w:rPr>
      </w:pPr>
      <w:r w:rsidRPr="0063121A">
        <w:rPr>
          <w:rFonts w:ascii="Times New Roman" w:hAnsi="Times New Roman"/>
          <w:szCs w:val="24"/>
        </w:rPr>
        <w:t>Public Notice and Comments</w:t>
      </w:r>
      <w:r w:rsidR="000C6CCC">
        <w:rPr>
          <w:rFonts w:ascii="Times New Roman" w:hAnsi="Times New Roman"/>
          <w:szCs w:val="24"/>
        </w:rPr>
        <w:t xml:space="preserve"> – P</w:t>
      </w:r>
      <w:r w:rsidR="00287597" w:rsidRPr="0063121A">
        <w:rPr>
          <w:rFonts w:ascii="Times New Roman" w:hAnsi="Times New Roman"/>
          <w:szCs w:val="24"/>
        </w:rPr>
        <w:t xml:space="preserve">ublic and consumer groups use this public notice to determine if they wish to offer comments about a bank’s regulatory performance.  The OCC </w:t>
      </w:r>
      <w:r w:rsidR="001A4911" w:rsidRPr="0063121A">
        <w:rPr>
          <w:rFonts w:ascii="Times New Roman" w:hAnsi="Times New Roman"/>
          <w:szCs w:val="24"/>
        </w:rPr>
        <w:t xml:space="preserve">takes into consideration </w:t>
      </w:r>
      <w:r w:rsidR="00287597" w:rsidRPr="0063121A">
        <w:rPr>
          <w:rFonts w:ascii="Times New Roman" w:hAnsi="Times New Roman"/>
          <w:szCs w:val="24"/>
        </w:rPr>
        <w:t xml:space="preserve">comments submitted from the public </w:t>
      </w:r>
      <w:r w:rsidR="001A4911" w:rsidRPr="0063121A">
        <w:rPr>
          <w:rFonts w:ascii="Times New Roman" w:hAnsi="Times New Roman"/>
          <w:szCs w:val="24"/>
        </w:rPr>
        <w:t>in its decision making process</w:t>
      </w:r>
      <w:r w:rsidR="00287597" w:rsidRPr="0063121A">
        <w:rPr>
          <w:rFonts w:ascii="Times New Roman" w:hAnsi="Times New Roman"/>
          <w:szCs w:val="24"/>
        </w:rPr>
        <w:t>.</w:t>
      </w:r>
    </w:p>
    <w:p w:rsidR="00287597" w:rsidRPr="0063121A" w:rsidRDefault="00287597">
      <w:pPr>
        <w:pStyle w:val="ListParagraph"/>
        <w:rPr>
          <w:rFonts w:ascii="Times New Roman" w:hAnsi="Times New Roman"/>
          <w:szCs w:val="24"/>
        </w:rPr>
      </w:pPr>
    </w:p>
    <w:p w:rsidR="00287597" w:rsidRPr="0063121A" w:rsidRDefault="00630859">
      <w:pPr>
        <w:pStyle w:val="ListParagraph"/>
        <w:numPr>
          <w:ilvl w:val="0"/>
          <w:numId w:val="5"/>
        </w:numPr>
        <w:ind w:hanging="720"/>
        <w:rPr>
          <w:rFonts w:ascii="Times New Roman" w:hAnsi="Times New Roman"/>
          <w:szCs w:val="24"/>
        </w:rPr>
      </w:pPr>
      <w:r w:rsidRPr="0063121A">
        <w:rPr>
          <w:rFonts w:ascii="Times New Roman" w:hAnsi="Times New Roman"/>
          <w:szCs w:val="24"/>
        </w:rPr>
        <w:t>Charters</w:t>
      </w:r>
      <w:r w:rsidR="00287597" w:rsidRPr="0063121A">
        <w:rPr>
          <w:rFonts w:ascii="Times New Roman" w:hAnsi="Times New Roman"/>
          <w:szCs w:val="24"/>
        </w:rPr>
        <w:t xml:space="preserve"> – The OCC uses the application to determine whether to grant a request to organize a bank.  A group requesting approval to organize a</w:t>
      </w:r>
      <w:r w:rsidR="00DE4054" w:rsidRPr="0063121A">
        <w:rPr>
          <w:rFonts w:ascii="Times New Roman" w:hAnsi="Times New Roman"/>
          <w:szCs w:val="24"/>
        </w:rPr>
        <w:t xml:space="preserve"> bank </w:t>
      </w:r>
      <w:r w:rsidR="00287597" w:rsidRPr="0063121A">
        <w:rPr>
          <w:rFonts w:ascii="Times New Roman" w:hAnsi="Times New Roman"/>
          <w:szCs w:val="24"/>
        </w:rPr>
        <w:t>uses the sample application and business plan to ensure that they submit all information needed to evidence compliance with the laws cited in Item 1(d).  By analyzing the information submitted, OCC can make a decision based on whether all legal requirements are met and how changes affect the proposal.</w:t>
      </w:r>
    </w:p>
    <w:p w:rsidR="00287597" w:rsidRPr="0063121A" w:rsidRDefault="00287597">
      <w:pPr>
        <w:ind w:left="360"/>
        <w:rPr>
          <w:rFonts w:ascii="Times New Roman" w:hAnsi="Times New Roman"/>
          <w:szCs w:val="24"/>
        </w:rPr>
      </w:pPr>
    </w:p>
    <w:p w:rsidR="001A4911" w:rsidRPr="0063121A" w:rsidRDefault="001A4911">
      <w:pPr>
        <w:rPr>
          <w:rFonts w:ascii="Times New Roman" w:hAnsi="Times New Roman"/>
          <w:szCs w:val="24"/>
        </w:rPr>
      </w:pPr>
      <w:r w:rsidRPr="0063121A">
        <w:rPr>
          <w:rFonts w:ascii="Times New Roman" w:hAnsi="Times New Roman"/>
          <w:szCs w:val="24"/>
        </w:rPr>
        <w:t xml:space="preserve">The OCC uses the corporate organization submissions to ensure that all amendments are lawful and that the shareholders have authorized the necessary amendments.  Bankers use the sample charter, bylaws, resolutions, amendments, and certification of articles of association as models of how to advise the OCC of changes to </w:t>
      </w:r>
      <w:r w:rsidR="00DE4054" w:rsidRPr="0063121A">
        <w:rPr>
          <w:rFonts w:ascii="Times New Roman" w:hAnsi="Times New Roman"/>
          <w:szCs w:val="24"/>
        </w:rPr>
        <w:t xml:space="preserve">the </w:t>
      </w:r>
      <w:r w:rsidRPr="0063121A">
        <w:rPr>
          <w:rFonts w:ascii="Times New Roman" w:hAnsi="Times New Roman"/>
          <w:szCs w:val="24"/>
        </w:rPr>
        <w:t>articles of association, charter, or bylaws</w:t>
      </w:r>
      <w:r w:rsidR="00DE4054" w:rsidRPr="0063121A">
        <w:rPr>
          <w:rFonts w:ascii="Times New Roman" w:hAnsi="Times New Roman"/>
          <w:szCs w:val="24"/>
        </w:rPr>
        <w:t xml:space="preserve"> of a national bank or FSA</w:t>
      </w:r>
      <w:r w:rsidRPr="0063121A">
        <w:rPr>
          <w:rFonts w:ascii="Times New Roman" w:hAnsi="Times New Roman"/>
          <w:szCs w:val="24"/>
        </w:rPr>
        <w:t>.</w:t>
      </w:r>
    </w:p>
    <w:p w:rsidR="001A4911" w:rsidRPr="0063121A" w:rsidRDefault="001A4911">
      <w:pPr>
        <w:rPr>
          <w:rFonts w:ascii="Times New Roman" w:hAnsi="Times New Roman"/>
          <w:szCs w:val="24"/>
        </w:rPr>
      </w:pPr>
    </w:p>
    <w:p w:rsidR="00287597" w:rsidRPr="0063121A" w:rsidRDefault="00287597">
      <w:pPr>
        <w:rPr>
          <w:rFonts w:ascii="Times New Roman" w:hAnsi="Times New Roman"/>
          <w:szCs w:val="24"/>
        </w:rPr>
      </w:pPr>
      <w:r w:rsidRPr="0063121A">
        <w:rPr>
          <w:rFonts w:ascii="Times New Roman" w:hAnsi="Times New Roman"/>
          <w:szCs w:val="24"/>
        </w:rPr>
        <w:t>The OCC uses the waiver request letter to determine whether to grant a waiver to a banker</w:t>
      </w:r>
      <w:r w:rsidR="00426F54" w:rsidRPr="0063121A">
        <w:rPr>
          <w:rFonts w:ascii="Times New Roman" w:hAnsi="Times New Roman"/>
          <w:szCs w:val="24"/>
        </w:rPr>
        <w:t>’</w:t>
      </w:r>
      <w:r w:rsidRPr="0063121A">
        <w:rPr>
          <w:rFonts w:ascii="Times New Roman" w:hAnsi="Times New Roman"/>
          <w:szCs w:val="24"/>
        </w:rPr>
        <w:t>s bank.  The Manual requires the minimal amount of information necessary for the OCC to consider the request and render a decision.</w:t>
      </w:r>
    </w:p>
    <w:p w:rsidR="00287597" w:rsidRPr="0063121A" w:rsidRDefault="00287597">
      <w:pPr>
        <w:rPr>
          <w:rFonts w:ascii="Times New Roman" w:hAnsi="Times New Roman"/>
          <w:szCs w:val="24"/>
        </w:rPr>
      </w:pPr>
    </w:p>
    <w:p w:rsidR="00630859"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Conversions</w:t>
      </w:r>
      <w:r w:rsidR="00287597" w:rsidRPr="0063121A">
        <w:rPr>
          <w:rFonts w:ascii="Times New Roman" w:hAnsi="Times New Roman"/>
          <w:szCs w:val="24"/>
        </w:rPr>
        <w:t xml:space="preserve"> – The OCC uses the </w:t>
      </w:r>
      <w:r w:rsidR="001A4911" w:rsidRPr="0063121A">
        <w:rPr>
          <w:rFonts w:ascii="Times New Roman" w:hAnsi="Times New Roman"/>
          <w:szCs w:val="24"/>
        </w:rPr>
        <w:t>application</w:t>
      </w:r>
      <w:r w:rsidR="00287597" w:rsidRPr="0063121A">
        <w:rPr>
          <w:rFonts w:ascii="Times New Roman" w:hAnsi="Times New Roman"/>
          <w:szCs w:val="24"/>
        </w:rPr>
        <w:t xml:space="preserve"> to determine whether to grant or deny a financial institution’s request to convert to a national bank or FSA.</w:t>
      </w:r>
    </w:p>
    <w:p w:rsidR="00287597" w:rsidRPr="0063121A" w:rsidRDefault="00287597">
      <w:pPr>
        <w:rPr>
          <w:rFonts w:ascii="Times New Roman" w:hAnsi="Times New Roman"/>
          <w:szCs w:val="24"/>
        </w:rPr>
      </w:pPr>
    </w:p>
    <w:p w:rsidR="00E67E57" w:rsidRPr="0063121A" w:rsidRDefault="00E67E57">
      <w:pPr>
        <w:pStyle w:val="ListParagraph"/>
        <w:numPr>
          <w:ilvl w:val="0"/>
          <w:numId w:val="5"/>
        </w:numPr>
        <w:ind w:hanging="720"/>
        <w:rPr>
          <w:rFonts w:ascii="Times New Roman" w:hAnsi="Times New Roman"/>
          <w:szCs w:val="24"/>
        </w:rPr>
      </w:pPr>
      <w:r w:rsidRPr="0063121A">
        <w:rPr>
          <w:rFonts w:ascii="Times New Roman" w:hAnsi="Times New Roman"/>
          <w:szCs w:val="24"/>
        </w:rPr>
        <w:t>Federal</w:t>
      </w:r>
      <w:r w:rsidR="00091802" w:rsidRPr="0063121A">
        <w:rPr>
          <w:rFonts w:ascii="Times New Roman" w:hAnsi="Times New Roman"/>
          <w:szCs w:val="24"/>
        </w:rPr>
        <w:t xml:space="preserve"> </w:t>
      </w:r>
      <w:r w:rsidRPr="0063121A">
        <w:rPr>
          <w:rFonts w:ascii="Times New Roman" w:hAnsi="Times New Roman"/>
          <w:szCs w:val="24"/>
        </w:rPr>
        <w:t>Branches</w:t>
      </w:r>
      <w:r w:rsidR="00091802" w:rsidRPr="0063121A">
        <w:rPr>
          <w:rFonts w:ascii="Times New Roman" w:hAnsi="Times New Roman"/>
          <w:szCs w:val="24"/>
        </w:rPr>
        <w:t xml:space="preserve"> and Agencies</w:t>
      </w:r>
      <w:r w:rsidRPr="0063121A">
        <w:rPr>
          <w:rFonts w:ascii="Times New Roman" w:hAnsi="Times New Roman"/>
          <w:szCs w:val="24"/>
        </w:rPr>
        <w:t xml:space="preserve"> – The OCC uses the </w:t>
      </w:r>
      <w:r w:rsidR="00A12674" w:rsidRPr="0063121A">
        <w:rPr>
          <w:rFonts w:ascii="Times New Roman" w:hAnsi="Times New Roman"/>
          <w:szCs w:val="24"/>
        </w:rPr>
        <w:t>application</w:t>
      </w:r>
      <w:r w:rsidRPr="0063121A">
        <w:rPr>
          <w:rFonts w:ascii="Times New Roman" w:hAnsi="Times New Roman"/>
          <w:szCs w:val="24"/>
        </w:rPr>
        <w:t xml:space="preserve"> to decide whether to approve a request from a foreign bank to establish a Federal branch or agency or to make a </w:t>
      </w:r>
      <w:proofErr w:type="spellStart"/>
      <w:r w:rsidRPr="0063121A">
        <w:rPr>
          <w:rFonts w:ascii="Times New Roman" w:hAnsi="Times New Roman"/>
          <w:szCs w:val="24"/>
        </w:rPr>
        <w:t>noncontrolling</w:t>
      </w:r>
      <w:proofErr w:type="spellEnd"/>
      <w:r w:rsidRPr="0063121A">
        <w:rPr>
          <w:rFonts w:ascii="Times New Roman" w:hAnsi="Times New Roman"/>
          <w:szCs w:val="24"/>
        </w:rPr>
        <w:t xml:space="preserve"> equity investment.  The information enables the OCC to analyze factors </w:t>
      </w:r>
      <w:r w:rsidRPr="0063121A">
        <w:rPr>
          <w:rFonts w:ascii="Times New Roman" w:hAnsi="Times New Roman"/>
          <w:szCs w:val="24"/>
        </w:rPr>
        <w:lastRenderedPageBreak/>
        <w:t>such as proposed directors and principal officers, capital structure, the effects on competition, convenience and needs of the community, community reinvestment plans, and environmental impact.  Bankers use the samples as guides in the submission of required information.</w:t>
      </w:r>
    </w:p>
    <w:p w:rsidR="00E67E57" w:rsidRPr="0063121A" w:rsidRDefault="00E67E57">
      <w:pPr>
        <w:rPr>
          <w:rFonts w:ascii="Times New Roman" w:hAnsi="Times New Roman"/>
          <w:szCs w:val="24"/>
        </w:rPr>
      </w:pPr>
    </w:p>
    <w:p w:rsidR="00E67E57"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Branches and Relocations</w:t>
      </w:r>
      <w:r w:rsidR="00E67E57" w:rsidRPr="0063121A">
        <w:rPr>
          <w:rFonts w:ascii="Times New Roman" w:hAnsi="Times New Roman"/>
          <w:szCs w:val="24"/>
        </w:rPr>
        <w:t xml:space="preserve"> – The OCC uses the various branch applications and </w:t>
      </w:r>
      <w:r w:rsidR="001A4911" w:rsidRPr="0063121A">
        <w:rPr>
          <w:rFonts w:ascii="Times New Roman" w:hAnsi="Times New Roman"/>
          <w:szCs w:val="24"/>
        </w:rPr>
        <w:t xml:space="preserve">branch and </w:t>
      </w:r>
      <w:r w:rsidR="00E67E57" w:rsidRPr="0063121A">
        <w:rPr>
          <w:rFonts w:ascii="Times New Roman" w:hAnsi="Times New Roman"/>
          <w:szCs w:val="24"/>
        </w:rPr>
        <w:t>main office relocation</w:t>
      </w:r>
      <w:r w:rsidR="00234635">
        <w:rPr>
          <w:rFonts w:ascii="Times New Roman" w:hAnsi="Times New Roman"/>
          <w:szCs w:val="24"/>
        </w:rPr>
        <w:t xml:space="preserve"> application</w:t>
      </w:r>
      <w:r w:rsidR="00E67E57" w:rsidRPr="0063121A">
        <w:rPr>
          <w:rFonts w:ascii="Times New Roman" w:hAnsi="Times New Roman"/>
          <w:szCs w:val="24"/>
        </w:rPr>
        <w:t>s to evaluate the proposed expansion for legal and prudent purposes.</w:t>
      </w:r>
    </w:p>
    <w:p w:rsidR="00E67E57" w:rsidRPr="0063121A" w:rsidRDefault="00E67E57">
      <w:pPr>
        <w:rPr>
          <w:rFonts w:ascii="Times New Roman" w:hAnsi="Times New Roman"/>
          <w:szCs w:val="24"/>
        </w:rPr>
      </w:pPr>
    </w:p>
    <w:p w:rsidR="00E67E57"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Business Combinations and Failure Acquisitions</w:t>
      </w:r>
      <w:r w:rsidR="00E67E57" w:rsidRPr="0063121A">
        <w:rPr>
          <w:rFonts w:ascii="Times New Roman" w:hAnsi="Times New Roman"/>
          <w:szCs w:val="24"/>
        </w:rPr>
        <w:t xml:space="preserve"> – The OCC uses the various applications to decide whether to grant or deny </w:t>
      </w:r>
      <w:r w:rsidR="009E0BDE" w:rsidRPr="0063121A">
        <w:rPr>
          <w:rFonts w:ascii="Times New Roman" w:hAnsi="Times New Roman"/>
          <w:szCs w:val="24"/>
        </w:rPr>
        <w:t xml:space="preserve">a bank’s </w:t>
      </w:r>
      <w:r w:rsidR="00E67E57" w:rsidRPr="0063121A">
        <w:rPr>
          <w:rFonts w:ascii="Times New Roman" w:hAnsi="Times New Roman"/>
          <w:szCs w:val="24"/>
        </w:rPr>
        <w:t>proposal to combine with</w:t>
      </w:r>
      <w:r w:rsidR="001A4911" w:rsidRPr="0063121A">
        <w:rPr>
          <w:rFonts w:ascii="Times New Roman" w:hAnsi="Times New Roman"/>
          <w:szCs w:val="24"/>
        </w:rPr>
        <w:t xml:space="preserve"> or acquire</w:t>
      </w:r>
      <w:r w:rsidR="00E67E57" w:rsidRPr="0063121A">
        <w:rPr>
          <w:rFonts w:ascii="Times New Roman" w:hAnsi="Times New Roman"/>
          <w:szCs w:val="24"/>
        </w:rPr>
        <w:t xml:space="preserve"> another </w:t>
      </w:r>
      <w:r w:rsidR="009E0BDE" w:rsidRPr="0063121A">
        <w:rPr>
          <w:rFonts w:ascii="Times New Roman" w:hAnsi="Times New Roman"/>
          <w:szCs w:val="24"/>
        </w:rPr>
        <w:t>depository institution</w:t>
      </w:r>
      <w:r w:rsidR="00E67E57" w:rsidRPr="0063121A">
        <w:rPr>
          <w:rFonts w:ascii="Times New Roman" w:hAnsi="Times New Roman"/>
          <w:szCs w:val="24"/>
        </w:rPr>
        <w:t>.</w:t>
      </w:r>
    </w:p>
    <w:p w:rsidR="00E67E57" w:rsidRPr="0063121A" w:rsidRDefault="00E67E57">
      <w:pPr>
        <w:rPr>
          <w:rFonts w:ascii="Times New Roman" w:hAnsi="Times New Roman"/>
          <w:szCs w:val="24"/>
        </w:rPr>
      </w:pPr>
    </w:p>
    <w:p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Fiduciary Powers</w:t>
      </w:r>
      <w:r w:rsidR="00E67E57" w:rsidRPr="0063121A">
        <w:rPr>
          <w:rFonts w:ascii="Times New Roman" w:hAnsi="Times New Roman"/>
          <w:szCs w:val="24"/>
        </w:rPr>
        <w:t xml:space="preserve"> – The OCC uses the application letter to determine whether to grant or </w:t>
      </w:r>
      <w:r w:rsidR="007F79D2" w:rsidRPr="0063121A">
        <w:rPr>
          <w:rFonts w:ascii="Times New Roman" w:hAnsi="Times New Roman"/>
          <w:szCs w:val="24"/>
        </w:rPr>
        <w:t xml:space="preserve">deny </w:t>
      </w:r>
      <w:r w:rsidR="009E0BDE" w:rsidRPr="0063121A">
        <w:rPr>
          <w:rFonts w:ascii="Times New Roman" w:hAnsi="Times New Roman"/>
          <w:szCs w:val="24"/>
        </w:rPr>
        <w:t xml:space="preserve">a bank’s </w:t>
      </w:r>
      <w:r w:rsidR="00E67E57" w:rsidRPr="0063121A">
        <w:rPr>
          <w:rFonts w:ascii="Times New Roman" w:hAnsi="Times New Roman"/>
          <w:szCs w:val="24"/>
        </w:rPr>
        <w:t>request</w:t>
      </w:r>
      <w:r w:rsidR="003A1E63" w:rsidRPr="0063121A">
        <w:rPr>
          <w:rFonts w:ascii="Times New Roman" w:hAnsi="Times New Roman"/>
          <w:szCs w:val="24"/>
        </w:rPr>
        <w:t xml:space="preserve"> </w:t>
      </w:r>
      <w:r w:rsidR="00E67E57" w:rsidRPr="0063121A">
        <w:rPr>
          <w:rFonts w:ascii="Times New Roman" w:hAnsi="Times New Roman"/>
          <w:szCs w:val="24"/>
        </w:rPr>
        <w:t>to exercise fiduciary powers.</w:t>
      </w:r>
    </w:p>
    <w:p w:rsidR="00E67E57" w:rsidRPr="0063121A" w:rsidRDefault="00E67E57">
      <w:pPr>
        <w:pStyle w:val="ListParagraph"/>
        <w:rPr>
          <w:rFonts w:ascii="Times New Roman" w:hAnsi="Times New Roman"/>
          <w:szCs w:val="24"/>
        </w:rPr>
      </w:pPr>
    </w:p>
    <w:p w:rsidR="00091802" w:rsidRPr="0063121A" w:rsidRDefault="00091802">
      <w:pPr>
        <w:pStyle w:val="ListParagraph"/>
        <w:numPr>
          <w:ilvl w:val="0"/>
          <w:numId w:val="5"/>
        </w:numPr>
        <w:tabs>
          <w:tab w:val="left" w:pos="720"/>
        </w:tabs>
        <w:ind w:hanging="720"/>
        <w:rPr>
          <w:rFonts w:ascii="Times New Roman" w:hAnsi="Times New Roman"/>
          <w:szCs w:val="24"/>
        </w:rPr>
      </w:pPr>
      <w:r w:rsidRPr="0063121A">
        <w:rPr>
          <w:rFonts w:ascii="Times New Roman" w:hAnsi="Times New Roman"/>
          <w:szCs w:val="24"/>
        </w:rPr>
        <w:t>Investment in Subsidiaries and Equities</w:t>
      </w:r>
      <w:r w:rsidR="000678EA" w:rsidRPr="0063121A">
        <w:rPr>
          <w:rFonts w:ascii="Times New Roman" w:hAnsi="Times New Roman"/>
          <w:szCs w:val="24"/>
        </w:rPr>
        <w:t>:</w:t>
      </w:r>
    </w:p>
    <w:p w:rsidR="001A3AC1" w:rsidRPr="0063121A" w:rsidRDefault="001A3AC1">
      <w:pPr>
        <w:rPr>
          <w:rFonts w:ascii="Times New Roman" w:hAnsi="Times New Roman"/>
          <w:szCs w:val="24"/>
        </w:rPr>
      </w:pPr>
    </w:p>
    <w:p w:rsidR="00E67E57" w:rsidRPr="0063121A" w:rsidRDefault="000678EA" w:rsidP="00EB11C5">
      <w:pPr>
        <w:pStyle w:val="ListParagraph"/>
        <w:numPr>
          <w:ilvl w:val="0"/>
          <w:numId w:val="13"/>
        </w:numPr>
        <w:ind w:left="720" w:hanging="720"/>
        <w:rPr>
          <w:rFonts w:ascii="Times New Roman" w:hAnsi="Times New Roman"/>
          <w:szCs w:val="24"/>
        </w:rPr>
      </w:pPr>
      <w:r w:rsidRPr="0063121A">
        <w:rPr>
          <w:rFonts w:ascii="Times New Roman" w:hAnsi="Times New Roman"/>
          <w:szCs w:val="24"/>
        </w:rPr>
        <w:t xml:space="preserve">Operating and Financial Subsidiaries – The OCC uses the application or notice to determine if the proposed activity is permissible for national bank and </w:t>
      </w:r>
      <w:r w:rsidR="00F73CFE" w:rsidRPr="0063121A">
        <w:rPr>
          <w:rFonts w:ascii="Times New Roman" w:hAnsi="Times New Roman"/>
          <w:szCs w:val="24"/>
        </w:rPr>
        <w:t xml:space="preserve">FSA </w:t>
      </w:r>
      <w:r w:rsidR="001A3AC1" w:rsidRPr="0063121A">
        <w:rPr>
          <w:rFonts w:ascii="Times New Roman" w:hAnsi="Times New Roman"/>
          <w:szCs w:val="24"/>
        </w:rPr>
        <w:t>operating subsidiaries and national bank financial subsidiaries.</w:t>
      </w:r>
    </w:p>
    <w:p w:rsidR="001A3AC1" w:rsidRPr="0063121A" w:rsidRDefault="001A3AC1">
      <w:pPr>
        <w:rPr>
          <w:rFonts w:ascii="Times New Roman" w:hAnsi="Times New Roman"/>
          <w:szCs w:val="24"/>
        </w:rPr>
      </w:pPr>
    </w:p>
    <w:p w:rsidR="000678EA" w:rsidRPr="0063121A" w:rsidRDefault="000678EA" w:rsidP="00EB11C5">
      <w:pPr>
        <w:pStyle w:val="ListParagraph"/>
        <w:numPr>
          <w:ilvl w:val="0"/>
          <w:numId w:val="13"/>
        </w:numPr>
        <w:ind w:left="720" w:hanging="720"/>
        <w:rPr>
          <w:rFonts w:ascii="Times New Roman" w:hAnsi="Times New Roman"/>
          <w:szCs w:val="24"/>
        </w:rPr>
      </w:pPr>
      <w:r w:rsidRPr="0063121A">
        <w:rPr>
          <w:rFonts w:ascii="Times New Roman" w:hAnsi="Times New Roman"/>
          <w:szCs w:val="24"/>
        </w:rPr>
        <w:t>Bank Service Companies</w:t>
      </w:r>
      <w:r w:rsidR="001A3AC1" w:rsidRPr="0063121A">
        <w:rPr>
          <w:rFonts w:ascii="Times New Roman" w:hAnsi="Times New Roman"/>
          <w:szCs w:val="24"/>
        </w:rPr>
        <w:t xml:space="preserve"> – The OCC uses the </w:t>
      </w:r>
      <w:r w:rsidR="00A12674" w:rsidRPr="0063121A">
        <w:rPr>
          <w:rFonts w:ascii="Times New Roman" w:hAnsi="Times New Roman"/>
          <w:szCs w:val="24"/>
        </w:rPr>
        <w:t>application</w:t>
      </w:r>
      <w:r w:rsidR="001A3AC1" w:rsidRPr="0063121A">
        <w:rPr>
          <w:rFonts w:ascii="Times New Roman" w:hAnsi="Times New Roman"/>
          <w:szCs w:val="24"/>
        </w:rPr>
        <w:t xml:space="preserve"> to d</w:t>
      </w:r>
      <w:r w:rsidR="00FA1FA0" w:rsidRPr="0063121A">
        <w:rPr>
          <w:rFonts w:ascii="Times New Roman" w:hAnsi="Times New Roman"/>
          <w:szCs w:val="24"/>
        </w:rPr>
        <w:t xml:space="preserve">etermine if the national bank or Federal savings association’s </w:t>
      </w:r>
      <w:r w:rsidR="001A3AC1" w:rsidRPr="0063121A">
        <w:rPr>
          <w:rFonts w:ascii="Times New Roman" w:hAnsi="Times New Roman"/>
          <w:szCs w:val="24"/>
        </w:rPr>
        <w:t>investment in a bank service company is permissible.</w:t>
      </w:r>
    </w:p>
    <w:p w:rsidR="001A3AC1" w:rsidRPr="0063121A" w:rsidRDefault="001A3AC1">
      <w:pPr>
        <w:pStyle w:val="ListParagraph"/>
        <w:rPr>
          <w:rFonts w:ascii="Times New Roman" w:hAnsi="Times New Roman"/>
          <w:szCs w:val="24"/>
        </w:rPr>
      </w:pPr>
    </w:p>
    <w:p w:rsidR="000678EA" w:rsidRPr="0063121A" w:rsidRDefault="00151583" w:rsidP="00EB11C5">
      <w:pPr>
        <w:pStyle w:val="ListParagraph"/>
        <w:numPr>
          <w:ilvl w:val="0"/>
          <w:numId w:val="13"/>
        </w:numPr>
        <w:ind w:left="720" w:hanging="720"/>
        <w:rPr>
          <w:rFonts w:ascii="Times New Roman" w:hAnsi="Times New Roman"/>
          <w:szCs w:val="24"/>
        </w:rPr>
      </w:pPr>
      <w:r w:rsidRPr="0063121A">
        <w:rPr>
          <w:rFonts w:ascii="Times New Roman" w:hAnsi="Times New Roman"/>
          <w:szCs w:val="24"/>
        </w:rPr>
        <w:t>Investments</w:t>
      </w:r>
      <w:r w:rsidR="001A3AC1" w:rsidRPr="0063121A">
        <w:rPr>
          <w:rFonts w:ascii="Times New Roman" w:hAnsi="Times New Roman"/>
          <w:szCs w:val="24"/>
        </w:rPr>
        <w:t xml:space="preserve"> – The OCC uses the application or notice to determine if the proposed activity is authorized for national bank</w:t>
      </w:r>
      <w:r w:rsidR="00E06BB0" w:rsidRPr="0063121A">
        <w:rPr>
          <w:rFonts w:ascii="Times New Roman" w:hAnsi="Times New Roman"/>
          <w:szCs w:val="24"/>
        </w:rPr>
        <w:t>s</w:t>
      </w:r>
      <w:r w:rsidR="001A3AC1" w:rsidRPr="0063121A">
        <w:rPr>
          <w:rFonts w:ascii="Times New Roman" w:hAnsi="Times New Roman"/>
          <w:szCs w:val="24"/>
        </w:rPr>
        <w:t xml:space="preserve">, </w:t>
      </w:r>
      <w:r w:rsidR="00FA098D" w:rsidRPr="0063121A">
        <w:rPr>
          <w:rFonts w:ascii="Times New Roman" w:hAnsi="Times New Roman"/>
          <w:szCs w:val="24"/>
        </w:rPr>
        <w:t xml:space="preserve">Federal savings associations, </w:t>
      </w:r>
      <w:r w:rsidR="00E06BB0" w:rsidRPr="0063121A">
        <w:rPr>
          <w:rFonts w:ascii="Times New Roman" w:hAnsi="Times New Roman"/>
          <w:szCs w:val="24"/>
        </w:rPr>
        <w:t>F</w:t>
      </w:r>
      <w:r w:rsidR="001A3AC1" w:rsidRPr="0063121A">
        <w:rPr>
          <w:rFonts w:ascii="Times New Roman" w:hAnsi="Times New Roman"/>
          <w:szCs w:val="24"/>
        </w:rPr>
        <w:t>ederal branches and their subsidiaries.</w:t>
      </w:r>
    </w:p>
    <w:p w:rsidR="001A3AC1" w:rsidRPr="0063121A" w:rsidRDefault="001A3AC1">
      <w:pPr>
        <w:rPr>
          <w:rFonts w:ascii="Times New Roman" w:hAnsi="Times New Roman"/>
          <w:szCs w:val="24"/>
        </w:rPr>
      </w:pPr>
    </w:p>
    <w:p w:rsidR="001A3AC1" w:rsidRPr="0063121A" w:rsidRDefault="000678EA" w:rsidP="00EB11C5">
      <w:pPr>
        <w:pStyle w:val="ListParagraph"/>
        <w:numPr>
          <w:ilvl w:val="0"/>
          <w:numId w:val="13"/>
        </w:numPr>
        <w:tabs>
          <w:tab w:val="left" w:pos="-1440"/>
        </w:tabs>
        <w:ind w:left="720" w:hanging="720"/>
        <w:rPr>
          <w:rFonts w:ascii="Times New Roman" w:hAnsi="Times New Roman"/>
          <w:szCs w:val="24"/>
        </w:rPr>
      </w:pPr>
      <w:r w:rsidRPr="0063121A">
        <w:rPr>
          <w:rFonts w:ascii="Times New Roman" w:hAnsi="Times New Roman"/>
          <w:szCs w:val="24"/>
        </w:rPr>
        <w:t>Thrift Service Corporations</w:t>
      </w:r>
      <w:r w:rsidR="001A3AC1" w:rsidRPr="0063121A">
        <w:rPr>
          <w:rFonts w:ascii="Times New Roman" w:hAnsi="Times New Roman"/>
          <w:szCs w:val="24"/>
        </w:rPr>
        <w:t xml:space="preserve"> – The OCC uses the application or notice to determine if the </w:t>
      </w:r>
      <w:r w:rsidR="00E06BB0" w:rsidRPr="0063121A">
        <w:rPr>
          <w:rFonts w:ascii="Times New Roman" w:hAnsi="Times New Roman"/>
          <w:szCs w:val="24"/>
        </w:rPr>
        <w:t>FSA</w:t>
      </w:r>
      <w:r w:rsidR="001A3AC1" w:rsidRPr="0063121A">
        <w:rPr>
          <w:rFonts w:ascii="Times New Roman" w:hAnsi="Times New Roman"/>
          <w:szCs w:val="24"/>
        </w:rPr>
        <w:t>’s investment in a service corporation and the activity of the service corporation are permissible.</w:t>
      </w:r>
    </w:p>
    <w:p w:rsidR="001A3AC1" w:rsidRPr="0063121A" w:rsidRDefault="001A3AC1">
      <w:pPr>
        <w:rPr>
          <w:rFonts w:ascii="Times New Roman" w:hAnsi="Times New Roman"/>
          <w:szCs w:val="24"/>
        </w:rPr>
      </w:pPr>
    </w:p>
    <w:p w:rsidR="001A3AC1" w:rsidRPr="0063121A" w:rsidRDefault="000678EA" w:rsidP="00EB11C5">
      <w:pPr>
        <w:pStyle w:val="ListParagraph"/>
        <w:numPr>
          <w:ilvl w:val="0"/>
          <w:numId w:val="13"/>
        </w:numPr>
        <w:ind w:left="720" w:hanging="720"/>
        <w:rPr>
          <w:rFonts w:ascii="Times New Roman" w:hAnsi="Times New Roman"/>
          <w:szCs w:val="24"/>
        </w:rPr>
      </w:pPr>
      <w:r w:rsidRPr="0063121A">
        <w:rPr>
          <w:rFonts w:ascii="Times New Roman" w:hAnsi="Times New Roman"/>
          <w:szCs w:val="24"/>
        </w:rPr>
        <w:t>Annual Report</w:t>
      </w:r>
      <w:r w:rsidR="001A3AC1" w:rsidRPr="0063121A">
        <w:rPr>
          <w:rFonts w:ascii="Times New Roman" w:hAnsi="Times New Roman"/>
          <w:szCs w:val="24"/>
        </w:rPr>
        <w:t xml:space="preserve"> – The OCC uses the Annual </w:t>
      </w:r>
      <w:r w:rsidR="00FA098D" w:rsidRPr="0063121A">
        <w:rPr>
          <w:rFonts w:ascii="Times New Roman" w:hAnsi="Times New Roman"/>
          <w:szCs w:val="24"/>
        </w:rPr>
        <w:t>S</w:t>
      </w:r>
      <w:r w:rsidR="001A3AC1" w:rsidRPr="0063121A">
        <w:rPr>
          <w:rFonts w:ascii="Times New Roman" w:hAnsi="Times New Roman"/>
          <w:szCs w:val="24"/>
        </w:rPr>
        <w:t>ubsidiary Report to assist consumers (the public) in determining if an entity is an operating subsidiary of a national bank</w:t>
      </w:r>
      <w:r w:rsidR="00FA098D" w:rsidRPr="0063121A">
        <w:rPr>
          <w:rFonts w:ascii="Times New Roman" w:hAnsi="Times New Roman"/>
          <w:szCs w:val="24"/>
        </w:rPr>
        <w:t xml:space="preserve"> </w:t>
      </w:r>
      <w:r w:rsidR="00FA1FA0" w:rsidRPr="0063121A">
        <w:rPr>
          <w:rFonts w:ascii="Times New Roman" w:hAnsi="Times New Roman"/>
          <w:szCs w:val="24"/>
        </w:rPr>
        <w:t>and</w:t>
      </w:r>
      <w:r w:rsidR="001A3AC1" w:rsidRPr="0063121A">
        <w:rPr>
          <w:rFonts w:ascii="Times New Roman" w:hAnsi="Times New Roman"/>
          <w:szCs w:val="24"/>
        </w:rPr>
        <w:t xml:space="preserve"> thus is supervised by the OCC.</w:t>
      </w:r>
    </w:p>
    <w:p w:rsidR="001A3AC1" w:rsidRPr="0063121A" w:rsidRDefault="001A3AC1">
      <w:pPr>
        <w:rPr>
          <w:rFonts w:ascii="Times New Roman" w:hAnsi="Times New Roman"/>
          <w:szCs w:val="24"/>
        </w:rPr>
      </w:pPr>
    </w:p>
    <w:p w:rsidR="001A3AC1" w:rsidRPr="0063121A" w:rsidRDefault="00091802">
      <w:pPr>
        <w:pStyle w:val="ListParagraph"/>
        <w:keepNext/>
        <w:keepLines/>
        <w:widowControl/>
        <w:numPr>
          <w:ilvl w:val="0"/>
          <w:numId w:val="5"/>
        </w:numPr>
        <w:ind w:hanging="720"/>
        <w:rPr>
          <w:rFonts w:ascii="Times New Roman" w:hAnsi="Times New Roman"/>
          <w:szCs w:val="24"/>
          <w:u w:val="single"/>
        </w:rPr>
      </w:pPr>
      <w:r w:rsidRPr="0063121A">
        <w:rPr>
          <w:rFonts w:ascii="Times New Roman" w:hAnsi="Times New Roman"/>
          <w:szCs w:val="24"/>
        </w:rPr>
        <w:t>Branch Closings</w:t>
      </w:r>
      <w:r w:rsidR="001A3AC1" w:rsidRPr="0063121A">
        <w:rPr>
          <w:rFonts w:ascii="Times New Roman" w:hAnsi="Times New Roman"/>
          <w:szCs w:val="24"/>
        </w:rPr>
        <w:t xml:space="preserve"> – The OCC uses the notice to update its listing of the number of branch offices operated by banks and to test compliance with certain statutory requirements, such as the Community Reinvestment Act (CRA), which must be met before the OCC can approve various types of corporate activities.  </w:t>
      </w:r>
    </w:p>
    <w:p w:rsidR="001A3AC1" w:rsidRPr="0063121A" w:rsidRDefault="001A3AC1">
      <w:pPr>
        <w:keepNext/>
        <w:keepLines/>
        <w:widowControl/>
        <w:rPr>
          <w:rFonts w:ascii="Times New Roman" w:hAnsi="Times New Roman"/>
          <w:szCs w:val="24"/>
          <w:u w:val="single"/>
        </w:rPr>
      </w:pPr>
    </w:p>
    <w:p w:rsidR="00091802" w:rsidRPr="0063121A" w:rsidRDefault="00A12674">
      <w:pPr>
        <w:pStyle w:val="ListParagraph"/>
        <w:numPr>
          <w:ilvl w:val="0"/>
          <w:numId w:val="5"/>
        </w:numPr>
        <w:ind w:hanging="720"/>
        <w:rPr>
          <w:rFonts w:ascii="Times New Roman" w:hAnsi="Times New Roman"/>
          <w:szCs w:val="24"/>
        </w:rPr>
      </w:pPr>
      <w:r w:rsidRPr="0063121A">
        <w:rPr>
          <w:rFonts w:ascii="Times New Roman" w:hAnsi="Times New Roman"/>
          <w:szCs w:val="24"/>
        </w:rPr>
        <w:t>Termination</w:t>
      </w:r>
      <w:r w:rsidR="00091802" w:rsidRPr="0063121A">
        <w:rPr>
          <w:rFonts w:ascii="Times New Roman" w:hAnsi="Times New Roman"/>
          <w:szCs w:val="24"/>
        </w:rPr>
        <w:t xml:space="preserve"> of National Bank </w:t>
      </w:r>
      <w:r w:rsidR="00FA098D" w:rsidRPr="0063121A">
        <w:rPr>
          <w:rFonts w:ascii="Times New Roman" w:hAnsi="Times New Roman"/>
          <w:szCs w:val="24"/>
        </w:rPr>
        <w:t xml:space="preserve">or FSA </w:t>
      </w:r>
      <w:r w:rsidR="00091802" w:rsidRPr="0063121A">
        <w:rPr>
          <w:rFonts w:ascii="Times New Roman" w:hAnsi="Times New Roman"/>
          <w:szCs w:val="24"/>
        </w:rPr>
        <w:t>Charter</w:t>
      </w:r>
      <w:r w:rsidR="001A3AC1" w:rsidRPr="0063121A">
        <w:rPr>
          <w:rFonts w:ascii="Times New Roman" w:hAnsi="Times New Roman"/>
          <w:szCs w:val="24"/>
        </w:rPr>
        <w:t xml:space="preserve"> – The OCC uses the termination notice to monitor the </w:t>
      </w:r>
      <w:r w:rsidRPr="0063121A">
        <w:rPr>
          <w:rFonts w:ascii="Times New Roman" w:hAnsi="Times New Roman"/>
          <w:szCs w:val="24"/>
        </w:rPr>
        <w:t>orderly</w:t>
      </w:r>
      <w:r w:rsidR="001A3AC1" w:rsidRPr="0063121A">
        <w:rPr>
          <w:rFonts w:ascii="Times New Roman" w:hAnsi="Times New Roman"/>
          <w:szCs w:val="24"/>
        </w:rPr>
        <w:t xml:space="preserve"> closing </w:t>
      </w:r>
      <w:r w:rsidR="001A4911" w:rsidRPr="0063121A">
        <w:rPr>
          <w:rFonts w:ascii="Times New Roman" w:hAnsi="Times New Roman"/>
          <w:szCs w:val="24"/>
        </w:rPr>
        <w:t xml:space="preserve">or charter conversion </w:t>
      </w:r>
      <w:r w:rsidR="001A3AC1" w:rsidRPr="0063121A">
        <w:rPr>
          <w:rFonts w:ascii="Times New Roman" w:hAnsi="Times New Roman"/>
          <w:szCs w:val="24"/>
        </w:rPr>
        <w:t>of a national bank</w:t>
      </w:r>
      <w:r w:rsidR="00FA098D" w:rsidRPr="0063121A">
        <w:rPr>
          <w:rFonts w:ascii="Times New Roman" w:hAnsi="Times New Roman"/>
          <w:szCs w:val="24"/>
        </w:rPr>
        <w:t xml:space="preserve"> or FSA</w:t>
      </w:r>
      <w:r w:rsidR="001A3AC1" w:rsidRPr="0063121A">
        <w:rPr>
          <w:rFonts w:ascii="Times New Roman" w:hAnsi="Times New Roman"/>
          <w:szCs w:val="24"/>
        </w:rPr>
        <w:t>.</w:t>
      </w:r>
    </w:p>
    <w:p w:rsidR="001A3AC1" w:rsidRPr="0063121A" w:rsidRDefault="001A3AC1">
      <w:pPr>
        <w:pStyle w:val="ListParagraph"/>
        <w:rPr>
          <w:rFonts w:ascii="Times New Roman" w:hAnsi="Times New Roman"/>
          <w:szCs w:val="24"/>
        </w:rPr>
      </w:pPr>
    </w:p>
    <w:p w:rsidR="00743BDA"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lastRenderedPageBreak/>
        <w:t>Capital and Dividends; Subordinated Debt</w:t>
      </w:r>
      <w:r w:rsidR="00743BDA" w:rsidRPr="0063121A">
        <w:rPr>
          <w:rFonts w:ascii="Times New Roman" w:hAnsi="Times New Roman"/>
          <w:szCs w:val="24"/>
        </w:rPr>
        <w:t xml:space="preserve"> – The OCC uses the application to determine whether to grant or deny a request to change capital.  The OCC uses the various notifications to determine that the change occurred and </w:t>
      </w:r>
      <w:r w:rsidR="00846AAD">
        <w:rPr>
          <w:rFonts w:ascii="Times New Roman" w:hAnsi="Times New Roman"/>
          <w:szCs w:val="24"/>
        </w:rPr>
        <w:t xml:space="preserve">whether it </w:t>
      </w:r>
      <w:r w:rsidR="00743BDA" w:rsidRPr="0063121A">
        <w:rPr>
          <w:rFonts w:ascii="Times New Roman" w:hAnsi="Times New Roman"/>
          <w:szCs w:val="24"/>
        </w:rPr>
        <w:t>complied with legal and regulatory requirements.</w:t>
      </w:r>
    </w:p>
    <w:p w:rsidR="00743BDA" w:rsidRPr="0063121A" w:rsidRDefault="00743BDA">
      <w:pPr>
        <w:rPr>
          <w:rFonts w:ascii="Times New Roman" w:hAnsi="Times New Roman"/>
          <w:szCs w:val="24"/>
        </w:rPr>
      </w:pPr>
    </w:p>
    <w:p w:rsidR="00743BDA"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Change in Control</w:t>
      </w:r>
      <w:r w:rsidR="00743BDA" w:rsidRPr="0063121A">
        <w:rPr>
          <w:rFonts w:ascii="Times New Roman" w:hAnsi="Times New Roman"/>
          <w:szCs w:val="24"/>
        </w:rPr>
        <w:t xml:space="preserve"> – The OCC uses the n</w:t>
      </w:r>
      <w:r w:rsidR="00232AFB">
        <w:rPr>
          <w:rFonts w:ascii="Times New Roman" w:hAnsi="Times New Roman"/>
          <w:szCs w:val="24"/>
        </w:rPr>
        <w:t>otice to decide whether to approve</w:t>
      </w:r>
      <w:r w:rsidR="00743BDA" w:rsidRPr="0063121A">
        <w:rPr>
          <w:rFonts w:ascii="Times New Roman" w:hAnsi="Times New Roman"/>
          <w:szCs w:val="24"/>
        </w:rPr>
        <w:t xml:space="preserve"> or disapprove a proposed acquisition, using the regulatory decision criteria</w:t>
      </w:r>
      <w:r w:rsidR="005C23A1">
        <w:rPr>
          <w:rFonts w:ascii="Times New Roman" w:hAnsi="Times New Roman"/>
          <w:szCs w:val="24"/>
        </w:rPr>
        <w:t>,</w:t>
      </w:r>
      <w:r w:rsidR="00743BDA" w:rsidRPr="0063121A">
        <w:rPr>
          <w:rFonts w:ascii="Times New Roman" w:hAnsi="Times New Roman"/>
          <w:szCs w:val="24"/>
        </w:rPr>
        <w:t xml:space="preserve"> including future prospects.  </w:t>
      </w:r>
    </w:p>
    <w:p w:rsidR="00743BDA" w:rsidRPr="0063121A" w:rsidRDefault="00743BDA">
      <w:pPr>
        <w:rPr>
          <w:rFonts w:ascii="Times New Roman" w:hAnsi="Times New Roman"/>
          <w:szCs w:val="24"/>
        </w:rPr>
      </w:pPr>
    </w:p>
    <w:p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 xml:space="preserve">Change in Chief Executive </w:t>
      </w:r>
      <w:r w:rsidR="00743BDA" w:rsidRPr="0063121A">
        <w:rPr>
          <w:rFonts w:ascii="Times New Roman" w:hAnsi="Times New Roman"/>
          <w:szCs w:val="24"/>
        </w:rPr>
        <w:t>Officer</w:t>
      </w:r>
      <w:r w:rsidRPr="0063121A">
        <w:rPr>
          <w:rFonts w:ascii="Times New Roman" w:hAnsi="Times New Roman"/>
          <w:szCs w:val="24"/>
        </w:rPr>
        <w:t xml:space="preserve"> or Director</w:t>
      </w:r>
      <w:r w:rsidR="00743BDA" w:rsidRPr="0063121A">
        <w:rPr>
          <w:rFonts w:ascii="Times New Roman" w:hAnsi="Times New Roman"/>
          <w:szCs w:val="24"/>
        </w:rPr>
        <w:t xml:space="preserve"> – The OCC uses the notice to monitor any change in management officials or members of the board of directors subsequent to a change in control.</w:t>
      </w:r>
    </w:p>
    <w:p w:rsidR="00743BDA" w:rsidRPr="0063121A" w:rsidRDefault="00743BDA">
      <w:pPr>
        <w:rPr>
          <w:rFonts w:ascii="Times New Roman" w:hAnsi="Times New Roman"/>
          <w:szCs w:val="24"/>
        </w:rPr>
      </w:pPr>
    </w:p>
    <w:p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Director Waivers</w:t>
      </w:r>
      <w:r w:rsidR="00743BDA" w:rsidRPr="0063121A">
        <w:rPr>
          <w:rFonts w:ascii="Times New Roman" w:hAnsi="Times New Roman"/>
          <w:szCs w:val="24"/>
        </w:rPr>
        <w:t xml:space="preserve"> – The OCC uses the notice to determine whether to grant a request for a waiver of the requirement</w:t>
      </w:r>
      <w:r w:rsidR="00075E47" w:rsidRPr="0063121A">
        <w:rPr>
          <w:rFonts w:ascii="Times New Roman" w:hAnsi="Times New Roman"/>
          <w:szCs w:val="24"/>
        </w:rPr>
        <w:t>s</w:t>
      </w:r>
      <w:r w:rsidR="00743BDA" w:rsidRPr="0063121A">
        <w:rPr>
          <w:rFonts w:ascii="Times New Roman" w:hAnsi="Times New Roman"/>
          <w:szCs w:val="24"/>
        </w:rPr>
        <w:t>.</w:t>
      </w:r>
    </w:p>
    <w:p w:rsidR="00743BDA" w:rsidRPr="0063121A" w:rsidRDefault="00743BDA">
      <w:pPr>
        <w:rPr>
          <w:rFonts w:ascii="Times New Roman" w:hAnsi="Times New Roman"/>
          <w:szCs w:val="24"/>
        </w:rPr>
      </w:pPr>
    </w:p>
    <w:p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Change of Corporate Title and Address</w:t>
      </w:r>
      <w:r w:rsidR="00743BDA" w:rsidRPr="0063121A">
        <w:rPr>
          <w:rFonts w:ascii="Times New Roman" w:hAnsi="Times New Roman"/>
          <w:szCs w:val="24"/>
        </w:rPr>
        <w:t xml:space="preserve"> – The OCC uses this information to maintain current records for regulatory and supervisory mailings.</w:t>
      </w:r>
    </w:p>
    <w:p w:rsidR="00743BDA" w:rsidRPr="0063121A" w:rsidRDefault="00743BDA">
      <w:pPr>
        <w:rPr>
          <w:rFonts w:ascii="Times New Roman" w:hAnsi="Times New Roman"/>
          <w:szCs w:val="24"/>
        </w:rPr>
      </w:pPr>
    </w:p>
    <w:p w:rsidR="00743BDA" w:rsidRPr="0063121A" w:rsidRDefault="00091802">
      <w:pPr>
        <w:pStyle w:val="ListParagraph"/>
        <w:numPr>
          <w:ilvl w:val="0"/>
          <w:numId w:val="5"/>
        </w:numPr>
        <w:tabs>
          <w:tab w:val="left" w:pos="-1440"/>
        </w:tabs>
        <w:ind w:hanging="720"/>
        <w:rPr>
          <w:rFonts w:ascii="Times New Roman" w:hAnsi="Times New Roman"/>
          <w:szCs w:val="24"/>
        </w:rPr>
      </w:pPr>
      <w:r w:rsidRPr="0063121A">
        <w:rPr>
          <w:rFonts w:ascii="Times New Roman" w:hAnsi="Times New Roman"/>
          <w:szCs w:val="24"/>
        </w:rPr>
        <w:t>Management Interlocks</w:t>
      </w:r>
      <w:r w:rsidR="00743BDA" w:rsidRPr="0063121A">
        <w:rPr>
          <w:rFonts w:ascii="Times New Roman" w:hAnsi="Times New Roman"/>
          <w:szCs w:val="24"/>
        </w:rPr>
        <w:t xml:space="preserve"> – The OCC uses the information to </w:t>
      </w:r>
      <w:r w:rsidR="00075E47" w:rsidRPr="0063121A">
        <w:rPr>
          <w:rFonts w:ascii="Times New Roman" w:hAnsi="Times New Roman"/>
          <w:szCs w:val="24"/>
        </w:rPr>
        <w:t xml:space="preserve">assess whether </w:t>
      </w:r>
      <w:r w:rsidR="00743BDA" w:rsidRPr="0063121A">
        <w:rPr>
          <w:rFonts w:ascii="Times New Roman" w:hAnsi="Times New Roman"/>
          <w:szCs w:val="24"/>
        </w:rPr>
        <w:t xml:space="preserve">a proposed management interlock is permitted </w:t>
      </w:r>
      <w:r w:rsidR="00A12674" w:rsidRPr="0063121A">
        <w:rPr>
          <w:rFonts w:ascii="Times New Roman" w:hAnsi="Times New Roman"/>
          <w:szCs w:val="24"/>
        </w:rPr>
        <w:t>under</w:t>
      </w:r>
      <w:r w:rsidR="00743BDA" w:rsidRPr="0063121A">
        <w:rPr>
          <w:rFonts w:ascii="Times New Roman" w:hAnsi="Times New Roman"/>
          <w:szCs w:val="24"/>
        </w:rPr>
        <w:t xml:space="preserve"> statute</w:t>
      </w:r>
      <w:r w:rsidR="00075E47" w:rsidRPr="0063121A">
        <w:rPr>
          <w:rFonts w:ascii="Times New Roman" w:hAnsi="Times New Roman"/>
          <w:szCs w:val="24"/>
        </w:rPr>
        <w:t xml:space="preserve"> or </w:t>
      </w:r>
      <w:r w:rsidR="00743BDA" w:rsidRPr="0063121A">
        <w:rPr>
          <w:rFonts w:ascii="Times New Roman" w:hAnsi="Times New Roman"/>
          <w:szCs w:val="24"/>
        </w:rPr>
        <w:t>eligible for an exemption under section 2210(c) of the Economic Growth and Regulatory Paperwork Reduction Act of 1996, and</w:t>
      </w:r>
      <w:r w:rsidR="00075E47" w:rsidRPr="0063121A">
        <w:rPr>
          <w:rFonts w:ascii="Times New Roman" w:hAnsi="Times New Roman"/>
          <w:szCs w:val="24"/>
        </w:rPr>
        <w:t xml:space="preserve"> whether it has</w:t>
      </w:r>
      <w:r w:rsidR="00743BDA" w:rsidRPr="0063121A">
        <w:rPr>
          <w:rFonts w:ascii="Times New Roman" w:hAnsi="Times New Roman"/>
          <w:szCs w:val="24"/>
        </w:rPr>
        <w:t xml:space="preserve"> an anticompetitive effect.</w:t>
      </w:r>
    </w:p>
    <w:p w:rsidR="00743BDA" w:rsidRPr="0063121A" w:rsidRDefault="00743BDA">
      <w:pPr>
        <w:rPr>
          <w:rFonts w:ascii="Times New Roman" w:hAnsi="Times New Roman"/>
          <w:szCs w:val="24"/>
        </w:rPr>
      </w:pPr>
    </w:p>
    <w:p w:rsidR="008D341B"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 xml:space="preserve">Customer </w:t>
      </w:r>
      <w:r w:rsidR="00A12674" w:rsidRPr="0063121A">
        <w:rPr>
          <w:rFonts w:ascii="Times New Roman" w:hAnsi="Times New Roman"/>
          <w:szCs w:val="24"/>
        </w:rPr>
        <w:t>Satisfaction</w:t>
      </w:r>
      <w:r w:rsidRPr="0063121A">
        <w:rPr>
          <w:rFonts w:ascii="Times New Roman" w:hAnsi="Times New Roman"/>
          <w:szCs w:val="24"/>
        </w:rPr>
        <w:t xml:space="preserve"> Survey</w:t>
      </w:r>
      <w:r w:rsidR="008D341B" w:rsidRPr="0063121A">
        <w:rPr>
          <w:rFonts w:ascii="Times New Roman" w:hAnsi="Times New Roman"/>
          <w:szCs w:val="24"/>
        </w:rPr>
        <w:t xml:space="preserve"> – The OCC uses survey information to identify areas where it can improve its processing of corporate applications and service to banks.  OCC personnel use the information to identify problem areas and to analyze, as appropriate, the practices and procedures in those areas.  Further, OCC personnel use the information to design improved methods, as applicable.</w:t>
      </w:r>
    </w:p>
    <w:p w:rsidR="008D341B" w:rsidRPr="0063121A" w:rsidRDefault="008D341B">
      <w:pPr>
        <w:rPr>
          <w:rFonts w:ascii="Times New Roman" w:hAnsi="Times New Roman"/>
          <w:szCs w:val="24"/>
        </w:rPr>
      </w:pPr>
    </w:p>
    <w:p w:rsidR="00091802" w:rsidRPr="0063121A" w:rsidRDefault="00091802">
      <w:pPr>
        <w:pStyle w:val="ListParagraph"/>
        <w:numPr>
          <w:ilvl w:val="0"/>
          <w:numId w:val="5"/>
        </w:numPr>
        <w:ind w:hanging="720"/>
        <w:rPr>
          <w:rFonts w:ascii="Times New Roman" w:hAnsi="Times New Roman"/>
          <w:szCs w:val="24"/>
        </w:rPr>
      </w:pPr>
      <w:r w:rsidRPr="0063121A">
        <w:rPr>
          <w:rFonts w:ascii="Times New Roman" w:hAnsi="Times New Roman"/>
          <w:szCs w:val="24"/>
        </w:rPr>
        <w:t>Change in Asset Composition</w:t>
      </w:r>
      <w:r w:rsidR="008D341B" w:rsidRPr="0063121A">
        <w:rPr>
          <w:rFonts w:ascii="Times New Roman" w:hAnsi="Times New Roman"/>
          <w:szCs w:val="24"/>
        </w:rPr>
        <w:t xml:space="preserve"> – The OCC uses the information to assess impact to the </w:t>
      </w:r>
      <w:r w:rsidR="00FA098D" w:rsidRPr="0063121A">
        <w:rPr>
          <w:rFonts w:ascii="Times New Roman" w:hAnsi="Times New Roman"/>
          <w:szCs w:val="24"/>
        </w:rPr>
        <w:t>institution’s safety</w:t>
      </w:r>
      <w:r w:rsidR="008D341B" w:rsidRPr="0063121A">
        <w:rPr>
          <w:rFonts w:ascii="Times New Roman" w:hAnsi="Times New Roman"/>
          <w:szCs w:val="24"/>
        </w:rPr>
        <w:t xml:space="preserve"> and soundness and any effect on customers.</w:t>
      </w:r>
    </w:p>
    <w:p w:rsidR="00630859" w:rsidRPr="0063121A" w:rsidRDefault="00630859">
      <w:pPr>
        <w:rPr>
          <w:rFonts w:ascii="Times New Roman" w:hAnsi="Times New Roman"/>
          <w:szCs w:val="24"/>
        </w:rPr>
      </w:pPr>
    </w:p>
    <w:p w:rsidR="00091802" w:rsidRPr="00EB11C5" w:rsidRDefault="00716EF7" w:rsidP="00716EF7">
      <w:pPr>
        <w:pStyle w:val="ListParagraph"/>
        <w:ind w:left="0"/>
        <w:rPr>
          <w:rFonts w:ascii="Times New Roman" w:hAnsi="Times New Roman"/>
          <w:b/>
          <w:i/>
          <w:szCs w:val="24"/>
        </w:rPr>
      </w:pPr>
      <w:r>
        <w:rPr>
          <w:rFonts w:ascii="Times New Roman" w:hAnsi="Times New Roman"/>
          <w:b/>
          <w:i/>
          <w:szCs w:val="24"/>
        </w:rPr>
        <w:t xml:space="preserve">      </w:t>
      </w:r>
      <w:r w:rsidR="000C0301" w:rsidRPr="00EB11C5">
        <w:rPr>
          <w:rFonts w:ascii="Times New Roman" w:hAnsi="Times New Roman"/>
          <w:b/>
          <w:i/>
          <w:szCs w:val="24"/>
        </w:rPr>
        <w:t xml:space="preserve">3. </w:t>
      </w:r>
      <w:r w:rsidR="003C1529" w:rsidRPr="00EB11C5">
        <w:rPr>
          <w:rFonts w:ascii="Times New Roman" w:hAnsi="Times New Roman"/>
          <w:b/>
          <w:i/>
          <w:szCs w:val="24"/>
        </w:rPr>
        <w:t>Consideration of the use of improved information technology</w:t>
      </w:r>
      <w:r w:rsidR="00091802" w:rsidRPr="00EB11C5">
        <w:rPr>
          <w:rFonts w:ascii="Times New Roman" w:hAnsi="Times New Roman"/>
          <w:b/>
          <w:i/>
          <w:szCs w:val="24"/>
        </w:rPr>
        <w:t>:</w:t>
      </w:r>
    </w:p>
    <w:p w:rsidR="00091802" w:rsidRPr="0063121A" w:rsidRDefault="00091802">
      <w:pPr>
        <w:rPr>
          <w:rFonts w:ascii="Times New Roman" w:hAnsi="Times New Roman"/>
          <w:szCs w:val="24"/>
        </w:rPr>
      </w:pPr>
    </w:p>
    <w:p w:rsidR="00091802" w:rsidRPr="0063121A" w:rsidRDefault="00091802">
      <w:pPr>
        <w:pStyle w:val="BodyText"/>
        <w:rPr>
          <w:rFonts w:ascii="Times New Roman" w:hAnsi="Times New Roman"/>
          <w:b w:val="0"/>
          <w:bCs w:val="0"/>
          <w:szCs w:val="24"/>
        </w:rPr>
      </w:pPr>
      <w:r w:rsidRPr="0063121A">
        <w:rPr>
          <w:rFonts w:ascii="Times New Roman" w:hAnsi="Times New Roman"/>
          <w:b w:val="0"/>
          <w:bCs w:val="0"/>
          <w:szCs w:val="24"/>
        </w:rPr>
        <w:t xml:space="preserve">Presently, </w:t>
      </w:r>
      <w:r w:rsidR="001A4911" w:rsidRPr="0063121A">
        <w:rPr>
          <w:rFonts w:ascii="Times New Roman" w:hAnsi="Times New Roman"/>
          <w:b w:val="0"/>
          <w:bCs w:val="0"/>
          <w:szCs w:val="24"/>
        </w:rPr>
        <w:t xml:space="preserve">national </w:t>
      </w:r>
      <w:r w:rsidRPr="0063121A">
        <w:rPr>
          <w:rFonts w:ascii="Times New Roman" w:hAnsi="Times New Roman"/>
          <w:b w:val="0"/>
          <w:bCs w:val="0"/>
          <w:szCs w:val="24"/>
        </w:rPr>
        <w:t xml:space="preserve">banks may use e-Corp, a Web-based electronic application, to submit electronically certain types of filings to the OCC for decision.  Authorized users at each national bank access electronic forms through the OCC’s </w:t>
      </w:r>
      <w:proofErr w:type="spellStart"/>
      <w:r w:rsidRPr="0063121A">
        <w:rPr>
          <w:rFonts w:ascii="Times New Roman" w:hAnsi="Times New Roman"/>
          <w:b w:val="0"/>
          <w:bCs w:val="0"/>
          <w:szCs w:val="24"/>
        </w:rPr>
        <w:t>BankNet</w:t>
      </w:r>
      <w:proofErr w:type="spellEnd"/>
      <w:r w:rsidRPr="0063121A">
        <w:rPr>
          <w:rFonts w:ascii="Times New Roman" w:hAnsi="Times New Roman"/>
          <w:b w:val="0"/>
          <w:bCs w:val="0"/>
          <w:szCs w:val="24"/>
        </w:rPr>
        <w:t xml:space="preserve"> </w:t>
      </w:r>
      <w:r w:rsidR="000A6840">
        <w:rPr>
          <w:rFonts w:ascii="Times New Roman" w:hAnsi="Times New Roman"/>
          <w:b w:val="0"/>
          <w:bCs w:val="0"/>
          <w:szCs w:val="24"/>
        </w:rPr>
        <w:t>W</w:t>
      </w:r>
      <w:r w:rsidRPr="0063121A">
        <w:rPr>
          <w:rFonts w:ascii="Times New Roman" w:hAnsi="Times New Roman"/>
          <w:b w:val="0"/>
          <w:bCs w:val="0"/>
          <w:szCs w:val="24"/>
        </w:rPr>
        <w:t>eb site and submit electronically certain licensing filings to the OCC.  Those filings are branch</w:t>
      </w:r>
      <w:r w:rsidR="00085D25" w:rsidRPr="0063121A">
        <w:rPr>
          <w:rFonts w:ascii="Times New Roman" w:hAnsi="Times New Roman"/>
          <w:b w:val="0"/>
          <w:bCs w:val="0"/>
          <w:szCs w:val="24"/>
        </w:rPr>
        <w:t xml:space="preserve"> establishment</w:t>
      </w:r>
      <w:r w:rsidRPr="0063121A">
        <w:rPr>
          <w:rFonts w:ascii="Times New Roman" w:hAnsi="Times New Roman"/>
          <w:b w:val="0"/>
          <w:bCs w:val="0"/>
          <w:szCs w:val="24"/>
        </w:rPr>
        <w:t xml:space="preserve">, main office or branch relocation, capital, dividends, operating and financial subsidiary, corporate title, </w:t>
      </w:r>
      <w:r w:rsidR="00085D25" w:rsidRPr="0063121A">
        <w:rPr>
          <w:rFonts w:ascii="Times New Roman" w:hAnsi="Times New Roman"/>
          <w:b w:val="0"/>
          <w:bCs w:val="0"/>
          <w:szCs w:val="24"/>
        </w:rPr>
        <w:t xml:space="preserve">and </w:t>
      </w:r>
      <w:r w:rsidRPr="0063121A">
        <w:rPr>
          <w:rFonts w:ascii="Times New Roman" w:hAnsi="Times New Roman"/>
          <w:b w:val="0"/>
          <w:bCs w:val="0"/>
          <w:szCs w:val="24"/>
        </w:rPr>
        <w:t xml:space="preserve">change of address.  </w:t>
      </w:r>
    </w:p>
    <w:p w:rsidR="00091802" w:rsidRPr="00EB11C5" w:rsidRDefault="00091802">
      <w:pPr>
        <w:rPr>
          <w:rFonts w:ascii="Times New Roman" w:hAnsi="Times New Roman"/>
          <w:b/>
          <w:i/>
          <w:szCs w:val="24"/>
        </w:rPr>
      </w:pPr>
    </w:p>
    <w:p w:rsidR="00091802" w:rsidRPr="00EB11C5" w:rsidRDefault="000C0301" w:rsidP="00EB11C5">
      <w:pPr>
        <w:ind w:left="360"/>
        <w:rPr>
          <w:rFonts w:ascii="Times New Roman" w:hAnsi="Times New Roman"/>
          <w:b/>
          <w:i/>
          <w:szCs w:val="24"/>
        </w:rPr>
      </w:pPr>
      <w:r w:rsidRPr="00EB11C5">
        <w:rPr>
          <w:rFonts w:ascii="Times New Roman" w:hAnsi="Times New Roman"/>
          <w:b/>
          <w:i/>
          <w:szCs w:val="24"/>
        </w:rPr>
        <w:t xml:space="preserve">4. </w:t>
      </w:r>
      <w:r w:rsidR="00091802" w:rsidRPr="00EB11C5">
        <w:rPr>
          <w:rFonts w:ascii="Times New Roman" w:hAnsi="Times New Roman"/>
          <w:b/>
          <w:i/>
          <w:szCs w:val="24"/>
        </w:rPr>
        <w:t>E</w:t>
      </w:r>
      <w:r w:rsidR="003C1529" w:rsidRPr="00EB11C5">
        <w:rPr>
          <w:rFonts w:ascii="Times New Roman" w:hAnsi="Times New Roman"/>
          <w:b/>
          <w:i/>
          <w:szCs w:val="24"/>
        </w:rPr>
        <w:t>fforts to identify duplication:</w:t>
      </w:r>
    </w:p>
    <w:p w:rsidR="00091802" w:rsidRPr="0063121A" w:rsidRDefault="00091802">
      <w:pPr>
        <w:widowControl/>
        <w:tabs>
          <w:tab w:val="left" w:pos="-1440"/>
        </w:tabs>
        <w:rPr>
          <w:rFonts w:ascii="Times New Roman" w:hAnsi="Times New Roman"/>
          <w:szCs w:val="24"/>
        </w:rPr>
      </w:pPr>
    </w:p>
    <w:p w:rsidR="00091802" w:rsidRPr="0063121A" w:rsidRDefault="00091802">
      <w:pPr>
        <w:widowControl/>
        <w:tabs>
          <w:tab w:val="left" w:pos="-1440"/>
        </w:tabs>
        <w:rPr>
          <w:rFonts w:ascii="Times New Roman" w:hAnsi="Times New Roman"/>
          <w:szCs w:val="24"/>
        </w:rPr>
      </w:pPr>
      <w:r w:rsidRPr="0063121A">
        <w:rPr>
          <w:rFonts w:ascii="Times New Roman" w:hAnsi="Times New Roman"/>
          <w:szCs w:val="24"/>
        </w:rPr>
        <w:t xml:space="preserve">Each submission is unique to the </w:t>
      </w:r>
      <w:r w:rsidR="00111BAF" w:rsidRPr="0063121A">
        <w:rPr>
          <w:rFonts w:ascii="Times New Roman" w:hAnsi="Times New Roman"/>
          <w:szCs w:val="24"/>
        </w:rPr>
        <w:t xml:space="preserve">situation of the </w:t>
      </w:r>
      <w:r w:rsidRPr="0063121A">
        <w:rPr>
          <w:rFonts w:ascii="Times New Roman" w:hAnsi="Times New Roman"/>
          <w:szCs w:val="24"/>
        </w:rPr>
        <w:t xml:space="preserve">individual </w:t>
      </w:r>
      <w:r w:rsidR="00111BAF" w:rsidRPr="0063121A">
        <w:rPr>
          <w:rFonts w:ascii="Times New Roman" w:hAnsi="Times New Roman"/>
          <w:szCs w:val="24"/>
        </w:rPr>
        <w:t xml:space="preserve">national </w:t>
      </w:r>
      <w:r w:rsidRPr="0063121A">
        <w:rPr>
          <w:rFonts w:ascii="Times New Roman" w:hAnsi="Times New Roman"/>
          <w:szCs w:val="24"/>
        </w:rPr>
        <w:t xml:space="preserve">bank </w:t>
      </w:r>
      <w:r w:rsidR="00111BAF" w:rsidRPr="0063121A">
        <w:rPr>
          <w:rFonts w:ascii="Times New Roman" w:hAnsi="Times New Roman"/>
          <w:szCs w:val="24"/>
        </w:rPr>
        <w:t>or FSA</w:t>
      </w:r>
      <w:r w:rsidRPr="0063121A">
        <w:rPr>
          <w:rFonts w:ascii="Times New Roman" w:hAnsi="Times New Roman"/>
          <w:szCs w:val="24"/>
        </w:rPr>
        <w:t xml:space="preserve">.  The procedures </w:t>
      </w:r>
      <w:r w:rsidR="00111BAF" w:rsidRPr="0063121A">
        <w:rPr>
          <w:rFonts w:ascii="Times New Roman" w:hAnsi="Times New Roman"/>
          <w:szCs w:val="24"/>
        </w:rPr>
        <w:t xml:space="preserve">in the Manual </w:t>
      </w:r>
      <w:r w:rsidRPr="0063121A">
        <w:rPr>
          <w:rFonts w:ascii="Times New Roman" w:hAnsi="Times New Roman"/>
          <w:szCs w:val="24"/>
        </w:rPr>
        <w:t>were established to us</w:t>
      </w:r>
      <w:r w:rsidR="00964E60" w:rsidRPr="0063121A">
        <w:rPr>
          <w:rFonts w:ascii="Times New Roman" w:hAnsi="Times New Roman"/>
          <w:szCs w:val="24"/>
        </w:rPr>
        <w:t>e, wherever possible,</w:t>
      </w:r>
      <w:r w:rsidRPr="0063121A">
        <w:rPr>
          <w:rFonts w:ascii="Times New Roman" w:hAnsi="Times New Roman"/>
          <w:szCs w:val="24"/>
        </w:rPr>
        <w:t xml:space="preserve"> information that is already available to the OCC.  For example, in business combinations, a streamlined procedure has been </w:t>
      </w:r>
      <w:r w:rsidRPr="0063121A">
        <w:rPr>
          <w:rFonts w:ascii="Times New Roman" w:hAnsi="Times New Roman"/>
          <w:szCs w:val="24"/>
        </w:rPr>
        <w:lastRenderedPageBreak/>
        <w:t xml:space="preserve">initiated to use Call Reports on file as well as the records available at the OCC for existing bank managers and directors.  Because the OCC does not require a </w:t>
      </w:r>
      <w:r w:rsidR="00964E60" w:rsidRPr="0063121A">
        <w:rPr>
          <w:rFonts w:ascii="Times New Roman" w:hAnsi="Times New Roman"/>
          <w:szCs w:val="24"/>
        </w:rPr>
        <w:t xml:space="preserve">national </w:t>
      </w:r>
      <w:r w:rsidRPr="0063121A">
        <w:rPr>
          <w:rFonts w:ascii="Times New Roman" w:hAnsi="Times New Roman"/>
          <w:szCs w:val="24"/>
        </w:rPr>
        <w:t xml:space="preserve">bank </w:t>
      </w:r>
      <w:r w:rsidR="00964E60" w:rsidRPr="0063121A">
        <w:rPr>
          <w:rFonts w:ascii="Times New Roman" w:hAnsi="Times New Roman"/>
          <w:szCs w:val="24"/>
        </w:rPr>
        <w:t xml:space="preserve">or FSA </w:t>
      </w:r>
      <w:r w:rsidRPr="0063121A">
        <w:rPr>
          <w:rFonts w:ascii="Times New Roman" w:hAnsi="Times New Roman"/>
          <w:szCs w:val="24"/>
        </w:rPr>
        <w:t>to submit information in any particular format, in some circumstances, a</w:t>
      </w:r>
      <w:r w:rsidR="00964E60" w:rsidRPr="0063121A">
        <w:rPr>
          <w:rFonts w:ascii="Times New Roman" w:hAnsi="Times New Roman"/>
          <w:szCs w:val="24"/>
        </w:rPr>
        <w:t>n institution</w:t>
      </w:r>
      <w:r w:rsidR="00B827E8" w:rsidRPr="0063121A">
        <w:rPr>
          <w:rFonts w:ascii="Times New Roman" w:hAnsi="Times New Roman"/>
          <w:szCs w:val="24"/>
        </w:rPr>
        <w:t xml:space="preserve"> </w:t>
      </w:r>
      <w:r w:rsidRPr="0063121A">
        <w:rPr>
          <w:rFonts w:ascii="Times New Roman" w:hAnsi="Times New Roman"/>
          <w:szCs w:val="24"/>
        </w:rPr>
        <w:t xml:space="preserve">may determine that it has prepared similar information for another purpose.  The OCC will accept any filing that clearly provides the required information.  The OCC may accept an application form submitted to another Federal agency if the application contains substantially the same information that the OCC requires.  An applicant also may incorporate by reference any material contained in any other application filed with the OCC, provided the material is attached to the application and is current and responsive to the information requested.  The filing must clearly indicate that the information is incorporated by reference and include a citation to the information incorporated.  </w:t>
      </w:r>
    </w:p>
    <w:p w:rsidR="00091802" w:rsidRPr="0063121A" w:rsidRDefault="00091802">
      <w:pPr>
        <w:rPr>
          <w:rFonts w:ascii="Times New Roman" w:hAnsi="Times New Roman"/>
          <w:szCs w:val="24"/>
        </w:rPr>
      </w:pPr>
    </w:p>
    <w:p w:rsidR="00091802" w:rsidRPr="00EB11C5" w:rsidRDefault="00716EF7" w:rsidP="00EB11C5">
      <w:pPr>
        <w:rPr>
          <w:rFonts w:ascii="Times New Roman" w:hAnsi="Times New Roman"/>
          <w:b/>
          <w:i/>
          <w:szCs w:val="24"/>
        </w:rPr>
      </w:pPr>
      <w:r>
        <w:rPr>
          <w:rFonts w:ascii="Times New Roman" w:hAnsi="Times New Roman"/>
          <w:b/>
          <w:i/>
          <w:szCs w:val="24"/>
        </w:rPr>
        <w:t xml:space="preserve">      </w:t>
      </w:r>
      <w:r w:rsidR="000C0301" w:rsidRPr="00EB11C5">
        <w:rPr>
          <w:rFonts w:ascii="Times New Roman" w:hAnsi="Times New Roman"/>
          <w:b/>
          <w:i/>
          <w:szCs w:val="24"/>
        </w:rPr>
        <w:t>5.  If the collection of information impacts small businesses or other small entities, describe any methods used to minimize burden.</w:t>
      </w:r>
    </w:p>
    <w:p w:rsidR="00091802" w:rsidRPr="0063121A" w:rsidRDefault="00091802">
      <w:pPr>
        <w:rPr>
          <w:rFonts w:ascii="Times New Roman" w:hAnsi="Times New Roman"/>
          <w:szCs w:val="24"/>
        </w:rPr>
      </w:pPr>
    </w:p>
    <w:p w:rsidR="00091802" w:rsidRPr="0063121A" w:rsidRDefault="00091802">
      <w:pPr>
        <w:rPr>
          <w:rFonts w:ascii="Times New Roman" w:hAnsi="Times New Roman"/>
          <w:szCs w:val="24"/>
        </w:rPr>
      </w:pPr>
      <w:r w:rsidRPr="0063121A">
        <w:rPr>
          <w:rFonts w:ascii="Times New Roman" w:hAnsi="Times New Roman"/>
          <w:szCs w:val="24"/>
        </w:rPr>
        <w:t>The burden for this collection has been reduced to the minimum possible under the governing statutes and in keeping with OCC's supervisory responsibilities.  Only the information necessary for the OCC to fulfill its statutory responsibilities for any bank, regardless of size, is requested.</w:t>
      </w:r>
    </w:p>
    <w:p w:rsidR="00091802" w:rsidRPr="0063121A" w:rsidRDefault="00091802">
      <w:pPr>
        <w:rPr>
          <w:rFonts w:ascii="Times New Roman" w:hAnsi="Times New Roman"/>
          <w:szCs w:val="24"/>
        </w:rPr>
      </w:pPr>
    </w:p>
    <w:p w:rsidR="00091802" w:rsidRPr="00EB11C5" w:rsidRDefault="000C0301" w:rsidP="00EB11C5">
      <w:pPr>
        <w:ind w:left="360"/>
        <w:rPr>
          <w:rFonts w:ascii="Times New Roman" w:hAnsi="Times New Roman"/>
          <w:b/>
          <w:i/>
          <w:szCs w:val="24"/>
        </w:rPr>
      </w:pPr>
      <w:r w:rsidRPr="00EB11C5">
        <w:rPr>
          <w:rFonts w:ascii="Times New Roman" w:hAnsi="Times New Roman"/>
          <w:b/>
          <w:i/>
          <w:szCs w:val="24"/>
        </w:rPr>
        <w:t>6.</w:t>
      </w:r>
      <w:r>
        <w:rPr>
          <w:rFonts w:ascii="Times New Roman" w:hAnsi="Times New Roman"/>
          <w:b/>
          <w:i/>
          <w:szCs w:val="24"/>
        </w:rPr>
        <w:t xml:space="preserve"> </w:t>
      </w:r>
      <w:r w:rsidR="00091802" w:rsidRPr="00EB11C5">
        <w:rPr>
          <w:rFonts w:ascii="Times New Roman" w:hAnsi="Times New Roman"/>
          <w:b/>
          <w:i/>
          <w:szCs w:val="24"/>
        </w:rPr>
        <w:t>C</w:t>
      </w:r>
      <w:r w:rsidR="003C1529" w:rsidRPr="00EB11C5">
        <w:rPr>
          <w:rFonts w:ascii="Times New Roman" w:hAnsi="Times New Roman"/>
          <w:b/>
          <w:i/>
          <w:szCs w:val="24"/>
        </w:rPr>
        <w:t xml:space="preserve">onsequences </w:t>
      </w:r>
      <w:r w:rsidRPr="00EB11C5">
        <w:rPr>
          <w:rFonts w:ascii="Times New Roman" w:hAnsi="Times New Roman"/>
          <w:b/>
          <w:i/>
          <w:szCs w:val="24"/>
        </w:rPr>
        <w:t xml:space="preserve">to the Federal program if the collection were conducted </w:t>
      </w:r>
      <w:r w:rsidR="003C1529" w:rsidRPr="00EB11C5">
        <w:rPr>
          <w:rFonts w:ascii="Times New Roman" w:hAnsi="Times New Roman"/>
          <w:b/>
          <w:i/>
          <w:szCs w:val="24"/>
        </w:rPr>
        <w:t>less frequent</w:t>
      </w:r>
      <w:r w:rsidRPr="00EB11C5">
        <w:rPr>
          <w:rFonts w:ascii="Times New Roman" w:hAnsi="Times New Roman"/>
          <w:b/>
          <w:i/>
          <w:szCs w:val="24"/>
        </w:rPr>
        <w:t>ly</w:t>
      </w:r>
      <w:r w:rsidR="00091802" w:rsidRPr="00EB11C5">
        <w:rPr>
          <w:rFonts w:ascii="Times New Roman" w:hAnsi="Times New Roman"/>
          <w:b/>
          <w:i/>
          <w:szCs w:val="24"/>
        </w:rPr>
        <w:t>:</w:t>
      </w:r>
    </w:p>
    <w:p w:rsidR="00091802" w:rsidRPr="0063121A" w:rsidRDefault="00091802">
      <w:pPr>
        <w:rPr>
          <w:rFonts w:ascii="Times New Roman" w:hAnsi="Times New Roman"/>
          <w:szCs w:val="24"/>
        </w:rPr>
      </w:pPr>
    </w:p>
    <w:p w:rsidR="00091802" w:rsidRPr="0063121A" w:rsidRDefault="00091802">
      <w:pPr>
        <w:rPr>
          <w:rFonts w:ascii="Times New Roman" w:hAnsi="Times New Roman"/>
          <w:szCs w:val="24"/>
        </w:rPr>
      </w:pPr>
      <w:r w:rsidRPr="0063121A">
        <w:rPr>
          <w:rFonts w:ascii="Times New Roman" w:hAnsi="Times New Roman"/>
          <w:szCs w:val="24"/>
        </w:rPr>
        <w:t>The information is collected infrequently</w:t>
      </w:r>
      <w:r w:rsidR="00B97353">
        <w:rPr>
          <w:rFonts w:ascii="Times New Roman" w:hAnsi="Times New Roman"/>
          <w:szCs w:val="24"/>
        </w:rPr>
        <w:t>—</w:t>
      </w:r>
      <w:r w:rsidR="00D959D5" w:rsidRPr="0063121A">
        <w:rPr>
          <w:rFonts w:ascii="Times New Roman" w:hAnsi="Times New Roman"/>
          <w:szCs w:val="24"/>
        </w:rPr>
        <w:t>o</w:t>
      </w:r>
      <w:r w:rsidRPr="0063121A">
        <w:rPr>
          <w:rFonts w:ascii="Times New Roman" w:hAnsi="Times New Roman"/>
          <w:szCs w:val="24"/>
        </w:rPr>
        <w:t>nly as the situation arises.  Statutory or regulatory requirements govern these information collections.  Less frequent collection is inconsistent with the underlying statutes and would not promote a safe and sound banking system.</w:t>
      </w:r>
    </w:p>
    <w:p w:rsidR="00091802" w:rsidRPr="0063121A" w:rsidRDefault="00091802">
      <w:pPr>
        <w:rPr>
          <w:rFonts w:ascii="Times New Roman" w:hAnsi="Times New Roman"/>
          <w:szCs w:val="24"/>
        </w:rPr>
      </w:pPr>
    </w:p>
    <w:p w:rsidR="00AA0720" w:rsidRPr="00EB11C5" w:rsidRDefault="000C0301" w:rsidP="00EB11C5">
      <w:pPr>
        <w:ind w:left="360"/>
        <w:rPr>
          <w:rFonts w:ascii="Times New Roman" w:hAnsi="Times New Roman"/>
          <w:b/>
          <w:i/>
          <w:szCs w:val="24"/>
        </w:rPr>
      </w:pPr>
      <w:r w:rsidRPr="00EB11C5">
        <w:rPr>
          <w:rFonts w:ascii="Times New Roman" w:hAnsi="Times New Roman"/>
          <w:b/>
          <w:i/>
          <w:szCs w:val="24"/>
        </w:rPr>
        <w:t xml:space="preserve">7. </w:t>
      </w:r>
      <w:r w:rsidR="00091802" w:rsidRPr="00EB11C5">
        <w:rPr>
          <w:rFonts w:ascii="Times New Roman" w:hAnsi="Times New Roman"/>
          <w:b/>
          <w:i/>
          <w:szCs w:val="24"/>
        </w:rPr>
        <w:t>S</w:t>
      </w:r>
      <w:r w:rsidR="003C1529" w:rsidRPr="00EB11C5">
        <w:rPr>
          <w:rFonts w:ascii="Times New Roman" w:hAnsi="Times New Roman"/>
          <w:b/>
          <w:i/>
          <w:szCs w:val="24"/>
        </w:rPr>
        <w:t xml:space="preserve">pecial circumstances necessitating collection inconsistent with </w:t>
      </w:r>
      <w:r w:rsidR="00091802" w:rsidRPr="00EB11C5">
        <w:rPr>
          <w:rFonts w:ascii="Times New Roman" w:hAnsi="Times New Roman"/>
          <w:b/>
          <w:i/>
          <w:szCs w:val="24"/>
        </w:rPr>
        <w:t xml:space="preserve">5 CFR </w:t>
      </w:r>
      <w:r w:rsidR="00CA3866" w:rsidRPr="00EB11C5">
        <w:rPr>
          <w:rFonts w:ascii="Times New Roman" w:hAnsi="Times New Roman"/>
          <w:b/>
          <w:i/>
          <w:szCs w:val="24"/>
        </w:rPr>
        <w:t>part</w:t>
      </w:r>
      <w:r w:rsidR="00091802" w:rsidRPr="00EB11C5">
        <w:rPr>
          <w:rFonts w:ascii="Times New Roman" w:hAnsi="Times New Roman"/>
          <w:b/>
          <w:i/>
          <w:szCs w:val="24"/>
        </w:rPr>
        <w:t xml:space="preserve"> 1320: </w:t>
      </w:r>
    </w:p>
    <w:p w:rsidR="00AA0720" w:rsidRPr="0063121A" w:rsidRDefault="00AA0720">
      <w:pPr>
        <w:rPr>
          <w:rFonts w:ascii="Times New Roman" w:hAnsi="Times New Roman"/>
          <w:szCs w:val="24"/>
        </w:rPr>
      </w:pPr>
    </w:p>
    <w:p w:rsidR="00AA0720" w:rsidRPr="0063121A" w:rsidRDefault="00AA0720">
      <w:pPr>
        <w:rPr>
          <w:rFonts w:ascii="Times New Roman" w:hAnsi="Times New Roman"/>
          <w:szCs w:val="24"/>
        </w:rPr>
      </w:pPr>
      <w:r w:rsidRPr="0063121A">
        <w:rPr>
          <w:rFonts w:ascii="Times New Roman" w:hAnsi="Times New Roman"/>
          <w:szCs w:val="24"/>
        </w:rPr>
        <w:t xml:space="preserve">For the most part, the collections of information are conducted in a manner consistent with the guidelines in 5 CFR </w:t>
      </w:r>
      <w:r w:rsidR="00C86493">
        <w:rPr>
          <w:rFonts w:ascii="Times New Roman" w:hAnsi="Times New Roman"/>
          <w:szCs w:val="24"/>
        </w:rPr>
        <w:t xml:space="preserve">part </w:t>
      </w:r>
      <w:r w:rsidRPr="0063121A">
        <w:rPr>
          <w:rFonts w:ascii="Times New Roman" w:hAnsi="Times New Roman"/>
          <w:szCs w:val="24"/>
        </w:rPr>
        <w:t>1320.  In two instances, more copies are required than the original and two provided in OMB's guidelines.  Those instances are discussed below:</w:t>
      </w:r>
    </w:p>
    <w:p w:rsidR="00AA0720" w:rsidRPr="0063121A" w:rsidRDefault="00AA0720">
      <w:pPr>
        <w:ind w:left="360"/>
        <w:rPr>
          <w:rFonts w:ascii="Times New Roman" w:hAnsi="Times New Roman"/>
          <w:szCs w:val="24"/>
        </w:rPr>
      </w:pPr>
    </w:p>
    <w:p w:rsidR="00AA0720" w:rsidRPr="0063121A" w:rsidRDefault="00AA0720">
      <w:pPr>
        <w:pStyle w:val="BodyText"/>
        <w:numPr>
          <w:ilvl w:val="0"/>
          <w:numId w:val="8"/>
        </w:numPr>
        <w:ind w:hanging="720"/>
        <w:rPr>
          <w:rFonts w:ascii="Times New Roman" w:hAnsi="Times New Roman"/>
          <w:b w:val="0"/>
          <w:bCs w:val="0"/>
          <w:szCs w:val="24"/>
        </w:rPr>
      </w:pPr>
      <w:r w:rsidRPr="0063121A">
        <w:rPr>
          <w:rFonts w:ascii="Times New Roman" w:hAnsi="Times New Roman"/>
          <w:b w:val="0"/>
          <w:szCs w:val="24"/>
        </w:rPr>
        <w:t xml:space="preserve">Business Combinations – With one exception, this item is collected in a manner </w:t>
      </w:r>
      <w:r w:rsidR="00A12674" w:rsidRPr="0063121A">
        <w:rPr>
          <w:rFonts w:ascii="Times New Roman" w:hAnsi="Times New Roman"/>
          <w:b w:val="0"/>
          <w:szCs w:val="24"/>
        </w:rPr>
        <w:t>consistent</w:t>
      </w:r>
      <w:r w:rsidRPr="0063121A">
        <w:rPr>
          <w:rFonts w:ascii="Times New Roman" w:hAnsi="Times New Roman"/>
          <w:b w:val="0"/>
          <w:szCs w:val="24"/>
        </w:rPr>
        <w:t xml:space="preserve"> with the</w:t>
      </w:r>
      <w:r w:rsidRPr="0063121A">
        <w:rPr>
          <w:rFonts w:ascii="Times New Roman" w:hAnsi="Times New Roman"/>
          <w:b w:val="0"/>
          <w:bCs w:val="0"/>
          <w:szCs w:val="24"/>
        </w:rPr>
        <w:t xml:space="preserve"> guidelines in 5 CFR 1320.6.  </w:t>
      </w:r>
      <w:r w:rsidR="009E0BDE" w:rsidRPr="0063121A">
        <w:rPr>
          <w:rFonts w:ascii="Times New Roman" w:hAnsi="Times New Roman"/>
          <w:b w:val="0"/>
          <w:bCs w:val="0"/>
          <w:szCs w:val="24"/>
        </w:rPr>
        <w:t xml:space="preserve">A </w:t>
      </w:r>
      <w:r w:rsidR="00964E60" w:rsidRPr="0063121A">
        <w:rPr>
          <w:rFonts w:ascii="Times New Roman" w:hAnsi="Times New Roman"/>
          <w:b w:val="0"/>
          <w:bCs w:val="0"/>
          <w:szCs w:val="24"/>
        </w:rPr>
        <w:t xml:space="preserve">national </w:t>
      </w:r>
      <w:r w:rsidRPr="0063121A">
        <w:rPr>
          <w:rFonts w:ascii="Times New Roman" w:hAnsi="Times New Roman"/>
          <w:b w:val="0"/>
          <w:bCs w:val="0"/>
          <w:szCs w:val="24"/>
        </w:rPr>
        <w:t>bank</w:t>
      </w:r>
      <w:r w:rsidR="00964E60" w:rsidRPr="0063121A">
        <w:rPr>
          <w:rFonts w:ascii="Times New Roman" w:hAnsi="Times New Roman"/>
          <w:b w:val="0"/>
          <w:bCs w:val="0"/>
          <w:szCs w:val="24"/>
        </w:rPr>
        <w:t xml:space="preserve"> or FSA</w:t>
      </w:r>
      <w:r w:rsidRPr="0063121A">
        <w:rPr>
          <w:rFonts w:ascii="Times New Roman" w:hAnsi="Times New Roman"/>
          <w:b w:val="0"/>
          <w:bCs w:val="0"/>
          <w:szCs w:val="24"/>
        </w:rPr>
        <w:t xml:space="preserve"> requesting OCC approval to merge, consolidate, or engage in a purchase and assumption must submit the original and two copies of the application package.  Federal law at 12 </w:t>
      </w:r>
      <w:r w:rsidR="006650AB" w:rsidRPr="0063121A">
        <w:rPr>
          <w:rFonts w:ascii="Times New Roman" w:hAnsi="Times New Roman"/>
          <w:b w:val="0"/>
          <w:bCs w:val="0"/>
          <w:szCs w:val="24"/>
        </w:rPr>
        <w:t>U.S.C.</w:t>
      </w:r>
      <w:r w:rsidRPr="0063121A">
        <w:rPr>
          <w:rFonts w:ascii="Times New Roman" w:hAnsi="Times New Roman"/>
          <w:b w:val="0"/>
          <w:bCs w:val="0"/>
          <w:szCs w:val="24"/>
        </w:rPr>
        <w:t xml:space="preserve"> 1828(c) requires that the OCC request reports on the competitive factors from the Attorney General, before approving any consolidation, corporate reorganization, or purchase and assumption.  The remaining copy is used as the public file while the original becomes the OCC's application file.</w:t>
      </w:r>
    </w:p>
    <w:p w:rsidR="00AA0720" w:rsidRPr="0063121A" w:rsidRDefault="00AA0720">
      <w:pPr>
        <w:pStyle w:val="BodyText"/>
        <w:rPr>
          <w:rFonts w:ascii="Times New Roman" w:hAnsi="Times New Roman"/>
          <w:b w:val="0"/>
          <w:bCs w:val="0"/>
          <w:szCs w:val="24"/>
        </w:rPr>
      </w:pPr>
    </w:p>
    <w:p w:rsidR="00AA0720" w:rsidRPr="0063121A" w:rsidRDefault="00AA0720">
      <w:pPr>
        <w:pStyle w:val="ListParagraph"/>
        <w:widowControl/>
        <w:numPr>
          <w:ilvl w:val="0"/>
          <w:numId w:val="8"/>
        </w:numPr>
        <w:ind w:hanging="720"/>
        <w:rPr>
          <w:rFonts w:ascii="Times New Roman" w:hAnsi="Times New Roman"/>
          <w:szCs w:val="24"/>
        </w:rPr>
      </w:pPr>
      <w:r w:rsidRPr="0063121A">
        <w:rPr>
          <w:rFonts w:ascii="Times New Roman" w:hAnsi="Times New Roman"/>
          <w:bCs/>
          <w:szCs w:val="24"/>
        </w:rPr>
        <w:t>Change in Control – This item</w:t>
      </w:r>
      <w:r w:rsidRPr="0063121A">
        <w:rPr>
          <w:rFonts w:ascii="Times New Roman" w:hAnsi="Times New Roman"/>
          <w:b/>
          <w:bCs/>
          <w:szCs w:val="24"/>
        </w:rPr>
        <w:t xml:space="preserve"> </w:t>
      </w:r>
      <w:r w:rsidRPr="0063121A">
        <w:rPr>
          <w:rFonts w:ascii="Times New Roman" w:hAnsi="Times New Roman"/>
          <w:bCs/>
          <w:szCs w:val="24"/>
        </w:rPr>
        <w:t>i</w:t>
      </w:r>
      <w:r w:rsidRPr="0063121A">
        <w:rPr>
          <w:rFonts w:ascii="Times New Roman" w:hAnsi="Times New Roman"/>
          <w:szCs w:val="24"/>
        </w:rPr>
        <w:t xml:space="preserve">s collected in a manner consistent with the guidelines in 5 CFR 1320.6, with the exception of the number of copies requested.  The OCC requires an original and five copies.  Federal law at 12 </w:t>
      </w:r>
      <w:r w:rsidR="006650AB" w:rsidRPr="0063121A">
        <w:rPr>
          <w:rFonts w:ascii="Times New Roman" w:hAnsi="Times New Roman"/>
          <w:szCs w:val="24"/>
        </w:rPr>
        <w:t>U.S.C.</w:t>
      </w:r>
      <w:r w:rsidRPr="0063121A">
        <w:rPr>
          <w:rFonts w:ascii="Times New Roman" w:hAnsi="Times New Roman"/>
          <w:szCs w:val="24"/>
        </w:rPr>
        <w:t xml:space="preserve"> 1817(j) requires the OCC to distribute a copy of the notice to the other Federal banking agencies and to issue rules and regulations to carry out that responsibility.  The copies required are the minimum necessary for OCC to timely comply with 12 </w:t>
      </w:r>
      <w:r w:rsidR="006650AB" w:rsidRPr="0063121A">
        <w:rPr>
          <w:rFonts w:ascii="Times New Roman" w:hAnsi="Times New Roman"/>
          <w:szCs w:val="24"/>
        </w:rPr>
        <w:t>U.S.C.</w:t>
      </w:r>
      <w:r w:rsidRPr="0063121A">
        <w:rPr>
          <w:rFonts w:ascii="Times New Roman" w:hAnsi="Times New Roman"/>
          <w:szCs w:val="24"/>
        </w:rPr>
        <w:t xml:space="preserve"> 1817(j)(11) regarding the distribution of the information to appropriate Federal agencies for their review and </w:t>
      </w:r>
      <w:r w:rsidRPr="0063121A">
        <w:rPr>
          <w:rFonts w:ascii="Times New Roman" w:hAnsi="Times New Roman"/>
          <w:szCs w:val="24"/>
        </w:rPr>
        <w:lastRenderedPageBreak/>
        <w:t xml:space="preserve">recommendations, and to permit the OCC simultaneous review and processing in the district and </w:t>
      </w:r>
      <w:r w:rsidR="00D13ADE">
        <w:rPr>
          <w:rFonts w:ascii="Times New Roman" w:hAnsi="Times New Roman"/>
          <w:szCs w:val="24"/>
        </w:rPr>
        <w:t>at headquarters</w:t>
      </w:r>
      <w:r w:rsidRPr="0063121A">
        <w:rPr>
          <w:rFonts w:ascii="Times New Roman" w:hAnsi="Times New Roman"/>
          <w:szCs w:val="24"/>
        </w:rPr>
        <w:t>.  Only rapid dissemination to the other agencies permits the OCC to meet the 60-day time limit for decision.  The copies are distributed as follows:</w:t>
      </w:r>
    </w:p>
    <w:p w:rsidR="00AA0720" w:rsidRPr="0063121A" w:rsidRDefault="00AA0720">
      <w:pPr>
        <w:pStyle w:val="ListParagraph"/>
        <w:ind w:hanging="720"/>
        <w:rPr>
          <w:rFonts w:ascii="Times New Roman" w:hAnsi="Times New Roman"/>
          <w:szCs w:val="24"/>
        </w:rPr>
      </w:pPr>
    </w:p>
    <w:p w:rsidR="00AA0720" w:rsidRPr="0063121A" w:rsidRDefault="00AA0720">
      <w:pPr>
        <w:pStyle w:val="ListParagraph"/>
        <w:widowControl/>
        <w:numPr>
          <w:ilvl w:val="1"/>
          <w:numId w:val="8"/>
        </w:numPr>
        <w:ind w:hanging="720"/>
        <w:rPr>
          <w:rFonts w:ascii="Times New Roman" w:hAnsi="Times New Roman"/>
          <w:szCs w:val="24"/>
        </w:rPr>
      </w:pPr>
      <w:r w:rsidRPr="0063121A">
        <w:rPr>
          <w:rFonts w:ascii="Times New Roman" w:hAnsi="Times New Roman"/>
          <w:szCs w:val="24"/>
        </w:rPr>
        <w:t>Federal Reserve Bank</w:t>
      </w:r>
    </w:p>
    <w:p w:rsidR="00AA0720" w:rsidRPr="0063121A" w:rsidRDefault="00AA0720">
      <w:pPr>
        <w:pStyle w:val="ListParagraph"/>
        <w:widowControl/>
        <w:numPr>
          <w:ilvl w:val="1"/>
          <w:numId w:val="8"/>
        </w:numPr>
        <w:ind w:hanging="720"/>
        <w:rPr>
          <w:rFonts w:ascii="Times New Roman" w:hAnsi="Times New Roman"/>
          <w:szCs w:val="24"/>
        </w:rPr>
      </w:pPr>
      <w:r w:rsidRPr="0063121A">
        <w:rPr>
          <w:rFonts w:ascii="Times New Roman" w:hAnsi="Times New Roman"/>
          <w:szCs w:val="24"/>
        </w:rPr>
        <w:t>Federal Deposit Insurance Corporation</w:t>
      </w:r>
    </w:p>
    <w:p w:rsidR="00AA0720" w:rsidRPr="0063121A" w:rsidRDefault="00AA0720">
      <w:pPr>
        <w:pStyle w:val="ListParagraph"/>
        <w:widowControl/>
        <w:numPr>
          <w:ilvl w:val="1"/>
          <w:numId w:val="8"/>
        </w:numPr>
        <w:ind w:hanging="720"/>
        <w:rPr>
          <w:rFonts w:ascii="Times New Roman" w:hAnsi="Times New Roman"/>
          <w:szCs w:val="24"/>
        </w:rPr>
      </w:pPr>
      <w:r w:rsidRPr="0063121A">
        <w:rPr>
          <w:rFonts w:ascii="Times New Roman" w:hAnsi="Times New Roman"/>
          <w:szCs w:val="24"/>
        </w:rPr>
        <w:t>State Regulatory Agency</w:t>
      </w:r>
    </w:p>
    <w:p w:rsidR="00AA0720" w:rsidRPr="0063121A" w:rsidRDefault="00AA0720">
      <w:pPr>
        <w:pStyle w:val="ListParagraph"/>
        <w:widowControl/>
        <w:numPr>
          <w:ilvl w:val="1"/>
          <w:numId w:val="8"/>
        </w:numPr>
        <w:ind w:hanging="720"/>
        <w:rPr>
          <w:rFonts w:ascii="Times New Roman" w:hAnsi="Times New Roman"/>
          <w:szCs w:val="24"/>
        </w:rPr>
      </w:pPr>
      <w:r w:rsidRPr="0063121A">
        <w:rPr>
          <w:rFonts w:ascii="Times New Roman" w:hAnsi="Times New Roman"/>
          <w:szCs w:val="24"/>
        </w:rPr>
        <w:t>OCC (Public File)</w:t>
      </w:r>
    </w:p>
    <w:p w:rsidR="00AA0720" w:rsidRPr="0063121A" w:rsidRDefault="00AA0720">
      <w:pPr>
        <w:pStyle w:val="ListParagraph"/>
        <w:widowControl/>
        <w:numPr>
          <w:ilvl w:val="1"/>
          <w:numId w:val="8"/>
        </w:numPr>
        <w:ind w:hanging="720"/>
        <w:rPr>
          <w:rFonts w:ascii="Times New Roman" w:hAnsi="Times New Roman"/>
          <w:szCs w:val="24"/>
        </w:rPr>
      </w:pPr>
      <w:r w:rsidRPr="0063121A">
        <w:rPr>
          <w:rFonts w:ascii="Times New Roman" w:hAnsi="Times New Roman"/>
          <w:szCs w:val="24"/>
        </w:rPr>
        <w:t>OCC (Original for Processing)</w:t>
      </w:r>
    </w:p>
    <w:p w:rsidR="00AA0720" w:rsidRPr="0063121A" w:rsidRDefault="00AA0720">
      <w:pPr>
        <w:widowControl/>
        <w:ind w:hanging="720"/>
        <w:rPr>
          <w:rFonts w:ascii="Times New Roman" w:hAnsi="Times New Roman"/>
          <w:szCs w:val="24"/>
        </w:rPr>
      </w:pPr>
    </w:p>
    <w:p w:rsidR="00AA0720" w:rsidRPr="00EB11C5" w:rsidRDefault="005F12C8" w:rsidP="00EB11C5">
      <w:pPr>
        <w:widowControl/>
        <w:ind w:left="360"/>
        <w:rPr>
          <w:rFonts w:ascii="Times New Roman" w:hAnsi="Times New Roman"/>
          <w:b/>
          <w:i/>
          <w:szCs w:val="24"/>
        </w:rPr>
      </w:pPr>
      <w:r>
        <w:rPr>
          <w:rFonts w:ascii="Times New Roman" w:hAnsi="Times New Roman"/>
          <w:b/>
          <w:i/>
          <w:szCs w:val="24"/>
        </w:rPr>
        <w:t xml:space="preserve">8. </w:t>
      </w:r>
      <w:r w:rsidR="00C50233">
        <w:rPr>
          <w:rFonts w:ascii="Times New Roman" w:hAnsi="Times New Roman"/>
          <w:b/>
          <w:i/>
          <w:szCs w:val="24"/>
        </w:rPr>
        <w:t>Efforts to consult</w:t>
      </w:r>
      <w:r w:rsidR="00AA0720" w:rsidRPr="00EB11C5">
        <w:rPr>
          <w:rFonts w:ascii="Times New Roman" w:hAnsi="Times New Roman"/>
          <w:b/>
          <w:i/>
          <w:szCs w:val="24"/>
        </w:rPr>
        <w:t xml:space="preserve"> with persons outside the agency:</w:t>
      </w:r>
    </w:p>
    <w:p w:rsidR="00AA0720" w:rsidRDefault="00AA0720">
      <w:pPr>
        <w:widowControl/>
        <w:rPr>
          <w:rFonts w:ascii="Times New Roman" w:hAnsi="Times New Roman"/>
          <w:szCs w:val="24"/>
        </w:rPr>
      </w:pPr>
    </w:p>
    <w:p w:rsidR="00AA0720" w:rsidRPr="00485943" w:rsidRDefault="00900F00" w:rsidP="00FD27BB">
      <w:pPr>
        <w:spacing w:after="240"/>
        <w:rPr>
          <w:rFonts w:ascii="Times New Roman" w:hAnsi="Times New Roman"/>
        </w:rPr>
      </w:pPr>
      <w:r w:rsidRPr="00EB11C5">
        <w:rPr>
          <w:rFonts w:ascii="Times New Roman" w:hAnsi="Times New Roman"/>
        </w:rPr>
        <w:t>On March 14, 2016, the OCC issued a notice of proposed</w:t>
      </w:r>
      <w:r w:rsidR="00485943">
        <w:rPr>
          <w:rFonts w:ascii="Times New Roman" w:hAnsi="Times New Roman"/>
        </w:rPr>
        <w:t xml:space="preserve"> rulemaking, which set out this</w:t>
      </w:r>
      <w:r w:rsidRPr="00EB11C5">
        <w:rPr>
          <w:rFonts w:ascii="Times New Roman" w:hAnsi="Times New Roman"/>
        </w:rPr>
        <w:t xml:space="preserve"> nonmaterial changes, 81 FR 13607.  No comments wer</w:t>
      </w:r>
      <w:r w:rsidR="00485943">
        <w:rPr>
          <w:rFonts w:ascii="Times New Roman" w:hAnsi="Times New Roman"/>
        </w:rPr>
        <w:t>e received regarding the change</w:t>
      </w:r>
      <w:r w:rsidRPr="00EB11C5">
        <w:rPr>
          <w:rFonts w:ascii="Times New Roman" w:hAnsi="Times New Roman"/>
        </w:rPr>
        <w:t>.</w:t>
      </w:r>
    </w:p>
    <w:p w:rsidR="00AA0720" w:rsidRPr="00EB11C5" w:rsidRDefault="005F12C8" w:rsidP="00EB11C5">
      <w:pPr>
        <w:widowControl/>
        <w:ind w:left="360"/>
        <w:rPr>
          <w:rFonts w:ascii="Times New Roman" w:hAnsi="Times New Roman"/>
          <w:b/>
          <w:i/>
          <w:szCs w:val="24"/>
        </w:rPr>
      </w:pPr>
      <w:r w:rsidRPr="00EB11C5">
        <w:rPr>
          <w:rFonts w:ascii="Times New Roman" w:hAnsi="Times New Roman"/>
          <w:b/>
          <w:i/>
          <w:szCs w:val="24"/>
        </w:rPr>
        <w:t xml:space="preserve">9. </w:t>
      </w:r>
      <w:r w:rsidR="005F284D" w:rsidRPr="00EB11C5">
        <w:rPr>
          <w:rFonts w:ascii="Times New Roman" w:hAnsi="Times New Roman"/>
          <w:b/>
          <w:i/>
          <w:szCs w:val="24"/>
        </w:rPr>
        <w:t xml:space="preserve">Payment or gift to respondents: </w:t>
      </w:r>
    </w:p>
    <w:p w:rsidR="005F284D" w:rsidRPr="0063121A" w:rsidRDefault="005F284D">
      <w:pPr>
        <w:widowControl/>
        <w:rPr>
          <w:rFonts w:ascii="Times New Roman" w:hAnsi="Times New Roman"/>
          <w:szCs w:val="24"/>
        </w:rPr>
      </w:pPr>
    </w:p>
    <w:p w:rsidR="005F284D" w:rsidRPr="0063121A" w:rsidRDefault="005F284D">
      <w:pPr>
        <w:widowControl/>
        <w:rPr>
          <w:rFonts w:ascii="Times New Roman" w:hAnsi="Times New Roman"/>
          <w:szCs w:val="24"/>
        </w:rPr>
      </w:pPr>
      <w:r w:rsidRPr="0063121A">
        <w:rPr>
          <w:rFonts w:ascii="Times New Roman" w:hAnsi="Times New Roman"/>
          <w:szCs w:val="24"/>
        </w:rPr>
        <w:t>None.</w:t>
      </w:r>
    </w:p>
    <w:p w:rsidR="005F284D" w:rsidRPr="00EB11C5" w:rsidRDefault="005F284D">
      <w:pPr>
        <w:widowControl/>
        <w:rPr>
          <w:rFonts w:ascii="Times New Roman" w:hAnsi="Times New Roman"/>
          <w:b/>
          <w:i/>
          <w:szCs w:val="24"/>
        </w:rPr>
      </w:pPr>
    </w:p>
    <w:p w:rsidR="005F284D" w:rsidRPr="00716EF7" w:rsidRDefault="00716EF7" w:rsidP="00B97353">
      <w:pPr>
        <w:widowControl/>
        <w:tabs>
          <w:tab w:val="left" w:pos="360"/>
          <w:tab w:val="left" w:pos="540"/>
        </w:tabs>
        <w:rPr>
          <w:rFonts w:ascii="Times New Roman" w:hAnsi="Times New Roman"/>
          <w:b/>
          <w:i/>
          <w:szCs w:val="24"/>
        </w:rPr>
      </w:pPr>
      <w:r>
        <w:rPr>
          <w:rFonts w:ascii="Times New Roman" w:hAnsi="Times New Roman"/>
          <w:b/>
          <w:i/>
          <w:szCs w:val="24"/>
        </w:rPr>
        <w:t xml:space="preserve">      </w:t>
      </w:r>
      <w:r w:rsidR="005F12C8" w:rsidRPr="00716EF7">
        <w:rPr>
          <w:rFonts w:ascii="Times New Roman" w:hAnsi="Times New Roman"/>
          <w:b/>
          <w:i/>
          <w:szCs w:val="24"/>
        </w:rPr>
        <w:t xml:space="preserve">10. </w:t>
      </w:r>
      <w:r w:rsidR="005F284D" w:rsidRPr="00716EF7">
        <w:rPr>
          <w:rFonts w:ascii="Times New Roman" w:hAnsi="Times New Roman"/>
          <w:b/>
          <w:i/>
          <w:szCs w:val="24"/>
        </w:rPr>
        <w:t xml:space="preserve">Any </w:t>
      </w:r>
      <w:r w:rsidR="00A12674" w:rsidRPr="00716EF7">
        <w:rPr>
          <w:rFonts w:ascii="Times New Roman" w:hAnsi="Times New Roman"/>
          <w:b/>
          <w:i/>
          <w:szCs w:val="24"/>
        </w:rPr>
        <w:t>assurance</w:t>
      </w:r>
      <w:r w:rsidR="005F284D" w:rsidRPr="00716EF7">
        <w:rPr>
          <w:rFonts w:ascii="Times New Roman" w:hAnsi="Times New Roman"/>
          <w:b/>
          <w:i/>
          <w:szCs w:val="24"/>
        </w:rPr>
        <w:t xml:space="preserve"> of confidentiality:</w:t>
      </w:r>
    </w:p>
    <w:p w:rsidR="005F284D" w:rsidRPr="0063121A" w:rsidRDefault="005F284D">
      <w:pPr>
        <w:pStyle w:val="ListParagraph"/>
        <w:rPr>
          <w:rFonts w:ascii="Times New Roman" w:hAnsi="Times New Roman"/>
          <w:szCs w:val="24"/>
        </w:rPr>
      </w:pPr>
    </w:p>
    <w:p w:rsidR="005F0A1E" w:rsidRPr="0063121A" w:rsidRDefault="005F0A1E">
      <w:pPr>
        <w:pStyle w:val="ListParagraph"/>
        <w:ind w:left="0"/>
        <w:rPr>
          <w:rFonts w:ascii="Times New Roman" w:hAnsi="Times New Roman"/>
          <w:szCs w:val="24"/>
        </w:rPr>
      </w:pPr>
      <w:r w:rsidRPr="0063121A">
        <w:rPr>
          <w:rFonts w:ascii="Times New Roman" w:hAnsi="Times New Roman"/>
          <w:szCs w:val="24"/>
        </w:rPr>
        <w:t>The information collected is kept confidential to the extent permitted by law.</w:t>
      </w:r>
    </w:p>
    <w:p w:rsidR="005F284D" w:rsidRPr="0063121A" w:rsidRDefault="005F284D">
      <w:pPr>
        <w:rPr>
          <w:rFonts w:ascii="Times New Roman" w:hAnsi="Times New Roman"/>
          <w:szCs w:val="24"/>
        </w:rPr>
      </w:pPr>
    </w:p>
    <w:p w:rsidR="005F284D" w:rsidRPr="00EB11C5" w:rsidRDefault="005F12C8" w:rsidP="00EB11C5">
      <w:pPr>
        <w:ind w:left="360"/>
        <w:rPr>
          <w:rFonts w:ascii="Times New Roman" w:hAnsi="Times New Roman"/>
          <w:b/>
          <w:i/>
          <w:szCs w:val="24"/>
        </w:rPr>
      </w:pPr>
      <w:r>
        <w:rPr>
          <w:rFonts w:ascii="Times New Roman" w:hAnsi="Times New Roman"/>
          <w:b/>
          <w:i/>
          <w:szCs w:val="24"/>
        </w:rPr>
        <w:t>11. Justification for questions</w:t>
      </w:r>
      <w:r w:rsidR="005F284D" w:rsidRPr="00EB11C5">
        <w:rPr>
          <w:rFonts w:ascii="Times New Roman" w:hAnsi="Times New Roman"/>
          <w:b/>
          <w:i/>
          <w:szCs w:val="24"/>
        </w:rPr>
        <w:t xml:space="preserve"> of a sensitive nature:</w:t>
      </w:r>
    </w:p>
    <w:p w:rsidR="005F284D" w:rsidRPr="0063121A" w:rsidRDefault="005F284D">
      <w:pPr>
        <w:rPr>
          <w:rFonts w:ascii="Times New Roman" w:hAnsi="Times New Roman"/>
          <w:szCs w:val="24"/>
        </w:rPr>
      </w:pPr>
    </w:p>
    <w:p w:rsidR="005F284D" w:rsidRPr="0063121A" w:rsidRDefault="005F0A1E">
      <w:pPr>
        <w:rPr>
          <w:rFonts w:ascii="Times New Roman" w:hAnsi="Times New Roman"/>
          <w:szCs w:val="24"/>
        </w:rPr>
      </w:pPr>
      <w:r w:rsidRPr="0063121A">
        <w:rPr>
          <w:rFonts w:ascii="Times New Roman" w:hAnsi="Times New Roman"/>
          <w:szCs w:val="24"/>
        </w:rPr>
        <w:t>Not applicable.  No personally identifiable information is collected.</w:t>
      </w:r>
    </w:p>
    <w:p w:rsidR="00CF1E8E" w:rsidRPr="0063121A" w:rsidRDefault="00CF1E8E">
      <w:pPr>
        <w:rPr>
          <w:rFonts w:ascii="Times New Roman" w:hAnsi="Times New Roman"/>
          <w:szCs w:val="24"/>
        </w:rPr>
      </w:pPr>
    </w:p>
    <w:p w:rsidR="00CF1E8E" w:rsidRPr="0063121A" w:rsidRDefault="00CF1E8E">
      <w:pPr>
        <w:widowControl/>
        <w:spacing w:after="200"/>
        <w:rPr>
          <w:rFonts w:ascii="Times New Roman" w:hAnsi="Times New Roman"/>
          <w:szCs w:val="24"/>
        </w:rPr>
      </w:pPr>
      <w:r w:rsidRPr="0063121A">
        <w:rPr>
          <w:rFonts w:ascii="Times New Roman" w:hAnsi="Times New Roman"/>
          <w:szCs w:val="24"/>
        </w:rPr>
        <w:br w:type="page"/>
      </w:r>
    </w:p>
    <w:p w:rsidR="00CF1E8E" w:rsidRPr="00EB11C5" w:rsidRDefault="00CF1E8E">
      <w:pPr>
        <w:ind w:left="720" w:hanging="360"/>
        <w:outlineLvl w:val="0"/>
        <w:rPr>
          <w:rFonts w:ascii="Times New Roman" w:hAnsi="Times New Roman"/>
          <w:b/>
          <w:i/>
          <w:szCs w:val="24"/>
        </w:rPr>
      </w:pPr>
      <w:r w:rsidRPr="00EB11C5">
        <w:rPr>
          <w:rFonts w:ascii="Times New Roman" w:hAnsi="Times New Roman"/>
          <w:b/>
          <w:i/>
          <w:szCs w:val="24"/>
        </w:rPr>
        <w:lastRenderedPageBreak/>
        <w:t>12. Burden estimate:</w:t>
      </w:r>
    </w:p>
    <w:p w:rsidR="00CF1E8E" w:rsidRPr="0063121A" w:rsidRDefault="00CF1E8E">
      <w:pPr>
        <w:rPr>
          <w:rFonts w:ascii="Times New Roman" w:hAnsi="Times New Roman"/>
          <w:szCs w:val="24"/>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440"/>
        <w:gridCol w:w="1260"/>
        <w:gridCol w:w="1350"/>
        <w:gridCol w:w="1530"/>
      </w:tblGrid>
      <w:tr w:rsidR="00CF1E8E" w:rsidRPr="0063121A" w:rsidTr="00B01256">
        <w:tc>
          <w:tcPr>
            <w:tcW w:w="4230" w:type="dxa"/>
            <w:shd w:val="clear" w:color="auto" w:fill="CCCCCC"/>
          </w:tcPr>
          <w:p w:rsidR="00CF1E8E" w:rsidRPr="0063121A" w:rsidRDefault="00CF1E8E">
            <w:pPr>
              <w:rPr>
                <w:rFonts w:ascii="Times New Roman" w:hAnsi="Times New Roman"/>
                <w:b/>
                <w:szCs w:val="24"/>
              </w:rPr>
            </w:pPr>
          </w:p>
          <w:p w:rsidR="00CF1E8E" w:rsidRPr="0063121A" w:rsidRDefault="00CF1E8E">
            <w:pPr>
              <w:rPr>
                <w:rFonts w:ascii="Times New Roman" w:hAnsi="Times New Roman"/>
                <w:b/>
                <w:szCs w:val="24"/>
              </w:rPr>
            </w:pPr>
            <w:r w:rsidRPr="0063121A">
              <w:rPr>
                <w:rFonts w:ascii="Times New Roman" w:hAnsi="Times New Roman"/>
                <w:b/>
                <w:szCs w:val="24"/>
              </w:rPr>
              <w:t>Information Collection</w:t>
            </w:r>
          </w:p>
        </w:tc>
        <w:tc>
          <w:tcPr>
            <w:tcW w:w="144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No. of</w:t>
            </w:r>
          </w:p>
          <w:p w:rsidR="00CF1E8E" w:rsidRPr="0063121A" w:rsidRDefault="00CF1E8E">
            <w:pPr>
              <w:jc w:val="center"/>
              <w:rPr>
                <w:rFonts w:ascii="Times New Roman" w:hAnsi="Times New Roman"/>
                <w:b/>
                <w:szCs w:val="24"/>
              </w:rPr>
            </w:pPr>
            <w:r w:rsidRPr="0063121A">
              <w:rPr>
                <w:rFonts w:ascii="Times New Roman" w:hAnsi="Times New Roman"/>
                <w:b/>
                <w:szCs w:val="24"/>
              </w:rPr>
              <w:t>Respondents</w:t>
            </w:r>
          </w:p>
        </w:tc>
        <w:tc>
          <w:tcPr>
            <w:tcW w:w="126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No. of</w:t>
            </w:r>
          </w:p>
          <w:p w:rsidR="00CF1E8E" w:rsidRPr="0063121A" w:rsidRDefault="00CF1E8E">
            <w:pPr>
              <w:jc w:val="center"/>
              <w:rPr>
                <w:rFonts w:ascii="Times New Roman" w:hAnsi="Times New Roman"/>
                <w:b/>
                <w:szCs w:val="24"/>
              </w:rPr>
            </w:pPr>
            <w:r w:rsidRPr="0063121A">
              <w:rPr>
                <w:rFonts w:ascii="Times New Roman" w:hAnsi="Times New Roman"/>
                <w:b/>
                <w:szCs w:val="24"/>
              </w:rPr>
              <w:t>Responses</w:t>
            </w:r>
          </w:p>
        </w:tc>
        <w:tc>
          <w:tcPr>
            <w:tcW w:w="135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Hours per</w:t>
            </w:r>
          </w:p>
          <w:p w:rsidR="00CF1E8E" w:rsidRPr="0063121A" w:rsidRDefault="00CF1E8E">
            <w:pPr>
              <w:jc w:val="center"/>
              <w:rPr>
                <w:rFonts w:ascii="Times New Roman" w:hAnsi="Times New Roman"/>
                <w:b/>
                <w:szCs w:val="24"/>
              </w:rPr>
            </w:pPr>
            <w:r w:rsidRPr="0063121A">
              <w:rPr>
                <w:rFonts w:ascii="Times New Roman" w:hAnsi="Times New Roman"/>
                <w:b/>
                <w:szCs w:val="24"/>
              </w:rPr>
              <w:t>Response</w:t>
            </w:r>
          </w:p>
        </w:tc>
        <w:tc>
          <w:tcPr>
            <w:tcW w:w="153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Estimated</w:t>
            </w:r>
          </w:p>
          <w:p w:rsidR="00CF1E8E" w:rsidRPr="0063121A" w:rsidRDefault="00CF1E8E">
            <w:pPr>
              <w:jc w:val="center"/>
              <w:rPr>
                <w:rFonts w:ascii="Times New Roman" w:hAnsi="Times New Roman"/>
                <w:b/>
                <w:szCs w:val="24"/>
              </w:rPr>
            </w:pPr>
            <w:r w:rsidRPr="0063121A">
              <w:rPr>
                <w:rFonts w:ascii="Times New Roman" w:hAnsi="Times New Roman"/>
                <w:b/>
                <w:szCs w:val="24"/>
              </w:rPr>
              <w:t>Total Burden</w:t>
            </w:r>
          </w:p>
          <w:p w:rsidR="00CF1E8E" w:rsidRPr="0063121A" w:rsidRDefault="00CF1E8E">
            <w:pPr>
              <w:jc w:val="center"/>
              <w:rPr>
                <w:rFonts w:ascii="Times New Roman" w:hAnsi="Times New Roman"/>
                <w:b/>
                <w:szCs w:val="24"/>
              </w:rPr>
            </w:pPr>
          </w:p>
        </w:tc>
      </w:tr>
      <w:tr w:rsidR="00CF1E8E" w:rsidRPr="0063121A" w:rsidTr="00B01256">
        <w:tc>
          <w:tcPr>
            <w:tcW w:w="4230" w:type="dxa"/>
          </w:tcPr>
          <w:p w:rsidR="00CF1E8E" w:rsidRPr="00AA737E" w:rsidRDefault="00CF1E8E" w:rsidP="0063121A">
            <w:pPr>
              <w:rPr>
                <w:rFonts w:ascii="Times New Roman" w:hAnsi="Times New Roman"/>
                <w:szCs w:val="24"/>
              </w:rPr>
            </w:pPr>
            <w:r w:rsidRPr="0063121A">
              <w:rPr>
                <w:rFonts w:ascii="Times New Roman" w:hAnsi="Times New Roman"/>
                <w:szCs w:val="24"/>
              </w:rPr>
              <w:t>(a) Background Investigations (Interagency Biographical and Financial Report)</w:t>
            </w:r>
          </w:p>
        </w:tc>
        <w:tc>
          <w:tcPr>
            <w:tcW w:w="1440" w:type="dxa"/>
          </w:tcPr>
          <w:p w:rsidR="00CF1E8E" w:rsidRPr="0063121A" w:rsidRDefault="00CF1E8E" w:rsidP="0063121A">
            <w:pPr>
              <w:jc w:val="right"/>
              <w:rPr>
                <w:rFonts w:ascii="Times New Roman" w:hAnsi="Times New Roman"/>
                <w:szCs w:val="24"/>
              </w:rPr>
            </w:pPr>
            <w:r w:rsidRPr="0063121A">
              <w:rPr>
                <w:rFonts w:ascii="Times New Roman" w:hAnsi="Times New Roman"/>
                <w:szCs w:val="24"/>
              </w:rPr>
              <w:t>450</w:t>
            </w:r>
          </w:p>
        </w:tc>
        <w:tc>
          <w:tcPr>
            <w:tcW w:w="1260" w:type="dxa"/>
          </w:tcPr>
          <w:p w:rsidR="00CF1E8E" w:rsidRPr="0063121A" w:rsidRDefault="00CF1E8E" w:rsidP="00AA737E">
            <w:pPr>
              <w:jc w:val="right"/>
              <w:rPr>
                <w:rFonts w:ascii="Times New Roman" w:hAnsi="Times New Roman"/>
                <w:szCs w:val="24"/>
              </w:rPr>
            </w:pPr>
            <w:r w:rsidRPr="0063121A">
              <w:rPr>
                <w:rFonts w:ascii="Times New Roman" w:hAnsi="Times New Roman"/>
                <w:szCs w:val="24"/>
              </w:rPr>
              <w:t>450</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4.00</w:t>
            </w:r>
          </w:p>
        </w:tc>
        <w:tc>
          <w:tcPr>
            <w:tcW w:w="1530" w:type="dxa"/>
          </w:tcPr>
          <w:p w:rsidR="00CF1E8E" w:rsidRPr="0063121A" w:rsidRDefault="00082D1D">
            <w:pPr>
              <w:jc w:val="right"/>
              <w:rPr>
                <w:rFonts w:ascii="Times New Roman" w:hAnsi="Times New Roman"/>
                <w:szCs w:val="24"/>
              </w:rPr>
            </w:pPr>
            <w:r w:rsidRPr="0063121A">
              <w:rPr>
                <w:rFonts w:ascii="Times New Roman" w:hAnsi="Times New Roman"/>
                <w:szCs w:val="24"/>
              </w:rPr>
              <w:t>1</w:t>
            </w:r>
            <w:r w:rsidR="00927668" w:rsidRPr="0063121A">
              <w:rPr>
                <w:rFonts w:ascii="Times New Roman" w:hAnsi="Times New Roman"/>
                <w:szCs w:val="24"/>
              </w:rPr>
              <w:t>,</w:t>
            </w:r>
            <w:r w:rsidRPr="0063121A">
              <w:rPr>
                <w:rFonts w:ascii="Times New Roman" w:hAnsi="Times New Roman"/>
                <w:szCs w:val="24"/>
              </w:rPr>
              <w:t>800</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(b) Investment in Bank Premises</w:t>
            </w:r>
          </w:p>
        </w:tc>
        <w:tc>
          <w:tcPr>
            <w:tcW w:w="1440" w:type="dxa"/>
          </w:tcPr>
          <w:p w:rsidR="00CF1E8E" w:rsidRPr="00AA737E" w:rsidRDefault="00CF1E8E" w:rsidP="0063121A">
            <w:pPr>
              <w:jc w:val="right"/>
              <w:rPr>
                <w:rFonts w:ascii="Times New Roman" w:hAnsi="Times New Roman"/>
                <w:szCs w:val="24"/>
              </w:rPr>
            </w:pPr>
            <w:r w:rsidRPr="00AA737E">
              <w:rPr>
                <w:rFonts w:ascii="Times New Roman" w:hAnsi="Times New Roman"/>
                <w:szCs w:val="24"/>
              </w:rPr>
              <w:t>150</w:t>
            </w:r>
          </w:p>
        </w:tc>
        <w:tc>
          <w:tcPr>
            <w:tcW w:w="1260" w:type="dxa"/>
          </w:tcPr>
          <w:p w:rsidR="00CF1E8E" w:rsidRPr="0063121A" w:rsidRDefault="00CF1E8E" w:rsidP="00AA737E">
            <w:pPr>
              <w:jc w:val="right"/>
              <w:rPr>
                <w:rFonts w:ascii="Times New Roman" w:hAnsi="Times New Roman"/>
                <w:szCs w:val="24"/>
              </w:rPr>
            </w:pPr>
            <w:r w:rsidRPr="0063121A">
              <w:rPr>
                <w:rFonts w:ascii="Times New Roman" w:hAnsi="Times New Roman"/>
                <w:szCs w:val="24"/>
              </w:rPr>
              <w:t>150</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1.30</w:t>
            </w:r>
          </w:p>
        </w:tc>
        <w:tc>
          <w:tcPr>
            <w:tcW w:w="1530" w:type="dxa"/>
          </w:tcPr>
          <w:p w:rsidR="00CF1E8E" w:rsidRPr="0063121A" w:rsidRDefault="00082D1D">
            <w:pPr>
              <w:jc w:val="right"/>
              <w:rPr>
                <w:rFonts w:ascii="Times New Roman" w:hAnsi="Times New Roman"/>
                <w:szCs w:val="24"/>
              </w:rPr>
            </w:pPr>
            <w:r w:rsidRPr="0063121A">
              <w:rPr>
                <w:rFonts w:ascii="Times New Roman" w:hAnsi="Times New Roman"/>
                <w:szCs w:val="24"/>
              </w:rPr>
              <w:t>195</w:t>
            </w:r>
          </w:p>
        </w:tc>
      </w:tr>
      <w:tr w:rsidR="00082D1D" w:rsidRPr="0063121A" w:rsidTr="00B01256">
        <w:tc>
          <w:tcPr>
            <w:tcW w:w="4230" w:type="dxa"/>
          </w:tcPr>
          <w:p w:rsidR="00082D1D" w:rsidRPr="0063121A" w:rsidRDefault="00082D1D" w:rsidP="0063121A">
            <w:pPr>
              <w:rPr>
                <w:rFonts w:ascii="Times New Roman" w:hAnsi="Times New Roman"/>
                <w:szCs w:val="24"/>
              </w:rPr>
            </w:pPr>
            <w:r w:rsidRPr="0063121A">
              <w:rPr>
                <w:rFonts w:ascii="Times New Roman" w:hAnsi="Times New Roman"/>
                <w:szCs w:val="24"/>
              </w:rPr>
              <w:t>(c) Public Notice and Comments</w:t>
            </w:r>
          </w:p>
        </w:tc>
        <w:tc>
          <w:tcPr>
            <w:tcW w:w="5580" w:type="dxa"/>
            <w:gridSpan w:val="4"/>
          </w:tcPr>
          <w:p w:rsidR="00082D1D" w:rsidRPr="00AA737E" w:rsidRDefault="00082D1D" w:rsidP="0063121A">
            <w:pPr>
              <w:jc w:val="center"/>
              <w:rPr>
                <w:rFonts w:ascii="Times New Roman" w:hAnsi="Times New Roman"/>
                <w:szCs w:val="24"/>
              </w:rPr>
            </w:pPr>
            <w:r w:rsidRPr="00AA737E">
              <w:rPr>
                <w:rFonts w:ascii="Times New Roman" w:hAnsi="Times New Roman"/>
                <w:szCs w:val="24"/>
              </w:rPr>
              <w:t>burden is included in specific activity</w:t>
            </w:r>
          </w:p>
        </w:tc>
      </w:tr>
      <w:tr w:rsidR="00CF1E8E" w:rsidRPr="0063121A" w:rsidTr="00B01256">
        <w:trPr>
          <w:trHeight w:val="350"/>
        </w:trPr>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(d)(1) Charter</w:t>
            </w:r>
          </w:p>
        </w:tc>
        <w:tc>
          <w:tcPr>
            <w:tcW w:w="1440" w:type="dxa"/>
          </w:tcPr>
          <w:p w:rsidR="00CF1E8E" w:rsidRPr="0063121A" w:rsidRDefault="00082D1D" w:rsidP="0063121A">
            <w:pPr>
              <w:jc w:val="right"/>
              <w:rPr>
                <w:rFonts w:ascii="Times New Roman" w:hAnsi="Times New Roman"/>
                <w:szCs w:val="24"/>
              </w:rPr>
            </w:pPr>
            <w:r w:rsidRPr="00AA737E">
              <w:rPr>
                <w:rFonts w:ascii="Times New Roman" w:hAnsi="Times New Roman"/>
                <w:szCs w:val="24"/>
              </w:rPr>
              <w:t>2</w:t>
            </w:r>
          </w:p>
        </w:tc>
        <w:tc>
          <w:tcPr>
            <w:tcW w:w="1260" w:type="dxa"/>
          </w:tcPr>
          <w:p w:rsidR="00CF1E8E" w:rsidRPr="0063121A" w:rsidRDefault="00082D1D" w:rsidP="00AA737E">
            <w:pPr>
              <w:jc w:val="right"/>
              <w:rPr>
                <w:rFonts w:ascii="Times New Roman" w:hAnsi="Times New Roman"/>
                <w:szCs w:val="24"/>
              </w:rPr>
            </w:pPr>
            <w:r w:rsidRPr="0063121A">
              <w:rPr>
                <w:rFonts w:ascii="Times New Roman" w:hAnsi="Times New Roman"/>
                <w:szCs w:val="24"/>
              </w:rPr>
              <w:t>2</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250</w:t>
            </w:r>
            <w:r w:rsidR="00927668" w:rsidRPr="0063121A">
              <w:rPr>
                <w:rFonts w:ascii="Times New Roman" w:hAnsi="Times New Roman"/>
                <w:szCs w:val="24"/>
              </w:rPr>
              <w:t>.00</w:t>
            </w:r>
          </w:p>
        </w:tc>
        <w:tc>
          <w:tcPr>
            <w:tcW w:w="1530" w:type="dxa"/>
          </w:tcPr>
          <w:p w:rsidR="00CF1E8E" w:rsidRPr="0063121A" w:rsidRDefault="00082D1D">
            <w:pPr>
              <w:jc w:val="right"/>
              <w:rPr>
                <w:rFonts w:ascii="Times New Roman" w:hAnsi="Times New Roman"/>
                <w:szCs w:val="24"/>
              </w:rPr>
            </w:pPr>
            <w:r w:rsidRPr="0063121A">
              <w:rPr>
                <w:rFonts w:ascii="Times New Roman" w:hAnsi="Times New Roman"/>
                <w:szCs w:val="24"/>
              </w:rPr>
              <w:t>500</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(d)(2) Corporate Organization</w:t>
            </w:r>
          </w:p>
        </w:tc>
        <w:tc>
          <w:tcPr>
            <w:tcW w:w="1440" w:type="dxa"/>
          </w:tcPr>
          <w:p w:rsidR="00CF1E8E" w:rsidRPr="0063121A" w:rsidRDefault="00082D1D" w:rsidP="0063121A">
            <w:pPr>
              <w:jc w:val="right"/>
              <w:rPr>
                <w:rFonts w:ascii="Times New Roman" w:hAnsi="Times New Roman"/>
                <w:szCs w:val="24"/>
              </w:rPr>
            </w:pPr>
            <w:r w:rsidRPr="00AA737E">
              <w:rPr>
                <w:rFonts w:ascii="Times New Roman" w:hAnsi="Times New Roman"/>
                <w:szCs w:val="24"/>
              </w:rPr>
              <w:t>73</w:t>
            </w:r>
          </w:p>
        </w:tc>
        <w:tc>
          <w:tcPr>
            <w:tcW w:w="1260" w:type="dxa"/>
          </w:tcPr>
          <w:p w:rsidR="00CF1E8E" w:rsidRPr="0063121A" w:rsidRDefault="00082D1D" w:rsidP="00AA737E">
            <w:pPr>
              <w:jc w:val="right"/>
              <w:rPr>
                <w:rFonts w:ascii="Times New Roman" w:hAnsi="Times New Roman"/>
                <w:szCs w:val="24"/>
              </w:rPr>
            </w:pPr>
            <w:r w:rsidRPr="0063121A">
              <w:rPr>
                <w:rFonts w:ascii="Times New Roman" w:hAnsi="Times New Roman"/>
                <w:szCs w:val="24"/>
              </w:rPr>
              <w:t>73</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0.45</w:t>
            </w:r>
          </w:p>
        </w:tc>
        <w:tc>
          <w:tcPr>
            <w:tcW w:w="1530" w:type="dxa"/>
          </w:tcPr>
          <w:p w:rsidR="00CF1E8E" w:rsidRPr="0063121A" w:rsidRDefault="00082D1D">
            <w:pPr>
              <w:jc w:val="right"/>
              <w:rPr>
                <w:rFonts w:ascii="Times New Roman" w:hAnsi="Times New Roman"/>
                <w:szCs w:val="24"/>
              </w:rPr>
            </w:pPr>
            <w:r w:rsidRPr="0063121A">
              <w:rPr>
                <w:rFonts w:ascii="Times New Roman" w:hAnsi="Times New Roman"/>
                <w:szCs w:val="24"/>
              </w:rPr>
              <w:t>33</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(e) Conversions</w:t>
            </w:r>
          </w:p>
        </w:tc>
        <w:tc>
          <w:tcPr>
            <w:tcW w:w="1440" w:type="dxa"/>
          </w:tcPr>
          <w:p w:rsidR="00CF1E8E" w:rsidRPr="0063121A" w:rsidRDefault="00082D1D" w:rsidP="0063121A">
            <w:pPr>
              <w:jc w:val="right"/>
              <w:rPr>
                <w:rFonts w:ascii="Times New Roman" w:hAnsi="Times New Roman"/>
                <w:szCs w:val="24"/>
              </w:rPr>
            </w:pPr>
            <w:r w:rsidRPr="00AA737E">
              <w:rPr>
                <w:rFonts w:ascii="Times New Roman" w:hAnsi="Times New Roman"/>
                <w:szCs w:val="24"/>
              </w:rPr>
              <w:t>5</w:t>
            </w:r>
          </w:p>
        </w:tc>
        <w:tc>
          <w:tcPr>
            <w:tcW w:w="1260" w:type="dxa"/>
          </w:tcPr>
          <w:p w:rsidR="00CF1E8E" w:rsidRPr="0063121A" w:rsidRDefault="00082D1D" w:rsidP="00AA737E">
            <w:pPr>
              <w:jc w:val="right"/>
              <w:rPr>
                <w:rFonts w:ascii="Times New Roman" w:hAnsi="Times New Roman"/>
                <w:szCs w:val="24"/>
              </w:rPr>
            </w:pPr>
            <w:r w:rsidRPr="0063121A">
              <w:rPr>
                <w:rFonts w:ascii="Times New Roman" w:hAnsi="Times New Roman"/>
                <w:szCs w:val="24"/>
              </w:rPr>
              <w:t>5</w:t>
            </w:r>
          </w:p>
        </w:tc>
        <w:tc>
          <w:tcPr>
            <w:tcW w:w="1350" w:type="dxa"/>
          </w:tcPr>
          <w:p w:rsidR="00CF1E8E" w:rsidRPr="0063121A" w:rsidRDefault="00CF1E8E">
            <w:pPr>
              <w:pStyle w:val="Header"/>
              <w:jc w:val="right"/>
              <w:rPr>
                <w:rFonts w:ascii="Times New Roman" w:hAnsi="Times New Roman"/>
                <w:szCs w:val="24"/>
              </w:rPr>
            </w:pPr>
            <w:r w:rsidRPr="0063121A">
              <w:rPr>
                <w:rFonts w:ascii="Times New Roman" w:hAnsi="Times New Roman"/>
                <w:szCs w:val="24"/>
              </w:rPr>
              <w:t>4.0</w:t>
            </w:r>
            <w:r w:rsidR="00272E65" w:rsidRPr="0063121A">
              <w:rPr>
                <w:rFonts w:ascii="Times New Roman" w:hAnsi="Times New Roman"/>
                <w:szCs w:val="24"/>
              </w:rPr>
              <w:t>0</w:t>
            </w:r>
          </w:p>
        </w:tc>
        <w:tc>
          <w:tcPr>
            <w:tcW w:w="1530" w:type="dxa"/>
          </w:tcPr>
          <w:p w:rsidR="00CF1E8E" w:rsidRPr="0063121A" w:rsidRDefault="00082D1D">
            <w:pPr>
              <w:jc w:val="right"/>
              <w:rPr>
                <w:rFonts w:ascii="Times New Roman" w:hAnsi="Times New Roman"/>
                <w:szCs w:val="24"/>
              </w:rPr>
            </w:pPr>
            <w:r w:rsidRPr="0063121A">
              <w:rPr>
                <w:rFonts w:ascii="Times New Roman" w:hAnsi="Times New Roman"/>
                <w:szCs w:val="24"/>
              </w:rPr>
              <w:t>20</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(f) Federal Branches and Agencies</w:t>
            </w:r>
          </w:p>
        </w:tc>
        <w:tc>
          <w:tcPr>
            <w:tcW w:w="1440" w:type="dxa"/>
          </w:tcPr>
          <w:p w:rsidR="00CF1E8E" w:rsidRPr="0063121A" w:rsidRDefault="00C914DB" w:rsidP="0063121A">
            <w:pPr>
              <w:jc w:val="right"/>
              <w:rPr>
                <w:rFonts w:ascii="Times New Roman" w:hAnsi="Times New Roman"/>
                <w:szCs w:val="24"/>
              </w:rPr>
            </w:pPr>
            <w:r w:rsidRPr="00AA737E">
              <w:rPr>
                <w:rFonts w:ascii="Times New Roman" w:hAnsi="Times New Roman"/>
                <w:szCs w:val="24"/>
              </w:rPr>
              <w:t>5</w:t>
            </w:r>
          </w:p>
        </w:tc>
        <w:tc>
          <w:tcPr>
            <w:tcW w:w="1260" w:type="dxa"/>
          </w:tcPr>
          <w:p w:rsidR="00CF1E8E" w:rsidRPr="0063121A" w:rsidRDefault="00C914DB" w:rsidP="00AA737E">
            <w:pPr>
              <w:jc w:val="right"/>
              <w:rPr>
                <w:rFonts w:ascii="Times New Roman" w:hAnsi="Times New Roman"/>
                <w:szCs w:val="24"/>
              </w:rPr>
            </w:pPr>
            <w:r w:rsidRPr="0063121A">
              <w:rPr>
                <w:rFonts w:ascii="Times New Roman" w:hAnsi="Times New Roman"/>
                <w:szCs w:val="24"/>
              </w:rPr>
              <w:t>5</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37.30</w:t>
            </w:r>
          </w:p>
        </w:tc>
        <w:tc>
          <w:tcPr>
            <w:tcW w:w="1530" w:type="dxa"/>
          </w:tcPr>
          <w:p w:rsidR="00CF1E8E" w:rsidRPr="0063121A" w:rsidRDefault="00082D1D">
            <w:pPr>
              <w:jc w:val="right"/>
              <w:rPr>
                <w:rFonts w:ascii="Times New Roman" w:hAnsi="Times New Roman"/>
                <w:szCs w:val="24"/>
              </w:rPr>
            </w:pPr>
            <w:r w:rsidRPr="0063121A">
              <w:rPr>
                <w:rFonts w:ascii="Times New Roman" w:hAnsi="Times New Roman"/>
                <w:szCs w:val="24"/>
              </w:rPr>
              <w:t>187</w:t>
            </w:r>
          </w:p>
        </w:tc>
      </w:tr>
      <w:tr w:rsidR="00CF1E8E" w:rsidRPr="0063121A" w:rsidTr="00B01256">
        <w:trPr>
          <w:trHeight w:val="620"/>
        </w:trPr>
        <w:tc>
          <w:tcPr>
            <w:tcW w:w="4230" w:type="dxa"/>
          </w:tcPr>
          <w:p w:rsidR="00CF1E8E" w:rsidRPr="00AA737E" w:rsidRDefault="00CF1E8E" w:rsidP="0063121A">
            <w:pPr>
              <w:rPr>
                <w:rFonts w:ascii="Times New Roman" w:hAnsi="Times New Roman"/>
                <w:szCs w:val="24"/>
              </w:rPr>
            </w:pPr>
            <w:r w:rsidRPr="0063121A">
              <w:rPr>
                <w:rFonts w:ascii="Times New Roman" w:hAnsi="Times New Roman"/>
                <w:szCs w:val="24"/>
              </w:rPr>
              <w:t>(g) Branches &amp; Relocations; Transfer of A/L</w:t>
            </w:r>
          </w:p>
        </w:tc>
        <w:tc>
          <w:tcPr>
            <w:tcW w:w="1440" w:type="dxa"/>
          </w:tcPr>
          <w:p w:rsidR="00CF1E8E" w:rsidRPr="0063121A" w:rsidRDefault="00082D1D" w:rsidP="0063121A">
            <w:pPr>
              <w:jc w:val="right"/>
              <w:rPr>
                <w:rFonts w:ascii="Times New Roman" w:hAnsi="Times New Roman"/>
                <w:szCs w:val="24"/>
              </w:rPr>
            </w:pPr>
            <w:r w:rsidRPr="0063121A">
              <w:rPr>
                <w:rFonts w:ascii="Times New Roman" w:hAnsi="Times New Roman"/>
                <w:szCs w:val="24"/>
              </w:rPr>
              <w:t>1</w:t>
            </w:r>
            <w:r w:rsidR="00927668" w:rsidRPr="0063121A">
              <w:rPr>
                <w:rFonts w:ascii="Times New Roman" w:hAnsi="Times New Roman"/>
                <w:szCs w:val="24"/>
              </w:rPr>
              <w:t>,</w:t>
            </w:r>
            <w:r w:rsidR="00AE768B" w:rsidRPr="0063121A">
              <w:rPr>
                <w:rFonts w:ascii="Times New Roman" w:hAnsi="Times New Roman"/>
                <w:szCs w:val="24"/>
              </w:rPr>
              <w:t>0</w:t>
            </w:r>
            <w:r w:rsidR="007B296D" w:rsidRPr="0063121A">
              <w:rPr>
                <w:rFonts w:ascii="Times New Roman" w:hAnsi="Times New Roman"/>
                <w:szCs w:val="24"/>
              </w:rPr>
              <w:t>72</w:t>
            </w:r>
          </w:p>
        </w:tc>
        <w:tc>
          <w:tcPr>
            <w:tcW w:w="1260" w:type="dxa"/>
          </w:tcPr>
          <w:p w:rsidR="00CF1E8E" w:rsidRPr="0063121A" w:rsidRDefault="00AE768B" w:rsidP="00AA737E">
            <w:pPr>
              <w:jc w:val="right"/>
              <w:rPr>
                <w:rFonts w:ascii="Times New Roman" w:hAnsi="Times New Roman"/>
                <w:szCs w:val="24"/>
              </w:rPr>
            </w:pPr>
            <w:r w:rsidRPr="0063121A">
              <w:rPr>
                <w:rFonts w:ascii="Times New Roman" w:hAnsi="Times New Roman"/>
                <w:szCs w:val="24"/>
              </w:rPr>
              <w:t>1</w:t>
            </w:r>
            <w:r w:rsidR="0096770F" w:rsidRPr="0063121A">
              <w:rPr>
                <w:rFonts w:ascii="Times New Roman" w:hAnsi="Times New Roman"/>
                <w:szCs w:val="24"/>
              </w:rPr>
              <w:t>,</w:t>
            </w:r>
            <w:r w:rsidRPr="0063121A">
              <w:rPr>
                <w:rFonts w:ascii="Times New Roman" w:hAnsi="Times New Roman"/>
                <w:szCs w:val="24"/>
              </w:rPr>
              <w:t>0</w:t>
            </w:r>
            <w:r w:rsidR="007B296D" w:rsidRPr="0063121A">
              <w:rPr>
                <w:rFonts w:ascii="Times New Roman" w:hAnsi="Times New Roman"/>
                <w:szCs w:val="24"/>
              </w:rPr>
              <w:t>72</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1.48</w:t>
            </w:r>
          </w:p>
        </w:tc>
        <w:tc>
          <w:tcPr>
            <w:tcW w:w="1530" w:type="dxa"/>
          </w:tcPr>
          <w:p w:rsidR="00CF1E8E" w:rsidRPr="0063121A" w:rsidRDefault="00AE768B">
            <w:pPr>
              <w:jc w:val="right"/>
              <w:rPr>
                <w:rFonts w:ascii="Times New Roman" w:hAnsi="Times New Roman"/>
                <w:szCs w:val="24"/>
              </w:rPr>
            </w:pPr>
            <w:r w:rsidRPr="0063121A">
              <w:rPr>
                <w:rFonts w:ascii="Times New Roman" w:hAnsi="Times New Roman"/>
                <w:szCs w:val="24"/>
              </w:rPr>
              <w:t>1</w:t>
            </w:r>
            <w:r w:rsidR="008811E8" w:rsidRPr="0063121A">
              <w:rPr>
                <w:rFonts w:ascii="Times New Roman" w:hAnsi="Times New Roman"/>
                <w:szCs w:val="24"/>
              </w:rPr>
              <w:t>,</w:t>
            </w:r>
            <w:r w:rsidRPr="0063121A">
              <w:rPr>
                <w:rFonts w:ascii="Times New Roman" w:hAnsi="Times New Roman"/>
                <w:szCs w:val="24"/>
              </w:rPr>
              <w:t>5</w:t>
            </w:r>
            <w:r w:rsidR="007B296D" w:rsidRPr="0063121A">
              <w:rPr>
                <w:rFonts w:ascii="Times New Roman" w:hAnsi="Times New Roman"/>
                <w:szCs w:val="24"/>
              </w:rPr>
              <w:t>87</w:t>
            </w:r>
          </w:p>
          <w:p w:rsidR="00CF1E8E" w:rsidRPr="0063121A" w:rsidRDefault="00CF1E8E">
            <w:pPr>
              <w:jc w:val="right"/>
              <w:rPr>
                <w:rFonts w:ascii="Times New Roman" w:hAnsi="Times New Roman"/>
                <w:szCs w:val="24"/>
              </w:rPr>
            </w:pPr>
          </w:p>
        </w:tc>
      </w:tr>
      <w:tr w:rsidR="00CF1E8E" w:rsidRPr="0063121A" w:rsidTr="00B01256">
        <w:tc>
          <w:tcPr>
            <w:tcW w:w="4230" w:type="dxa"/>
          </w:tcPr>
          <w:p w:rsidR="00CF1E8E" w:rsidRPr="00AA737E" w:rsidRDefault="00CF1E8E" w:rsidP="0063121A">
            <w:pPr>
              <w:rPr>
                <w:rFonts w:ascii="Times New Roman" w:hAnsi="Times New Roman"/>
                <w:szCs w:val="24"/>
              </w:rPr>
            </w:pPr>
            <w:r w:rsidRPr="0063121A">
              <w:rPr>
                <w:rFonts w:ascii="Times New Roman" w:hAnsi="Times New Roman"/>
                <w:szCs w:val="24"/>
              </w:rPr>
              <w:t>(h) Business Combinations and Failure Acquisitions</w:t>
            </w:r>
          </w:p>
        </w:tc>
        <w:tc>
          <w:tcPr>
            <w:tcW w:w="1440" w:type="dxa"/>
          </w:tcPr>
          <w:p w:rsidR="00CF1E8E" w:rsidRPr="0063121A" w:rsidRDefault="00AE768B" w:rsidP="0063121A">
            <w:pPr>
              <w:jc w:val="right"/>
              <w:rPr>
                <w:rFonts w:ascii="Times New Roman" w:hAnsi="Times New Roman"/>
                <w:szCs w:val="24"/>
              </w:rPr>
            </w:pPr>
            <w:r w:rsidRPr="0063121A">
              <w:rPr>
                <w:rFonts w:ascii="Times New Roman" w:hAnsi="Times New Roman"/>
                <w:szCs w:val="24"/>
              </w:rPr>
              <w:t>15</w:t>
            </w:r>
            <w:r w:rsidR="0096770F" w:rsidRPr="0063121A">
              <w:rPr>
                <w:rFonts w:ascii="Times New Roman" w:hAnsi="Times New Roman"/>
                <w:szCs w:val="24"/>
              </w:rPr>
              <w:t>1</w:t>
            </w:r>
          </w:p>
        </w:tc>
        <w:tc>
          <w:tcPr>
            <w:tcW w:w="1260" w:type="dxa"/>
          </w:tcPr>
          <w:p w:rsidR="00CF1E8E" w:rsidRPr="0063121A" w:rsidRDefault="00AE768B" w:rsidP="00AA737E">
            <w:pPr>
              <w:jc w:val="right"/>
              <w:rPr>
                <w:rFonts w:ascii="Times New Roman" w:hAnsi="Times New Roman"/>
                <w:szCs w:val="24"/>
              </w:rPr>
            </w:pPr>
            <w:r w:rsidRPr="0063121A">
              <w:rPr>
                <w:rFonts w:ascii="Times New Roman" w:hAnsi="Times New Roman"/>
                <w:szCs w:val="24"/>
              </w:rPr>
              <w:t>15</w:t>
            </w:r>
            <w:r w:rsidR="0096770F" w:rsidRPr="0063121A">
              <w:rPr>
                <w:rFonts w:ascii="Times New Roman" w:hAnsi="Times New Roman"/>
                <w:szCs w:val="24"/>
              </w:rPr>
              <w:t>1</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30</w:t>
            </w:r>
            <w:r w:rsidR="00927668" w:rsidRPr="0063121A">
              <w:rPr>
                <w:rFonts w:ascii="Times New Roman" w:hAnsi="Times New Roman"/>
                <w:szCs w:val="24"/>
              </w:rPr>
              <w:t>.00</w:t>
            </w:r>
          </w:p>
        </w:tc>
        <w:tc>
          <w:tcPr>
            <w:tcW w:w="1530" w:type="dxa"/>
          </w:tcPr>
          <w:p w:rsidR="00CF1E8E" w:rsidRPr="0063121A" w:rsidRDefault="00AE768B">
            <w:pPr>
              <w:jc w:val="right"/>
              <w:rPr>
                <w:rFonts w:ascii="Times New Roman" w:hAnsi="Times New Roman"/>
                <w:szCs w:val="24"/>
              </w:rPr>
            </w:pPr>
            <w:r w:rsidRPr="0063121A">
              <w:rPr>
                <w:rFonts w:ascii="Times New Roman" w:hAnsi="Times New Roman"/>
                <w:szCs w:val="24"/>
              </w:rPr>
              <w:t>4</w:t>
            </w:r>
            <w:r w:rsidR="008811E8" w:rsidRPr="0063121A">
              <w:rPr>
                <w:rFonts w:ascii="Times New Roman" w:hAnsi="Times New Roman"/>
                <w:szCs w:val="24"/>
              </w:rPr>
              <w:t>,</w:t>
            </w:r>
            <w:r w:rsidR="0096770F" w:rsidRPr="0063121A">
              <w:rPr>
                <w:rFonts w:ascii="Times New Roman" w:hAnsi="Times New Roman"/>
                <w:szCs w:val="24"/>
              </w:rPr>
              <w:t>530</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w:t>
            </w:r>
            <w:proofErr w:type="spellStart"/>
            <w:r w:rsidRPr="0063121A">
              <w:rPr>
                <w:rFonts w:ascii="Times New Roman" w:hAnsi="Times New Roman"/>
                <w:szCs w:val="24"/>
              </w:rPr>
              <w:t>i</w:t>
            </w:r>
            <w:proofErr w:type="spellEnd"/>
            <w:r w:rsidRPr="0063121A">
              <w:rPr>
                <w:rFonts w:ascii="Times New Roman" w:hAnsi="Times New Roman"/>
                <w:szCs w:val="24"/>
              </w:rPr>
              <w:t>) Fiduciary Powers</w:t>
            </w:r>
          </w:p>
        </w:tc>
        <w:tc>
          <w:tcPr>
            <w:tcW w:w="1440" w:type="dxa"/>
          </w:tcPr>
          <w:p w:rsidR="00CF1E8E" w:rsidRPr="0063121A" w:rsidRDefault="00082D1D" w:rsidP="0063121A">
            <w:pPr>
              <w:jc w:val="right"/>
              <w:rPr>
                <w:rFonts w:ascii="Times New Roman" w:hAnsi="Times New Roman"/>
                <w:szCs w:val="24"/>
              </w:rPr>
            </w:pPr>
            <w:r w:rsidRPr="00AA737E">
              <w:rPr>
                <w:rFonts w:ascii="Times New Roman" w:hAnsi="Times New Roman"/>
                <w:szCs w:val="24"/>
              </w:rPr>
              <w:t>14</w:t>
            </w:r>
          </w:p>
          <w:p w:rsidR="00082D1D" w:rsidRPr="0063121A" w:rsidRDefault="00082D1D" w:rsidP="00AA737E">
            <w:pPr>
              <w:jc w:val="right"/>
              <w:rPr>
                <w:rFonts w:ascii="Times New Roman" w:hAnsi="Times New Roman"/>
                <w:szCs w:val="24"/>
              </w:rPr>
            </w:pPr>
            <w:r w:rsidRPr="0063121A">
              <w:rPr>
                <w:rFonts w:ascii="Times New Roman" w:hAnsi="Times New Roman"/>
                <w:szCs w:val="24"/>
              </w:rPr>
              <w:t>2</w:t>
            </w:r>
          </w:p>
        </w:tc>
        <w:tc>
          <w:tcPr>
            <w:tcW w:w="1260" w:type="dxa"/>
          </w:tcPr>
          <w:p w:rsidR="00CF1E8E" w:rsidRPr="0063121A" w:rsidRDefault="00082D1D">
            <w:pPr>
              <w:jc w:val="right"/>
              <w:rPr>
                <w:rFonts w:ascii="Times New Roman" w:hAnsi="Times New Roman"/>
                <w:szCs w:val="24"/>
              </w:rPr>
            </w:pPr>
            <w:r w:rsidRPr="0063121A">
              <w:rPr>
                <w:rFonts w:ascii="Times New Roman" w:hAnsi="Times New Roman"/>
                <w:szCs w:val="24"/>
              </w:rPr>
              <w:t>14</w:t>
            </w:r>
          </w:p>
          <w:p w:rsidR="00082D1D" w:rsidRPr="0063121A" w:rsidRDefault="00082D1D">
            <w:pPr>
              <w:jc w:val="right"/>
              <w:rPr>
                <w:rFonts w:ascii="Times New Roman" w:hAnsi="Times New Roman"/>
                <w:szCs w:val="24"/>
              </w:rPr>
            </w:pPr>
            <w:r w:rsidRPr="0063121A">
              <w:rPr>
                <w:rFonts w:ascii="Times New Roman" w:hAnsi="Times New Roman"/>
                <w:szCs w:val="24"/>
              </w:rPr>
              <w:t>2</w:t>
            </w:r>
          </w:p>
        </w:tc>
        <w:tc>
          <w:tcPr>
            <w:tcW w:w="1350" w:type="dxa"/>
          </w:tcPr>
          <w:p w:rsidR="00CF1E8E" w:rsidRPr="0063121A" w:rsidRDefault="00082D1D">
            <w:pPr>
              <w:jc w:val="right"/>
              <w:rPr>
                <w:rFonts w:ascii="Times New Roman" w:hAnsi="Times New Roman"/>
                <w:szCs w:val="24"/>
              </w:rPr>
            </w:pPr>
            <w:r w:rsidRPr="0063121A">
              <w:rPr>
                <w:rFonts w:ascii="Times New Roman" w:hAnsi="Times New Roman"/>
                <w:szCs w:val="24"/>
              </w:rPr>
              <w:t>3.10</w:t>
            </w:r>
          </w:p>
          <w:p w:rsidR="00082D1D" w:rsidRPr="0063121A" w:rsidRDefault="00082D1D">
            <w:pPr>
              <w:jc w:val="right"/>
              <w:rPr>
                <w:rFonts w:ascii="Times New Roman" w:hAnsi="Times New Roman"/>
                <w:szCs w:val="24"/>
              </w:rPr>
            </w:pPr>
            <w:r w:rsidRPr="0063121A">
              <w:rPr>
                <w:rFonts w:ascii="Times New Roman" w:hAnsi="Times New Roman"/>
                <w:szCs w:val="24"/>
              </w:rPr>
              <w:t>27.00</w:t>
            </w:r>
          </w:p>
        </w:tc>
        <w:tc>
          <w:tcPr>
            <w:tcW w:w="1530" w:type="dxa"/>
          </w:tcPr>
          <w:p w:rsidR="00CF1E8E" w:rsidRPr="0063121A" w:rsidRDefault="00082D1D">
            <w:pPr>
              <w:jc w:val="right"/>
              <w:rPr>
                <w:rFonts w:ascii="Times New Roman" w:hAnsi="Times New Roman"/>
                <w:szCs w:val="24"/>
              </w:rPr>
            </w:pPr>
            <w:r w:rsidRPr="0063121A">
              <w:rPr>
                <w:rFonts w:ascii="Times New Roman" w:hAnsi="Times New Roman"/>
                <w:szCs w:val="24"/>
              </w:rPr>
              <w:t>43</w:t>
            </w:r>
          </w:p>
          <w:p w:rsidR="00082D1D" w:rsidRPr="0063121A" w:rsidRDefault="00082D1D">
            <w:pPr>
              <w:jc w:val="right"/>
              <w:rPr>
                <w:rFonts w:ascii="Times New Roman" w:hAnsi="Times New Roman"/>
                <w:szCs w:val="24"/>
              </w:rPr>
            </w:pPr>
            <w:r w:rsidRPr="0063121A">
              <w:rPr>
                <w:rFonts w:ascii="Times New Roman" w:hAnsi="Times New Roman"/>
                <w:szCs w:val="24"/>
              </w:rPr>
              <w:t>54</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(j)(1) Operating Subsidiaries</w:t>
            </w:r>
          </w:p>
        </w:tc>
        <w:tc>
          <w:tcPr>
            <w:tcW w:w="1440" w:type="dxa"/>
          </w:tcPr>
          <w:p w:rsidR="00CF1E8E" w:rsidRPr="0063121A" w:rsidRDefault="00082D1D" w:rsidP="0063121A">
            <w:pPr>
              <w:jc w:val="right"/>
              <w:rPr>
                <w:rFonts w:ascii="Times New Roman" w:hAnsi="Times New Roman"/>
                <w:szCs w:val="24"/>
              </w:rPr>
            </w:pPr>
            <w:r w:rsidRPr="00AA737E">
              <w:rPr>
                <w:rFonts w:ascii="Times New Roman" w:hAnsi="Times New Roman"/>
                <w:szCs w:val="24"/>
              </w:rPr>
              <w:t>13</w:t>
            </w:r>
            <w:r w:rsidR="00AE768B" w:rsidRPr="0063121A">
              <w:rPr>
                <w:rFonts w:ascii="Times New Roman" w:hAnsi="Times New Roman"/>
                <w:szCs w:val="24"/>
              </w:rPr>
              <w:t>6</w:t>
            </w:r>
          </w:p>
        </w:tc>
        <w:tc>
          <w:tcPr>
            <w:tcW w:w="1260" w:type="dxa"/>
          </w:tcPr>
          <w:p w:rsidR="00CF1E8E" w:rsidRPr="0063121A" w:rsidRDefault="00AE768B" w:rsidP="00AA737E">
            <w:pPr>
              <w:jc w:val="right"/>
              <w:rPr>
                <w:rFonts w:ascii="Times New Roman" w:hAnsi="Times New Roman"/>
                <w:szCs w:val="24"/>
              </w:rPr>
            </w:pPr>
            <w:r w:rsidRPr="0063121A">
              <w:rPr>
                <w:rFonts w:ascii="Times New Roman" w:hAnsi="Times New Roman"/>
                <w:szCs w:val="24"/>
              </w:rPr>
              <w:t>136</w:t>
            </w:r>
          </w:p>
        </w:tc>
        <w:tc>
          <w:tcPr>
            <w:tcW w:w="1350" w:type="dxa"/>
          </w:tcPr>
          <w:p w:rsidR="00CF1E8E" w:rsidRPr="0063121A" w:rsidRDefault="00082D1D">
            <w:pPr>
              <w:pStyle w:val="Header"/>
              <w:jc w:val="right"/>
              <w:rPr>
                <w:rFonts w:ascii="Times New Roman" w:hAnsi="Times New Roman"/>
                <w:szCs w:val="24"/>
              </w:rPr>
            </w:pPr>
            <w:r w:rsidRPr="0063121A">
              <w:rPr>
                <w:rFonts w:ascii="Times New Roman" w:hAnsi="Times New Roman"/>
                <w:szCs w:val="24"/>
              </w:rPr>
              <w:t>1.00</w:t>
            </w:r>
          </w:p>
        </w:tc>
        <w:tc>
          <w:tcPr>
            <w:tcW w:w="1530" w:type="dxa"/>
          </w:tcPr>
          <w:p w:rsidR="00CF1E8E" w:rsidRPr="0063121A" w:rsidRDefault="00AE768B">
            <w:pPr>
              <w:jc w:val="right"/>
              <w:rPr>
                <w:rFonts w:ascii="Times New Roman" w:hAnsi="Times New Roman"/>
                <w:szCs w:val="24"/>
              </w:rPr>
            </w:pPr>
            <w:r w:rsidRPr="0063121A">
              <w:rPr>
                <w:rFonts w:ascii="Times New Roman" w:hAnsi="Times New Roman"/>
                <w:szCs w:val="24"/>
              </w:rPr>
              <w:t>136</w:t>
            </w:r>
          </w:p>
        </w:tc>
      </w:tr>
      <w:tr w:rsidR="00E7054B" w:rsidRPr="0063121A" w:rsidTr="00B01256">
        <w:tc>
          <w:tcPr>
            <w:tcW w:w="4230" w:type="dxa"/>
          </w:tcPr>
          <w:p w:rsidR="00E7054B" w:rsidRPr="0063121A" w:rsidRDefault="00E7054B" w:rsidP="0063121A">
            <w:pPr>
              <w:rPr>
                <w:rFonts w:ascii="Times New Roman" w:hAnsi="Times New Roman"/>
                <w:szCs w:val="24"/>
              </w:rPr>
            </w:pPr>
            <w:r w:rsidRPr="0063121A">
              <w:rPr>
                <w:rFonts w:ascii="Times New Roman" w:hAnsi="Times New Roman"/>
                <w:szCs w:val="24"/>
              </w:rPr>
              <w:t xml:space="preserve">(j)(2) Financial Subsidiaries </w:t>
            </w:r>
          </w:p>
        </w:tc>
        <w:tc>
          <w:tcPr>
            <w:tcW w:w="1440" w:type="dxa"/>
          </w:tcPr>
          <w:p w:rsidR="00E7054B" w:rsidRPr="0063121A" w:rsidRDefault="00082D1D" w:rsidP="0063121A">
            <w:pPr>
              <w:jc w:val="right"/>
              <w:rPr>
                <w:rFonts w:ascii="Times New Roman" w:hAnsi="Times New Roman"/>
                <w:szCs w:val="24"/>
              </w:rPr>
            </w:pPr>
            <w:r w:rsidRPr="00AA737E">
              <w:rPr>
                <w:rFonts w:ascii="Times New Roman" w:hAnsi="Times New Roman"/>
                <w:szCs w:val="24"/>
              </w:rPr>
              <w:t>4</w:t>
            </w:r>
          </w:p>
        </w:tc>
        <w:tc>
          <w:tcPr>
            <w:tcW w:w="1260" w:type="dxa"/>
          </w:tcPr>
          <w:p w:rsidR="00E7054B" w:rsidRPr="0063121A" w:rsidRDefault="00082D1D" w:rsidP="00AA737E">
            <w:pPr>
              <w:jc w:val="right"/>
              <w:rPr>
                <w:rFonts w:ascii="Times New Roman" w:hAnsi="Times New Roman"/>
                <w:szCs w:val="24"/>
              </w:rPr>
            </w:pPr>
            <w:r w:rsidRPr="0063121A">
              <w:rPr>
                <w:rFonts w:ascii="Times New Roman" w:hAnsi="Times New Roman"/>
                <w:szCs w:val="24"/>
              </w:rPr>
              <w:t>4</w:t>
            </w:r>
          </w:p>
        </w:tc>
        <w:tc>
          <w:tcPr>
            <w:tcW w:w="1350" w:type="dxa"/>
          </w:tcPr>
          <w:p w:rsidR="00E7054B" w:rsidRPr="0063121A" w:rsidRDefault="00082D1D">
            <w:pPr>
              <w:jc w:val="right"/>
              <w:rPr>
                <w:rFonts w:ascii="Times New Roman" w:hAnsi="Times New Roman"/>
                <w:szCs w:val="24"/>
              </w:rPr>
            </w:pPr>
            <w:r w:rsidRPr="0063121A">
              <w:rPr>
                <w:rFonts w:ascii="Times New Roman" w:hAnsi="Times New Roman"/>
                <w:szCs w:val="24"/>
              </w:rPr>
              <w:t>1.00</w:t>
            </w:r>
          </w:p>
        </w:tc>
        <w:tc>
          <w:tcPr>
            <w:tcW w:w="1530" w:type="dxa"/>
          </w:tcPr>
          <w:p w:rsidR="00E7054B" w:rsidRPr="0063121A" w:rsidRDefault="00082D1D">
            <w:pPr>
              <w:jc w:val="right"/>
              <w:rPr>
                <w:rFonts w:ascii="Times New Roman" w:hAnsi="Times New Roman"/>
                <w:szCs w:val="24"/>
              </w:rPr>
            </w:pPr>
            <w:r w:rsidRPr="0063121A">
              <w:rPr>
                <w:rFonts w:ascii="Times New Roman" w:hAnsi="Times New Roman"/>
                <w:szCs w:val="24"/>
              </w:rPr>
              <w:t>4</w:t>
            </w:r>
          </w:p>
        </w:tc>
      </w:tr>
      <w:tr w:rsidR="00E7054B" w:rsidRPr="0063121A" w:rsidTr="00B01256">
        <w:trPr>
          <w:trHeight w:val="323"/>
        </w:trPr>
        <w:tc>
          <w:tcPr>
            <w:tcW w:w="4230" w:type="dxa"/>
          </w:tcPr>
          <w:p w:rsidR="00E7054B" w:rsidRPr="0063121A" w:rsidRDefault="00E7054B" w:rsidP="0063121A">
            <w:pPr>
              <w:rPr>
                <w:rFonts w:ascii="Times New Roman" w:hAnsi="Times New Roman"/>
                <w:szCs w:val="24"/>
              </w:rPr>
            </w:pPr>
            <w:r w:rsidRPr="0063121A">
              <w:rPr>
                <w:rFonts w:ascii="Times New Roman" w:hAnsi="Times New Roman"/>
                <w:szCs w:val="24"/>
              </w:rPr>
              <w:t>(j)(3) Bank Service Companies</w:t>
            </w:r>
          </w:p>
        </w:tc>
        <w:tc>
          <w:tcPr>
            <w:tcW w:w="1440" w:type="dxa"/>
          </w:tcPr>
          <w:p w:rsidR="00E7054B" w:rsidRPr="0063121A" w:rsidRDefault="00082D1D" w:rsidP="0063121A">
            <w:pPr>
              <w:jc w:val="right"/>
              <w:rPr>
                <w:rFonts w:ascii="Times New Roman" w:hAnsi="Times New Roman"/>
                <w:szCs w:val="24"/>
              </w:rPr>
            </w:pPr>
            <w:r w:rsidRPr="00AA737E">
              <w:rPr>
                <w:rFonts w:ascii="Times New Roman" w:hAnsi="Times New Roman"/>
                <w:szCs w:val="24"/>
              </w:rPr>
              <w:t>1</w:t>
            </w:r>
          </w:p>
        </w:tc>
        <w:tc>
          <w:tcPr>
            <w:tcW w:w="1260" w:type="dxa"/>
          </w:tcPr>
          <w:p w:rsidR="00E7054B" w:rsidRPr="0063121A" w:rsidRDefault="00082D1D" w:rsidP="00AA737E">
            <w:pPr>
              <w:jc w:val="right"/>
              <w:rPr>
                <w:rFonts w:ascii="Times New Roman" w:hAnsi="Times New Roman"/>
                <w:szCs w:val="24"/>
              </w:rPr>
            </w:pPr>
            <w:r w:rsidRPr="0063121A">
              <w:rPr>
                <w:rFonts w:ascii="Times New Roman" w:hAnsi="Times New Roman"/>
                <w:szCs w:val="24"/>
              </w:rPr>
              <w:t>1</w:t>
            </w:r>
          </w:p>
        </w:tc>
        <w:tc>
          <w:tcPr>
            <w:tcW w:w="1350" w:type="dxa"/>
          </w:tcPr>
          <w:p w:rsidR="00E7054B" w:rsidRPr="0063121A" w:rsidRDefault="00082D1D">
            <w:pPr>
              <w:jc w:val="right"/>
              <w:rPr>
                <w:rFonts w:ascii="Times New Roman" w:hAnsi="Times New Roman"/>
                <w:szCs w:val="24"/>
              </w:rPr>
            </w:pPr>
            <w:r w:rsidRPr="0063121A">
              <w:rPr>
                <w:rFonts w:ascii="Times New Roman" w:hAnsi="Times New Roman"/>
                <w:szCs w:val="24"/>
              </w:rPr>
              <w:t>1.00</w:t>
            </w:r>
          </w:p>
        </w:tc>
        <w:tc>
          <w:tcPr>
            <w:tcW w:w="1530" w:type="dxa"/>
          </w:tcPr>
          <w:p w:rsidR="00E7054B" w:rsidRPr="0063121A" w:rsidRDefault="00082D1D">
            <w:pPr>
              <w:jc w:val="right"/>
              <w:rPr>
                <w:rFonts w:ascii="Times New Roman" w:hAnsi="Times New Roman"/>
                <w:szCs w:val="24"/>
              </w:rPr>
            </w:pPr>
            <w:r w:rsidRPr="0063121A">
              <w:rPr>
                <w:rFonts w:ascii="Times New Roman" w:hAnsi="Times New Roman"/>
                <w:szCs w:val="24"/>
              </w:rPr>
              <w:t>1</w:t>
            </w:r>
          </w:p>
        </w:tc>
      </w:tr>
      <w:tr w:rsidR="00E7054B" w:rsidRPr="0063121A" w:rsidTr="00B01256">
        <w:tc>
          <w:tcPr>
            <w:tcW w:w="4230" w:type="dxa"/>
          </w:tcPr>
          <w:p w:rsidR="00E7054B" w:rsidRPr="0063121A" w:rsidRDefault="00E7054B" w:rsidP="0063121A">
            <w:pPr>
              <w:rPr>
                <w:rFonts w:ascii="Times New Roman" w:hAnsi="Times New Roman"/>
                <w:szCs w:val="24"/>
              </w:rPr>
            </w:pPr>
            <w:r w:rsidRPr="0063121A">
              <w:rPr>
                <w:rFonts w:ascii="Times New Roman" w:hAnsi="Times New Roman"/>
                <w:szCs w:val="24"/>
              </w:rPr>
              <w:t xml:space="preserve">(j)(4) </w:t>
            </w:r>
            <w:r w:rsidR="00DC34FD" w:rsidRPr="0063121A">
              <w:rPr>
                <w:rFonts w:ascii="Times New Roman" w:hAnsi="Times New Roman"/>
                <w:szCs w:val="24"/>
              </w:rPr>
              <w:t>Investments</w:t>
            </w:r>
          </w:p>
        </w:tc>
        <w:tc>
          <w:tcPr>
            <w:tcW w:w="1440" w:type="dxa"/>
          </w:tcPr>
          <w:p w:rsidR="00E7054B" w:rsidRPr="0063121A" w:rsidRDefault="00082D1D" w:rsidP="0063121A">
            <w:pPr>
              <w:jc w:val="right"/>
              <w:rPr>
                <w:rFonts w:ascii="Times New Roman" w:hAnsi="Times New Roman"/>
                <w:szCs w:val="24"/>
              </w:rPr>
            </w:pPr>
            <w:r w:rsidRPr="00AA737E">
              <w:rPr>
                <w:rFonts w:ascii="Times New Roman" w:hAnsi="Times New Roman"/>
                <w:szCs w:val="24"/>
              </w:rPr>
              <w:t>9</w:t>
            </w:r>
          </w:p>
        </w:tc>
        <w:tc>
          <w:tcPr>
            <w:tcW w:w="1260" w:type="dxa"/>
          </w:tcPr>
          <w:p w:rsidR="00E7054B" w:rsidRPr="0063121A" w:rsidRDefault="00082D1D" w:rsidP="00AA737E">
            <w:pPr>
              <w:jc w:val="right"/>
              <w:rPr>
                <w:rFonts w:ascii="Times New Roman" w:hAnsi="Times New Roman"/>
                <w:szCs w:val="24"/>
              </w:rPr>
            </w:pPr>
            <w:r w:rsidRPr="0063121A">
              <w:rPr>
                <w:rFonts w:ascii="Times New Roman" w:hAnsi="Times New Roman"/>
                <w:szCs w:val="24"/>
              </w:rPr>
              <w:t>9</w:t>
            </w:r>
          </w:p>
        </w:tc>
        <w:tc>
          <w:tcPr>
            <w:tcW w:w="1350" w:type="dxa"/>
          </w:tcPr>
          <w:p w:rsidR="00E7054B" w:rsidRPr="0063121A" w:rsidRDefault="00082D1D">
            <w:pPr>
              <w:pStyle w:val="Header"/>
              <w:jc w:val="right"/>
              <w:rPr>
                <w:rFonts w:ascii="Times New Roman" w:hAnsi="Times New Roman"/>
                <w:szCs w:val="24"/>
              </w:rPr>
            </w:pPr>
            <w:r w:rsidRPr="0063121A">
              <w:rPr>
                <w:rFonts w:ascii="Times New Roman" w:hAnsi="Times New Roman"/>
                <w:szCs w:val="24"/>
              </w:rPr>
              <w:t>1.00</w:t>
            </w:r>
          </w:p>
        </w:tc>
        <w:tc>
          <w:tcPr>
            <w:tcW w:w="1530" w:type="dxa"/>
          </w:tcPr>
          <w:p w:rsidR="00E7054B" w:rsidRPr="0063121A" w:rsidRDefault="00082D1D">
            <w:pPr>
              <w:jc w:val="right"/>
              <w:rPr>
                <w:rFonts w:ascii="Times New Roman" w:hAnsi="Times New Roman"/>
                <w:szCs w:val="24"/>
              </w:rPr>
            </w:pPr>
            <w:r w:rsidRPr="0063121A">
              <w:rPr>
                <w:rFonts w:ascii="Times New Roman" w:hAnsi="Times New Roman"/>
                <w:szCs w:val="24"/>
              </w:rPr>
              <w:t>9</w:t>
            </w:r>
          </w:p>
        </w:tc>
      </w:tr>
      <w:tr w:rsidR="00E7054B" w:rsidRPr="0063121A" w:rsidTr="00B01256">
        <w:trPr>
          <w:trHeight w:val="350"/>
        </w:trPr>
        <w:tc>
          <w:tcPr>
            <w:tcW w:w="4230" w:type="dxa"/>
          </w:tcPr>
          <w:p w:rsidR="00E7054B" w:rsidRPr="0063121A" w:rsidRDefault="00E7054B" w:rsidP="0063121A">
            <w:pPr>
              <w:rPr>
                <w:rFonts w:ascii="Times New Roman" w:hAnsi="Times New Roman"/>
                <w:szCs w:val="24"/>
              </w:rPr>
            </w:pPr>
            <w:r w:rsidRPr="0063121A">
              <w:rPr>
                <w:rFonts w:ascii="Times New Roman" w:hAnsi="Times New Roman"/>
                <w:szCs w:val="24"/>
              </w:rPr>
              <w:t xml:space="preserve">(j)(5) </w:t>
            </w:r>
            <w:r w:rsidR="0081360C" w:rsidRPr="0063121A">
              <w:rPr>
                <w:rFonts w:ascii="Times New Roman" w:hAnsi="Times New Roman"/>
                <w:szCs w:val="24"/>
              </w:rPr>
              <w:t>Thrift</w:t>
            </w:r>
            <w:r w:rsidRPr="0063121A">
              <w:rPr>
                <w:rFonts w:ascii="Times New Roman" w:hAnsi="Times New Roman"/>
                <w:szCs w:val="24"/>
              </w:rPr>
              <w:t xml:space="preserve"> Service Corporations</w:t>
            </w:r>
          </w:p>
        </w:tc>
        <w:tc>
          <w:tcPr>
            <w:tcW w:w="1440" w:type="dxa"/>
          </w:tcPr>
          <w:p w:rsidR="00E7054B" w:rsidRPr="0063121A" w:rsidRDefault="00082D1D" w:rsidP="0063121A">
            <w:pPr>
              <w:jc w:val="right"/>
              <w:rPr>
                <w:rFonts w:ascii="Times New Roman" w:hAnsi="Times New Roman"/>
                <w:szCs w:val="24"/>
              </w:rPr>
            </w:pPr>
            <w:r w:rsidRPr="00AA737E">
              <w:rPr>
                <w:rFonts w:ascii="Times New Roman" w:hAnsi="Times New Roman"/>
                <w:szCs w:val="24"/>
              </w:rPr>
              <w:t>1</w:t>
            </w:r>
          </w:p>
        </w:tc>
        <w:tc>
          <w:tcPr>
            <w:tcW w:w="1260" w:type="dxa"/>
          </w:tcPr>
          <w:p w:rsidR="00E7054B" w:rsidRPr="0063121A" w:rsidRDefault="00082D1D" w:rsidP="00AA737E">
            <w:pPr>
              <w:jc w:val="right"/>
              <w:rPr>
                <w:rFonts w:ascii="Times New Roman" w:hAnsi="Times New Roman"/>
                <w:szCs w:val="24"/>
              </w:rPr>
            </w:pPr>
            <w:r w:rsidRPr="0063121A">
              <w:rPr>
                <w:rFonts w:ascii="Times New Roman" w:hAnsi="Times New Roman"/>
                <w:szCs w:val="24"/>
              </w:rPr>
              <w:t>1</w:t>
            </w:r>
          </w:p>
        </w:tc>
        <w:tc>
          <w:tcPr>
            <w:tcW w:w="1350" w:type="dxa"/>
          </w:tcPr>
          <w:p w:rsidR="00E7054B" w:rsidRPr="0063121A" w:rsidRDefault="00082D1D">
            <w:pPr>
              <w:jc w:val="right"/>
              <w:rPr>
                <w:rFonts w:ascii="Times New Roman" w:hAnsi="Times New Roman"/>
                <w:szCs w:val="24"/>
              </w:rPr>
            </w:pPr>
            <w:r w:rsidRPr="0063121A">
              <w:rPr>
                <w:rFonts w:ascii="Times New Roman" w:hAnsi="Times New Roman"/>
                <w:szCs w:val="24"/>
              </w:rPr>
              <w:t>0.15</w:t>
            </w:r>
          </w:p>
        </w:tc>
        <w:tc>
          <w:tcPr>
            <w:tcW w:w="1530" w:type="dxa"/>
          </w:tcPr>
          <w:p w:rsidR="00E7054B" w:rsidRPr="0063121A" w:rsidRDefault="00082D1D">
            <w:pPr>
              <w:jc w:val="right"/>
              <w:rPr>
                <w:rFonts w:ascii="Times New Roman" w:hAnsi="Times New Roman"/>
                <w:szCs w:val="24"/>
              </w:rPr>
            </w:pPr>
            <w:r w:rsidRPr="0063121A">
              <w:rPr>
                <w:rFonts w:ascii="Times New Roman" w:hAnsi="Times New Roman"/>
                <w:szCs w:val="24"/>
              </w:rPr>
              <w:t>0.15</w:t>
            </w:r>
          </w:p>
        </w:tc>
      </w:tr>
      <w:tr w:rsidR="00E7054B" w:rsidRPr="0063121A" w:rsidTr="00B01256">
        <w:trPr>
          <w:trHeight w:val="350"/>
        </w:trPr>
        <w:tc>
          <w:tcPr>
            <w:tcW w:w="4230" w:type="dxa"/>
          </w:tcPr>
          <w:p w:rsidR="00E7054B" w:rsidRPr="0063121A" w:rsidRDefault="00E7054B" w:rsidP="0063121A">
            <w:pPr>
              <w:rPr>
                <w:rFonts w:ascii="Times New Roman" w:hAnsi="Times New Roman"/>
                <w:szCs w:val="24"/>
              </w:rPr>
            </w:pPr>
            <w:r w:rsidRPr="0063121A">
              <w:rPr>
                <w:rFonts w:ascii="Times New Roman" w:hAnsi="Times New Roman"/>
                <w:szCs w:val="24"/>
              </w:rPr>
              <w:t>(j)(6) Annual Report</w:t>
            </w:r>
          </w:p>
        </w:tc>
        <w:tc>
          <w:tcPr>
            <w:tcW w:w="1440" w:type="dxa"/>
          </w:tcPr>
          <w:p w:rsidR="00E7054B" w:rsidRPr="0063121A" w:rsidRDefault="0096770F" w:rsidP="0063121A">
            <w:pPr>
              <w:jc w:val="right"/>
              <w:rPr>
                <w:rFonts w:ascii="Times New Roman" w:hAnsi="Times New Roman"/>
                <w:szCs w:val="24"/>
              </w:rPr>
            </w:pPr>
            <w:r w:rsidRPr="00AA737E">
              <w:rPr>
                <w:rFonts w:ascii="Times New Roman" w:hAnsi="Times New Roman"/>
                <w:szCs w:val="24"/>
              </w:rPr>
              <w:t>19</w:t>
            </w:r>
          </w:p>
        </w:tc>
        <w:tc>
          <w:tcPr>
            <w:tcW w:w="1260" w:type="dxa"/>
          </w:tcPr>
          <w:p w:rsidR="00E7054B" w:rsidRPr="0063121A" w:rsidRDefault="0096770F" w:rsidP="00AA737E">
            <w:pPr>
              <w:jc w:val="right"/>
              <w:rPr>
                <w:rFonts w:ascii="Times New Roman" w:hAnsi="Times New Roman"/>
                <w:szCs w:val="24"/>
              </w:rPr>
            </w:pPr>
            <w:r w:rsidRPr="0063121A">
              <w:rPr>
                <w:rFonts w:ascii="Times New Roman" w:hAnsi="Times New Roman"/>
                <w:szCs w:val="24"/>
              </w:rPr>
              <w:t>19</w:t>
            </w:r>
          </w:p>
        </w:tc>
        <w:tc>
          <w:tcPr>
            <w:tcW w:w="1350" w:type="dxa"/>
          </w:tcPr>
          <w:p w:rsidR="00E7054B" w:rsidRPr="0063121A" w:rsidRDefault="00E7054B">
            <w:pPr>
              <w:jc w:val="right"/>
              <w:rPr>
                <w:rFonts w:ascii="Times New Roman" w:hAnsi="Times New Roman"/>
                <w:szCs w:val="24"/>
              </w:rPr>
            </w:pPr>
            <w:r w:rsidRPr="0063121A">
              <w:rPr>
                <w:rFonts w:ascii="Times New Roman" w:hAnsi="Times New Roman"/>
                <w:szCs w:val="24"/>
              </w:rPr>
              <w:t>3</w:t>
            </w:r>
            <w:r w:rsidR="00927668" w:rsidRPr="0063121A">
              <w:rPr>
                <w:rFonts w:ascii="Times New Roman" w:hAnsi="Times New Roman"/>
                <w:szCs w:val="24"/>
              </w:rPr>
              <w:t>.00</w:t>
            </w:r>
          </w:p>
        </w:tc>
        <w:tc>
          <w:tcPr>
            <w:tcW w:w="1530" w:type="dxa"/>
          </w:tcPr>
          <w:p w:rsidR="00E7054B" w:rsidRPr="0063121A" w:rsidRDefault="0096770F">
            <w:pPr>
              <w:jc w:val="right"/>
              <w:rPr>
                <w:rFonts w:ascii="Times New Roman" w:hAnsi="Times New Roman"/>
                <w:szCs w:val="24"/>
              </w:rPr>
            </w:pPr>
            <w:r w:rsidRPr="0063121A">
              <w:rPr>
                <w:rFonts w:ascii="Times New Roman" w:hAnsi="Times New Roman"/>
                <w:szCs w:val="24"/>
              </w:rPr>
              <w:t>57</w:t>
            </w:r>
          </w:p>
        </w:tc>
      </w:tr>
      <w:tr w:rsidR="00E7054B" w:rsidRPr="0063121A" w:rsidTr="00B01256">
        <w:trPr>
          <w:trHeight w:val="350"/>
        </w:trPr>
        <w:tc>
          <w:tcPr>
            <w:tcW w:w="4230" w:type="dxa"/>
          </w:tcPr>
          <w:p w:rsidR="00E7054B" w:rsidRPr="0063121A" w:rsidRDefault="0081360C" w:rsidP="0063121A">
            <w:pPr>
              <w:rPr>
                <w:rFonts w:ascii="Times New Roman" w:hAnsi="Times New Roman"/>
                <w:szCs w:val="24"/>
              </w:rPr>
            </w:pPr>
            <w:r w:rsidRPr="0063121A">
              <w:rPr>
                <w:rFonts w:ascii="Times New Roman" w:hAnsi="Times New Roman"/>
                <w:szCs w:val="24"/>
              </w:rPr>
              <w:t>(k) Branch Closings</w:t>
            </w:r>
          </w:p>
        </w:tc>
        <w:tc>
          <w:tcPr>
            <w:tcW w:w="1440" w:type="dxa"/>
          </w:tcPr>
          <w:p w:rsidR="00E7054B" w:rsidRPr="0063121A" w:rsidRDefault="00082D1D" w:rsidP="0063121A">
            <w:pPr>
              <w:jc w:val="right"/>
              <w:rPr>
                <w:rFonts w:ascii="Times New Roman" w:hAnsi="Times New Roman"/>
                <w:szCs w:val="24"/>
              </w:rPr>
            </w:pPr>
            <w:r w:rsidRPr="00AA737E">
              <w:rPr>
                <w:rFonts w:ascii="Times New Roman" w:hAnsi="Times New Roman"/>
                <w:szCs w:val="24"/>
              </w:rPr>
              <w:t>983</w:t>
            </w:r>
          </w:p>
        </w:tc>
        <w:tc>
          <w:tcPr>
            <w:tcW w:w="1260" w:type="dxa"/>
          </w:tcPr>
          <w:p w:rsidR="00E7054B" w:rsidRPr="0063121A" w:rsidRDefault="00082D1D" w:rsidP="00AA737E">
            <w:pPr>
              <w:jc w:val="right"/>
              <w:rPr>
                <w:rFonts w:ascii="Times New Roman" w:hAnsi="Times New Roman"/>
                <w:szCs w:val="24"/>
              </w:rPr>
            </w:pPr>
            <w:r w:rsidRPr="0063121A">
              <w:rPr>
                <w:rFonts w:ascii="Times New Roman" w:hAnsi="Times New Roman"/>
                <w:szCs w:val="24"/>
              </w:rPr>
              <w:t>983</w:t>
            </w:r>
          </w:p>
        </w:tc>
        <w:tc>
          <w:tcPr>
            <w:tcW w:w="1350" w:type="dxa"/>
          </w:tcPr>
          <w:p w:rsidR="00E7054B" w:rsidRPr="0063121A" w:rsidRDefault="00082D1D">
            <w:pPr>
              <w:jc w:val="right"/>
              <w:rPr>
                <w:rFonts w:ascii="Times New Roman" w:hAnsi="Times New Roman"/>
                <w:szCs w:val="24"/>
              </w:rPr>
            </w:pPr>
            <w:r w:rsidRPr="0063121A">
              <w:rPr>
                <w:rFonts w:ascii="Times New Roman" w:hAnsi="Times New Roman"/>
                <w:szCs w:val="24"/>
              </w:rPr>
              <w:t>1.00</w:t>
            </w:r>
          </w:p>
        </w:tc>
        <w:tc>
          <w:tcPr>
            <w:tcW w:w="1530" w:type="dxa"/>
          </w:tcPr>
          <w:p w:rsidR="00E7054B" w:rsidRPr="0063121A" w:rsidRDefault="00082D1D">
            <w:pPr>
              <w:jc w:val="right"/>
              <w:rPr>
                <w:rFonts w:ascii="Times New Roman" w:hAnsi="Times New Roman"/>
                <w:szCs w:val="24"/>
              </w:rPr>
            </w:pPr>
            <w:r w:rsidRPr="0063121A">
              <w:rPr>
                <w:rFonts w:ascii="Times New Roman" w:hAnsi="Times New Roman"/>
                <w:szCs w:val="24"/>
              </w:rPr>
              <w:t>983</w:t>
            </w:r>
          </w:p>
        </w:tc>
      </w:tr>
      <w:tr w:rsidR="00CF1E8E" w:rsidRPr="0063121A" w:rsidTr="00B01256">
        <w:tc>
          <w:tcPr>
            <w:tcW w:w="4230" w:type="dxa"/>
          </w:tcPr>
          <w:p w:rsidR="00CF1E8E" w:rsidRPr="00AA737E" w:rsidRDefault="00CF1E8E" w:rsidP="0063121A">
            <w:pPr>
              <w:rPr>
                <w:rFonts w:ascii="Times New Roman" w:hAnsi="Times New Roman"/>
                <w:szCs w:val="24"/>
              </w:rPr>
            </w:pPr>
            <w:r w:rsidRPr="0063121A">
              <w:rPr>
                <w:rFonts w:ascii="Times New Roman" w:hAnsi="Times New Roman"/>
                <w:szCs w:val="24"/>
              </w:rPr>
              <w:t>(</w:t>
            </w:r>
            <w:r w:rsidR="0081360C" w:rsidRPr="0063121A">
              <w:rPr>
                <w:rFonts w:ascii="Times New Roman" w:hAnsi="Times New Roman"/>
                <w:szCs w:val="24"/>
              </w:rPr>
              <w:t>l</w:t>
            </w:r>
            <w:r w:rsidRPr="0063121A">
              <w:rPr>
                <w:rFonts w:ascii="Times New Roman" w:hAnsi="Times New Roman"/>
                <w:szCs w:val="24"/>
              </w:rPr>
              <w:t xml:space="preserve">) Termination of </w:t>
            </w:r>
            <w:r w:rsidR="00AE768B" w:rsidRPr="0063121A">
              <w:rPr>
                <w:rFonts w:ascii="Times New Roman" w:hAnsi="Times New Roman"/>
                <w:szCs w:val="24"/>
              </w:rPr>
              <w:t xml:space="preserve">National </w:t>
            </w:r>
            <w:r w:rsidRPr="00900F00">
              <w:rPr>
                <w:rFonts w:ascii="Times New Roman" w:hAnsi="Times New Roman"/>
                <w:szCs w:val="24"/>
              </w:rPr>
              <w:t xml:space="preserve">Bank </w:t>
            </w:r>
            <w:r w:rsidR="00AE768B" w:rsidRPr="00900F00">
              <w:rPr>
                <w:rFonts w:ascii="Times New Roman" w:hAnsi="Times New Roman"/>
                <w:szCs w:val="24"/>
              </w:rPr>
              <w:t xml:space="preserve">or FSA </w:t>
            </w:r>
            <w:r w:rsidRPr="00AA737E">
              <w:rPr>
                <w:rFonts w:ascii="Times New Roman" w:hAnsi="Times New Roman"/>
                <w:szCs w:val="24"/>
              </w:rPr>
              <w:t>Charter</w:t>
            </w:r>
          </w:p>
        </w:tc>
        <w:tc>
          <w:tcPr>
            <w:tcW w:w="1440" w:type="dxa"/>
          </w:tcPr>
          <w:p w:rsidR="00CF1E8E" w:rsidRPr="0063121A" w:rsidRDefault="00082D1D" w:rsidP="0063121A">
            <w:pPr>
              <w:jc w:val="right"/>
              <w:rPr>
                <w:rFonts w:ascii="Times New Roman" w:hAnsi="Times New Roman"/>
                <w:szCs w:val="24"/>
              </w:rPr>
            </w:pPr>
            <w:r w:rsidRPr="0063121A">
              <w:rPr>
                <w:rFonts w:ascii="Times New Roman" w:hAnsi="Times New Roman"/>
                <w:szCs w:val="24"/>
              </w:rPr>
              <w:t>65</w:t>
            </w:r>
          </w:p>
          <w:p w:rsidR="00082D1D" w:rsidRPr="0063121A" w:rsidRDefault="00082D1D" w:rsidP="00AA737E">
            <w:pPr>
              <w:jc w:val="right"/>
              <w:rPr>
                <w:rFonts w:ascii="Times New Roman" w:hAnsi="Times New Roman"/>
                <w:szCs w:val="24"/>
              </w:rPr>
            </w:pPr>
            <w:r w:rsidRPr="0063121A">
              <w:rPr>
                <w:rFonts w:ascii="Times New Roman" w:hAnsi="Times New Roman"/>
                <w:szCs w:val="24"/>
              </w:rPr>
              <w:t>4</w:t>
            </w:r>
            <w:r w:rsidR="00AE768B" w:rsidRPr="0063121A">
              <w:rPr>
                <w:rFonts w:ascii="Times New Roman" w:hAnsi="Times New Roman"/>
                <w:szCs w:val="24"/>
              </w:rPr>
              <w:t>3</w:t>
            </w:r>
          </w:p>
        </w:tc>
        <w:tc>
          <w:tcPr>
            <w:tcW w:w="1260" w:type="dxa"/>
          </w:tcPr>
          <w:p w:rsidR="00CF1E8E" w:rsidRPr="0063121A" w:rsidRDefault="00927668">
            <w:pPr>
              <w:jc w:val="right"/>
              <w:rPr>
                <w:rFonts w:ascii="Times New Roman" w:hAnsi="Times New Roman"/>
                <w:szCs w:val="24"/>
              </w:rPr>
            </w:pPr>
            <w:r w:rsidRPr="0063121A">
              <w:rPr>
                <w:rFonts w:ascii="Times New Roman" w:hAnsi="Times New Roman"/>
                <w:szCs w:val="24"/>
              </w:rPr>
              <w:t>65</w:t>
            </w:r>
          </w:p>
          <w:p w:rsidR="00927668" w:rsidRPr="0063121A" w:rsidRDefault="00927668">
            <w:pPr>
              <w:jc w:val="right"/>
              <w:rPr>
                <w:rFonts w:ascii="Times New Roman" w:hAnsi="Times New Roman"/>
                <w:szCs w:val="24"/>
              </w:rPr>
            </w:pPr>
            <w:r w:rsidRPr="0063121A">
              <w:rPr>
                <w:rFonts w:ascii="Times New Roman" w:hAnsi="Times New Roman"/>
                <w:szCs w:val="24"/>
              </w:rPr>
              <w:t>4</w:t>
            </w:r>
            <w:r w:rsidR="00AE768B" w:rsidRPr="0063121A">
              <w:rPr>
                <w:rFonts w:ascii="Times New Roman" w:hAnsi="Times New Roman"/>
                <w:szCs w:val="24"/>
              </w:rPr>
              <w:t>3</w:t>
            </w:r>
          </w:p>
        </w:tc>
        <w:tc>
          <w:tcPr>
            <w:tcW w:w="1350" w:type="dxa"/>
          </w:tcPr>
          <w:p w:rsidR="00CF1E8E" w:rsidRPr="0063121A" w:rsidRDefault="00DC7F86">
            <w:pPr>
              <w:jc w:val="right"/>
              <w:rPr>
                <w:rFonts w:ascii="Times New Roman" w:hAnsi="Times New Roman"/>
                <w:szCs w:val="24"/>
              </w:rPr>
            </w:pPr>
            <w:r w:rsidRPr="0063121A">
              <w:rPr>
                <w:rFonts w:ascii="Times New Roman" w:hAnsi="Times New Roman"/>
                <w:szCs w:val="24"/>
              </w:rPr>
              <w:t>3.58</w:t>
            </w:r>
          </w:p>
          <w:p w:rsidR="00927668" w:rsidRPr="0063121A" w:rsidRDefault="00927668">
            <w:pPr>
              <w:jc w:val="right"/>
              <w:rPr>
                <w:rFonts w:ascii="Times New Roman" w:hAnsi="Times New Roman"/>
                <w:szCs w:val="24"/>
              </w:rPr>
            </w:pPr>
            <w:r w:rsidRPr="0063121A">
              <w:rPr>
                <w:rFonts w:ascii="Times New Roman" w:hAnsi="Times New Roman"/>
                <w:szCs w:val="24"/>
              </w:rPr>
              <w:t>24.00</w:t>
            </w:r>
          </w:p>
        </w:tc>
        <w:tc>
          <w:tcPr>
            <w:tcW w:w="1530" w:type="dxa"/>
          </w:tcPr>
          <w:p w:rsidR="00CF1E8E" w:rsidRPr="0063121A" w:rsidRDefault="00DC7F86">
            <w:pPr>
              <w:jc w:val="right"/>
              <w:rPr>
                <w:rFonts w:ascii="Times New Roman" w:hAnsi="Times New Roman"/>
                <w:szCs w:val="24"/>
              </w:rPr>
            </w:pPr>
            <w:r w:rsidRPr="0063121A">
              <w:rPr>
                <w:rFonts w:ascii="Times New Roman" w:hAnsi="Times New Roman"/>
                <w:szCs w:val="24"/>
              </w:rPr>
              <w:t>233</w:t>
            </w:r>
          </w:p>
          <w:p w:rsidR="00927668" w:rsidRPr="0063121A" w:rsidRDefault="00AE768B">
            <w:pPr>
              <w:jc w:val="right"/>
              <w:rPr>
                <w:rFonts w:ascii="Times New Roman" w:hAnsi="Times New Roman"/>
                <w:szCs w:val="24"/>
              </w:rPr>
            </w:pPr>
            <w:r w:rsidRPr="0063121A">
              <w:rPr>
                <w:rFonts w:ascii="Times New Roman" w:hAnsi="Times New Roman"/>
                <w:szCs w:val="24"/>
              </w:rPr>
              <w:t>1</w:t>
            </w:r>
            <w:r w:rsidR="008811E8" w:rsidRPr="0063121A">
              <w:rPr>
                <w:rFonts w:ascii="Times New Roman" w:hAnsi="Times New Roman"/>
                <w:szCs w:val="24"/>
              </w:rPr>
              <w:t>,</w:t>
            </w:r>
            <w:r w:rsidRPr="0063121A">
              <w:rPr>
                <w:rFonts w:ascii="Times New Roman" w:hAnsi="Times New Roman"/>
                <w:szCs w:val="24"/>
              </w:rPr>
              <w:t>032</w:t>
            </w:r>
          </w:p>
        </w:tc>
      </w:tr>
      <w:tr w:rsidR="00CF1E8E" w:rsidRPr="0063121A" w:rsidTr="00B01256">
        <w:tc>
          <w:tcPr>
            <w:tcW w:w="4230" w:type="dxa"/>
          </w:tcPr>
          <w:p w:rsidR="00CF1E8E" w:rsidRPr="00AA737E" w:rsidRDefault="00AE768B" w:rsidP="0063121A">
            <w:pPr>
              <w:rPr>
                <w:rFonts w:ascii="Times New Roman" w:hAnsi="Times New Roman"/>
                <w:szCs w:val="24"/>
              </w:rPr>
            </w:pPr>
            <w:r w:rsidRPr="0063121A">
              <w:rPr>
                <w:rFonts w:ascii="Times New Roman" w:hAnsi="Times New Roman"/>
                <w:szCs w:val="24"/>
              </w:rPr>
              <w:t>(m</w:t>
            </w:r>
            <w:r w:rsidR="00CF1E8E" w:rsidRPr="0063121A">
              <w:rPr>
                <w:rFonts w:ascii="Times New Roman" w:hAnsi="Times New Roman"/>
                <w:szCs w:val="24"/>
              </w:rPr>
              <w:t>) Capital &amp; Dividends; Subordinated Debt</w:t>
            </w:r>
          </w:p>
        </w:tc>
        <w:tc>
          <w:tcPr>
            <w:tcW w:w="1440" w:type="dxa"/>
          </w:tcPr>
          <w:p w:rsidR="00CF1E8E" w:rsidRPr="0063121A" w:rsidRDefault="00927668" w:rsidP="0063121A">
            <w:pPr>
              <w:jc w:val="right"/>
              <w:rPr>
                <w:rFonts w:ascii="Times New Roman" w:hAnsi="Times New Roman"/>
                <w:szCs w:val="24"/>
              </w:rPr>
            </w:pPr>
            <w:r w:rsidRPr="0063121A">
              <w:rPr>
                <w:rFonts w:ascii="Times New Roman" w:hAnsi="Times New Roman"/>
                <w:szCs w:val="24"/>
              </w:rPr>
              <w:t>174</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174</w:t>
            </w:r>
          </w:p>
        </w:tc>
        <w:tc>
          <w:tcPr>
            <w:tcW w:w="1350" w:type="dxa"/>
          </w:tcPr>
          <w:p w:rsidR="00CF1E8E" w:rsidRPr="0063121A" w:rsidRDefault="00927668">
            <w:pPr>
              <w:jc w:val="right"/>
              <w:rPr>
                <w:rFonts w:ascii="Times New Roman" w:hAnsi="Times New Roman"/>
                <w:szCs w:val="24"/>
              </w:rPr>
            </w:pPr>
            <w:r w:rsidRPr="0063121A">
              <w:rPr>
                <w:rFonts w:ascii="Times New Roman" w:hAnsi="Times New Roman"/>
                <w:szCs w:val="24"/>
              </w:rPr>
              <w:t>1.30</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226</w:t>
            </w:r>
          </w:p>
        </w:tc>
      </w:tr>
      <w:tr w:rsidR="00CF1E8E" w:rsidRPr="0063121A" w:rsidTr="00B01256">
        <w:trPr>
          <w:trHeight w:val="305"/>
        </w:trPr>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n</w:t>
            </w:r>
            <w:r w:rsidRPr="0063121A">
              <w:rPr>
                <w:rFonts w:ascii="Times New Roman" w:hAnsi="Times New Roman"/>
                <w:szCs w:val="24"/>
              </w:rPr>
              <w:t>) Change in Control</w:t>
            </w:r>
          </w:p>
        </w:tc>
        <w:tc>
          <w:tcPr>
            <w:tcW w:w="1440" w:type="dxa"/>
          </w:tcPr>
          <w:p w:rsidR="00CF1E8E" w:rsidRPr="0063121A" w:rsidRDefault="00927668" w:rsidP="0063121A">
            <w:pPr>
              <w:jc w:val="right"/>
              <w:rPr>
                <w:rFonts w:ascii="Times New Roman" w:hAnsi="Times New Roman"/>
                <w:szCs w:val="24"/>
              </w:rPr>
            </w:pPr>
            <w:r w:rsidRPr="00AA737E">
              <w:rPr>
                <w:rFonts w:ascii="Times New Roman" w:hAnsi="Times New Roman"/>
                <w:szCs w:val="24"/>
              </w:rPr>
              <w:t>10</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10</w:t>
            </w:r>
          </w:p>
        </w:tc>
        <w:tc>
          <w:tcPr>
            <w:tcW w:w="1350" w:type="dxa"/>
          </w:tcPr>
          <w:p w:rsidR="00CF1E8E" w:rsidRPr="0063121A" w:rsidRDefault="00927668">
            <w:pPr>
              <w:pStyle w:val="Header"/>
              <w:jc w:val="right"/>
              <w:rPr>
                <w:rFonts w:ascii="Times New Roman" w:hAnsi="Times New Roman"/>
                <w:szCs w:val="24"/>
              </w:rPr>
            </w:pPr>
            <w:r w:rsidRPr="0063121A">
              <w:rPr>
                <w:rFonts w:ascii="Times New Roman" w:hAnsi="Times New Roman"/>
                <w:szCs w:val="24"/>
              </w:rPr>
              <w:t>30.00</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300</w:t>
            </w:r>
          </w:p>
        </w:tc>
      </w:tr>
      <w:tr w:rsidR="00CF1E8E" w:rsidRPr="0063121A" w:rsidTr="00B01256">
        <w:trPr>
          <w:trHeight w:val="305"/>
        </w:trPr>
        <w:tc>
          <w:tcPr>
            <w:tcW w:w="4230" w:type="dxa"/>
          </w:tcPr>
          <w:p w:rsidR="00CF1E8E" w:rsidRPr="00900F00"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o</w:t>
            </w:r>
            <w:r w:rsidR="0081360C" w:rsidRPr="0063121A">
              <w:rPr>
                <w:rFonts w:ascii="Times New Roman" w:hAnsi="Times New Roman"/>
                <w:szCs w:val="24"/>
              </w:rPr>
              <w:t>)</w:t>
            </w:r>
            <w:r w:rsidRPr="0063121A">
              <w:rPr>
                <w:rFonts w:ascii="Times New Roman" w:hAnsi="Times New Roman"/>
                <w:szCs w:val="24"/>
              </w:rPr>
              <w:t xml:space="preserve"> Change in CEO and Director</w:t>
            </w:r>
          </w:p>
        </w:tc>
        <w:tc>
          <w:tcPr>
            <w:tcW w:w="1440" w:type="dxa"/>
          </w:tcPr>
          <w:p w:rsidR="00CF1E8E" w:rsidRPr="0063121A" w:rsidRDefault="00927668" w:rsidP="0063121A">
            <w:pPr>
              <w:jc w:val="right"/>
              <w:rPr>
                <w:rFonts w:ascii="Times New Roman" w:hAnsi="Times New Roman"/>
                <w:szCs w:val="24"/>
              </w:rPr>
            </w:pPr>
            <w:r w:rsidRPr="00AA737E">
              <w:rPr>
                <w:rFonts w:ascii="Times New Roman" w:hAnsi="Times New Roman"/>
                <w:szCs w:val="24"/>
              </w:rPr>
              <w:t>1</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1</w:t>
            </w:r>
          </w:p>
        </w:tc>
        <w:tc>
          <w:tcPr>
            <w:tcW w:w="1350" w:type="dxa"/>
          </w:tcPr>
          <w:p w:rsidR="00CF1E8E" w:rsidRPr="0063121A" w:rsidRDefault="00927668">
            <w:pPr>
              <w:pStyle w:val="Header"/>
              <w:jc w:val="right"/>
              <w:rPr>
                <w:rFonts w:ascii="Times New Roman" w:hAnsi="Times New Roman"/>
                <w:szCs w:val="24"/>
              </w:rPr>
            </w:pPr>
            <w:r w:rsidRPr="0063121A">
              <w:rPr>
                <w:rFonts w:ascii="Times New Roman" w:hAnsi="Times New Roman"/>
                <w:szCs w:val="24"/>
              </w:rPr>
              <w:t>2.00</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2</w:t>
            </w:r>
          </w:p>
        </w:tc>
      </w:tr>
      <w:tr w:rsidR="00CF1E8E" w:rsidRPr="0063121A" w:rsidTr="00B01256">
        <w:trPr>
          <w:trHeight w:val="332"/>
        </w:trPr>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p</w:t>
            </w:r>
            <w:r w:rsidRPr="0063121A">
              <w:rPr>
                <w:rFonts w:ascii="Times New Roman" w:hAnsi="Times New Roman"/>
                <w:szCs w:val="24"/>
              </w:rPr>
              <w:t>) Director Waivers</w:t>
            </w:r>
          </w:p>
        </w:tc>
        <w:tc>
          <w:tcPr>
            <w:tcW w:w="1440" w:type="dxa"/>
          </w:tcPr>
          <w:p w:rsidR="00CF1E8E" w:rsidRPr="0063121A" w:rsidRDefault="00927668" w:rsidP="0063121A">
            <w:pPr>
              <w:jc w:val="right"/>
              <w:rPr>
                <w:rFonts w:ascii="Times New Roman" w:hAnsi="Times New Roman"/>
                <w:szCs w:val="24"/>
              </w:rPr>
            </w:pPr>
            <w:r w:rsidRPr="00AA737E">
              <w:rPr>
                <w:rFonts w:ascii="Times New Roman" w:hAnsi="Times New Roman"/>
                <w:szCs w:val="24"/>
              </w:rPr>
              <w:t>25</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25</w:t>
            </w:r>
          </w:p>
        </w:tc>
        <w:tc>
          <w:tcPr>
            <w:tcW w:w="1350" w:type="dxa"/>
          </w:tcPr>
          <w:p w:rsidR="00CF1E8E" w:rsidRPr="0063121A" w:rsidRDefault="00927668">
            <w:pPr>
              <w:jc w:val="right"/>
              <w:rPr>
                <w:rFonts w:ascii="Times New Roman" w:hAnsi="Times New Roman"/>
                <w:szCs w:val="24"/>
              </w:rPr>
            </w:pPr>
            <w:r w:rsidRPr="0063121A">
              <w:rPr>
                <w:rFonts w:ascii="Times New Roman" w:hAnsi="Times New Roman"/>
                <w:szCs w:val="24"/>
              </w:rPr>
              <w:t>2.00</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50</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q</w:t>
            </w:r>
            <w:r w:rsidRPr="0063121A">
              <w:rPr>
                <w:rFonts w:ascii="Times New Roman" w:hAnsi="Times New Roman"/>
                <w:szCs w:val="24"/>
              </w:rPr>
              <w:t>) Change of Corporate Title &amp; Address</w:t>
            </w:r>
          </w:p>
        </w:tc>
        <w:tc>
          <w:tcPr>
            <w:tcW w:w="1440" w:type="dxa"/>
          </w:tcPr>
          <w:p w:rsidR="00CF1E8E" w:rsidRPr="0063121A" w:rsidRDefault="00927668" w:rsidP="0063121A">
            <w:pPr>
              <w:jc w:val="right"/>
              <w:rPr>
                <w:rFonts w:ascii="Times New Roman" w:hAnsi="Times New Roman"/>
                <w:szCs w:val="24"/>
              </w:rPr>
            </w:pPr>
            <w:r w:rsidRPr="00AA737E">
              <w:rPr>
                <w:rFonts w:ascii="Times New Roman" w:hAnsi="Times New Roman"/>
                <w:szCs w:val="24"/>
              </w:rPr>
              <w:t>233</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233</w:t>
            </w:r>
          </w:p>
        </w:tc>
        <w:tc>
          <w:tcPr>
            <w:tcW w:w="1350" w:type="dxa"/>
          </w:tcPr>
          <w:p w:rsidR="00CF1E8E" w:rsidRPr="0063121A" w:rsidRDefault="00927668">
            <w:pPr>
              <w:jc w:val="right"/>
              <w:rPr>
                <w:rFonts w:ascii="Times New Roman" w:hAnsi="Times New Roman"/>
                <w:szCs w:val="24"/>
              </w:rPr>
            </w:pPr>
            <w:r w:rsidRPr="0063121A">
              <w:rPr>
                <w:rFonts w:ascii="Times New Roman" w:hAnsi="Times New Roman"/>
                <w:szCs w:val="24"/>
              </w:rPr>
              <w:t>0.22</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51</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r</w:t>
            </w:r>
            <w:r w:rsidRPr="0063121A">
              <w:rPr>
                <w:rFonts w:ascii="Times New Roman" w:hAnsi="Times New Roman"/>
                <w:szCs w:val="24"/>
              </w:rPr>
              <w:t>) Management Interlocks</w:t>
            </w:r>
          </w:p>
        </w:tc>
        <w:tc>
          <w:tcPr>
            <w:tcW w:w="1440" w:type="dxa"/>
          </w:tcPr>
          <w:p w:rsidR="00CF1E8E" w:rsidRPr="0063121A" w:rsidRDefault="00927668" w:rsidP="0063121A">
            <w:pPr>
              <w:jc w:val="right"/>
              <w:rPr>
                <w:rFonts w:ascii="Times New Roman" w:hAnsi="Times New Roman"/>
                <w:szCs w:val="24"/>
              </w:rPr>
            </w:pPr>
            <w:r w:rsidRPr="00AA737E">
              <w:rPr>
                <w:rFonts w:ascii="Times New Roman" w:hAnsi="Times New Roman"/>
                <w:szCs w:val="24"/>
              </w:rPr>
              <w:t>4</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4</w:t>
            </w:r>
          </w:p>
        </w:tc>
        <w:tc>
          <w:tcPr>
            <w:tcW w:w="1350" w:type="dxa"/>
          </w:tcPr>
          <w:p w:rsidR="00CF1E8E" w:rsidRPr="0063121A" w:rsidRDefault="00927668">
            <w:pPr>
              <w:jc w:val="right"/>
              <w:rPr>
                <w:rFonts w:ascii="Times New Roman" w:hAnsi="Times New Roman"/>
                <w:szCs w:val="24"/>
              </w:rPr>
            </w:pPr>
            <w:r w:rsidRPr="0063121A">
              <w:rPr>
                <w:rFonts w:ascii="Times New Roman" w:hAnsi="Times New Roman"/>
                <w:szCs w:val="24"/>
              </w:rPr>
              <w:t>2.20</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9</w:t>
            </w:r>
          </w:p>
        </w:tc>
      </w:tr>
      <w:tr w:rsidR="00CF1E8E" w:rsidRPr="0063121A" w:rsidTr="00B01256">
        <w:tc>
          <w:tcPr>
            <w:tcW w:w="4230" w:type="dxa"/>
          </w:tcPr>
          <w:p w:rsidR="00CF1E8E" w:rsidRPr="00900F00"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s</w:t>
            </w:r>
            <w:r w:rsidR="0081360C" w:rsidRPr="0063121A">
              <w:rPr>
                <w:rFonts w:ascii="Times New Roman" w:hAnsi="Times New Roman"/>
                <w:szCs w:val="24"/>
              </w:rPr>
              <w:t>)</w:t>
            </w:r>
            <w:r w:rsidRPr="0063121A">
              <w:rPr>
                <w:rFonts w:ascii="Times New Roman" w:hAnsi="Times New Roman"/>
                <w:szCs w:val="24"/>
              </w:rPr>
              <w:t xml:space="preserve"> Customer Satisfaction Survey</w:t>
            </w:r>
          </w:p>
        </w:tc>
        <w:tc>
          <w:tcPr>
            <w:tcW w:w="1440" w:type="dxa"/>
          </w:tcPr>
          <w:p w:rsidR="00CF1E8E" w:rsidRPr="0063121A" w:rsidRDefault="00927668" w:rsidP="0063121A">
            <w:pPr>
              <w:jc w:val="right"/>
              <w:rPr>
                <w:rFonts w:ascii="Times New Roman" w:hAnsi="Times New Roman"/>
                <w:szCs w:val="24"/>
              </w:rPr>
            </w:pPr>
            <w:r w:rsidRPr="00AA737E">
              <w:rPr>
                <w:rFonts w:ascii="Times New Roman" w:hAnsi="Times New Roman"/>
                <w:szCs w:val="24"/>
              </w:rPr>
              <w:t>205</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205</w:t>
            </w:r>
          </w:p>
        </w:tc>
        <w:tc>
          <w:tcPr>
            <w:tcW w:w="1350" w:type="dxa"/>
          </w:tcPr>
          <w:p w:rsidR="00CF1E8E" w:rsidRPr="0063121A" w:rsidRDefault="00927668">
            <w:pPr>
              <w:jc w:val="right"/>
              <w:rPr>
                <w:rFonts w:ascii="Times New Roman" w:hAnsi="Times New Roman"/>
                <w:szCs w:val="24"/>
              </w:rPr>
            </w:pPr>
            <w:r w:rsidRPr="0063121A">
              <w:rPr>
                <w:rFonts w:ascii="Times New Roman" w:hAnsi="Times New Roman"/>
                <w:szCs w:val="24"/>
              </w:rPr>
              <w:t>0.30</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62</w:t>
            </w:r>
          </w:p>
        </w:tc>
      </w:tr>
      <w:tr w:rsidR="00CF1E8E" w:rsidRPr="0063121A" w:rsidTr="00B01256">
        <w:tc>
          <w:tcPr>
            <w:tcW w:w="4230" w:type="dxa"/>
          </w:tcPr>
          <w:p w:rsidR="00CF1E8E" w:rsidRPr="0063121A" w:rsidRDefault="00CF1E8E" w:rsidP="0063121A">
            <w:pPr>
              <w:rPr>
                <w:rFonts w:ascii="Times New Roman" w:hAnsi="Times New Roman"/>
                <w:szCs w:val="24"/>
              </w:rPr>
            </w:pPr>
            <w:r w:rsidRPr="0063121A">
              <w:rPr>
                <w:rFonts w:ascii="Times New Roman" w:hAnsi="Times New Roman"/>
                <w:szCs w:val="24"/>
              </w:rPr>
              <w:t>(</w:t>
            </w:r>
            <w:r w:rsidR="00AE768B" w:rsidRPr="0063121A">
              <w:rPr>
                <w:rFonts w:ascii="Times New Roman" w:hAnsi="Times New Roman"/>
                <w:szCs w:val="24"/>
              </w:rPr>
              <w:t>t</w:t>
            </w:r>
            <w:r w:rsidRPr="0063121A">
              <w:rPr>
                <w:rFonts w:ascii="Times New Roman" w:hAnsi="Times New Roman"/>
                <w:szCs w:val="24"/>
              </w:rPr>
              <w:t>) Change in Asset Composition</w:t>
            </w:r>
          </w:p>
        </w:tc>
        <w:tc>
          <w:tcPr>
            <w:tcW w:w="1440" w:type="dxa"/>
          </w:tcPr>
          <w:p w:rsidR="00CF1E8E" w:rsidRPr="0063121A" w:rsidRDefault="00927668" w:rsidP="0063121A">
            <w:pPr>
              <w:jc w:val="right"/>
              <w:rPr>
                <w:rFonts w:ascii="Times New Roman" w:hAnsi="Times New Roman"/>
                <w:szCs w:val="24"/>
              </w:rPr>
            </w:pPr>
            <w:r w:rsidRPr="00AA737E">
              <w:rPr>
                <w:rFonts w:ascii="Times New Roman" w:hAnsi="Times New Roman"/>
                <w:szCs w:val="24"/>
              </w:rPr>
              <w:t>26</w:t>
            </w:r>
          </w:p>
        </w:tc>
        <w:tc>
          <w:tcPr>
            <w:tcW w:w="1260" w:type="dxa"/>
          </w:tcPr>
          <w:p w:rsidR="00CF1E8E" w:rsidRPr="0063121A" w:rsidRDefault="00927668" w:rsidP="00AA737E">
            <w:pPr>
              <w:jc w:val="right"/>
              <w:rPr>
                <w:rFonts w:ascii="Times New Roman" w:hAnsi="Times New Roman"/>
                <w:szCs w:val="24"/>
              </w:rPr>
            </w:pPr>
            <w:r w:rsidRPr="0063121A">
              <w:rPr>
                <w:rFonts w:ascii="Times New Roman" w:hAnsi="Times New Roman"/>
                <w:szCs w:val="24"/>
              </w:rPr>
              <w:t>26</w:t>
            </w:r>
          </w:p>
        </w:tc>
        <w:tc>
          <w:tcPr>
            <w:tcW w:w="1350" w:type="dxa"/>
          </w:tcPr>
          <w:p w:rsidR="00CF1E8E" w:rsidRPr="0063121A" w:rsidRDefault="00927668">
            <w:pPr>
              <w:jc w:val="right"/>
              <w:rPr>
                <w:rFonts w:ascii="Times New Roman" w:hAnsi="Times New Roman"/>
                <w:szCs w:val="24"/>
              </w:rPr>
            </w:pPr>
            <w:r w:rsidRPr="0063121A">
              <w:rPr>
                <w:rFonts w:ascii="Times New Roman" w:hAnsi="Times New Roman"/>
                <w:szCs w:val="24"/>
              </w:rPr>
              <w:t>4.50</w:t>
            </w:r>
          </w:p>
        </w:tc>
        <w:tc>
          <w:tcPr>
            <w:tcW w:w="1530" w:type="dxa"/>
          </w:tcPr>
          <w:p w:rsidR="00CF1E8E" w:rsidRPr="0063121A" w:rsidRDefault="00927668">
            <w:pPr>
              <w:jc w:val="right"/>
              <w:rPr>
                <w:rFonts w:ascii="Times New Roman" w:hAnsi="Times New Roman"/>
                <w:szCs w:val="24"/>
              </w:rPr>
            </w:pPr>
            <w:r w:rsidRPr="0063121A">
              <w:rPr>
                <w:rFonts w:ascii="Times New Roman" w:hAnsi="Times New Roman"/>
                <w:szCs w:val="24"/>
              </w:rPr>
              <w:t>117</w:t>
            </w:r>
          </w:p>
        </w:tc>
      </w:tr>
      <w:tr w:rsidR="00AB27AF" w:rsidRPr="0063121A" w:rsidTr="00B01256">
        <w:tc>
          <w:tcPr>
            <w:tcW w:w="4230" w:type="dxa"/>
          </w:tcPr>
          <w:p w:rsidR="00AB27AF" w:rsidRPr="00AB27AF" w:rsidRDefault="00AB27AF" w:rsidP="0063121A">
            <w:pPr>
              <w:rPr>
                <w:rFonts w:ascii="Times New Roman" w:hAnsi="Times New Roman"/>
                <w:b/>
                <w:szCs w:val="24"/>
              </w:rPr>
            </w:pPr>
            <w:r>
              <w:rPr>
                <w:rFonts w:ascii="Times New Roman" w:hAnsi="Times New Roman"/>
                <w:b/>
                <w:szCs w:val="24"/>
              </w:rPr>
              <w:t>Total Estimated Burden</w:t>
            </w:r>
          </w:p>
        </w:tc>
        <w:tc>
          <w:tcPr>
            <w:tcW w:w="1440" w:type="dxa"/>
          </w:tcPr>
          <w:p w:rsidR="00AB27AF" w:rsidRPr="00AB27AF" w:rsidRDefault="00AB27AF" w:rsidP="0063121A">
            <w:pPr>
              <w:jc w:val="right"/>
              <w:rPr>
                <w:rFonts w:ascii="Times New Roman" w:hAnsi="Times New Roman"/>
                <w:b/>
                <w:szCs w:val="24"/>
              </w:rPr>
            </w:pPr>
            <w:r w:rsidRPr="00AB27AF">
              <w:rPr>
                <w:rFonts w:ascii="Times New Roman" w:hAnsi="Times New Roman"/>
                <w:b/>
                <w:szCs w:val="24"/>
              </w:rPr>
              <w:t>3,863</w:t>
            </w:r>
          </w:p>
        </w:tc>
        <w:tc>
          <w:tcPr>
            <w:tcW w:w="1260" w:type="dxa"/>
          </w:tcPr>
          <w:p w:rsidR="00AB27AF" w:rsidRPr="00AB27AF" w:rsidRDefault="00AB27AF" w:rsidP="00AA737E">
            <w:pPr>
              <w:jc w:val="right"/>
              <w:rPr>
                <w:rFonts w:ascii="Times New Roman" w:hAnsi="Times New Roman"/>
                <w:b/>
                <w:szCs w:val="24"/>
              </w:rPr>
            </w:pPr>
          </w:p>
        </w:tc>
        <w:tc>
          <w:tcPr>
            <w:tcW w:w="1350" w:type="dxa"/>
          </w:tcPr>
          <w:p w:rsidR="00AB27AF" w:rsidRPr="00AB27AF" w:rsidRDefault="00AB27AF">
            <w:pPr>
              <w:jc w:val="right"/>
              <w:rPr>
                <w:rFonts w:ascii="Times New Roman" w:hAnsi="Times New Roman"/>
                <w:b/>
                <w:szCs w:val="24"/>
              </w:rPr>
            </w:pPr>
          </w:p>
        </w:tc>
        <w:tc>
          <w:tcPr>
            <w:tcW w:w="1530" w:type="dxa"/>
          </w:tcPr>
          <w:p w:rsidR="00AB27AF" w:rsidRPr="00AB27AF" w:rsidRDefault="00AB27AF">
            <w:pPr>
              <w:jc w:val="right"/>
              <w:rPr>
                <w:rFonts w:ascii="Times New Roman" w:hAnsi="Times New Roman"/>
                <w:b/>
                <w:szCs w:val="24"/>
              </w:rPr>
            </w:pPr>
            <w:r w:rsidRPr="00AB27AF">
              <w:rPr>
                <w:rFonts w:ascii="Times New Roman" w:hAnsi="Times New Roman"/>
                <w:b/>
                <w:szCs w:val="24"/>
              </w:rPr>
              <w:t>12,220</w:t>
            </w:r>
          </w:p>
        </w:tc>
      </w:tr>
    </w:tbl>
    <w:p w:rsidR="00CF1E8E" w:rsidRPr="0063121A" w:rsidRDefault="00CF1E8E" w:rsidP="0063121A">
      <w:pPr>
        <w:rPr>
          <w:rFonts w:ascii="Times New Roman" w:hAnsi="Times New Roman"/>
          <w:szCs w:val="24"/>
        </w:rPr>
      </w:pPr>
      <w:r w:rsidRPr="0063121A">
        <w:rPr>
          <w:rFonts w:ascii="Times New Roman" w:hAnsi="Times New Roman"/>
          <w:szCs w:val="24"/>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340"/>
        <w:gridCol w:w="990"/>
        <w:gridCol w:w="1170"/>
        <w:gridCol w:w="810"/>
        <w:gridCol w:w="1260"/>
      </w:tblGrid>
      <w:tr w:rsidR="00CF1E8E" w:rsidRPr="0063121A" w:rsidTr="00E24A4F">
        <w:trPr>
          <w:trHeight w:val="1493"/>
          <w:tblHeader/>
        </w:trPr>
        <w:tc>
          <w:tcPr>
            <w:tcW w:w="3438" w:type="dxa"/>
            <w:shd w:val="clear" w:color="auto" w:fill="CCCCCC"/>
          </w:tcPr>
          <w:p w:rsidR="00CF1E8E" w:rsidRPr="00AA737E" w:rsidRDefault="00CF1E8E" w:rsidP="0063121A">
            <w:pPr>
              <w:rPr>
                <w:rFonts w:ascii="Times New Roman" w:hAnsi="Times New Roman"/>
                <w:b/>
                <w:szCs w:val="24"/>
              </w:rPr>
            </w:pPr>
          </w:p>
          <w:p w:rsidR="00CF1E8E" w:rsidRPr="0063121A" w:rsidRDefault="00CF1E8E" w:rsidP="00AA737E">
            <w:pPr>
              <w:rPr>
                <w:rFonts w:ascii="Times New Roman" w:hAnsi="Times New Roman"/>
                <w:szCs w:val="24"/>
              </w:rPr>
            </w:pPr>
            <w:r w:rsidRPr="0063121A">
              <w:rPr>
                <w:rFonts w:ascii="Times New Roman" w:hAnsi="Times New Roman"/>
                <w:b/>
                <w:szCs w:val="24"/>
              </w:rPr>
              <w:t>Information Collection</w:t>
            </w:r>
          </w:p>
        </w:tc>
        <w:tc>
          <w:tcPr>
            <w:tcW w:w="234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Wage</w:t>
            </w:r>
          </w:p>
          <w:p w:rsidR="00CF1E8E" w:rsidRPr="0063121A" w:rsidRDefault="00CF1E8E">
            <w:pPr>
              <w:jc w:val="center"/>
              <w:rPr>
                <w:rFonts w:ascii="Times New Roman" w:hAnsi="Times New Roman"/>
                <w:b/>
                <w:szCs w:val="24"/>
              </w:rPr>
            </w:pPr>
            <w:r w:rsidRPr="0063121A">
              <w:rPr>
                <w:rFonts w:ascii="Times New Roman" w:hAnsi="Times New Roman"/>
                <w:b/>
                <w:szCs w:val="24"/>
              </w:rPr>
              <w:t>Category</w:t>
            </w:r>
          </w:p>
        </w:tc>
        <w:tc>
          <w:tcPr>
            <w:tcW w:w="99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Total Burden</w:t>
            </w:r>
          </w:p>
          <w:p w:rsidR="00CF1E8E" w:rsidRPr="0063121A" w:rsidRDefault="00CF1E8E">
            <w:pPr>
              <w:jc w:val="center"/>
              <w:rPr>
                <w:rFonts w:ascii="Times New Roman" w:hAnsi="Times New Roman"/>
                <w:b/>
                <w:szCs w:val="24"/>
              </w:rPr>
            </w:pPr>
            <w:r w:rsidRPr="0063121A">
              <w:rPr>
                <w:rFonts w:ascii="Times New Roman" w:hAnsi="Times New Roman"/>
                <w:b/>
                <w:szCs w:val="24"/>
              </w:rPr>
              <w:t>Hours</w:t>
            </w:r>
          </w:p>
        </w:tc>
        <w:tc>
          <w:tcPr>
            <w:tcW w:w="117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Burden Hours</w:t>
            </w:r>
          </w:p>
          <w:p w:rsidR="00CF1E8E" w:rsidRPr="0063121A" w:rsidRDefault="00CF1E8E">
            <w:pPr>
              <w:jc w:val="center"/>
              <w:rPr>
                <w:rFonts w:ascii="Times New Roman" w:hAnsi="Times New Roman"/>
                <w:b/>
                <w:szCs w:val="24"/>
              </w:rPr>
            </w:pPr>
            <w:r w:rsidRPr="0063121A">
              <w:rPr>
                <w:rFonts w:ascii="Times New Roman" w:hAnsi="Times New Roman"/>
                <w:b/>
                <w:szCs w:val="24"/>
              </w:rPr>
              <w:t>by Wage</w:t>
            </w:r>
          </w:p>
          <w:p w:rsidR="00CF1E8E" w:rsidRPr="0063121A" w:rsidRDefault="00CF1E8E">
            <w:pPr>
              <w:jc w:val="center"/>
              <w:rPr>
                <w:rFonts w:ascii="Times New Roman" w:hAnsi="Times New Roman"/>
                <w:b/>
                <w:szCs w:val="24"/>
              </w:rPr>
            </w:pPr>
            <w:r w:rsidRPr="0063121A">
              <w:rPr>
                <w:rFonts w:ascii="Times New Roman" w:hAnsi="Times New Roman"/>
                <w:b/>
                <w:szCs w:val="24"/>
              </w:rPr>
              <w:t>Category</w:t>
            </w:r>
          </w:p>
        </w:tc>
        <w:tc>
          <w:tcPr>
            <w:tcW w:w="81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Wage</w:t>
            </w:r>
          </w:p>
          <w:p w:rsidR="00CF1E8E" w:rsidRPr="0063121A" w:rsidRDefault="00CF1E8E">
            <w:pPr>
              <w:jc w:val="center"/>
              <w:rPr>
                <w:rFonts w:ascii="Times New Roman" w:hAnsi="Times New Roman"/>
                <w:b/>
                <w:szCs w:val="24"/>
              </w:rPr>
            </w:pPr>
            <w:r w:rsidRPr="0063121A">
              <w:rPr>
                <w:rFonts w:ascii="Times New Roman" w:hAnsi="Times New Roman"/>
                <w:b/>
                <w:szCs w:val="24"/>
              </w:rPr>
              <w:t>Rate</w:t>
            </w:r>
          </w:p>
        </w:tc>
        <w:tc>
          <w:tcPr>
            <w:tcW w:w="1260" w:type="dxa"/>
            <w:shd w:val="clear" w:color="auto" w:fill="CCCCCC"/>
          </w:tcPr>
          <w:p w:rsidR="00CF1E8E" w:rsidRPr="0063121A" w:rsidRDefault="00CF1E8E">
            <w:pPr>
              <w:jc w:val="center"/>
              <w:rPr>
                <w:rFonts w:ascii="Times New Roman" w:hAnsi="Times New Roman"/>
                <w:b/>
                <w:szCs w:val="24"/>
              </w:rPr>
            </w:pPr>
          </w:p>
          <w:p w:rsidR="00CF1E8E" w:rsidRPr="0063121A" w:rsidRDefault="00CF1E8E">
            <w:pPr>
              <w:jc w:val="center"/>
              <w:rPr>
                <w:rFonts w:ascii="Times New Roman" w:hAnsi="Times New Roman"/>
                <w:b/>
                <w:szCs w:val="24"/>
              </w:rPr>
            </w:pPr>
            <w:r w:rsidRPr="0063121A">
              <w:rPr>
                <w:rFonts w:ascii="Times New Roman" w:hAnsi="Times New Roman"/>
                <w:b/>
                <w:szCs w:val="24"/>
              </w:rPr>
              <w:t>Total Cost of Hour Burden</w:t>
            </w:r>
          </w:p>
        </w:tc>
      </w:tr>
      <w:tr w:rsidR="00CF1E8E" w:rsidRPr="0063121A" w:rsidTr="00E24A4F">
        <w:trPr>
          <w:trHeight w:val="413"/>
          <w:tblHeader/>
        </w:trPr>
        <w:tc>
          <w:tcPr>
            <w:tcW w:w="3438" w:type="dxa"/>
          </w:tcPr>
          <w:p w:rsidR="00CF1E8E" w:rsidRPr="00AA737E" w:rsidRDefault="00CF1E8E" w:rsidP="0063121A">
            <w:pPr>
              <w:rPr>
                <w:rFonts w:ascii="Times New Roman" w:hAnsi="Times New Roman"/>
                <w:szCs w:val="24"/>
              </w:rPr>
            </w:pPr>
            <w:r w:rsidRPr="0063121A">
              <w:rPr>
                <w:rFonts w:ascii="Times New Roman" w:hAnsi="Times New Roman"/>
                <w:szCs w:val="24"/>
              </w:rPr>
              <w:t>(a) Background Investigations (Biographical and Financial Report)</w:t>
            </w:r>
          </w:p>
        </w:tc>
        <w:tc>
          <w:tcPr>
            <w:tcW w:w="2340" w:type="dxa"/>
          </w:tcPr>
          <w:p w:rsidR="00CF1E8E" w:rsidRPr="0063121A" w:rsidRDefault="00CF1E8E" w:rsidP="0063121A">
            <w:pPr>
              <w:rPr>
                <w:rFonts w:ascii="Times New Roman" w:hAnsi="Times New Roman"/>
                <w:szCs w:val="24"/>
              </w:rPr>
            </w:pPr>
            <w:r w:rsidRPr="0063121A">
              <w:rPr>
                <w:rFonts w:ascii="Times New Roman" w:hAnsi="Times New Roman"/>
                <w:szCs w:val="24"/>
              </w:rPr>
              <w:t xml:space="preserve">100%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CF1E8E" w:rsidRPr="0063121A" w:rsidRDefault="00B01256" w:rsidP="00AA737E">
            <w:pPr>
              <w:jc w:val="right"/>
              <w:rPr>
                <w:rFonts w:ascii="Times New Roman" w:hAnsi="Times New Roman"/>
                <w:szCs w:val="24"/>
              </w:rPr>
            </w:pPr>
            <w:r w:rsidRPr="0063121A">
              <w:rPr>
                <w:rFonts w:ascii="Times New Roman" w:hAnsi="Times New Roman"/>
                <w:szCs w:val="24"/>
              </w:rPr>
              <w:t>1</w:t>
            </w:r>
            <w:r w:rsidR="00913D4B" w:rsidRPr="0063121A">
              <w:rPr>
                <w:rFonts w:ascii="Times New Roman" w:hAnsi="Times New Roman"/>
                <w:szCs w:val="24"/>
              </w:rPr>
              <w:t>,</w:t>
            </w:r>
            <w:r w:rsidRPr="0063121A">
              <w:rPr>
                <w:rFonts w:ascii="Times New Roman" w:hAnsi="Times New Roman"/>
                <w:szCs w:val="24"/>
              </w:rPr>
              <w:t>800</w:t>
            </w:r>
          </w:p>
        </w:tc>
        <w:tc>
          <w:tcPr>
            <w:tcW w:w="1170" w:type="dxa"/>
          </w:tcPr>
          <w:p w:rsidR="00CF1E8E" w:rsidRPr="0063121A" w:rsidRDefault="00B01256">
            <w:pPr>
              <w:jc w:val="right"/>
              <w:rPr>
                <w:rFonts w:ascii="Times New Roman" w:hAnsi="Times New Roman"/>
                <w:szCs w:val="24"/>
              </w:rPr>
            </w:pPr>
            <w:r w:rsidRPr="0063121A">
              <w:rPr>
                <w:rFonts w:ascii="Times New Roman" w:hAnsi="Times New Roman"/>
                <w:szCs w:val="24"/>
              </w:rPr>
              <w:t>1</w:t>
            </w:r>
            <w:r w:rsidR="00913D4B" w:rsidRPr="0063121A">
              <w:rPr>
                <w:rFonts w:ascii="Times New Roman" w:hAnsi="Times New Roman"/>
                <w:szCs w:val="24"/>
              </w:rPr>
              <w:t>,</w:t>
            </w:r>
            <w:r w:rsidRPr="0063121A">
              <w:rPr>
                <w:rFonts w:ascii="Times New Roman" w:hAnsi="Times New Roman"/>
                <w:szCs w:val="24"/>
              </w:rPr>
              <w:t>800</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260" w:type="dxa"/>
          </w:tcPr>
          <w:p w:rsidR="00CF1E8E" w:rsidRPr="0063121A" w:rsidRDefault="00913D4B">
            <w:pPr>
              <w:pStyle w:val="Heade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144</w:t>
            </w:r>
            <w:r w:rsidRPr="0063121A">
              <w:rPr>
                <w:rFonts w:ascii="Times New Roman" w:hAnsi="Times New Roman"/>
                <w:szCs w:val="24"/>
              </w:rPr>
              <w:t>,</w:t>
            </w:r>
            <w:r w:rsidR="00B01256" w:rsidRPr="0063121A">
              <w:rPr>
                <w:rFonts w:ascii="Times New Roman" w:hAnsi="Times New Roman"/>
                <w:szCs w:val="24"/>
              </w:rPr>
              <w:t>000</w:t>
            </w:r>
          </w:p>
        </w:tc>
      </w:tr>
      <w:tr w:rsidR="00CF1E8E" w:rsidRPr="0063121A" w:rsidTr="00E24A4F">
        <w:trPr>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(b) Investment in Bank Premises</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20%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80% middle </w:t>
            </w:r>
            <w:proofErr w:type="spellStart"/>
            <w:r w:rsidRPr="0063121A">
              <w:rPr>
                <w:rFonts w:ascii="Times New Roman" w:hAnsi="Times New Roman"/>
                <w:szCs w:val="24"/>
              </w:rPr>
              <w:t>mgmt</w:t>
            </w:r>
            <w:proofErr w:type="spellEnd"/>
          </w:p>
        </w:tc>
        <w:tc>
          <w:tcPr>
            <w:tcW w:w="990" w:type="dxa"/>
          </w:tcPr>
          <w:p w:rsidR="00CF1E8E" w:rsidRPr="0063121A" w:rsidRDefault="00B01256">
            <w:pPr>
              <w:jc w:val="right"/>
              <w:rPr>
                <w:rFonts w:ascii="Times New Roman" w:hAnsi="Times New Roman"/>
                <w:szCs w:val="24"/>
              </w:rPr>
            </w:pPr>
            <w:r w:rsidRPr="0063121A">
              <w:rPr>
                <w:rFonts w:ascii="Times New Roman" w:hAnsi="Times New Roman"/>
                <w:szCs w:val="24"/>
              </w:rPr>
              <w:t>195</w:t>
            </w:r>
          </w:p>
        </w:tc>
        <w:tc>
          <w:tcPr>
            <w:tcW w:w="1170" w:type="dxa"/>
          </w:tcPr>
          <w:p w:rsidR="00CF1E8E" w:rsidRPr="0063121A" w:rsidRDefault="00B01256">
            <w:pPr>
              <w:jc w:val="right"/>
              <w:rPr>
                <w:rFonts w:ascii="Times New Roman" w:hAnsi="Times New Roman"/>
                <w:szCs w:val="24"/>
              </w:rPr>
            </w:pPr>
            <w:r w:rsidRPr="0063121A">
              <w:rPr>
                <w:rFonts w:ascii="Times New Roman" w:hAnsi="Times New Roman"/>
                <w:szCs w:val="24"/>
              </w:rPr>
              <w:t>39</w:t>
            </w:r>
          </w:p>
          <w:p w:rsidR="00B01256" w:rsidRPr="0063121A" w:rsidRDefault="00B01256">
            <w:pPr>
              <w:jc w:val="right"/>
              <w:rPr>
                <w:rFonts w:ascii="Times New Roman" w:hAnsi="Times New Roman"/>
                <w:szCs w:val="24"/>
              </w:rPr>
            </w:pPr>
            <w:r w:rsidRPr="0063121A">
              <w:rPr>
                <w:rFonts w:ascii="Times New Roman" w:hAnsi="Times New Roman"/>
                <w:szCs w:val="24"/>
              </w:rPr>
              <w:t>156</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780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6</w:t>
            </w:r>
            <w:r w:rsidRPr="0063121A">
              <w:rPr>
                <w:rFonts w:ascii="Times New Roman" w:hAnsi="Times New Roman"/>
                <w:szCs w:val="24"/>
              </w:rPr>
              <w:t>,</w:t>
            </w:r>
            <w:r w:rsidR="00B01256" w:rsidRPr="0063121A">
              <w:rPr>
                <w:rFonts w:ascii="Times New Roman" w:hAnsi="Times New Roman"/>
                <w:szCs w:val="24"/>
              </w:rPr>
              <w:t>240</w:t>
            </w:r>
          </w:p>
        </w:tc>
      </w:tr>
      <w:tr w:rsidR="00CF1E8E" w:rsidRPr="0063121A" w:rsidTr="00E24A4F">
        <w:trPr>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(d)(1) Charter</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30%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20% middle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 xml:space="preserve">35%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15% counsel</w:t>
            </w:r>
          </w:p>
        </w:tc>
        <w:tc>
          <w:tcPr>
            <w:tcW w:w="990" w:type="dxa"/>
          </w:tcPr>
          <w:p w:rsidR="00CF1E8E" w:rsidRPr="0063121A" w:rsidRDefault="00B01256">
            <w:pPr>
              <w:jc w:val="right"/>
              <w:rPr>
                <w:rFonts w:ascii="Times New Roman" w:hAnsi="Times New Roman"/>
                <w:szCs w:val="24"/>
              </w:rPr>
            </w:pPr>
            <w:r w:rsidRPr="0063121A">
              <w:rPr>
                <w:rFonts w:ascii="Times New Roman" w:hAnsi="Times New Roman"/>
                <w:szCs w:val="24"/>
              </w:rPr>
              <w:t>500</w:t>
            </w:r>
          </w:p>
        </w:tc>
        <w:tc>
          <w:tcPr>
            <w:tcW w:w="1170" w:type="dxa"/>
          </w:tcPr>
          <w:p w:rsidR="00CF1E8E" w:rsidRPr="0063121A" w:rsidRDefault="00B01256">
            <w:pPr>
              <w:jc w:val="right"/>
              <w:rPr>
                <w:rFonts w:ascii="Times New Roman" w:hAnsi="Times New Roman"/>
                <w:szCs w:val="24"/>
              </w:rPr>
            </w:pPr>
            <w:r w:rsidRPr="0063121A">
              <w:rPr>
                <w:rFonts w:ascii="Times New Roman" w:hAnsi="Times New Roman"/>
                <w:szCs w:val="24"/>
              </w:rPr>
              <w:t>150</w:t>
            </w:r>
          </w:p>
          <w:p w:rsidR="00B01256" w:rsidRPr="0063121A" w:rsidRDefault="00B01256">
            <w:pPr>
              <w:jc w:val="right"/>
              <w:rPr>
                <w:rFonts w:ascii="Times New Roman" w:hAnsi="Times New Roman"/>
                <w:szCs w:val="24"/>
              </w:rPr>
            </w:pPr>
            <w:r w:rsidRPr="0063121A">
              <w:rPr>
                <w:rFonts w:ascii="Times New Roman" w:hAnsi="Times New Roman"/>
                <w:szCs w:val="24"/>
              </w:rPr>
              <w:t>100</w:t>
            </w:r>
          </w:p>
          <w:p w:rsidR="00B01256" w:rsidRPr="0063121A" w:rsidRDefault="00B01256">
            <w:pPr>
              <w:jc w:val="right"/>
              <w:rPr>
                <w:rFonts w:ascii="Times New Roman" w:hAnsi="Times New Roman"/>
                <w:szCs w:val="24"/>
              </w:rPr>
            </w:pPr>
            <w:r w:rsidRPr="0063121A">
              <w:rPr>
                <w:rFonts w:ascii="Times New Roman" w:hAnsi="Times New Roman"/>
                <w:szCs w:val="24"/>
              </w:rPr>
              <w:t>175</w:t>
            </w:r>
          </w:p>
          <w:p w:rsidR="00B01256" w:rsidRPr="0063121A" w:rsidRDefault="00B01256">
            <w:pPr>
              <w:jc w:val="right"/>
              <w:rPr>
                <w:rFonts w:ascii="Times New Roman" w:hAnsi="Times New Roman"/>
                <w:szCs w:val="24"/>
              </w:rPr>
            </w:pPr>
            <w:r w:rsidRPr="0063121A">
              <w:rPr>
                <w:rFonts w:ascii="Times New Roman" w:hAnsi="Times New Roman"/>
                <w:szCs w:val="24"/>
              </w:rPr>
              <w:t>75</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p w:rsidR="00CF1E8E" w:rsidRPr="0063121A" w:rsidRDefault="00CF1E8E">
            <w:pPr>
              <w:jc w:val="right"/>
              <w:rPr>
                <w:rFonts w:ascii="Times New Roman" w:hAnsi="Times New Roman"/>
                <w:szCs w:val="24"/>
              </w:rPr>
            </w:pPr>
            <w:r w:rsidRPr="0063121A">
              <w:rPr>
                <w:rFonts w:ascii="Times New Roman" w:hAnsi="Times New Roman"/>
                <w:szCs w:val="24"/>
              </w:rPr>
              <w:t>$80</w:t>
            </w:r>
          </w:p>
          <w:p w:rsidR="00CF1E8E" w:rsidRPr="0063121A" w:rsidRDefault="00CF1E8E">
            <w:pPr>
              <w:jc w:val="right"/>
              <w:rPr>
                <w:rFonts w:ascii="Times New Roman" w:hAnsi="Times New Roman"/>
                <w:szCs w:val="24"/>
              </w:rPr>
            </w:pPr>
            <w:r w:rsidRPr="0063121A">
              <w:rPr>
                <w:rFonts w:ascii="Times New Roman" w:hAnsi="Times New Roman"/>
                <w:szCs w:val="24"/>
              </w:rPr>
              <w:t>$l00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3</w:t>
            </w:r>
            <w:r w:rsidRPr="0063121A">
              <w:rPr>
                <w:rFonts w:ascii="Times New Roman" w:hAnsi="Times New Roman"/>
                <w:szCs w:val="24"/>
              </w:rPr>
              <w:t>,</w:t>
            </w:r>
            <w:r w:rsidR="00B01256" w:rsidRPr="0063121A">
              <w:rPr>
                <w:rFonts w:ascii="Times New Roman" w:hAnsi="Times New Roman"/>
                <w:szCs w:val="24"/>
              </w:rPr>
              <w:t>000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4</w:t>
            </w:r>
            <w:r w:rsidRPr="0063121A">
              <w:rPr>
                <w:rFonts w:ascii="Times New Roman" w:hAnsi="Times New Roman"/>
                <w:szCs w:val="24"/>
              </w:rPr>
              <w:t>,</w:t>
            </w:r>
            <w:r w:rsidR="00B01256" w:rsidRPr="0063121A">
              <w:rPr>
                <w:rFonts w:ascii="Times New Roman" w:hAnsi="Times New Roman"/>
                <w:szCs w:val="24"/>
              </w:rPr>
              <w:t>000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14</w:t>
            </w:r>
            <w:r w:rsidRPr="0063121A">
              <w:rPr>
                <w:rFonts w:ascii="Times New Roman" w:hAnsi="Times New Roman"/>
                <w:szCs w:val="24"/>
              </w:rPr>
              <w:t>,</w:t>
            </w:r>
            <w:r w:rsidR="00B01256" w:rsidRPr="0063121A">
              <w:rPr>
                <w:rFonts w:ascii="Times New Roman" w:hAnsi="Times New Roman"/>
                <w:szCs w:val="24"/>
              </w:rPr>
              <w:t>000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7</w:t>
            </w:r>
            <w:r w:rsidRPr="0063121A">
              <w:rPr>
                <w:rFonts w:ascii="Times New Roman" w:hAnsi="Times New Roman"/>
                <w:szCs w:val="24"/>
              </w:rPr>
              <w:t>,</w:t>
            </w:r>
            <w:r w:rsidR="00B01256" w:rsidRPr="0063121A">
              <w:rPr>
                <w:rFonts w:ascii="Times New Roman" w:hAnsi="Times New Roman"/>
                <w:szCs w:val="24"/>
              </w:rPr>
              <w:t>500</w:t>
            </w:r>
          </w:p>
        </w:tc>
      </w:tr>
      <w:tr w:rsidR="00CF1E8E" w:rsidRPr="0063121A" w:rsidTr="00E24A4F">
        <w:trPr>
          <w:trHeight w:val="548"/>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(d)(2) Corporate Organization</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80% clerical</w:t>
            </w:r>
          </w:p>
          <w:p w:rsidR="00CF1E8E" w:rsidRPr="0063121A" w:rsidRDefault="00B01256" w:rsidP="00AA737E">
            <w:pPr>
              <w:rPr>
                <w:rFonts w:ascii="Times New Roman" w:hAnsi="Times New Roman"/>
                <w:szCs w:val="24"/>
              </w:rPr>
            </w:pPr>
            <w:r w:rsidRPr="0063121A">
              <w:rPr>
                <w:rFonts w:ascii="Times New Roman" w:hAnsi="Times New Roman"/>
                <w:szCs w:val="24"/>
              </w:rPr>
              <w:t>20</w:t>
            </w:r>
            <w:r w:rsidR="00CF1E8E" w:rsidRPr="0063121A">
              <w:rPr>
                <w:rFonts w:ascii="Times New Roman" w:hAnsi="Times New Roman"/>
                <w:szCs w:val="24"/>
              </w:rPr>
              <w:t xml:space="preserve">% </w:t>
            </w:r>
            <w:proofErr w:type="spellStart"/>
            <w:r w:rsidR="00CF1E8E" w:rsidRPr="0063121A">
              <w:rPr>
                <w:rFonts w:ascii="Times New Roman" w:hAnsi="Times New Roman"/>
                <w:szCs w:val="24"/>
              </w:rPr>
              <w:t>sr</w:t>
            </w:r>
            <w:proofErr w:type="spellEnd"/>
            <w:r w:rsidR="00CF1E8E" w:rsidRPr="0063121A">
              <w:rPr>
                <w:rFonts w:ascii="Times New Roman" w:hAnsi="Times New Roman"/>
                <w:szCs w:val="24"/>
              </w:rPr>
              <w:t xml:space="preserve"> </w:t>
            </w:r>
            <w:proofErr w:type="spellStart"/>
            <w:r w:rsidR="00CF1E8E" w:rsidRPr="0063121A">
              <w:rPr>
                <w:rFonts w:ascii="Times New Roman" w:hAnsi="Times New Roman"/>
                <w:szCs w:val="24"/>
              </w:rPr>
              <w:t>mgmt</w:t>
            </w:r>
            <w:proofErr w:type="spellEnd"/>
          </w:p>
        </w:tc>
        <w:tc>
          <w:tcPr>
            <w:tcW w:w="990" w:type="dxa"/>
          </w:tcPr>
          <w:p w:rsidR="00CF1E8E" w:rsidRPr="0063121A" w:rsidRDefault="00B01256">
            <w:pPr>
              <w:jc w:val="right"/>
              <w:rPr>
                <w:rFonts w:ascii="Times New Roman" w:hAnsi="Times New Roman"/>
                <w:szCs w:val="24"/>
              </w:rPr>
            </w:pPr>
            <w:r w:rsidRPr="0063121A">
              <w:rPr>
                <w:rFonts w:ascii="Times New Roman" w:hAnsi="Times New Roman"/>
                <w:szCs w:val="24"/>
              </w:rPr>
              <w:t>33</w:t>
            </w:r>
          </w:p>
        </w:tc>
        <w:tc>
          <w:tcPr>
            <w:tcW w:w="1170" w:type="dxa"/>
          </w:tcPr>
          <w:p w:rsidR="00CF1E8E" w:rsidRPr="0063121A" w:rsidRDefault="00B01256">
            <w:pPr>
              <w:jc w:val="right"/>
              <w:rPr>
                <w:rFonts w:ascii="Times New Roman" w:hAnsi="Times New Roman"/>
                <w:szCs w:val="24"/>
              </w:rPr>
            </w:pPr>
            <w:r w:rsidRPr="0063121A">
              <w:rPr>
                <w:rFonts w:ascii="Times New Roman" w:hAnsi="Times New Roman"/>
                <w:szCs w:val="24"/>
              </w:rPr>
              <w:t>26</w:t>
            </w:r>
          </w:p>
          <w:p w:rsidR="00B01256" w:rsidRPr="0063121A" w:rsidRDefault="00B01256">
            <w:pPr>
              <w:jc w:val="right"/>
              <w:rPr>
                <w:rFonts w:ascii="Times New Roman" w:hAnsi="Times New Roman"/>
                <w:szCs w:val="24"/>
              </w:rPr>
            </w:pPr>
            <w:r w:rsidRPr="0063121A">
              <w:rPr>
                <w:rFonts w:ascii="Times New Roman" w:hAnsi="Times New Roman"/>
                <w:szCs w:val="24"/>
              </w:rPr>
              <w:t>7</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520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560</w:t>
            </w:r>
          </w:p>
        </w:tc>
      </w:tr>
      <w:tr w:rsidR="00CF1E8E" w:rsidRPr="0063121A" w:rsidTr="00E24A4F">
        <w:trPr>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(e) Conversions</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30%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20% middle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 xml:space="preserve">35%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15% counsel</w:t>
            </w:r>
          </w:p>
        </w:tc>
        <w:tc>
          <w:tcPr>
            <w:tcW w:w="990" w:type="dxa"/>
          </w:tcPr>
          <w:p w:rsidR="00CF1E8E" w:rsidRPr="0063121A" w:rsidRDefault="00B01256">
            <w:pPr>
              <w:jc w:val="right"/>
              <w:rPr>
                <w:rFonts w:ascii="Times New Roman" w:hAnsi="Times New Roman"/>
                <w:szCs w:val="24"/>
              </w:rPr>
            </w:pPr>
            <w:r w:rsidRPr="0063121A">
              <w:rPr>
                <w:rFonts w:ascii="Times New Roman" w:hAnsi="Times New Roman"/>
                <w:szCs w:val="24"/>
              </w:rPr>
              <w:t>20</w:t>
            </w:r>
          </w:p>
        </w:tc>
        <w:tc>
          <w:tcPr>
            <w:tcW w:w="1170" w:type="dxa"/>
          </w:tcPr>
          <w:p w:rsidR="00CF1E8E" w:rsidRPr="0063121A" w:rsidRDefault="00B01256">
            <w:pPr>
              <w:jc w:val="right"/>
              <w:rPr>
                <w:rFonts w:ascii="Times New Roman" w:hAnsi="Times New Roman"/>
                <w:szCs w:val="24"/>
              </w:rPr>
            </w:pPr>
            <w:r w:rsidRPr="0063121A">
              <w:rPr>
                <w:rFonts w:ascii="Times New Roman" w:hAnsi="Times New Roman"/>
                <w:szCs w:val="24"/>
              </w:rPr>
              <w:t>6</w:t>
            </w:r>
          </w:p>
          <w:p w:rsidR="00B01256" w:rsidRPr="0063121A" w:rsidRDefault="00B01256">
            <w:pPr>
              <w:jc w:val="right"/>
              <w:rPr>
                <w:rFonts w:ascii="Times New Roman" w:hAnsi="Times New Roman"/>
                <w:szCs w:val="24"/>
              </w:rPr>
            </w:pPr>
            <w:r w:rsidRPr="0063121A">
              <w:rPr>
                <w:rFonts w:ascii="Times New Roman" w:hAnsi="Times New Roman"/>
                <w:szCs w:val="24"/>
              </w:rPr>
              <w:t>4</w:t>
            </w:r>
          </w:p>
          <w:p w:rsidR="00B01256" w:rsidRPr="0063121A" w:rsidRDefault="00B01256">
            <w:pPr>
              <w:jc w:val="right"/>
              <w:rPr>
                <w:rFonts w:ascii="Times New Roman" w:hAnsi="Times New Roman"/>
                <w:szCs w:val="24"/>
              </w:rPr>
            </w:pPr>
            <w:r w:rsidRPr="0063121A">
              <w:rPr>
                <w:rFonts w:ascii="Times New Roman" w:hAnsi="Times New Roman"/>
                <w:szCs w:val="24"/>
              </w:rPr>
              <w:t>7</w:t>
            </w:r>
          </w:p>
          <w:p w:rsidR="00B01256" w:rsidRPr="0063121A" w:rsidRDefault="00B01256">
            <w:pPr>
              <w:jc w:val="right"/>
              <w:rPr>
                <w:rFonts w:ascii="Times New Roman" w:hAnsi="Times New Roman"/>
                <w:szCs w:val="24"/>
              </w:rPr>
            </w:pPr>
            <w:r w:rsidRPr="0063121A">
              <w:rPr>
                <w:rFonts w:ascii="Times New Roman" w:hAnsi="Times New Roman"/>
                <w:szCs w:val="24"/>
              </w:rPr>
              <w:t>3</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p w:rsidR="00CF1E8E" w:rsidRPr="0063121A" w:rsidRDefault="00CF1E8E">
            <w:pPr>
              <w:jc w:val="right"/>
              <w:rPr>
                <w:rFonts w:ascii="Times New Roman" w:hAnsi="Times New Roman"/>
                <w:szCs w:val="24"/>
              </w:rPr>
            </w:pPr>
            <w:r w:rsidRPr="0063121A">
              <w:rPr>
                <w:rFonts w:ascii="Times New Roman" w:hAnsi="Times New Roman"/>
                <w:szCs w:val="24"/>
              </w:rPr>
              <w:t>$80</w:t>
            </w:r>
          </w:p>
          <w:p w:rsidR="00CF1E8E" w:rsidRPr="0063121A" w:rsidRDefault="00CF1E8E">
            <w:pPr>
              <w:jc w:val="right"/>
              <w:rPr>
                <w:rFonts w:ascii="Times New Roman" w:hAnsi="Times New Roman"/>
                <w:szCs w:val="24"/>
              </w:rPr>
            </w:pPr>
            <w:r w:rsidRPr="0063121A">
              <w:rPr>
                <w:rFonts w:ascii="Times New Roman" w:hAnsi="Times New Roman"/>
                <w:szCs w:val="24"/>
              </w:rPr>
              <w:t>$100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120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160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560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300</w:t>
            </w:r>
          </w:p>
        </w:tc>
      </w:tr>
      <w:tr w:rsidR="00CF1E8E" w:rsidRPr="0063121A" w:rsidTr="00E24A4F">
        <w:trPr>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(f) Federal Branches &amp; Agencies</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40%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40% middle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 xml:space="preserve">20%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CF1E8E" w:rsidRPr="0063121A" w:rsidRDefault="00B01256">
            <w:pPr>
              <w:jc w:val="right"/>
              <w:rPr>
                <w:rFonts w:ascii="Times New Roman" w:hAnsi="Times New Roman"/>
                <w:szCs w:val="24"/>
              </w:rPr>
            </w:pPr>
            <w:r w:rsidRPr="0063121A">
              <w:rPr>
                <w:rFonts w:ascii="Times New Roman" w:hAnsi="Times New Roman"/>
                <w:szCs w:val="24"/>
              </w:rPr>
              <w:t>187</w:t>
            </w:r>
          </w:p>
        </w:tc>
        <w:tc>
          <w:tcPr>
            <w:tcW w:w="1170" w:type="dxa"/>
          </w:tcPr>
          <w:p w:rsidR="00CF1E8E" w:rsidRPr="0063121A" w:rsidRDefault="00B01256">
            <w:pPr>
              <w:jc w:val="right"/>
              <w:rPr>
                <w:rFonts w:ascii="Times New Roman" w:hAnsi="Times New Roman"/>
                <w:szCs w:val="24"/>
              </w:rPr>
            </w:pPr>
            <w:r w:rsidRPr="0063121A">
              <w:rPr>
                <w:rFonts w:ascii="Times New Roman" w:hAnsi="Times New Roman"/>
                <w:szCs w:val="24"/>
              </w:rPr>
              <w:t>75</w:t>
            </w:r>
          </w:p>
          <w:p w:rsidR="00B01256" w:rsidRPr="0063121A" w:rsidRDefault="00B01256">
            <w:pPr>
              <w:jc w:val="right"/>
              <w:rPr>
                <w:rFonts w:ascii="Times New Roman" w:hAnsi="Times New Roman"/>
                <w:szCs w:val="24"/>
              </w:rPr>
            </w:pPr>
            <w:r w:rsidRPr="0063121A">
              <w:rPr>
                <w:rFonts w:ascii="Times New Roman" w:hAnsi="Times New Roman"/>
                <w:szCs w:val="24"/>
              </w:rPr>
              <w:t>75</w:t>
            </w:r>
          </w:p>
          <w:p w:rsidR="00B01256" w:rsidRPr="0063121A" w:rsidRDefault="00B01256">
            <w:pPr>
              <w:jc w:val="right"/>
              <w:rPr>
                <w:rFonts w:ascii="Times New Roman" w:hAnsi="Times New Roman"/>
                <w:szCs w:val="24"/>
              </w:rPr>
            </w:pPr>
            <w:r w:rsidRPr="0063121A">
              <w:rPr>
                <w:rFonts w:ascii="Times New Roman" w:hAnsi="Times New Roman"/>
                <w:szCs w:val="24"/>
              </w:rPr>
              <w:t>37</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p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1</w:t>
            </w:r>
            <w:r w:rsidRPr="0063121A">
              <w:rPr>
                <w:rFonts w:ascii="Times New Roman" w:hAnsi="Times New Roman"/>
                <w:szCs w:val="24"/>
              </w:rPr>
              <w:t>,</w:t>
            </w:r>
            <w:r w:rsidR="00B01256" w:rsidRPr="0063121A">
              <w:rPr>
                <w:rFonts w:ascii="Times New Roman" w:hAnsi="Times New Roman"/>
                <w:szCs w:val="24"/>
              </w:rPr>
              <w:t>500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3</w:t>
            </w:r>
            <w:r w:rsidRPr="0063121A">
              <w:rPr>
                <w:rFonts w:ascii="Times New Roman" w:hAnsi="Times New Roman"/>
                <w:szCs w:val="24"/>
              </w:rPr>
              <w:t>,</w:t>
            </w:r>
            <w:r w:rsidR="00B01256" w:rsidRPr="0063121A">
              <w:rPr>
                <w:rFonts w:ascii="Times New Roman" w:hAnsi="Times New Roman"/>
                <w:szCs w:val="24"/>
              </w:rPr>
              <w:t>000</w:t>
            </w:r>
          </w:p>
          <w:p w:rsidR="00B01256" w:rsidRPr="0063121A" w:rsidRDefault="00913D4B">
            <w:pPr>
              <w:jc w:val="right"/>
              <w:rPr>
                <w:rFonts w:ascii="Times New Roman" w:hAnsi="Times New Roman"/>
                <w:szCs w:val="24"/>
              </w:rPr>
            </w:pPr>
            <w:r w:rsidRPr="0063121A">
              <w:rPr>
                <w:rFonts w:ascii="Times New Roman" w:hAnsi="Times New Roman"/>
                <w:szCs w:val="24"/>
              </w:rPr>
              <w:t>$</w:t>
            </w:r>
            <w:r w:rsidR="00B01256" w:rsidRPr="0063121A">
              <w:rPr>
                <w:rFonts w:ascii="Times New Roman" w:hAnsi="Times New Roman"/>
                <w:szCs w:val="24"/>
              </w:rPr>
              <w:t>2</w:t>
            </w:r>
            <w:r w:rsidRPr="0063121A">
              <w:rPr>
                <w:rFonts w:ascii="Times New Roman" w:hAnsi="Times New Roman"/>
                <w:szCs w:val="24"/>
              </w:rPr>
              <w:t>,</w:t>
            </w:r>
            <w:r w:rsidR="00B01256" w:rsidRPr="0063121A">
              <w:rPr>
                <w:rFonts w:ascii="Times New Roman" w:hAnsi="Times New Roman"/>
                <w:szCs w:val="24"/>
              </w:rPr>
              <w:t>960</w:t>
            </w:r>
          </w:p>
        </w:tc>
      </w:tr>
      <w:tr w:rsidR="00CF1E8E" w:rsidRPr="0063121A" w:rsidTr="00E24A4F">
        <w:trPr>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(g) Branches &amp; Relocations</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70%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30% middle </w:t>
            </w:r>
            <w:proofErr w:type="spellStart"/>
            <w:r w:rsidRPr="0063121A">
              <w:rPr>
                <w:rFonts w:ascii="Times New Roman" w:hAnsi="Times New Roman"/>
                <w:szCs w:val="24"/>
              </w:rPr>
              <w:t>mgmt</w:t>
            </w:r>
            <w:proofErr w:type="spellEnd"/>
          </w:p>
        </w:tc>
        <w:tc>
          <w:tcPr>
            <w:tcW w:w="990" w:type="dxa"/>
          </w:tcPr>
          <w:p w:rsidR="00CF1E8E" w:rsidRPr="0063121A" w:rsidRDefault="00406F72">
            <w:pPr>
              <w:jc w:val="right"/>
              <w:rPr>
                <w:rFonts w:ascii="Times New Roman" w:hAnsi="Times New Roman"/>
                <w:szCs w:val="24"/>
              </w:rPr>
            </w:pPr>
            <w:r w:rsidRPr="0063121A">
              <w:rPr>
                <w:rFonts w:ascii="Times New Roman" w:hAnsi="Times New Roman"/>
                <w:szCs w:val="24"/>
              </w:rPr>
              <w:t>1</w:t>
            </w:r>
            <w:r w:rsidR="00913D4B" w:rsidRPr="0063121A">
              <w:rPr>
                <w:rFonts w:ascii="Times New Roman" w:hAnsi="Times New Roman"/>
                <w:szCs w:val="24"/>
              </w:rPr>
              <w:t>,</w:t>
            </w:r>
            <w:r w:rsidRPr="0063121A">
              <w:rPr>
                <w:rFonts w:ascii="Times New Roman" w:hAnsi="Times New Roman"/>
                <w:szCs w:val="24"/>
              </w:rPr>
              <w:t>5</w:t>
            </w:r>
            <w:r w:rsidR="007B296D" w:rsidRPr="0063121A">
              <w:rPr>
                <w:rFonts w:ascii="Times New Roman" w:hAnsi="Times New Roman"/>
                <w:szCs w:val="24"/>
              </w:rPr>
              <w:t>87</w:t>
            </w:r>
          </w:p>
        </w:tc>
        <w:tc>
          <w:tcPr>
            <w:tcW w:w="1170" w:type="dxa"/>
          </w:tcPr>
          <w:p w:rsidR="00CF1E8E" w:rsidRPr="0063121A" w:rsidRDefault="00406F72">
            <w:pPr>
              <w:jc w:val="right"/>
              <w:rPr>
                <w:rFonts w:ascii="Times New Roman" w:hAnsi="Times New Roman"/>
                <w:szCs w:val="24"/>
              </w:rPr>
            </w:pPr>
            <w:r w:rsidRPr="0063121A">
              <w:rPr>
                <w:rFonts w:ascii="Times New Roman" w:hAnsi="Times New Roman"/>
                <w:szCs w:val="24"/>
              </w:rPr>
              <w:t>1</w:t>
            </w:r>
            <w:r w:rsidR="00BC098A" w:rsidRPr="0063121A">
              <w:rPr>
                <w:rFonts w:ascii="Times New Roman" w:hAnsi="Times New Roman"/>
                <w:szCs w:val="24"/>
              </w:rPr>
              <w:t>,</w:t>
            </w:r>
            <w:r w:rsidR="007B296D" w:rsidRPr="0063121A">
              <w:rPr>
                <w:rFonts w:ascii="Times New Roman" w:hAnsi="Times New Roman"/>
                <w:szCs w:val="24"/>
              </w:rPr>
              <w:t>111</w:t>
            </w:r>
          </w:p>
          <w:p w:rsidR="00406F72" w:rsidRPr="0063121A" w:rsidRDefault="00406F72">
            <w:pPr>
              <w:jc w:val="right"/>
              <w:rPr>
                <w:rFonts w:ascii="Times New Roman" w:hAnsi="Times New Roman"/>
                <w:szCs w:val="24"/>
              </w:rPr>
            </w:pPr>
            <w:r w:rsidRPr="0063121A">
              <w:rPr>
                <w:rFonts w:ascii="Times New Roman" w:hAnsi="Times New Roman"/>
                <w:szCs w:val="24"/>
              </w:rPr>
              <w:t>4</w:t>
            </w:r>
            <w:r w:rsidR="007B296D" w:rsidRPr="0063121A">
              <w:rPr>
                <w:rFonts w:ascii="Times New Roman" w:hAnsi="Times New Roman"/>
                <w:szCs w:val="24"/>
              </w:rPr>
              <w:t>76</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2</w:t>
            </w:r>
            <w:r w:rsidR="007B296D" w:rsidRPr="0063121A">
              <w:rPr>
                <w:rFonts w:ascii="Times New Roman" w:hAnsi="Times New Roman"/>
                <w:szCs w:val="24"/>
              </w:rPr>
              <w:t>2</w:t>
            </w:r>
            <w:r w:rsidR="00F8427F" w:rsidRPr="0063121A">
              <w:rPr>
                <w:rFonts w:ascii="Times New Roman" w:hAnsi="Times New Roman"/>
                <w:szCs w:val="24"/>
              </w:rPr>
              <w:t>,</w:t>
            </w:r>
            <w:r w:rsidR="007B296D" w:rsidRPr="0063121A">
              <w:rPr>
                <w:rFonts w:ascii="Times New Roman" w:hAnsi="Times New Roman"/>
                <w:szCs w:val="24"/>
              </w:rPr>
              <w:t>212</w:t>
            </w:r>
          </w:p>
          <w:p w:rsidR="00406F72"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1</w:t>
            </w:r>
            <w:r w:rsidR="007B296D" w:rsidRPr="0063121A">
              <w:rPr>
                <w:rFonts w:ascii="Times New Roman" w:hAnsi="Times New Roman"/>
                <w:szCs w:val="24"/>
              </w:rPr>
              <w:t>9</w:t>
            </w:r>
            <w:r w:rsidR="00F8427F" w:rsidRPr="0063121A">
              <w:rPr>
                <w:rFonts w:ascii="Times New Roman" w:hAnsi="Times New Roman"/>
                <w:szCs w:val="24"/>
              </w:rPr>
              <w:t>,</w:t>
            </w:r>
            <w:r w:rsidR="007B296D" w:rsidRPr="0063121A">
              <w:rPr>
                <w:rFonts w:ascii="Times New Roman" w:hAnsi="Times New Roman"/>
                <w:szCs w:val="24"/>
              </w:rPr>
              <w:t>039</w:t>
            </w:r>
          </w:p>
        </w:tc>
      </w:tr>
      <w:tr w:rsidR="00CF1E8E" w:rsidRPr="0063121A" w:rsidTr="00E24A4F">
        <w:trPr>
          <w:tblHeader/>
        </w:trPr>
        <w:tc>
          <w:tcPr>
            <w:tcW w:w="3438" w:type="dxa"/>
          </w:tcPr>
          <w:p w:rsidR="00CF1E8E" w:rsidRPr="00AA737E" w:rsidRDefault="00CF1E8E" w:rsidP="0063121A">
            <w:pPr>
              <w:rPr>
                <w:rFonts w:ascii="Times New Roman" w:hAnsi="Times New Roman"/>
                <w:szCs w:val="24"/>
              </w:rPr>
            </w:pPr>
            <w:r w:rsidRPr="0063121A">
              <w:rPr>
                <w:rFonts w:ascii="Times New Roman" w:hAnsi="Times New Roman"/>
                <w:szCs w:val="24"/>
              </w:rPr>
              <w:t>(h) Business Combinations and Failure Acquisitions</w:t>
            </w:r>
          </w:p>
        </w:tc>
        <w:tc>
          <w:tcPr>
            <w:tcW w:w="2340" w:type="dxa"/>
          </w:tcPr>
          <w:p w:rsidR="00CF1E8E" w:rsidRPr="0063121A" w:rsidRDefault="00CF1E8E" w:rsidP="0063121A">
            <w:pPr>
              <w:rPr>
                <w:rFonts w:ascii="Times New Roman" w:hAnsi="Times New Roman"/>
                <w:szCs w:val="24"/>
              </w:rPr>
            </w:pPr>
            <w:r w:rsidRPr="0063121A">
              <w:rPr>
                <w:rFonts w:ascii="Times New Roman" w:hAnsi="Times New Roman"/>
                <w:szCs w:val="24"/>
              </w:rPr>
              <w:t>40%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10% middle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 xml:space="preserve">10%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40% counsel</w:t>
            </w:r>
          </w:p>
        </w:tc>
        <w:tc>
          <w:tcPr>
            <w:tcW w:w="990" w:type="dxa"/>
          </w:tcPr>
          <w:p w:rsidR="00CF1E8E" w:rsidRPr="0063121A" w:rsidRDefault="00406F72">
            <w:pPr>
              <w:jc w:val="right"/>
              <w:rPr>
                <w:rFonts w:ascii="Times New Roman" w:hAnsi="Times New Roman"/>
                <w:szCs w:val="24"/>
              </w:rPr>
            </w:pPr>
            <w:r w:rsidRPr="0063121A">
              <w:rPr>
                <w:rFonts w:ascii="Times New Roman" w:hAnsi="Times New Roman"/>
                <w:szCs w:val="24"/>
              </w:rPr>
              <w:t>4</w:t>
            </w:r>
            <w:r w:rsidR="00913D4B" w:rsidRPr="0063121A">
              <w:rPr>
                <w:rFonts w:ascii="Times New Roman" w:hAnsi="Times New Roman"/>
                <w:szCs w:val="24"/>
              </w:rPr>
              <w:t>,</w:t>
            </w:r>
            <w:r w:rsidR="00F8427F" w:rsidRPr="0063121A">
              <w:rPr>
                <w:rFonts w:ascii="Times New Roman" w:hAnsi="Times New Roman"/>
                <w:szCs w:val="24"/>
              </w:rPr>
              <w:t>530</w:t>
            </w:r>
          </w:p>
        </w:tc>
        <w:tc>
          <w:tcPr>
            <w:tcW w:w="1170" w:type="dxa"/>
          </w:tcPr>
          <w:p w:rsidR="00CF1E8E" w:rsidRPr="0063121A" w:rsidRDefault="00406F72">
            <w:pPr>
              <w:jc w:val="right"/>
              <w:rPr>
                <w:rFonts w:ascii="Times New Roman" w:hAnsi="Times New Roman"/>
                <w:szCs w:val="24"/>
              </w:rPr>
            </w:pPr>
            <w:r w:rsidRPr="0063121A">
              <w:rPr>
                <w:rFonts w:ascii="Times New Roman" w:hAnsi="Times New Roman"/>
                <w:szCs w:val="24"/>
              </w:rPr>
              <w:t>1</w:t>
            </w:r>
            <w:r w:rsidR="00BC098A" w:rsidRPr="0063121A">
              <w:rPr>
                <w:rFonts w:ascii="Times New Roman" w:hAnsi="Times New Roman"/>
                <w:szCs w:val="24"/>
              </w:rPr>
              <w:t>,</w:t>
            </w:r>
            <w:r w:rsidR="00F8427F" w:rsidRPr="0063121A">
              <w:rPr>
                <w:rFonts w:ascii="Times New Roman" w:hAnsi="Times New Roman"/>
                <w:szCs w:val="24"/>
              </w:rPr>
              <w:t>812</w:t>
            </w:r>
          </w:p>
          <w:p w:rsidR="00406F72" w:rsidRPr="0063121A" w:rsidRDefault="00406F72">
            <w:pPr>
              <w:jc w:val="right"/>
              <w:rPr>
                <w:rFonts w:ascii="Times New Roman" w:hAnsi="Times New Roman"/>
                <w:szCs w:val="24"/>
              </w:rPr>
            </w:pPr>
            <w:r w:rsidRPr="0063121A">
              <w:rPr>
                <w:rFonts w:ascii="Times New Roman" w:hAnsi="Times New Roman"/>
                <w:szCs w:val="24"/>
              </w:rPr>
              <w:t>4</w:t>
            </w:r>
            <w:r w:rsidR="00F8427F" w:rsidRPr="0063121A">
              <w:rPr>
                <w:rFonts w:ascii="Times New Roman" w:hAnsi="Times New Roman"/>
                <w:szCs w:val="24"/>
              </w:rPr>
              <w:t>53</w:t>
            </w:r>
          </w:p>
          <w:p w:rsidR="00406F72" w:rsidRPr="0063121A" w:rsidRDefault="00406F72">
            <w:pPr>
              <w:jc w:val="right"/>
              <w:rPr>
                <w:rFonts w:ascii="Times New Roman" w:hAnsi="Times New Roman"/>
                <w:szCs w:val="24"/>
              </w:rPr>
            </w:pPr>
            <w:r w:rsidRPr="0063121A">
              <w:rPr>
                <w:rFonts w:ascii="Times New Roman" w:hAnsi="Times New Roman"/>
                <w:szCs w:val="24"/>
              </w:rPr>
              <w:t>4</w:t>
            </w:r>
            <w:r w:rsidR="00F8427F" w:rsidRPr="0063121A">
              <w:rPr>
                <w:rFonts w:ascii="Times New Roman" w:hAnsi="Times New Roman"/>
                <w:szCs w:val="24"/>
              </w:rPr>
              <w:t>53</w:t>
            </w:r>
          </w:p>
          <w:p w:rsidR="00406F72" w:rsidRPr="0063121A" w:rsidRDefault="00406F72">
            <w:pPr>
              <w:jc w:val="right"/>
              <w:rPr>
                <w:rFonts w:ascii="Times New Roman" w:hAnsi="Times New Roman"/>
                <w:szCs w:val="24"/>
              </w:rPr>
            </w:pPr>
            <w:r w:rsidRPr="0063121A">
              <w:rPr>
                <w:rFonts w:ascii="Times New Roman" w:hAnsi="Times New Roman"/>
                <w:szCs w:val="24"/>
              </w:rPr>
              <w:t>1</w:t>
            </w:r>
            <w:r w:rsidR="00BC098A" w:rsidRPr="0063121A">
              <w:rPr>
                <w:rFonts w:ascii="Times New Roman" w:hAnsi="Times New Roman"/>
                <w:szCs w:val="24"/>
              </w:rPr>
              <w:t>,</w:t>
            </w:r>
            <w:r w:rsidR="00F8427F" w:rsidRPr="0063121A">
              <w:rPr>
                <w:rFonts w:ascii="Times New Roman" w:hAnsi="Times New Roman"/>
                <w:szCs w:val="24"/>
              </w:rPr>
              <w:t>812</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p w:rsidR="00CF1E8E" w:rsidRPr="0063121A" w:rsidRDefault="00CF1E8E">
            <w:pPr>
              <w:jc w:val="right"/>
              <w:rPr>
                <w:rFonts w:ascii="Times New Roman" w:hAnsi="Times New Roman"/>
                <w:szCs w:val="24"/>
              </w:rPr>
            </w:pPr>
            <w:r w:rsidRPr="0063121A">
              <w:rPr>
                <w:rFonts w:ascii="Times New Roman" w:hAnsi="Times New Roman"/>
                <w:szCs w:val="24"/>
              </w:rPr>
              <w:t>$80</w:t>
            </w:r>
          </w:p>
          <w:p w:rsidR="00CF1E8E" w:rsidRPr="0063121A" w:rsidRDefault="00CF1E8E">
            <w:pPr>
              <w:jc w:val="right"/>
              <w:rPr>
                <w:rFonts w:ascii="Times New Roman" w:hAnsi="Times New Roman"/>
                <w:szCs w:val="24"/>
              </w:rPr>
            </w:pPr>
            <w:r w:rsidRPr="0063121A">
              <w:rPr>
                <w:rFonts w:ascii="Times New Roman" w:hAnsi="Times New Roman"/>
                <w:szCs w:val="24"/>
              </w:rPr>
              <w:t>$100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0004B0" w:rsidRPr="0063121A">
              <w:rPr>
                <w:rFonts w:ascii="Times New Roman" w:hAnsi="Times New Roman"/>
                <w:szCs w:val="24"/>
              </w:rPr>
              <w:t>3</w:t>
            </w:r>
            <w:r w:rsidR="00F8427F" w:rsidRPr="0063121A">
              <w:rPr>
                <w:rFonts w:ascii="Times New Roman" w:hAnsi="Times New Roman"/>
                <w:szCs w:val="24"/>
              </w:rPr>
              <w:t>6</w:t>
            </w:r>
            <w:r w:rsidR="008811E8" w:rsidRPr="0063121A">
              <w:rPr>
                <w:rFonts w:ascii="Times New Roman" w:hAnsi="Times New Roman"/>
                <w:szCs w:val="24"/>
              </w:rPr>
              <w:t>,</w:t>
            </w:r>
            <w:r w:rsidR="00F8427F" w:rsidRPr="0063121A">
              <w:rPr>
                <w:rFonts w:ascii="Times New Roman" w:hAnsi="Times New Roman"/>
                <w:szCs w:val="24"/>
              </w:rPr>
              <w:t>240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0004B0" w:rsidRPr="0063121A">
              <w:rPr>
                <w:rFonts w:ascii="Times New Roman" w:hAnsi="Times New Roman"/>
                <w:szCs w:val="24"/>
              </w:rPr>
              <w:t>1</w:t>
            </w:r>
            <w:r w:rsidR="00F8427F" w:rsidRPr="0063121A">
              <w:rPr>
                <w:rFonts w:ascii="Times New Roman" w:hAnsi="Times New Roman"/>
                <w:szCs w:val="24"/>
              </w:rPr>
              <w:t>8</w:t>
            </w:r>
            <w:r w:rsidR="008811E8" w:rsidRPr="0063121A">
              <w:rPr>
                <w:rFonts w:ascii="Times New Roman" w:hAnsi="Times New Roman"/>
                <w:szCs w:val="24"/>
              </w:rPr>
              <w:t>,</w:t>
            </w:r>
            <w:r w:rsidR="00F8427F" w:rsidRPr="0063121A">
              <w:rPr>
                <w:rFonts w:ascii="Times New Roman" w:hAnsi="Times New Roman"/>
                <w:szCs w:val="24"/>
              </w:rPr>
              <w:t>120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0004B0" w:rsidRPr="0063121A">
              <w:rPr>
                <w:rFonts w:ascii="Times New Roman" w:hAnsi="Times New Roman"/>
                <w:szCs w:val="24"/>
              </w:rPr>
              <w:t>3</w:t>
            </w:r>
            <w:r w:rsidR="00F8427F" w:rsidRPr="0063121A">
              <w:rPr>
                <w:rFonts w:ascii="Times New Roman" w:hAnsi="Times New Roman"/>
                <w:szCs w:val="24"/>
              </w:rPr>
              <w:t>6</w:t>
            </w:r>
            <w:r w:rsidR="008811E8" w:rsidRPr="0063121A">
              <w:rPr>
                <w:rFonts w:ascii="Times New Roman" w:hAnsi="Times New Roman"/>
                <w:szCs w:val="24"/>
              </w:rPr>
              <w:t>,</w:t>
            </w:r>
            <w:r w:rsidR="00F8427F" w:rsidRPr="0063121A">
              <w:rPr>
                <w:rFonts w:ascii="Times New Roman" w:hAnsi="Times New Roman"/>
                <w:szCs w:val="24"/>
              </w:rPr>
              <w:t>240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0004B0" w:rsidRPr="0063121A">
              <w:rPr>
                <w:rFonts w:ascii="Times New Roman" w:hAnsi="Times New Roman"/>
                <w:szCs w:val="24"/>
              </w:rPr>
              <w:t>1</w:t>
            </w:r>
            <w:r w:rsidR="00F8427F" w:rsidRPr="0063121A">
              <w:rPr>
                <w:rFonts w:ascii="Times New Roman" w:hAnsi="Times New Roman"/>
                <w:szCs w:val="24"/>
              </w:rPr>
              <w:t>81</w:t>
            </w:r>
            <w:r w:rsidR="008811E8" w:rsidRPr="0063121A">
              <w:rPr>
                <w:rFonts w:ascii="Times New Roman" w:hAnsi="Times New Roman"/>
                <w:szCs w:val="24"/>
              </w:rPr>
              <w:t>,</w:t>
            </w:r>
            <w:r w:rsidR="00F8427F" w:rsidRPr="0063121A">
              <w:rPr>
                <w:rFonts w:ascii="Times New Roman" w:hAnsi="Times New Roman"/>
                <w:szCs w:val="24"/>
              </w:rPr>
              <w:t>2</w:t>
            </w:r>
            <w:r w:rsidR="000004B0" w:rsidRPr="0063121A">
              <w:rPr>
                <w:rFonts w:ascii="Times New Roman" w:hAnsi="Times New Roman"/>
                <w:szCs w:val="24"/>
              </w:rPr>
              <w:t>00</w:t>
            </w:r>
          </w:p>
        </w:tc>
      </w:tr>
      <w:tr w:rsidR="00CF1E8E" w:rsidRPr="0063121A" w:rsidTr="00E24A4F">
        <w:trPr>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w:t>
            </w:r>
            <w:proofErr w:type="spellStart"/>
            <w:r w:rsidRPr="0063121A">
              <w:rPr>
                <w:rFonts w:ascii="Times New Roman" w:hAnsi="Times New Roman"/>
                <w:szCs w:val="24"/>
              </w:rPr>
              <w:t>i</w:t>
            </w:r>
            <w:proofErr w:type="spellEnd"/>
            <w:r w:rsidRPr="0063121A">
              <w:rPr>
                <w:rFonts w:ascii="Times New Roman" w:hAnsi="Times New Roman"/>
                <w:szCs w:val="24"/>
              </w:rPr>
              <w:t>) Fiduciary Activities</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40%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40% middle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 xml:space="preserve">10%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CF1E8E" w:rsidRPr="0063121A" w:rsidRDefault="00406F72">
            <w:pPr>
              <w:jc w:val="right"/>
              <w:rPr>
                <w:rFonts w:ascii="Times New Roman" w:hAnsi="Times New Roman"/>
                <w:szCs w:val="24"/>
              </w:rPr>
            </w:pPr>
            <w:r w:rsidRPr="0063121A">
              <w:rPr>
                <w:rFonts w:ascii="Times New Roman" w:hAnsi="Times New Roman"/>
                <w:szCs w:val="24"/>
              </w:rPr>
              <w:t>97</w:t>
            </w:r>
          </w:p>
        </w:tc>
        <w:tc>
          <w:tcPr>
            <w:tcW w:w="1170" w:type="dxa"/>
          </w:tcPr>
          <w:p w:rsidR="00CF1E8E" w:rsidRPr="0063121A" w:rsidRDefault="00406F72">
            <w:pPr>
              <w:jc w:val="right"/>
              <w:rPr>
                <w:rFonts w:ascii="Times New Roman" w:hAnsi="Times New Roman"/>
                <w:szCs w:val="24"/>
              </w:rPr>
            </w:pPr>
            <w:r w:rsidRPr="0063121A">
              <w:rPr>
                <w:rFonts w:ascii="Times New Roman" w:hAnsi="Times New Roman"/>
                <w:szCs w:val="24"/>
              </w:rPr>
              <w:t>39</w:t>
            </w:r>
          </w:p>
          <w:p w:rsidR="00406F72" w:rsidRPr="0063121A" w:rsidRDefault="00406F72">
            <w:pPr>
              <w:jc w:val="right"/>
              <w:rPr>
                <w:rFonts w:ascii="Times New Roman" w:hAnsi="Times New Roman"/>
                <w:szCs w:val="24"/>
              </w:rPr>
            </w:pPr>
            <w:r w:rsidRPr="0063121A">
              <w:rPr>
                <w:rFonts w:ascii="Times New Roman" w:hAnsi="Times New Roman"/>
                <w:szCs w:val="24"/>
              </w:rPr>
              <w:t>39</w:t>
            </w:r>
          </w:p>
          <w:p w:rsidR="00406F72" w:rsidRPr="0063121A" w:rsidRDefault="00406F72">
            <w:pPr>
              <w:jc w:val="right"/>
              <w:rPr>
                <w:rFonts w:ascii="Times New Roman" w:hAnsi="Times New Roman"/>
                <w:szCs w:val="24"/>
              </w:rPr>
            </w:pPr>
            <w:r w:rsidRPr="0063121A">
              <w:rPr>
                <w:rFonts w:ascii="Times New Roman" w:hAnsi="Times New Roman"/>
                <w:szCs w:val="24"/>
              </w:rPr>
              <w:t>19</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p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780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w:t>
            </w:r>
            <w:r w:rsidRPr="0063121A">
              <w:rPr>
                <w:rFonts w:ascii="Times New Roman" w:hAnsi="Times New Roman"/>
                <w:szCs w:val="24"/>
              </w:rPr>
              <w:t>,</w:t>
            </w:r>
            <w:r w:rsidR="00406F72" w:rsidRPr="0063121A">
              <w:rPr>
                <w:rFonts w:ascii="Times New Roman" w:hAnsi="Times New Roman"/>
                <w:szCs w:val="24"/>
              </w:rPr>
              <w:t>560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w:t>
            </w:r>
            <w:r w:rsidRPr="0063121A">
              <w:rPr>
                <w:rFonts w:ascii="Times New Roman" w:hAnsi="Times New Roman"/>
                <w:szCs w:val="24"/>
              </w:rPr>
              <w:t>,</w:t>
            </w:r>
            <w:r w:rsidR="00406F72" w:rsidRPr="0063121A">
              <w:rPr>
                <w:rFonts w:ascii="Times New Roman" w:hAnsi="Times New Roman"/>
                <w:szCs w:val="24"/>
              </w:rPr>
              <w:t>520</w:t>
            </w:r>
          </w:p>
        </w:tc>
      </w:tr>
      <w:tr w:rsidR="00CF1E8E" w:rsidRPr="0063121A" w:rsidTr="00E24A4F">
        <w:trPr>
          <w:tblHeader/>
        </w:trPr>
        <w:tc>
          <w:tcPr>
            <w:tcW w:w="3438" w:type="dxa"/>
          </w:tcPr>
          <w:p w:rsidR="00CF1E8E" w:rsidRPr="0063121A" w:rsidRDefault="00CF1E8E" w:rsidP="0063121A">
            <w:pPr>
              <w:rPr>
                <w:rFonts w:ascii="Times New Roman" w:hAnsi="Times New Roman"/>
                <w:szCs w:val="24"/>
              </w:rPr>
            </w:pPr>
            <w:r w:rsidRPr="0063121A">
              <w:rPr>
                <w:rFonts w:ascii="Times New Roman" w:hAnsi="Times New Roman"/>
                <w:szCs w:val="24"/>
              </w:rPr>
              <w:t>(j)(1) Operating Subsidiaries</w:t>
            </w:r>
          </w:p>
        </w:tc>
        <w:tc>
          <w:tcPr>
            <w:tcW w:w="2340" w:type="dxa"/>
          </w:tcPr>
          <w:p w:rsidR="00CF1E8E" w:rsidRPr="00AA737E" w:rsidRDefault="00CF1E8E" w:rsidP="0063121A">
            <w:pPr>
              <w:rPr>
                <w:rFonts w:ascii="Times New Roman" w:hAnsi="Times New Roman"/>
                <w:szCs w:val="24"/>
              </w:rPr>
            </w:pPr>
            <w:r w:rsidRPr="00AA737E">
              <w:rPr>
                <w:rFonts w:ascii="Times New Roman" w:hAnsi="Times New Roman"/>
                <w:szCs w:val="24"/>
              </w:rPr>
              <w:t>50% clerical</w:t>
            </w:r>
          </w:p>
          <w:p w:rsidR="00CF1E8E" w:rsidRPr="0063121A" w:rsidRDefault="00CF1E8E" w:rsidP="00AA737E">
            <w:pPr>
              <w:rPr>
                <w:rFonts w:ascii="Times New Roman" w:hAnsi="Times New Roman"/>
                <w:szCs w:val="24"/>
              </w:rPr>
            </w:pPr>
            <w:r w:rsidRPr="0063121A">
              <w:rPr>
                <w:rFonts w:ascii="Times New Roman" w:hAnsi="Times New Roman"/>
                <w:szCs w:val="24"/>
              </w:rPr>
              <w:t xml:space="preserve">40% middle </w:t>
            </w:r>
            <w:proofErr w:type="spellStart"/>
            <w:r w:rsidRPr="0063121A">
              <w:rPr>
                <w:rFonts w:ascii="Times New Roman" w:hAnsi="Times New Roman"/>
                <w:szCs w:val="24"/>
              </w:rPr>
              <w:t>mgmt</w:t>
            </w:r>
            <w:proofErr w:type="spellEnd"/>
          </w:p>
          <w:p w:rsidR="00CF1E8E" w:rsidRPr="0063121A" w:rsidRDefault="00CF1E8E">
            <w:pPr>
              <w:rPr>
                <w:rFonts w:ascii="Times New Roman" w:hAnsi="Times New Roman"/>
                <w:szCs w:val="24"/>
              </w:rPr>
            </w:pPr>
            <w:r w:rsidRPr="0063121A">
              <w:rPr>
                <w:rFonts w:ascii="Times New Roman" w:hAnsi="Times New Roman"/>
                <w:szCs w:val="24"/>
              </w:rPr>
              <w:t xml:space="preserve">10%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CF1E8E" w:rsidRPr="0063121A" w:rsidRDefault="00406F72">
            <w:pPr>
              <w:jc w:val="right"/>
              <w:rPr>
                <w:rFonts w:ascii="Times New Roman" w:hAnsi="Times New Roman"/>
                <w:szCs w:val="24"/>
              </w:rPr>
            </w:pPr>
            <w:r w:rsidRPr="0063121A">
              <w:rPr>
                <w:rFonts w:ascii="Times New Roman" w:hAnsi="Times New Roman"/>
                <w:szCs w:val="24"/>
              </w:rPr>
              <w:t>13</w:t>
            </w:r>
            <w:r w:rsidR="000004B0" w:rsidRPr="0063121A">
              <w:rPr>
                <w:rFonts w:ascii="Times New Roman" w:hAnsi="Times New Roman"/>
                <w:szCs w:val="24"/>
              </w:rPr>
              <w:t>6</w:t>
            </w:r>
          </w:p>
        </w:tc>
        <w:tc>
          <w:tcPr>
            <w:tcW w:w="1170" w:type="dxa"/>
          </w:tcPr>
          <w:p w:rsidR="00CF1E8E" w:rsidRPr="0063121A" w:rsidRDefault="00406F72">
            <w:pPr>
              <w:jc w:val="right"/>
              <w:rPr>
                <w:rFonts w:ascii="Times New Roman" w:hAnsi="Times New Roman"/>
                <w:szCs w:val="24"/>
              </w:rPr>
            </w:pPr>
            <w:r w:rsidRPr="0063121A">
              <w:rPr>
                <w:rFonts w:ascii="Times New Roman" w:hAnsi="Times New Roman"/>
                <w:szCs w:val="24"/>
              </w:rPr>
              <w:t>67</w:t>
            </w:r>
          </w:p>
          <w:p w:rsidR="00406F72" w:rsidRPr="0063121A" w:rsidRDefault="00406F72">
            <w:pPr>
              <w:jc w:val="right"/>
              <w:rPr>
                <w:rFonts w:ascii="Times New Roman" w:hAnsi="Times New Roman"/>
                <w:szCs w:val="24"/>
              </w:rPr>
            </w:pPr>
            <w:r w:rsidRPr="0063121A">
              <w:rPr>
                <w:rFonts w:ascii="Times New Roman" w:hAnsi="Times New Roman"/>
                <w:szCs w:val="24"/>
              </w:rPr>
              <w:t>5</w:t>
            </w:r>
            <w:r w:rsidR="000004B0" w:rsidRPr="0063121A">
              <w:rPr>
                <w:rFonts w:ascii="Times New Roman" w:hAnsi="Times New Roman"/>
                <w:szCs w:val="24"/>
              </w:rPr>
              <w:t>5</w:t>
            </w:r>
          </w:p>
          <w:p w:rsidR="00406F72" w:rsidRPr="0063121A" w:rsidRDefault="00406F72">
            <w:pPr>
              <w:jc w:val="right"/>
              <w:rPr>
                <w:rFonts w:ascii="Times New Roman" w:hAnsi="Times New Roman"/>
                <w:szCs w:val="24"/>
              </w:rPr>
            </w:pPr>
            <w:r w:rsidRPr="0063121A">
              <w:rPr>
                <w:rFonts w:ascii="Times New Roman" w:hAnsi="Times New Roman"/>
                <w:szCs w:val="24"/>
              </w:rPr>
              <w:t>14</w:t>
            </w:r>
          </w:p>
        </w:tc>
        <w:tc>
          <w:tcPr>
            <w:tcW w:w="810" w:type="dxa"/>
          </w:tcPr>
          <w:p w:rsidR="00CF1E8E" w:rsidRPr="0063121A" w:rsidRDefault="00CF1E8E">
            <w:pPr>
              <w:jc w:val="right"/>
              <w:rPr>
                <w:rFonts w:ascii="Times New Roman" w:hAnsi="Times New Roman"/>
                <w:szCs w:val="24"/>
              </w:rPr>
            </w:pPr>
            <w:r w:rsidRPr="0063121A">
              <w:rPr>
                <w:rFonts w:ascii="Times New Roman" w:hAnsi="Times New Roman"/>
                <w:szCs w:val="24"/>
              </w:rPr>
              <w:t>$20</w:t>
            </w:r>
          </w:p>
          <w:p w:rsidR="00CF1E8E" w:rsidRPr="0063121A" w:rsidRDefault="00CF1E8E">
            <w:pPr>
              <w:jc w:val="right"/>
              <w:rPr>
                <w:rFonts w:ascii="Times New Roman" w:hAnsi="Times New Roman"/>
                <w:szCs w:val="24"/>
              </w:rPr>
            </w:pPr>
            <w:r w:rsidRPr="0063121A">
              <w:rPr>
                <w:rFonts w:ascii="Times New Roman" w:hAnsi="Times New Roman"/>
                <w:szCs w:val="24"/>
              </w:rPr>
              <w:t>$40</w:t>
            </w:r>
          </w:p>
          <w:p w:rsidR="00CF1E8E" w:rsidRPr="0063121A" w:rsidRDefault="00CF1E8E">
            <w:pPr>
              <w:jc w:val="right"/>
              <w:rPr>
                <w:rFonts w:ascii="Times New Roman" w:hAnsi="Times New Roman"/>
                <w:szCs w:val="24"/>
              </w:rPr>
            </w:pPr>
            <w:r w:rsidRPr="0063121A">
              <w:rPr>
                <w:rFonts w:ascii="Times New Roman" w:hAnsi="Times New Roman"/>
                <w:szCs w:val="24"/>
              </w:rPr>
              <w:t>$80</w:t>
            </w:r>
          </w:p>
        </w:tc>
        <w:tc>
          <w:tcPr>
            <w:tcW w:w="1260" w:type="dxa"/>
          </w:tcPr>
          <w:p w:rsidR="00CF1E8E"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w:t>
            </w:r>
            <w:r w:rsidRPr="0063121A">
              <w:rPr>
                <w:rFonts w:ascii="Times New Roman" w:hAnsi="Times New Roman"/>
                <w:szCs w:val="24"/>
              </w:rPr>
              <w:t>,</w:t>
            </w:r>
            <w:r w:rsidR="00406F72" w:rsidRPr="0063121A">
              <w:rPr>
                <w:rFonts w:ascii="Times New Roman" w:hAnsi="Times New Roman"/>
                <w:szCs w:val="24"/>
              </w:rPr>
              <w:t>340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2</w:t>
            </w:r>
            <w:r w:rsidRPr="0063121A">
              <w:rPr>
                <w:rFonts w:ascii="Times New Roman" w:hAnsi="Times New Roman"/>
                <w:szCs w:val="24"/>
              </w:rPr>
              <w:t>,</w:t>
            </w:r>
            <w:r w:rsidR="000004B0" w:rsidRPr="0063121A">
              <w:rPr>
                <w:rFonts w:ascii="Times New Roman" w:hAnsi="Times New Roman"/>
                <w:szCs w:val="24"/>
              </w:rPr>
              <w:t>220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w:t>
            </w:r>
            <w:r w:rsidRPr="0063121A">
              <w:rPr>
                <w:rFonts w:ascii="Times New Roman" w:hAnsi="Times New Roman"/>
                <w:szCs w:val="24"/>
              </w:rPr>
              <w:t>,</w:t>
            </w:r>
            <w:r w:rsidR="00406F72" w:rsidRPr="0063121A">
              <w:rPr>
                <w:rFonts w:ascii="Times New Roman" w:hAnsi="Times New Roman"/>
                <w:szCs w:val="24"/>
              </w:rPr>
              <w:t>120</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(j)(2 Financial Subsidiaries</w:t>
            </w:r>
          </w:p>
        </w:tc>
        <w:tc>
          <w:tcPr>
            <w:tcW w:w="2340" w:type="dxa"/>
          </w:tcPr>
          <w:p w:rsidR="00810A11" w:rsidRPr="0063121A" w:rsidRDefault="00406F72" w:rsidP="0063121A">
            <w:pPr>
              <w:rPr>
                <w:rFonts w:ascii="Times New Roman" w:hAnsi="Times New Roman"/>
                <w:szCs w:val="24"/>
              </w:rPr>
            </w:pPr>
            <w:r w:rsidRPr="00AA737E">
              <w:rPr>
                <w:rFonts w:ascii="Times New Roman" w:hAnsi="Times New Roman"/>
                <w:szCs w:val="24"/>
              </w:rPr>
              <w:t>5</w:t>
            </w:r>
            <w:r w:rsidR="00810A11" w:rsidRPr="0063121A">
              <w:rPr>
                <w:rFonts w:ascii="Times New Roman" w:hAnsi="Times New Roman"/>
                <w:szCs w:val="24"/>
              </w:rPr>
              <w:t>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40% middle </w:t>
            </w:r>
            <w:proofErr w:type="spellStart"/>
            <w:r w:rsidRPr="0063121A">
              <w:rPr>
                <w:rFonts w:ascii="Times New Roman" w:hAnsi="Times New Roman"/>
                <w:szCs w:val="24"/>
              </w:rPr>
              <w:t>mgmt</w:t>
            </w:r>
            <w:proofErr w:type="spellEnd"/>
          </w:p>
          <w:p w:rsidR="00810A11" w:rsidRPr="0063121A" w:rsidRDefault="00810A11">
            <w:pPr>
              <w:rPr>
                <w:rFonts w:ascii="Times New Roman" w:hAnsi="Times New Roman"/>
                <w:szCs w:val="24"/>
              </w:rPr>
            </w:pPr>
            <w:r w:rsidRPr="0063121A">
              <w:rPr>
                <w:rFonts w:ascii="Times New Roman" w:hAnsi="Times New Roman"/>
                <w:szCs w:val="24"/>
              </w:rPr>
              <w:t xml:space="preserve">10%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810A11" w:rsidRPr="0063121A" w:rsidRDefault="00406F72">
            <w:pPr>
              <w:jc w:val="right"/>
              <w:rPr>
                <w:rFonts w:ascii="Times New Roman" w:hAnsi="Times New Roman"/>
                <w:szCs w:val="24"/>
              </w:rPr>
            </w:pPr>
            <w:r w:rsidRPr="0063121A">
              <w:rPr>
                <w:rFonts w:ascii="Times New Roman" w:hAnsi="Times New Roman"/>
                <w:szCs w:val="24"/>
              </w:rPr>
              <w:t>4</w:t>
            </w:r>
          </w:p>
        </w:tc>
        <w:tc>
          <w:tcPr>
            <w:tcW w:w="1170" w:type="dxa"/>
          </w:tcPr>
          <w:p w:rsidR="00810A11" w:rsidRPr="0063121A" w:rsidRDefault="00406F72">
            <w:pPr>
              <w:jc w:val="right"/>
              <w:rPr>
                <w:rFonts w:ascii="Times New Roman" w:hAnsi="Times New Roman"/>
                <w:szCs w:val="24"/>
              </w:rPr>
            </w:pPr>
            <w:r w:rsidRPr="0063121A">
              <w:rPr>
                <w:rFonts w:ascii="Times New Roman" w:hAnsi="Times New Roman"/>
                <w:szCs w:val="24"/>
              </w:rPr>
              <w:t>2</w:t>
            </w:r>
          </w:p>
          <w:p w:rsidR="00406F72" w:rsidRPr="0063121A" w:rsidRDefault="00406F72">
            <w:pPr>
              <w:jc w:val="right"/>
              <w:rPr>
                <w:rFonts w:ascii="Times New Roman" w:hAnsi="Times New Roman"/>
                <w:szCs w:val="24"/>
              </w:rPr>
            </w:pPr>
            <w:r w:rsidRPr="0063121A">
              <w:rPr>
                <w:rFonts w:ascii="Times New Roman" w:hAnsi="Times New Roman"/>
                <w:szCs w:val="24"/>
              </w:rPr>
              <w:t>1</w:t>
            </w:r>
          </w:p>
          <w:p w:rsidR="00406F72" w:rsidRPr="0063121A" w:rsidRDefault="00406F72">
            <w:pPr>
              <w:jc w:val="right"/>
              <w:rPr>
                <w:rFonts w:ascii="Times New Roman" w:hAnsi="Times New Roman"/>
                <w:szCs w:val="24"/>
              </w:rPr>
            </w:pPr>
            <w:r w:rsidRPr="0063121A">
              <w:rPr>
                <w:rFonts w:ascii="Times New Roman" w:hAnsi="Times New Roman"/>
                <w:szCs w:val="24"/>
              </w:rPr>
              <w:t>1</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p w:rsidR="00810A11" w:rsidRPr="0063121A" w:rsidRDefault="00810A11">
            <w:pPr>
              <w:jc w:val="right"/>
              <w:rPr>
                <w:rFonts w:ascii="Times New Roman" w:hAnsi="Times New Roman"/>
                <w:szCs w:val="24"/>
              </w:rPr>
            </w:pPr>
            <w:r w:rsidRPr="0063121A">
              <w:rPr>
                <w:rFonts w:ascii="Times New Roman" w:hAnsi="Times New Roman"/>
                <w:szCs w:val="24"/>
              </w:rPr>
              <w:t>$80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40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40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80</w:t>
            </w:r>
          </w:p>
        </w:tc>
      </w:tr>
      <w:tr w:rsidR="00E24A4F" w:rsidRPr="0063121A" w:rsidTr="001D4585">
        <w:trPr>
          <w:tblHeader/>
        </w:trPr>
        <w:tc>
          <w:tcPr>
            <w:tcW w:w="3438" w:type="dxa"/>
          </w:tcPr>
          <w:p w:rsidR="00E24A4F" w:rsidRPr="0063121A" w:rsidRDefault="00E24A4F" w:rsidP="0063121A">
            <w:pPr>
              <w:rPr>
                <w:rFonts w:ascii="Times New Roman" w:hAnsi="Times New Roman"/>
                <w:szCs w:val="24"/>
              </w:rPr>
            </w:pPr>
            <w:r w:rsidRPr="0063121A">
              <w:rPr>
                <w:rFonts w:ascii="Times New Roman" w:hAnsi="Times New Roman"/>
                <w:szCs w:val="24"/>
              </w:rPr>
              <w:t>(j)(3) Bank Service Companies</w:t>
            </w:r>
          </w:p>
        </w:tc>
        <w:tc>
          <w:tcPr>
            <w:tcW w:w="2340" w:type="dxa"/>
          </w:tcPr>
          <w:p w:rsidR="00E24A4F" w:rsidRPr="00AA737E" w:rsidRDefault="00E24A4F" w:rsidP="0063121A">
            <w:pPr>
              <w:rPr>
                <w:rFonts w:ascii="Times New Roman" w:hAnsi="Times New Roman"/>
                <w:szCs w:val="24"/>
              </w:rPr>
            </w:pPr>
            <w:r w:rsidRPr="00AA737E">
              <w:rPr>
                <w:rFonts w:ascii="Times New Roman" w:hAnsi="Times New Roman"/>
                <w:szCs w:val="24"/>
              </w:rPr>
              <w:t>50% clerical</w:t>
            </w:r>
          </w:p>
          <w:p w:rsidR="00E24A4F" w:rsidRPr="0063121A" w:rsidRDefault="00E24A4F" w:rsidP="00AA737E">
            <w:pPr>
              <w:rPr>
                <w:rFonts w:ascii="Times New Roman" w:hAnsi="Times New Roman"/>
                <w:szCs w:val="24"/>
              </w:rPr>
            </w:pPr>
            <w:r w:rsidRPr="0063121A">
              <w:rPr>
                <w:rFonts w:ascii="Times New Roman" w:hAnsi="Times New Roman"/>
                <w:szCs w:val="24"/>
              </w:rPr>
              <w:t xml:space="preserve">40% middle </w:t>
            </w:r>
            <w:proofErr w:type="spellStart"/>
            <w:r w:rsidRPr="0063121A">
              <w:rPr>
                <w:rFonts w:ascii="Times New Roman" w:hAnsi="Times New Roman"/>
                <w:szCs w:val="24"/>
              </w:rPr>
              <w:t>mgmt</w:t>
            </w:r>
            <w:proofErr w:type="spellEnd"/>
          </w:p>
          <w:p w:rsidR="00E24A4F" w:rsidRPr="0063121A" w:rsidRDefault="00E24A4F">
            <w:pPr>
              <w:rPr>
                <w:rFonts w:ascii="Times New Roman" w:hAnsi="Times New Roman"/>
                <w:szCs w:val="24"/>
              </w:rPr>
            </w:pPr>
            <w:r w:rsidRPr="0063121A">
              <w:rPr>
                <w:rFonts w:ascii="Times New Roman" w:hAnsi="Times New Roman"/>
                <w:szCs w:val="24"/>
              </w:rPr>
              <w:t xml:space="preserve">10%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E24A4F" w:rsidRPr="0063121A" w:rsidRDefault="00E24A4F">
            <w:pPr>
              <w:jc w:val="right"/>
              <w:rPr>
                <w:rFonts w:ascii="Times New Roman" w:hAnsi="Times New Roman"/>
                <w:szCs w:val="24"/>
              </w:rPr>
            </w:pPr>
            <w:r w:rsidRPr="0063121A">
              <w:rPr>
                <w:rFonts w:ascii="Times New Roman" w:hAnsi="Times New Roman"/>
                <w:szCs w:val="24"/>
              </w:rPr>
              <w:t>1</w:t>
            </w:r>
          </w:p>
        </w:tc>
        <w:tc>
          <w:tcPr>
            <w:tcW w:w="1170" w:type="dxa"/>
          </w:tcPr>
          <w:p w:rsidR="00E24A4F" w:rsidRPr="0063121A" w:rsidRDefault="00E24A4F">
            <w:pPr>
              <w:jc w:val="right"/>
              <w:rPr>
                <w:rFonts w:ascii="Times New Roman" w:hAnsi="Times New Roman"/>
                <w:szCs w:val="24"/>
              </w:rPr>
            </w:pPr>
            <w:r w:rsidRPr="0063121A">
              <w:rPr>
                <w:rFonts w:ascii="Times New Roman" w:hAnsi="Times New Roman"/>
                <w:szCs w:val="24"/>
              </w:rPr>
              <w:t>0.5</w:t>
            </w:r>
          </w:p>
          <w:p w:rsidR="00E24A4F" w:rsidRPr="0063121A" w:rsidRDefault="00E24A4F">
            <w:pPr>
              <w:jc w:val="right"/>
              <w:rPr>
                <w:rFonts w:ascii="Times New Roman" w:hAnsi="Times New Roman"/>
                <w:szCs w:val="24"/>
              </w:rPr>
            </w:pPr>
            <w:r w:rsidRPr="0063121A">
              <w:rPr>
                <w:rFonts w:ascii="Times New Roman" w:hAnsi="Times New Roman"/>
                <w:szCs w:val="24"/>
              </w:rPr>
              <w:t>0.4</w:t>
            </w:r>
          </w:p>
          <w:p w:rsidR="00E24A4F" w:rsidRPr="0063121A" w:rsidRDefault="00E24A4F">
            <w:pPr>
              <w:jc w:val="right"/>
              <w:rPr>
                <w:rFonts w:ascii="Times New Roman" w:hAnsi="Times New Roman"/>
                <w:szCs w:val="24"/>
              </w:rPr>
            </w:pPr>
            <w:r w:rsidRPr="0063121A">
              <w:rPr>
                <w:rFonts w:ascii="Times New Roman" w:hAnsi="Times New Roman"/>
                <w:szCs w:val="24"/>
              </w:rPr>
              <w:t>0.1</w:t>
            </w:r>
          </w:p>
        </w:tc>
        <w:tc>
          <w:tcPr>
            <w:tcW w:w="810" w:type="dxa"/>
          </w:tcPr>
          <w:p w:rsidR="00E24A4F" w:rsidRPr="0063121A" w:rsidRDefault="00E24A4F">
            <w:pPr>
              <w:jc w:val="right"/>
              <w:rPr>
                <w:rFonts w:ascii="Times New Roman" w:hAnsi="Times New Roman"/>
                <w:szCs w:val="24"/>
              </w:rPr>
            </w:pPr>
            <w:r w:rsidRPr="0063121A">
              <w:rPr>
                <w:rFonts w:ascii="Times New Roman" w:hAnsi="Times New Roman"/>
                <w:szCs w:val="24"/>
              </w:rPr>
              <w:t>$20</w:t>
            </w:r>
          </w:p>
          <w:p w:rsidR="00E24A4F" w:rsidRPr="0063121A" w:rsidRDefault="00E24A4F">
            <w:pPr>
              <w:jc w:val="right"/>
              <w:rPr>
                <w:rFonts w:ascii="Times New Roman" w:hAnsi="Times New Roman"/>
                <w:szCs w:val="24"/>
              </w:rPr>
            </w:pPr>
            <w:r w:rsidRPr="0063121A">
              <w:rPr>
                <w:rFonts w:ascii="Times New Roman" w:hAnsi="Times New Roman"/>
                <w:szCs w:val="24"/>
              </w:rPr>
              <w:t>$40</w:t>
            </w:r>
          </w:p>
          <w:p w:rsidR="00E24A4F" w:rsidRPr="0063121A" w:rsidRDefault="00E24A4F">
            <w:pPr>
              <w:jc w:val="right"/>
              <w:rPr>
                <w:rFonts w:ascii="Times New Roman" w:hAnsi="Times New Roman"/>
                <w:szCs w:val="24"/>
              </w:rPr>
            </w:pPr>
            <w:r w:rsidRPr="0063121A">
              <w:rPr>
                <w:rFonts w:ascii="Times New Roman" w:hAnsi="Times New Roman"/>
                <w:szCs w:val="24"/>
              </w:rPr>
              <w:t>$80</w:t>
            </w:r>
          </w:p>
        </w:tc>
        <w:tc>
          <w:tcPr>
            <w:tcW w:w="1260" w:type="dxa"/>
          </w:tcPr>
          <w:p w:rsidR="00E24A4F" w:rsidRPr="0063121A" w:rsidRDefault="00913D4B">
            <w:pPr>
              <w:jc w:val="right"/>
              <w:rPr>
                <w:rFonts w:ascii="Times New Roman" w:hAnsi="Times New Roman"/>
                <w:szCs w:val="24"/>
              </w:rPr>
            </w:pPr>
            <w:r w:rsidRPr="0063121A">
              <w:rPr>
                <w:rFonts w:ascii="Times New Roman" w:hAnsi="Times New Roman"/>
                <w:szCs w:val="24"/>
              </w:rPr>
              <w:t>$</w:t>
            </w:r>
            <w:r w:rsidR="00E24A4F" w:rsidRPr="0063121A">
              <w:rPr>
                <w:rFonts w:ascii="Times New Roman" w:hAnsi="Times New Roman"/>
                <w:szCs w:val="24"/>
              </w:rPr>
              <w:t>10</w:t>
            </w:r>
          </w:p>
          <w:p w:rsidR="00E24A4F" w:rsidRPr="0063121A" w:rsidRDefault="00913D4B">
            <w:pPr>
              <w:jc w:val="right"/>
              <w:rPr>
                <w:rFonts w:ascii="Times New Roman" w:hAnsi="Times New Roman"/>
                <w:szCs w:val="24"/>
              </w:rPr>
            </w:pPr>
            <w:r w:rsidRPr="0063121A">
              <w:rPr>
                <w:rFonts w:ascii="Times New Roman" w:hAnsi="Times New Roman"/>
                <w:szCs w:val="24"/>
              </w:rPr>
              <w:t>$</w:t>
            </w:r>
            <w:r w:rsidR="00E24A4F" w:rsidRPr="0063121A">
              <w:rPr>
                <w:rFonts w:ascii="Times New Roman" w:hAnsi="Times New Roman"/>
                <w:szCs w:val="24"/>
              </w:rPr>
              <w:t>16</w:t>
            </w:r>
          </w:p>
          <w:p w:rsidR="00E24A4F" w:rsidRPr="0063121A" w:rsidRDefault="00913D4B">
            <w:pPr>
              <w:jc w:val="right"/>
              <w:rPr>
                <w:rFonts w:ascii="Times New Roman" w:hAnsi="Times New Roman"/>
                <w:szCs w:val="24"/>
              </w:rPr>
            </w:pPr>
            <w:r w:rsidRPr="0063121A">
              <w:rPr>
                <w:rFonts w:ascii="Times New Roman" w:hAnsi="Times New Roman"/>
                <w:szCs w:val="24"/>
              </w:rPr>
              <w:t>$</w:t>
            </w:r>
            <w:r w:rsidR="00E24A4F" w:rsidRPr="0063121A">
              <w:rPr>
                <w:rFonts w:ascii="Times New Roman" w:hAnsi="Times New Roman"/>
                <w:szCs w:val="24"/>
              </w:rPr>
              <w:t>8</w:t>
            </w:r>
          </w:p>
          <w:p w:rsidR="00E24A4F" w:rsidRPr="0063121A" w:rsidRDefault="00E24A4F">
            <w:pPr>
              <w:jc w:val="right"/>
              <w:rPr>
                <w:rFonts w:ascii="Times New Roman" w:hAnsi="Times New Roman"/>
                <w:szCs w:val="24"/>
              </w:rPr>
            </w:pPr>
          </w:p>
        </w:tc>
      </w:tr>
      <w:tr w:rsidR="00E24A4F" w:rsidRPr="0063121A" w:rsidTr="001D4585">
        <w:trPr>
          <w:tblHeader/>
        </w:trPr>
        <w:tc>
          <w:tcPr>
            <w:tcW w:w="3438" w:type="dxa"/>
            <w:shd w:val="clear" w:color="auto" w:fill="CCCCCC"/>
          </w:tcPr>
          <w:p w:rsidR="00E24A4F" w:rsidRPr="0063121A" w:rsidRDefault="00E24A4F" w:rsidP="0063121A">
            <w:pPr>
              <w:rPr>
                <w:rFonts w:ascii="Times New Roman" w:hAnsi="Times New Roman"/>
                <w:b/>
                <w:szCs w:val="24"/>
              </w:rPr>
            </w:pPr>
          </w:p>
          <w:p w:rsidR="00E24A4F" w:rsidRPr="0063121A" w:rsidRDefault="00E24A4F" w:rsidP="0063121A">
            <w:pPr>
              <w:rPr>
                <w:rFonts w:ascii="Times New Roman" w:hAnsi="Times New Roman"/>
                <w:szCs w:val="24"/>
              </w:rPr>
            </w:pPr>
            <w:r w:rsidRPr="0063121A">
              <w:rPr>
                <w:rFonts w:ascii="Times New Roman" w:hAnsi="Times New Roman"/>
                <w:b/>
                <w:szCs w:val="24"/>
              </w:rPr>
              <w:t>Information Collection</w:t>
            </w:r>
          </w:p>
        </w:tc>
        <w:tc>
          <w:tcPr>
            <w:tcW w:w="2340" w:type="dxa"/>
            <w:shd w:val="clear" w:color="auto" w:fill="CCCCCC"/>
          </w:tcPr>
          <w:p w:rsidR="00E24A4F" w:rsidRPr="00AA737E" w:rsidRDefault="00E24A4F" w:rsidP="00AA737E">
            <w:pPr>
              <w:jc w:val="center"/>
              <w:rPr>
                <w:rFonts w:ascii="Times New Roman" w:hAnsi="Times New Roman"/>
                <w:b/>
                <w:szCs w:val="24"/>
              </w:rPr>
            </w:pPr>
          </w:p>
          <w:p w:rsidR="00E24A4F" w:rsidRPr="0063121A" w:rsidRDefault="00E24A4F">
            <w:pPr>
              <w:jc w:val="center"/>
              <w:rPr>
                <w:rFonts w:ascii="Times New Roman" w:hAnsi="Times New Roman"/>
                <w:b/>
                <w:szCs w:val="24"/>
              </w:rPr>
            </w:pPr>
            <w:r w:rsidRPr="0063121A">
              <w:rPr>
                <w:rFonts w:ascii="Times New Roman" w:hAnsi="Times New Roman"/>
                <w:b/>
                <w:szCs w:val="24"/>
              </w:rPr>
              <w:t>Wage</w:t>
            </w:r>
          </w:p>
          <w:p w:rsidR="00E24A4F" w:rsidRPr="0063121A" w:rsidRDefault="00E24A4F">
            <w:pPr>
              <w:jc w:val="center"/>
              <w:rPr>
                <w:rFonts w:ascii="Times New Roman" w:hAnsi="Times New Roman"/>
                <w:b/>
                <w:szCs w:val="24"/>
              </w:rPr>
            </w:pPr>
            <w:r w:rsidRPr="0063121A">
              <w:rPr>
                <w:rFonts w:ascii="Times New Roman" w:hAnsi="Times New Roman"/>
                <w:b/>
                <w:szCs w:val="24"/>
              </w:rPr>
              <w:t>Category</w:t>
            </w:r>
          </w:p>
        </w:tc>
        <w:tc>
          <w:tcPr>
            <w:tcW w:w="990" w:type="dxa"/>
            <w:shd w:val="clear" w:color="auto" w:fill="CCCCCC"/>
          </w:tcPr>
          <w:p w:rsidR="00E24A4F" w:rsidRPr="0063121A" w:rsidRDefault="00E24A4F">
            <w:pPr>
              <w:jc w:val="center"/>
              <w:rPr>
                <w:rFonts w:ascii="Times New Roman" w:hAnsi="Times New Roman"/>
                <w:b/>
                <w:szCs w:val="24"/>
              </w:rPr>
            </w:pPr>
          </w:p>
          <w:p w:rsidR="00E24A4F" w:rsidRPr="0063121A" w:rsidRDefault="00E24A4F">
            <w:pPr>
              <w:jc w:val="center"/>
              <w:rPr>
                <w:rFonts w:ascii="Times New Roman" w:hAnsi="Times New Roman"/>
                <w:b/>
                <w:szCs w:val="24"/>
              </w:rPr>
            </w:pPr>
            <w:r w:rsidRPr="0063121A">
              <w:rPr>
                <w:rFonts w:ascii="Times New Roman" w:hAnsi="Times New Roman"/>
                <w:b/>
                <w:szCs w:val="24"/>
              </w:rPr>
              <w:t>Total Burden</w:t>
            </w:r>
          </w:p>
          <w:p w:rsidR="00E24A4F" w:rsidRPr="0063121A" w:rsidRDefault="00E24A4F">
            <w:pPr>
              <w:jc w:val="center"/>
              <w:rPr>
                <w:rFonts w:ascii="Times New Roman" w:hAnsi="Times New Roman"/>
                <w:b/>
                <w:szCs w:val="24"/>
              </w:rPr>
            </w:pPr>
            <w:r w:rsidRPr="0063121A">
              <w:rPr>
                <w:rFonts w:ascii="Times New Roman" w:hAnsi="Times New Roman"/>
                <w:b/>
                <w:szCs w:val="24"/>
              </w:rPr>
              <w:t>Hours</w:t>
            </w:r>
          </w:p>
        </w:tc>
        <w:tc>
          <w:tcPr>
            <w:tcW w:w="1170" w:type="dxa"/>
            <w:shd w:val="clear" w:color="auto" w:fill="CCCCCC"/>
          </w:tcPr>
          <w:p w:rsidR="00E24A4F" w:rsidRPr="0063121A" w:rsidRDefault="00E24A4F">
            <w:pPr>
              <w:jc w:val="center"/>
              <w:rPr>
                <w:rFonts w:ascii="Times New Roman" w:hAnsi="Times New Roman"/>
                <w:b/>
                <w:szCs w:val="24"/>
              </w:rPr>
            </w:pPr>
          </w:p>
          <w:p w:rsidR="00E24A4F" w:rsidRPr="0063121A" w:rsidRDefault="00E24A4F">
            <w:pPr>
              <w:jc w:val="center"/>
              <w:rPr>
                <w:rFonts w:ascii="Times New Roman" w:hAnsi="Times New Roman"/>
                <w:b/>
                <w:szCs w:val="24"/>
              </w:rPr>
            </w:pPr>
            <w:r w:rsidRPr="0063121A">
              <w:rPr>
                <w:rFonts w:ascii="Times New Roman" w:hAnsi="Times New Roman"/>
                <w:b/>
                <w:szCs w:val="24"/>
              </w:rPr>
              <w:t>Burden Hours by Wage</w:t>
            </w:r>
          </w:p>
          <w:p w:rsidR="00E24A4F" w:rsidRPr="0063121A" w:rsidRDefault="00E24A4F">
            <w:pPr>
              <w:jc w:val="center"/>
              <w:rPr>
                <w:rFonts w:ascii="Times New Roman" w:hAnsi="Times New Roman"/>
                <w:b/>
                <w:szCs w:val="24"/>
              </w:rPr>
            </w:pPr>
            <w:r w:rsidRPr="0063121A">
              <w:rPr>
                <w:rFonts w:ascii="Times New Roman" w:hAnsi="Times New Roman"/>
                <w:b/>
                <w:szCs w:val="24"/>
              </w:rPr>
              <w:t>Category</w:t>
            </w:r>
          </w:p>
        </w:tc>
        <w:tc>
          <w:tcPr>
            <w:tcW w:w="810" w:type="dxa"/>
            <w:shd w:val="clear" w:color="auto" w:fill="CCCCCC"/>
          </w:tcPr>
          <w:p w:rsidR="00E24A4F" w:rsidRPr="0063121A" w:rsidRDefault="00E24A4F">
            <w:pPr>
              <w:jc w:val="center"/>
              <w:rPr>
                <w:rFonts w:ascii="Times New Roman" w:hAnsi="Times New Roman"/>
                <w:b/>
                <w:szCs w:val="24"/>
              </w:rPr>
            </w:pPr>
          </w:p>
          <w:p w:rsidR="00E24A4F" w:rsidRPr="0063121A" w:rsidRDefault="00E24A4F">
            <w:pPr>
              <w:jc w:val="center"/>
              <w:rPr>
                <w:rFonts w:ascii="Times New Roman" w:hAnsi="Times New Roman"/>
                <w:b/>
                <w:szCs w:val="24"/>
              </w:rPr>
            </w:pPr>
            <w:r w:rsidRPr="0063121A">
              <w:rPr>
                <w:rFonts w:ascii="Times New Roman" w:hAnsi="Times New Roman"/>
                <w:b/>
                <w:szCs w:val="24"/>
              </w:rPr>
              <w:t>Wage</w:t>
            </w:r>
          </w:p>
          <w:p w:rsidR="00E24A4F" w:rsidRPr="0063121A" w:rsidRDefault="00E24A4F">
            <w:pPr>
              <w:jc w:val="center"/>
              <w:rPr>
                <w:rFonts w:ascii="Times New Roman" w:hAnsi="Times New Roman"/>
                <w:b/>
                <w:szCs w:val="24"/>
              </w:rPr>
            </w:pPr>
            <w:r w:rsidRPr="0063121A">
              <w:rPr>
                <w:rFonts w:ascii="Times New Roman" w:hAnsi="Times New Roman"/>
                <w:b/>
                <w:szCs w:val="24"/>
              </w:rPr>
              <w:t>Rate</w:t>
            </w:r>
          </w:p>
        </w:tc>
        <w:tc>
          <w:tcPr>
            <w:tcW w:w="1260" w:type="dxa"/>
            <w:shd w:val="clear" w:color="auto" w:fill="CCCCCC"/>
          </w:tcPr>
          <w:p w:rsidR="00E24A4F" w:rsidRPr="0063121A" w:rsidRDefault="00E24A4F">
            <w:pPr>
              <w:jc w:val="center"/>
              <w:rPr>
                <w:rFonts w:ascii="Times New Roman" w:hAnsi="Times New Roman"/>
                <w:b/>
                <w:szCs w:val="24"/>
              </w:rPr>
            </w:pPr>
          </w:p>
          <w:p w:rsidR="00E24A4F" w:rsidRPr="0063121A" w:rsidRDefault="00E24A4F">
            <w:pPr>
              <w:jc w:val="center"/>
              <w:rPr>
                <w:rFonts w:ascii="Times New Roman" w:hAnsi="Times New Roman"/>
                <w:b/>
                <w:szCs w:val="24"/>
              </w:rPr>
            </w:pPr>
            <w:r w:rsidRPr="0063121A">
              <w:rPr>
                <w:rFonts w:ascii="Times New Roman" w:hAnsi="Times New Roman"/>
                <w:b/>
                <w:szCs w:val="24"/>
              </w:rPr>
              <w:t>Total Cost of Hour Burden</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 xml:space="preserve">(j)(4) </w:t>
            </w:r>
            <w:r w:rsidR="00DC34FD" w:rsidRPr="0063121A">
              <w:rPr>
                <w:rFonts w:ascii="Times New Roman" w:hAnsi="Times New Roman"/>
                <w:szCs w:val="24"/>
              </w:rPr>
              <w:t>Investments</w:t>
            </w:r>
          </w:p>
        </w:tc>
        <w:tc>
          <w:tcPr>
            <w:tcW w:w="2340" w:type="dxa"/>
          </w:tcPr>
          <w:p w:rsidR="00810A11" w:rsidRPr="0063121A" w:rsidRDefault="00406F72" w:rsidP="0063121A">
            <w:pPr>
              <w:rPr>
                <w:rFonts w:ascii="Times New Roman" w:hAnsi="Times New Roman"/>
                <w:szCs w:val="24"/>
              </w:rPr>
            </w:pPr>
            <w:r w:rsidRPr="00AA737E">
              <w:rPr>
                <w:rFonts w:ascii="Times New Roman" w:hAnsi="Times New Roman"/>
                <w:szCs w:val="24"/>
              </w:rPr>
              <w:t>5</w:t>
            </w:r>
            <w:r w:rsidR="00810A11" w:rsidRPr="0063121A">
              <w:rPr>
                <w:rFonts w:ascii="Times New Roman" w:hAnsi="Times New Roman"/>
                <w:szCs w:val="24"/>
              </w:rPr>
              <w:t>0% clerical</w:t>
            </w:r>
          </w:p>
          <w:p w:rsidR="00810A11" w:rsidRPr="0063121A" w:rsidRDefault="00406F72" w:rsidP="00AA737E">
            <w:pPr>
              <w:rPr>
                <w:rFonts w:ascii="Times New Roman" w:hAnsi="Times New Roman"/>
                <w:szCs w:val="24"/>
              </w:rPr>
            </w:pPr>
            <w:r w:rsidRPr="0063121A">
              <w:rPr>
                <w:rFonts w:ascii="Times New Roman" w:hAnsi="Times New Roman"/>
                <w:szCs w:val="24"/>
              </w:rPr>
              <w:t>4</w:t>
            </w:r>
            <w:r w:rsidR="00810A11" w:rsidRPr="0063121A">
              <w:rPr>
                <w:rFonts w:ascii="Times New Roman" w:hAnsi="Times New Roman"/>
                <w:szCs w:val="24"/>
              </w:rPr>
              <w:t xml:space="preserve">0% middle </w:t>
            </w:r>
            <w:proofErr w:type="spellStart"/>
            <w:r w:rsidR="00810A11" w:rsidRPr="0063121A">
              <w:rPr>
                <w:rFonts w:ascii="Times New Roman" w:hAnsi="Times New Roman"/>
                <w:szCs w:val="24"/>
              </w:rPr>
              <w:t>mgmt</w:t>
            </w:r>
            <w:proofErr w:type="spellEnd"/>
          </w:p>
          <w:p w:rsidR="00810A11" w:rsidRPr="0063121A" w:rsidRDefault="00810A11">
            <w:pPr>
              <w:rPr>
                <w:rFonts w:ascii="Times New Roman" w:hAnsi="Times New Roman"/>
                <w:szCs w:val="24"/>
              </w:rPr>
            </w:pPr>
            <w:r w:rsidRPr="0063121A">
              <w:rPr>
                <w:rFonts w:ascii="Times New Roman" w:hAnsi="Times New Roman"/>
                <w:szCs w:val="24"/>
              </w:rPr>
              <w:t xml:space="preserve">10%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810A11" w:rsidRPr="0063121A" w:rsidRDefault="00406F72">
            <w:pPr>
              <w:jc w:val="right"/>
              <w:rPr>
                <w:rFonts w:ascii="Times New Roman" w:hAnsi="Times New Roman"/>
                <w:szCs w:val="24"/>
              </w:rPr>
            </w:pPr>
            <w:r w:rsidRPr="0063121A">
              <w:rPr>
                <w:rFonts w:ascii="Times New Roman" w:hAnsi="Times New Roman"/>
                <w:szCs w:val="24"/>
              </w:rPr>
              <w:t>9</w:t>
            </w:r>
          </w:p>
        </w:tc>
        <w:tc>
          <w:tcPr>
            <w:tcW w:w="1170" w:type="dxa"/>
          </w:tcPr>
          <w:p w:rsidR="00810A11" w:rsidRPr="0063121A" w:rsidRDefault="00406F72">
            <w:pPr>
              <w:jc w:val="right"/>
              <w:rPr>
                <w:rFonts w:ascii="Times New Roman" w:hAnsi="Times New Roman"/>
                <w:szCs w:val="24"/>
              </w:rPr>
            </w:pPr>
            <w:r w:rsidRPr="0063121A">
              <w:rPr>
                <w:rFonts w:ascii="Times New Roman" w:hAnsi="Times New Roman"/>
                <w:szCs w:val="24"/>
              </w:rPr>
              <w:t>4</w:t>
            </w:r>
          </w:p>
          <w:p w:rsidR="00406F72" w:rsidRPr="0063121A" w:rsidRDefault="00406F72">
            <w:pPr>
              <w:jc w:val="right"/>
              <w:rPr>
                <w:rFonts w:ascii="Times New Roman" w:hAnsi="Times New Roman"/>
                <w:szCs w:val="24"/>
              </w:rPr>
            </w:pPr>
            <w:r w:rsidRPr="0063121A">
              <w:rPr>
                <w:rFonts w:ascii="Times New Roman" w:hAnsi="Times New Roman"/>
                <w:szCs w:val="24"/>
              </w:rPr>
              <w:t>4</w:t>
            </w:r>
          </w:p>
          <w:p w:rsidR="00406F72" w:rsidRPr="0063121A" w:rsidRDefault="00406F72">
            <w:pPr>
              <w:jc w:val="right"/>
              <w:rPr>
                <w:rFonts w:ascii="Times New Roman" w:hAnsi="Times New Roman"/>
                <w:szCs w:val="24"/>
              </w:rPr>
            </w:pPr>
            <w:r w:rsidRPr="0063121A">
              <w:rPr>
                <w:rFonts w:ascii="Times New Roman" w:hAnsi="Times New Roman"/>
                <w:szCs w:val="24"/>
              </w:rPr>
              <w:t>1</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p w:rsidR="00810A11" w:rsidRPr="0063121A" w:rsidRDefault="00810A11">
            <w:pPr>
              <w:jc w:val="right"/>
              <w:rPr>
                <w:rFonts w:ascii="Times New Roman" w:hAnsi="Times New Roman"/>
                <w:szCs w:val="24"/>
              </w:rPr>
            </w:pPr>
            <w:r w:rsidRPr="0063121A">
              <w:rPr>
                <w:rFonts w:ascii="Times New Roman" w:hAnsi="Times New Roman"/>
                <w:szCs w:val="24"/>
              </w:rPr>
              <w:t>$80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80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160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80</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(j)(5) Thrift Service Corporation</w:t>
            </w:r>
          </w:p>
        </w:tc>
        <w:tc>
          <w:tcPr>
            <w:tcW w:w="2340" w:type="dxa"/>
          </w:tcPr>
          <w:p w:rsidR="008B72DC" w:rsidRPr="0063121A" w:rsidRDefault="008B72DC" w:rsidP="0063121A">
            <w:pPr>
              <w:rPr>
                <w:rFonts w:ascii="Times New Roman" w:hAnsi="Times New Roman"/>
                <w:szCs w:val="24"/>
              </w:rPr>
            </w:pPr>
            <w:r w:rsidRPr="00AA737E">
              <w:rPr>
                <w:rFonts w:ascii="Times New Roman" w:hAnsi="Times New Roman"/>
                <w:szCs w:val="24"/>
              </w:rPr>
              <w:t xml:space="preserve">100% middle </w:t>
            </w:r>
            <w:proofErr w:type="spellStart"/>
            <w:r w:rsidRPr="00AA737E">
              <w:rPr>
                <w:rFonts w:ascii="Times New Roman" w:hAnsi="Times New Roman"/>
                <w:szCs w:val="24"/>
              </w:rPr>
              <w:t>mg</w:t>
            </w:r>
            <w:r w:rsidRPr="0063121A">
              <w:rPr>
                <w:rFonts w:ascii="Times New Roman" w:hAnsi="Times New Roman"/>
                <w:szCs w:val="24"/>
              </w:rPr>
              <w:t>mt</w:t>
            </w:r>
            <w:proofErr w:type="spellEnd"/>
          </w:p>
        </w:tc>
        <w:tc>
          <w:tcPr>
            <w:tcW w:w="990" w:type="dxa"/>
          </w:tcPr>
          <w:p w:rsidR="00810A11" w:rsidRPr="0063121A" w:rsidRDefault="00406F72" w:rsidP="00AA737E">
            <w:pPr>
              <w:jc w:val="right"/>
              <w:rPr>
                <w:rFonts w:ascii="Times New Roman" w:hAnsi="Times New Roman"/>
                <w:szCs w:val="24"/>
              </w:rPr>
            </w:pPr>
            <w:r w:rsidRPr="0063121A">
              <w:rPr>
                <w:rFonts w:ascii="Times New Roman" w:hAnsi="Times New Roman"/>
                <w:szCs w:val="24"/>
              </w:rPr>
              <w:t>0.15</w:t>
            </w:r>
          </w:p>
        </w:tc>
        <w:tc>
          <w:tcPr>
            <w:tcW w:w="1170" w:type="dxa"/>
          </w:tcPr>
          <w:p w:rsidR="00810A11" w:rsidRPr="0063121A" w:rsidRDefault="00406F72">
            <w:pPr>
              <w:jc w:val="right"/>
              <w:rPr>
                <w:rFonts w:ascii="Times New Roman" w:hAnsi="Times New Roman"/>
                <w:szCs w:val="24"/>
              </w:rPr>
            </w:pPr>
            <w:r w:rsidRPr="0063121A">
              <w:rPr>
                <w:rFonts w:ascii="Times New Roman" w:hAnsi="Times New Roman"/>
                <w:szCs w:val="24"/>
              </w:rPr>
              <w:t>0.15</w:t>
            </w:r>
          </w:p>
        </w:tc>
        <w:tc>
          <w:tcPr>
            <w:tcW w:w="810" w:type="dxa"/>
          </w:tcPr>
          <w:p w:rsidR="00810A11" w:rsidRPr="0063121A" w:rsidRDefault="008B72DC">
            <w:pPr>
              <w:jc w:val="right"/>
              <w:rPr>
                <w:rFonts w:ascii="Times New Roman" w:hAnsi="Times New Roman"/>
                <w:szCs w:val="24"/>
              </w:rPr>
            </w:pPr>
            <w:r w:rsidRPr="0063121A">
              <w:rPr>
                <w:rFonts w:ascii="Times New Roman" w:hAnsi="Times New Roman"/>
                <w:szCs w:val="24"/>
              </w:rPr>
              <w:t>$40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6</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(j)(6) Annual Report</w:t>
            </w:r>
          </w:p>
        </w:tc>
        <w:tc>
          <w:tcPr>
            <w:tcW w:w="2340" w:type="dxa"/>
          </w:tcPr>
          <w:p w:rsidR="00810A11" w:rsidRPr="00AA737E" w:rsidRDefault="00810A11" w:rsidP="0063121A">
            <w:pPr>
              <w:rPr>
                <w:rFonts w:ascii="Times New Roman" w:hAnsi="Times New Roman"/>
                <w:szCs w:val="24"/>
              </w:rPr>
            </w:pPr>
            <w:r w:rsidRPr="00AA737E">
              <w:rPr>
                <w:rFonts w:ascii="Times New Roman" w:hAnsi="Times New Roman"/>
                <w:szCs w:val="24"/>
              </w:rPr>
              <w:t>70%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30% middle </w:t>
            </w:r>
            <w:proofErr w:type="spellStart"/>
            <w:r w:rsidRPr="0063121A">
              <w:rPr>
                <w:rFonts w:ascii="Times New Roman" w:hAnsi="Times New Roman"/>
                <w:szCs w:val="24"/>
              </w:rPr>
              <w:t>mgmt</w:t>
            </w:r>
            <w:proofErr w:type="spellEnd"/>
          </w:p>
        </w:tc>
        <w:tc>
          <w:tcPr>
            <w:tcW w:w="990" w:type="dxa"/>
          </w:tcPr>
          <w:p w:rsidR="00810A11" w:rsidRPr="0063121A" w:rsidRDefault="00F8427F">
            <w:pPr>
              <w:jc w:val="right"/>
              <w:rPr>
                <w:rFonts w:ascii="Times New Roman" w:hAnsi="Times New Roman"/>
                <w:szCs w:val="24"/>
              </w:rPr>
            </w:pPr>
            <w:r w:rsidRPr="0063121A">
              <w:rPr>
                <w:rFonts w:ascii="Times New Roman" w:hAnsi="Times New Roman"/>
                <w:szCs w:val="24"/>
              </w:rPr>
              <w:t>57</w:t>
            </w:r>
          </w:p>
        </w:tc>
        <w:tc>
          <w:tcPr>
            <w:tcW w:w="1170" w:type="dxa"/>
          </w:tcPr>
          <w:p w:rsidR="00810A11" w:rsidRPr="0063121A" w:rsidRDefault="00F8427F">
            <w:pPr>
              <w:jc w:val="right"/>
              <w:rPr>
                <w:rFonts w:ascii="Times New Roman" w:hAnsi="Times New Roman"/>
                <w:szCs w:val="24"/>
              </w:rPr>
            </w:pPr>
            <w:r w:rsidRPr="0063121A">
              <w:rPr>
                <w:rFonts w:ascii="Times New Roman" w:hAnsi="Times New Roman"/>
                <w:szCs w:val="24"/>
              </w:rPr>
              <w:t>40</w:t>
            </w:r>
          </w:p>
          <w:p w:rsidR="00406F72" w:rsidRPr="0063121A" w:rsidRDefault="00F8427F">
            <w:pPr>
              <w:jc w:val="right"/>
              <w:rPr>
                <w:rFonts w:ascii="Times New Roman" w:hAnsi="Times New Roman"/>
                <w:szCs w:val="24"/>
              </w:rPr>
            </w:pPr>
            <w:r w:rsidRPr="0063121A">
              <w:rPr>
                <w:rFonts w:ascii="Times New Roman" w:hAnsi="Times New Roman"/>
                <w:szCs w:val="24"/>
              </w:rPr>
              <w:t>17</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798</w:t>
            </w:r>
          </w:p>
          <w:p w:rsidR="00406F72" w:rsidRPr="0063121A" w:rsidRDefault="00913D4B">
            <w:pPr>
              <w:jc w:val="right"/>
              <w:rPr>
                <w:rFonts w:ascii="Times New Roman" w:hAnsi="Times New Roman"/>
                <w:szCs w:val="24"/>
              </w:rPr>
            </w:pPr>
            <w:r w:rsidRPr="0063121A">
              <w:rPr>
                <w:rFonts w:ascii="Times New Roman" w:hAnsi="Times New Roman"/>
                <w:szCs w:val="24"/>
              </w:rPr>
              <w:t>$</w:t>
            </w:r>
            <w:r w:rsidR="00F8427F" w:rsidRPr="0063121A">
              <w:rPr>
                <w:rFonts w:ascii="Times New Roman" w:hAnsi="Times New Roman"/>
                <w:szCs w:val="24"/>
              </w:rPr>
              <w:t>684</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(k) Branch Closings</w:t>
            </w:r>
          </w:p>
        </w:tc>
        <w:tc>
          <w:tcPr>
            <w:tcW w:w="2340" w:type="dxa"/>
          </w:tcPr>
          <w:p w:rsidR="00810A11" w:rsidRPr="00AA737E" w:rsidRDefault="00810A11" w:rsidP="0063121A">
            <w:pPr>
              <w:rPr>
                <w:rFonts w:ascii="Times New Roman" w:hAnsi="Times New Roman"/>
                <w:szCs w:val="24"/>
              </w:rPr>
            </w:pPr>
            <w:r w:rsidRPr="00AA737E">
              <w:rPr>
                <w:rFonts w:ascii="Times New Roman" w:hAnsi="Times New Roman"/>
                <w:szCs w:val="24"/>
              </w:rPr>
              <w:t>60%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40% middle </w:t>
            </w:r>
            <w:proofErr w:type="spellStart"/>
            <w:r w:rsidRPr="0063121A">
              <w:rPr>
                <w:rFonts w:ascii="Times New Roman" w:hAnsi="Times New Roman"/>
                <w:szCs w:val="24"/>
              </w:rPr>
              <w:t>mgmt</w:t>
            </w:r>
            <w:proofErr w:type="spellEnd"/>
          </w:p>
        </w:tc>
        <w:tc>
          <w:tcPr>
            <w:tcW w:w="990" w:type="dxa"/>
          </w:tcPr>
          <w:p w:rsidR="00810A11" w:rsidRPr="0063121A" w:rsidRDefault="00406F72">
            <w:pPr>
              <w:jc w:val="right"/>
              <w:rPr>
                <w:rFonts w:ascii="Times New Roman" w:hAnsi="Times New Roman"/>
                <w:szCs w:val="24"/>
              </w:rPr>
            </w:pPr>
            <w:r w:rsidRPr="0063121A">
              <w:rPr>
                <w:rFonts w:ascii="Times New Roman" w:hAnsi="Times New Roman"/>
                <w:szCs w:val="24"/>
              </w:rPr>
              <w:t>983</w:t>
            </w:r>
          </w:p>
        </w:tc>
        <w:tc>
          <w:tcPr>
            <w:tcW w:w="1170" w:type="dxa"/>
          </w:tcPr>
          <w:p w:rsidR="00810A11" w:rsidRPr="0063121A" w:rsidRDefault="00406F72">
            <w:pPr>
              <w:jc w:val="right"/>
              <w:rPr>
                <w:rFonts w:ascii="Times New Roman" w:hAnsi="Times New Roman"/>
                <w:szCs w:val="24"/>
              </w:rPr>
            </w:pPr>
            <w:r w:rsidRPr="0063121A">
              <w:rPr>
                <w:rFonts w:ascii="Times New Roman" w:hAnsi="Times New Roman"/>
                <w:szCs w:val="24"/>
              </w:rPr>
              <w:t>590</w:t>
            </w:r>
          </w:p>
          <w:p w:rsidR="00406F72" w:rsidRPr="0063121A" w:rsidRDefault="00406F72">
            <w:pPr>
              <w:jc w:val="right"/>
              <w:rPr>
                <w:rFonts w:ascii="Times New Roman" w:hAnsi="Times New Roman"/>
                <w:szCs w:val="24"/>
              </w:rPr>
            </w:pPr>
            <w:r w:rsidRPr="0063121A">
              <w:rPr>
                <w:rFonts w:ascii="Times New Roman" w:hAnsi="Times New Roman"/>
                <w:szCs w:val="24"/>
              </w:rPr>
              <w:t>393</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11</w:t>
            </w:r>
            <w:r w:rsidRPr="0063121A">
              <w:rPr>
                <w:rFonts w:ascii="Times New Roman" w:hAnsi="Times New Roman"/>
                <w:szCs w:val="24"/>
              </w:rPr>
              <w:t>,</w:t>
            </w:r>
            <w:r w:rsidR="00406F72" w:rsidRPr="0063121A">
              <w:rPr>
                <w:rFonts w:ascii="Times New Roman" w:hAnsi="Times New Roman"/>
                <w:szCs w:val="24"/>
              </w:rPr>
              <w:t>800</w:t>
            </w:r>
          </w:p>
          <w:p w:rsidR="00406F72" w:rsidRPr="0063121A" w:rsidRDefault="00913D4B">
            <w:pPr>
              <w:jc w:val="right"/>
              <w:rPr>
                <w:rFonts w:ascii="Times New Roman" w:hAnsi="Times New Roman"/>
                <w:szCs w:val="24"/>
              </w:rPr>
            </w:pPr>
            <w:r w:rsidRPr="0063121A">
              <w:rPr>
                <w:rFonts w:ascii="Times New Roman" w:hAnsi="Times New Roman"/>
                <w:szCs w:val="24"/>
              </w:rPr>
              <w:t>$</w:t>
            </w:r>
            <w:r w:rsidR="00406F72" w:rsidRPr="0063121A">
              <w:rPr>
                <w:rFonts w:ascii="Times New Roman" w:hAnsi="Times New Roman"/>
                <w:szCs w:val="24"/>
              </w:rPr>
              <w:t>15</w:t>
            </w:r>
            <w:r w:rsidRPr="0063121A">
              <w:rPr>
                <w:rFonts w:ascii="Times New Roman" w:hAnsi="Times New Roman"/>
                <w:szCs w:val="24"/>
              </w:rPr>
              <w:t>,</w:t>
            </w:r>
            <w:r w:rsidR="00406F72" w:rsidRPr="0063121A">
              <w:rPr>
                <w:rFonts w:ascii="Times New Roman" w:hAnsi="Times New Roman"/>
                <w:szCs w:val="24"/>
              </w:rPr>
              <w:t>720</w:t>
            </w:r>
          </w:p>
        </w:tc>
      </w:tr>
      <w:tr w:rsidR="00810A11" w:rsidRPr="0063121A" w:rsidTr="00E24A4F">
        <w:trPr>
          <w:tblHeader/>
        </w:trPr>
        <w:tc>
          <w:tcPr>
            <w:tcW w:w="3438" w:type="dxa"/>
          </w:tcPr>
          <w:p w:rsidR="00810A11" w:rsidRPr="00AA737E" w:rsidRDefault="00810A11" w:rsidP="0063121A">
            <w:pPr>
              <w:rPr>
                <w:rFonts w:ascii="Times New Roman" w:hAnsi="Times New Roman"/>
                <w:szCs w:val="24"/>
              </w:rPr>
            </w:pPr>
            <w:r w:rsidRPr="0063121A">
              <w:rPr>
                <w:rFonts w:ascii="Times New Roman" w:hAnsi="Times New Roman"/>
                <w:szCs w:val="24"/>
              </w:rPr>
              <w:t xml:space="preserve">(l) Termination of National Bank </w:t>
            </w:r>
            <w:r w:rsidR="000004B0" w:rsidRPr="0063121A">
              <w:rPr>
                <w:rFonts w:ascii="Times New Roman" w:hAnsi="Times New Roman"/>
                <w:szCs w:val="24"/>
              </w:rPr>
              <w:t xml:space="preserve"> or FSA </w:t>
            </w:r>
            <w:r w:rsidRPr="00AA737E">
              <w:rPr>
                <w:rFonts w:ascii="Times New Roman" w:hAnsi="Times New Roman"/>
                <w:szCs w:val="24"/>
              </w:rPr>
              <w:t>Charter</w:t>
            </w:r>
          </w:p>
        </w:tc>
        <w:tc>
          <w:tcPr>
            <w:tcW w:w="2340" w:type="dxa"/>
          </w:tcPr>
          <w:p w:rsidR="00406F72" w:rsidRPr="0063121A" w:rsidRDefault="00406F72" w:rsidP="0063121A">
            <w:pPr>
              <w:rPr>
                <w:rFonts w:ascii="Times New Roman" w:hAnsi="Times New Roman"/>
                <w:szCs w:val="24"/>
              </w:rPr>
            </w:pPr>
            <w:r w:rsidRPr="0063121A">
              <w:rPr>
                <w:rFonts w:ascii="Times New Roman" w:hAnsi="Times New Roman"/>
                <w:szCs w:val="24"/>
              </w:rPr>
              <w:t>30% clerical</w:t>
            </w:r>
          </w:p>
          <w:p w:rsidR="00406F72" w:rsidRPr="0063121A" w:rsidRDefault="00D4096B" w:rsidP="00AA737E">
            <w:pPr>
              <w:rPr>
                <w:rFonts w:ascii="Times New Roman" w:hAnsi="Times New Roman"/>
                <w:szCs w:val="24"/>
              </w:rPr>
            </w:pPr>
            <w:r w:rsidRPr="0063121A">
              <w:rPr>
                <w:rFonts w:ascii="Times New Roman" w:hAnsi="Times New Roman"/>
                <w:szCs w:val="24"/>
              </w:rPr>
              <w:t>4</w:t>
            </w:r>
            <w:r w:rsidR="00406F72" w:rsidRPr="0063121A">
              <w:rPr>
                <w:rFonts w:ascii="Times New Roman" w:hAnsi="Times New Roman"/>
                <w:szCs w:val="24"/>
              </w:rPr>
              <w:t xml:space="preserve">0% middle </w:t>
            </w:r>
            <w:proofErr w:type="spellStart"/>
            <w:r w:rsidR="00406F72" w:rsidRPr="0063121A">
              <w:rPr>
                <w:rFonts w:ascii="Times New Roman" w:hAnsi="Times New Roman"/>
                <w:szCs w:val="24"/>
              </w:rPr>
              <w:t>mgmt</w:t>
            </w:r>
            <w:proofErr w:type="spellEnd"/>
          </w:p>
          <w:p w:rsidR="00406F72" w:rsidRPr="0063121A" w:rsidRDefault="00D4096B">
            <w:pPr>
              <w:rPr>
                <w:rFonts w:ascii="Times New Roman" w:hAnsi="Times New Roman"/>
                <w:szCs w:val="24"/>
              </w:rPr>
            </w:pPr>
            <w:r w:rsidRPr="0063121A">
              <w:rPr>
                <w:rFonts w:ascii="Times New Roman" w:hAnsi="Times New Roman"/>
                <w:szCs w:val="24"/>
              </w:rPr>
              <w:t>20</w:t>
            </w:r>
            <w:r w:rsidR="00406F72" w:rsidRPr="0063121A">
              <w:rPr>
                <w:rFonts w:ascii="Times New Roman" w:hAnsi="Times New Roman"/>
                <w:szCs w:val="24"/>
              </w:rPr>
              <w:t xml:space="preserve">% </w:t>
            </w:r>
            <w:proofErr w:type="spellStart"/>
            <w:r w:rsidR="00406F72" w:rsidRPr="0063121A">
              <w:rPr>
                <w:rFonts w:ascii="Times New Roman" w:hAnsi="Times New Roman"/>
                <w:szCs w:val="24"/>
              </w:rPr>
              <w:t>sr</w:t>
            </w:r>
            <w:proofErr w:type="spellEnd"/>
            <w:r w:rsidR="00406F72" w:rsidRPr="0063121A">
              <w:rPr>
                <w:rFonts w:ascii="Times New Roman" w:hAnsi="Times New Roman"/>
                <w:szCs w:val="24"/>
              </w:rPr>
              <w:t xml:space="preserve"> </w:t>
            </w:r>
            <w:proofErr w:type="spellStart"/>
            <w:r w:rsidR="00406F72" w:rsidRPr="0063121A">
              <w:rPr>
                <w:rFonts w:ascii="Times New Roman" w:hAnsi="Times New Roman"/>
                <w:szCs w:val="24"/>
              </w:rPr>
              <w:t>mgmt</w:t>
            </w:r>
            <w:proofErr w:type="spellEnd"/>
          </w:p>
          <w:p w:rsidR="00810A11" w:rsidRPr="0063121A" w:rsidRDefault="00406F72">
            <w:pPr>
              <w:rPr>
                <w:rFonts w:ascii="Times New Roman" w:hAnsi="Times New Roman"/>
                <w:szCs w:val="24"/>
              </w:rPr>
            </w:pPr>
            <w:r w:rsidRPr="0063121A">
              <w:rPr>
                <w:rFonts w:ascii="Times New Roman" w:hAnsi="Times New Roman"/>
                <w:szCs w:val="24"/>
              </w:rPr>
              <w:t>1</w:t>
            </w:r>
            <w:r w:rsidR="00D4096B" w:rsidRPr="0063121A">
              <w:rPr>
                <w:rFonts w:ascii="Times New Roman" w:hAnsi="Times New Roman"/>
                <w:szCs w:val="24"/>
              </w:rPr>
              <w:t>0</w:t>
            </w:r>
            <w:r w:rsidRPr="0063121A">
              <w:rPr>
                <w:rFonts w:ascii="Times New Roman" w:hAnsi="Times New Roman"/>
                <w:szCs w:val="24"/>
              </w:rPr>
              <w:t>% counsel</w:t>
            </w:r>
          </w:p>
        </w:tc>
        <w:tc>
          <w:tcPr>
            <w:tcW w:w="990" w:type="dxa"/>
          </w:tcPr>
          <w:p w:rsidR="00810A11" w:rsidRPr="0063121A" w:rsidRDefault="009B72D3">
            <w:pPr>
              <w:jc w:val="right"/>
              <w:rPr>
                <w:rFonts w:ascii="Times New Roman" w:hAnsi="Times New Roman"/>
                <w:szCs w:val="24"/>
              </w:rPr>
            </w:pPr>
            <w:r w:rsidRPr="0063121A">
              <w:rPr>
                <w:rFonts w:ascii="Times New Roman" w:hAnsi="Times New Roman"/>
                <w:szCs w:val="24"/>
              </w:rPr>
              <w:t>1,265</w:t>
            </w:r>
          </w:p>
        </w:tc>
        <w:tc>
          <w:tcPr>
            <w:tcW w:w="1170" w:type="dxa"/>
          </w:tcPr>
          <w:p w:rsidR="00810A11" w:rsidRPr="0063121A" w:rsidRDefault="00FE73D6">
            <w:pPr>
              <w:jc w:val="right"/>
              <w:rPr>
                <w:rFonts w:ascii="Times New Roman" w:hAnsi="Times New Roman"/>
                <w:szCs w:val="24"/>
              </w:rPr>
            </w:pPr>
            <w:r w:rsidRPr="0063121A">
              <w:rPr>
                <w:rFonts w:ascii="Times New Roman" w:hAnsi="Times New Roman"/>
                <w:szCs w:val="24"/>
              </w:rPr>
              <w:t>3</w:t>
            </w:r>
            <w:r w:rsidR="009B72D3" w:rsidRPr="0063121A">
              <w:rPr>
                <w:rFonts w:ascii="Times New Roman" w:hAnsi="Times New Roman"/>
                <w:szCs w:val="24"/>
              </w:rPr>
              <w:t>79</w:t>
            </w:r>
          </w:p>
          <w:p w:rsidR="00D4096B" w:rsidRPr="0063121A" w:rsidRDefault="009B72D3">
            <w:pPr>
              <w:jc w:val="right"/>
              <w:rPr>
                <w:rFonts w:ascii="Times New Roman" w:hAnsi="Times New Roman"/>
                <w:szCs w:val="24"/>
              </w:rPr>
            </w:pPr>
            <w:r w:rsidRPr="0063121A">
              <w:rPr>
                <w:rFonts w:ascii="Times New Roman" w:hAnsi="Times New Roman"/>
                <w:szCs w:val="24"/>
              </w:rPr>
              <w:t>506</w:t>
            </w:r>
          </w:p>
          <w:p w:rsidR="00D4096B" w:rsidRPr="0063121A" w:rsidRDefault="009B72D3">
            <w:pPr>
              <w:jc w:val="right"/>
              <w:rPr>
                <w:rFonts w:ascii="Times New Roman" w:hAnsi="Times New Roman"/>
                <w:szCs w:val="24"/>
              </w:rPr>
            </w:pPr>
            <w:r w:rsidRPr="0063121A">
              <w:rPr>
                <w:rFonts w:ascii="Times New Roman" w:hAnsi="Times New Roman"/>
                <w:szCs w:val="24"/>
              </w:rPr>
              <w:t>253</w:t>
            </w:r>
          </w:p>
          <w:p w:rsidR="00D4096B" w:rsidRPr="0063121A" w:rsidRDefault="009B72D3">
            <w:pPr>
              <w:jc w:val="right"/>
              <w:rPr>
                <w:rFonts w:ascii="Times New Roman" w:hAnsi="Times New Roman"/>
                <w:szCs w:val="24"/>
              </w:rPr>
            </w:pPr>
            <w:r w:rsidRPr="0063121A">
              <w:rPr>
                <w:rFonts w:ascii="Times New Roman" w:hAnsi="Times New Roman"/>
                <w:szCs w:val="24"/>
              </w:rPr>
              <w:t>127</w:t>
            </w:r>
          </w:p>
        </w:tc>
        <w:tc>
          <w:tcPr>
            <w:tcW w:w="810" w:type="dxa"/>
          </w:tcPr>
          <w:p w:rsidR="00D4096B" w:rsidRPr="0063121A" w:rsidRDefault="00D4096B">
            <w:pPr>
              <w:jc w:val="right"/>
              <w:rPr>
                <w:rFonts w:ascii="Times New Roman" w:hAnsi="Times New Roman"/>
                <w:szCs w:val="24"/>
              </w:rPr>
            </w:pPr>
            <w:r w:rsidRPr="0063121A">
              <w:rPr>
                <w:rFonts w:ascii="Times New Roman" w:hAnsi="Times New Roman"/>
                <w:szCs w:val="24"/>
              </w:rPr>
              <w:t>$20</w:t>
            </w:r>
          </w:p>
          <w:p w:rsidR="00D4096B" w:rsidRPr="0063121A" w:rsidRDefault="00D4096B">
            <w:pPr>
              <w:jc w:val="right"/>
              <w:rPr>
                <w:rFonts w:ascii="Times New Roman" w:hAnsi="Times New Roman"/>
                <w:szCs w:val="24"/>
              </w:rPr>
            </w:pPr>
            <w:r w:rsidRPr="0063121A">
              <w:rPr>
                <w:rFonts w:ascii="Times New Roman" w:hAnsi="Times New Roman"/>
                <w:szCs w:val="24"/>
              </w:rPr>
              <w:t>$40</w:t>
            </w:r>
          </w:p>
          <w:p w:rsidR="00D4096B" w:rsidRPr="0063121A" w:rsidRDefault="00D4096B">
            <w:pPr>
              <w:jc w:val="right"/>
              <w:rPr>
                <w:rFonts w:ascii="Times New Roman" w:hAnsi="Times New Roman"/>
                <w:szCs w:val="24"/>
              </w:rPr>
            </w:pPr>
            <w:r w:rsidRPr="0063121A">
              <w:rPr>
                <w:rFonts w:ascii="Times New Roman" w:hAnsi="Times New Roman"/>
                <w:szCs w:val="24"/>
              </w:rPr>
              <w:t>$80</w:t>
            </w:r>
          </w:p>
          <w:p w:rsidR="00810A11" w:rsidRPr="0063121A" w:rsidRDefault="00D4096B">
            <w:pPr>
              <w:jc w:val="right"/>
              <w:rPr>
                <w:rFonts w:ascii="Times New Roman" w:hAnsi="Times New Roman"/>
                <w:szCs w:val="24"/>
              </w:rPr>
            </w:pPr>
            <w:r w:rsidRPr="0063121A">
              <w:rPr>
                <w:rFonts w:ascii="Times New Roman" w:hAnsi="Times New Roman"/>
                <w:szCs w:val="24"/>
              </w:rPr>
              <w:t>$100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7,580</w:t>
            </w:r>
          </w:p>
          <w:p w:rsidR="00D4096B"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20,240</w:t>
            </w:r>
          </w:p>
          <w:p w:rsidR="00D4096B"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20,240</w:t>
            </w:r>
          </w:p>
          <w:p w:rsidR="00D4096B" w:rsidRPr="0063121A" w:rsidRDefault="00913D4B">
            <w:pPr>
              <w:jc w:val="right"/>
              <w:rPr>
                <w:rFonts w:ascii="Times New Roman" w:hAnsi="Times New Roman"/>
                <w:szCs w:val="24"/>
              </w:rPr>
            </w:pPr>
            <w:r w:rsidRPr="0063121A">
              <w:rPr>
                <w:rFonts w:ascii="Times New Roman" w:hAnsi="Times New Roman"/>
                <w:szCs w:val="24"/>
              </w:rPr>
              <w:t>$</w:t>
            </w:r>
            <w:r w:rsidR="009B72D3" w:rsidRPr="0063121A">
              <w:rPr>
                <w:rFonts w:ascii="Times New Roman" w:hAnsi="Times New Roman"/>
                <w:szCs w:val="24"/>
              </w:rPr>
              <w:t>12,700</w:t>
            </w:r>
          </w:p>
        </w:tc>
      </w:tr>
      <w:tr w:rsidR="00810A11" w:rsidRPr="0063121A" w:rsidTr="00E24A4F">
        <w:trPr>
          <w:tblHeader/>
        </w:trPr>
        <w:tc>
          <w:tcPr>
            <w:tcW w:w="3438" w:type="dxa"/>
          </w:tcPr>
          <w:p w:rsidR="00810A11" w:rsidRPr="00AA737E"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m</w:t>
            </w:r>
            <w:r w:rsidRPr="0063121A">
              <w:rPr>
                <w:rFonts w:ascii="Times New Roman" w:hAnsi="Times New Roman"/>
                <w:szCs w:val="24"/>
              </w:rPr>
              <w:t>) Capital &amp; Dividends; Subordinated Debt</w:t>
            </w:r>
          </w:p>
        </w:tc>
        <w:tc>
          <w:tcPr>
            <w:tcW w:w="2340" w:type="dxa"/>
          </w:tcPr>
          <w:p w:rsidR="00810A11" w:rsidRPr="0063121A" w:rsidRDefault="00810A11" w:rsidP="0063121A">
            <w:pPr>
              <w:rPr>
                <w:rFonts w:ascii="Times New Roman" w:hAnsi="Times New Roman"/>
                <w:szCs w:val="24"/>
              </w:rPr>
            </w:pPr>
            <w:r w:rsidRPr="0063121A">
              <w:rPr>
                <w:rFonts w:ascii="Times New Roman" w:hAnsi="Times New Roman"/>
                <w:szCs w:val="24"/>
              </w:rPr>
              <w:t>30%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30% middle </w:t>
            </w:r>
            <w:proofErr w:type="spellStart"/>
            <w:r w:rsidRPr="0063121A">
              <w:rPr>
                <w:rFonts w:ascii="Times New Roman" w:hAnsi="Times New Roman"/>
                <w:szCs w:val="24"/>
              </w:rPr>
              <w:t>mgmt</w:t>
            </w:r>
            <w:proofErr w:type="spellEnd"/>
          </w:p>
          <w:p w:rsidR="00810A11" w:rsidRPr="0063121A" w:rsidRDefault="00810A11">
            <w:pPr>
              <w:rPr>
                <w:rFonts w:ascii="Times New Roman" w:hAnsi="Times New Roman"/>
                <w:szCs w:val="24"/>
              </w:rPr>
            </w:pPr>
            <w:r w:rsidRPr="0063121A">
              <w:rPr>
                <w:rFonts w:ascii="Times New Roman" w:hAnsi="Times New Roman"/>
                <w:szCs w:val="24"/>
              </w:rPr>
              <w:t xml:space="preserve">20%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p w:rsidR="00810A11" w:rsidRPr="0063121A" w:rsidRDefault="00810A11">
            <w:pPr>
              <w:rPr>
                <w:rFonts w:ascii="Times New Roman" w:hAnsi="Times New Roman"/>
                <w:szCs w:val="24"/>
              </w:rPr>
            </w:pPr>
            <w:r w:rsidRPr="0063121A">
              <w:rPr>
                <w:rFonts w:ascii="Times New Roman" w:hAnsi="Times New Roman"/>
                <w:szCs w:val="24"/>
              </w:rPr>
              <w:t>20% counsel</w:t>
            </w:r>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226</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68</w:t>
            </w:r>
          </w:p>
          <w:p w:rsidR="00270D84" w:rsidRPr="0063121A" w:rsidRDefault="00270D84">
            <w:pPr>
              <w:jc w:val="right"/>
              <w:rPr>
                <w:rFonts w:ascii="Times New Roman" w:hAnsi="Times New Roman"/>
                <w:szCs w:val="24"/>
              </w:rPr>
            </w:pPr>
            <w:r w:rsidRPr="0063121A">
              <w:rPr>
                <w:rFonts w:ascii="Times New Roman" w:hAnsi="Times New Roman"/>
                <w:szCs w:val="24"/>
              </w:rPr>
              <w:t>68</w:t>
            </w:r>
          </w:p>
          <w:p w:rsidR="00270D84" w:rsidRPr="0063121A" w:rsidRDefault="00270D84">
            <w:pPr>
              <w:jc w:val="right"/>
              <w:rPr>
                <w:rFonts w:ascii="Times New Roman" w:hAnsi="Times New Roman"/>
                <w:szCs w:val="24"/>
              </w:rPr>
            </w:pPr>
            <w:r w:rsidRPr="0063121A">
              <w:rPr>
                <w:rFonts w:ascii="Times New Roman" w:hAnsi="Times New Roman"/>
                <w:szCs w:val="24"/>
              </w:rPr>
              <w:t>45</w:t>
            </w:r>
          </w:p>
          <w:p w:rsidR="00270D84" w:rsidRPr="0063121A" w:rsidRDefault="00270D84">
            <w:pPr>
              <w:jc w:val="right"/>
              <w:rPr>
                <w:rFonts w:ascii="Times New Roman" w:hAnsi="Times New Roman"/>
                <w:szCs w:val="24"/>
              </w:rPr>
            </w:pPr>
            <w:r w:rsidRPr="0063121A">
              <w:rPr>
                <w:rFonts w:ascii="Times New Roman" w:hAnsi="Times New Roman"/>
                <w:szCs w:val="24"/>
              </w:rPr>
              <w:t>45</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p w:rsidR="00810A11" w:rsidRPr="0063121A" w:rsidRDefault="00810A11">
            <w:pPr>
              <w:jc w:val="right"/>
              <w:rPr>
                <w:rFonts w:ascii="Times New Roman" w:hAnsi="Times New Roman"/>
                <w:szCs w:val="24"/>
              </w:rPr>
            </w:pPr>
            <w:r w:rsidRPr="0063121A">
              <w:rPr>
                <w:rFonts w:ascii="Times New Roman" w:hAnsi="Times New Roman"/>
                <w:szCs w:val="24"/>
              </w:rPr>
              <w:t>$80</w:t>
            </w:r>
          </w:p>
          <w:p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w:t>
            </w:r>
            <w:r w:rsidRPr="0063121A">
              <w:rPr>
                <w:rFonts w:ascii="Times New Roman" w:hAnsi="Times New Roman"/>
                <w:szCs w:val="24"/>
              </w:rPr>
              <w:t>,</w:t>
            </w:r>
            <w:r w:rsidR="00270D84" w:rsidRPr="0063121A">
              <w:rPr>
                <w:rFonts w:ascii="Times New Roman" w:hAnsi="Times New Roman"/>
                <w:szCs w:val="24"/>
              </w:rPr>
              <w:t>360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2</w:t>
            </w:r>
            <w:r w:rsidRPr="0063121A">
              <w:rPr>
                <w:rFonts w:ascii="Times New Roman" w:hAnsi="Times New Roman"/>
                <w:szCs w:val="24"/>
              </w:rPr>
              <w:t>,</w:t>
            </w:r>
            <w:r w:rsidR="00270D84" w:rsidRPr="0063121A">
              <w:rPr>
                <w:rFonts w:ascii="Times New Roman" w:hAnsi="Times New Roman"/>
                <w:szCs w:val="24"/>
              </w:rPr>
              <w:t>720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3</w:t>
            </w:r>
            <w:r w:rsidRPr="0063121A">
              <w:rPr>
                <w:rFonts w:ascii="Times New Roman" w:hAnsi="Times New Roman"/>
                <w:szCs w:val="24"/>
              </w:rPr>
              <w:t>,</w:t>
            </w:r>
            <w:r w:rsidR="00270D84" w:rsidRPr="0063121A">
              <w:rPr>
                <w:rFonts w:ascii="Times New Roman" w:hAnsi="Times New Roman"/>
                <w:szCs w:val="24"/>
              </w:rPr>
              <w:t>600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w:t>
            </w:r>
            <w:r w:rsidRPr="0063121A">
              <w:rPr>
                <w:rFonts w:ascii="Times New Roman" w:hAnsi="Times New Roman"/>
                <w:szCs w:val="24"/>
              </w:rPr>
              <w:t>,</w:t>
            </w:r>
            <w:r w:rsidR="00270D84" w:rsidRPr="0063121A">
              <w:rPr>
                <w:rFonts w:ascii="Times New Roman" w:hAnsi="Times New Roman"/>
                <w:szCs w:val="24"/>
              </w:rPr>
              <w:t>500</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n</w:t>
            </w:r>
            <w:r w:rsidRPr="0063121A">
              <w:rPr>
                <w:rFonts w:ascii="Times New Roman" w:hAnsi="Times New Roman"/>
                <w:szCs w:val="24"/>
              </w:rPr>
              <w:t>) Change in Control</w:t>
            </w:r>
          </w:p>
        </w:tc>
        <w:tc>
          <w:tcPr>
            <w:tcW w:w="2340" w:type="dxa"/>
          </w:tcPr>
          <w:p w:rsidR="00810A11" w:rsidRPr="00AA737E" w:rsidRDefault="00810A11" w:rsidP="0063121A">
            <w:pPr>
              <w:rPr>
                <w:rFonts w:ascii="Times New Roman" w:hAnsi="Times New Roman"/>
                <w:szCs w:val="24"/>
              </w:rPr>
            </w:pPr>
            <w:r w:rsidRPr="00AA737E">
              <w:rPr>
                <w:rFonts w:ascii="Times New Roman" w:hAnsi="Times New Roman"/>
                <w:szCs w:val="24"/>
              </w:rPr>
              <w:t>30%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50%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p w:rsidR="00810A11" w:rsidRPr="0063121A" w:rsidRDefault="00810A11">
            <w:pPr>
              <w:rPr>
                <w:rFonts w:ascii="Times New Roman" w:hAnsi="Times New Roman"/>
                <w:szCs w:val="24"/>
              </w:rPr>
            </w:pPr>
            <w:r w:rsidRPr="0063121A">
              <w:rPr>
                <w:rFonts w:ascii="Times New Roman" w:hAnsi="Times New Roman"/>
                <w:szCs w:val="24"/>
              </w:rPr>
              <w:t>20% counsel</w:t>
            </w:r>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300</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90</w:t>
            </w:r>
          </w:p>
          <w:p w:rsidR="00270D84" w:rsidRPr="0063121A" w:rsidRDefault="00270D84">
            <w:pPr>
              <w:jc w:val="right"/>
              <w:rPr>
                <w:rFonts w:ascii="Times New Roman" w:hAnsi="Times New Roman"/>
                <w:szCs w:val="24"/>
              </w:rPr>
            </w:pPr>
            <w:r w:rsidRPr="0063121A">
              <w:rPr>
                <w:rFonts w:ascii="Times New Roman" w:hAnsi="Times New Roman"/>
                <w:szCs w:val="24"/>
              </w:rPr>
              <w:t>150</w:t>
            </w:r>
          </w:p>
          <w:p w:rsidR="00270D84" w:rsidRPr="0063121A" w:rsidRDefault="00270D84">
            <w:pPr>
              <w:jc w:val="right"/>
              <w:rPr>
                <w:rFonts w:ascii="Times New Roman" w:hAnsi="Times New Roman"/>
                <w:szCs w:val="24"/>
              </w:rPr>
            </w:pPr>
            <w:r w:rsidRPr="0063121A">
              <w:rPr>
                <w:rFonts w:ascii="Times New Roman" w:hAnsi="Times New Roman"/>
                <w:szCs w:val="24"/>
              </w:rPr>
              <w:t>60</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$80</w:t>
            </w:r>
          </w:p>
          <w:p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w:t>
            </w:r>
            <w:r w:rsidRPr="0063121A">
              <w:rPr>
                <w:rFonts w:ascii="Times New Roman" w:hAnsi="Times New Roman"/>
                <w:szCs w:val="24"/>
              </w:rPr>
              <w:t>,</w:t>
            </w:r>
            <w:r w:rsidR="00270D84" w:rsidRPr="0063121A">
              <w:rPr>
                <w:rFonts w:ascii="Times New Roman" w:hAnsi="Times New Roman"/>
                <w:szCs w:val="24"/>
              </w:rPr>
              <w:t>800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12</w:t>
            </w:r>
            <w:r w:rsidRPr="0063121A">
              <w:rPr>
                <w:rFonts w:ascii="Times New Roman" w:hAnsi="Times New Roman"/>
                <w:szCs w:val="24"/>
              </w:rPr>
              <w:t>,</w:t>
            </w:r>
            <w:r w:rsidR="00270D84" w:rsidRPr="0063121A">
              <w:rPr>
                <w:rFonts w:ascii="Times New Roman" w:hAnsi="Times New Roman"/>
                <w:szCs w:val="24"/>
              </w:rPr>
              <w:t>000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6</w:t>
            </w:r>
            <w:r w:rsidRPr="0063121A">
              <w:rPr>
                <w:rFonts w:ascii="Times New Roman" w:hAnsi="Times New Roman"/>
                <w:szCs w:val="24"/>
              </w:rPr>
              <w:t>,</w:t>
            </w:r>
            <w:r w:rsidR="00270D84" w:rsidRPr="0063121A">
              <w:rPr>
                <w:rFonts w:ascii="Times New Roman" w:hAnsi="Times New Roman"/>
                <w:szCs w:val="24"/>
              </w:rPr>
              <w:t>000</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o</w:t>
            </w:r>
            <w:r w:rsidRPr="0063121A">
              <w:rPr>
                <w:rFonts w:ascii="Times New Roman" w:hAnsi="Times New Roman"/>
                <w:szCs w:val="24"/>
              </w:rPr>
              <w:t>) Change in CEO or Director</w:t>
            </w:r>
          </w:p>
        </w:tc>
        <w:tc>
          <w:tcPr>
            <w:tcW w:w="2340" w:type="dxa"/>
          </w:tcPr>
          <w:p w:rsidR="00810A11" w:rsidRPr="0063121A" w:rsidRDefault="00270D84" w:rsidP="0063121A">
            <w:pPr>
              <w:rPr>
                <w:rFonts w:ascii="Times New Roman" w:hAnsi="Times New Roman"/>
                <w:szCs w:val="24"/>
              </w:rPr>
            </w:pPr>
            <w:r w:rsidRPr="00AA737E">
              <w:rPr>
                <w:rFonts w:ascii="Times New Roman" w:hAnsi="Times New Roman"/>
                <w:szCs w:val="24"/>
              </w:rPr>
              <w:t>2</w:t>
            </w:r>
            <w:r w:rsidR="00810A11" w:rsidRPr="0063121A">
              <w:rPr>
                <w:rFonts w:ascii="Times New Roman" w:hAnsi="Times New Roman"/>
                <w:szCs w:val="24"/>
              </w:rPr>
              <w:t>0% clerical</w:t>
            </w:r>
          </w:p>
          <w:p w:rsidR="00810A11" w:rsidRPr="0063121A" w:rsidRDefault="00270D84" w:rsidP="00AA737E">
            <w:pPr>
              <w:rPr>
                <w:rFonts w:ascii="Times New Roman" w:hAnsi="Times New Roman"/>
                <w:szCs w:val="24"/>
              </w:rPr>
            </w:pPr>
            <w:r w:rsidRPr="0063121A">
              <w:rPr>
                <w:rFonts w:ascii="Times New Roman" w:hAnsi="Times New Roman"/>
                <w:szCs w:val="24"/>
              </w:rPr>
              <w:t>8</w:t>
            </w:r>
            <w:r w:rsidR="00810A11" w:rsidRPr="0063121A">
              <w:rPr>
                <w:rFonts w:ascii="Times New Roman" w:hAnsi="Times New Roman"/>
                <w:szCs w:val="24"/>
              </w:rPr>
              <w:t xml:space="preserve">0% </w:t>
            </w:r>
            <w:proofErr w:type="spellStart"/>
            <w:r w:rsidR="00810A11" w:rsidRPr="0063121A">
              <w:rPr>
                <w:rFonts w:ascii="Times New Roman" w:hAnsi="Times New Roman"/>
                <w:szCs w:val="24"/>
              </w:rPr>
              <w:t>sr</w:t>
            </w:r>
            <w:proofErr w:type="spellEnd"/>
            <w:r w:rsidR="00810A11" w:rsidRPr="0063121A">
              <w:rPr>
                <w:rFonts w:ascii="Times New Roman" w:hAnsi="Times New Roman"/>
                <w:szCs w:val="24"/>
              </w:rPr>
              <w:t xml:space="preserve"> </w:t>
            </w:r>
            <w:proofErr w:type="spellStart"/>
            <w:r w:rsidR="00810A11" w:rsidRPr="0063121A">
              <w:rPr>
                <w:rFonts w:ascii="Times New Roman" w:hAnsi="Times New Roman"/>
                <w:szCs w:val="24"/>
              </w:rPr>
              <w:t>mgmt</w:t>
            </w:r>
            <w:proofErr w:type="spellEnd"/>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2</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0.4</w:t>
            </w:r>
            <w:r w:rsidR="00913D4B" w:rsidRPr="0063121A">
              <w:rPr>
                <w:rFonts w:ascii="Times New Roman" w:hAnsi="Times New Roman"/>
                <w:szCs w:val="24"/>
              </w:rPr>
              <w:t>0</w:t>
            </w:r>
          </w:p>
          <w:p w:rsidR="00270D84" w:rsidRPr="0063121A" w:rsidRDefault="00270D84">
            <w:pPr>
              <w:jc w:val="right"/>
              <w:rPr>
                <w:rFonts w:ascii="Times New Roman" w:hAnsi="Times New Roman"/>
                <w:szCs w:val="24"/>
              </w:rPr>
            </w:pPr>
            <w:r w:rsidRPr="0063121A">
              <w:rPr>
                <w:rFonts w:ascii="Times New Roman" w:hAnsi="Times New Roman"/>
                <w:szCs w:val="24"/>
              </w:rPr>
              <w:t>1.6</w:t>
            </w:r>
            <w:r w:rsidR="00913D4B" w:rsidRPr="0063121A">
              <w:rPr>
                <w:rFonts w:ascii="Times New Roman" w:hAnsi="Times New Roman"/>
                <w:szCs w:val="24"/>
              </w:rPr>
              <w:t>0</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$80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8</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128</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p</w:t>
            </w:r>
            <w:r w:rsidRPr="0063121A">
              <w:rPr>
                <w:rFonts w:ascii="Times New Roman" w:hAnsi="Times New Roman"/>
                <w:szCs w:val="24"/>
              </w:rPr>
              <w:t>) Director Waivers</w:t>
            </w:r>
          </w:p>
        </w:tc>
        <w:tc>
          <w:tcPr>
            <w:tcW w:w="2340" w:type="dxa"/>
          </w:tcPr>
          <w:p w:rsidR="00810A11" w:rsidRPr="00AA737E" w:rsidRDefault="00810A11" w:rsidP="0063121A">
            <w:pPr>
              <w:rPr>
                <w:rFonts w:ascii="Times New Roman" w:hAnsi="Times New Roman"/>
                <w:szCs w:val="24"/>
              </w:rPr>
            </w:pPr>
            <w:r w:rsidRPr="00AA737E">
              <w:rPr>
                <w:rFonts w:ascii="Times New Roman" w:hAnsi="Times New Roman"/>
                <w:szCs w:val="24"/>
              </w:rPr>
              <w:t>20%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80%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50</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10</w:t>
            </w:r>
          </w:p>
          <w:p w:rsidR="00270D84" w:rsidRPr="0063121A" w:rsidRDefault="00270D84">
            <w:pPr>
              <w:jc w:val="right"/>
              <w:rPr>
                <w:rFonts w:ascii="Times New Roman" w:hAnsi="Times New Roman"/>
                <w:szCs w:val="24"/>
              </w:rPr>
            </w:pPr>
            <w:r w:rsidRPr="0063121A">
              <w:rPr>
                <w:rFonts w:ascii="Times New Roman" w:hAnsi="Times New Roman"/>
                <w:szCs w:val="24"/>
              </w:rPr>
              <w:t>40</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$80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200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3</w:t>
            </w:r>
            <w:r w:rsidRPr="0063121A">
              <w:rPr>
                <w:rFonts w:ascii="Times New Roman" w:hAnsi="Times New Roman"/>
                <w:szCs w:val="24"/>
              </w:rPr>
              <w:t>,</w:t>
            </w:r>
            <w:r w:rsidR="00270D84" w:rsidRPr="0063121A">
              <w:rPr>
                <w:rFonts w:ascii="Times New Roman" w:hAnsi="Times New Roman"/>
                <w:szCs w:val="24"/>
              </w:rPr>
              <w:t>200</w:t>
            </w:r>
          </w:p>
        </w:tc>
      </w:tr>
      <w:tr w:rsidR="00810A11" w:rsidRPr="0063121A" w:rsidTr="00E24A4F">
        <w:trPr>
          <w:trHeight w:val="557"/>
          <w:tblHeader/>
        </w:trPr>
        <w:tc>
          <w:tcPr>
            <w:tcW w:w="3438" w:type="dxa"/>
          </w:tcPr>
          <w:p w:rsidR="00810A11" w:rsidRPr="00AA737E"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q</w:t>
            </w:r>
            <w:r w:rsidRPr="0063121A">
              <w:rPr>
                <w:rFonts w:ascii="Times New Roman" w:hAnsi="Times New Roman"/>
                <w:szCs w:val="24"/>
              </w:rPr>
              <w:t>) Change of Corporate Title &amp; Address</w:t>
            </w:r>
          </w:p>
        </w:tc>
        <w:tc>
          <w:tcPr>
            <w:tcW w:w="2340" w:type="dxa"/>
          </w:tcPr>
          <w:p w:rsidR="00810A11" w:rsidRPr="0063121A" w:rsidRDefault="00810A11" w:rsidP="0063121A">
            <w:pPr>
              <w:rPr>
                <w:rFonts w:ascii="Times New Roman" w:hAnsi="Times New Roman"/>
                <w:szCs w:val="24"/>
              </w:rPr>
            </w:pPr>
            <w:r w:rsidRPr="0063121A">
              <w:rPr>
                <w:rFonts w:ascii="Times New Roman" w:hAnsi="Times New Roman"/>
                <w:szCs w:val="24"/>
              </w:rPr>
              <w:t>80%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20% middle </w:t>
            </w:r>
            <w:proofErr w:type="spellStart"/>
            <w:r w:rsidRPr="0063121A">
              <w:rPr>
                <w:rFonts w:ascii="Times New Roman" w:hAnsi="Times New Roman"/>
                <w:szCs w:val="24"/>
              </w:rPr>
              <w:t>mgmt</w:t>
            </w:r>
            <w:proofErr w:type="spellEnd"/>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51</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41</w:t>
            </w:r>
          </w:p>
          <w:p w:rsidR="00270D84" w:rsidRPr="0063121A" w:rsidRDefault="00270D84">
            <w:pPr>
              <w:jc w:val="right"/>
              <w:rPr>
                <w:rFonts w:ascii="Times New Roman" w:hAnsi="Times New Roman"/>
                <w:szCs w:val="24"/>
              </w:rPr>
            </w:pPr>
            <w:r w:rsidRPr="0063121A">
              <w:rPr>
                <w:rFonts w:ascii="Times New Roman" w:hAnsi="Times New Roman"/>
                <w:szCs w:val="24"/>
              </w:rPr>
              <w:t>10</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820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400</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r</w:t>
            </w:r>
            <w:r w:rsidRPr="0063121A">
              <w:rPr>
                <w:rFonts w:ascii="Times New Roman" w:hAnsi="Times New Roman"/>
                <w:szCs w:val="24"/>
              </w:rPr>
              <w:t>) Management Interlocks</w:t>
            </w:r>
          </w:p>
        </w:tc>
        <w:tc>
          <w:tcPr>
            <w:tcW w:w="2340" w:type="dxa"/>
          </w:tcPr>
          <w:p w:rsidR="00810A11" w:rsidRPr="00AA737E" w:rsidRDefault="00810A11" w:rsidP="0063121A">
            <w:pPr>
              <w:rPr>
                <w:rFonts w:ascii="Times New Roman" w:hAnsi="Times New Roman"/>
                <w:szCs w:val="24"/>
              </w:rPr>
            </w:pPr>
            <w:r w:rsidRPr="00AA737E">
              <w:rPr>
                <w:rFonts w:ascii="Times New Roman" w:hAnsi="Times New Roman"/>
                <w:szCs w:val="24"/>
              </w:rPr>
              <w:t>50% clerical</w:t>
            </w:r>
          </w:p>
          <w:p w:rsidR="00810A11" w:rsidRPr="0063121A" w:rsidRDefault="00810A11" w:rsidP="00AA737E">
            <w:pPr>
              <w:rPr>
                <w:rFonts w:ascii="Times New Roman" w:hAnsi="Times New Roman"/>
                <w:szCs w:val="24"/>
              </w:rPr>
            </w:pPr>
            <w:r w:rsidRPr="0063121A">
              <w:rPr>
                <w:rFonts w:ascii="Times New Roman" w:hAnsi="Times New Roman"/>
                <w:szCs w:val="24"/>
              </w:rPr>
              <w:t>50% counsel</w:t>
            </w:r>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9</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4.5</w:t>
            </w:r>
            <w:r w:rsidR="00913D4B" w:rsidRPr="0063121A">
              <w:rPr>
                <w:rFonts w:ascii="Times New Roman" w:hAnsi="Times New Roman"/>
                <w:szCs w:val="24"/>
              </w:rPr>
              <w:t>0</w:t>
            </w:r>
          </w:p>
          <w:p w:rsidR="00270D84" w:rsidRPr="0063121A" w:rsidRDefault="00270D84">
            <w:pPr>
              <w:jc w:val="right"/>
              <w:rPr>
                <w:rFonts w:ascii="Times New Roman" w:hAnsi="Times New Roman"/>
                <w:szCs w:val="24"/>
              </w:rPr>
            </w:pPr>
            <w:r w:rsidRPr="0063121A">
              <w:rPr>
                <w:rFonts w:ascii="Times New Roman" w:hAnsi="Times New Roman"/>
                <w:szCs w:val="24"/>
              </w:rPr>
              <w:t>4.5</w:t>
            </w:r>
            <w:r w:rsidR="00913D4B" w:rsidRPr="0063121A">
              <w:rPr>
                <w:rFonts w:ascii="Times New Roman" w:hAnsi="Times New Roman"/>
                <w:szCs w:val="24"/>
              </w:rPr>
              <w:t>0</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90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450</w:t>
            </w:r>
          </w:p>
        </w:tc>
      </w:tr>
      <w:tr w:rsidR="00810A11" w:rsidRPr="0063121A" w:rsidTr="00E24A4F">
        <w:trPr>
          <w:tblHeader/>
        </w:trPr>
        <w:tc>
          <w:tcPr>
            <w:tcW w:w="3438" w:type="dxa"/>
          </w:tcPr>
          <w:p w:rsidR="00810A11" w:rsidRPr="0063121A" w:rsidRDefault="00810A11"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s</w:t>
            </w:r>
            <w:r w:rsidRPr="0063121A">
              <w:rPr>
                <w:rFonts w:ascii="Times New Roman" w:hAnsi="Times New Roman"/>
                <w:szCs w:val="24"/>
              </w:rPr>
              <w:t>) Customer Satisfaction Survey</w:t>
            </w:r>
          </w:p>
        </w:tc>
        <w:tc>
          <w:tcPr>
            <w:tcW w:w="2340" w:type="dxa"/>
          </w:tcPr>
          <w:p w:rsidR="00810A11" w:rsidRPr="00AA737E" w:rsidRDefault="00810A11" w:rsidP="0063121A">
            <w:pPr>
              <w:rPr>
                <w:rFonts w:ascii="Times New Roman" w:hAnsi="Times New Roman"/>
                <w:szCs w:val="24"/>
              </w:rPr>
            </w:pPr>
            <w:r w:rsidRPr="00AA737E">
              <w:rPr>
                <w:rFonts w:ascii="Times New Roman" w:hAnsi="Times New Roman"/>
                <w:szCs w:val="24"/>
              </w:rPr>
              <w:t>80%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20% middle </w:t>
            </w:r>
            <w:proofErr w:type="spellStart"/>
            <w:r w:rsidRPr="0063121A">
              <w:rPr>
                <w:rFonts w:ascii="Times New Roman" w:hAnsi="Times New Roman"/>
                <w:szCs w:val="24"/>
              </w:rPr>
              <w:t>mgmt</w:t>
            </w:r>
            <w:proofErr w:type="spellEnd"/>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62</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50</w:t>
            </w:r>
          </w:p>
          <w:p w:rsidR="00270D84" w:rsidRPr="0063121A" w:rsidRDefault="00270D84">
            <w:pPr>
              <w:jc w:val="right"/>
              <w:rPr>
                <w:rFonts w:ascii="Times New Roman" w:hAnsi="Times New Roman"/>
                <w:szCs w:val="24"/>
              </w:rPr>
            </w:pPr>
            <w:r w:rsidRPr="0063121A">
              <w:rPr>
                <w:rFonts w:ascii="Times New Roman" w:hAnsi="Times New Roman"/>
                <w:szCs w:val="24"/>
              </w:rPr>
              <w:t>12</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w:t>
            </w:r>
            <w:r w:rsidRPr="0063121A">
              <w:rPr>
                <w:rFonts w:ascii="Times New Roman" w:hAnsi="Times New Roman"/>
                <w:szCs w:val="24"/>
              </w:rPr>
              <w:t>,</w:t>
            </w:r>
            <w:r w:rsidR="00270D84" w:rsidRPr="0063121A">
              <w:rPr>
                <w:rFonts w:ascii="Times New Roman" w:hAnsi="Times New Roman"/>
                <w:szCs w:val="24"/>
              </w:rPr>
              <w:t>000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480</w:t>
            </w:r>
          </w:p>
        </w:tc>
      </w:tr>
      <w:tr w:rsidR="00810A11" w:rsidRPr="0063121A" w:rsidTr="00E24A4F">
        <w:trPr>
          <w:tblHeader/>
        </w:trPr>
        <w:tc>
          <w:tcPr>
            <w:tcW w:w="3438" w:type="dxa"/>
          </w:tcPr>
          <w:p w:rsidR="00810A11" w:rsidRPr="0063121A" w:rsidRDefault="00230635" w:rsidP="0063121A">
            <w:pPr>
              <w:rPr>
                <w:rFonts w:ascii="Times New Roman" w:hAnsi="Times New Roman"/>
                <w:szCs w:val="24"/>
              </w:rPr>
            </w:pPr>
            <w:r w:rsidRPr="0063121A">
              <w:rPr>
                <w:rFonts w:ascii="Times New Roman" w:hAnsi="Times New Roman"/>
                <w:szCs w:val="24"/>
              </w:rPr>
              <w:t>(</w:t>
            </w:r>
            <w:r w:rsidR="00FE73D6" w:rsidRPr="0063121A">
              <w:rPr>
                <w:rFonts w:ascii="Times New Roman" w:hAnsi="Times New Roman"/>
                <w:szCs w:val="24"/>
              </w:rPr>
              <w:t>t</w:t>
            </w:r>
            <w:r w:rsidR="00810A11" w:rsidRPr="0063121A">
              <w:rPr>
                <w:rFonts w:ascii="Times New Roman" w:hAnsi="Times New Roman"/>
                <w:szCs w:val="24"/>
              </w:rPr>
              <w:t>) Change in Asset Composition</w:t>
            </w:r>
          </w:p>
        </w:tc>
        <w:tc>
          <w:tcPr>
            <w:tcW w:w="2340" w:type="dxa"/>
          </w:tcPr>
          <w:p w:rsidR="00810A11" w:rsidRPr="00AA737E" w:rsidRDefault="00810A11" w:rsidP="0063121A">
            <w:pPr>
              <w:rPr>
                <w:rFonts w:ascii="Times New Roman" w:hAnsi="Times New Roman"/>
                <w:szCs w:val="24"/>
              </w:rPr>
            </w:pPr>
            <w:r w:rsidRPr="00AA737E">
              <w:rPr>
                <w:rFonts w:ascii="Times New Roman" w:hAnsi="Times New Roman"/>
                <w:szCs w:val="24"/>
              </w:rPr>
              <w:t>40% clerical</w:t>
            </w:r>
          </w:p>
          <w:p w:rsidR="00810A11" w:rsidRPr="0063121A" w:rsidRDefault="00810A11" w:rsidP="00AA737E">
            <w:pPr>
              <w:rPr>
                <w:rFonts w:ascii="Times New Roman" w:hAnsi="Times New Roman"/>
                <w:szCs w:val="24"/>
              </w:rPr>
            </w:pPr>
            <w:r w:rsidRPr="0063121A">
              <w:rPr>
                <w:rFonts w:ascii="Times New Roman" w:hAnsi="Times New Roman"/>
                <w:szCs w:val="24"/>
              </w:rPr>
              <w:t xml:space="preserve">10% middle </w:t>
            </w:r>
            <w:proofErr w:type="spellStart"/>
            <w:r w:rsidRPr="0063121A">
              <w:rPr>
                <w:rFonts w:ascii="Times New Roman" w:hAnsi="Times New Roman"/>
                <w:szCs w:val="24"/>
              </w:rPr>
              <w:t>mgmt</w:t>
            </w:r>
            <w:proofErr w:type="spellEnd"/>
          </w:p>
          <w:p w:rsidR="00810A11" w:rsidRPr="0063121A" w:rsidRDefault="00810A11">
            <w:pPr>
              <w:rPr>
                <w:rFonts w:ascii="Times New Roman" w:hAnsi="Times New Roman"/>
                <w:szCs w:val="24"/>
              </w:rPr>
            </w:pPr>
            <w:r w:rsidRPr="0063121A">
              <w:rPr>
                <w:rFonts w:ascii="Times New Roman" w:hAnsi="Times New Roman"/>
                <w:szCs w:val="24"/>
              </w:rPr>
              <w:t xml:space="preserve">20% </w:t>
            </w:r>
            <w:proofErr w:type="spellStart"/>
            <w:r w:rsidRPr="0063121A">
              <w:rPr>
                <w:rFonts w:ascii="Times New Roman" w:hAnsi="Times New Roman"/>
                <w:szCs w:val="24"/>
              </w:rPr>
              <w:t>sr</w:t>
            </w:r>
            <w:proofErr w:type="spellEnd"/>
            <w:r w:rsidRPr="0063121A">
              <w:rPr>
                <w:rFonts w:ascii="Times New Roman" w:hAnsi="Times New Roman"/>
                <w:szCs w:val="24"/>
              </w:rPr>
              <w:t xml:space="preserve"> </w:t>
            </w:r>
            <w:proofErr w:type="spellStart"/>
            <w:r w:rsidRPr="0063121A">
              <w:rPr>
                <w:rFonts w:ascii="Times New Roman" w:hAnsi="Times New Roman"/>
                <w:szCs w:val="24"/>
              </w:rPr>
              <w:t>mgmt</w:t>
            </w:r>
            <w:proofErr w:type="spellEnd"/>
          </w:p>
          <w:p w:rsidR="00810A11" w:rsidRPr="0063121A" w:rsidRDefault="00810A11">
            <w:pPr>
              <w:rPr>
                <w:rFonts w:ascii="Times New Roman" w:hAnsi="Times New Roman"/>
                <w:szCs w:val="24"/>
              </w:rPr>
            </w:pPr>
            <w:r w:rsidRPr="0063121A">
              <w:rPr>
                <w:rFonts w:ascii="Times New Roman" w:hAnsi="Times New Roman"/>
                <w:szCs w:val="24"/>
              </w:rPr>
              <w:t>30% counsel</w:t>
            </w:r>
          </w:p>
        </w:tc>
        <w:tc>
          <w:tcPr>
            <w:tcW w:w="990" w:type="dxa"/>
          </w:tcPr>
          <w:p w:rsidR="00810A11" w:rsidRPr="0063121A" w:rsidRDefault="00270D84">
            <w:pPr>
              <w:jc w:val="right"/>
              <w:rPr>
                <w:rFonts w:ascii="Times New Roman" w:hAnsi="Times New Roman"/>
                <w:szCs w:val="24"/>
              </w:rPr>
            </w:pPr>
            <w:r w:rsidRPr="0063121A">
              <w:rPr>
                <w:rFonts w:ascii="Times New Roman" w:hAnsi="Times New Roman"/>
                <w:szCs w:val="24"/>
              </w:rPr>
              <w:t>117</w:t>
            </w:r>
          </w:p>
        </w:tc>
        <w:tc>
          <w:tcPr>
            <w:tcW w:w="1170" w:type="dxa"/>
          </w:tcPr>
          <w:p w:rsidR="00810A11" w:rsidRPr="0063121A" w:rsidRDefault="00270D84">
            <w:pPr>
              <w:jc w:val="right"/>
              <w:rPr>
                <w:rFonts w:ascii="Times New Roman" w:hAnsi="Times New Roman"/>
                <w:szCs w:val="24"/>
              </w:rPr>
            </w:pPr>
            <w:r w:rsidRPr="0063121A">
              <w:rPr>
                <w:rFonts w:ascii="Times New Roman" w:hAnsi="Times New Roman"/>
                <w:szCs w:val="24"/>
              </w:rPr>
              <w:t>47</w:t>
            </w:r>
          </w:p>
          <w:p w:rsidR="00270D84" w:rsidRPr="0063121A" w:rsidRDefault="00270D84">
            <w:pPr>
              <w:jc w:val="right"/>
              <w:rPr>
                <w:rFonts w:ascii="Times New Roman" w:hAnsi="Times New Roman"/>
                <w:szCs w:val="24"/>
              </w:rPr>
            </w:pPr>
            <w:r w:rsidRPr="0063121A">
              <w:rPr>
                <w:rFonts w:ascii="Times New Roman" w:hAnsi="Times New Roman"/>
                <w:szCs w:val="24"/>
              </w:rPr>
              <w:t>12</w:t>
            </w:r>
          </w:p>
          <w:p w:rsidR="00270D84" w:rsidRPr="0063121A" w:rsidRDefault="00270D84">
            <w:pPr>
              <w:jc w:val="right"/>
              <w:rPr>
                <w:rFonts w:ascii="Times New Roman" w:hAnsi="Times New Roman"/>
                <w:szCs w:val="24"/>
              </w:rPr>
            </w:pPr>
            <w:r w:rsidRPr="0063121A">
              <w:rPr>
                <w:rFonts w:ascii="Times New Roman" w:hAnsi="Times New Roman"/>
                <w:szCs w:val="24"/>
              </w:rPr>
              <w:t>23</w:t>
            </w:r>
          </w:p>
          <w:p w:rsidR="00270D84" w:rsidRPr="0063121A" w:rsidRDefault="00270D84">
            <w:pPr>
              <w:jc w:val="right"/>
              <w:rPr>
                <w:rFonts w:ascii="Times New Roman" w:hAnsi="Times New Roman"/>
                <w:szCs w:val="24"/>
              </w:rPr>
            </w:pPr>
            <w:r w:rsidRPr="0063121A">
              <w:rPr>
                <w:rFonts w:ascii="Times New Roman" w:hAnsi="Times New Roman"/>
                <w:szCs w:val="24"/>
              </w:rPr>
              <w:t>35</w:t>
            </w:r>
          </w:p>
        </w:tc>
        <w:tc>
          <w:tcPr>
            <w:tcW w:w="810" w:type="dxa"/>
          </w:tcPr>
          <w:p w:rsidR="00810A11" w:rsidRPr="0063121A" w:rsidRDefault="00810A11">
            <w:pPr>
              <w:jc w:val="right"/>
              <w:rPr>
                <w:rFonts w:ascii="Times New Roman" w:hAnsi="Times New Roman"/>
                <w:szCs w:val="24"/>
              </w:rPr>
            </w:pPr>
            <w:r w:rsidRPr="0063121A">
              <w:rPr>
                <w:rFonts w:ascii="Times New Roman" w:hAnsi="Times New Roman"/>
                <w:szCs w:val="24"/>
              </w:rPr>
              <w:t>$20</w:t>
            </w:r>
          </w:p>
          <w:p w:rsidR="00810A11" w:rsidRPr="0063121A" w:rsidRDefault="00810A11">
            <w:pPr>
              <w:jc w:val="right"/>
              <w:rPr>
                <w:rFonts w:ascii="Times New Roman" w:hAnsi="Times New Roman"/>
                <w:szCs w:val="24"/>
              </w:rPr>
            </w:pPr>
            <w:r w:rsidRPr="0063121A">
              <w:rPr>
                <w:rFonts w:ascii="Times New Roman" w:hAnsi="Times New Roman"/>
                <w:szCs w:val="24"/>
              </w:rPr>
              <w:t>$40</w:t>
            </w:r>
          </w:p>
          <w:p w:rsidR="00810A11" w:rsidRPr="0063121A" w:rsidRDefault="00810A11">
            <w:pPr>
              <w:jc w:val="right"/>
              <w:rPr>
                <w:rFonts w:ascii="Times New Roman" w:hAnsi="Times New Roman"/>
                <w:szCs w:val="24"/>
              </w:rPr>
            </w:pPr>
            <w:r w:rsidRPr="0063121A">
              <w:rPr>
                <w:rFonts w:ascii="Times New Roman" w:hAnsi="Times New Roman"/>
                <w:szCs w:val="24"/>
              </w:rPr>
              <w:t>$80</w:t>
            </w:r>
          </w:p>
          <w:p w:rsidR="00810A11" w:rsidRPr="0063121A" w:rsidRDefault="00810A11">
            <w:pPr>
              <w:jc w:val="right"/>
              <w:rPr>
                <w:rFonts w:ascii="Times New Roman" w:hAnsi="Times New Roman"/>
                <w:szCs w:val="24"/>
              </w:rPr>
            </w:pPr>
            <w:r w:rsidRPr="0063121A">
              <w:rPr>
                <w:rFonts w:ascii="Times New Roman" w:hAnsi="Times New Roman"/>
                <w:szCs w:val="24"/>
              </w:rPr>
              <w:t>$100</w:t>
            </w:r>
          </w:p>
        </w:tc>
        <w:tc>
          <w:tcPr>
            <w:tcW w:w="1260" w:type="dxa"/>
          </w:tcPr>
          <w:p w:rsidR="00810A11"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940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480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1</w:t>
            </w:r>
            <w:r w:rsidRPr="0063121A">
              <w:rPr>
                <w:rFonts w:ascii="Times New Roman" w:hAnsi="Times New Roman"/>
                <w:szCs w:val="24"/>
              </w:rPr>
              <w:t>,</w:t>
            </w:r>
            <w:r w:rsidR="00270D84" w:rsidRPr="0063121A">
              <w:rPr>
                <w:rFonts w:ascii="Times New Roman" w:hAnsi="Times New Roman"/>
                <w:szCs w:val="24"/>
              </w:rPr>
              <w:t>840</w:t>
            </w:r>
          </w:p>
          <w:p w:rsidR="00270D84" w:rsidRPr="0063121A" w:rsidRDefault="00913D4B">
            <w:pPr>
              <w:jc w:val="right"/>
              <w:rPr>
                <w:rFonts w:ascii="Times New Roman" w:hAnsi="Times New Roman"/>
                <w:szCs w:val="24"/>
              </w:rPr>
            </w:pPr>
            <w:r w:rsidRPr="0063121A">
              <w:rPr>
                <w:rFonts w:ascii="Times New Roman" w:hAnsi="Times New Roman"/>
                <w:szCs w:val="24"/>
              </w:rPr>
              <w:t>$</w:t>
            </w:r>
            <w:r w:rsidR="00270D84" w:rsidRPr="0063121A">
              <w:rPr>
                <w:rFonts w:ascii="Times New Roman" w:hAnsi="Times New Roman"/>
                <w:szCs w:val="24"/>
              </w:rPr>
              <w:t>3</w:t>
            </w:r>
            <w:r w:rsidRPr="0063121A">
              <w:rPr>
                <w:rFonts w:ascii="Times New Roman" w:hAnsi="Times New Roman"/>
                <w:szCs w:val="24"/>
              </w:rPr>
              <w:t>,</w:t>
            </w:r>
            <w:r w:rsidR="00270D84" w:rsidRPr="0063121A">
              <w:rPr>
                <w:rFonts w:ascii="Times New Roman" w:hAnsi="Times New Roman"/>
                <w:szCs w:val="24"/>
              </w:rPr>
              <w:t>500</w:t>
            </w:r>
          </w:p>
        </w:tc>
      </w:tr>
      <w:tr w:rsidR="00810A11" w:rsidRPr="0063121A" w:rsidTr="00E24A4F">
        <w:trPr>
          <w:tblHeader/>
        </w:trPr>
        <w:tc>
          <w:tcPr>
            <w:tcW w:w="3438" w:type="dxa"/>
          </w:tcPr>
          <w:p w:rsidR="00810A11" w:rsidRPr="00AA737E" w:rsidRDefault="00810A11" w:rsidP="0063121A">
            <w:pPr>
              <w:rPr>
                <w:rFonts w:ascii="Times New Roman" w:hAnsi="Times New Roman"/>
                <w:b/>
                <w:szCs w:val="24"/>
              </w:rPr>
            </w:pPr>
            <w:r w:rsidRPr="0063121A">
              <w:rPr>
                <w:rFonts w:ascii="Times New Roman" w:hAnsi="Times New Roman"/>
                <w:b/>
                <w:szCs w:val="24"/>
              </w:rPr>
              <w:t>Total Cost of Hour Burden to Respondents</w:t>
            </w:r>
          </w:p>
        </w:tc>
        <w:tc>
          <w:tcPr>
            <w:tcW w:w="2340" w:type="dxa"/>
          </w:tcPr>
          <w:p w:rsidR="00810A11" w:rsidRPr="0063121A" w:rsidRDefault="00810A11" w:rsidP="0063121A">
            <w:pPr>
              <w:rPr>
                <w:rFonts w:ascii="Times New Roman" w:hAnsi="Times New Roman"/>
                <w:b/>
                <w:szCs w:val="24"/>
              </w:rPr>
            </w:pPr>
          </w:p>
        </w:tc>
        <w:tc>
          <w:tcPr>
            <w:tcW w:w="990" w:type="dxa"/>
          </w:tcPr>
          <w:p w:rsidR="00810A11" w:rsidRPr="0063121A" w:rsidRDefault="00270D84" w:rsidP="00AA737E">
            <w:pPr>
              <w:pStyle w:val="Header"/>
              <w:rPr>
                <w:rFonts w:ascii="Times New Roman" w:hAnsi="Times New Roman"/>
                <w:b/>
                <w:szCs w:val="24"/>
              </w:rPr>
            </w:pPr>
            <w:r w:rsidRPr="0063121A">
              <w:rPr>
                <w:rFonts w:ascii="Times New Roman" w:hAnsi="Times New Roman"/>
                <w:b/>
                <w:szCs w:val="24"/>
              </w:rPr>
              <w:t>12</w:t>
            </w:r>
            <w:r w:rsidR="001D4585" w:rsidRPr="0063121A">
              <w:rPr>
                <w:rFonts w:ascii="Times New Roman" w:hAnsi="Times New Roman"/>
                <w:b/>
                <w:szCs w:val="24"/>
              </w:rPr>
              <w:t>,</w:t>
            </w:r>
            <w:r w:rsidR="007B296D" w:rsidRPr="0063121A">
              <w:rPr>
                <w:rFonts w:ascii="Times New Roman" w:hAnsi="Times New Roman"/>
                <w:b/>
                <w:szCs w:val="24"/>
              </w:rPr>
              <w:t>220</w:t>
            </w:r>
          </w:p>
        </w:tc>
        <w:tc>
          <w:tcPr>
            <w:tcW w:w="1170" w:type="dxa"/>
          </w:tcPr>
          <w:p w:rsidR="00810A11" w:rsidRPr="0063121A" w:rsidRDefault="00810A11">
            <w:pPr>
              <w:rPr>
                <w:rFonts w:ascii="Times New Roman" w:hAnsi="Times New Roman"/>
                <w:b/>
                <w:szCs w:val="24"/>
              </w:rPr>
            </w:pPr>
          </w:p>
        </w:tc>
        <w:tc>
          <w:tcPr>
            <w:tcW w:w="810" w:type="dxa"/>
          </w:tcPr>
          <w:p w:rsidR="00810A11" w:rsidRPr="0063121A" w:rsidRDefault="00810A11">
            <w:pPr>
              <w:rPr>
                <w:rFonts w:ascii="Times New Roman" w:hAnsi="Times New Roman"/>
                <w:b/>
                <w:szCs w:val="24"/>
              </w:rPr>
            </w:pPr>
          </w:p>
        </w:tc>
        <w:tc>
          <w:tcPr>
            <w:tcW w:w="1260" w:type="dxa"/>
          </w:tcPr>
          <w:p w:rsidR="00810A11" w:rsidRPr="0063121A" w:rsidRDefault="001D4585">
            <w:pPr>
              <w:rPr>
                <w:rFonts w:ascii="Times New Roman" w:hAnsi="Times New Roman"/>
                <w:b/>
                <w:szCs w:val="24"/>
              </w:rPr>
            </w:pPr>
            <w:r w:rsidRPr="0063121A">
              <w:rPr>
                <w:rFonts w:ascii="Times New Roman" w:hAnsi="Times New Roman"/>
                <w:b/>
                <w:szCs w:val="24"/>
              </w:rPr>
              <w:t>$</w:t>
            </w:r>
            <w:r w:rsidR="009B72D3" w:rsidRPr="0063121A">
              <w:rPr>
                <w:rFonts w:ascii="Times New Roman" w:hAnsi="Times New Roman"/>
                <w:b/>
                <w:szCs w:val="24"/>
              </w:rPr>
              <w:t>6</w:t>
            </w:r>
            <w:r w:rsidR="00F8427F" w:rsidRPr="0063121A">
              <w:rPr>
                <w:rFonts w:ascii="Times New Roman" w:hAnsi="Times New Roman"/>
                <w:b/>
                <w:szCs w:val="24"/>
              </w:rPr>
              <w:t>4</w:t>
            </w:r>
            <w:r w:rsidR="007B296D" w:rsidRPr="0063121A">
              <w:rPr>
                <w:rFonts w:ascii="Times New Roman" w:hAnsi="Times New Roman"/>
                <w:b/>
                <w:szCs w:val="24"/>
              </w:rPr>
              <w:t>5</w:t>
            </w:r>
            <w:r w:rsidR="009B72D3" w:rsidRPr="0063121A">
              <w:rPr>
                <w:rFonts w:ascii="Times New Roman" w:hAnsi="Times New Roman"/>
                <w:b/>
                <w:szCs w:val="24"/>
              </w:rPr>
              <w:t>,</w:t>
            </w:r>
            <w:r w:rsidR="007B296D" w:rsidRPr="0063121A">
              <w:rPr>
                <w:rFonts w:ascii="Times New Roman" w:hAnsi="Times New Roman"/>
                <w:b/>
                <w:szCs w:val="24"/>
              </w:rPr>
              <w:t>727</w:t>
            </w:r>
          </w:p>
        </w:tc>
      </w:tr>
    </w:tbl>
    <w:p w:rsidR="00DC7754" w:rsidRPr="00AA737E" w:rsidRDefault="00DC7754" w:rsidP="00683967">
      <w:pPr>
        <w:rPr>
          <w:rFonts w:ascii="Times New Roman" w:hAnsi="Times New Roman"/>
          <w:szCs w:val="24"/>
        </w:rPr>
      </w:pPr>
    </w:p>
    <w:p w:rsidR="00CF1E8E" w:rsidRPr="00EB11C5" w:rsidRDefault="00CF1E8E">
      <w:pPr>
        <w:ind w:left="720" w:hanging="360"/>
        <w:rPr>
          <w:rFonts w:ascii="Times New Roman" w:hAnsi="Times New Roman"/>
          <w:b/>
          <w:i/>
          <w:szCs w:val="24"/>
        </w:rPr>
      </w:pPr>
      <w:r w:rsidRPr="00EB11C5">
        <w:rPr>
          <w:rFonts w:ascii="Times New Roman" w:hAnsi="Times New Roman"/>
          <w:b/>
          <w:i/>
          <w:szCs w:val="24"/>
        </w:rPr>
        <w:t xml:space="preserve">13. Estimate of </w:t>
      </w:r>
      <w:r w:rsidR="005F12C8" w:rsidRPr="00EB11C5">
        <w:rPr>
          <w:rFonts w:ascii="Times New Roman" w:hAnsi="Times New Roman"/>
          <w:b/>
          <w:i/>
          <w:szCs w:val="24"/>
        </w:rPr>
        <w:t xml:space="preserve">total </w:t>
      </w:r>
      <w:r w:rsidRPr="00EB11C5">
        <w:rPr>
          <w:rFonts w:ascii="Times New Roman" w:hAnsi="Times New Roman"/>
          <w:b/>
          <w:i/>
          <w:szCs w:val="24"/>
        </w:rPr>
        <w:t>annual costs to respondents:</w:t>
      </w:r>
    </w:p>
    <w:p w:rsidR="00CF1E8E" w:rsidRPr="0063121A" w:rsidRDefault="00CF1E8E">
      <w:pPr>
        <w:rPr>
          <w:rFonts w:ascii="Times New Roman" w:hAnsi="Times New Roman"/>
          <w:szCs w:val="24"/>
        </w:rPr>
      </w:pPr>
    </w:p>
    <w:p w:rsidR="00CF1E8E" w:rsidRPr="0063121A" w:rsidRDefault="00CF1E8E">
      <w:pPr>
        <w:outlineLvl w:val="0"/>
        <w:rPr>
          <w:rFonts w:ascii="Times New Roman" w:hAnsi="Times New Roman"/>
          <w:szCs w:val="24"/>
        </w:rPr>
      </w:pPr>
      <w:r w:rsidRPr="0063121A">
        <w:rPr>
          <w:rFonts w:ascii="Times New Roman" w:hAnsi="Times New Roman"/>
          <w:szCs w:val="24"/>
        </w:rPr>
        <w:t>Not applicable.</w:t>
      </w:r>
    </w:p>
    <w:p w:rsidR="00CF1E8E" w:rsidRDefault="00CF1E8E">
      <w:pPr>
        <w:rPr>
          <w:rFonts w:ascii="Times New Roman" w:hAnsi="Times New Roman"/>
          <w:szCs w:val="24"/>
        </w:rPr>
      </w:pPr>
    </w:p>
    <w:p w:rsidR="00683967" w:rsidRPr="0063121A" w:rsidRDefault="00683967">
      <w:pPr>
        <w:rPr>
          <w:rFonts w:ascii="Times New Roman" w:hAnsi="Times New Roman"/>
          <w:szCs w:val="24"/>
        </w:rPr>
      </w:pPr>
      <w:bookmarkStart w:id="0" w:name="_GoBack"/>
      <w:bookmarkEnd w:id="0"/>
    </w:p>
    <w:p w:rsidR="00CF1E8E" w:rsidRPr="00EB11C5" w:rsidRDefault="00CF1E8E">
      <w:pPr>
        <w:ind w:left="720" w:hanging="360"/>
        <w:rPr>
          <w:rFonts w:ascii="Times New Roman" w:hAnsi="Times New Roman"/>
          <w:b/>
          <w:i/>
          <w:szCs w:val="24"/>
        </w:rPr>
      </w:pPr>
      <w:r w:rsidRPr="00EB11C5">
        <w:rPr>
          <w:rFonts w:ascii="Times New Roman" w:hAnsi="Times New Roman"/>
          <w:b/>
          <w:i/>
          <w:szCs w:val="24"/>
        </w:rPr>
        <w:t xml:space="preserve">14. Estimate of annualized costs to the </w:t>
      </w:r>
      <w:r w:rsidR="005F12C8" w:rsidRPr="00EB11C5">
        <w:rPr>
          <w:rFonts w:ascii="Times New Roman" w:hAnsi="Times New Roman"/>
          <w:b/>
          <w:i/>
          <w:szCs w:val="24"/>
        </w:rPr>
        <w:t>Federal G</w:t>
      </w:r>
      <w:r w:rsidRPr="00EB11C5">
        <w:rPr>
          <w:rFonts w:ascii="Times New Roman" w:hAnsi="Times New Roman"/>
          <w:b/>
          <w:i/>
          <w:szCs w:val="24"/>
        </w:rPr>
        <w:t>overnment:</w:t>
      </w:r>
    </w:p>
    <w:p w:rsidR="00CF1E8E" w:rsidRPr="0063121A" w:rsidRDefault="00CF1E8E">
      <w:pPr>
        <w:rPr>
          <w:rFonts w:ascii="Times New Roman" w:hAnsi="Times New Roman"/>
          <w:szCs w:val="24"/>
          <w:u w:val="single"/>
        </w:rPr>
      </w:pPr>
    </w:p>
    <w:p w:rsidR="00CF1E8E" w:rsidRPr="0063121A" w:rsidRDefault="00CF1E8E">
      <w:pPr>
        <w:outlineLvl w:val="0"/>
        <w:rPr>
          <w:rFonts w:ascii="Times New Roman" w:hAnsi="Times New Roman"/>
          <w:szCs w:val="24"/>
        </w:rPr>
      </w:pPr>
      <w:r w:rsidRPr="0063121A">
        <w:rPr>
          <w:rFonts w:ascii="Times New Roman" w:hAnsi="Times New Roman"/>
          <w:szCs w:val="24"/>
        </w:rPr>
        <w:t>Not applicable.</w:t>
      </w:r>
    </w:p>
    <w:p w:rsidR="00CF1E8E" w:rsidRPr="0063121A" w:rsidRDefault="00CF1E8E">
      <w:pPr>
        <w:rPr>
          <w:rFonts w:ascii="Times New Roman" w:hAnsi="Times New Roman"/>
          <w:szCs w:val="24"/>
        </w:rPr>
      </w:pPr>
    </w:p>
    <w:p w:rsidR="00CF1E8E" w:rsidRPr="00EB11C5" w:rsidRDefault="00CF1E8E">
      <w:pPr>
        <w:ind w:left="720" w:hanging="360"/>
        <w:rPr>
          <w:rFonts w:ascii="Times New Roman" w:hAnsi="Times New Roman"/>
          <w:b/>
          <w:i/>
          <w:szCs w:val="24"/>
        </w:rPr>
      </w:pPr>
      <w:r w:rsidRPr="00EB11C5">
        <w:rPr>
          <w:rFonts w:ascii="Times New Roman" w:hAnsi="Times New Roman"/>
          <w:b/>
          <w:i/>
          <w:szCs w:val="24"/>
        </w:rPr>
        <w:t>15.</w:t>
      </w:r>
      <w:r w:rsidRPr="00EB11C5">
        <w:rPr>
          <w:rFonts w:ascii="Times New Roman" w:hAnsi="Times New Roman"/>
          <w:b/>
          <w:i/>
          <w:szCs w:val="24"/>
        </w:rPr>
        <w:tab/>
        <w:t>Changes in burden:</w:t>
      </w:r>
    </w:p>
    <w:p w:rsidR="00CF1E8E" w:rsidRDefault="00CF1E8E">
      <w:pPr>
        <w:rPr>
          <w:rFonts w:ascii="Times New Roman" w:hAnsi="Times New Roman"/>
          <w:szCs w:val="24"/>
          <w:u w:val="single"/>
        </w:rPr>
      </w:pPr>
    </w:p>
    <w:p w:rsidR="0063121A" w:rsidRPr="005E3406" w:rsidRDefault="0063121A">
      <w:pPr>
        <w:rPr>
          <w:rFonts w:ascii="Times New Roman" w:hAnsi="Times New Roman"/>
          <w:szCs w:val="24"/>
        </w:rPr>
      </w:pPr>
      <w:r w:rsidRPr="005E3406">
        <w:rPr>
          <w:rFonts w:ascii="Times New Roman" w:hAnsi="Times New Roman"/>
          <w:szCs w:val="24"/>
        </w:rPr>
        <w:t>There is no change in burden.</w:t>
      </w:r>
    </w:p>
    <w:p w:rsidR="00CF1E8E" w:rsidRPr="00AA737E" w:rsidRDefault="00CF1E8E" w:rsidP="001342B6">
      <w:pPr>
        <w:rPr>
          <w:rFonts w:ascii="Times New Roman" w:hAnsi="Times New Roman"/>
          <w:szCs w:val="24"/>
        </w:rPr>
      </w:pPr>
    </w:p>
    <w:p w:rsidR="00CF1E8E" w:rsidRPr="00EB11C5" w:rsidRDefault="00CF1E8E">
      <w:pPr>
        <w:ind w:left="720" w:hanging="360"/>
        <w:rPr>
          <w:rFonts w:ascii="Times New Roman" w:hAnsi="Times New Roman"/>
          <w:b/>
          <w:i/>
          <w:szCs w:val="24"/>
        </w:rPr>
      </w:pPr>
      <w:r w:rsidRPr="00EB11C5">
        <w:rPr>
          <w:rFonts w:ascii="Times New Roman" w:hAnsi="Times New Roman"/>
          <w:b/>
          <w:i/>
          <w:szCs w:val="24"/>
        </w:rPr>
        <w:t>16. Information regarding collections whose results are planned to be published for statistical use:</w:t>
      </w:r>
    </w:p>
    <w:p w:rsidR="00CF1E8E" w:rsidRPr="0063121A" w:rsidRDefault="00CF1E8E">
      <w:pPr>
        <w:rPr>
          <w:rFonts w:ascii="Times New Roman" w:hAnsi="Times New Roman"/>
          <w:szCs w:val="24"/>
          <w:u w:val="single"/>
        </w:rPr>
      </w:pPr>
    </w:p>
    <w:p w:rsidR="00CF1E8E" w:rsidRPr="0063121A" w:rsidRDefault="00CF1E8E">
      <w:pPr>
        <w:rPr>
          <w:rFonts w:ascii="Times New Roman" w:hAnsi="Times New Roman"/>
          <w:szCs w:val="24"/>
        </w:rPr>
      </w:pPr>
      <w:r w:rsidRPr="0063121A">
        <w:rPr>
          <w:rFonts w:ascii="Times New Roman" w:hAnsi="Times New Roman"/>
          <w:szCs w:val="24"/>
        </w:rPr>
        <w:t>The results of these collections will not be published for statistical use.  However, data obtained from these submissions may be published in the OCC's Quarterly Journal; we present only the number of requests received.</w:t>
      </w:r>
    </w:p>
    <w:p w:rsidR="00CF1E8E" w:rsidRPr="0063121A" w:rsidRDefault="00CF1E8E">
      <w:pPr>
        <w:rPr>
          <w:rFonts w:ascii="Times New Roman" w:hAnsi="Times New Roman"/>
          <w:szCs w:val="24"/>
        </w:rPr>
      </w:pPr>
    </w:p>
    <w:p w:rsidR="00CF1E8E" w:rsidRPr="00EB11C5" w:rsidRDefault="00CF1E8E">
      <w:pPr>
        <w:ind w:left="810" w:hanging="450"/>
        <w:rPr>
          <w:rFonts w:ascii="Times New Roman" w:hAnsi="Times New Roman"/>
          <w:b/>
          <w:i/>
          <w:szCs w:val="24"/>
        </w:rPr>
      </w:pPr>
      <w:r w:rsidRPr="00EB11C5">
        <w:rPr>
          <w:rFonts w:ascii="Times New Roman" w:hAnsi="Times New Roman"/>
          <w:b/>
          <w:i/>
          <w:szCs w:val="24"/>
        </w:rPr>
        <w:t>17. Display of expiration date:</w:t>
      </w:r>
    </w:p>
    <w:p w:rsidR="00CF1E8E" w:rsidRPr="0063121A" w:rsidRDefault="00CF1E8E">
      <w:pPr>
        <w:rPr>
          <w:rFonts w:ascii="Times New Roman" w:hAnsi="Times New Roman"/>
          <w:szCs w:val="24"/>
        </w:rPr>
      </w:pPr>
    </w:p>
    <w:p w:rsidR="00CF1E8E" w:rsidRPr="0063121A" w:rsidRDefault="00CF1E8E">
      <w:pPr>
        <w:rPr>
          <w:rFonts w:ascii="Times New Roman" w:hAnsi="Times New Roman"/>
          <w:szCs w:val="24"/>
        </w:rPr>
      </w:pPr>
      <w:r w:rsidRPr="0063121A">
        <w:rPr>
          <w:rFonts w:ascii="Times New Roman" w:hAnsi="Times New Roman"/>
          <w:szCs w:val="24"/>
        </w:rPr>
        <w:t>Not applicable.</w:t>
      </w:r>
    </w:p>
    <w:p w:rsidR="00CF1E8E" w:rsidRPr="0063121A" w:rsidRDefault="00CF1E8E">
      <w:pPr>
        <w:rPr>
          <w:rFonts w:ascii="Times New Roman" w:hAnsi="Times New Roman"/>
          <w:szCs w:val="24"/>
        </w:rPr>
      </w:pPr>
    </w:p>
    <w:p w:rsidR="00CF1E8E" w:rsidRPr="00EB11C5" w:rsidRDefault="00CF1E8E">
      <w:pPr>
        <w:ind w:left="720" w:hanging="360"/>
        <w:rPr>
          <w:rFonts w:ascii="Times New Roman" w:hAnsi="Times New Roman"/>
          <w:b/>
          <w:i/>
          <w:szCs w:val="24"/>
        </w:rPr>
      </w:pPr>
      <w:r w:rsidRPr="00EB11C5">
        <w:rPr>
          <w:rFonts w:ascii="Times New Roman" w:hAnsi="Times New Roman"/>
          <w:b/>
          <w:i/>
          <w:szCs w:val="24"/>
        </w:rPr>
        <w:t>18. Exceptions to certification statement:</w:t>
      </w:r>
    </w:p>
    <w:p w:rsidR="00CF1E8E" w:rsidRPr="0063121A" w:rsidRDefault="00CF1E8E">
      <w:pPr>
        <w:rPr>
          <w:rFonts w:ascii="Times New Roman" w:hAnsi="Times New Roman"/>
          <w:szCs w:val="24"/>
        </w:rPr>
      </w:pPr>
    </w:p>
    <w:p w:rsidR="00CF1E8E" w:rsidRPr="0063121A" w:rsidRDefault="00CF1E8E">
      <w:pPr>
        <w:rPr>
          <w:rFonts w:ascii="Times New Roman" w:hAnsi="Times New Roman"/>
          <w:szCs w:val="24"/>
        </w:rPr>
      </w:pPr>
      <w:r w:rsidRPr="0063121A">
        <w:rPr>
          <w:rFonts w:ascii="Times New Roman" w:hAnsi="Times New Roman"/>
          <w:szCs w:val="24"/>
        </w:rPr>
        <w:t>Not applicable.</w:t>
      </w:r>
    </w:p>
    <w:p w:rsidR="00CF1E8E" w:rsidRPr="0063121A" w:rsidRDefault="00CF1E8E">
      <w:pPr>
        <w:rPr>
          <w:rFonts w:ascii="Times New Roman" w:hAnsi="Times New Roman"/>
          <w:szCs w:val="24"/>
        </w:rPr>
      </w:pPr>
    </w:p>
    <w:p w:rsidR="00CF1E8E" w:rsidRPr="0036200C" w:rsidRDefault="005F12C8">
      <w:pPr>
        <w:rPr>
          <w:rFonts w:ascii="Times New Roman" w:hAnsi="Times New Roman"/>
          <w:b/>
          <w:szCs w:val="24"/>
        </w:rPr>
      </w:pPr>
      <w:r w:rsidRPr="0036200C">
        <w:rPr>
          <w:rFonts w:ascii="Times New Roman" w:hAnsi="Times New Roman"/>
          <w:b/>
          <w:szCs w:val="24"/>
        </w:rPr>
        <w:t xml:space="preserve">B.  </w:t>
      </w:r>
      <w:r w:rsidR="00CF1E8E" w:rsidRPr="0036200C">
        <w:rPr>
          <w:rFonts w:ascii="Times New Roman" w:hAnsi="Times New Roman"/>
          <w:b/>
          <w:szCs w:val="24"/>
        </w:rPr>
        <w:t>C</w:t>
      </w:r>
      <w:r w:rsidRPr="0036200C">
        <w:rPr>
          <w:rFonts w:ascii="Times New Roman" w:hAnsi="Times New Roman"/>
          <w:b/>
          <w:szCs w:val="24"/>
        </w:rPr>
        <w:t>ollections of</w:t>
      </w:r>
      <w:r w:rsidR="00CF1E8E" w:rsidRPr="0036200C">
        <w:rPr>
          <w:rFonts w:ascii="Times New Roman" w:hAnsi="Times New Roman"/>
          <w:b/>
          <w:szCs w:val="24"/>
        </w:rPr>
        <w:t xml:space="preserve"> I</w:t>
      </w:r>
      <w:r w:rsidRPr="0036200C">
        <w:rPr>
          <w:rFonts w:ascii="Times New Roman" w:hAnsi="Times New Roman"/>
          <w:b/>
          <w:szCs w:val="24"/>
        </w:rPr>
        <w:t>nformation</w:t>
      </w:r>
      <w:r w:rsidR="00CF1E8E" w:rsidRPr="0036200C">
        <w:rPr>
          <w:rFonts w:ascii="Times New Roman" w:hAnsi="Times New Roman"/>
          <w:b/>
          <w:szCs w:val="24"/>
        </w:rPr>
        <w:t xml:space="preserve"> E</w:t>
      </w:r>
      <w:r w:rsidRPr="0036200C">
        <w:rPr>
          <w:rFonts w:ascii="Times New Roman" w:hAnsi="Times New Roman"/>
          <w:b/>
          <w:szCs w:val="24"/>
        </w:rPr>
        <w:t>mploying</w:t>
      </w:r>
      <w:r w:rsidR="00CF1E8E" w:rsidRPr="0036200C">
        <w:rPr>
          <w:rFonts w:ascii="Times New Roman" w:hAnsi="Times New Roman"/>
          <w:b/>
          <w:szCs w:val="24"/>
        </w:rPr>
        <w:t xml:space="preserve"> S</w:t>
      </w:r>
      <w:r w:rsidRPr="0036200C">
        <w:rPr>
          <w:rFonts w:ascii="Times New Roman" w:hAnsi="Times New Roman"/>
          <w:b/>
          <w:szCs w:val="24"/>
        </w:rPr>
        <w:t>tatistical</w:t>
      </w:r>
      <w:r w:rsidR="00CF1E8E" w:rsidRPr="0036200C">
        <w:rPr>
          <w:rFonts w:ascii="Times New Roman" w:hAnsi="Times New Roman"/>
          <w:b/>
          <w:szCs w:val="24"/>
        </w:rPr>
        <w:t xml:space="preserve"> M</w:t>
      </w:r>
      <w:r w:rsidRPr="0036200C">
        <w:rPr>
          <w:rFonts w:ascii="Times New Roman" w:hAnsi="Times New Roman"/>
          <w:b/>
          <w:szCs w:val="24"/>
        </w:rPr>
        <w:t>ethods</w:t>
      </w:r>
      <w:r w:rsidR="00CF1E8E" w:rsidRPr="0036200C">
        <w:rPr>
          <w:rFonts w:ascii="Times New Roman" w:hAnsi="Times New Roman"/>
          <w:b/>
          <w:szCs w:val="24"/>
        </w:rPr>
        <w:t xml:space="preserve">: </w:t>
      </w:r>
    </w:p>
    <w:p w:rsidR="00CF1E8E" w:rsidRPr="0063121A" w:rsidRDefault="00CF1E8E">
      <w:pPr>
        <w:ind w:left="360"/>
        <w:rPr>
          <w:rFonts w:ascii="Times New Roman" w:hAnsi="Times New Roman"/>
          <w:szCs w:val="24"/>
        </w:rPr>
      </w:pPr>
    </w:p>
    <w:p w:rsidR="00CF1E8E" w:rsidRPr="0063121A" w:rsidRDefault="00CF1E8E">
      <w:pPr>
        <w:pStyle w:val="BodyTextIndent3"/>
        <w:ind w:left="0"/>
        <w:rPr>
          <w:rFonts w:ascii="Times New Roman" w:hAnsi="Times New Roman"/>
          <w:sz w:val="24"/>
          <w:szCs w:val="24"/>
        </w:rPr>
      </w:pPr>
      <w:r w:rsidRPr="0063121A">
        <w:rPr>
          <w:rFonts w:ascii="Times New Roman" w:hAnsi="Times New Roman"/>
          <w:sz w:val="24"/>
          <w:szCs w:val="24"/>
        </w:rPr>
        <w:t>Not applicable.</w:t>
      </w:r>
    </w:p>
    <w:p w:rsidR="00CF1E8E" w:rsidRPr="0063121A" w:rsidRDefault="00CF1E8E">
      <w:pPr>
        <w:rPr>
          <w:rFonts w:ascii="Times New Roman" w:hAnsi="Times New Roman"/>
          <w:szCs w:val="24"/>
        </w:rPr>
      </w:pPr>
    </w:p>
    <w:sectPr w:rsidR="00CF1E8E" w:rsidRPr="0063121A" w:rsidSect="00994F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02D" w:rsidRDefault="004B402D" w:rsidP="00994F6C">
      <w:r>
        <w:separator/>
      </w:r>
    </w:p>
  </w:endnote>
  <w:endnote w:type="continuationSeparator" w:id="0">
    <w:p w:rsidR="004B402D" w:rsidRDefault="004B402D" w:rsidP="0099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2D" w:rsidRDefault="004B4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20559"/>
      <w:docPartObj>
        <w:docPartGallery w:val="Page Numbers (Bottom of Page)"/>
        <w:docPartUnique/>
      </w:docPartObj>
    </w:sdtPr>
    <w:sdtEndPr>
      <w:rPr>
        <w:rFonts w:ascii="Times New Roman" w:hAnsi="Times New Roman"/>
        <w:noProof/>
      </w:rPr>
    </w:sdtEndPr>
    <w:sdtContent>
      <w:p w:rsidR="004B402D" w:rsidRPr="000C7A85" w:rsidRDefault="004B402D">
        <w:pPr>
          <w:pStyle w:val="Footer"/>
          <w:jc w:val="center"/>
          <w:rPr>
            <w:rFonts w:ascii="Times New Roman" w:hAnsi="Times New Roman"/>
          </w:rP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sidR="00683967">
          <w:rPr>
            <w:rFonts w:ascii="Times New Roman" w:hAnsi="Times New Roman"/>
            <w:noProof/>
          </w:rPr>
          <w:t>17</w:t>
        </w:r>
        <w:r w:rsidRPr="000C7A85">
          <w:rPr>
            <w:rFonts w:ascii="Times New Roman" w:hAnsi="Times New Roman"/>
            <w:noProof/>
          </w:rPr>
          <w:fldChar w:fldCharType="end"/>
        </w:r>
      </w:p>
    </w:sdtContent>
  </w:sdt>
  <w:p w:rsidR="004B402D" w:rsidRDefault="004B4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21137"/>
      <w:docPartObj>
        <w:docPartGallery w:val="Page Numbers (Bottom of Page)"/>
        <w:docPartUnique/>
      </w:docPartObj>
    </w:sdtPr>
    <w:sdtEndPr>
      <w:rPr>
        <w:noProof/>
      </w:rPr>
    </w:sdtEndPr>
    <w:sdtContent>
      <w:p w:rsidR="004B402D" w:rsidRDefault="004B402D">
        <w:pPr>
          <w:pStyle w:val="Footer"/>
          <w:jc w:val="center"/>
        </w:pPr>
        <w:r w:rsidRPr="000C7A85">
          <w:rPr>
            <w:rFonts w:ascii="Times New Roman" w:hAnsi="Times New Roman"/>
          </w:rPr>
          <w:fldChar w:fldCharType="begin"/>
        </w:r>
        <w:r w:rsidRPr="000C7A85">
          <w:rPr>
            <w:rFonts w:ascii="Times New Roman" w:hAnsi="Times New Roman"/>
          </w:rPr>
          <w:instrText xml:space="preserve"> PAGE   \* MERGEFORMAT </w:instrText>
        </w:r>
        <w:r w:rsidRPr="000C7A85">
          <w:rPr>
            <w:rFonts w:ascii="Times New Roman" w:hAnsi="Times New Roman"/>
          </w:rPr>
          <w:fldChar w:fldCharType="separate"/>
        </w:r>
        <w:r w:rsidR="00716EF7">
          <w:rPr>
            <w:rFonts w:ascii="Times New Roman" w:hAnsi="Times New Roman"/>
            <w:noProof/>
          </w:rPr>
          <w:t>1</w:t>
        </w:r>
        <w:r w:rsidRPr="000C7A85">
          <w:rPr>
            <w:rFonts w:ascii="Times New Roman" w:hAnsi="Times New Roman"/>
            <w:noProof/>
          </w:rPr>
          <w:fldChar w:fldCharType="end"/>
        </w:r>
      </w:p>
    </w:sdtContent>
  </w:sdt>
  <w:p w:rsidR="004B402D" w:rsidRDefault="004B4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02D" w:rsidRDefault="004B402D" w:rsidP="00994F6C">
      <w:r>
        <w:separator/>
      </w:r>
    </w:p>
  </w:footnote>
  <w:footnote w:type="continuationSeparator" w:id="0">
    <w:p w:rsidR="004B402D" w:rsidRDefault="004B402D" w:rsidP="00994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2D" w:rsidRDefault="004B4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2D" w:rsidRDefault="004B40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02D" w:rsidRPr="00E424D0" w:rsidRDefault="004B402D" w:rsidP="00994F6C">
    <w:pPr>
      <w:pStyle w:val="Header"/>
      <w:jc w:val="center"/>
      <w:rPr>
        <w:rFonts w:ascii="Times New Roman" w:hAnsi="Times New Roman"/>
        <w:b/>
        <w:szCs w:val="24"/>
      </w:rPr>
    </w:pPr>
    <w:r w:rsidRPr="00E424D0">
      <w:rPr>
        <w:rFonts w:ascii="Times New Roman" w:hAnsi="Times New Roman"/>
        <w:b/>
        <w:szCs w:val="24"/>
      </w:rPr>
      <w:t xml:space="preserve">Supporting </w:t>
    </w:r>
    <w:r>
      <w:rPr>
        <w:rFonts w:ascii="Times New Roman" w:hAnsi="Times New Roman"/>
        <w:b/>
        <w:szCs w:val="24"/>
      </w:rPr>
      <w:t xml:space="preserve">Statement </w:t>
    </w:r>
  </w:p>
  <w:p w:rsidR="004B402D" w:rsidRDefault="004B402D" w:rsidP="00994F6C">
    <w:pPr>
      <w:pStyle w:val="Header"/>
      <w:jc w:val="center"/>
      <w:rPr>
        <w:rFonts w:ascii="Times New Roman" w:hAnsi="Times New Roman"/>
        <w:b/>
        <w:szCs w:val="24"/>
      </w:rPr>
    </w:pPr>
    <w:r w:rsidRPr="00E424D0">
      <w:rPr>
        <w:rFonts w:ascii="Times New Roman" w:hAnsi="Times New Roman"/>
        <w:b/>
        <w:szCs w:val="24"/>
      </w:rPr>
      <w:t>Comptroller’s Licensing Manual</w:t>
    </w:r>
  </w:p>
  <w:p w:rsidR="004B402D" w:rsidRPr="00E424D0" w:rsidRDefault="004B402D" w:rsidP="00E424D0">
    <w:pPr>
      <w:pStyle w:val="Header"/>
      <w:jc w:val="center"/>
      <w:rPr>
        <w:rFonts w:ascii="Times New Roman" w:hAnsi="Times New Roman"/>
        <w:b/>
        <w:szCs w:val="24"/>
      </w:rPr>
    </w:pPr>
    <w:r w:rsidRPr="00E424D0">
      <w:rPr>
        <w:rFonts w:ascii="Times New Roman" w:hAnsi="Times New Roman"/>
        <w:b/>
        <w:szCs w:val="24"/>
      </w:rPr>
      <w:t>OMB Control No. 1557-0014</w:t>
    </w:r>
  </w:p>
  <w:p w:rsidR="004B402D" w:rsidRPr="00E424D0" w:rsidRDefault="004B402D" w:rsidP="00994F6C">
    <w:pPr>
      <w:pStyle w:val="Header"/>
      <w:jc w:val="center"/>
      <w:rPr>
        <w:rFonts w:ascii="Times New Roman" w:hAnsi="Times New Roman"/>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078"/>
    <w:multiLevelType w:val="hybridMultilevel"/>
    <w:tmpl w:val="FD90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51FB"/>
    <w:multiLevelType w:val="hybridMultilevel"/>
    <w:tmpl w:val="D44C05EC"/>
    <w:lvl w:ilvl="0" w:tplc="275078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0214F0"/>
    <w:multiLevelType w:val="hybridMultilevel"/>
    <w:tmpl w:val="DFB82D3A"/>
    <w:lvl w:ilvl="0" w:tplc="517A2698">
      <w:start w:val="1"/>
      <w:numFmt w:val="lowerLetter"/>
      <w:lvlText w:val="(%1)"/>
      <w:lvlJc w:val="left"/>
      <w:pPr>
        <w:ind w:left="720" w:hanging="360"/>
      </w:pPr>
      <w:rPr>
        <w:rFonts w:ascii="Times New Roman" w:hAnsi="Times New Roman" w:hint="default"/>
      </w:rPr>
    </w:lvl>
    <w:lvl w:ilvl="1" w:tplc="275078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329CB"/>
    <w:multiLevelType w:val="hybridMultilevel"/>
    <w:tmpl w:val="BC626D6C"/>
    <w:lvl w:ilvl="0" w:tplc="3E8497F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8400C0"/>
    <w:multiLevelType w:val="hybridMultilevel"/>
    <w:tmpl w:val="DC2C2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F6430"/>
    <w:multiLevelType w:val="hybridMultilevel"/>
    <w:tmpl w:val="B3B26A42"/>
    <w:lvl w:ilvl="0" w:tplc="0A9455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404ECE"/>
    <w:multiLevelType w:val="hybridMultilevel"/>
    <w:tmpl w:val="BFEA2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1C13AB"/>
    <w:multiLevelType w:val="hybridMultilevel"/>
    <w:tmpl w:val="71928E2E"/>
    <w:lvl w:ilvl="0" w:tplc="517A2698">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16C0C"/>
    <w:multiLevelType w:val="hybridMultilevel"/>
    <w:tmpl w:val="BA0E4704"/>
    <w:lvl w:ilvl="0" w:tplc="412232A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FD7B91"/>
    <w:multiLevelType w:val="hybridMultilevel"/>
    <w:tmpl w:val="DDC2EFCA"/>
    <w:lvl w:ilvl="0" w:tplc="517A2698">
      <w:start w:val="1"/>
      <w:numFmt w:val="lowerLetter"/>
      <w:lvlText w:val="(%1)"/>
      <w:lvlJc w:val="left"/>
      <w:pPr>
        <w:ind w:left="720" w:hanging="360"/>
      </w:pPr>
      <w:rPr>
        <w:rFonts w:ascii="Times New Roman" w:hAnsi="Times New Roman" w:hint="default"/>
      </w:rPr>
    </w:lvl>
    <w:lvl w:ilvl="1" w:tplc="0409000F">
      <w:start w:val="1"/>
      <w:numFmt w:val="decimal"/>
      <w:lvlText w:val="%2."/>
      <w:lvlJc w:val="left"/>
      <w:pPr>
        <w:ind w:left="1440" w:hanging="360"/>
      </w:pPr>
    </w:lvl>
    <w:lvl w:ilvl="2" w:tplc="AD3AF632">
      <w:start w:val="383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E57EC"/>
    <w:multiLevelType w:val="hybridMultilevel"/>
    <w:tmpl w:val="6B529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0565A"/>
    <w:multiLevelType w:val="hybridMultilevel"/>
    <w:tmpl w:val="112C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168C6"/>
    <w:multiLevelType w:val="hybridMultilevel"/>
    <w:tmpl w:val="71C277C2"/>
    <w:lvl w:ilvl="0" w:tplc="517A2698">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D1C6A"/>
    <w:multiLevelType w:val="hybridMultilevel"/>
    <w:tmpl w:val="6E3A11A4"/>
    <w:lvl w:ilvl="0" w:tplc="7FD47F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6E4C4D"/>
    <w:multiLevelType w:val="hybridMultilevel"/>
    <w:tmpl w:val="23C83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3400B"/>
    <w:multiLevelType w:val="hybridMultilevel"/>
    <w:tmpl w:val="34D42DB6"/>
    <w:lvl w:ilvl="0" w:tplc="517A2698">
      <w:start w:val="1"/>
      <w:numFmt w:val="low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2"/>
  </w:num>
  <w:num w:numId="5">
    <w:abstractNumId w:val="15"/>
  </w:num>
  <w:num w:numId="6">
    <w:abstractNumId w:val="0"/>
  </w:num>
  <w:num w:numId="7">
    <w:abstractNumId w:val="12"/>
  </w:num>
  <w:num w:numId="8">
    <w:abstractNumId w:val="9"/>
  </w:num>
  <w:num w:numId="9">
    <w:abstractNumId w:val="7"/>
  </w:num>
  <w:num w:numId="10">
    <w:abstractNumId w:val="1"/>
  </w:num>
  <w:num w:numId="11">
    <w:abstractNumId w:val="13"/>
  </w:num>
  <w:num w:numId="12">
    <w:abstractNumId w:val="8"/>
  </w:num>
  <w:num w:numId="13">
    <w:abstractNumId w:val="5"/>
  </w:num>
  <w:num w:numId="14">
    <w:abstractNumId w:val="3"/>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6C"/>
    <w:rsid w:val="000004B0"/>
    <w:rsid w:val="000022A4"/>
    <w:rsid w:val="000071A1"/>
    <w:rsid w:val="00010297"/>
    <w:rsid w:val="00037031"/>
    <w:rsid w:val="000678EA"/>
    <w:rsid w:val="00075E47"/>
    <w:rsid w:val="00082D1D"/>
    <w:rsid w:val="00085D25"/>
    <w:rsid w:val="00091802"/>
    <w:rsid w:val="000921E2"/>
    <w:rsid w:val="00094D35"/>
    <w:rsid w:val="00095180"/>
    <w:rsid w:val="000A161E"/>
    <w:rsid w:val="000A6840"/>
    <w:rsid w:val="000B62B6"/>
    <w:rsid w:val="000C0301"/>
    <w:rsid w:val="000C6CCC"/>
    <w:rsid w:val="000C7A85"/>
    <w:rsid w:val="000D52EE"/>
    <w:rsid w:val="000F5B5F"/>
    <w:rsid w:val="000F7843"/>
    <w:rsid w:val="001003A5"/>
    <w:rsid w:val="00105D99"/>
    <w:rsid w:val="00111BAF"/>
    <w:rsid w:val="001253AA"/>
    <w:rsid w:val="001342B6"/>
    <w:rsid w:val="001352F7"/>
    <w:rsid w:val="00151583"/>
    <w:rsid w:val="001655D4"/>
    <w:rsid w:val="00166DFD"/>
    <w:rsid w:val="001A3AC1"/>
    <w:rsid w:val="001A4911"/>
    <w:rsid w:val="001C74DB"/>
    <w:rsid w:val="001D4585"/>
    <w:rsid w:val="001F283C"/>
    <w:rsid w:val="001F6A4F"/>
    <w:rsid w:val="0020732D"/>
    <w:rsid w:val="0020734F"/>
    <w:rsid w:val="002131C7"/>
    <w:rsid w:val="00224BC4"/>
    <w:rsid w:val="00230635"/>
    <w:rsid w:val="0023070C"/>
    <w:rsid w:val="00232AFB"/>
    <w:rsid w:val="00232BCE"/>
    <w:rsid w:val="00234635"/>
    <w:rsid w:val="00270D84"/>
    <w:rsid w:val="00272E65"/>
    <w:rsid w:val="002852BB"/>
    <w:rsid w:val="00287597"/>
    <w:rsid w:val="00291352"/>
    <w:rsid w:val="002D08FD"/>
    <w:rsid w:val="002D4199"/>
    <w:rsid w:val="002E41E3"/>
    <w:rsid w:val="00304616"/>
    <w:rsid w:val="00304945"/>
    <w:rsid w:val="0031360E"/>
    <w:rsid w:val="00313BEB"/>
    <w:rsid w:val="00335FC1"/>
    <w:rsid w:val="003577C3"/>
    <w:rsid w:val="0036200C"/>
    <w:rsid w:val="00391588"/>
    <w:rsid w:val="003A0C54"/>
    <w:rsid w:val="003A1E63"/>
    <w:rsid w:val="003A4998"/>
    <w:rsid w:val="003B32C4"/>
    <w:rsid w:val="003B357E"/>
    <w:rsid w:val="003C1529"/>
    <w:rsid w:val="003F3DC4"/>
    <w:rsid w:val="00402478"/>
    <w:rsid w:val="00406F72"/>
    <w:rsid w:val="0042268D"/>
    <w:rsid w:val="00426F54"/>
    <w:rsid w:val="00441A1E"/>
    <w:rsid w:val="00485943"/>
    <w:rsid w:val="004A3AF0"/>
    <w:rsid w:val="004B402D"/>
    <w:rsid w:val="004E499C"/>
    <w:rsid w:val="00522DDD"/>
    <w:rsid w:val="00525577"/>
    <w:rsid w:val="00540030"/>
    <w:rsid w:val="005527DC"/>
    <w:rsid w:val="0056078D"/>
    <w:rsid w:val="0057388D"/>
    <w:rsid w:val="0058300C"/>
    <w:rsid w:val="005A4647"/>
    <w:rsid w:val="005A62CD"/>
    <w:rsid w:val="005C0E31"/>
    <w:rsid w:val="005C23A1"/>
    <w:rsid w:val="005C270D"/>
    <w:rsid w:val="005C28F3"/>
    <w:rsid w:val="005E0984"/>
    <w:rsid w:val="005E3406"/>
    <w:rsid w:val="005F0A1E"/>
    <w:rsid w:val="005F12C8"/>
    <w:rsid w:val="005F284D"/>
    <w:rsid w:val="00601C52"/>
    <w:rsid w:val="00622B07"/>
    <w:rsid w:val="00623956"/>
    <w:rsid w:val="00626EAA"/>
    <w:rsid w:val="00630859"/>
    <w:rsid w:val="0063121A"/>
    <w:rsid w:val="0064632B"/>
    <w:rsid w:val="00657FB8"/>
    <w:rsid w:val="00663340"/>
    <w:rsid w:val="006650AB"/>
    <w:rsid w:val="00667560"/>
    <w:rsid w:val="00667EC3"/>
    <w:rsid w:val="006710A1"/>
    <w:rsid w:val="00675807"/>
    <w:rsid w:val="00683967"/>
    <w:rsid w:val="0069456A"/>
    <w:rsid w:val="006B73EC"/>
    <w:rsid w:val="006C43D2"/>
    <w:rsid w:val="006E493E"/>
    <w:rsid w:val="006F2694"/>
    <w:rsid w:val="00700176"/>
    <w:rsid w:val="00700CE9"/>
    <w:rsid w:val="007019EB"/>
    <w:rsid w:val="0070645D"/>
    <w:rsid w:val="00716EF7"/>
    <w:rsid w:val="00734DEE"/>
    <w:rsid w:val="00743BDA"/>
    <w:rsid w:val="00763BA6"/>
    <w:rsid w:val="00773041"/>
    <w:rsid w:val="00793569"/>
    <w:rsid w:val="00794DE0"/>
    <w:rsid w:val="00796D3D"/>
    <w:rsid w:val="007A34AC"/>
    <w:rsid w:val="007A65FE"/>
    <w:rsid w:val="007B296D"/>
    <w:rsid w:val="007B6280"/>
    <w:rsid w:val="007E2311"/>
    <w:rsid w:val="007E5AE1"/>
    <w:rsid w:val="007F79D2"/>
    <w:rsid w:val="00807426"/>
    <w:rsid w:val="00810A11"/>
    <w:rsid w:val="00810F75"/>
    <w:rsid w:val="0081360C"/>
    <w:rsid w:val="008353C2"/>
    <w:rsid w:val="00846AAD"/>
    <w:rsid w:val="0085370C"/>
    <w:rsid w:val="008649E1"/>
    <w:rsid w:val="0087406A"/>
    <w:rsid w:val="00877707"/>
    <w:rsid w:val="008811E8"/>
    <w:rsid w:val="008A47DB"/>
    <w:rsid w:val="008B72DC"/>
    <w:rsid w:val="008C3C60"/>
    <w:rsid w:val="008C44DE"/>
    <w:rsid w:val="008D115B"/>
    <w:rsid w:val="008D341B"/>
    <w:rsid w:val="00900F00"/>
    <w:rsid w:val="009071FE"/>
    <w:rsid w:val="00913D4B"/>
    <w:rsid w:val="00915642"/>
    <w:rsid w:val="00927668"/>
    <w:rsid w:val="00964E60"/>
    <w:rsid w:val="0096770F"/>
    <w:rsid w:val="009744EF"/>
    <w:rsid w:val="00981E48"/>
    <w:rsid w:val="0098204B"/>
    <w:rsid w:val="00994F6C"/>
    <w:rsid w:val="009A0E1D"/>
    <w:rsid w:val="009A4D3A"/>
    <w:rsid w:val="009B04E7"/>
    <w:rsid w:val="009B72D3"/>
    <w:rsid w:val="009D15B2"/>
    <w:rsid w:val="009E0BDE"/>
    <w:rsid w:val="009E75CF"/>
    <w:rsid w:val="009F0521"/>
    <w:rsid w:val="009F46F3"/>
    <w:rsid w:val="00A00FFC"/>
    <w:rsid w:val="00A12674"/>
    <w:rsid w:val="00A138F5"/>
    <w:rsid w:val="00A16260"/>
    <w:rsid w:val="00A55E49"/>
    <w:rsid w:val="00A76D04"/>
    <w:rsid w:val="00A81C18"/>
    <w:rsid w:val="00A8796C"/>
    <w:rsid w:val="00AA0720"/>
    <w:rsid w:val="00AA737E"/>
    <w:rsid w:val="00AB27AF"/>
    <w:rsid w:val="00AE5FEB"/>
    <w:rsid w:val="00AE768B"/>
    <w:rsid w:val="00B01256"/>
    <w:rsid w:val="00B17D4F"/>
    <w:rsid w:val="00B41BB8"/>
    <w:rsid w:val="00B827E8"/>
    <w:rsid w:val="00B97353"/>
    <w:rsid w:val="00BB28CB"/>
    <w:rsid w:val="00BC098A"/>
    <w:rsid w:val="00BD0AF1"/>
    <w:rsid w:val="00BD7FCA"/>
    <w:rsid w:val="00BE52B5"/>
    <w:rsid w:val="00C057DE"/>
    <w:rsid w:val="00C17661"/>
    <w:rsid w:val="00C50233"/>
    <w:rsid w:val="00C62552"/>
    <w:rsid w:val="00C67945"/>
    <w:rsid w:val="00C8081B"/>
    <w:rsid w:val="00C86493"/>
    <w:rsid w:val="00C914DB"/>
    <w:rsid w:val="00CA3560"/>
    <w:rsid w:val="00CA3866"/>
    <w:rsid w:val="00CC22A7"/>
    <w:rsid w:val="00CC7490"/>
    <w:rsid w:val="00CE2EC1"/>
    <w:rsid w:val="00CE56CF"/>
    <w:rsid w:val="00CF1E8E"/>
    <w:rsid w:val="00D13ADE"/>
    <w:rsid w:val="00D168AE"/>
    <w:rsid w:val="00D30138"/>
    <w:rsid w:val="00D4096B"/>
    <w:rsid w:val="00D54757"/>
    <w:rsid w:val="00D827F9"/>
    <w:rsid w:val="00D9558A"/>
    <w:rsid w:val="00D959D5"/>
    <w:rsid w:val="00DA77C8"/>
    <w:rsid w:val="00DB214C"/>
    <w:rsid w:val="00DC34FD"/>
    <w:rsid w:val="00DC4763"/>
    <w:rsid w:val="00DC7754"/>
    <w:rsid w:val="00DC7F86"/>
    <w:rsid w:val="00DD2DC8"/>
    <w:rsid w:val="00DD5590"/>
    <w:rsid w:val="00DE4054"/>
    <w:rsid w:val="00DF1AC7"/>
    <w:rsid w:val="00E01616"/>
    <w:rsid w:val="00E030E8"/>
    <w:rsid w:val="00E06BB0"/>
    <w:rsid w:val="00E1690E"/>
    <w:rsid w:val="00E24A4F"/>
    <w:rsid w:val="00E424D0"/>
    <w:rsid w:val="00E630DA"/>
    <w:rsid w:val="00E67E57"/>
    <w:rsid w:val="00E7054B"/>
    <w:rsid w:val="00E70CFF"/>
    <w:rsid w:val="00EB11C5"/>
    <w:rsid w:val="00EB4FB8"/>
    <w:rsid w:val="00EB6D1C"/>
    <w:rsid w:val="00EC4D58"/>
    <w:rsid w:val="00EE0C10"/>
    <w:rsid w:val="00EF2E65"/>
    <w:rsid w:val="00F0122F"/>
    <w:rsid w:val="00F16987"/>
    <w:rsid w:val="00F31775"/>
    <w:rsid w:val="00F61C80"/>
    <w:rsid w:val="00F73CFE"/>
    <w:rsid w:val="00F8427F"/>
    <w:rsid w:val="00FA098D"/>
    <w:rsid w:val="00FA1FA0"/>
    <w:rsid w:val="00FC693A"/>
    <w:rsid w:val="00FD27BB"/>
    <w:rsid w:val="00FE6F0A"/>
    <w:rsid w:val="00FE73D6"/>
    <w:rsid w:val="00F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48110-7DA3-4FF7-9961-B279E6DA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F6C"/>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E7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1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94F6C"/>
    <w:pPr>
      <w:keepNext/>
      <w:tabs>
        <w:tab w:val="center" w:pos="468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4F6C"/>
    <w:pPr>
      <w:tabs>
        <w:tab w:val="center" w:pos="4680"/>
        <w:tab w:val="right" w:pos="9360"/>
      </w:tabs>
    </w:pPr>
  </w:style>
  <w:style w:type="character" w:customStyle="1" w:styleId="HeaderChar">
    <w:name w:val="Header Char"/>
    <w:basedOn w:val="DefaultParagraphFont"/>
    <w:link w:val="Header"/>
    <w:rsid w:val="00994F6C"/>
  </w:style>
  <w:style w:type="paragraph" w:styleId="Footer">
    <w:name w:val="footer"/>
    <w:basedOn w:val="Normal"/>
    <w:link w:val="FooterChar"/>
    <w:uiPriority w:val="99"/>
    <w:unhideWhenUsed/>
    <w:rsid w:val="00994F6C"/>
    <w:pPr>
      <w:tabs>
        <w:tab w:val="center" w:pos="4680"/>
        <w:tab w:val="right" w:pos="9360"/>
      </w:tabs>
    </w:pPr>
  </w:style>
  <w:style w:type="character" w:customStyle="1" w:styleId="FooterChar">
    <w:name w:val="Footer Char"/>
    <w:basedOn w:val="DefaultParagraphFont"/>
    <w:link w:val="Footer"/>
    <w:uiPriority w:val="99"/>
    <w:rsid w:val="00994F6C"/>
  </w:style>
  <w:style w:type="character" w:customStyle="1" w:styleId="Heading3Char">
    <w:name w:val="Heading 3 Char"/>
    <w:basedOn w:val="DefaultParagraphFont"/>
    <w:link w:val="Heading3"/>
    <w:rsid w:val="00994F6C"/>
    <w:rPr>
      <w:rFonts w:ascii="Times New Roman" w:eastAsia="Times New Roman" w:hAnsi="Times New Roman" w:cs="Times New Roman"/>
      <w:b/>
      <w:bCs/>
      <w:snapToGrid w:val="0"/>
      <w:sz w:val="24"/>
      <w:szCs w:val="20"/>
    </w:rPr>
  </w:style>
  <w:style w:type="paragraph" w:styleId="ListParagraph">
    <w:name w:val="List Paragraph"/>
    <w:basedOn w:val="Normal"/>
    <w:uiPriority w:val="34"/>
    <w:qFormat/>
    <w:rsid w:val="00994F6C"/>
    <w:pPr>
      <w:ind w:left="720"/>
      <w:contextualSpacing/>
    </w:pPr>
  </w:style>
  <w:style w:type="paragraph" w:styleId="BodyText">
    <w:name w:val="Body Text"/>
    <w:basedOn w:val="Normal"/>
    <w:link w:val="BodyTextChar"/>
    <w:rsid w:val="00091802"/>
    <w:rPr>
      <w:rFonts w:ascii="Arial Narrow" w:hAnsi="Arial Narrow"/>
      <w:b/>
      <w:bCs/>
    </w:rPr>
  </w:style>
  <w:style w:type="character" w:customStyle="1" w:styleId="BodyTextChar">
    <w:name w:val="Body Text Char"/>
    <w:basedOn w:val="DefaultParagraphFont"/>
    <w:link w:val="BodyText"/>
    <w:rsid w:val="00091802"/>
    <w:rPr>
      <w:rFonts w:ascii="Arial Narrow" w:eastAsia="Times New Roman" w:hAnsi="Arial Narrow" w:cs="Times New Roman"/>
      <w:b/>
      <w:bCs/>
      <w:snapToGrid w:val="0"/>
      <w:sz w:val="24"/>
      <w:szCs w:val="20"/>
    </w:rPr>
  </w:style>
  <w:style w:type="paragraph" w:styleId="BodyTextIndent3">
    <w:name w:val="Body Text Indent 3"/>
    <w:basedOn w:val="Normal"/>
    <w:link w:val="BodyTextIndent3Char"/>
    <w:uiPriority w:val="99"/>
    <w:semiHidden/>
    <w:unhideWhenUsed/>
    <w:rsid w:val="00F61C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1C80"/>
    <w:rPr>
      <w:rFonts w:ascii="Courier" w:eastAsia="Times New Roman" w:hAnsi="Courier" w:cs="Times New Roman"/>
      <w:snapToGrid w:val="0"/>
      <w:sz w:val="16"/>
      <w:szCs w:val="16"/>
    </w:rPr>
  </w:style>
  <w:style w:type="character" w:customStyle="1" w:styleId="Heading1Char">
    <w:name w:val="Heading 1 Char"/>
    <w:basedOn w:val="DefaultParagraphFont"/>
    <w:link w:val="Heading1"/>
    <w:uiPriority w:val="9"/>
    <w:rsid w:val="009E75CF"/>
    <w:rPr>
      <w:rFonts w:asciiTheme="majorHAnsi" w:eastAsiaTheme="majorEastAsia" w:hAnsiTheme="majorHAnsi" w:cstheme="majorBidi"/>
      <w:b/>
      <w:bCs/>
      <w:snapToGrid w:val="0"/>
      <w:color w:val="365F91" w:themeColor="accent1" w:themeShade="BF"/>
      <w:sz w:val="28"/>
      <w:szCs w:val="28"/>
    </w:rPr>
  </w:style>
  <w:style w:type="paragraph" w:styleId="NoSpacing">
    <w:name w:val="No Spacing"/>
    <w:uiPriority w:val="1"/>
    <w:qFormat/>
    <w:rsid w:val="00A12674"/>
    <w:pPr>
      <w:widowControl w:val="0"/>
      <w:spacing w:after="0" w:line="240" w:lineRule="auto"/>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semiHidden/>
    <w:rsid w:val="00CF1E8E"/>
    <w:rPr>
      <w:rFonts w:asciiTheme="majorHAnsi" w:eastAsiaTheme="majorEastAsia" w:hAnsiTheme="majorHAnsi" w:cstheme="majorBidi"/>
      <w:b/>
      <w:bCs/>
      <w:snapToGrid w:val="0"/>
      <w:color w:val="4F81BD" w:themeColor="accent1"/>
      <w:sz w:val="26"/>
      <w:szCs w:val="26"/>
    </w:rPr>
  </w:style>
  <w:style w:type="character" w:styleId="FootnoteReference">
    <w:name w:val="footnote reference"/>
    <w:aliases w:val="12,fr,Style 19,Style 16,Nota,Footnote symbol,Footnote,Appel note de bas de p,BVI fnr,SUPERS,Footnote Reference Superscript,(Footnote Reference),Footnote reference number,note TESI,EN Footnote Reference,Voetnootverwijzing,Style 35"/>
    <w:uiPriority w:val="99"/>
    <w:rsid w:val="00CF1E8E"/>
  </w:style>
  <w:style w:type="paragraph" w:styleId="FootnoteText">
    <w:name w:val="footnote text"/>
    <w:aliases w:val="Footnote Text Char Char,ft,fn,Footnote Text Char Char Char Char Char Char Char Char Char Char Char Char Char Char Char Char Char,Footnote Text Char1 Char Char,Footnote Text Char Char Char Char,Style 15,Car,ALTS FOOTNOTE,Char,Fußnote, Char"/>
    <w:basedOn w:val="Normal"/>
    <w:link w:val="FootnoteTextChar"/>
    <w:uiPriority w:val="99"/>
    <w:rsid w:val="00CF1E8E"/>
    <w:rPr>
      <w:sz w:val="20"/>
    </w:rPr>
  </w:style>
  <w:style w:type="character" w:customStyle="1" w:styleId="FootnoteTextChar">
    <w:name w:val="Footnote Text Char"/>
    <w:aliases w:val="Footnote Text Char Char Char,ft Char,fn Char,Footnote Text Char Char Char Char Char Char Char Char Char Char Char Char Char Char Char Char Char Char,Footnote Text Char1 Char Char Char,Footnote Text Char Char Char Char Char,Car Char"/>
    <w:basedOn w:val="DefaultParagraphFont"/>
    <w:link w:val="FootnoteText"/>
    <w:uiPriority w:val="99"/>
    <w:rsid w:val="00CF1E8E"/>
    <w:rPr>
      <w:rFonts w:ascii="Courier" w:eastAsia="Times New Roman" w:hAnsi="Courier" w:cs="Times New Roman"/>
      <w:snapToGrid w:val="0"/>
      <w:sz w:val="20"/>
      <w:szCs w:val="20"/>
    </w:rPr>
  </w:style>
  <w:style w:type="character" w:styleId="CommentReference">
    <w:name w:val="annotation reference"/>
    <w:rsid w:val="00CF1E8E"/>
    <w:rPr>
      <w:sz w:val="16"/>
      <w:szCs w:val="16"/>
    </w:rPr>
  </w:style>
  <w:style w:type="paragraph" w:styleId="CommentText">
    <w:name w:val="annotation text"/>
    <w:basedOn w:val="Normal"/>
    <w:link w:val="CommentTextChar"/>
    <w:rsid w:val="00CF1E8E"/>
    <w:rPr>
      <w:sz w:val="20"/>
    </w:rPr>
  </w:style>
  <w:style w:type="character" w:customStyle="1" w:styleId="CommentTextChar">
    <w:name w:val="Comment Text Char"/>
    <w:basedOn w:val="DefaultParagraphFont"/>
    <w:link w:val="CommentText"/>
    <w:rsid w:val="00CF1E8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F1E8E"/>
    <w:rPr>
      <w:rFonts w:ascii="Tahoma" w:hAnsi="Tahoma" w:cs="Tahoma"/>
      <w:sz w:val="16"/>
      <w:szCs w:val="16"/>
    </w:rPr>
  </w:style>
  <w:style w:type="character" w:customStyle="1" w:styleId="BalloonTextChar">
    <w:name w:val="Balloon Text Char"/>
    <w:basedOn w:val="DefaultParagraphFont"/>
    <w:link w:val="BalloonText"/>
    <w:uiPriority w:val="99"/>
    <w:semiHidden/>
    <w:rsid w:val="00CF1E8E"/>
    <w:rPr>
      <w:rFonts w:ascii="Tahoma" w:eastAsia="Times New Roman"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F3DC4"/>
    <w:rPr>
      <w:b/>
      <w:bCs/>
    </w:rPr>
  </w:style>
  <w:style w:type="character" w:customStyle="1" w:styleId="CommentSubjectChar">
    <w:name w:val="Comment Subject Char"/>
    <w:basedOn w:val="CommentTextChar"/>
    <w:link w:val="CommentSubject"/>
    <w:uiPriority w:val="99"/>
    <w:semiHidden/>
    <w:rsid w:val="003F3DC4"/>
    <w:rPr>
      <w:rFonts w:ascii="Courier" w:eastAsia="Times New Roman" w:hAnsi="Courier" w:cs="Times New Roman"/>
      <w:b/>
      <w:bCs/>
      <w:snapToGrid w:val="0"/>
      <w:sz w:val="20"/>
      <w:szCs w:val="20"/>
    </w:rPr>
  </w:style>
  <w:style w:type="paragraph" w:styleId="NormalWeb">
    <w:name w:val="Normal (Web)"/>
    <w:basedOn w:val="Normal"/>
    <w:uiPriority w:val="99"/>
    <w:semiHidden/>
    <w:unhideWhenUsed/>
    <w:rsid w:val="000F7843"/>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0F7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36983">
      <w:bodyDiv w:val="1"/>
      <w:marLeft w:val="0"/>
      <w:marRight w:val="0"/>
      <w:marTop w:val="0"/>
      <w:marBottom w:val="0"/>
      <w:divBdr>
        <w:top w:val="none" w:sz="0" w:space="0" w:color="auto"/>
        <w:left w:val="none" w:sz="0" w:space="0" w:color="auto"/>
        <w:bottom w:val="none" w:sz="0" w:space="0" w:color="auto"/>
        <w:right w:val="none" w:sz="0" w:space="0" w:color="auto"/>
      </w:divBdr>
    </w:div>
    <w:div w:id="1716200841">
      <w:bodyDiv w:val="1"/>
      <w:marLeft w:val="0"/>
      <w:marRight w:val="0"/>
      <w:marTop w:val="0"/>
      <w:marBottom w:val="0"/>
      <w:divBdr>
        <w:top w:val="none" w:sz="0" w:space="0" w:color="auto"/>
        <w:left w:val="none" w:sz="0" w:space="0" w:color="auto"/>
        <w:bottom w:val="none" w:sz="0" w:space="0" w:color="auto"/>
        <w:right w:val="none" w:sz="0" w:space="0" w:color="auto"/>
      </w:divBdr>
      <w:divsChild>
        <w:div w:id="274674213">
          <w:marLeft w:val="0"/>
          <w:marRight w:val="0"/>
          <w:marTop w:val="0"/>
          <w:marBottom w:val="0"/>
          <w:divBdr>
            <w:top w:val="none" w:sz="0" w:space="0" w:color="auto"/>
            <w:left w:val="none" w:sz="0" w:space="0" w:color="auto"/>
            <w:bottom w:val="none" w:sz="0" w:space="0" w:color="auto"/>
            <w:right w:val="none" w:sz="0" w:space="0" w:color="auto"/>
          </w:divBdr>
          <w:divsChild>
            <w:div w:id="1595165064">
              <w:marLeft w:val="0"/>
              <w:marRight w:val="0"/>
              <w:marTop w:val="0"/>
              <w:marBottom w:val="0"/>
              <w:divBdr>
                <w:top w:val="none" w:sz="0" w:space="0" w:color="auto"/>
                <w:left w:val="none" w:sz="0" w:space="0" w:color="auto"/>
                <w:bottom w:val="none" w:sz="0" w:space="0" w:color="auto"/>
                <w:right w:val="none" w:sz="0" w:space="0" w:color="auto"/>
              </w:divBdr>
              <w:divsChild>
                <w:div w:id="2058816769">
                  <w:marLeft w:val="0"/>
                  <w:marRight w:val="0"/>
                  <w:marTop w:val="0"/>
                  <w:marBottom w:val="0"/>
                  <w:divBdr>
                    <w:top w:val="none" w:sz="0" w:space="0" w:color="auto"/>
                    <w:left w:val="none" w:sz="0" w:space="0" w:color="auto"/>
                    <w:bottom w:val="none" w:sz="0" w:space="0" w:color="auto"/>
                    <w:right w:val="none" w:sz="0" w:space="0" w:color="auto"/>
                  </w:divBdr>
                  <w:divsChild>
                    <w:div w:id="347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17</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37916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yoojin.na</dc:creator>
  <cp:lastModifiedBy>mary.gottlieb</cp:lastModifiedBy>
  <cp:revision>33</cp:revision>
  <cp:lastPrinted>2015-01-07T16:02:00Z</cp:lastPrinted>
  <dcterms:created xsi:type="dcterms:W3CDTF">2016-09-06T19:43:00Z</dcterms:created>
  <dcterms:modified xsi:type="dcterms:W3CDTF">2016-09-07T15:13:00Z</dcterms:modified>
</cp:coreProperties>
</file>