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345B5">
        <w:rPr>
          <w:b/>
          <w:sz w:val="28"/>
          <w:szCs w:val="28"/>
        </w:rPr>
        <w:t>I-485</w:t>
      </w:r>
      <w:r w:rsidR="00AD273F">
        <w:rPr>
          <w:b/>
          <w:sz w:val="28"/>
          <w:szCs w:val="28"/>
        </w:rPr>
        <w:t xml:space="preserve">, </w:t>
      </w:r>
      <w:r w:rsidR="000345B5">
        <w:rPr>
          <w:b/>
          <w:sz w:val="28"/>
          <w:szCs w:val="28"/>
        </w:rPr>
        <w:t>Application to Register Permanent Residence or Adjust Status</w:t>
      </w:r>
    </w:p>
    <w:p w:rsidR="00483DCD" w:rsidRDefault="00483DCD" w:rsidP="00D71B67">
      <w:pPr>
        <w:jc w:val="center"/>
        <w:rPr>
          <w:b/>
          <w:sz w:val="28"/>
          <w:szCs w:val="28"/>
        </w:rPr>
      </w:pPr>
      <w:r>
        <w:rPr>
          <w:b/>
          <w:sz w:val="28"/>
          <w:szCs w:val="28"/>
        </w:rPr>
        <w:t>OMB Number: 1615-</w:t>
      </w:r>
      <w:r w:rsidR="000345B5">
        <w:rPr>
          <w:b/>
          <w:sz w:val="28"/>
          <w:szCs w:val="28"/>
        </w:rPr>
        <w:t>0023</w:t>
      </w:r>
    </w:p>
    <w:p w:rsidR="009377EB" w:rsidRDefault="000345B5" w:rsidP="00D71B67">
      <w:pPr>
        <w:jc w:val="center"/>
        <w:rPr>
          <w:b/>
          <w:sz w:val="28"/>
          <w:szCs w:val="28"/>
        </w:rPr>
      </w:pPr>
      <w:r>
        <w:rPr>
          <w:b/>
          <w:sz w:val="28"/>
          <w:szCs w:val="28"/>
        </w:rPr>
        <w:t>03/28/2017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0345B5">
            <w:pPr>
              <w:rPr>
                <w:b/>
                <w:sz w:val="22"/>
                <w:szCs w:val="22"/>
              </w:rPr>
            </w:pPr>
            <w:r w:rsidRPr="00D7268F">
              <w:rPr>
                <w:b/>
                <w:sz w:val="22"/>
                <w:szCs w:val="22"/>
              </w:rPr>
              <w:t>Reason for Revision:</w:t>
            </w:r>
            <w:r w:rsidR="000345B5">
              <w:rPr>
                <w:b/>
                <w:sz w:val="22"/>
                <w:szCs w:val="22"/>
              </w:rPr>
              <w:t xml:space="preserve">  </w:t>
            </w:r>
            <w:r w:rsidR="000345B5" w:rsidRPr="000345B5">
              <w:rPr>
                <w:sz w:val="22"/>
                <w:szCs w:val="22"/>
              </w:rPr>
              <w:t>Reverting public assistance questions to previous iterations.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0345B5" w:rsidP="003463DC">
            <w:pPr>
              <w:rPr>
                <w:b/>
                <w:sz w:val="24"/>
                <w:szCs w:val="24"/>
              </w:rPr>
            </w:pPr>
            <w:r>
              <w:rPr>
                <w:b/>
                <w:sz w:val="24"/>
                <w:szCs w:val="24"/>
              </w:rPr>
              <w:t xml:space="preserve">Page 13, </w:t>
            </w:r>
            <w:r w:rsidRPr="000345B5">
              <w:rPr>
                <w:b/>
                <w:sz w:val="24"/>
                <w:szCs w:val="24"/>
              </w:rPr>
              <w:t>Part 8. General Eligibility and Inadmissibility Grounds</w:t>
            </w:r>
          </w:p>
        </w:tc>
        <w:tc>
          <w:tcPr>
            <w:tcW w:w="4095" w:type="dxa"/>
          </w:tcPr>
          <w:p w:rsidR="00AA6071" w:rsidRPr="004C6E88" w:rsidRDefault="00AA6071" w:rsidP="004D4077">
            <w:pPr>
              <w:pStyle w:val="Default"/>
              <w:rPr>
                <w:b/>
                <w:sz w:val="20"/>
                <w:szCs w:val="20"/>
              </w:rPr>
            </w:pPr>
            <w:r w:rsidRPr="004C6E88">
              <w:rPr>
                <w:b/>
                <w:sz w:val="20"/>
                <w:szCs w:val="20"/>
              </w:rPr>
              <w:t>[Page 13]</w:t>
            </w:r>
          </w:p>
          <w:p w:rsidR="00AA6071" w:rsidRPr="004C6E88" w:rsidRDefault="00AA6071" w:rsidP="004D4077">
            <w:pPr>
              <w:pStyle w:val="Default"/>
              <w:rPr>
                <w:b/>
                <w:sz w:val="20"/>
                <w:szCs w:val="20"/>
              </w:rPr>
            </w:pPr>
          </w:p>
          <w:p w:rsidR="00016C07" w:rsidRPr="004C6E88" w:rsidRDefault="004D4077" w:rsidP="004D4077">
            <w:pPr>
              <w:pStyle w:val="Default"/>
              <w:rPr>
                <w:b/>
                <w:i/>
                <w:sz w:val="20"/>
                <w:szCs w:val="20"/>
              </w:rPr>
            </w:pPr>
            <w:r w:rsidRPr="004C6E88">
              <w:rPr>
                <w:b/>
                <w:i/>
                <w:sz w:val="20"/>
                <w:szCs w:val="20"/>
              </w:rPr>
              <w:t>Public Charge</w:t>
            </w:r>
          </w:p>
          <w:p w:rsidR="004D4077" w:rsidRPr="004C6E88" w:rsidRDefault="004D4077" w:rsidP="004D4077">
            <w:pPr>
              <w:pStyle w:val="Default"/>
              <w:rPr>
                <w:sz w:val="20"/>
                <w:szCs w:val="20"/>
              </w:rPr>
            </w:pPr>
          </w:p>
          <w:p w:rsidR="004D4077" w:rsidRPr="004C6E88" w:rsidRDefault="004D4077" w:rsidP="004D4077">
            <w:pPr>
              <w:pStyle w:val="Default"/>
              <w:rPr>
                <w:sz w:val="20"/>
                <w:szCs w:val="20"/>
              </w:rPr>
            </w:pPr>
            <w:r w:rsidRPr="004C6E88">
              <w:rPr>
                <w:sz w:val="20"/>
                <w:szCs w:val="20"/>
              </w:rPr>
              <w:t xml:space="preserve">Before responding to </w:t>
            </w:r>
            <w:r w:rsidRPr="004C6E88">
              <w:rPr>
                <w:b/>
                <w:sz w:val="20"/>
                <w:szCs w:val="20"/>
              </w:rPr>
              <w:t>Item Numbers 61.</w:t>
            </w:r>
            <w:r w:rsidRPr="004C6E88">
              <w:rPr>
                <w:sz w:val="20"/>
                <w:szCs w:val="20"/>
              </w:rPr>
              <w:t xml:space="preserve"> </w:t>
            </w:r>
            <w:proofErr w:type="gramStart"/>
            <w:r w:rsidRPr="004C6E88">
              <w:rPr>
                <w:sz w:val="20"/>
                <w:szCs w:val="20"/>
              </w:rPr>
              <w:t>and</w:t>
            </w:r>
            <w:proofErr w:type="gramEnd"/>
            <w:r w:rsidRPr="004C6E88">
              <w:rPr>
                <w:sz w:val="20"/>
                <w:szCs w:val="20"/>
              </w:rPr>
              <w:t xml:space="preserve"> </w:t>
            </w:r>
            <w:r w:rsidRPr="004C6E88">
              <w:rPr>
                <w:b/>
                <w:sz w:val="20"/>
                <w:szCs w:val="20"/>
              </w:rPr>
              <w:t>62.</w:t>
            </w:r>
            <w:r w:rsidRPr="004C6E88">
              <w:rPr>
                <w:sz w:val="20"/>
                <w:szCs w:val="20"/>
              </w:rPr>
              <w:t xml:space="preserve">, please see </w:t>
            </w:r>
            <w:r w:rsidRPr="004C6E88">
              <w:rPr>
                <w:b/>
                <w:sz w:val="20"/>
                <w:szCs w:val="20"/>
              </w:rPr>
              <w:t>Item 8.</w:t>
            </w:r>
            <w:r w:rsidRPr="004C6E88">
              <w:rPr>
                <w:sz w:val="20"/>
                <w:szCs w:val="20"/>
              </w:rPr>
              <w:t xml:space="preserve"> </w:t>
            </w:r>
            <w:proofErr w:type="gramStart"/>
            <w:r w:rsidRPr="004C6E88">
              <w:rPr>
                <w:sz w:val="20"/>
                <w:szCs w:val="20"/>
              </w:rPr>
              <w:t>in</w:t>
            </w:r>
            <w:proofErr w:type="gramEnd"/>
            <w:r w:rsidRPr="004C6E88">
              <w:rPr>
                <w:sz w:val="20"/>
                <w:szCs w:val="20"/>
              </w:rPr>
              <w:t xml:space="preserve"> the “</w:t>
            </w:r>
            <w:r w:rsidRPr="004C6E88">
              <w:rPr>
                <w:b/>
                <w:sz w:val="20"/>
                <w:szCs w:val="20"/>
              </w:rPr>
              <w:t>How To Fill Out Form I-485</w:t>
            </w:r>
            <w:r w:rsidRPr="004C6E88">
              <w:rPr>
                <w:sz w:val="20"/>
                <w:szCs w:val="20"/>
              </w:rPr>
              <w:t xml:space="preserve">” section of the General Instructions section and </w:t>
            </w:r>
            <w:r w:rsidRPr="004C6E88">
              <w:rPr>
                <w:b/>
                <w:sz w:val="20"/>
                <w:szCs w:val="20"/>
              </w:rPr>
              <w:t>Item 9.</w:t>
            </w:r>
            <w:r w:rsidRPr="004C6E88">
              <w:rPr>
                <w:sz w:val="20"/>
                <w:szCs w:val="20"/>
              </w:rPr>
              <w:t xml:space="preserve"> </w:t>
            </w:r>
            <w:proofErr w:type="gramStart"/>
            <w:r w:rsidRPr="004C6E88">
              <w:rPr>
                <w:sz w:val="20"/>
                <w:szCs w:val="20"/>
              </w:rPr>
              <w:t>in</w:t>
            </w:r>
            <w:proofErr w:type="gramEnd"/>
            <w:r w:rsidRPr="004C6E88">
              <w:rPr>
                <w:sz w:val="20"/>
                <w:szCs w:val="20"/>
              </w:rPr>
              <w:t xml:space="preserve"> the </w:t>
            </w:r>
            <w:r w:rsidRPr="004C6E88">
              <w:rPr>
                <w:b/>
                <w:sz w:val="20"/>
                <w:szCs w:val="20"/>
              </w:rPr>
              <w:t>What Evidence Must You Submit with Form I-485</w:t>
            </w:r>
            <w:r w:rsidRPr="004C6E88">
              <w:rPr>
                <w:sz w:val="20"/>
                <w:szCs w:val="20"/>
              </w:rPr>
              <w:t xml:space="preserve"> section of the Instructions. Please visit </w:t>
            </w:r>
            <w:hyperlink r:id="rId8" w:history="1">
              <w:r w:rsidRPr="004C6E88">
                <w:rPr>
                  <w:rStyle w:val="Hyperlink"/>
                  <w:sz w:val="20"/>
                  <w:szCs w:val="20"/>
                </w:rPr>
                <w:t>www.uscis.gov/green-card/green-card-processes-and-procedures/public-charge</w:t>
              </w:r>
            </w:hyperlink>
            <w:r w:rsidRPr="004C6E88">
              <w:rPr>
                <w:sz w:val="20"/>
                <w:szCs w:val="20"/>
              </w:rPr>
              <w:t xml:space="preserve"> and </w:t>
            </w:r>
            <w:hyperlink r:id="rId9" w:history="1">
              <w:r w:rsidRPr="004C6E88">
                <w:rPr>
                  <w:rStyle w:val="Hyperlink"/>
                  <w:sz w:val="20"/>
                  <w:szCs w:val="20"/>
                </w:rPr>
                <w:t>www.uscis.gov/news/fact-sheets/public-charge-fact-sheet</w:t>
              </w:r>
            </w:hyperlink>
            <w:r w:rsidRPr="004C6E88">
              <w:rPr>
                <w:sz w:val="20"/>
                <w:szCs w:val="20"/>
              </w:rPr>
              <w:t xml:space="preserve">. </w:t>
            </w:r>
          </w:p>
          <w:p w:rsidR="004D4077" w:rsidRPr="004C6E88" w:rsidRDefault="004D4077" w:rsidP="004D4077">
            <w:pPr>
              <w:pStyle w:val="Default"/>
              <w:rPr>
                <w:sz w:val="20"/>
                <w:szCs w:val="20"/>
              </w:rPr>
            </w:pPr>
          </w:p>
          <w:p w:rsidR="004D4077" w:rsidRPr="004C6E88" w:rsidRDefault="004D4077" w:rsidP="004D4077">
            <w:pPr>
              <w:pStyle w:val="Default"/>
              <w:rPr>
                <w:sz w:val="20"/>
                <w:szCs w:val="20"/>
              </w:rPr>
            </w:pPr>
            <w:r w:rsidRPr="004C6E88">
              <w:rPr>
                <w:b/>
                <w:sz w:val="20"/>
                <w:szCs w:val="20"/>
              </w:rPr>
              <w:t>61.</w:t>
            </w:r>
            <w:r w:rsidRPr="004C6E88">
              <w:rPr>
                <w:sz w:val="20"/>
                <w:szCs w:val="20"/>
              </w:rPr>
              <w:t xml:space="preserve"> Have you EVER been institutionalized for long-term care at government expense OR received any form of public cash assistance for income maintenance (for example, Temporary Assistance for Needy Families (TANF), Supplemental Security Income (SSI), or state or local cash assistance programs)? </w:t>
            </w:r>
          </w:p>
          <w:p w:rsidR="004D4077" w:rsidRPr="004C6E88" w:rsidRDefault="004D4077" w:rsidP="004D4077">
            <w:pPr>
              <w:pStyle w:val="Default"/>
              <w:rPr>
                <w:sz w:val="20"/>
                <w:szCs w:val="20"/>
              </w:rPr>
            </w:pPr>
          </w:p>
          <w:p w:rsidR="004D4077" w:rsidRPr="004C6E88" w:rsidRDefault="004D4077" w:rsidP="004D4077">
            <w:pPr>
              <w:pStyle w:val="Default"/>
              <w:rPr>
                <w:sz w:val="20"/>
                <w:szCs w:val="20"/>
              </w:rPr>
            </w:pPr>
            <w:r w:rsidRPr="004C6E88">
              <w:rPr>
                <w:b/>
                <w:sz w:val="20"/>
                <w:szCs w:val="20"/>
              </w:rPr>
              <w:t>62.</w:t>
            </w:r>
            <w:r w:rsidRPr="004C6E88">
              <w:rPr>
                <w:sz w:val="20"/>
                <w:szCs w:val="20"/>
              </w:rPr>
              <w:t xml:space="preserve"> Are you likely to be institutionalized for long-term care at government expense in the future OR receive public cash assistance for income maintenance (for example, TANF, SSI, or state or local cash assistance programs for income maintenance) in the future?</w:t>
            </w:r>
          </w:p>
          <w:p w:rsidR="004D4077" w:rsidRPr="004C6E88" w:rsidRDefault="004D4077" w:rsidP="004D4077">
            <w:pPr>
              <w:pStyle w:val="Default"/>
              <w:rPr>
                <w:sz w:val="20"/>
                <w:szCs w:val="20"/>
              </w:rPr>
            </w:pPr>
          </w:p>
        </w:tc>
        <w:tc>
          <w:tcPr>
            <w:tcW w:w="4095" w:type="dxa"/>
          </w:tcPr>
          <w:p w:rsidR="00AA6071" w:rsidRPr="004C6E88" w:rsidRDefault="00AA6071" w:rsidP="00AA6071">
            <w:pPr>
              <w:pStyle w:val="Default"/>
              <w:rPr>
                <w:b/>
                <w:sz w:val="20"/>
                <w:szCs w:val="20"/>
              </w:rPr>
            </w:pPr>
            <w:r w:rsidRPr="004C6E88">
              <w:rPr>
                <w:b/>
                <w:sz w:val="20"/>
                <w:szCs w:val="20"/>
              </w:rPr>
              <w:t>[Page 13]</w:t>
            </w:r>
          </w:p>
          <w:p w:rsidR="00AA6071" w:rsidRPr="004C6E88" w:rsidRDefault="00AA6071" w:rsidP="00AA6071">
            <w:pPr>
              <w:pStyle w:val="Default"/>
              <w:rPr>
                <w:b/>
                <w:sz w:val="20"/>
                <w:szCs w:val="20"/>
              </w:rPr>
            </w:pPr>
          </w:p>
          <w:p w:rsidR="004D4077" w:rsidRPr="004C6E88" w:rsidRDefault="004D4077" w:rsidP="004D4077">
            <w:pPr>
              <w:pStyle w:val="Default"/>
              <w:rPr>
                <w:b/>
                <w:i/>
                <w:sz w:val="20"/>
                <w:szCs w:val="20"/>
              </w:rPr>
            </w:pPr>
            <w:r w:rsidRPr="004C6E88">
              <w:rPr>
                <w:b/>
                <w:i/>
                <w:sz w:val="20"/>
                <w:szCs w:val="20"/>
              </w:rPr>
              <w:t xml:space="preserve">Public </w:t>
            </w:r>
            <w:r w:rsidRPr="004C6E88">
              <w:rPr>
                <w:b/>
                <w:i/>
                <w:color w:val="FF0000"/>
                <w:sz w:val="20"/>
                <w:szCs w:val="20"/>
              </w:rPr>
              <w:t>Assistance</w:t>
            </w:r>
          </w:p>
          <w:p w:rsidR="00016C07" w:rsidRPr="004C6E88" w:rsidRDefault="00016C07" w:rsidP="003463DC"/>
          <w:p w:rsidR="004D4077" w:rsidRPr="004C6E88" w:rsidRDefault="004D4077" w:rsidP="003463DC">
            <w:pPr>
              <w:rPr>
                <w:color w:val="FF0000"/>
              </w:rPr>
            </w:pPr>
            <w:r w:rsidRPr="004C6E88">
              <w:rPr>
                <w:color w:val="FF0000"/>
              </w:rPr>
              <w:t>[Deleted]</w:t>
            </w:r>
          </w:p>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3463DC"/>
          <w:p w:rsidR="004D4077" w:rsidRPr="004C6E88" w:rsidRDefault="004D4077" w:rsidP="004D4077">
            <w:pPr>
              <w:rPr>
                <w:color w:val="FF0000"/>
              </w:rPr>
            </w:pPr>
            <w:r w:rsidRPr="004C6E88">
              <w:rPr>
                <w:b/>
              </w:rPr>
              <w:t>61.</w:t>
            </w:r>
            <w:r w:rsidRPr="004C6E88">
              <w:t xml:space="preserve"> </w:t>
            </w:r>
            <w:r w:rsidRPr="004C6E88">
              <w:rPr>
                <w:color w:val="FF0000"/>
              </w:rPr>
              <w:t xml:space="preserve">Have you received public assistance in the United States from any source, including the U.S. Government or any </w:t>
            </w:r>
            <w:r w:rsidR="00F903D8" w:rsidRPr="004C6E88">
              <w:rPr>
                <w:color w:val="FF0000"/>
              </w:rPr>
              <w:t>s</w:t>
            </w:r>
            <w:r w:rsidRPr="004C6E88">
              <w:rPr>
                <w:color w:val="FF0000"/>
              </w:rPr>
              <w:t>tate, county, city, or municipality (other than emergency medical treatment)?</w:t>
            </w:r>
          </w:p>
          <w:p w:rsidR="004D4077" w:rsidRPr="004C6E88" w:rsidRDefault="004D4077" w:rsidP="004D4077"/>
          <w:p w:rsidR="004D4077" w:rsidRPr="004C6E88" w:rsidRDefault="004D4077" w:rsidP="004D4077"/>
          <w:p w:rsidR="004D4077" w:rsidRPr="004C6E88" w:rsidRDefault="004D4077" w:rsidP="004D4077"/>
          <w:p w:rsidR="004D4077" w:rsidRPr="004C6E88" w:rsidRDefault="004D4077" w:rsidP="00F903D8">
            <w:bookmarkStart w:id="0" w:name="_GoBack"/>
            <w:bookmarkEnd w:id="0"/>
            <w:r w:rsidRPr="004C6E88">
              <w:rPr>
                <w:b/>
              </w:rPr>
              <w:t>62.</w:t>
            </w:r>
            <w:r w:rsidRPr="004C6E88">
              <w:t xml:space="preserve"> </w:t>
            </w:r>
            <w:r w:rsidRPr="004C6E88">
              <w:rPr>
                <w:color w:val="FF0000"/>
              </w:rPr>
              <w:t xml:space="preserve">Are you likely to receive public assistance in the future in the United States from any source, including the U.S. Government or any </w:t>
            </w:r>
            <w:r w:rsidR="00F903D8" w:rsidRPr="004C6E88">
              <w:rPr>
                <w:color w:val="FF0000"/>
              </w:rPr>
              <w:t>s</w:t>
            </w:r>
            <w:r w:rsidRPr="004C6E88">
              <w:rPr>
                <w:color w:val="FF0000"/>
              </w:rPr>
              <w:t>tate, county, city, or municipality (other than emergency medical treatment)?</w:t>
            </w:r>
          </w:p>
        </w:tc>
      </w:tr>
    </w:tbl>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A5" w:rsidRDefault="00355EA5">
      <w:r>
        <w:separator/>
      </w:r>
    </w:p>
  </w:endnote>
  <w:endnote w:type="continuationSeparator" w:id="0">
    <w:p w:rsidR="00355EA5" w:rsidRDefault="0035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900F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A5" w:rsidRDefault="00355EA5">
      <w:r>
        <w:separator/>
      </w:r>
    </w:p>
  </w:footnote>
  <w:footnote w:type="continuationSeparator" w:id="0">
    <w:p w:rsidR="00355EA5" w:rsidRDefault="00355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5B5"/>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EA5"/>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E88"/>
    <w:rsid w:val="004C6F7F"/>
    <w:rsid w:val="004C6FFD"/>
    <w:rsid w:val="004C7782"/>
    <w:rsid w:val="004D15E5"/>
    <w:rsid w:val="004D17B7"/>
    <w:rsid w:val="004D3050"/>
    <w:rsid w:val="004D4077"/>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0FD"/>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071"/>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3D8"/>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green-card/green-card-processes-and-procedures/public-char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news/fact-sheets/public-charge-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6</cp:revision>
  <cp:lastPrinted>2008-09-11T16:49:00Z</cp:lastPrinted>
  <dcterms:created xsi:type="dcterms:W3CDTF">2017-03-28T18:00:00Z</dcterms:created>
  <dcterms:modified xsi:type="dcterms:W3CDTF">2017-03-28T22:03:00Z</dcterms:modified>
</cp:coreProperties>
</file>