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D2C5C" w14:textId="77777777" w:rsidR="006E3B06" w:rsidRPr="007776BF" w:rsidRDefault="006E3B06" w:rsidP="007776BF">
      <w:pPr>
        <w:spacing w:after="0" w:line="240" w:lineRule="auto"/>
        <w:rPr>
          <w:rFonts w:ascii="Times New Roman" w:hAnsi="Times New Roman" w:cs="Times New Roman"/>
          <w:sz w:val="24"/>
          <w:szCs w:val="24"/>
        </w:rPr>
      </w:pPr>
    </w:p>
    <w:p w14:paraId="5F9BBCEE" w14:textId="77777777" w:rsidR="006E3B06" w:rsidRPr="007776BF" w:rsidRDefault="006E3B06" w:rsidP="007776BF">
      <w:pPr>
        <w:spacing w:after="0" w:line="240" w:lineRule="auto"/>
        <w:jc w:val="center"/>
        <w:rPr>
          <w:rFonts w:ascii="Times New Roman" w:hAnsi="Times New Roman" w:cs="Times New Roman"/>
          <w:sz w:val="24"/>
          <w:szCs w:val="24"/>
        </w:rPr>
      </w:pPr>
    </w:p>
    <w:p w14:paraId="74ABEBCC" w14:textId="77777777" w:rsidR="006E3B06" w:rsidRPr="007776BF" w:rsidRDefault="006E3B06" w:rsidP="007776BF">
      <w:pPr>
        <w:spacing w:after="0" w:line="240" w:lineRule="auto"/>
        <w:jc w:val="center"/>
        <w:rPr>
          <w:rFonts w:ascii="Times New Roman" w:hAnsi="Times New Roman" w:cs="Times New Roman"/>
          <w:sz w:val="24"/>
          <w:szCs w:val="24"/>
        </w:rPr>
      </w:pPr>
    </w:p>
    <w:p w14:paraId="592A4841" w14:textId="77777777" w:rsidR="00062417" w:rsidRPr="007776BF" w:rsidRDefault="00062417" w:rsidP="007776BF">
      <w:pPr>
        <w:spacing w:after="0" w:line="240" w:lineRule="auto"/>
        <w:jc w:val="center"/>
        <w:rPr>
          <w:rFonts w:ascii="Times New Roman" w:hAnsi="Times New Roman" w:cs="Times New Roman"/>
          <w:sz w:val="32"/>
          <w:szCs w:val="24"/>
        </w:rPr>
      </w:pPr>
    </w:p>
    <w:p w14:paraId="4622D7E1" w14:textId="77777777" w:rsidR="00062417" w:rsidRPr="007776BF" w:rsidRDefault="00062417" w:rsidP="007776BF">
      <w:pPr>
        <w:spacing w:after="0" w:line="240" w:lineRule="auto"/>
        <w:jc w:val="center"/>
        <w:rPr>
          <w:rFonts w:ascii="Times New Roman" w:hAnsi="Times New Roman" w:cs="Times New Roman"/>
          <w:sz w:val="32"/>
          <w:szCs w:val="24"/>
        </w:rPr>
      </w:pPr>
    </w:p>
    <w:p w14:paraId="0281DC30" w14:textId="238BBD4E" w:rsidR="00241658" w:rsidRPr="00C41D99" w:rsidRDefault="00241658" w:rsidP="007776BF">
      <w:pPr>
        <w:spacing w:after="0" w:line="240" w:lineRule="auto"/>
        <w:jc w:val="center"/>
        <w:rPr>
          <w:rFonts w:ascii="Times New Roman" w:hAnsi="Times New Roman" w:cs="Times New Roman"/>
          <w:b/>
          <w:sz w:val="32"/>
          <w:szCs w:val="24"/>
        </w:rPr>
      </w:pPr>
      <w:r w:rsidRPr="00C41D99">
        <w:rPr>
          <w:rFonts w:ascii="Times New Roman" w:hAnsi="Times New Roman" w:cs="Times New Roman"/>
          <w:b/>
          <w:sz w:val="32"/>
          <w:szCs w:val="24"/>
        </w:rPr>
        <w:t xml:space="preserve">The School Survey on Crime </w:t>
      </w:r>
      <w:r w:rsidR="000A7BB5">
        <w:rPr>
          <w:rFonts w:ascii="Times New Roman" w:hAnsi="Times New Roman" w:cs="Times New Roman"/>
          <w:b/>
          <w:sz w:val="32"/>
          <w:szCs w:val="24"/>
        </w:rPr>
        <w:t>and</w:t>
      </w:r>
      <w:r w:rsidRPr="00C41D99">
        <w:rPr>
          <w:rFonts w:ascii="Times New Roman" w:hAnsi="Times New Roman" w:cs="Times New Roman"/>
          <w:b/>
          <w:sz w:val="32"/>
          <w:szCs w:val="24"/>
        </w:rPr>
        <w:t xml:space="preserve"> Safety (SSOCS)</w:t>
      </w:r>
    </w:p>
    <w:p w14:paraId="4C770B7F" w14:textId="2A4FB762" w:rsidR="00CC5F3D" w:rsidRDefault="00AB71D1" w:rsidP="007776B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Principals</w:t>
      </w:r>
      <w:r w:rsidRPr="00C41D99">
        <w:rPr>
          <w:rFonts w:ascii="Times New Roman" w:hAnsi="Times New Roman" w:cs="Times New Roman"/>
          <w:b/>
          <w:sz w:val="32"/>
          <w:szCs w:val="24"/>
        </w:rPr>
        <w:t xml:space="preserve"> </w:t>
      </w:r>
      <w:r w:rsidR="00D57360" w:rsidRPr="00C41D99">
        <w:rPr>
          <w:rFonts w:ascii="Times New Roman" w:hAnsi="Times New Roman" w:cs="Times New Roman"/>
          <w:b/>
          <w:sz w:val="32"/>
          <w:szCs w:val="24"/>
        </w:rPr>
        <w:t>Focus Group</w:t>
      </w:r>
      <w:r>
        <w:rPr>
          <w:rFonts w:ascii="Times New Roman" w:hAnsi="Times New Roman" w:cs="Times New Roman"/>
          <w:b/>
          <w:sz w:val="32"/>
          <w:szCs w:val="24"/>
        </w:rPr>
        <w:t>s</w:t>
      </w:r>
    </w:p>
    <w:p w14:paraId="5E254F64" w14:textId="184FE7A9" w:rsidR="009004DA" w:rsidRDefault="009004DA" w:rsidP="007776BF">
      <w:pPr>
        <w:pStyle w:val="C1-CtrBoldHd"/>
        <w:spacing w:after="0" w:line="240" w:lineRule="auto"/>
        <w:rPr>
          <w:rFonts w:ascii="Times New Roman" w:hAnsi="Times New Roman"/>
          <w:sz w:val="32"/>
          <w:szCs w:val="24"/>
        </w:rPr>
      </w:pPr>
    </w:p>
    <w:p w14:paraId="52440AB3" w14:textId="77777777" w:rsidR="0028539A" w:rsidRDefault="0028539A" w:rsidP="007776BF">
      <w:pPr>
        <w:pStyle w:val="C1-CtrBoldHd"/>
        <w:spacing w:after="0" w:line="240" w:lineRule="auto"/>
        <w:rPr>
          <w:rFonts w:ascii="Times New Roman" w:hAnsi="Times New Roman"/>
          <w:sz w:val="32"/>
          <w:szCs w:val="24"/>
        </w:rPr>
      </w:pPr>
    </w:p>
    <w:p w14:paraId="175B63ED" w14:textId="77777777" w:rsidR="0028539A" w:rsidRDefault="0028539A" w:rsidP="007776BF">
      <w:pPr>
        <w:pStyle w:val="C1-CtrBoldHd"/>
        <w:spacing w:after="0" w:line="240" w:lineRule="auto"/>
        <w:rPr>
          <w:rFonts w:ascii="Times New Roman" w:hAnsi="Times New Roman"/>
          <w:sz w:val="32"/>
          <w:szCs w:val="24"/>
        </w:rPr>
      </w:pPr>
    </w:p>
    <w:p w14:paraId="281527FB" w14:textId="7B75E96D" w:rsidR="0028539A" w:rsidRDefault="0028539A" w:rsidP="007776BF">
      <w:pPr>
        <w:pStyle w:val="C1-CtrBoldHd"/>
        <w:spacing w:after="0" w:line="240" w:lineRule="auto"/>
        <w:rPr>
          <w:rFonts w:ascii="Times New Roman" w:hAnsi="Times New Roman"/>
          <w:sz w:val="32"/>
          <w:szCs w:val="24"/>
        </w:rPr>
      </w:pPr>
      <w:r>
        <w:rPr>
          <w:rFonts w:ascii="Times New Roman" w:hAnsi="Times New Roman"/>
          <w:caps w:val="0"/>
          <w:sz w:val="32"/>
          <w:szCs w:val="24"/>
        </w:rPr>
        <w:t>Volume I</w:t>
      </w:r>
    </w:p>
    <w:p w14:paraId="4EAB9A74" w14:textId="208C38EF" w:rsidR="0028539A" w:rsidRDefault="0028539A" w:rsidP="007776BF">
      <w:pPr>
        <w:pStyle w:val="C1-CtrBoldHd"/>
        <w:spacing w:after="0" w:line="240" w:lineRule="auto"/>
        <w:rPr>
          <w:rFonts w:ascii="Times New Roman" w:hAnsi="Times New Roman"/>
          <w:sz w:val="32"/>
          <w:szCs w:val="24"/>
        </w:rPr>
      </w:pPr>
      <w:r>
        <w:rPr>
          <w:rFonts w:ascii="Times New Roman" w:hAnsi="Times New Roman"/>
          <w:caps w:val="0"/>
          <w:sz w:val="32"/>
          <w:szCs w:val="24"/>
        </w:rPr>
        <w:t>Supporting Statement</w:t>
      </w:r>
      <w:bookmarkStart w:id="0" w:name="_GoBack"/>
      <w:bookmarkEnd w:id="0"/>
    </w:p>
    <w:p w14:paraId="4FE76AA1" w14:textId="77777777" w:rsidR="0028539A" w:rsidRDefault="0028539A" w:rsidP="007776BF">
      <w:pPr>
        <w:pStyle w:val="C1-CtrBoldHd"/>
        <w:spacing w:after="0" w:line="240" w:lineRule="auto"/>
        <w:rPr>
          <w:rFonts w:ascii="Times New Roman" w:hAnsi="Times New Roman"/>
          <w:sz w:val="32"/>
          <w:szCs w:val="24"/>
        </w:rPr>
      </w:pPr>
    </w:p>
    <w:p w14:paraId="7BF2713C" w14:textId="77777777" w:rsidR="0028539A" w:rsidRDefault="0028539A" w:rsidP="007776BF">
      <w:pPr>
        <w:pStyle w:val="C1-CtrBoldHd"/>
        <w:spacing w:after="0" w:line="240" w:lineRule="auto"/>
        <w:rPr>
          <w:rFonts w:ascii="Times New Roman" w:hAnsi="Times New Roman"/>
          <w:sz w:val="32"/>
          <w:szCs w:val="24"/>
        </w:rPr>
      </w:pPr>
    </w:p>
    <w:p w14:paraId="1EEF0754" w14:textId="77777777" w:rsidR="0028539A" w:rsidRDefault="0028539A" w:rsidP="007776BF">
      <w:pPr>
        <w:pStyle w:val="C1-CtrBoldHd"/>
        <w:spacing w:after="0" w:line="240" w:lineRule="auto"/>
        <w:rPr>
          <w:rFonts w:ascii="Times New Roman" w:hAnsi="Times New Roman"/>
          <w:sz w:val="32"/>
          <w:szCs w:val="24"/>
        </w:rPr>
      </w:pPr>
    </w:p>
    <w:p w14:paraId="3428EB3B" w14:textId="77777777" w:rsidR="0028539A" w:rsidRDefault="0028539A" w:rsidP="007776BF">
      <w:pPr>
        <w:pStyle w:val="C1-CtrBoldHd"/>
        <w:spacing w:after="0" w:line="240" w:lineRule="auto"/>
        <w:rPr>
          <w:rFonts w:ascii="Times New Roman" w:hAnsi="Times New Roman"/>
          <w:sz w:val="32"/>
          <w:szCs w:val="24"/>
        </w:rPr>
      </w:pPr>
    </w:p>
    <w:p w14:paraId="20D518AB" w14:textId="77777777" w:rsidR="0028539A" w:rsidRPr="007776BF" w:rsidRDefault="0028539A" w:rsidP="007776BF">
      <w:pPr>
        <w:pStyle w:val="C1-CtrBoldHd"/>
        <w:spacing w:after="0" w:line="240" w:lineRule="auto"/>
        <w:rPr>
          <w:rFonts w:ascii="Times New Roman" w:hAnsi="Times New Roman"/>
          <w:sz w:val="32"/>
          <w:szCs w:val="24"/>
        </w:rPr>
      </w:pPr>
    </w:p>
    <w:p w14:paraId="586399E0" w14:textId="5F34A220" w:rsidR="00D9241E" w:rsidRPr="007776BF" w:rsidRDefault="00410CBD" w:rsidP="007776BF">
      <w:pPr>
        <w:spacing w:after="0" w:line="240" w:lineRule="auto"/>
        <w:jc w:val="center"/>
        <w:rPr>
          <w:rFonts w:ascii="Times New Roman" w:hAnsi="Times New Roman" w:cs="Times New Roman"/>
          <w:sz w:val="24"/>
          <w:szCs w:val="24"/>
        </w:rPr>
      </w:pPr>
      <w:r w:rsidRPr="007776BF">
        <w:rPr>
          <w:rFonts w:ascii="Times New Roman" w:hAnsi="Times New Roman" w:cs="Times New Roman"/>
          <w:sz w:val="24"/>
          <w:szCs w:val="24"/>
        </w:rPr>
        <w:t xml:space="preserve">OMB </w:t>
      </w:r>
      <w:r w:rsidR="00241658" w:rsidRPr="007776BF">
        <w:rPr>
          <w:rFonts w:ascii="Times New Roman" w:hAnsi="Times New Roman" w:cs="Times New Roman"/>
          <w:sz w:val="24"/>
          <w:szCs w:val="24"/>
        </w:rPr>
        <w:t>#</w:t>
      </w:r>
      <w:r w:rsidR="00217BAE">
        <w:rPr>
          <w:rFonts w:ascii="Times New Roman" w:hAnsi="Times New Roman" w:cs="Times New Roman"/>
          <w:sz w:val="24"/>
          <w:szCs w:val="24"/>
        </w:rPr>
        <w:t>1</w:t>
      </w:r>
      <w:r w:rsidR="00ED1E7C">
        <w:rPr>
          <w:rFonts w:ascii="Times New Roman" w:hAnsi="Times New Roman" w:cs="Times New Roman"/>
          <w:sz w:val="24"/>
          <w:szCs w:val="24"/>
        </w:rPr>
        <w:t>850-0803</w:t>
      </w:r>
      <w:r w:rsidR="00217BAE">
        <w:rPr>
          <w:rFonts w:ascii="Times New Roman" w:hAnsi="Times New Roman" w:cs="Times New Roman"/>
          <w:sz w:val="24"/>
          <w:szCs w:val="24"/>
        </w:rPr>
        <w:t xml:space="preserve"> v.</w:t>
      </w:r>
      <w:r w:rsidR="00CC5F3D">
        <w:rPr>
          <w:rFonts w:ascii="Times New Roman" w:hAnsi="Times New Roman" w:cs="Times New Roman"/>
          <w:sz w:val="24"/>
          <w:szCs w:val="24"/>
        </w:rPr>
        <w:t>185</w:t>
      </w:r>
    </w:p>
    <w:p w14:paraId="00130B75" w14:textId="77777777" w:rsidR="00300D5C" w:rsidRPr="007776BF" w:rsidRDefault="00300D5C" w:rsidP="007776BF">
      <w:pPr>
        <w:spacing w:after="0" w:line="240" w:lineRule="auto"/>
        <w:jc w:val="center"/>
        <w:rPr>
          <w:rFonts w:ascii="Times New Roman" w:hAnsi="Times New Roman" w:cs="Times New Roman"/>
          <w:sz w:val="32"/>
          <w:szCs w:val="24"/>
        </w:rPr>
      </w:pPr>
    </w:p>
    <w:p w14:paraId="75AB3C40" w14:textId="77777777" w:rsidR="00D9241E" w:rsidRPr="007776BF" w:rsidRDefault="00D9241E" w:rsidP="007776BF">
      <w:pPr>
        <w:spacing w:after="0" w:line="240" w:lineRule="auto"/>
        <w:jc w:val="center"/>
        <w:rPr>
          <w:rFonts w:ascii="Times New Roman" w:hAnsi="Times New Roman" w:cs="Times New Roman"/>
          <w:sz w:val="32"/>
          <w:szCs w:val="24"/>
        </w:rPr>
      </w:pPr>
    </w:p>
    <w:p w14:paraId="3E9D0FF2" w14:textId="77777777" w:rsidR="007B4FF7" w:rsidRDefault="007B4FF7" w:rsidP="007776BF">
      <w:pPr>
        <w:spacing w:after="0" w:line="240" w:lineRule="auto"/>
        <w:jc w:val="center"/>
        <w:rPr>
          <w:rFonts w:ascii="Times New Roman" w:hAnsi="Times New Roman" w:cs="Times New Roman"/>
          <w:sz w:val="32"/>
          <w:szCs w:val="24"/>
        </w:rPr>
      </w:pPr>
    </w:p>
    <w:p w14:paraId="2A799BFE" w14:textId="77777777" w:rsidR="007B4FF7" w:rsidRDefault="007B4FF7" w:rsidP="007776BF">
      <w:pPr>
        <w:spacing w:after="0" w:line="240" w:lineRule="auto"/>
        <w:jc w:val="center"/>
        <w:rPr>
          <w:rFonts w:ascii="Times New Roman" w:hAnsi="Times New Roman" w:cs="Times New Roman"/>
          <w:sz w:val="32"/>
          <w:szCs w:val="24"/>
        </w:rPr>
      </w:pPr>
    </w:p>
    <w:p w14:paraId="16623A64" w14:textId="77777777" w:rsidR="007B4FF7" w:rsidRDefault="007B4FF7" w:rsidP="007776BF">
      <w:pPr>
        <w:spacing w:after="0" w:line="240" w:lineRule="auto"/>
        <w:jc w:val="center"/>
        <w:rPr>
          <w:rFonts w:ascii="Times New Roman" w:hAnsi="Times New Roman" w:cs="Times New Roman"/>
          <w:sz w:val="32"/>
          <w:szCs w:val="24"/>
        </w:rPr>
      </w:pPr>
    </w:p>
    <w:p w14:paraId="5166BD02" w14:textId="77777777" w:rsidR="007B4FF7" w:rsidRDefault="007B4FF7" w:rsidP="007776BF">
      <w:pPr>
        <w:spacing w:after="0" w:line="240" w:lineRule="auto"/>
        <w:jc w:val="center"/>
        <w:rPr>
          <w:rFonts w:ascii="Times New Roman" w:hAnsi="Times New Roman" w:cs="Times New Roman"/>
          <w:sz w:val="32"/>
          <w:szCs w:val="24"/>
        </w:rPr>
      </w:pPr>
    </w:p>
    <w:p w14:paraId="2A20109E" w14:textId="77777777" w:rsidR="0028539A" w:rsidRDefault="0028539A" w:rsidP="007776BF">
      <w:pPr>
        <w:spacing w:after="0" w:line="240" w:lineRule="auto"/>
        <w:jc w:val="center"/>
        <w:rPr>
          <w:rFonts w:ascii="Times New Roman" w:hAnsi="Times New Roman" w:cs="Times New Roman"/>
          <w:sz w:val="32"/>
          <w:szCs w:val="24"/>
        </w:rPr>
      </w:pPr>
    </w:p>
    <w:p w14:paraId="6D6DD5C8" w14:textId="77777777" w:rsidR="007B4FF7" w:rsidRPr="007776BF" w:rsidRDefault="007B4FF7" w:rsidP="007776BF">
      <w:pPr>
        <w:spacing w:after="0" w:line="240" w:lineRule="auto"/>
        <w:jc w:val="center"/>
        <w:rPr>
          <w:rFonts w:ascii="Times New Roman" w:hAnsi="Times New Roman" w:cs="Times New Roman"/>
          <w:sz w:val="32"/>
          <w:szCs w:val="24"/>
        </w:rPr>
      </w:pPr>
    </w:p>
    <w:p w14:paraId="0399D649" w14:textId="77777777" w:rsidR="00D9241E" w:rsidRPr="007776BF" w:rsidRDefault="00D9241E" w:rsidP="007776BF">
      <w:pPr>
        <w:spacing w:after="0" w:line="240" w:lineRule="auto"/>
        <w:jc w:val="center"/>
        <w:rPr>
          <w:rFonts w:ascii="Times New Roman" w:hAnsi="Times New Roman" w:cs="Times New Roman"/>
          <w:sz w:val="32"/>
          <w:szCs w:val="24"/>
        </w:rPr>
      </w:pPr>
    </w:p>
    <w:p w14:paraId="3FBE71E1" w14:textId="77777777" w:rsidR="003F72CA" w:rsidRPr="007776BF" w:rsidRDefault="003F72CA" w:rsidP="007776BF">
      <w:pPr>
        <w:spacing w:after="0" w:line="240" w:lineRule="auto"/>
        <w:jc w:val="center"/>
        <w:rPr>
          <w:rFonts w:ascii="Times New Roman" w:hAnsi="Times New Roman" w:cs="Times New Roman"/>
          <w:sz w:val="32"/>
          <w:szCs w:val="24"/>
        </w:rPr>
      </w:pPr>
    </w:p>
    <w:p w14:paraId="0823A9E5" w14:textId="77777777" w:rsidR="00D9241E" w:rsidRPr="007776BF" w:rsidRDefault="0012152F" w:rsidP="007776BF">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 xml:space="preserve">National Center </w:t>
      </w:r>
      <w:r w:rsidR="00525C5E" w:rsidRPr="007776BF">
        <w:rPr>
          <w:rFonts w:ascii="Times New Roman" w:hAnsi="Times New Roman" w:cs="Times New Roman"/>
          <w:sz w:val="28"/>
          <w:szCs w:val="24"/>
        </w:rPr>
        <w:t>f</w:t>
      </w:r>
      <w:r w:rsidRPr="007776BF">
        <w:rPr>
          <w:rFonts w:ascii="Times New Roman" w:hAnsi="Times New Roman" w:cs="Times New Roman"/>
          <w:sz w:val="28"/>
          <w:szCs w:val="24"/>
        </w:rPr>
        <w:t>or Education Statistics</w:t>
      </w:r>
    </w:p>
    <w:p w14:paraId="5B3971E8" w14:textId="2DCEEB04" w:rsidR="00525C5E" w:rsidRPr="007776BF" w:rsidRDefault="00525C5E" w:rsidP="007776BF">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 xml:space="preserve">Institute </w:t>
      </w:r>
      <w:r w:rsidR="00B9410F">
        <w:rPr>
          <w:rFonts w:ascii="Times New Roman" w:hAnsi="Times New Roman" w:cs="Times New Roman"/>
          <w:sz w:val="28"/>
          <w:szCs w:val="24"/>
        </w:rPr>
        <w:t>o</w:t>
      </w:r>
      <w:r w:rsidRPr="007776BF">
        <w:rPr>
          <w:rFonts w:ascii="Times New Roman" w:hAnsi="Times New Roman" w:cs="Times New Roman"/>
          <w:sz w:val="28"/>
          <w:szCs w:val="24"/>
        </w:rPr>
        <w:t>f Education Sciences</w:t>
      </w:r>
    </w:p>
    <w:p w14:paraId="45D3C891" w14:textId="7DDFDA77" w:rsidR="00D9241E" w:rsidRPr="007776BF" w:rsidRDefault="0012152F" w:rsidP="007776BF">
      <w:pPr>
        <w:spacing w:after="0" w:line="240" w:lineRule="auto"/>
        <w:jc w:val="center"/>
        <w:rPr>
          <w:rFonts w:ascii="Times New Roman" w:hAnsi="Times New Roman" w:cs="Times New Roman"/>
          <w:caps/>
          <w:sz w:val="28"/>
          <w:szCs w:val="24"/>
        </w:rPr>
      </w:pPr>
      <w:r w:rsidRPr="007776BF">
        <w:rPr>
          <w:rFonts w:ascii="Times New Roman" w:hAnsi="Times New Roman" w:cs="Times New Roman"/>
          <w:sz w:val="28"/>
          <w:szCs w:val="24"/>
        </w:rPr>
        <w:t xml:space="preserve">U.S. Department </w:t>
      </w:r>
      <w:r w:rsidR="00B9410F">
        <w:rPr>
          <w:rFonts w:ascii="Times New Roman" w:hAnsi="Times New Roman" w:cs="Times New Roman"/>
          <w:sz w:val="28"/>
          <w:szCs w:val="24"/>
        </w:rPr>
        <w:t>o</w:t>
      </w:r>
      <w:r w:rsidRPr="007776BF">
        <w:rPr>
          <w:rFonts w:ascii="Times New Roman" w:hAnsi="Times New Roman" w:cs="Times New Roman"/>
          <w:sz w:val="28"/>
          <w:szCs w:val="24"/>
        </w:rPr>
        <w:t>f Education</w:t>
      </w:r>
    </w:p>
    <w:p w14:paraId="68C2431B" w14:textId="77777777" w:rsidR="00D9241E" w:rsidRPr="007776BF" w:rsidRDefault="0012152F" w:rsidP="007776BF">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Washington, D</w:t>
      </w:r>
      <w:r w:rsidR="00CB1BB2" w:rsidRPr="007776BF">
        <w:rPr>
          <w:rFonts w:ascii="Times New Roman" w:hAnsi="Times New Roman" w:cs="Times New Roman"/>
          <w:sz w:val="28"/>
          <w:szCs w:val="24"/>
        </w:rPr>
        <w:t>.C.</w:t>
      </w:r>
    </w:p>
    <w:p w14:paraId="7F955A3E" w14:textId="77777777" w:rsidR="00D9241E" w:rsidRPr="007776BF" w:rsidRDefault="00D9241E" w:rsidP="007776BF">
      <w:pPr>
        <w:spacing w:after="0" w:line="240" w:lineRule="auto"/>
        <w:jc w:val="center"/>
        <w:rPr>
          <w:rFonts w:ascii="Times New Roman" w:hAnsi="Times New Roman" w:cs="Times New Roman"/>
          <w:sz w:val="24"/>
          <w:szCs w:val="24"/>
        </w:rPr>
      </w:pPr>
    </w:p>
    <w:p w14:paraId="1FB3EAE5" w14:textId="77777777" w:rsidR="00D9241E" w:rsidRPr="007776BF" w:rsidRDefault="00D9241E" w:rsidP="007776BF">
      <w:pPr>
        <w:spacing w:after="0" w:line="240" w:lineRule="auto"/>
        <w:jc w:val="center"/>
        <w:rPr>
          <w:rFonts w:ascii="Times New Roman" w:hAnsi="Times New Roman" w:cs="Times New Roman"/>
          <w:sz w:val="24"/>
          <w:szCs w:val="24"/>
        </w:rPr>
      </w:pPr>
    </w:p>
    <w:p w14:paraId="54471C19" w14:textId="77777777" w:rsidR="00D9241E" w:rsidRPr="007776BF" w:rsidRDefault="00D9241E" w:rsidP="007776BF">
      <w:pPr>
        <w:spacing w:after="0" w:line="240" w:lineRule="auto"/>
        <w:jc w:val="center"/>
        <w:rPr>
          <w:rFonts w:ascii="Times New Roman" w:hAnsi="Times New Roman" w:cs="Times New Roman"/>
          <w:sz w:val="24"/>
          <w:szCs w:val="24"/>
        </w:rPr>
      </w:pPr>
    </w:p>
    <w:p w14:paraId="470DBACE" w14:textId="77777777" w:rsidR="00D9241E" w:rsidRPr="007776BF" w:rsidRDefault="00D9241E" w:rsidP="007776BF">
      <w:pPr>
        <w:spacing w:after="0" w:line="240" w:lineRule="auto"/>
        <w:jc w:val="center"/>
        <w:rPr>
          <w:rFonts w:ascii="Times New Roman" w:hAnsi="Times New Roman" w:cs="Times New Roman"/>
          <w:sz w:val="24"/>
          <w:szCs w:val="24"/>
        </w:rPr>
      </w:pPr>
    </w:p>
    <w:p w14:paraId="74C454DD" w14:textId="77777777" w:rsidR="00D9241E" w:rsidRPr="007776BF" w:rsidRDefault="00D9241E" w:rsidP="007776BF">
      <w:pPr>
        <w:spacing w:after="0" w:line="240" w:lineRule="auto"/>
        <w:jc w:val="center"/>
        <w:rPr>
          <w:rFonts w:ascii="Times New Roman" w:hAnsi="Times New Roman" w:cs="Times New Roman"/>
          <w:sz w:val="24"/>
          <w:szCs w:val="24"/>
        </w:rPr>
      </w:pPr>
    </w:p>
    <w:p w14:paraId="2AF88EEF" w14:textId="77777777" w:rsidR="00330A34" w:rsidRPr="007776BF" w:rsidRDefault="00241658" w:rsidP="007776BF">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December</w:t>
      </w:r>
      <w:r w:rsidR="003C6275" w:rsidRPr="007776BF">
        <w:rPr>
          <w:rFonts w:ascii="Times New Roman" w:hAnsi="Times New Roman" w:cs="Times New Roman"/>
          <w:sz w:val="28"/>
          <w:szCs w:val="24"/>
        </w:rPr>
        <w:t xml:space="preserve"> 2016</w:t>
      </w:r>
    </w:p>
    <w:p w14:paraId="1C9028FD" w14:textId="77777777" w:rsidR="006E3B06" w:rsidRPr="007776BF" w:rsidRDefault="006E3B06" w:rsidP="007776BF">
      <w:pPr>
        <w:pStyle w:val="TOC1"/>
        <w:spacing w:before="0" w:line="240" w:lineRule="auto"/>
        <w:rPr>
          <w:rFonts w:ascii="Times New Roman" w:hAnsi="Times New Roman" w:cs="Times New Roman"/>
        </w:rPr>
      </w:pPr>
      <w:bookmarkStart w:id="1" w:name="_Toc260729186"/>
      <w:bookmarkStart w:id="2" w:name="_Toc299121361"/>
    </w:p>
    <w:p w14:paraId="6181344B" w14:textId="77777777" w:rsidR="00E85AD8" w:rsidRPr="007776BF" w:rsidRDefault="00E85AD8" w:rsidP="007776BF">
      <w:pPr>
        <w:spacing w:after="0" w:line="240" w:lineRule="auto"/>
        <w:rPr>
          <w:rFonts w:ascii="Times New Roman" w:hAnsi="Times New Roman" w:cs="Times New Roman"/>
          <w:sz w:val="24"/>
          <w:szCs w:val="24"/>
        </w:rPr>
      </w:pPr>
    </w:p>
    <w:p w14:paraId="496E4ED9" w14:textId="77777777" w:rsidR="00253269" w:rsidRPr="007776BF" w:rsidRDefault="00253269" w:rsidP="007776BF">
      <w:pPr>
        <w:pStyle w:val="TOC1"/>
        <w:spacing w:before="0" w:line="240" w:lineRule="auto"/>
        <w:rPr>
          <w:rFonts w:ascii="Times New Roman" w:hAnsi="Times New Roman" w:cs="Times New Roman"/>
        </w:rPr>
        <w:sectPr w:rsidR="00253269" w:rsidRPr="007776BF" w:rsidSect="00470586">
          <w:footerReference w:type="default" r:id="rId9"/>
          <w:pgSz w:w="12240" w:h="15840" w:code="1"/>
          <w:pgMar w:top="1008" w:right="1008" w:bottom="720" w:left="1008" w:header="432" w:footer="432" w:gutter="0"/>
          <w:pgNumType w:start="1"/>
          <w:cols w:space="720"/>
          <w:docGrid w:linePitch="360"/>
        </w:sectPr>
      </w:pPr>
    </w:p>
    <w:p w14:paraId="4D28480A" w14:textId="77777777" w:rsidR="005C7433" w:rsidRDefault="005C7433" w:rsidP="007776BF">
      <w:pPr>
        <w:pStyle w:val="TOC1"/>
        <w:spacing w:before="0" w:line="240" w:lineRule="auto"/>
      </w:pPr>
    </w:p>
    <w:sdt>
      <w:sdtPr>
        <w:rPr>
          <w:rFonts w:ascii="Times New Roman" w:eastAsiaTheme="minorEastAsia" w:hAnsi="Times New Roman" w:cs="Times New Roman"/>
          <w:b w:val="0"/>
          <w:bCs w:val="0"/>
          <w:color w:val="auto"/>
          <w:sz w:val="24"/>
          <w:szCs w:val="24"/>
        </w:rPr>
        <w:id w:val="452216452"/>
        <w:docPartObj>
          <w:docPartGallery w:val="Table of Contents"/>
          <w:docPartUnique/>
        </w:docPartObj>
      </w:sdtPr>
      <w:sdtEndPr>
        <w:rPr>
          <w:rFonts w:asciiTheme="minorHAnsi" w:hAnsiTheme="minorHAnsi" w:cstheme="minorBidi"/>
          <w:b/>
          <w:noProof/>
          <w:sz w:val="22"/>
          <w:szCs w:val="22"/>
        </w:rPr>
      </w:sdtEndPr>
      <w:sdtContent>
        <w:p w14:paraId="2B2A5597" w14:textId="77777777" w:rsidR="0028539A" w:rsidRDefault="0028539A">
          <w:pPr>
            <w:pStyle w:val="TOCHeading"/>
            <w:rPr>
              <w:rFonts w:ascii="Times New Roman" w:eastAsiaTheme="minorEastAsia" w:hAnsi="Times New Roman" w:cs="Times New Roman"/>
              <w:b w:val="0"/>
              <w:bCs w:val="0"/>
              <w:color w:val="auto"/>
              <w:sz w:val="24"/>
              <w:szCs w:val="24"/>
            </w:rPr>
          </w:pPr>
        </w:p>
        <w:p w14:paraId="648CFB25" w14:textId="122253AE" w:rsidR="007776BF" w:rsidRPr="0063783A" w:rsidRDefault="007776BF">
          <w:pPr>
            <w:pStyle w:val="TOCHeading"/>
            <w:rPr>
              <w:rFonts w:ascii="Times New Roman" w:hAnsi="Times New Roman" w:cs="Times New Roman"/>
              <w:color w:val="auto"/>
              <w:szCs w:val="24"/>
            </w:rPr>
          </w:pPr>
          <w:r w:rsidRPr="0063783A">
            <w:rPr>
              <w:rFonts w:ascii="Times New Roman" w:hAnsi="Times New Roman" w:cs="Times New Roman"/>
              <w:color w:val="auto"/>
              <w:szCs w:val="24"/>
            </w:rPr>
            <w:t>Table of Contents</w:t>
          </w:r>
        </w:p>
        <w:p w14:paraId="51B1C498" w14:textId="26C1B892" w:rsidR="00580921" w:rsidRPr="0063783A" w:rsidRDefault="007776BF">
          <w:pPr>
            <w:pStyle w:val="TOC1"/>
            <w:tabs>
              <w:tab w:val="left" w:pos="440"/>
              <w:tab w:val="right" w:leader="dot" w:pos="9926"/>
            </w:tabs>
            <w:rPr>
              <w:rFonts w:ascii="Times New Roman" w:hAnsi="Times New Roman" w:cs="Times New Roman"/>
              <w:b w:val="0"/>
              <w:noProof/>
              <w:sz w:val="22"/>
              <w:szCs w:val="22"/>
            </w:rPr>
          </w:pPr>
          <w:r w:rsidRPr="0063783A">
            <w:rPr>
              <w:rFonts w:ascii="Times New Roman" w:hAnsi="Times New Roman" w:cs="Times New Roman"/>
              <w:b w:val="0"/>
            </w:rPr>
            <w:fldChar w:fldCharType="begin"/>
          </w:r>
          <w:r w:rsidRPr="0063783A">
            <w:rPr>
              <w:rFonts w:ascii="Times New Roman" w:hAnsi="Times New Roman" w:cs="Times New Roman"/>
              <w:b w:val="0"/>
            </w:rPr>
            <w:instrText xml:space="preserve"> TOC \o "1-3" \h \z \u </w:instrText>
          </w:r>
          <w:r w:rsidRPr="0063783A">
            <w:rPr>
              <w:rFonts w:ascii="Times New Roman" w:hAnsi="Times New Roman" w:cs="Times New Roman"/>
              <w:b w:val="0"/>
            </w:rPr>
            <w:fldChar w:fldCharType="separate"/>
          </w:r>
          <w:hyperlink w:anchor="_Toc468888703" w:history="1">
            <w:r w:rsidR="00580921" w:rsidRPr="0063783A">
              <w:rPr>
                <w:rStyle w:val="Hyperlink"/>
                <w:rFonts w:ascii="Times New Roman" w:hAnsi="Times New Roman" w:cs="Times New Roman"/>
                <w:b w:val="0"/>
                <w:noProof/>
              </w:rPr>
              <w:t>1.</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Submittal-Related Information</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_Toc468888703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2</w:t>
            </w:r>
            <w:r w:rsidR="00580921" w:rsidRPr="0063783A">
              <w:rPr>
                <w:rFonts w:ascii="Times New Roman" w:hAnsi="Times New Roman" w:cs="Times New Roman"/>
                <w:b w:val="0"/>
                <w:noProof/>
                <w:webHidden/>
              </w:rPr>
              <w:fldChar w:fldCharType="end"/>
            </w:r>
          </w:hyperlink>
        </w:p>
        <w:p w14:paraId="2BCFE4A5" w14:textId="7550AACE"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04" w:history="1">
            <w:r w:rsidR="00580921" w:rsidRPr="0063783A">
              <w:rPr>
                <w:rStyle w:val="Hyperlink"/>
                <w:rFonts w:ascii="Times New Roman" w:hAnsi="Times New Roman" w:cs="Times New Roman"/>
                <w:b w:val="0"/>
                <w:noProof/>
              </w:rPr>
              <w:t>2.</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Background and Study Rationale</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_Toc468888704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2</w:t>
            </w:r>
            <w:r w:rsidR="00580921" w:rsidRPr="0063783A">
              <w:rPr>
                <w:rFonts w:ascii="Times New Roman" w:hAnsi="Times New Roman" w:cs="Times New Roman"/>
                <w:b w:val="0"/>
                <w:noProof/>
                <w:webHidden/>
              </w:rPr>
              <w:fldChar w:fldCharType="end"/>
            </w:r>
          </w:hyperlink>
        </w:p>
        <w:p w14:paraId="61835738" w14:textId="4CDAF268"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05" w:history="1">
            <w:r w:rsidR="00580921" w:rsidRPr="0063783A">
              <w:rPr>
                <w:rStyle w:val="Hyperlink"/>
                <w:rFonts w:ascii="Times New Roman" w:hAnsi="Times New Roman" w:cs="Times New Roman"/>
                <w:b w:val="0"/>
                <w:noProof/>
              </w:rPr>
              <w:t>3.</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Design and Recruitment</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_Toc468888705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2</w:t>
            </w:r>
            <w:r w:rsidR="00580921" w:rsidRPr="0063783A">
              <w:rPr>
                <w:rFonts w:ascii="Times New Roman" w:hAnsi="Times New Roman" w:cs="Times New Roman"/>
                <w:b w:val="0"/>
                <w:noProof/>
                <w:webHidden/>
              </w:rPr>
              <w:fldChar w:fldCharType="end"/>
            </w:r>
          </w:hyperlink>
        </w:p>
        <w:p w14:paraId="06B5F1EA" w14:textId="6E96A05C"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06" w:history="1">
            <w:r w:rsidR="00580921" w:rsidRPr="0063783A">
              <w:rPr>
                <w:rStyle w:val="Hyperlink"/>
                <w:rFonts w:ascii="Times New Roman" w:hAnsi="Times New Roman" w:cs="Times New Roman"/>
                <w:b w:val="0"/>
                <w:noProof/>
              </w:rPr>
              <w:t>4.</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Consultations Outside NCES</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_Toc468888706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3</w:t>
            </w:r>
            <w:r w:rsidR="00580921" w:rsidRPr="0063783A">
              <w:rPr>
                <w:rFonts w:ascii="Times New Roman" w:hAnsi="Times New Roman" w:cs="Times New Roman"/>
                <w:b w:val="0"/>
                <w:noProof/>
                <w:webHidden/>
              </w:rPr>
              <w:fldChar w:fldCharType="end"/>
            </w:r>
          </w:hyperlink>
        </w:p>
        <w:p w14:paraId="0D0E4712" w14:textId="23B61E80"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07" w:history="1">
            <w:r w:rsidR="00580921" w:rsidRPr="0063783A">
              <w:rPr>
                <w:rStyle w:val="Hyperlink"/>
                <w:rFonts w:ascii="Times New Roman" w:hAnsi="Times New Roman" w:cs="Times New Roman"/>
                <w:b w:val="0"/>
                <w:noProof/>
              </w:rPr>
              <w:t>5.</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Assurances of Confidentiality</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_Toc468888707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3</w:t>
            </w:r>
            <w:r w:rsidR="00580921" w:rsidRPr="0063783A">
              <w:rPr>
                <w:rFonts w:ascii="Times New Roman" w:hAnsi="Times New Roman" w:cs="Times New Roman"/>
                <w:b w:val="0"/>
                <w:noProof/>
                <w:webHidden/>
              </w:rPr>
              <w:fldChar w:fldCharType="end"/>
            </w:r>
          </w:hyperlink>
        </w:p>
        <w:p w14:paraId="77C945B1" w14:textId="0C1139BC"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08" w:history="1">
            <w:r w:rsidR="00580921" w:rsidRPr="0063783A">
              <w:rPr>
                <w:rStyle w:val="Hyperlink"/>
                <w:rFonts w:ascii="Times New Roman" w:hAnsi="Times New Roman" w:cs="Times New Roman"/>
                <w:b w:val="0"/>
                <w:noProof/>
              </w:rPr>
              <w:t>6.</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Estimates of Burden</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_Toc468888708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4</w:t>
            </w:r>
            <w:r w:rsidR="00580921" w:rsidRPr="0063783A">
              <w:rPr>
                <w:rFonts w:ascii="Times New Roman" w:hAnsi="Times New Roman" w:cs="Times New Roman"/>
                <w:b w:val="0"/>
                <w:noProof/>
                <w:webHidden/>
              </w:rPr>
              <w:fldChar w:fldCharType="end"/>
            </w:r>
          </w:hyperlink>
        </w:p>
        <w:p w14:paraId="7F83946D" w14:textId="04611C98"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09" w:history="1">
            <w:r w:rsidR="00580921" w:rsidRPr="0063783A">
              <w:rPr>
                <w:rStyle w:val="Hyperlink"/>
                <w:rFonts w:ascii="Times New Roman" w:hAnsi="Times New Roman" w:cs="Times New Roman"/>
                <w:b w:val="0"/>
                <w:noProof/>
              </w:rPr>
              <w:t>7.</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Payments to Respondents</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_Toc468888709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4</w:t>
            </w:r>
            <w:r w:rsidR="00580921" w:rsidRPr="0063783A">
              <w:rPr>
                <w:rFonts w:ascii="Times New Roman" w:hAnsi="Times New Roman" w:cs="Times New Roman"/>
                <w:b w:val="0"/>
                <w:noProof/>
                <w:webHidden/>
              </w:rPr>
              <w:fldChar w:fldCharType="end"/>
            </w:r>
          </w:hyperlink>
        </w:p>
        <w:p w14:paraId="75E226FC" w14:textId="03A77E69"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10" w:history="1">
            <w:r w:rsidR="00580921" w:rsidRPr="0063783A">
              <w:rPr>
                <w:rStyle w:val="Hyperlink"/>
                <w:rFonts w:ascii="Times New Roman" w:hAnsi="Times New Roman" w:cs="Times New Roman"/>
                <w:b w:val="0"/>
                <w:noProof/>
              </w:rPr>
              <w:t>8.</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Estimate of Cost to Federal Government</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_Toc468888710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4</w:t>
            </w:r>
            <w:r w:rsidR="00580921" w:rsidRPr="0063783A">
              <w:rPr>
                <w:rFonts w:ascii="Times New Roman" w:hAnsi="Times New Roman" w:cs="Times New Roman"/>
                <w:b w:val="0"/>
                <w:noProof/>
                <w:webHidden/>
              </w:rPr>
              <w:fldChar w:fldCharType="end"/>
            </w:r>
          </w:hyperlink>
        </w:p>
        <w:p w14:paraId="7FFE8874" w14:textId="4074A811" w:rsidR="00580921" w:rsidRPr="0063783A" w:rsidRDefault="00832AF4">
          <w:pPr>
            <w:pStyle w:val="TOC1"/>
            <w:tabs>
              <w:tab w:val="left" w:pos="440"/>
              <w:tab w:val="right" w:leader="dot" w:pos="9926"/>
            </w:tabs>
            <w:rPr>
              <w:rFonts w:ascii="Times New Roman" w:hAnsi="Times New Roman" w:cs="Times New Roman"/>
              <w:b w:val="0"/>
              <w:noProof/>
              <w:sz w:val="22"/>
              <w:szCs w:val="22"/>
            </w:rPr>
          </w:pPr>
          <w:hyperlink w:anchor="_Toc468888711" w:history="1">
            <w:r w:rsidR="00580921" w:rsidRPr="0063783A">
              <w:rPr>
                <w:rStyle w:val="Hyperlink"/>
                <w:rFonts w:ascii="Times New Roman" w:hAnsi="Times New Roman" w:cs="Times New Roman"/>
                <w:b w:val="0"/>
                <w:noProof/>
              </w:rPr>
              <w:t>9.</w:t>
            </w:r>
            <w:r w:rsidR="00580921" w:rsidRPr="0063783A">
              <w:rPr>
                <w:rFonts w:ascii="Times New Roman" w:hAnsi="Times New Roman" w:cs="Times New Roman"/>
                <w:b w:val="0"/>
                <w:noProof/>
                <w:sz w:val="22"/>
                <w:szCs w:val="22"/>
              </w:rPr>
              <w:tab/>
            </w:r>
            <w:r w:rsidR="00580921" w:rsidRPr="0063783A">
              <w:rPr>
                <w:rStyle w:val="Hyperlink"/>
                <w:rFonts w:ascii="Times New Roman" w:hAnsi="Times New Roman" w:cs="Times New Roman"/>
                <w:b w:val="0"/>
                <w:noProof/>
              </w:rPr>
              <w:t>Schedule</w:t>
            </w:r>
            <w:r w:rsidR="00580921" w:rsidRPr="0063783A">
              <w:rPr>
                <w:rFonts w:ascii="Times New Roman" w:hAnsi="Times New Roman" w:cs="Times New Roman"/>
                <w:b w:val="0"/>
                <w:noProof/>
                <w:webHidden/>
              </w:rPr>
              <w:tab/>
            </w:r>
            <w:r w:rsidR="00580921" w:rsidRPr="0063783A">
              <w:rPr>
                <w:rFonts w:ascii="Times New Roman" w:hAnsi="Times New Roman" w:cs="Times New Roman"/>
                <w:b w:val="0"/>
                <w:noProof/>
                <w:webHidden/>
              </w:rPr>
              <w:fldChar w:fldCharType="begin"/>
            </w:r>
            <w:r w:rsidR="00580921" w:rsidRPr="0063783A">
              <w:rPr>
                <w:rFonts w:ascii="Times New Roman" w:hAnsi="Times New Roman" w:cs="Times New Roman"/>
                <w:b w:val="0"/>
                <w:noProof/>
                <w:webHidden/>
              </w:rPr>
              <w:instrText xml:space="preserve"> PAGEREF _Toc468888711 \h </w:instrText>
            </w:r>
            <w:r w:rsidR="00580921" w:rsidRPr="0063783A">
              <w:rPr>
                <w:rFonts w:ascii="Times New Roman" w:hAnsi="Times New Roman" w:cs="Times New Roman"/>
                <w:b w:val="0"/>
                <w:noProof/>
                <w:webHidden/>
              </w:rPr>
            </w:r>
            <w:r w:rsidR="00580921" w:rsidRPr="0063783A">
              <w:rPr>
                <w:rFonts w:ascii="Times New Roman" w:hAnsi="Times New Roman" w:cs="Times New Roman"/>
                <w:b w:val="0"/>
                <w:noProof/>
                <w:webHidden/>
              </w:rPr>
              <w:fldChar w:fldCharType="separate"/>
            </w:r>
            <w:r w:rsidR="0028539A">
              <w:rPr>
                <w:rFonts w:ascii="Times New Roman" w:hAnsi="Times New Roman" w:cs="Times New Roman"/>
                <w:b w:val="0"/>
                <w:noProof/>
                <w:webHidden/>
              </w:rPr>
              <w:t>4</w:t>
            </w:r>
            <w:r w:rsidR="00580921" w:rsidRPr="0063783A">
              <w:rPr>
                <w:rFonts w:ascii="Times New Roman" w:hAnsi="Times New Roman" w:cs="Times New Roman"/>
                <w:b w:val="0"/>
                <w:noProof/>
                <w:webHidden/>
              </w:rPr>
              <w:fldChar w:fldCharType="end"/>
            </w:r>
          </w:hyperlink>
        </w:p>
        <w:p w14:paraId="0F8BA524" w14:textId="16100569" w:rsidR="007776BF" w:rsidRDefault="007776BF">
          <w:r w:rsidRPr="0063783A">
            <w:rPr>
              <w:rFonts w:ascii="Times New Roman" w:hAnsi="Times New Roman" w:cs="Times New Roman"/>
              <w:bCs/>
              <w:noProof/>
              <w:sz w:val="24"/>
              <w:szCs w:val="24"/>
            </w:rPr>
            <w:fldChar w:fldCharType="end"/>
          </w:r>
        </w:p>
      </w:sdtContent>
    </w:sdt>
    <w:p w14:paraId="69796D5C" w14:textId="77777777" w:rsidR="002203DD" w:rsidRPr="007776BF" w:rsidRDefault="002203DD" w:rsidP="007776BF">
      <w:pPr>
        <w:pStyle w:val="TOC1"/>
        <w:spacing w:before="0" w:line="240" w:lineRule="auto"/>
        <w:rPr>
          <w:rFonts w:ascii="Times New Roman" w:hAnsi="Times New Roman" w:cs="Times New Roman"/>
        </w:rPr>
      </w:pPr>
    </w:p>
    <w:p w14:paraId="72654985" w14:textId="3AC114A7" w:rsidR="00FA2A01" w:rsidRPr="007776BF" w:rsidRDefault="00DE0ED9" w:rsidP="007776BF">
      <w:pPr>
        <w:pStyle w:val="C1-CtrBoldHd"/>
        <w:tabs>
          <w:tab w:val="left" w:pos="900"/>
          <w:tab w:val="right" w:leader="dot" w:pos="9900"/>
        </w:tabs>
        <w:spacing w:after="0" w:line="240" w:lineRule="auto"/>
        <w:ind w:right="-36"/>
        <w:jc w:val="both"/>
        <w:rPr>
          <w:rFonts w:ascii="Times New Roman" w:hAnsi="Times New Roman"/>
          <w:b w:val="0"/>
          <w:caps w:val="0"/>
          <w:noProof/>
          <w:szCs w:val="24"/>
        </w:rPr>
      </w:pPr>
      <w:r w:rsidRPr="007776BF">
        <w:rPr>
          <w:rFonts w:ascii="Times New Roman" w:hAnsi="Times New Roman"/>
          <w:b w:val="0"/>
          <w:caps w:val="0"/>
          <w:noProof/>
          <w:szCs w:val="24"/>
        </w:rPr>
        <w:t xml:space="preserve">Appendix </w:t>
      </w:r>
      <w:r w:rsidR="00FA2A01" w:rsidRPr="007776BF">
        <w:rPr>
          <w:rFonts w:ascii="Times New Roman" w:hAnsi="Times New Roman"/>
          <w:b w:val="0"/>
          <w:caps w:val="0"/>
          <w:noProof/>
          <w:szCs w:val="24"/>
        </w:rPr>
        <w:t xml:space="preserve">A: </w:t>
      </w:r>
      <w:r w:rsidR="00BF29A4">
        <w:rPr>
          <w:rFonts w:ascii="Times New Roman" w:hAnsi="Times New Roman"/>
          <w:b w:val="0"/>
          <w:caps w:val="0"/>
          <w:noProof/>
          <w:szCs w:val="24"/>
        </w:rPr>
        <w:t xml:space="preserve">Recruitment Script, Consent Form, and </w:t>
      </w:r>
      <w:r w:rsidR="00F92468">
        <w:rPr>
          <w:rFonts w:ascii="Times New Roman" w:hAnsi="Times New Roman"/>
          <w:b w:val="0"/>
          <w:caps w:val="0"/>
          <w:noProof/>
          <w:szCs w:val="24"/>
        </w:rPr>
        <w:t>Moderator’s Guide</w:t>
      </w:r>
    </w:p>
    <w:p w14:paraId="32C2711F" w14:textId="5D4D5E82" w:rsidR="00FA2A01" w:rsidRDefault="00DE0ED9" w:rsidP="007776BF">
      <w:pPr>
        <w:pStyle w:val="C1-CtrBoldHd"/>
        <w:tabs>
          <w:tab w:val="left" w:pos="900"/>
          <w:tab w:val="right" w:leader="dot" w:pos="9900"/>
        </w:tabs>
        <w:spacing w:after="0" w:line="240" w:lineRule="auto"/>
        <w:ind w:right="-36"/>
        <w:jc w:val="both"/>
        <w:rPr>
          <w:rFonts w:ascii="Times New Roman" w:hAnsi="Times New Roman"/>
          <w:b w:val="0"/>
          <w:caps w:val="0"/>
          <w:szCs w:val="24"/>
        </w:rPr>
      </w:pPr>
      <w:r w:rsidRPr="00872677">
        <w:rPr>
          <w:rFonts w:ascii="Times New Roman" w:hAnsi="Times New Roman"/>
          <w:b w:val="0"/>
          <w:caps w:val="0"/>
          <w:noProof/>
          <w:szCs w:val="24"/>
        </w:rPr>
        <w:t xml:space="preserve">Appendix </w:t>
      </w:r>
      <w:r w:rsidR="00FA2A01" w:rsidRPr="00872677">
        <w:rPr>
          <w:rFonts w:ascii="Times New Roman" w:hAnsi="Times New Roman"/>
          <w:b w:val="0"/>
          <w:caps w:val="0"/>
          <w:noProof/>
          <w:szCs w:val="24"/>
        </w:rPr>
        <w:t xml:space="preserve">B: </w:t>
      </w:r>
      <w:r w:rsidR="00F92468" w:rsidRPr="00872677">
        <w:rPr>
          <w:rFonts w:ascii="Times New Roman" w:hAnsi="Times New Roman"/>
          <w:b w:val="0"/>
          <w:caps w:val="0"/>
          <w:noProof/>
          <w:szCs w:val="24"/>
        </w:rPr>
        <w:t>SSOCS brochure</w:t>
      </w:r>
      <w:r w:rsidR="00872677" w:rsidRPr="00872677">
        <w:rPr>
          <w:rFonts w:ascii="Times New Roman" w:hAnsi="Times New Roman"/>
          <w:b w:val="0"/>
          <w:caps w:val="0"/>
          <w:noProof/>
          <w:szCs w:val="24"/>
        </w:rPr>
        <w:t xml:space="preserve"> and </w:t>
      </w:r>
      <w:r w:rsidR="00872677" w:rsidRPr="00872677">
        <w:rPr>
          <w:rFonts w:ascii="Times New Roman" w:hAnsi="Times New Roman"/>
          <w:b w:val="0"/>
          <w:szCs w:val="24"/>
        </w:rPr>
        <w:t xml:space="preserve">NCES </w:t>
      </w:r>
      <w:r w:rsidR="00872677" w:rsidRPr="00872677">
        <w:rPr>
          <w:rFonts w:ascii="Times New Roman" w:hAnsi="Times New Roman"/>
          <w:b w:val="0"/>
          <w:caps w:val="0"/>
          <w:szCs w:val="24"/>
        </w:rPr>
        <w:t xml:space="preserve">Letter </w:t>
      </w:r>
      <w:r w:rsidR="00872677">
        <w:rPr>
          <w:rFonts w:ascii="Times New Roman" w:hAnsi="Times New Roman"/>
          <w:b w:val="0"/>
          <w:caps w:val="0"/>
          <w:szCs w:val="24"/>
        </w:rPr>
        <w:t>f</w:t>
      </w:r>
      <w:r w:rsidR="00872677" w:rsidRPr="00872677">
        <w:rPr>
          <w:rFonts w:ascii="Times New Roman" w:hAnsi="Times New Roman"/>
          <w:b w:val="0"/>
          <w:caps w:val="0"/>
          <w:szCs w:val="24"/>
        </w:rPr>
        <w:t>rom Commissioner</w:t>
      </w:r>
    </w:p>
    <w:p w14:paraId="249F1918" w14:textId="1C4220B0" w:rsidR="00BF29A4" w:rsidRPr="00872677" w:rsidRDefault="00BF29A4" w:rsidP="007776BF">
      <w:pPr>
        <w:pStyle w:val="C1-CtrBoldHd"/>
        <w:tabs>
          <w:tab w:val="left" w:pos="900"/>
          <w:tab w:val="right" w:leader="dot" w:pos="9900"/>
        </w:tabs>
        <w:spacing w:after="0" w:line="240" w:lineRule="auto"/>
        <w:ind w:right="-36"/>
        <w:jc w:val="both"/>
        <w:rPr>
          <w:rFonts w:ascii="Times New Roman" w:hAnsi="Times New Roman"/>
          <w:b w:val="0"/>
          <w:caps w:val="0"/>
          <w:noProof/>
          <w:szCs w:val="24"/>
        </w:rPr>
      </w:pPr>
      <w:r>
        <w:rPr>
          <w:rFonts w:ascii="Times New Roman" w:hAnsi="Times New Roman"/>
          <w:b w:val="0"/>
          <w:caps w:val="0"/>
          <w:szCs w:val="24"/>
        </w:rPr>
        <w:t>Appendix C: Sample SSOCS Survey</w:t>
      </w:r>
    </w:p>
    <w:p w14:paraId="687A8B33" w14:textId="77777777" w:rsidR="003C6275" w:rsidRPr="007776BF" w:rsidRDefault="003C6275" w:rsidP="007776BF">
      <w:pPr>
        <w:pStyle w:val="TOC1"/>
        <w:spacing w:before="0" w:line="240" w:lineRule="auto"/>
        <w:rPr>
          <w:rFonts w:ascii="Times New Roman" w:hAnsi="Times New Roman" w:cs="Times New Roman"/>
          <w:noProof/>
        </w:rPr>
      </w:pPr>
    </w:p>
    <w:p w14:paraId="403B14AB" w14:textId="77777777" w:rsidR="00330A34" w:rsidRPr="007776BF" w:rsidRDefault="00330A34" w:rsidP="007776BF">
      <w:pPr>
        <w:pStyle w:val="TOC1"/>
        <w:spacing w:before="0" w:line="240" w:lineRule="auto"/>
        <w:rPr>
          <w:rFonts w:ascii="Times New Roman" w:hAnsi="Times New Roman" w:cs="Times New Roman"/>
        </w:rPr>
      </w:pPr>
      <w:r w:rsidRPr="007776BF">
        <w:rPr>
          <w:rFonts w:ascii="Times New Roman" w:hAnsi="Times New Roman" w:cs="Times New Roman"/>
        </w:rPr>
        <w:br w:type="page"/>
      </w:r>
    </w:p>
    <w:p w14:paraId="3594C89A" w14:textId="77777777" w:rsidR="00241658" w:rsidRPr="007776BF" w:rsidRDefault="00241658" w:rsidP="007776BF">
      <w:pPr>
        <w:pStyle w:val="Heading1"/>
        <w:keepLines/>
        <w:numPr>
          <w:ilvl w:val="0"/>
          <w:numId w:val="17"/>
        </w:numPr>
        <w:tabs>
          <w:tab w:val="clear" w:pos="1152"/>
        </w:tabs>
        <w:spacing w:before="0" w:after="0" w:line="240" w:lineRule="auto"/>
        <w:jc w:val="left"/>
        <w:rPr>
          <w:rFonts w:ascii="Times New Roman" w:hAnsi="Times New Roman"/>
          <w:szCs w:val="24"/>
        </w:rPr>
      </w:pPr>
      <w:bookmarkStart w:id="3" w:name="_Toc418505441"/>
      <w:bookmarkStart w:id="4" w:name="_Toc468888703"/>
      <w:bookmarkEnd w:id="1"/>
      <w:bookmarkEnd w:id="2"/>
      <w:r w:rsidRPr="007776BF">
        <w:rPr>
          <w:rFonts w:ascii="Times New Roman" w:hAnsi="Times New Roman"/>
          <w:szCs w:val="24"/>
        </w:rPr>
        <w:lastRenderedPageBreak/>
        <w:t>Submittal-Related Information</w:t>
      </w:r>
      <w:bookmarkEnd w:id="3"/>
      <w:bookmarkEnd w:id="4"/>
    </w:p>
    <w:p w14:paraId="0EDFD564" w14:textId="77777777" w:rsidR="007B4FF7" w:rsidRDefault="007B4FF7" w:rsidP="007776BF">
      <w:pPr>
        <w:spacing w:after="0" w:line="240" w:lineRule="auto"/>
        <w:rPr>
          <w:rFonts w:ascii="Times New Roman" w:hAnsi="Times New Roman" w:cs="Times New Roman"/>
          <w:sz w:val="24"/>
          <w:szCs w:val="24"/>
        </w:rPr>
      </w:pPr>
    </w:p>
    <w:p w14:paraId="6B750D7E" w14:textId="4D569600" w:rsidR="00241658" w:rsidRPr="007776BF" w:rsidRDefault="00CC5F3D" w:rsidP="007776BF">
      <w:pPr>
        <w:spacing w:after="0" w:line="240" w:lineRule="auto"/>
        <w:rPr>
          <w:rFonts w:ascii="Times New Roman" w:hAnsi="Times New Roman" w:cs="Times New Roman"/>
          <w:sz w:val="24"/>
          <w:szCs w:val="24"/>
        </w:rPr>
      </w:pPr>
      <w:r w:rsidRPr="00CC5F3D">
        <w:rPr>
          <w:rFonts w:ascii="Times New Roman" w:hAnsi="Times New Roman" w:cs="Times New Roman"/>
          <w:sz w:val="24"/>
          <w:szCs w:val="24"/>
        </w:rPr>
        <w:t>This material is being submitted under the generic National Center for Education Statistics (NCES) clearance agreement (OMB #1850-0803), which allows NCES to conduct procedures to develop, test, and improve its data collection methodologies (e.g., cognitive interviews, focus groups, feasibility testing, etc.)</w:t>
      </w:r>
      <w:r w:rsidR="00241658" w:rsidRPr="007776BF">
        <w:rPr>
          <w:rFonts w:ascii="Times New Roman" w:hAnsi="Times New Roman" w:cs="Times New Roman"/>
          <w:sz w:val="24"/>
          <w:szCs w:val="24"/>
        </w:rPr>
        <w:t>.</w:t>
      </w:r>
    </w:p>
    <w:p w14:paraId="59F93256" w14:textId="77777777" w:rsidR="0037570B" w:rsidRPr="007776BF" w:rsidRDefault="0037570B" w:rsidP="007776BF">
      <w:pPr>
        <w:spacing w:after="0" w:line="240" w:lineRule="auto"/>
        <w:rPr>
          <w:rFonts w:ascii="Times New Roman" w:hAnsi="Times New Roman" w:cs="Times New Roman"/>
          <w:sz w:val="24"/>
          <w:szCs w:val="24"/>
        </w:rPr>
      </w:pPr>
    </w:p>
    <w:p w14:paraId="2E28D515" w14:textId="56CEA5CE" w:rsidR="00D9241E" w:rsidRPr="007776BF" w:rsidRDefault="002E0A18" w:rsidP="007776BF">
      <w:pPr>
        <w:pStyle w:val="Heading1"/>
        <w:numPr>
          <w:ilvl w:val="0"/>
          <w:numId w:val="17"/>
        </w:numPr>
        <w:spacing w:before="0" w:after="0" w:line="240" w:lineRule="auto"/>
        <w:rPr>
          <w:rFonts w:ascii="Times New Roman" w:hAnsi="Times New Roman"/>
        </w:rPr>
      </w:pPr>
      <w:bookmarkStart w:id="5" w:name="_Toc468888704"/>
      <w:r w:rsidRPr="007776BF">
        <w:rPr>
          <w:rFonts w:ascii="Times New Roman" w:hAnsi="Times New Roman"/>
        </w:rPr>
        <w:t>Background and Study Rationale</w:t>
      </w:r>
      <w:bookmarkEnd w:id="5"/>
    </w:p>
    <w:p w14:paraId="3C0A1560" w14:textId="77777777" w:rsidR="007B4FF7" w:rsidRDefault="007B4FF7" w:rsidP="007776BF">
      <w:pPr>
        <w:spacing w:after="0" w:line="240" w:lineRule="auto"/>
        <w:rPr>
          <w:rFonts w:ascii="Times New Roman" w:hAnsi="Times New Roman" w:cs="Times New Roman"/>
          <w:sz w:val="24"/>
          <w:szCs w:val="24"/>
        </w:rPr>
      </w:pPr>
    </w:p>
    <w:p w14:paraId="2769A74E" w14:textId="741B1D87" w:rsidR="00C564BE" w:rsidRPr="00BE650D" w:rsidRDefault="00C564BE" w:rsidP="00C564BE">
      <w:pPr>
        <w:shd w:val="clear" w:color="auto" w:fill="FFFFFF"/>
        <w:spacing w:line="240" w:lineRule="auto"/>
        <w:rPr>
          <w:rFonts w:ascii="Calibri" w:eastAsia="Times New Roman" w:hAnsi="Calibri" w:cs="Segoe UI"/>
          <w:color w:val="000000"/>
          <w:sz w:val="24"/>
          <w:szCs w:val="24"/>
        </w:rPr>
      </w:pPr>
      <w:r w:rsidRPr="00BE650D">
        <w:rPr>
          <w:rFonts w:ascii="Times New Roman" w:eastAsia="Times New Roman" w:hAnsi="Times New Roman" w:cs="Times New Roman"/>
          <w:color w:val="000000"/>
          <w:sz w:val="24"/>
          <w:szCs w:val="24"/>
        </w:rPr>
        <w:t>The School Survey on Crime and Safety (SSOCS) is a national survey of elementary and secondary public school principals</w:t>
      </w:r>
      <w:r w:rsidR="000D37B6">
        <w:rPr>
          <w:rFonts w:ascii="Times New Roman" w:eastAsia="Times New Roman" w:hAnsi="Times New Roman" w:cs="Times New Roman"/>
          <w:color w:val="000000"/>
          <w:sz w:val="24"/>
          <w:szCs w:val="24"/>
        </w:rPr>
        <w:t xml:space="preserve"> that </w:t>
      </w:r>
      <w:r w:rsidRPr="00BE650D">
        <w:rPr>
          <w:rFonts w:ascii="Times New Roman" w:eastAsia="Times New Roman" w:hAnsi="Times New Roman" w:cs="Times New Roman"/>
          <w:color w:val="000000"/>
          <w:sz w:val="24"/>
          <w:szCs w:val="24"/>
        </w:rPr>
        <w:t xml:space="preserve">collects information on school safety, including the frequency of school crime and violence, disciplinary actions, and school practices related to the prevention and reduction of crime. SSOCS is one of the nation’s primary sources of school-level data on crime and safety. </w:t>
      </w:r>
      <w:r w:rsidR="000D37B6">
        <w:rPr>
          <w:rFonts w:ascii="Times New Roman" w:eastAsia="Times New Roman" w:hAnsi="Times New Roman" w:cs="Times New Roman"/>
          <w:color w:val="000000"/>
          <w:sz w:val="24"/>
          <w:szCs w:val="24"/>
        </w:rPr>
        <w:t>Conducted</w:t>
      </w:r>
      <w:r w:rsidRPr="00BE650D">
        <w:rPr>
          <w:rFonts w:ascii="Times New Roman" w:eastAsia="Times New Roman" w:hAnsi="Times New Roman" w:cs="Times New Roman"/>
          <w:color w:val="000000"/>
          <w:sz w:val="24"/>
          <w:szCs w:val="24"/>
        </w:rPr>
        <w:t xml:space="preserve"> by the National Center for Education Statistics (NCES), it has been administered six times since </w:t>
      </w:r>
      <w:r w:rsidR="008345E2">
        <w:rPr>
          <w:rFonts w:ascii="Times New Roman" w:eastAsia="Times New Roman" w:hAnsi="Times New Roman" w:cs="Times New Roman"/>
          <w:color w:val="000000"/>
          <w:sz w:val="24"/>
          <w:szCs w:val="24"/>
        </w:rPr>
        <w:t>2000</w:t>
      </w:r>
      <w:r w:rsidRPr="00BE650D">
        <w:rPr>
          <w:rFonts w:ascii="Times New Roman" w:eastAsia="Times New Roman" w:hAnsi="Times New Roman" w:cs="Times New Roman"/>
          <w:color w:val="000000"/>
          <w:sz w:val="24"/>
          <w:szCs w:val="24"/>
        </w:rPr>
        <w:t xml:space="preserve"> to nationally representative samples of schools</w:t>
      </w:r>
      <w:r w:rsidR="00B36015">
        <w:rPr>
          <w:rFonts w:ascii="Times New Roman" w:eastAsia="Times New Roman" w:hAnsi="Times New Roman" w:cs="Times New Roman"/>
          <w:color w:val="000000"/>
          <w:sz w:val="24"/>
          <w:szCs w:val="24"/>
        </w:rPr>
        <w:t xml:space="preserve">, most recently during the 2015-16 school </w:t>
      </w:r>
      <w:proofErr w:type="gramStart"/>
      <w:r w:rsidR="00B36015">
        <w:rPr>
          <w:rFonts w:ascii="Times New Roman" w:eastAsia="Times New Roman" w:hAnsi="Times New Roman" w:cs="Times New Roman"/>
          <w:color w:val="000000"/>
          <w:sz w:val="24"/>
          <w:szCs w:val="24"/>
        </w:rPr>
        <w:t>year</w:t>
      </w:r>
      <w:proofErr w:type="gramEnd"/>
      <w:r w:rsidR="004F2A8F">
        <w:rPr>
          <w:rFonts w:ascii="Times New Roman" w:eastAsia="Times New Roman" w:hAnsi="Times New Roman" w:cs="Times New Roman"/>
          <w:color w:val="000000"/>
          <w:sz w:val="24"/>
          <w:szCs w:val="24"/>
        </w:rPr>
        <w:t>,</w:t>
      </w:r>
      <w:r w:rsidRPr="00BE650D">
        <w:rPr>
          <w:rFonts w:ascii="Times New Roman" w:eastAsia="Times New Roman" w:hAnsi="Times New Roman" w:cs="Times New Roman"/>
          <w:color w:val="000000"/>
          <w:sz w:val="24"/>
          <w:szCs w:val="24"/>
        </w:rPr>
        <w:t xml:space="preserve"> and will be conducted again in the spring of the 2017-2018 school year.</w:t>
      </w:r>
      <w:r w:rsidR="00B37AB1">
        <w:rPr>
          <w:rFonts w:ascii="Times New Roman" w:eastAsia="Times New Roman" w:hAnsi="Times New Roman" w:cs="Times New Roman"/>
          <w:color w:val="000000"/>
          <w:sz w:val="24"/>
          <w:szCs w:val="24"/>
        </w:rPr>
        <w:t xml:space="preserve"> For the </w:t>
      </w:r>
      <w:r w:rsidR="00FA5E67">
        <w:rPr>
          <w:rFonts w:ascii="Times New Roman" w:eastAsia="Times New Roman" w:hAnsi="Times New Roman" w:cs="Times New Roman"/>
          <w:color w:val="000000"/>
          <w:sz w:val="24"/>
          <w:szCs w:val="24"/>
        </w:rPr>
        <w:t>SSOCS 2016 collection</w:t>
      </w:r>
      <w:r w:rsidR="00B37AB1">
        <w:rPr>
          <w:rFonts w:ascii="Times New Roman" w:eastAsia="Times New Roman" w:hAnsi="Times New Roman" w:cs="Times New Roman"/>
          <w:color w:val="000000"/>
          <w:sz w:val="24"/>
          <w:szCs w:val="24"/>
        </w:rPr>
        <w:t>, completed questionnaires were received from about 2,100 public schools for an unweighted unit response rate of 60%</w:t>
      </w:r>
      <w:r w:rsidR="00FA5E67">
        <w:rPr>
          <w:rFonts w:ascii="Times New Roman" w:eastAsia="Times New Roman" w:hAnsi="Times New Roman" w:cs="Times New Roman"/>
          <w:color w:val="000000"/>
          <w:sz w:val="24"/>
          <w:szCs w:val="24"/>
        </w:rPr>
        <w:t xml:space="preserve">. NCES hopes to improve upon this response rate for the 2018 SSOCS by better understanding </w:t>
      </w:r>
      <w:r w:rsidR="000D37B6">
        <w:rPr>
          <w:rFonts w:ascii="Times New Roman" w:eastAsia="Times New Roman" w:hAnsi="Times New Roman" w:cs="Times New Roman"/>
          <w:color w:val="000000"/>
          <w:sz w:val="24"/>
          <w:szCs w:val="24"/>
        </w:rPr>
        <w:t xml:space="preserve">the </w:t>
      </w:r>
      <w:r w:rsidR="00FA5E67">
        <w:rPr>
          <w:rFonts w:ascii="Times New Roman" w:eastAsia="Times New Roman" w:hAnsi="Times New Roman" w:cs="Times New Roman"/>
          <w:color w:val="000000"/>
          <w:sz w:val="24"/>
          <w:szCs w:val="24"/>
        </w:rPr>
        <w:t>factors that motivate schools to complete (or decline to complete) the SSOCS questionnaire.</w:t>
      </w:r>
    </w:p>
    <w:p w14:paraId="7B9DB6EA" w14:textId="546FB44E" w:rsidR="0037570B" w:rsidRPr="00C564BE" w:rsidRDefault="00C564BE" w:rsidP="00C564BE">
      <w:pPr>
        <w:shd w:val="clear" w:color="auto" w:fill="FFFFFF"/>
        <w:spacing w:line="240" w:lineRule="auto"/>
        <w:rPr>
          <w:rFonts w:ascii="Calibri" w:eastAsia="Times New Roman" w:hAnsi="Calibri" w:cs="Segoe UI"/>
          <w:color w:val="000000"/>
          <w:sz w:val="24"/>
          <w:szCs w:val="24"/>
        </w:rPr>
      </w:pPr>
      <w:r w:rsidRPr="00BE650D">
        <w:rPr>
          <w:rFonts w:ascii="Times New Roman" w:eastAsia="Times New Roman" w:hAnsi="Times New Roman" w:cs="Times New Roman"/>
          <w:color w:val="000000"/>
          <w:sz w:val="24"/>
          <w:szCs w:val="24"/>
        </w:rPr>
        <w:t xml:space="preserve">This request is to conduct focus groups with school principals to better understand both the barriers and benefits schools tend to associate with participation in surveys like SSOCS and to identify communication strategies that will help </w:t>
      </w:r>
      <w:r w:rsidR="000D37B6">
        <w:rPr>
          <w:rFonts w:ascii="Times New Roman" w:eastAsia="Times New Roman" w:hAnsi="Times New Roman" w:cs="Times New Roman"/>
          <w:color w:val="000000"/>
          <w:sz w:val="24"/>
          <w:szCs w:val="24"/>
        </w:rPr>
        <w:t xml:space="preserve">schools </w:t>
      </w:r>
      <w:r w:rsidRPr="00BE650D">
        <w:rPr>
          <w:rFonts w:ascii="Times New Roman" w:eastAsia="Times New Roman" w:hAnsi="Times New Roman" w:cs="Times New Roman"/>
          <w:color w:val="000000"/>
          <w:sz w:val="24"/>
          <w:szCs w:val="24"/>
        </w:rPr>
        <w:t>overcome barriers to participation. This information will guide recruitment strategies and materials development for SSOCS 2018.</w:t>
      </w:r>
    </w:p>
    <w:p w14:paraId="1B84976F" w14:textId="795524EC" w:rsidR="003017AC" w:rsidRPr="007776BF" w:rsidRDefault="002E0A18" w:rsidP="007776BF">
      <w:pPr>
        <w:pStyle w:val="Heading1"/>
        <w:numPr>
          <w:ilvl w:val="0"/>
          <w:numId w:val="17"/>
        </w:numPr>
        <w:spacing w:before="0" w:after="0" w:line="240" w:lineRule="auto"/>
        <w:rPr>
          <w:rFonts w:ascii="Times New Roman" w:hAnsi="Times New Roman"/>
        </w:rPr>
      </w:pPr>
      <w:bookmarkStart w:id="6" w:name="_Toc468888705"/>
      <w:r w:rsidRPr="007776BF">
        <w:rPr>
          <w:rFonts w:ascii="Times New Roman" w:hAnsi="Times New Roman"/>
        </w:rPr>
        <w:t>Design and Recruitment</w:t>
      </w:r>
      <w:bookmarkEnd w:id="6"/>
    </w:p>
    <w:p w14:paraId="29AF549E" w14:textId="77777777" w:rsidR="007B4FF7" w:rsidRDefault="007B4FF7" w:rsidP="007776BF">
      <w:pPr>
        <w:spacing w:after="0" w:line="240" w:lineRule="auto"/>
        <w:rPr>
          <w:rFonts w:ascii="Times New Roman" w:hAnsi="Times New Roman" w:cs="Times New Roman"/>
          <w:sz w:val="24"/>
          <w:szCs w:val="24"/>
        </w:rPr>
      </w:pPr>
      <w:bookmarkStart w:id="7" w:name="_Toc460297000"/>
      <w:bookmarkStart w:id="8" w:name="_Toc260729190"/>
      <w:bookmarkStart w:id="9" w:name="_Toc299121365"/>
    </w:p>
    <w:p w14:paraId="7ABB8F77" w14:textId="0EAFF812" w:rsidR="00DE0ED9"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We will arrange </w:t>
      </w:r>
      <w:r w:rsidR="004F2A8F">
        <w:rPr>
          <w:rFonts w:ascii="Times New Roman" w:hAnsi="Times New Roman" w:cs="Times New Roman"/>
          <w:sz w:val="24"/>
          <w:szCs w:val="24"/>
        </w:rPr>
        <w:t xml:space="preserve">three </w:t>
      </w:r>
      <w:r w:rsidR="00C74D1A">
        <w:rPr>
          <w:rFonts w:ascii="Times New Roman" w:hAnsi="Times New Roman" w:cs="Times New Roman"/>
          <w:sz w:val="24"/>
          <w:szCs w:val="24"/>
        </w:rPr>
        <w:t xml:space="preserve">online </w:t>
      </w:r>
      <w:r w:rsidRPr="007776BF">
        <w:rPr>
          <w:rFonts w:ascii="Times New Roman" w:hAnsi="Times New Roman" w:cs="Times New Roman"/>
          <w:sz w:val="24"/>
          <w:szCs w:val="24"/>
        </w:rPr>
        <w:t>focus group</w:t>
      </w:r>
      <w:r w:rsidR="00C74D1A">
        <w:rPr>
          <w:rFonts w:ascii="Times New Roman" w:hAnsi="Times New Roman" w:cs="Times New Roman"/>
          <w:sz w:val="24"/>
          <w:szCs w:val="24"/>
        </w:rPr>
        <w:t>s</w:t>
      </w:r>
      <w:r w:rsidRPr="007776BF">
        <w:rPr>
          <w:rFonts w:ascii="Times New Roman" w:hAnsi="Times New Roman" w:cs="Times New Roman"/>
          <w:sz w:val="24"/>
          <w:szCs w:val="24"/>
        </w:rPr>
        <w:t xml:space="preserve"> with principals from differ</w:t>
      </w:r>
      <w:r w:rsidR="00A90FD2">
        <w:rPr>
          <w:rFonts w:ascii="Times New Roman" w:hAnsi="Times New Roman" w:cs="Times New Roman"/>
          <w:sz w:val="24"/>
          <w:szCs w:val="24"/>
        </w:rPr>
        <w:t>ent states and school districts</w:t>
      </w:r>
      <w:r w:rsidRPr="007776BF">
        <w:rPr>
          <w:rFonts w:ascii="Times New Roman" w:hAnsi="Times New Roman" w:cs="Times New Roman"/>
          <w:sz w:val="24"/>
          <w:szCs w:val="24"/>
        </w:rPr>
        <w:t xml:space="preserve"> in public schools, to understand</w:t>
      </w:r>
      <w:r w:rsidR="004D35BF">
        <w:rPr>
          <w:rFonts w:ascii="Times New Roman" w:hAnsi="Times New Roman" w:cs="Times New Roman"/>
          <w:sz w:val="24"/>
          <w:szCs w:val="24"/>
        </w:rPr>
        <w:t xml:space="preserve"> their perceptions of the study</w:t>
      </w:r>
      <w:r w:rsidR="00B857D3"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and how they would respond if selected for </w:t>
      </w:r>
      <w:r w:rsidR="00C74D1A">
        <w:rPr>
          <w:rFonts w:ascii="Times New Roman" w:hAnsi="Times New Roman" w:cs="Times New Roman"/>
          <w:sz w:val="24"/>
          <w:szCs w:val="24"/>
        </w:rPr>
        <w:t>SSOCS</w:t>
      </w:r>
      <w:r w:rsidRPr="007776BF">
        <w:rPr>
          <w:rFonts w:ascii="Times New Roman" w:hAnsi="Times New Roman" w:cs="Times New Roman"/>
          <w:sz w:val="24"/>
          <w:szCs w:val="24"/>
        </w:rPr>
        <w:t>.</w:t>
      </w:r>
      <w:bookmarkEnd w:id="7"/>
      <w:r w:rsidR="00A90FD2">
        <w:rPr>
          <w:rFonts w:ascii="Times New Roman" w:hAnsi="Times New Roman" w:cs="Times New Roman"/>
          <w:sz w:val="24"/>
          <w:szCs w:val="24"/>
        </w:rPr>
        <w:t xml:space="preserve"> We will work with a recruitment vendor to select a randomized sample of principals and ensure </w:t>
      </w:r>
      <w:r w:rsidR="00574179">
        <w:rPr>
          <w:rFonts w:ascii="Times New Roman" w:hAnsi="Times New Roman" w:cs="Times New Roman"/>
          <w:sz w:val="24"/>
          <w:szCs w:val="24"/>
        </w:rPr>
        <w:t xml:space="preserve">diversity of geography, level (e.g., elementary, secondary), size, and the percentage of students eligible for the National School Lunch Program. </w:t>
      </w:r>
      <w:r w:rsidR="00215F04">
        <w:rPr>
          <w:rFonts w:ascii="Times New Roman" w:hAnsi="Times New Roman" w:cs="Times New Roman"/>
          <w:sz w:val="24"/>
          <w:szCs w:val="24"/>
        </w:rPr>
        <w:t>Section 3.2 contains more information about the recruitment strategy.</w:t>
      </w:r>
    </w:p>
    <w:p w14:paraId="087BB6C1" w14:textId="77777777" w:rsidR="00241658" w:rsidRPr="007776BF" w:rsidRDefault="00241658" w:rsidP="007776BF">
      <w:pPr>
        <w:pStyle w:val="Style2"/>
        <w:spacing w:before="0" w:after="0" w:line="240" w:lineRule="auto"/>
        <w:rPr>
          <w:rFonts w:ascii="Times New Roman" w:hAnsi="Times New Roman" w:cs="Times New Roman"/>
          <w:szCs w:val="24"/>
        </w:rPr>
      </w:pPr>
    </w:p>
    <w:p w14:paraId="0D1EBA98" w14:textId="77777777" w:rsidR="002E0A18" w:rsidRPr="007776BF" w:rsidRDefault="00241658" w:rsidP="007776BF">
      <w:pPr>
        <w:pStyle w:val="Style2"/>
        <w:spacing w:before="0" w:after="0" w:line="240" w:lineRule="auto"/>
        <w:rPr>
          <w:rFonts w:ascii="Times New Roman" w:hAnsi="Times New Roman" w:cs="Times New Roman"/>
          <w:szCs w:val="24"/>
        </w:rPr>
      </w:pPr>
      <w:r w:rsidRPr="007776BF">
        <w:rPr>
          <w:rFonts w:ascii="Times New Roman" w:hAnsi="Times New Roman" w:cs="Times New Roman"/>
          <w:szCs w:val="24"/>
        </w:rPr>
        <w:t>3</w:t>
      </w:r>
      <w:r w:rsidR="002E0A18" w:rsidRPr="007776BF">
        <w:rPr>
          <w:rFonts w:ascii="Times New Roman" w:hAnsi="Times New Roman" w:cs="Times New Roman"/>
          <w:szCs w:val="24"/>
        </w:rPr>
        <w:t>.1</w:t>
      </w:r>
      <w:r w:rsidR="002E0A18" w:rsidRPr="007776BF">
        <w:rPr>
          <w:rFonts w:ascii="Times New Roman" w:hAnsi="Times New Roman" w:cs="Times New Roman"/>
          <w:szCs w:val="24"/>
        </w:rPr>
        <w:tab/>
        <w:t>Research Questions</w:t>
      </w:r>
    </w:p>
    <w:p w14:paraId="004C044B" w14:textId="77777777" w:rsidR="0017418D" w:rsidRDefault="0017418D" w:rsidP="007776BF">
      <w:pPr>
        <w:spacing w:after="0" w:line="240" w:lineRule="auto"/>
        <w:rPr>
          <w:rFonts w:ascii="Times New Roman" w:hAnsi="Times New Roman" w:cs="Times New Roman"/>
          <w:sz w:val="24"/>
          <w:szCs w:val="24"/>
        </w:rPr>
      </w:pPr>
      <w:bookmarkStart w:id="10" w:name="_Toc460297002"/>
    </w:p>
    <w:p w14:paraId="6EE920B3" w14:textId="77777777" w:rsidR="002E0A18"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For principals agreeing to participate in the </w:t>
      </w:r>
      <w:r w:rsidR="00970376" w:rsidRPr="007776BF">
        <w:rPr>
          <w:rFonts w:ascii="Times New Roman" w:hAnsi="Times New Roman" w:cs="Times New Roman"/>
          <w:sz w:val="24"/>
          <w:szCs w:val="24"/>
        </w:rPr>
        <w:t>focus</w:t>
      </w:r>
      <w:r w:rsidRPr="007776BF">
        <w:rPr>
          <w:rFonts w:ascii="Times New Roman" w:hAnsi="Times New Roman" w:cs="Times New Roman"/>
          <w:sz w:val="24"/>
          <w:szCs w:val="24"/>
        </w:rPr>
        <w:t xml:space="preserve"> group, we will address the following questions:</w:t>
      </w:r>
      <w:bookmarkEnd w:id="10"/>
    </w:p>
    <w:p w14:paraId="49B23D1B" w14:textId="77777777" w:rsidR="00C74D1A" w:rsidRPr="007776BF" w:rsidRDefault="00C74D1A" w:rsidP="007776BF">
      <w:pPr>
        <w:spacing w:after="0" w:line="240" w:lineRule="auto"/>
        <w:rPr>
          <w:rFonts w:ascii="Times New Roman" w:hAnsi="Times New Roman" w:cs="Times New Roman"/>
          <w:sz w:val="24"/>
          <w:szCs w:val="24"/>
        </w:rPr>
      </w:pPr>
    </w:p>
    <w:p w14:paraId="009857CF" w14:textId="56FB46D3" w:rsidR="002E0A18"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1" w:name="_Toc460297003"/>
      <w:r w:rsidRPr="007776BF">
        <w:rPr>
          <w:rFonts w:ascii="Times New Roman" w:hAnsi="Times New Roman" w:cs="Times New Roman"/>
          <w:sz w:val="24"/>
          <w:szCs w:val="24"/>
        </w:rPr>
        <w:t>What value do</w:t>
      </w:r>
      <w:r w:rsidR="004D35BF">
        <w:rPr>
          <w:rFonts w:ascii="Times New Roman" w:hAnsi="Times New Roman" w:cs="Times New Roman"/>
          <w:sz w:val="24"/>
          <w:szCs w:val="24"/>
        </w:rPr>
        <w:t>es</w:t>
      </w:r>
      <w:r w:rsidRPr="007776BF">
        <w:rPr>
          <w:rFonts w:ascii="Times New Roman" w:hAnsi="Times New Roman" w:cs="Times New Roman"/>
          <w:sz w:val="24"/>
          <w:szCs w:val="24"/>
        </w:rPr>
        <w:t xml:space="preserve"> </w:t>
      </w:r>
      <w:r w:rsidR="004D35BF">
        <w:rPr>
          <w:rFonts w:ascii="Times New Roman" w:hAnsi="Times New Roman" w:cs="Times New Roman"/>
          <w:sz w:val="24"/>
          <w:szCs w:val="24"/>
        </w:rPr>
        <w:t>SSOCS</w:t>
      </w:r>
      <w:r w:rsidRPr="007776BF">
        <w:rPr>
          <w:rFonts w:ascii="Times New Roman" w:hAnsi="Times New Roman" w:cs="Times New Roman"/>
          <w:sz w:val="24"/>
          <w:szCs w:val="24"/>
        </w:rPr>
        <w:t xml:space="preserve"> have in education?</w:t>
      </w:r>
      <w:bookmarkEnd w:id="11"/>
    </w:p>
    <w:p w14:paraId="6F6D5F83" w14:textId="724C7B9D" w:rsidR="002E0A18"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2" w:name="_Toc460297004"/>
      <w:r w:rsidRPr="007776BF">
        <w:rPr>
          <w:rFonts w:ascii="Times New Roman" w:hAnsi="Times New Roman" w:cs="Times New Roman"/>
          <w:sz w:val="24"/>
          <w:szCs w:val="24"/>
        </w:rPr>
        <w:t xml:space="preserve">Does the format of </w:t>
      </w:r>
      <w:r w:rsidR="004D35BF">
        <w:rPr>
          <w:rFonts w:ascii="Times New Roman" w:hAnsi="Times New Roman" w:cs="Times New Roman"/>
          <w:sz w:val="24"/>
          <w:szCs w:val="24"/>
        </w:rPr>
        <w:t>SSOCS</w:t>
      </w:r>
      <w:r w:rsidRPr="007776BF">
        <w:rPr>
          <w:rFonts w:ascii="Times New Roman" w:hAnsi="Times New Roman" w:cs="Times New Roman"/>
          <w:sz w:val="24"/>
          <w:szCs w:val="24"/>
        </w:rPr>
        <w:t xml:space="preserve"> influence principals’ motivations to participate?</w:t>
      </w:r>
      <w:bookmarkEnd w:id="12"/>
    </w:p>
    <w:p w14:paraId="51F61116" w14:textId="5E47981C" w:rsidR="00DE0ED9"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3" w:name="_Toc460297005"/>
      <w:r w:rsidRPr="007776BF">
        <w:rPr>
          <w:rFonts w:ascii="Times New Roman" w:hAnsi="Times New Roman" w:cs="Times New Roman"/>
          <w:sz w:val="24"/>
          <w:szCs w:val="24"/>
        </w:rPr>
        <w:t xml:space="preserve">What information do principals use when deciding whether or not to participate in a survey like </w:t>
      </w:r>
      <w:r w:rsidR="004D35BF">
        <w:rPr>
          <w:rFonts w:ascii="Times New Roman" w:hAnsi="Times New Roman" w:cs="Times New Roman"/>
          <w:sz w:val="24"/>
          <w:szCs w:val="24"/>
        </w:rPr>
        <w:t>SSOCS</w:t>
      </w:r>
      <w:r w:rsidRPr="007776BF">
        <w:rPr>
          <w:rFonts w:ascii="Times New Roman" w:hAnsi="Times New Roman" w:cs="Times New Roman"/>
          <w:sz w:val="24"/>
          <w:szCs w:val="24"/>
        </w:rPr>
        <w:t>? Who do they consult?</w:t>
      </w:r>
      <w:bookmarkEnd w:id="13"/>
    </w:p>
    <w:p w14:paraId="67FA5EF8" w14:textId="43F31C0D" w:rsidR="002E0A18"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4" w:name="_Toc460297006"/>
      <w:r w:rsidRPr="007776BF">
        <w:rPr>
          <w:rFonts w:ascii="Times New Roman" w:hAnsi="Times New Roman" w:cs="Times New Roman"/>
          <w:sz w:val="24"/>
          <w:szCs w:val="24"/>
        </w:rPr>
        <w:t xml:space="preserve">What barriers prevent or discourage participation in </w:t>
      </w:r>
      <w:r w:rsidR="004D35BF">
        <w:rPr>
          <w:rFonts w:ascii="Times New Roman" w:hAnsi="Times New Roman" w:cs="Times New Roman"/>
          <w:sz w:val="24"/>
          <w:szCs w:val="24"/>
        </w:rPr>
        <w:t>SSOCS</w:t>
      </w:r>
      <w:r w:rsidRPr="007776BF">
        <w:rPr>
          <w:rFonts w:ascii="Times New Roman" w:hAnsi="Times New Roman" w:cs="Times New Roman"/>
          <w:sz w:val="24"/>
          <w:szCs w:val="24"/>
        </w:rPr>
        <w:t>?</w:t>
      </w:r>
      <w:bookmarkEnd w:id="14"/>
    </w:p>
    <w:p w14:paraId="0B1A321A" w14:textId="36C24851" w:rsidR="00DE0ED9"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5" w:name="_Toc460297007"/>
      <w:r w:rsidRPr="007776BF">
        <w:rPr>
          <w:rFonts w:ascii="Times New Roman" w:hAnsi="Times New Roman" w:cs="Times New Roman"/>
          <w:sz w:val="24"/>
          <w:szCs w:val="24"/>
        </w:rPr>
        <w:t>What would minimize these barriers in the principal</w:t>
      </w:r>
      <w:r w:rsidR="00141162">
        <w:rPr>
          <w:rFonts w:ascii="Times New Roman" w:hAnsi="Times New Roman" w:cs="Times New Roman"/>
          <w:sz w:val="24"/>
          <w:szCs w:val="24"/>
        </w:rPr>
        <w:t>’</w:t>
      </w:r>
      <w:r w:rsidRPr="007776BF">
        <w:rPr>
          <w:rFonts w:ascii="Times New Roman" w:hAnsi="Times New Roman" w:cs="Times New Roman"/>
          <w:sz w:val="24"/>
          <w:szCs w:val="24"/>
        </w:rPr>
        <w:t>s school?</w:t>
      </w:r>
      <w:bookmarkEnd w:id="15"/>
    </w:p>
    <w:p w14:paraId="0700D967" w14:textId="7F2C2502" w:rsidR="002E0A18"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6" w:name="_Toc460297008"/>
      <w:r w:rsidRPr="007776BF">
        <w:rPr>
          <w:rFonts w:ascii="Times New Roman" w:hAnsi="Times New Roman" w:cs="Times New Roman"/>
          <w:sz w:val="24"/>
          <w:szCs w:val="24"/>
        </w:rPr>
        <w:t xml:space="preserve">What factors might motivate </w:t>
      </w:r>
      <w:r w:rsidR="004D35BF">
        <w:rPr>
          <w:rFonts w:ascii="Times New Roman" w:hAnsi="Times New Roman" w:cs="Times New Roman"/>
          <w:sz w:val="24"/>
          <w:szCs w:val="24"/>
        </w:rPr>
        <w:t>principals</w:t>
      </w:r>
      <w:r w:rsidRPr="007776BF">
        <w:rPr>
          <w:rFonts w:ascii="Times New Roman" w:hAnsi="Times New Roman" w:cs="Times New Roman"/>
          <w:sz w:val="24"/>
          <w:szCs w:val="24"/>
        </w:rPr>
        <w:t xml:space="preserve"> to participate in a voluntary survey such as </w:t>
      </w:r>
      <w:r w:rsidR="004D35BF">
        <w:rPr>
          <w:rFonts w:ascii="Times New Roman" w:hAnsi="Times New Roman" w:cs="Times New Roman"/>
          <w:sz w:val="24"/>
          <w:szCs w:val="24"/>
        </w:rPr>
        <w:t>SSOCS</w:t>
      </w:r>
      <w:r w:rsidRPr="007776BF">
        <w:rPr>
          <w:rFonts w:ascii="Times New Roman" w:hAnsi="Times New Roman" w:cs="Times New Roman"/>
          <w:sz w:val="24"/>
          <w:szCs w:val="24"/>
        </w:rPr>
        <w:t>?</w:t>
      </w:r>
      <w:bookmarkEnd w:id="16"/>
    </w:p>
    <w:p w14:paraId="46A1029C" w14:textId="13B8394D" w:rsidR="002E0A18"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7" w:name="_Toc460297009"/>
      <w:r w:rsidRPr="007776BF">
        <w:rPr>
          <w:rFonts w:ascii="Times New Roman" w:hAnsi="Times New Roman" w:cs="Times New Roman"/>
          <w:sz w:val="24"/>
          <w:szCs w:val="24"/>
        </w:rPr>
        <w:t xml:space="preserve">What are the perceived benefits of participation for principals? How do the principals value </w:t>
      </w:r>
      <w:r w:rsidR="004D35BF">
        <w:rPr>
          <w:rFonts w:ascii="Times New Roman" w:hAnsi="Times New Roman" w:cs="Times New Roman"/>
          <w:sz w:val="24"/>
          <w:szCs w:val="24"/>
        </w:rPr>
        <w:t>SSOCS</w:t>
      </w:r>
      <w:r w:rsidRPr="007776BF">
        <w:rPr>
          <w:rFonts w:ascii="Times New Roman" w:hAnsi="Times New Roman" w:cs="Times New Roman"/>
          <w:sz w:val="24"/>
          <w:szCs w:val="24"/>
        </w:rPr>
        <w:t>?</w:t>
      </w:r>
      <w:bookmarkEnd w:id="17"/>
    </w:p>
    <w:p w14:paraId="29EDEB5F" w14:textId="14CA4861" w:rsidR="002E0A18"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8" w:name="_Toc460297010"/>
      <w:r w:rsidRPr="007776BF">
        <w:rPr>
          <w:rFonts w:ascii="Times New Roman" w:hAnsi="Times New Roman" w:cs="Times New Roman"/>
          <w:sz w:val="24"/>
          <w:szCs w:val="24"/>
        </w:rPr>
        <w:t xml:space="preserve">What current or potential </w:t>
      </w:r>
      <w:r w:rsidR="004D35BF">
        <w:rPr>
          <w:rFonts w:ascii="Times New Roman" w:hAnsi="Times New Roman" w:cs="Times New Roman"/>
          <w:sz w:val="24"/>
          <w:szCs w:val="24"/>
        </w:rPr>
        <w:t>SSOCS</w:t>
      </w:r>
      <w:r w:rsidRPr="007776BF">
        <w:rPr>
          <w:rFonts w:ascii="Times New Roman" w:hAnsi="Times New Roman" w:cs="Times New Roman"/>
          <w:sz w:val="24"/>
          <w:szCs w:val="24"/>
        </w:rPr>
        <w:t xml:space="preserve"> messages or materials do principals find relevant, useful, and informative?</w:t>
      </w:r>
      <w:bookmarkEnd w:id="18"/>
    </w:p>
    <w:p w14:paraId="276B670B" w14:textId="77777777" w:rsidR="00DE0ED9"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19" w:name="_Toc460297011"/>
      <w:r w:rsidRPr="007776BF">
        <w:rPr>
          <w:rFonts w:ascii="Times New Roman" w:hAnsi="Times New Roman" w:cs="Times New Roman"/>
          <w:sz w:val="24"/>
          <w:szCs w:val="24"/>
        </w:rPr>
        <w:t xml:space="preserve">What would be the most effective channels, formats, and materials to use to communicate with </w:t>
      </w:r>
      <w:r w:rsidR="00492084" w:rsidRPr="007776BF">
        <w:rPr>
          <w:rFonts w:ascii="Times New Roman" w:hAnsi="Times New Roman" w:cs="Times New Roman"/>
          <w:sz w:val="24"/>
          <w:szCs w:val="24"/>
        </w:rPr>
        <w:t>principals</w:t>
      </w:r>
      <w:r w:rsidRPr="007776BF">
        <w:rPr>
          <w:rFonts w:ascii="Times New Roman" w:hAnsi="Times New Roman" w:cs="Times New Roman"/>
          <w:sz w:val="24"/>
          <w:szCs w:val="24"/>
        </w:rPr>
        <w:t>?</w:t>
      </w:r>
      <w:bookmarkEnd w:id="19"/>
    </w:p>
    <w:p w14:paraId="5E5CC811" w14:textId="6048D9A7" w:rsidR="002E0A18" w:rsidRPr="007776BF" w:rsidRDefault="002E0A18" w:rsidP="007776BF">
      <w:pPr>
        <w:pStyle w:val="ListParagraph"/>
        <w:numPr>
          <w:ilvl w:val="0"/>
          <w:numId w:val="19"/>
        </w:numPr>
        <w:spacing w:after="0" w:line="240" w:lineRule="auto"/>
        <w:rPr>
          <w:rFonts w:ascii="Times New Roman" w:hAnsi="Times New Roman" w:cs="Times New Roman"/>
          <w:sz w:val="24"/>
          <w:szCs w:val="24"/>
        </w:rPr>
      </w:pPr>
      <w:bookmarkStart w:id="20" w:name="_Toc460297012"/>
      <w:r w:rsidRPr="007776BF">
        <w:rPr>
          <w:rFonts w:ascii="Times New Roman" w:hAnsi="Times New Roman" w:cs="Times New Roman"/>
          <w:sz w:val="24"/>
          <w:szCs w:val="24"/>
        </w:rPr>
        <w:t>What other groups (e.g., district, other administrators) w</w:t>
      </w:r>
      <w:r w:rsidR="004D35BF">
        <w:rPr>
          <w:rFonts w:ascii="Times New Roman" w:hAnsi="Times New Roman" w:cs="Times New Roman"/>
          <w:sz w:val="24"/>
          <w:szCs w:val="24"/>
        </w:rPr>
        <w:t>ould be central to the decision-</w:t>
      </w:r>
      <w:r w:rsidRPr="007776BF">
        <w:rPr>
          <w:rFonts w:ascii="Times New Roman" w:hAnsi="Times New Roman" w:cs="Times New Roman"/>
          <w:sz w:val="24"/>
          <w:szCs w:val="24"/>
        </w:rPr>
        <w:t>making process and what would be the best way to reach those influencers?</w:t>
      </w:r>
      <w:bookmarkEnd w:id="20"/>
    </w:p>
    <w:p w14:paraId="31A7A241" w14:textId="77777777" w:rsidR="00A90FD2" w:rsidRDefault="00A90FD2" w:rsidP="007776BF">
      <w:pPr>
        <w:spacing w:after="0" w:line="240" w:lineRule="auto"/>
        <w:rPr>
          <w:rFonts w:ascii="Times New Roman" w:hAnsi="Times New Roman" w:cs="Times New Roman"/>
          <w:sz w:val="24"/>
          <w:szCs w:val="24"/>
        </w:rPr>
      </w:pPr>
      <w:bookmarkStart w:id="21" w:name="_Toc460297013"/>
    </w:p>
    <w:p w14:paraId="0A32FFA2" w14:textId="32B755F8" w:rsidR="00DE0ED9" w:rsidRPr="007776BF" w:rsidRDefault="002E0A18" w:rsidP="0028539A">
      <w:pPr>
        <w:widowControl w:val="0"/>
        <w:spacing w:after="0" w:line="240" w:lineRule="auto"/>
        <w:rPr>
          <w:rFonts w:ascii="Times New Roman" w:hAnsi="Times New Roman" w:cs="Times New Roman"/>
          <w:sz w:val="24"/>
          <w:szCs w:val="24"/>
        </w:rPr>
      </w:pPr>
      <w:r w:rsidRPr="007776BF">
        <w:rPr>
          <w:rFonts w:ascii="Times New Roman" w:hAnsi="Times New Roman" w:cs="Times New Roman"/>
          <w:sz w:val="24"/>
          <w:szCs w:val="24"/>
        </w:rPr>
        <w:lastRenderedPageBreak/>
        <w:t>Using the suggestions and information collected from th</w:t>
      </w:r>
      <w:r w:rsidR="0017418D">
        <w:rPr>
          <w:rFonts w:ascii="Times New Roman" w:hAnsi="Times New Roman" w:cs="Times New Roman"/>
          <w:sz w:val="24"/>
          <w:szCs w:val="24"/>
        </w:rPr>
        <w:t>ese</w:t>
      </w:r>
      <w:r w:rsidRPr="007776BF">
        <w:rPr>
          <w:rFonts w:ascii="Times New Roman" w:hAnsi="Times New Roman" w:cs="Times New Roman"/>
          <w:sz w:val="24"/>
          <w:szCs w:val="24"/>
        </w:rPr>
        <w:t xml:space="preserve"> </w:t>
      </w:r>
      <w:r w:rsidR="00141162">
        <w:rPr>
          <w:rFonts w:ascii="Times New Roman" w:hAnsi="Times New Roman" w:cs="Times New Roman"/>
          <w:sz w:val="24"/>
          <w:szCs w:val="24"/>
        </w:rPr>
        <w:t>focus groups</w:t>
      </w:r>
      <w:r w:rsidRPr="007776BF">
        <w:rPr>
          <w:rFonts w:ascii="Times New Roman" w:hAnsi="Times New Roman" w:cs="Times New Roman"/>
          <w:sz w:val="24"/>
          <w:szCs w:val="24"/>
        </w:rPr>
        <w:t xml:space="preserve">, we will incorporate the principals’ feedback into the development of materials and strategies for engaging schools in </w:t>
      </w:r>
      <w:r w:rsidR="0017418D">
        <w:rPr>
          <w:rFonts w:ascii="Times New Roman" w:hAnsi="Times New Roman" w:cs="Times New Roman"/>
          <w:sz w:val="24"/>
          <w:szCs w:val="24"/>
        </w:rPr>
        <w:t>SSOCS</w:t>
      </w:r>
      <w:r w:rsidRPr="007776BF">
        <w:rPr>
          <w:rFonts w:ascii="Times New Roman" w:hAnsi="Times New Roman" w:cs="Times New Roman"/>
          <w:sz w:val="24"/>
          <w:szCs w:val="24"/>
        </w:rPr>
        <w:t xml:space="preserve"> </w:t>
      </w:r>
      <w:r w:rsidR="00141162" w:rsidRPr="007776BF">
        <w:rPr>
          <w:rFonts w:ascii="Times New Roman" w:hAnsi="Times New Roman" w:cs="Times New Roman"/>
          <w:sz w:val="24"/>
          <w:szCs w:val="24"/>
        </w:rPr>
        <w:t>recruitment</w:t>
      </w:r>
      <w:r w:rsidR="00141162">
        <w:rPr>
          <w:rFonts w:ascii="Times New Roman" w:hAnsi="Times New Roman" w:cs="Times New Roman"/>
          <w:sz w:val="24"/>
          <w:szCs w:val="24"/>
        </w:rPr>
        <w:t xml:space="preserve"> in 2018 and beyond</w:t>
      </w:r>
      <w:r w:rsidRPr="007776BF">
        <w:rPr>
          <w:rFonts w:ascii="Times New Roman" w:hAnsi="Times New Roman" w:cs="Times New Roman"/>
          <w:sz w:val="24"/>
          <w:szCs w:val="24"/>
        </w:rPr>
        <w:t xml:space="preserve">. The following materials, which are proposed for use in </w:t>
      </w:r>
      <w:r w:rsidR="0017418D">
        <w:rPr>
          <w:rFonts w:ascii="Times New Roman" w:hAnsi="Times New Roman" w:cs="Times New Roman"/>
          <w:sz w:val="24"/>
          <w:szCs w:val="24"/>
        </w:rPr>
        <w:t>SSOCS</w:t>
      </w:r>
      <w:r w:rsidRPr="007776BF">
        <w:rPr>
          <w:rFonts w:ascii="Times New Roman" w:hAnsi="Times New Roman" w:cs="Times New Roman"/>
          <w:sz w:val="24"/>
          <w:szCs w:val="24"/>
        </w:rPr>
        <w:t>, will be presented to principals prior to and during the</w:t>
      </w:r>
      <w:r w:rsidR="00141162">
        <w:rPr>
          <w:rFonts w:ascii="Times New Roman" w:hAnsi="Times New Roman" w:cs="Times New Roman"/>
          <w:sz w:val="24"/>
          <w:szCs w:val="24"/>
        </w:rPr>
        <w:t>ir</w:t>
      </w:r>
      <w:r w:rsidRPr="007776BF">
        <w:rPr>
          <w:rFonts w:ascii="Times New Roman" w:hAnsi="Times New Roman" w:cs="Times New Roman"/>
          <w:sz w:val="24"/>
          <w:szCs w:val="24"/>
        </w:rPr>
        <w:t xml:space="preserve"> focus group to elicit feedback and suggestions (see appendix B for copies of all materials).</w:t>
      </w:r>
      <w:bookmarkEnd w:id="21"/>
    </w:p>
    <w:p w14:paraId="6185A3B2" w14:textId="77777777" w:rsidR="00241658" w:rsidRPr="007776BF" w:rsidRDefault="00241658" w:rsidP="007776BF">
      <w:pPr>
        <w:spacing w:after="0" w:line="240" w:lineRule="auto"/>
        <w:rPr>
          <w:rFonts w:ascii="Times New Roman" w:hAnsi="Times New Roman" w:cs="Times New Roman"/>
          <w:sz w:val="24"/>
          <w:szCs w:val="24"/>
        </w:rPr>
      </w:pPr>
      <w:bookmarkStart w:id="22" w:name="_Toc460297014"/>
    </w:p>
    <w:p w14:paraId="5EE5C631" w14:textId="2CAF9E66"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Materials for principal</w:t>
      </w:r>
      <w:r w:rsidR="00141162">
        <w:rPr>
          <w:rFonts w:ascii="Times New Roman" w:hAnsi="Times New Roman" w:cs="Times New Roman"/>
          <w:sz w:val="24"/>
          <w:szCs w:val="24"/>
        </w:rPr>
        <w:t>s’</w:t>
      </w:r>
      <w:r w:rsidRPr="007776BF">
        <w:rPr>
          <w:rFonts w:ascii="Times New Roman" w:hAnsi="Times New Roman" w:cs="Times New Roman"/>
          <w:sz w:val="24"/>
          <w:szCs w:val="24"/>
        </w:rPr>
        <w:t xml:space="preserve"> review (to be discussed during the focus group</w:t>
      </w:r>
      <w:r w:rsidR="00141162">
        <w:rPr>
          <w:rFonts w:ascii="Times New Roman" w:hAnsi="Times New Roman" w:cs="Times New Roman"/>
          <w:sz w:val="24"/>
          <w:szCs w:val="24"/>
        </w:rPr>
        <w:t>s</w:t>
      </w:r>
      <w:r w:rsidRPr="007776BF">
        <w:rPr>
          <w:rFonts w:ascii="Times New Roman" w:hAnsi="Times New Roman" w:cs="Times New Roman"/>
          <w:sz w:val="24"/>
          <w:szCs w:val="24"/>
        </w:rPr>
        <w:t>)</w:t>
      </w:r>
      <w:bookmarkEnd w:id="22"/>
      <w:r w:rsidR="00141162">
        <w:rPr>
          <w:rFonts w:ascii="Times New Roman" w:hAnsi="Times New Roman" w:cs="Times New Roman"/>
          <w:sz w:val="24"/>
          <w:szCs w:val="24"/>
        </w:rPr>
        <w:t>:</w:t>
      </w:r>
    </w:p>
    <w:p w14:paraId="55458F7A" w14:textId="53B3B460" w:rsidR="000E0F91" w:rsidRPr="007776BF" w:rsidRDefault="000E0F91" w:rsidP="007776BF">
      <w:pPr>
        <w:pStyle w:val="ListParagraph"/>
        <w:numPr>
          <w:ilvl w:val="0"/>
          <w:numId w:val="20"/>
        </w:numPr>
        <w:spacing w:after="0" w:line="240" w:lineRule="auto"/>
        <w:rPr>
          <w:rFonts w:ascii="Times New Roman" w:hAnsi="Times New Roman" w:cs="Times New Roman"/>
          <w:sz w:val="24"/>
          <w:szCs w:val="24"/>
        </w:rPr>
      </w:pPr>
      <w:bookmarkStart w:id="23" w:name="_Toc460297016"/>
      <w:r w:rsidRPr="007776BF">
        <w:rPr>
          <w:rFonts w:ascii="Times New Roman" w:hAnsi="Times New Roman" w:cs="Times New Roman"/>
          <w:sz w:val="24"/>
          <w:szCs w:val="24"/>
        </w:rPr>
        <w:t>NCES Letter from Commissioner</w:t>
      </w:r>
      <w:bookmarkEnd w:id="23"/>
      <w:r w:rsidR="00723C93">
        <w:rPr>
          <w:rFonts w:ascii="Times New Roman" w:hAnsi="Times New Roman" w:cs="Times New Roman"/>
          <w:sz w:val="24"/>
          <w:szCs w:val="24"/>
        </w:rPr>
        <w:t xml:space="preserve"> (Appendix B)</w:t>
      </w:r>
    </w:p>
    <w:p w14:paraId="689E0EA3" w14:textId="3640D165" w:rsidR="002E0A18" w:rsidRDefault="0017418D" w:rsidP="007776BF">
      <w:pPr>
        <w:pStyle w:val="ListParagraph"/>
        <w:numPr>
          <w:ilvl w:val="0"/>
          <w:numId w:val="20"/>
        </w:numPr>
        <w:spacing w:after="0" w:line="240" w:lineRule="auto"/>
        <w:rPr>
          <w:rFonts w:ascii="Times New Roman" w:hAnsi="Times New Roman" w:cs="Times New Roman"/>
          <w:sz w:val="24"/>
          <w:szCs w:val="24"/>
        </w:rPr>
      </w:pPr>
      <w:bookmarkStart w:id="24" w:name="_Toc460297017"/>
      <w:r>
        <w:rPr>
          <w:rFonts w:ascii="Times New Roman" w:hAnsi="Times New Roman" w:cs="Times New Roman"/>
          <w:sz w:val="24"/>
          <w:szCs w:val="24"/>
        </w:rPr>
        <w:t>SSOCS</w:t>
      </w:r>
      <w:r w:rsidR="002E0A18" w:rsidRPr="007776BF">
        <w:rPr>
          <w:rFonts w:ascii="Times New Roman" w:hAnsi="Times New Roman" w:cs="Times New Roman"/>
          <w:sz w:val="24"/>
          <w:szCs w:val="24"/>
        </w:rPr>
        <w:t xml:space="preserve"> </w:t>
      </w:r>
      <w:r w:rsidR="00B36015">
        <w:rPr>
          <w:rFonts w:ascii="Times New Roman" w:hAnsi="Times New Roman" w:cs="Times New Roman"/>
          <w:sz w:val="24"/>
          <w:szCs w:val="24"/>
        </w:rPr>
        <w:t xml:space="preserve">2015-16 </w:t>
      </w:r>
      <w:r w:rsidR="002E0A18" w:rsidRPr="007776BF">
        <w:rPr>
          <w:rFonts w:ascii="Times New Roman" w:hAnsi="Times New Roman" w:cs="Times New Roman"/>
          <w:sz w:val="24"/>
          <w:szCs w:val="24"/>
        </w:rPr>
        <w:t xml:space="preserve">brochure </w:t>
      </w:r>
      <w:bookmarkEnd w:id="24"/>
      <w:r w:rsidR="00723C93">
        <w:rPr>
          <w:rFonts w:ascii="Times New Roman" w:hAnsi="Times New Roman" w:cs="Times New Roman"/>
          <w:sz w:val="24"/>
          <w:szCs w:val="24"/>
        </w:rPr>
        <w:t>(Appendix B)</w:t>
      </w:r>
    </w:p>
    <w:p w14:paraId="4E006A1C" w14:textId="7F5A805E" w:rsidR="00C473E2" w:rsidRPr="007776BF" w:rsidRDefault="00C473E2" w:rsidP="007776BF">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SSOCS sample survey</w:t>
      </w:r>
      <w:r w:rsidR="00723C93">
        <w:rPr>
          <w:rFonts w:ascii="Times New Roman" w:hAnsi="Times New Roman" w:cs="Times New Roman"/>
          <w:sz w:val="24"/>
          <w:szCs w:val="24"/>
        </w:rPr>
        <w:t xml:space="preserve"> (Appendix C)</w:t>
      </w:r>
    </w:p>
    <w:p w14:paraId="74DDE311" w14:textId="77777777" w:rsidR="00241658" w:rsidRPr="007776BF" w:rsidRDefault="00241658" w:rsidP="007776BF">
      <w:pPr>
        <w:pStyle w:val="Style2"/>
        <w:spacing w:before="0" w:after="0" w:line="240" w:lineRule="auto"/>
        <w:rPr>
          <w:rFonts w:ascii="Times New Roman" w:hAnsi="Times New Roman" w:cs="Times New Roman"/>
          <w:szCs w:val="24"/>
        </w:rPr>
      </w:pPr>
    </w:p>
    <w:p w14:paraId="7F5CEB19" w14:textId="77777777" w:rsidR="002E0A18" w:rsidRPr="007776BF" w:rsidRDefault="00241658" w:rsidP="007776BF">
      <w:pPr>
        <w:pStyle w:val="Style2"/>
        <w:spacing w:before="0" w:after="0" w:line="240" w:lineRule="auto"/>
        <w:rPr>
          <w:rFonts w:ascii="Times New Roman" w:hAnsi="Times New Roman" w:cs="Times New Roman"/>
          <w:szCs w:val="24"/>
        </w:rPr>
      </w:pPr>
      <w:r w:rsidRPr="007776BF">
        <w:rPr>
          <w:rFonts w:ascii="Times New Roman" w:hAnsi="Times New Roman" w:cs="Times New Roman"/>
          <w:szCs w:val="24"/>
        </w:rPr>
        <w:t>3</w:t>
      </w:r>
      <w:r w:rsidR="002E0A18" w:rsidRPr="007776BF">
        <w:rPr>
          <w:rFonts w:ascii="Times New Roman" w:hAnsi="Times New Roman" w:cs="Times New Roman"/>
          <w:szCs w:val="24"/>
        </w:rPr>
        <w:t>.2</w:t>
      </w:r>
      <w:r w:rsidR="002E0A18" w:rsidRPr="007776BF">
        <w:rPr>
          <w:rFonts w:ascii="Times New Roman" w:hAnsi="Times New Roman" w:cs="Times New Roman"/>
          <w:szCs w:val="24"/>
        </w:rPr>
        <w:tab/>
        <w:t>Procedures</w:t>
      </w:r>
    </w:p>
    <w:p w14:paraId="51DA0F5F" w14:textId="77777777" w:rsidR="0017418D" w:rsidRDefault="0017418D" w:rsidP="007776BF">
      <w:pPr>
        <w:spacing w:after="0" w:line="240" w:lineRule="auto"/>
        <w:rPr>
          <w:rFonts w:ascii="Times New Roman" w:hAnsi="Times New Roman" w:cs="Times New Roman"/>
          <w:sz w:val="24"/>
          <w:szCs w:val="24"/>
        </w:rPr>
      </w:pPr>
      <w:bookmarkStart w:id="25" w:name="_Toc460297022"/>
    </w:p>
    <w:p w14:paraId="2AB41BE3" w14:textId="40657C06" w:rsidR="002E0A18" w:rsidRPr="007776BF" w:rsidRDefault="0017418D" w:rsidP="00777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Hager Sharp </w:t>
      </w:r>
      <w:r w:rsidR="002E0A18" w:rsidRPr="007776BF">
        <w:rPr>
          <w:rFonts w:ascii="Times New Roman" w:hAnsi="Times New Roman" w:cs="Times New Roman"/>
          <w:sz w:val="24"/>
          <w:szCs w:val="24"/>
        </w:rPr>
        <w:t xml:space="preserve">will </w:t>
      </w:r>
      <w:r>
        <w:rPr>
          <w:rFonts w:ascii="Times New Roman" w:hAnsi="Times New Roman" w:cs="Times New Roman"/>
          <w:sz w:val="24"/>
          <w:szCs w:val="24"/>
        </w:rPr>
        <w:t xml:space="preserve">work with an education-sector recruitment </w:t>
      </w:r>
      <w:r w:rsidR="00034B17">
        <w:rPr>
          <w:rFonts w:ascii="Times New Roman" w:hAnsi="Times New Roman" w:cs="Times New Roman"/>
          <w:sz w:val="24"/>
          <w:szCs w:val="24"/>
        </w:rPr>
        <w:t>vendor</w:t>
      </w:r>
      <w:r>
        <w:rPr>
          <w:rFonts w:ascii="Times New Roman" w:hAnsi="Times New Roman" w:cs="Times New Roman"/>
          <w:sz w:val="24"/>
          <w:szCs w:val="24"/>
        </w:rPr>
        <w:t xml:space="preserve"> to recruit </w:t>
      </w:r>
      <w:r w:rsidR="00141162">
        <w:rPr>
          <w:rFonts w:ascii="Times New Roman" w:hAnsi="Times New Roman" w:cs="Times New Roman"/>
          <w:sz w:val="24"/>
          <w:szCs w:val="24"/>
        </w:rPr>
        <w:t xml:space="preserve">principal participants </w:t>
      </w:r>
      <w:r w:rsidR="00034B17">
        <w:rPr>
          <w:rFonts w:ascii="Times New Roman" w:hAnsi="Times New Roman" w:cs="Times New Roman"/>
          <w:sz w:val="24"/>
          <w:szCs w:val="24"/>
        </w:rPr>
        <w:t xml:space="preserve">for the focus groups. </w:t>
      </w:r>
      <w:r w:rsidR="0006093B" w:rsidRPr="007776BF">
        <w:rPr>
          <w:rFonts w:ascii="Times New Roman" w:hAnsi="Times New Roman" w:cs="Times New Roman"/>
          <w:sz w:val="24"/>
          <w:szCs w:val="24"/>
        </w:rPr>
        <w:t>Recruited p</w:t>
      </w:r>
      <w:r w:rsidR="002E0A18" w:rsidRPr="007776BF">
        <w:rPr>
          <w:rFonts w:ascii="Times New Roman" w:hAnsi="Times New Roman" w:cs="Times New Roman"/>
          <w:sz w:val="24"/>
          <w:szCs w:val="24"/>
        </w:rPr>
        <w:t xml:space="preserve">articipants will be sent a package of </w:t>
      </w:r>
      <w:r w:rsidR="00034B17">
        <w:rPr>
          <w:rFonts w:ascii="Times New Roman" w:hAnsi="Times New Roman" w:cs="Times New Roman"/>
          <w:sz w:val="24"/>
          <w:szCs w:val="24"/>
        </w:rPr>
        <w:t>SSOCS materials</w:t>
      </w:r>
      <w:r w:rsidR="002E0A18" w:rsidRPr="007776BF">
        <w:rPr>
          <w:rFonts w:ascii="Times New Roman" w:hAnsi="Times New Roman" w:cs="Times New Roman"/>
          <w:sz w:val="24"/>
          <w:szCs w:val="24"/>
        </w:rPr>
        <w:t xml:space="preserve"> in advance of the discussion (see </w:t>
      </w:r>
      <w:r w:rsidR="00C33C69">
        <w:rPr>
          <w:rFonts w:ascii="Times New Roman" w:hAnsi="Times New Roman" w:cs="Times New Roman"/>
          <w:sz w:val="24"/>
          <w:szCs w:val="24"/>
        </w:rPr>
        <w:t>A</w:t>
      </w:r>
      <w:r w:rsidR="002E0A18" w:rsidRPr="007776BF">
        <w:rPr>
          <w:rFonts w:ascii="Times New Roman" w:hAnsi="Times New Roman" w:cs="Times New Roman"/>
          <w:sz w:val="24"/>
          <w:szCs w:val="24"/>
        </w:rPr>
        <w:t>ppendix B</w:t>
      </w:r>
      <w:r w:rsidR="00C33C69">
        <w:rPr>
          <w:rFonts w:ascii="Times New Roman" w:hAnsi="Times New Roman" w:cs="Times New Roman"/>
          <w:sz w:val="24"/>
          <w:szCs w:val="24"/>
        </w:rPr>
        <w:t xml:space="preserve"> and Appendix C</w:t>
      </w:r>
      <w:r w:rsidR="00141162">
        <w:rPr>
          <w:rFonts w:ascii="Times New Roman" w:hAnsi="Times New Roman" w:cs="Times New Roman"/>
          <w:sz w:val="24"/>
          <w:szCs w:val="24"/>
        </w:rPr>
        <w:t>)</w:t>
      </w:r>
      <w:r w:rsidR="00034B17">
        <w:rPr>
          <w:rFonts w:ascii="Times New Roman" w:hAnsi="Times New Roman" w:cs="Times New Roman"/>
          <w:sz w:val="24"/>
          <w:szCs w:val="24"/>
        </w:rPr>
        <w:t xml:space="preserve">. A </w:t>
      </w:r>
      <w:r w:rsidR="002E0A18" w:rsidRPr="007776BF">
        <w:rPr>
          <w:rFonts w:ascii="Times New Roman" w:hAnsi="Times New Roman" w:cs="Times New Roman"/>
          <w:sz w:val="24"/>
          <w:szCs w:val="24"/>
        </w:rPr>
        <w:t xml:space="preserve">trained </w:t>
      </w:r>
      <w:r w:rsidR="00141162">
        <w:rPr>
          <w:rFonts w:ascii="Times New Roman" w:hAnsi="Times New Roman" w:cs="Times New Roman"/>
          <w:sz w:val="24"/>
          <w:szCs w:val="24"/>
        </w:rPr>
        <w:t xml:space="preserve">Hager Sharp </w:t>
      </w:r>
      <w:r w:rsidR="002E0A18" w:rsidRPr="007776BF">
        <w:rPr>
          <w:rFonts w:ascii="Times New Roman" w:hAnsi="Times New Roman" w:cs="Times New Roman"/>
          <w:sz w:val="24"/>
          <w:szCs w:val="24"/>
        </w:rPr>
        <w:t xml:space="preserve">researcher working from a </w:t>
      </w:r>
      <w:r w:rsidR="00034B17">
        <w:rPr>
          <w:rFonts w:ascii="Times New Roman" w:hAnsi="Times New Roman" w:cs="Times New Roman"/>
          <w:sz w:val="24"/>
          <w:szCs w:val="24"/>
        </w:rPr>
        <w:t>moderator</w:t>
      </w:r>
      <w:r w:rsidR="00F92468">
        <w:rPr>
          <w:rFonts w:ascii="Times New Roman" w:hAnsi="Times New Roman" w:cs="Times New Roman"/>
          <w:sz w:val="24"/>
          <w:szCs w:val="24"/>
        </w:rPr>
        <w:t>’s</w:t>
      </w:r>
      <w:r w:rsidR="002E0A18" w:rsidRPr="007776BF">
        <w:rPr>
          <w:rFonts w:ascii="Times New Roman" w:hAnsi="Times New Roman" w:cs="Times New Roman"/>
          <w:sz w:val="24"/>
          <w:szCs w:val="24"/>
        </w:rPr>
        <w:t xml:space="preserve"> guide (see </w:t>
      </w:r>
      <w:r w:rsidR="00723C93">
        <w:rPr>
          <w:rFonts w:ascii="Times New Roman" w:hAnsi="Times New Roman" w:cs="Times New Roman"/>
          <w:sz w:val="24"/>
          <w:szCs w:val="24"/>
        </w:rPr>
        <w:t>A</w:t>
      </w:r>
      <w:r w:rsidR="002E0A18" w:rsidRPr="007776BF">
        <w:rPr>
          <w:rFonts w:ascii="Times New Roman" w:hAnsi="Times New Roman" w:cs="Times New Roman"/>
          <w:sz w:val="24"/>
          <w:szCs w:val="24"/>
        </w:rPr>
        <w:t>ppendix A)</w:t>
      </w:r>
      <w:r w:rsidR="00034B17">
        <w:rPr>
          <w:rFonts w:ascii="Times New Roman" w:hAnsi="Times New Roman" w:cs="Times New Roman"/>
          <w:sz w:val="24"/>
          <w:szCs w:val="24"/>
        </w:rPr>
        <w:t xml:space="preserve"> </w:t>
      </w:r>
      <w:r w:rsidR="00141162">
        <w:rPr>
          <w:rFonts w:ascii="Times New Roman" w:hAnsi="Times New Roman" w:cs="Times New Roman"/>
          <w:sz w:val="24"/>
          <w:szCs w:val="24"/>
        </w:rPr>
        <w:t>will administer each focus group using an Adobe online conference platform</w:t>
      </w:r>
      <w:r w:rsidR="002E0A18" w:rsidRPr="007776BF">
        <w:rPr>
          <w:rFonts w:ascii="Times New Roman" w:hAnsi="Times New Roman" w:cs="Times New Roman"/>
          <w:sz w:val="24"/>
          <w:szCs w:val="24"/>
        </w:rPr>
        <w:t>.</w:t>
      </w:r>
      <w:bookmarkEnd w:id="25"/>
    </w:p>
    <w:p w14:paraId="6691857A" w14:textId="77777777" w:rsidR="00C74D1A" w:rsidRDefault="00C74D1A" w:rsidP="007776BF">
      <w:pPr>
        <w:spacing w:after="0" w:line="240" w:lineRule="auto"/>
        <w:rPr>
          <w:rFonts w:ascii="Times New Roman" w:hAnsi="Times New Roman" w:cs="Times New Roman"/>
          <w:sz w:val="24"/>
          <w:szCs w:val="24"/>
        </w:rPr>
      </w:pPr>
      <w:bookmarkStart w:id="26" w:name="_Toc460297023"/>
    </w:p>
    <w:p w14:paraId="1448DC90" w14:textId="67F29753"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To the extent possible, participants </w:t>
      </w:r>
      <w:r w:rsidR="0006093B" w:rsidRPr="007776BF">
        <w:rPr>
          <w:rFonts w:ascii="Times New Roman" w:hAnsi="Times New Roman" w:cs="Times New Roman"/>
          <w:sz w:val="24"/>
          <w:szCs w:val="24"/>
        </w:rPr>
        <w:t>will</w:t>
      </w:r>
      <w:r w:rsidRPr="007776BF">
        <w:rPr>
          <w:rFonts w:ascii="Times New Roman" w:hAnsi="Times New Roman" w:cs="Times New Roman"/>
          <w:sz w:val="24"/>
          <w:szCs w:val="24"/>
        </w:rPr>
        <w:t xml:space="preserve"> be from schools with characteristics of the schools that tend to decline participation: high- or low-performing schools </w:t>
      </w:r>
      <w:r w:rsidR="004708CE">
        <w:rPr>
          <w:rFonts w:ascii="Times New Roman" w:hAnsi="Times New Roman" w:cs="Times New Roman"/>
          <w:sz w:val="24"/>
          <w:szCs w:val="24"/>
        </w:rPr>
        <w:t>in varying locales (urban, suburban, town/rural).</w:t>
      </w:r>
      <w:r w:rsidR="00CC5F3D">
        <w:rPr>
          <w:rFonts w:ascii="Times New Roman" w:hAnsi="Times New Roman" w:cs="Times New Roman"/>
          <w:sz w:val="24"/>
          <w:szCs w:val="24"/>
        </w:rPr>
        <w:t xml:space="preserve"> </w:t>
      </w:r>
      <w:r w:rsidR="00730A5D">
        <w:rPr>
          <w:rFonts w:ascii="Times New Roman" w:hAnsi="Times New Roman" w:cs="Times New Roman"/>
          <w:sz w:val="24"/>
          <w:szCs w:val="24"/>
        </w:rPr>
        <w:t>Each focus group session</w:t>
      </w:r>
      <w:r w:rsidRPr="007776BF">
        <w:rPr>
          <w:rFonts w:ascii="Times New Roman" w:hAnsi="Times New Roman" w:cs="Times New Roman"/>
          <w:sz w:val="24"/>
          <w:szCs w:val="24"/>
        </w:rPr>
        <w:t xml:space="preserve"> </w:t>
      </w:r>
      <w:r w:rsidR="0006093B" w:rsidRPr="007776BF">
        <w:rPr>
          <w:rFonts w:ascii="Times New Roman" w:hAnsi="Times New Roman" w:cs="Times New Roman"/>
          <w:sz w:val="24"/>
          <w:szCs w:val="24"/>
        </w:rPr>
        <w:t>will</w:t>
      </w:r>
      <w:r w:rsidRPr="007776BF">
        <w:rPr>
          <w:rFonts w:ascii="Times New Roman" w:hAnsi="Times New Roman" w:cs="Times New Roman"/>
          <w:sz w:val="24"/>
          <w:szCs w:val="24"/>
        </w:rPr>
        <w:t xml:space="preserve"> </w:t>
      </w:r>
      <w:r w:rsidR="00730A5D">
        <w:rPr>
          <w:rFonts w:ascii="Times New Roman" w:hAnsi="Times New Roman" w:cs="Times New Roman"/>
          <w:sz w:val="24"/>
          <w:szCs w:val="24"/>
        </w:rPr>
        <w:t>include</w:t>
      </w:r>
      <w:r w:rsidRPr="007776BF">
        <w:rPr>
          <w:rFonts w:ascii="Times New Roman" w:hAnsi="Times New Roman" w:cs="Times New Roman"/>
          <w:sz w:val="24"/>
          <w:szCs w:val="24"/>
        </w:rPr>
        <w:t xml:space="preserve"> eight to nine principals—a </w:t>
      </w:r>
      <w:r w:rsidR="0006093B" w:rsidRPr="007776BF">
        <w:rPr>
          <w:rFonts w:ascii="Times New Roman" w:hAnsi="Times New Roman" w:cs="Times New Roman"/>
          <w:sz w:val="24"/>
          <w:szCs w:val="24"/>
        </w:rPr>
        <w:t>number</w:t>
      </w:r>
      <w:r w:rsidRPr="007776BF">
        <w:rPr>
          <w:rFonts w:ascii="Times New Roman" w:hAnsi="Times New Roman" w:cs="Times New Roman"/>
          <w:sz w:val="24"/>
          <w:szCs w:val="24"/>
        </w:rPr>
        <w:t xml:space="preserve"> that allows for in-depth collection of information and buy-in from this audience. Topics of the discussion </w:t>
      </w:r>
      <w:r w:rsidR="0006093B" w:rsidRPr="007776BF">
        <w:rPr>
          <w:rFonts w:ascii="Times New Roman" w:hAnsi="Times New Roman" w:cs="Times New Roman"/>
          <w:sz w:val="24"/>
          <w:szCs w:val="24"/>
        </w:rPr>
        <w:t>will</w:t>
      </w:r>
      <w:r w:rsidRPr="007776BF">
        <w:rPr>
          <w:rFonts w:ascii="Times New Roman" w:hAnsi="Times New Roman" w:cs="Times New Roman"/>
          <w:sz w:val="24"/>
          <w:szCs w:val="24"/>
        </w:rPr>
        <w:t xml:space="preserve"> focus on identifying the benefits principals associate with </w:t>
      </w:r>
      <w:r w:rsidR="00730A5D">
        <w:rPr>
          <w:rFonts w:ascii="Times New Roman" w:hAnsi="Times New Roman" w:cs="Times New Roman"/>
          <w:sz w:val="24"/>
          <w:szCs w:val="24"/>
        </w:rPr>
        <w:t>SSOCS</w:t>
      </w:r>
      <w:r w:rsidRPr="007776BF">
        <w:rPr>
          <w:rFonts w:ascii="Times New Roman" w:hAnsi="Times New Roman" w:cs="Times New Roman"/>
          <w:sz w:val="24"/>
          <w:szCs w:val="24"/>
        </w:rPr>
        <w:t xml:space="preserve"> participation</w:t>
      </w:r>
      <w:r w:rsidR="0006093B"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the barriers </w:t>
      </w:r>
      <w:r w:rsidR="0006093B" w:rsidRPr="007776BF">
        <w:rPr>
          <w:rFonts w:ascii="Times New Roman" w:hAnsi="Times New Roman" w:cs="Times New Roman"/>
          <w:sz w:val="24"/>
          <w:szCs w:val="24"/>
        </w:rPr>
        <w:t xml:space="preserve">they perceive to participating </w:t>
      </w:r>
      <w:r w:rsidRPr="007776BF">
        <w:rPr>
          <w:rFonts w:ascii="Times New Roman" w:hAnsi="Times New Roman" w:cs="Times New Roman"/>
          <w:sz w:val="24"/>
          <w:szCs w:val="24"/>
        </w:rPr>
        <w:t xml:space="preserve">in a study like </w:t>
      </w:r>
      <w:r w:rsidR="00730A5D">
        <w:rPr>
          <w:rFonts w:ascii="Times New Roman" w:hAnsi="Times New Roman" w:cs="Times New Roman"/>
          <w:sz w:val="24"/>
          <w:szCs w:val="24"/>
        </w:rPr>
        <w:t>SSOCS</w:t>
      </w:r>
      <w:r w:rsidR="0006093B"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which </w:t>
      </w:r>
      <w:r w:rsidR="00730A5D">
        <w:rPr>
          <w:rFonts w:ascii="Times New Roman" w:hAnsi="Times New Roman" w:cs="Times New Roman"/>
          <w:sz w:val="24"/>
          <w:szCs w:val="24"/>
        </w:rPr>
        <w:t>SSOCS</w:t>
      </w:r>
      <w:r w:rsidRPr="007776BF">
        <w:rPr>
          <w:rFonts w:ascii="Times New Roman" w:hAnsi="Times New Roman" w:cs="Times New Roman"/>
          <w:sz w:val="24"/>
          <w:szCs w:val="24"/>
        </w:rPr>
        <w:t xml:space="preserve"> recruitment strategies and advance materials they believe would be most and least useful</w:t>
      </w:r>
      <w:r w:rsidR="0006093B" w:rsidRPr="007776BF">
        <w:rPr>
          <w:rFonts w:ascii="Times New Roman" w:hAnsi="Times New Roman" w:cs="Times New Roman"/>
          <w:sz w:val="24"/>
          <w:szCs w:val="24"/>
        </w:rPr>
        <w:t>, and</w:t>
      </w:r>
      <w:r w:rsidRPr="007776BF">
        <w:rPr>
          <w:rFonts w:ascii="Times New Roman" w:hAnsi="Times New Roman" w:cs="Times New Roman"/>
          <w:sz w:val="24"/>
          <w:szCs w:val="24"/>
        </w:rPr>
        <w:t xml:space="preserve"> their suggestions for other types of recruitment strategies or materials. The focus group </w:t>
      </w:r>
      <w:r w:rsidR="00525F4D">
        <w:rPr>
          <w:rFonts w:ascii="Times New Roman" w:hAnsi="Times New Roman" w:cs="Times New Roman"/>
          <w:sz w:val="24"/>
          <w:szCs w:val="24"/>
        </w:rPr>
        <w:t xml:space="preserve">sessions </w:t>
      </w:r>
      <w:r w:rsidR="0006093B" w:rsidRPr="007776BF">
        <w:rPr>
          <w:rFonts w:ascii="Times New Roman" w:hAnsi="Times New Roman" w:cs="Times New Roman"/>
          <w:sz w:val="24"/>
          <w:szCs w:val="24"/>
        </w:rPr>
        <w:t>will</w:t>
      </w:r>
      <w:r w:rsidRPr="007776BF">
        <w:rPr>
          <w:rFonts w:ascii="Times New Roman" w:hAnsi="Times New Roman" w:cs="Times New Roman"/>
          <w:sz w:val="24"/>
          <w:szCs w:val="24"/>
        </w:rPr>
        <w:t xml:space="preserve"> last </w:t>
      </w:r>
      <w:r w:rsidR="001163C5">
        <w:rPr>
          <w:rFonts w:ascii="Times New Roman" w:hAnsi="Times New Roman" w:cs="Times New Roman"/>
          <w:sz w:val="24"/>
          <w:szCs w:val="24"/>
        </w:rPr>
        <w:t xml:space="preserve">approximately </w:t>
      </w:r>
      <w:r w:rsidR="00730A5D">
        <w:rPr>
          <w:rFonts w:ascii="Times New Roman" w:hAnsi="Times New Roman" w:cs="Times New Roman"/>
          <w:sz w:val="24"/>
          <w:szCs w:val="24"/>
        </w:rPr>
        <w:t>90 minutes</w:t>
      </w:r>
      <w:r w:rsidRPr="007776BF">
        <w:rPr>
          <w:rFonts w:ascii="Times New Roman" w:hAnsi="Times New Roman" w:cs="Times New Roman"/>
          <w:sz w:val="24"/>
          <w:szCs w:val="24"/>
        </w:rPr>
        <w:t>.</w:t>
      </w:r>
      <w:bookmarkEnd w:id="26"/>
    </w:p>
    <w:p w14:paraId="77BA85F7" w14:textId="77777777" w:rsidR="00C74D1A" w:rsidRDefault="00C74D1A" w:rsidP="007776BF">
      <w:pPr>
        <w:pStyle w:val="Style2"/>
        <w:spacing w:before="0" w:after="0" w:line="240" w:lineRule="auto"/>
        <w:rPr>
          <w:rFonts w:ascii="Times New Roman" w:hAnsi="Times New Roman" w:cs="Times New Roman"/>
          <w:szCs w:val="24"/>
        </w:rPr>
      </w:pPr>
    </w:p>
    <w:p w14:paraId="6A61CBB0" w14:textId="77777777" w:rsidR="002E0A18" w:rsidRPr="007776BF" w:rsidRDefault="00241658" w:rsidP="007776BF">
      <w:pPr>
        <w:pStyle w:val="Style2"/>
        <w:spacing w:before="0" w:after="0" w:line="240" w:lineRule="auto"/>
        <w:rPr>
          <w:rFonts w:ascii="Times New Roman" w:hAnsi="Times New Roman" w:cs="Times New Roman"/>
          <w:szCs w:val="24"/>
        </w:rPr>
      </w:pPr>
      <w:r w:rsidRPr="007776BF">
        <w:rPr>
          <w:rFonts w:ascii="Times New Roman" w:hAnsi="Times New Roman" w:cs="Times New Roman"/>
          <w:szCs w:val="24"/>
        </w:rPr>
        <w:t>3</w:t>
      </w:r>
      <w:r w:rsidR="002E0A18" w:rsidRPr="007776BF">
        <w:rPr>
          <w:rFonts w:ascii="Times New Roman" w:hAnsi="Times New Roman" w:cs="Times New Roman"/>
          <w:szCs w:val="24"/>
        </w:rPr>
        <w:t xml:space="preserve">.3 </w:t>
      </w:r>
      <w:r w:rsidR="002E0A18" w:rsidRPr="007776BF">
        <w:rPr>
          <w:rFonts w:ascii="Times New Roman" w:hAnsi="Times New Roman" w:cs="Times New Roman"/>
          <w:szCs w:val="24"/>
        </w:rPr>
        <w:tab/>
        <w:t>Session Activities</w:t>
      </w:r>
    </w:p>
    <w:p w14:paraId="18DD7FE4" w14:textId="76461D28" w:rsidR="00CC5F3D" w:rsidRDefault="00E35685"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During the focus group</w:t>
      </w:r>
      <w:r w:rsidR="00F92468">
        <w:rPr>
          <w:rFonts w:ascii="Times New Roman" w:hAnsi="Times New Roman" w:cs="Times New Roman"/>
          <w:sz w:val="24"/>
          <w:szCs w:val="24"/>
        </w:rPr>
        <w:t>s</w:t>
      </w:r>
      <w:r w:rsidRPr="007776BF">
        <w:rPr>
          <w:rFonts w:ascii="Times New Roman" w:hAnsi="Times New Roman" w:cs="Times New Roman"/>
          <w:sz w:val="24"/>
          <w:szCs w:val="24"/>
        </w:rPr>
        <w:t xml:space="preserve">, a </w:t>
      </w:r>
      <w:r w:rsidR="009B7699">
        <w:rPr>
          <w:rFonts w:ascii="Times New Roman" w:hAnsi="Times New Roman" w:cs="Times New Roman"/>
          <w:sz w:val="24"/>
          <w:szCs w:val="24"/>
        </w:rPr>
        <w:t>moderator</w:t>
      </w:r>
      <w:r w:rsidRPr="007776BF">
        <w:rPr>
          <w:rFonts w:ascii="Times New Roman" w:hAnsi="Times New Roman" w:cs="Times New Roman"/>
          <w:sz w:val="24"/>
          <w:szCs w:val="24"/>
        </w:rPr>
        <w:t xml:space="preserve"> </w:t>
      </w:r>
      <w:r w:rsidR="00AF2AB4" w:rsidRPr="007776BF">
        <w:rPr>
          <w:rFonts w:ascii="Times New Roman" w:hAnsi="Times New Roman" w:cs="Times New Roman"/>
          <w:sz w:val="24"/>
          <w:szCs w:val="24"/>
        </w:rPr>
        <w:t xml:space="preserve">will </w:t>
      </w:r>
      <w:r w:rsidR="0006093B" w:rsidRPr="007776BF">
        <w:rPr>
          <w:rFonts w:ascii="Times New Roman" w:hAnsi="Times New Roman" w:cs="Times New Roman"/>
          <w:sz w:val="24"/>
          <w:szCs w:val="24"/>
        </w:rPr>
        <w:t xml:space="preserve">lead </w:t>
      </w:r>
      <w:r w:rsidRPr="007776BF">
        <w:rPr>
          <w:rFonts w:ascii="Times New Roman" w:hAnsi="Times New Roman" w:cs="Times New Roman"/>
          <w:sz w:val="24"/>
          <w:szCs w:val="24"/>
        </w:rPr>
        <w:t xml:space="preserve">the participating principals </w:t>
      </w:r>
      <w:r w:rsidR="0006093B" w:rsidRPr="007776BF">
        <w:rPr>
          <w:rFonts w:ascii="Times New Roman" w:hAnsi="Times New Roman" w:cs="Times New Roman"/>
          <w:sz w:val="24"/>
          <w:szCs w:val="24"/>
        </w:rPr>
        <w:t xml:space="preserve">through a discussion </w:t>
      </w:r>
      <w:r w:rsidRPr="007776BF">
        <w:rPr>
          <w:rFonts w:ascii="Times New Roman" w:hAnsi="Times New Roman" w:cs="Times New Roman"/>
          <w:sz w:val="24"/>
          <w:szCs w:val="24"/>
        </w:rPr>
        <w:t xml:space="preserve">via </w:t>
      </w:r>
      <w:r w:rsidR="001163C5">
        <w:rPr>
          <w:rFonts w:ascii="Times New Roman" w:hAnsi="Times New Roman" w:cs="Times New Roman"/>
          <w:sz w:val="24"/>
          <w:szCs w:val="24"/>
        </w:rPr>
        <w:t>an online platform</w:t>
      </w:r>
      <w:r w:rsidR="0006093B"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and one to two Hager Sharp team members will observe and take notes on the participants’ comments and suggestions, </w:t>
      </w:r>
      <w:r w:rsidR="00AB3561" w:rsidRPr="007776BF">
        <w:rPr>
          <w:rFonts w:ascii="Times New Roman" w:hAnsi="Times New Roman" w:cs="Times New Roman"/>
          <w:sz w:val="24"/>
          <w:szCs w:val="24"/>
        </w:rPr>
        <w:t>which they will</w:t>
      </w:r>
      <w:r w:rsidRPr="007776BF">
        <w:rPr>
          <w:rFonts w:ascii="Times New Roman" w:hAnsi="Times New Roman" w:cs="Times New Roman"/>
          <w:sz w:val="24"/>
          <w:szCs w:val="24"/>
        </w:rPr>
        <w:t xml:space="preserve"> later</w:t>
      </w:r>
      <w:r w:rsidR="00AF2AB4" w:rsidRPr="007776BF">
        <w:rPr>
          <w:rFonts w:ascii="Times New Roman" w:hAnsi="Times New Roman" w:cs="Times New Roman"/>
          <w:sz w:val="24"/>
          <w:szCs w:val="24"/>
        </w:rPr>
        <w:t xml:space="preserve"> compile into a summary report.</w:t>
      </w:r>
      <w:r w:rsidR="00AB3561" w:rsidRPr="007776BF">
        <w:rPr>
          <w:rFonts w:ascii="Times New Roman" w:hAnsi="Times New Roman" w:cs="Times New Roman"/>
          <w:sz w:val="24"/>
          <w:szCs w:val="24"/>
        </w:rPr>
        <w:t xml:space="preserve"> </w:t>
      </w:r>
      <w:r w:rsidR="00191497" w:rsidRPr="007776BF">
        <w:rPr>
          <w:rFonts w:ascii="Times New Roman" w:hAnsi="Times New Roman" w:cs="Times New Roman"/>
          <w:sz w:val="24"/>
          <w:szCs w:val="24"/>
        </w:rPr>
        <w:t xml:space="preserve">The session will also be </w:t>
      </w:r>
      <w:r w:rsidR="00215F04">
        <w:rPr>
          <w:rFonts w:ascii="Times New Roman" w:hAnsi="Times New Roman" w:cs="Times New Roman"/>
          <w:sz w:val="24"/>
          <w:szCs w:val="24"/>
        </w:rPr>
        <w:t xml:space="preserve">audio </w:t>
      </w:r>
      <w:r w:rsidR="00191497" w:rsidRPr="007776BF">
        <w:rPr>
          <w:rFonts w:ascii="Times New Roman" w:hAnsi="Times New Roman" w:cs="Times New Roman"/>
          <w:sz w:val="24"/>
          <w:szCs w:val="24"/>
        </w:rPr>
        <w:t>recorded.</w:t>
      </w:r>
      <w:r w:rsidR="001163C5">
        <w:rPr>
          <w:rFonts w:ascii="Times New Roman" w:hAnsi="Times New Roman" w:cs="Times New Roman"/>
          <w:sz w:val="24"/>
          <w:szCs w:val="24"/>
        </w:rPr>
        <w:t xml:space="preserve"> The recordings will be destroyed as soon as the report is </w:t>
      </w:r>
      <w:r w:rsidR="00141162">
        <w:rPr>
          <w:rFonts w:ascii="Times New Roman" w:hAnsi="Times New Roman" w:cs="Times New Roman"/>
          <w:sz w:val="24"/>
          <w:szCs w:val="24"/>
        </w:rPr>
        <w:t>finalized</w:t>
      </w:r>
      <w:r w:rsidR="001163C5">
        <w:rPr>
          <w:rFonts w:ascii="Times New Roman" w:hAnsi="Times New Roman" w:cs="Times New Roman"/>
          <w:sz w:val="24"/>
          <w:szCs w:val="24"/>
        </w:rPr>
        <w:t>, and no personally identifiable information will be included in the report.</w:t>
      </w:r>
    </w:p>
    <w:p w14:paraId="6C7F1C07" w14:textId="60A4444F" w:rsidR="0037570B" w:rsidRPr="007776BF" w:rsidRDefault="0037570B" w:rsidP="007776BF">
      <w:pPr>
        <w:pStyle w:val="L1-FlLSp12"/>
        <w:spacing w:line="240" w:lineRule="auto"/>
        <w:rPr>
          <w:rFonts w:ascii="Times New Roman" w:hAnsi="Times New Roman"/>
          <w:b/>
          <w:szCs w:val="24"/>
        </w:rPr>
      </w:pPr>
    </w:p>
    <w:p w14:paraId="7DC08B56" w14:textId="2F81C403" w:rsidR="00AF2AB4" w:rsidRPr="00F23599" w:rsidRDefault="00241658" w:rsidP="00F23599">
      <w:pPr>
        <w:pStyle w:val="Style2"/>
        <w:spacing w:before="0" w:after="0" w:line="240" w:lineRule="auto"/>
        <w:rPr>
          <w:rFonts w:ascii="Times New Roman" w:hAnsi="Times New Roman" w:cs="Times New Roman"/>
          <w:szCs w:val="24"/>
        </w:rPr>
      </w:pPr>
      <w:bookmarkStart w:id="27" w:name="_Toc260729191"/>
      <w:bookmarkStart w:id="28" w:name="_Toc299121366"/>
      <w:bookmarkStart w:id="29" w:name="_Toc260729192"/>
      <w:bookmarkEnd w:id="8"/>
      <w:bookmarkEnd w:id="9"/>
      <w:r w:rsidRPr="00F23599">
        <w:rPr>
          <w:rFonts w:ascii="Times New Roman" w:hAnsi="Times New Roman" w:cs="Times New Roman"/>
          <w:szCs w:val="24"/>
        </w:rPr>
        <w:t>3</w:t>
      </w:r>
      <w:r w:rsidR="00AF2AB4" w:rsidRPr="00F23599">
        <w:rPr>
          <w:rFonts w:ascii="Times New Roman" w:hAnsi="Times New Roman" w:cs="Times New Roman"/>
          <w:szCs w:val="24"/>
        </w:rPr>
        <w:t>.4</w:t>
      </w:r>
      <w:r w:rsidR="00F7167F" w:rsidRPr="007776BF">
        <w:rPr>
          <w:rFonts w:ascii="Times New Roman" w:hAnsi="Times New Roman" w:cs="Times New Roman"/>
          <w:szCs w:val="24"/>
        </w:rPr>
        <w:t xml:space="preserve"> </w:t>
      </w:r>
      <w:r w:rsidR="00F7167F" w:rsidRPr="007776BF">
        <w:rPr>
          <w:rFonts w:ascii="Times New Roman" w:hAnsi="Times New Roman" w:cs="Times New Roman"/>
          <w:szCs w:val="24"/>
        </w:rPr>
        <w:tab/>
      </w:r>
      <w:r w:rsidR="00AF2AB4" w:rsidRPr="00F23599">
        <w:rPr>
          <w:rFonts w:ascii="Times New Roman" w:hAnsi="Times New Roman" w:cs="Times New Roman"/>
          <w:szCs w:val="24"/>
        </w:rPr>
        <w:t>Analysis Plans</w:t>
      </w:r>
    </w:p>
    <w:p w14:paraId="2B69F21A" w14:textId="65971613" w:rsidR="00CC5F3D" w:rsidRDefault="00AF2AB4"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report </w:t>
      </w:r>
      <w:r w:rsidR="000A6FD2">
        <w:rPr>
          <w:rFonts w:ascii="Times New Roman" w:hAnsi="Times New Roman" w:cs="Times New Roman"/>
          <w:sz w:val="24"/>
          <w:szCs w:val="24"/>
        </w:rPr>
        <w:t xml:space="preserve">of the focus groups </w:t>
      </w:r>
      <w:r w:rsidR="00AB3561" w:rsidRPr="007776BF">
        <w:rPr>
          <w:rFonts w:ascii="Times New Roman" w:hAnsi="Times New Roman" w:cs="Times New Roman"/>
          <w:sz w:val="24"/>
          <w:szCs w:val="24"/>
        </w:rPr>
        <w:t>will describe the methodology, participants’ responses to the research questions outlined above</w:t>
      </w:r>
      <w:r w:rsidR="00C51AE3" w:rsidRPr="007776BF">
        <w:rPr>
          <w:rFonts w:ascii="Times New Roman" w:hAnsi="Times New Roman" w:cs="Times New Roman"/>
          <w:sz w:val="24"/>
          <w:szCs w:val="24"/>
        </w:rPr>
        <w:t>,</w:t>
      </w:r>
      <w:r w:rsidRPr="007776BF">
        <w:rPr>
          <w:rFonts w:ascii="Times New Roman" w:hAnsi="Times New Roman" w:cs="Times New Roman"/>
          <w:sz w:val="24"/>
          <w:szCs w:val="24"/>
        </w:rPr>
        <w:t xml:space="preserve"> recommendations, and suggestions for next steps</w:t>
      </w:r>
      <w:r w:rsidR="00141162">
        <w:rPr>
          <w:rFonts w:ascii="Times New Roman" w:hAnsi="Times New Roman" w:cs="Times New Roman"/>
          <w:sz w:val="24"/>
          <w:szCs w:val="24"/>
        </w:rPr>
        <w:t xml:space="preserve"> in order to </w:t>
      </w:r>
      <w:r w:rsidR="00C51AE3" w:rsidRPr="007776BF">
        <w:rPr>
          <w:rFonts w:ascii="Times New Roman" w:hAnsi="Times New Roman" w:cs="Times New Roman"/>
          <w:sz w:val="24"/>
          <w:szCs w:val="24"/>
        </w:rPr>
        <w:t>inform potential revisions</w:t>
      </w:r>
      <w:r w:rsidRPr="007776BF">
        <w:rPr>
          <w:rFonts w:ascii="Times New Roman" w:hAnsi="Times New Roman" w:cs="Times New Roman"/>
          <w:sz w:val="24"/>
          <w:szCs w:val="24"/>
        </w:rPr>
        <w:t xml:space="preserve"> to </w:t>
      </w:r>
      <w:r w:rsidR="000A6FD2">
        <w:rPr>
          <w:rFonts w:ascii="Times New Roman" w:hAnsi="Times New Roman" w:cs="Times New Roman"/>
          <w:sz w:val="24"/>
          <w:szCs w:val="24"/>
        </w:rPr>
        <w:t>SSOCS</w:t>
      </w:r>
      <w:r w:rsidRPr="007776BF">
        <w:rPr>
          <w:rFonts w:ascii="Times New Roman" w:hAnsi="Times New Roman" w:cs="Times New Roman"/>
          <w:sz w:val="24"/>
          <w:szCs w:val="24"/>
        </w:rPr>
        <w:t xml:space="preserve"> recruitment </w:t>
      </w:r>
      <w:r w:rsidR="000A6FD2">
        <w:rPr>
          <w:rFonts w:ascii="Times New Roman" w:hAnsi="Times New Roman" w:cs="Times New Roman"/>
          <w:sz w:val="24"/>
          <w:szCs w:val="24"/>
        </w:rPr>
        <w:t xml:space="preserve">materials and </w:t>
      </w:r>
      <w:r w:rsidRPr="007776BF">
        <w:rPr>
          <w:rFonts w:ascii="Times New Roman" w:hAnsi="Times New Roman" w:cs="Times New Roman"/>
          <w:sz w:val="24"/>
          <w:szCs w:val="24"/>
        </w:rPr>
        <w:t xml:space="preserve">strategies to more effectively recruit schools for participation in the </w:t>
      </w:r>
      <w:r w:rsidR="00970376" w:rsidRPr="007776BF">
        <w:rPr>
          <w:rFonts w:ascii="Times New Roman" w:hAnsi="Times New Roman" w:cs="Times New Roman"/>
          <w:sz w:val="24"/>
          <w:szCs w:val="24"/>
        </w:rPr>
        <w:t>survey</w:t>
      </w:r>
      <w:r w:rsidRPr="007776BF">
        <w:rPr>
          <w:rFonts w:ascii="Times New Roman" w:hAnsi="Times New Roman" w:cs="Times New Roman"/>
          <w:sz w:val="24"/>
          <w:szCs w:val="24"/>
        </w:rPr>
        <w:t>.</w:t>
      </w:r>
    </w:p>
    <w:p w14:paraId="42534690" w14:textId="11C0C59E" w:rsidR="0037570B" w:rsidRPr="007776BF" w:rsidRDefault="0037570B" w:rsidP="007776BF">
      <w:pPr>
        <w:pStyle w:val="L1-FlLSp12"/>
        <w:spacing w:line="240" w:lineRule="auto"/>
        <w:rPr>
          <w:rFonts w:ascii="Times New Roman" w:hAnsi="Times New Roman"/>
          <w:szCs w:val="24"/>
        </w:rPr>
      </w:pPr>
    </w:p>
    <w:p w14:paraId="5BD5ACC6" w14:textId="407C4B09" w:rsidR="002E0A18" w:rsidRPr="007776BF" w:rsidRDefault="002E0A18" w:rsidP="007776BF">
      <w:pPr>
        <w:pStyle w:val="Heading1"/>
        <w:numPr>
          <w:ilvl w:val="0"/>
          <w:numId w:val="17"/>
        </w:numPr>
        <w:spacing w:before="0" w:after="0" w:line="240" w:lineRule="auto"/>
        <w:rPr>
          <w:rFonts w:ascii="Times New Roman" w:hAnsi="Times New Roman"/>
        </w:rPr>
      </w:pPr>
      <w:bookmarkStart w:id="30" w:name="_Toc468888706"/>
      <w:r w:rsidRPr="007776BF">
        <w:rPr>
          <w:rFonts w:ascii="Times New Roman" w:hAnsi="Times New Roman"/>
        </w:rPr>
        <w:t>Consultations Outside NCES</w:t>
      </w:r>
      <w:bookmarkEnd w:id="30"/>
    </w:p>
    <w:p w14:paraId="7B6D8DF4" w14:textId="013AABC1"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Consultations outside NCES </w:t>
      </w:r>
      <w:r w:rsidR="00027C00" w:rsidRPr="007776BF">
        <w:rPr>
          <w:rFonts w:ascii="Times New Roman" w:hAnsi="Times New Roman" w:cs="Times New Roman"/>
          <w:sz w:val="24"/>
          <w:szCs w:val="24"/>
        </w:rPr>
        <w:t xml:space="preserve">include </w:t>
      </w:r>
      <w:r w:rsidR="00141162">
        <w:rPr>
          <w:rFonts w:ascii="Times New Roman" w:hAnsi="Times New Roman" w:cs="Times New Roman"/>
          <w:sz w:val="24"/>
          <w:szCs w:val="24"/>
        </w:rPr>
        <w:t xml:space="preserve">a </w:t>
      </w:r>
      <w:r w:rsidR="00027C00" w:rsidRPr="007776BF">
        <w:rPr>
          <w:rFonts w:ascii="Times New Roman" w:hAnsi="Times New Roman" w:cs="Times New Roman"/>
          <w:sz w:val="24"/>
          <w:szCs w:val="24"/>
        </w:rPr>
        <w:t>contractor with expertise in designing and administering focus group</w:t>
      </w:r>
      <w:r w:rsidR="00215F04">
        <w:rPr>
          <w:rFonts w:ascii="Times New Roman" w:hAnsi="Times New Roman" w:cs="Times New Roman"/>
          <w:sz w:val="24"/>
          <w:szCs w:val="24"/>
        </w:rPr>
        <w:t>s</w:t>
      </w:r>
      <w:r w:rsidR="00C51AE3" w:rsidRPr="007776BF">
        <w:rPr>
          <w:rFonts w:ascii="Times New Roman" w:hAnsi="Times New Roman" w:cs="Times New Roman"/>
          <w:sz w:val="24"/>
          <w:szCs w:val="24"/>
        </w:rPr>
        <w:t>, who will also take part in administering the study</w:t>
      </w:r>
      <w:r w:rsidR="008C278F" w:rsidRPr="007776BF">
        <w:rPr>
          <w:rFonts w:ascii="Times New Roman" w:hAnsi="Times New Roman" w:cs="Times New Roman"/>
          <w:sz w:val="24"/>
          <w:szCs w:val="24"/>
        </w:rPr>
        <w:t>:</w:t>
      </w:r>
      <w:r w:rsidR="00C51AE3" w:rsidRPr="007776BF">
        <w:rPr>
          <w:rFonts w:ascii="Times New Roman" w:hAnsi="Times New Roman" w:cs="Times New Roman"/>
          <w:sz w:val="24"/>
          <w:szCs w:val="24"/>
        </w:rPr>
        <w:t xml:space="preserve"> </w:t>
      </w:r>
      <w:r w:rsidR="00604439">
        <w:rPr>
          <w:rFonts w:ascii="Times New Roman" w:hAnsi="Times New Roman" w:cs="Times New Roman"/>
          <w:sz w:val="24"/>
          <w:szCs w:val="24"/>
        </w:rPr>
        <w:t xml:space="preserve">Christina </w:t>
      </w:r>
      <w:proofErr w:type="spellStart"/>
      <w:r w:rsidR="00604439">
        <w:rPr>
          <w:rFonts w:ascii="Times New Roman" w:hAnsi="Times New Roman" w:cs="Times New Roman"/>
          <w:sz w:val="24"/>
          <w:szCs w:val="24"/>
        </w:rPr>
        <w:t>Nicols</w:t>
      </w:r>
      <w:proofErr w:type="spellEnd"/>
      <w:r w:rsidR="008C278F" w:rsidRPr="007776BF">
        <w:rPr>
          <w:rFonts w:ascii="Times New Roman" w:eastAsia="Times New Roman" w:hAnsi="Times New Roman" w:cs="Times New Roman"/>
          <w:sz w:val="24"/>
          <w:szCs w:val="24"/>
        </w:rPr>
        <w:t xml:space="preserve">, </w:t>
      </w:r>
      <w:r w:rsidR="00215F04">
        <w:rPr>
          <w:rFonts w:ascii="Times New Roman" w:eastAsia="Times New Roman" w:hAnsi="Times New Roman" w:cs="Times New Roman"/>
          <w:sz w:val="24"/>
          <w:szCs w:val="24"/>
        </w:rPr>
        <w:t xml:space="preserve">MPH, MS, MS, Senior Vice President and Director of Planning, Research and Evaluation at </w:t>
      </w:r>
      <w:r w:rsidR="00C51AE3" w:rsidRPr="007776BF">
        <w:rPr>
          <w:rFonts w:ascii="Times New Roman" w:hAnsi="Times New Roman" w:cs="Times New Roman"/>
          <w:sz w:val="24"/>
          <w:szCs w:val="24"/>
        </w:rPr>
        <w:t>Hager Sharp</w:t>
      </w:r>
      <w:r w:rsidR="00C51AE3" w:rsidRPr="007776BF">
        <w:rPr>
          <w:rFonts w:ascii="Times New Roman" w:eastAsia="Times New Roman" w:hAnsi="Times New Roman" w:cs="Times New Roman"/>
          <w:sz w:val="24"/>
          <w:szCs w:val="24"/>
        </w:rPr>
        <w:t xml:space="preserve"> (</w:t>
      </w:r>
      <w:r w:rsidR="00970376" w:rsidRPr="007776BF">
        <w:rPr>
          <w:rFonts w:ascii="Times New Roman" w:hAnsi="Times New Roman" w:cs="Times New Roman"/>
          <w:sz w:val="24"/>
          <w:szCs w:val="24"/>
        </w:rPr>
        <w:t>1030 15th Street NW, Suite 600E, Washington</w:t>
      </w:r>
      <w:r w:rsidR="00C51AE3" w:rsidRPr="007776BF">
        <w:rPr>
          <w:rFonts w:ascii="Times New Roman" w:hAnsi="Times New Roman" w:cs="Times New Roman"/>
          <w:sz w:val="24"/>
          <w:szCs w:val="24"/>
        </w:rPr>
        <w:t>,</w:t>
      </w:r>
      <w:r w:rsidR="00970376" w:rsidRPr="007776BF">
        <w:rPr>
          <w:rFonts w:ascii="Times New Roman" w:hAnsi="Times New Roman" w:cs="Times New Roman"/>
          <w:sz w:val="24"/>
          <w:szCs w:val="24"/>
        </w:rPr>
        <w:t xml:space="preserve"> DC 20005</w:t>
      </w:r>
      <w:r w:rsidR="00215F04">
        <w:rPr>
          <w:rFonts w:ascii="Times New Roman" w:hAnsi="Times New Roman" w:cs="Times New Roman"/>
          <w:sz w:val="24"/>
          <w:szCs w:val="24"/>
        </w:rPr>
        <w:t>).</w:t>
      </w:r>
    </w:p>
    <w:p w14:paraId="34EBD130" w14:textId="77777777" w:rsidR="00241658" w:rsidRPr="007776BF" w:rsidRDefault="00241658" w:rsidP="007776BF">
      <w:pPr>
        <w:spacing w:after="0" w:line="240" w:lineRule="auto"/>
        <w:rPr>
          <w:rFonts w:ascii="Times New Roman" w:hAnsi="Times New Roman" w:cs="Times New Roman"/>
          <w:sz w:val="24"/>
          <w:szCs w:val="24"/>
        </w:rPr>
      </w:pPr>
    </w:p>
    <w:p w14:paraId="55C4E88A" w14:textId="47424F03" w:rsidR="00AC189E" w:rsidRPr="007776BF" w:rsidRDefault="002E0A18" w:rsidP="007776BF">
      <w:pPr>
        <w:pStyle w:val="Heading1"/>
        <w:numPr>
          <w:ilvl w:val="0"/>
          <w:numId w:val="17"/>
        </w:numPr>
        <w:spacing w:before="0" w:after="0" w:line="240" w:lineRule="auto"/>
        <w:rPr>
          <w:rFonts w:ascii="Times New Roman" w:hAnsi="Times New Roman"/>
        </w:rPr>
      </w:pPr>
      <w:bookmarkStart w:id="31" w:name="_Toc468888707"/>
      <w:bookmarkEnd w:id="27"/>
      <w:bookmarkEnd w:id="28"/>
      <w:r w:rsidRPr="007776BF">
        <w:rPr>
          <w:rFonts w:ascii="Times New Roman" w:hAnsi="Times New Roman"/>
        </w:rPr>
        <w:t>Assurances of Confidentiality</w:t>
      </w:r>
      <w:bookmarkEnd w:id="31"/>
    </w:p>
    <w:p w14:paraId="42FE0A95" w14:textId="4367ABE9" w:rsidR="00FD2E28" w:rsidRPr="007776BF" w:rsidRDefault="00920941" w:rsidP="007776BF">
      <w:pPr>
        <w:spacing w:after="0" w:line="240" w:lineRule="auto"/>
        <w:rPr>
          <w:rFonts w:ascii="Times New Roman" w:hAnsi="Times New Roman" w:cs="Times New Roman"/>
          <w:sz w:val="24"/>
          <w:szCs w:val="24"/>
        </w:rPr>
      </w:pPr>
      <w:bookmarkStart w:id="32" w:name="_Toc299121374"/>
      <w:bookmarkStart w:id="33" w:name="_Toc300165576"/>
      <w:bookmarkStart w:id="34" w:name="_Toc294859913"/>
      <w:bookmarkEnd w:id="29"/>
      <w:r w:rsidRPr="007776BF">
        <w:rPr>
          <w:rFonts w:ascii="Times New Roman" w:hAnsi="Times New Roman" w:cs="Times New Roman"/>
          <w:sz w:val="24"/>
          <w:szCs w:val="24"/>
        </w:rPr>
        <w:t xml:space="preserve">All contractor staff working on the </w:t>
      </w:r>
      <w:r w:rsidR="00215F04">
        <w:rPr>
          <w:rFonts w:ascii="Times New Roman" w:hAnsi="Times New Roman" w:cs="Times New Roman"/>
          <w:sz w:val="24"/>
          <w:szCs w:val="24"/>
        </w:rPr>
        <w:t>SSOCS</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751365" w:rsidRPr="007776BF">
        <w:rPr>
          <w:rFonts w:ascii="Times New Roman" w:hAnsi="Times New Roman" w:cs="Times New Roman"/>
          <w:sz w:val="24"/>
          <w:szCs w:val="24"/>
        </w:rPr>
        <w:t xml:space="preserve">the NCES </w:t>
      </w:r>
      <w:r w:rsidRPr="007776BF">
        <w:rPr>
          <w:rFonts w:ascii="Times New Roman" w:hAnsi="Times New Roman" w:cs="Times New Roman"/>
          <w:sz w:val="24"/>
          <w:szCs w:val="24"/>
        </w:rPr>
        <w:t xml:space="preserve">Affidavit of Nondisclosure. </w:t>
      </w:r>
      <w:r w:rsidR="00CB38CF" w:rsidRPr="007776B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(e.g., name, address) </w:t>
      </w:r>
      <w:r w:rsidR="00CB38CF" w:rsidRPr="007776BF">
        <w:rPr>
          <w:rFonts w:ascii="Times New Roman" w:hAnsi="Times New Roman" w:cs="Times New Roman"/>
          <w:sz w:val="24"/>
          <w:szCs w:val="24"/>
        </w:rPr>
        <w:t xml:space="preserve">will be collected </w:t>
      </w:r>
      <w:r w:rsidRPr="007776BF">
        <w:rPr>
          <w:rFonts w:ascii="Times New Roman" w:hAnsi="Times New Roman" w:cs="Times New Roman"/>
          <w:sz w:val="24"/>
          <w:szCs w:val="24"/>
        </w:rPr>
        <w:t>for recruitment purposes</w:t>
      </w:r>
      <w:r w:rsidR="00141162">
        <w:rPr>
          <w:rFonts w:ascii="Times New Roman" w:hAnsi="Times New Roman" w:cs="Times New Roman"/>
          <w:sz w:val="24"/>
          <w:szCs w:val="24"/>
        </w:rPr>
        <w:t>. O</w:t>
      </w:r>
      <w:r w:rsidRPr="007776BF">
        <w:rPr>
          <w:rFonts w:ascii="Times New Roman" w:hAnsi="Times New Roman" w:cs="Times New Roman"/>
          <w:sz w:val="24"/>
          <w:szCs w:val="24"/>
        </w:rPr>
        <w:t>n the data file used for analyses</w:t>
      </w:r>
      <w:r w:rsidR="00141162">
        <w:rPr>
          <w:rFonts w:ascii="Times New Roman" w:hAnsi="Times New Roman" w:cs="Times New Roman"/>
          <w:sz w:val="24"/>
          <w:szCs w:val="24"/>
        </w:rPr>
        <w:t>,</w:t>
      </w:r>
      <w:r w:rsidRPr="007776BF">
        <w:rPr>
          <w:rFonts w:ascii="Times New Roman" w:hAnsi="Times New Roman" w:cs="Times New Roman"/>
          <w:sz w:val="24"/>
          <w:szCs w:val="24"/>
        </w:rPr>
        <w:t xml:space="preserve"> respondents will be identified only by a unique study ID number assigned to each participant. Within 48 hours of respondents’ participation in 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the discussion notes will be edited, </w:t>
      </w:r>
      <w:r w:rsidRPr="007776BF">
        <w:rPr>
          <w:rFonts w:ascii="Times New Roman" w:hAnsi="Times New Roman" w:cs="Times New Roman"/>
          <w:sz w:val="24"/>
          <w:szCs w:val="24"/>
        </w:rPr>
        <w:lastRenderedPageBreak/>
        <w:t xml:space="preserve">organized, and cleaned, and all identifiers will be stripped from the data set. All </w:t>
      </w:r>
      <w:r w:rsidR="00B11349">
        <w:rPr>
          <w:rFonts w:ascii="Times New Roman" w:hAnsi="Times New Roman" w:cs="Times New Roman"/>
          <w:sz w:val="24"/>
          <w:szCs w:val="24"/>
        </w:rPr>
        <w:t>computer files will be password-</w:t>
      </w:r>
      <w:r w:rsidRPr="007776BF">
        <w:rPr>
          <w:rFonts w:ascii="Times New Roman" w:hAnsi="Times New Roman" w:cs="Times New Roman"/>
          <w:sz w:val="24"/>
          <w:szCs w:val="24"/>
        </w:rPr>
        <w:t xml:space="preserve">protected and hard copies will be locked in secure locations (e.g., data will be in locked file cabinets within locked offices). Only contract staff working directly on the data analysis portion of the project will have access to the data files. </w:t>
      </w:r>
      <w:r w:rsidR="00D57360" w:rsidRPr="007776BF">
        <w:rPr>
          <w:rFonts w:ascii="Times New Roman" w:hAnsi="Times New Roman" w:cs="Times New Roman"/>
          <w:sz w:val="24"/>
          <w:szCs w:val="24"/>
        </w:rPr>
        <w:t xml:space="preserve">Once the final report is created, all personally identifiable information will be destroyed. </w:t>
      </w:r>
      <w:r w:rsidRPr="007776BF">
        <w:rPr>
          <w:rFonts w:ascii="Times New Roman" w:hAnsi="Times New Roman" w:cs="Times New Roman"/>
          <w:sz w:val="24"/>
          <w:szCs w:val="24"/>
        </w:rPr>
        <w:t xml:space="preserve">All presentations of data in reports will be in aggregate form, </w:t>
      </w:r>
      <w:r w:rsidR="00FD2E28" w:rsidRPr="007776BF">
        <w:rPr>
          <w:rFonts w:ascii="Times New Roman" w:hAnsi="Times New Roman" w:cs="Times New Roman"/>
          <w:sz w:val="24"/>
          <w:szCs w:val="24"/>
        </w:rPr>
        <w:t>with no links to individuals.</w:t>
      </w:r>
    </w:p>
    <w:p w14:paraId="26E8C27C" w14:textId="77777777" w:rsidR="00241658" w:rsidRPr="007776BF" w:rsidRDefault="00241658" w:rsidP="007776BF">
      <w:pPr>
        <w:spacing w:after="0" w:line="240" w:lineRule="auto"/>
        <w:rPr>
          <w:rFonts w:ascii="Times New Roman" w:hAnsi="Times New Roman" w:cs="Times New Roman"/>
          <w:sz w:val="24"/>
          <w:szCs w:val="24"/>
        </w:rPr>
      </w:pPr>
      <w:bookmarkStart w:id="35" w:name="_Toc460297027"/>
    </w:p>
    <w:p w14:paraId="4A79C60B" w14:textId="63D2A8D7" w:rsidR="003640E6" w:rsidRPr="007776BF" w:rsidRDefault="003640E6"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statement below will be presented in all written materials </w:t>
      </w:r>
      <w:r w:rsidR="00D57360" w:rsidRPr="007776BF">
        <w:rPr>
          <w:rFonts w:ascii="Times New Roman" w:hAnsi="Times New Roman" w:cs="Times New Roman"/>
          <w:sz w:val="24"/>
          <w:szCs w:val="24"/>
        </w:rPr>
        <w:t xml:space="preserve">(e.g., letters, emails) </w:t>
      </w:r>
      <w:r w:rsidRPr="007776BF">
        <w:rPr>
          <w:rFonts w:ascii="Times New Roman" w:hAnsi="Times New Roman" w:cs="Times New Roman"/>
          <w:sz w:val="24"/>
          <w:szCs w:val="24"/>
        </w:rPr>
        <w:t xml:space="preserve">and read </w:t>
      </w:r>
      <w:r w:rsidR="00D57360" w:rsidRPr="007776BF">
        <w:rPr>
          <w:rFonts w:ascii="Times New Roman" w:hAnsi="Times New Roman" w:cs="Times New Roman"/>
          <w:sz w:val="24"/>
          <w:szCs w:val="24"/>
        </w:rPr>
        <w:t>at the start of the focus group session</w:t>
      </w:r>
      <w:r w:rsidR="00B11349">
        <w:rPr>
          <w:rFonts w:ascii="Times New Roman" w:hAnsi="Times New Roman" w:cs="Times New Roman"/>
          <w:sz w:val="24"/>
          <w:szCs w:val="24"/>
        </w:rPr>
        <w:t>s</w:t>
      </w:r>
      <w:r w:rsidR="00D57360" w:rsidRPr="007776BF">
        <w:rPr>
          <w:rFonts w:ascii="Times New Roman" w:hAnsi="Times New Roman" w:cs="Times New Roman"/>
          <w:sz w:val="24"/>
          <w:szCs w:val="24"/>
        </w:rPr>
        <w:t>. Participants will also be informed that they can leave the discussion at any time.</w:t>
      </w:r>
      <w:bookmarkEnd w:id="35"/>
    </w:p>
    <w:p w14:paraId="74B3A16B" w14:textId="77777777" w:rsidR="00891F05" w:rsidRDefault="00891F05" w:rsidP="007776BF">
      <w:pPr>
        <w:spacing w:after="0" w:line="240" w:lineRule="auto"/>
        <w:rPr>
          <w:rFonts w:ascii="Times New Roman" w:hAnsi="Times New Roman" w:cs="Times New Roman"/>
          <w:i/>
          <w:sz w:val="24"/>
          <w:szCs w:val="24"/>
        </w:rPr>
      </w:pPr>
      <w:bookmarkStart w:id="36" w:name="_Toc460297028"/>
    </w:p>
    <w:p w14:paraId="3CAF7A46" w14:textId="77777777" w:rsidR="00920941" w:rsidRPr="007776BF" w:rsidRDefault="003640E6" w:rsidP="007776BF">
      <w:pPr>
        <w:spacing w:after="0" w:line="240" w:lineRule="auto"/>
        <w:rPr>
          <w:rFonts w:ascii="Times New Roman" w:hAnsi="Times New Roman" w:cs="Times New Roman"/>
          <w:i/>
          <w:sz w:val="24"/>
          <w:szCs w:val="24"/>
        </w:rPr>
      </w:pPr>
      <w:r w:rsidRPr="007776BF">
        <w:rPr>
          <w:rFonts w:ascii="Times New Roman" w:hAnsi="Times New Roman" w:cs="Times New Roman"/>
          <w:i/>
          <w:sz w:val="24"/>
          <w:szCs w:val="24"/>
        </w:rPr>
        <w:t xml:space="preserve">NCES is authorized to conduct this study under </w:t>
      </w:r>
      <w:r w:rsidR="00F14C72" w:rsidRPr="007776BF">
        <w:rPr>
          <w:rFonts w:ascii="Times New Roman" w:hAnsi="Times New Roman" w:cs="Times New Roman"/>
          <w:i/>
          <w:sz w:val="24"/>
          <w:szCs w:val="24"/>
        </w:rPr>
        <w:t>the Education Sciences Reform Act of 2002 (ESRA 2002, 20 U.S.C., § 9543)</w:t>
      </w:r>
      <w:r w:rsidRPr="007776BF">
        <w:rPr>
          <w:rFonts w:ascii="Times New Roman" w:hAnsi="Times New Roman" w:cs="Times New Roman"/>
          <w:i/>
          <w:sz w:val="24"/>
          <w:szCs w:val="24"/>
        </w:rPr>
        <w:t>. Your participation is voluntary</w:t>
      </w:r>
      <w:r w:rsidR="00771664" w:rsidRPr="007776BF">
        <w:rPr>
          <w:rFonts w:ascii="Times New Roman" w:hAnsi="Times New Roman" w:cs="Times New Roman"/>
          <w:i/>
          <w:sz w:val="24"/>
          <w:szCs w:val="24"/>
        </w:rPr>
        <w:t xml:space="preserve"> and y</w:t>
      </w:r>
      <w:r w:rsidRPr="007776BF">
        <w:rPr>
          <w:rFonts w:ascii="Times New Roman" w:hAnsi="Times New Roman" w:cs="Times New Roman"/>
          <w:i/>
          <w:sz w:val="24"/>
          <w:szCs w:val="24"/>
        </w:rPr>
        <w:t>our answers may be used only for statistical purposes and may not be disclosed, or used, in identifiable form for any other purpose except as required by law (</w:t>
      </w:r>
      <w:r w:rsidR="00D57360" w:rsidRPr="007776BF">
        <w:rPr>
          <w:rFonts w:ascii="Times New Roman" w:hAnsi="Times New Roman" w:cs="Times New Roman"/>
          <w:i/>
          <w:sz w:val="24"/>
          <w:szCs w:val="24"/>
        </w:rPr>
        <w:t xml:space="preserve">20 U.S. Code, </w:t>
      </w:r>
      <w:r w:rsidR="00F14C72" w:rsidRPr="007776BF">
        <w:rPr>
          <w:rFonts w:ascii="Times New Roman" w:hAnsi="Times New Roman" w:cs="Times New Roman"/>
          <w:i/>
          <w:sz w:val="24"/>
          <w:szCs w:val="24"/>
        </w:rPr>
        <w:t xml:space="preserve">§ </w:t>
      </w:r>
      <w:r w:rsidRPr="007776BF">
        <w:rPr>
          <w:rFonts w:ascii="Times New Roman" w:hAnsi="Times New Roman" w:cs="Times New Roman"/>
          <w:i/>
          <w:sz w:val="24"/>
          <w:szCs w:val="24"/>
        </w:rPr>
        <w:t>9573).</w:t>
      </w:r>
      <w:bookmarkEnd w:id="36"/>
      <w:r w:rsidR="0066245A" w:rsidRPr="007776BF">
        <w:rPr>
          <w:rFonts w:ascii="Times New Roman" w:hAnsi="Times New Roman" w:cs="Times New Roman"/>
          <w:i/>
          <w:sz w:val="24"/>
          <w:szCs w:val="24"/>
        </w:rPr>
        <w:tab/>
      </w:r>
    </w:p>
    <w:p w14:paraId="32F2A6F2" w14:textId="77777777" w:rsidR="00241658" w:rsidRPr="007776BF" w:rsidRDefault="00241658" w:rsidP="007776BF">
      <w:pPr>
        <w:pStyle w:val="Style2"/>
        <w:spacing w:before="0" w:after="0" w:line="240" w:lineRule="auto"/>
        <w:rPr>
          <w:rFonts w:ascii="Times New Roman" w:hAnsi="Times New Roman" w:cs="Times New Roman"/>
          <w:szCs w:val="24"/>
        </w:rPr>
      </w:pPr>
    </w:p>
    <w:p w14:paraId="21FB71C0" w14:textId="59005FBE" w:rsidR="0066245A" w:rsidRPr="007776BF" w:rsidRDefault="0066245A" w:rsidP="007776BF">
      <w:pPr>
        <w:pStyle w:val="Heading1"/>
        <w:numPr>
          <w:ilvl w:val="0"/>
          <w:numId w:val="17"/>
        </w:numPr>
        <w:spacing w:before="0" w:after="0" w:line="240" w:lineRule="auto"/>
        <w:rPr>
          <w:rFonts w:ascii="Times New Roman" w:hAnsi="Times New Roman"/>
          <w:szCs w:val="24"/>
        </w:rPr>
      </w:pPr>
      <w:bookmarkStart w:id="37" w:name="_Toc468888708"/>
      <w:r w:rsidRPr="007776BF">
        <w:rPr>
          <w:rFonts w:ascii="Times New Roman" w:hAnsi="Times New Roman"/>
          <w:szCs w:val="24"/>
        </w:rPr>
        <w:t>Estimates of Burden</w:t>
      </w:r>
      <w:bookmarkEnd w:id="32"/>
      <w:bookmarkEnd w:id="33"/>
      <w:bookmarkEnd w:id="37"/>
    </w:p>
    <w:p w14:paraId="42C9BBAA" w14:textId="3991A27B" w:rsidR="002E0A18" w:rsidRPr="007776BF" w:rsidRDefault="007C1E42"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Recruitment of</w:t>
      </w:r>
      <w:r w:rsidR="002E0A18" w:rsidRPr="007776BF">
        <w:rPr>
          <w:rFonts w:ascii="Times New Roman" w:hAnsi="Times New Roman" w:cs="Times New Roman"/>
          <w:sz w:val="24"/>
          <w:szCs w:val="24"/>
        </w:rPr>
        <w:t xml:space="preserve"> principal</w:t>
      </w:r>
      <w:r w:rsidRPr="007776BF">
        <w:rPr>
          <w:rFonts w:ascii="Times New Roman" w:hAnsi="Times New Roman" w:cs="Times New Roman"/>
          <w:sz w:val="24"/>
          <w:szCs w:val="24"/>
        </w:rPr>
        <w:t xml:space="preserve">s is estimated to take up to 30 minutes per principal, and we anticipate needing to contact up to </w:t>
      </w:r>
      <w:r w:rsidR="00B37AB1">
        <w:rPr>
          <w:rFonts w:ascii="Times New Roman" w:hAnsi="Times New Roman" w:cs="Times New Roman"/>
          <w:sz w:val="24"/>
          <w:szCs w:val="24"/>
        </w:rPr>
        <w:t>75</w:t>
      </w:r>
      <w:r w:rsidR="00B37AB1" w:rsidRPr="007776BF">
        <w:rPr>
          <w:rFonts w:ascii="Times New Roman" w:hAnsi="Times New Roman" w:cs="Times New Roman"/>
          <w:sz w:val="24"/>
          <w:szCs w:val="24"/>
        </w:rPr>
        <w:t xml:space="preserve"> </w:t>
      </w:r>
      <w:r w:rsidRPr="007776BF">
        <w:rPr>
          <w:rFonts w:ascii="Times New Roman" w:hAnsi="Times New Roman" w:cs="Times New Roman"/>
          <w:sz w:val="24"/>
          <w:szCs w:val="24"/>
        </w:rPr>
        <w:t>principals to form the desired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of </w:t>
      </w:r>
      <w:r w:rsidR="00CD6C80">
        <w:rPr>
          <w:rFonts w:ascii="Times New Roman" w:hAnsi="Times New Roman" w:cs="Times New Roman"/>
          <w:sz w:val="24"/>
          <w:szCs w:val="24"/>
        </w:rPr>
        <w:t xml:space="preserve">a total of </w:t>
      </w:r>
      <w:r w:rsidR="00B37AB1">
        <w:rPr>
          <w:rFonts w:ascii="Times New Roman" w:hAnsi="Times New Roman" w:cs="Times New Roman"/>
          <w:sz w:val="24"/>
          <w:szCs w:val="24"/>
        </w:rPr>
        <w:t>27</w:t>
      </w:r>
      <w:r w:rsidR="00B37AB1" w:rsidRPr="007776BF">
        <w:rPr>
          <w:rFonts w:ascii="Times New Roman" w:hAnsi="Times New Roman" w:cs="Times New Roman"/>
          <w:sz w:val="24"/>
          <w:szCs w:val="24"/>
        </w:rPr>
        <w:t xml:space="preserve"> </w:t>
      </w:r>
      <w:r w:rsidRPr="007776BF">
        <w:rPr>
          <w:rFonts w:ascii="Times New Roman" w:hAnsi="Times New Roman" w:cs="Times New Roman"/>
          <w:sz w:val="24"/>
          <w:szCs w:val="24"/>
        </w:rPr>
        <w:t>diverse participants.</w:t>
      </w:r>
      <w:r w:rsidR="002E0A18" w:rsidRPr="007776BF">
        <w:rPr>
          <w:rFonts w:ascii="Times New Roman" w:hAnsi="Times New Roman" w:cs="Times New Roman"/>
          <w:sz w:val="24"/>
          <w:szCs w:val="24"/>
        </w:rPr>
        <w:t xml:space="preserve"> </w:t>
      </w:r>
      <w:r w:rsidRPr="007776BF">
        <w:rPr>
          <w:rFonts w:ascii="Times New Roman" w:hAnsi="Times New Roman" w:cs="Times New Roman"/>
          <w:sz w:val="24"/>
          <w:szCs w:val="24"/>
        </w:rPr>
        <w:t>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w:t>
      </w:r>
      <w:r w:rsidR="00B11349">
        <w:rPr>
          <w:rFonts w:ascii="Times New Roman" w:hAnsi="Times New Roman" w:cs="Times New Roman"/>
          <w:sz w:val="24"/>
          <w:szCs w:val="24"/>
        </w:rPr>
        <w:t>will take approximately 90 minutes to conduct</w:t>
      </w:r>
      <w:r w:rsidR="002E0A18" w:rsidRPr="007776BF">
        <w:rPr>
          <w:rFonts w:ascii="Times New Roman" w:hAnsi="Times New Roman" w:cs="Times New Roman"/>
          <w:sz w:val="24"/>
          <w:szCs w:val="24"/>
        </w:rPr>
        <w:t>. There is no cost to participants</w:t>
      </w:r>
      <w:r w:rsidRPr="007776BF">
        <w:rPr>
          <w:rFonts w:ascii="Times New Roman" w:hAnsi="Times New Roman" w:cs="Times New Roman"/>
          <w:sz w:val="24"/>
          <w:szCs w:val="24"/>
        </w:rPr>
        <w:t xml:space="preserve"> beyond the participation burden time</w:t>
      </w:r>
      <w:r w:rsidR="002E0A18" w:rsidRPr="007776BF">
        <w:rPr>
          <w:rFonts w:ascii="Times New Roman" w:hAnsi="Times New Roman" w:cs="Times New Roman"/>
          <w:sz w:val="24"/>
          <w:szCs w:val="24"/>
        </w:rPr>
        <w:t xml:space="preserve">. Table </w:t>
      </w:r>
      <w:r w:rsidRPr="007776BF">
        <w:rPr>
          <w:rFonts w:ascii="Times New Roman" w:hAnsi="Times New Roman" w:cs="Times New Roman"/>
          <w:sz w:val="24"/>
          <w:szCs w:val="24"/>
        </w:rPr>
        <w:t>1</w:t>
      </w:r>
      <w:r w:rsidR="002E0A18" w:rsidRPr="007776BF">
        <w:rPr>
          <w:rFonts w:ascii="Times New Roman" w:hAnsi="Times New Roman" w:cs="Times New Roman"/>
          <w:sz w:val="24"/>
          <w:szCs w:val="24"/>
        </w:rPr>
        <w:t xml:space="preserve"> provides the burden estimate for </w:t>
      </w:r>
      <w:r w:rsidRPr="007776BF">
        <w:rPr>
          <w:rFonts w:ascii="Times New Roman" w:hAnsi="Times New Roman" w:cs="Times New Roman"/>
          <w:sz w:val="24"/>
          <w:szCs w:val="24"/>
        </w:rPr>
        <w:t>this study</w:t>
      </w:r>
      <w:r w:rsidR="002E0A18" w:rsidRPr="007776BF">
        <w:rPr>
          <w:rFonts w:ascii="Times New Roman" w:hAnsi="Times New Roman" w:cs="Times New Roman"/>
          <w:sz w:val="24"/>
          <w:szCs w:val="24"/>
        </w:rPr>
        <w:t>.</w:t>
      </w:r>
    </w:p>
    <w:p w14:paraId="50312E97" w14:textId="77777777" w:rsidR="002E0A18" w:rsidRPr="007776BF" w:rsidRDefault="002E0A18" w:rsidP="007776BF">
      <w:pPr>
        <w:spacing w:after="0" w:line="240" w:lineRule="auto"/>
        <w:rPr>
          <w:rFonts w:ascii="Times New Roman" w:hAnsi="Times New Roman" w:cs="Times New Roman"/>
          <w:sz w:val="24"/>
          <w:szCs w:val="24"/>
        </w:rPr>
      </w:pPr>
    </w:p>
    <w:p w14:paraId="09D53BCA" w14:textId="6B51AB54" w:rsidR="006672CD" w:rsidRPr="007776BF" w:rsidRDefault="006672CD" w:rsidP="007776BF">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 xml:space="preserve">Table </w:t>
      </w:r>
      <w:r w:rsidR="00520334" w:rsidRPr="007776BF">
        <w:rPr>
          <w:rFonts w:ascii="Times New Roman" w:hAnsi="Times New Roman" w:cs="Times New Roman"/>
          <w:b/>
          <w:sz w:val="24"/>
          <w:szCs w:val="24"/>
        </w:rPr>
        <w:t>1.</w:t>
      </w:r>
      <w:r w:rsidR="00F745F0" w:rsidRPr="007776BF">
        <w:rPr>
          <w:rFonts w:ascii="Times New Roman" w:hAnsi="Times New Roman" w:cs="Times New Roman"/>
          <w:b/>
          <w:sz w:val="24"/>
          <w:szCs w:val="24"/>
        </w:rPr>
        <w:t xml:space="preserve"> </w:t>
      </w:r>
      <w:r w:rsidRPr="007776BF">
        <w:rPr>
          <w:rFonts w:ascii="Times New Roman" w:hAnsi="Times New Roman" w:cs="Times New Roman"/>
          <w:b/>
          <w:sz w:val="24"/>
          <w:szCs w:val="24"/>
        </w:rPr>
        <w:t xml:space="preserve">Burden estimates for </w:t>
      </w:r>
      <w:r w:rsidR="00D07DC4">
        <w:rPr>
          <w:rFonts w:ascii="Times New Roman" w:hAnsi="Times New Roman" w:cs="Times New Roman"/>
          <w:b/>
          <w:sz w:val="24"/>
          <w:szCs w:val="24"/>
        </w:rPr>
        <w:t>SSOCS</w:t>
      </w:r>
      <w:r w:rsidR="00373867" w:rsidRPr="007776BF">
        <w:rPr>
          <w:rFonts w:ascii="Times New Roman" w:hAnsi="Times New Roman" w:cs="Times New Roman"/>
          <w:b/>
          <w:sz w:val="24"/>
          <w:szCs w:val="24"/>
        </w:rPr>
        <w:t xml:space="preserve"> </w:t>
      </w:r>
      <w:r w:rsidR="00280D9C" w:rsidRPr="007776BF">
        <w:rPr>
          <w:rFonts w:ascii="Times New Roman" w:hAnsi="Times New Roman" w:cs="Times New Roman"/>
          <w:b/>
          <w:sz w:val="24"/>
          <w:szCs w:val="24"/>
        </w:rPr>
        <w:t>principal focus group</w:t>
      </w:r>
      <w:r w:rsidR="00D07DC4">
        <w:rPr>
          <w:rFonts w:ascii="Times New Roman" w:hAnsi="Times New Roman" w:cs="Times New Roman"/>
          <w:b/>
          <w:sz w:val="24"/>
          <w:szCs w:val="24"/>
        </w:rPr>
        <w:t>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1507"/>
        <w:gridCol w:w="1508"/>
        <w:gridCol w:w="1507"/>
        <w:gridCol w:w="1508"/>
      </w:tblGrid>
      <w:tr w:rsidR="002E0A18" w:rsidRPr="007776BF" w14:paraId="2920F8C9" w14:textId="77777777" w:rsidTr="002E0A18">
        <w:tc>
          <w:tcPr>
            <w:tcW w:w="3438" w:type="dxa"/>
            <w:shd w:val="clear" w:color="auto" w:fill="AFBED7"/>
            <w:vAlign w:val="bottom"/>
          </w:tcPr>
          <w:p w14:paraId="54635B32" w14:textId="77777777" w:rsidR="002E0A18" w:rsidRPr="007776BF" w:rsidRDefault="002E0A18" w:rsidP="007776BF">
            <w:pPr>
              <w:spacing w:after="0" w:line="240" w:lineRule="auto"/>
              <w:rPr>
                <w:rFonts w:ascii="Times New Roman" w:hAnsi="Times New Roman" w:cs="Times New Roman"/>
                <w:sz w:val="24"/>
                <w:szCs w:val="24"/>
              </w:rPr>
            </w:pPr>
            <w:bookmarkStart w:id="38" w:name="_Toc260729200"/>
            <w:bookmarkStart w:id="39" w:name="_Toc299121375"/>
            <w:bookmarkStart w:id="40" w:name="_Toc300165577"/>
            <w:r w:rsidRPr="007776BF">
              <w:rPr>
                <w:rFonts w:ascii="Times New Roman" w:hAnsi="Times New Roman" w:cs="Times New Roman"/>
                <w:sz w:val="24"/>
                <w:szCs w:val="24"/>
              </w:rPr>
              <w:t>Respondent group</w:t>
            </w:r>
          </w:p>
        </w:tc>
        <w:tc>
          <w:tcPr>
            <w:tcW w:w="1507" w:type="dxa"/>
            <w:shd w:val="clear" w:color="auto" w:fill="AFBED7"/>
            <w:vAlign w:val="center"/>
          </w:tcPr>
          <w:p w14:paraId="02AE6A74" w14:textId="77777777"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Hours per respondent</w:t>
            </w:r>
          </w:p>
        </w:tc>
        <w:tc>
          <w:tcPr>
            <w:tcW w:w="1508" w:type="dxa"/>
            <w:shd w:val="clear" w:color="auto" w:fill="AFBED7"/>
            <w:vAlign w:val="center"/>
          </w:tcPr>
          <w:p w14:paraId="78369D15" w14:textId="77777777"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Number of respondents</w:t>
            </w:r>
          </w:p>
        </w:tc>
        <w:tc>
          <w:tcPr>
            <w:tcW w:w="1507" w:type="dxa"/>
            <w:shd w:val="clear" w:color="auto" w:fill="AFBED7"/>
            <w:vAlign w:val="center"/>
          </w:tcPr>
          <w:p w14:paraId="623530A1" w14:textId="77777777"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Number of responses</w:t>
            </w:r>
          </w:p>
        </w:tc>
        <w:tc>
          <w:tcPr>
            <w:tcW w:w="1508" w:type="dxa"/>
            <w:shd w:val="clear" w:color="auto" w:fill="AFBED7"/>
            <w:vAlign w:val="center"/>
          </w:tcPr>
          <w:p w14:paraId="2D9786F4" w14:textId="77777777"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Total burden hours</w:t>
            </w:r>
          </w:p>
        </w:tc>
      </w:tr>
      <w:tr w:rsidR="002E0A18" w:rsidRPr="007776BF" w14:paraId="772E3B11" w14:textId="77777777" w:rsidTr="002E0A18">
        <w:trPr>
          <w:trHeight w:val="377"/>
        </w:trPr>
        <w:tc>
          <w:tcPr>
            <w:tcW w:w="3438" w:type="dxa"/>
            <w:tcBorders>
              <w:bottom w:val="nil"/>
            </w:tcBorders>
            <w:shd w:val="clear" w:color="auto" w:fill="FFFFFF"/>
            <w:vAlign w:val="center"/>
          </w:tcPr>
          <w:p w14:paraId="70F50F0F" w14:textId="77777777"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Principal – Recruitment</w:t>
            </w:r>
          </w:p>
        </w:tc>
        <w:tc>
          <w:tcPr>
            <w:tcW w:w="1507" w:type="dxa"/>
            <w:tcBorders>
              <w:bottom w:val="nil"/>
            </w:tcBorders>
            <w:shd w:val="clear" w:color="auto" w:fill="FFFFFF"/>
            <w:vAlign w:val="center"/>
          </w:tcPr>
          <w:p w14:paraId="044F9CB4" w14:textId="77777777" w:rsidR="002E0A18" w:rsidRPr="007776BF" w:rsidRDefault="00D57360" w:rsidP="007776BF">
            <w:pPr>
              <w:spacing w:after="0" w:line="240" w:lineRule="auto"/>
              <w:rPr>
                <w:rFonts w:ascii="Times New Roman" w:hAnsi="Times New Roman" w:cs="Times New Roman"/>
                <w:b/>
                <w:i/>
                <w:sz w:val="24"/>
                <w:szCs w:val="24"/>
              </w:rPr>
            </w:pPr>
            <w:r w:rsidRPr="007776BF">
              <w:rPr>
                <w:rFonts w:ascii="Times New Roman" w:hAnsi="Times New Roman" w:cs="Times New Roman"/>
                <w:sz w:val="24"/>
                <w:szCs w:val="24"/>
              </w:rPr>
              <w:t>0</w:t>
            </w:r>
            <w:r w:rsidR="002E0A18" w:rsidRPr="007776BF">
              <w:rPr>
                <w:rFonts w:ascii="Times New Roman" w:hAnsi="Times New Roman" w:cs="Times New Roman"/>
                <w:sz w:val="24"/>
                <w:szCs w:val="24"/>
              </w:rPr>
              <w:t>.5</w:t>
            </w:r>
          </w:p>
        </w:tc>
        <w:tc>
          <w:tcPr>
            <w:tcW w:w="1508" w:type="dxa"/>
            <w:tcBorders>
              <w:bottom w:val="nil"/>
            </w:tcBorders>
            <w:shd w:val="clear" w:color="auto" w:fill="FFFFFF"/>
            <w:vAlign w:val="center"/>
          </w:tcPr>
          <w:p w14:paraId="7D3B4861" w14:textId="0D5ADF25" w:rsidR="002E0A18" w:rsidRPr="007776BF" w:rsidRDefault="00BF29A4" w:rsidP="007776BF">
            <w:pPr>
              <w:spacing w:after="0" w:line="240" w:lineRule="auto"/>
              <w:rPr>
                <w:rFonts w:ascii="Times New Roman" w:hAnsi="Times New Roman" w:cs="Times New Roman"/>
                <w:b/>
                <w:i/>
                <w:sz w:val="24"/>
                <w:szCs w:val="24"/>
              </w:rPr>
            </w:pPr>
            <w:r>
              <w:rPr>
                <w:rFonts w:ascii="Times New Roman" w:hAnsi="Times New Roman" w:cs="Times New Roman"/>
                <w:sz w:val="24"/>
                <w:szCs w:val="24"/>
              </w:rPr>
              <w:t>75</w:t>
            </w:r>
          </w:p>
        </w:tc>
        <w:tc>
          <w:tcPr>
            <w:tcW w:w="1507" w:type="dxa"/>
            <w:tcBorders>
              <w:bottom w:val="nil"/>
            </w:tcBorders>
            <w:shd w:val="clear" w:color="auto" w:fill="FFFFFF"/>
            <w:vAlign w:val="center"/>
          </w:tcPr>
          <w:p w14:paraId="6654AAC5" w14:textId="503480F8" w:rsidR="002E0A18" w:rsidRPr="007776BF" w:rsidRDefault="00BF29A4" w:rsidP="007776BF">
            <w:pPr>
              <w:spacing w:after="0" w:line="240" w:lineRule="auto"/>
              <w:rPr>
                <w:rFonts w:ascii="Times New Roman" w:hAnsi="Times New Roman" w:cs="Times New Roman"/>
                <w:b/>
                <w:i/>
                <w:sz w:val="24"/>
                <w:szCs w:val="24"/>
              </w:rPr>
            </w:pPr>
            <w:r>
              <w:rPr>
                <w:rFonts w:ascii="Times New Roman" w:hAnsi="Times New Roman" w:cs="Times New Roman"/>
                <w:sz w:val="24"/>
                <w:szCs w:val="24"/>
              </w:rPr>
              <w:t>75</w:t>
            </w:r>
          </w:p>
        </w:tc>
        <w:tc>
          <w:tcPr>
            <w:tcW w:w="1508" w:type="dxa"/>
            <w:tcBorders>
              <w:bottom w:val="nil"/>
            </w:tcBorders>
            <w:shd w:val="clear" w:color="auto" w:fill="FFFFFF"/>
            <w:vAlign w:val="center"/>
          </w:tcPr>
          <w:p w14:paraId="59283962" w14:textId="73D2F326" w:rsidR="002E0A18" w:rsidRPr="007776BF" w:rsidRDefault="00CD6C80" w:rsidP="007776BF">
            <w:pPr>
              <w:spacing w:after="0" w:line="240" w:lineRule="auto"/>
              <w:rPr>
                <w:rFonts w:ascii="Times New Roman" w:hAnsi="Times New Roman" w:cs="Times New Roman"/>
                <w:b/>
                <w:i/>
                <w:sz w:val="24"/>
                <w:szCs w:val="24"/>
              </w:rPr>
            </w:pPr>
            <w:r>
              <w:rPr>
                <w:rFonts w:ascii="Times New Roman" w:hAnsi="Times New Roman" w:cs="Times New Roman"/>
                <w:sz w:val="24"/>
                <w:szCs w:val="24"/>
              </w:rPr>
              <w:t>38</w:t>
            </w:r>
          </w:p>
        </w:tc>
      </w:tr>
      <w:tr w:rsidR="002E0A18" w:rsidRPr="007776BF" w14:paraId="42C5E1A5" w14:textId="77777777" w:rsidTr="002E0A18">
        <w:trPr>
          <w:trHeight w:val="377"/>
        </w:trPr>
        <w:tc>
          <w:tcPr>
            <w:tcW w:w="3438" w:type="dxa"/>
            <w:tcBorders>
              <w:bottom w:val="nil"/>
            </w:tcBorders>
            <w:shd w:val="clear" w:color="auto" w:fill="FFFFFF"/>
            <w:vAlign w:val="center"/>
          </w:tcPr>
          <w:p w14:paraId="439CEC8B" w14:textId="6B86BCAE" w:rsidR="002E0A18" w:rsidRPr="007776BF" w:rsidRDefault="002E0A18"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Principal ‒ Discussion</w:t>
            </w:r>
            <w:r w:rsidR="00D07DC4">
              <w:rPr>
                <w:rFonts w:ascii="Times New Roman" w:hAnsi="Times New Roman" w:cs="Times New Roman"/>
                <w:sz w:val="24"/>
                <w:szCs w:val="24"/>
              </w:rPr>
              <w:t>s</w:t>
            </w:r>
          </w:p>
        </w:tc>
        <w:tc>
          <w:tcPr>
            <w:tcW w:w="1507" w:type="dxa"/>
            <w:tcBorders>
              <w:bottom w:val="nil"/>
            </w:tcBorders>
            <w:shd w:val="clear" w:color="auto" w:fill="FFFFFF"/>
            <w:vAlign w:val="center"/>
          </w:tcPr>
          <w:p w14:paraId="762B6397" w14:textId="633E63C7" w:rsidR="002E0A18" w:rsidRPr="007776BF" w:rsidRDefault="00D07DC4" w:rsidP="007776BF">
            <w:pPr>
              <w:spacing w:after="0" w:line="240" w:lineRule="auto"/>
              <w:rPr>
                <w:rFonts w:ascii="Times New Roman" w:hAnsi="Times New Roman" w:cs="Times New Roman"/>
                <w:b/>
                <w:i/>
                <w:sz w:val="24"/>
                <w:szCs w:val="24"/>
              </w:rPr>
            </w:pPr>
            <w:r>
              <w:rPr>
                <w:rFonts w:ascii="Times New Roman" w:hAnsi="Times New Roman" w:cs="Times New Roman"/>
                <w:sz w:val="24"/>
                <w:szCs w:val="24"/>
              </w:rPr>
              <w:t>1.5</w:t>
            </w:r>
          </w:p>
        </w:tc>
        <w:tc>
          <w:tcPr>
            <w:tcW w:w="1508" w:type="dxa"/>
            <w:tcBorders>
              <w:bottom w:val="nil"/>
            </w:tcBorders>
            <w:shd w:val="clear" w:color="auto" w:fill="FFFFFF"/>
            <w:vAlign w:val="center"/>
          </w:tcPr>
          <w:p w14:paraId="7998828D" w14:textId="722F3E51" w:rsidR="002E0A18" w:rsidRPr="007776BF" w:rsidRDefault="00BF29A4" w:rsidP="007776BF">
            <w:pPr>
              <w:spacing w:after="0" w:line="240" w:lineRule="auto"/>
              <w:rPr>
                <w:rFonts w:ascii="Times New Roman" w:hAnsi="Times New Roman" w:cs="Times New Roman"/>
                <w:b/>
                <w:i/>
                <w:sz w:val="24"/>
                <w:szCs w:val="24"/>
              </w:rPr>
            </w:pPr>
            <w:r>
              <w:rPr>
                <w:rFonts w:ascii="Times New Roman" w:hAnsi="Times New Roman" w:cs="Times New Roman"/>
                <w:sz w:val="24"/>
                <w:szCs w:val="24"/>
              </w:rPr>
              <w:t>27</w:t>
            </w:r>
            <w:r w:rsidR="007C1E42" w:rsidRPr="007776BF">
              <w:rPr>
                <w:rFonts w:ascii="Times New Roman" w:hAnsi="Times New Roman" w:cs="Times New Roman"/>
                <w:sz w:val="24"/>
                <w:szCs w:val="24"/>
              </w:rPr>
              <w:t>*</w:t>
            </w:r>
          </w:p>
        </w:tc>
        <w:tc>
          <w:tcPr>
            <w:tcW w:w="1507" w:type="dxa"/>
            <w:tcBorders>
              <w:bottom w:val="nil"/>
            </w:tcBorders>
            <w:shd w:val="clear" w:color="auto" w:fill="FFFFFF"/>
            <w:vAlign w:val="center"/>
          </w:tcPr>
          <w:p w14:paraId="6AD54E3C" w14:textId="09447BD8" w:rsidR="002E0A18" w:rsidRPr="007776BF" w:rsidRDefault="00BF29A4" w:rsidP="007776BF">
            <w:pPr>
              <w:spacing w:after="0" w:line="240" w:lineRule="auto"/>
              <w:rPr>
                <w:rFonts w:ascii="Times New Roman" w:hAnsi="Times New Roman" w:cs="Times New Roman"/>
                <w:b/>
                <w:i/>
                <w:sz w:val="24"/>
                <w:szCs w:val="24"/>
              </w:rPr>
            </w:pPr>
            <w:r>
              <w:rPr>
                <w:rFonts w:ascii="Times New Roman" w:hAnsi="Times New Roman" w:cs="Times New Roman"/>
                <w:sz w:val="24"/>
                <w:szCs w:val="24"/>
              </w:rPr>
              <w:t>27</w:t>
            </w:r>
          </w:p>
        </w:tc>
        <w:tc>
          <w:tcPr>
            <w:tcW w:w="1508" w:type="dxa"/>
            <w:tcBorders>
              <w:bottom w:val="nil"/>
            </w:tcBorders>
            <w:shd w:val="clear" w:color="auto" w:fill="FFFFFF"/>
            <w:vAlign w:val="center"/>
          </w:tcPr>
          <w:p w14:paraId="14274D1C" w14:textId="69B756E2" w:rsidR="002E0A18" w:rsidRPr="007776BF" w:rsidRDefault="00CD6C80" w:rsidP="007776BF">
            <w:pPr>
              <w:spacing w:after="0" w:line="240" w:lineRule="auto"/>
              <w:rPr>
                <w:rFonts w:ascii="Times New Roman" w:hAnsi="Times New Roman" w:cs="Times New Roman"/>
                <w:b/>
                <w:i/>
                <w:sz w:val="24"/>
                <w:szCs w:val="24"/>
              </w:rPr>
            </w:pPr>
            <w:r>
              <w:rPr>
                <w:rFonts w:ascii="Times New Roman" w:hAnsi="Times New Roman" w:cs="Times New Roman"/>
                <w:sz w:val="24"/>
                <w:szCs w:val="24"/>
              </w:rPr>
              <w:t>41</w:t>
            </w:r>
          </w:p>
        </w:tc>
      </w:tr>
      <w:tr w:rsidR="002E0A18" w:rsidRPr="007776BF" w14:paraId="2588ACA3" w14:textId="77777777" w:rsidTr="002E0A18">
        <w:trPr>
          <w:trHeight w:val="440"/>
        </w:trPr>
        <w:tc>
          <w:tcPr>
            <w:tcW w:w="3438" w:type="dxa"/>
            <w:shd w:val="clear" w:color="auto" w:fill="D9D9D9"/>
            <w:vAlign w:val="center"/>
          </w:tcPr>
          <w:p w14:paraId="3C6E52CE" w14:textId="77777777" w:rsidR="002E0A18" w:rsidRPr="007776BF" w:rsidRDefault="002E0A18" w:rsidP="007776BF">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Total Burden</w:t>
            </w:r>
          </w:p>
        </w:tc>
        <w:tc>
          <w:tcPr>
            <w:tcW w:w="1507" w:type="dxa"/>
            <w:shd w:val="clear" w:color="auto" w:fill="D9D9D9"/>
            <w:vAlign w:val="center"/>
          </w:tcPr>
          <w:p w14:paraId="6F6B76D5" w14:textId="77777777" w:rsidR="002E0A18" w:rsidRPr="007776BF" w:rsidRDefault="002E0A18" w:rsidP="007776BF">
            <w:pPr>
              <w:spacing w:after="0" w:line="240" w:lineRule="auto"/>
              <w:rPr>
                <w:rFonts w:ascii="Times New Roman" w:hAnsi="Times New Roman" w:cs="Times New Roman"/>
                <w:b/>
                <w:sz w:val="24"/>
                <w:szCs w:val="24"/>
              </w:rPr>
            </w:pPr>
          </w:p>
        </w:tc>
        <w:tc>
          <w:tcPr>
            <w:tcW w:w="1508" w:type="dxa"/>
            <w:shd w:val="clear" w:color="auto" w:fill="D9D9D9"/>
            <w:vAlign w:val="center"/>
          </w:tcPr>
          <w:p w14:paraId="08BACCF5" w14:textId="234FC777" w:rsidR="002E0A18" w:rsidRPr="007776BF" w:rsidRDefault="00BF29A4" w:rsidP="007776BF">
            <w:pPr>
              <w:spacing w:after="0" w:line="240" w:lineRule="auto"/>
              <w:rPr>
                <w:rFonts w:ascii="Times New Roman" w:hAnsi="Times New Roman" w:cs="Times New Roman"/>
                <w:b/>
                <w:sz w:val="24"/>
                <w:szCs w:val="24"/>
              </w:rPr>
            </w:pPr>
            <w:r>
              <w:rPr>
                <w:rFonts w:ascii="Times New Roman" w:hAnsi="Times New Roman" w:cs="Times New Roman"/>
                <w:b/>
                <w:sz w:val="24"/>
                <w:szCs w:val="24"/>
              </w:rPr>
              <w:t>75</w:t>
            </w:r>
          </w:p>
        </w:tc>
        <w:tc>
          <w:tcPr>
            <w:tcW w:w="1507" w:type="dxa"/>
            <w:shd w:val="clear" w:color="auto" w:fill="D9D9D9"/>
            <w:vAlign w:val="center"/>
          </w:tcPr>
          <w:p w14:paraId="015584FC" w14:textId="4EBCAB39" w:rsidR="002E0A18" w:rsidRPr="007776BF" w:rsidRDefault="00A31961" w:rsidP="007776BF">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
        </w:tc>
        <w:tc>
          <w:tcPr>
            <w:tcW w:w="1508" w:type="dxa"/>
            <w:shd w:val="clear" w:color="auto" w:fill="D9D9D9"/>
            <w:vAlign w:val="center"/>
          </w:tcPr>
          <w:p w14:paraId="48DB70F1" w14:textId="0D033B8E" w:rsidR="002E0A18" w:rsidRPr="007776BF" w:rsidRDefault="00CD6C80" w:rsidP="007776BF">
            <w:pPr>
              <w:spacing w:after="0" w:line="240" w:lineRule="auto"/>
              <w:rPr>
                <w:rFonts w:ascii="Times New Roman" w:hAnsi="Times New Roman" w:cs="Times New Roman"/>
                <w:b/>
                <w:sz w:val="24"/>
                <w:szCs w:val="24"/>
              </w:rPr>
            </w:pPr>
            <w:r>
              <w:rPr>
                <w:rFonts w:ascii="Times New Roman" w:hAnsi="Times New Roman" w:cs="Times New Roman"/>
                <w:b/>
                <w:sz w:val="24"/>
                <w:szCs w:val="24"/>
              </w:rPr>
              <w:t>79</w:t>
            </w:r>
          </w:p>
        </w:tc>
      </w:tr>
    </w:tbl>
    <w:p w14:paraId="0753BB6A" w14:textId="72A09737" w:rsidR="002E0A18" w:rsidRPr="00E94112" w:rsidRDefault="00E94112" w:rsidP="00E94112">
      <w:pPr>
        <w:pStyle w:val="ListParagraph"/>
        <w:spacing w:after="0" w:line="240" w:lineRule="auto"/>
        <w:rPr>
          <w:rFonts w:ascii="Times New Roman" w:hAnsi="Times New Roman" w:cs="Times New Roman"/>
        </w:rPr>
      </w:pPr>
      <w:r w:rsidRPr="00E94112">
        <w:rPr>
          <w:rFonts w:ascii="Times New Roman" w:hAnsi="Times New Roman" w:cs="Times New Roman"/>
        </w:rPr>
        <w:t>*</w:t>
      </w:r>
      <w:r w:rsidR="007C1E42" w:rsidRPr="00E94112">
        <w:rPr>
          <w:rFonts w:ascii="Times New Roman" w:hAnsi="Times New Roman" w:cs="Times New Roman"/>
        </w:rPr>
        <w:t>Subset of initial contact group, not double counted in the total number of respondents.</w:t>
      </w:r>
    </w:p>
    <w:p w14:paraId="32498EF3" w14:textId="77777777" w:rsidR="00241658" w:rsidRPr="007776BF" w:rsidRDefault="00241658" w:rsidP="007776BF">
      <w:pPr>
        <w:spacing w:after="0" w:line="240" w:lineRule="auto"/>
        <w:rPr>
          <w:rFonts w:ascii="Times New Roman" w:hAnsi="Times New Roman" w:cs="Times New Roman"/>
          <w:sz w:val="24"/>
          <w:szCs w:val="24"/>
        </w:rPr>
      </w:pPr>
    </w:p>
    <w:p w14:paraId="4AFDD805" w14:textId="4A30461F" w:rsidR="00232AB8" w:rsidRPr="007776BF" w:rsidRDefault="000B7473" w:rsidP="007776BF">
      <w:pPr>
        <w:pStyle w:val="Heading1"/>
        <w:numPr>
          <w:ilvl w:val="0"/>
          <w:numId w:val="17"/>
        </w:numPr>
        <w:spacing w:before="0" w:after="0" w:line="240" w:lineRule="auto"/>
        <w:rPr>
          <w:rFonts w:ascii="Times New Roman" w:hAnsi="Times New Roman"/>
          <w:szCs w:val="24"/>
        </w:rPr>
      </w:pPr>
      <w:bookmarkStart w:id="41" w:name="_Toc468888709"/>
      <w:bookmarkEnd w:id="38"/>
      <w:bookmarkEnd w:id="39"/>
      <w:bookmarkEnd w:id="40"/>
      <w:r w:rsidRPr="007776BF">
        <w:rPr>
          <w:rFonts w:ascii="Times New Roman" w:hAnsi="Times New Roman"/>
          <w:szCs w:val="24"/>
        </w:rPr>
        <w:t>Pay</w:t>
      </w:r>
      <w:r w:rsidR="001B7BA8" w:rsidRPr="007776BF">
        <w:rPr>
          <w:rFonts w:ascii="Times New Roman" w:hAnsi="Times New Roman"/>
          <w:szCs w:val="24"/>
        </w:rPr>
        <w:t xml:space="preserve">ments to </w:t>
      </w:r>
      <w:r w:rsidRPr="007776BF">
        <w:rPr>
          <w:rFonts w:ascii="Times New Roman" w:hAnsi="Times New Roman"/>
          <w:szCs w:val="24"/>
        </w:rPr>
        <w:t>Respondents</w:t>
      </w:r>
      <w:bookmarkEnd w:id="41"/>
    </w:p>
    <w:p w14:paraId="63DB5F7D" w14:textId="01401F69" w:rsidR="00CC2D78" w:rsidRPr="007776BF" w:rsidRDefault="007775F9"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During </w:t>
      </w:r>
      <w:r w:rsidR="00F327C3" w:rsidRPr="007776BF">
        <w:rPr>
          <w:rFonts w:ascii="Times New Roman" w:hAnsi="Times New Roman" w:cs="Times New Roman"/>
          <w:sz w:val="24"/>
          <w:szCs w:val="24"/>
        </w:rPr>
        <w:t xml:space="preserve">recruitment, </w:t>
      </w:r>
      <w:r w:rsidRPr="007776BF">
        <w:rPr>
          <w:rFonts w:ascii="Times New Roman" w:hAnsi="Times New Roman" w:cs="Times New Roman"/>
          <w:sz w:val="24"/>
          <w:szCs w:val="24"/>
        </w:rPr>
        <w:t>principals</w:t>
      </w:r>
      <w:r w:rsidR="00CD6C80">
        <w:rPr>
          <w:rFonts w:ascii="Times New Roman" w:hAnsi="Times New Roman" w:cs="Times New Roman"/>
          <w:sz w:val="24"/>
          <w:szCs w:val="24"/>
        </w:rPr>
        <w:t>, one of the most difficult groups to recruit,</w:t>
      </w:r>
      <w:r w:rsidR="00CD6C80" w:rsidRPr="007776BF">
        <w:rPr>
          <w:rFonts w:ascii="Times New Roman" w:hAnsi="Times New Roman" w:cs="Times New Roman"/>
          <w:sz w:val="24"/>
          <w:szCs w:val="24"/>
        </w:rPr>
        <w:t xml:space="preserve"> </w:t>
      </w:r>
      <w:r w:rsidR="00F327C3" w:rsidRPr="007776BF">
        <w:rPr>
          <w:rFonts w:ascii="Times New Roman" w:hAnsi="Times New Roman" w:cs="Times New Roman"/>
          <w:sz w:val="24"/>
          <w:szCs w:val="24"/>
        </w:rPr>
        <w:t xml:space="preserve">will be </w:t>
      </w:r>
      <w:r w:rsidRPr="007776BF">
        <w:rPr>
          <w:rFonts w:ascii="Times New Roman" w:hAnsi="Times New Roman" w:cs="Times New Roman"/>
          <w:sz w:val="24"/>
          <w:szCs w:val="24"/>
        </w:rPr>
        <w:t>offered</w:t>
      </w:r>
      <w:r w:rsidR="00F327C3" w:rsidRPr="007776BF">
        <w:rPr>
          <w:rFonts w:ascii="Times New Roman" w:hAnsi="Times New Roman" w:cs="Times New Roman"/>
          <w:sz w:val="24"/>
          <w:szCs w:val="24"/>
        </w:rPr>
        <w:t xml:space="preserve"> a </w:t>
      </w:r>
      <w:r w:rsidRPr="007776BF">
        <w:rPr>
          <w:rFonts w:ascii="Times New Roman" w:hAnsi="Times New Roman" w:cs="Times New Roman"/>
          <w:sz w:val="24"/>
          <w:szCs w:val="24"/>
        </w:rPr>
        <w:t>$</w:t>
      </w:r>
      <w:r w:rsidR="008F47BB" w:rsidRPr="007776BF">
        <w:rPr>
          <w:rFonts w:ascii="Times New Roman" w:hAnsi="Times New Roman" w:cs="Times New Roman"/>
          <w:sz w:val="24"/>
          <w:szCs w:val="24"/>
        </w:rPr>
        <w:t>75</w:t>
      </w:r>
      <w:r w:rsidR="00F327C3" w:rsidRPr="007776BF">
        <w:rPr>
          <w:rFonts w:ascii="Times New Roman" w:hAnsi="Times New Roman" w:cs="Times New Roman"/>
          <w:sz w:val="24"/>
          <w:szCs w:val="24"/>
        </w:rPr>
        <w:t xml:space="preserve"> </w:t>
      </w:r>
      <w:r w:rsidR="00C473E2">
        <w:rPr>
          <w:rFonts w:ascii="Times New Roman" w:hAnsi="Times New Roman" w:cs="Times New Roman"/>
          <w:sz w:val="24"/>
          <w:szCs w:val="24"/>
        </w:rPr>
        <w:t>incentive</w:t>
      </w:r>
      <w:r w:rsidR="00F327C3" w:rsidRPr="007776BF">
        <w:rPr>
          <w:rFonts w:ascii="Times New Roman" w:hAnsi="Times New Roman" w:cs="Times New Roman"/>
          <w:sz w:val="24"/>
          <w:szCs w:val="24"/>
        </w:rPr>
        <w:t xml:space="preserve"> </w:t>
      </w:r>
      <w:r w:rsidRPr="007776BF">
        <w:rPr>
          <w:rFonts w:ascii="Times New Roman" w:hAnsi="Times New Roman" w:cs="Times New Roman"/>
          <w:sz w:val="24"/>
          <w:szCs w:val="24"/>
        </w:rPr>
        <w:t>for participation</w:t>
      </w:r>
      <w:r w:rsidR="00F327C3" w:rsidRPr="007776BF">
        <w:rPr>
          <w:rFonts w:ascii="Times New Roman" w:hAnsi="Times New Roman" w:cs="Times New Roman"/>
          <w:sz w:val="24"/>
          <w:szCs w:val="24"/>
        </w:rPr>
        <w:t xml:space="preserve">. A monetary incentive is deemed necessary both to </w:t>
      </w:r>
      <w:r w:rsidR="00376BE6" w:rsidRPr="007776BF">
        <w:rPr>
          <w:rFonts w:ascii="Times New Roman" w:hAnsi="Times New Roman" w:cs="Times New Roman"/>
          <w:sz w:val="24"/>
          <w:szCs w:val="24"/>
        </w:rPr>
        <w:t>thank</w:t>
      </w:r>
      <w:r w:rsidR="00F327C3" w:rsidRPr="007776BF">
        <w:rPr>
          <w:rFonts w:ascii="Times New Roman" w:hAnsi="Times New Roman" w:cs="Times New Roman"/>
          <w:sz w:val="24"/>
          <w:szCs w:val="24"/>
        </w:rPr>
        <w:t xml:space="preserve"> </w:t>
      </w:r>
      <w:r w:rsidR="00376BE6" w:rsidRPr="007776BF">
        <w:rPr>
          <w:rFonts w:ascii="Times New Roman" w:hAnsi="Times New Roman" w:cs="Times New Roman"/>
          <w:sz w:val="24"/>
          <w:szCs w:val="24"/>
        </w:rPr>
        <w:t>participants</w:t>
      </w:r>
      <w:r w:rsidR="00F327C3" w:rsidRPr="007776BF">
        <w:rPr>
          <w:rFonts w:ascii="Times New Roman" w:hAnsi="Times New Roman" w:cs="Times New Roman"/>
          <w:sz w:val="24"/>
          <w:szCs w:val="24"/>
        </w:rPr>
        <w:t xml:space="preserve"> for their time and </w:t>
      </w:r>
      <w:r w:rsidR="00376BE6" w:rsidRPr="007776BF">
        <w:rPr>
          <w:rFonts w:ascii="Times New Roman" w:hAnsi="Times New Roman" w:cs="Times New Roman"/>
          <w:sz w:val="24"/>
          <w:szCs w:val="24"/>
        </w:rPr>
        <w:t>effort</w:t>
      </w:r>
      <w:r w:rsidR="00F327C3" w:rsidRPr="007776BF">
        <w:rPr>
          <w:rFonts w:ascii="Times New Roman" w:hAnsi="Times New Roman" w:cs="Times New Roman"/>
          <w:sz w:val="24"/>
          <w:szCs w:val="24"/>
        </w:rPr>
        <w:t xml:space="preserve"> </w:t>
      </w:r>
      <w:r w:rsidR="00376BE6" w:rsidRPr="007776BF">
        <w:rPr>
          <w:rFonts w:ascii="Times New Roman" w:hAnsi="Times New Roman" w:cs="Times New Roman"/>
          <w:sz w:val="24"/>
          <w:szCs w:val="24"/>
        </w:rPr>
        <w:t>and</w:t>
      </w:r>
      <w:r w:rsidR="00F327C3" w:rsidRPr="007776BF">
        <w:rPr>
          <w:rFonts w:ascii="Times New Roman" w:hAnsi="Times New Roman" w:cs="Times New Roman"/>
          <w:sz w:val="24"/>
          <w:szCs w:val="24"/>
        </w:rPr>
        <w:t xml:space="preserve"> to </w:t>
      </w:r>
      <w:r w:rsidR="00376BE6" w:rsidRPr="007776BF">
        <w:rPr>
          <w:rFonts w:ascii="Times New Roman" w:hAnsi="Times New Roman" w:cs="Times New Roman"/>
          <w:sz w:val="24"/>
          <w:szCs w:val="24"/>
        </w:rPr>
        <w:t xml:space="preserve">encourage </w:t>
      </w:r>
      <w:r w:rsidR="009300CA" w:rsidRPr="007776BF">
        <w:rPr>
          <w:rFonts w:ascii="Times New Roman" w:hAnsi="Times New Roman" w:cs="Times New Roman"/>
          <w:sz w:val="24"/>
          <w:szCs w:val="24"/>
        </w:rPr>
        <w:t>select types</w:t>
      </w:r>
      <w:r w:rsidR="00376BE6" w:rsidRPr="007776BF">
        <w:rPr>
          <w:rFonts w:ascii="Times New Roman" w:hAnsi="Times New Roman" w:cs="Times New Roman"/>
          <w:sz w:val="24"/>
          <w:szCs w:val="24"/>
        </w:rPr>
        <w:t xml:space="preserve"> of principals</w:t>
      </w:r>
      <w:r w:rsidR="00CD6C80">
        <w:rPr>
          <w:rFonts w:ascii="Times New Roman" w:hAnsi="Times New Roman" w:cs="Times New Roman"/>
          <w:sz w:val="24"/>
          <w:szCs w:val="24"/>
        </w:rPr>
        <w:t xml:space="preserve"> </w:t>
      </w:r>
      <w:r w:rsidR="00376BE6" w:rsidRPr="007776BF">
        <w:rPr>
          <w:rFonts w:ascii="Times New Roman" w:hAnsi="Times New Roman" w:cs="Times New Roman"/>
          <w:sz w:val="24"/>
          <w:szCs w:val="24"/>
        </w:rPr>
        <w:t>to take part in the focus group</w:t>
      </w:r>
      <w:r w:rsidR="00667AD5">
        <w:rPr>
          <w:rFonts w:ascii="Times New Roman" w:hAnsi="Times New Roman" w:cs="Times New Roman"/>
          <w:sz w:val="24"/>
          <w:szCs w:val="24"/>
        </w:rPr>
        <w:t>s</w:t>
      </w:r>
      <w:r w:rsidR="00376BE6" w:rsidRPr="007776BF">
        <w:rPr>
          <w:rFonts w:ascii="Times New Roman" w:hAnsi="Times New Roman" w:cs="Times New Roman"/>
          <w:sz w:val="24"/>
          <w:szCs w:val="24"/>
        </w:rPr>
        <w:t xml:space="preserve">, so that the sample </w:t>
      </w:r>
      <w:r w:rsidR="009300CA" w:rsidRPr="007776BF">
        <w:rPr>
          <w:rFonts w:ascii="Times New Roman" w:hAnsi="Times New Roman" w:cs="Times New Roman"/>
          <w:sz w:val="24"/>
          <w:szCs w:val="24"/>
        </w:rPr>
        <w:t>can</w:t>
      </w:r>
      <w:r w:rsidR="00376BE6" w:rsidRPr="007776BF">
        <w:rPr>
          <w:rFonts w:ascii="Times New Roman" w:hAnsi="Times New Roman" w:cs="Times New Roman"/>
          <w:sz w:val="24"/>
          <w:szCs w:val="24"/>
        </w:rPr>
        <w:t xml:space="preserve"> be as </w:t>
      </w:r>
      <w:r w:rsidR="00F327C3" w:rsidRPr="007776BF">
        <w:rPr>
          <w:rFonts w:ascii="Times New Roman" w:hAnsi="Times New Roman" w:cs="Times New Roman"/>
          <w:sz w:val="24"/>
          <w:szCs w:val="24"/>
        </w:rPr>
        <w:t xml:space="preserve">representative </w:t>
      </w:r>
      <w:r w:rsidR="00667AD5" w:rsidRPr="007776BF">
        <w:rPr>
          <w:rFonts w:ascii="Times New Roman" w:hAnsi="Times New Roman" w:cs="Times New Roman"/>
          <w:sz w:val="24"/>
          <w:szCs w:val="24"/>
        </w:rPr>
        <w:t xml:space="preserve">as possible </w:t>
      </w:r>
      <w:r w:rsidR="00376BE6" w:rsidRPr="007776BF">
        <w:rPr>
          <w:rFonts w:ascii="Times New Roman" w:hAnsi="Times New Roman" w:cs="Times New Roman"/>
          <w:sz w:val="24"/>
          <w:szCs w:val="24"/>
        </w:rPr>
        <w:t xml:space="preserve">of the types of schools that </w:t>
      </w:r>
      <w:r w:rsidR="009300CA" w:rsidRPr="007776BF">
        <w:rPr>
          <w:rFonts w:ascii="Times New Roman" w:hAnsi="Times New Roman" w:cs="Times New Roman"/>
          <w:sz w:val="24"/>
          <w:szCs w:val="24"/>
        </w:rPr>
        <w:t xml:space="preserve">tend to decline participation in </w:t>
      </w:r>
      <w:r w:rsidR="00667AD5">
        <w:rPr>
          <w:rFonts w:ascii="Times New Roman" w:hAnsi="Times New Roman" w:cs="Times New Roman"/>
          <w:sz w:val="24"/>
          <w:szCs w:val="24"/>
        </w:rPr>
        <w:t>SSOCS</w:t>
      </w:r>
      <w:r w:rsidR="009300CA" w:rsidRPr="007776BF">
        <w:rPr>
          <w:rFonts w:ascii="Times New Roman" w:hAnsi="Times New Roman" w:cs="Times New Roman"/>
          <w:sz w:val="24"/>
          <w:szCs w:val="24"/>
        </w:rPr>
        <w:t>.</w:t>
      </w:r>
    </w:p>
    <w:p w14:paraId="71EB2882" w14:textId="77777777" w:rsidR="008F47BB" w:rsidRPr="007776BF" w:rsidRDefault="008F47BB" w:rsidP="007776BF">
      <w:pPr>
        <w:spacing w:after="0" w:line="240" w:lineRule="auto"/>
        <w:rPr>
          <w:rFonts w:ascii="Times New Roman" w:hAnsi="Times New Roman" w:cs="Times New Roman"/>
          <w:sz w:val="24"/>
          <w:szCs w:val="24"/>
        </w:rPr>
      </w:pPr>
    </w:p>
    <w:p w14:paraId="1C5AE816" w14:textId="57E70C94" w:rsidR="0037570B" w:rsidRPr="007776BF" w:rsidRDefault="000B7473" w:rsidP="007776BF">
      <w:pPr>
        <w:pStyle w:val="Heading1"/>
        <w:numPr>
          <w:ilvl w:val="0"/>
          <w:numId w:val="17"/>
        </w:numPr>
        <w:spacing w:before="0" w:after="0" w:line="240" w:lineRule="auto"/>
        <w:rPr>
          <w:rFonts w:ascii="Times New Roman" w:hAnsi="Times New Roman"/>
          <w:szCs w:val="24"/>
        </w:rPr>
      </w:pPr>
      <w:bookmarkStart w:id="42" w:name="_Toc260729201"/>
      <w:bookmarkStart w:id="43" w:name="_Toc299121376"/>
      <w:bookmarkStart w:id="44" w:name="_Toc300165578"/>
      <w:bookmarkStart w:id="45" w:name="_Toc468888710"/>
      <w:r w:rsidRPr="007776BF">
        <w:rPr>
          <w:rFonts w:ascii="Times New Roman" w:hAnsi="Times New Roman"/>
          <w:szCs w:val="24"/>
        </w:rPr>
        <w:t xml:space="preserve">Estimate of </w:t>
      </w:r>
      <w:r w:rsidR="00006707" w:rsidRPr="007776BF">
        <w:rPr>
          <w:rFonts w:ascii="Times New Roman" w:hAnsi="Times New Roman"/>
          <w:szCs w:val="24"/>
        </w:rPr>
        <w:t>Cost to Federal Government</w:t>
      </w:r>
      <w:bookmarkStart w:id="46" w:name="_Toc260729203"/>
      <w:bookmarkStart w:id="47" w:name="_Toc299121378"/>
      <w:bookmarkStart w:id="48" w:name="_Toc300165580"/>
      <w:bookmarkEnd w:id="42"/>
      <w:bookmarkEnd w:id="43"/>
      <w:bookmarkEnd w:id="44"/>
      <w:bookmarkEnd w:id="45"/>
    </w:p>
    <w:p w14:paraId="032990BA" w14:textId="1D8F0CD3" w:rsidR="00DE0ED9" w:rsidRPr="007776BF" w:rsidRDefault="0055362D"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estimated cost to prepare for, </w:t>
      </w:r>
      <w:r w:rsidR="009300CA" w:rsidRPr="007776BF">
        <w:rPr>
          <w:rFonts w:ascii="Times New Roman" w:hAnsi="Times New Roman" w:cs="Times New Roman"/>
          <w:sz w:val="24"/>
          <w:szCs w:val="24"/>
        </w:rPr>
        <w:t>administer</w:t>
      </w:r>
      <w:r w:rsidRPr="007776BF">
        <w:rPr>
          <w:rFonts w:ascii="Times New Roman" w:hAnsi="Times New Roman" w:cs="Times New Roman"/>
          <w:sz w:val="24"/>
          <w:szCs w:val="24"/>
        </w:rPr>
        <w:t xml:space="preserve">, and report the results of the </w:t>
      </w:r>
      <w:r w:rsidR="00667AD5">
        <w:rPr>
          <w:rFonts w:ascii="Times New Roman" w:hAnsi="Times New Roman" w:cs="Times New Roman"/>
          <w:sz w:val="24"/>
          <w:szCs w:val="24"/>
        </w:rPr>
        <w:t>SSOCS</w:t>
      </w:r>
      <w:r w:rsidR="00646AEA" w:rsidRPr="007776BF">
        <w:rPr>
          <w:rFonts w:ascii="Times New Roman" w:hAnsi="Times New Roman" w:cs="Times New Roman"/>
          <w:sz w:val="24"/>
          <w:szCs w:val="24"/>
        </w:rPr>
        <w:t xml:space="preserve"> focus group</w:t>
      </w:r>
      <w:r w:rsidR="00667AD5">
        <w:rPr>
          <w:rFonts w:ascii="Times New Roman" w:hAnsi="Times New Roman" w:cs="Times New Roman"/>
          <w:sz w:val="24"/>
          <w:szCs w:val="24"/>
        </w:rPr>
        <w:t>s</w:t>
      </w:r>
      <w:r w:rsidR="00646AEA" w:rsidRPr="007776BF">
        <w:rPr>
          <w:rFonts w:ascii="Times New Roman" w:hAnsi="Times New Roman" w:cs="Times New Roman"/>
          <w:sz w:val="24"/>
          <w:szCs w:val="24"/>
        </w:rPr>
        <w:t xml:space="preserve"> is approximately </w:t>
      </w:r>
      <w:r w:rsidR="00646AEA" w:rsidRPr="00611DF1">
        <w:rPr>
          <w:rFonts w:ascii="Times New Roman" w:hAnsi="Times New Roman" w:cs="Times New Roman"/>
          <w:sz w:val="24"/>
          <w:szCs w:val="24"/>
        </w:rPr>
        <w:t>$</w:t>
      </w:r>
      <w:r w:rsidR="00611DF1" w:rsidRPr="00611DF1">
        <w:rPr>
          <w:rFonts w:ascii="Times New Roman" w:hAnsi="Times New Roman" w:cs="Times New Roman"/>
          <w:sz w:val="24"/>
          <w:szCs w:val="24"/>
        </w:rPr>
        <w:t>1</w:t>
      </w:r>
      <w:r w:rsidR="00611DF1">
        <w:rPr>
          <w:rFonts w:ascii="Times New Roman" w:hAnsi="Times New Roman" w:cs="Times New Roman"/>
          <w:sz w:val="24"/>
          <w:szCs w:val="24"/>
        </w:rPr>
        <w:t>6,800</w:t>
      </w:r>
      <w:r w:rsidRPr="007776BF">
        <w:rPr>
          <w:rFonts w:ascii="Times New Roman" w:hAnsi="Times New Roman" w:cs="Times New Roman"/>
          <w:sz w:val="24"/>
          <w:szCs w:val="24"/>
        </w:rPr>
        <w:t xml:space="preserve">. This cost includes salaried labor for </w:t>
      </w:r>
      <w:r w:rsidR="009300CA" w:rsidRPr="007776BF">
        <w:rPr>
          <w:rFonts w:ascii="Times New Roman" w:hAnsi="Times New Roman" w:cs="Times New Roman"/>
          <w:sz w:val="24"/>
          <w:szCs w:val="24"/>
        </w:rPr>
        <w:t>contractor</w:t>
      </w:r>
      <w:r w:rsidRPr="007776BF">
        <w:rPr>
          <w:rFonts w:ascii="Times New Roman" w:hAnsi="Times New Roman" w:cs="Times New Roman"/>
          <w:sz w:val="24"/>
          <w:szCs w:val="24"/>
        </w:rPr>
        <w:t xml:space="preserve"> staff and other direct costs associated with organization of the </w:t>
      </w:r>
      <w:r w:rsidR="00C839C4">
        <w:rPr>
          <w:rFonts w:ascii="Times New Roman" w:hAnsi="Times New Roman" w:cs="Times New Roman"/>
          <w:sz w:val="24"/>
          <w:szCs w:val="24"/>
        </w:rPr>
        <w:t>sessions</w:t>
      </w:r>
      <w:r w:rsidRPr="007776BF">
        <w:rPr>
          <w:rFonts w:ascii="Times New Roman" w:hAnsi="Times New Roman" w:cs="Times New Roman"/>
          <w:sz w:val="24"/>
          <w:szCs w:val="24"/>
        </w:rPr>
        <w:t>.</w:t>
      </w:r>
    </w:p>
    <w:p w14:paraId="6CA1D3E8" w14:textId="77777777" w:rsidR="008F47BB" w:rsidRPr="007776BF" w:rsidRDefault="008F47BB" w:rsidP="007776BF">
      <w:pPr>
        <w:pStyle w:val="Style2"/>
        <w:spacing w:before="0" w:after="0" w:line="240" w:lineRule="auto"/>
        <w:rPr>
          <w:rFonts w:ascii="Times New Roman" w:hAnsi="Times New Roman" w:cs="Times New Roman"/>
          <w:b w:val="0"/>
          <w:szCs w:val="24"/>
        </w:rPr>
      </w:pPr>
    </w:p>
    <w:p w14:paraId="174B6F29" w14:textId="3F06EBD3" w:rsidR="00A55B5F" w:rsidRPr="007776BF" w:rsidRDefault="00A55B5F" w:rsidP="007776BF">
      <w:pPr>
        <w:pStyle w:val="Heading1"/>
        <w:numPr>
          <w:ilvl w:val="0"/>
          <w:numId w:val="17"/>
        </w:numPr>
        <w:spacing w:before="0" w:after="0" w:line="240" w:lineRule="auto"/>
        <w:rPr>
          <w:rFonts w:ascii="Times New Roman" w:hAnsi="Times New Roman"/>
          <w:szCs w:val="24"/>
        </w:rPr>
      </w:pPr>
      <w:bookmarkStart w:id="49" w:name="_Toc468888711"/>
      <w:r w:rsidRPr="007776BF">
        <w:rPr>
          <w:rFonts w:ascii="Times New Roman" w:hAnsi="Times New Roman"/>
          <w:szCs w:val="24"/>
        </w:rPr>
        <w:t>Schedule</w:t>
      </w:r>
      <w:bookmarkEnd w:id="49"/>
    </w:p>
    <w:p w14:paraId="0ADA1A0C" w14:textId="0D340027" w:rsidR="009300CA" w:rsidRPr="007776BF" w:rsidRDefault="009300CA" w:rsidP="007776BF">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schedule of activities for the </w:t>
      </w:r>
      <w:r w:rsidR="00891F05">
        <w:rPr>
          <w:rFonts w:ascii="Times New Roman" w:hAnsi="Times New Roman" w:cs="Times New Roman"/>
          <w:sz w:val="24"/>
          <w:szCs w:val="24"/>
        </w:rPr>
        <w:t>SSOCS</w:t>
      </w:r>
      <w:r w:rsidRPr="007776BF">
        <w:rPr>
          <w:rFonts w:ascii="Times New Roman" w:hAnsi="Times New Roman" w:cs="Times New Roman"/>
          <w:sz w:val="24"/>
          <w:szCs w:val="24"/>
        </w:rPr>
        <w:t xml:space="preserve"> principal focus group</w:t>
      </w:r>
      <w:r w:rsidR="00891F05">
        <w:rPr>
          <w:rFonts w:ascii="Times New Roman" w:hAnsi="Times New Roman" w:cs="Times New Roman"/>
          <w:sz w:val="24"/>
          <w:szCs w:val="24"/>
        </w:rPr>
        <w:t>s</w:t>
      </w:r>
      <w:r w:rsidRPr="007776BF">
        <w:rPr>
          <w:rFonts w:ascii="Times New Roman" w:hAnsi="Times New Roman" w:cs="Times New Roman"/>
          <w:sz w:val="24"/>
          <w:szCs w:val="24"/>
        </w:rPr>
        <w:t xml:space="preserve"> is provided in </w:t>
      </w:r>
      <w:r w:rsidR="003555C4">
        <w:rPr>
          <w:rFonts w:ascii="Times New Roman" w:hAnsi="Times New Roman" w:cs="Times New Roman"/>
          <w:sz w:val="24"/>
          <w:szCs w:val="24"/>
        </w:rPr>
        <w:t>T</w:t>
      </w:r>
      <w:r w:rsidRPr="007776BF">
        <w:rPr>
          <w:rFonts w:ascii="Times New Roman" w:hAnsi="Times New Roman" w:cs="Times New Roman"/>
          <w:sz w:val="24"/>
          <w:szCs w:val="24"/>
        </w:rPr>
        <w:t>able 2.</w:t>
      </w:r>
    </w:p>
    <w:p w14:paraId="6C25F548" w14:textId="77777777" w:rsidR="008F47BB" w:rsidRPr="00CD6C80" w:rsidRDefault="008F47BB" w:rsidP="007776BF">
      <w:pPr>
        <w:spacing w:after="0" w:line="240" w:lineRule="auto"/>
        <w:rPr>
          <w:rFonts w:ascii="Times New Roman" w:hAnsi="Times New Roman" w:cs="Times New Roman"/>
          <w:sz w:val="20"/>
          <w:szCs w:val="20"/>
        </w:rPr>
      </w:pPr>
    </w:p>
    <w:p w14:paraId="073FAA78" w14:textId="1087322C" w:rsidR="003A656E" w:rsidRPr="007776BF" w:rsidRDefault="003A656E" w:rsidP="007776BF">
      <w:pPr>
        <w:pStyle w:val="BodyText1"/>
        <w:spacing w:before="0" w:after="0" w:line="240" w:lineRule="auto"/>
        <w:rPr>
          <w:rFonts w:ascii="Times New Roman" w:hAnsi="Times New Roman"/>
          <w:b/>
        </w:rPr>
      </w:pPr>
      <w:proofErr w:type="gramStart"/>
      <w:r w:rsidRPr="007776BF">
        <w:rPr>
          <w:rFonts w:ascii="Times New Roman" w:hAnsi="Times New Roman"/>
          <w:b/>
        </w:rPr>
        <w:t>Table 2.</w:t>
      </w:r>
      <w:proofErr w:type="gramEnd"/>
      <w:r w:rsidR="00DE0ED9" w:rsidRPr="007776BF">
        <w:rPr>
          <w:rFonts w:ascii="Times New Roman" w:hAnsi="Times New Roman"/>
          <w:b/>
        </w:rPr>
        <w:t xml:space="preserve"> </w:t>
      </w:r>
      <w:r w:rsidRPr="007776BF">
        <w:rPr>
          <w:rFonts w:ascii="Times New Roman" w:hAnsi="Times New Roman"/>
          <w:b/>
        </w:rPr>
        <w:t xml:space="preserve">Schedule of activities for </w:t>
      </w:r>
      <w:r w:rsidR="009300CA" w:rsidRPr="007776BF">
        <w:rPr>
          <w:rFonts w:ascii="Times New Roman" w:hAnsi="Times New Roman"/>
          <w:b/>
        </w:rPr>
        <w:t xml:space="preserve">the </w:t>
      </w:r>
      <w:r w:rsidR="00EE34B4">
        <w:rPr>
          <w:rFonts w:ascii="Times New Roman" w:hAnsi="Times New Roman"/>
          <w:b/>
        </w:rPr>
        <w:t>SSOCS</w:t>
      </w:r>
      <w:r w:rsidRPr="007776BF">
        <w:rPr>
          <w:rFonts w:ascii="Times New Roman" w:hAnsi="Times New Roman"/>
          <w:b/>
        </w:rPr>
        <w:t xml:space="preserve"> principal focus group</w:t>
      </w:r>
      <w:r w:rsidR="00EE34B4">
        <w:rPr>
          <w:rFonts w:ascii="Times New Roman" w:hAnsi="Times New Roman"/>
          <w:b/>
        </w:rPr>
        <w:t>s</w:t>
      </w:r>
      <w:r w:rsidR="00C473E2">
        <w:rPr>
          <w:rFonts w:ascii="Times New Roman" w:hAnsi="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3967"/>
        <w:gridCol w:w="3967"/>
      </w:tblGrid>
      <w:tr w:rsidR="00A55B5F" w:rsidRPr="007776BF" w14:paraId="11EA05D2" w14:textId="77777777" w:rsidTr="00CD6C80">
        <w:trPr>
          <w:trHeight w:val="144"/>
        </w:trPr>
        <w:tc>
          <w:tcPr>
            <w:tcW w:w="1302" w:type="pct"/>
            <w:shd w:val="clear" w:color="auto" w:fill="AFBED7"/>
            <w:noWrap/>
            <w:vAlign w:val="bottom"/>
          </w:tcPr>
          <w:p w14:paraId="307B72DE" w14:textId="77777777" w:rsidR="00A55B5F" w:rsidRPr="00CD6C80" w:rsidRDefault="00A55B5F" w:rsidP="00CD6C80">
            <w:pPr>
              <w:spacing w:after="0" w:line="240" w:lineRule="auto"/>
              <w:rPr>
                <w:rFonts w:ascii="Times New Roman" w:hAnsi="Times New Roman" w:cs="Times New Roman"/>
                <w:b/>
                <w:sz w:val="20"/>
                <w:szCs w:val="20"/>
              </w:rPr>
            </w:pPr>
            <w:r w:rsidRPr="00CD6C80">
              <w:rPr>
                <w:rFonts w:ascii="Times New Roman" w:hAnsi="Times New Roman" w:cs="Times New Roman"/>
                <w:b/>
                <w:sz w:val="20"/>
                <w:szCs w:val="20"/>
              </w:rPr>
              <w:t>Activity</w:t>
            </w:r>
          </w:p>
        </w:tc>
        <w:tc>
          <w:tcPr>
            <w:tcW w:w="1849" w:type="pct"/>
            <w:shd w:val="clear" w:color="auto" w:fill="AFBED7"/>
            <w:noWrap/>
            <w:vAlign w:val="bottom"/>
          </w:tcPr>
          <w:p w14:paraId="0AF28E1C" w14:textId="77777777" w:rsidR="00A55B5F" w:rsidRPr="00CD6C80" w:rsidRDefault="00A55B5F" w:rsidP="00CD6C80">
            <w:pPr>
              <w:spacing w:after="0" w:line="240" w:lineRule="auto"/>
              <w:rPr>
                <w:rFonts w:ascii="Times New Roman" w:hAnsi="Times New Roman" w:cs="Times New Roman"/>
                <w:b/>
                <w:sz w:val="20"/>
                <w:szCs w:val="20"/>
              </w:rPr>
            </w:pPr>
            <w:r w:rsidRPr="00CD6C80">
              <w:rPr>
                <w:rFonts w:ascii="Times New Roman" w:hAnsi="Times New Roman" w:cs="Times New Roman"/>
                <w:b/>
                <w:sz w:val="20"/>
                <w:szCs w:val="20"/>
              </w:rPr>
              <w:t>Tasks</w:t>
            </w:r>
          </w:p>
        </w:tc>
        <w:tc>
          <w:tcPr>
            <w:tcW w:w="1849" w:type="pct"/>
            <w:shd w:val="clear" w:color="auto" w:fill="AFBED7"/>
            <w:noWrap/>
            <w:vAlign w:val="bottom"/>
          </w:tcPr>
          <w:p w14:paraId="16428B63" w14:textId="77777777" w:rsidR="00A55B5F" w:rsidRPr="00CD6C80" w:rsidRDefault="00A55B5F" w:rsidP="00CD6C80">
            <w:pPr>
              <w:spacing w:after="0" w:line="240" w:lineRule="auto"/>
              <w:rPr>
                <w:rFonts w:ascii="Times New Roman" w:hAnsi="Times New Roman" w:cs="Times New Roman"/>
                <w:b/>
                <w:sz w:val="20"/>
                <w:szCs w:val="20"/>
              </w:rPr>
            </w:pPr>
            <w:r w:rsidRPr="00CD6C80">
              <w:rPr>
                <w:rFonts w:ascii="Times New Roman" w:hAnsi="Times New Roman" w:cs="Times New Roman"/>
                <w:b/>
                <w:sz w:val="20"/>
                <w:szCs w:val="20"/>
              </w:rPr>
              <w:t>Date ranges</w:t>
            </w:r>
          </w:p>
        </w:tc>
      </w:tr>
      <w:tr w:rsidR="00A55B5F" w:rsidRPr="007776BF" w14:paraId="606D3809" w14:textId="77777777" w:rsidTr="000839D8">
        <w:trPr>
          <w:trHeight w:val="144"/>
        </w:trPr>
        <w:tc>
          <w:tcPr>
            <w:tcW w:w="1302" w:type="pct"/>
            <w:vMerge w:val="restart"/>
            <w:noWrap/>
            <w:vAlign w:val="center"/>
          </w:tcPr>
          <w:p w14:paraId="59EE0D3F" w14:textId="77777777" w:rsidR="00A55B5F" w:rsidRPr="00CD6C80" w:rsidRDefault="00A55B5F" w:rsidP="007776BF">
            <w:pPr>
              <w:pStyle w:val="TX-TableText"/>
              <w:spacing w:line="240" w:lineRule="auto"/>
              <w:rPr>
                <w:rFonts w:ascii="Times New Roman" w:hAnsi="Times New Roman"/>
              </w:rPr>
            </w:pPr>
            <w:r w:rsidRPr="00CD6C80">
              <w:rPr>
                <w:rFonts w:ascii="Times New Roman" w:hAnsi="Times New Roman"/>
              </w:rPr>
              <w:t>Data collection</w:t>
            </w:r>
          </w:p>
        </w:tc>
        <w:tc>
          <w:tcPr>
            <w:tcW w:w="1849" w:type="pct"/>
            <w:tcBorders>
              <w:bottom w:val="nil"/>
            </w:tcBorders>
            <w:noWrap/>
            <w:vAlign w:val="bottom"/>
          </w:tcPr>
          <w:p w14:paraId="1C7F206D" w14:textId="77777777" w:rsidR="00A55B5F" w:rsidRPr="00CD6C80" w:rsidRDefault="00A55B5F" w:rsidP="007776BF">
            <w:pPr>
              <w:pStyle w:val="TX-TableText"/>
              <w:spacing w:line="240" w:lineRule="auto"/>
              <w:rPr>
                <w:rFonts w:ascii="Times New Roman" w:hAnsi="Times New Roman"/>
              </w:rPr>
            </w:pPr>
            <w:r w:rsidRPr="00CD6C80">
              <w:rPr>
                <w:rFonts w:ascii="Times New Roman" w:hAnsi="Times New Roman"/>
              </w:rPr>
              <w:t xml:space="preserve">Recruit participants </w:t>
            </w:r>
          </w:p>
        </w:tc>
        <w:tc>
          <w:tcPr>
            <w:tcW w:w="1849" w:type="pct"/>
            <w:tcBorders>
              <w:bottom w:val="nil"/>
            </w:tcBorders>
            <w:noWrap/>
            <w:vAlign w:val="bottom"/>
          </w:tcPr>
          <w:p w14:paraId="540BB6B6" w14:textId="4BC3AE55" w:rsidR="00A55B5F" w:rsidRPr="00CD6C80" w:rsidRDefault="000839D8" w:rsidP="00CD6C80">
            <w:pPr>
              <w:pStyle w:val="TX-TableText"/>
              <w:spacing w:line="240" w:lineRule="auto"/>
              <w:rPr>
                <w:rFonts w:ascii="Times New Roman" w:hAnsi="Times New Roman"/>
              </w:rPr>
            </w:pPr>
            <w:r w:rsidRPr="00CD6C80">
              <w:rPr>
                <w:rFonts w:ascii="Times New Roman" w:hAnsi="Times New Roman"/>
              </w:rPr>
              <w:t xml:space="preserve">By </w:t>
            </w:r>
            <w:r w:rsidR="00EE34B4" w:rsidRPr="00CD6C80">
              <w:rPr>
                <w:rFonts w:ascii="Times New Roman" w:hAnsi="Times New Roman"/>
              </w:rPr>
              <w:t>January, 2017</w:t>
            </w:r>
          </w:p>
        </w:tc>
      </w:tr>
      <w:tr w:rsidR="00A55B5F" w:rsidRPr="007776BF" w14:paraId="72EF0090" w14:textId="77777777" w:rsidTr="000839D8">
        <w:trPr>
          <w:trHeight w:val="144"/>
        </w:trPr>
        <w:tc>
          <w:tcPr>
            <w:tcW w:w="1302" w:type="pct"/>
            <w:vMerge/>
            <w:noWrap/>
            <w:vAlign w:val="center"/>
          </w:tcPr>
          <w:p w14:paraId="590B9BE4" w14:textId="77777777" w:rsidR="00A55B5F" w:rsidRPr="00CD6C80" w:rsidRDefault="00A55B5F" w:rsidP="007776BF">
            <w:pPr>
              <w:pStyle w:val="TX-TableText"/>
              <w:spacing w:line="240" w:lineRule="auto"/>
              <w:rPr>
                <w:rFonts w:ascii="Times New Roman" w:hAnsi="Times New Roman"/>
              </w:rPr>
            </w:pPr>
          </w:p>
        </w:tc>
        <w:tc>
          <w:tcPr>
            <w:tcW w:w="1849" w:type="pct"/>
            <w:noWrap/>
            <w:vAlign w:val="bottom"/>
          </w:tcPr>
          <w:p w14:paraId="2D6865E0" w14:textId="1C691569" w:rsidR="00A55B5F" w:rsidRPr="00CD6C80" w:rsidRDefault="00A55B5F" w:rsidP="007776BF">
            <w:pPr>
              <w:pStyle w:val="TX-TableText"/>
              <w:spacing w:line="240" w:lineRule="auto"/>
              <w:rPr>
                <w:rFonts w:ascii="Times New Roman" w:hAnsi="Times New Roman"/>
              </w:rPr>
            </w:pPr>
            <w:r w:rsidRPr="00CD6C80">
              <w:rPr>
                <w:rFonts w:ascii="Times New Roman" w:hAnsi="Times New Roman"/>
              </w:rPr>
              <w:t>Web-Ex based focus group</w:t>
            </w:r>
            <w:r w:rsidR="00EE34B4" w:rsidRPr="00CD6C80">
              <w:rPr>
                <w:rFonts w:ascii="Times New Roman" w:hAnsi="Times New Roman"/>
              </w:rPr>
              <w:t>s</w:t>
            </w:r>
          </w:p>
        </w:tc>
        <w:tc>
          <w:tcPr>
            <w:tcW w:w="1849" w:type="pct"/>
            <w:noWrap/>
            <w:vAlign w:val="bottom"/>
          </w:tcPr>
          <w:p w14:paraId="1919195F" w14:textId="1290D3F3" w:rsidR="00A55B5F" w:rsidRPr="00CD6C80" w:rsidRDefault="00EE34B4" w:rsidP="007776BF">
            <w:pPr>
              <w:pStyle w:val="TX-TableText"/>
              <w:spacing w:line="240" w:lineRule="auto"/>
              <w:rPr>
                <w:rFonts w:ascii="Times New Roman" w:hAnsi="Times New Roman"/>
              </w:rPr>
            </w:pPr>
            <w:r w:rsidRPr="00CD6C80">
              <w:rPr>
                <w:rFonts w:ascii="Times New Roman" w:hAnsi="Times New Roman"/>
              </w:rPr>
              <w:t>Early</w:t>
            </w:r>
            <w:r w:rsidR="00C473E2" w:rsidRPr="00CD6C80">
              <w:rPr>
                <w:rFonts w:ascii="Times New Roman" w:hAnsi="Times New Roman"/>
              </w:rPr>
              <w:t>-Mid</w:t>
            </w:r>
            <w:r w:rsidRPr="00CD6C80">
              <w:rPr>
                <w:rFonts w:ascii="Times New Roman" w:hAnsi="Times New Roman"/>
              </w:rPr>
              <w:t xml:space="preserve"> February, 2017</w:t>
            </w:r>
          </w:p>
        </w:tc>
      </w:tr>
      <w:tr w:rsidR="00A55B5F" w:rsidRPr="007776BF" w14:paraId="5DCDF35E" w14:textId="77777777" w:rsidTr="000839D8">
        <w:trPr>
          <w:trHeight w:val="144"/>
        </w:trPr>
        <w:tc>
          <w:tcPr>
            <w:tcW w:w="1302" w:type="pct"/>
            <w:noWrap/>
            <w:vAlign w:val="center"/>
          </w:tcPr>
          <w:p w14:paraId="55F59736" w14:textId="77777777" w:rsidR="00A55B5F" w:rsidRPr="00CD6C80" w:rsidRDefault="00A55B5F" w:rsidP="007776BF">
            <w:pPr>
              <w:pStyle w:val="TX-TableText"/>
              <w:spacing w:line="240" w:lineRule="auto"/>
              <w:rPr>
                <w:rFonts w:ascii="Times New Roman" w:hAnsi="Times New Roman"/>
              </w:rPr>
            </w:pPr>
            <w:r w:rsidRPr="00CD6C80">
              <w:rPr>
                <w:rFonts w:ascii="Times New Roman" w:hAnsi="Times New Roman"/>
              </w:rPr>
              <w:t>Analysis</w:t>
            </w:r>
          </w:p>
        </w:tc>
        <w:tc>
          <w:tcPr>
            <w:tcW w:w="1849" w:type="pct"/>
            <w:noWrap/>
            <w:vAlign w:val="bottom"/>
          </w:tcPr>
          <w:p w14:paraId="49B6D90B" w14:textId="77777777" w:rsidR="00A55B5F" w:rsidRPr="00CD6C80" w:rsidRDefault="00A55B5F" w:rsidP="007776BF">
            <w:pPr>
              <w:pStyle w:val="TX-TableText"/>
              <w:spacing w:line="240" w:lineRule="auto"/>
              <w:rPr>
                <w:rFonts w:ascii="Times New Roman" w:hAnsi="Times New Roman"/>
              </w:rPr>
            </w:pPr>
            <w:r w:rsidRPr="00CD6C80">
              <w:rPr>
                <w:rFonts w:ascii="Times New Roman" w:hAnsi="Times New Roman"/>
              </w:rPr>
              <w:t>Produce Report</w:t>
            </w:r>
          </w:p>
        </w:tc>
        <w:tc>
          <w:tcPr>
            <w:tcW w:w="1849" w:type="pct"/>
            <w:noWrap/>
            <w:vAlign w:val="bottom"/>
          </w:tcPr>
          <w:p w14:paraId="06B16074" w14:textId="523D506E" w:rsidR="00A55B5F" w:rsidRPr="00CD6C80" w:rsidRDefault="00A55B5F" w:rsidP="00EE34B4">
            <w:pPr>
              <w:pStyle w:val="TX-TableText"/>
              <w:spacing w:line="240" w:lineRule="auto"/>
              <w:rPr>
                <w:rFonts w:ascii="Times New Roman" w:hAnsi="Times New Roman"/>
              </w:rPr>
            </w:pPr>
            <w:r w:rsidRPr="00CD6C80">
              <w:rPr>
                <w:rFonts w:ascii="Times New Roman" w:hAnsi="Times New Roman"/>
              </w:rPr>
              <w:t xml:space="preserve">Late </w:t>
            </w:r>
            <w:r w:rsidR="00EE34B4" w:rsidRPr="00CD6C80">
              <w:rPr>
                <w:rFonts w:ascii="Times New Roman" w:hAnsi="Times New Roman"/>
              </w:rPr>
              <w:t>February</w:t>
            </w:r>
            <w:r w:rsidR="00C473E2" w:rsidRPr="00CD6C80">
              <w:rPr>
                <w:rFonts w:ascii="Times New Roman" w:hAnsi="Times New Roman"/>
              </w:rPr>
              <w:t>-Early March</w:t>
            </w:r>
            <w:r w:rsidR="00EE34B4" w:rsidRPr="00CD6C80">
              <w:rPr>
                <w:rFonts w:ascii="Times New Roman" w:hAnsi="Times New Roman"/>
              </w:rPr>
              <w:t>, 2017</w:t>
            </w:r>
          </w:p>
        </w:tc>
      </w:tr>
      <w:bookmarkEnd w:id="34"/>
      <w:bookmarkEnd w:id="46"/>
      <w:bookmarkEnd w:id="47"/>
      <w:bookmarkEnd w:id="48"/>
    </w:tbl>
    <w:p w14:paraId="40FE43F3" w14:textId="2D03DA0F" w:rsidR="00A55B5F" w:rsidRPr="00CD6C80" w:rsidRDefault="00A55B5F" w:rsidP="00CD6C80">
      <w:pPr>
        <w:pStyle w:val="BodyText1"/>
        <w:spacing w:before="0" w:after="0" w:line="240" w:lineRule="auto"/>
        <w:rPr>
          <w:rFonts w:ascii="Times New Roman" w:hAnsi="Times New Roman"/>
          <w:sz w:val="14"/>
          <w:szCs w:val="14"/>
        </w:rPr>
      </w:pPr>
    </w:p>
    <w:sectPr w:rsidR="00A55B5F" w:rsidRPr="00CD6C80" w:rsidSect="00141162">
      <w:footerReference w:type="default" r:id="rId10"/>
      <w:pgSz w:w="12240" w:h="15840" w:code="1"/>
      <w:pgMar w:top="864" w:right="864" w:bottom="720" w:left="864" w:header="432" w:footer="28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760F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4377A" w14:textId="77777777" w:rsidR="00832AF4" w:rsidRDefault="00832AF4" w:rsidP="003A4F0C">
      <w:pPr>
        <w:spacing w:after="0" w:line="240" w:lineRule="auto"/>
      </w:pPr>
      <w:r>
        <w:separator/>
      </w:r>
    </w:p>
  </w:endnote>
  <w:endnote w:type="continuationSeparator" w:id="0">
    <w:p w14:paraId="631D65C2" w14:textId="77777777" w:rsidR="00832AF4" w:rsidRDefault="00832AF4"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elix Titling">
    <w:altName w:val="Stencil"/>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altName w:val="Courier New"/>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F4B5" w14:textId="77777777" w:rsidR="00BF29A4" w:rsidRDefault="00BF29A4">
    <w:pPr>
      <w:pStyle w:val="Footer"/>
      <w:jc w:val="center"/>
    </w:pPr>
  </w:p>
  <w:p w14:paraId="566DC946" w14:textId="77777777" w:rsidR="00BF29A4" w:rsidRDefault="00BF2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4E6F9C7A" w:rsidR="00BF29A4" w:rsidRDefault="00BF29A4" w:rsidP="00DE0ED9">
        <w:pPr>
          <w:pStyle w:val="Footer"/>
          <w:jc w:val="center"/>
        </w:pPr>
        <w:r>
          <w:fldChar w:fldCharType="begin"/>
        </w:r>
        <w:r>
          <w:instrText xml:space="preserve"> PAGE   \* MERGEFORMAT </w:instrText>
        </w:r>
        <w:r>
          <w:fldChar w:fldCharType="separate"/>
        </w:r>
        <w:r w:rsidR="0028539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79D50" w14:textId="77777777" w:rsidR="00832AF4" w:rsidRDefault="00832AF4" w:rsidP="003A4F0C">
      <w:pPr>
        <w:spacing w:after="0" w:line="240" w:lineRule="auto"/>
      </w:pPr>
      <w:r>
        <w:separator/>
      </w:r>
    </w:p>
  </w:footnote>
  <w:footnote w:type="continuationSeparator" w:id="0">
    <w:p w14:paraId="4A4C42D4" w14:textId="77777777" w:rsidR="00832AF4" w:rsidRDefault="00832AF4"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E741E"/>
    <w:multiLevelType w:val="hybridMultilevel"/>
    <w:tmpl w:val="D92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4">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lvlOverride w:ilvl="0">
      <w:startOverride w:val="1"/>
    </w:lvlOverride>
  </w:num>
  <w:num w:numId="2">
    <w:abstractNumId w:val="1"/>
  </w:num>
  <w:num w:numId="3">
    <w:abstractNumId w:val="5"/>
  </w:num>
  <w:num w:numId="4">
    <w:abstractNumId w:val="0"/>
  </w:num>
  <w:num w:numId="5">
    <w:abstractNumId w:val="18"/>
  </w:num>
  <w:num w:numId="6">
    <w:abstractNumId w:val="14"/>
  </w:num>
  <w:num w:numId="7">
    <w:abstractNumId w:val="3"/>
  </w:num>
  <w:num w:numId="8">
    <w:abstractNumId w:val="15"/>
  </w:num>
  <w:num w:numId="9">
    <w:abstractNumId w:val="10"/>
  </w:num>
  <w:num w:numId="10">
    <w:abstractNumId w:val="8"/>
  </w:num>
  <w:num w:numId="11">
    <w:abstractNumId w:val="17"/>
  </w:num>
  <w:num w:numId="12">
    <w:abstractNumId w:val="7"/>
  </w:num>
  <w:num w:numId="13">
    <w:abstractNumId w:val="11"/>
  </w:num>
  <w:num w:numId="14">
    <w:abstractNumId w:val="16"/>
  </w:num>
  <w:num w:numId="15">
    <w:abstractNumId w:val="6"/>
  </w:num>
  <w:num w:numId="16">
    <w:abstractNumId w:val="2"/>
  </w:num>
  <w:num w:numId="17">
    <w:abstractNumId w:val="12"/>
  </w:num>
  <w:num w:numId="18">
    <w:abstractNumId w:val="19"/>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6707"/>
    <w:rsid w:val="00006E8C"/>
    <w:rsid w:val="00011EF9"/>
    <w:rsid w:val="00014E48"/>
    <w:rsid w:val="00015090"/>
    <w:rsid w:val="000171E1"/>
    <w:rsid w:val="0001720F"/>
    <w:rsid w:val="00017939"/>
    <w:rsid w:val="00020C74"/>
    <w:rsid w:val="00021198"/>
    <w:rsid w:val="0002236C"/>
    <w:rsid w:val="00024A66"/>
    <w:rsid w:val="000269D6"/>
    <w:rsid w:val="00027C00"/>
    <w:rsid w:val="00030D78"/>
    <w:rsid w:val="00034B17"/>
    <w:rsid w:val="00034E65"/>
    <w:rsid w:val="00036440"/>
    <w:rsid w:val="00037AE1"/>
    <w:rsid w:val="000400DB"/>
    <w:rsid w:val="00041235"/>
    <w:rsid w:val="00042A4B"/>
    <w:rsid w:val="00043239"/>
    <w:rsid w:val="000441B4"/>
    <w:rsid w:val="00045894"/>
    <w:rsid w:val="00051732"/>
    <w:rsid w:val="000548C0"/>
    <w:rsid w:val="0006093B"/>
    <w:rsid w:val="00060BB7"/>
    <w:rsid w:val="000615AE"/>
    <w:rsid w:val="00062417"/>
    <w:rsid w:val="0006747B"/>
    <w:rsid w:val="00067FDF"/>
    <w:rsid w:val="000709F3"/>
    <w:rsid w:val="00071187"/>
    <w:rsid w:val="00071EF8"/>
    <w:rsid w:val="00072430"/>
    <w:rsid w:val="0008398E"/>
    <w:rsid w:val="000839D8"/>
    <w:rsid w:val="0008528F"/>
    <w:rsid w:val="00086329"/>
    <w:rsid w:val="00093BF5"/>
    <w:rsid w:val="00095230"/>
    <w:rsid w:val="00096F91"/>
    <w:rsid w:val="00097DF1"/>
    <w:rsid w:val="000A00DC"/>
    <w:rsid w:val="000A597C"/>
    <w:rsid w:val="000A6FD2"/>
    <w:rsid w:val="000A7BB5"/>
    <w:rsid w:val="000B3866"/>
    <w:rsid w:val="000B7473"/>
    <w:rsid w:val="000C343B"/>
    <w:rsid w:val="000C4061"/>
    <w:rsid w:val="000C48DD"/>
    <w:rsid w:val="000D37B6"/>
    <w:rsid w:val="000E0F91"/>
    <w:rsid w:val="000E18A3"/>
    <w:rsid w:val="000E221D"/>
    <w:rsid w:val="000E3529"/>
    <w:rsid w:val="000E6B44"/>
    <w:rsid w:val="000F759F"/>
    <w:rsid w:val="001046CD"/>
    <w:rsid w:val="00106C20"/>
    <w:rsid w:val="0011136D"/>
    <w:rsid w:val="001163C5"/>
    <w:rsid w:val="0012152F"/>
    <w:rsid w:val="00132D37"/>
    <w:rsid w:val="00141162"/>
    <w:rsid w:val="001417EE"/>
    <w:rsid w:val="00146611"/>
    <w:rsid w:val="00153937"/>
    <w:rsid w:val="001627F0"/>
    <w:rsid w:val="0016313F"/>
    <w:rsid w:val="00167195"/>
    <w:rsid w:val="00170E4A"/>
    <w:rsid w:val="0017418D"/>
    <w:rsid w:val="00184F4F"/>
    <w:rsid w:val="00191497"/>
    <w:rsid w:val="00197B28"/>
    <w:rsid w:val="001A577E"/>
    <w:rsid w:val="001B0E48"/>
    <w:rsid w:val="001B7BA8"/>
    <w:rsid w:val="001C128E"/>
    <w:rsid w:val="001C7037"/>
    <w:rsid w:val="001D4800"/>
    <w:rsid w:val="001E0B91"/>
    <w:rsid w:val="001E53AE"/>
    <w:rsid w:val="001F5BE5"/>
    <w:rsid w:val="001F5F25"/>
    <w:rsid w:val="001F7058"/>
    <w:rsid w:val="00200F16"/>
    <w:rsid w:val="00206FBA"/>
    <w:rsid w:val="002077D6"/>
    <w:rsid w:val="002077DE"/>
    <w:rsid w:val="002158AE"/>
    <w:rsid w:val="00215F04"/>
    <w:rsid w:val="00217551"/>
    <w:rsid w:val="00217BAE"/>
    <w:rsid w:val="002203DD"/>
    <w:rsid w:val="00220670"/>
    <w:rsid w:val="00223CF6"/>
    <w:rsid w:val="00230E77"/>
    <w:rsid w:val="00232AB8"/>
    <w:rsid w:val="00234D2A"/>
    <w:rsid w:val="002354C8"/>
    <w:rsid w:val="00241658"/>
    <w:rsid w:val="0024673B"/>
    <w:rsid w:val="00250D24"/>
    <w:rsid w:val="00253269"/>
    <w:rsid w:val="002547C0"/>
    <w:rsid w:val="00262930"/>
    <w:rsid w:val="00280D9C"/>
    <w:rsid w:val="002835E6"/>
    <w:rsid w:val="00285392"/>
    <w:rsid w:val="0028539A"/>
    <w:rsid w:val="002901A9"/>
    <w:rsid w:val="002B0922"/>
    <w:rsid w:val="002B0DE0"/>
    <w:rsid w:val="002B26CE"/>
    <w:rsid w:val="002B2D49"/>
    <w:rsid w:val="002B459A"/>
    <w:rsid w:val="002B61E3"/>
    <w:rsid w:val="002C61C5"/>
    <w:rsid w:val="002D08CB"/>
    <w:rsid w:val="002D2EF9"/>
    <w:rsid w:val="002D3DCB"/>
    <w:rsid w:val="002D4AA0"/>
    <w:rsid w:val="002E0A18"/>
    <w:rsid w:val="002E211C"/>
    <w:rsid w:val="002F04FC"/>
    <w:rsid w:val="002F32CA"/>
    <w:rsid w:val="002F41A7"/>
    <w:rsid w:val="00300D5C"/>
    <w:rsid w:val="003017AC"/>
    <w:rsid w:val="0030353B"/>
    <w:rsid w:val="00305C97"/>
    <w:rsid w:val="00307226"/>
    <w:rsid w:val="00313833"/>
    <w:rsid w:val="0031469C"/>
    <w:rsid w:val="00316524"/>
    <w:rsid w:val="00321890"/>
    <w:rsid w:val="00324472"/>
    <w:rsid w:val="0032664C"/>
    <w:rsid w:val="00330A34"/>
    <w:rsid w:val="00334AF2"/>
    <w:rsid w:val="003364D3"/>
    <w:rsid w:val="003522CF"/>
    <w:rsid w:val="00352B78"/>
    <w:rsid w:val="00353D1D"/>
    <w:rsid w:val="00355147"/>
    <w:rsid w:val="003555C4"/>
    <w:rsid w:val="00356EFB"/>
    <w:rsid w:val="003640E6"/>
    <w:rsid w:val="0036502E"/>
    <w:rsid w:val="0036538A"/>
    <w:rsid w:val="00373867"/>
    <w:rsid w:val="0037570B"/>
    <w:rsid w:val="00376BE6"/>
    <w:rsid w:val="003800C5"/>
    <w:rsid w:val="003817C7"/>
    <w:rsid w:val="00385F84"/>
    <w:rsid w:val="00390467"/>
    <w:rsid w:val="00397FA1"/>
    <w:rsid w:val="003A1893"/>
    <w:rsid w:val="003A4F0C"/>
    <w:rsid w:val="003A656E"/>
    <w:rsid w:val="003B22C9"/>
    <w:rsid w:val="003B3074"/>
    <w:rsid w:val="003B3D06"/>
    <w:rsid w:val="003B5724"/>
    <w:rsid w:val="003C40EE"/>
    <w:rsid w:val="003C6275"/>
    <w:rsid w:val="003D088A"/>
    <w:rsid w:val="003E23D6"/>
    <w:rsid w:val="003E665B"/>
    <w:rsid w:val="003E79FC"/>
    <w:rsid w:val="003F3CCD"/>
    <w:rsid w:val="003F656F"/>
    <w:rsid w:val="003F72CA"/>
    <w:rsid w:val="004001BE"/>
    <w:rsid w:val="00410353"/>
    <w:rsid w:val="00410CBD"/>
    <w:rsid w:val="00410DA6"/>
    <w:rsid w:val="00411A70"/>
    <w:rsid w:val="004121CD"/>
    <w:rsid w:val="00413511"/>
    <w:rsid w:val="00414A1E"/>
    <w:rsid w:val="0041628B"/>
    <w:rsid w:val="004176AD"/>
    <w:rsid w:val="0042052E"/>
    <w:rsid w:val="004229C0"/>
    <w:rsid w:val="00431650"/>
    <w:rsid w:val="004360F3"/>
    <w:rsid w:val="0043712A"/>
    <w:rsid w:val="0043779C"/>
    <w:rsid w:val="00441115"/>
    <w:rsid w:val="00441D73"/>
    <w:rsid w:val="00445091"/>
    <w:rsid w:val="004476D6"/>
    <w:rsid w:val="00451CB3"/>
    <w:rsid w:val="004535D4"/>
    <w:rsid w:val="004551E7"/>
    <w:rsid w:val="004567B3"/>
    <w:rsid w:val="00461E8E"/>
    <w:rsid w:val="0046281C"/>
    <w:rsid w:val="00462B7B"/>
    <w:rsid w:val="004631A3"/>
    <w:rsid w:val="00466431"/>
    <w:rsid w:val="00470586"/>
    <w:rsid w:val="004708CE"/>
    <w:rsid w:val="00470C51"/>
    <w:rsid w:val="004746B4"/>
    <w:rsid w:val="00485301"/>
    <w:rsid w:val="00492084"/>
    <w:rsid w:val="004A0A15"/>
    <w:rsid w:val="004A129C"/>
    <w:rsid w:val="004A149D"/>
    <w:rsid w:val="004A39F8"/>
    <w:rsid w:val="004B1E0E"/>
    <w:rsid w:val="004B3275"/>
    <w:rsid w:val="004B4E49"/>
    <w:rsid w:val="004C4F36"/>
    <w:rsid w:val="004D3589"/>
    <w:rsid w:val="004D35BF"/>
    <w:rsid w:val="004E3AC9"/>
    <w:rsid w:val="004F2A8F"/>
    <w:rsid w:val="00500F62"/>
    <w:rsid w:val="0050553E"/>
    <w:rsid w:val="005055ED"/>
    <w:rsid w:val="00505819"/>
    <w:rsid w:val="005106E7"/>
    <w:rsid w:val="00520334"/>
    <w:rsid w:val="0052327E"/>
    <w:rsid w:val="00524055"/>
    <w:rsid w:val="00525C5E"/>
    <w:rsid w:val="00525F4D"/>
    <w:rsid w:val="005401BA"/>
    <w:rsid w:val="0055362D"/>
    <w:rsid w:val="005659C9"/>
    <w:rsid w:val="00566EE7"/>
    <w:rsid w:val="00573F35"/>
    <w:rsid w:val="00574179"/>
    <w:rsid w:val="00580921"/>
    <w:rsid w:val="00581672"/>
    <w:rsid w:val="00586204"/>
    <w:rsid w:val="0059229D"/>
    <w:rsid w:val="00596880"/>
    <w:rsid w:val="005A10BA"/>
    <w:rsid w:val="005A1498"/>
    <w:rsid w:val="005A1C08"/>
    <w:rsid w:val="005B27CE"/>
    <w:rsid w:val="005B2DEC"/>
    <w:rsid w:val="005B4EA0"/>
    <w:rsid w:val="005C7433"/>
    <w:rsid w:val="005D1EB5"/>
    <w:rsid w:val="005D798D"/>
    <w:rsid w:val="005D7DAA"/>
    <w:rsid w:val="005E01EF"/>
    <w:rsid w:val="005E1848"/>
    <w:rsid w:val="005E42E6"/>
    <w:rsid w:val="005E5E3F"/>
    <w:rsid w:val="005E7388"/>
    <w:rsid w:val="005E752F"/>
    <w:rsid w:val="00602294"/>
    <w:rsid w:val="00604439"/>
    <w:rsid w:val="00604C5C"/>
    <w:rsid w:val="006114BF"/>
    <w:rsid w:val="00611DF1"/>
    <w:rsid w:val="0061667C"/>
    <w:rsid w:val="00621C43"/>
    <w:rsid w:val="00624372"/>
    <w:rsid w:val="00624C2F"/>
    <w:rsid w:val="0062683D"/>
    <w:rsid w:val="00627183"/>
    <w:rsid w:val="00637450"/>
    <w:rsid w:val="0063783A"/>
    <w:rsid w:val="00637E4A"/>
    <w:rsid w:val="00641005"/>
    <w:rsid w:val="006465B9"/>
    <w:rsid w:val="00646AEA"/>
    <w:rsid w:val="006476BD"/>
    <w:rsid w:val="006535C5"/>
    <w:rsid w:val="00657F1E"/>
    <w:rsid w:val="0066235C"/>
    <w:rsid w:val="0066245A"/>
    <w:rsid w:val="006641D9"/>
    <w:rsid w:val="006642B2"/>
    <w:rsid w:val="006643C8"/>
    <w:rsid w:val="00665982"/>
    <w:rsid w:val="0066683A"/>
    <w:rsid w:val="006672CD"/>
    <w:rsid w:val="00667AD5"/>
    <w:rsid w:val="00671888"/>
    <w:rsid w:val="0068090A"/>
    <w:rsid w:val="0068499F"/>
    <w:rsid w:val="00684A88"/>
    <w:rsid w:val="00690E2E"/>
    <w:rsid w:val="006937F7"/>
    <w:rsid w:val="00693CD2"/>
    <w:rsid w:val="00697764"/>
    <w:rsid w:val="006979F3"/>
    <w:rsid w:val="006A5BE8"/>
    <w:rsid w:val="006A75FA"/>
    <w:rsid w:val="006B5CC1"/>
    <w:rsid w:val="006B6595"/>
    <w:rsid w:val="006C5F28"/>
    <w:rsid w:val="006C6292"/>
    <w:rsid w:val="006C7CC9"/>
    <w:rsid w:val="006E1227"/>
    <w:rsid w:val="006E3B06"/>
    <w:rsid w:val="006E766F"/>
    <w:rsid w:val="006F51DE"/>
    <w:rsid w:val="007032C7"/>
    <w:rsid w:val="0071092D"/>
    <w:rsid w:val="00710B77"/>
    <w:rsid w:val="007123E1"/>
    <w:rsid w:val="00716F2C"/>
    <w:rsid w:val="00720FD6"/>
    <w:rsid w:val="00723C93"/>
    <w:rsid w:val="0072400B"/>
    <w:rsid w:val="00730019"/>
    <w:rsid w:val="00730A5D"/>
    <w:rsid w:val="007369A5"/>
    <w:rsid w:val="0074183B"/>
    <w:rsid w:val="00747384"/>
    <w:rsid w:val="00747BCF"/>
    <w:rsid w:val="00747F3A"/>
    <w:rsid w:val="00751365"/>
    <w:rsid w:val="007530FB"/>
    <w:rsid w:val="00753D46"/>
    <w:rsid w:val="00754AD4"/>
    <w:rsid w:val="00754F9E"/>
    <w:rsid w:val="00755427"/>
    <w:rsid w:val="00771664"/>
    <w:rsid w:val="00776680"/>
    <w:rsid w:val="007775F9"/>
    <w:rsid w:val="007776BF"/>
    <w:rsid w:val="00792328"/>
    <w:rsid w:val="00793E33"/>
    <w:rsid w:val="007A5802"/>
    <w:rsid w:val="007B0C94"/>
    <w:rsid w:val="007B3EC0"/>
    <w:rsid w:val="007B4FF7"/>
    <w:rsid w:val="007B5894"/>
    <w:rsid w:val="007B65D1"/>
    <w:rsid w:val="007C0931"/>
    <w:rsid w:val="007C1460"/>
    <w:rsid w:val="007C1E42"/>
    <w:rsid w:val="007D04E7"/>
    <w:rsid w:val="007D1F7E"/>
    <w:rsid w:val="007D2A33"/>
    <w:rsid w:val="007D3105"/>
    <w:rsid w:val="007D4CCE"/>
    <w:rsid w:val="007E09AE"/>
    <w:rsid w:val="007F092D"/>
    <w:rsid w:val="007F220C"/>
    <w:rsid w:val="007F2827"/>
    <w:rsid w:val="007F45F4"/>
    <w:rsid w:val="007F547D"/>
    <w:rsid w:val="00803329"/>
    <w:rsid w:val="0080543B"/>
    <w:rsid w:val="008121FF"/>
    <w:rsid w:val="00812E6C"/>
    <w:rsid w:val="00813533"/>
    <w:rsid w:val="00814924"/>
    <w:rsid w:val="00815188"/>
    <w:rsid w:val="0082229D"/>
    <w:rsid w:val="00824242"/>
    <w:rsid w:val="00824CE5"/>
    <w:rsid w:val="00832AF4"/>
    <w:rsid w:val="008332D4"/>
    <w:rsid w:val="00834178"/>
    <w:rsid w:val="008345E2"/>
    <w:rsid w:val="00835E9B"/>
    <w:rsid w:val="00837DED"/>
    <w:rsid w:val="008410A7"/>
    <w:rsid w:val="00843CDC"/>
    <w:rsid w:val="008451E4"/>
    <w:rsid w:val="00851D35"/>
    <w:rsid w:val="00860FB9"/>
    <w:rsid w:val="00864E70"/>
    <w:rsid w:val="00872677"/>
    <w:rsid w:val="008736C0"/>
    <w:rsid w:val="0087453D"/>
    <w:rsid w:val="008764CB"/>
    <w:rsid w:val="00880D11"/>
    <w:rsid w:val="00881730"/>
    <w:rsid w:val="00882454"/>
    <w:rsid w:val="00882B2B"/>
    <w:rsid w:val="008842DD"/>
    <w:rsid w:val="00884DA2"/>
    <w:rsid w:val="00887AE9"/>
    <w:rsid w:val="00891F05"/>
    <w:rsid w:val="00894C93"/>
    <w:rsid w:val="00897760"/>
    <w:rsid w:val="00897DFE"/>
    <w:rsid w:val="008A0F3B"/>
    <w:rsid w:val="008A13EE"/>
    <w:rsid w:val="008B134C"/>
    <w:rsid w:val="008B2706"/>
    <w:rsid w:val="008C278F"/>
    <w:rsid w:val="008C2A68"/>
    <w:rsid w:val="008C2D92"/>
    <w:rsid w:val="008C415C"/>
    <w:rsid w:val="008C7279"/>
    <w:rsid w:val="008D6591"/>
    <w:rsid w:val="008E576E"/>
    <w:rsid w:val="008F47BB"/>
    <w:rsid w:val="009004DA"/>
    <w:rsid w:val="00907CB5"/>
    <w:rsid w:val="00907D4B"/>
    <w:rsid w:val="00910DD2"/>
    <w:rsid w:val="00915F94"/>
    <w:rsid w:val="00920941"/>
    <w:rsid w:val="00921592"/>
    <w:rsid w:val="009300CA"/>
    <w:rsid w:val="009327BA"/>
    <w:rsid w:val="00943B21"/>
    <w:rsid w:val="00944794"/>
    <w:rsid w:val="009514BA"/>
    <w:rsid w:val="009617D5"/>
    <w:rsid w:val="009645CF"/>
    <w:rsid w:val="0096478E"/>
    <w:rsid w:val="00966B2F"/>
    <w:rsid w:val="00970376"/>
    <w:rsid w:val="00972FDF"/>
    <w:rsid w:val="009909BC"/>
    <w:rsid w:val="00992BE9"/>
    <w:rsid w:val="009A0934"/>
    <w:rsid w:val="009A1C5A"/>
    <w:rsid w:val="009A38B3"/>
    <w:rsid w:val="009A41A0"/>
    <w:rsid w:val="009A7949"/>
    <w:rsid w:val="009B3F3B"/>
    <w:rsid w:val="009B7699"/>
    <w:rsid w:val="009C2061"/>
    <w:rsid w:val="009C5032"/>
    <w:rsid w:val="009D0028"/>
    <w:rsid w:val="009D15C3"/>
    <w:rsid w:val="009D4979"/>
    <w:rsid w:val="009E0F9D"/>
    <w:rsid w:val="009E3DB6"/>
    <w:rsid w:val="009E73EA"/>
    <w:rsid w:val="009F0341"/>
    <w:rsid w:val="009F0909"/>
    <w:rsid w:val="00A01D72"/>
    <w:rsid w:val="00A067AE"/>
    <w:rsid w:val="00A11F66"/>
    <w:rsid w:val="00A141DB"/>
    <w:rsid w:val="00A1684E"/>
    <w:rsid w:val="00A17C5B"/>
    <w:rsid w:val="00A21F28"/>
    <w:rsid w:val="00A22578"/>
    <w:rsid w:val="00A22805"/>
    <w:rsid w:val="00A23615"/>
    <w:rsid w:val="00A25E37"/>
    <w:rsid w:val="00A311EF"/>
    <w:rsid w:val="00A31961"/>
    <w:rsid w:val="00A33BB8"/>
    <w:rsid w:val="00A370A3"/>
    <w:rsid w:val="00A40434"/>
    <w:rsid w:val="00A4268B"/>
    <w:rsid w:val="00A429FE"/>
    <w:rsid w:val="00A53CA6"/>
    <w:rsid w:val="00A55690"/>
    <w:rsid w:val="00A55B5F"/>
    <w:rsid w:val="00A7015E"/>
    <w:rsid w:val="00A7094B"/>
    <w:rsid w:val="00A738DD"/>
    <w:rsid w:val="00A73949"/>
    <w:rsid w:val="00A770A1"/>
    <w:rsid w:val="00A8293B"/>
    <w:rsid w:val="00A850D1"/>
    <w:rsid w:val="00A87B83"/>
    <w:rsid w:val="00A87E54"/>
    <w:rsid w:val="00A90E31"/>
    <w:rsid w:val="00A90F49"/>
    <w:rsid w:val="00A90FD2"/>
    <w:rsid w:val="00A921F7"/>
    <w:rsid w:val="00AB0092"/>
    <w:rsid w:val="00AB3561"/>
    <w:rsid w:val="00AB37F7"/>
    <w:rsid w:val="00AB43CD"/>
    <w:rsid w:val="00AB71D1"/>
    <w:rsid w:val="00AC189E"/>
    <w:rsid w:val="00AC6214"/>
    <w:rsid w:val="00AC7BC5"/>
    <w:rsid w:val="00AE0D49"/>
    <w:rsid w:val="00AE2217"/>
    <w:rsid w:val="00AE38A8"/>
    <w:rsid w:val="00AE411E"/>
    <w:rsid w:val="00AF2AB4"/>
    <w:rsid w:val="00AF556A"/>
    <w:rsid w:val="00B00643"/>
    <w:rsid w:val="00B11349"/>
    <w:rsid w:val="00B254D1"/>
    <w:rsid w:val="00B30061"/>
    <w:rsid w:val="00B33200"/>
    <w:rsid w:val="00B33323"/>
    <w:rsid w:val="00B348FC"/>
    <w:rsid w:val="00B36015"/>
    <w:rsid w:val="00B37AB1"/>
    <w:rsid w:val="00B42575"/>
    <w:rsid w:val="00B4468D"/>
    <w:rsid w:val="00B45833"/>
    <w:rsid w:val="00B46452"/>
    <w:rsid w:val="00B52156"/>
    <w:rsid w:val="00B5788C"/>
    <w:rsid w:val="00B607DD"/>
    <w:rsid w:val="00B61DFE"/>
    <w:rsid w:val="00B6324B"/>
    <w:rsid w:val="00B8252D"/>
    <w:rsid w:val="00B8506E"/>
    <w:rsid w:val="00B857D3"/>
    <w:rsid w:val="00B87CAD"/>
    <w:rsid w:val="00B909C4"/>
    <w:rsid w:val="00B9410F"/>
    <w:rsid w:val="00B959DF"/>
    <w:rsid w:val="00B96CEB"/>
    <w:rsid w:val="00BA0E4E"/>
    <w:rsid w:val="00BB2DE6"/>
    <w:rsid w:val="00BB3EF1"/>
    <w:rsid w:val="00BB4A0C"/>
    <w:rsid w:val="00BB70AC"/>
    <w:rsid w:val="00BC26A1"/>
    <w:rsid w:val="00BD09C2"/>
    <w:rsid w:val="00BD30C1"/>
    <w:rsid w:val="00BD3C3C"/>
    <w:rsid w:val="00BD69A4"/>
    <w:rsid w:val="00BE3E6B"/>
    <w:rsid w:val="00BF1727"/>
    <w:rsid w:val="00BF29A4"/>
    <w:rsid w:val="00BF4A0F"/>
    <w:rsid w:val="00C00135"/>
    <w:rsid w:val="00C01116"/>
    <w:rsid w:val="00C02A4C"/>
    <w:rsid w:val="00C075E1"/>
    <w:rsid w:val="00C12C46"/>
    <w:rsid w:val="00C1528A"/>
    <w:rsid w:val="00C16081"/>
    <w:rsid w:val="00C261DD"/>
    <w:rsid w:val="00C33C69"/>
    <w:rsid w:val="00C34D2D"/>
    <w:rsid w:val="00C3657E"/>
    <w:rsid w:val="00C41D99"/>
    <w:rsid w:val="00C42ED3"/>
    <w:rsid w:val="00C473E2"/>
    <w:rsid w:val="00C50B61"/>
    <w:rsid w:val="00C51AE3"/>
    <w:rsid w:val="00C5350F"/>
    <w:rsid w:val="00C56440"/>
    <w:rsid w:val="00C564BE"/>
    <w:rsid w:val="00C62EA9"/>
    <w:rsid w:val="00C636DB"/>
    <w:rsid w:val="00C651FF"/>
    <w:rsid w:val="00C7431F"/>
    <w:rsid w:val="00C74D1A"/>
    <w:rsid w:val="00C74EBC"/>
    <w:rsid w:val="00C8077C"/>
    <w:rsid w:val="00C8254D"/>
    <w:rsid w:val="00C836C5"/>
    <w:rsid w:val="00C839C4"/>
    <w:rsid w:val="00C87773"/>
    <w:rsid w:val="00C91185"/>
    <w:rsid w:val="00C93FFA"/>
    <w:rsid w:val="00CA2EF2"/>
    <w:rsid w:val="00CA58C3"/>
    <w:rsid w:val="00CB1BB2"/>
    <w:rsid w:val="00CB245B"/>
    <w:rsid w:val="00CB38CF"/>
    <w:rsid w:val="00CB407A"/>
    <w:rsid w:val="00CC1F57"/>
    <w:rsid w:val="00CC2D78"/>
    <w:rsid w:val="00CC5F3D"/>
    <w:rsid w:val="00CD5464"/>
    <w:rsid w:val="00CD6C80"/>
    <w:rsid w:val="00CE06CD"/>
    <w:rsid w:val="00CE3312"/>
    <w:rsid w:val="00CE3C13"/>
    <w:rsid w:val="00CE6683"/>
    <w:rsid w:val="00CF46AD"/>
    <w:rsid w:val="00CF7E3D"/>
    <w:rsid w:val="00D07DC4"/>
    <w:rsid w:val="00D11ADA"/>
    <w:rsid w:val="00D13479"/>
    <w:rsid w:val="00D17724"/>
    <w:rsid w:val="00D1793C"/>
    <w:rsid w:val="00D17ACB"/>
    <w:rsid w:val="00D25639"/>
    <w:rsid w:val="00D27FBC"/>
    <w:rsid w:val="00D43582"/>
    <w:rsid w:val="00D52670"/>
    <w:rsid w:val="00D5526E"/>
    <w:rsid w:val="00D57360"/>
    <w:rsid w:val="00D6224D"/>
    <w:rsid w:val="00D63224"/>
    <w:rsid w:val="00D65719"/>
    <w:rsid w:val="00D678A3"/>
    <w:rsid w:val="00D85EB0"/>
    <w:rsid w:val="00D86F6D"/>
    <w:rsid w:val="00D90BA8"/>
    <w:rsid w:val="00D90C39"/>
    <w:rsid w:val="00D9241E"/>
    <w:rsid w:val="00D9538B"/>
    <w:rsid w:val="00DA5C56"/>
    <w:rsid w:val="00DA5F2A"/>
    <w:rsid w:val="00DB4C65"/>
    <w:rsid w:val="00DB7D66"/>
    <w:rsid w:val="00DC0BE4"/>
    <w:rsid w:val="00DC21EE"/>
    <w:rsid w:val="00DC78F1"/>
    <w:rsid w:val="00DC7A6D"/>
    <w:rsid w:val="00DD421A"/>
    <w:rsid w:val="00DD6264"/>
    <w:rsid w:val="00DD7A01"/>
    <w:rsid w:val="00DE086B"/>
    <w:rsid w:val="00DE0ED9"/>
    <w:rsid w:val="00DE2790"/>
    <w:rsid w:val="00DF2A96"/>
    <w:rsid w:val="00DF4850"/>
    <w:rsid w:val="00DF6095"/>
    <w:rsid w:val="00DF78AC"/>
    <w:rsid w:val="00E0215C"/>
    <w:rsid w:val="00E0725A"/>
    <w:rsid w:val="00E15978"/>
    <w:rsid w:val="00E2734B"/>
    <w:rsid w:val="00E33F2C"/>
    <w:rsid w:val="00E34039"/>
    <w:rsid w:val="00E35685"/>
    <w:rsid w:val="00E44700"/>
    <w:rsid w:val="00E46595"/>
    <w:rsid w:val="00E47917"/>
    <w:rsid w:val="00E53287"/>
    <w:rsid w:val="00E66087"/>
    <w:rsid w:val="00E67A1A"/>
    <w:rsid w:val="00E82AF7"/>
    <w:rsid w:val="00E85AD8"/>
    <w:rsid w:val="00E94112"/>
    <w:rsid w:val="00E954EB"/>
    <w:rsid w:val="00EA1501"/>
    <w:rsid w:val="00EB1D99"/>
    <w:rsid w:val="00EB665A"/>
    <w:rsid w:val="00EB6EF3"/>
    <w:rsid w:val="00EC2C01"/>
    <w:rsid w:val="00EC3BCB"/>
    <w:rsid w:val="00ED0216"/>
    <w:rsid w:val="00ED1E7C"/>
    <w:rsid w:val="00ED6478"/>
    <w:rsid w:val="00EE34B4"/>
    <w:rsid w:val="00EE4CAD"/>
    <w:rsid w:val="00EE5160"/>
    <w:rsid w:val="00EF3658"/>
    <w:rsid w:val="00EF4108"/>
    <w:rsid w:val="00EF53F8"/>
    <w:rsid w:val="00EF6D41"/>
    <w:rsid w:val="00F00D5C"/>
    <w:rsid w:val="00F0698F"/>
    <w:rsid w:val="00F14C72"/>
    <w:rsid w:val="00F15737"/>
    <w:rsid w:val="00F17397"/>
    <w:rsid w:val="00F201FA"/>
    <w:rsid w:val="00F210D7"/>
    <w:rsid w:val="00F23599"/>
    <w:rsid w:val="00F24F94"/>
    <w:rsid w:val="00F265C2"/>
    <w:rsid w:val="00F327C3"/>
    <w:rsid w:val="00F32F3B"/>
    <w:rsid w:val="00F44023"/>
    <w:rsid w:val="00F443E5"/>
    <w:rsid w:val="00F462F0"/>
    <w:rsid w:val="00F52DBB"/>
    <w:rsid w:val="00F53850"/>
    <w:rsid w:val="00F54380"/>
    <w:rsid w:val="00F554C8"/>
    <w:rsid w:val="00F7167F"/>
    <w:rsid w:val="00F745F0"/>
    <w:rsid w:val="00F7555A"/>
    <w:rsid w:val="00F84F6D"/>
    <w:rsid w:val="00F853F5"/>
    <w:rsid w:val="00F91CB5"/>
    <w:rsid w:val="00F92468"/>
    <w:rsid w:val="00F92979"/>
    <w:rsid w:val="00FA2A01"/>
    <w:rsid w:val="00FA3CC0"/>
    <w:rsid w:val="00FA5E67"/>
    <w:rsid w:val="00FB13AB"/>
    <w:rsid w:val="00FB317E"/>
    <w:rsid w:val="00FB4A8E"/>
    <w:rsid w:val="00FB75B4"/>
    <w:rsid w:val="00FC3991"/>
    <w:rsid w:val="00FC5025"/>
    <w:rsid w:val="00FC5212"/>
    <w:rsid w:val="00FD1DBD"/>
    <w:rsid w:val="00FD2E28"/>
    <w:rsid w:val="00FE0253"/>
    <w:rsid w:val="00FE1859"/>
    <w:rsid w:val="00FE74A7"/>
    <w:rsid w:val="00FE7F78"/>
    <w:rsid w:val="00FF25F2"/>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9D58-242F-448C-AF9D-EB2E259E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Kubzdela, Kashka</cp:lastModifiedBy>
  <cp:revision>13</cp:revision>
  <dcterms:created xsi:type="dcterms:W3CDTF">2016-12-08T14:03:00Z</dcterms:created>
  <dcterms:modified xsi:type="dcterms:W3CDTF">2016-12-13T19:20:00Z</dcterms:modified>
</cp:coreProperties>
</file>