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CC332" w14:textId="77777777" w:rsidR="00892CDF" w:rsidRDefault="00892CDF" w:rsidP="00892CDF">
      <w:pPr>
        <w:spacing w:after="0" w:line="240" w:lineRule="auto"/>
        <w:jc w:val="center"/>
        <w:rPr>
          <w:rFonts w:ascii="Arial" w:eastAsia="Times New Roman" w:hAnsi="Arial" w:cs="Arial"/>
          <w:b/>
          <w:sz w:val="52"/>
          <w:szCs w:val="52"/>
        </w:rPr>
      </w:pPr>
      <w:bookmarkStart w:id="0" w:name="_GoBack"/>
      <w:bookmarkEnd w:id="0"/>
    </w:p>
    <w:p w14:paraId="28A951FF" w14:textId="77777777" w:rsidR="00892CDF" w:rsidRDefault="00892CDF" w:rsidP="00892CDF">
      <w:pPr>
        <w:spacing w:after="0" w:line="240" w:lineRule="auto"/>
        <w:jc w:val="center"/>
        <w:rPr>
          <w:rFonts w:ascii="Arial" w:eastAsia="Times New Roman" w:hAnsi="Arial" w:cs="Arial"/>
          <w:b/>
          <w:sz w:val="52"/>
          <w:szCs w:val="52"/>
        </w:rPr>
      </w:pPr>
    </w:p>
    <w:p w14:paraId="02BB6ECB" w14:textId="77777777" w:rsidR="00892CDF" w:rsidRDefault="00892CDF" w:rsidP="00892CDF">
      <w:pPr>
        <w:spacing w:after="0" w:line="240" w:lineRule="auto"/>
        <w:jc w:val="center"/>
        <w:rPr>
          <w:rFonts w:ascii="Arial" w:eastAsia="Times New Roman" w:hAnsi="Arial" w:cs="Arial"/>
          <w:b/>
          <w:sz w:val="52"/>
          <w:szCs w:val="52"/>
        </w:rPr>
      </w:pPr>
    </w:p>
    <w:p w14:paraId="6B961C56" w14:textId="77777777" w:rsidR="00892CDF" w:rsidRDefault="00892CDF" w:rsidP="00892CDF">
      <w:pPr>
        <w:spacing w:after="0" w:line="240" w:lineRule="auto"/>
        <w:jc w:val="center"/>
        <w:rPr>
          <w:rFonts w:ascii="Arial" w:eastAsia="Times New Roman" w:hAnsi="Arial" w:cs="Arial"/>
          <w:b/>
          <w:sz w:val="52"/>
          <w:szCs w:val="52"/>
        </w:rPr>
      </w:pPr>
    </w:p>
    <w:p w14:paraId="5561C2E5" w14:textId="0B2B3237" w:rsidR="000C6D70" w:rsidRPr="00290D17" w:rsidRDefault="00BF5AC9" w:rsidP="00CB7107">
      <w:pPr>
        <w:spacing w:after="0" w:line="240" w:lineRule="auto"/>
        <w:jc w:val="center"/>
        <w:rPr>
          <w:rFonts w:ascii="Arial" w:eastAsia="Times New Roman" w:hAnsi="Arial" w:cs="Arial"/>
          <w:b/>
          <w:sz w:val="52"/>
          <w:szCs w:val="52"/>
        </w:rPr>
      </w:pPr>
      <w:r w:rsidRPr="00290D17">
        <w:rPr>
          <w:rFonts w:ascii="Arial" w:eastAsia="Times New Roman" w:hAnsi="Arial" w:cs="Arial"/>
          <w:b/>
          <w:sz w:val="52"/>
          <w:szCs w:val="52"/>
        </w:rPr>
        <w:t>201</w:t>
      </w:r>
      <w:r w:rsidR="00E63C3F" w:rsidRPr="00290D17">
        <w:rPr>
          <w:rFonts w:ascii="Arial" w:eastAsia="Times New Roman" w:hAnsi="Arial" w:cs="Arial"/>
          <w:b/>
          <w:sz w:val="52"/>
          <w:szCs w:val="52"/>
        </w:rPr>
        <w:t>9</w:t>
      </w:r>
      <w:r w:rsidR="000C6D70" w:rsidRPr="00290D17">
        <w:rPr>
          <w:rFonts w:ascii="Arial" w:eastAsia="Times New Roman" w:hAnsi="Arial" w:cs="Arial"/>
          <w:b/>
          <w:sz w:val="52"/>
          <w:szCs w:val="52"/>
        </w:rPr>
        <w:t xml:space="preserve"> National Ho</w:t>
      </w:r>
      <w:r w:rsidR="00DD2F33" w:rsidRPr="00290D17">
        <w:rPr>
          <w:rFonts w:ascii="Arial" w:eastAsia="Times New Roman" w:hAnsi="Arial" w:cs="Arial"/>
          <w:b/>
          <w:sz w:val="52"/>
          <w:szCs w:val="52"/>
        </w:rPr>
        <w:t>usehold Education Survey</w:t>
      </w:r>
      <w:r w:rsidR="00ED0A19" w:rsidRPr="00290D17">
        <w:rPr>
          <w:rFonts w:ascii="Arial" w:eastAsia="Times New Roman" w:hAnsi="Arial" w:cs="Arial"/>
          <w:b/>
          <w:sz w:val="52"/>
          <w:szCs w:val="52"/>
        </w:rPr>
        <w:t xml:space="preserve"> </w:t>
      </w:r>
      <w:r w:rsidR="00DD2F33" w:rsidRPr="00290D17">
        <w:rPr>
          <w:rFonts w:ascii="Arial" w:eastAsia="Times New Roman" w:hAnsi="Arial" w:cs="Arial"/>
          <w:b/>
          <w:sz w:val="52"/>
          <w:szCs w:val="52"/>
        </w:rPr>
        <w:t>(NHES)</w:t>
      </w:r>
      <w:r w:rsidR="003C7229" w:rsidRPr="00290D17">
        <w:rPr>
          <w:rFonts w:ascii="Arial" w:eastAsia="Times New Roman" w:hAnsi="Arial" w:cs="Arial"/>
          <w:b/>
          <w:sz w:val="52"/>
          <w:szCs w:val="52"/>
        </w:rPr>
        <w:t xml:space="preserve"> </w:t>
      </w:r>
      <w:r w:rsidR="00B8174B" w:rsidRPr="00290D17">
        <w:rPr>
          <w:rFonts w:ascii="Arial" w:eastAsia="Times New Roman" w:hAnsi="Arial" w:cs="Arial"/>
          <w:b/>
          <w:sz w:val="52"/>
          <w:szCs w:val="52"/>
        </w:rPr>
        <w:t xml:space="preserve">Web </w:t>
      </w:r>
      <w:r w:rsidR="00C4153F" w:rsidRPr="00290D17">
        <w:rPr>
          <w:rFonts w:ascii="Arial" w:eastAsia="Times New Roman" w:hAnsi="Arial" w:cs="Arial"/>
          <w:b/>
          <w:sz w:val="52"/>
          <w:szCs w:val="52"/>
        </w:rPr>
        <w:t>Usability Testing</w:t>
      </w:r>
    </w:p>
    <w:p w14:paraId="227EB9DD" w14:textId="77777777" w:rsidR="000C6D70" w:rsidRPr="000C6D70" w:rsidRDefault="000C6D70" w:rsidP="000C6D70">
      <w:pPr>
        <w:spacing w:after="0" w:line="240" w:lineRule="auto"/>
        <w:rPr>
          <w:rFonts w:ascii="Arial" w:eastAsia="Times New Roman" w:hAnsi="Arial" w:cs="Arial"/>
          <w:sz w:val="40"/>
          <w:szCs w:val="40"/>
        </w:rPr>
      </w:pPr>
    </w:p>
    <w:p w14:paraId="72AD119F" w14:textId="77777777" w:rsidR="00892CDF" w:rsidRDefault="00892CDF" w:rsidP="00892CDF">
      <w:pPr>
        <w:spacing w:after="0" w:line="240" w:lineRule="auto"/>
        <w:jc w:val="center"/>
        <w:rPr>
          <w:rFonts w:ascii="Arial" w:eastAsia="Times New Roman" w:hAnsi="Arial" w:cs="Arial"/>
          <w:sz w:val="32"/>
          <w:szCs w:val="32"/>
        </w:rPr>
      </w:pPr>
    </w:p>
    <w:p w14:paraId="70DD3229" w14:textId="77777777" w:rsidR="00290D17" w:rsidRDefault="00290D17" w:rsidP="00290D17">
      <w:pPr>
        <w:spacing w:after="0" w:line="240" w:lineRule="auto"/>
        <w:jc w:val="center"/>
        <w:rPr>
          <w:rFonts w:ascii="Arial" w:eastAsia="Times New Roman" w:hAnsi="Arial" w:cs="Arial"/>
          <w:b/>
          <w:sz w:val="52"/>
          <w:szCs w:val="52"/>
        </w:rPr>
      </w:pPr>
    </w:p>
    <w:p w14:paraId="1C4C31F7" w14:textId="77777777" w:rsidR="00290D17" w:rsidRPr="000C6D70" w:rsidRDefault="00290D17" w:rsidP="00290D17">
      <w:pPr>
        <w:spacing w:after="0" w:line="240" w:lineRule="auto"/>
        <w:jc w:val="center"/>
        <w:rPr>
          <w:rFonts w:ascii="Arial" w:eastAsia="Times New Roman" w:hAnsi="Arial" w:cs="Arial"/>
          <w:b/>
          <w:sz w:val="52"/>
          <w:szCs w:val="52"/>
        </w:rPr>
      </w:pPr>
      <w:r>
        <w:rPr>
          <w:rFonts w:ascii="Arial" w:eastAsia="Times New Roman" w:hAnsi="Arial" w:cs="Arial"/>
          <w:b/>
          <w:sz w:val="52"/>
          <w:szCs w:val="52"/>
        </w:rPr>
        <w:t>Volume I</w:t>
      </w:r>
    </w:p>
    <w:p w14:paraId="3225893A" w14:textId="77777777" w:rsidR="00290D17" w:rsidRPr="000C6D70" w:rsidRDefault="00290D17" w:rsidP="00290D17">
      <w:pPr>
        <w:spacing w:after="0" w:line="240" w:lineRule="auto"/>
        <w:rPr>
          <w:rFonts w:ascii="Arial" w:eastAsia="Times New Roman" w:hAnsi="Arial" w:cs="Arial"/>
          <w:sz w:val="48"/>
          <w:szCs w:val="48"/>
        </w:rPr>
      </w:pPr>
    </w:p>
    <w:p w14:paraId="0DC6BCF8" w14:textId="77777777" w:rsidR="00290D17" w:rsidRDefault="00290D17" w:rsidP="00892CDF">
      <w:pPr>
        <w:spacing w:after="0" w:line="240" w:lineRule="auto"/>
        <w:jc w:val="center"/>
        <w:rPr>
          <w:rFonts w:ascii="Arial" w:eastAsia="Times New Roman" w:hAnsi="Arial" w:cs="Arial"/>
          <w:sz w:val="32"/>
          <w:szCs w:val="32"/>
        </w:rPr>
      </w:pPr>
    </w:p>
    <w:p w14:paraId="748A05C2" w14:textId="77777777" w:rsidR="00892CDF" w:rsidRDefault="00892CDF" w:rsidP="00892CDF">
      <w:pPr>
        <w:spacing w:after="0" w:line="240" w:lineRule="auto"/>
        <w:jc w:val="center"/>
        <w:rPr>
          <w:rFonts w:ascii="Arial" w:eastAsia="Times New Roman" w:hAnsi="Arial" w:cs="Arial"/>
          <w:sz w:val="32"/>
          <w:szCs w:val="32"/>
        </w:rPr>
      </w:pPr>
    </w:p>
    <w:p w14:paraId="6E0BCD33" w14:textId="1460C1FE" w:rsidR="00B76A7B" w:rsidRPr="003C7229" w:rsidRDefault="00892CDF" w:rsidP="00892CDF">
      <w:pPr>
        <w:spacing w:after="0" w:line="240" w:lineRule="auto"/>
        <w:jc w:val="center"/>
        <w:rPr>
          <w:rFonts w:ascii="Arial" w:eastAsia="Times New Roman" w:hAnsi="Arial" w:cs="Arial"/>
          <w:sz w:val="40"/>
          <w:szCs w:val="40"/>
        </w:rPr>
      </w:pPr>
      <w:r w:rsidRPr="003C7229">
        <w:rPr>
          <w:rFonts w:ascii="Arial" w:eastAsia="Times New Roman" w:hAnsi="Arial" w:cs="Arial"/>
          <w:sz w:val="40"/>
          <w:szCs w:val="40"/>
        </w:rPr>
        <w:t xml:space="preserve">OMB# </w:t>
      </w:r>
      <w:r w:rsidR="00CF6B6D" w:rsidRPr="003C7229">
        <w:rPr>
          <w:rFonts w:ascii="Arial" w:eastAsia="Times New Roman" w:hAnsi="Arial" w:cs="Arial"/>
          <w:sz w:val="40"/>
          <w:szCs w:val="40"/>
        </w:rPr>
        <w:t>1850-0803 v.</w:t>
      </w:r>
      <w:r w:rsidR="0060461A">
        <w:rPr>
          <w:rFonts w:ascii="Arial" w:eastAsia="Times New Roman" w:hAnsi="Arial" w:cs="Arial"/>
          <w:sz w:val="40"/>
          <w:szCs w:val="40"/>
        </w:rPr>
        <w:t>234</w:t>
      </w:r>
    </w:p>
    <w:p w14:paraId="55CC02C1" w14:textId="77777777" w:rsidR="000C6D70" w:rsidRPr="000C6D70" w:rsidRDefault="000C6D70" w:rsidP="000C6D70">
      <w:pPr>
        <w:spacing w:after="0" w:line="240" w:lineRule="auto"/>
        <w:rPr>
          <w:rFonts w:ascii="Arial" w:eastAsia="Times New Roman" w:hAnsi="Arial" w:cs="Arial"/>
          <w:sz w:val="32"/>
          <w:szCs w:val="32"/>
        </w:rPr>
      </w:pPr>
    </w:p>
    <w:p w14:paraId="0E928F3E" w14:textId="77777777" w:rsidR="000C6D70" w:rsidRPr="000C6D70" w:rsidRDefault="000C6D70" w:rsidP="000C6D70">
      <w:pPr>
        <w:spacing w:after="0" w:line="240" w:lineRule="auto"/>
        <w:rPr>
          <w:rFonts w:ascii="Arial" w:eastAsia="Times New Roman" w:hAnsi="Arial" w:cs="Arial"/>
          <w:sz w:val="32"/>
          <w:szCs w:val="32"/>
        </w:rPr>
      </w:pPr>
    </w:p>
    <w:p w14:paraId="278DEAEF" w14:textId="77777777" w:rsidR="000C6D70" w:rsidRDefault="000C6D70" w:rsidP="000C6D70">
      <w:pPr>
        <w:spacing w:after="0" w:line="240" w:lineRule="auto"/>
        <w:rPr>
          <w:rFonts w:ascii="Arial" w:eastAsia="Times New Roman" w:hAnsi="Arial" w:cs="Arial"/>
          <w:sz w:val="32"/>
          <w:szCs w:val="32"/>
        </w:rPr>
      </w:pPr>
    </w:p>
    <w:p w14:paraId="70DA3638" w14:textId="77777777" w:rsidR="00290D17" w:rsidRDefault="00290D17" w:rsidP="000C6D70">
      <w:pPr>
        <w:spacing w:after="0" w:line="240" w:lineRule="auto"/>
        <w:rPr>
          <w:rFonts w:ascii="Arial" w:eastAsia="Times New Roman" w:hAnsi="Arial" w:cs="Arial"/>
          <w:sz w:val="32"/>
          <w:szCs w:val="32"/>
        </w:rPr>
      </w:pPr>
    </w:p>
    <w:p w14:paraId="7E5EEEC3" w14:textId="77777777" w:rsidR="00290D17" w:rsidRDefault="00290D17" w:rsidP="000C6D70">
      <w:pPr>
        <w:spacing w:after="0" w:line="240" w:lineRule="auto"/>
        <w:rPr>
          <w:rFonts w:ascii="Arial" w:eastAsia="Times New Roman" w:hAnsi="Arial" w:cs="Arial"/>
          <w:sz w:val="32"/>
          <w:szCs w:val="32"/>
        </w:rPr>
      </w:pPr>
    </w:p>
    <w:p w14:paraId="1AFAA8C0" w14:textId="77777777" w:rsidR="00290D17" w:rsidRPr="000C6D70" w:rsidRDefault="00290D17" w:rsidP="000C6D70">
      <w:pPr>
        <w:spacing w:after="0" w:line="240" w:lineRule="auto"/>
        <w:rPr>
          <w:rFonts w:ascii="Arial" w:eastAsia="Times New Roman" w:hAnsi="Arial" w:cs="Arial"/>
          <w:sz w:val="32"/>
          <w:szCs w:val="32"/>
        </w:rPr>
      </w:pPr>
    </w:p>
    <w:p w14:paraId="0A7A8927" w14:textId="77777777" w:rsidR="000C6D70" w:rsidRPr="000C6D70" w:rsidRDefault="000C6D70" w:rsidP="000C6D70">
      <w:pPr>
        <w:spacing w:after="0" w:line="240" w:lineRule="auto"/>
        <w:rPr>
          <w:rFonts w:ascii="Arial" w:eastAsia="Times New Roman" w:hAnsi="Arial" w:cs="Arial"/>
          <w:sz w:val="32"/>
          <w:szCs w:val="32"/>
        </w:rPr>
      </w:pPr>
    </w:p>
    <w:p w14:paraId="19EC44BC" w14:textId="77777777" w:rsidR="000C6D70" w:rsidRPr="000C6D70" w:rsidRDefault="000C6D70" w:rsidP="000C6D70">
      <w:pPr>
        <w:spacing w:after="0" w:line="240" w:lineRule="auto"/>
        <w:rPr>
          <w:rFonts w:ascii="Arial" w:eastAsia="Times New Roman" w:hAnsi="Arial" w:cs="Arial"/>
          <w:sz w:val="32"/>
          <w:szCs w:val="32"/>
        </w:rPr>
      </w:pPr>
    </w:p>
    <w:p w14:paraId="1815902E" w14:textId="6FA6F3F9" w:rsidR="000C6D70" w:rsidRPr="003C7229" w:rsidRDefault="003C7229" w:rsidP="003C7229">
      <w:pPr>
        <w:spacing w:after="0" w:line="240" w:lineRule="auto"/>
        <w:jc w:val="center"/>
        <w:rPr>
          <w:rFonts w:ascii="Arial" w:eastAsia="Times New Roman" w:hAnsi="Arial" w:cs="Arial"/>
          <w:sz w:val="40"/>
          <w:szCs w:val="40"/>
        </w:rPr>
      </w:pPr>
      <w:r w:rsidRPr="003C7229">
        <w:rPr>
          <w:rFonts w:ascii="Arial" w:eastAsia="Times New Roman" w:hAnsi="Arial" w:cs="Arial"/>
          <w:sz w:val="40"/>
          <w:szCs w:val="40"/>
        </w:rPr>
        <w:t>National Center for Education Statistics (NCES)</w:t>
      </w:r>
    </w:p>
    <w:p w14:paraId="0E48EAD0" w14:textId="77777777" w:rsidR="000C6D70" w:rsidRPr="000C6D70" w:rsidRDefault="000C6D70" w:rsidP="000C6D70">
      <w:pPr>
        <w:spacing w:after="0" w:line="240" w:lineRule="auto"/>
        <w:rPr>
          <w:rFonts w:ascii="Arial" w:eastAsia="Times New Roman" w:hAnsi="Arial" w:cs="Arial"/>
          <w:sz w:val="32"/>
          <w:szCs w:val="32"/>
        </w:rPr>
      </w:pPr>
    </w:p>
    <w:p w14:paraId="25FE3BA3" w14:textId="77777777" w:rsidR="000C6D70" w:rsidRPr="000C6D70" w:rsidRDefault="000C6D70" w:rsidP="000C6D70">
      <w:pPr>
        <w:spacing w:after="0" w:line="240" w:lineRule="auto"/>
        <w:rPr>
          <w:rFonts w:ascii="Arial" w:eastAsia="Times New Roman" w:hAnsi="Arial" w:cs="Arial"/>
          <w:sz w:val="32"/>
          <w:szCs w:val="32"/>
        </w:rPr>
      </w:pPr>
    </w:p>
    <w:p w14:paraId="25429FCD" w14:textId="77777777" w:rsidR="000C6D70" w:rsidRDefault="000C6D70" w:rsidP="000C6D70">
      <w:pPr>
        <w:spacing w:after="0" w:line="240" w:lineRule="auto"/>
        <w:rPr>
          <w:rFonts w:ascii="Arial" w:eastAsia="Times New Roman" w:hAnsi="Arial" w:cs="Arial"/>
          <w:sz w:val="32"/>
          <w:szCs w:val="32"/>
        </w:rPr>
      </w:pPr>
    </w:p>
    <w:p w14:paraId="449EA507" w14:textId="77777777" w:rsidR="003C7229" w:rsidRDefault="003C7229" w:rsidP="000C6D70">
      <w:pPr>
        <w:spacing w:after="0" w:line="240" w:lineRule="auto"/>
        <w:rPr>
          <w:rFonts w:ascii="Arial" w:eastAsia="Times New Roman" w:hAnsi="Arial" w:cs="Arial"/>
          <w:sz w:val="32"/>
          <w:szCs w:val="32"/>
        </w:rPr>
      </w:pPr>
    </w:p>
    <w:p w14:paraId="152DD2F7" w14:textId="77777777" w:rsidR="003C7229" w:rsidRPr="000C6D70" w:rsidRDefault="003C7229" w:rsidP="000C6D70">
      <w:pPr>
        <w:spacing w:after="0" w:line="240" w:lineRule="auto"/>
        <w:rPr>
          <w:rFonts w:ascii="Arial" w:eastAsia="Times New Roman" w:hAnsi="Arial" w:cs="Arial"/>
          <w:sz w:val="32"/>
          <w:szCs w:val="32"/>
        </w:rPr>
      </w:pPr>
    </w:p>
    <w:p w14:paraId="07F94F2C" w14:textId="77777777" w:rsidR="000C6D70" w:rsidRPr="000C6D70" w:rsidRDefault="000C6D70" w:rsidP="000C6D70">
      <w:pPr>
        <w:spacing w:after="0" w:line="240" w:lineRule="auto"/>
        <w:rPr>
          <w:rFonts w:ascii="Arial" w:eastAsia="Times New Roman" w:hAnsi="Arial" w:cs="Arial"/>
          <w:sz w:val="32"/>
          <w:szCs w:val="32"/>
        </w:rPr>
      </w:pPr>
    </w:p>
    <w:p w14:paraId="025EFA58" w14:textId="4720EC81" w:rsidR="000C6D70" w:rsidRPr="000C6D70" w:rsidRDefault="00B8174B" w:rsidP="00DD1C4F">
      <w:pPr>
        <w:spacing w:after="0" w:line="240" w:lineRule="auto"/>
        <w:jc w:val="center"/>
        <w:rPr>
          <w:rFonts w:ascii="Arial" w:eastAsia="Times New Roman" w:hAnsi="Arial" w:cs="Arial"/>
          <w:sz w:val="32"/>
          <w:szCs w:val="32"/>
        </w:rPr>
      </w:pPr>
      <w:r>
        <w:rPr>
          <w:rFonts w:ascii="Arial" w:eastAsia="Times New Roman" w:hAnsi="Arial" w:cs="Arial"/>
          <w:sz w:val="32"/>
          <w:szCs w:val="32"/>
        </w:rPr>
        <w:t>June</w:t>
      </w:r>
      <w:r w:rsidR="00C03E42">
        <w:rPr>
          <w:rFonts w:ascii="Arial" w:eastAsia="Times New Roman" w:hAnsi="Arial" w:cs="Arial"/>
          <w:sz w:val="32"/>
          <w:szCs w:val="32"/>
        </w:rPr>
        <w:t xml:space="preserve"> </w:t>
      </w:r>
      <w:r w:rsidR="00E63C3F">
        <w:rPr>
          <w:rFonts w:ascii="Arial" w:eastAsia="Times New Roman" w:hAnsi="Arial" w:cs="Arial"/>
          <w:sz w:val="32"/>
          <w:szCs w:val="32"/>
        </w:rPr>
        <w:t>2018</w:t>
      </w:r>
    </w:p>
    <w:p w14:paraId="10B6ADA8" w14:textId="77777777" w:rsidR="000C6D70" w:rsidRPr="000C6D70" w:rsidRDefault="000C6D70" w:rsidP="000C6D70">
      <w:pPr>
        <w:spacing w:after="0" w:line="240" w:lineRule="auto"/>
        <w:jc w:val="center"/>
        <w:rPr>
          <w:rFonts w:ascii="Times New Roman" w:eastAsia="Times New Roman" w:hAnsi="Times New Roman" w:cs="Times New Roman"/>
          <w:b/>
          <w:sz w:val="28"/>
          <w:szCs w:val="28"/>
        </w:rPr>
      </w:pPr>
    </w:p>
    <w:p w14:paraId="4B30B58A" w14:textId="77777777" w:rsidR="000C6D70" w:rsidRPr="000C6D70" w:rsidRDefault="000C6D70" w:rsidP="000C6D70">
      <w:pPr>
        <w:spacing w:after="0" w:line="240" w:lineRule="auto"/>
        <w:jc w:val="center"/>
        <w:rPr>
          <w:rFonts w:ascii="Times New Roman" w:eastAsia="Times New Roman" w:hAnsi="Times New Roman" w:cs="Times New Roman"/>
          <w:color w:val="0000FF"/>
          <w:sz w:val="20"/>
          <w:szCs w:val="20"/>
        </w:rPr>
        <w:sectPr w:rsidR="000C6D70" w:rsidRPr="000C6D70">
          <w:footerReference w:type="even" r:id="rId9"/>
          <w:footerReference w:type="default" r:id="rId10"/>
          <w:pgSz w:w="12240" w:h="15840" w:code="1"/>
          <w:pgMar w:top="1008" w:right="1008" w:bottom="1008" w:left="1008" w:header="432" w:footer="432" w:gutter="0"/>
          <w:cols w:space="720"/>
          <w:titlePg/>
          <w:docGrid w:linePitch="360"/>
        </w:sectPr>
      </w:pPr>
    </w:p>
    <w:p w14:paraId="26B13FC2" w14:textId="77777777" w:rsidR="000C6D70" w:rsidRDefault="000C6D70" w:rsidP="00D91629">
      <w:pPr>
        <w:spacing w:after="120" w:line="240" w:lineRule="auto"/>
        <w:rPr>
          <w:rFonts w:ascii="Times New Roman" w:eastAsia="Times New Roman" w:hAnsi="Times New Roman" w:cs="Times New Roman"/>
          <w:b/>
          <w:sz w:val="28"/>
          <w:szCs w:val="28"/>
        </w:rPr>
      </w:pPr>
      <w:r w:rsidRPr="000D1219">
        <w:rPr>
          <w:rFonts w:ascii="Times New Roman" w:eastAsia="Times New Roman" w:hAnsi="Times New Roman" w:cs="Times New Roman"/>
          <w:b/>
          <w:sz w:val="28"/>
          <w:szCs w:val="28"/>
        </w:rPr>
        <w:lastRenderedPageBreak/>
        <w:t>Justification</w:t>
      </w:r>
    </w:p>
    <w:p w14:paraId="78E7BA08" w14:textId="0B0B1B76" w:rsidR="008E75EA" w:rsidRDefault="00B8174B" w:rsidP="00D91629">
      <w:pPr>
        <w:spacing w:after="120" w:line="240" w:lineRule="auto"/>
        <w:rPr>
          <w:rFonts w:ascii="Times New Roman" w:eastAsia="Times New Roman" w:hAnsi="Times New Roman" w:cs="Times New Roman"/>
          <w:sz w:val="24"/>
          <w:szCs w:val="24"/>
        </w:rPr>
      </w:pPr>
      <w:r w:rsidRPr="00730F51">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National Household Education Survey (</w:t>
      </w:r>
      <w:r w:rsidRPr="00730F51">
        <w:rPr>
          <w:rFonts w:ascii="Times New Roman" w:eastAsia="Times New Roman" w:hAnsi="Times New Roman" w:cs="Times New Roman"/>
          <w:sz w:val="24"/>
          <w:szCs w:val="24"/>
        </w:rPr>
        <w:t>NHES</w:t>
      </w:r>
      <w:r>
        <w:rPr>
          <w:rFonts w:ascii="Times New Roman" w:eastAsia="Times New Roman" w:hAnsi="Times New Roman" w:cs="Times New Roman"/>
          <w:sz w:val="24"/>
          <w:szCs w:val="24"/>
        </w:rPr>
        <w:t>)</w:t>
      </w:r>
      <w:r w:rsidRPr="00730F51">
        <w:rPr>
          <w:rFonts w:ascii="Times New Roman" w:eastAsia="Times New Roman" w:hAnsi="Times New Roman" w:cs="Times New Roman"/>
          <w:sz w:val="24"/>
          <w:szCs w:val="24"/>
        </w:rPr>
        <w:t xml:space="preserve"> is </w:t>
      </w:r>
      <w:r>
        <w:rPr>
          <w:rFonts w:ascii="Times New Roman" w:eastAsia="Times New Roman" w:hAnsi="Times New Roman" w:cs="Times New Roman"/>
          <w:sz w:val="24"/>
          <w:szCs w:val="24"/>
        </w:rPr>
        <w:t>conducted by</w:t>
      </w:r>
      <w:r w:rsidRPr="00730F51">
        <w:rPr>
          <w:rFonts w:ascii="Times New Roman" w:eastAsia="Times New Roman" w:hAnsi="Times New Roman" w:cs="Times New Roman"/>
          <w:sz w:val="24"/>
          <w:szCs w:val="24"/>
        </w:rPr>
        <w:t xml:space="preserve"> the National Center for Education Statistics (NCES) </w:t>
      </w:r>
      <w:r>
        <w:rPr>
          <w:rFonts w:ascii="Times New Roman" w:eastAsia="Times New Roman" w:hAnsi="Times New Roman" w:cs="Times New Roman"/>
          <w:sz w:val="24"/>
          <w:szCs w:val="24"/>
        </w:rPr>
        <w:t>and</w:t>
      </w:r>
      <w:r w:rsidRPr="00730F51">
        <w:rPr>
          <w:rFonts w:ascii="Times New Roman" w:eastAsia="Times New Roman" w:hAnsi="Times New Roman" w:cs="Times New Roman"/>
          <w:sz w:val="24"/>
          <w:szCs w:val="24"/>
        </w:rPr>
        <w:t xml:space="preserve"> provid</w:t>
      </w:r>
      <w:r>
        <w:rPr>
          <w:rFonts w:ascii="Times New Roman" w:eastAsia="Times New Roman" w:hAnsi="Times New Roman" w:cs="Times New Roman"/>
          <w:sz w:val="24"/>
          <w:szCs w:val="24"/>
        </w:rPr>
        <w:t>es</w:t>
      </w:r>
      <w:r w:rsidRPr="00730F51">
        <w:rPr>
          <w:rFonts w:ascii="Times New Roman" w:eastAsia="Times New Roman" w:hAnsi="Times New Roman" w:cs="Times New Roman"/>
          <w:sz w:val="24"/>
          <w:szCs w:val="24"/>
        </w:rPr>
        <w:t xml:space="preserve"> descriptive data on the educational activities of the U.S. population, with an emphasis on topics that are appropriate for household surveys rather than institutional surveys. </w:t>
      </w:r>
      <w:r>
        <w:rPr>
          <w:rFonts w:ascii="Times New Roman" w:eastAsia="Times New Roman" w:hAnsi="Times New Roman" w:cs="Times New Roman"/>
          <w:sz w:val="24"/>
          <w:szCs w:val="24"/>
        </w:rPr>
        <w:t>NHES</w:t>
      </w:r>
      <w:r w:rsidRPr="00730F51">
        <w:rPr>
          <w:rFonts w:ascii="Times New Roman" w:eastAsia="Times New Roman" w:hAnsi="Times New Roman" w:cs="Times New Roman"/>
          <w:sz w:val="24"/>
          <w:szCs w:val="24"/>
        </w:rPr>
        <w:t xml:space="preserve"> topics have covered a wide range of issues, including early childhood care and education, children’s readiness for school, parents’ perceptions of school safety and discipline, before- and after-school activities of school-age children, participation in adult and career education,</w:t>
      </w:r>
      <w:r>
        <w:rPr>
          <w:rFonts w:ascii="Times New Roman" w:eastAsia="Times New Roman" w:hAnsi="Times New Roman" w:cs="Times New Roman"/>
          <w:sz w:val="24"/>
          <w:szCs w:val="24"/>
        </w:rPr>
        <w:t xml:space="preserve"> </w:t>
      </w:r>
      <w:r w:rsidRPr="00730F51">
        <w:rPr>
          <w:rFonts w:ascii="Times New Roman" w:eastAsia="Times New Roman" w:hAnsi="Times New Roman" w:cs="Times New Roman"/>
          <w:sz w:val="24"/>
          <w:szCs w:val="24"/>
        </w:rPr>
        <w:t xml:space="preserve">parents’ involvement in </w:t>
      </w:r>
      <w:r>
        <w:rPr>
          <w:rFonts w:ascii="Times New Roman" w:eastAsia="Times New Roman" w:hAnsi="Times New Roman" w:cs="Times New Roman"/>
          <w:sz w:val="24"/>
          <w:szCs w:val="24"/>
        </w:rPr>
        <w:t xml:space="preserve">their children’s </w:t>
      </w:r>
      <w:r w:rsidRPr="00730F51">
        <w:rPr>
          <w:rFonts w:ascii="Times New Roman" w:eastAsia="Times New Roman" w:hAnsi="Times New Roman" w:cs="Times New Roman"/>
          <w:sz w:val="24"/>
          <w:szCs w:val="24"/>
        </w:rPr>
        <w:t>education, school choice, homesc</w:t>
      </w:r>
      <w:r>
        <w:rPr>
          <w:rFonts w:ascii="Times New Roman" w:eastAsia="Times New Roman" w:hAnsi="Times New Roman" w:cs="Times New Roman"/>
          <w:sz w:val="24"/>
          <w:szCs w:val="24"/>
        </w:rPr>
        <w:t>hooling, and civic involvement</w:t>
      </w:r>
      <w:r w:rsidR="00DD1C4F">
        <w:rPr>
          <w:rFonts w:ascii="Times New Roman" w:eastAsia="Times New Roman" w:hAnsi="Times New Roman" w:cs="Times New Roman"/>
          <w:sz w:val="24"/>
          <w:szCs w:val="24"/>
        </w:rPr>
        <w:t>.</w:t>
      </w:r>
    </w:p>
    <w:p w14:paraId="3788AEDB" w14:textId="1A961491" w:rsidR="007525DD" w:rsidRDefault="008E75EA" w:rsidP="00D91629">
      <w:pPr>
        <w:spacing w:after="120" w:line="240" w:lineRule="auto"/>
        <w:rPr>
          <w:rFonts w:ascii="Times New Roman" w:eastAsia="Times New Roman" w:hAnsi="Times New Roman" w:cs="Times New Roman"/>
          <w:sz w:val="24"/>
          <w:szCs w:val="24"/>
        </w:rPr>
      </w:pPr>
      <w:r w:rsidRPr="00730F51">
        <w:rPr>
          <w:rFonts w:ascii="Times New Roman" w:eastAsia="Times New Roman" w:hAnsi="Times New Roman" w:cs="Times New Roman"/>
          <w:sz w:val="24"/>
          <w:szCs w:val="24"/>
        </w:rPr>
        <w:t xml:space="preserve">Beginning in 1991, NHES was administered </w:t>
      </w:r>
      <w:r w:rsidR="00AF3333">
        <w:rPr>
          <w:rFonts w:ascii="Times New Roman" w:eastAsia="Times New Roman" w:hAnsi="Times New Roman" w:cs="Times New Roman"/>
          <w:sz w:val="24"/>
          <w:szCs w:val="24"/>
        </w:rPr>
        <w:t>approximately</w:t>
      </w:r>
      <w:r w:rsidRPr="00730F51">
        <w:rPr>
          <w:rFonts w:ascii="Times New Roman" w:eastAsia="Times New Roman" w:hAnsi="Times New Roman" w:cs="Times New Roman"/>
          <w:sz w:val="24"/>
          <w:szCs w:val="24"/>
        </w:rPr>
        <w:t xml:space="preserve"> every other year as a landline random-digit-dial (RDD) survey. During a period of declining response rates </w:t>
      </w:r>
      <w:r w:rsidR="00AF3333">
        <w:rPr>
          <w:rFonts w:ascii="Times New Roman" w:eastAsia="Times New Roman" w:hAnsi="Times New Roman" w:cs="Times New Roman"/>
          <w:sz w:val="24"/>
          <w:szCs w:val="24"/>
        </w:rPr>
        <w:t>across</w:t>
      </w:r>
      <w:r w:rsidRPr="00730F51">
        <w:rPr>
          <w:rFonts w:ascii="Times New Roman" w:eastAsia="Times New Roman" w:hAnsi="Times New Roman" w:cs="Times New Roman"/>
          <w:sz w:val="24"/>
          <w:szCs w:val="24"/>
        </w:rPr>
        <w:t xml:space="preserve"> RDD surveys, NCES conduct</w:t>
      </w:r>
      <w:r w:rsidR="00AF3333">
        <w:rPr>
          <w:rFonts w:ascii="Times New Roman" w:eastAsia="Times New Roman" w:hAnsi="Times New Roman" w:cs="Times New Roman"/>
          <w:sz w:val="24"/>
          <w:szCs w:val="24"/>
        </w:rPr>
        <w:t>ed</w:t>
      </w:r>
      <w:r w:rsidRPr="00730F51">
        <w:rPr>
          <w:rFonts w:ascii="Times New Roman" w:eastAsia="Times New Roman" w:hAnsi="Times New Roman" w:cs="Times New Roman"/>
          <w:sz w:val="24"/>
          <w:szCs w:val="24"/>
        </w:rPr>
        <w:t xml:space="preserve"> a series of field tests to determine </w:t>
      </w:r>
      <w:r w:rsidR="00AF3333">
        <w:rPr>
          <w:rFonts w:ascii="Times New Roman" w:eastAsia="Times New Roman" w:hAnsi="Times New Roman" w:cs="Times New Roman"/>
          <w:sz w:val="24"/>
          <w:szCs w:val="24"/>
        </w:rPr>
        <w:t>whether using</w:t>
      </w:r>
      <w:r w:rsidRPr="00730F51">
        <w:rPr>
          <w:rFonts w:ascii="Times New Roman" w:eastAsia="Times New Roman" w:hAnsi="Times New Roman" w:cs="Times New Roman"/>
          <w:sz w:val="24"/>
          <w:szCs w:val="24"/>
        </w:rPr>
        <w:t xml:space="preserve"> self-administered mailed questionnaires would improve</w:t>
      </w:r>
      <w:r w:rsidR="00AF3333">
        <w:rPr>
          <w:rFonts w:ascii="Times New Roman" w:eastAsia="Times New Roman" w:hAnsi="Times New Roman" w:cs="Times New Roman"/>
          <w:sz w:val="24"/>
          <w:szCs w:val="24"/>
        </w:rPr>
        <w:t xml:space="preserve"> NHES</w:t>
      </w:r>
      <w:r w:rsidRPr="00730F51">
        <w:rPr>
          <w:rFonts w:ascii="Times New Roman" w:eastAsia="Times New Roman" w:hAnsi="Times New Roman" w:cs="Times New Roman"/>
          <w:sz w:val="24"/>
          <w:szCs w:val="24"/>
        </w:rPr>
        <w:t xml:space="preserve"> response rates. NCES conducted the first </w:t>
      </w:r>
      <w:r w:rsidR="00AF3333">
        <w:rPr>
          <w:rFonts w:ascii="Times New Roman" w:eastAsia="Times New Roman" w:hAnsi="Times New Roman" w:cs="Times New Roman"/>
          <w:sz w:val="24"/>
          <w:szCs w:val="24"/>
        </w:rPr>
        <w:t xml:space="preserve">NHES </w:t>
      </w:r>
      <w:r w:rsidRPr="00730F51">
        <w:rPr>
          <w:rFonts w:ascii="Times New Roman" w:eastAsia="Times New Roman" w:hAnsi="Times New Roman" w:cs="Times New Roman"/>
          <w:sz w:val="24"/>
          <w:szCs w:val="24"/>
        </w:rPr>
        <w:t xml:space="preserve">full-scale mail-out administration </w:t>
      </w:r>
      <w:r w:rsidR="00AF3333">
        <w:rPr>
          <w:rFonts w:ascii="Times New Roman" w:eastAsia="Times New Roman" w:hAnsi="Times New Roman" w:cs="Times New Roman"/>
          <w:sz w:val="24"/>
          <w:szCs w:val="24"/>
        </w:rPr>
        <w:t xml:space="preserve">in </w:t>
      </w:r>
      <w:r w:rsidRPr="00730F51">
        <w:rPr>
          <w:rFonts w:ascii="Times New Roman" w:eastAsia="Times New Roman" w:hAnsi="Times New Roman" w:cs="Times New Roman"/>
          <w:sz w:val="24"/>
          <w:szCs w:val="24"/>
        </w:rPr>
        <w:t>2012, which included the Early Childhood Program Participation (ECPP) and the Parent and Family Involvement in Education (PFI) surveys.</w:t>
      </w:r>
      <w:r>
        <w:rPr>
          <w:rFonts w:ascii="Times New Roman" w:eastAsia="Times New Roman" w:hAnsi="Times New Roman" w:cs="Times New Roman"/>
          <w:sz w:val="24"/>
          <w:szCs w:val="24"/>
        </w:rPr>
        <w:t xml:space="preserve"> </w:t>
      </w:r>
      <w:r w:rsidR="005B0B26">
        <w:rPr>
          <w:rFonts w:ascii="Times New Roman" w:eastAsia="Times New Roman" w:hAnsi="Times New Roman" w:cs="Times New Roman"/>
          <w:sz w:val="24"/>
          <w:szCs w:val="24"/>
        </w:rPr>
        <w:t xml:space="preserve">In </w:t>
      </w:r>
      <w:r w:rsidR="008C4F5F">
        <w:rPr>
          <w:rFonts w:ascii="Times New Roman" w:eastAsia="Times New Roman" w:hAnsi="Times New Roman" w:cs="Times New Roman"/>
          <w:sz w:val="24"/>
          <w:szCs w:val="24"/>
        </w:rPr>
        <w:t>NHES:</w:t>
      </w:r>
      <w:r w:rsidR="00031E7F">
        <w:rPr>
          <w:rFonts w:ascii="Times New Roman" w:eastAsia="Times New Roman" w:hAnsi="Times New Roman" w:cs="Times New Roman"/>
          <w:sz w:val="24"/>
          <w:szCs w:val="24"/>
        </w:rPr>
        <w:t>2016</w:t>
      </w:r>
      <w:r w:rsidR="005B0B26">
        <w:rPr>
          <w:rFonts w:ascii="Times New Roman" w:eastAsia="Times New Roman" w:hAnsi="Times New Roman" w:cs="Times New Roman"/>
          <w:sz w:val="24"/>
          <w:szCs w:val="24"/>
        </w:rPr>
        <w:t>, a web response mode was offered in addition to the paper questionnaire.</w:t>
      </w:r>
      <w:r w:rsidR="008C4F5F">
        <w:rPr>
          <w:rFonts w:ascii="Times New Roman" w:eastAsia="Times New Roman" w:hAnsi="Times New Roman" w:cs="Times New Roman"/>
          <w:sz w:val="24"/>
          <w:szCs w:val="24"/>
        </w:rPr>
        <w:t xml:space="preserve"> </w:t>
      </w:r>
      <w:r w:rsidR="007525DD">
        <w:rPr>
          <w:rFonts w:ascii="Times New Roman" w:eastAsia="Times New Roman" w:hAnsi="Times New Roman" w:cs="Times New Roman"/>
          <w:sz w:val="24"/>
          <w:szCs w:val="24"/>
        </w:rPr>
        <w:t>I</w:t>
      </w:r>
      <w:r w:rsidR="00D802C1">
        <w:rPr>
          <w:rFonts w:ascii="Times New Roman" w:eastAsia="Times New Roman" w:hAnsi="Times New Roman" w:cs="Times New Roman"/>
          <w:sz w:val="24"/>
          <w:szCs w:val="24"/>
        </w:rPr>
        <w:t xml:space="preserve">n </w:t>
      </w:r>
      <w:r w:rsidR="007525DD">
        <w:rPr>
          <w:rFonts w:ascii="Times New Roman" w:eastAsia="Times New Roman" w:hAnsi="Times New Roman" w:cs="Times New Roman"/>
          <w:sz w:val="24"/>
          <w:szCs w:val="24"/>
        </w:rPr>
        <w:t xml:space="preserve">2017, an NHES web test was conducted. In NHES:2019, redesigned ECPP and PFI topical surveys will be fielded. </w:t>
      </w:r>
      <w:r w:rsidR="007525DD" w:rsidRPr="00730F51">
        <w:rPr>
          <w:rFonts w:ascii="Times New Roman" w:eastAsia="Times New Roman" w:hAnsi="Times New Roman" w:cs="Times New Roman"/>
          <w:sz w:val="24"/>
          <w:szCs w:val="24"/>
        </w:rPr>
        <w:t>NHES</w:t>
      </w:r>
      <w:r w:rsidR="007525DD">
        <w:rPr>
          <w:rFonts w:ascii="Times New Roman" w:eastAsia="Times New Roman" w:hAnsi="Times New Roman" w:cs="Times New Roman"/>
          <w:sz w:val="24"/>
          <w:szCs w:val="24"/>
        </w:rPr>
        <w:t>, which</w:t>
      </w:r>
      <w:r w:rsidR="007525DD" w:rsidRPr="007525DD">
        <w:rPr>
          <w:rFonts w:ascii="Times New Roman" w:eastAsia="Times New Roman" w:hAnsi="Times New Roman" w:cs="Times New Roman"/>
          <w:sz w:val="24"/>
          <w:szCs w:val="24"/>
        </w:rPr>
        <w:t xml:space="preserve"> </w:t>
      </w:r>
      <w:r w:rsidR="007525DD">
        <w:rPr>
          <w:rFonts w:ascii="Times New Roman" w:eastAsia="Times New Roman" w:hAnsi="Times New Roman" w:cs="Times New Roman"/>
          <w:sz w:val="24"/>
          <w:szCs w:val="24"/>
        </w:rPr>
        <w:t>is administered in English and in Spanish,</w:t>
      </w:r>
      <w:r w:rsidR="007525DD" w:rsidRPr="00730F51">
        <w:rPr>
          <w:rFonts w:ascii="Times New Roman" w:eastAsia="Times New Roman" w:hAnsi="Times New Roman" w:cs="Times New Roman"/>
          <w:sz w:val="24"/>
          <w:szCs w:val="24"/>
        </w:rPr>
        <w:t xml:space="preserve"> uses a two-stage design in which sampled households complete a screener questionnaire to enumerate household members and their key characteristics. Within</w:t>
      </w:r>
      <w:r w:rsidR="007525DD">
        <w:rPr>
          <w:rFonts w:ascii="Times New Roman" w:eastAsia="Times New Roman" w:hAnsi="Times New Roman" w:cs="Times New Roman"/>
          <w:sz w:val="24"/>
          <w:szCs w:val="24"/>
        </w:rPr>
        <w:t>-</w:t>
      </w:r>
      <w:r w:rsidR="007525DD" w:rsidRPr="00730F51">
        <w:rPr>
          <w:rFonts w:ascii="Times New Roman" w:eastAsia="Times New Roman" w:hAnsi="Times New Roman" w:cs="Times New Roman"/>
          <w:sz w:val="24"/>
          <w:szCs w:val="24"/>
        </w:rPr>
        <w:t xml:space="preserve">household sampling from the screener data determines which household member </w:t>
      </w:r>
      <w:r w:rsidR="007525DD">
        <w:rPr>
          <w:rFonts w:ascii="Times New Roman" w:eastAsia="Times New Roman" w:hAnsi="Times New Roman" w:cs="Times New Roman"/>
          <w:sz w:val="24"/>
          <w:szCs w:val="24"/>
        </w:rPr>
        <w:t>is sampled for the topical survey.</w:t>
      </w:r>
    </w:p>
    <w:p w14:paraId="1FDC6C1B" w14:textId="1849944D" w:rsidR="007525DD" w:rsidRPr="007525DD" w:rsidRDefault="007525DD" w:rsidP="007525DD">
      <w:pPr>
        <w:pStyle w:val="N2-2ndBullet"/>
        <w:numPr>
          <w:ilvl w:val="0"/>
          <w:numId w:val="0"/>
        </w:numPr>
        <w:tabs>
          <w:tab w:val="clear" w:pos="1728"/>
          <w:tab w:val="left" w:pos="513"/>
        </w:tabs>
        <w:spacing w:after="120" w:line="240" w:lineRule="auto"/>
        <w:jc w:val="left"/>
        <w:rPr>
          <w:sz w:val="24"/>
          <w:szCs w:val="24"/>
        </w:rPr>
      </w:pPr>
      <w:r w:rsidRPr="007525DD">
        <w:rPr>
          <w:sz w:val="24"/>
          <w:szCs w:val="24"/>
        </w:rPr>
        <w:t>The ECPP, previously conducted in 1991, 1995, 2001, 2005, 2012</w:t>
      </w:r>
      <w:r>
        <w:rPr>
          <w:sz w:val="24"/>
          <w:szCs w:val="24"/>
        </w:rPr>
        <w:t>,</w:t>
      </w:r>
      <w:r w:rsidRPr="007525DD">
        <w:rPr>
          <w:sz w:val="24"/>
          <w:szCs w:val="24"/>
        </w:rPr>
        <w:t xml:space="preserve"> and 2016, surveys families of children ages 6 or younger who are not yet enrolled in kindergarten and provides estimates of children’s participation in care by relatives and non-relatives in private homes and in center-based daycare or preschool programs (including Head Start and Early Head Start). Additional topics addressed in ECPP interviews have included family learning activities; out-of-pocket expenses for non-parental care; continuity of care; factors related to parental selection of care; parents’ perceptions of care quality; child health and disability; and child, parent, and household characteristics.</w:t>
      </w:r>
      <w:r w:rsidR="00830DB3">
        <w:rPr>
          <w:sz w:val="24"/>
          <w:szCs w:val="24"/>
        </w:rPr>
        <w:t xml:space="preserve"> Very few changes have been made to the survey instrument between the Web Test in 2017 and 2019. Changes include some additional items about characteristics of chosen care arrangements and a reorganization of the Finding and Choosing Care section.</w:t>
      </w:r>
    </w:p>
    <w:p w14:paraId="0C09B2CF" w14:textId="34FF2DD8" w:rsidR="008C4F5F" w:rsidRDefault="00227BDA" w:rsidP="007525DD">
      <w:pPr>
        <w:pStyle w:val="N2-2ndBullet"/>
        <w:numPr>
          <w:ilvl w:val="0"/>
          <w:numId w:val="0"/>
        </w:numPr>
        <w:tabs>
          <w:tab w:val="clear" w:pos="1728"/>
          <w:tab w:val="left" w:pos="513"/>
        </w:tabs>
        <w:spacing w:after="120" w:line="240" w:lineRule="auto"/>
        <w:jc w:val="left"/>
        <w:rPr>
          <w:sz w:val="24"/>
          <w:szCs w:val="24"/>
        </w:rPr>
      </w:pPr>
      <w:r w:rsidRPr="00227BDA">
        <w:rPr>
          <w:sz w:val="24"/>
          <w:szCs w:val="24"/>
        </w:rPr>
        <w:t>The PFI</w:t>
      </w:r>
      <w:r w:rsidRPr="00227BDA">
        <w:rPr>
          <w:b/>
          <w:sz w:val="24"/>
          <w:szCs w:val="24"/>
        </w:rPr>
        <w:t xml:space="preserve">, </w:t>
      </w:r>
      <w:r w:rsidRPr="00227BDA">
        <w:rPr>
          <w:sz w:val="24"/>
          <w:szCs w:val="24"/>
        </w:rPr>
        <w:t xml:space="preserve">previously conducted in 1996, 2003, 2007, 2012, </w:t>
      </w:r>
      <w:r w:rsidR="004963D5">
        <w:rPr>
          <w:sz w:val="24"/>
          <w:szCs w:val="24"/>
        </w:rPr>
        <w:t xml:space="preserve">and </w:t>
      </w:r>
      <w:r w:rsidR="00031E7F">
        <w:rPr>
          <w:sz w:val="24"/>
          <w:szCs w:val="24"/>
        </w:rPr>
        <w:t>2016</w:t>
      </w:r>
      <w:r w:rsidR="001B42D0">
        <w:rPr>
          <w:sz w:val="24"/>
          <w:szCs w:val="24"/>
        </w:rPr>
        <w:t>,</w:t>
      </w:r>
      <w:r w:rsidR="00031E7F">
        <w:rPr>
          <w:sz w:val="24"/>
          <w:szCs w:val="24"/>
        </w:rPr>
        <w:t xml:space="preserve"> </w:t>
      </w:r>
      <w:r w:rsidRPr="00227BDA">
        <w:rPr>
          <w:sz w:val="24"/>
          <w:szCs w:val="24"/>
        </w:rPr>
        <w:t>surveys families of children and youth enrolled in kindergarten through 12</w:t>
      </w:r>
      <w:r w:rsidRPr="00227BDA">
        <w:rPr>
          <w:sz w:val="24"/>
          <w:szCs w:val="24"/>
          <w:vertAlign w:val="superscript"/>
        </w:rPr>
        <w:t>th</w:t>
      </w:r>
      <w:r w:rsidRPr="00227BDA">
        <w:rPr>
          <w:sz w:val="24"/>
          <w:szCs w:val="24"/>
        </w:rPr>
        <w:t xml:space="preserve"> grade or homeschooled for these grades, with an age limit of 20 years, and addresses specific ways that families are involved in their children’s school; school practices to involve and support families; involvement with children’s homework; and involvement in education activities outside of school. </w:t>
      </w:r>
      <w:r w:rsidR="00830DB3" w:rsidRPr="007525DD">
        <w:rPr>
          <w:sz w:val="24"/>
          <w:szCs w:val="24"/>
        </w:rPr>
        <w:t>Parents of homeschoolers are asked about their reasons for choosing homeschooling and resources they used in homeschooling. Information about child, parent, and household characteristics is also collected.</w:t>
      </w:r>
      <w:r w:rsidR="00830DB3">
        <w:rPr>
          <w:sz w:val="24"/>
          <w:szCs w:val="24"/>
        </w:rPr>
        <w:t xml:space="preserve"> </w:t>
      </w:r>
      <w:r w:rsidR="004963D5">
        <w:rPr>
          <w:sz w:val="24"/>
          <w:szCs w:val="24"/>
        </w:rPr>
        <w:t xml:space="preserve">In </w:t>
      </w:r>
      <w:r w:rsidR="00830DB3">
        <w:rPr>
          <w:sz w:val="24"/>
          <w:szCs w:val="24"/>
        </w:rPr>
        <w:t>NHES:</w:t>
      </w:r>
      <w:r w:rsidR="004963D5">
        <w:rPr>
          <w:sz w:val="24"/>
          <w:szCs w:val="24"/>
        </w:rPr>
        <w:t>201</w:t>
      </w:r>
      <w:r w:rsidR="00776E5C">
        <w:rPr>
          <w:sz w:val="24"/>
          <w:szCs w:val="24"/>
        </w:rPr>
        <w:t>6</w:t>
      </w:r>
      <w:r w:rsidR="004963D5">
        <w:rPr>
          <w:sz w:val="24"/>
          <w:szCs w:val="24"/>
        </w:rPr>
        <w:t xml:space="preserve"> </w:t>
      </w:r>
      <w:r w:rsidR="00776E5C">
        <w:rPr>
          <w:sz w:val="24"/>
          <w:szCs w:val="24"/>
        </w:rPr>
        <w:t>and the 2017 NHES Web Test</w:t>
      </w:r>
      <w:r w:rsidR="004963D5">
        <w:rPr>
          <w:sz w:val="24"/>
          <w:szCs w:val="24"/>
        </w:rPr>
        <w:t xml:space="preserve">, separate instruments </w:t>
      </w:r>
      <w:r w:rsidR="005B0B26">
        <w:rPr>
          <w:sz w:val="24"/>
          <w:szCs w:val="24"/>
        </w:rPr>
        <w:t xml:space="preserve">existed </w:t>
      </w:r>
      <w:r w:rsidR="004963D5">
        <w:rPr>
          <w:sz w:val="24"/>
          <w:szCs w:val="24"/>
        </w:rPr>
        <w:t>for parents of homeschoolers and for</w:t>
      </w:r>
      <w:r w:rsidR="005B0B26">
        <w:rPr>
          <w:sz w:val="24"/>
          <w:szCs w:val="24"/>
        </w:rPr>
        <w:t xml:space="preserve"> parents of</w:t>
      </w:r>
      <w:r w:rsidR="004963D5">
        <w:rPr>
          <w:sz w:val="24"/>
          <w:szCs w:val="24"/>
        </w:rPr>
        <w:t xml:space="preserve"> enrolled children.</w:t>
      </w:r>
      <w:r w:rsidR="008C4F5F">
        <w:rPr>
          <w:sz w:val="24"/>
          <w:szCs w:val="24"/>
        </w:rPr>
        <w:t xml:space="preserve"> </w:t>
      </w:r>
      <w:r w:rsidR="00830DB3">
        <w:rPr>
          <w:sz w:val="24"/>
          <w:szCs w:val="24"/>
        </w:rPr>
        <w:t>Starting i</w:t>
      </w:r>
      <w:r w:rsidR="004963D5">
        <w:rPr>
          <w:sz w:val="24"/>
          <w:szCs w:val="24"/>
        </w:rPr>
        <w:t xml:space="preserve">n 2019, </w:t>
      </w:r>
      <w:r w:rsidR="00830DB3">
        <w:rPr>
          <w:sz w:val="24"/>
          <w:szCs w:val="24"/>
        </w:rPr>
        <w:t>because</w:t>
      </w:r>
      <w:r w:rsidR="009D6A9D">
        <w:rPr>
          <w:sz w:val="24"/>
          <w:szCs w:val="24"/>
        </w:rPr>
        <w:t xml:space="preserve"> m</w:t>
      </w:r>
      <w:r w:rsidR="00D62BDA">
        <w:rPr>
          <w:sz w:val="24"/>
          <w:szCs w:val="24"/>
        </w:rPr>
        <w:t>any h</w:t>
      </w:r>
      <w:r w:rsidR="005B0B26">
        <w:rPr>
          <w:sz w:val="24"/>
          <w:szCs w:val="24"/>
        </w:rPr>
        <w:t>omeschooled</w:t>
      </w:r>
      <w:r w:rsidR="004963D5">
        <w:rPr>
          <w:sz w:val="24"/>
          <w:szCs w:val="24"/>
        </w:rPr>
        <w:t xml:space="preserve"> children also participat</w:t>
      </w:r>
      <w:r w:rsidR="005B0B26">
        <w:rPr>
          <w:sz w:val="24"/>
          <w:szCs w:val="24"/>
        </w:rPr>
        <w:t>e</w:t>
      </w:r>
      <w:r w:rsidR="004963D5">
        <w:rPr>
          <w:sz w:val="24"/>
          <w:szCs w:val="24"/>
        </w:rPr>
        <w:t xml:space="preserve"> in more structured classroom environments</w:t>
      </w:r>
      <w:r w:rsidR="007517B7">
        <w:rPr>
          <w:sz w:val="24"/>
          <w:szCs w:val="24"/>
        </w:rPr>
        <w:t xml:space="preserve">, </w:t>
      </w:r>
      <w:r w:rsidR="009D6A9D">
        <w:rPr>
          <w:sz w:val="24"/>
          <w:szCs w:val="24"/>
        </w:rPr>
        <w:t xml:space="preserve">and </w:t>
      </w:r>
      <w:r w:rsidR="00BD670F">
        <w:rPr>
          <w:sz w:val="24"/>
          <w:szCs w:val="24"/>
        </w:rPr>
        <w:t>t</w:t>
      </w:r>
      <w:r w:rsidR="00D802C1">
        <w:rPr>
          <w:sz w:val="24"/>
          <w:szCs w:val="24"/>
        </w:rPr>
        <w:t>o adequately capture their experiences, the two questionnaires were combined</w:t>
      </w:r>
      <w:r w:rsidR="00830DB3">
        <w:rPr>
          <w:sz w:val="24"/>
          <w:szCs w:val="24"/>
        </w:rPr>
        <w:t xml:space="preserve"> into one</w:t>
      </w:r>
      <w:r w:rsidR="004963D5">
        <w:rPr>
          <w:sz w:val="24"/>
          <w:szCs w:val="24"/>
        </w:rPr>
        <w:t>.</w:t>
      </w:r>
      <w:r w:rsidR="008C4F5F">
        <w:rPr>
          <w:sz w:val="24"/>
          <w:szCs w:val="24"/>
        </w:rPr>
        <w:t xml:space="preserve"> </w:t>
      </w:r>
      <w:r w:rsidR="009810CE">
        <w:rPr>
          <w:sz w:val="24"/>
          <w:szCs w:val="24"/>
        </w:rPr>
        <w:t>The testing described in this document focuses on whether the combined instrument</w:t>
      </w:r>
      <w:r w:rsidR="00D70D64">
        <w:rPr>
          <w:sz w:val="24"/>
          <w:szCs w:val="24"/>
        </w:rPr>
        <w:t xml:space="preserve"> flows smoothly for respondents or whether it is repetitive.</w:t>
      </w:r>
    </w:p>
    <w:p w14:paraId="25B12FDD" w14:textId="6B1D67B1" w:rsidR="00293C90" w:rsidRPr="00293C90" w:rsidRDefault="00293C90" w:rsidP="00293C90">
      <w:pPr>
        <w:spacing w:after="120" w:line="240" w:lineRule="auto"/>
        <w:rPr>
          <w:rFonts w:ascii="Times New Roman" w:eastAsia="Times New Roman" w:hAnsi="Times New Roman" w:cs="Times New Roman"/>
          <w:b/>
          <w:sz w:val="28"/>
          <w:szCs w:val="28"/>
        </w:rPr>
      </w:pPr>
      <w:r w:rsidRPr="00293C90">
        <w:rPr>
          <w:rFonts w:ascii="Times New Roman" w:eastAsia="Times New Roman" w:hAnsi="Times New Roman" w:cs="Times New Roman"/>
          <w:b/>
          <w:sz w:val="28"/>
          <w:szCs w:val="28"/>
        </w:rPr>
        <w:t>NHES:201</w:t>
      </w:r>
      <w:r w:rsidR="005B0B26">
        <w:rPr>
          <w:rFonts w:ascii="Times New Roman" w:eastAsia="Times New Roman" w:hAnsi="Times New Roman" w:cs="Times New Roman"/>
          <w:b/>
          <w:sz w:val="28"/>
          <w:szCs w:val="28"/>
        </w:rPr>
        <w:t>9</w:t>
      </w:r>
      <w:r w:rsidRPr="00293C90">
        <w:rPr>
          <w:rFonts w:ascii="Times New Roman" w:eastAsia="Times New Roman" w:hAnsi="Times New Roman" w:cs="Times New Roman"/>
          <w:b/>
          <w:sz w:val="28"/>
          <w:szCs w:val="28"/>
        </w:rPr>
        <w:t xml:space="preserve"> Web </w:t>
      </w:r>
      <w:r w:rsidR="00D62BDA">
        <w:rPr>
          <w:rFonts w:ascii="Times New Roman" w:eastAsia="Times New Roman" w:hAnsi="Times New Roman" w:cs="Times New Roman"/>
          <w:b/>
          <w:sz w:val="28"/>
          <w:szCs w:val="28"/>
        </w:rPr>
        <w:t xml:space="preserve">Usability </w:t>
      </w:r>
      <w:r w:rsidR="009504B2">
        <w:rPr>
          <w:rFonts w:ascii="Times New Roman" w:eastAsia="Times New Roman" w:hAnsi="Times New Roman" w:cs="Times New Roman"/>
          <w:b/>
          <w:sz w:val="28"/>
          <w:szCs w:val="28"/>
        </w:rPr>
        <w:t>Test</w:t>
      </w:r>
    </w:p>
    <w:p w14:paraId="1985EA3C" w14:textId="1C499D41" w:rsidR="00882569" w:rsidRPr="00882569" w:rsidRDefault="00A62D8F" w:rsidP="003C7229">
      <w:pPr>
        <w:widowControl w:val="0"/>
        <w:spacing w:after="120"/>
        <w:rPr>
          <w:rFonts w:ascii="Times New Roman" w:hAnsi="Times New Roman" w:cs="Times New Roman"/>
          <w:sz w:val="24"/>
          <w:szCs w:val="24"/>
        </w:rPr>
      </w:pPr>
      <w:r>
        <w:rPr>
          <w:rFonts w:ascii="Times New Roman" w:eastAsia="Times New Roman" w:hAnsi="Times New Roman" w:cs="Times New Roman"/>
          <w:sz w:val="24"/>
          <w:szCs w:val="24"/>
        </w:rPr>
        <w:t>This</w:t>
      </w:r>
      <w:r w:rsidRPr="007F2A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request</w:t>
      </w:r>
      <w:r w:rsidRPr="007F2AB1">
        <w:rPr>
          <w:rFonts w:ascii="Times New Roman" w:eastAsia="Times New Roman" w:hAnsi="Times New Roman" w:cs="Times New Roman"/>
          <w:sz w:val="24"/>
          <w:szCs w:val="24"/>
        </w:rPr>
        <w:t xml:space="preserve"> is to conduct usability </w:t>
      </w:r>
      <w:r>
        <w:rPr>
          <w:rFonts w:ascii="Times New Roman" w:hAnsi="Times New Roman" w:cs="Times New Roman"/>
          <w:sz w:val="24"/>
          <w:szCs w:val="24"/>
        </w:rPr>
        <w:t xml:space="preserve">testing </w:t>
      </w:r>
      <w:r w:rsidRPr="007F2AB1">
        <w:rPr>
          <w:rFonts w:ascii="Times New Roman" w:eastAsia="Times New Roman" w:hAnsi="Times New Roman" w:cs="Times New Roman"/>
          <w:sz w:val="24"/>
          <w:szCs w:val="24"/>
        </w:rPr>
        <w:t>to refine the functionality of the survey for the 201</w:t>
      </w:r>
      <w:r>
        <w:rPr>
          <w:rFonts w:ascii="Times New Roman" w:eastAsia="Times New Roman" w:hAnsi="Times New Roman" w:cs="Times New Roman"/>
          <w:sz w:val="24"/>
          <w:szCs w:val="24"/>
        </w:rPr>
        <w:t>9</w:t>
      </w:r>
      <w:r w:rsidRPr="007F2AB1">
        <w:rPr>
          <w:rFonts w:ascii="Times New Roman" w:eastAsia="Times New Roman" w:hAnsi="Times New Roman" w:cs="Times New Roman"/>
          <w:sz w:val="24"/>
          <w:szCs w:val="24"/>
        </w:rPr>
        <w:t xml:space="preserve"> web</w:t>
      </w:r>
      <w:r w:rsidR="00B4200E">
        <w:rPr>
          <w:rFonts w:ascii="Times New Roman" w:eastAsia="Times New Roman" w:hAnsi="Times New Roman" w:cs="Times New Roman"/>
          <w:sz w:val="24"/>
          <w:szCs w:val="24"/>
        </w:rPr>
        <w:t>-based</w:t>
      </w:r>
      <w:r w:rsidRPr="007F2A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data collection</w:t>
      </w:r>
      <w:r w:rsidR="00E60D19">
        <w:rPr>
          <w:rFonts w:ascii="Times New Roman" w:hAnsi="Times New Roman" w:cs="Times New Roman"/>
          <w:sz w:val="24"/>
          <w:szCs w:val="24"/>
        </w:rPr>
        <w:t>.</w:t>
      </w:r>
      <w:r w:rsidR="008C4F5F">
        <w:rPr>
          <w:rFonts w:ascii="Times New Roman" w:hAnsi="Times New Roman" w:cs="Times New Roman"/>
          <w:sz w:val="24"/>
          <w:szCs w:val="24"/>
        </w:rPr>
        <w:t xml:space="preserve"> </w:t>
      </w:r>
      <w:r>
        <w:rPr>
          <w:rFonts w:ascii="Times New Roman" w:hAnsi="Times New Roman" w:cs="Times New Roman"/>
          <w:sz w:val="24"/>
          <w:szCs w:val="24"/>
        </w:rPr>
        <w:t>Specific g</w:t>
      </w:r>
      <w:r w:rsidR="00E60D19">
        <w:rPr>
          <w:rFonts w:ascii="Times New Roman" w:hAnsi="Times New Roman" w:cs="Times New Roman"/>
          <w:sz w:val="24"/>
          <w:szCs w:val="24"/>
        </w:rPr>
        <w:t>oals of this testing include:</w:t>
      </w:r>
    </w:p>
    <w:p w14:paraId="306A2E70" w14:textId="60486079" w:rsidR="008C4F5F" w:rsidRDefault="00E60D19" w:rsidP="003C7229">
      <w:pPr>
        <w:pStyle w:val="ListParagraph"/>
        <w:numPr>
          <w:ilvl w:val="0"/>
          <w:numId w:val="18"/>
        </w:numPr>
        <w:spacing w:after="120" w:line="240" w:lineRule="auto"/>
        <w:ind w:left="540" w:hanging="270"/>
        <w:contextualSpacing w:val="0"/>
        <w:rPr>
          <w:rFonts w:ascii="Times New Roman" w:hAnsi="Times New Roman" w:cs="Times New Roman"/>
          <w:sz w:val="24"/>
          <w:szCs w:val="24"/>
        </w:rPr>
      </w:pPr>
      <w:r>
        <w:rPr>
          <w:rFonts w:ascii="Times New Roman" w:hAnsi="Times New Roman" w:cs="Times New Roman"/>
          <w:sz w:val="24"/>
          <w:szCs w:val="24"/>
        </w:rPr>
        <w:t>gather</w:t>
      </w:r>
      <w:r w:rsidR="00BD670F">
        <w:rPr>
          <w:rFonts w:ascii="Times New Roman" w:hAnsi="Times New Roman" w:cs="Times New Roman"/>
          <w:sz w:val="24"/>
          <w:szCs w:val="24"/>
        </w:rPr>
        <w:t>ing</w:t>
      </w:r>
      <w:r>
        <w:rPr>
          <w:rFonts w:ascii="Times New Roman" w:hAnsi="Times New Roman" w:cs="Times New Roman"/>
          <w:sz w:val="24"/>
          <w:szCs w:val="24"/>
        </w:rPr>
        <w:t xml:space="preserve"> user feedback about the length of the new combined PFI instrument</w:t>
      </w:r>
      <w:r w:rsidR="00FC255F">
        <w:rPr>
          <w:rFonts w:ascii="Times New Roman" w:hAnsi="Times New Roman" w:cs="Times New Roman"/>
          <w:sz w:val="24"/>
          <w:szCs w:val="24"/>
        </w:rPr>
        <w:t xml:space="preserve"> and whether there are redundant questions,</w:t>
      </w:r>
      <w:r>
        <w:rPr>
          <w:rFonts w:ascii="Times New Roman" w:hAnsi="Times New Roman" w:cs="Times New Roman"/>
          <w:sz w:val="24"/>
          <w:szCs w:val="24"/>
        </w:rPr>
        <w:t xml:space="preserve"> focusing on respondents who have homeschool</w:t>
      </w:r>
      <w:r w:rsidR="00911B3B">
        <w:rPr>
          <w:rFonts w:ascii="Times New Roman" w:hAnsi="Times New Roman" w:cs="Times New Roman"/>
          <w:sz w:val="24"/>
          <w:szCs w:val="24"/>
        </w:rPr>
        <w:t>ed</w:t>
      </w:r>
      <w:r>
        <w:rPr>
          <w:rFonts w:ascii="Times New Roman" w:hAnsi="Times New Roman" w:cs="Times New Roman"/>
          <w:sz w:val="24"/>
          <w:szCs w:val="24"/>
        </w:rPr>
        <w:t xml:space="preserve"> children who </w:t>
      </w:r>
      <w:r w:rsidR="00CE61CE">
        <w:rPr>
          <w:rFonts w:ascii="Times New Roman" w:hAnsi="Times New Roman" w:cs="Times New Roman"/>
          <w:sz w:val="24"/>
          <w:szCs w:val="24"/>
        </w:rPr>
        <w:t>also</w:t>
      </w:r>
      <w:r>
        <w:rPr>
          <w:rFonts w:ascii="Times New Roman" w:hAnsi="Times New Roman" w:cs="Times New Roman"/>
          <w:sz w:val="24"/>
          <w:szCs w:val="24"/>
        </w:rPr>
        <w:t xml:space="preserve"> participate in </w:t>
      </w:r>
      <w:r w:rsidR="00776E5C">
        <w:rPr>
          <w:rFonts w:ascii="Times New Roman" w:hAnsi="Times New Roman" w:cs="Times New Roman"/>
          <w:sz w:val="24"/>
          <w:szCs w:val="24"/>
        </w:rPr>
        <w:t>courses at physical and/or virtual schools</w:t>
      </w:r>
      <w:r>
        <w:rPr>
          <w:rFonts w:ascii="Times New Roman" w:hAnsi="Times New Roman" w:cs="Times New Roman"/>
          <w:sz w:val="24"/>
          <w:szCs w:val="24"/>
        </w:rPr>
        <w:t>;</w:t>
      </w:r>
    </w:p>
    <w:p w14:paraId="10AD2E1A" w14:textId="797BA5B6" w:rsidR="008C4F5F" w:rsidRDefault="00FC255F" w:rsidP="003C7229">
      <w:pPr>
        <w:pStyle w:val="ListParagraph"/>
        <w:widowControl w:val="0"/>
        <w:numPr>
          <w:ilvl w:val="0"/>
          <w:numId w:val="18"/>
        </w:numPr>
        <w:spacing w:after="120" w:line="240" w:lineRule="auto"/>
        <w:ind w:left="540" w:hanging="270"/>
        <w:contextualSpacing w:val="0"/>
        <w:rPr>
          <w:rFonts w:ascii="Times New Roman" w:hAnsi="Times New Roman" w:cs="Times New Roman"/>
          <w:sz w:val="24"/>
          <w:szCs w:val="24"/>
        </w:rPr>
      </w:pPr>
      <w:r w:rsidRPr="00FC255F">
        <w:rPr>
          <w:rFonts w:ascii="Times New Roman" w:hAnsi="Times New Roman" w:cs="Times New Roman"/>
          <w:sz w:val="24"/>
          <w:szCs w:val="24"/>
        </w:rPr>
        <w:t xml:space="preserve">gathering more information about how respondents answer the PFI question </w:t>
      </w:r>
      <w:r w:rsidR="00911B3B">
        <w:rPr>
          <w:rFonts w:ascii="Times New Roman" w:hAnsi="Times New Roman" w:cs="Times New Roman"/>
          <w:sz w:val="24"/>
          <w:szCs w:val="24"/>
        </w:rPr>
        <w:t xml:space="preserve">that </w:t>
      </w:r>
      <w:r w:rsidRPr="00FC255F">
        <w:rPr>
          <w:rFonts w:ascii="Times New Roman" w:hAnsi="Times New Roman" w:cs="Times New Roman"/>
          <w:sz w:val="24"/>
          <w:szCs w:val="24"/>
        </w:rPr>
        <w:t>ask</w:t>
      </w:r>
      <w:r w:rsidR="00911B3B">
        <w:rPr>
          <w:rFonts w:ascii="Times New Roman" w:hAnsi="Times New Roman" w:cs="Times New Roman"/>
          <w:sz w:val="24"/>
          <w:szCs w:val="24"/>
        </w:rPr>
        <w:t>s</w:t>
      </w:r>
      <w:r w:rsidRPr="00FC255F">
        <w:rPr>
          <w:rFonts w:ascii="Times New Roman" w:hAnsi="Times New Roman" w:cs="Times New Roman"/>
          <w:sz w:val="24"/>
          <w:szCs w:val="24"/>
        </w:rPr>
        <w:t xml:space="preserve"> them to report </w:t>
      </w:r>
      <w:r w:rsidRPr="00FC255F">
        <w:rPr>
          <w:rFonts w:ascii="Times New Roman" w:hAnsi="Times New Roman" w:cs="Times New Roman"/>
          <w:sz w:val="24"/>
          <w:szCs w:val="24"/>
        </w:rPr>
        <w:lastRenderedPageBreak/>
        <w:t>what type of school(s) their child attends</w:t>
      </w:r>
      <w:r w:rsidR="00B52A4B">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B52A4B">
        <w:rPr>
          <w:rFonts w:ascii="Times New Roman" w:hAnsi="Times New Roman" w:cs="Times New Roman"/>
          <w:sz w:val="24"/>
          <w:szCs w:val="24"/>
        </w:rPr>
        <w:t xml:space="preserve">whether there is measurement error in that reporting based on the current definition of those choices, </w:t>
      </w:r>
      <w:r>
        <w:rPr>
          <w:rFonts w:ascii="Times New Roman" w:hAnsi="Times New Roman" w:cs="Times New Roman"/>
          <w:sz w:val="24"/>
          <w:szCs w:val="24"/>
        </w:rPr>
        <w:t>again</w:t>
      </w:r>
      <w:r w:rsidRPr="00FC255F">
        <w:rPr>
          <w:rFonts w:ascii="Times New Roman" w:hAnsi="Times New Roman" w:cs="Times New Roman"/>
          <w:sz w:val="24"/>
          <w:szCs w:val="24"/>
        </w:rPr>
        <w:t xml:space="preserve"> </w:t>
      </w:r>
      <w:r>
        <w:rPr>
          <w:rFonts w:ascii="Times New Roman" w:hAnsi="Times New Roman" w:cs="Times New Roman"/>
          <w:sz w:val="24"/>
          <w:szCs w:val="24"/>
        </w:rPr>
        <w:t>focusing on respondents who have homeschool</w:t>
      </w:r>
      <w:r w:rsidR="00911B3B">
        <w:rPr>
          <w:rFonts w:ascii="Times New Roman" w:hAnsi="Times New Roman" w:cs="Times New Roman"/>
          <w:sz w:val="24"/>
          <w:szCs w:val="24"/>
        </w:rPr>
        <w:t>ed</w:t>
      </w:r>
      <w:r>
        <w:rPr>
          <w:rFonts w:ascii="Times New Roman" w:hAnsi="Times New Roman" w:cs="Times New Roman"/>
          <w:sz w:val="24"/>
          <w:szCs w:val="24"/>
        </w:rPr>
        <w:t xml:space="preserve"> children who also participate in </w:t>
      </w:r>
      <w:r w:rsidR="00776E5C">
        <w:rPr>
          <w:rFonts w:ascii="Times New Roman" w:hAnsi="Times New Roman" w:cs="Times New Roman"/>
          <w:sz w:val="24"/>
          <w:szCs w:val="24"/>
        </w:rPr>
        <w:t>courses at physical and/or virtual schools</w:t>
      </w:r>
      <w:r>
        <w:rPr>
          <w:rFonts w:ascii="Times New Roman" w:hAnsi="Times New Roman" w:cs="Times New Roman"/>
          <w:sz w:val="24"/>
          <w:szCs w:val="24"/>
        </w:rPr>
        <w:t>;</w:t>
      </w:r>
    </w:p>
    <w:p w14:paraId="770305B3" w14:textId="3D389ED1" w:rsidR="00FC255F" w:rsidRDefault="00EC28FD" w:rsidP="003C7229">
      <w:pPr>
        <w:pStyle w:val="ListParagraph"/>
        <w:numPr>
          <w:ilvl w:val="0"/>
          <w:numId w:val="18"/>
        </w:numPr>
        <w:spacing w:after="120" w:line="240" w:lineRule="auto"/>
        <w:ind w:left="540" w:hanging="270"/>
        <w:contextualSpacing w:val="0"/>
        <w:rPr>
          <w:rFonts w:ascii="Times New Roman" w:hAnsi="Times New Roman" w:cs="Times New Roman"/>
          <w:sz w:val="24"/>
          <w:szCs w:val="24"/>
        </w:rPr>
      </w:pPr>
      <w:r>
        <w:rPr>
          <w:rFonts w:ascii="Times New Roman" w:hAnsi="Times New Roman" w:cs="Times New Roman"/>
          <w:sz w:val="24"/>
          <w:szCs w:val="24"/>
        </w:rPr>
        <w:t xml:space="preserve">determining </w:t>
      </w:r>
      <w:r w:rsidR="00FC255F">
        <w:rPr>
          <w:rFonts w:ascii="Times New Roman" w:hAnsi="Times New Roman" w:cs="Times New Roman"/>
          <w:sz w:val="24"/>
          <w:szCs w:val="24"/>
        </w:rPr>
        <w:t xml:space="preserve">whether the questions asked for each school type </w:t>
      </w:r>
      <w:r w:rsidR="001A76ED">
        <w:rPr>
          <w:rFonts w:ascii="Times New Roman" w:hAnsi="Times New Roman" w:cs="Times New Roman"/>
          <w:sz w:val="24"/>
          <w:szCs w:val="24"/>
        </w:rPr>
        <w:t xml:space="preserve">in the PFI </w:t>
      </w:r>
      <w:r w:rsidR="00FC255F">
        <w:rPr>
          <w:rFonts w:ascii="Times New Roman" w:hAnsi="Times New Roman" w:cs="Times New Roman"/>
          <w:sz w:val="24"/>
          <w:szCs w:val="24"/>
        </w:rPr>
        <w:t>are</w:t>
      </w:r>
      <w:r w:rsidR="00B52A4B">
        <w:rPr>
          <w:rFonts w:ascii="Times New Roman" w:hAnsi="Times New Roman" w:cs="Times New Roman"/>
          <w:sz w:val="24"/>
          <w:szCs w:val="24"/>
        </w:rPr>
        <w:t xml:space="preserve"> unique (</w:t>
      </w:r>
      <w:r w:rsidR="00A62D8F">
        <w:rPr>
          <w:rFonts w:ascii="Times New Roman" w:hAnsi="Times New Roman" w:cs="Times New Roman"/>
          <w:sz w:val="24"/>
          <w:szCs w:val="24"/>
        </w:rPr>
        <w:t>i.e.</w:t>
      </w:r>
      <w:r>
        <w:rPr>
          <w:rFonts w:ascii="Times New Roman" w:hAnsi="Times New Roman" w:cs="Times New Roman"/>
          <w:sz w:val="24"/>
          <w:szCs w:val="24"/>
        </w:rPr>
        <w:t>,</w:t>
      </w:r>
      <w:r w:rsidR="00B52A4B">
        <w:rPr>
          <w:rFonts w:ascii="Times New Roman" w:hAnsi="Times New Roman" w:cs="Times New Roman"/>
          <w:sz w:val="24"/>
          <w:szCs w:val="24"/>
        </w:rPr>
        <w:t xml:space="preserve"> not </w:t>
      </w:r>
      <w:r>
        <w:rPr>
          <w:rFonts w:ascii="Times New Roman" w:hAnsi="Times New Roman" w:cs="Times New Roman"/>
          <w:sz w:val="24"/>
          <w:szCs w:val="24"/>
        </w:rPr>
        <w:t>repetitious</w:t>
      </w:r>
      <w:r w:rsidR="00B52A4B">
        <w:rPr>
          <w:rFonts w:ascii="Times New Roman" w:hAnsi="Times New Roman" w:cs="Times New Roman"/>
          <w:sz w:val="24"/>
          <w:szCs w:val="24"/>
        </w:rPr>
        <w:t>) and</w:t>
      </w:r>
      <w:r w:rsidR="00FC255F">
        <w:rPr>
          <w:rFonts w:ascii="Times New Roman" w:hAnsi="Times New Roman" w:cs="Times New Roman"/>
          <w:sz w:val="24"/>
          <w:szCs w:val="24"/>
        </w:rPr>
        <w:t xml:space="preserve"> applicable;</w:t>
      </w:r>
    </w:p>
    <w:p w14:paraId="2DCD2D5A" w14:textId="77777777" w:rsidR="008C4F5F" w:rsidRDefault="00EC28FD" w:rsidP="003C7229">
      <w:pPr>
        <w:pStyle w:val="ListParagraph"/>
        <w:numPr>
          <w:ilvl w:val="0"/>
          <w:numId w:val="18"/>
        </w:numPr>
        <w:spacing w:after="120" w:line="240" w:lineRule="auto"/>
        <w:ind w:left="540" w:hanging="270"/>
        <w:contextualSpacing w:val="0"/>
        <w:rPr>
          <w:rFonts w:ascii="Times New Roman" w:hAnsi="Times New Roman" w:cs="Times New Roman"/>
          <w:sz w:val="24"/>
          <w:szCs w:val="24"/>
        </w:rPr>
      </w:pPr>
      <w:r>
        <w:rPr>
          <w:rFonts w:ascii="Times New Roman" w:hAnsi="Times New Roman" w:cs="Times New Roman"/>
          <w:sz w:val="24"/>
          <w:szCs w:val="24"/>
        </w:rPr>
        <w:t xml:space="preserve">identifying </w:t>
      </w:r>
      <w:r w:rsidR="001A76ED">
        <w:rPr>
          <w:rFonts w:ascii="Times New Roman" w:hAnsi="Times New Roman" w:cs="Times New Roman"/>
          <w:sz w:val="24"/>
          <w:szCs w:val="24"/>
        </w:rPr>
        <w:t xml:space="preserve">any usability issues with </w:t>
      </w:r>
      <w:r w:rsidR="00B52A4B">
        <w:rPr>
          <w:rFonts w:ascii="Times New Roman" w:hAnsi="Times New Roman" w:cs="Times New Roman"/>
          <w:sz w:val="24"/>
          <w:szCs w:val="24"/>
        </w:rPr>
        <w:t>the redesign of the school look-</w:t>
      </w:r>
      <w:r w:rsidR="001A76ED">
        <w:rPr>
          <w:rFonts w:ascii="Times New Roman" w:hAnsi="Times New Roman" w:cs="Times New Roman"/>
          <w:sz w:val="24"/>
          <w:szCs w:val="24"/>
        </w:rPr>
        <w:t>up feature in the PFI;</w:t>
      </w:r>
    </w:p>
    <w:p w14:paraId="5FD36BEC" w14:textId="01CD2222" w:rsidR="008C4F5F" w:rsidRDefault="00EC28FD" w:rsidP="003C7229">
      <w:pPr>
        <w:pStyle w:val="ListParagraph"/>
        <w:numPr>
          <w:ilvl w:val="0"/>
          <w:numId w:val="18"/>
        </w:numPr>
        <w:spacing w:after="120" w:line="240" w:lineRule="auto"/>
        <w:ind w:left="540" w:hanging="270"/>
        <w:contextualSpacing w:val="0"/>
        <w:rPr>
          <w:rFonts w:ascii="Times New Roman" w:hAnsi="Times New Roman" w:cs="Times New Roman"/>
          <w:sz w:val="24"/>
          <w:szCs w:val="24"/>
        </w:rPr>
      </w:pPr>
      <w:r>
        <w:rPr>
          <w:rFonts w:ascii="Times New Roman" w:hAnsi="Times New Roman" w:cs="Times New Roman"/>
          <w:sz w:val="24"/>
          <w:szCs w:val="24"/>
        </w:rPr>
        <w:t xml:space="preserve">identifying </w:t>
      </w:r>
      <w:r w:rsidR="00DB4531">
        <w:rPr>
          <w:rFonts w:ascii="Times New Roman" w:hAnsi="Times New Roman" w:cs="Times New Roman"/>
          <w:sz w:val="24"/>
          <w:szCs w:val="24"/>
        </w:rPr>
        <w:t>any cognitive issue</w:t>
      </w:r>
      <w:r w:rsidR="00031E7F">
        <w:rPr>
          <w:rFonts w:ascii="Times New Roman" w:hAnsi="Times New Roman" w:cs="Times New Roman"/>
          <w:sz w:val="24"/>
          <w:szCs w:val="24"/>
        </w:rPr>
        <w:t>s</w:t>
      </w:r>
      <w:r w:rsidR="00DB4531">
        <w:rPr>
          <w:rFonts w:ascii="Times New Roman" w:hAnsi="Times New Roman" w:cs="Times New Roman"/>
          <w:sz w:val="24"/>
          <w:szCs w:val="24"/>
        </w:rPr>
        <w:t xml:space="preserve"> with </w:t>
      </w:r>
      <w:r w:rsidR="00A62D8F">
        <w:rPr>
          <w:rFonts w:ascii="Times New Roman" w:hAnsi="Times New Roman" w:cs="Times New Roman"/>
          <w:sz w:val="24"/>
          <w:szCs w:val="24"/>
        </w:rPr>
        <w:t xml:space="preserve">a subset of </w:t>
      </w:r>
      <w:r w:rsidR="007517B7">
        <w:rPr>
          <w:rFonts w:ascii="Times New Roman" w:hAnsi="Times New Roman" w:cs="Times New Roman"/>
          <w:sz w:val="24"/>
          <w:szCs w:val="24"/>
        </w:rPr>
        <w:t xml:space="preserve">PFI </w:t>
      </w:r>
      <w:r w:rsidR="00A62D8F">
        <w:rPr>
          <w:rFonts w:ascii="Times New Roman" w:hAnsi="Times New Roman" w:cs="Times New Roman"/>
          <w:sz w:val="24"/>
          <w:szCs w:val="24"/>
        </w:rPr>
        <w:t>questions (</w:t>
      </w:r>
      <w:r w:rsidR="007517B7">
        <w:rPr>
          <w:rFonts w:ascii="Times New Roman" w:hAnsi="Times New Roman" w:cs="Times New Roman"/>
          <w:sz w:val="24"/>
          <w:szCs w:val="24"/>
        </w:rPr>
        <w:t xml:space="preserve">as identified in </w:t>
      </w:r>
      <w:r w:rsidR="00A62D8F">
        <w:rPr>
          <w:rFonts w:ascii="Times New Roman" w:hAnsi="Times New Roman" w:cs="Times New Roman"/>
          <w:sz w:val="24"/>
          <w:szCs w:val="24"/>
        </w:rPr>
        <w:t>Attachment 3</w:t>
      </w:r>
      <w:r w:rsidR="007517B7">
        <w:rPr>
          <w:rFonts w:ascii="Times New Roman" w:hAnsi="Times New Roman" w:cs="Times New Roman"/>
          <w:sz w:val="24"/>
          <w:szCs w:val="24"/>
        </w:rPr>
        <w:t xml:space="preserve"> debriefing questions</w:t>
      </w:r>
      <w:r w:rsidR="00A62D8F">
        <w:rPr>
          <w:rFonts w:ascii="Times New Roman" w:hAnsi="Times New Roman" w:cs="Times New Roman"/>
          <w:sz w:val="24"/>
          <w:szCs w:val="24"/>
        </w:rPr>
        <w:t>)</w:t>
      </w:r>
      <w:r w:rsidR="00DB4531">
        <w:rPr>
          <w:rFonts w:ascii="Times New Roman" w:hAnsi="Times New Roman" w:cs="Times New Roman"/>
          <w:sz w:val="24"/>
          <w:szCs w:val="24"/>
        </w:rPr>
        <w:t>;</w:t>
      </w:r>
    </w:p>
    <w:p w14:paraId="2EFE3327" w14:textId="3351AFD6" w:rsidR="00DB4531" w:rsidRDefault="000E0285" w:rsidP="003C7229">
      <w:pPr>
        <w:pStyle w:val="ListParagraph"/>
        <w:numPr>
          <w:ilvl w:val="0"/>
          <w:numId w:val="18"/>
        </w:numPr>
        <w:spacing w:after="120" w:line="240" w:lineRule="auto"/>
        <w:ind w:left="540" w:hanging="270"/>
        <w:contextualSpacing w:val="0"/>
        <w:rPr>
          <w:rFonts w:ascii="Times New Roman" w:hAnsi="Times New Roman" w:cs="Times New Roman"/>
          <w:sz w:val="24"/>
          <w:szCs w:val="24"/>
        </w:rPr>
      </w:pPr>
      <w:r>
        <w:rPr>
          <w:rFonts w:ascii="Times New Roman" w:hAnsi="Times New Roman" w:cs="Times New Roman"/>
          <w:sz w:val="24"/>
          <w:szCs w:val="24"/>
        </w:rPr>
        <w:t xml:space="preserve">identifying any issues with the Spanish translation of questions in both the PFI and ECPP; </w:t>
      </w:r>
      <w:r w:rsidR="00DF2159">
        <w:rPr>
          <w:rFonts w:ascii="Times New Roman" w:hAnsi="Times New Roman" w:cs="Times New Roman"/>
          <w:sz w:val="24"/>
          <w:szCs w:val="24"/>
        </w:rPr>
        <w:t>and</w:t>
      </w:r>
    </w:p>
    <w:p w14:paraId="477F4DBC" w14:textId="75799347" w:rsidR="00B52A4B" w:rsidRDefault="00EC28FD" w:rsidP="003C7229">
      <w:pPr>
        <w:pStyle w:val="ListParagraph"/>
        <w:numPr>
          <w:ilvl w:val="0"/>
          <w:numId w:val="18"/>
        </w:numPr>
        <w:spacing w:after="120" w:line="240" w:lineRule="auto"/>
        <w:ind w:left="540" w:hanging="270"/>
        <w:contextualSpacing w:val="0"/>
        <w:rPr>
          <w:rFonts w:ascii="Times New Roman" w:hAnsi="Times New Roman" w:cs="Times New Roman"/>
          <w:sz w:val="24"/>
          <w:szCs w:val="24"/>
        </w:rPr>
      </w:pPr>
      <w:r>
        <w:rPr>
          <w:rFonts w:ascii="Times New Roman" w:hAnsi="Times New Roman" w:cs="Times New Roman"/>
          <w:sz w:val="24"/>
          <w:szCs w:val="24"/>
        </w:rPr>
        <w:t xml:space="preserve">identifying </w:t>
      </w:r>
      <w:r w:rsidR="00B52A4B">
        <w:rPr>
          <w:rFonts w:ascii="Times New Roman" w:hAnsi="Times New Roman" w:cs="Times New Roman"/>
          <w:sz w:val="24"/>
          <w:szCs w:val="24"/>
        </w:rPr>
        <w:t xml:space="preserve">any cognitive issues with the </w:t>
      </w:r>
      <w:r w:rsidR="00776E5C">
        <w:rPr>
          <w:rFonts w:ascii="Times New Roman" w:hAnsi="Times New Roman" w:cs="Times New Roman"/>
          <w:sz w:val="24"/>
          <w:szCs w:val="24"/>
        </w:rPr>
        <w:t>F</w:t>
      </w:r>
      <w:r w:rsidR="00B52A4B">
        <w:rPr>
          <w:rFonts w:ascii="Times New Roman" w:hAnsi="Times New Roman" w:cs="Times New Roman"/>
          <w:sz w:val="24"/>
          <w:szCs w:val="24"/>
        </w:rPr>
        <w:t xml:space="preserve">inding and </w:t>
      </w:r>
      <w:r w:rsidR="00776E5C">
        <w:rPr>
          <w:rFonts w:ascii="Times New Roman" w:hAnsi="Times New Roman" w:cs="Times New Roman"/>
          <w:sz w:val="24"/>
          <w:szCs w:val="24"/>
        </w:rPr>
        <w:t>C</w:t>
      </w:r>
      <w:r w:rsidR="00B52A4B">
        <w:rPr>
          <w:rFonts w:ascii="Times New Roman" w:hAnsi="Times New Roman" w:cs="Times New Roman"/>
          <w:sz w:val="24"/>
          <w:szCs w:val="24"/>
        </w:rPr>
        <w:t xml:space="preserve">hoosing </w:t>
      </w:r>
      <w:r w:rsidR="00776E5C">
        <w:rPr>
          <w:rFonts w:ascii="Times New Roman" w:hAnsi="Times New Roman" w:cs="Times New Roman"/>
          <w:sz w:val="24"/>
          <w:szCs w:val="24"/>
        </w:rPr>
        <w:t>C</w:t>
      </w:r>
      <w:r w:rsidR="00B52A4B">
        <w:rPr>
          <w:rFonts w:ascii="Times New Roman" w:hAnsi="Times New Roman" w:cs="Times New Roman"/>
          <w:sz w:val="24"/>
          <w:szCs w:val="24"/>
        </w:rPr>
        <w:t>are section in the ECPP</w:t>
      </w:r>
      <w:r w:rsidR="00DB4531">
        <w:rPr>
          <w:rFonts w:ascii="Times New Roman" w:hAnsi="Times New Roman" w:cs="Times New Roman"/>
          <w:sz w:val="24"/>
          <w:szCs w:val="24"/>
        </w:rPr>
        <w:t xml:space="preserve"> and </w:t>
      </w:r>
      <w:r w:rsidR="00A62D8F">
        <w:rPr>
          <w:rFonts w:ascii="Times New Roman" w:hAnsi="Times New Roman" w:cs="Times New Roman"/>
          <w:sz w:val="24"/>
          <w:szCs w:val="24"/>
        </w:rPr>
        <w:t xml:space="preserve">a subset of </w:t>
      </w:r>
      <w:r w:rsidR="00DB4531">
        <w:rPr>
          <w:rFonts w:ascii="Times New Roman" w:hAnsi="Times New Roman" w:cs="Times New Roman"/>
          <w:sz w:val="24"/>
          <w:szCs w:val="24"/>
        </w:rPr>
        <w:t>questions in the ECPP</w:t>
      </w:r>
      <w:r w:rsidR="007517B7">
        <w:rPr>
          <w:rFonts w:ascii="Times New Roman" w:hAnsi="Times New Roman" w:cs="Times New Roman"/>
          <w:sz w:val="24"/>
          <w:szCs w:val="24"/>
        </w:rPr>
        <w:t xml:space="preserve"> (</w:t>
      </w:r>
      <w:r w:rsidR="00A62D8F">
        <w:rPr>
          <w:rFonts w:ascii="Times New Roman" w:hAnsi="Times New Roman" w:cs="Times New Roman"/>
          <w:sz w:val="24"/>
          <w:szCs w:val="24"/>
        </w:rPr>
        <w:t>as identified in Attachment 3 debriefing questions</w:t>
      </w:r>
      <w:r w:rsidR="00DF2159">
        <w:rPr>
          <w:rFonts w:ascii="Times New Roman" w:hAnsi="Times New Roman" w:cs="Times New Roman"/>
          <w:sz w:val="24"/>
          <w:szCs w:val="24"/>
        </w:rPr>
        <w:t>).</w:t>
      </w:r>
    </w:p>
    <w:p w14:paraId="4F04F216" w14:textId="4C95471B" w:rsidR="008C4F5F" w:rsidRDefault="00A62D8F" w:rsidP="00C20973">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usability</w:t>
      </w:r>
      <w:r w:rsidR="000862CC" w:rsidRPr="007F2AB1">
        <w:rPr>
          <w:rFonts w:ascii="Times New Roman" w:eastAsia="Times New Roman" w:hAnsi="Times New Roman" w:cs="Times New Roman"/>
          <w:sz w:val="24"/>
          <w:szCs w:val="24"/>
        </w:rPr>
        <w:t xml:space="preserve"> testing </w:t>
      </w:r>
      <w:r w:rsidR="00EC3D50">
        <w:rPr>
          <w:rFonts w:ascii="Times New Roman" w:eastAsia="Times New Roman" w:hAnsi="Times New Roman" w:cs="Times New Roman"/>
          <w:sz w:val="24"/>
          <w:szCs w:val="24"/>
        </w:rPr>
        <w:t>o</w:t>
      </w:r>
      <w:r>
        <w:rPr>
          <w:rFonts w:ascii="Times New Roman" w:eastAsia="Times New Roman" w:hAnsi="Times New Roman" w:cs="Times New Roman"/>
          <w:sz w:val="24"/>
          <w:szCs w:val="24"/>
        </w:rPr>
        <w:t>f</w:t>
      </w:r>
      <w:r w:rsidR="00EC3D50">
        <w:rPr>
          <w:rFonts w:ascii="Times New Roman" w:eastAsia="Times New Roman" w:hAnsi="Times New Roman" w:cs="Times New Roman"/>
          <w:sz w:val="24"/>
          <w:szCs w:val="24"/>
        </w:rPr>
        <w:t xml:space="preserve"> </w:t>
      </w:r>
      <w:r w:rsidR="00846B79">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NHES:</w:t>
      </w:r>
      <w:r w:rsidR="00EC3D50">
        <w:rPr>
          <w:rFonts w:ascii="Times New Roman" w:eastAsia="Times New Roman" w:hAnsi="Times New Roman" w:cs="Times New Roman"/>
          <w:sz w:val="24"/>
          <w:szCs w:val="24"/>
        </w:rPr>
        <w:t>201</w:t>
      </w:r>
      <w:r w:rsidR="00170E50">
        <w:rPr>
          <w:rFonts w:ascii="Times New Roman" w:eastAsia="Times New Roman" w:hAnsi="Times New Roman" w:cs="Times New Roman"/>
          <w:sz w:val="24"/>
          <w:szCs w:val="24"/>
        </w:rPr>
        <w:t>9</w:t>
      </w:r>
      <w:r w:rsidR="00EC3D50">
        <w:rPr>
          <w:rFonts w:ascii="Times New Roman" w:eastAsia="Times New Roman" w:hAnsi="Times New Roman" w:cs="Times New Roman"/>
          <w:sz w:val="24"/>
          <w:szCs w:val="24"/>
        </w:rPr>
        <w:t xml:space="preserve"> web instrument </w:t>
      </w:r>
      <w:r>
        <w:rPr>
          <w:rFonts w:ascii="Times New Roman" w:eastAsia="Times New Roman" w:hAnsi="Times New Roman" w:cs="Times New Roman"/>
          <w:sz w:val="24"/>
          <w:szCs w:val="24"/>
        </w:rPr>
        <w:t>will be conducted</w:t>
      </w:r>
      <w:r w:rsidR="00F42FCB">
        <w:rPr>
          <w:rFonts w:ascii="Times New Roman" w:eastAsia="Times New Roman" w:hAnsi="Times New Roman" w:cs="Times New Roman"/>
          <w:sz w:val="24"/>
          <w:szCs w:val="24"/>
        </w:rPr>
        <w:t xml:space="preserve"> with both the English and Spanish versions</w:t>
      </w:r>
      <w:r w:rsidR="008A70EF">
        <w:rPr>
          <w:rStyle w:val="FootnoteReference"/>
          <w:rFonts w:ascii="Times New Roman" w:eastAsia="Times New Roman" w:hAnsi="Times New Roman" w:cs="Times New Roman"/>
          <w:sz w:val="24"/>
          <w:szCs w:val="24"/>
        </w:rPr>
        <w:footnoteReference w:id="1"/>
      </w:r>
      <w:r w:rsidR="00F42FCB">
        <w:rPr>
          <w:rFonts w:ascii="Times New Roman" w:eastAsia="Times New Roman" w:hAnsi="Times New Roman" w:cs="Times New Roman"/>
          <w:sz w:val="24"/>
          <w:szCs w:val="24"/>
        </w:rPr>
        <w:t xml:space="preserve"> of the questionnaires</w:t>
      </w:r>
      <w:r w:rsidR="006C17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w:t>
      </w:r>
      <w:r w:rsidR="006C17A8">
        <w:rPr>
          <w:rFonts w:ascii="Times New Roman" w:eastAsia="Times New Roman" w:hAnsi="Times New Roman" w:cs="Times New Roman"/>
          <w:sz w:val="24"/>
          <w:szCs w:val="24"/>
        </w:rPr>
        <w:t xml:space="preserve">on both mobile devices and </w:t>
      </w:r>
      <w:r w:rsidR="00776E5C">
        <w:rPr>
          <w:rFonts w:ascii="Times New Roman" w:eastAsia="Times New Roman" w:hAnsi="Times New Roman" w:cs="Times New Roman"/>
          <w:sz w:val="24"/>
          <w:szCs w:val="24"/>
        </w:rPr>
        <w:t>personal computers (</w:t>
      </w:r>
      <w:r w:rsidR="006C17A8">
        <w:rPr>
          <w:rFonts w:ascii="Times New Roman" w:eastAsia="Times New Roman" w:hAnsi="Times New Roman" w:cs="Times New Roman"/>
          <w:sz w:val="24"/>
          <w:szCs w:val="24"/>
        </w:rPr>
        <w:t>PCs</w:t>
      </w:r>
      <w:r w:rsidR="00776E5C">
        <w:rPr>
          <w:rFonts w:ascii="Times New Roman" w:eastAsia="Times New Roman" w:hAnsi="Times New Roman" w:cs="Times New Roman"/>
          <w:sz w:val="24"/>
          <w:szCs w:val="24"/>
        </w:rPr>
        <w:t>)</w:t>
      </w:r>
      <w:r w:rsidR="00F42FCB">
        <w:rPr>
          <w:rFonts w:ascii="Times New Roman" w:eastAsia="Times New Roman" w:hAnsi="Times New Roman" w:cs="Times New Roman"/>
          <w:sz w:val="24"/>
          <w:szCs w:val="24"/>
        </w:rPr>
        <w:t>.</w:t>
      </w:r>
      <w:r w:rsidR="008C4F5F">
        <w:rPr>
          <w:rFonts w:ascii="Times New Roman" w:eastAsia="Times New Roman" w:hAnsi="Times New Roman" w:cs="Times New Roman"/>
          <w:sz w:val="24"/>
          <w:szCs w:val="24"/>
        </w:rPr>
        <w:t xml:space="preserve"> </w:t>
      </w:r>
      <w:r w:rsidR="006C17A8">
        <w:rPr>
          <w:rFonts w:ascii="Times New Roman" w:eastAsia="Times New Roman" w:hAnsi="Times New Roman" w:cs="Times New Roman"/>
          <w:sz w:val="24"/>
          <w:szCs w:val="24"/>
        </w:rPr>
        <w:t>In the Spanish testing, there will be less emphasis on the homeschooling</w:t>
      </w:r>
      <w:r w:rsidR="00F42FCB">
        <w:rPr>
          <w:rFonts w:ascii="Times New Roman" w:eastAsia="Times New Roman" w:hAnsi="Times New Roman" w:cs="Times New Roman"/>
          <w:sz w:val="24"/>
          <w:szCs w:val="24"/>
        </w:rPr>
        <w:t xml:space="preserve"> </w:t>
      </w:r>
      <w:r w:rsidR="006C17A8">
        <w:rPr>
          <w:rFonts w:ascii="Times New Roman" w:eastAsia="Times New Roman" w:hAnsi="Times New Roman" w:cs="Times New Roman"/>
          <w:sz w:val="24"/>
          <w:szCs w:val="24"/>
        </w:rPr>
        <w:t>and combination of homeschooling and enrolled schooling distinctions because homeschooling is less common with Spanish-only households.</w:t>
      </w:r>
      <w:r w:rsidR="008C4F5F">
        <w:rPr>
          <w:rFonts w:ascii="Times New Roman" w:eastAsia="Times New Roman" w:hAnsi="Times New Roman" w:cs="Times New Roman"/>
          <w:sz w:val="24"/>
          <w:szCs w:val="24"/>
        </w:rPr>
        <w:t xml:space="preserve"> </w:t>
      </w:r>
      <w:r w:rsidR="006C17A8">
        <w:rPr>
          <w:rFonts w:ascii="Times New Roman" w:eastAsia="Times New Roman" w:hAnsi="Times New Roman" w:cs="Times New Roman"/>
          <w:sz w:val="24"/>
          <w:szCs w:val="24"/>
        </w:rPr>
        <w:t xml:space="preserve">Rather, </w:t>
      </w:r>
      <w:r>
        <w:rPr>
          <w:rFonts w:ascii="Times New Roman" w:eastAsia="Times New Roman" w:hAnsi="Times New Roman" w:cs="Times New Roman"/>
          <w:sz w:val="24"/>
          <w:szCs w:val="24"/>
        </w:rPr>
        <w:t xml:space="preserve">in addition to the goals listed above, the </w:t>
      </w:r>
      <w:r w:rsidR="006C17A8">
        <w:rPr>
          <w:rFonts w:ascii="Times New Roman" w:eastAsia="Times New Roman" w:hAnsi="Times New Roman" w:cs="Times New Roman"/>
          <w:sz w:val="24"/>
          <w:szCs w:val="24"/>
        </w:rPr>
        <w:t xml:space="preserve">Spanish testing will focus on identifying any translation issues or difficulty </w:t>
      </w:r>
      <w:r w:rsidR="00DF2159">
        <w:rPr>
          <w:rFonts w:ascii="Times New Roman" w:eastAsia="Times New Roman" w:hAnsi="Times New Roman" w:cs="Times New Roman"/>
          <w:sz w:val="24"/>
          <w:szCs w:val="24"/>
        </w:rPr>
        <w:t xml:space="preserve">respondents have finding </w:t>
      </w:r>
      <w:r w:rsidR="006C17A8">
        <w:rPr>
          <w:rFonts w:ascii="Times New Roman" w:eastAsia="Times New Roman" w:hAnsi="Times New Roman" w:cs="Times New Roman"/>
          <w:sz w:val="24"/>
          <w:szCs w:val="24"/>
        </w:rPr>
        <w:t>the Spanish</w:t>
      </w:r>
      <w:r w:rsidR="00DF2159">
        <w:rPr>
          <w:rFonts w:ascii="Times New Roman" w:eastAsia="Times New Roman" w:hAnsi="Times New Roman" w:cs="Times New Roman"/>
          <w:sz w:val="24"/>
          <w:szCs w:val="24"/>
        </w:rPr>
        <w:t>-translated</w:t>
      </w:r>
      <w:r w:rsidR="006C17A8">
        <w:rPr>
          <w:rFonts w:ascii="Times New Roman" w:eastAsia="Times New Roman" w:hAnsi="Times New Roman" w:cs="Times New Roman"/>
          <w:sz w:val="24"/>
          <w:szCs w:val="24"/>
        </w:rPr>
        <w:t xml:space="preserve"> version</w:t>
      </w:r>
      <w:r w:rsidR="00DF2159">
        <w:rPr>
          <w:rFonts w:ascii="Times New Roman" w:eastAsia="Times New Roman" w:hAnsi="Times New Roman" w:cs="Times New Roman"/>
          <w:sz w:val="24"/>
          <w:szCs w:val="24"/>
        </w:rPr>
        <w:t xml:space="preserve"> in the survey.</w:t>
      </w:r>
    </w:p>
    <w:p w14:paraId="169B1E77" w14:textId="55483B3F" w:rsidR="008C4F5F" w:rsidRDefault="00363F59" w:rsidP="00C20973">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this</w:t>
      </w:r>
      <w:r w:rsidR="00A62D8F">
        <w:rPr>
          <w:rFonts w:ascii="Times New Roman" w:eastAsia="Times New Roman" w:hAnsi="Times New Roman" w:cs="Times New Roman"/>
          <w:sz w:val="24"/>
          <w:szCs w:val="24"/>
        </w:rPr>
        <w:t xml:space="preserve"> usability</w:t>
      </w:r>
      <w:r>
        <w:rPr>
          <w:rFonts w:ascii="Times New Roman" w:eastAsia="Times New Roman" w:hAnsi="Times New Roman" w:cs="Times New Roman"/>
          <w:sz w:val="24"/>
          <w:szCs w:val="24"/>
        </w:rPr>
        <w:t xml:space="preserve"> test</w:t>
      </w:r>
      <w:r w:rsidR="00A62D8F">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we will keep track of how long each section of the questionnaire took to complete, and of spontaneous comments about </w:t>
      </w:r>
      <w:r w:rsidR="005D535F">
        <w:rPr>
          <w:rFonts w:ascii="Times New Roman" w:eastAsia="Times New Roman" w:hAnsi="Times New Roman" w:cs="Times New Roman"/>
          <w:sz w:val="24"/>
          <w:szCs w:val="24"/>
        </w:rPr>
        <w:t>the length of the questionnaire.</w:t>
      </w:r>
      <w:r w:rsidR="008C4F5F">
        <w:rPr>
          <w:rFonts w:ascii="Times New Roman" w:eastAsia="Times New Roman" w:hAnsi="Times New Roman" w:cs="Times New Roman"/>
          <w:sz w:val="24"/>
          <w:szCs w:val="24"/>
        </w:rPr>
        <w:t xml:space="preserve"> </w:t>
      </w:r>
      <w:r w:rsidR="00DF2159">
        <w:rPr>
          <w:rFonts w:ascii="Times New Roman" w:eastAsia="Times New Roman" w:hAnsi="Times New Roman" w:cs="Times New Roman"/>
          <w:sz w:val="24"/>
          <w:szCs w:val="24"/>
        </w:rPr>
        <w:t>The timing</w:t>
      </w:r>
      <w:r>
        <w:rPr>
          <w:rFonts w:ascii="Times New Roman" w:eastAsia="Times New Roman" w:hAnsi="Times New Roman" w:cs="Times New Roman"/>
          <w:sz w:val="24"/>
          <w:szCs w:val="24"/>
        </w:rPr>
        <w:t xml:space="preserve"> data </w:t>
      </w:r>
      <w:r w:rsidR="00B4200E">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not necessarily </w:t>
      </w:r>
      <w:r w:rsidR="00BC6EF1">
        <w:rPr>
          <w:rFonts w:ascii="Times New Roman" w:eastAsia="Times New Roman" w:hAnsi="Times New Roman" w:cs="Times New Roman"/>
          <w:sz w:val="24"/>
          <w:szCs w:val="24"/>
        </w:rPr>
        <w:t xml:space="preserve">reflective of </w:t>
      </w:r>
      <w:r>
        <w:rPr>
          <w:rFonts w:ascii="Times New Roman" w:eastAsia="Times New Roman" w:hAnsi="Times New Roman" w:cs="Times New Roman"/>
          <w:sz w:val="24"/>
          <w:szCs w:val="24"/>
        </w:rPr>
        <w:t>how long respondents will take to complete the questionnaire in production</w:t>
      </w:r>
      <w:r w:rsidR="00DF2159">
        <w:rPr>
          <w:rFonts w:ascii="Times New Roman" w:eastAsia="Times New Roman" w:hAnsi="Times New Roman" w:cs="Times New Roman"/>
          <w:sz w:val="24"/>
          <w:szCs w:val="24"/>
        </w:rPr>
        <w:t xml:space="preserve">, but </w:t>
      </w:r>
      <w:r w:rsidR="00B4200E">
        <w:rPr>
          <w:rFonts w:ascii="Times New Roman" w:eastAsia="Times New Roman" w:hAnsi="Times New Roman" w:cs="Times New Roman"/>
          <w:sz w:val="24"/>
          <w:szCs w:val="24"/>
        </w:rPr>
        <w:t>will be</w:t>
      </w:r>
      <w:r w:rsidR="00DF2159">
        <w:rPr>
          <w:rFonts w:ascii="Times New Roman" w:eastAsia="Times New Roman" w:hAnsi="Times New Roman" w:cs="Times New Roman"/>
          <w:sz w:val="24"/>
          <w:szCs w:val="24"/>
        </w:rPr>
        <w:t xml:space="preserve"> use</w:t>
      </w:r>
      <w:r w:rsidR="00B4200E">
        <w:rPr>
          <w:rFonts w:ascii="Times New Roman" w:eastAsia="Times New Roman" w:hAnsi="Times New Roman" w:cs="Times New Roman"/>
          <w:sz w:val="24"/>
          <w:szCs w:val="24"/>
        </w:rPr>
        <w:t>d</w:t>
      </w:r>
      <w:r w:rsidR="00DF2159">
        <w:rPr>
          <w:rFonts w:ascii="Times New Roman" w:eastAsia="Times New Roman" w:hAnsi="Times New Roman" w:cs="Times New Roman"/>
          <w:sz w:val="24"/>
          <w:szCs w:val="24"/>
        </w:rPr>
        <w:t xml:space="preserve"> to compare the time taken to whether spontaneous comments were made</w:t>
      </w:r>
      <w:r>
        <w:rPr>
          <w:rFonts w:ascii="Times New Roman" w:eastAsia="Times New Roman" w:hAnsi="Times New Roman" w:cs="Times New Roman"/>
          <w:sz w:val="24"/>
          <w:szCs w:val="24"/>
        </w:rPr>
        <w:t>.</w:t>
      </w:r>
      <w:r w:rsidR="008C4F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We will also note any </w:t>
      </w:r>
      <w:r w:rsidR="00DF2159">
        <w:rPr>
          <w:rFonts w:ascii="Times New Roman" w:eastAsia="Times New Roman" w:hAnsi="Times New Roman" w:cs="Times New Roman"/>
          <w:sz w:val="24"/>
          <w:szCs w:val="24"/>
        </w:rPr>
        <w:t>response</w:t>
      </w:r>
      <w:r>
        <w:rPr>
          <w:rFonts w:ascii="Times New Roman" w:eastAsia="Times New Roman" w:hAnsi="Times New Roman" w:cs="Times New Roman"/>
          <w:sz w:val="24"/>
          <w:szCs w:val="24"/>
        </w:rPr>
        <w:t xml:space="preserve"> error</w:t>
      </w:r>
      <w:r w:rsidR="00CB50B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A62D8F">
        <w:rPr>
          <w:rFonts w:ascii="Times New Roman" w:eastAsia="Times New Roman" w:hAnsi="Times New Roman" w:cs="Times New Roman"/>
          <w:sz w:val="24"/>
          <w:szCs w:val="24"/>
        </w:rPr>
        <w:t>i.e.,</w:t>
      </w:r>
      <w:r>
        <w:rPr>
          <w:rFonts w:ascii="Times New Roman" w:eastAsia="Times New Roman" w:hAnsi="Times New Roman" w:cs="Times New Roman"/>
          <w:sz w:val="24"/>
          <w:szCs w:val="24"/>
        </w:rPr>
        <w:t xml:space="preserve"> either missing data or incorrect responses) based on observation alone.</w:t>
      </w:r>
      <w:r w:rsidR="008C4F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We will gather satisfaction data from a post-survey questionnaire used in usability sessions at the Census Bureau</w:t>
      </w:r>
      <w:r w:rsidR="00DF2159">
        <w:rPr>
          <w:rFonts w:ascii="Times New Roman" w:eastAsia="Times New Roman" w:hAnsi="Times New Roman" w:cs="Times New Roman"/>
          <w:sz w:val="24"/>
          <w:szCs w:val="24"/>
        </w:rPr>
        <w:t>.</w:t>
      </w:r>
      <w:r w:rsidR="008C4F5F">
        <w:rPr>
          <w:rFonts w:ascii="Times New Roman" w:eastAsia="Times New Roman" w:hAnsi="Times New Roman" w:cs="Times New Roman"/>
          <w:sz w:val="24"/>
          <w:szCs w:val="24"/>
        </w:rPr>
        <w:t xml:space="preserve"> </w:t>
      </w:r>
      <w:r w:rsidR="00DF2159">
        <w:rPr>
          <w:rFonts w:ascii="Times New Roman" w:eastAsia="Times New Roman" w:hAnsi="Times New Roman" w:cs="Times New Roman"/>
          <w:sz w:val="24"/>
          <w:szCs w:val="24"/>
        </w:rPr>
        <w:t xml:space="preserve">These data can be used to compare the survey </w:t>
      </w:r>
      <w:r w:rsidR="00CB50B8">
        <w:rPr>
          <w:rFonts w:ascii="Times New Roman" w:eastAsia="Times New Roman" w:hAnsi="Times New Roman" w:cs="Times New Roman"/>
          <w:sz w:val="24"/>
          <w:szCs w:val="24"/>
        </w:rPr>
        <w:t>betwee</w:t>
      </w:r>
      <w:r w:rsidR="001B42D0">
        <w:rPr>
          <w:rFonts w:ascii="Times New Roman" w:eastAsia="Times New Roman" w:hAnsi="Times New Roman" w:cs="Times New Roman"/>
          <w:sz w:val="24"/>
          <w:szCs w:val="24"/>
        </w:rPr>
        <w:t>n</w:t>
      </w:r>
      <w:r w:rsidR="00DF2159">
        <w:rPr>
          <w:rFonts w:ascii="Times New Roman" w:eastAsia="Times New Roman" w:hAnsi="Times New Roman" w:cs="Times New Roman"/>
          <w:sz w:val="24"/>
          <w:szCs w:val="24"/>
        </w:rPr>
        <w:t xml:space="preserve"> the 2017 and 2019 iterations, as the same </w:t>
      </w:r>
      <w:r w:rsidR="005D0C18">
        <w:rPr>
          <w:rFonts w:ascii="Times New Roman" w:eastAsia="Times New Roman" w:hAnsi="Times New Roman" w:cs="Times New Roman"/>
          <w:sz w:val="24"/>
          <w:szCs w:val="24"/>
        </w:rPr>
        <w:t xml:space="preserve">satisfaction </w:t>
      </w:r>
      <w:r w:rsidR="00DF2159">
        <w:rPr>
          <w:rFonts w:ascii="Times New Roman" w:eastAsia="Times New Roman" w:hAnsi="Times New Roman" w:cs="Times New Roman"/>
          <w:sz w:val="24"/>
          <w:szCs w:val="24"/>
        </w:rPr>
        <w:t xml:space="preserve">survey was </w:t>
      </w:r>
      <w:r w:rsidR="00A62D8F">
        <w:rPr>
          <w:rFonts w:ascii="Times New Roman" w:eastAsia="Times New Roman" w:hAnsi="Times New Roman" w:cs="Times New Roman"/>
          <w:sz w:val="24"/>
          <w:szCs w:val="24"/>
        </w:rPr>
        <w:t>conducted</w:t>
      </w:r>
      <w:r w:rsidR="00DF2159">
        <w:rPr>
          <w:rFonts w:ascii="Times New Roman" w:eastAsia="Times New Roman" w:hAnsi="Times New Roman" w:cs="Times New Roman"/>
          <w:sz w:val="24"/>
          <w:szCs w:val="24"/>
        </w:rPr>
        <w:t xml:space="preserve"> in 2017.</w:t>
      </w:r>
      <w:r w:rsidR="008C4F5F">
        <w:rPr>
          <w:rFonts w:ascii="Times New Roman" w:eastAsia="Times New Roman" w:hAnsi="Times New Roman" w:cs="Times New Roman"/>
          <w:sz w:val="24"/>
          <w:szCs w:val="24"/>
        </w:rPr>
        <w:t xml:space="preserve"> </w:t>
      </w:r>
      <w:r w:rsidR="000E0285">
        <w:rPr>
          <w:rFonts w:ascii="Times New Roman" w:eastAsia="Times New Roman" w:hAnsi="Times New Roman" w:cs="Times New Roman"/>
          <w:sz w:val="24"/>
          <w:szCs w:val="24"/>
        </w:rPr>
        <w:t>We will debrief both English and Spanish sessions, focusing on the redesigned screens and combined aspects of the questionnaire and translation issues.</w:t>
      </w:r>
    </w:p>
    <w:p w14:paraId="63B59E32" w14:textId="2403E665" w:rsidR="007066BD" w:rsidRDefault="00802EB6" w:rsidP="00C20973">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Usability will be evaluated in terms of </w:t>
      </w:r>
      <w:r w:rsidRPr="005D535F">
        <w:rPr>
          <w:rFonts w:ascii="Times New Roman" w:eastAsia="Times New Roman" w:hAnsi="Times New Roman" w:cs="Times New Roman"/>
          <w:sz w:val="24"/>
          <w:szCs w:val="24"/>
        </w:rPr>
        <w:t xml:space="preserve">respondent’s effectiveness and efficiency in survey completion, and satisfaction with the experience of survey completion. </w:t>
      </w:r>
      <w:r w:rsidR="00DB344C" w:rsidRPr="005D535F">
        <w:rPr>
          <w:rFonts w:ascii="Times New Roman" w:eastAsia="Times New Roman" w:hAnsi="Times New Roman" w:cs="Times New Roman"/>
          <w:sz w:val="24"/>
          <w:szCs w:val="24"/>
        </w:rPr>
        <w:t>The primary deliverable from this study will be the revised</w:t>
      </w:r>
      <w:r w:rsidR="005C7A29" w:rsidRPr="005D535F">
        <w:rPr>
          <w:rFonts w:ascii="Times New Roman" w:eastAsia="Times New Roman" w:hAnsi="Times New Roman" w:cs="Times New Roman"/>
          <w:sz w:val="24"/>
          <w:szCs w:val="24"/>
        </w:rPr>
        <w:t>, final</w:t>
      </w:r>
      <w:r w:rsidR="00DB344C" w:rsidRPr="005D535F">
        <w:rPr>
          <w:rFonts w:ascii="Times New Roman" w:eastAsia="Times New Roman" w:hAnsi="Times New Roman" w:cs="Times New Roman"/>
          <w:sz w:val="24"/>
          <w:szCs w:val="24"/>
        </w:rPr>
        <w:t xml:space="preserve"> </w:t>
      </w:r>
      <w:r w:rsidR="00CB50B8">
        <w:rPr>
          <w:rFonts w:ascii="Times New Roman" w:eastAsia="Times New Roman" w:hAnsi="Times New Roman" w:cs="Times New Roman"/>
          <w:sz w:val="24"/>
          <w:szCs w:val="24"/>
        </w:rPr>
        <w:t xml:space="preserve">NHES:2019 </w:t>
      </w:r>
      <w:r w:rsidR="000862CC" w:rsidRPr="005D535F">
        <w:rPr>
          <w:rFonts w:ascii="Times New Roman" w:eastAsia="Times New Roman" w:hAnsi="Times New Roman" w:cs="Times New Roman"/>
          <w:sz w:val="24"/>
          <w:szCs w:val="24"/>
        </w:rPr>
        <w:t>online application</w:t>
      </w:r>
      <w:r w:rsidR="00DB344C" w:rsidRPr="005D535F">
        <w:rPr>
          <w:rFonts w:ascii="Times New Roman" w:eastAsia="Times New Roman" w:hAnsi="Times New Roman" w:cs="Times New Roman"/>
          <w:sz w:val="24"/>
          <w:szCs w:val="24"/>
        </w:rPr>
        <w:t>.</w:t>
      </w:r>
      <w:r w:rsidR="00B76A7B" w:rsidRPr="005D535F">
        <w:rPr>
          <w:rFonts w:ascii="Times New Roman" w:eastAsia="Times New Roman" w:hAnsi="Times New Roman" w:cs="Times New Roman"/>
          <w:sz w:val="24"/>
          <w:szCs w:val="24"/>
        </w:rPr>
        <w:t xml:space="preserve"> </w:t>
      </w:r>
      <w:r w:rsidR="00DB344C" w:rsidRPr="005D535F">
        <w:rPr>
          <w:rFonts w:ascii="Times New Roman" w:eastAsia="Times New Roman" w:hAnsi="Times New Roman" w:cs="Times New Roman"/>
          <w:sz w:val="24"/>
          <w:szCs w:val="24"/>
        </w:rPr>
        <w:t>A report highlighting key findings will also be prepared.</w:t>
      </w:r>
    </w:p>
    <w:p w14:paraId="4982CDBD" w14:textId="77777777" w:rsidR="000C6D70" w:rsidRPr="000C6D70" w:rsidRDefault="000C6D70" w:rsidP="00D91629">
      <w:pPr>
        <w:spacing w:after="120" w:line="240" w:lineRule="auto"/>
        <w:rPr>
          <w:rFonts w:ascii="Times New Roman" w:eastAsia="Times New Roman" w:hAnsi="Times New Roman" w:cs="Times New Roman"/>
          <w:b/>
          <w:sz w:val="28"/>
          <w:szCs w:val="28"/>
        </w:rPr>
      </w:pPr>
      <w:r w:rsidRPr="007F2AB1">
        <w:rPr>
          <w:rFonts w:ascii="Times New Roman" w:eastAsia="Times New Roman" w:hAnsi="Times New Roman" w:cs="Times New Roman"/>
          <w:b/>
          <w:sz w:val="28"/>
          <w:szCs w:val="28"/>
        </w:rPr>
        <w:t>Design</w:t>
      </w:r>
    </w:p>
    <w:p w14:paraId="3A1BA2E1" w14:textId="340024D4" w:rsidR="00216B8A" w:rsidRDefault="00216B8A" w:rsidP="00DD1C4F">
      <w:pPr>
        <w:widowControl w:val="0"/>
        <w:spacing w:after="120" w:line="240" w:lineRule="auto"/>
        <w:rPr>
          <w:rFonts w:ascii="Times New Roman" w:eastAsia="Times New Roman" w:hAnsi="Times New Roman" w:cs="Times New Roman"/>
          <w:color w:val="000000" w:themeColor="text1"/>
          <w:sz w:val="24"/>
          <w:szCs w:val="24"/>
        </w:rPr>
      </w:pPr>
      <w:r w:rsidRPr="00216B8A">
        <w:rPr>
          <w:rFonts w:ascii="Times New Roman" w:eastAsia="Times New Roman" w:hAnsi="Times New Roman" w:cs="Times New Roman"/>
          <w:color w:val="000000" w:themeColor="text1"/>
          <w:sz w:val="24"/>
          <w:szCs w:val="24"/>
        </w:rPr>
        <w:t xml:space="preserve">After the instrument development is complete, </w:t>
      </w:r>
      <w:r w:rsidR="006C34D9">
        <w:rPr>
          <w:rFonts w:ascii="Times New Roman" w:eastAsia="Times New Roman" w:hAnsi="Times New Roman" w:cs="Times New Roman"/>
          <w:color w:val="000000" w:themeColor="text1"/>
          <w:sz w:val="24"/>
          <w:szCs w:val="24"/>
        </w:rPr>
        <w:t>two rounds of</w:t>
      </w:r>
      <w:r w:rsidRPr="00216B8A">
        <w:rPr>
          <w:rFonts w:ascii="Times New Roman" w:eastAsia="Times New Roman" w:hAnsi="Times New Roman" w:cs="Times New Roman"/>
          <w:color w:val="000000" w:themeColor="text1"/>
          <w:sz w:val="24"/>
          <w:szCs w:val="24"/>
        </w:rPr>
        <w:t xml:space="preserve"> formative usability test</w:t>
      </w:r>
      <w:r w:rsidR="006C34D9">
        <w:rPr>
          <w:rFonts w:ascii="Times New Roman" w:eastAsia="Times New Roman" w:hAnsi="Times New Roman" w:cs="Times New Roman"/>
          <w:color w:val="000000" w:themeColor="text1"/>
          <w:sz w:val="24"/>
          <w:szCs w:val="24"/>
        </w:rPr>
        <w:t>ing will be conducted with English-</w:t>
      </w:r>
      <w:r w:rsidR="00BC6EF1">
        <w:rPr>
          <w:rFonts w:ascii="Times New Roman" w:eastAsia="Times New Roman" w:hAnsi="Times New Roman" w:cs="Times New Roman"/>
          <w:color w:val="000000" w:themeColor="text1"/>
          <w:sz w:val="24"/>
          <w:szCs w:val="24"/>
        </w:rPr>
        <w:t>speakers</w:t>
      </w:r>
      <w:r w:rsidR="006C34D9">
        <w:rPr>
          <w:rFonts w:ascii="Times New Roman" w:eastAsia="Times New Roman" w:hAnsi="Times New Roman" w:cs="Times New Roman"/>
          <w:color w:val="000000" w:themeColor="text1"/>
          <w:sz w:val="24"/>
          <w:szCs w:val="24"/>
        </w:rPr>
        <w:t xml:space="preserve"> and one round with Spanish-speakers</w:t>
      </w:r>
      <w:r w:rsidRPr="00216B8A">
        <w:rPr>
          <w:rFonts w:ascii="Times New Roman" w:eastAsia="Times New Roman" w:hAnsi="Times New Roman" w:cs="Times New Roman"/>
          <w:color w:val="000000" w:themeColor="text1"/>
          <w:sz w:val="24"/>
          <w:szCs w:val="24"/>
        </w:rPr>
        <w:t>. During test</w:t>
      </w:r>
      <w:r w:rsidR="006C34D9">
        <w:rPr>
          <w:rFonts w:ascii="Times New Roman" w:eastAsia="Times New Roman" w:hAnsi="Times New Roman" w:cs="Times New Roman"/>
          <w:color w:val="000000" w:themeColor="text1"/>
          <w:sz w:val="24"/>
          <w:szCs w:val="24"/>
        </w:rPr>
        <w:t>ing</w:t>
      </w:r>
      <w:r w:rsidRPr="00216B8A">
        <w:rPr>
          <w:rFonts w:ascii="Times New Roman" w:eastAsia="Times New Roman" w:hAnsi="Times New Roman" w:cs="Times New Roman"/>
          <w:color w:val="000000" w:themeColor="text1"/>
          <w:sz w:val="24"/>
          <w:szCs w:val="24"/>
        </w:rPr>
        <w:t>, the participants’ performance will be investigated using a think</w:t>
      </w:r>
      <w:r w:rsidR="001B42D0">
        <w:rPr>
          <w:rFonts w:ascii="Times New Roman" w:eastAsia="Times New Roman" w:hAnsi="Times New Roman" w:cs="Times New Roman"/>
          <w:color w:val="000000" w:themeColor="text1"/>
          <w:sz w:val="24"/>
          <w:szCs w:val="24"/>
        </w:rPr>
        <w:t>-</w:t>
      </w:r>
      <w:r w:rsidRPr="00216B8A">
        <w:rPr>
          <w:rFonts w:ascii="Times New Roman" w:eastAsia="Times New Roman" w:hAnsi="Times New Roman" w:cs="Times New Roman"/>
          <w:color w:val="000000" w:themeColor="text1"/>
          <w:sz w:val="24"/>
          <w:szCs w:val="24"/>
        </w:rPr>
        <w:t>aloud protocol, in order to identify usability problems and to better understand the causes of the problems.</w:t>
      </w:r>
    </w:p>
    <w:p w14:paraId="514455B3" w14:textId="075B398D" w:rsidR="00216B8A" w:rsidRPr="00216B8A" w:rsidRDefault="00ED0480" w:rsidP="00216B8A">
      <w:pPr>
        <w:spacing w:after="12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During usability testing</w:t>
      </w:r>
      <w:r w:rsidR="00216B8A" w:rsidRPr="00216B8A">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each </w:t>
      </w:r>
      <w:r w:rsidR="00216B8A" w:rsidRPr="00216B8A">
        <w:rPr>
          <w:rFonts w:ascii="Times New Roman" w:eastAsia="Times New Roman" w:hAnsi="Times New Roman" w:cs="Times New Roman"/>
          <w:color w:val="000000" w:themeColor="text1"/>
          <w:sz w:val="24"/>
          <w:szCs w:val="24"/>
        </w:rPr>
        <w:t xml:space="preserve">participant will be required to </w:t>
      </w:r>
      <w:r w:rsidR="00216B8A" w:rsidRPr="006C34D9">
        <w:rPr>
          <w:rFonts w:ascii="Times New Roman" w:eastAsia="Times New Roman" w:hAnsi="Times New Roman" w:cs="Times New Roman"/>
          <w:color w:val="000000" w:themeColor="text1"/>
          <w:sz w:val="24"/>
          <w:szCs w:val="24"/>
        </w:rPr>
        <w:t xml:space="preserve">complete </w:t>
      </w:r>
      <w:r w:rsidR="00DA51B6" w:rsidRPr="006C34D9">
        <w:rPr>
          <w:rFonts w:ascii="Times New Roman" w:eastAsia="Times New Roman" w:hAnsi="Times New Roman" w:cs="Times New Roman"/>
          <w:color w:val="000000" w:themeColor="text1"/>
          <w:sz w:val="24"/>
          <w:szCs w:val="24"/>
        </w:rPr>
        <w:t>the screener and</w:t>
      </w:r>
      <w:r w:rsidR="00DA51B6">
        <w:rPr>
          <w:rFonts w:ascii="Times New Roman" w:eastAsia="Times New Roman" w:hAnsi="Times New Roman" w:cs="Times New Roman"/>
          <w:color w:val="000000" w:themeColor="text1"/>
          <w:sz w:val="24"/>
          <w:szCs w:val="24"/>
        </w:rPr>
        <w:t xml:space="preserve"> one of the topical surveys (the PFI or the ECPP</w:t>
      </w:r>
      <w:r>
        <w:rPr>
          <w:rFonts w:ascii="Times New Roman" w:eastAsia="Times New Roman" w:hAnsi="Times New Roman" w:cs="Times New Roman"/>
          <w:color w:val="000000" w:themeColor="text1"/>
          <w:sz w:val="24"/>
          <w:szCs w:val="24"/>
        </w:rPr>
        <w:t>, as determined by the age of his/her children</w:t>
      </w:r>
      <w:r w:rsidR="00DA51B6">
        <w:rPr>
          <w:rFonts w:ascii="Times New Roman" w:eastAsia="Times New Roman" w:hAnsi="Times New Roman" w:cs="Times New Roman"/>
          <w:color w:val="000000" w:themeColor="text1"/>
          <w:sz w:val="24"/>
          <w:szCs w:val="24"/>
        </w:rPr>
        <w:t>)</w:t>
      </w:r>
      <w:r w:rsidR="00216B8A" w:rsidRPr="00216B8A">
        <w:rPr>
          <w:rFonts w:ascii="Times New Roman" w:eastAsia="Times New Roman" w:hAnsi="Times New Roman" w:cs="Times New Roman"/>
          <w:color w:val="000000" w:themeColor="text1"/>
          <w:sz w:val="24"/>
          <w:szCs w:val="24"/>
        </w:rPr>
        <w:t>. During respon</w:t>
      </w:r>
      <w:r w:rsidR="00EC3D50">
        <w:rPr>
          <w:rFonts w:ascii="Times New Roman" w:eastAsia="Times New Roman" w:hAnsi="Times New Roman" w:cs="Times New Roman"/>
          <w:color w:val="000000" w:themeColor="text1"/>
          <w:sz w:val="24"/>
          <w:szCs w:val="24"/>
        </w:rPr>
        <w:t>se</w:t>
      </w:r>
      <w:r w:rsidR="00216B8A" w:rsidRPr="00216B8A">
        <w:rPr>
          <w:rFonts w:ascii="Times New Roman" w:eastAsia="Times New Roman" w:hAnsi="Times New Roman" w:cs="Times New Roman"/>
          <w:color w:val="000000" w:themeColor="text1"/>
          <w:sz w:val="24"/>
          <w:szCs w:val="24"/>
        </w:rPr>
        <w:t xml:space="preserve"> to the survey, the participant will be asked to think aloud (verbalizing what he/she is thinking)</w:t>
      </w:r>
      <w:r w:rsidR="00FD0B7C">
        <w:rPr>
          <w:rFonts w:ascii="Times New Roman" w:eastAsia="Times New Roman" w:hAnsi="Times New Roman" w:cs="Times New Roman"/>
          <w:color w:val="000000" w:themeColor="text1"/>
          <w:sz w:val="24"/>
          <w:szCs w:val="24"/>
        </w:rPr>
        <w:t>.</w:t>
      </w:r>
      <w:r w:rsidR="00216B8A" w:rsidRPr="00216B8A">
        <w:rPr>
          <w:rFonts w:ascii="Times New Roman" w:eastAsia="Times New Roman" w:hAnsi="Times New Roman" w:cs="Times New Roman"/>
          <w:color w:val="000000" w:themeColor="text1"/>
          <w:sz w:val="24"/>
          <w:szCs w:val="24"/>
        </w:rPr>
        <w:t xml:space="preserve"> </w:t>
      </w:r>
      <w:r w:rsidR="00FD0B7C">
        <w:rPr>
          <w:rFonts w:ascii="Times New Roman" w:eastAsia="Times New Roman" w:hAnsi="Times New Roman" w:cs="Times New Roman"/>
          <w:color w:val="000000" w:themeColor="text1"/>
          <w:sz w:val="24"/>
          <w:szCs w:val="24"/>
        </w:rPr>
        <w:t>Interviewers will ask probing questions</w:t>
      </w:r>
      <w:r w:rsidR="00216B8A" w:rsidRPr="00216B8A">
        <w:rPr>
          <w:rFonts w:ascii="Times New Roman" w:eastAsia="Times New Roman" w:hAnsi="Times New Roman" w:cs="Times New Roman"/>
          <w:color w:val="000000" w:themeColor="text1"/>
          <w:sz w:val="24"/>
          <w:szCs w:val="24"/>
        </w:rPr>
        <w:t xml:space="preserve"> as needed. In addition, the eye-tracking technique will be employed to record the participant’s visual scan and gaze pattern</w:t>
      </w:r>
      <w:r w:rsidR="00212822">
        <w:rPr>
          <w:rFonts w:ascii="Times New Roman" w:eastAsia="Times New Roman" w:hAnsi="Times New Roman" w:cs="Times New Roman"/>
          <w:color w:val="000000" w:themeColor="text1"/>
          <w:sz w:val="24"/>
          <w:szCs w:val="24"/>
        </w:rPr>
        <w:t xml:space="preserve"> so that the design of the instrument may be evaluated</w:t>
      </w:r>
      <w:r w:rsidR="00A4273C">
        <w:rPr>
          <w:rFonts w:ascii="Times New Roman" w:eastAsia="Times New Roman" w:hAnsi="Times New Roman" w:cs="Times New Roman"/>
          <w:color w:val="000000" w:themeColor="text1"/>
          <w:sz w:val="24"/>
          <w:szCs w:val="24"/>
        </w:rPr>
        <w:t xml:space="preserve"> for English-speaking PC-laptop </w:t>
      </w:r>
      <w:r w:rsidR="00DA51B6">
        <w:rPr>
          <w:rFonts w:ascii="Times New Roman" w:eastAsia="Times New Roman" w:hAnsi="Times New Roman" w:cs="Times New Roman"/>
          <w:color w:val="000000" w:themeColor="text1"/>
          <w:sz w:val="24"/>
          <w:szCs w:val="24"/>
        </w:rPr>
        <w:t>users only</w:t>
      </w:r>
      <w:r w:rsidR="006C34D9">
        <w:rPr>
          <w:rStyle w:val="FootnoteReference"/>
          <w:rFonts w:ascii="Times New Roman" w:eastAsia="Times New Roman" w:hAnsi="Times New Roman" w:cs="Times New Roman"/>
          <w:color w:val="000000" w:themeColor="text1"/>
          <w:sz w:val="24"/>
          <w:szCs w:val="24"/>
        </w:rPr>
        <w:footnoteReference w:id="2"/>
      </w:r>
      <w:r w:rsidR="00110825">
        <w:rPr>
          <w:rFonts w:ascii="Times New Roman" w:eastAsia="Times New Roman" w:hAnsi="Times New Roman" w:cs="Times New Roman"/>
          <w:color w:val="000000" w:themeColor="text1"/>
          <w:sz w:val="24"/>
          <w:szCs w:val="24"/>
        </w:rPr>
        <w:t>.</w:t>
      </w:r>
      <w:r w:rsidR="008C4F5F">
        <w:rPr>
          <w:rFonts w:ascii="Times New Roman" w:eastAsia="Times New Roman" w:hAnsi="Times New Roman" w:cs="Times New Roman"/>
          <w:color w:val="000000" w:themeColor="text1"/>
          <w:sz w:val="24"/>
          <w:szCs w:val="24"/>
        </w:rPr>
        <w:t xml:space="preserve"> </w:t>
      </w:r>
      <w:r w:rsidR="00216B8A" w:rsidRPr="00216B8A">
        <w:rPr>
          <w:rFonts w:ascii="Times New Roman" w:eastAsia="Times New Roman" w:hAnsi="Times New Roman" w:cs="Times New Roman"/>
          <w:color w:val="000000" w:themeColor="text1"/>
          <w:sz w:val="24"/>
          <w:szCs w:val="24"/>
        </w:rPr>
        <w:t>After the completion of the survey, the participant will be debriefed about his/her experience with the instrument.</w:t>
      </w:r>
      <w:r w:rsidR="00AC6FC6">
        <w:rPr>
          <w:rFonts w:ascii="Times New Roman" w:eastAsia="Times New Roman" w:hAnsi="Times New Roman" w:cs="Times New Roman"/>
          <w:color w:val="000000" w:themeColor="text1"/>
          <w:sz w:val="24"/>
          <w:szCs w:val="24"/>
        </w:rPr>
        <w:t xml:space="preserve"> </w:t>
      </w:r>
      <w:r w:rsidR="00CB50B8">
        <w:rPr>
          <w:rFonts w:ascii="Times New Roman" w:eastAsia="Times New Roman" w:hAnsi="Times New Roman" w:cs="Times New Roman"/>
          <w:color w:val="000000" w:themeColor="text1"/>
          <w:sz w:val="24"/>
          <w:szCs w:val="24"/>
        </w:rPr>
        <w:t>Each</w:t>
      </w:r>
      <w:r w:rsidR="00C010A2">
        <w:rPr>
          <w:rFonts w:ascii="Times New Roman" w:eastAsia="Times New Roman" w:hAnsi="Times New Roman" w:cs="Times New Roman"/>
          <w:color w:val="000000" w:themeColor="text1"/>
          <w:sz w:val="24"/>
          <w:szCs w:val="24"/>
        </w:rPr>
        <w:t xml:space="preserve"> session is expected to last </w:t>
      </w:r>
      <w:r w:rsidR="007C5461">
        <w:rPr>
          <w:rFonts w:ascii="Times New Roman" w:eastAsia="Times New Roman" w:hAnsi="Times New Roman" w:cs="Times New Roman"/>
          <w:color w:val="000000" w:themeColor="text1"/>
          <w:sz w:val="24"/>
          <w:szCs w:val="24"/>
        </w:rPr>
        <w:t>ninety</w:t>
      </w:r>
      <w:r w:rsidR="00C010A2">
        <w:rPr>
          <w:rFonts w:ascii="Times New Roman" w:eastAsia="Times New Roman" w:hAnsi="Times New Roman" w:cs="Times New Roman"/>
          <w:color w:val="000000" w:themeColor="text1"/>
          <w:sz w:val="24"/>
          <w:szCs w:val="24"/>
        </w:rPr>
        <w:t xml:space="preserve"> minutes.</w:t>
      </w:r>
    </w:p>
    <w:p w14:paraId="268D8E57" w14:textId="15AB66D3" w:rsidR="008C4F5F" w:rsidRDefault="00B27020" w:rsidP="008C4F5F">
      <w:pPr>
        <w:widowControl w:val="0"/>
        <w:spacing w:after="12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 July 2018, w</w:t>
      </w:r>
      <w:r w:rsidR="00170E50">
        <w:rPr>
          <w:rFonts w:ascii="Times New Roman" w:eastAsia="Times New Roman" w:hAnsi="Times New Roman" w:cs="Times New Roman"/>
          <w:color w:val="000000" w:themeColor="text1"/>
          <w:sz w:val="24"/>
          <w:szCs w:val="24"/>
        </w:rPr>
        <w:t>e will conduct a usability study with four English speakers</w:t>
      </w:r>
      <w:r>
        <w:rPr>
          <w:rFonts w:ascii="Times New Roman" w:eastAsia="Times New Roman" w:hAnsi="Times New Roman" w:cs="Times New Roman"/>
          <w:color w:val="000000" w:themeColor="text1"/>
          <w:sz w:val="24"/>
          <w:szCs w:val="24"/>
        </w:rPr>
        <w:t xml:space="preserve"> to catch any major issues</w:t>
      </w:r>
      <w:r w:rsidR="00544A15">
        <w:rPr>
          <w:rFonts w:ascii="Times New Roman" w:eastAsia="Times New Roman" w:hAnsi="Times New Roman" w:cs="Times New Roman"/>
          <w:color w:val="000000" w:themeColor="text1"/>
          <w:sz w:val="24"/>
          <w:szCs w:val="24"/>
        </w:rPr>
        <w:t xml:space="preserve"> in the survey design.</w:t>
      </w:r>
      <w:r w:rsidR="008C4F5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Two participants will </w:t>
      </w:r>
      <w:r w:rsidR="001143BA">
        <w:rPr>
          <w:rFonts w:ascii="Times New Roman" w:eastAsia="Times New Roman" w:hAnsi="Times New Roman" w:cs="Times New Roman"/>
          <w:color w:val="000000" w:themeColor="text1"/>
          <w:sz w:val="24"/>
          <w:szCs w:val="24"/>
        </w:rPr>
        <w:t>complete</w:t>
      </w:r>
      <w:r w:rsidR="00544A15">
        <w:rPr>
          <w:rFonts w:ascii="Times New Roman" w:eastAsia="Times New Roman" w:hAnsi="Times New Roman" w:cs="Times New Roman"/>
          <w:color w:val="000000" w:themeColor="text1"/>
          <w:sz w:val="24"/>
          <w:szCs w:val="24"/>
        </w:rPr>
        <w:t xml:space="preserve"> the</w:t>
      </w:r>
      <w:r>
        <w:rPr>
          <w:rFonts w:ascii="Times New Roman" w:eastAsia="Times New Roman" w:hAnsi="Times New Roman" w:cs="Times New Roman"/>
          <w:color w:val="000000" w:themeColor="text1"/>
          <w:sz w:val="24"/>
          <w:szCs w:val="24"/>
        </w:rPr>
        <w:t xml:space="preserve"> PFI and two </w:t>
      </w:r>
      <w:r w:rsidR="00544A15">
        <w:rPr>
          <w:rFonts w:ascii="Times New Roman" w:eastAsia="Times New Roman" w:hAnsi="Times New Roman" w:cs="Times New Roman"/>
          <w:color w:val="000000" w:themeColor="text1"/>
          <w:sz w:val="24"/>
          <w:szCs w:val="24"/>
        </w:rPr>
        <w:t>the</w:t>
      </w:r>
      <w:r>
        <w:rPr>
          <w:rFonts w:ascii="Times New Roman" w:eastAsia="Times New Roman" w:hAnsi="Times New Roman" w:cs="Times New Roman"/>
          <w:color w:val="000000" w:themeColor="text1"/>
          <w:sz w:val="24"/>
          <w:szCs w:val="24"/>
        </w:rPr>
        <w:t xml:space="preserve"> ECPP</w:t>
      </w:r>
      <w:r w:rsidR="00544A15">
        <w:rPr>
          <w:rFonts w:ascii="Times New Roman" w:eastAsia="Times New Roman" w:hAnsi="Times New Roman" w:cs="Times New Roman"/>
          <w:color w:val="000000" w:themeColor="text1"/>
          <w:sz w:val="24"/>
          <w:szCs w:val="24"/>
        </w:rPr>
        <w:t>.</w:t>
      </w:r>
      <w:r w:rsidR="008C4F5F">
        <w:rPr>
          <w:rFonts w:ascii="Times New Roman" w:eastAsia="Times New Roman" w:hAnsi="Times New Roman" w:cs="Times New Roman"/>
          <w:color w:val="000000" w:themeColor="text1"/>
          <w:sz w:val="24"/>
          <w:szCs w:val="24"/>
        </w:rPr>
        <w:t xml:space="preserve"> </w:t>
      </w:r>
      <w:r w:rsidR="00544A15">
        <w:rPr>
          <w:rFonts w:ascii="Times New Roman" w:eastAsia="Times New Roman" w:hAnsi="Times New Roman" w:cs="Times New Roman"/>
          <w:color w:val="000000" w:themeColor="text1"/>
          <w:sz w:val="24"/>
          <w:szCs w:val="24"/>
        </w:rPr>
        <w:t xml:space="preserve">Within each </w:t>
      </w:r>
      <w:r w:rsidR="001143BA">
        <w:rPr>
          <w:rFonts w:ascii="Times New Roman" w:eastAsia="Times New Roman" w:hAnsi="Times New Roman" w:cs="Times New Roman"/>
          <w:color w:val="000000" w:themeColor="text1"/>
          <w:sz w:val="24"/>
          <w:szCs w:val="24"/>
        </w:rPr>
        <w:t xml:space="preserve">topical </w:t>
      </w:r>
      <w:r w:rsidR="00544A15">
        <w:rPr>
          <w:rFonts w:ascii="Times New Roman" w:eastAsia="Times New Roman" w:hAnsi="Times New Roman" w:cs="Times New Roman"/>
          <w:color w:val="000000" w:themeColor="text1"/>
          <w:sz w:val="24"/>
          <w:szCs w:val="24"/>
        </w:rPr>
        <w:t xml:space="preserve">survey, one participant will answer on a Census Bureau provided laptop </w:t>
      </w:r>
      <w:r w:rsidR="00500526">
        <w:rPr>
          <w:rFonts w:ascii="Times New Roman" w:eastAsia="Times New Roman" w:hAnsi="Times New Roman" w:cs="Times New Roman"/>
          <w:color w:val="000000" w:themeColor="text1"/>
          <w:sz w:val="24"/>
          <w:szCs w:val="24"/>
        </w:rPr>
        <w:t xml:space="preserve">(the PC version) </w:t>
      </w:r>
      <w:r w:rsidR="00544A15">
        <w:rPr>
          <w:rFonts w:ascii="Times New Roman" w:eastAsia="Times New Roman" w:hAnsi="Times New Roman" w:cs="Times New Roman"/>
          <w:color w:val="000000" w:themeColor="text1"/>
          <w:sz w:val="24"/>
          <w:szCs w:val="24"/>
        </w:rPr>
        <w:t>and the other on their own mobile device.</w:t>
      </w:r>
      <w:r w:rsidR="008C4F5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Based on findings</w:t>
      </w:r>
      <w:r w:rsidR="00544A15">
        <w:rPr>
          <w:rFonts w:ascii="Times New Roman" w:eastAsia="Times New Roman" w:hAnsi="Times New Roman" w:cs="Times New Roman"/>
          <w:color w:val="000000" w:themeColor="text1"/>
          <w:sz w:val="24"/>
          <w:szCs w:val="24"/>
        </w:rPr>
        <w:t xml:space="preserve"> from this round of testing</w:t>
      </w:r>
      <w:r>
        <w:rPr>
          <w:rFonts w:ascii="Times New Roman" w:eastAsia="Times New Roman" w:hAnsi="Times New Roman" w:cs="Times New Roman"/>
          <w:color w:val="000000" w:themeColor="text1"/>
          <w:sz w:val="24"/>
          <w:szCs w:val="24"/>
        </w:rPr>
        <w:t xml:space="preserve">, changes </w:t>
      </w:r>
      <w:r w:rsidR="00776E5C">
        <w:rPr>
          <w:rFonts w:ascii="Times New Roman" w:eastAsia="Times New Roman" w:hAnsi="Times New Roman" w:cs="Times New Roman"/>
          <w:color w:val="000000" w:themeColor="text1"/>
          <w:sz w:val="24"/>
          <w:szCs w:val="24"/>
        </w:rPr>
        <w:t xml:space="preserve">to the instrument </w:t>
      </w:r>
      <w:r>
        <w:rPr>
          <w:rFonts w:ascii="Times New Roman" w:eastAsia="Times New Roman" w:hAnsi="Times New Roman" w:cs="Times New Roman"/>
          <w:color w:val="000000" w:themeColor="text1"/>
          <w:sz w:val="24"/>
          <w:szCs w:val="24"/>
        </w:rPr>
        <w:t>may be made prior to the main round of testing.</w:t>
      </w:r>
    </w:p>
    <w:p w14:paraId="7F4C9478" w14:textId="3CAD114A" w:rsidR="008C4F5F" w:rsidRDefault="00B27020" w:rsidP="00216B8A">
      <w:pPr>
        <w:spacing w:after="12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For the main round of testing </w:t>
      </w:r>
      <w:r w:rsidR="001143BA">
        <w:rPr>
          <w:rFonts w:ascii="Times New Roman" w:eastAsia="Times New Roman" w:hAnsi="Times New Roman" w:cs="Times New Roman"/>
          <w:color w:val="000000" w:themeColor="text1"/>
          <w:sz w:val="24"/>
          <w:szCs w:val="24"/>
        </w:rPr>
        <w:t xml:space="preserve">that will be conducted </w:t>
      </w:r>
      <w:r>
        <w:rPr>
          <w:rFonts w:ascii="Times New Roman" w:eastAsia="Times New Roman" w:hAnsi="Times New Roman" w:cs="Times New Roman"/>
          <w:color w:val="000000" w:themeColor="text1"/>
          <w:sz w:val="24"/>
          <w:szCs w:val="24"/>
        </w:rPr>
        <w:t xml:space="preserve">in September and October 2018, </w:t>
      </w:r>
      <w:r w:rsidR="00007E5A">
        <w:rPr>
          <w:rFonts w:ascii="Times New Roman" w:eastAsia="Times New Roman" w:hAnsi="Times New Roman" w:cs="Times New Roman"/>
          <w:color w:val="000000" w:themeColor="text1"/>
          <w:sz w:val="24"/>
          <w:szCs w:val="24"/>
        </w:rPr>
        <w:t>we will recruit 18 participants. T</w:t>
      </w:r>
      <w:r w:rsidR="008144D4">
        <w:rPr>
          <w:rFonts w:ascii="Times New Roman" w:eastAsia="Times New Roman" w:hAnsi="Times New Roman" w:cs="Times New Roman"/>
          <w:color w:val="000000" w:themeColor="text1"/>
          <w:sz w:val="24"/>
          <w:szCs w:val="24"/>
        </w:rPr>
        <w:t>he focus of recruiting and testing will be on the PFI</w:t>
      </w:r>
      <w:r>
        <w:rPr>
          <w:rFonts w:ascii="Times New Roman" w:eastAsia="Times New Roman" w:hAnsi="Times New Roman" w:cs="Times New Roman"/>
          <w:color w:val="000000" w:themeColor="text1"/>
          <w:sz w:val="24"/>
          <w:szCs w:val="24"/>
        </w:rPr>
        <w:t xml:space="preserve"> because </w:t>
      </w:r>
      <w:r w:rsidR="001143BA">
        <w:rPr>
          <w:rFonts w:ascii="Times New Roman" w:eastAsia="Times New Roman" w:hAnsi="Times New Roman" w:cs="Times New Roman"/>
          <w:color w:val="000000" w:themeColor="text1"/>
          <w:sz w:val="24"/>
          <w:szCs w:val="24"/>
        </w:rPr>
        <w:t xml:space="preserve">the majority of the changes were made </w:t>
      </w:r>
      <w:r>
        <w:rPr>
          <w:rFonts w:ascii="Times New Roman" w:eastAsia="Times New Roman" w:hAnsi="Times New Roman" w:cs="Times New Roman"/>
          <w:color w:val="000000" w:themeColor="text1"/>
          <w:sz w:val="24"/>
          <w:szCs w:val="24"/>
        </w:rPr>
        <w:t>in that instrument</w:t>
      </w:r>
      <w:r w:rsidR="008144D4">
        <w:rPr>
          <w:rFonts w:ascii="Times New Roman" w:eastAsia="Times New Roman" w:hAnsi="Times New Roman" w:cs="Times New Roman"/>
          <w:color w:val="000000" w:themeColor="text1"/>
          <w:sz w:val="24"/>
          <w:szCs w:val="24"/>
        </w:rPr>
        <w:t>.</w:t>
      </w:r>
      <w:r w:rsidR="008C4F5F">
        <w:rPr>
          <w:rFonts w:ascii="Times New Roman" w:eastAsia="Times New Roman" w:hAnsi="Times New Roman" w:cs="Times New Roman"/>
          <w:color w:val="000000" w:themeColor="text1"/>
          <w:sz w:val="24"/>
          <w:szCs w:val="24"/>
        </w:rPr>
        <w:t xml:space="preserve"> </w:t>
      </w:r>
      <w:r w:rsidR="008144D4">
        <w:rPr>
          <w:rFonts w:ascii="Times New Roman" w:eastAsia="Times New Roman" w:hAnsi="Times New Roman" w:cs="Times New Roman"/>
          <w:color w:val="000000" w:themeColor="text1"/>
          <w:sz w:val="24"/>
          <w:szCs w:val="24"/>
        </w:rPr>
        <w:t>We will recruit 1</w:t>
      </w:r>
      <w:r w:rsidR="00170E50">
        <w:rPr>
          <w:rFonts w:ascii="Times New Roman" w:eastAsia="Times New Roman" w:hAnsi="Times New Roman" w:cs="Times New Roman"/>
          <w:color w:val="000000" w:themeColor="text1"/>
          <w:sz w:val="24"/>
          <w:szCs w:val="24"/>
        </w:rPr>
        <w:t>2</w:t>
      </w:r>
      <w:r w:rsidR="008144D4">
        <w:rPr>
          <w:rFonts w:ascii="Times New Roman" w:eastAsia="Times New Roman" w:hAnsi="Times New Roman" w:cs="Times New Roman"/>
          <w:color w:val="000000" w:themeColor="text1"/>
          <w:sz w:val="24"/>
          <w:szCs w:val="24"/>
        </w:rPr>
        <w:t xml:space="preserve"> English speakers and 6 </w:t>
      </w:r>
      <w:r w:rsidR="00BC6EF1">
        <w:rPr>
          <w:rFonts w:ascii="Times New Roman" w:eastAsia="Times New Roman" w:hAnsi="Times New Roman" w:cs="Times New Roman"/>
          <w:color w:val="000000" w:themeColor="text1"/>
          <w:sz w:val="24"/>
          <w:szCs w:val="24"/>
        </w:rPr>
        <w:t xml:space="preserve">monolingual or Spanish-dominant </w:t>
      </w:r>
      <w:r w:rsidR="008144D4">
        <w:rPr>
          <w:rFonts w:ascii="Times New Roman" w:eastAsia="Times New Roman" w:hAnsi="Times New Roman" w:cs="Times New Roman"/>
          <w:color w:val="000000" w:themeColor="text1"/>
          <w:sz w:val="24"/>
          <w:szCs w:val="24"/>
        </w:rPr>
        <w:t xml:space="preserve">Spanish-speakers to take part in </w:t>
      </w:r>
      <w:r>
        <w:rPr>
          <w:rFonts w:ascii="Times New Roman" w:eastAsia="Times New Roman" w:hAnsi="Times New Roman" w:cs="Times New Roman"/>
          <w:color w:val="000000" w:themeColor="text1"/>
          <w:sz w:val="24"/>
          <w:szCs w:val="24"/>
        </w:rPr>
        <w:t xml:space="preserve">that </w:t>
      </w:r>
      <w:r w:rsidR="008144D4">
        <w:rPr>
          <w:rFonts w:ascii="Times New Roman" w:eastAsia="Times New Roman" w:hAnsi="Times New Roman" w:cs="Times New Roman"/>
          <w:color w:val="000000" w:themeColor="text1"/>
          <w:sz w:val="24"/>
          <w:szCs w:val="24"/>
        </w:rPr>
        <w:t>testing.</w:t>
      </w:r>
      <w:r w:rsidR="008C4F5F">
        <w:rPr>
          <w:rFonts w:ascii="Times New Roman" w:eastAsia="Times New Roman" w:hAnsi="Times New Roman" w:cs="Times New Roman"/>
          <w:color w:val="000000" w:themeColor="text1"/>
          <w:sz w:val="24"/>
          <w:szCs w:val="24"/>
        </w:rPr>
        <w:t xml:space="preserve"> </w:t>
      </w:r>
      <w:r w:rsidR="008144D4">
        <w:rPr>
          <w:rFonts w:ascii="Times New Roman" w:eastAsia="Times New Roman" w:hAnsi="Times New Roman" w:cs="Times New Roman"/>
          <w:color w:val="000000" w:themeColor="text1"/>
          <w:sz w:val="24"/>
          <w:szCs w:val="24"/>
        </w:rPr>
        <w:t>Of the 12 English speakers, four will be recruited to complete the ECPP and eight the PFI.</w:t>
      </w:r>
      <w:r w:rsidR="008C4F5F">
        <w:rPr>
          <w:rFonts w:ascii="Times New Roman" w:eastAsia="Times New Roman" w:hAnsi="Times New Roman" w:cs="Times New Roman"/>
          <w:color w:val="000000" w:themeColor="text1"/>
          <w:sz w:val="24"/>
          <w:szCs w:val="24"/>
        </w:rPr>
        <w:t xml:space="preserve"> </w:t>
      </w:r>
      <w:r w:rsidR="00A85EBF">
        <w:rPr>
          <w:rFonts w:ascii="Times New Roman" w:eastAsia="Times New Roman" w:hAnsi="Times New Roman" w:cs="Times New Roman"/>
          <w:color w:val="000000" w:themeColor="text1"/>
          <w:sz w:val="24"/>
          <w:szCs w:val="24"/>
        </w:rPr>
        <w:t xml:space="preserve">Of the six </w:t>
      </w:r>
      <w:r>
        <w:rPr>
          <w:rFonts w:ascii="Times New Roman" w:eastAsia="Times New Roman" w:hAnsi="Times New Roman" w:cs="Times New Roman"/>
          <w:color w:val="000000" w:themeColor="text1"/>
          <w:sz w:val="24"/>
          <w:szCs w:val="24"/>
        </w:rPr>
        <w:t>Spanish</w:t>
      </w:r>
      <w:r w:rsidR="00A85EBF">
        <w:rPr>
          <w:rFonts w:ascii="Times New Roman" w:eastAsia="Times New Roman" w:hAnsi="Times New Roman" w:cs="Times New Roman"/>
          <w:color w:val="000000" w:themeColor="text1"/>
          <w:sz w:val="24"/>
          <w:szCs w:val="24"/>
        </w:rPr>
        <w:t xml:space="preserve"> speakers, three will be recruited to complete the ECPP and three the PFI.</w:t>
      </w:r>
      <w:r w:rsidR="008C4F5F">
        <w:rPr>
          <w:rFonts w:ascii="Times New Roman" w:eastAsia="Times New Roman" w:hAnsi="Times New Roman" w:cs="Times New Roman"/>
          <w:color w:val="000000" w:themeColor="text1"/>
          <w:sz w:val="24"/>
          <w:szCs w:val="24"/>
        </w:rPr>
        <w:t xml:space="preserve"> </w:t>
      </w:r>
      <w:r w:rsidR="00A85EBF">
        <w:rPr>
          <w:rFonts w:ascii="Times New Roman" w:eastAsia="Times New Roman" w:hAnsi="Times New Roman" w:cs="Times New Roman"/>
          <w:color w:val="000000" w:themeColor="text1"/>
          <w:sz w:val="24"/>
          <w:szCs w:val="24"/>
        </w:rPr>
        <w:t xml:space="preserve">For each topical </w:t>
      </w:r>
      <w:r w:rsidR="001143BA">
        <w:rPr>
          <w:rFonts w:ascii="Times New Roman" w:eastAsia="Times New Roman" w:hAnsi="Times New Roman" w:cs="Times New Roman"/>
          <w:color w:val="000000" w:themeColor="text1"/>
          <w:sz w:val="24"/>
          <w:szCs w:val="24"/>
        </w:rPr>
        <w:t>instrument in</w:t>
      </w:r>
      <w:r w:rsidR="00A85EBF">
        <w:rPr>
          <w:rFonts w:ascii="Times New Roman" w:eastAsia="Times New Roman" w:hAnsi="Times New Roman" w:cs="Times New Roman"/>
          <w:color w:val="000000" w:themeColor="text1"/>
          <w:sz w:val="24"/>
          <w:szCs w:val="24"/>
        </w:rPr>
        <w:t xml:space="preserve"> each language, half of the cases will </w:t>
      </w:r>
      <w:r w:rsidR="00860606">
        <w:rPr>
          <w:rFonts w:ascii="Times New Roman" w:eastAsia="Times New Roman" w:hAnsi="Times New Roman" w:cs="Times New Roman"/>
          <w:color w:val="000000" w:themeColor="text1"/>
          <w:sz w:val="24"/>
          <w:szCs w:val="24"/>
        </w:rPr>
        <w:t xml:space="preserve">be </w:t>
      </w:r>
      <w:r w:rsidR="006F1201">
        <w:rPr>
          <w:rFonts w:ascii="Times New Roman" w:eastAsia="Times New Roman" w:hAnsi="Times New Roman" w:cs="Times New Roman"/>
          <w:color w:val="000000" w:themeColor="text1"/>
          <w:sz w:val="24"/>
          <w:szCs w:val="24"/>
        </w:rPr>
        <w:t xml:space="preserve">tested </w:t>
      </w:r>
      <w:r w:rsidR="00860606">
        <w:rPr>
          <w:rFonts w:ascii="Times New Roman" w:eastAsia="Times New Roman" w:hAnsi="Times New Roman" w:cs="Times New Roman"/>
          <w:color w:val="000000" w:themeColor="text1"/>
          <w:sz w:val="24"/>
          <w:szCs w:val="24"/>
        </w:rPr>
        <w:t xml:space="preserve">on a </w:t>
      </w:r>
      <w:r w:rsidR="001143BA">
        <w:rPr>
          <w:rFonts w:ascii="Times New Roman" w:eastAsia="Times New Roman" w:hAnsi="Times New Roman" w:cs="Times New Roman"/>
          <w:color w:val="000000" w:themeColor="text1"/>
          <w:sz w:val="24"/>
          <w:szCs w:val="24"/>
        </w:rPr>
        <w:t xml:space="preserve">Census-provided </w:t>
      </w:r>
      <w:r w:rsidR="00CA7DCF">
        <w:rPr>
          <w:rFonts w:ascii="Times New Roman" w:eastAsia="Times New Roman" w:hAnsi="Times New Roman" w:cs="Times New Roman"/>
          <w:color w:val="000000" w:themeColor="text1"/>
          <w:sz w:val="24"/>
          <w:szCs w:val="24"/>
        </w:rPr>
        <w:t>l</w:t>
      </w:r>
      <w:r w:rsidR="00A4273C">
        <w:rPr>
          <w:rFonts w:ascii="Times New Roman" w:eastAsia="Times New Roman" w:hAnsi="Times New Roman" w:cs="Times New Roman"/>
          <w:color w:val="000000" w:themeColor="text1"/>
          <w:sz w:val="24"/>
          <w:szCs w:val="24"/>
        </w:rPr>
        <w:t>aptop</w:t>
      </w:r>
      <w:r w:rsidR="00A85EBF">
        <w:rPr>
          <w:rFonts w:ascii="Times New Roman" w:eastAsia="Times New Roman" w:hAnsi="Times New Roman" w:cs="Times New Roman"/>
          <w:color w:val="000000" w:themeColor="text1"/>
          <w:sz w:val="24"/>
          <w:szCs w:val="24"/>
        </w:rPr>
        <w:t xml:space="preserve"> and the other half on their mobile phone.</w:t>
      </w:r>
    </w:p>
    <w:p w14:paraId="55855E13" w14:textId="1F9A58C7" w:rsidR="00007E5A" w:rsidRPr="005D0C18" w:rsidRDefault="00007E5A" w:rsidP="00216B8A">
      <w:pPr>
        <w:spacing w:after="120" w:line="240" w:lineRule="auto"/>
        <w:rPr>
          <w:rFonts w:ascii="Times New Roman" w:eastAsia="Times New Roman" w:hAnsi="Times New Roman" w:cs="Times New Roman"/>
          <w:b/>
          <w:color w:val="000000" w:themeColor="text1"/>
          <w:sz w:val="24"/>
          <w:szCs w:val="24"/>
        </w:rPr>
      </w:pPr>
      <w:r w:rsidRPr="005D0C18">
        <w:rPr>
          <w:rFonts w:ascii="Times New Roman" w:eastAsia="Times New Roman" w:hAnsi="Times New Roman" w:cs="Times New Roman"/>
          <w:b/>
          <w:color w:val="000000" w:themeColor="text1"/>
          <w:sz w:val="24"/>
          <w:szCs w:val="24"/>
        </w:rPr>
        <w:t>Planned number of NHES:2019 web usability test participants, by topical survey and language</w:t>
      </w:r>
    </w:p>
    <w:tbl>
      <w:tblPr>
        <w:tblStyle w:val="TableGrid"/>
        <w:tblW w:w="0" w:type="auto"/>
        <w:tblLook w:val="04A0" w:firstRow="1" w:lastRow="0" w:firstColumn="1" w:lastColumn="0" w:noHBand="0" w:noVBand="1"/>
      </w:tblPr>
      <w:tblGrid>
        <w:gridCol w:w="2645"/>
        <w:gridCol w:w="2778"/>
        <w:gridCol w:w="2778"/>
        <w:gridCol w:w="2383"/>
      </w:tblGrid>
      <w:tr w:rsidR="00007E5A" w14:paraId="34A39C2A" w14:textId="3363DA08" w:rsidTr="00D2524E">
        <w:tc>
          <w:tcPr>
            <w:tcW w:w="2645" w:type="dxa"/>
          </w:tcPr>
          <w:p w14:paraId="4ACB858F" w14:textId="77777777" w:rsidR="00007E5A" w:rsidRDefault="00007E5A" w:rsidP="008C4F5F">
            <w:pPr>
              <w:rPr>
                <w:rFonts w:ascii="Times New Roman" w:eastAsia="Times New Roman" w:hAnsi="Times New Roman" w:cs="Times New Roman"/>
                <w:color w:val="000000" w:themeColor="text1"/>
                <w:sz w:val="24"/>
                <w:szCs w:val="24"/>
              </w:rPr>
            </w:pPr>
          </w:p>
        </w:tc>
        <w:tc>
          <w:tcPr>
            <w:tcW w:w="2778" w:type="dxa"/>
          </w:tcPr>
          <w:p w14:paraId="7CCF99AF" w14:textId="207EB97E" w:rsidR="00007E5A" w:rsidRDefault="00007E5A" w:rsidP="008C4F5F">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ECPP respondents</w:t>
            </w:r>
          </w:p>
        </w:tc>
        <w:tc>
          <w:tcPr>
            <w:tcW w:w="2778" w:type="dxa"/>
          </w:tcPr>
          <w:p w14:paraId="4347CD81" w14:textId="389EE7C6" w:rsidR="00007E5A" w:rsidRDefault="00007E5A" w:rsidP="008C4F5F">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PFI respondents</w:t>
            </w:r>
          </w:p>
        </w:tc>
        <w:tc>
          <w:tcPr>
            <w:tcW w:w="2383" w:type="dxa"/>
          </w:tcPr>
          <w:p w14:paraId="18B03E13" w14:textId="3FD4012C" w:rsidR="00007E5A" w:rsidRDefault="00007E5A" w:rsidP="008C4F5F">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Total</w:t>
            </w:r>
          </w:p>
        </w:tc>
      </w:tr>
      <w:tr w:rsidR="00007E5A" w14:paraId="262815D4" w14:textId="3C4A1839" w:rsidTr="00D2524E">
        <w:tc>
          <w:tcPr>
            <w:tcW w:w="2645" w:type="dxa"/>
          </w:tcPr>
          <w:p w14:paraId="03AAC9FC" w14:textId="432E57F8" w:rsidR="00007E5A" w:rsidRDefault="00007E5A" w:rsidP="008C4F5F">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English</w:t>
            </w:r>
          </w:p>
        </w:tc>
        <w:tc>
          <w:tcPr>
            <w:tcW w:w="2778" w:type="dxa"/>
          </w:tcPr>
          <w:p w14:paraId="4A136A0A" w14:textId="5C08B8E5" w:rsidR="00007E5A" w:rsidRDefault="00FC0505" w:rsidP="008C4F5F">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2778" w:type="dxa"/>
          </w:tcPr>
          <w:p w14:paraId="65D7E2E3" w14:textId="79E671AC" w:rsidR="00007E5A" w:rsidRDefault="00FC0505" w:rsidP="008C4F5F">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2383" w:type="dxa"/>
          </w:tcPr>
          <w:p w14:paraId="01901AD4" w14:textId="7FEC73A7" w:rsidR="00007E5A" w:rsidRDefault="00FC0505" w:rsidP="008C4F5F">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w:t>
            </w:r>
          </w:p>
        </w:tc>
      </w:tr>
      <w:tr w:rsidR="00007E5A" w14:paraId="102BBFA3" w14:textId="1061DB82" w:rsidTr="00D2524E">
        <w:tc>
          <w:tcPr>
            <w:tcW w:w="2645" w:type="dxa"/>
          </w:tcPr>
          <w:p w14:paraId="6ADA270D" w14:textId="63F1920B" w:rsidR="00007E5A" w:rsidRDefault="00007E5A" w:rsidP="008C4F5F">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Spanish</w:t>
            </w:r>
          </w:p>
        </w:tc>
        <w:tc>
          <w:tcPr>
            <w:tcW w:w="2778" w:type="dxa"/>
          </w:tcPr>
          <w:p w14:paraId="4E191109" w14:textId="09C72B65" w:rsidR="00007E5A" w:rsidRDefault="00007E5A" w:rsidP="008C4F5F">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2778" w:type="dxa"/>
          </w:tcPr>
          <w:p w14:paraId="32AF7517" w14:textId="38D8855A" w:rsidR="00007E5A" w:rsidRDefault="00007E5A" w:rsidP="008C4F5F">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2383" w:type="dxa"/>
          </w:tcPr>
          <w:p w14:paraId="152ECF51" w14:textId="35EDAE05" w:rsidR="00007E5A" w:rsidRDefault="00007E5A" w:rsidP="008C4F5F">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r>
    </w:tbl>
    <w:p w14:paraId="1DB5786A" w14:textId="77777777" w:rsidR="00776E5C" w:rsidRDefault="00776E5C" w:rsidP="006B7AA1">
      <w:pPr>
        <w:spacing w:after="0" w:line="240" w:lineRule="auto"/>
        <w:rPr>
          <w:rFonts w:ascii="Times New Roman" w:eastAsia="Times New Roman" w:hAnsi="Times New Roman" w:cs="Times New Roman"/>
          <w:color w:val="000000" w:themeColor="text1"/>
          <w:sz w:val="24"/>
          <w:szCs w:val="24"/>
        </w:rPr>
      </w:pPr>
    </w:p>
    <w:p w14:paraId="7610127E" w14:textId="1334F838" w:rsidR="008C4F5F" w:rsidRDefault="008144D4" w:rsidP="006B7AA1">
      <w:pPr>
        <w:spacing w:after="12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For the PFI</w:t>
      </w:r>
      <w:r w:rsidR="00A85EBF">
        <w:rPr>
          <w:rFonts w:ascii="Times New Roman" w:eastAsia="Times New Roman" w:hAnsi="Times New Roman" w:cs="Times New Roman"/>
          <w:color w:val="000000" w:themeColor="text1"/>
          <w:sz w:val="24"/>
          <w:szCs w:val="24"/>
        </w:rPr>
        <w:t xml:space="preserve"> English-speakers</w:t>
      </w:r>
      <w:r>
        <w:rPr>
          <w:rFonts w:ascii="Times New Roman" w:eastAsia="Times New Roman" w:hAnsi="Times New Roman" w:cs="Times New Roman"/>
          <w:color w:val="000000" w:themeColor="text1"/>
          <w:sz w:val="24"/>
          <w:szCs w:val="24"/>
        </w:rPr>
        <w:t xml:space="preserve">, </w:t>
      </w:r>
      <w:r w:rsidR="006F3463">
        <w:rPr>
          <w:rFonts w:ascii="Times New Roman" w:eastAsia="Times New Roman" w:hAnsi="Times New Roman" w:cs="Times New Roman"/>
          <w:color w:val="000000" w:themeColor="text1"/>
          <w:sz w:val="24"/>
          <w:szCs w:val="24"/>
        </w:rPr>
        <w:t>we</w:t>
      </w:r>
      <w:r>
        <w:rPr>
          <w:rFonts w:ascii="Times New Roman" w:eastAsia="Times New Roman" w:hAnsi="Times New Roman" w:cs="Times New Roman"/>
          <w:color w:val="000000" w:themeColor="text1"/>
          <w:sz w:val="24"/>
          <w:szCs w:val="24"/>
        </w:rPr>
        <w:t xml:space="preserve"> will attempt to recruit households w</w:t>
      </w:r>
      <w:r w:rsidR="006F1201">
        <w:rPr>
          <w:rFonts w:ascii="Times New Roman" w:eastAsia="Times New Roman" w:hAnsi="Times New Roman" w:cs="Times New Roman"/>
          <w:color w:val="000000" w:themeColor="text1"/>
          <w:sz w:val="24"/>
          <w:szCs w:val="24"/>
        </w:rPr>
        <w:t>h</w:t>
      </w:r>
      <w:r>
        <w:rPr>
          <w:rFonts w:ascii="Times New Roman" w:eastAsia="Times New Roman" w:hAnsi="Times New Roman" w:cs="Times New Roman"/>
          <w:color w:val="000000" w:themeColor="text1"/>
          <w:sz w:val="24"/>
          <w:szCs w:val="24"/>
        </w:rPr>
        <w:t>ere students participate in multiple school environments (such as homeschool and community college work)</w:t>
      </w:r>
      <w:r w:rsidR="006F3463">
        <w:rPr>
          <w:rFonts w:ascii="Times New Roman" w:eastAsia="Times New Roman" w:hAnsi="Times New Roman" w:cs="Times New Roman"/>
          <w:color w:val="000000" w:themeColor="text1"/>
          <w:sz w:val="24"/>
          <w:szCs w:val="24"/>
        </w:rPr>
        <w:t xml:space="preserve"> in addition to households with students in </w:t>
      </w:r>
      <w:r w:rsidR="006B7AA1">
        <w:rPr>
          <w:rFonts w:ascii="Times New Roman" w:eastAsia="Times New Roman" w:hAnsi="Times New Roman" w:cs="Times New Roman"/>
          <w:color w:val="000000" w:themeColor="text1"/>
          <w:sz w:val="24"/>
          <w:szCs w:val="24"/>
        </w:rPr>
        <w:t xml:space="preserve">a </w:t>
      </w:r>
      <w:r w:rsidR="006F3463">
        <w:rPr>
          <w:rFonts w:ascii="Times New Roman" w:eastAsia="Times New Roman" w:hAnsi="Times New Roman" w:cs="Times New Roman"/>
          <w:color w:val="000000" w:themeColor="text1"/>
          <w:sz w:val="24"/>
          <w:szCs w:val="24"/>
        </w:rPr>
        <w:t xml:space="preserve">public </w:t>
      </w:r>
      <w:r w:rsidR="006B7AA1">
        <w:rPr>
          <w:rFonts w:ascii="Times New Roman" w:eastAsia="Times New Roman" w:hAnsi="Times New Roman" w:cs="Times New Roman"/>
          <w:color w:val="000000" w:themeColor="text1"/>
          <w:sz w:val="24"/>
          <w:szCs w:val="24"/>
        </w:rPr>
        <w:t xml:space="preserve">or </w:t>
      </w:r>
      <w:r w:rsidR="00150980">
        <w:rPr>
          <w:rFonts w:ascii="Times New Roman" w:eastAsia="Times New Roman" w:hAnsi="Times New Roman" w:cs="Times New Roman"/>
          <w:color w:val="000000" w:themeColor="text1"/>
          <w:sz w:val="24"/>
          <w:szCs w:val="24"/>
        </w:rPr>
        <w:t xml:space="preserve">a </w:t>
      </w:r>
      <w:r w:rsidR="006F3463">
        <w:rPr>
          <w:rFonts w:ascii="Times New Roman" w:eastAsia="Times New Roman" w:hAnsi="Times New Roman" w:cs="Times New Roman"/>
          <w:color w:val="000000" w:themeColor="text1"/>
          <w:sz w:val="24"/>
          <w:szCs w:val="24"/>
        </w:rPr>
        <w:t>private school only</w:t>
      </w:r>
      <w:r>
        <w:rPr>
          <w:rFonts w:ascii="Times New Roman" w:eastAsia="Times New Roman" w:hAnsi="Times New Roman" w:cs="Times New Roman"/>
          <w:color w:val="000000" w:themeColor="text1"/>
          <w:sz w:val="24"/>
          <w:szCs w:val="24"/>
        </w:rPr>
        <w:t>.</w:t>
      </w:r>
      <w:r w:rsidR="008C4F5F">
        <w:rPr>
          <w:rFonts w:ascii="Times New Roman" w:eastAsia="Times New Roman" w:hAnsi="Times New Roman" w:cs="Times New Roman"/>
          <w:color w:val="000000" w:themeColor="text1"/>
          <w:sz w:val="24"/>
          <w:szCs w:val="24"/>
        </w:rPr>
        <w:t xml:space="preserve"> </w:t>
      </w:r>
      <w:r w:rsidR="00BC6EF1">
        <w:rPr>
          <w:rFonts w:ascii="Times New Roman" w:eastAsia="Times New Roman" w:hAnsi="Times New Roman" w:cs="Times New Roman"/>
          <w:color w:val="000000" w:themeColor="text1"/>
          <w:sz w:val="24"/>
          <w:szCs w:val="24"/>
        </w:rPr>
        <w:t>Spanish-speakers will represent a variety of national origins and education levels.</w:t>
      </w:r>
      <w:r w:rsidR="008C4F5F">
        <w:rPr>
          <w:rFonts w:ascii="Times New Roman" w:eastAsia="Times New Roman" w:hAnsi="Times New Roman" w:cs="Times New Roman"/>
          <w:color w:val="000000" w:themeColor="text1"/>
          <w:sz w:val="24"/>
          <w:szCs w:val="24"/>
        </w:rPr>
        <w:t xml:space="preserve"> </w:t>
      </w:r>
      <w:r w:rsidR="00BC6EF1">
        <w:rPr>
          <w:rFonts w:ascii="Times New Roman" w:eastAsia="Times New Roman" w:hAnsi="Times New Roman" w:cs="Times New Roman"/>
          <w:color w:val="000000" w:themeColor="text1"/>
          <w:sz w:val="24"/>
          <w:szCs w:val="24"/>
        </w:rPr>
        <w:t xml:space="preserve">The </w:t>
      </w:r>
      <w:r w:rsidR="006F3463">
        <w:rPr>
          <w:rFonts w:ascii="Times New Roman" w:eastAsia="Times New Roman" w:hAnsi="Times New Roman" w:cs="Times New Roman"/>
          <w:color w:val="000000" w:themeColor="text1"/>
          <w:sz w:val="24"/>
          <w:szCs w:val="24"/>
        </w:rPr>
        <w:t>English and</w:t>
      </w:r>
      <w:r w:rsidR="00BC6EF1">
        <w:rPr>
          <w:rFonts w:ascii="Times New Roman" w:eastAsia="Times New Roman" w:hAnsi="Times New Roman" w:cs="Times New Roman"/>
          <w:color w:val="000000" w:themeColor="text1"/>
          <w:sz w:val="24"/>
          <w:szCs w:val="24"/>
        </w:rPr>
        <w:t xml:space="preserve"> Spanish-speakers recruited to test the ECPP will, if possible, have children in a variety of childcare arrangements</w:t>
      </w:r>
      <w:r w:rsidR="00007E5A">
        <w:rPr>
          <w:rFonts w:ascii="Times New Roman" w:eastAsia="Times New Roman" w:hAnsi="Times New Roman" w:cs="Times New Roman"/>
          <w:color w:val="000000" w:themeColor="text1"/>
          <w:sz w:val="24"/>
          <w:szCs w:val="24"/>
        </w:rPr>
        <w:t xml:space="preserve"> and will have at least one childcare arrangement</w:t>
      </w:r>
      <w:r w:rsidR="00BC6EF1">
        <w:rPr>
          <w:rFonts w:ascii="Times New Roman" w:eastAsia="Times New Roman" w:hAnsi="Times New Roman" w:cs="Times New Roman"/>
          <w:color w:val="000000" w:themeColor="text1"/>
          <w:sz w:val="24"/>
          <w:szCs w:val="24"/>
        </w:rPr>
        <w:t>.</w:t>
      </w:r>
    </w:p>
    <w:p w14:paraId="57EE05A8" w14:textId="6B297880" w:rsidR="00CE4B32" w:rsidRPr="00CE4B32" w:rsidRDefault="00CE4B32" w:rsidP="00CE4B32">
      <w:pPr>
        <w:spacing w:after="120" w:line="240" w:lineRule="auto"/>
        <w:rPr>
          <w:rFonts w:ascii="Times New Roman" w:eastAsia="Times New Roman" w:hAnsi="Times New Roman" w:cs="Times New Roman"/>
          <w:color w:val="000000" w:themeColor="text1"/>
          <w:sz w:val="24"/>
          <w:szCs w:val="24"/>
        </w:rPr>
      </w:pPr>
      <w:r w:rsidRPr="00CE4B32">
        <w:rPr>
          <w:rFonts w:ascii="Times New Roman" w:eastAsia="Times New Roman" w:hAnsi="Times New Roman" w:cs="Times New Roman"/>
          <w:color w:val="000000" w:themeColor="text1"/>
          <w:sz w:val="24"/>
          <w:szCs w:val="24"/>
        </w:rPr>
        <w:t xml:space="preserve">The rationale for choosing laptop and smartphone as testing devices follows. Desktop and laptop computers share similar screen display and manual control technology, with a laptop typically being </w:t>
      </w:r>
      <w:r w:rsidR="00E25EDA" w:rsidRPr="00CE4B32">
        <w:rPr>
          <w:rFonts w:ascii="Times New Roman" w:eastAsia="Times New Roman" w:hAnsi="Times New Roman" w:cs="Times New Roman"/>
          <w:color w:val="000000" w:themeColor="text1"/>
          <w:sz w:val="24"/>
          <w:szCs w:val="24"/>
        </w:rPr>
        <w:t>smaller</w:t>
      </w:r>
      <w:r w:rsidRPr="00CE4B32">
        <w:rPr>
          <w:rFonts w:ascii="Times New Roman" w:eastAsia="Times New Roman" w:hAnsi="Times New Roman" w:cs="Times New Roman"/>
          <w:color w:val="000000" w:themeColor="text1"/>
          <w:sz w:val="24"/>
          <w:szCs w:val="24"/>
        </w:rPr>
        <w:t xml:space="preserve">. If a participant can successfully complete a survey on a laptop computer, the participant is likely to be successful on a desktop as well. </w:t>
      </w:r>
      <w:r w:rsidR="00150980">
        <w:rPr>
          <w:rFonts w:ascii="Times New Roman" w:eastAsia="Times New Roman" w:hAnsi="Times New Roman" w:cs="Times New Roman"/>
          <w:color w:val="000000" w:themeColor="text1"/>
          <w:sz w:val="24"/>
          <w:szCs w:val="24"/>
        </w:rPr>
        <w:t>The</w:t>
      </w:r>
      <w:r w:rsidR="00A4273C">
        <w:rPr>
          <w:rFonts w:ascii="Times New Roman" w:eastAsia="Times New Roman" w:hAnsi="Times New Roman" w:cs="Times New Roman"/>
          <w:color w:val="000000" w:themeColor="text1"/>
          <w:sz w:val="24"/>
          <w:szCs w:val="24"/>
        </w:rPr>
        <w:t xml:space="preserve"> eye-tracking software </w:t>
      </w:r>
      <w:r w:rsidR="00150980">
        <w:rPr>
          <w:rFonts w:ascii="Times New Roman" w:eastAsia="Times New Roman" w:hAnsi="Times New Roman" w:cs="Times New Roman"/>
          <w:color w:val="000000" w:themeColor="text1"/>
          <w:sz w:val="24"/>
          <w:szCs w:val="24"/>
        </w:rPr>
        <w:t xml:space="preserve">has been installed </w:t>
      </w:r>
      <w:r w:rsidR="00A4273C">
        <w:rPr>
          <w:rFonts w:ascii="Times New Roman" w:eastAsia="Times New Roman" w:hAnsi="Times New Roman" w:cs="Times New Roman"/>
          <w:color w:val="000000" w:themeColor="text1"/>
          <w:sz w:val="24"/>
          <w:szCs w:val="24"/>
        </w:rPr>
        <w:t>on</w:t>
      </w:r>
      <w:r w:rsidR="006F3463">
        <w:rPr>
          <w:rFonts w:ascii="Times New Roman" w:eastAsia="Times New Roman" w:hAnsi="Times New Roman" w:cs="Times New Roman"/>
          <w:color w:val="000000" w:themeColor="text1"/>
          <w:sz w:val="24"/>
          <w:szCs w:val="24"/>
        </w:rPr>
        <w:t xml:space="preserve"> Census Bureau</w:t>
      </w:r>
      <w:r w:rsidR="00007E5A">
        <w:rPr>
          <w:rFonts w:ascii="Times New Roman" w:eastAsia="Times New Roman" w:hAnsi="Times New Roman" w:cs="Times New Roman"/>
          <w:color w:val="000000" w:themeColor="text1"/>
          <w:sz w:val="24"/>
          <w:szCs w:val="24"/>
        </w:rPr>
        <w:t>-</w:t>
      </w:r>
      <w:r w:rsidR="006F3463">
        <w:rPr>
          <w:rFonts w:ascii="Times New Roman" w:eastAsia="Times New Roman" w:hAnsi="Times New Roman" w:cs="Times New Roman"/>
          <w:color w:val="000000" w:themeColor="text1"/>
          <w:sz w:val="24"/>
          <w:szCs w:val="24"/>
        </w:rPr>
        <w:t>owned</w:t>
      </w:r>
      <w:r w:rsidR="00A4273C">
        <w:rPr>
          <w:rFonts w:ascii="Times New Roman" w:eastAsia="Times New Roman" w:hAnsi="Times New Roman" w:cs="Times New Roman"/>
          <w:color w:val="000000" w:themeColor="text1"/>
          <w:sz w:val="24"/>
          <w:szCs w:val="24"/>
        </w:rPr>
        <w:t xml:space="preserve"> laptop computers</w:t>
      </w:r>
      <w:r w:rsidR="00500526">
        <w:rPr>
          <w:rFonts w:ascii="Times New Roman" w:eastAsia="Times New Roman" w:hAnsi="Times New Roman" w:cs="Times New Roman"/>
          <w:color w:val="000000" w:themeColor="text1"/>
          <w:sz w:val="24"/>
          <w:szCs w:val="24"/>
        </w:rPr>
        <w:t xml:space="preserve">, </w:t>
      </w:r>
      <w:r w:rsidR="00150980">
        <w:rPr>
          <w:rFonts w:ascii="Times New Roman" w:eastAsia="Times New Roman" w:hAnsi="Times New Roman" w:cs="Times New Roman"/>
          <w:color w:val="000000" w:themeColor="text1"/>
          <w:sz w:val="24"/>
          <w:szCs w:val="24"/>
        </w:rPr>
        <w:t xml:space="preserve">and </w:t>
      </w:r>
      <w:r w:rsidR="00500526">
        <w:rPr>
          <w:rFonts w:ascii="Times New Roman" w:eastAsia="Times New Roman" w:hAnsi="Times New Roman" w:cs="Times New Roman"/>
          <w:color w:val="000000" w:themeColor="text1"/>
          <w:sz w:val="24"/>
          <w:szCs w:val="24"/>
        </w:rPr>
        <w:t xml:space="preserve">thus </w:t>
      </w:r>
      <w:r w:rsidR="00150980">
        <w:rPr>
          <w:rFonts w:ascii="Times New Roman" w:eastAsia="Times New Roman" w:hAnsi="Times New Roman" w:cs="Times New Roman"/>
          <w:color w:val="000000" w:themeColor="text1"/>
          <w:sz w:val="24"/>
          <w:szCs w:val="24"/>
        </w:rPr>
        <w:t>these laptop computers will be used in the study</w:t>
      </w:r>
      <w:r w:rsidR="00A4273C">
        <w:rPr>
          <w:rFonts w:ascii="Times New Roman" w:eastAsia="Times New Roman" w:hAnsi="Times New Roman" w:cs="Times New Roman"/>
          <w:color w:val="000000" w:themeColor="text1"/>
          <w:sz w:val="24"/>
          <w:szCs w:val="24"/>
        </w:rPr>
        <w:t>.</w:t>
      </w:r>
      <w:r w:rsidR="008C4F5F">
        <w:rPr>
          <w:rFonts w:ascii="Times New Roman" w:eastAsia="Times New Roman" w:hAnsi="Times New Roman" w:cs="Times New Roman"/>
          <w:color w:val="000000" w:themeColor="text1"/>
          <w:sz w:val="24"/>
          <w:szCs w:val="24"/>
        </w:rPr>
        <w:t xml:space="preserve"> </w:t>
      </w:r>
      <w:r w:rsidRPr="00CE4B32">
        <w:rPr>
          <w:rFonts w:ascii="Times New Roman" w:eastAsia="Times New Roman" w:hAnsi="Times New Roman" w:cs="Times New Roman"/>
          <w:color w:val="000000" w:themeColor="text1"/>
          <w:sz w:val="24"/>
          <w:szCs w:val="24"/>
        </w:rPr>
        <w:t>Likewise, mobile devices share similar screen display and manual control technology, with smartphones being more difficult to operate because of their smaller size. If one can complete a survey with a smartphone, a success can be expected with a larger mobile device.</w:t>
      </w:r>
    </w:p>
    <w:p w14:paraId="2E26923A" w14:textId="1AC9D2A2" w:rsidR="008C4F5F" w:rsidRDefault="00C010A2" w:rsidP="003B3BC3">
      <w:pPr>
        <w:spacing w:after="120" w:line="240" w:lineRule="auto"/>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 xml:space="preserve">Each </w:t>
      </w:r>
      <w:r w:rsidRPr="00C010A2">
        <w:rPr>
          <w:rFonts w:ascii="Times New Roman" w:eastAsia="Times New Roman" w:hAnsi="Times New Roman" w:cs="Times New Roman"/>
          <w:color w:val="000000" w:themeColor="text1"/>
          <w:sz w:val="24"/>
          <w:szCs w:val="24"/>
        </w:rPr>
        <w:t>participant will complete the NHES</w:t>
      </w:r>
      <w:r>
        <w:rPr>
          <w:rFonts w:ascii="Times New Roman" w:eastAsia="Times New Roman" w:hAnsi="Times New Roman" w:cs="Times New Roman"/>
          <w:color w:val="000000" w:themeColor="text1"/>
          <w:sz w:val="24"/>
          <w:szCs w:val="24"/>
        </w:rPr>
        <w:t>:201</w:t>
      </w:r>
      <w:r w:rsidR="00A85EBF">
        <w:rPr>
          <w:rFonts w:ascii="Times New Roman" w:eastAsia="Times New Roman" w:hAnsi="Times New Roman" w:cs="Times New Roman"/>
          <w:color w:val="000000" w:themeColor="text1"/>
          <w:sz w:val="24"/>
          <w:szCs w:val="24"/>
        </w:rPr>
        <w:t>9</w:t>
      </w:r>
      <w:r>
        <w:rPr>
          <w:rFonts w:ascii="Times New Roman" w:eastAsia="Times New Roman" w:hAnsi="Times New Roman" w:cs="Times New Roman"/>
          <w:color w:val="000000" w:themeColor="text1"/>
          <w:sz w:val="24"/>
          <w:szCs w:val="24"/>
        </w:rPr>
        <w:t xml:space="preserve"> s</w:t>
      </w:r>
      <w:r w:rsidRPr="00C010A2">
        <w:rPr>
          <w:rFonts w:ascii="Times New Roman" w:eastAsia="Times New Roman" w:hAnsi="Times New Roman" w:cs="Times New Roman"/>
          <w:color w:val="000000" w:themeColor="text1"/>
          <w:sz w:val="24"/>
          <w:szCs w:val="24"/>
        </w:rPr>
        <w:t xml:space="preserve">creener and </w:t>
      </w:r>
      <w:r w:rsidR="00A85EBF">
        <w:rPr>
          <w:rFonts w:ascii="Times New Roman" w:eastAsia="Times New Roman" w:hAnsi="Times New Roman" w:cs="Times New Roman"/>
          <w:color w:val="000000" w:themeColor="text1"/>
          <w:sz w:val="24"/>
          <w:szCs w:val="24"/>
        </w:rPr>
        <w:t>their assigned</w:t>
      </w:r>
      <w:r w:rsidRPr="00C010A2">
        <w:rPr>
          <w:rFonts w:ascii="Times New Roman" w:eastAsia="Times New Roman" w:hAnsi="Times New Roman" w:cs="Times New Roman"/>
          <w:color w:val="000000" w:themeColor="text1"/>
          <w:sz w:val="24"/>
          <w:szCs w:val="24"/>
        </w:rPr>
        <w:t xml:space="preserve"> topical survey.</w:t>
      </w:r>
      <w:r w:rsidR="008C4F5F">
        <w:rPr>
          <w:rFonts w:ascii="Times New Roman" w:eastAsia="Times New Roman" w:hAnsi="Times New Roman" w:cs="Times New Roman"/>
          <w:color w:val="000000" w:themeColor="text1"/>
          <w:sz w:val="24"/>
          <w:szCs w:val="24"/>
        </w:rPr>
        <w:t xml:space="preserve"> </w:t>
      </w:r>
      <w:r w:rsidR="008517E1">
        <w:rPr>
          <w:rFonts w:ascii="Times New Roman" w:eastAsia="Times New Roman" w:hAnsi="Times New Roman" w:cs="Times New Roman"/>
          <w:color w:val="000000" w:themeColor="text1"/>
          <w:sz w:val="24"/>
          <w:szCs w:val="24"/>
        </w:rPr>
        <w:t>While completing the survey</w:t>
      </w:r>
      <w:r w:rsidRPr="00C010A2">
        <w:rPr>
          <w:rFonts w:ascii="Times New Roman" w:eastAsia="Times New Roman" w:hAnsi="Times New Roman" w:cs="Times New Roman"/>
          <w:color w:val="000000" w:themeColor="text1"/>
          <w:sz w:val="24"/>
          <w:szCs w:val="24"/>
        </w:rPr>
        <w:t xml:space="preserve">, the participant will </w:t>
      </w:r>
      <w:r w:rsidR="00150980">
        <w:rPr>
          <w:rFonts w:ascii="Times New Roman" w:eastAsia="Times New Roman" w:hAnsi="Times New Roman" w:cs="Times New Roman"/>
          <w:color w:val="000000" w:themeColor="text1"/>
          <w:sz w:val="24"/>
          <w:szCs w:val="24"/>
        </w:rPr>
        <w:t xml:space="preserve">also </w:t>
      </w:r>
      <w:r w:rsidRPr="00C010A2">
        <w:rPr>
          <w:rFonts w:ascii="Times New Roman" w:eastAsia="Times New Roman" w:hAnsi="Times New Roman" w:cs="Times New Roman"/>
          <w:color w:val="000000" w:themeColor="text1"/>
          <w:sz w:val="24"/>
          <w:szCs w:val="24"/>
        </w:rPr>
        <w:t>be asked to carry out the following two tasks:</w:t>
      </w:r>
      <w:r w:rsidR="003B3BC3">
        <w:rPr>
          <w:rFonts w:ascii="Times New Roman" w:eastAsia="Times New Roman" w:hAnsi="Times New Roman" w:cs="Times New Roman"/>
          <w:color w:val="000000" w:themeColor="text1"/>
          <w:sz w:val="24"/>
          <w:szCs w:val="24"/>
        </w:rPr>
        <w:t xml:space="preserve"> </w:t>
      </w:r>
      <w:r w:rsidR="00DD5DB0">
        <w:rPr>
          <w:rFonts w:ascii="Times New Roman" w:eastAsia="Times New Roman" w:hAnsi="Times New Roman" w:cs="Times New Roman"/>
          <w:color w:val="000000" w:themeColor="text1"/>
          <w:sz w:val="24"/>
          <w:szCs w:val="24"/>
        </w:rPr>
        <w:t xml:space="preserve">1) </w:t>
      </w:r>
      <w:r w:rsidR="003B3BC3">
        <w:rPr>
          <w:rFonts w:ascii="Times New Roman" w:eastAsia="Times New Roman" w:hAnsi="Times New Roman" w:cs="Times New Roman"/>
          <w:color w:val="000000" w:themeColor="text1"/>
          <w:sz w:val="24"/>
          <w:szCs w:val="24"/>
        </w:rPr>
        <w:t>l</w:t>
      </w:r>
      <w:r w:rsidRPr="00C010A2">
        <w:rPr>
          <w:rFonts w:ascii="Times New Roman" w:hAnsi="Times New Roman" w:cs="Times New Roman"/>
          <w:sz w:val="24"/>
          <w:szCs w:val="24"/>
        </w:rPr>
        <w:t>ogin/</w:t>
      </w:r>
      <w:r w:rsidR="003B3BC3">
        <w:rPr>
          <w:rFonts w:ascii="Times New Roman" w:hAnsi="Times New Roman" w:cs="Times New Roman"/>
          <w:sz w:val="24"/>
          <w:szCs w:val="24"/>
        </w:rPr>
        <w:t>l</w:t>
      </w:r>
      <w:r w:rsidRPr="00C010A2">
        <w:rPr>
          <w:rFonts w:ascii="Times New Roman" w:hAnsi="Times New Roman" w:cs="Times New Roman"/>
          <w:sz w:val="24"/>
          <w:szCs w:val="24"/>
        </w:rPr>
        <w:t>ogout and re-login</w:t>
      </w:r>
      <w:r w:rsidR="003B3BC3">
        <w:rPr>
          <w:rFonts w:ascii="Times New Roman" w:hAnsi="Times New Roman" w:cs="Times New Roman"/>
          <w:sz w:val="24"/>
          <w:szCs w:val="24"/>
        </w:rPr>
        <w:t xml:space="preserve">; </w:t>
      </w:r>
      <w:r w:rsidR="00DD5DB0">
        <w:rPr>
          <w:rFonts w:ascii="Times New Roman" w:hAnsi="Times New Roman" w:cs="Times New Roman"/>
          <w:sz w:val="24"/>
          <w:szCs w:val="24"/>
        </w:rPr>
        <w:t xml:space="preserve">and 2) </w:t>
      </w:r>
      <w:r w:rsidR="003B3BC3">
        <w:rPr>
          <w:rFonts w:ascii="Times New Roman" w:hAnsi="Times New Roman" w:cs="Times New Roman"/>
          <w:sz w:val="24"/>
          <w:szCs w:val="24"/>
        </w:rPr>
        <w:t>r</w:t>
      </w:r>
      <w:r w:rsidRPr="00C010A2">
        <w:rPr>
          <w:rFonts w:ascii="Times New Roman" w:hAnsi="Times New Roman" w:cs="Times New Roman"/>
          <w:sz w:val="24"/>
          <w:szCs w:val="24"/>
        </w:rPr>
        <w:t xml:space="preserve">ead or review help/FAQ </w:t>
      </w:r>
      <w:r w:rsidR="00A85EBF">
        <w:rPr>
          <w:rFonts w:ascii="Times New Roman" w:hAnsi="Times New Roman" w:cs="Times New Roman"/>
          <w:sz w:val="24"/>
          <w:szCs w:val="24"/>
        </w:rPr>
        <w:t>to determine how long the survey is expected to take.</w:t>
      </w:r>
      <w:r w:rsidR="008C4F5F">
        <w:rPr>
          <w:rFonts w:ascii="Times New Roman" w:hAnsi="Times New Roman" w:cs="Times New Roman"/>
          <w:sz w:val="24"/>
          <w:szCs w:val="24"/>
        </w:rPr>
        <w:t xml:space="preserve"> </w:t>
      </w:r>
      <w:r w:rsidR="00A85EBF">
        <w:rPr>
          <w:rFonts w:ascii="Times New Roman" w:hAnsi="Times New Roman" w:cs="Times New Roman"/>
          <w:sz w:val="24"/>
          <w:szCs w:val="24"/>
        </w:rPr>
        <w:t>These are the same tasks conducted in the 2017 NHES usability testing</w:t>
      </w:r>
      <w:r w:rsidR="008517E1">
        <w:rPr>
          <w:rFonts w:ascii="Times New Roman" w:hAnsi="Times New Roman" w:cs="Times New Roman"/>
          <w:sz w:val="24"/>
          <w:szCs w:val="24"/>
        </w:rPr>
        <w:t xml:space="preserve"> and </w:t>
      </w:r>
      <w:r w:rsidR="006F1201">
        <w:rPr>
          <w:rFonts w:ascii="Times New Roman" w:hAnsi="Times New Roman" w:cs="Times New Roman"/>
          <w:sz w:val="24"/>
          <w:szCs w:val="24"/>
        </w:rPr>
        <w:t xml:space="preserve">because </w:t>
      </w:r>
      <w:r w:rsidR="008517E1">
        <w:rPr>
          <w:rFonts w:ascii="Times New Roman" w:hAnsi="Times New Roman" w:cs="Times New Roman"/>
          <w:sz w:val="24"/>
          <w:szCs w:val="24"/>
        </w:rPr>
        <w:t>there has been a redesign on both of these features</w:t>
      </w:r>
      <w:r w:rsidR="006F1201">
        <w:rPr>
          <w:rFonts w:ascii="Times New Roman" w:hAnsi="Times New Roman" w:cs="Times New Roman"/>
          <w:sz w:val="24"/>
          <w:szCs w:val="24"/>
        </w:rPr>
        <w:t>,</w:t>
      </w:r>
      <w:r w:rsidR="008517E1">
        <w:rPr>
          <w:rFonts w:ascii="Times New Roman" w:hAnsi="Times New Roman" w:cs="Times New Roman"/>
          <w:sz w:val="24"/>
          <w:szCs w:val="24"/>
        </w:rPr>
        <w:t xml:space="preserve"> this test will confirm </w:t>
      </w:r>
      <w:r w:rsidR="00150980">
        <w:rPr>
          <w:rFonts w:ascii="Times New Roman" w:hAnsi="Times New Roman" w:cs="Times New Roman"/>
          <w:sz w:val="24"/>
          <w:szCs w:val="24"/>
        </w:rPr>
        <w:t>whether</w:t>
      </w:r>
      <w:r w:rsidR="008517E1">
        <w:rPr>
          <w:rFonts w:ascii="Times New Roman" w:hAnsi="Times New Roman" w:cs="Times New Roman"/>
          <w:sz w:val="24"/>
          <w:szCs w:val="24"/>
        </w:rPr>
        <w:t xml:space="preserve"> the redesign </w:t>
      </w:r>
      <w:r w:rsidR="00150980">
        <w:rPr>
          <w:rFonts w:ascii="Times New Roman" w:hAnsi="Times New Roman" w:cs="Times New Roman"/>
          <w:sz w:val="24"/>
          <w:szCs w:val="24"/>
        </w:rPr>
        <w:t>works well</w:t>
      </w:r>
      <w:r w:rsidR="008517E1">
        <w:rPr>
          <w:rFonts w:ascii="Times New Roman" w:hAnsi="Times New Roman" w:cs="Times New Roman"/>
          <w:sz w:val="24"/>
          <w:szCs w:val="24"/>
        </w:rPr>
        <w:t xml:space="preserve"> for </w:t>
      </w:r>
      <w:r w:rsidR="00150980">
        <w:rPr>
          <w:rFonts w:ascii="Times New Roman" w:hAnsi="Times New Roman" w:cs="Times New Roman"/>
          <w:sz w:val="24"/>
          <w:szCs w:val="24"/>
        </w:rPr>
        <w:t xml:space="preserve">the </w:t>
      </w:r>
      <w:r w:rsidR="008517E1">
        <w:rPr>
          <w:rFonts w:ascii="Times New Roman" w:hAnsi="Times New Roman" w:cs="Times New Roman"/>
          <w:sz w:val="24"/>
          <w:szCs w:val="24"/>
        </w:rPr>
        <w:t>users</w:t>
      </w:r>
      <w:r w:rsidR="00A85EBF">
        <w:rPr>
          <w:rFonts w:ascii="Times New Roman" w:hAnsi="Times New Roman" w:cs="Times New Roman"/>
          <w:sz w:val="24"/>
          <w:szCs w:val="24"/>
        </w:rPr>
        <w:t>.</w:t>
      </w:r>
    </w:p>
    <w:p w14:paraId="1F9A07F7" w14:textId="61A265C1" w:rsidR="00C010A2" w:rsidRPr="003E21E0" w:rsidRDefault="00C010A2" w:rsidP="003E21E0">
      <w:pPr>
        <w:spacing w:after="120" w:line="240" w:lineRule="auto"/>
        <w:rPr>
          <w:rFonts w:ascii="Times New Roman" w:eastAsia="Times New Roman" w:hAnsi="Times New Roman" w:cs="Times New Roman"/>
          <w:color w:val="000000" w:themeColor="text1"/>
          <w:sz w:val="24"/>
          <w:szCs w:val="24"/>
        </w:rPr>
      </w:pPr>
      <w:r w:rsidRPr="003E21E0">
        <w:rPr>
          <w:rFonts w:ascii="Times New Roman" w:eastAsia="Times New Roman" w:hAnsi="Times New Roman" w:cs="Times New Roman"/>
          <w:color w:val="000000" w:themeColor="text1"/>
          <w:sz w:val="24"/>
          <w:szCs w:val="24"/>
        </w:rPr>
        <w:t xml:space="preserve">The following </w:t>
      </w:r>
      <w:r w:rsidR="003E21E0" w:rsidRPr="003E21E0">
        <w:rPr>
          <w:rFonts w:ascii="Times New Roman" w:eastAsia="Times New Roman" w:hAnsi="Times New Roman" w:cs="Times New Roman"/>
          <w:color w:val="000000" w:themeColor="text1"/>
          <w:sz w:val="24"/>
          <w:szCs w:val="24"/>
        </w:rPr>
        <w:t xml:space="preserve">data collection </w:t>
      </w:r>
      <w:r w:rsidRPr="003E21E0">
        <w:rPr>
          <w:rFonts w:ascii="Times New Roman" w:eastAsia="Times New Roman" w:hAnsi="Times New Roman" w:cs="Times New Roman"/>
          <w:color w:val="000000" w:themeColor="text1"/>
          <w:sz w:val="24"/>
          <w:szCs w:val="24"/>
        </w:rPr>
        <w:t>methods will be used to collect participants’ performance data:</w:t>
      </w:r>
    </w:p>
    <w:p w14:paraId="73304F9E" w14:textId="4BA25662" w:rsidR="00C010A2" w:rsidRPr="00C010A2" w:rsidRDefault="00C010A2" w:rsidP="00852104">
      <w:pPr>
        <w:pStyle w:val="ListParagraph"/>
        <w:widowControl w:val="0"/>
        <w:numPr>
          <w:ilvl w:val="0"/>
          <w:numId w:val="17"/>
        </w:numPr>
        <w:pBdr>
          <w:top w:val="nil"/>
          <w:left w:val="nil"/>
          <w:bottom w:val="nil"/>
          <w:right w:val="nil"/>
          <w:between w:val="nil"/>
          <w:bar w:val="nil"/>
        </w:pBdr>
        <w:spacing w:after="0" w:line="240" w:lineRule="auto"/>
        <w:rPr>
          <w:rFonts w:ascii="Times New Roman" w:hAnsi="Times New Roman" w:cs="Times New Roman"/>
          <w:sz w:val="24"/>
          <w:szCs w:val="24"/>
        </w:rPr>
      </w:pPr>
      <w:r w:rsidRPr="00C010A2">
        <w:rPr>
          <w:rFonts w:ascii="Times New Roman" w:hAnsi="Times New Roman" w:cs="Times New Roman"/>
          <w:sz w:val="24"/>
          <w:szCs w:val="24"/>
        </w:rPr>
        <w:t>Think-aloud protocol with minimal probing such as “Keep Talking;” “What are you thinking?” and acknowledgement tokens (linguists refer to this as backchannels) such as “Um-hum?”</w:t>
      </w:r>
      <w:r w:rsidR="00150980">
        <w:rPr>
          <w:rFonts w:ascii="Times New Roman" w:hAnsi="Times New Roman" w:cs="Times New Roman"/>
          <w:sz w:val="24"/>
          <w:szCs w:val="24"/>
        </w:rPr>
        <w:t>;</w:t>
      </w:r>
    </w:p>
    <w:p w14:paraId="1F6B45C7" w14:textId="2DD8DD05" w:rsidR="00C010A2" w:rsidRPr="00C010A2" w:rsidRDefault="008517E1" w:rsidP="003E21E0">
      <w:pPr>
        <w:pStyle w:val="ListParagraph"/>
        <w:numPr>
          <w:ilvl w:val="0"/>
          <w:numId w:val="17"/>
        </w:numPr>
        <w:pBdr>
          <w:top w:val="nil"/>
          <w:left w:val="nil"/>
          <w:bottom w:val="nil"/>
          <w:right w:val="nil"/>
          <w:between w:val="nil"/>
          <w:bar w:val="nil"/>
        </w:pBdr>
        <w:spacing w:after="0" w:line="240" w:lineRule="auto"/>
        <w:rPr>
          <w:rFonts w:ascii="Times New Roman" w:hAnsi="Times New Roman" w:cs="Times New Roman"/>
          <w:sz w:val="24"/>
          <w:szCs w:val="24"/>
        </w:rPr>
      </w:pPr>
      <w:r>
        <w:rPr>
          <w:rFonts w:ascii="Times New Roman" w:hAnsi="Times New Roman" w:cs="Times New Roman"/>
          <w:sz w:val="24"/>
          <w:szCs w:val="24"/>
        </w:rPr>
        <w:t>Real-time observation by the researcher</w:t>
      </w:r>
      <w:r w:rsidR="00150980">
        <w:rPr>
          <w:rFonts w:ascii="Times New Roman" w:hAnsi="Times New Roman" w:cs="Times New Roman"/>
          <w:sz w:val="24"/>
          <w:szCs w:val="24"/>
        </w:rPr>
        <w:t>;</w:t>
      </w:r>
    </w:p>
    <w:p w14:paraId="7160B3FD" w14:textId="73A3E679" w:rsidR="00C010A2" w:rsidRPr="00C010A2" w:rsidRDefault="00C010A2" w:rsidP="003E21E0">
      <w:pPr>
        <w:pStyle w:val="ListParagraph"/>
        <w:numPr>
          <w:ilvl w:val="0"/>
          <w:numId w:val="17"/>
        </w:numPr>
        <w:pBdr>
          <w:top w:val="nil"/>
          <w:left w:val="nil"/>
          <w:bottom w:val="nil"/>
          <w:right w:val="nil"/>
          <w:between w:val="nil"/>
          <w:bar w:val="nil"/>
        </w:pBdr>
        <w:spacing w:after="0" w:line="240" w:lineRule="auto"/>
        <w:rPr>
          <w:rFonts w:ascii="Times New Roman" w:hAnsi="Times New Roman" w:cs="Times New Roman"/>
          <w:sz w:val="24"/>
          <w:szCs w:val="24"/>
        </w:rPr>
      </w:pPr>
      <w:r w:rsidRPr="00C010A2">
        <w:rPr>
          <w:rFonts w:ascii="Times New Roman" w:hAnsi="Times New Roman" w:cs="Times New Roman"/>
          <w:sz w:val="24"/>
          <w:szCs w:val="24"/>
        </w:rPr>
        <w:t>Satisfaction questionnaire</w:t>
      </w:r>
      <w:r w:rsidR="00150980">
        <w:rPr>
          <w:rFonts w:ascii="Times New Roman" w:hAnsi="Times New Roman" w:cs="Times New Roman"/>
          <w:sz w:val="24"/>
          <w:szCs w:val="24"/>
        </w:rPr>
        <w:t>;</w:t>
      </w:r>
    </w:p>
    <w:p w14:paraId="25E5E2CE" w14:textId="71CDB21B" w:rsidR="00C010A2" w:rsidRPr="00C010A2" w:rsidRDefault="00C010A2" w:rsidP="003E21E0">
      <w:pPr>
        <w:pStyle w:val="ListParagraph"/>
        <w:numPr>
          <w:ilvl w:val="0"/>
          <w:numId w:val="17"/>
        </w:numPr>
        <w:pBdr>
          <w:top w:val="nil"/>
          <w:left w:val="nil"/>
          <w:bottom w:val="nil"/>
          <w:right w:val="nil"/>
          <w:between w:val="nil"/>
          <w:bar w:val="nil"/>
        </w:pBdr>
        <w:spacing w:after="0" w:line="240" w:lineRule="auto"/>
        <w:rPr>
          <w:rFonts w:ascii="Times New Roman" w:hAnsi="Times New Roman" w:cs="Times New Roman"/>
          <w:sz w:val="24"/>
          <w:szCs w:val="24"/>
        </w:rPr>
      </w:pPr>
      <w:r w:rsidRPr="00C010A2">
        <w:rPr>
          <w:rFonts w:ascii="Times New Roman" w:hAnsi="Times New Roman" w:cs="Times New Roman"/>
          <w:sz w:val="24"/>
          <w:szCs w:val="24"/>
        </w:rPr>
        <w:t>Retrospective Debriefing</w:t>
      </w:r>
      <w:r w:rsidR="00150980">
        <w:rPr>
          <w:rFonts w:ascii="Times New Roman" w:hAnsi="Times New Roman" w:cs="Times New Roman"/>
          <w:sz w:val="24"/>
          <w:szCs w:val="24"/>
        </w:rPr>
        <w:t>;</w:t>
      </w:r>
    </w:p>
    <w:p w14:paraId="4804A6A7" w14:textId="7B36A347" w:rsidR="008C4F5F" w:rsidRDefault="00C010A2" w:rsidP="003E21E0">
      <w:pPr>
        <w:pStyle w:val="ListParagraph"/>
        <w:numPr>
          <w:ilvl w:val="0"/>
          <w:numId w:val="17"/>
        </w:numPr>
        <w:pBdr>
          <w:top w:val="nil"/>
          <w:left w:val="nil"/>
          <w:bottom w:val="nil"/>
          <w:right w:val="nil"/>
          <w:between w:val="nil"/>
          <w:bar w:val="nil"/>
        </w:pBdr>
        <w:spacing w:after="0" w:line="240" w:lineRule="auto"/>
        <w:rPr>
          <w:rFonts w:ascii="Times New Roman" w:hAnsi="Times New Roman" w:cs="Times New Roman"/>
          <w:sz w:val="24"/>
          <w:szCs w:val="24"/>
        </w:rPr>
      </w:pPr>
      <w:r w:rsidRPr="00C010A2">
        <w:rPr>
          <w:rFonts w:ascii="Times New Roman" w:hAnsi="Times New Roman" w:cs="Times New Roman"/>
          <w:sz w:val="24"/>
          <w:szCs w:val="24"/>
        </w:rPr>
        <w:t>Audio and video recording</w:t>
      </w:r>
      <w:r w:rsidR="00150980">
        <w:rPr>
          <w:rFonts w:ascii="Times New Roman" w:hAnsi="Times New Roman" w:cs="Times New Roman"/>
          <w:sz w:val="24"/>
          <w:szCs w:val="24"/>
        </w:rPr>
        <w:t>;</w:t>
      </w:r>
    </w:p>
    <w:p w14:paraId="097B4488" w14:textId="7A22C32A" w:rsidR="00C010A2" w:rsidRDefault="00C010A2" w:rsidP="003E21E0">
      <w:pPr>
        <w:pStyle w:val="ListParagraph"/>
        <w:numPr>
          <w:ilvl w:val="0"/>
          <w:numId w:val="17"/>
        </w:numPr>
        <w:pBdr>
          <w:top w:val="nil"/>
          <w:left w:val="nil"/>
          <w:bottom w:val="nil"/>
          <w:right w:val="nil"/>
          <w:between w:val="nil"/>
          <w:bar w:val="nil"/>
        </w:pBdr>
        <w:spacing w:after="0" w:line="240" w:lineRule="auto"/>
        <w:rPr>
          <w:rFonts w:ascii="Times New Roman" w:hAnsi="Times New Roman" w:cs="Times New Roman"/>
          <w:sz w:val="24"/>
          <w:szCs w:val="24"/>
        </w:rPr>
      </w:pPr>
      <w:r w:rsidRPr="00C010A2">
        <w:rPr>
          <w:rFonts w:ascii="Times New Roman" w:hAnsi="Times New Roman" w:cs="Times New Roman"/>
          <w:sz w:val="24"/>
          <w:szCs w:val="24"/>
        </w:rPr>
        <w:t>Eye tracking recording</w:t>
      </w:r>
      <w:r w:rsidR="00A85EBF">
        <w:rPr>
          <w:rFonts w:ascii="Times New Roman" w:hAnsi="Times New Roman" w:cs="Times New Roman"/>
          <w:sz w:val="24"/>
          <w:szCs w:val="24"/>
        </w:rPr>
        <w:t xml:space="preserve"> for </w:t>
      </w:r>
      <w:r w:rsidR="00A4273C">
        <w:rPr>
          <w:rFonts w:ascii="Times New Roman" w:hAnsi="Times New Roman" w:cs="Times New Roman"/>
          <w:sz w:val="24"/>
          <w:szCs w:val="24"/>
        </w:rPr>
        <w:t>English-speaking respondents using laptops</w:t>
      </w:r>
      <w:r w:rsidR="00150980">
        <w:rPr>
          <w:rFonts w:ascii="Times New Roman" w:hAnsi="Times New Roman" w:cs="Times New Roman"/>
          <w:sz w:val="24"/>
          <w:szCs w:val="24"/>
        </w:rPr>
        <w:t>; and</w:t>
      </w:r>
    </w:p>
    <w:p w14:paraId="3B3010AC" w14:textId="72DA6766" w:rsidR="00A85EBF" w:rsidRPr="00C010A2" w:rsidRDefault="00A85EBF" w:rsidP="003E21E0">
      <w:pPr>
        <w:pStyle w:val="ListParagraph"/>
        <w:numPr>
          <w:ilvl w:val="0"/>
          <w:numId w:val="17"/>
        </w:numPr>
        <w:pBdr>
          <w:top w:val="nil"/>
          <w:left w:val="nil"/>
          <w:bottom w:val="nil"/>
          <w:right w:val="nil"/>
          <w:between w:val="nil"/>
          <w:bar w:val="nil"/>
        </w:pBdr>
        <w:spacing w:after="0" w:line="240" w:lineRule="auto"/>
        <w:rPr>
          <w:rFonts w:ascii="Times New Roman" w:hAnsi="Times New Roman" w:cs="Times New Roman"/>
          <w:sz w:val="24"/>
          <w:szCs w:val="24"/>
        </w:rPr>
      </w:pPr>
      <w:r>
        <w:rPr>
          <w:rFonts w:ascii="Times New Roman" w:hAnsi="Times New Roman" w:cs="Times New Roman"/>
          <w:sz w:val="24"/>
          <w:szCs w:val="24"/>
        </w:rPr>
        <w:t>General timing data for each section of the survey and the two extra tasks.</w:t>
      </w:r>
    </w:p>
    <w:p w14:paraId="5900C296" w14:textId="4C7E83B0" w:rsidR="00C010A2" w:rsidRDefault="002628A2" w:rsidP="00DD1C4F">
      <w:pPr>
        <w:widowControl w:val="0"/>
        <w:spacing w:before="120" w:after="12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Analysis of the data will include </w:t>
      </w:r>
      <w:r w:rsidR="00C010A2" w:rsidRPr="009A060A">
        <w:rPr>
          <w:rFonts w:ascii="Times New Roman" w:eastAsia="Times New Roman" w:hAnsi="Times New Roman" w:cs="Times New Roman"/>
          <w:color w:val="000000" w:themeColor="text1"/>
          <w:sz w:val="24"/>
          <w:szCs w:val="24"/>
        </w:rPr>
        <w:t>behavioral observations</w:t>
      </w:r>
      <w:r w:rsidR="00150980">
        <w:rPr>
          <w:rFonts w:ascii="Times New Roman" w:eastAsia="Times New Roman" w:hAnsi="Times New Roman" w:cs="Times New Roman"/>
          <w:color w:val="000000" w:themeColor="text1"/>
          <w:sz w:val="24"/>
          <w:szCs w:val="24"/>
        </w:rPr>
        <w:t xml:space="preserve"> and</w:t>
      </w:r>
      <w:r w:rsidR="00C010A2" w:rsidRPr="009A060A">
        <w:rPr>
          <w:rFonts w:ascii="Times New Roman" w:eastAsia="Times New Roman" w:hAnsi="Times New Roman" w:cs="Times New Roman"/>
          <w:color w:val="000000" w:themeColor="text1"/>
          <w:sz w:val="24"/>
          <w:szCs w:val="24"/>
        </w:rPr>
        <w:t xml:space="preserve"> spontaneous verbalizations and answers to debriefing questions in order to identify problems</w:t>
      </w:r>
      <w:r w:rsidR="009A060A">
        <w:rPr>
          <w:rFonts w:ascii="Times New Roman" w:eastAsia="Times New Roman" w:hAnsi="Times New Roman" w:cs="Times New Roman"/>
          <w:color w:val="000000" w:themeColor="text1"/>
          <w:sz w:val="24"/>
          <w:szCs w:val="24"/>
        </w:rPr>
        <w:t>.</w:t>
      </w:r>
      <w:r w:rsidR="00AC6FC6">
        <w:rPr>
          <w:rFonts w:ascii="Times New Roman" w:eastAsia="Times New Roman" w:hAnsi="Times New Roman" w:cs="Times New Roman"/>
          <w:color w:val="000000" w:themeColor="text1"/>
          <w:sz w:val="24"/>
          <w:szCs w:val="24"/>
        </w:rPr>
        <w:t xml:space="preserve"> </w:t>
      </w:r>
      <w:r w:rsidR="009A060A">
        <w:rPr>
          <w:rFonts w:ascii="Times New Roman" w:eastAsia="Times New Roman" w:hAnsi="Times New Roman" w:cs="Times New Roman"/>
          <w:color w:val="000000" w:themeColor="text1"/>
          <w:sz w:val="24"/>
          <w:szCs w:val="24"/>
        </w:rPr>
        <w:t>We will also p</w:t>
      </w:r>
      <w:r w:rsidR="00C010A2" w:rsidRPr="009A060A">
        <w:rPr>
          <w:rFonts w:ascii="Times New Roman" w:eastAsia="Times New Roman" w:hAnsi="Times New Roman" w:cs="Times New Roman"/>
          <w:color w:val="000000" w:themeColor="text1"/>
          <w:sz w:val="24"/>
          <w:szCs w:val="24"/>
        </w:rPr>
        <w:t>roduce gaze patterns on PC to investigate whether participants attended to or ignore</w:t>
      </w:r>
      <w:r w:rsidR="00150980">
        <w:rPr>
          <w:rFonts w:ascii="Times New Roman" w:eastAsia="Times New Roman" w:hAnsi="Times New Roman" w:cs="Times New Roman"/>
          <w:color w:val="000000" w:themeColor="text1"/>
          <w:sz w:val="24"/>
          <w:szCs w:val="24"/>
        </w:rPr>
        <w:t>d</w:t>
      </w:r>
      <w:r w:rsidR="00C010A2" w:rsidRPr="009A060A">
        <w:rPr>
          <w:rFonts w:ascii="Times New Roman" w:eastAsia="Times New Roman" w:hAnsi="Times New Roman" w:cs="Times New Roman"/>
          <w:color w:val="000000" w:themeColor="text1"/>
          <w:sz w:val="24"/>
          <w:szCs w:val="24"/>
        </w:rPr>
        <w:t xml:space="preserve"> important parts of the screens.</w:t>
      </w:r>
      <w:r w:rsidR="00AC6FC6">
        <w:rPr>
          <w:rFonts w:ascii="Times New Roman" w:eastAsia="Times New Roman" w:hAnsi="Times New Roman" w:cs="Times New Roman"/>
          <w:color w:val="000000" w:themeColor="text1"/>
          <w:sz w:val="24"/>
          <w:szCs w:val="24"/>
        </w:rPr>
        <w:t xml:space="preserve"> </w:t>
      </w:r>
      <w:r w:rsidR="009A060A">
        <w:rPr>
          <w:rFonts w:ascii="Times New Roman" w:eastAsia="Times New Roman" w:hAnsi="Times New Roman" w:cs="Times New Roman"/>
          <w:color w:val="000000" w:themeColor="text1"/>
          <w:sz w:val="24"/>
          <w:szCs w:val="24"/>
        </w:rPr>
        <w:t>Finally, we will compute the overall satisfaction ratings.</w:t>
      </w:r>
    </w:p>
    <w:p w14:paraId="6CF642AC" w14:textId="68121333" w:rsidR="00D44DE7" w:rsidRDefault="000C6D70" w:rsidP="00150980">
      <w:pPr>
        <w:keepNext/>
        <w:spacing w:after="120"/>
        <w:rPr>
          <w:rFonts w:ascii="Times New Roman" w:eastAsia="Times New Roman" w:hAnsi="Times New Roman" w:cs="Times New Roman"/>
          <w:sz w:val="24"/>
          <w:szCs w:val="24"/>
        </w:rPr>
      </w:pPr>
      <w:bookmarkStart w:id="1" w:name="OLE_LINK12"/>
      <w:bookmarkStart w:id="2" w:name="OLE_LINK13"/>
      <w:bookmarkStart w:id="3" w:name="OLE_LINK14"/>
      <w:bookmarkStart w:id="4" w:name="OLE_LINK15"/>
      <w:r w:rsidRPr="000C6D70">
        <w:rPr>
          <w:rFonts w:ascii="Times New Roman" w:eastAsia="Times New Roman" w:hAnsi="Times New Roman" w:cs="Times New Roman"/>
          <w:b/>
          <w:sz w:val="28"/>
          <w:szCs w:val="28"/>
        </w:rPr>
        <w:t>Recruiting and Paying Respondents</w:t>
      </w:r>
    </w:p>
    <w:p w14:paraId="11EB24EB" w14:textId="1BFCEA22" w:rsidR="00500526" w:rsidRPr="00150980" w:rsidRDefault="00293DDB" w:rsidP="00150980">
      <w:pPr>
        <w:widowControl w:val="0"/>
        <w:spacing w:before="120" w:after="120" w:line="240" w:lineRule="auto"/>
        <w:rPr>
          <w:rFonts w:ascii="Times New Roman" w:eastAsia="Times New Roman" w:hAnsi="Times New Roman" w:cs="Times New Roman"/>
          <w:color w:val="000000" w:themeColor="text1"/>
          <w:sz w:val="24"/>
          <w:szCs w:val="24"/>
        </w:rPr>
      </w:pPr>
      <w:r w:rsidRPr="00150980">
        <w:rPr>
          <w:rFonts w:ascii="Times New Roman" w:eastAsia="Times New Roman" w:hAnsi="Times New Roman" w:cs="Times New Roman"/>
          <w:color w:val="000000" w:themeColor="text1"/>
          <w:sz w:val="24"/>
          <w:szCs w:val="24"/>
        </w:rPr>
        <w:t xml:space="preserve">To assure that </w:t>
      </w:r>
      <w:r w:rsidR="00D91629" w:rsidRPr="00150980">
        <w:rPr>
          <w:rFonts w:ascii="Times New Roman" w:eastAsia="Times New Roman" w:hAnsi="Times New Roman" w:cs="Times New Roman"/>
          <w:color w:val="000000" w:themeColor="text1"/>
          <w:sz w:val="24"/>
          <w:szCs w:val="24"/>
        </w:rPr>
        <w:t xml:space="preserve">we are able to recruit </w:t>
      </w:r>
      <w:r w:rsidRPr="00150980">
        <w:rPr>
          <w:rFonts w:ascii="Times New Roman" w:eastAsia="Times New Roman" w:hAnsi="Times New Roman" w:cs="Times New Roman"/>
          <w:color w:val="000000" w:themeColor="text1"/>
          <w:sz w:val="24"/>
          <w:szCs w:val="24"/>
        </w:rPr>
        <w:t>p</w:t>
      </w:r>
      <w:r w:rsidR="000C6D70" w:rsidRPr="00150980">
        <w:rPr>
          <w:rFonts w:ascii="Times New Roman" w:eastAsia="Times New Roman" w:hAnsi="Times New Roman" w:cs="Times New Roman"/>
          <w:color w:val="000000" w:themeColor="text1"/>
          <w:sz w:val="24"/>
          <w:szCs w:val="24"/>
        </w:rPr>
        <w:t xml:space="preserve">articipants </w:t>
      </w:r>
      <w:r w:rsidRPr="00150980">
        <w:rPr>
          <w:rFonts w:ascii="Times New Roman" w:eastAsia="Times New Roman" w:hAnsi="Times New Roman" w:cs="Times New Roman"/>
          <w:color w:val="000000" w:themeColor="text1"/>
          <w:sz w:val="24"/>
          <w:szCs w:val="24"/>
        </w:rPr>
        <w:t xml:space="preserve">from all desired populations and to thank them </w:t>
      </w:r>
      <w:r w:rsidR="001457D7" w:rsidRPr="00150980">
        <w:rPr>
          <w:rFonts w:ascii="Times New Roman" w:eastAsia="Times New Roman" w:hAnsi="Times New Roman" w:cs="Times New Roman"/>
          <w:color w:val="000000" w:themeColor="text1"/>
          <w:sz w:val="24"/>
          <w:szCs w:val="24"/>
        </w:rPr>
        <w:t xml:space="preserve">for </w:t>
      </w:r>
      <w:r w:rsidR="000C6D70" w:rsidRPr="00150980">
        <w:rPr>
          <w:rFonts w:ascii="Times New Roman" w:eastAsia="Times New Roman" w:hAnsi="Times New Roman" w:cs="Times New Roman"/>
          <w:color w:val="000000" w:themeColor="text1"/>
          <w:sz w:val="24"/>
          <w:szCs w:val="24"/>
        </w:rPr>
        <w:t>completing the interview</w:t>
      </w:r>
      <w:r w:rsidRPr="00150980">
        <w:rPr>
          <w:rFonts w:ascii="Times New Roman" w:eastAsia="Times New Roman" w:hAnsi="Times New Roman" w:cs="Times New Roman"/>
          <w:color w:val="000000" w:themeColor="text1"/>
          <w:sz w:val="24"/>
          <w:szCs w:val="24"/>
        </w:rPr>
        <w:t>, each</w:t>
      </w:r>
      <w:r w:rsidR="00C4153F" w:rsidRPr="00150980">
        <w:rPr>
          <w:rFonts w:ascii="Times New Roman" w:eastAsia="Times New Roman" w:hAnsi="Times New Roman" w:cs="Times New Roman"/>
          <w:color w:val="000000" w:themeColor="text1"/>
          <w:sz w:val="24"/>
          <w:szCs w:val="24"/>
        </w:rPr>
        <w:t xml:space="preserve"> respondent</w:t>
      </w:r>
      <w:r w:rsidRPr="00150980">
        <w:rPr>
          <w:rFonts w:ascii="Times New Roman" w:eastAsia="Times New Roman" w:hAnsi="Times New Roman" w:cs="Times New Roman"/>
          <w:color w:val="000000" w:themeColor="text1"/>
          <w:sz w:val="24"/>
          <w:szCs w:val="24"/>
        </w:rPr>
        <w:t xml:space="preserve"> will be offered</w:t>
      </w:r>
      <w:r w:rsidR="000C6D70" w:rsidRPr="00150980">
        <w:rPr>
          <w:rFonts w:ascii="Times New Roman" w:eastAsia="Times New Roman" w:hAnsi="Times New Roman" w:cs="Times New Roman"/>
          <w:color w:val="000000" w:themeColor="text1"/>
          <w:sz w:val="24"/>
          <w:szCs w:val="24"/>
        </w:rPr>
        <w:t xml:space="preserve"> $</w:t>
      </w:r>
      <w:r w:rsidR="007176EF" w:rsidRPr="00150980">
        <w:rPr>
          <w:rFonts w:ascii="Times New Roman" w:eastAsia="Times New Roman" w:hAnsi="Times New Roman" w:cs="Times New Roman"/>
          <w:color w:val="000000" w:themeColor="text1"/>
          <w:sz w:val="24"/>
          <w:szCs w:val="24"/>
        </w:rPr>
        <w:t>6</w:t>
      </w:r>
      <w:r w:rsidR="00B76983" w:rsidRPr="00150980">
        <w:rPr>
          <w:rFonts w:ascii="Times New Roman" w:eastAsia="Times New Roman" w:hAnsi="Times New Roman" w:cs="Times New Roman"/>
          <w:color w:val="000000" w:themeColor="text1"/>
          <w:sz w:val="24"/>
          <w:szCs w:val="24"/>
        </w:rPr>
        <w:t>0</w:t>
      </w:r>
      <w:r w:rsidR="005E631A" w:rsidRPr="00150980">
        <w:rPr>
          <w:rFonts w:ascii="Times New Roman" w:eastAsia="Times New Roman" w:hAnsi="Times New Roman" w:cs="Times New Roman"/>
          <w:color w:val="000000" w:themeColor="text1"/>
          <w:sz w:val="24"/>
          <w:szCs w:val="24"/>
        </w:rPr>
        <w:t xml:space="preserve"> </w:t>
      </w:r>
      <w:bookmarkEnd w:id="1"/>
      <w:bookmarkEnd w:id="2"/>
      <w:r w:rsidR="005E631A" w:rsidRPr="00150980">
        <w:rPr>
          <w:rFonts w:ascii="Times New Roman" w:eastAsia="Times New Roman" w:hAnsi="Times New Roman" w:cs="Times New Roman"/>
          <w:color w:val="000000" w:themeColor="text1"/>
          <w:sz w:val="24"/>
          <w:szCs w:val="24"/>
        </w:rPr>
        <w:t>for participation</w:t>
      </w:r>
      <w:r w:rsidR="00E85DAE" w:rsidRPr="00150980">
        <w:rPr>
          <w:rFonts w:ascii="Times New Roman" w:eastAsia="Times New Roman" w:hAnsi="Times New Roman" w:cs="Times New Roman"/>
          <w:color w:val="000000" w:themeColor="text1"/>
          <w:sz w:val="24"/>
          <w:szCs w:val="24"/>
        </w:rPr>
        <w:t xml:space="preserve"> in </w:t>
      </w:r>
      <w:r w:rsidR="005E631A" w:rsidRPr="00150980">
        <w:rPr>
          <w:rFonts w:ascii="Times New Roman" w:eastAsia="Times New Roman" w:hAnsi="Times New Roman" w:cs="Times New Roman"/>
          <w:color w:val="000000" w:themeColor="text1"/>
          <w:sz w:val="24"/>
          <w:szCs w:val="24"/>
        </w:rPr>
        <w:t xml:space="preserve">a </w:t>
      </w:r>
      <w:r w:rsidR="00345FE2" w:rsidRPr="00150980">
        <w:rPr>
          <w:rFonts w:ascii="Times New Roman" w:eastAsia="Times New Roman" w:hAnsi="Times New Roman" w:cs="Times New Roman"/>
          <w:color w:val="000000" w:themeColor="text1"/>
          <w:sz w:val="24"/>
          <w:szCs w:val="24"/>
        </w:rPr>
        <w:t>ninety-minute</w:t>
      </w:r>
      <w:r w:rsidR="00E85DAE" w:rsidRPr="00150980">
        <w:rPr>
          <w:rFonts w:ascii="Times New Roman" w:eastAsia="Times New Roman" w:hAnsi="Times New Roman" w:cs="Times New Roman"/>
          <w:color w:val="000000" w:themeColor="text1"/>
          <w:sz w:val="24"/>
          <w:szCs w:val="24"/>
        </w:rPr>
        <w:t xml:space="preserve"> interview.</w:t>
      </w:r>
      <w:r w:rsidR="00AC6FC6" w:rsidRPr="00150980">
        <w:rPr>
          <w:rFonts w:ascii="Times New Roman" w:eastAsia="Times New Roman" w:hAnsi="Times New Roman" w:cs="Times New Roman"/>
          <w:color w:val="000000" w:themeColor="text1"/>
          <w:sz w:val="24"/>
          <w:szCs w:val="24"/>
        </w:rPr>
        <w:t xml:space="preserve"> </w:t>
      </w:r>
      <w:r w:rsidR="00E85DAE" w:rsidRPr="00150980">
        <w:rPr>
          <w:rFonts w:ascii="Times New Roman" w:eastAsia="Times New Roman" w:hAnsi="Times New Roman" w:cs="Times New Roman"/>
          <w:color w:val="000000" w:themeColor="text1"/>
          <w:sz w:val="24"/>
          <w:szCs w:val="24"/>
        </w:rPr>
        <w:t xml:space="preserve">The longer interview is necessary to ensure adequate time for a participant to complete the screener </w:t>
      </w:r>
      <w:r w:rsidR="00884E6D" w:rsidRPr="00150980">
        <w:rPr>
          <w:rFonts w:ascii="Times New Roman" w:eastAsia="Times New Roman" w:hAnsi="Times New Roman" w:cs="Times New Roman"/>
          <w:color w:val="000000" w:themeColor="text1"/>
          <w:sz w:val="24"/>
          <w:szCs w:val="24"/>
        </w:rPr>
        <w:t xml:space="preserve">and </w:t>
      </w:r>
      <w:r w:rsidR="00031433" w:rsidRPr="00150980">
        <w:rPr>
          <w:rFonts w:ascii="Times New Roman" w:eastAsia="Times New Roman" w:hAnsi="Times New Roman" w:cs="Times New Roman"/>
          <w:color w:val="000000" w:themeColor="text1"/>
          <w:sz w:val="24"/>
          <w:szCs w:val="24"/>
        </w:rPr>
        <w:t xml:space="preserve">a </w:t>
      </w:r>
      <w:r w:rsidR="00884E6D" w:rsidRPr="00150980">
        <w:rPr>
          <w:rFonts w:ascii="Times New Roman" w:eastAsia="Times New Roman" w:hAnsi="Times New Roman" w:cs="Times New Roman"/>
          <w:color w:val="000000" w:themeColor="text1"/>
          <w:sz w:val="24"/>
          <w:szCs w:val="24"/>
        </w:rPr>
        <w:t xml:space="preserve">topical </w:t>
      </w:r>
      <w:r w:rsidR="00031433" w:rsidRPr="00150980">
        <w:rPr>
          <w:rFonts w:ascii="Times New Roman" w:eastAsia="Times New Roman" w:hAnsi="Times New Roman" w:cs="Times New Roman"/>
          <w:color w:val="000000" w:themeColor="text1"/>
          <w:sz w:val="24"/>
          <w:szCs w:val="24"/>
        </w:rPr>
        <w:t xml:space="preserve">survey – this is the same amount </w:t>
      </w:r>
      <w:r w:rsidR="00150980">
        <w:rPr>
          <w:rFonts w:ascii="Times New Roman" w:eastAsia="Times New Roman" w:hAnsi="Times New Roman" w:cs="Times New Roman"/>
          <w:color w:val="000000" w:themeColor="text1"/>
          <w:sz w:val="24"/>
          <w:szCs w:val="24"/>
        </w:rPr>
        <w:t xml:space="preserve">as was </w:t>
      </w:r>
      <w:r w:rsidR="00031433" w:rsidRPr="00150980">
        <w:rPr>
          <w:rFonts w:ascii="Times New Roman" w:eastAsia="Times New Roman" w:hAnsi="Times New Roman" w:cs="Times New Roman"/>
          <w:color w:val="000000" w:themeColor="text1"/>
          <w:sz w:val="24"/>
          <w:szCs w:val="24"/>
        </w:rPr>
        <w:t>offered in the 2017 NHES usability testing</w:t>
      </w:r>
      <w:r w:rsidR="00CF2170" w:rsidRPr="00150980">
        <w:rPr>
          <w:rFonts w:ascii="Times New Roman" w:eastAsia="Times New Roman" w:hAnsi="Times New Roman" w:cs="Times New Roman"/>
          <w:color w:val="000000" w:themeColor="text1"/>
          <w:sz w:val="24"/>
          <w:szCs w:val="24"/>
        </w:rPr>
        <w:t>.</w:t>
      </w:r>
      <w:r w:rsidR="00AC6FC6" w:rsidRPr="00150980">
        <w:rPr>
          <w:rFonts w:ascii="Times New Roman" w:eastAsia="Times New Roman" w:hAnsi="Times New Roman" w:cs="Times New Roman"/>
          <w:color w:val="000000" w:themeColor="text1"/>
          <w:sz w:val="24"/>
          <w:szCs w:val="24"/>
        </w:rPr>
        <w:t xml:space="preserve"> </w:t>
      </w:r>
      <w:r w:rsidR="00031433" w:rsidRPr="00150980">
        <w:rPr>
          <w:rFonts w:ascii="Times New Roman" w:eastAsia="Times New Roman" w:hAnsi="Times New Roman" w:cs="Times New Roman"/>
          <w:color w:val="000000" w:themeColor="text1"/>
          <w:sz w:val="24"/>
          <w:szCs w:val="24"/>
        </w:rPr>
        <w:t>P</w:t>
      </w:r>
      <w:r w:rsidR="00E85DAE" w:rsidRPr="00150980">
        <w:rPr>
          <w:rFonts w:ascii="Times New Roman" w:eastAsia="Times New Roman" w:hAnsi="Times New Roman" w:cs="Times New Roman"/>
          <w:color w:val="000000" w:themeColor="text1"/>
          <w:sz w:val="24"/>
          <w:szCs w:val="24"/>
        </w:rPr>
        <w:t xml:space="preserve">articipants </w:t>
      </w:r>
      <w:r w:rsidR="005E631A" w:rsidRPr="00150980">
        <w:rPr>
          <w:rFonts w:ascii="Times New Roman" w:eastAsia="Times New Roman" w:hAnsi="Times New Roman" w:cs="Times New Roman"/>
          <w:color w:val="000000" w:themeColor="text1"/>
          <w:sz w:val="24"/>
          <w:szCs w:val="24"/>
        </w:rPr>
        <w:t>will be</w:t>
      </w:r>
      <w:r w:rsidR="00E85DAE" w:rsidRPr="00150980">
        <w:rPr>
          <w:rFonts w:ascii="Times New Roman" w:eastAsia="Times New Roman" w:hAnsi="Times New Roman" w:cs="Times New Roman"/>
          <w:color w:val="000000" w:themeColor="text1"/>
          <w:sz w:val="24"/>
          <w:szCs w:val="24"/>
        </w:rPr>
        <w:t xml:space="preserve"> asked to bring their own mobile device for use during the </w:t>
      </w:r>
      <w:r w:rsidR="00CF2170" w:rsidRPr="00150980">
        <w:rPr>
          <w:rFonts w:ascii="Times New Roman" w:eastAsia="Times New Roman" w:hAnsi="Times New Roman" w:cs="Times New Roman"/>
          <w:color w:val="000000" w:themeColor="text1"/>
          <w:sz w:val="24"/>
          <w:szCs w:val="24"/>
        </w:rPr>
        <w:t>stud</w:t>
      </w:r>
      <w:r w:rsidR="00544A15" w:rsidRPr="00150980">
        <w:rPr>
          <w:rFonts w:ascii="Times New Roman" w:eastAsia="Times New Roman" w:hAnsi="Times New Roman" w:cs="Times New Roman"/>
          <w:color w:val="000000" w:themeColor="text1"/>
          <w:sz w:val="24"/>
          <w:szCs w:val="24"/>
        </w:rPr>
        <w:t>y.</w:t>
      </w:r>
    </w:p>
    <w:p w14:paraId="08C47985" w14:textId="57902F07" w:rsidR="00DD1C4F" w:rsidRPr="00150980" w:rsidRDefault="008A54A3" w:rsidP="00150980">
      <w:pPr>
        <w:widowControl w:val="0"/>
        <w:spacing w:before="120" w:after="12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English-speaking p</w:t>
      </w:r>
      <w:r w:rsidR="00DD1C4F" w:rsidRPr="00150980">
        <w:rPr>
          <w:rFonts w:ascii="Times New Roman" w:eastAsia="Times New Roman" w:hAnsi="Times New Roman" w:cs="Times New Roman"/>
          <w:color w:val="000000" w:themeColor="text1"/>
          <w:sz w:val="24"/>
          <w:szCs w:val="24"/>
        </w:rPr>
        <w:t>articipants will be recruited by the U.S. Census Bureau, using multiple sources, including the U.S. Census Bureau’s recruiting database, flyers posted in libraries, social media/</w:t>
      </w:r>
      <w:r w:rsidR="00544A15" w:rsidRPr="00150980">
        <w:rPr>
          <w:rFonts w:ascii="Times New Roman" w:eastAsia="Times New Roman" w:hAnsi="Times New Roman" w:cs="Times New Roman"/>
          <w:color w:val="000000" w:themeColor="text1"/>
          <w:sz w:val="24"/>
          <w:szCs w:val="24"/>
        </w:rPr>
        <w:t>c</w:t>
      </w:r>
      <w:r w:rsidR="00DD1C4F" w:rsidRPr="00150980">
        <w:rPr>
          <w:rFonts w:ascii="Times New Roman" w:eastAsia="Times New Roman" w:hAnsi="Times New Roman" w:cs="Times New Roman"/>
          <w:color w:val="000000" w:themeColor="text1"/>
          <w:sz w:val="24"/>
          <w:szCs w:val="24"/>
        </w:rPr>
        <w:t>raigs</w:t>
      </w:r>
      <w:r w:rsidR="00544A15" w:rsidRPr="00150980">
        <w:rPr>
          <w:rFonts w:ascii="Times New Roman" w:eastAsia="Times New Roman" w:hAnsi="Times New Roman" w:cs="Times New Roman"/>
          <w:color w:val="000000" w:themeColor="text1"/>
          <w:sz w:val="24"/>
          <w:szCs w:val="24"/>
        </w:rPr>
        <w:t>l</w:t>
      </w:r>
      <w:r w:rsidR="00DD1C4F" w:rsidRPr="00150980">
        <w:rPr>
          <w:rFonts w:ascii="Times New Roman" w:eastAsia="Times New Roman" w:hAnsi="Times New Roman" w:cs="Times New Roman"/>
          <w:color w:val="000000" w:themeColor="text1"/>
          <w:sz w:val="24"/>
          <w:szCs w:val="24"/>
        </w:rPr>
        <w:t>ist, personal and professional contacts</w:t>
      </w:r>
      <w:r w:rsidR="00544A15" w:rsidRPr="00150980">
        <w:rPr>
          <w:rFonts w:ascii="Times New Roman" w:eastAsia="Times New Roman" w:hAnsi="Times New Roman" w:cs="Times New Roman"/>
          <w:color w:val="000000" w:themeColor="text1"/>
          <w:sz w:val="24"/>
          <w:szCs w:val="24"/>
        </w:rPr>
        <w:t>, a Bureau of the Census Broadcast email, and homeschooling listservs</w:t>
      </w:r>
      <w:r w:rsidR="00DD1C4F" w:rsidRPr="0015098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Spanish-speaking participants will be recruited through contacts at community resource centers using the intercept method and using a </w:t>
      </w:r>
      <w:r w:rsidR="000C3ADD">
        <w:rPr>
          <w:rFonts w:ascii="Times New Roman" w:eastAsia="Times New Roman" w:hAnsi="Times New Roman" w:cs="Times New Roman"/>
          <w:color w:val="000000" w:themeColor="text1"/>
          <w:sz w:val="24"/>
          <w:szCs w:val="24"/>
        </w:rPr>
        <w:t>Spanish-language</w:t>
      </w:r>
      <w:r>
        <w:rPr>
          <w:rFonts w:ascii="Times New Roman" w:eastAsia="Times New Roman" w:hAnsi="Times New Roman" w:cs="Times New Roman"/>
          <w:color w:val="000000" w:themeColor="text1"/>
          <w:sz w:val="24"/>
          <w:szCs w:val="24"/>
        </w:rPr>
        <w:t xml:space="preserve"> flier sent to </w:t>
      </w:r>
      <w:r w:rsidR="000C3ADD">
        <w:rPr>
          <w:rFonts w:ascii="Times New Roman" w:eastAsia="Times New Roman" w:hAnsi="Times New Roman" w:cs="Times New Roman"/>
          <w:color w:val="000000" w:themeColor="text1"/>
          <w:sz w:val="24"/>
          <w:szCs w:val="24"/>
        </w:rPr>
        <w:t>the</w:t>
      </w:r>
      <w:r>
        <w:rPr>
          <w:rFonts w:ascii="Times New Roman" w:eastAsia="Times New Roman" w:hAnsi="Times New Roman" w:cs="Times New Roman"/>
          <w:color w:val="000000" w:themeColor="text1"/>
          <w:sz w:val="24"/>
          <w:szCs w:val="24"/>
        </w:rPr>
        <w:t xml:space="preserve"> center</w:t>
      </w:r>
      <w:r w:rsidR="000C3ADD">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w:t>
      </w:r>
      <w:r w:rsidR="00204784">
        <w:rPr>
          <w:rFonts w:ascii="Times New Roman" w:eastAsia="Times New Roman" w:hAnsi="Times New Roman" w:cs="Times New Roman"/>
          <w:color w:val="000000" w:themeColor="text1"/>
          <w:sz w:val="24"/>
          <w:szCs w:val="24"/>
        </w:rPr>
        <w:t xml:space="preserve"> </w:t>
      </w:r>
      <w:r w:rsidR="00DD1C4F" w:rsidRPr="00150980">
        <w:rPr>
          <w:rFonts w:ascii="Times New Roman" w:eastAsia="Times New Roman" w:hAnsi="Times New Roman" w:cs="Times New Roman"/>
          <w:color w:val="000000" w:themeColor="text1"/>
          <w:sz w:val="24"/>
          <w:szCs w:val="24"/>
        </w:rPr>
        <w:t xml:space="preserve">Recruitment contact materials are included in Attachment </w:t>
      </w:r>
      <w:r w:rsidR="003C0911" w:rsidRPr="00150980">
        <w:rPr>
          <w:rFonts w:ascii="Times New Roman" w:eastAsia="Times New Roman" w:hAnsi="Times New Roman" w:cs="Times New Roman"/>
          <w:color w:val="000000" w:themeColor="text1"/>
          <w:sz w:val="24"/>
          <w:szCs w:val="24"/>
        </w:rPr>
        <w:t>1</w:t>
      </w:r>
      <w:r w:rsidR="00DD1C4F" w:rsidRPr="00150980">
        <w:rPr>
          <w:rFonts w:ascii="Times New Roman" w:eastAsia="Times New Roman" w:hAnsi="Times New Roman" w:cs="Times New Roman"/>
          <w:color w:val="000000" w:themeColor="text1"/>
          <w:sz w:val="24"/>
          <w:szCs w:val="24"/>
        </w:rPr>
        <w:t>.</w:t>
      </w:r>
      <w:r w:rsidR="00916C05">
        <w:rPr>
          <w:rFonts w:ascii="Times New Roman" w:eastAsia="Times New Roman" w:hAnsi="Times New Roman" w:cs="Times New Roman"/>
          <w:color w:val="000000" w:themeColor="text1"/>
          <w:sz w:val="24"/>
          <w:szCs w:val="24"/>
        </w:rPr>
        <w:t xml:space="preserve"> </w:t>
      </w:r>
      <w:r w:rsidR="00916C05" w:rsidRPr="00371424">
        <w:rPr>
          <w:rFonts w:ascii="Times New Roman" w:hAnsi="Times New Roman" w:cs="Times New Roman"/>
        </w:rPr>
        <w:t xml:space="preserve">The translation of the recruiting flier for Spanish-speaking participants will </w:t>
      </w:r>
      <w:r w:rsidR="000C3ADD">
        <w:rPr>
          <w:rFonts w:ascii="Times New Roman" w:hAnsi="Times New Roman" w:cs="Times New Roman"/>
        </w:rPr>
        <w:t xml:space="preserve">be </w:t>
      </w:r>
      <w:r w:rsidR="00916C05" w:rsidRPr="00371424">
        <w:rPr>
          <w:rFonts w:ascii="Times New Roman" w:hAnsi="Times New Roman" w:cs="Times New Roman"/>
        </w:rPr>
        <w:t xml:space="preserve">provided to OMB </w:t>
      </w:r>
      <w:r w:rsidR="000C3ADD">
        <w:rPr>
          <w:rFonts w:ascii="Times New Roman" w:hAnsi="Times New Roman" w:cs="Times New Roman"/>
        </w:rPr>
        <w:t xml:space="preserve">for approval </w:t>
      </w:r>
      <w:r w:rsidR="00916C05" w:rsidRPr="00371424">
        <w:rPr>
          <w:rFonts w:ascii="Times New Roman" w:hAnsi="Times New Roman" w:cs="Times New Roman"/>
        </w:rPr>
        <w:t xml:space="preserve">by </w:t>
      </w:r>
      <w:r w:rsidR="000C3ADD">
        <w:rPr>
          <w:rFonts w:ascii="Times New Roman" w:hAnsi="Times New Roman" w:cs="Times New Roman"/>
        </w:rPr>
        <w:t xml:space="preserve">early </w:t>
      </w:r>
      <w:r w:rsidR="00916C05" w:rsidRPr="00371424">
        <w:rPr>
          <w:rFonts w:ascii="Times New Roman" w:hAnsi="Times New Roman" w:cs="Times New Roman"/>
        </w:rPr>
        <w:t>September 2018.</w:t>
      </w:r>
      <w:r w:rsidR="00DD1C4F" w:rsidRPr="00150980">
        <w:rPr>
          <w:rFonts w:ascii="Times New Roman" w:eastAsia="Times New Roman" w:hAnsi="Times New Roman" w:cs="Times New Roman"/>
          <w:color w:val="000000" w:themeColor="text1"/>
          <w:sz w:val="24"/>
          <w:szCs w:val="24"/>
        </w:rPr>
        <w:t xml:space="preserve"> The questions used to screen respondents for participation are included in Attachment 2. The usability interview protocols are included in Attachment 3. A testing session will be carried out in either the U.S. Census Bureau </w:t>
      </w:r>
      <w:r w:rsidR="00212E7B" w:rsidRPr="00150980">
        <w:rPr>
          <w:rFonts w:ascii="Times New Roman" w:eastAsia="Times New Roman" w:hAnsi="Times New Roman" w:cs="Times New Roman"/>
          <w:color w:val="000000" w:themeColor="text1"/>
          <w:sz w:val="24"/>
          <w:szCs w:val="24"/>
        </w:rPr>
        <w:t>usability lab, or another offsite location such as a community center or</w:t>
      </w:r>
      <w:r w:rsidR="00DD1C4F" w:rsidRPr="00150980">
        <w:rPr>
          <w:rFonts w:ascii="Times New Roman" w:eastAsia="Times New Roman" w:hAnsi="Times New Roman" w:cs="Times New Roman"/>
          <w:color w:val="000000" w:themeColor="text1"/>
          <w:sz w:val="24"/>
          <w:szCs w:val="24"/>
        </w:rPr>
        <w:t xml:space="preserve"> library. The session will be conducted one-on-one, i.e., one participant and one test administrator (TA), with one note taker.</w:t>
      </w:r>
    </w:p>
    <w:bookmarkEnd w:id="3"/>
    <w:bookmarkEnd w:id="4"/>
    <w:p w14:paraId="7476A7F3" w14:textId="77777777" w:rsidR="000C6D70" w:rsidRDefault="000C6D70" w:rsidP="00D91629">
      <w:pPr>
        <w:tabs>
          <w:tab w:val="center" w:pos="4320"/>
        </w:tabs>
        <w:spacing w:after="120" w:line="240" w:lineRule="auto"/>
        <w:rPr>
          <w:rFonts w:ascii="Times New Roman" w:eastAsia="Times New Roman" w:hAnsi="Times New Roman" w:cs="Times New Roman"/>
          <w:b/>
          <w:sz w:val="28"/>
          <w:szCs w:val="28"/>
        </w:rPr>
      </w:pPr>
      <w:r w:rsidRPr="000C6D70">
        <w:rPr>
          <w:rFonts w:ascii="Times New Roman" w:eastAsia="Times New Roman" w:hAnsi="Times New Roman" w:cs="Times New Roman"/>
          <w:b/>
          <w:sz w:val="28"/>
          <w:szCs w:val="28"/>
        </w:rPr>
        <w:t>Assurance of Confidentiality</w:t>
      </w:r>
    </w:p>
    <w:p w14:paraId="6CC9D237" w14:textId="4758A68D" w:rsidR="008C4F5F" w:rsidRDefault="00180DF0" w:rsidP="00D91629">
      <w:pPr>
        <w:spacing w:after="120" w:line="240" w:lineRule="auto"/>
        <w:rPr>
          <w:rFonts w:ascii="Times New Roman" w:eastAsia="Times New Roman" w:hAnsi="Times New Roman" w:cs="Times New Roman"/>
          <w:sz w:val="24"/>
          <w:szCs w:val="24"/>
        </w:rPr>
      </w:pPr>
      <w:r w:rsidRPr="00180DF0">
        <w:rPr>
          <w:rFonts w:ascii="Times New Roman" w:eastAsia="Times New Roman" w:hAnsi="Times New Roman" w:cs="Times New Roman"/>
          <w:sz w:val="24"/>
          <w:szCs w:val="24"/>
        </w:rPr>
        <w:t>Participation is voluntary</w:t>
      </w:r>
      <w:r w:rsidR="003A103C">
        <w:rPr>
          <w:rFonts w:ascii="Times New Roman" w:eastAsia="Times New Roman" w:hAnsi="Times New Roman" w:cs="Times New Roman"/>
          <w:sz w:val="24"/>
          <w:szCs w:val="24"/>
        </w:rPr>
        <w:t>,</w:t>
      </w:r>
      <w:r w:rsidRPr="00180DF0">
        <w:rPr>
          <w:rFonts w:ascii="Times New Roman" w:eastAsia="Times New Roman" w:hAnsi="Times New Roman" w:cs="Times New Roman"/>
          <w:sz w:val="24"/>
          <w:szCs w:val="24"/>
        </w:rPr>
        <w:t xml:space="preserve"> and respondents will read a confidentiality </w:t>
      </w:r>
      <w:r w:rsidR="006C0A27">
        <w:rPr>
          <w:rFonts w:ascii="Times New Roman" w:eastAsia="Times New Roman" w:hAnsi="Times New Roman" w:cs="Times New Roman"/>
          <w:sz w:val="24"/>
          <w:szCs w:val="24"/>
        </w:rPr>
        <w:t>statement</w:t>
      </w:r>
      <w:r w:rsidR="006C0A27" w:rsidRPr="00180DF0">
        <w:rPr>
          <w:rFonts w:ascii="Times New Roman" w:eastAsia="Times New Roman" w:hAnsi="Times New Roman" w:cs="Times New Roman"/>
          <w:sz w:val="24"/>
          <w:szCs w:val="24"/>
        </w:rPr>
        <w:t xml:space="preserve"> </w:t>
      </w:r>
      <w:r w:rsidR="007B6AD3">
        <w:rPr>
          <w:rFonts w:ascii="Times New Roman" w:eastAsia="Times New Roman" w:hAnsi="Times New Roman" w:cs="Times New Roman"/>
          <w:sz w:val="24"/>
          <w:szCs w:val="24"/>
        </w:rPr>
        <w:t xml:space="preserve">and sign a consent form </w:t>
      </w:r>
      <w:r w:rsidRPr="00180DF0">
        <w:rPr>
          <w:rFonts w:ascii="Times New Roman" w:eastAsia="Times New Roman" w:hAnsi="Times New Roman" w:cs="Times New Roman"/>
          <w:sz w:val="24"/>
          <w:szCs w:val="24"/>
        </w:rPr>
        <w:t xml:space="preserve">before interviews are conducted. </w:t>
      </w:r>
      <w:r w:rsidR="007B17F9">
        <w:rPr>
          <w:rFonts w:ascii="Times New Roman" w:eastAsia="Times New Roman" w:hAnsi="Times New Roman" w:cs="Times New Roman"/>
          <w:sz w:val="24"/>
          <w:szCs w:val="24"/>
        </w:rPr>
        <w:t>The confidentiality statement and consent form are</w:t>
      </w:r>
      <w:r w:rsidR="006E13ED">
        <w:rPr>
          <w:rFonts w:ascii="Times New Roman" w:eastAsia="Times New Roman" w:hAnsi="Times New Roman" w:cs="Times New Roman"/>
          <w:sz w:val="24"/>
          <w:szCs w:val="24"/>
        </w:rPr>
        <w:t xml:space="preserve"> provided in </w:t>
      </w:r>
      <w:r w:rsidR="0079361F">
        <w:rPr>
          <w:rFonts w:ascii="Times New Roman" w:eastAsia="Times New Roman" w:hAnsi="Times New Roman" w:cs="Times New Roman"/>
          <w:sz w:val="24"/>
          <w:szCs w:val="24"/>
        </w:rPr>
        <w:t>Attachment 1</w:t>
      </w:r>
      <w:r w:rsidR="006E13ED">
        <w:rPr>
          <w:rFonts w:ascii="Times New Roman" w:eastAsia="Times New Roman" w:hAnsi="Times New Roman" w:cs="Times New Roman"/>
          <w:sz w:val="24"/>
          <w:szCs w:val="24"/>
        </w:rPr>
        <w:t>.</w:t>
      </w:r>
      <w:r w:rsidR="0048706D">
        <w:rPr>
          <w:rFonts w:ascii="Times New Roman" w:eastAsia="Times New Roman" w:hAnsi="Times New Roman" w:cs="Times New Roman"/>
          <w:sz w:val="24"/>
          <w:szCs w:val="24"/>
        </w:rPr>
        <w:t xml:space="preserve"> </w:t>
      </w:r>
      <w:r w:rsidR="00AD0172" w:rsidRPr="00371424">
        <w:rPr>
          <w:rFonts w:ascii="Times New Roman" w:eastAsia="Times New Roman" w:hAnsi="Times New Roman" w:cs="Times New Roman"/>
        </w:rPr>
        <w:t xml:space="preserve">The translation of the </w:t>
      </w:r>
      <w:r w:rsidR="00AD0172" w:rsidRPr="00371424">
        <w:rPr>
          <w:rFonts w:ascii="Times New Roman" w:hAnsi="Times New Roman" w:cs="Times New Roman"/>
        </w:rPr>
        <w:t xml:space="preserve">consent form for Spanish-speaking participants </w:t>
      </w:r>
      <w:r w:rsidR="000C3ADD" w:rsidRPr="00371424">
        <w:rPr>
          <w:rFonts w:ascii="Times New Roman" w:hAnsi="Times New Roman" w:cs="Times New Roman"/>
        </w:rPr>
        <w:t xml:space="preserve">will </w:t>
      </w:r>
      <w:r w:rsidR="000C3ADD">
        <w:rPr>
          <w:rFonts w:ascii="Times New Roman" w:hAnsi="Times New Roman" w:cs="Times New Roman"/>
        </w:rPr>
        <w:t xml:space="preserve">be </w:t>
      </w:r>
      <w:r w:rsidR="000C3ADD" w:rsidRPr="00371424">
        <w:rPr>
          <w:rFonts w:ascii="Times New Roman" w:hAnsi="Times New Roman" w:cs="Times New Roman"/>
        </w:rPr>
        <w:t xml:space="preserve">provided to OMB </w:t>
      </w:r>
      <w:r w:rsidR="000C3ADD">
        <w:rPr>
          <w:rFonts w:ascii="Times New Roman" w:hAnsi="Times New Roman" w:cs="Times New Roman"/>
        </w:rPr>
        <w:t xml:space="preserve">for approval </w:t>
      </w:r>
      <w:r w:rsidR="000C3ADD" w:rsidRPr="00371424">
        <w:rPr>
          <w:rFonts w:ascii="Times New Roman" w:hAnsi="Times New Roman" w:cs="Times New Roman"/>
        </w:rPr>
        <w:t xml:space="preserve">by </w:t>
      </w:r>
      <w:r w:rsidR="0060461A">
        <w:rPr>
          <w:rFonts w:ascii="Times New Roman" w:hAnsi="Times New Roman" w:cs="Times New Roman"/>
        </w:rPr>
        <w:t>mid-</w:t>
      </w:r>
      <w:r w:rsidR="000C3ADD" w:rsidRPr="00371424">
        <w:rPr>
          <w:rFonts w:ascii="Times New Roman" w:hAnsi="Times New Roman" w:cs="Times New Roman"/>
        </w:rPr>
        <w:t>September 2018</w:t>
      </w:r>
      <w:r w:rsidR="00AD0172" w:rsidRPr="00371424">
        <w:rPr>
          <w:rFonts w:ascii="Times New Roman" w:hAnsi="Times New Roman" w:cs="Times New Roman"/>
        </w:rPr>
        <w:t>.</w:t>
      </w:r>
      <w:r w:rsidR="00204784">
        <w:t xml:space="preserve"> </w:t>
      </w:r>
      <w:r w:rsidR="000C6D70" w:rsidRPr="000C6D70">
        <w:rPr>
          <w:rFonts w:ascii="Times New Roman" w:eastAsia="Times New Roman" w:hAnsi="Times New Roman" w:cs="Times New Roman"/>
          <w:sz w:val="24"/>
          <w:szCs w:val="24"/>
        </w:rPr>
        <w:t xml:space="preserve">No personally identifiable information will be maintained after the </w:t>
      </w:r>
      <w:r w:rsidR="00F04A26">
        <w:rPr>
          <w:rFonts w:ascii="Times New Roman" w:eastAsia="Times New Roman" w:hAnsi="Times New Roman" w:cs="Times New Roman"/>
          <w:sz w:val="24"/>
          <w:szCs w:val="24"/>
        </w:rPr>
        <w:t>usability testing</w:t>
      </w:r>
      <w:r w:rsidR="000C6D70" w:rsidRPr="000C6D70">
        <w:rPr>
          <w:rFonts w:ascii="Times New Roman" w:eastAsia="Times New Roman" w:hAnsi="Times New Roman" w:cs="Times New Roman"/>
          <w:sz w:val="24"/>
          <w:szCs w:val="24"/>
        </w:rPr>
        <w:t xml:space="preserve"> </w:t>
      </w:r>
      <w:r w:rsidR="00ED0A19">
        <w:rPr>
          <w:rFonts w:ascii="Times New Roman" w:eastAsia="Times New Roman" w:hAnsi="Times New Roman" w:cs="Times New Roman"/>
          <w:sz w:val="24"/>
          <w:szCs w:val="24"/>
        </w:rPr>
        <w:t>interview</w:t>
      </w:r>
      <w:r w:rsidR="00ED0A19" w:rsidRPr="000C6D70">
        <w:rPr>
          <w:rFonts w:ascii="Times New Roman" w:eastAsia="Times New Roman" w:hAnsi="Times New Roman" w:cs="Times New Roman"/>
          <w:sz w:val="24"/>
          <w:szCs w:val="24"/>
        </w:rPr>
        <w:t xml:space="preserve"> </w:t>
      </w:r>
      <w:r w:rsidR="000C6D70" w:rsidRPr="000C6D70">
        <w:rPr>
          <w:rFonts w:ascii="Times New Roman" w:eastAsia="Times New Roman" w:hAnsi="Times New Roman" w:cs="Times New Roman"/>
          <w:sz w:val="24"/>
          <w:szCs w:val="24"/>
        </w:rPr>
        <w:t xml:space="preserve">analyses are completed. </w:t>
      </w:r>
      <w:r w:rsidR="00E35B0F">
        <w:rPr>
          <w:rFonts w:ascii="Times New Roman" w:eastAsia="Times New Roman" w:hAnsi="Times New Roman" w:cs="Times New Roman"/>
          <w:sz w:val="24"/>
          <w:szCs w:val="24"/>
        </w:rPr>
        <w:t xml:space="preserve">Data </w:t>
      </w:r>
      <w:r w:rsidR="00031433">
        <w:rPr>
          <w:rFonts w:ascii="Times New Roman" w:eastAsia="Times New Roman" w:hAnsi="Times New Roman" w:cs="Times New Roman"/>
          <w:sz w:val="24"/>
          <w:szCs w:val="24"/>
        </w:rPr>
        <w:t>entered into the survey</w:t>
      </w:r>
      <w:r w:rsidR="00A9561C">
        <w:rPr>
          <w:rFonts w:ascii="Times New Roman" w:eastAsia="Times New Roman" w:hAnsi="Times New Roman" w:cs="Times New Roman"/>
          <w:sz w:val="24"/>
          <w:szCs w:val="24"/>
        </w:rPr>
        <w:t xml:space="preserve"> </w:t>
      </w:r>
      <w:r w:rsidR="00E35B0F">
        <w:rPr>
          <w:rFonts w:ascii="Times New Roman" w:eastAsia="Times New Roman" w:hAnsi="Times New Roman" w:cs="Times New Roman"/>
          <w:sz w:val="24"/>
          <w:szCs w:val="24"/>
        </w:rPr>
        <w:t xml:space="preserve">will be stored on </w:t>
      </w:r>
      <w:r w:rsidR="009E7942">
        <w:rPr>
          <w:rFonts w:ascii="Times New Roman" w:eastAsia="Times New Roman" w:hAnsi="Times New Roman" w:cs="Times New Roman"/>
          <w:sz w:val="24"/>
          <w:szCs w:val="24"/>
        </w:rPr>
        <w:t>the U.S. Census Bureau</w:t>
      </w:r>
      <w:r w:rsidR="00E35B0F">
        <w:rPr>
          <w:rFonts w:ascii="Times New Roman" w:eastAsia="Times New Roman" w:hAnsi="Times New Roman" w:cs="Times New Roman"/>
          <w:sz w:val="24"/>
          <w:szCs w:val="24"/>
        </w:rPr>
        <w:t>’s secure data servers.</w:t>
      </w:r>
    </w:p>
    <w:p w14:paraId="71B68A4B" w14:textId="757A382B" w:rsidR="004418FE" w:rsidRDefault="004418FE" w:rsidP="004418FE">
      <w:pPr>
        <w:spacing w:after="120" w:line="240" w:lineRule="auto"/>
        <w:rPr>
          <w:rFonts w:ascii="Times New Roman" w:eastAsia="Times New Roman" w:hAnsi="Times New Roman" w:cs="Times New Roman"/>
          <w:sz w:val="24"/>
          <w:szCs w:val="24"/>
        </w:rPr>
      </w:pPr>
      <w:r w:rsidRPr="004418FE">
        <w:rPr>
          <w:rFonts w:ascii="Times New Roman" w:eastAsia="Times New Roman" w:hAnsi="Times New Roman" w:cs="Times New Roman"/>
          <w:sz w:val="24"/>
          <w:szCs w:val="24"/>
        </w:rPr>
        <w:t>The interviews will be audio</w:t>
      </w:r>
      <w:r w:rsidR="007C5461">
        <w:rPr>
          <w:rFonts w:ascii="Times New Roman" w:eastAsia="Times New Roman" w:hAnsi="Times New Roman" w:cs="Times New Roman"/>
          <w:sz w:val="24"/>
          <w:szCs w:val="24"/>
        </w:rPr>
        <w:t xml:space="preserve"> and video</w:t>
      </w:r>
      <w:r w:rsidRPr="004418FE">
        <w:rPr>
          <w:rFonts w:ascii="Times New Roman" w:eastAsia="Times New Roman" w:hAnsi="Times New Roman" w:cs="Times New Roman"/>
          <w:sz w:val="24"/>
          <w:szCs w:val="24"/>
        </w:rPr>
        <w:t>-recorded.</w:t>
      </w:r>
      <w:r w:rsidR="007066BD">
        <w:rPr>
          <w:rFonts w:ascii="Times New Roman" w:eastAsia="Times New Roman" w:hAnsi="Times New Roman" w:cs="Times New Roman"/>
          <w:sz w:val="24"/>
          <w:szCs w:val="24"/>
        </w:rPr>
        <w:t xml:space="preserve"> </w:t>
      </w:r>
      <w:r w:rsidRPr="004418FE">
        <w:rPr>
          <w:rFonts w:ascii="Times New Roman" w:eastAsia="Times New Roman" w:hAnsi="Times New Roman" w:cs="Times New Roman"/>
          <w:sz w:val="24"/>
          <w:szCs w:val="24"/>
        </w:rPr>
        <w:t xml:space="preserve">Participants will be assigned a unique identifier (ID), which will be created solely for data file management and used to keep all participant materials together. The participant ID will not be linked to the participant name in any way or form. The </w:t>
      </w:r>
      <w:r w:rsidR="00031433">
        <w:rPr>
          <w:rFonts w:ascii="Times New Roman" w:eastAsia="Times New Roman" w:hAnsi="Times New Roman" w:cs="Times New Roman"/>
          <w:sz w:val="24"/>
          <w:szCs w:val="24"/>
        </w:rPr>
        <w:t xml:space="preserve">audio/video/eye tracking </w:t>
      </w:r>
      <w:r w:rsidRPr="004418FE">
        <w:rPr>
          <w:rFonts w:ascii="Times New Roman" w:eastAsia="Times New Roman" w:hAnsi="Times New Roman" w:cs="Times New Roman"/>
          <w:sz w:val="24"/>
          <w:szCs w:val="24"/>
        </w:rPr>
        <w:t xml:space="preserve">recorded files will be secured for the duration of the study – with access limited to key </w:t>
      </w:r>
      <w:r w:rsidR="007C5461">
        <w:rPr>
          <w:rFonts w:ascii="Times New Roman" w:eastAsia="Times New Roman" w:hAnsi="Times New Roman" w:cs="Times New Roman"/>
          <w:sz w:val="24"/>
          <w:szCs w:val="24"/>
        </w:rPr>
        <w:t>U.S. Census Bureau</w:t>
      </w:r>
      <w:r w:rsidR="008C0050">
        <w:rPr>
          <w:rFonts w:ascii="Times New Roman" w:eastAsia="Times New Roman" w:hAnsi="Times New Roman" w:cs="Times New Roman"/>
          <w:sz w:val="24"/>
          <w:szCs w:val="24"/>
        </w:rPr>
        <w:t xml:space="preserve"> and NCES</w:t>
      </w:r>
      <w:r w:rsidRPr="004418FE">
        <w:rPr>
          <w:rFonts w:ascii="Times New Roman" w:eastAsia="Times New Roman" w:hAnsi="Times New Roman" w:cs="Times New Roman"/>
          <w:sz w:val="24"/>
          <w:szCs w:val="24"/>
        </w:rPr>
        <w:t xml:space="preserve"> project staff – </w:t>
      </w:r>
      <w:r w:rsidRPr="007176EF">
        <w:rPr>
          <w:rFonts w:ascii="Times New Roman" w:eastAsia="Times New Roman" w:hAnsi="Times New Roman" w:cs="Times New Roman"/>
          <w:sz w:val="24"/>
          <w:szCs w:val="24"/>
        </w:rPr>
        <w:t xml:space="preserve">and will be destroyed after </w:t>
      </w:r>
      <w:r w:rsidR="007176EF" w:rsidRPr="007176EF">
        <w:rPr>
          <w:rFonts w:ascii="Times New Roman" w:eastAsia="Times New Roman" w:hAnsi="Times New Roman" w:cs="Times New Roman"/>
          <w:sz w:val="24"/>
          <w:szCs w:val="24"/>
        </w:rPr>
        <w:t>completion of the testing</w:t>
      </w:r>
      <w:r w:rsidRPr="007176EF">
        <w:rPr>
          <w:rFonts w:ascii="Times New Roman" w:eastAsia="Times New Roman" w:hAnsi="Times New Roman" w:cs="Times New Roman"/>
          <w:sz w:val="24"/>
          <w:szCs w:val="24"/>
        </w:rPr>
        <w:t>.</w:t>
      </w:r>
      <w:bookmarkStart w:id="5" w:name="_Toc286052965"/>
      <w:bookmarkStart w:id="6" w:name="_Toc286053016"/>
      <w:bookmarkStart w:id="7" w:name="_Toc286052966"/>
      <w:bookmarkStart w:id="8" w:name="_Toc286053017"/>
      <w:bookmarkEnd w:id="5"/>
      <w:bookmarkEnd w:id="6"/>
      <w:bookmarkEnd w:id="7"/>
      <w:bookmarkEnd w:id="8"/>
      <w:r w:rsidR="008C0050">
        <w:rPr>
          <w:rFonts w:ascii="Times New Roman" w:eastAsia="Times New Roman" w:hAnsi="Times New Roman" w:cs="Times New Roman"/>
          <w:sz w:val="24"/>
          <w:szCs w:val="24"/>
        </w:rPr>
        <w:t xml:space="preserve"> Interviews may also be observed by key project staff</w:t>
      </w:r>
      <w:r w:rsidR="005E631A">
        <w:rPr>
          <w:rFonts w:ascii="Times New Roman" w:eastAsia="Times New Roman" w:hAnsi="Times New Roman" w:cs="Times New Roman"/>
          <w:sz w:val="24"/>
          <w:szCs w:val="24"/>
        </w:rPr>
        <w:t>. P</w:t>
      </w:r>
      <w:r w:rsidR="008C0050">
        <w:rPr>
          <w:rFonts w:ascii="Times New Roman" w:eastAsia="Times New Roman" w:hAnsi="Times New Roman" w:cs="Times New Roman"/>
          <w:sz w:val="24"/>
          <w:szCs w:val="24"/>
        </w:rPr>
        <w:t xml:space="preserve">articipants will be informed when observers </w:t>
      </w:r>
      <w:r w:rsidR="00345FE2">
        <w:rPr>
          <w:rFonts w:ascii="Times New Roman" w:eastAsia="Times New Roman" w:hAnsi="Times New Roman" w:cs="Times New Roman"/>
          <w:sz w:val="24"/>
          <w:szCs w:val="24"/>
        </w:rPr>
        <w:t>attend</w:t>
      </w:r>
      <w:r w:rsidR="008C0050">
        <w:rPr>
          <w:rFonts w:ascii="Times New Roman" w:eastAsia="Times New Roman" w:hAnsi="Times New Roman" w:cs="Times New Roman"/>
          <w:sz w:val="24"/>
          <w:szCs w:val="24"/>
        </w:rPr>
        <w:t>.</w:t>
      </w:r>
    </w:p>
    <w:p w14:paraId="02E463E0" w14:textId="02115295" w:rsidR="00D44DE7" w:rsidRDefault="000C6D70" w:rsidP="00D91629">
      <w:pPr>
        <w:spacing w:after="120" w:line="240" w:lineRule="auto"/>
        <w:rPr>
          <w:rFonts w:ascii="Times New Roman" w:eastAsia="Times New Roman" w:hAnsi="Times New Roman" w:cs="Times New Roman"/>
          <w:b/>
          <w:sz w:val="28"/>
          <w:szCs w:val="28"/>
        </w:rPr>
      </w:pPr>
      <w:r w:rsidRPr="00CE0240">
        <w:rPr>
          <w:rFonts w:ascii="Times New Roman" w:eastAsia="Times New Roman" w:hAnsi="Times New Roman" w:cs="Times New Roman"/>
          <w:b/>
          <w:sz w:val="28"/>
          <w:szCs w:val="28"/>
        </w:rPr>
        <w:t>Estimate of Hour Burden</w:t>
      </w:r>
    </w:p>
    <w:p w14:paraId="0ED828F9" w14:textId="3B251111" w:rsidR="00293DDB" w:rsidRDefault="000C6D70" w:rsidP="00D91629">
      <w:pPr>
        <w:spacing w:after="120" w:line="240" w:lineRule="auto"/>
        <w:rPr>
          <w:rFonts w:ascii="Times New Roman" w:eastAsia="Times New Roman" w:hAnsi="Times New Roman" w:cs="Times New Roman"/>
          <w:sz w:val="24"/>
          <w:szCs w:val="24"/>
        </w:rPr>
      </w:pPr>
      <w:r w:rsidRPr="006F27AD">
        <w:rPr>
          <w:rFonts w:ascii="Times New Roman" w:eastAsia="Times New Roman" w:hAnsi="Times New Roman" w:cs="Times New Roman"/>
          <w:sz w:val="24"/>
          <w:szCs w:val="24"/>
        </w:rPr>
        <w:t xml:space="preserve">We expect the </w:t>
      </w:r>
      <w:r w:rsidR="00F04A26">
        <w:rPr>
          <w:rFonts w:ascii="Times New Roman" w:eastAsia="Times New Roman" w:hAnsi="Times New Roman" w:cs="Times New Roman"/>
          <w:sz w:val="24"/>
          <w:szCs w:val="24"/>
        </w:rPr>
        <w:t>usability</w:t>
      </w:r>
      <w:r w:rsidRPr="006F27AD">
        <w:rPr>
          <w:rFonts w:ascii="Times New Roman" w:eastAsia="Times New Roman" w:hAnsi="Times New Roman" w:cs="Times New Roman"/>
          <w:sz w:val="24"/>
          <w:szCs w:val="24"/>
        </w:rPr>
        <w:t xml:space="preserve"> interviews to </w:t>
      </w:r>
      <w:r w:rsidR="0079361F">
        <w:rPr>
          <w:rFonts w:ascii="Times New Roman" w:eastAsia="Times New Roman" w:hAnsi="Times New Roman" w:cs="Times New Roman"/>
          <w:sz w:val="24"/>
          <w:szCs w:val="24"/>
        </w:rPr>
        <w:t>last</w:t>
      </w:r>
      <w:r w:rsidRPr="006F27AD">
        <w:rPr>
          <w:rFonts w:ascii="Times New Roman" w:eastAsia="Times New Roman" w:hAnsi="Times New Roman" w:cs="Times New Roman"/>
          <w:sz w:val="24"/>
          <w:szCs w:val="24"/>
        </w:rPr>
        <w:t xml:space="preserve"> approximately </w:t>
      </w:r>
      <w:r w:rsidR="007C5461">
        <w:rPr>
          <w:rFonts w:ascii="Times New Roman" w:eastAsia="Times New Roman" w:hAnsi="Times New Roman" w:cs="Times New Roman"/>
          <w:sz w:val="24"/>
          <w:szCs w:val="24"/>
        </w:rPr>
        <w:t>ninety minutes</w:t>
      </w:r>
      <w:r w:rsidRPr="006F27AD">
        <w:rPr>
          <w:rFonts w:ascii="Times New Roman" w:eastAsia="Times New Roman" w:hAnsi="Times New Roman" w:cs="Times New Roman"/>
          <w:sz w:val="24"/>
          <w:szCs w:val="24"/>
        </w:rPr>
        <w:t>.</w:t>
      </w:r>
      <w:r w:rsidR="003E60A1">
        <w:rPr>
          <w:rFonts w:ascii="Times New Roman" w:eastAsia="Times New Roman" w:hAnsi="Times New Roman" w:cs="Times New Roman"/>
          <w:sz w:val="24"/>
          <w:szCs w:val="24"/>
        </w:rPr>
        <w:t xml:space="preserve"> </w:t>
      </w:r>
      <w:r w:rsidR="00ED0530" w:rsidRPr="006F27AD">
        <w:rPr>
          <w:rFonts w:ascii="Times New Roman" w:eastAsia="Times New Roman" w:hAnsi="Times New Roman" w:cs="Times New Roman"/>
          <w:sz w:val="24"/>
          <w:szCs w:val="24"/>
        </w:rPr>
        <w:t xml:space="preserve">Screening potential participants will require </w:t>
      </w:r>
      <w:r w:rsidR="00B668B5">
        <w:rPr>
          <w:rFonts w:ascii="Times New Roman" w:eastAsia="Times New Roman" w:hAnsi="Times New Roman" w:cs="Times New Roman"/>
          <w:sz w:val="24"/>
          <w:szCs w:val="24"/>
        </w:rPr>
        <w:t>1</w:t>
      </w:r>
      <w:r w:rsidR="001A0E58">
        <w:rPr>
          <w:rFonts w:ascii="Times New Roman" w:eastAsia="Times New Roman" w:hAnsi="Times New Roman" w:cs="Times New Roman"/>
          <w:sz w:val="24"/>
          <w:szCs w:val="24"/>
        </w:rPr>
        <w:t>0</w:t>
      </w:r>
      <w:r w:rsidR="00ED0530" w:rsidRPr="006F27AD">
        <w:rPr>
          <w:rFonts w:ascii="Times New Roman" w:eastAsia="Times New Roman" w:hAnsi="Times New Roman" w:cs="Times New Roman"/>
          <w:sz w:val="24"/>
          <w:szCs w:val="24"/>
        </w:rPr>
        <w:t xml:space="preserve"> minutes </w:t>
      </w:r>
      <w:r w:rsidR="00ED0530" w:rsidRPr="006D2C48">
        <w:rPr>
          <w:rFonts w:ascii="Times New Roman" w:eastAsia="Times New Roman" w:hAnsi="Times New Roman" w:cs="Times New Roman"/>
          <w:sz w:val="24"/>
          <w:szCs w:val="24"/>
        </w:rPr>
        <w:t>per screening.</w:t>
      </w:r>
      <w:r w:rsidR="00D44DE7" w:rsidRPr="006D2C48">
        <w:rPr>
          <w:rFonts w:ascii="Times New Roman" w:eastAsia="Times New Roman" w:hAnsi="Times New Roman" w:cs="Times New Roman"/>
          <w:sz w:val="24"/>
          <w:szCs w:val="24"/>
        </w:rPr>
        <w:t xml:space="preserve"> </w:t>
      </w:r>
      <w:r w:rsidR="00ED0530" w:rsidRPr="006D2C48">
        <w:rPr>
          <w:rFonts w:ascii="Times New Roman" w:eastAsia="Times New Roman" w:hAnsi="Times New Roman" w:cs="Times New Roman"/>
          <w:sz w:val="24"/>
          <w:szCs w:val="24"/>
        </w:rPr>
        <w:t xml:space="preserve">We anticipate </w:t>
      </w:r>
      <w:r w:rsidR="00DD1C4F" w:rsidRPr="006D2C48">
        <w:rPr>
          <w:rFonts w:ascii="Times New Roman" w:eastAsia="Times New Roman" w:hAnsi="Times New Roman" w:cs="Times New Roman"/>
          <w:sz w:val="24"/>
          <w:szCs w:val="24"/>
        </w:rPr>
        <w:t>needing to conduct</w:t>
      </w:r>
      <w:r w:rsidR="00ED0530" w:rsidRPr="006D2C48">
        <w:rPr>
          <w:rFonts w:ascii="Times New Roman" w:eastAsia="Times New Roman" w:hAnsi="Times New Roman" w:cs="Times New Roman"/>
          <w:sz w:val="24"/>
          <w:szCs w:val="24"/>
        </w:rPr>
        <w:t xml:space="preserve"> </w:t>
      </w:r>
      <w:r w:rsidR="004771E5" w:rsidRPr="00BC6EF1">
        <w:rPr>
          <w:rFonts w:ascii="Times New Roman" w:eastAsia="Times New Roman" w:hAnsi="Times New Roman" w:cs="Times New Roman"/>
          <w:sz w:val="24"/>
          <w:szCs w:val="24"/>
        </w:rPr>
        <w:t>88</w:t>
      </w:r>
      <w:r w:rsidR="004771E5" w:rsidRPr="006D2C48">
        <w:rPr>
          <w:rFonts w:ascii="Times New Roman" w:eastAsia="Times New Roman" w:hAnsi="Times New Roman" w:cs="Times New Roman"/>
          <w:sz w:val="24"/>
          <w:szCs w:val="24"/>
        </w:rPr>
        <w:t xml:space="preserve"> </w:t>
      </w:r>
      <w:r w:rsidR="00ED0530" w:rsidRPr="006D2C48">
        <w:rPr>
          <w:rFonts w:ascii="Times New Roman" w:eastAsia="Times New Roman" w:hAnsi="Times New Roman" w:cs="Times New Roman"/>
          <w:sz w:val="24"/>
          <w:szCs w:val="24"/>
        </w:rPr>
        <w:t xml:space="preserve">screening interviews </w:t>
      </w:r>
      <w:r w:rsidR="00DD1C4F" w:rsidRPr="006D2C48">
        <w:rPr>
          <w:rFonts w:ascii="Times New Roman" w:eastAsia="Times New Roman" w:hAnsi="Times New Roman" w:cs="Times New Roman"/>
          <w:sz w:val="24"/>
          <w:szCs w:val="24"/>
        </w:rPr>
        <w:t xml:space="preserve">to yield the </w:t>
      </w:r>
      <w:r w:rsidR="004771E5" w:rsidRPr="00BC6EF1">
        <w:rPr>
          <w:rFonts w:ascii="Times New Roman" w:eastAsia="Times New Roman" w:hAnsi="Times New Roman" w:cs="Times New Roman"/>
          <w:sz w:val="24"/>
          <w:szCs w:val="24"/>
        </w:rPr>
        <w:t xml:space="preserve">22 </w:t>
      </w:r>
      <w:r w:rsidR="00DD1C4F" w:rsidRPr="006D2C48">
        <w:rPr>
          <w:rFonts w:ascii="Times New Roman" w:eastAsia="Times New Roman" w:hAnsi="Times New Roman" w:cs="Times New Roman"/>
          <w:sz w:val="24"/>
          <w:szCs w:val="24"/>
        </w:rPr>
        <w:t xml:space="preserve">needed </w:t>
      </w:r>
      <w:r w:rsidR="00ED0530" w:rsidRPr="006D2C48">
        <w:rPr>
          <w:rFonts w:ascii="Times New Roman" w:eastAsia="Times New Roman" w:hAnsi="Times New Roman" w:cs="Times New Roman"/>
          <w:sz w:val="24"/>
          <w:szCs w:val="24"/>
        </w:rPr>
        <w:t>participant</w:t>
      </w:r>
      <w:r w:rsidR="00DD1C4F" w:rsidRPr="006D2C48">
        <w:rPr>
          <w:rFonts w:ascii="Times New Roman" w:eastAsia="Times New Roman" w:hAnsi="Times New Roman" w:cs="Times New Roman"/>
          <w:sz w:val="24"/>
          <w:szCs w:val="24"/>
        </w:rPr>
        <w:t>s</w:t>
      </w:r>
      <w:r w:rsidR="00F14B8B" w:rsidRPr="006D2C48">
        <w:rPr>
          <w:rFonts w:ascii="Times New Roman" w:eastAsia="Times New Roman" w:hAnsi="Times New Roman" w:cs="Times New Roman"/>
          <w:sz w:val="24"/>
          <w:szCs w:val="24"/>
        </w:rPr>
        <w:t xml:space="preserve"> </w:t>
      </w:r>
      <w:r w:rsidR="004771E5" w:rsidRPr="006D2C48">
        <w:rPr>
          <w:rFonts w:ascii="Times New Roman" w:eastAsia="Times New Roman" w:hAnsi="Times New Roman" w:cs="Times New Roman"/>
          <w:sz w:val="24"/>
          <w:szCs w:val="24"/>
        </w:rPr>
        <w:t>for</w:t>
      </w:r>
      <w:r w:rsidR="004771E5">
        <w:rPr>
          <w:rFonts w:ascii="Times New Roman" w:eastAsia="Times New Roman" w:hAnsi="Times New Roman" w:cs="Times New Roman"/>
          <w:sz w:val="24"/>
          <w:szCs w:val="24"/>
        </w:rPr>
        <w:t xml:space="preserve"> </w:t>
      </w:r>
      <w:r w:rsidR="00B91A66">
        <w:rPr>
          <w:rFonts w:ascii="Times New Roman" w:eastAsia="Times New Roman" w:hAnsi="Times New Roman" w:cs="Times New Roman"/>
          <w:sz w:val="24"/>
          <w:szCs w:val="24"/>
        </w:rPr>
        <w:t>sessions in both English and Spanish</w:t>
      </w:r>
      <w:r w:rsidRPr="00AA072A">
        <w:rPr>
          <w:rFonts w:ascii="Times New Roman" w:eastAsia="Times New Roman" w:hAnsi="Times New Roman" w:cs="Times New Roman"/>
          <w:sz w:val="24"/>
          <w:szCs w:val="24"/>
        </w:rPr>
        <w:t>.</w:t>
      </w:r>
    </w:p>
    <w:p w14:paraId="15A88C76" w14:textId="180C8755" w:rsidR="00840C20" w:rsidRPr="00852104" w:rsidRDefault="00293DDB" w:rsidP="00852104">
      <w:pPr>
        <w:keepNext/>
        <w:spacing w:after="60" w:line="240" w:lineRule="auto"/>
        <w:rPr>
          <w:rFonts w:ascii="Times New Roman" w:hAnsi="Times New Roman" w:cs="Times New Roman"/>
          <w:b/>
        </w:rPr>
      </w:pPr>
      <w:r w:rsidRPr="00852104">
        <w:rPr>
          <w:rFonts w:ascii="Times New Roman" w:hAnsi="Times New Roman" w:cs="Times New Roman"/>
          <w:b/>
        </w:rPr>
        <w:t>Estimated response burden</w:t>
      </w:r>
      <w:r w:rsidR="00BC3E15" w:rsidRPr="00852104">
        <w:rPr>
          <w:rFonts w:ascii="Times New Roman" w:hAnsi="Times New Roman" w:cs="Times New Roman"/>
          <w:b/>
        </w:rPr>
        <w:t xml:space="preserve"> for</w:t>
      </w:r>
      <w:r w:rsidR="005D0C18">
        <w:rPr>
          <w:rFonts w:ascii="Times New Roman" w:hAnsi="Times New Roman" w:cs="Times New Roman"/>
          <w:b/>
        </w:rPr>
        <w:t xml:space="preserve"> </w:t>
      </w:r>
      <w:r w:rsidR="005D0C18" w:rsidRPr="00D2524E">
        <w:rPr>
          <w:rFonts w:ascii="Times New Roman" w:eastAsia="Calibri" w:hAnsi="Times New Roman" w:cs="Times New Roman"/>
          <w:b/>
        </w:rPr>
        <w:t xml:space="preserve">2019 NHES </w:t>
      </w:r>
      <w:r w:rsidR="00B91A66">
        <w:rPr>
          <w:rFonts w:ascii="Times New Roman" w:eastAsia="Calibri" w:hAnsi="Times New Roman" w:cs="Times New Roman"/>
          <w:b/>
        </w:rPr>
        <w:t xml:space="preserve">Web </w:t>
      </w:r>
      <w:r w:rsidR="005D0C18" w:rsidRPr="00D2524E">
        <w:rPr>
          <w:rFonts w:ascii="Times New Roman" w:eastAsia="Calibri" w:hAnsi="Times New Roman" w:cs="Times New Roman"/>
          <w:b/>
        </w:rPr>
        <w:t>Usability Testing</w:t>
      </w:r>
      <w:r w:rsidR="00BC3E15" w:rsidRPr="00852104">
        <w:rPr>
          <w:rFonts w:ascii="Times New Roman" w:hAnsi="Times New Roman" w:cs="Times New Roman"/>
          <w:b/>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0"/>
        <w:gridCol w:w="1236"/>
        <w:gridCol w:w="1236"/>
        <w:gridCol w:w="1236"/>
        <w:gridCol w:w="1236"/>
        <w:gridCol w:w="1236"/>
        <w:gridCol w:w="1234"/>
      </w:tblGrid>
      <w:tr w:rsidR="00B91A66" w:rsidRPr="00E15E18" w14:paraId="15A5B026" w14:textId="77777777" w:rsidTr="00B91A66">
        <w:trPr>
          <w:trHeight w:val="548"/>
        </w:trPr>
        <w:tc>
          <w:tcPr>
            <w:tcW w:w="1497" w:type="pct"/>
            <w:vAlign w:val="center"/>
          </w:tcPr>
          <w:p w14:paraId="7E215797" w14:textId="77777777" w:rsidR="00B91A66" w:rsidRPr="00840C20" w:rsidRDefault="00B91A66" w:rsidP="002C2474">
            <w:pPr>
              <w:spacing w:after="0" w:line="240" w:lineRule="auto"/>
              <w:rPr>
                <w:rFonts w:ascii="Times New Roman" w:hAnsi="Times New Roman" w:cs="Times New Roman"/>
                <w:b/>
              </w:rPr>
            </w:pPr>
            <w:r w:rsidRPr="00840C20">
              <w:rPr>
                <w:rFonts w:ascii="Times New Roman" w:hAnsi="Times New Roman" w:cs="Times New Roman"/>
                <w:b/>
              </w:rPr>
              <w:t>Respondents</w:t>
            </w:r>
          </w:p>
        </w:tc>
        <w:tc>
          <w:tcPr>
            <w:tcW w:w="584" w:type="pct"/>
            <w:vAlign w:val="center"/>
          </w:tcPr>
          <w:p w14:paraId="62034C5A" w14:textId="77777777" w:rsidR="00B91A66" w:rsidRPr="00B91A66" w:rsidRDefault="00B91A66" w:rsidP="002C2474">
            <w:pPr>
              <w:spacing w:after="0" w:line="240" w:lineRule="auto"/>
              <w:ind w:left="-89" w:right="-108"/>
              <w:jc w:val="center"/>
              <w:rPr>
                <w:rFonts w:ascii="Times New Roman" w:hAnsi="Times New Roman" w:cs="Times New Roman"/>
                <w:b/>
                <w:color w:val="595959" w:themeColor="text1" w:themeTint="A6"/>
                <w:sz w:val="20"/>
                <w:szCs w:val="20"/>
              </w:rPr>
            </w:pPr>
            <w:r w:rsidRPr="00B91A66">
              <w:rPr>
                <w:rFonts w:ascii="Times New Roman" w:hAnsi="Times New Roman" w:cs="Times New Roman"/>
                <w:b/>
                <w:color w:val="595959" w:themeColor="text1" w:themeTint="A6"/>
                <w:sz w:val="20"/>
                <w:szCs w:val="20"/>
              </w:rPr>
              <w:t>Number of Respondents</w:t>
            </w:r>
          </w:p>
          <w:p w14:paraId="602A3C0E" w14:textId="6A55183D" w:rsidR="00B91A66" w:rsidRPr="00B91A66" w:rsidRDefault="00B91A66" w:rsidP="002C2474">
            <w:pPr>
              <w:spacing w:after="0" w:line="240" w:lineRule="auto"/>
              <w:ind w:left="-89" w:right="-108"/>
              <w:jc w:val="center"/>
              <w:rPr>
                <w:rFonts w:ascii="Times New Roman" w:hAnsi="Times New Roman" w:cs="Times New Roman"/>
                <w:b/>
                <w:color w:val="595959" w:themeColor="text1" w:themeTint="A6"/>
                <w:sz w:val="20"/>
                <w:szCs w:val="20"/>
              </w:rPr>
            </w:pPr>
            <w:r w:rsidRPr="00B91A66">
              <w:rPr>
                <w:rFonts w:ascii="Times New Roman" w:hAnsi="Times New Roman" w:cs="Times New Roman"/>
                <w:b/>
                <w:color w:val="595959" w:themeColor="text1" w:themeTint="A6"/>
                <w:sz w:val="20"/>
                <w:szCs w:val="20"/>
              </w:rPr>
              <w:t>English</w:t>
            </w:r>
          </w:p>
        </w:tc>
        <w:tc>
          <w:tcPr>
            <w:tcW w:w="584" w:type="pct"/>
            <w:vAlign w:val="center"/>
          </w:tcPr>
          <w:p w14:paraId="145DBE9E" w14:textId="77777777" w:rsidR="00B91A66" w:rsidRPr="00B91A66" w:rsidRDefault="00B91A66" w:rsidP="00EC3243">
            <w:pPr>
              <w:spacing w:after="0" w:line="240" w:lineRule="auto"/>
              <w:ind w:left="-89" w:right="-108"/>
              <w:jc w:val="center"/>
              <w:rPr>
                <w:rFonts w:ascii="Times New Roman" w:hAnsi="Times New Roman" w:cs="Times New Roman"/>
                <w:b/>
                <w:color w:val="595959" w:themeColor="text1" w:themeTint="A6"/>
                <w:sz w:val="20"/>
                <w:szCs w:val="20"/>
              </w:rPr>
            </w:pPr>
            <w:r w:rsidRPr="00B91A66">
              <w:rPr>
                <w:rFonts w:ascii="Times New Roman" w:hAnsi="Times New Roman" w:cs="Times New Roman"/>
                <w:b/>
                <w:color w:val="595959" w:themeColor="text1" w:themeTint="A6"/>
                <w:sz w:val="20"/>
                <w:szCs w:val="20"/>
              </w:rPr>
              <w:t>Number of Respondents</w:t>
            </w:r>
          </w:p>
          <w:p w14:paraId="00A0059D" w14:textId="6B6667B2" w:rsidR="00B91A66" w:rsidRPr="00B91A66" w:rsidRDefault="00B91A66" w:rsidP="00EC3243">
            <w:pPr>
              <w:spacing w:after="0" w:line="240" w:lineRule="auto"/>
              <w:ind w:left="-89" w:right="-108"/>
              <w:jc w:val="center"/>
              <w:rPr>
                <w:rFonts w:ascii="Times New Roman" w:hAnsi="Times New Roman" w:cs="Times New Roman"/>
                <w:b/>
                <w:color w:val="595959" w:themeColor="text1" w:themeTint="A6"/>
                <w:sz w:val="20"/>
                <w:szCs w:val="20"/>
              </w:rPr>
            </w:pPr>
            <w:r w:rsidRPr="00B91A66">
              <w:rPr>
                <w:rFonts w:ascii="Times New Roman" w:hAnsi="Times New Roman" w:cs="Times New Roman"/>
                <w:b/>
                <w:color w:val="595959" w:themeColor="text1" w:themeTint="A6"/>
                <w:sz w:val="20"/>
                <w:szCs w:val="20"/>
              </w:rPr>
              <w:t>Spanish</w:t>
            </w:r>
          </w:p>
        </w:tc>
        <w:tc>
          <w:tcPr>
            <w:tcW w:w="584" w:type="pct"/>
            <w:vAlign w:val="center"/>
          </w:tcPr>
          <w:p w14:paraId="6B696DDF" w14:textId="43D3D6D3" w:rsidR="00B91A66" w:rsidRPr="00840C20" w:rsidRDefault="00B91A66" w:rsidP="00B91A66">
            <w:pPr>
              <w:spacing w:after="0" w:line="240" w:lineRule="auto"/>
              <w:ind w:left="-89" w:right="-108"/>
              <w:jc w:val="center"/>
              <w:rPr>
                <w:rFonts w:ascii="Times New Roman" w:hAnsi="Times New Roman" w:cs="Times New Roman"/>
                <w:b/>
                <w:sz w:val="20"/>
                <w:szCs w:val="20"/>
              </w:rPr>
            </w:pPr>
            <w:r>
              <w:rPr>
                <w:rFonts w:ascii="Times New Roman" w:hAnsi="Times New Roman" w:cs="Times New Roman"/>
                <w:b/>
                <w:sz w:val="20"/>
                <w:szCs w:val="20"/>
              </w:rPr>
              <w:t xml:space="preserve">Total </w:t>
            </w:r>
            <w:r w:rsidRPr="00840C20">
              <w:rPr>
                <w:rFonts w:ascii="Times New Roman" w:hAnsi="Times New Roman" w:cs="Times New Roman"/>
                <w:b/>
                <w:sz w:val="20"/>
                <w:szCs w:val="20"/>
              </w:rPr>
              <w:t>Number of Respondents</w:t>
            </w:r>
          </w:p>
        </w:tc>
        <w:tc>
          <w:tcPr>
            <w:tcW w:w="584" w:type="pct"/>
            <w:vAlign w:val="center"/>
          </w:tcPr>
          <w:p w14:paraId="4F4EDD32" w14:textId="7A38BE3E" w:rsidR="00B91A66" w:rsidRPr="00840C20" w:rsidRDefault="00B91A66" w:rsidP="00B91A66">
            <w:pPr>
              <w:spacing w:after="0" w:line="240" w:lineRule="auto"/>
              <w:ind w:left="-30" w:right="-77"/>
              <w:jc w:val="center"/>
              <w:rPr>
                <w:rFonts w:ascii="Times New Roman" w:hAnsi="Times New Roman" w:cs="Times New Roman"/>
                <w:b/>
                <w:sz w:val="20"/>
                <w:szCs w:val="20"/>
              </w:rPr>
            </w:pPr>
            <w:r>
              <w:rPr>
                <w:rFonts w:ascii="Times New Roman" w:hAnsi="Times New Roman" w:cs="Times New Roman"/>
                <w:b/>
                <w:sz w:val="20"/>
                <w:szCs w:val="20"/>
              </w:rPr>
              <w:t xml:space="preserve">Total </w:t>
            </w:r>
            <w:r w:rsidRPr="00840C20">
              <w:rPr>
                <w:rFonts w:ascii="Times New Roman" w:hAnsi="Times New Roman" w:cs="Times New Roman"/>
                <w:b/>
                <w:sz w:val="20"/>
                <w:szCs w:val="20"/>
              </w:rPr>
              <w:t>Number of Respon</w:t>
            </w:r>
            <w:r>
              <w:rPr>
                <w:rFonts w:ascii="Times New Roman" w:hAnsi="Times New Roman" w:cs="Times New Roman"/>
                <w:b/>
                <w:sz w:val="20"/>
                <w:szCs w:val="20"/>
              </w:rPr>
              <w:t>ses</w:t>
            </w:r>
          </w:p>
        </w:tc>
        <w:tc>
          <w:tcPr>
            <w:tcW w:w="584" w:type="pct"/>
            <w:vAlign w:val="center"/>
          </w:tcPr>
          <w:p w14:paraId="1F88A786" w14:textId="77777777" w:rsidR="00B91A66" w:rsidRPr="00840C20" w:rsidRDefault="00B91A66" w:rsidP="002C2474">
            <w:pPr>
              <w:spacing w:after="0" w:line="240" w:lineRule="auto"/>
              <w:ind w:left="-49" w:right="-18"/>
              <w:jc w:val="center"/>
              <w:rPr>
                <w:rFonts w:ascii="Times New Roman" w:hAnsi="Times New Roman" w:cs="Times New Roman"/>
                <w:b/>
                <w:sz w:val="20"/>
                <w:szCs w:val="20"/>
              </w:rPr>
            </w:pPr>
            <w:r w:rsidRPr="00840C20">
              <w:rPr>
                <w:rFonts w:ascii="Times New Roman" w:hAnsi="Times New Roman" w:cs="Times New Roman"/>
                <w:b/>
                <w:sz w:val="20"/>
                <w:szCs w:val="20"/>
              </w:rPr>
              <w:t>Burden Hours per Respondent</w:t>
            </w:r>
          </w:p>
        </w:tc>
        <w:tc>
          <w:tcPr>
            <w:tcW w:w="584" w:type="pct"/>
            <w:vAlign w:val="center"/>
          </w:tcPr>
          <w:p w14:paraId="588F89C8" w14:textId="77777777" w:rsidR="00B91A66" w:rsidRPr="00840C20" w:rsidRDefault="00B91A66" w:rsidP="002C2474">
            <w:pPr>
              <w:spacing w:after="0" w:line="240" w:lineRule="auto"/>
              <w:ind w:left="-18" w:right="-36"/>
              <w:jc w:val="center"/>
              <w:rPr>
                <w:rFonts w:ascii="Times New Roman" w:hAnsi="Times New Roman" w:cs="Times New Roman"/>
                <w:b/>
                <w:sz w:val="20"/>
                <w:szCs w:val="20"/>
              </w:rPr>
            </w:pPr>
            <w:r w:rsidRPr="00840C20">
              <w:rPr>
                <w:rFonts w:ascii="Times New Roman" w:hAnsi="Times New Roman" w:cs="Times New Roman"/>
                <w:b/>
                <w:sz w:val="20"/>
                <w:szCs w:val="20"/>
              </w:rPr>
              <w:t>Total Burden Hours</w:t>
            </w:r>
          </w:p>
        </w:tc>
      </w:tr>
      <w:tr w:rsidR="00B91A66" w:rsidRPr="00E15E18" w14:paraId="6ABBF676" w14:textId="77777777" w:rsidTr="00B91A66">
        <w:trPr>
          <w:trHeight w:val="288"/>
        </w:trPr>
        <w:tc>
          <w:tcPr>
            <w:tcW w:w="1497" w:type="pct"/>
            <w:vAlign w:val="center"/>
          </w:tcPr>
          <w:p w14:paraId="10636A43" w14:textId="77777777" w:rsidR="00B91A66" w:rsidRPr="00840C20" w:rsidRDefault="00B91A66" w:rsidP="002C2474">
            <w:pPr>
              <w:spacing w:after="0" w:line="240" w:lineRule="auto"/>
              <w:rPr>
                <w:rFonts w:ascii="Times New Roman" w:hAnsi="Times New Roman" w:cs="Times New Roman"/>
              </w:rPr>
            </w:pPr>
            <w:r w:rsidRPr="00840C20">
              <w:rPr>
                <w:rFonts w:ascii="Times New Roman" w:hAnsi="Times New Roman" w:cs="Times New Roman"/>
              </w:rPr>
              <w:t>Recruitment Screener</w:t>
            </w:r>
          </w:p>
        </w:tc>
        <w:tc>
          <w:tcPr>
            <w:tcW w:w="584" w:type="pct"/>
            <w:vAlign w:val="center"/>
          </w:tcPr>
          <w:p w14:paraId="50F0589E" w14:textId="0C288843" w:rsidR="00B91A66" w:rsidRPr="00B91A66" w:rsidRDefault="00B91A66" w:rsidP="007A3E84">
            <w:pPr>
              <w:spacing w:after="0" w:line="240" w:lineRule="auto"/>
              <w:jc w:val="center"/>
              <w:rPr>
                <w:rFonts w:ascii="Times New Roman" w:hAnsi="Times New Roman" w:cs="Times New Roman"/>
                <w:color w:val="595959" w:themeColor="text1" w:themeTint="A6"/>
              </w:rPr>
            </w:pPr>
            <w:r w:rsidRPr="00B91A66">
              <w:rPr>
                <w:rFonts w:ascii="Times New Roman" w:hAnsi="Times New Roman" w:cs="Times New Roman"/>
                <w:color w:val="595959" w:themeColor="text1" w:themeTint="A6"/>
              </w:rPr>
              <w:t>64</w:t>
            </w:r>
          </w:p>
        </w:tc>
        <w:tc>
          <w:tcPr>
            <w:tcW w:w="584" w:type="pct"/>
            <w:vAlign w:val="center"/>
          </w:tcPr>
          <w:p w14:paraId="355FA513" w14:textId="52A50FA0" w:rsidR="00B91A66" w:rsidRPr="00B91A66" w:rsidRDefault="00B91A66" w:rsidP="002C2474">
            <w:pPr>
              <w:spacing w:after="0" w:line="240" w:lineRule="auto"/>
              <w:jc w:val="center"/>
              <w:rPr>
                <w:rFonts w:ascii="Times New Roman" w:hAnsi="Times New Roman" w:cs="Times New Roman"/>
                <w:color w:val="595959" w:themeColor="text1" w:themeTint="A6"/>
              </w:rPr>
            </w:pPr>
            <w:r w:rsidRPr="00B91A66">
              <w:rPr>
                <w:rFonts w:ascii="Times New Roman" w:hAnsi="Times New Roman" w:cs="Times New Roman"/>
                <w:color w:val="595959" w:themeColor="text1" w:themeTint="A6"/>
              </w:rPr>
              <w:t>24</w:t>
            </w:r>
          </w:p>
        </w:tc>
        <w:tc>
          <w:tcPr>
            <w:tcW w:w="584" w:type="pct"/>
            <w:vAlign w:val="center"/>
          </w:tcPr>
          <w:p w14:paraId="59844CA6" w14:textId="072BEB63" w:rsidR="00B91A66" w:rsidRDefault="00B91A66" w:rsidP="002C2474">
            <w:pPr>
              <w:spacing w:after="0" w:line="240" w:lineRule="auto"/>
              <w:jc w:val="center"/>
              <w:rPr>
                <w:rFonts w:ascii="Times New Roman" w:hAnsi="Times New Roman" w:cs="Times New Roman"/>
              </w:rPr>
            </w:pPr>
            <w:r>
              <w:rPr>
                <w:rFonts w:ascii="Times New Roman" w:hAnsi="Times New Roman" w:cs="Times New Roman"/>
              </w:rPr>
              <w:t>88</w:t>
            </w:r>
          </w:p>
        </w:tc>
        <w:tc>
          <w:tcPr>
            <w:tcW w:w="584" w:type="pct"/>
            <w:vAlign w:val="center"/>
          </w:tcPr>
          <w:p w14:paraId="2F847BCB" w14:textId="5E72D30B" w:rsidR="00B91A66" w:rsidRPr="005A6881" w:rsidRDefault="00B91A66" w:rsidP="002C2474">
            <w:pPr>
              <w:spacing w:after="0" w:line="240" w:lineRule="auto"/>
              <w:jc w:val="center"/>
              <w:rPr>
                <w:rFonts w:ascii="Times New Roman" w:hAnsi="Times New Roman" w:cs="Times New Roman"/>
              </w:rPr>
            </w:pPr>
            <w:r>
              <w:rPr>
                <w:rFonts w:ascii="Times New Roman" w:hAnsi="Times New Roman" w:cs="Times New Roman"/>
              </w:rPr>
              <w:t>88</w:t>
            </w:r>
          </w:p>
        </w:tc>
        <w:tc>
          <w:tcPr>
            <w:tcW w:w="584" w:type="pct"/>
            <w:vAlign w:val="center"/>
          </w:tcPr>
          <w:p w14:paraId="088DDEC9" w14:textId="69A157D3" w:rsidR="00B91A66" w:rsidRPr="005A6881" w:rsidRDefault="00B91A66" w:rsidP="002C2474">
            <w:pPr>
              <w:spacing w:after="0" w:line="240" w:lineRule="auto"/>
              <w:jc w:val="center"/>
              <w:rPr>
                <w:rFonts w:ascii="Times New Roman" w:hAnsi="Times New Roman" w:cs="Times New Roman"/>
              </w:rPr>
            </w:pPr>
            <w:r>
              <w:rPr>
                <w:rFonts w:ascii="Times New Roman" w:hAnsi="Times New Roman" w:cs="Times New Roman"/>
              </w:rPr>
              <w:t>0.17</w:t>
            </w:r>
          </w:p>
        </w:tc>
        <w:tc>
          <w:tcPr>
            <w:tcW w:w="584" w:type="pct"/>
            <w:vAlign w:val="center"/>
          </w:tcPr>
          <w:p w14:paraId="45A875CC" w14:textId="5145264B" w:rsidR="00B91A66" w:rsidRPr="005A6881" w:rsidRDefault="00B91A66" w:rsidP="002C2474">
            <w:pPr>
              <w:spacing w:after="0" w:line="240" w:lineRule="auto"/>
              <w:jc w:val="center"/>
              <w:rPr>
                <w:rFonts w:ascii="Times New Roman" w:hAnsi="Times New Roman" w:cs="Times New Roman"/>
              </w:rPr>
            </w:pPr>
            <w:r>
              <w:rPr>
                <w:rFonts w:ascii="Times New Roman" w:hAnsi="Times New Roman" w:cs="Times New Roman"/>
              </w:rPr>
              <w:t>15</w:t>
            </w:r>
          </w:p>
        </w:tc>
      </w:tr>
      <w:tr w:rsidR="00B91A66" w:rsidRPr="00E15E18" w14:paraId="163CEF98" w14:textId="77777777" w:rsidTr="00B91A66">
        <w:trPr>
          <w:trHeight w:val="288"/>
        </w:trPr>
        <w:tc>
          <w:tcPr>
            <w:tcW w:w="1497" w:type="pct"/>
            <w:vAlign w:val="center"/>
          </w:tcPr>
          <w:p w14:paraId="47EB0786" w14:textId="77777777" w:rsidR="00B91A66" w:rsidRPr="00840C20" w:rsidRDefault="00B91A66" w:rsidP="002C2474">
            <w:pPr>
              <w:spacing w:after="0" w:line="240" w:lineRule="auto"/>
              <w:rPr>
                <w:rFonts w:ascii="Times New Roman" w:hAnsi="Times New Roman" w:cs="Times New Roman"/>
              </w:rPr>
            </w:pPr>
            <w:r>
              <w:rPr>
                <w:rFonts w:ascii="Times New Roman" w:hAnsi="Times New Roman" w:cs="Times New Roman"/>
              </w:rPr>
              <w:t>Formative Usability</w:t>
            </w:r>
            <w:r w:rsidRPr="00C53BAC">
              <w:rPr>
                <w:rFonts w:ascii="Times New Roman" w:hAnsi="Times New Roman" w:cs="Times New Roman"/>
              </w:rPr>
              <w:t xml:space="preserve"> Interviews</w:t>
            </w:r>
          </w:p>
        </w:tc>
        <w:tc>
          <w:tcPr>
            <w:tcW w:w="584" w:type="pct"/>
            <w:vAlign w:val="center"/>
          </w:tcPr>
          <w:p w14:paraId="1E8C86C9" w14:textId="5456A357" w:rsidR="00B91A66" w:rsidRPr="00B91A66" w:rsidRDefault="00B91A66" w:rsidP="002C2474">
            <w:pPr>
              <w:spacing w:after="0" w:line="240" w:lineRule="auto"/>
              <w:jc w:val="center"/>
              <w:rPr>
                <w:rFonts w:ascii="Times New Roman" w:hAnsi="Times New Roman" w:cs="Times New Roman"/>
                <w:color w:val="595959" w:themeColor="text1" w:themeTint="A6"/>
              </w:rPr>
            </w:pPr>
            <w:r w:rsidRPr="00B91A66">
              <w:rPr>
                <w:rFonts w:ascii="Times New Roman" w:hAnsi="Times New Roman" w:cs="Times New Roman"/>
                <w:color w:val="595959" w:themeColor="text1" w:themeTint="A6"/>
              </w:rPr>
              <w:t>16</w:t>
            </w:r>
          </w:p>
        </w:tc>
        <w:tc>
          <w:tcPr>
            <w:tcW w:w="584" w:type="pct"/>
            <w:vAlign w:val="center"/>
          </w:tcPr>
          <w:p w14:paraId="6059FDFD" w14:textId="21553FA0" w:rsidR="00B91A66" w:rsidRPr="00B91A66" w:rsidRDefault="00B91A66" w:rsidP="002C2474">
            <w:pPr>
              <w:spacing w:after="0" w:line="240" w:lineRule="auto"/>
              <w:jc w:val="center"/>
              <w:rPr>
                <w:rFonts w:ascii="Times New Roman" w:hAnsi="Times New Roman" w:cs="Times New Roman"/>
                <w:color w:val="595959" w:themeColor="text1" w:themeTint="A6"/>
              </w:rPr>
            </w:pPr>
            <w:r w:rsidRPr="00B91A66">
              <w:rPr>
                <w:rFonts w:ascii="Times New Roman" w:hAnsi="Times New Roman" w:cs="Times New Roman"/>
                <w:color w:val="595959" w:themeColor="text1" w:themeTint="A6"/>
              </w:rPr>
              <w:t>6</w:t>
            </w:r>
          </w:p>
        </w:tc>
        <w:tc>
          <w:tcPr>
            <w:tcW w:w="584" w:type="pct"/>
            <w:vAlign w:val="center"/>
          </w:tcPr>
          <w:p w14:paraId="3A9AF866" w14:textId="5BD99A0B" w:rsidR="00B91A66" w:rsidRDefault="00B91A66" w:rsidP="002C2474">
            <w:pPr>
              <w:spacing w:after="0" w:line="240" w:lineRule="auto"/>
              <w:jc w:val="center"/>
              <w:rPr>
                <w:rFonts w:ascii="Times New Roman" w:hAnsi="Times New Roman" w:cs="Times New Roman"/>
              </w:rPr>
            </w:pPr>
            <w:r>
              <w:rPr>
                <w:rFonts w:ascii="Times New Roman" w:hAnsi="Times New Roman" w:cs="Times New Roman"/>
              </w:rPr>
              <w:t>22</w:t>
            </w:r>
          </w:p>
        </w:tc>
        <w:tc>
          <w:tcPr>
            <w:tcW w:w="584" w:type="pct"/>
            <w:vAlign w:val="center"/>
          </w:tcPr>
          <w:p w14:paraId="101B7E1A" w14:textId="722E066B" w:rsidR="00B91A66" w:rsidRPr="005A6881" w:rsidRDefault="00B91A66" w:rsidP="002C2474">
            <w:pPr>
              <w:spacing w:after="0" w:line="240" w:lineRule="auto"/>
              <w:jc w:val="center"/>
              <w:rPr>
                <w:rFonts w:ascii="Times New Roman" w:hAnsi="Times New Roman" w:cs="Times New Roman"/>
              </w:rPr>
            </w:pPr>
            <w:r>
              <w:rPr>
                <w:rFonts w:ascii="Times New Roman" w:hAnsi="Times New Roman" w:cs="Times New Roman"/>
              </w:rPr>
              <w:t>22</w:t>
            </w:r>
          </w:p>
        </w:tc>
        <w:tc>
          <w:tcPr>
            <w:tcW w:w="584" w:type="pct"/>
            <w:vAlign w:val="center"/>
          </w:tcPr>
          <w:p w14:paraId="09C15DF3" w14:textId="77777777" w:rsidR="00B91A66" w:rsidRPr="005A6881" w:rsidRDefault="00B91A66" w:rsidP="002C2474">
            <w:pPr>
              <w:spacing w:after="0" w:line="240" w:lineRule="auto"/>
              <w:jc w:val="center"/>
              <w:rPr>
                <w:rFonts w:ascii="Times New Roman" w:hAnsi="Times New Roman" w:cs="Times New Roman"/>
              </w:rPr>
            </w:pPr>
            <w:r>
              <w:rPr>
                <w:rFonts w:ascii="Times New Roman" w:hAnsi="Times New Roman" w:cs="Times New Roman"/>
              </w:rPr>
              <w:t>1.5</w:t>
            </w:r>
          </w:p>
        </w:tc>
        <w:tc>
          <w:tcPr>
            <w:tcW w:w="584" w:type="pct"/>
            <w:vAlign w:val="center"/>
          </w:tcPr>
          <w:p w14:paraId="5A3DF716" w14:textId="188E4254" w:rsidR="00B91A66" w:rsidRPr="005A6881" w:rsidRDefault="00B91A66" w:rsidP="002C2474">
            <w:pPr>
              <w:spacing w:after="0" w:line="240" w:lineRule="auto"/>
              <w:jc w:val="center"/>
              <w:rPr>
                <w:rFonts w:ascii="Times New Roman" w:hAnsi="Times New Roman" w:cs="Times New Roman"/>
              </w:rPr>
            </w:pPr>
            <w:r>
              <w:rPr>
                <w:rFonts w:ascii="Times New Roman" w:hAnsi="Times New Roman" w:cs="Times New Roman"/>
              </w:rPr>
              <w:t>33</w:t>
            </w:r>
          </w:p>
        </w:tc>
      </w:tr>
      <w:tr w:rsidR="00B91A66" w:rsidRPr="00293DDB" w14:paraId="120EDE14" w14:textId="77777777" w:rsidTr="00B91A66">
        <w:trPr>
          <w:trHeight w:val="288"/>
        </w:trPr>
        <w:tc>
          <w:tcPr>
            <w:tcW w:w="1497" w:type="pct"/>
            <w:vAlign w:val="center"/>
          </w:tcPr>
          <w:p w14:paraId="7F516829" w14:textId="514BE989" w:rsidR="00B91A66" w:rsidRPr="00840C20" w:rsidRDefault="00B91A66" w:rsidP="00B91A66">
            <w:pPr>
              <w:spacing w:after="0" w:line="240" w:lineRule="auto"/>
              <w:rPr>
                <w:rFonts w:ascii="Times New Roman" w:hAnsi="Times New Roman" w:cs="Times New Roman"/>
                <w:b/>
              </w:rPr>
            </w:pPr>
            <w:r w:rsidRPr="00840C20">
              <w:rPr>
                <w:rFonts w:ascii="Times New Roman" w:hAnsi="Times New Roman" w:cs="Times New Roman"/>
                <w:b/>
              </w:rPr>
              <w:t>Total</w:t>
            </w:r>
            <w:r>
              <w:rPr>
                <w:rFonts w:ascii="Times New Roman" w:hAnsi="Times New Roman" w:cs="Times New Roman"/>
                <w:b/>
              </w:rPr>
              <w:t xml:space="preserve"> Burden</w:t>
            </w:r>
          </w:p>
        </w:tc>
        <w:tc>
          <w:tcPr>
            <w:tcW w:w="584" w:type="pct"/>
            <w:vAlign w:val="center"/>
          </w:tcPr>
          <w:p w14:paraId="7115E6CD" w14:textId="3B39100A" w:rsidR="00B91A66" w:rsidRPr="00B91A66" w:rsidRDefault="00B91A66" w:rsidP="007A3E84">
            <w:pPr>
              <w:spacing w:after="0" w:line="240" w:lineRule="auto"/>
              <w:jc w:val="center"/>
              <w:rPr>
                <w:rFonts w:ascii="Times New Roman" w:hAnsi="Times New Roman" w:cs="Times New Roman"/>
                <w:b/>
                <w:color w:val="595959" w:themeColor="text1" w:themeTint="A6"/>
              </w:rPr>
            </w:pPr>
            <w:r>
              <w:rPr>
                <w:rFonts w:ascii="Times New Roman" w:hAnsi="Times New Roman" w:cs="Times New Roman"/>
                <w:b/>
                <w:color w:val="595959" w:themeColor="text1" w:themeTint="A6"/>
              </w:rPr>
              <w:t>64</w:t>
            </w:r>
          </w:p>
        </w:tc>
        <w:tc>
          <w:tcPr>
            <w:tcW w:w="584" w:type="pct"/>
            <w:vAlign w:val="center"/>
          </w:tcPr>
          <w:p w14:paraId="609990E6" w14:textId="080FD02C" w:rsidR="00B91A66" w:rsidRPr="00B91A66" w:rsidRDefault="00B91A66" w:rsidP="002C2474">
            <w:pPr>
              <w:spacing w:after="0" w:line="240" w:lineRule="auto"/>
              <w:jc w:val="center"/>
              <w:rPr>
                <w:rFonts w:ascii="Times New Roman" w:hAnsi="Times New Roman" w:cs="Times New Roman"/>
                <w:b/>
                <w:color w:val="595959" w:themeColor="text1" w:themeTint="A6"/>
              </w:rPr>
            </w:pPr>
            <w:r>
              <w:rPr>
                <w:rFonts w:ascii="Times New Roman" w:hAnsi="Times New Roman" w:cs="Times New Roman"/>
                <w:b/>
                <w:color w:val="595959" w:themeColor="text1" w:themeTint="A6"/>
              </w:rPr>
              <w:t>24</w:t>
            </w:r>
          </w:p>
        </w:tc>
        <w:tc>
          <w:tcPr>
            <w:tcW w:w="584" w:type="pct"/>
            <w:vAlign w:val="center"/>
          </w:tcPr>
          <w:p w14:paraId="14AE6695" w14:textId="1B0DEBB4" w:rsidR="00B91A66" w:rsidRDefault="00B91A66" w:rsidP="002C2474">
            <w:pPr>
              <w:spacing w:after="0" w:line="240" w:lineRule="auto"/>
              <w:jc w:val="center"/>
              <w:rPr>
                <w:rFonts w:ascii="Times New Roman" w:hAnsi="Times New Roman" w:cs="Times New Roman"/>
                <w:b/>
              </w:rPr>
            </w:pPr>
            <w:r>
              <w:rPr>
                <w:rFonts w:ascii="Times New Roman" w:hAnsi="Times New Roman" w:cs="Times New Roman"/>
                <w:b/>
              </w:rPr>
              <w:t>88</w:t>
            </w:r>
          </w:p>
        </w:tc>
        <w:tc>
          <w:tcPr>
            <w:tcW w:w="584" w:type="pct"/>
            <w:vAlign w:val="center"/>
          </w:tcPr>
          <w:p w14:paraId="704434B1" w14:textId="36887ADB" w:rsidR="00B91A66" w:rsidRPr="005A6881" w:rsidRDefault="00B91A66" w:rsidP="002C2474">
            <w:pPr>
              <w:spacing w:after="0" w:line="240" w:lineRule="auto"/>
              <w:jc w:val="center"/>
              <w:rPr>
                <w:rFonts w:ascii="Times New Roman" w:hAnsi="Times New Roman" w:cs="Times New Roman"/>
                <w:b/>
              </w:rPr>
            </w:pPr>
            <w:r>
              <w:rPr>
                <w:rFonts w:ascii="Times New Roman" w:hAnsi="Times New Roman" w:cs="Times New Roman"/>
                <w:b/>
              </w:rPr>
              <w:t>110</w:t>
            </w:r>
          </w:p>
        </w:tc>
        <w:tc>
          <w:tcPr>
            <w:tcW w:w="584" w:type="pct"/>
            <w:vAlign w:val="center"/>
          </w:tcPr>
          <w:p w14:paraId="03A64BA3" w14:textId="77777777" w:rsidR="00B91A66" w:rsidRPr="005A6881" w:rsidRDefault="00B91A66" w:rsidP="002C2474">
            <w:pPr>
              <w:spacing w:after="0" w:line="240" w:lineRule="auto"/>
              <w:jc w:val="center"/>
              <w:rPr>
                <w:rFonts w:ascii="Times New Roman" w:hAnsi="Times New Roman" w:cs="Times New Roman"/>
                <w:b/>
              </w:rPr>
            </w:pPr>
            <w:r>
              <w:rPr>
                <w:rFonts w:ascii="Times New Roman" w:hAnsi="Times New Roman" w:cs="Times New Roman"/>
                <w:b/>
              </w:rPr>
              <w:t>-</w:t>
            </w:r>
          </w:p>
        </w:tc>
        <w:tc>
          <w:tcPr>
            <w:tcW w:w="584" w:type="pct"/>
            <w:vAlign w:val="center"/>
          </w:tcPr>
          <w:p w14:paraId="1DB05DE5" w14:textId="78A6D6B9" w:rsidR="00B91A66" w:rsidRPr="005A6881" w:rsidRDefault="00B91A66" w:rsidP="002C2474">
            <w:pPr>
              <w:spacing w:after="0" w:line="240" w:lineRule="auto"/>
              <w:jc w:val="center"/>
              <w:rPr>
                <w:rFonts w:ascii="Times New Roman" w:hAnsi="Times New Roman" w:cs="Times New Roman"/>
                <w:b/>
              </w:rPr>
            </w:pPr>
            <w:r>
              <w:rPr>
                <w:rFonts w:ascii="Times New Roman" w:hAnsi="Times New Roman" w:cs="Times New Roman"/>
                <w:b/>
              </w:rPr>
              <w:t>48</w:t>
            </w:r>
          </w:p>
        </w:tc>
      </w:tr>
    </w:tbl>
    <w:p w14:paraId="5F6A6E78" w14:textId="77777777" w:rsidR="00840C20" w:rsidRPr="008C4F5F" w:rsidRDefault="00840C20" w:rsidP="000C6D70">
      <w:pPr>
        <w:spacing w:after="0" w:line="240" w:lineRule="auto"/>
        <w:rPr>
          <w:rFonts w:ascii="Times New Roman" w:eastAsia="Times New Roman" w:hAnsi="Times New Roman" w:cs="Times New Roman"/>
          <w:sz w:val="24"/>
          <w:szCs w:val="24"/>
        </w:rPr>
      </w:pPr>
    </w:p>
    <w:p w14:paraId="111CDD32" w14:textId="7B63F2C6" w:rsidR="00D44DE7" w:rsidRPr="003670D2" w:rsidRDefault="000C6D70" w:rsidP="0060461A">
      <w:pPr>
        <w:keepNext/>
        <w:spacing w:after="120" w:line="240" w:lineRule="auto"/>
        <w:rPr>
          <w:rFonts w:ascii="Times New Roman" w:eastAsia="Times New Roman" w:hAnsi="Times New Roman" w:cs="Times New Roman"/>
          <w:b/>
          <w:sz w:val="28"/>
          <w:szCs w:val="28"/>
        </w:rPr>
      </w:pPr>
      <w:r w:rsidRPr="003670D2">
        <w:rPr>
          <w:rFonts w:ascii="Times New Roman" w:eastAsia="Times New Roman" w:hAnsi="Times New Roman" w:cs="Times New Roman"/>
          <w:b/>
          <w:sz w:val="28"/>
          <w:szCs w:val="28"/>
        </w:rPr>
        <w:t>Estimate of Cost Burden</w:t>
      </w:r>
    </w:p>
    <w:p w14:paraId="1B5E7459" w14:textId="77777777" w:rsidR="000C6D70" w:rsidRPr="003670D2" w:rsidRDefault="000C6D70" w:rsidP="00D91629">
      <w:pPr>
        <w:spacing w:after="120" w:line="240" w:lineRule="auto"/>
        <w:rPr>
          <w:rFonts w:ascii="Times New Roman" w:eastAsia="Times New Roman" w:hAnsi="Times New Roman" w:cs="Times New Roman"/>
          <w:sz w:val="24"/>
          <w:szCs w:val="24"/>
        </w:rPr>
      </w:pPr>
      <w:r w:rsidRPr="003670D2">
        <w:rPr>
          <w:rFonts w:ascii="Times New Roman" w:eastAsia="Times New Roman" w:hAnsi="Times New Roman" w:cs="Times New Roman"/>
          <w:sz w:val="24"/>
          <w:szCs w:val="24"/>
        </w:rPr>
        <w:t>There is no direct cost to respondents.</w:t>
      </w:r>
    </w:p>
    <w:p w14:paraId="11A2421E" w14:textId="77777777" w:rsidR="00D44DE7" w:rsidRPr="003670D2" w:rsidRDefault="000C6D70" w:rsidP="008C4F5F">
      <w:pPr>
        <w:keepNext/>
        <w:spacing w:after="120" w:line="240" w:lineRule="auto"/>
        <w:rPr>
          <w:rFonts w:ascii="Times New Roman" w:eastAsia="Times New Roman" w:hAnsi="Times New Roman" w:cs="Times New Roman"/>
          <w:sz w:val="24"/>
          <w:szCs w:val="24"/>
        </w:rPr>
      </w:pPr>
      <w:r w:rsidRPr="003670D2">
        <w:rPr>
          <w:rFonts w:ascii="Times New Roman" w:eastAsia="Times New Roman" w:hAnsi="Times New Roman" w:cs="Times New Roman"/>
          <w:b/>
          <w:sz w:val="28"/>
          <w:szCs w:val="28"/>
        </w:rPr>
        <w:t>Project Schedule</w:t>
      </w:r>
    </w:p>
    <w:p w14:paraId="659A28BA" w14:textId="34FCE506" w:rsidR="00180088" w:rsidRPr="003670D2" w:rsidRDefault="00AF5321" w:rsidP="008C4F5F">
      <w:pPr>
        <w:widowControl w:val="0"/>
        <w:spacing w:after="120" w:line="240" w:lineRule="auto"/>
        <w:rPr>
          <w:rFonts w:ascii="Times New Roman" w:eastAsia="Times New Roman" w:hAnsi="Times New Roman" w:cs="Times New Roman"/>
          <w:sz w:val="24"/>
          <w:szCs w:val="24"/>
        </w:rPr>
      </w:pPr>
      <w:r w:rsidRPr="003670D2">
        <w:rPr>
          <w:rFonts w:ascii="Times New Roman" w:eastAsia="Times New Roman" w:hAnsi="Times New Roman" w:cs="Times New Roman"/>
          <w:sz w:val="24"/>
          <w:szCs w:val="24"/>
        </w:rPr>
        <w:t>R</w:t>
      </w:r>
      <w:r w:rsidR="00924FD7" w:rsidRPr="003670D2">
        <w:rPr>
          <w:rFonts w:ascii="Times New Roman" w:eastAsia="Times New Roman" w:hAnsi="Times New Roman" w:cs="Times New Roman"/>
          <w:sz w:val="24"/>
          <w:szCs w:val="24"/>
        </w:rPr>
        <w:t xml:space="preserve">ecruitment </w:t>
      </w:r>
      <w:r w:rsidRPr="003670D2">
        <w:rPr>
          <w:rFonts w:ascii="Times New Roman" w:eastAsia="Times New Roman" w:hAnsi="Times New Roman" w:cs="Times New Roman"/>
          <w:sz w:val="24"/>
          <w:szCs w:val="24"/>
        </w:rPr>
        <w:t>will</w:t>
      </w:r>
      <w:r w:rsidR="00924FD7" w:rsidRPr="003670D2">
        <w:rPr>
          <w:rFonts w:ascii="Times New Roman" w:eastAsia="Times New Roman" w:hAnsi="Times New Roman" w:cs="Times New Roman"/>
          <w:sz w:val="24"/>
          <w:szCs w:val="24"/>
        </w:rPr>
        <w:t xml:space="preserve"> begin </w:t>
      </w:r>
      <w:r w:rsidRPr="003670D2">
        <w:rPr>
          <w:rFonts w:ascii="Times New Roman" w:eastAsia="Times New Roman" w:hAnsi="Times New Roman" w:cs="Times New Roman"/>
          <w:sz w:val="24"/>
          <w:szCs w:val="24"/>
        </w:rPr>
        <w:t>upon</w:t>
      </w:r>
      <w:r w:rsidR="00924FD7" w:rsidRPr="003670D2">
        <w:rPr>
          <w:rFonts w:ascii="Times New Roman" w:eastAsia="Times New Roman" w:hAnsi="Times New Roman" w:cs="Times New Roman"/>
          <w:sz w:val="24"/>
          <w:szCs w:val="24"/>
        </w:rPr>
        <w:t xml:space="preserve"> OMB approval</w:t>
      </w:r>
      <w:r w:rsidR="000C6D70" w:rsidRPr="003670D2">
        <w:rPr>
          <w:rFonts w:ascii="Times New Roman" w:eastAsia="Times New Roman" w:hAnsi="Times New Roman" w:cs="Times New Roman"/>
          <w:sz w:val="24"/>
          <w:szCs w:val="24"/>
        </w:rPr>
        <w:t xml:space="preserve">. </w:t>
      </w:r>
      <w:r w:rsidR="00924FD7" w:rsidRPr="003670D2">
        <w:rPr>
          <w:rFonts w:ascii="Times New Roman" w:eastAsia="Times New Roman" w:hAnsi="Times New Roman" w:cs="Times New Roman"/>
          <w:sz w:val="24"/>
          <w:szCs w:val="24"/>
        </w:rPr>
        <w:t xml:space="preserve">Interviewing </w:t>
      </w:r>
      <w:r w:rsidR="00166EB2" w:rsidRPr="003670D2">
        <w:rPr>
          <w:rFonts w:ascii="Times New Roman" w:eastAsia="Times New Roman" w:hAnsi="Times New Roman" w:cs="Times New Roman"/>
          <w:sz w:val="24"/>
          <w:szCs w:val="24"/>
        </w:rPr>
        <w:t xml:space="preserve">is expected to be completed within </w:t>
      </w:r>
      <w:r w:rsidR="00CA4CC5" w:rsidRPr="003670D2">
        <w:rPr>
          <w:rFonts w:ascii="Times New Roman" w:eastAsia="Times New Roman" w:hAnsi="Times New Roman" w:cs="Times New Roman"/>
          <w:sz w:val="24"/>
          <w:szCs w:val="24"/>
        </w:rPr>
        <w:t>4</w:t>
      </w:r>
      <w:r w:rsidR="00166EB2" w:rsidRPr="003670D2">
        <w:rPr>
          <w:rFonts w:ascii="Times New Roman" w:eastAsia="Times New Roman" w:hAnsi="Times New Roman" w:cs="Times New Roman"/>
          <w:sz w:val="24"/>
          <w:szCs w:val="24"/>
        </w:rPr>
        <w:t xml:space="preserve"> months of OMB approval</w:t>
      </w:r>
      <w:r w:rsidR="00924FD7" w:rsidRPr="003670D2">
        <w:rPr>
          <w:rFonts w:ascii="Times New Roman" w:eastAsia="Times New Roman" w:hAnsi="Times New Roman" w:cs="Times New Roman"/>
          <w:sz w:val="24"/>
          <w:szCs w:val="24"/>
        </w:rPr>
        <w:t>.</w:t>
      </w:r>
      <w:r w:rsidR="000C6D70" w:rsidRPr="003670D2">
        <w:rPr>
          <w:rFonts w:ascii="Times New Roman" w:eastAsia="Times New Roman" w:hAnsi="Times New Roman" w:cs="Times New Roman"/>
          <w:sz w:val="24"/>
          <w:szCs w:val="24"/>
        </w:rPr>
        <w:t xml:space="preserve"> </w:t>
      </w:r>
      <w:r w:rsidR="008544BF" w:rsidRPr="003670D2">
        <w:rPr>
          <w:rFonts w:ascii="Times New Roman" w:eastAsia="Times New Roman" w:hAnsi="Times New Roman" w:cs="Times New Roman"/>
          <w:sz w:val="24"/>
          <w:szCs w:val="24"/>
        </w:rPr>
        <w:t xml:space="preserve">The data collection instrument will be revised after the completion of </w:t>
      </w:r>
      <w:r w:rsidR="00180088" w:rsidRPr="003670D2">
        <w:rPr>
          <w:rFonts w:ascii="Times New Roman" w:eastAsia="Times New Roman" w:hAnsi="Times New Roman" w:cs="Times New Roman"/>
          <w:sz w:val="24"/>
          <w:szCs w:val="24"/>
        </w:rPr>
        <w:t xml:space="preserve">both rounds of </w:t>
      </w:r>
      <w:r w:rsidR="000F7594" w:rsidRPr="003670D2">
        <w:rPr>
          <w:rFonts w:ascii="Times New Roman" w:eastAsia="Times New Roman" w:hAnsi="Times New Roman" w:cs="Times New Roman"/>
          <w:sz w:val="24"/>
          <w:szCs w:val="24"/>
        </w:rPr>
        <w:t>testing</w:t>
      </w:r>
      <w:r w:rsidR="00180088" w:rsidRPr="003670D2">
        <w:rPr>
          <w:rFonts w:ascii="Times New Roman" w:eastAsia="Times New Roman" w:hAnsi="Times New Roman" w:cs="Times New Roman"/>
          <w:sz w:val="24"/>
          <w:szCs w:val="24"/>
        </w:rPr>
        <w:t xml:space="preserve"> as documented in the table below</w:t>
      </w:r>
      <w:r w:rsidR="000E0285" w:rsidRPr="003670D2">
        <w:rPr>
          <w:rFonts w:ascii="Times New Roman" w:eastAsia="Times New Roman" w:hAnsi="Times New Roman" w:cs="Times New Roman"/>
          <w:sz w:val="24"/>
          <w:szCs w:val="24"/>
        </w:rPr>
        <w:t>.</w:t>
      </w:r>
    </w:p>
    <w:p w14:paraId="2E66F9FF" w14:textId="7B1E7341" w:rsidR="00180088" w:rsidRPr="00D2524E" w:rsidRDefault="00180088" w:rsidP="005D0C18">
      <w:pPr>
        <w:spacing w:after="0"/>
        <w:ind w:left="450"/>
        <w:rPr>
          <w:rFonts w:ascii="Times New Roman" w:eastAsia="Calibri" w:hAnsi="Times New Roman" w:cs="Times New Roman"/>
          <w:b/>
        </w:rPr>
      </w:pPr>
      <w:r w:rsidRPr="00D2524E">
        <w:rPr>
          <w:rFonts w:ascii="Times New Roman" w:eastAsia="Calibri" w:hAnsi="Times New Roman" w:cs="Times New Roman"/>
          <w:b/>
        </w:rPr>
        <w:t xml:space="preserve">Estimated Project Schedule for 2019 NHES Usability Testing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0"/>
        <w:gridCol w:w="2254"/>
        <w:gridCol w:w="3190"/>
      </w:tblGrid>
      <w:tr w:rsidR="003C7229" w:rsidRPr="00D2524E" w14:paraId="7BC8112C" w14:textId="77777777" w:rsidTr="003C7229">
        <w:trPr>
          <w:trHeight w:val="255"/>
          <w:tblHeader/>
          <w:jc w:val="center"/>
        </w:trPr>
        <w:tc>
          <w:tcPr>
            <w:tcW w:w="2428" w:type="pct"/>
            <w:shd w:val="clear" w:color="auto" w:fill="auto"/>
            <w:noWrap/>
            <w:hideMark/>
          </w:tcPr>
          <w:p w14:paraId="4975F0A0" w14:textId="77777777" w:rsidR="003C7229" w:rsidRPr="008C4F5F" w:rsidRDefault="003C7229" w:rsidP="000E0285">
            <w:pPr>
              <w:spacing w:after="0"/>
              <w:rPr>
                <w:rFonts w:ascii="Times New Roman" w:eastAsia="Calibri" w:hAnsi="Times New Roman" w:cs="Times New Roman"/>
                <w:b/>
                <w:sz w:val="20"/>
                <w:szCs w:val="20"/>
              </w:rPr>
            </w:pPr>
            <w:r w:rsidRPr="008C4F5F">
              <w:rPr>
                <w:rFonts w:ascii="Times New Roman" w:eastAsia="Calibri" w:hAnsi="Times New Roman" w:cs="Times New Roman"/>
                <w:b/>
                <w:sz w:val="20"/>
                <w:szCs w:val="20"/>
              </w:rPr>
              <w:t>Activity</w:t>
            </w:r>
          </w:p>
        </w:tc>
        <w:tc>
          <w:tcPr>
            <w:tcW w:w="1065" w:type="pct"/>
            <w:shd w:val="clear" w:color="auto" w:fill="auto"/>
            <w:noWrap/>
            <w:hideMark/>
          </w:tcPr>
          <w:p w14:paraId="4C9D0D7B" w14:textId="77777777" w:rsidR="003C7229" w:rsidRPr="008C4F5F" w:rsidRDefault="003C7229" w:rsidP="000E0285">
            <w:pPr>
              <w:spacing w:after="0"/>
              <w:rPr>
                <w:rFonts w:ascii="Times New Roman" w:eastAsia="Calibri" w:hAnsi="Times New Roman" w:cs="Times New Roman"/>
                <w:b/>
                <w:sz w:val="20"/>
                <w:szCs w:val="20"/>
              </w:rPr>
            </w:pPr>
            <w:r w:rsidRPr="008C4F5F">
              <w:rPr>
                <w:rFonts w:ascii="Times New Roman" w:eastAsia="Calibri" w:hAnsi="Times New Roman" w:cs="Times New Roman"/>
                <w:b/>
                <w:sz w:val="20"/>
                <w:szCs w:val="20"/>
              </w:rPr>
              <w:t>Start date</w:t>
            </w:r>
          </w:p>
        </w:tc>
        <w:tc>
          <w:tcPr>
            <w:tcW w:w="1507" w:type="pct"/>
            <w:shd w:val="clear" w:color="auto" w:fill="auto"/>
          </w:tcPr>
          <w:p w14:paraId="401AFBFA" w14:textId="77777777" w:rsidR="003C7229" w:rsidRPr="008C4F5F" w:rsidRDefault="003C7229" w:rsidP="000E0285">
            <w:pPr>
              <w:spacing w:after="0"/>
              <w:rPr>
                <w:rFonts w:ascii="Times New Roman" w:eastAsia="Calibri" w:hAnsi="Times New Roman" w:cs="Times New Roman"/>
                <w:b/>
                <w:sz w:val="20"/>
                <w:szCs w:val="20"/>
              </w:rPr>
            </w:pPr>
            <w:r w:rsidRPr="008C4F5F">
              <w:rPr>
                <w:rFonts w:ascii="Times New Roman" w:eastAsia="Calibri" w:hAnsi="Times New Roman" w:cs="Times New Roman"/>
                <w:b/>
                <w:sz w:val="20"/>
                <w:szCs w:val="20"/>
              </w:rPr>
              <w:t>End date</w:t>
            </w:r>
          </w:p>
        </w:tc>
      </w:tr>
      <w:tr w:rsidR="003C7229" w:rsidRPr="00D2524E" w14:paraId="7EB60B3B" w14:textId="77777777" w:rsidTr="003C7229">
        <w:trPr>
          <w:trHeight w:val="255"/>
          <w:jc w:val="center"/>
        </w:trPr>
        <w:tc>
          <w:tcPr>
            <w:tcW w:w="2428" w:type="pct"/>
            <w:shd w:val="clear" w:color="auto" w:fill="auto"/>
            <w:noWrap/>
          </w:tcPr>
          <w:p w14:paraId="4547C436" w14:textId="1EBEA4A3" w:rsidR="003C7229" w:rsidRPr="008C4F5F" w:rsidRDefault="003C7229" w:rsidP="000E0285">
            <w:pPr>
              <w:spacing w:after="0"/>
              <w:rPr>
                <w:rFonts w:ascii="Times New Roman" w:eastAsia="Calibri" w:hAnsi="Times New Roman" w:cs="Times New Roman"/>
                <w:sz w:val="20"/>
                <w:szCs w:val="20"/>
              </w:rPr>
            </w:pPr>
            <w:r w:rsidRPr="008C4F5F">
              <w:rPr>
                <w:rFonts w:ascii="Times New Roman" w:eastAsia="Calibri" w:hAnsi="Times New Roman" w:cs="Times New Roman"/>
                <w:sz w:val="20"/>
                <w:szCs w:val="20"/>
              </w:rPr>
              <w:t xml:space="preserve">Project Planning </w:t>
            </w:r>
          </w:p>
        </w:tc>
        <w:tc>
          <w:tcPr>
            <w:tcW w:w="1065" w:type="pct"/>
            <w:shd w:val="clear" w:color="auto" w:fill="auto"/>
            <w:noWrap/>
          </w:tcPr>
          <w:p w14:paraId="6D3F35F0" w14:textId="77777777" w:rsidR="003C7229" w:rsidRPr="008C4F5F" w:rsidRDefault="003C7229" w:rsidP="000E0285">
            <w:pPr>
              <w:spacing w:after="0"/>
              <w:rPr>
                <w:rFonts w:ascii="Times New Roman" w:eastAsia="Calibri" w:hAnsi="Times New Roman" w:cs="Times New Roman"/>
                <w:sz w:val="20"/>
                <w:szCs w:val="20"/>
              </w:rPr>
            </w:pPr>
            <w:r w:rsidRPr="008C4F5F">
              <w:rPr>
                <w:rFonts w:ascii="Times New Roman" w:eastAsia="Calibri" w:hAnsi="Times New Roman" w:cs="Times New Roman"/>
                <w:sz w:val="20"/>
                <w:szCs w:val="20"/>
              </w:rPr>
              <w:t>1/15/2018</w:t>
            </w:r>
          </w:p>
        </w:tc>
        <w:tc>
          <w:tcPr>
            <w:tcW w:w="1507" w:type="pct"/>
            <w:shd w:val="clear" w:color="auto" w:fill="auto"/>
          </w:tcPr>
          <w:p w14:paraId="2D052EBA" w14:textId="77777777" w:rsidR="003C7229" w:rsidRPr="008C4F5F" w:rsidRDefault="003C7229" w:rsidP="000E0285">
            <w:pPr>
              <w:spacing w:after="0"/>
              <w:rPr>
                <w:rFonts w:ascii="Times New Roman" w:eastAsia="Calibri" w:hAnsi="Times New Roman" w:cs="Times New Roman"/>
                <w:sz w:val="20"/>
                <w:szCs w:val="20"/>
              </w:rPr>
            </w:pPr>
            <w:r w:rsidRPr="008C4F5F">
              <w:rPr>
                <w:rFonts w:ascii="Times New Roman" w:eastAsia="Calibri" w:hAnsi="Times New Roman" w:cs="Times New Roman"/>
                <w:sz w:val="20"/>
                <w:szCs w:val="20"/>
              </w:rPr>
              <w:t>6/11/2018</w:t>
            </w:r>
          </w:p>
        </w:tc>
      </w:tr>
      <w:tr w:rsidR="003C7229" w:rsidRPr="00D2524E" w14:paraId="066BDE44" w14:textId="77777777" w:rsidTr="003C7229">
        <w:trPr>
          <w:trHeight w:val="255"/>
          <w:jc w:val="center"/>
        </w:trPr>
        <w:tc>
          <w:tcPr>
            <w:tcW w:w="2428" w:type="pct"/>
            <w:shd w:val="clear" w:color="auto" w:fill="auto"/>
            <w:noWrap/>
          </w:tcPr>
          <w:p w14:paraId="329C009D" w14:textId="7A8F06EE" w:rsidR="003C7229" w:rsidRPr="008C4F5F" w:rsidRDefault="003C7229" w:rsidP="000E0285">
            <w:pPr>
              <w:spacing w:after="0"/>
              <w:rPr>
                <w:rFonts w:ascii="Times New Roman" w:eastAsia="Calibri" w:hAnsi="Times New Roman" w:cs="Times New Roman"/>
                <w:sz w:val="20"/>
                <w:szCs w:val="20"/>
              </w:rPr>
            </w:pPr>
            <w:r w:rsidRPr="008C4F5F">
              <w:rPr>
                <w:rFonts w:ascii="Times New Roman" w:eastAsia="Calibri" w:hAnsi="Times New Roman" w:cs="Times New Roman"/>
                <w:sz w:val="20"/>
                <w:szCs w:val="20"/>
              </w:rPr>
              <w:t xml:space="preserve">Expert </w:t>
            </w:r>
            <w:r>
              <w:rPr>
                <w:rFonts w:ascii="Times New Roman" w:eastAsia="Calibri" w:hAnsi="Times New Roman" w:cs="Times New Roman"/>
                <w:sz w:val="20"/>
                <w:szCs w:val="20"/>
              </w:rPr>
              <w:t xml:space="preserve">Web Application </w:t>
            </w:r>
            <w:r w:rsidRPr="008C4F5F">
              <w:rPr>
                <w:rFonts w:ascii="Times New Roman" w:eastAsia="Calibri" w:hAnsi="Times New Roman" w:cs="Times New Roman"/>
                <w:sz w:val="20"/>
                <w:szCs w:val="20"/>
              </w:rPr>
              <w:t>Review</w:t>
            </w:r>
          </w:p>
        </w:tc>
        <w:tc>
          <w:tcPr>
            <w:tcW w:w="1065" w:type="pct"/>
            <w:shd w:val="clear" w:color="auto" w:fill="auto"/>
            <w:noWrap/>
          </w:tcPr>
          <w:p w14:paraId="25D042AE" w14:textId="77777777" w:rsidR="003C7229" w:rsidRPr="008C4F5F" w:rsidRDefault="003C7229" w:rsidP="000E0285">
            <w:pPr>
              <w:spacing w:after="0"/>
              <w:rPr>
                <w:rFonts w:ascii="Times New Roman" w:eastAsia="Calibri" w:hAnsi="Times New Roman" w:cs="Times New Roman"/>
                <w:sz w:val="20"/>
                <w:szCs w:val="20"/>
              </w:rPr>
            </w:pPr>
            <w:r w:rsidRPr="008C4F5F">
              <w:rPr>
                <w:rFonts w:ascii="Times New Roman" w:eastAsia="Calibri" w:hAnsi="Times New Roman" w:cs="Times New Roman"/>
                <w:sz w:val="20"/>
                <w:szCs w:val="20"/>
              </w:rPr>
              <w:t>6/7/2018</w:t>
            </w:r>
          </w:p>
        </w:tc>
        <w:tc>
          <w:tcPr>
            <w:tcW w:w="1507" w:type="pct"/>
            <w:shd w:val="clear" w:color="auto" w:fill="auto"/>
          </w:tcPr>
          <w:p w14:paraId="419AD72A" w14:textId="77777777" w:rsidR="003C7229" w:rsidRPr="008C4F5F" w:rsidRDefault="003C7229" w:rsidP="000E0285">
            <w:pPr>
              <w:spacing w:after="0"/>
              <w:rPr>
                <w:rFonts w:ascii="Times New Roman" w:eastAsia="Calibri" w:hAnsi="Times New Roman" w:cs="Times New Roman"/>
                <w:sz w:val="20"/>
                <w:szCs w:val="20"/>
              </w:rPr>
            </w:pPr>
            <w:r w:rsidRPr="008C4F5F">
              <w:rPr>
                <w:rFonts w:ascii="Times New Roman" w:eastAsia="Calibri" w:hAnsi="Times New Roman" w:cs="Times New Roman"/>
                <w:sz w:val="20"/>
                <w:szCs w:val="20"/>
              </w:rPr>
              <w:t>6/27/2018</w:t>
            </w:r>
          </w:p>
        </w:tc>
      </w:tr>
      <w:tr w:rsidR="003C7229" w:rsidRPr="00D2524E" w14:paraId="0217C826" w14:textId="77777777" w:rsidTr="003C7229">
        <w:trPr>
          <w:trHeight w:val="255"/>
          <w:jc w:val="center"/>
        </w:trPr>
        <w:tc>
          <w:tcPr>
            <w:tcW w:w="2428" w:type="pct"/>
            <w:shd w:val="clear" w:color="auto" w:fill="auto"/>
            <w:noWrap/>
          </w:tcPr>
          <w:p w14:paraId="733A7BF1" w14:textId="7F45B4E3" w:rsidR="003C7229" w:rsidRPr="008C4F5F" w:rsidRDefault="003C7229" w:rsidP="000E0285">
            <w:pPr>
              <w:spacing w:after="0"/>
              <w:rPr>
                <w:rFonts w:ascii="Times New Roman" w:eastAsia="Calibri" w:hAnsi="Times New Roman" w:cs="Times New Roman"/>
                <w:sz w:val="20"/>
                <w:szCs w:val="20"/>
              </w:rPr>
            </w:pPr>
            <w:r w:rsidRPr="008C4F5F">
              <w:rPr>
                <w:rFonts w:ascii="Times New Roman" w:eastAsia="Calibri" w:hAnsi="Times New Roman" w:cs="Times New Roman"/>
                <w:sz w:val="20"/>
                <w:szCs w:val="20"/>
              </w:rPr>
              <w:t xml:space="preserve">Expert </w:t>
            </w:r>
            <w:r>
              <w:rPr>
                <w:rFonts w:ascii="Times New Roman" w:eastAsia="Calibri" w:hAnsi="Times New Roman" w:cs="Times New Roman"/>
                <w:sz w:val="20"/>
                <w:szCs w:val="20"/>
              </w:rPr>
              <w:t xml:space="preserve">Web Application </w:t>
            </w:r>
            <w:r w:rsidRPr="008C4F5F">
              <w:rPr>
                <w:rFonts w:ascii="Times New Roman" w:eastAsia="Calibri" w:hAnsi="Times New Roman" w:cs="Times New Roman"/>
                <w:sz w:val="20"/>
                <w:szCs w:val="20"/>
              </w:rPr>
              <w:t>Review Debriefing</w:t>
            </w:r>
          </w:p>
        </w:tc>
        <w:tc>
          <w:tcPr>
            <w:tcW w:w="1065" w:type="pct"/>
            <w:shd w:val="clear" w:color="auto" w:fill="auto"/>
            <w:noWrap/>
          </w:tcPr>
          <w:p w14:paraId="25B1B0F5" w14:textId="77777777" w:rsidR="003C7229" w:rsidRPr="008C4F5F" w:rsidRDefault="003C7229" w:rsidP="000E0285">
            <w:pPr>
              <w:spacing w:after="0"/>
              <w:rPr>
                <w:rFonts w:ascii="Times New Roman" w:eastAsia="Calibri" w:hAnsi="Times New Roman" w:cs="Times New Roman"/>
                <w:sz w:val="20"/>
                <w:szCs w:val="20"/>
              </w:rPr>
            </w:pPr>
            <w:r w:rsidRPr="008C4F5F">
              <w:rPr>
                <w:rFonts w:ascii="Times New Roman" w:eastAsia="Calibri" w:hAnsi="Times New Roman" w:cs="Times New Roman"/>
                <w:sz w:val="20"/>
                <w:szCs w:val="20"/>
              </w:rPr>
              <w:t>6/28/2018</w:t>
            </w:r>
          </w:p>
        </w:tc>
        <w:tc>
          <w:tcPr>
            <w:tcW w:w="1507" w:type="pct"/>
            <w:shd w:val="clear" w:color="auto" w:fill="auto"/>
          </w:tcPr>
          <w:p w14:paraId="2CDE69C4" w14:textId="77777777" w:rsidR="003C7229" w:rsidRPr="008C4F5F" w:rsidRDefault="003C7229" w:rsidP="000E0285">
            <w:pPr>
              <w:spacing w:after="0"/>
              <w:rPr>
                <w:rFonts w:ascii="Times New Roman" w:eastAsia="Calibri" w:hAnsi="Times New Roman" w:cs="Times New Roman"/>
                <w:sz w:val="20"/>
                <w:szCs w:val="20"/>
              </w:rPr>
            </w:pPr>
            <w:r w:rsidRPr="008C4F5F">
              <w:rPr>
                <w:rFonts w:ascii="Times New Roman" w:eastAsia="Calibri" w:hAnsi="Times New Roman" w:cs="Times New Roman"/>
                <w:sz w:val="20"/>
                <w:szCs w:val="20"/>
              </w:rPr>
              <w:t>6/28/2018</w:t>
            </w:r>
          </w:p>
        </w:tc>
      </w:tr>
      <w:tr w:rsidR="003C7229" w:rsidRPr="00D2524E" w14:paraId="2C292E9D" w14:textId="77777777" w:rsidTr="003C7229">
        <w:trPr>
          <w:trHeight w:val="255"/>
          <w:jc w:val="center"/>
        </w:trPr>
        <w:tc>
          <w:tcPr>
            <w:tcW w:w="2428" w:type="pct"/>
            <w:shd w:val="clear" w:color="auto" w:fill="auto"/>
            <w:noWrap/>
          </w:tcPr>
          <w:p w14:paraId="65660171" w14:textId="2282FB8D" w:rsidR="003C7229" w:rsidRPr="008C4F5F" w:rsidRDefault="003C7229" w:rsidP="000E0285">
            <w:pPr>
              <w:spacing w:after="0"/>
              <w:rPr>
                <w:rFonts w:ascii="Times New Roman" w:eastAsia="Calibri" w:hAnsi="Times New Roman" w:cs="Times New Roman"/>
                <w:sz w:val="20"/>
                <w:szCs w:val="20"/>
              </w:rPr>
            </w:pPr>
            <w:r w:rsidRPr="008C4F5F">
              <w:rPr>
                <w:rFonts w:ascii="Times New Roman" w:eastAsia="Calibri" w:hAnsi="Times New Roman" w:cs="Times New Roman"/>
                <w:sz w:val="20"/>
                <w:szCs w:val="20"/>
              </w:rPr>
              <w:t>Round 1 Respondent Recruitment</w:t>
            </w:r>
          </w:p>
        </w:tc>
        <w:tc>
          <w:tcPr>
            <w:tcW w:w="1065" w:type="pct"/>
            <w:shd w:val="clear" w:color="auto" w:fill="auto"/>
            <w:noWrap/>
          </w:tcPr>
          <w:p w14:paraId="15522944" w14:textId="77777777" w:rsidR="003C7229" w:rsidRPr="008C4F5F" w:rsidRDefault="003C7229" w:rsidP="000E0285">
            <w:pPr>
              <w:spacing w:after="0"/>
              <w:rPr>
                <w:rFonts w:ascii="Times New Roman" w:eastAsia="Calibri" w:hAnsi="Times New Roman" w:cs="Times New Roman"/>
                <w:sz w:val="20"/>
                <w:szCs w:val="20"/>
              </w:rPr>
            </w:pPr>
            <w:r w:rsidRPr="008C4F5F">
              <w:rPr>
                <w:rFonts w:ascii="Times New Roman" w:eastAsia="Calibri" w:hAnsi="Times New Roman" w:cs="Times New Roman"/>
                <w:sz w:val="20"/>
                <w:szCs w:val="20"/>
              </w:rPr>
              <w:t>7/9/2018</w:t>
            </w:r>
          </w:p>
        </w:tc>
        <w:tc>
          <w:tcPr>
            <w:tcW w:w="1507" w:type="pct"/>
            <w:shd w:val="clear" w:color="auto" w:fill="auto"/>
          </w:tcPr>
          <w:p w14:paraId="0C05DEB0" w14:textId="77777777" w:rsidR="003C7229" w:rsidRPr="008C4F5F" w:rsidRDefault="003C7229" w:rsidP="000E0285">
            <w:pPr>
              <w:spacing w:after="0"/>
              <w:rPr>
                <w:rFonts w:ascii="Times New Roman" w:eastAsia="Calibri" w:hAnsi="Times New Roman" w:cs="Times New Roman"/>
                <w:sz w:val="20"/>
                <w:szCs w:val="20"/>
              </w:rPr>
            </w:pPr>
            <w:r w:rsidRPr="008C4F5F">
              <w:rPr>
                <w:rFonts w:ascii="Times New Roman" w:eastAsia="Calibri" w:hAnsi="Times New Roman" w:cs="Times New Roman"/>
                <w:sz w:val="20"/>
                <w:szCs w:val="20"/>
              </w:rPr>
              <w:t>8/2/2018</w:t>
            </w:r>
          </w:p>
        </w:tc>
      </w:tr>
      <w:tr w:rsidR="003C7229" w:rsidRPr="00D2524E" w14:paraId="3B11BD1C" w14:textId="77777777" w:rsidTr="003C7229">
        <w:trPr>
          <w:trHeight w:val="255"/>
          <w:jc w:val="center"/>
        </w:trPr>
        <w:tc>
          <w:tcPr>
            <w:tcW w:w="2428" w:type="pct"/>
            <w:shd w:val="clear" w:color="auto" w:fill="auto"/>
            <w:noWrap/>
          </w:tcPr>
          <w:p w14:paraId="42EE03B1" w14:textId="5F04AD21" w:rsidR="003C7229" w:rsidRPr="008C4F5F" w:rsidRDefault="003C7229" w:rsidP="000E0285">
            <w:pPr>
              <w:spacing w:after="0"/>
              <w:rPr>
                <w:rFonts w:ascii="Times New Roman" w:eastAsia="Calibri" w:hAnsi="Times New Roman" w:cs="Times New Roman"/>
                <w:sz w:val="20"/>
                <w:szCs w:val="20"/>
              </w:rPr>
            </w:pPr>
            <w:r w:rsidRPr="008C4F5F">
              <w:rPr>
                <w:rFonts w:ascii="Times New Roman" w:eastAsia="Calibri" w:hAnsi="Times New Roman" w:cs="Times New Roman"/>
                <w:sz w:val="20"/>
                <w:szCs w:val="20"/>
              </w:rPr>
              <w:t>Round 1 Testing (English Only)</w:t>
            </w:r>
          </w:p>
        </w:tc>
        <w:tc>
          <w:tcPr>
            <w:tcW w:w="1065" w:type="pct"/>
            <w:shd w:val="clear" w:color="auto" w:fill="auto"/>
            <w:noWrap/>
          </w:tcPr>
          <w:p w14:paraId="40108228" w14:textId="77777777" w:rsidR="003C7229" w:rsidRPr="008C4F5F" w:rsidRDefault="003C7229" w:rsidP="000E0285">
            <w:pPr>
              <w:spacing w:after="0"/>
              <w:rPr>
                <w:rFonts w:ascii="Times New Roman" w:eastAsia="Calibri" w:hAnsi="Times New Roman" w:cs="Times New Roman"/>
                <w:sz w:val="20"/>
                <w:szCs w:val="20"/>
              </w:rPr>
            </w:pPr>
            <w:r w:rsidRPr="008C4F5F">
              <w:rPr>
                <w:rFonts w:ascii="Times New Roman" w:eastAsia="Calibri" w:hAnsi="Times New Roman" w:cs="Times New Roman"/>
                <w:sz w:val="20"/>
                <w:szCs w:val="20"/>
              </w:rPr>
              <w:t>7/20/2018</w:t>
            </w:r>
          </w:p>
        </w:tc>
        <w:tc>
          <w:tcPr>
            <w:tcW w:w="1507" w:type="pct"/>
            <w:shd w:val="clear" w:color="auto" w:fill="auto"/>
          </w:tcPr>
          <w:p w14:paraId="545DFEBD" w14:textId="77777777" w:rsidR="003C7229" w:rsidRPr="008C4F5F" w:rsidRDefault="003C7229" w:rsidP="000E0285">
            <w:pPr>
              <w:spacing w:after="0"/>
              <w:rPr>
                <w:rFonts w:ascii="Times New Roman" w:eastAsia="Calibri" w:hAnsi="Times New Roman" w:cs="Times New Roman"/>
                <w:sz w:val="20"/>
                <w:szCs w:val="20"/>
              </w:rPr>
            </w:pPr>
            <w:r w:rsidRPr="008C4F5F">
              <w:rPr>
                <w:rFonts w:ascii="Times New Roman" w:eastAsia="Calibri" w:hAnsi="Times New Roman" w:cs="Times New Roman"/>
                <w:sz w:val="20"/>
                <w:szCs w:val="20"/>
              </w:rPr>
              <w:t>8/2/2018</w:t>
            </w:r>
          </w:p>
        </w:tc>
      </w:tr>
      <w:tr w:rsidR="003C7229" w:rsidRPr="00D2524E" w14:paraId="61C80658" w14:textId="77777777" w:rsidTr="003C7229">
        <w:trPr>
          <w:trHeight w:val="255"/>
          <w:jc w:val="center"/>
        </w:trPr>
        <w:tc>
          <w:tcPr>
            <w:tcW w:w="2428" w:type="pct"/>
            <w:shd w:val="clear" w:color="auto" w:fill="auto"/>
            <w:noWrap/>
          </w:tcPr>
          <w:p w14:paraId="3290BA55" w14:textId="52E160CA" w:rsidR="003C7229" w:rsidRPr="008C4F5F" w:rsidRDefault="003C7229" w:rsidP="000E0285">
            <w:pPr>
              <w:spacing w:after="0"/>
              <w:rPr>
                <w:rFonts w:ascii="Times New Roman" w:eastAsia="Calibri" w:hAnsi="Times New Roman" w:cs="Times New Roman"/>
                <w:sz w:val="20"/>
                <w:szCs w:val="20"/>
              </w:rPr>
            </w:pPr>
            <w:r w:rsidRPr="008C4F5F">
              <w:rPr>
                <w:rFonts w:ascii="Times New Roman" w:eastAsia="Calibri" w:hAnsi="Times New Roman" w:cs="Times New Roman"/>
                <w:sz w:val="20"/>
                <w:szCs w:val="20"/>
              </w:rPr>
              <w:t xml:space="preserve">Data Analysis / Quick Report Preparation </w:t>
            </w:r>
            <w:r>
              <w:rPr>
                <w:rFonts w:ascii="Times New Roman" w:eastAsia="Calibri" w:hAnsi="Times New Roman" w:cs="Times New Roman"/>
                <w:sz w:val="20"/>
                <w:szCs w:val="20"/>
              </w:rPr>
              <w:t>a</w:t>
            </w:r>
            <w:r w:rsidRPr="008C4F5F">
              <w:rPr>
                <w:rFonts w:ascii="Times New Roman" w:eastAsia="Calibri" w:hAnsi="Times New Roman" w:cs="Times New Roman"/>
                <w:sz w:val="20"/>
                <w:szCs w:val="20"/>
              </w:rPr>
              <w:t>nd Delivery</w:t>
            </w:r>
          </w:p>
        </w:tc>
        <w:tc>
          <w:tcPr>
            <w:tcW w:w="1065" w:type="pct"/>
            <w:shd w:val="clear" w:color="auto" w:fill="auto"/>
            <w:noWrap/>
          </w:tcPr>
          <w:p w14:paraId="75491C94" w14:textId="77777777" w:rsidR="003C7229" w:rsidRPr="008C4F5F" w:rsidRDefault="003C7229" w:rsidP="000E0285">
            <w:pPr>
              <w:spacing w:after="0"/>
              <w:rPr>
                <w:rFonts w:ascii="Times New Roman" w:eastAsia="Calibri" w:hAnsi="Times New Roman" w:cs="Times New Roman"/>
                <w:sz w:val="20"/>
                <w:szCs w:val="20"/>
              </w:rPr>
            </w:pPr>
            <w:r w:rsidRPr="008C4F5F">
              <w:rPr>
                <w:rFonts w:ascii="Times New Roman" w:eastAsia="Calibri" w:hAnsi="Times New Roman" w:cs="Times New Roman"/>
                <w:sz w:val="20"/>
                <w:szCs w:val="20"/>
              </w:rPr>
              <w:t>8/2/2018</w:t>
            </w:r>
          </w:p>
        </w:tc>
        <w:tc>
          <w:tcPr>
            <w:tcW w:w="1507" w:type="pct"/>
            <w:shd w:val="clear" w:color="auto" w:fill="auto"/>
          </w:tcPr>
          <w:p w14:paraId="10DA4178" w14:textId="77777777" w:rsidR="003C7229" w:rsidRPr="008C4F5F" w:rsidRDefault="003C7229" w:rsidP="000E0285">
            <w:pPr>
              <w:spacing w:after="0"/>
              <w:rPr>
                <w:rFonts w:ascii="Times New Roman" w:eastAsia="Calibri" w:hAnsi="Times New Roman" w:cs="Times New Roman"/>
                <w:sz w:val="20"/>
                <w:szCs w:val="20"/>
              </w:rPr>
            </w:pPr>
            <w:r w:rsidRPr="008C4F5F">
              <w:rPr>
                <w:rFonts w:ascii="Times New Roman" w:eastAsia="Calibri" w:hAnsi="Times New Roman" w:cs="Times New Roman"/>
                <w:sz w:val="20"/>
                <w:szCs w:val="20"/>
              </w:rPr>
              <w:t>8/9/2018</w:t>
            </w:r>
          </w:p>
        </w:tc>
      </w:tr>
      <w:tr w:rsidR="003C7229" w:rsidRPr="00D2524E" w14:paraId="7097350B" w14:textId="77777777" w:rsidTr="003C7229">
        <w:trPr>
          <w:trHeight w:val="255"/>
          <w:jc w:val="center"/>
        </w:trPr>
        <w:tc>
          <w:tcPr>
            <w:tcW w:w="2428" w:type="pct"/>
            <w:shd w:val="clear" w:color="auto" w:fill="auto"/>
            <w:noWrap/>
          </w:tcPr>
          <w:p w14:paraId="51A84B23" w14:textId="688C3F67" w:rsidR="003C7229" w:rsidRPr="008C4F5F" w:rsidRDefault="003C7229" w:rsidP="000E0285">
            <w:pPr>
              <w:spacing w:after="0"/>
              <w:rPr>
                <w:rFonts w:ascii="Times New Roman" w:eastAsia="Calibri" w:hAnsi="Times New Roman" w:cs="Times New Roman"/>
                <w:sz w:val="20"/>
                <w:szCs w:val="20"/>
              </w:rPr>
            </w:pPr>
            <w:r w:rsidRPr="008C4F5F">
              <w:rPr>
                <w:rFonts w:ascii="Times New Roman" w:eastAsia="Calibri" w:hAnsi="Times New Roman" w:cs="Times New Roman"/>
                <w:sz w:val="20"/>
                <w:szCs w:val="20"/>
              </w:rPr>
              <w:t>Quick Report Debriefing</w:t>
            </w:r>
          </w:p>
        </w:tc>
        <w:tc>
          <w:tcPr>
            <w:tcW w:w="1065" w:type="pct"/>
            <w:shd w:val="clear" w:color="auto" w:fill="auto"/>
            <w:noWrap/>
          </w:tcPr>
          <w:p w14:paraId="40577081" w14:textId="77777777" w:rsidR="003C7229" w:rsidRPr="008C4F5F" w:rsidRDefault="003C7229" w:rsidP="000E0285">
            <w:pPr>
              <w:spacing w:after="0"/>
              <w:rPr>
                <w:rFonts w:ascii="Times New Roman" w:eastAsia="Calibri" w:hAnsi="Times New Roman" w:cs="Times New Roman"/>
                <w:sz w:val="20"/>
                <w:szCs w:val="20"/>
              </w:rPr>
            </w:pPr>
            <w:r w:rsidRPr="008C4F5F">
              <w:rPr>
                <w:rFonts w:ascii="Times New Roman" w:eastAsia="Calibri" w:hAnsi="Times New Roman" w:cs="Times New Roman"/>
                <w:sz w:val="20"/>
                <w:szCs w:val="20"/>
              </w:rPr>
              <w:t>8/9/2018</w:t>
            </w:r>
          </w:p>
        </w:tc>
        <w:tc>
          <w:tcPr>
            <w:tcW w:w="1507" w:type="pct"/>
            <w:shd w:val="clear" w:color="auto" w:fill="auto"/>
          </w:tcPr>
          <w:p w14:paraId="7583E930" w14:textId="77777777" w:rsidR="003C7229" w:rsidRPr="008C4F5F" w:rsidRDefault="003C7229" w:rsidP="000E0285">
            <w:pPr>
              <w:spacing w:after="0"/>
              <w:rPr>
                <w:rFonts w:ascii="Times New Roman" w:eastAsia="Calibri" w:hAnsi="Times New Roman" w:cs="Times New Roman"/>
                <w:sz w:val="20"/>
                <w:szCs w:val="20"/>
              </w:rPr>
            </w:pPr>
            <w:r w:rsidRPr="008C4F5F">
              <w:rPr>
                <w:rFonts w:ascii="Times New Roman" w:eastAsia="Calibri" w:hAnsi="Times New Roman" w:cs="Times New Roman"/>
                <w:sz w:val="20"/>
                <w:szCs w:val="20"/>
              </w:rPr>
              <w:t>8/9/2018</w:t>
            </w:r>
          </w:p>
        </w:tc>
      </w:tr>
      <w:tr w:rsidR="003C7229" w:rsidRPr="00D2524E" w14:paraId="6FB91F83" w14:textId="77777777" w:rsidTr="003C7229">
        <w:trPr>
          <w:trHeight w:val="255"/>
          <w:jc w:val="center"/>
        </w:trPr>
        <w:tc>
          <w:tcPr>
            <w:tcW w:w="2428" w:type="pct"/>
            <w:shd w:val="clear" w:color="auto" w:fill="auto"/>
            <w:noWrap/>
          </w:tcPr>
          <w:p w14:paraId="73DAD13E" w14:textId="4C154C25" w:rsidR="003C7229" w:rsidRPr="008C4F5F" w:rsidRDefault="003C7229" w:rsidP="000E0285">
            <w:pPr>
              <w:spacing w:after="0"/>
              <w:rPr>
                <w:rFonts w:ascii="Times New Roman" w:eastAsia="Calibri" w:hAnsi="Times New Roman" w:cs="Times New Roman"/>
                <w:sz w:val="20"/>
                <w:szCs w:val="20"/>
              </w:rPr>
            </w:pPr>
            <w:r w:rsidRPr="008C4F5F">
              <w:rPr>
                <w:rFonts w:ascii="Times New Roman" w:eastAsia="Calibri" w:hAnsi="Times New Roman" w:cs="Times New Roman"/>
                <w:sz w:val="20"/>
                <w:szCs w:val="20"/>
              </w:rPr>
              <w:t>Round 2 Respondent Recruitment</w:t>
            </w:r>
          </w:p>
        </w:tc>
        <w:tc>
          <w:tcPr>
            <w:tcW w:w="1065" w:type="pct"/>
            <w:shd w:val="clear" w:color="auto" w:fill="auto"/>
            <w:noWrap/>
          </w:tcPr>
          <w:p w14:paraId="2C9A273E" w14:textId="77777777" w:rsidR="003C7229" w:rsidRPr="008C4F5F" w:rsidRDefault="003C7229" w:rsidP="000E0285">
            <w:pPr>
              <w:spacing w:after="0"/>
              <w:rPr>
                <w:rFonts w:ascii="Times New Roman" w:eastAsia="Calibri" w:hAnsi="Times New Roman" w:cs="Times New Roman"/>
                <w:sz w:val="20"/>
                <w:szCs w:val="20"/>
              </w:rPr>
            </w:pPr>
            <w:r w:rsidRPr="008C4F5F">
              <w:rPr>
                <w:rFonts w:ascii="Times New Roman" w:eastAsia="Calibri" w:hAnsi="Times New Roman" w:cs="Times New Roman"/>
                <w:sz w:val="20"/>
                <w:szCs w:val="20"/>
              </w:rPr>
              <w:t>9/4/2018</w:t>
            </w:r>
          </w:p>
        </w:tc>
        <w:tc>
          <w:tcPr>
            <w:tcW w:w="1507" w:type="pct"/>
            <w:shd w:val="clear" w:color="auto" w:fill="auto"/>
          </w:tcPr>
          <w:p w14:paraId="30E048C5" w14:textId="77777777" w:rsidR="003C7229" w:rsidRPr="008C4F5F" w:rsidRDefault="003C7229" w:rsidP="000E0285">
            <w:pPr>
              <w:spacing w:after="0"/>
              <w:rPr>
                <w:rFonts w:ascii="Times New Roman" w:eastAsia="Calibri" w:hAnsi="Times New Roman" w:cs="Times New Roman"/>
                <w:sz w:val="20"/>
                <w:szCs w:val="20"/>
              </w:rPr>
            </w:pPr>
            <w:r w:rsidRPr="008C4F5F">
              <w:rPr>
                <w:rFonts w:ascii="Times New Roman" w:eastAsia="Calibri" w:hAnsi="Times New Roman" w:cs="Times New Roman"/>
                <w:sz w:val="20"/>
                <w:szCs w:val="20"/>
              </w:rPr>
              <w:t>10/15/2018</w:t>
            </w:r>
          </w:p>
        </w:tc>
      </w:tr>
      <w:tr w:rsidR="003C7229" w:rsidRPr="00D2524E" w14:paraId="5AF0F1CD" w14:textId="77777777" w:rsidTr="003C7229">
        <w:trPr>
          <w:trHeight w:val="255"/>
          <w:jc w:val="center"/>
        </w:trPr>
        <w:tc>
          <w:tcPr>
            <w:tcW w:w="2428" w:type="pct"/>
            <w:shd w:val="clear" w:color="auto" w:fill="auto"/>
            <w:noWrap/>
          </w:tcPr>
          <w:p w14:paraId="2BFADE93" w14:textId="76286B25" w:rsidR="003C7229" w:rsidRPr="008C4F5F" w:rsidRDefault="003C7229" w:rsidP="003C7229">
            <w:pPr>
              <w:spacing w:after="0"/>
              <w:rPr>
                <w:rFonts w:ascii="Times New Roman" w:eastAsia="Calibri" w:hAnsi="Times New Roman" w:cs="Times New Roman"/>
                <w:sz w:val="20"/>
                <w:szCs w:val="20"/>
              </w:rPr>
            </w:pPr>
            <w:r w:rsidRPr="008C4F5F">
              <w:rPr>
                <w:rFonts w:ascii="Times New Roman" w:eastAsia="Calibri" w:hAnsi="Times New Roman" w:cs="Times New Roman"/>
                <w:sz w:val="20"/>
                <w:szCs w:val="20"/>
              </w:rPr>
              <w:t xml:space="preserve">Round 2 Usability Testing (English </w:t>
            </w:r>
            <w:r>
              <w:rPr>
                <w:rFonts w:ascii="Times New Roman" w:eastAsia="Calibri" w:hAnsi="Times New Roman" w:cs="Times New Roman"/>
                <w:sz w:val="20"/>
                <w:szCs w:val="20"/>
              </w:rPr>
              <w:t>a</w:t>
            </w:r>
            <w:r w:rsidRPr="008C4F5F">
              <w:rPr>
                <w:rFonts w:ascii="Times New Roman" w:eastAsia="Calibri" w:hAnsi="Times New Roman" w:cs="Times New Roman"/>
                <w:sz w:val="20"/>
                <w:szCs w:val="20"/>
              </w:rPr>
              <w:t>nd Spanish)</w:t>
            </w:r>
          </w:p>
        </w:tc>
        <w:tc>
          <w:tcPr>
            <w:tcW w:w="1065" w:type="pct"/>
            <w:shd w:val="clear" w:color="auto" w:fill="auto"/>
            <w:noWrap/>
          </w:tcPr>
          <w:p w14:paraId="52397C27" w14:textId="77777777" w:rsidR="003C7229" w:rsidRPr="008C4F5F" w:rsidRDefault="003C7229" w:rsidP="000E0285">
            <w:pPr>
              <w:spacing w:after="0"/>
              <w:rPr>
                <w:rFonts w:ascii="Times New Roman" w:eastAsia="Calibri" w:hAnsi="Times New Roman" w:cs="Times New Roman"/>
                <w:sz w:val="20"/>
                <w:szCs w:val="20"/>
              </w:rPr>
            </w:pPr>
            <w:r w:rsidRPr="008C4F5F">
              <w:rPr>
                <w:rFonts w:ascii="Times New Roman" w:eastAsia="Calibri" w:hAnsi="Times New Roman" w:cs="Times New Roman"/>
                <w:sz w:val="20"/>
                <w:szCs w:val="20"/>
              </w:rPr>
              <w:t>9/17/2018</w:t>
            </w:r>
          </w:p>
        </w:tc>
        <w:tc>
          <w:tcPr>
            <w:tcW w:w="1507" w:type="pct"/>
            <w:shd w:val="clear" w:color="auto" w:fill="auto"/>
          </w:tcPr>
          <w:p w14:paraId="025CBA57" w14:textId="77777777" w:rsidR="003C7229" w:rsidRPr="008C4F5F" w:rsidRDefault="003C7229" w:rsidP="000E0285">
            <w:pPr>
              <w:spacing w:after="0"/>
              <w:rPr>
                <w:rFonts w:ascii="Times New Roman" w:eastAsia="Calibri" w:hAnsi="Times New Roman" w:cs="Times New Roman"/>
                <w:sz w:val="20"/>
                <w:szCs w:val="20"/>
              </w:rPr>
            </w:pPr>
            <w:r w:rsidRPr="008C4F5F">
              <w:rPr>
                <w:rFonts w:ascii="Times New Roman" w:eastAsia="Calibri" w:hAnsi="Times New Roman" w:cs="Times New Roman"/>
                <w:sz w:val="20"/>
                <w:szCs w:val="20"/>
              </w:rPr>
              <w:t>10/15/2018</w:t>
            </w:r>
          </w:p>
        </w:tc>
      </w:tr>
      <w:tr w:rsidR="003C7229" w:rsidRPr="00D2524E" w14:paraId="12108E9F" w14:textId="77777777" w:rsidTr="003C7229">
        <w:trPr>
          <w:trHeight w:val="255"/>
          <w:jc w:val="center"/>
        </w:trPr>
        <w:tc>
          <w:tcPr>
            <w:tcW w:w="2428" w:type="pct"/>
            <w:shd w:val="clear" w:color="auto" w:fill="auto"/>
            <w:noWrap/>
          </w:tcPr>
          <w:p w14:paraId="68793EB4" w14:textId="72159CE5" w:rsidR="003C7229" w:rsidRPr="008C4F5F" w:rsidRDefault="003C7229" w:rsidP="000E0285">
            <w:pPr>
              <w:spacing w:after="0"/>
              <w:rPr>
                <w:rFonts w:ascii="Times New Roman" w:eastAsia="Calibri" w:hAnsi="Times New Roman" w:cs="Times New Roman"/>
                <w:sz w:val="20"/>
                <w:szCs w:val="20"/>
              </w:rPr>
            </w:pPr>
            <w:r w:rsidRPr="008C4F5F">
              <w:rPr>
                <w:rFonts w:ascii="Times New Roman" w:eastAsia="Calibri" w:hAnsi="Times New Roman" w:cs="Times New Roman"/>
                <w:sz w:val="20"/>
                <w:szCs w:val="20"/>
              </w:rPr>
              <w:t>Accessibility Testing</w:t>
            </w:r>
          </w:p>
        </w:tc>
        <w:tc>
          <w:tcPr>
            <w:tcW w:w="1065" w:type="pct"/>
            <w:shd w:val="clear" w:color="auto" w:fill="auto"/>
            <w:noWrap/>
          </w:tcPr>
          <w:p w14:paraId="0E677B8D" w14:textId="77777777" w:rsidR="003C7229" w:rsidRPr="008C4F5F" w:rsidRDefault="003C7229" w:rsidP="000E0285">
            <w:pPr>
              <w:spacing w:after="0"/>
              <w:rPr>
                <w:rFonts w:ascii="Times New Roman" w:eastAsia="Calibri" w:hAnsi="Times New Roman" w:cs="Times New Roman"/>
                <w:sz w:val="20"/>
                <w:szCs w:val="20"/>
              </w:rPr>
            </w:pPr>
            <w:r w:rsidRPr="008C4F5F">
              <w:rPr>
                <w:rFonts w:ascii="Times New Roman" w:eastAsia="Calibri" w:hAnsi="Times New Roman" w:cs="Times New Roman"/>
                <w:sz w:val="20"/>
                <w:szCs w:val="20"/>
              </w:rPr>
              <w:t>9/17/2018</w:t>
            </w:r>
          </w:p>
        </w:tc>
        <w:tc>
          <w:tcPr>
            <w:tcW w:w="1507" w:type="pct"/>
            <w:shd w:val="clear" w:color="auto" w:fill="auto"/>
          </w:tcPr>
          <w:p w14:paraId="32FB82E0" w14:textId="77777777" w:rsidR="003C7229" w:rsidRPr="008C4F5F" w:rsidRDefault="003C7229" w:rsidP="000E0285">
            <w:pPr>
              <w:spacing w:after="0"/>
              <w:rPr>
                <w:rFonts w:ascii="Times New Roman" w:eastAsia="Calibri" w:hAnsi="Times New Roman" w:cs="Times New Roman"/>
                <w:sz w:val="20"/>
                <w:szCs w:val="20"/>
              </w:rPr>
            </w:pPr>
            <w:r w:rsidRPr="008C4F5F">
              <w:rPr>
                <w:rFonts w:ascii="Times New Roman" w:eastAsia="Calibri" w:hAnsi="Times New Roman" w:cs="Times New Roman"/>
                <w:sz w:val="20"/>
                <w:szCs w:val="20"/>
              </w:rPr>
              <w:t>10/15/2018</w:t>
            </w:r>
          </w:p>
        </w:tc>
      </w:tr>
      <w:tr w:rsidR="003C7229" w:rsidRPr="00D2524E" w14:paraId="7E4B78AB" w14:textId="77777777" w:rsidTr="003C7229">
        <w:trPr>
          <w:trHeight w:val="255"/>
          <w:jc w:val="center"/>
        </w:trPr>
        <w:tc>
          <w:tcPr>
            <w:tcW w:w="2428" w:type="pct"/>
            <w:shd w:val="clear" w:color="auto" w:fill="auto"/>
            <w:noWrap/>
          </w:tcPr>
          <w:p w14:paraId="203C3405" w14:textId="6B2E2C2E" w:rsidR="003C7229" w:rsidRPr="008C4F5F" w:rsidRDefault="003C7229" w:rsidP="000E0285">
            <w:pPr>
              <w:spacing w:after="0"/>
              <w:rPr>
                <w:rFonts w:ascii="Times New Roman" w:eastAsia="Calibri" w:hAnsi="Times New Roman" w:cs="Times New Roman"/>
                <w:sz w:val="20"/>
                <w:szCs w:val="20"/>
              </w:rPr>
            </w:pPr>
            <w:r w:rsidRPr="008C4F5F">
              <w:rPr>
                <w:rFonts w:ascii="Times New Roman" w:eastAsia="Calibri" w:hAnsi="Times New Roman" w:cs="Times New Roman"/>
                <w:sz w:val="20"/>
                <w:szCs w:val="20"/>
              </w:rPr>
              <w:t>Data Analysis / Quick Report Preparation</w:t>
            </w:r>
          </w:p>
        </w:tc>
        <w:tc>
          <w:tcPr>
            <w:tcW w:w="1065" w:type="pct"/>
            <w:shd w:val="clear" w:color="auto" w:fill="auto"/>
            <w:noWrap/>
          </w:tcPr>
          <w:p w14:paraId="40A45784" w14:textId="77777777" w:rsidR="003C7229" w:rsidRPr="008C4F5F" w:rsidRDefault="003C7229" w:rsidP="000E0285">
            <w:pPr>
              <w:spacing w:after="0"/>
              <w:rPr>
                <w:rFonts w:ascii="Times New Roman" w:eastAsia="Calibri" w:hAnsi="Times New Roman" w:cs="Times New Roman"/>
                <w:sz w:val="20"/>
                <w:szCs w:val="20"/>
              </w:rPr>
            </w:pPr>
            <w:r w:rsidRPr="008C4F5F">
              <w:rPr>
                <w:rFonts w:ascii="Times New Roman" w:eastAsia="Calibri" w:hAnsi="Times New Roman" w:cs="Times New Roman"/>
                <w:sz w:val="20"/>
                <w:szCs w:val="20"/>
              </w:rPr>
              <w:t>10/15/2018</w:t>
            </w:r>
          </w:p>
        </w:tc>
        <w:tc>
          <w:tcPr>
            <w:tcW w:w="1507" w:type="pct"/>
            <w:shd w:val="clear" w:color="auto" w:fill="auto"/>
          </w:tcPr>
          <w:p w14:paraId="7BBE4987" w14:textId="77777777" w:rsidR="003C7229" w:rsidRPr="008C4F5F" w:rsidRDefault="003C7229" w:rsidP="000E0285">
            <w:pPr>
              <w:spacing w:after="0"/>
              <w:rPr>
                <w:rFonts w:ascii="Times New Roman" w:eastAsia="Calibri" w:hAnsi="Times New Roman" w:cs="Times New Roman"/>
                <w:sz w:val="20"/>
                <w:szCs w:val="20"/>
              </w:rPr>
            </w:pPr>
            <w:r w:rsidRPr="008C4F5F">
              <w:rPr>
                <w:rFonts w:ascii="Times New Roman" w:eastAsia="Calibri" w:hAnsi="Times New Roman" w:cs="Times New Roman"/>
                <w:sz w:val="20"/>
                <w:szCs w:val="20"/>
              </w:rPr>
              <w:t>10/19/2018</w:t>
            </w:r>
          </w:p>
        </w:tc>
      </w:tr>
      <w:tr w:rsidR="003C7229" w:rsidRPr="00D2524E" w14:paraId="7CCF4463" w14:textId="77777777" w:rsidTr="003C7229">
        <w:trPr>
          <w:trHeight w:val="255"/>
          <w:jc w:val="center"/>
        </w:trPr>
        <w:tc>
          <w:tcPr>
            <w:tcW w:w="2428" w:type="pct"/>
            <w:shd w:val="clear" w:color="auto" w:fill="auto"/>
            <w:noWrap/>
          </w:tcPr>
          <w:p w14:paraId="30614609" w14:textId="73A2C958" w:rsidR="003C7229" w:rsidRPr="008C4F5F" w:rsidRDefault="003C7229" w:rsidP="000E0285">
            <w:pPr>
              <w:spacing w:after="0"/>
              <w:rPr>
                <w:rFonts w:ascii="Times New Roman" w:eastAsia="Calibri" w:hAnsi="Times New Roman" w:cs="Times New Roman"/>
                <w:sz w:val="20"/>
                <w:szCs w:val="20"/>
              </w:rPr>
            </w:pPr>
            <w:r w:rsidRPr="008C4F5F">
              <w:rPr>
                <w:rFonts w:ascii="Times New Roman" w:eastAsia="Calibri" w:hAnsi="Times New Roman" w:cs="Times New Roman"/>
                <w:sz w:val="20"/>
                <w:szCs w:val="20"/>
              </w:rPr>
              <w:t>Quick Report Delivery</w:t>
            </w:r>
          </w:p>
        </w:tc>
        <w:tc>
          <w:tcPr>
            <w:tcW w:w="1065" w:type="pct"/>
            <w:shd w:val="clear" w:color="auto" w:fill="auto"/>
            <w:noWrap/>
          </w:tcPr>
          <w:p w14:paraId="1EC8A24F" w14:textId="77777777" w:rsidR="003C7229" w:rsidRPr="008C4F5F" w:rsidRDefault="003C7229" w:rsidP="000E0285">
            <w:pPr>
              <w:spacing w:after="0"/>
              <w:rPr>
                <w:rFonts w:ascii="Times New Roman" w:eastAsia="Calibri" w:hAnsi="Times New Roman" w:cs="Times New Roman"/>
                <w:sz w:val="20"/>
                <w:szCs w:val="20"/>
              </w:rPr>
            </w:pPr>
            <w:r w:rsidRPr="008C4F5F">
              <w:rPr>
                <w:rFonts w:ascii="Times New Roman" w:eastAsia="Calibri" w:hAnsi="Times New Roman" w:cs="Times New Roman"/>
                <w:sz w:val="20"/>
                <w:szCs w:val="20"/>
              </w:rPr>
              <w:t>10/22/2018</w:t>
            </w:r>
          </w:p>
        </w:tc>
        <w:tc>
          <w:tcPr>
            <w:tcW w:w="1507" w:type="pct"/>
            <w:shd w:val="clear" w:color="auto" w:fill="auto"/>
          </w:tcPr>
          <w:p w14:paraId="12077EC7" w14:textId="77777777" w:rsidR="003C7229" w:rsidRPr="008C4F5F" w:rsidRDefault="003C7229" w:rsidP="000E0285">
            <w:pPr>
              <w:spacing w:after="0"/>
              <w:rPr>
                <w:rFonts w:ascii="Times New Roman" w:eastAsia="Calibri" w:hAnsi="Times New Roman" w:cs="Times New Roman"/>
                <w:sz w:val="20"/>
                <w:szCs w:val="20"/>
              </w:rPr>
            </w:pPr>
            <w:r w:rsidRPr="008C4F5F">
              <w:rPr>
                <w:rFonts w:ascii="Times New Roman" w:eastAsia="Calibri" w:hAnsi="Times New Roman" w:cs="Times New Roman"/>
                <w:sz w:val="20"/>
                <w:szCs w:val="20"/>
              </w:rPr>
              <w:t>10/22/2018</w:t>
            </w:r>
          </w:p>
        </w:tc>
      </w:tr>
      <w:tr w:rsidR="003C7229" w:rsidRPr="00D2524E" w14:paraId="01FE6401" w14:textId="77777777" w:rsidTr="003C7229">
        <w:trPr>
          <w:trHeight w:val="255"/>
          <w:jc w:val="center"/>
        </w:trPr>
        <w:tc>
          <w:tcPr>
            <w:tcW w:w="2428" w:type="pct"/>
            <w:shd w:val="clear" w:color="auto" w:fill="auto"/>
            <w:noWrap/>
          </w:tcPr>
          <w:p w14:paraId="367F9076" w14:textId="53C0E09C" w:rsidR="003C7229" w:rsidRPr="008C4F5F" w:rsidRDefault="003C7229" w:rsidP="000E0285">
            <w:pPr>
              <w:spacing w:after="0"/>
              <w:rPr>
                <w:rFonts w:ascii="Times New Roman" w:eastAsia="Calibri" w:hAnsi="Times New Roman" w:cs="Times New Roman"/>
                <w:sz w:val="20"/>
                <w:szCs w:val="20"/>
              </w:rPr>
            </w:pPr>
            <w:r w:rsidRPr="008C4F5F">
              <w:rPr>
                <w:rFonts w:ascii="Times New Roman" w:eastAsia="Calibri" w:hAnsi="Times New Roman" w:cs="Times New Roman"/>
                <w:sz w:val="20"/>
                <w:szCs w:val="20"/>
              </w:rPr>
              <w:t>ADDP Reviews Report</w:t>
            </w:r>
          </w:p>
        </w:tc>
        <w:tc>
          <w:tcPr>
            <w:tcW w:w="1065" w:type="pct"/>
            <w:shd w:val="clear" w:color="auto" w:fill="auto"/>
            <w:noWrap/>
          </w:tcPr>
          <w:p w14:paraId="56D5DA81" w14:textId="77777777" w:rsidR="003C7229" w:rsidRPr="008C4F5F" w:rsidRDefault="003C7229" w:rsidP="000E0285">
            <w:pPr>
              <w:spacing w:after="0"/>
              <w:rPr>
                <w:rFonts w:ascii="Times New Roman" w:eastAsia="Calibri" w:hAnsi="Times New Roman" w:cs="Times New Roman"/>
                <w:sz w:val="20"/>
                <w:szCs w:val="20"/>
              </w:rPr>
            </w:pPr>
            <w:r w:rsidRPr="008C4F5F">
              <w:rPr>
                <w:rFonts w:ascii="Times New Roman" w:eastAsia="Calibri" w:hAnsi="Times New Roman" w:cs="Times New Roman"/>
                <w:sz w:val="20"/>
                <w:szCs w:val="20"/>
              </w:rPr>
              <w:t>10/23/2018</w:t>
            </w:r>
          </w:p>
        </w:tc>
        <w:tc>
          <w:tcPr>
            <w:tcW w:w="1507" w:type="pct"/>
            <w:shd w:val="clear" w:color="auto" w:fill="auto"/>
          </w:tcPr>
          <w:p w14:paraId="652C6652" w14:textId="77777777" w:rsidR="003C7229" w:rsidRPr="008C4F5F" w:rsidRDefault="003C7229" w:rsidP="000E0285">
            <w:pPr>
              <w:spacing w:after="0"/>
              <w:rPr>
                <w:rFonts w:ascii="Times New Roman" w:eastAsia="Calibri" w:hAnsi="Times New Roman" w:cs="Times New Roman"/>
                <w:sz w:val="20"/>
                <w:szCs w:val="20"/>
              </w:rPr>
            </w:pPr>
            <w:r w:rsidRPr="008C4F5F">
              <w:rPr>
                <w:rFonts w:ascii="Times New Roman" w:eastAsia="Calibri" w:hAnsi="Times New Roman" w:cs="Times New Roman"/>
                <w:sz w:val="20"/>
                <w:szCs w:val="20"/>
              </w:rPr>
              <w:t>10/29/2018</w:t>
            </w:r>
          </w:p>
        </w:tc>
      </w:tr>
      <w:tr w:rsidR="003C7229" w:rsidRPr="00D2524E" w14:paraId="42744DD7" w14:textId="77777777" w:rsidTr="003C7229">
        <w:trPr>
          <w:trHeight w:val="255"/>
          <w:jc w:val="center"/>
        </w:trPr>
        <w:tc>
          <w:tcPr>
            <w:tcW w:w="2428" w:type="pct"/>
            <w:shd w:val="clear" w:color="auto" w:fill="auto"/>
            <w:noWrap/>
          </w:tcPr>
          <w:p w14:paraId="174F3E53" w14:textId="2310DE98" w:rsidR="003C7229" w:rsidRPr="008C4F5F" w:rsidRDefault="003C7229" w:rsidP="000E0285">
            <w:pPr>
              <w:spacing w:after="0"/>
              <w:rPr>
                <w:rFonts w:ascii="Times New Roman" w:eastAsia="Calibri" w:hAnsi="Times New Roman" w:cs="Times New Roman"/>
                <w:sz w:val="20"/>
                <w:szCs w:val="20"/>
              </w:rPr>
            </w:pPr>
            <w:r w:rsidRPr="008C4F5F">
              <w:rPr>
                <w:rFonts w:ascii="Times New Roman" w:eastAsia="Calibri" w:hAnsi="Times New Roman" w:cs="Times New Roman"/>
                <w:sz w:val="20"/>
                <w:szCs w:val="20"/>
              </w:rPr>
              <w:t>Quick Report Debriefing</w:t>
            </w:r>
          </w:p>
        </w:tc>
        <w:tc>
          <w:tcPr>
            <w:tcW w:w="1065" w:type="pct"/>
            <w:shd w:val="clear" w:color="auto" w:fill="auto"/>
            <w:noWrap/>
          </w:tcPr>
          <w:p w14:paraId="5616C654" w14:textId="77777777" w:rsidR="003C7229" w:rsidRPr="008C4F5F" w:rsidRDefault="003C7229" w:rsidP="000E0285">
            <w:pPr>
              <w:spacing w:after="0"/>
              <w:rPr>
                <w:rFonts w:ascii="Times New Roman" w:eastAsia="Calibri" w:hAnsi="Times New Roman" w:cs="Times New Roman"/>
                <w:sz w:val="20"/>
                <w:szCs w:val="20"/>
              </w:rPr>
            </w:pPr>
            <w:r w:rsidRPr="008C4F5F">
              <w:rPr>
                <w:rFonts w:ascii="Times New Roman" w:eastAsia="Calibri" w:hAnsi="Times New Roman" w:cs="Times New Roman"/>
                <w:sz w:val="20"/>
                <w:szCs w:val="20"/>
              </w:rPr>
              <w:t>10/30/2018</w:t>
            </w:r>
          </w:p>
        </w:tc>
        <w:tc>
          <w:tcPr>
            <w:tcW w:w="1507" w:type="pct"/>
            <w:shd w:val="clear" w:color="auto" w:fill="auto"/>
          </w:tcPr>
          <w:p w14:paraId="42C35CA2" w14:textId="77777777" w:rsidR="003C7229" w:rsidRPr="008C4F5F" w:rsidRDefault="003C7229" w:rsidP="000E0285">
            <w:pPr>
              <w:spacing w:after="0"/>
              <w:rPr>
                <w:rFonts w:ascii="Times New Roman" w:eastAsia="Calibri" w:hAnsi="Times New Roman" w:cs="Times New Roman"/>
                <w:sz w:val="20"/>
                <w:szCs w:val="20"/>
              </w:rPr>
            </w:pPr>
            <w:r w:rsidRPr="008C4F5F">
              <w:rPr>
                <w:rFonts w:ascii="Times New Roman" w:eastAsia="Calibri" w:hAnsi="Times New Roman" w:cs="Times New Roman"/>
                <w:sz w:val="20"/>
                <w:szCs w:val="20"/>
              </w:rPr>
              <w:t>10/30/2018</w:t>
            </w:r>
          </w:p>
        </w:tc>
      </w:tr>
      <w:tr w:rsidR="003C7229" w:rsidRPr="00D2524E" w14:paraId="239EEEF0" w14:textId="77777777" w:rsidTr="003C7229">
        <w:trPr>
          <w:trHeight w:val="255"/>
          <w:jc w:val="center"/>
        </w:trPr>
        <w:tc>
          <w:tcPr>
            <w:tcW w:w="2428" w:type="pct"/>
            <w:shd w:val="clear" w:color="auto" w:fill="auto"/>
            <w:noWrap/>
          </w:tcPr>
          <w:p w14:paraId="02DAF6B8" w14:textId="73133F28" w:rsidR="003C7229" w:rsidRPr="008C4F5F" w:rsidRDefault="003C7229" w:rsidP="003C7229">
            <w:pPr>
              <w:spacing w:after="0"/>
              <w:rPr>
                <w:rFonts w:ascii="Times New Roman" w:eastAsia="Calibri" w:hAnsi="Times New Roman" w:cs="Times New Roman"/>
                <w:sz w:val="20"/>
                <w:szCs w:val="20"/>
              </w:rPr>
            </w:pPr>
            <w:r w:rsidRPr="008C4F5F">
              <w:rPr>
                <w:rFonts w:ascii="Times New Roman" w:eastAsia="Calibri" w:hAnsi="Times New Roman" w:cs="Times New Roman"/>
                <w:sz w:val="20"/>
                <w:szCs w:val="20"/>
              </w:rPr>
              <w:t xml:space="preserve">Final </w:t>
            </w:r>
            <w:r>
              <w:rPr>
                <w:rFonts w:ascii="Times New Roman" w:eastAsia="Calibri" w:hAnsi="Times New Roman" w:cs="Times New Roman"/>
                <w:sz w:val="20"/>
                <w:szCs w:val="20"/>
              </w:rPr>
              <w:t>Report</w:t>
            </w:r>
          </w:p>
        </w:tc>
        <w:tc>
          <w:tcPr>
            <w:tcW w:w="1065" w:type="pct"/>
            <w:shd w:val="clear" w:color="auto" w:fill="auto"/>
            <w:noWrap/>
          </w:tcPr>
          <w:p w14:paraId="25379A81" w14:textId="77777777" w:rsidR="003C7229" w:rsidRPr="008C4F5F" w:rsidRDefault="003C7229" w:rsidP="000E0285">
            <w:pPr>
              <w:spacing w:after="0"/>
              <w:rPr>
                <w:rFonts w:ascii="Times New Roman" w:eastAsia="Calibri" w:hAnsi="Times New Roman" w:cs="Times New Roman"/>
                <w:sz w:val="20"/>
                <w:szCs w:val="20"/>
              </w:rPr>
            </w:pPr>
            <w:r w:rsidRPr="008C4F5F">
              <w:rPr>
                <w:rFonts w:ascii="Times New Roman" w:eastAsia="Calibri" w:hAnsi="Times New Roman" w:cs="Times New Roman"/>
                <w:sz w:val="20"/>
                <w:szCs w:val="20"/>
              </w:rPr>
              <w:t>11/1/2018</w:t>
            </w:r>
          </w:p>
        </w:tc>
        <w:tc>
          <w:tcPr>
            <w:tcW w:w="1507" w:type="pct"/>
            <w:shd w:val="clear" w:color="auto" w:fill="auto"/>
          </w:tcPr>
          <w:p w14:paraId="612F2067" w14:textId="77777777" w:rsidR="003C7229" w:rsidRPr="008C4F5F" w:rsidRDefault="003C7229" w:rsidP="000E0285">
            <w:pPr>
              <w:spacing w:after="0"/>
              <w:rPr>
                <w:rFonts w:ascii="Times New Roman" w:eastAsia="Calibri" w:hAnsi="Times New Roman" w:cs="Times New Roman"/>
                <w:sz w:val="20"/>
                <w:szCs w:val="20"/>
              </w:rPr>
            </w:pPr>
            <w:r w:rsidRPr="008C4F5F">
              <w:rPr>
                <w:rFonts w:ascii="Times New Roman" w:eastAsia="Calibri" w:hAnsi="Times New Roman" w:cs="Times New Roman"/>
                <w:sz w:val="20"/>
                <w:szCs w:val="20"/>
              </w:rPr>
              <w:t>11/30/2018</w:t>
            </w:r>
          </w:p>
        </w:tc>
      </w:tr>
    </w:tbl>
    <w:p w14:paraId="26C88044" w14:textId="77777777" w:rsidR="00180088" w:rsidRDefault="00180088" w:rsidP="00D91629">
      <w:pPr>
        <w:spacing w:after="120" w:line="240" w:lineRule="auto"/>
        <w:rPr>
          <w:rFonts w:ascii="Times New Roman" w:eastAsia="Times New Roman" w:hAnsi="Times New Roman" w:cs="Times New Roman"/>
          <w:sz w:val="24"/>
          <w:szCs w:val="24"/>
        </w:rPr>
      </w:pPr>
    </w:p>
    <w:p w14:paraId="5EF76FC5" w14:textId="77777777" w:rsidR="00514C45" w:rsidRDefault="00514C45" w:rsidP="00D91629">
      <w:pPr>
        <w:spacing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Cost to the Federal Government</w:t>
      </w:r>
    </w:p>
    <w:p w14:paraId="5587BF98" w14:textId="547342F1" w:rsidR="001242A1" w:rsidRDefault="00514C45" w:rsidP="00A60F79">
      <w:pPr>
        <w:spacing w:after="0" w:line="240" w:lineRule="auto"/>
        <w:rPr>
          <w:rFonts w:ascii="Times New Roman" w:eastAsia="Times New Roman" w:hAnsi="Times New Roman" w:cs="Times New Roman"/>
          <w:sz w:val="24"/>
          <w:szCs w:val="24"/>
        </w:rPr>
      </w:pPr>
      <w:r w:rsidRPr="00514C45">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cost to the federal government </w:t>
      </w:r>
      <w:r w:rsidR="00E4608E">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this </w:t>
      </w:r>
      <w:r w:rsidR="00F04A26">
        <w:rPr>
          <w:rFonts w:ascii="Times New Roman" w:eastAsia="Times New Roman" w:hAnsi="Times New Roman" w:cs="Times New Roman"/>
          <w:sz w:val="24"/>
          <w:szCs w:val="24"/>
        </w:rPr>
        <w:t>usability testing</w:t>
      </w:r>
      <w:r>
        <w:rPr>
          <w:rFonts w:ascii="Times New Roman" w:eastAsia="Times New Roman" w:hAnsi="Times New Roman" w:cs="Times New Roman"/>
          <w:sz w:val="24"/>
          <w:szCs w:val="24"/>
        </w:rPr>
        <w:t xml:space="preserve"> laboratory study </w:t>
      </w:r>
      <w:r w:rsidRPr="004E52C3">
        <w:rPr>
          <w:rFonts w:ascii="Times New Roman" w:eastAsia="Times New Roman" w:hAnsi="Times New Roman" w:cs="Times New Roman"/>
          <w:sz w:val="24"/>
          <w:szCs w:val="24"/>
        </w:rPr>
        <w:t xml:space="preserve">is </w:t>
      </w:r>
      <w:r w:rsidR="006E13ED" w:rsidRPr="004E52C3">
        <w:rPr>
          <w:rFonts w:ascii="Times New Roman" w:eastAsia="Times New Roman" w:hAnsi="Times New Roman" w:cs="Times New Roman"/>
          <w:sz w:val="24"/>
          <w:szCs w:val="24"/>
        </w:rPr>
        <w:t xml:space="preserve">approximately </w:t>
      </w:r>
      <w:r w:rsidRPr="004E52C3">
        <w:rPr>
          <w:rFonts w:ascii="Times New Roman" w:eastAsia="Times New Roman" w:hAnsi="Times New Roman" w:cs="Times New Roman"/>
          <w:sz w:val="24"/>
          <w:szCs w:val="24"/>
        </w:rPr>
        <w:t>$</w:t>
      </w:r>
      <w:r w:rsidR="004E52C3">
        <w:rPr>
          <w:rFonts w:ascii="Times New Roman" w:eastAsia="Times New Roman" w:hAnsi="Times New Roman" w:cs="Times New Roman"/>
          <w:sz w:val="24"/>
          <w:szCs w:val="24"/>
        </w:rPr>
        <w:t>140,000</w:t>
      </w:r>
      <w:r>
        <w:rPr>
          <w:rFonts w:ascii="Times New Roman" w:eastAsia="Times New Roman" w:hAnsi="Times New Roman" w:cs="Times New Roman"/>
          <w:sz w:val="24"/>
          <w:szCs w:val="24"/>
        </w:rPr>
        <w:t>.</w:t>
      </w:r>
    </w:p>
    <w:sectPr w:rsidR="001242A1" w:rsidSect="008C4F5F">
      <w:pgSz w:w="12240" w:h="15840" w:code="1"/>
      <w:pgMar w:top="792" w:right="936" w:bottom="792" w:left="936"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36B7EC" w14:textId="77777777" w:rsidR="0085011C" w:rsidRDefault="0085011C" w:rsidP="00CC0EB2">
      <w:pPr>
        <w:spacing w:after="0" w:line="240" w:lineRule="auto"/>
      </w:pPr>
      <w:r>
        <w:separator/>
      </w:r>
    </w:p>
  </w:endnote>
  <w:endnote w:type="continuationSeparator" w:id="0">
    <w:p w14:paraId="227399F3" w14:textId="77777777" w:rsidR="0085011C" w:rsidRDefault="0085011C" w:rsidP="00CC0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BCBA2" w14:textId="77777777" w:rsidR="00AD55AA" w:rsidRDefault="00AD55AA">
    <w:pPr>
      <w:pStyle w:val="Footer"/>
      <w:framePr w:wrap="around" w:vAnchor="text" w:hAnchor="margin" w:xAlign="right" w:y="1"/>
      <w:rPr>
        <w:rStyle w:val="PageNumber"/>
        <w:rFonts w:asciiTheme="minorHAnsi" w:eastAsiaTheme="minorEastAsia" w:hAnsiTheme="minorHAnsi"/>
        <w:sz w:val="22"/>
        <w:szCs w:val="22"/>
      </w:rPr>
    </w:pPr>
    <w:r>
      <w:rPr>
        <w:rStyle w:val="PageNumber"/>
      </w:rPr>
      <w:fldChar w:fldCharType="begin"/>
    </w:r>
    <w:r>
      <w:rPr>
        <w:rStyle w:val="PageNumber"/>
      </w:rPr>
      <w:instrText xml:space="preserve">PAGE  </w:instrText>
    </w:r>
    <w:r>
      <w:rPr>
        <w:rStyle w:val="PageNumber"/>
      </w:rPr>
      <w:fldChar w:fldCharType="end"/>
    </w:r>
  </w:p>
  <w:p w14:paraId="22AFEB02" w14:textId="77777777" w:rsidR="00AD55AA" w:rsidRDefault="00AD55A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21018"/>
      <w:docPartObj>
        <w:docPartGallery w:val="Page Numbers (Bottom of Page)"/>
        <w:docPartUnique/>
      </w:docPartObj>
    </w:sdtPr>
    <w:sdtEndPr>
      <w:rPr>
        <w:noProof/>
      </w:rPr>
    </w:sdtEndPr>
    <w:sdtContent>
      <w:p w14:paraId="4FA85156" w14:textId="6C463C54" w:rsidR="00AD55AA" w:rsidRDefault="00AD55AA" w:rsidP="005E631A">
        <w:pPr>
          <w:pStyle w:val="Footer"/>
          <w:jc w:val="center"/>
        </w:pPr>
        <w:r>
          <w:fldChar w:fldCharType="begin"/>
        </w:r>
        <w:r>
          <w:instrText xml:space="preserve"> PAGE   \* MERGEFORMAT </w:instrText>
        </w:r>
        <w:r>
          <w:fldChar w:fldCharType="separate"/>
        </w:r>
        <w:r w:rsidR="008D5F8B">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9F059" w14:textId="77777777" w:rsidR="0085011C" w:rsidRDefault="0085011C" w:rsidP="00CC0EB2">
      <w:pPr>
        <w:spacing w:after="0" w:line="240" w:lineRule="auto"/>
      </w:pPr>
      <w:r>
        <w:separator/>
      </w:r>
    </w:p>
  </w:footnote>
  <w:footnote w:type="continuationSeparator" w:id="0">
    <w:p w14:paraId="0D3DC822" w14:textId="77777777" w:rsidR="0085011C" w:rsidRDefault="0085011C" w:rsidP="00CC0EB2">
      <w:pPr>
        <w:spacing w:after="0" w:line="240" w:lineRule="auto"/>
      </w:pPr>
      <w:r>
        <w:continuationSeparator/>
      </w:r>
    </w:p>
  </w:footnote>
  <w:footnote w:id="1">
    <w:p w14:paraId="15D5B2C0" w14:textId="1BC824FD" w:rsidR="008A70EF" w:rsidRPr="008A70EF" w:rsidRDefault="008A70EF" w:rsidP="008A70EF">
      <w:pPr>
        <w:pStyle w:val="FootnoteText"/>
        <w:spacing w:after="60"/>
        <w:ind w:left="86" w:hanging="86"/>
        <w:rPr>
          <w:rFonts w:ascii="Times New Roman" w:hAnsi="Times New Roman" w:cs="Times New Roman"/>
          <w:sz w:val="18"/>
          <w:szCs w:val="18"/>
        </w:rPr>
      </w:pPr>
      <w:r w:rsidRPr="008A70EF">
        <w:rPr>
          <w:rStyle w:val="FootnoteReference"/>
          <w:rFonts w:ascii="Times New Roman" w:hAnsi="Times New Roman" w:cs="Times New Roman"/>
          <w:sz w:val="18"/>
          <w:szCs w:val="18"/>
        </w:rPr>
        <w:footnoteRef/>
      </w:r>
      <w:r w:rsidRPr="008A70EF">
        <w:rPr>
          <w:rFonts w:ascii="Times New Roman" w:hAnsi="Times New Roman" w:cs="Times New Roman"/>
          <w:sz w:val="18"/>
          <w:szCs w:val="18"/>
        </w:rPr>
        <w:t xml:space="preserve"> Spanish language versions of the following study materials will be submitted to OMB for review as follows: (a) recruitment flier by early September 2018 </w:t>
      </w:r>
      <w:r>
        <w:rPr>
          <w:rFonts w:ascii="Times New Roman" w:hAnsi="Times New Roman" w:cs="Times New Roman"/>
          <w:sz w:val="18"/>
          <w:szCs w:val="18"/>
        </w:rPr>
        <w:t xml:space="preserve">(to allow recruitment of Spanish speaking participants) </w:t>
      </w:r>
      <w:r w:rsidRPr="008A70EF">
        <w:rPr>
          <w:rFonts w:ascii="Times New Roman" w:hAnsi="Times New Roman" w:cs="Times New Roman"/>
          <w:sz w:val="18"/>
          <w:szCs w:val="18"/>
        </w:rPr>
        <w:t>and (b) the consent form, incentive consent form, recruitment screener, usability testing protocol, background questionnaire, debriefing questions, and satisfaction questionnaire by mid-September 2018.</w:t>
      </w:r>
    </w:p>
  </w:footnote>
  <w:footnote w:id="2">
    <w:p w14:paraId="54E6B95B" w14:textId="5EB457FD" w:rsidR="006C34D9" w:rsidRPr="008C4F5F" w:rsidRDefault="006C34D9" w:rsidP="001143BA">
      <w:pPr>
        <w:pStyle w:val="FootnoteText"/>
        <w:ind w:left="90" w:hanging="90"/>
        <w:rPr>
          <w:rFonts w:ascii="Times New Roman" w:eastAsia="Times New Roman" w:hAnsi="Times New Roman" w:cs="Times New Roman"/>
          <w:color w:val="000000" w:themeColor="text1"/>
          <w:sz w:val="18"/>
          <w:szCs w:val="18"/>
        </w:rPr>
      </w:pPr>
      <w:r w:rsidRPr="006C34D9">
        <w:rPr>
          <w:rStyle w:val="FootnoteReference"/>
          <w:rFonts w:ascii="Times New Roman" w:hAnsi="Times New Roman" w:cs="Times New Roman"/>
          <w:sz w:val="18"/>
          <w:szCs w:val="18"/>
        </w:rPr>
        <w:footnoteRef/>
      </w:r>
      <w:r w:rsidRPr="006C34D9">
        <w:rPr>
          <w:rFonts w:ascii="Times New Roman" w:hAnsi="Times New Roman" w:cs="Times New Roman"/>
          <w:sz w:val="18"/>
          <w:szCs w:val="18"/>
        </w:rPr>
        <w:t xml:space="preserve"> </w:t>
      </w:r>
      <w:r w:rsidRPr="006C34D9">
        <w:rPr>
          <w:rFonts w:ascii="Times New Roman" w:eastAsia="Times New Roman" w:hAnsi="Times New Roman" w:cs="Times New Roman"/>
          <w:color w:val="000000" w:themeColor="text1"/>
          <w:sz w:val="18"/>
          <w:szCs w:val="18"/>
        </w:rPr>
        <w:t>Because of the extra time needed to analyze eye-tracking data for mobile users, we have not found it cost effective to incorporate that technique into the protocol for mobile users.</w:t>
      </w:r>
      <w:r w:rsidR="008C4F5F">
        <w:rPr>
          <w:rFonts w:ascii="Times New Roman" w:eastAsia="Times New Roman" w:hAnsi="Times New Roman" w:cs="Times New Roman"/>
          <w:color w:val="000000" w:themeColor="text1"/>
          <w:sz w:val="18"/>
          <w:szCs w:val="18"/>
        </w:rPr>
        <w:t xml:space="preserve"> </w:t>
      </w:r>
      <w:r w:rsidRPr="006C34D9">
        <w:rPr>
          <w:rFonts w:ascii="Times New Roman" w:eastAsia="Times New Roman" w:hAnsi="Times New Roman" w:cs="Times New Roman"/>
          <w:color w:val="000000" w:themeColor="text1"/>
          <w:sz w:val="18"/>
          <w:szCs w:val="18"/>
        </w:rPr>
        <w:t>Additionally, we have found that the eye-tracking set-up time adds significantly to the length of Spanish-speaking sessions (</w:t>
      </w:r>
      <w:r w:rsidR="001143BA">
        <w:rPr>
          <w:rFonts w:ascii="Times New Roman" w:eastAsia="Times New Roman" w:hAnsi="Times New Roman" w:cs="Times New Roman"/>
          <w:color w:val="000000" w:themeColor="text1"/>
          <w:sz w:val="18"/>
          <w:szCs w:val="18"/>
        </w:rPr>
        <w:t>partially</w:t>
      </w:r>
      <w:r w:rsidRPr="006C34D9">
        <w:rPr>
          <w:rFonts w:ascii="Times New Roman" w:eastAsia="Times New Roman" w:hAnsi="Times New Roman" w:cs="Times New Roman"/>
          <w:color w:val="000000" w:themeColor="text1"/>
          <w:sz w:val="18"/>
          <w:szCs w:val="18"/>
        </w:rPr>
        <w:t xml:space="preserve"> because the</w:t>
      </w:r>
      <w:r w:rsidR="001143BA">
        <w:rPr>
          <w:rFonts w:ascii="Times New Roman" w:eastAsia="Times New Roman" w:hAnsi="Times New Roman" w:cs="Times New Roman"/>
          <w:color w:val="000000" w:themeColor="text1"/>
          <w:sz w:val="18"/>
          <w:szCs w:val="18"/>
        </w:rPr>
        <w:t xml:space="preserve"> participants tend to be </w:t>
      </w:r>
      <w:r w:rsidRPr="006C34D9">
        <w:rPr>
          <w:rFonts w:ascii="Times New Roman" w:eastAsia="Times New Roman" w:hAnsi="Times New Roman" w:cs="Times New Roman"/>
          <w:color w:val="000000" w:themeColor="text1"/>
          <w:sz w:val="18"/>
          <w:szCs w:val="18"/>
        </w:rPr>
        <w:t>war</w:t>
      </w:r>
      <w:r w:rsidR="001143BA">
        <w:rPr>
          <w:rFonts w:ascii="Times New Roman" w:eastAsia="Times New Roman" w:hAnsi="Times New Roman" w:cs="Times New Roman"/>
          <w:color w:val="000000" w:themeColor="text1"/>
          <w:sz w:val="18"/>
          <w:szCs w:val="18"/>
        </w:rPr>
        <w:t>y</w:t>
      </w:r>
      <w:r w:rsidRPr="006C34D9">
        <w:rPr>
          <w:rFonts w:ascii="Times New Roman" w:eastAsia="Times New Roman" w:hAnsi="Times New Roman" w:cs="Times New Roman"/>
          <w:color w:val="000000" w:themeColor="text1"/>
          <w:sz w:val="18"/>
          <w:szCs w:val="18"/>
        </w:rPr>
        <w:t xml:space="preserve"> of the technology and of the session itself), and so we </w:t>
      </w:r>
      <w:r w:rsidR="001143BA">
        <w:rPr>
          <w:rFonts w:ascii="Times New Roman" w:eastAsia="Times New Roman" w:hAnsi="Times New Roman" w:cs="Times New Roman"/>
          <w:color w:val="000000" w:themeColor="text1"/>
          <w:sz w:val="18"/>
          <w:szCs w:val="18"/>
        </w:rPr>
        <w:t>will</w:t>
      </w:r>
      <w:r w:rsidRPr="006C34D9">
        <w:rPr>
          <w:rFonts w:ascii="Times New Roman" w:eastAsia="Times New Roman" w:hAnsi="Times New Roman" w:cs="Times New Roman"/>
          <w:color w:val="000000" w:themeColor="text1"/>
          <w:sz w:val="18"/>
          <w:szCs w:val="18"/>
        </w:rPr>
        <w:t xml:space="preserve"> not incorporat</w:t>
      </w:r>
      <w:r w:rsidR="001143BA">
        <w:rPr>
          <w:rFonts w:ascii="Times New Roman" w:eastAsia="Times New Roman" w:hAnsi="Times New Roman" w:cs="Times New Roman"/>
          <w:color w:val="000000" w:themeColor="text1"/>
          <w:sz w:val="18"/>
          <w:szCs w:val="18"/>
        </w:rPr>
        <w:t>e</w:t>
      </w:r>
      <w:r w:rsidRPr="006C34D9">
        <w:rPr>
          <w:rFonts w:ascii="Times New Roman" w:eastAsia="Times New Roman" w:hAnsi="Times New Roman" w:cs="Times New Roman"/>
          <w:color w:val="000000" w:themeColor="text1"/>
          <w:sz w:val="18"/>
          <w:szCs w:val="18"/>
        </w:rPr>
        <w:t xml:space="preserve"> eye-tracking into those session</w:t>
      </w:r>
      <w:r w:rsidR="00776E5C">
        <w:rPr>
          <w:rFonts w:ascii="Times New Roman" w:eastAsia="Times New Roman" w:hAnsi="Times New Roman" w:cs="Times New Roman"/>
          <w:color w:val="000000" w:themeColor="text1"/>
          <w:sz w:val="18"/>
          <w:szCs w:val="18"/>
        </w:rPr>
        <w:t>s</w:t>
      </w:r>
      <w:r w:rsidRPr="006C34D9">
        <w:rPr>
          <w:rFonts w:ascii="Times New Roman" w:eastAsia="Times New Roman" w:hAnsi="Times New Roman" w:cs="Times New Roman"/>
          <w:color w:val="000000" w:themeColor="text1"/>
          <w:sz w:val="18"/>
          <w:szCs w:val="18"/>
        </w:rPr>
        <w:t xml:space="preserve"> (whether PC or mobile).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5E5"/>
    <w:multiLevelType w:val="hybridMultilevel"/>
    <w:tmpl w:val="4F1A2A1C"/>
    <w:lvl w:ilvl="0" w:tplc="F1A876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3E280E"/>
    <w:multiLevelType w:val="hybridMultilevel"/>
    <w:tmpl w:val="B1069F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D5534"/>
    <w:multiLevelType w:val="hybridMultilevel"/>
    <w:tmpl w:val="015C8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0A3A51"/>
    <w:multiLevelType w:val="hybridMultilevel"/>
    <w:tmpl w:val="A48E6D4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F306135"/>
    <w:multiLevelType w:val="hybridMultilevel"/>
    <w:tmpl w:val="D110EBF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04B3B27"/>
    <w:multiLevelType w:val="hybridMultilevel"/>
    <w:tmpl w:val="3266E37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9F2F6E"/>
    <w:multiLevelType w:val="hybridMultilevel"/>
    <w:tmpl w:val="5114FF48"/>
    <w:lvl w:ilvl="0" w:tplc="4496A40C">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A917DF"/>
    <w:multiLevelType w:val="hybridMultilevel"/>
    <w:tmpl w:val="EC8EAFB8"/>
    <w:lvl w:ilvl="0" w:tplc="F1A8764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9">
    <w:nsid w:val="3537381A"/>
    <w:multiLevelType w:val="hybridMultilevel"/>
    <w:tmpl w:val="A288B65E"/>
    <w:lvl w:ilvl="0" w:tplc="1E54F7A2">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6157BE"/>
    <w:multiLevelType w:val="hybridMultilevel"/>
    <w:tmpl w:val="CA3C0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D968B6"/>
    <w:multiLevelType w:val="hybridMultilevel"/>
    <w:tmpl w:val="D85AA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1A5E7D"/>
    <w:multiLevelType w:val="hybridMultilevel"/>
    <w:tmpl w:val="6D06DE2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91E4B49"/>
    <w:multiLevelType w:val="hybridMultilevel"/>
    <w:tmpl w:val="E654C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06723AB"/>
    <w:multiLevelType w:val="hybridMultilevel"/>
    <w:tmpl w:val="4CD05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007272"/>
    <w:multiLevelType w:val="hybridMultilevel"/>
    <w:tmpl w:val="99B06E62"/>
    <w:lvl w:ilvl="0" w:tplc="F1A876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FC22E07"/>
    <w:multiLevelType w:val="hybridMultilevel"/>
    <w:tmpl w:val="F7284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29103C3"/>
    <w:multiLevelType w:val="hybridMultilevel"/>
    <w:tmpl w:val="3112E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17"/>
  </w:num>
  <w:num w:numId="3">
    <w:abstractNumId w:val="2"/>
  </w:num>
  <w:num w:numId="4">
    <w:abstractNumId w:val="16"/>
  </w:num>
  <w:num w:numId="5">
    <w:abstractNumId w:val="13"/>
  </w:num>
  <w:num w:numId="6">
    <w:abstractNumId w:val="14"/>
  </w:num>
  <w:num w:numId="7">
    <w:abstractNumId w:val="8"/>
  </w:num>
  <w:num w:numId="8">
    <w:abstractNumId w:val="11"/>
  </w:num>
  <w:num w:numId="9">
    <w:abstractNumId w:val="9"/>
  </w:num>
  <w:num w:numId="10">
    <w:abstractNumId w:val="10"/>
  </w:num>
  <w:num w:numId="11">
    <w:abstractNumId w:val="12"/>
  </w:num>
  <w:num w:numId="12">
    <w:abstractNumId w:val="7"/>
  </w:num>
  <w:num w:numId="13">
    <w:abstractNumId w:val="3"/>
  </w:num>
  <w:num w:numId="14">
    <w:abstractNumId w:val="15"/>
  </w:num>
  <w:num w:numId="15">
    <w:abstractNumId w:val="0"/>
  </w:num>
  <w:num w:numId="16">
    <w:abstractNumId w:val="5"/>
  </w:num>
  <w:num w:numId="17">
    <w:abstractNumId w:val="1"/>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izabeth May Nichols (CENSUS/CSM FED)">
    <w15:presenceInfo w15:providerId="AD" w15:userId="S-1-5-21-2418650581-3053253586-2785318765-25086"/>
  </w15:person>
  <w15:person w15:author="Christina Cox (CENSUS/ADDP FED)">
    <w15:presenceInfo w15:providerId="AD" w15:userId="S-1-5-21-2418650581-3053253586-2785318765-52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D70"/>
    <w:rsid w:val="00007E5A"/>
    <w:rsid w:val="00013587"/>
    <w:rsid w:val="00031433"/>
    <w:rsid w:val="00031E7F"/>
    <w:rsid w:val="0003420A"/>
    <w:rsid w:val="00034DE4"/>
    <w:rsid w:val="00040D4E"/>
    <w:rsid w:val="00045101"/>
    <w:rsid w:val="000513F8"/>
    <w:rsid w:val="00052705"/>
    <w:rsid w:val="000546EB"/>
    <w:rsid w:val="000673AC"/>
    <w:rsid w:val="00073334"/>
    <w:rsid w:val="00076681"/>
    <w:rsid w:val="000774B2"/>
    <w:rsid w:val="000779F9"/>
    <w:rsid w:val="000862CC"/>
    <w:rsid w:val="00094B42"/>
    <w:rsid w:val="000A1296"/>
    <w:rsid w:val="000A1C02"/>
    <w:rsid w:val="000A6A70"/>
    <w:rsid w:val="000B2C4F"/>
    <w:rsid w:val="000C311F"/>
    <w:rsid w:val="000C3ADD"/>
    <w:rsid w:val="000C61B4"/>
    <w:rsid w:val="000C6D70"/>
    <w:rsid w:val="000C7310"/>
    <w:rsid w:val="000D1116"/>
    <w:rsid w:val="000D1219"/>
    <w:rsid w:val="000D3A13"/>
    <w:rsid w:val="000D42B0"/>
    <w:rsid w:val="000E0285"/>
    <w:rsid w:val="000E3E1C"/>
    <w:rsid w:val="000F650C"/>
    <w:rsid w:val="000F7594"/>
    <w:rsid w:val="00110825"/>
    <w:rsid w:val="001143BA"/>
    <w:rsid w:val="00115897"/>
    <w:rsid w:val="001242A1"/>
    <w:rsid w:val="0014556E"/>
    <w:rsid w:val="001457D7"/>
    <w:rsid w:val="00150980"/>
    <w:rsid w:val="0016685A"/>
    <w:rsid w:val="00166EB2"/>
    <w:rsid w:val="00170E50"/>
    <w:rsid w:val="00173857"/>
    <w:rsid w:val="001745C1"/>
    <w:rsid w:val="00180088"/>
    <w:rsid w:val="00180A6D"/>
    <w:rsid w:val="00180DF0"/>
    <w:rsid w:val="00186201"/>
    <w:rsid w:val="00191590"/>
    <w:rsid w:val="001A0E58"/>
    <w:rsid w:val="001A743B"/>
    <w:rsid w:val="001A76ED"/>
    <w:rsid w:val="001B42D0"/>
    <w:rsid w:val="001B6652"/>
    <w:rsid w:val="001C56F6"/>
    <w:rsid w:val="001C7200"/>
    <w:rsid w:val="001C74EB"/>
    <w:rsid w:val="001C765A"/>
    <w:rsid w:val="001D1C0A"/>
    <w:rsid w:val="001D2301"/>
    <w:rsid w:val="001D583E"/>
    <w:rsid w:val="001D5D5E"/>
    <w:rsid w:val="001E0452"/>
    <w:rsid w:val="001F0C7E"/>
    <w:rsid w:val="001F18F3"/>
    <w:rsid w:val="001F3D73"/>
    <w:rsid w:val="002001B0"/>
    <w:rsid w:val="002015F6"/>
    <w:rsid w:val="00204784"/>
    <w:rsid w:val="00206D20"/>
    <w:rsid w:val="00212822"/>
    <w:rsid w:val="00212E7B"/>
    <w:rsid w:val="00216B8A"/>
    <w:rsid w:val="00221709"/>
    <w:rsid w:val="0022326A"/>
    <w:rsid w:val="002239BD"/>
    <w:rsid w:val="00227BDA"/>
    <w:rsid w:val="002320CA"/>
    <w:rsid w:val="0024073F"/>
    <w:rsid w:val="00241F1F"/>
    <w:rsid w:val="00253FC1"/>
    <w:rsid w:val="0025595A"/>
    <w:rsid w:val="002628A2"/>
    <w:rsid w:val="00266328"/>
    <w:rsid w:val="00270D59"/>
    <w:rsid w:val="0027104E"/>
    <w:rsid w:val="00272B5F"/>
    <w:rsid w:val="002733CA"/>
    <w:rsid w:val="00275901"/>
    <w:rsid w:val="00276B39"/>
    <w:rsid w:val="002779BE"/>
    <w:rsid w:val="00290D17"/>
    <w:rsid w:val="00293C90"/>
    <w:rsid w:val="00293DDB"/>
    <w:rsid w:val="002A3FA3"/>
    <w:rsid w:val="002C2474"/>
    <w:rsid w:val="002C2D24"/>
    <w:rsid w:val="002C2E84"/>
    <w:rsid w:val="002D25EE"/>
    <w:rsid w:val="00301C42"/>
    <w:rsid w:val="0030458C"/>
    <w:rsid w:val="00305DB6"/>
    <w:rsid w:val="00310042"/>
    <w:rsid w:val="00310387"/>
    <w:rsid w:val="00324B54"/>
    <w:rsid w:val="00337907"/>
    <w:rsid w:val="00337B85"/>
    <w:rsid w:val="00343CB9"/>
    <w:rsid w:val="00344D94"/>
    <w:rsid w:val="003453D2"/>
    <w:rsid w:val="00345FE2"/>
    <w:rsid w:val="00350578"/>
    <w:rsid w:val="00356277"/>
    <w:rsid w:val="00356853"/>
    <w:rsid w:val="0036004A"/>
    <w:rsid w:val="003614D9"/>
    <w:rsid w:val="00362DA3"/>
    <w:rsid w:val="00363295"/>
    <w:rsid w:val="00363F59"/>
    <w:rsid w:val="003670D2"/>
    <w:rsid w:val="00371294"/>
    <w:rsid w:val="00371424"/>
    <w:rsid w:val="00374372"/>
    <w:rsid w:val="00380A1C"/>
    <w:rsid w:val="0038533F"/>
    <w:rsid w:val="00387DED"/>
    <w:rsid w:val="003943A0"/>
    <w:rsid w:val="003A103C"/>
    <w:rsid w:val="003A2915"/>
    <w:rsid w:val="003A4DB8"/>
    <w:rsid w:val="003B0788"/>
    <w:rsid w:val="003B3BC3"/>
    <w:rsid w:val="003B489A"/>
    <w:rsid w:val="003B7DED"/>
    <w:rsid w:val="003C0911"/>
    <w:rsid w:val="003C3514"/>
    <w:rsid w:val="003C7229"/>
    <w:rsid w:val="003E138C"/>
    <w:rsid w:val="003E1F77"/>
    <w:rsid w:val="003E21E0"/>
    <w:rsid w:val="003E3D32"/>
    <w:rsid w:val="003E60A1"/>
    <w:rsid w:val="003E7A60"/>
    <w:rsid w:val="003F13B6"/>
    <w:rsid w:val="003F1EE2"/>
    <w:rsid w:val="00411725"/>
    <w:rsid w:val="004209A8"/>
    <w:rsid w:val="00423969"/>
    <w:rsid w:val="004248D5"/>
    <w:rsid w:val="004248DD"/>
    <w:rsid w:val="00427270"/>
    <w:rsid w:val="004318CA"/>
    <w:rsid w:val="0043690E"/>
    <w:rsid w:val="004418FE"/>
    <w:rsid w:val="00444470"/>
    <w:rsid w:val="004459E0"/>
    <w:rsid w:val="00445B9C"/>
    <w:rsid w:val="00447854"/>
    <w:rsid w:val="0045778E"/>
    <w:rsid w:val="00463935"/>
    <w:rsid w:val="00473AB0"/>
    <w:rsid w:val="0047489E"/>
    <w:rsid w:val="00476B73"/>
    <w:rsid w:val="004771E5"/>
    <w:rsid w:val="00483533"/>
    <w:rsid w:val="0048706D"/>
    <w:rsid w:val="00491726"/>
    <w:rsid w:val="00492FAA"/>
    <w:rsid w:val="004963D5"/>
    <w:rsid w:val="004A03CB"/>
    <w:rsid w:val="004B7382"/>
    <w:rsid w:val="004C0363"/>
    <w:rsid w:val="004D68AA"/>
    <w:rsid w:val="004D730C"/>
    <w:rsid w:val="004E52C3"/>
    <w:rsid w:val="00500526"/>
    <w:rsid w:val="00511FFA"/>
    <w:rsid w:val="00514530"/>
    <w:rsid w:val="00514C45"/>
    <w:rsid w:val="00525323"/>
    <w:rsid w:val="00531673"/>
    <w:rsid w:val="00533E7D"/>
    <w:rsid w:val="0053711B"/>
    <w:rsid w:val="00542D04"/>
    <w:rsid w:val="00544A15"/>
    <w:rsid w:val="0055059F"/>
    <w:rsid w:val="005515A2"/>
    <w:rsid w:val="005628EA"/>
    <w:rsid w:val="00570654"/>
    <w:rsid w:val="00573B05"/>
    <w:rsid w:val="00576792"/>
    <w:rsid w:val="00577171"/>
    <w:rsid w:val="00581C4E"/>
    <w:rsid w:val="0058234C"/>
    <w:rsid w:val="005945EC"/>
    <w:rsid w:val="005A1DE4"/>
    <w:rsid w:val="005A6881"/>
    <w:rsid w:val="005A7958"/>
    <w:rsid w:val="005B0B12"/>
    <w:rsid w:val="005B0B26"/>
    <w:rsid w:val="005B2930"/>
    <w:rsid w:val="005B438A"/>
    <w:rsid w:val="005C059B"/>
    <w:rsid w:val="005C6CB1"/>
    <w:rsid w:val="005C7A29"/>
    <w:rsid w:val="005D0C18"/>
    <w:rsid w:val="005D2CC7"/>
    <w:rsid w:val="005D38ED"/>
    <w:rsid w:val="005D535F"/>
    <w:rsid w:val="005D5997"/>
    <w:rsid w:val="005D5BB0"/>
    <w:rsid w:val="005E2662"/>
    <w:rsid w:val="005E5A50"/>
    <w:rsid w:val="005E631A"/>
    <w:rsid w:val="005F28B9"/>
    <w:rsid w:val="005F291E"/>
    <w:rsid w:val="0060461A"/>
    <w:rsid w:val="006046CD"/>
    <w:rsid w:val="006066E9"/>
    <w:rsid w:val="00610BD5"/>
    <w:rsid w:val="00616497"/>
    <w:rsid w:val="00621515"/>
    <w:rsid w:val="00623904"/>
    <w:rsid w:val="00641688"/>
    <w:rsid w:val="006629B5"/>
    <w:rsid w:val="00664C8A"/>
    <w:rsid w:val="00670B44"/>
    <w:rsid w:val="0067105D"/>
    <w:rsid w:val="006779F3"/>
    <w:rsid w:val="006838D8"/>
    <w:rsid w:val="00686A39"/>
    <w:rsid w:val="006941A9"/>
    <w:rsid w:val="006B2509"/>
    <w:rsid w:val="006B6A67"/>
    <w:rsid w:val="006B7AA1"/>
    <w:rsid w:val="006C075C"/>
    <w:rsid w:val="006C0A27"/>
    <w:rsid w:val="006C17A8"/>
    <w:rsid w:val="006C2A04"/>
    <w:rsid w:val="006C34D9"/>
    <w:rsid w:val="006C5471"/>
    <w:rsid w:val="006D2C48"/>
    <w:rsid w:val="006E0436"/>
    <w:rsid w:val="006E13ED"/>
    <w:rsid w:val="006E7BD8"/>
    <w:rsid w:val="006F10E8"/>
    <w:rsid w:val="006F1201"/>
    <w:rsid w:val="006F27AD"/>
    <w:rsid w:val="006F3463"/>
    <w:rsid w:val="00700177"/>
    <w:rsid w:val="00700F1D"/>
    <w:rsid w:val="00702631"/>
    <w:rsid w:val="007066BD"/>
    <w:rsid w:val="007176EF"/>
    <w:rsid w:val="00720C22"/>
    <w:rsid w:val="0072130A"/>
    <w:rsid w:val="00722AC6"/>
    <w:rsid w:val="00732BF6"/>
    <w:rsid w:val="007356D7"/>
    <w:rsid w:val="0074246E"/>
    <w:rsid w:val="00746260"/>
    <w:rsid w:val="007512BE"/>
    <w:rsid w:val="007516AA"/>
    <w:rsid w:val="007517B7"/>
    <w:rsid w:val="00751DCB"/>
    <w:rsid w:val="007525DD"/>
    <w:rsid w:val="0075267A"/>
    <w:rsid w:val="0076035B"/>
    <w:rsid w:val="00773FEB"/>
    <w:rsid w:val="00776E5C"/>
    <w:rsid w:val="00781ED4"/>
    <w:rsid w:val="007863D1"/>
    <w:rsid w:val="0079361F"/>
    <w:rsid w:val="007A29C5"/>
    <w:rsid w:val="007A3E84"/>
    <w:rsid w:val="007A7EFC"/>
    <w:rsid w:val="007B17F9"/>
    <w:rsid w:val="007B5DEC"/>
    <w:rsid w:val="007B6AD3"/>
    <w:rsid w:val="007C51AA"/>
    <w:rsid w:val="007C5461"/>
    <w:rsid w:val="007C7BD9"/>
    <w:rsid w:val="007D5132"/>
    <w:rsid w:val="007D691A"/>
    <w:rsid w:val="007D7D69"/>
    <w:rsid w:val="007F0984"/>
    <w:rsid w:val="007F2AB1"/>
    <w:rsid w:val="007F4120"/>
    <w:rsid w:val="00802EB6"/>
    <w:rsid w:val="008144D4"/>
    <w:rsid w:val="00814F49"/>
    <w:rsid w:val="00830DB3"/>
    <w:rsid w:val="00832037"/>
    <w:rsid w:val="00834E59"/>
    <w:rsid w:val="008368E9"/>
    <w:rsid w:val="00840C20"/>
    <w:rsid w:val="008435FD"/>
    <w:rsid w:val="00846B79"/>
    <w:rsid w:val="0085011C"/>
    <w:rsid w:val="008517E1"/>
    <w:rsid w:val="00852104"/>
    <w:rsid w:val="00852490"/>
    <w:rsid w:val="00853F64"/>
    <w:rsid w:val="008544BF"/>
    <w:rsid w:val="00855C09"/>
    <w:rsid w:val="00856D36"/>
    <w:rsid w:val="00860606"/>
    <w:rsid w:val="00870B53"/>
    <w:rsid w:val="00871B10"/>
    <w:rsid w:val="0087488B"/>
    <w:rsid w:val="00875521"/>
    <w:rsid w:val="00882569"/>
    <w:rsid w:val="00884A0F"/>
    <w:rsid w:val="00884E6D"/>
    <w:rsid w:val="00885CFA"/>
    <w:rsid w:val="00892CDF"/>
    <w:rsid w:val="00894E40"/>
    <w:rsid w:val="008951B9"/>
    <w:rsid w:val="008A4B8D"/>
    <w:rsid w:val="008A54A3"/>
    <w:rsid w:val="008A6FF6"/>
    <w:rsid w:val="008A70EF"/>
    <w:rsid w:val="008B045D"/>
    <w:rsid w:val="008C0050"/>
    <w:rsid w:val="008C4F5F"/>
    <w:rsid w:val="008D5F8B"/>
    <w:rsid w:val="008E071E"/>
    <w:rsid w:val="008E1BD1"/>
    <w:rsid w:val="008E5542"/>
    <w:rsid w:val="008E75EA"/>
    <w:rsid w:val="008F70CD"/>
    <w:rsid w:val="0090403D"/>
    <w:rsid w:val="009047BB"/>
    <w:rsid w:val="00904B3D"/>
    <w:rsid w:val="0090690C"/>
    <w:rsid w:val="00911B3B"/>
    <w:rsid w:val="00916C05"/>
    <w:rsid w:val="009246E5"/>
    <w:rsid w:val="00924FD7"/>
    <w:rsid w:val="00931F6D"/>
    <w:rsid w:val="009379D9"/>
    <w:rsid w:val="00941828"/>
    <w:rsid w:val="009504B2"/>
    <w:rsid w:val="009563F4"/>
    <w:rsid w:val="00960053"/>
    <w:rsid w:val="009642D5"/>
    <w:rsid w:val="00966334"/>
    <w:rsid w:val="00971503"/>
    <w:rsid w:val="0097486E"/>
    <w:rsid w:val="0097556A"/>
    <w:rsid w:val="0098028C"/>
    <w:rsid w:val="009810CE"/>
    <w:rsid w:val="009864EE"/>
    <w:rsid w:val="00986E08"/>
    <w:rsid w:val="009A04B6"/>
    <w:rsid w:val="009A060A"/>
    <w:rsid w:val="009A066E"/>
    <w:rsid w:val="009D067F"/>
    <w:rsid w:val="009D08C2"/>
    <w:rsid w:val="009D1EE7"/>
    <w:rsid w:val="009D6A9D"/>
    <w:rsid w:val="009E451F"/>
    <w:rsid w:val="009E7942"/>
    <w:rsid w:val="00A0029E"/>
    <w:rsid w:val="00A05E13"/>
    <w:rsid w:val="00A07648"/>
    <w:rsid w:val="00A35633"/>
    <w:rsid w:val="00A4273C"/>
    <w:rsid w:val="00A46538"/>
    <w:rsid w:val="00A60F79"/>
    <w:rsid w:val="00A62D8F"/>
    <w:rsid w:val="00A65B00"/>
    <w:rsid w:val="00A65F24"/>
    <w:rsid w:val="00A7605E"/>
    <w:rsid w:val="00A82568"/>
    <w:rsid w:val="00A85EBF"/>
    <w:rsid w:val="00A9561C"/>
    <w:rsid w:val="00A97963"/>
    <w:rsid w:val="00AA072A"/>
    <w:rsid w:val="00AA0CE3"/>
    <w:rsid w:val="00AA3C2F"/>
    <w:rsid w:val="00AC1839"/>
    <w:rsid w:val="00AC2914"/>
    <w:rsid w:val="00AC6FC6"/>
    <w:rsid w:val="00AD0172"/>
    <w:rsid w:val="00AD0BA9"/>
    <w:rsid w:val="00AD4F02"/>
    <w:rsid w:val="00AD5355"/>
    <w:rsid w:val="00AD55AA"/>
    <w:rsid w:val="00AF0717"/>
    <w:rsid w:val="00AF3333"/>
    <w:rsid w:val="00AF399F"/>
    <w:rsid w:val="00AF5321"/>
    <w:rsid w:val="00B01878"/>
    <w:rsid w:val="00B033D8"/>
    <w:rsid w:val="00B13168"/>
    <w:rsid w:val="00B235F6"/>
    <w:rsid w:val="00B27020"/>
    <w:rsid w:val="00B30041"/>
    <w:rsid w:val="00B4200E"/>
    <w:rsid w:val="00B45AAC"/>
    <w:rsid w:val="00B50595"/>
    <w:rsid w:val="00B5294A"/>
    <w:rsid w:val="00B52A4B"/>
    <w:rsid w:val="00B561BD"/>
    <w:rsid w:val="00B57D5F"/>
    <w:rsid w:val="00B668B5"/>
    <w:rsid w:val="00B73D10"/>
    <w:rsid w:val="00B76983"/>
    <w:rsid w:val="00B76A7B"/>
    <w:rsid w:val="00B8174B"/>
    <w:rsid w:val="00B8547E"/>
    <w:rsid w:val="00B91A66"/>
    <w:rsid w:val="00B9535B"/>
    <w:rsid w:val="00BA1C10"/>
    <w:rsid w:val="00BA31E5"/>
    <w:rsid w:val="00BA3B4C"/>
    <w:rsid w:val="00BC3E15"/>
    <w:rsid w:val="00BC55C7"/>
    <w:rsid w:val="00BC66B4"/>
    <w:rsid w:val="00BC67F7"/>
    <w:rsid w:val="00BC6EF1"/>
    <w:rsid w:val="00BD119C"/>
    <w:rsid w:val="00BD5B69"/>
    <w:rsid w:val="00BD670F"/>
    <w:rsid w:val="00BE01D3"/>
    <w:rsid w:val="00BE3104"/>
    <w:rsid w:val="00BE717A"/>
    <w:rsid w:val="00BF2417"/>
    <w:rsid w:val="00BF5AC9"/>
    <w:rsid w:val="00C010A2"/>
    <w:rsid w:val="00C0248D"/>
    <w:rsid w:val="00C03E42"/>
    <w:rsid w:val="00C128EB"/>
    <w:rsid w:val="00C20973"/>
    <w:rsid w:val="00C4153F"/>
    <w:rsid w:val="00C53BAC"/>
    <w:rsid w:val="00C54DCC"/>
    <w:rsid w:val="00C578F5"/>
    <w:rsid w:val="00C848EA"/>
    <w:rsid w:val="00C9595B"/>
    <w:rsid w:val="00CA4CC5"/>
    <w:rsid w:val="00CA51E0"/>
    <w:rsid w:val="00CA5A96"/>
    <w:rsid w:val="00CA7DCF"/>
    <w:rsid w:val="00CB4E33"/>
    <w:rsid w:val="00CB50B8"/>
    <w:rsid w:val="00CB6A39"/>
    <w:rsid w:val="00CB7107"/>
    <w:rsid w:val="00CC0EB2"/>
    <w:rsid w:val="00CC2556"/>
    <w:rsid w:val="00CD683E"/>
    <w:rsid w:val="00CE0240"/>
    <w:rsid w:val="00CE1313"/>
    <w:rsid w:val="00CE4B32"/>
    <w:rsid w:val="00CE5DC4"/>
    <w:rsid w:val="00CE61CE"/>
    <w:rsid w:val="00CE7223"/>
    <w:rsid w:val="00CF0483"/>
    <w:rsid w:val="00CF2170"/>
    <w:rsid w:val="00CF6647"/>
    <w:rsid w:val="00CF6B6D"/>
    <w:rsid w:val="00CF77ED"/>
    <w:rsid w:val="00D05FB8"/>
    <w:rsid w:val="00D10A64"/>
    <w:rsid w:val="00D2524E"/>
    <w:rsid w:val="00D2758C"/>
    <w:rsid w:val="00D36306"/>
    <w:rsid w:val="00D40306"/>
    <w:rsid w:val="00D40833"/>
    <w:rsid w:val="00D41012"/>
    <w:rsid w:val="00D44DE7"/>
    <w:rsid w:val="00D46448"/>
    <w:rsid w:val="00D47CC6"/>
    <w:rsid w:val="00D47E62"/>
    <w:rsid w:val="00D523B5"/>
    <w:rsid w:val="00D60327"/>
    <w:rsid w:val="00D61982"/>
    <w:rsid w:val="00D6232C"/>
    <w:rsid w:val="00D62BDA"/>
    <w:rsid w:val="00D64B82"/>
    <w:rsid w:val="00D700D1"/>
    <w:rsid w:val="00D70D64"/>
    <w:rsid w:val="00D71B5F"/>
    <w:rsid w:val="00D74785"/>
    <w:rsid w:val="00D76F6B"/>
    <w:rsid w:val="00D802C1"/>
    <w:rsid w:val="00D871B2"/>
    <w:rsid w:val="00D91629"/>
    <w:rsid w:val="00DA51B6"/>
    <w:rsid w:val="00DB344C"/>
    <w:rsid w:val="00DB4531"/>
    <w:rsid w:val="00DD1C4F"/>
    <w:rsid w:val="00DD2F33"/>
    <w:rsid w:val="00DD5DB0"/>
    <w:rsid w:val="00DD7BEF"/>
    <w:rsid w:val="00DE0944"/>
    <w:rsid w:val="00DE26F6"/>
    <w:rsid w:val="00DE5695"/>
    <w:rsid w:val="00DE784A"/>
    <w:rsid w:val="00DF1F14"/>
    <w:rsid w:val="00DF2159"/>
    <w:rsid w:val="00E073E7"/>
    <w:rsid w:val="00E120F9"/>
    <w:rsid w:val="00E1249E"/>
    <w:rsid w:val="00E12ACA"/>
    <w:rsid w:val="00E15E18"/>
    <w:rsid w:val="00E2421E"/>
    <w:rsid w:val="00E25AD8"/>
    <w:rsid w:val="00E25EDA"/>
    <w:rsid w:val="00E35B0F"/>
    <w:rsid w:val="00E36E69"/>
    <w:rsid w:val="00E3713E"/>
    <w:rsid w:val="00E405F2"/>
    <w:rsid w:val="00E4608E"/>
    <w:rsid w:val="00E52554"/>
    <w:rsid w:val="00E54105"/>
    <w:rsid w:val="00E60ADA"/>
    <w:rsid w:val="00E60D19"/>
    <w:rsid w:val="00E6190E"/>
    <w:rsid w:val="00E63C3F"/>
    <w:rsid w:val="00E65A0C"/>
    <w:rsid w:val="00E72545"/>
    <w:rsid w:val="00E82A30"/>
    <w:rsid w:val="00E85DAE"/>
    <w:rsid w:val="00EA3547"/>
    <w:rsid w:val="00EA4279"/>
    <w:rsid w:val="00EA724A"/>
    <w:rsid w:val="00EC1022"/>
    <w:rsid w:val="00EC28FD"/>
    <w:rsid w:val="00EC3D50"/>
    <w:rsid w:val="00ED0480"/>
    <w:rsid w:val="00ED0530"/>
    <w:rsid w:val="00ED0A19"/>
    <w:rsid w:val="00EE1ACA"/>
    <w:rsid w:val="00EE4B14"/>
    <w:rsid w:val="00F03353"/>
    <w:rsid w:val="00F04A26"/>
    <w:rsid w:val="00F11D65"/>
    <w:rsid w:val="00F1362C"/>
    <w:rsid w:val="00F14B8B"/>
    <w:rsid w:val="00F1558E"/>
    <w:rsid w:val="00F24A23"/>
    <w:rsid w:val="00F33049"/>
    <w:rsid w:val="00F34881"/>
    <w:rsid w:val="00F34893"/>
    <w:rsid w:val="00F411F2"/>
    <w:rsid w:val="00F42FCB"/>
    <w:rsid w:val="00F5549D"/>
    <w:rsid w:val="00F56F8A"/>
    <w:rsid w:val="00F6234C"/>
    <w:rsid w:val="00F72BF5"/>
    <w:rsid w:val="00F74BD2"/>
    <w:rsid w:val="00F76198"/>
    <w:rsid w:val="00F7710B"/>
    <w:rsid w:val="00F82D63"/>
    <w:rsid w:val="00F83FAA"/>
    <w:rsid w:val="00F92063"/>
    <w:rsid w:val="00FA05FD"/>
    <w:rsid w:val="00FA4F1A"/>
    <w:rsid w:val="00FB2E57"/>
    <w:rsid w:val="00FB3497"/>
    <w:rsid w:val="00FC0505"/>
    <w:rsid w:val="00FC11C4"/>
    <w:rsid w:val="00FC255F"/>
    <w:rsid w:val="00FC44F7"/>
    <w:rsid w:val="00FC45B9"/>
    <w:rsid w:val="00FC72C6"/>
    <w:rsid w:val="00FD0B7C"/>
    <w:rsid w:val="00FD2596"/>
    <w:rsid w:val="00FD4504"/>
    <w:rsid w:val="00FD6262"/>
    <w:rsid w:val="00FD6E57"/>
    <w:rsid w:val="00FF298E"/>
    <w:rsid w:val="00FF2AA8"/>
    <w:rsid w:val="00FF7353"/>
    <w:rsid w:val="00FF7F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24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54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54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6D7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C6D70"/>
    <w:rPr>
      <w:rFonts w:ascii="Times New Roman" w:eastAsia="Times New Roman" w:hAnsi="Times New Roman" w:cs="Times New Roman"/>
      <w:sz w:val="20"/>
      <w:szCs w:val="20"/>
    </w:rPr>
  </w:style>
  <w:style w:type="character" w:styleId="PageNumber">
    <w:name w:val="page number"/>
    <w:basedOn w:val="DefaultParagraphFont"/>
    <w:uiPriority w:val="99"/>
    <w:rsid w:val="000C6D70"/>
    <w:rPr>
      <w:rFonts w:cs="Times New Roman"/>
    </w:rPr>
  </w:style>
  <w:style w:type="paragraph" w:styleId="Header">
    <w:name w:val="header"/>
    <w:basedOn w:val="Normal"/>
    <w:link w:val="HeaderChar"/>
    <w:uiPriority w:val="99"/>
    <w:rsid w:val="000C6D7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C6D70"/>
    <w:rPr>
      <w:rFonts w:ascii="Times New Roman" w:eastAsia="Times New Roman" w:hAnsi="Times New Roman" w:cs="Times New Roman"/>
      <w:sz w:val="20"/>
      <w:szCs w:val="20"/>
    </w:rPr>
  </w:style>
  <w:style w:type="paragraph" w:customStyle="1" w:styleId="SL-FlLftSgl">
    <w:name w:val="SL-Fl Lft Sgl"/>
    <w:uiPriority w:val="99"/>
    <w:rsid w:val="000C6D70"/>
    <w:pPr>
      <w:spacing w:after="0" w:line="240" w:lineRule="atLeast"/>
      <w:jc w:val="both"/>
    </w:pPr>
    <w:rPr>
      <w:rFonts w:ascii="Times New Roman" w:eastAsia="Times New Roman" w:hAnsi="Times New Roman" w:cs="Times New Roman"/>
      <w:szCs w:val="20"/>
    </w:rPr>
  </w:style>
  <w:style w:type="table" w:styleId="TableGrid">
    <w:name w:val="Table Grid"/>
    <w:basedOn w:val="TableNormal"/>
    <w:uiPriority w:val="59"/>
    <w:rsid w:val="00F11D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1-StandPara">
    <w:name w:val="P1-Stand Para"/>
    <w:uiPriority w:val="99"/>
    <w:rsid w:val="00577171"/>
    <w:pPr>
      <w:spacing w:after="0" w:line="360" w:lineRule="atLeast"/>
      <w:ind w:firstLine="1152"/>
      <w:jc w:val="both"/>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0D42B0"/>
    <w:rPr>
      <w:sz w:val="16"/>
      <w:szCs w:val="16"/>
    </w:rPr>
  </w:style>
  <w:style w:type="paragraph" w:styleId="CommentText">
    <w:name w:val="annotation text"/>
    <w:basedOn w:val="Normal"/>
    <w:link w:val="CommentTextChar"/>
    <w:uiPriority w:val="99"/>
    <w:semiHidden/>
    <w:unhideWhenUsed/>
    <w:rsid w:val="000D42B0"/>
    <w:pPr>
      <w:spacing w:line="240" w:lineRule="auto"/>
    </w:pPr>
    <w:rPr>
      <w:sz w:val="20"/>
      <w:szCs w:val="20"/>
    </w:rPr>
  </w:style>
  <w:style w:type="character" w:customStyle="1" w:styleId="CommentTextChar">
    <w:name w:val="Comment Text Char"/>
    <w:basedOn w:val="DefaultParagraphFont"/>
    <w:link w:val="CommentText"/>
    <w:uiPriority w:val="99"/>
    <w:semiHidden/>
    <w:rsid w:val="000D42B0"/>
    <w:rPr>
      <w:sz w:val="20"/>
      <w:szCs w:val="20"/>
    </w:rPr>
  </w:style>
  <w:style w:type="paragraph" w:styleId="CommentSubject">
    <w:name w:val="annotation subject"/>
    <w:basedOn w:val="CommentText"/>
    <w:next w:val="CommentText"/>
    <w:link w:val="CommentSubjectChar"/>
    <w:uiPriority w:val="99"/>
    <w:semiHidden/>
    <w:unhideWhenUsed/>
    <w:rsid w:val="000D42B0"/>
    <w:rPr>
      <w:b/>
      <w:bCs/>
    </w:rPr>
  </w:style>
  <w:style w:type="character" w:customStyle="1" w:styleId="CommentSubjectChar">
    <w:name w:val="Comment Subject Char"/>
    <w:basedOn w:val="CommentTextChar"/>
    <w:link w:val="CommentSubject"/>
    <w:uiPriority w:val="99"/>
    <w:semiHidden/>
    <w:rsid w:val="000D42B0"/>
    <w:rPr>
      <w:b/>
      <w:bCs/>
      <w:sz w:val="20"/>
      <w:szCs w:val="20"/>
    </w:rPr>
  </w:style>
  <w:style w:type="paragraph" w:styleId="BalloonText">
    <w:name w:val="Balloon Text"/>
    <w:basedOn w:val="Normal"/>
    <w:link w:val="BalloonTextChar"/>
    <w:uiPriority w:val="99"/>
    <w:semiHidden/>
    <w:unhideWhenUsed/>
    <w:rsid w:val="000D4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2B0"/>
    <w:rPr>
      <w:rFonts w:ascii="Tahoma" w:hAnsi="Tahoma" w:cs="Tahoma"/>
      <w:sz w:val="16"/>
      <w:szCs w:val="16"/>
    </w:rPr>
  </w:style>
  <w:style w:type="paragraph" w:styleId="Revision">
    <w:name w:val="Revision"/>
    <w:hidden/>
    <w:uiPriority w:val="99"/>
    <w:semiHidden/>
    <w:rsid w:val="004A03CB"/>
    <w:pPr>
      <w:spacing w:after="0" w:line="240" w:lineRule="auto"/>
    </w:pPr>
  </w:style>
  <w:style w:type="character" w:styleId="Hyperlink">
    <w:name w:val="Hyperlink"/>
    <w:basedOn w:val="DefaultParagraphFont"/>
    <w:uiPriority w:val="99"/>
    <w:unhideWhenUsed/>
    <w:rsid w:val="00F82D63"/>
    <w:rPr>
      <w:color w:val="0000FF" w:themeColor="hyperlink"/>
      <w:u w:val="single"/>
    </w:rPr>
  </w:style>
  <w:style w:type="paragraph" w:styleId="NoSpacing">
    <w:name w:val="No Spacing"/>
    <w:uiPriority w:val="1"/>
    <w:qFormat/>
    <w:rsid w:val="00F82D63"/>
    <w:pPr>
      <w:spacing w:after="0" w:line="240" w:lineRule="auto"/>
    </w:pPr>
    <w:rPr>
      <w:rFonts w:eastAsiaTheme="minorHAnsi"/>
    </w:rPr>
  </w:style>
  <w:style w:type="paragraph" w:styleId="ListParagraph">
    <w:name w:val="List Paragraph"/>
    <w:basedOn w:val="Normal"/>
    <w:uiPriority w:val="34"/>
    <w:qFormat/>
    <w:rsid w:val="00AA072A"/>
    <w:pPr>
      <w:ind w:left="720"/>
      <w:contextualSpacing/>
    </w:pPr>
  </w:style>
  <w:style w:type="character" w:customStyle="1" w:styleId="Heading1Char">
    <w:name w:val="Heading 1 Char"/>
    <w:basedOn w:val="DefaultParagraphFont"/>
    <w:link w:val="Heading1"/>
    <w:uiPriority w:val="9"/>
    <w:rsid w:val="00B854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8547E"/>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1242A1"/>
    <w:pPr>
      <w:spacing w:before="120" w:after="0"/>
    </w:pPr>
    <w:rPr>
      <w:rFonts w:eastAsiaTheme="minorHAnsi" w:cstheme="minorHAnsi"/>
      <w:b/>
      <w:bCs/>
      <w:i/>
      <w:iCs/>
      <w:sz w:val="24"/>
      <w:szCs w:val="24"/>
    </w:rPr>
  </w:style>
  <w:style w:type="table" w:customStyle="1" w:styleId="TableGrid2">
    <w:name w:val="Table Grid2"/>
    <w:basedOn w:val="TableNormal"/>
    <w:next w:val="TableGrid"/>
    <w:uiPriority w:val="59"/>
    <w:rsid w:val="001242A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TimesNewRoman">
    <w:name w:val="Style Times New Roman"/>
    <w:basedOn w:val="DefaultParagraphFont"/>
    <w:uiPriority w:val="99"/>
    <w:rsid w:val="004418FE"/>
    <w:rPr>
      <w:rFonts w:ascii="Times New Roman" w:hAnsi="Times New Roman" w:cs="Times New Roman" w:hint="default"/>
      <w:sz w:val="24"/>
    </w:rPr>
  </w:style>
  <w:style w:type="paragraph" w:customStyle="1" w:styleId="N2-2ndBullet">
    <w:name w:val="N2-2nd Bullet"/>
    <w:basedOn w:val="Normal"/>
    <w:uiPriority w:val="99"/>
    <w:rsid w:val="00227BDA"/>
    <w:pPr>
      <w:numPr>
        <w:numId w:val="7"/>
      </w:numPr>
      <w:tabs>
        <w:tab w:val="left" w:pos="1728"/>
      </w:tabs>
      <w:spacing w:after="240" w:line="240" w:lineRule="atLeast"/>
      <w:jc w:val="both"/>
    </w:pPr>
    <w:rPr>
      <w:rFonts w:ascii="Times New Roman" w:eastAsia="Times New Roman" w:hAnsi="Times New Roman" w:cs="Times New Roman"/>
      <w:szCs w:val="20"/>
    </w:rPr>
  </w:style>
  <w:style w:type="paragraph" w:styleId="TOCHeading">
    <w:name w:val="TOC Heading"/>
    <w:basedOn w:val="Heading1"/>
    <w:next w:val="Normal"/>
    <w:uiPriority w:val="39"/>
    <w:semiHidden/>
    <w:unhideWhenUsed/>
    <w:qFormat/>
    <w:rsid w:val="0055059F"/>
    <w:pPr>
      <w:outlineLvl w:val="9"/>
    </w:pPr>
    <w:rPr>
      <w:lang w:eastAsia="ja-JP"/>
    </w:rPr>
  </w:style>
  <w:style w:type="paragraph" w:styleId="TOC2">
    <w:name w:val="toc 2"/>
    <w:basedOn w:val="Normal"/>
    <w:next w:val="Normal"/>
    <w:autoRedefine/>
    <w:uiPriority w:val="39"/>
    <w:unhideWhenUsed/>
    <w:rsid w:val="0055059F"/>
    <w:pPr>
      <w:spacing w:after="100"/>
      <w:ind w:left="220"/>
    </w:pPr>
  </w:style>
  <w:style w:type="paragraph" w:styleId="FootnoteText">
    <w:name w:val="footnote text"/>
    <w:basedOn w:val="Normal"/>
    <w:link w:val="FootnoteTextChar"/>
    <w:uiPriority w:val="99"/>
    <w:semiHidden/>
    <w:unhideWhenUsed/>
    <w:rsid w:val="002C2D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2D24"/>
    <w:rPr>
      <w:sz w:val="20"/>
      <w:szCs w:val="20"/>
    </w:rPr>
  </w:style>
  <w:style w:type="character" w:styleId="FootnoteReference">
    <w:name w:val="footnote reference"/>
    <w:basedOn w:val="DefaultParagraphFont"/>
    <w:uiPriority w:val="99"/>
    <w:semiHidden/>
    <w:unhideWhenUsed/>
    <w:rsid w:val="002C2D24"/>
    <w:rPr>
      <w:vertAlign w:val="superscript"/>
    </w:rPr>
  </w:style>
  <w:style w:type="paragraph" w:styleId="Caption">
    <w:name w:val="caption"/>
    <w:basedOn w:val="Normal"/>
    <w:next w:val="Normal"/>
    <w:uiPriority w:val="35"/>
    <w:unhideWhenUsed/>
    <w:qFormat/>
    <w:rsid w:val="00216B8A"/>
    <w:pPr>
      <w:pBdr>
        <w:top w:val="nil"/>
        <w:left w:val="nil"/>
        <w:bottom w:val="nil"/>
        <w:right w:val="nil"/>
        <w:between w:val="nil"/>
        <w:bar w:val="nil"/>
      </w:pBdr>
      <w:spacing w:line="240" w:lineRule="auto"/>
    </w:pPr>
    <w:rPr>
      <w:rFonts w:ascii="Times New Roman" w:eastAsia="Arial Unicode MS" w:hAnsi="Times New Roman" w:cs="Times New Roman"/>
      <w:b/>
      <w:bCs/>
      <w:color w:val="4F81BD" w:themeColor="accent1"/>
      <w:sz w:val="18"/>
      <w:szCs w:val="18"/>
      <w:bdr w:val="nil"/>
    </w:rPr>
  </w:style>
  <w:style w:type="table" w:customStyle="1" w:styleId="TableGrid3">
    <w:name w:val="Table Grid3"/>
    <w:basedOn w:val="TableNormal"/>
    <w:next w:val="TableGrid"/>
    <w:uiPriority w:val="59"/>
    <w:rsid w:val="00A7605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uiPriority w:val="99"/>
    <w:rsid w:val="00F33049"/>
    <w:pPr>
      <w:spacing w:before="120" w:after="120" w:line="300" w:lineRule="atLeast"/>
    </w:pPr>
    <w:rPr>
      <w:rFonts w:ascii="Garamond" w:eastAsia="Times New Roman" w:hAnsi="Garamond" w:cs="Times New Roman"/>
      <w:sz w:val="24"/>
      <w:szCs w:val="24"/>
    </w:rPr>
  </w:style>
  <w:style w:type="paragraph" w:customStyle="1" w:styleId="TX-TableText">
    <w:name w:val="TX-Table Text"/>
    <w:basedOn w:val="Normal"/>
    <w:rsid w:val="00F33049"/>
    <w:pPr>
      <w:spacing w:after="0" w:line="240" w:lineRule="atLeast"/>
    </w:pPr>
    <w:rPr>
      <w:rFonts w:ascii="Franklin Gothic Medium" w:eastAsia="Times New Roman" w:hAnsi="Franklin Gothic Medium"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54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54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6D7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C6D70"/>
    <w:rPr>
      <w:rFonts w:ascii="Times New Roman" w:eastAsia="Times New Roman" w:hAnsi="Times New Roman" w:cs="Times New Roman"/>
      <w:sz w:val="20"/>
      <w:szCs w:val="20"/>
    </w:rPr>
  </w:style>
  <w:style w:type="character" w:styleId="PageNumber">
    <w:name w:val="page number"/>
    <w:basedOn w:val="DefaultParagraphFont"/>
    <w:uiPriority w:val="99"/>
    <w:rsid w:val="000C6D70"/>
    <w:rPr>
      <w:rFonts w:cs="Times New Roman"/>
    </w:rPr>
  </w:style>
  <w:style w:type="paragraph" w:styleId="Header">
    <w:name w:val="header"/>
    <w:basedOn w:val="Normal"/>
    <w:link w:val="HeaderChar"/>
    <w:uiPriority w:val="99"/>
    <w:rsid w:val="000C6D7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C6D70"/>
    <w:rPr>
      <w:rFonts w:ascii="Times New Roman" w:eastAsia="Times New Roman" w:hAnsi="Times New Roman" w:cs="Times New Roman"/>
      <w:sz w:val="20"/>
      <w:szCs w:val="20"/>
    </w:rPr>
  </w:style>
  <w:style w:type="paragraph" w:customStyle="1" w:styleId="SL-FlLftSgl">
    <w:name w:val="SL-Fl Lft Sgl"/>
    <w:uiPriority w:val="99"/>
    <w:rsid w:val="000C6D70"/>
    <w:pPr>
      <w:spacing w:after="0" w:line="240" w:lineRule="atLeast"/>
      <w:jc w:val="both"/>
    </w:pPr>
    <w:rPr>
      <w:rFonts w:ascii="Times New Roman" w:eastAsia="Times New Roman" w:hAnsi="Times New Roman" w:cs="Times New Roman"/>
      <w:szCs w:val="20"/>
    </w:rPr>
  </w:style>
  <w:style w:type="table" w:styleId="TableGrid">
    <w:name w:val="Table Grid"/>
    <w:basedOn w:val="TableNormal"/>
    <w:uiPriority w:val="59"/>
    <w:rsid w:val="00F11D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1-StandPara">
    <w:name w:val="P1-Stand Para"/>
    <w:uiPriority w:val="99"/>
    <w:rsid w:val="00577171"/>
    <w:pPr>
      <w:spacing w:after="0" w:line="360" w:lineRule="atLeast"/>
      <w:ind w:firstLine="1152"/>
      <w:jc w:val="both"/>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0D42B0"/>
    <w:rPr>
      <w:sz w:val="16"/>
      <w:szCs w:val="16"/>
    </w:rPr>
  </w:style>
  <w:style w:type="paragraph" w:styleId="CommentText">
    <w:name w:val="annotation text"/>
    <w:basedOn w:val="Normal"/>
    <w:link w:val="CommentTextChar"/>
    <w:uiPriority w:val="99"/>
    <w:semiHidden/>
    <w:unhideWhenUsed/>
    <w:rsid w:val="000D42B0"/>
    <w:pPr>
      <w:spacing w:line="240" w:lineRule="auto"/>
    </w:pPr>
    <w:rPr>
      <w:sz w:val="20"/>
      <w:szCs w:val="20"/>
    </w:rPr>
  </w:style>
  <w:style w:type="character" w:customStyle="1" w:styleId="CommentTextChar">
    <w:name w:val="Comment Text Char"/>
    <w:basedOn w:val="DefaultParagraphFont"/>
    <w:link w:val="CommentText"/>
    <w:uiPriority w:val="99"/>
    <w:semiHidden/>
    <w:rsid w:val="000D42B0"/>
    <w:rPr>
      <w:sz w:val="20"/>
      <w:szCs w:val="20"/>
    </w:rPr>
  </w:style>
  <w:style w:type="paragraph" w:styleId="CommentSubject">
    <w:name w:val="annotation subject"/>
    <w:basedOn w:val="CommentText"/>
    <w:next w:val="CommentText"/>
    <w:link w:val="CommentSubjectChar"/>
    <w:uiPriority w:val="99"/>
    <w:semiHidden/>
    <w:unhideWhenUsed/>
    <w:rsid w:val="000D42B0"/>
    <w:rPr>
      <w:b/>
      <w:bCs/>
    </w:rPr>
  </w:style>
  <w:style w:type="character" w:customStyle="1" w:styleId="CommentSubjectChar">
    <w:name w:val="Comment Subject Char"/>
    <w:basedOn w:val="CommentTextChar"/>
    <w:link w:val="CommentSubject"/>
    <w:uiPriority w:val="99"/>
    <w:semiHidden/>
    <w:rsid w:val="000D42B0"/>
    <w:rPr>
      <w:b/>
      <w:bCs/>
      <w:sz w:val="20"/>
      <w:szCs w:val="20"/>
    </w:rPr>
  </w:style>
  <w:style w:type="paragraph" w:styleId="BalloonText">
    <w:name w:val="Balloon Text"/>
    <w:basedOn w:val="Normal"/>
    <w:link w:val="BalloonTextChar"/>
    <w:uiPriority w:val="99"/>
    <w:semiHidden/>
    <w:unhideWhenUsed/>
    <w:rsid w:val="000D4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2B0"/>
    <w:rPr>
      <w:rFonts w:ascii="Tahoma" w:hAnsi="Tahoma" w:cs="Tahoma"/>
      <w:sz w:val="16"/>
      <w:szCs w:val="16"/>
    </w:rPr>
  </w:style>
  <w:style w:type="paragraph" w:styleId="Revision">
    <w:name w:val="Revision"/>
    <w:hidden/>
    <w:uiPriority w:val="99"/>
    <w:semiHidden/>
    <w:rsid w:val="004A03CB"/>
    <w:pPr>
      <w:spacing w:after="0" w:line="240" w:lineRule="auto"/>
    </w:pPr>
  </w:style>
  <w:style w:type="character" w:styleId="Hyperlink">
    <w:name w:val="Hyperlink"/>
    <w:basedOn w:val="DefaultParagraphFont"/>
    <w:uiPriority w:val="99"/>
    <w:unhideWhenUsed/>
    <w:rsid w:val="00F82D63"/>
    <w:rPr>
      <w:color w:val="0000FF" w:themeColor="hyperlink"/>
      <w:u w:val="single"/>
    </w:rPr>
  </w:style>
  <w:style w:type="paragraph" w:styleId="NoSpacing">
    <w:name w:val="No Spacing"/>
    <w:uiPriority w:val="1"/>
    <w:qFormat/>
    <w:rsid w:val="00F82D63"/>
    <w:pPr>
      <w:spacing w:after="0" w:line="240" w:lineRule="auto"/>
    </w:pPr>
    <w:rPr>
      <w:rFonts w:eastAsiaTheme="minorHAnsi"/>
    </w:rPr>
  </w:style>
  <w:style w:type="paragraph" w:styleId="ListParagraph">
    <w:name w:val="List Paragraph"/>
    <w:basedOn w:val="Normal"/>
    <w:uiPriority w:val="34"/>
    <w:qFormat/>
    <w:rsid w:val="00AA072A"/>
    <w:pPr>
      <w:ind w:left="720"/>
      <w:contextualSpacing/>
    </w:pPr>
  </w:style>
  <w:style w:type="character" w:customStyle="1" w:styleId="Heading1Char">
    <w:name w:val="Heading 1 Char"/>
    <w:basedOn w:val="DefaultParagraphFont"/>
    <w:link w:val="Heading1"/>
    <w:uiPriority w:val="9"/>
    <w:rsid w:val="00B854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8547E"/>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1242A1"/>
    <w:pPr>
      <w:spacing w:before="120" w:after="0"/>
    </w:pPr>
    <w:rPr>
      <w:rFonts w:eastAsiaTheme="minorHAnsi" w:cstheme="minorHAnsi"/>
      <w:b/>
      <w:bCs/>
      <w:i/>
      <w:iCs/>
      <w:sz w:val="24"/>
      <w:szCs w:val="24"/>
    </w:rPr>
  </w:style>
  <w:style w:type="table" w:customStyle="1" w:styleId="TableGrid2">
    <w:name w:val="Table Grid2"/>
    <w:basedOn w:val="TableNormal"/>
    <w:next w:val="TableGrid"/>
    <w:uiPriority w:val="59"/>
    <w:rsid w:val="001242A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TimesNewRoman">
    <w:name w:val="Style Times New Roman"/>
    <w:basedOn w:val="DefaultParagraphFont"/>
    <w:uiPriority w:val="99"/>
    <w:rsid w:val="004418FE"/>
    <w:rPr>
      <w:rFonts w:ascii="Times New Roman" w:hAnsi="Times New Roman" w:cs="Times New Roman" w:hint="default"/>
      <w:sz w:val="24"/>
    </w:rPr>
  </w:style>
  <w:style w:type="paragraph" w:customStyle="1" w:styleId="N2-2ndBullet">
    <w:name w:val="N2-2nd Bullet"/>
    <w:basedOn w:val="Normal"/>
    <w:uiPriority w:val="99"/>
    <w:rsid w:val="00227BDA"/>
    <w:pPr>
      <w:numPr>
        <w:numId w:val="7"/>
      </w:numPr>
      <w:tabs>
        <w:tab w:val="left" w:pos="1728"/>
      </w:tabs>
      <w:spacing w:after="240" w:line="240" w:lineRule="atLeast"/>
      <w:jc w:val="both"/>
    </w:pPr>
    <w:rPr>
      <w:rFonts w:ascii="Times New Roman" w:eastAsia="Times New Roman" w:hAnsi="Times New Roman" w:cs="Times New Roman"/>
      <w:szCs w:val="20"/>
    </w:rPr>
  </w:style>
  <w:style w:type="paragraph" w:styleId="TOCHeading">
    <w:name w:val="TOC Heading"/>
    <w:basedOn w:val="Heading1"/>
    <w:next w:val="Normal"/>
    <w:uiPriority w:val="39"/>
    <w:semiHidden/>
    <w:unhideWhenUsed/>
    <w:qFormat/>
    <w:rsid w:val="0055059F"/>
    <w:pPr>
      <w:outlineLvl w:val="9"/>
    </w:pPr>
    <w:rPr>
      <w:lang w:eastAsia="ja-JP"/>
    </w:rPr>
  </w:style>
  <w:style w:type="paragraph" w:styleId="TOC2">
    <w:name w:val="toc 2"/>
    <w:basedOn w:val="Normal"/>
    <w:next w:val="Normal"/>
    <w:autoRedefine/>
    <w:uiPriority w:val="39"/>
    <w:unhideWhenUsed/>
    <w:rsid w:val="0055059F"/>
    <w:pPr>
      <w:spacing w:after="100"/>
      <w:ind w:left="220"/>
    </w:pPr>
  </w:style>
  <w:style w:type="paragraph" w:styleId="FootnoteText">
    <w:name w:val="footnote text"/>
    <w:basedOn w:val="Normal"/>
    <w:link w:val="FootnoteTextChar"/>
    <w:uiPriority w:val="99"/>
    <w:semiHidden/>
    <w:unhideWhenUsed/>
    <w:rsid w:val="002C2D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2D24"/>
    <w:rPr>
      <w:sz w:val="20"/>
      <w:szCs w:val="20"/>
    </w:rPr>
  </w:style>
  <w:style w:type="character" w:styleId="FootnoteReference">
    <w:name w:val="footnote reference"/>
    <w:basedOn w:val="DefaultParagraphFont"/>
    <w:uiPriority w:val="99"/>
    <w:semiHidden/>
    <w:unhideWhenUsed/>
    <w:rsid w:val="002C2D24"/>
    <w:rPr>
      <w:vertAlign w:val="superscript"/>
    </w:rPr>
  </w:style>
  <w:style w:type="paragraph" w:styleId="Caption">
    <w:name w:val="caption"/>
    <w:basedOn w:val="Normal"/>
    <w:next w:val="Normal"/>
    <w:uiPriority w:val="35"/>
    <w:unhideWhenUsed/>
    <w:qFormat/>
    <w:rsid w:val="00216B8A"/>
    <w:pPr>
      <w:pBdr>
        <w:top w:val="nil"/>
        <w:left w:val="nil"/>
        <w:bottom w:val="nil"/>
        <w:right w:val="nil"/>
        <w:between w:val="nil"/>
        <w:bar w:val="nil"/>
      </w:pBdr>
      <w:spacing w:line="240" w:lineRule="auto"/>
    </w:pPr>
    <w:rPr>
      <w:rFonts w:ascii="Times New Roman" w:eastAsia="Arial Unicode MS" w:hAnsi="Times New Roman" w:cs="Times New Roman"/>
      <w:b/>
      <w:bCs/>
      <w:color w:val="4F81BD" w:themeColor="accent1"/>
      <w:sz w:val="18"/>
      <w:szCs w:val="18"/>
      <w:bdr w:val="nil"/>
    </w:rPr>
  </w:style>
  <w:style w:type="table" w:customStyle="1" w:styleId="TableGrid3">
    <w:name w:val="Table Grid3"/>
    <w:basedOn w:val="TableNormal"/>
    <w:next w:val="TableGrid"/>
    <w:uiPriority w:val="59"/>
    <w:rsid w:val="00A7605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uiPriority w:val="99"/>
    <w:rsid w:val="00F33049"/>
    <w:pPr>
      <w:spacing w:before="120" w:after="120" w:line="300" w:lineRule="atLeast"/>
    </w:pPr>
    <w:rPr>
      <w:rFonts w:ascii="Garamond" w:eastAsia="Times New Roman" w:hAnsi="Garamond" w:cs="Times New Roman"/>
      <w:sz w:val="24"/>
      <w:szCs w:val="24"/>
    </w:rPr>
  </w:style>
  <w:style w:type="paragraph" w:customStyle="1" w:styleId="TX-TableText">
    <w:name w:val="TX-Table Text"/>
    <w:basedOn w:val="Normal"/>
    <w:rsid w:val="00F33049"/>
    <w:pPr>
      <w:spacing w:after="0" w:line="240" w:lineRule="atLeast"/>
    </w:pPr>
    <w:rPr>
      <w:rFonts w:ascii="Franklin Gothic Medium" w:eastAsia="Times New Roman" w:hAnsi="Franklin Gothic Medium"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25">
      <w:bodyDiv w:val="1"/>
      <w:marLeft w:val="0"/>
      <w:marRight w:val="0"/>
      <w:marTop w:val="0"/>
      <w:marBottom w:val="0"/>
      <w:divBdr>
        <w:top w:val="none" w:sz="0" w:space="0" w:color="auto"/>
        <w:left w:val="none" w:sz="0" w:space="0" w:color="auto"/>
        <w:bottom w:val="none" w:sz="0" w:space="0" w:color="auto"/>
        <w:right w:val="none" w:sz="0" w:space="0" w:color="auto"/>
      </w:divBdr>
    </w:div>
    <w:div w:id="4938754">
      <w:bodyDiv w:val="1"/>
      <w:marLeft w:val="0"/>
      <w:marRight w:val="0"/>
      <w:marTop w:val="0"/>
      <w:marBottom w:val="0"/>
      <w:divBdr>
        <w:top w:val="none" w:sz="0" w:space="0" w:color="auto"/>
        <w:left w:val="none" w:sz="0" w:space="0" w:color="auto"/>
        <w:bottom w:val="none" w:sz="0" w:space="0" w:color="auto"/>
        <w:right w:val="none" w:sz="0" w:space="0" w:color="auto"/>
      </w:divBdr>
    </w:div>
    <w:div w:id="142740352">
      <w:bodyDiv w:val="1"/>
      <w:marLeft w:val="0"/>
      <w:marRight w:val="0"/>
      <w:marTop w:val="0"/>
      <w:marBottom w:val="0"/>
      <w:divBdr>
        <w:top w:val="none" w:sz="0" w:space="0" w:color="auto"/>
        <w:left w:val="none" w:sz="0" w:space="0" w:color="auto"/>
        <w:bottom w:val="none" w:sz="0" w:space="0" w:color="auto"/>
        <w:right w:val="none" w:sz="0" w:space="0" w:color="auto"/>
      </w:divBdr>
    </w:div>
    <w:div w:id="274605009">
      <w:bodyDiv w:val="1"/>
      <w:marLeft w:val="0"/>
      <w:marRight w:val="0"/>
      <w:marTop w:val="0"/>
      <w:marBottom w:val="0"/>
      <w:divBdr>
        <w:top w:val="none" w:sz="0" w:space="0" w:color="auto"/>
        <w:left w:val="none" w:sz="0" w:space="0" w:color="auto"/>
        <w:bottom w:val="none" w:sz="0" w:space="0" w:color="auto"/>
        <w:right w:val="none" w:sz="0" w:space="0" w:color="auto"/>
      </w:divBdr>
    </w:div>
    <w:div w:id="649597644">
      <w:bodyDiv w:val="1"/>
      <w:marLeft w:val="0"/>
      <w:marRight w:val="0"/>
      <w:marTop w:val="0"/>
      <w:marBottom w:val="0"/>
      <w:divBdr>
        <w:top w:val="none" w:sz="0" w:space="0" w:color="auto"/>
        <w:left w:val="none" w:sz="0" w:space="0" w:color="auto"/>
        <w:bottom w:val="none" w:sz="0" w:space="0" w:color="auto"/>
        <w:right w:val="none" w:sz="0" w:space="0" w:color="auto"/>
      </w:divBdr>
    </w:div>
    <w:div w:id="1347638366">
      <w:bodyDiv w:val="1"/>
      <w:marLeft w:val="0"/>
      <w:marRight w:val="0"/>
      <w:marTop w:val="0"/>
      <w:marBottom w:val="0"/>
      <w:divBdr>
        <w:top w:val="none" w:sz="0" w:space="0" w:color="auto"/>
        <w:left w:val="none" w:sz="0" w:space="0" w:color="auto"/>
        <w:bottom w:val="none" w:sz="0" w:space="0" w:color="auto"/>
        <w:right w:val="none" w:sz="0" w:space="0" w:color="auto"/>
      </w:divBdr>
    </w:div>
    <w:div w:id="1446578173">
      <w:bodyDiv w:val="1"/>
      <w:marLeft w:val="0"/>
      <w:marRight w:val="0"/>
      <w:marTop w:val="0"/>
      <w:marBottom w:val="0"/>
      <w:divBdr>
        <w:top w:val="none" w:sz="0" w:space="0" w:color="auto"/>
        <w:left w:val="none" w:sz="0" w:space="0" w:color="auto"/>
        <w:bottom w:val="none" w:sz="0" w:space="0" w:color="auto"/>
        <w:right w:val="none" w:sz="0" w:space="0" w:color="auto"/>
      </w:divBdr>
    </w:div>
    <w:div w:id="1550606080">
      <w:bodyDiv w:val="1"/>
      <w:marLeft w:val="0"/>
      <w:marRight w:val="0"/>
      <w:marTop w:val="0"/>
      <w:marBottom w:val="0"/>
      <w:divBdr>
        <w:top w:val="none" w:sz="0" w:space="0" w:color="auto"/>
        <w:left w:val="none" w:sz="0" w:space="0" w:color="auto"/>
        <w:bottom w:val="none" w:sz="0" w:space="0" w:color="auto"/>
        <w:right w:val="none" w:sz="0" w:space="0" w:color="auto"/>
      </w:divBdr>
    </w:div>
    <w:div w:id="1882478172">
      <w:bodyDiv w:val="1"/>
      <w:marLeft w:val="0"/>
      <w:marRight w:val="0"/>
      <w:marTop w:val="0"/>
      <w:marBottom w:val="0"/>
      <w:divBdr>
        <w:top w:val="none" w:sz="0" w:space="0" w:color="auto"/>
        <w:left w:val="none" w:sz="0" w:space="0" w:color="auto"/>
        <w:bottom w:val="none" w:sz="0" w:space="0" w:color="auto"/>
        <w:right w:val="none" w:sz="0" w:space="0" w:color="auto"/>
      </w:divBdr>
    </w:div>
    <w:div w:id="1923221180">
      <w:bodyDiv w:val="1"/>
      <w:marLeft w:val="0"/>
      <w:marRight w:val="0"/>
      <w:marTop w:val="0"/>
      <w:marBottom w:val="0"/>
      <w:divBdr>
        <w:top w:val="none" w:sz="0" w:space="0" w:color="auto"/>
        <w:left w:val="none" w:sz="0" w:space="0" w:color="auto"/>
        <w:bottom w:val="none" w:sz="0" w:space="0" w:color="auto"/>
        <w:right w:val="none" w:sz="0" w:space="0" w:color="auto"/>
      </w:divBdr>
      <w:divsChild>
        <w:div w:id="98452891">
          <w:marLeft w:val="0"/>
          <w:marRight w:val="0"/>
          <w:marTop w:val="0"/>
          <w:marBottom w:val="0"/>
          <w:divBdr>
            <w:top w:val="none" w:sz="0" w:space="0" w:color="auto"/>
            <w:left w:val="none" w:sz="0" w:space="0" w:color="auto"/>
            <w:bottom w:val="none" w:sz="0" w:space="0" w:color="auto"/>
            <w:right w:val="none" w:sz="0" w:space="0" w:color="auto"/>
          </w:divBdr>
          <w:divsChild>
            <w:div w:id="1864200777">
              <w:marLeft w:val="0"/>
              <w:marRight w:val="0"/>
              <w:marTop w:val="0"/>
              <w:marBottom w:val="0"/>
              <w:divBdr>
                <w:top w:val="none" w:sz="0" w:space="0" w:color="auto"/>
                <w:left w:val="none" w:sz="0" w:space="0" w:color="auto"/>
                <w:bottom w:val="none" w:sz="0" w:space="0" w:color="auto"/>
                <w:right w:val="none" w:sz="0" w:space="0" w:color="auto"/>
              </w:divBdr>
              <w:divsChild>
                <w:div w:id="969868221">
                  <w:marLeft w:val="0"/>
                  <w:marRight w:val="0"/>
                  <w:marTop w:val="0"/>
                  <w:marBottom w:val="0"/>
                  <w:divBdr>
                    <w:top w:val="none" w:sz="0" w:space="0" w:color="auto"/>
                    <w:left w:val="none" w:sz="0" w:space="0" w:color="auto"/>
                    <w:bottom w:val="none" w:sz="0" w:space="0" w:color="auto"/>
                    <w:right w:val="none" w:sz="0" w:space="0" w:color="auto"/>
                  </w:divBdr>
                  <w:divsChild>
                    <w:div w:id="2002270487">
                      <w:marLeft w:val="0"/>
                      <w:marRight w:val="0"/>
                      <w:marTop w:val="0"/>
                      <w:marBottom w:val="0"/>
                      <w:divBdr>
                        <w:top w:val="none" w:sz="0" w:space="0" w:color="auto"/>
                        <w:left w:val="none" w:sz="0" w:space="0" w:color="auto"/>
                        <w:bottom w:val="none" w:sz="0" w:space="0" w:color="auto"/>
                        <w:right w:val="none" w:sz="0" w:space="0" w:color="auto"/>
                      </w:divBdr>
                      <w:divsChild>
                        <w:div w:id="1208493378">
                          <w:marLeft w:val="0"/>
                          <w:marRight w:val="0"/>
                          <w:marTop w:val="0"/>
                          <w:marBottom w:val="0"/>
                          <w:divBdr>
                            <w:top w:val="none" w:sz="0" w:space="0" w:color="auto"/>
                            <w:left w:val="none" w:sz="0" w:space="0" w:color="auto"/>
                            <w:bottom w:val="none" w:sz="0" w:space="0" w:color="auto"/>
                            <w:right w:val="none" w:sz="0" w:space="0" w:color="auto"/>
                          </w:divBdr>
                          <w:divsChild>
                            <w:div w:id="1249190052">
                              <w:marLeft w:val="0"/>
                              <w:marRight w:val="0"/>
                              <w:marTop w:val="0"/>
                              <w:marBottom w:val="0"/>
                              <w:divBdr>
                                <w:top w:val="none" w:sz="0" w:space="0" w:color="auto"/>
                                <w:left w:val="none" w:sz="0" w:space="0" w:color="auto"/>
                                <w:bottom w:val="none" w:sz="0" w:space="0" w:color="auto"/>
                                <w:right w:val="none" w:sz="0" w:space="0" w:color="auto"/>
                              </w:divBdr>
                              <w:divsChild>
                                <w:div w:id="587470321">
                                  <w:marLeft w:val="0"/>
                                  <w:marRight w:val="0"/>
                                  <w:marTop w:val="0"/>
                                  <w:marBottom w:val="0"/>
                                  <w:divBdr>
                                    <w:top w:val="none" w:sz="0" w:space="0" w:color="auto"/>
                                    <w:left w:val="none" w:sz="0" w:space="0" w:color="auto"/>
                                    <w:bottom w:val="none" w:sz="0" w:space="0" w:color="auto"/>
                                    <w:right w:val="none" w:sz="0" w:space="0" w:color="auto"/>
                                  </w:divBdr>
                                  <w:divsChild>
                                    <w:div w:id="653337253">
                                      <w:marLeft w:val="0"/>
                                      <w:marRight w:val="0"/>
                                      <w:marTop w:val="0"/>
                                      <w:marBottom w:val="0"/>
                                      <w:divBdr>
                                        <w:top w:val="none" w:sz="0" w:space="0" w:color="auto"/>
                                        <w:left w:val="none" w:sz="0" w:space="0" w:color="auto"/>
                                        <w:bottom w:val="none" w:sz="0" w:space="0" w:color="auto"/>
                                        <w:right w:val="none" w:sz="0" w:space="0" w:color="auto"/>
                                      </w:divBdr>
                                      <w:divsChild>
                                        <w:div w:id="2022198528">
                                          <w:marLeft w:val="0"/>
                                          <w:marRight w:val="0"/>
                                          <w:marTop w:val="0"/>
                                          <w:marBottom w:val="0"/>
                                          <w:divBdr>
                                            <w:top w:val="none" w:sz="0" w:space="0" w:color="auto"/>
                                            <w:left w:val="none" w:sz="0" w:space="0" w:color="auto"/>
                                            <w:bottom w:val="none" w:sz="0" w:space="0" w:color="auto"/>
                                            <w:right w:val="none" w:sz="0" w:space="0" w:color="auto"/>
                                          </w:divBdr>
                                          <w:divsChild>
                                            <w:div w:id="367070909">
                                              <w:marLeft w:val="0"/>
                                              <w:marRight w:val="0"/>
                                              <w:marTop w:val="0"/>
                                              <w:marBottom w:val="0"/>
                                              <w:divBdr>
                                                <w:top w:val="none" w:sz="0" w:space="0" w:color="auto"/>
                                                <w:left w:val="none" w:sz="0" w:space="0" w:color="auto"/>
                                                <w:bottom w:val="single" w:sz="6" w:space="0" w:color="E5E3E3"/>
                                                <w:right w:val="none" w:sz="0" w:space="0" w:color="auto"/>
                                              </w:divBdr>
                                              <w:divsChild>
                                                <w:div w:id="470906672">
                                                  <w:marLeft w:val="0"/>
                                                  <w:marRight w:val="0"/>
                                                  <w:marTop w:val="0"/>
                                                  <w:marBottom w:val="0"/>
                                                  <w:divBdr>
                                                    <w:top w:val="none" w:sz="0" w:space="0" w:color="auto"/>
                                                    <w:left w:val="none" w:sz="0" w:space="0" w:color="auto"/>
                                                    <w:bottom w:val="none" w:sz="0" w:space="0" w:color="auto"/>
                                                    <w:right w:val="none" w:sz="0" w:space="0" w:color="auto"/>
                                                  </w:divBdr>
                                                  <w:divsChild>
                                                    <w:div w:id="515463845">
                                                      <w:marLeft w:val="0"/>
                                                      <w:marRight w:val="0"/>
                                                      <w:marTop w:val="0"/>
                                                      <w:marBottom w:val="0"/>
                                                      <w:divBdr>
                                                        <w:top w:val="none" w:sz="0" w:space="0" w:color="auto"/>
                                                        <w:left w:val="none" w:sz="0" w:space="0" w:color="auto"/>
                                                        <w:bottom w:val="none" w:sz="0" w:space="0" w:color="auto"/>
                                                        <w:right w:val="none" w:sz="0" w:space="0" w:color="auto"/>
                                                      </w:divBdr>
                                                      <w:divsChild>
                                                        <w:div w:id="1604146489">
                                                          <w:marLeft w:val="0"/>
                                                          <w:marRight w:val="0"/>
                                                          <w:marTop w:val="0"/>
                                                          <w:marBottom w:val="0"/>
                                                          <w:divBdr>
                                                            <w:top w:val="none" w:sz="0" w:space="0" w:color="auto"/>
                                                            <w:left w:val="none" w:sz="0" w:space="0" w:color="auto"/>
                                                            <w:bottom w:val="none" w:sz="0" w:space="0" w:color="auto"/>
                                                            <w:right w:val="none" w:sz="0" w:space="0" w:color="auto"/>
                                                          </w:divBdr>
                                                          <w:divsChild>
                                                            <w:div w:id="614170258">
                                                              <w:marLeft w:val="0"/>
                                                              <w:marRight w:val="0"/>
                                                              <w:marTop w:val="0"/>
                                                              <w:marBottom w:val="0"/>
                                                              <w:divBdr>
                                                                <w:top w:val="none" w:sz="0" w:space="0" w:color="auto"/>
                                                                <w:left w:val="none" w:sz="0" w:space="0" w:color="auto"/>
                                                                <w:bottom w:val="none" w:sz="0" w:space="0" w:color="auto"/>
                                                                <w:right w:val="none" w:sz="0" w:space="0" w:color="auto"/>
                                                              </w:divBdr>
                                                              <w:divsChild>
                                                                <w:div w:id="1510018700">
                                                                  <w:marLeft w:val="450"/>
                                                                  <w:marRight w:val="450"/>
                                                                  <w:marTop w:val="0"/>
                                                                  <w:marBottom w:val="0"/>
                                                                  <w:divBdr>
                                                                    <w:top w:val="none" w:sz="0" w:space="0" w:color="auto"/>
                                                                    <w:left w:val="none" w:sz="0" w:space="0" w:color="auto"/>
                                                                    <w:bottom w:val="none" w:sz="0" w:space="0" w:color="auto"/>
                                                                    <w:right w:val="none" w:sz="0" w:space="0" w:color="auto"/>
                                                                  </w:divBdr>
                                                                  <w:divsChild>
                                                                    <w:div w:id="2068069779">
                                                                      <w:marLeft w:val="0"/>
                                                                      <w:marRight w:val="0"/>
                                                                      <w:marTop w:val="0"/>
                                                                      <w:marBottom w:val="0"/>
                                                                      <w:divBdr>
                                                                        <w:top w:val="none" w:sz="0" w:space="0" w:color="auto"/>
                                                                        <w:left w:val="none" w:sz="0" w:space="0" w:color="auto"/>
                                                                        <w:bottom w:val="none" w:sz="0" w:space="0" w:color="auto"/>
                                                                        <w:right w:val="none" w:sz="0" w:space="0" w:color="auto"/>
                                                                      </w:divBdr>
                                                                      <w:divsChild>
                                                                        <w:div w:id="1854950395">
                                                                          <w:marLeft w:val="0"/>
                                                                          <w:marRight w:val="0"/>
                                                                          <w:marTop w:val="0"/>
                                                                          <w:marBottom w:val="0"/>
                                                                          <w:divBdr>
                                                                            <w:top w:val="none" w:sz="0" w:space="0" w:color="auto"/>
                                                                            <w:left w:val="none" w:sz="0" w:space="0" w:color="auto"/>
                                                                            <w:bottom w:val="none" w:sz="0" w:space="0" w:color="auto"/>
                                                                            <w:right w:val="none" w:sz="0" w:space="0" w:color="auto"/>
                                                                          </w:divBdr>
                                                                          <w:divsChild>
                                                                            <w:div w:id="1277373045">
                                                                              <w:marLeft w:val="0"/>
                                                                              <w:marRight w:val="0"/>
                                                                              <w:marTop w:val="0"/>
                                                                              <w:marBottom w:val="0"/>
                                                                              <w:divBdr>
                                                                                <w:top w:val="none" w:sz="0" w:space="0" w:color="auto"/>
                                                                                <w:left w:val="none" w:sz="0" w:space="0" w:color="auto"/>
                                                                                <w:bottom w:val="none" w:sz="0" w:space="0" w:color="auto"/>
                                                                                <w:right w:val="none" w:sz="0" w:space="0" w:color="auto"/>
                                                                              </w:divBdr>
                                                                              <w:divsChild>
                                                                                <w:div w:id="1385256671">
                                                                                  <w:marLeft w:val="0"/>
                                                                                  <w:marRight w:val="0"/>
                                                                                  <w:marTop w:val="0"/>
                                                                                  <w:marBottom w:val="0"/>
                                                                                  <w:divBdr>
                                                                                    <w:top w:val="none" w:sz="0" w:space="0" w:color="auto"/>
                                                                                    <w:left w:val="none" w:sz="0" w:space="0" w:color="auto"/>
                                                                                    <w:bottom w:val="none" w:sz="0" w:space="0" w:color="auto"/>
                                                                                    <w:right w:val="none" w:sz="0" w:space="0" w:color="auto"/>
                                                                                  </w:divBdr>
                                                                                  <w:divsChild>
                                                                                    <w:div w:id="858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181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2BD60-F5C2-4BD1-95EA-BB8D7BC07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2564</Words>
  <Characters>14618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SYSTEM</cp:lastModifiedBy>
  <cp:revision>2</cp:revision>
  <cp:lastPrinted>2016-03-21T13:07:00Z</cp:lastPrinted>
  <dcterms:created xsi:type="dcterms:W3CDTF">2018-06-27T22:31:00Z</dcterms:created>
  <dcterms:modified xsi:type="dcterms:W3CDTF">2018-06-27T22:31:00Z</dcterms:modified>
</cp:coreProperties>
</file>