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2" w:type="dxa"/>
        <w:tblLook w:val="01E0" w:firstRow="1" w:lastRow="1" w:firstColumn="1" w:lastColumn="1" w:noHBand="0" w:noVBand="0"/>
      </w:tblPr>
      <w:tblGrid>
        <w:gridCol w:w="1897"/>
        <w:gridCol w:w="7013"/>
      </w:tblGrid>
      <w:tr w:rsidR="00794758" w:rsidRPr="00794758" w:rsidTr="00794758">
        <w:tc>
          <w:tcPr>
            <w:tcW w:w="1897" w:type="dxa"/>
            <w:shd w:val="clear" w:color="auto" w:fill="auto"/>
          </w:tcPr>
          <w:bookmarkStart w:id="0" w:name="_GoBack"/>
          <w:bookmarkEnd w:id="0"/>
          <w:p w:rsidR="00794758" w:rsidRPr="00794758" w:rsidRDefault="00794758" w:rsidP="00707C56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4758">
              <w:rPr>
                <w:rFonts w:ascii="Times New Roman" w:eastAsia="Times New Roman" w:hAnsi="Times New Roman"/>
                <w:sz w:val="20"/>
                <w:szCs w:val="20"/>
              </w:rPr>
              <w:object w:dxaOrig="3495" w:dyaOrig="30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55pt;height:61.7pt" o:ole="">
                  <v:imagedata r:id="rId5" o:title=""/>
                </v:shape>
                <o:OLEObject Type="Embed" ProgID="PBrush" ShapeID="_x0000_i1025" DrawAspect="Content" ObjectID="_1571553248" r:id="rId6"/>
              </w:object>
            </w:r>
          </w:p>
        </w:tc>
        <w:tc>
          <w:tcPr>
            <w:tcW w:w="7013" w:type="dxa"/>
            <w:shd w:val="clear" w:color="auto" w:fill="auto"/>
          </w:tcPr>
          <w:p w:rsidR="00794758" w:rsidRPr="00794758" w:rsidRDefault="00794758" w:rsidP="00794758">
            <w:pPr>
              <w:pStyle w:val="OmniPage1"/>
              <w:tabs>
                <w:tab w:val="right" w:pos="6203"/>
              </w:tabs>
              <w:ind w:left="50" w:right="50"/>
              <w:jc w:val="center"/>
              <w:rPr>
                <w:color w:val="0000FF"/>
                <w:sz w:val="22"/>
                <w:szCs w:val="22"/>
              </w:rPr>
            </w:pPr>
          </w:p>
          <w:p w:rsidR="00794758" w:rsidRPr="00794758" w:rsidRDefault="00794758" w:rsidP="00794758">
            <w:pPr>
              <w:pStyle w:val="OmniPage1"/>
              <w:tabs>
                <w:tab w:val="right" w:pos="6203"/>
              </w:tabs>
              <w:ind w:left="50" w:right="50"/>
              <w:jc w:val="center"/>
              <w:rPr>
                <w:sz w:val="22"/>
                <w:szCs w:val="22"/>
              </w:rPr>
            </w:pPr>
            <w:r w:rsidRPr="00794758">
              <w:rPr>
                <w:sz w:val="22"/>
                <w:szCs w:val="22"/>
              </w:rPr>
              <w:t>UNITED STATES OFFICE OF PERSONNEL MANAGEMENT</w:t>
            </w:r>
          </w:p>
          <w:p w:rsidR="00794758" w:rsidRPr="00794758" w:rsidRDefault="00794758" w:rsidP="00794758">
            <w:pPr>
              <w:pStyle w:val="OmniPage2"/>
              <w:tabs>
                <w:tab w:val="right" w:pos="4273"/>
              </w:tabs>
              <w:ind w:left="2154" w:right="1980"/>
              <w:jc w:val="center"/>
              <w:rPr>
                <w:sz w:val="16"/>
                <w:szCs w:val="16"/>
              </w:rPr>
            </w:pPr>
            <w:r w:rsidRPr="00794758">
              <w:rPr>
                <w:sz w:val="16"/>
                <w:szCs w:val="16"/>
              </w:rPr>
              <w:t>Court Ordered Benefits</w:t>
            </w:r>
          </w:p>
          <w:p w:rsidR="00794758" w:rsidRPr="00794758" w:rsidRDefault="00794758" w:rsidP="00794758">
            <w:pPr>
              <w:pStyle w:val="OmniPage2"/>
              <w:tabs>
                <w:tab w:val="right" w:pos="4273"/>
              </w:tabs>
              <w:ind w:left="2154" w:right="1980"/>
              <w:jc w:val="center"/>
              <w:rPr>
                <w:sz w:val="16"/>
                <w:szCs w:val="16"/>
              </w:rPr>
            </w:pPr>
            <w:r w:rsidRPr="00794758">
              <w:rPr>
                <w:sz w:val="16"/>
                <w:szCs w:val="16"/>
              </w:rPr>
              <w:t>Post Office Box 17</w:t>
            </w:r>
          </w:p>
          <w:p w:rsidR="00794758" w:rsidRPr="00794758" w:rsidRDefault="00794758" w:rsidP="00794758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794758">
                  <w:rPr>
                    <w:rFonts w:eastAsia="Times New Roman"/>
                    <w:sz w:val="16"/>
                    <w:szCs w:val="16"/>
                  </w:rPr>
                  <w:t>Washington</w:t>
                </w:r>
              </w:smartTag>
              <w:r w:rsidRPr="00794758">
                <w:rPr>
                  <w:rFonts w:eastAsia="Times New Roman"/>
                  <w:sz w:val="16"/>
                  <w:szCs w:val="16"/>
                </w:rPr>
                <w:t xml:space="preserve">, </w:t>
              </w:r>
              <w:smartTag w:uri="urn:schemas-microsoft-com:office:smarttags" w:element="State">
                <w:r w:rsidRPr="00794758">
                  <w:rPr>
                    <w:rFonts w:eastAsia="Times New Roman"/>
                    <w:sz w:val="16"/>
                    <w:szCs w:val="16"/>
                  </w:rPr>
                  <w:t>D.C.</w:t>
                </w:r>
              </w:smartTag>
            </w:smartTag>
            <w:r w:rsidRPr="00794758">
              <w:rPr>
                <w:rFonts w:eastAsia="Times New Roman"/>
                <w:sz w:val="16"/>
                <w:szCs w:val="16"/>
              </w:rPr>
              <w:t xml:space="preserve">  20044-0017</w:t>
            </w:r>
          </w:p>
        </w:tc>
      </w:tr>
    </w:tbl>
    <w:p w:rsidR="00794758" w:rsidRDefault="00794758"/>
    <w:p w:rsidR="00ED47CF" w:rsidRDefault="00794758" w:rsidP="00794758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October 3, 2017</w:t>
      </w:r>
    </w:p>
    <w:p w:rsidR="00794758" w:rsidRDefault="00794758" w:rsidP="00794758">
      <w:pPr>
        <w:pStyle w:val="NoSpacing"/>
      </w:pPr>
    </w:p>
    <w:p w:rsidR="00794758" w:rsidRDefault="00794758" w:rsidP="0079475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CSA 9 999 999</w:t>
      </w:r>
    </w:p>
    <w:p w:rsidR="00794758" w:rsidRDefault="00794758" w:rsidP="00794758">
      <w:pPr>
        <w:pStyle w:val="NoSpacing"/>
      </w:pPr>
    </w:p>
    <w:p w:rsidR="00794758" w:rsidRDefault="00794758" w:rsidP="00794758">
      <w:pPr>
        <w:pStyle w:val="NoSpacing"/>
      </w:pPr>
      <w:r>
        <w:t>John Doe</w:t>
      </w:r>
    </w:p>
    <w:p w:rsidR="00794758" w:rsidRDefault="00794758" w:rsidP="00794758">
      <w:pPr>
        <w:pStyle w:val="NoSpacing"/>
      </w:pPr>
      <w:r>
        <w:t>Re: JANE Doe</w:t>
      </w:r>
    </w:p>
    <w:p w:rsidR="00794758" w:rsidRDefault="00794758" w:rsidP="00794758">
      <w:pPr>
        <w:pStyle w:val="NoSpacing"/>
      </w:pPr>
    </w:p>
    <w:p w:rsidR="00794758" w:rsidRDefault="00794758" w:rsidP="00794758">
      <w:pPr>
        <w:pStyle w:val="NoSpacing"/>
      </w:pPr>
    </w:p>
    <w:p w:rsidR="00794758" w:rsidRDefault="00794758" w:rsidP="00794758">
      <w:pPr>
        <w:pStyle w:val="NoSpacing"/>
      </w:pPr>
    </w:p>
    <w:p w:rsidR="00794758" w:rsidRDefault="00794758" w:rsidP="00794758">
      <w:pPr>
        <w:pStyle w:val="NoSpacing"/>
      </w:pPr>
      <w:r>
        <w:t>Dear John Doe:</w:t>
      </w:r>
    </w:p>
    <w:p w:rsidR="00794758" w:rsidRDefault="00794758" w:rsidP="00794758">
      <w:pPr>
        <w:pStyle w:val="NoSpacing"/>
      </w:pPr>
    </w:p>
    <w:p w:rsidR="00794758" w:rsidRDefault="00794758" w:rsidP="00794758">
      <w:pPr>
        <w:pStyle w:val="NoSpacing"/>
      </w:pPr>
      <w:r>
        <w:t>Thank you for your application for court awarded Federal retirement benefits.</w:t>
      </w:r>
    </w:p>
    <w:p w:rsidR="00794758" w:rsidRDefault="00794758" w:rsidP="00794758">
      <w:pPr>
        <w:pStyle w:val="NoSpacing"/>
      </w:pPr>
    </w:p>
    <w:p w:rsidR="00794758" w:rsidRDefault="00794758" w:rsidP="00794758">
      <w:pPr>
        <w:pStyle w:val="NoSpacing"/>
      </w:pPr>
      <w:r>
        <w:t>We have reviewed your application for state court ordered Federal retirement benefits. Regrettably, the Office of Personnel Management (OPM) is unable to process this court order under Part 838 of Title 5 of the Code of Federal Regulations.</w:t>
      </w:r>
    </w:p>
    <w:p w:rsidR="00794758" w:rsidRDefault="00794758" w:rsidP="00794758">
      <w:pPr>
        <w:pStyle w:val="NoSpacing"/>
      </w:pPr>
    </w:p>
    <w:p w:rsidR="00794758" w:rsidRDefault="00794758" w:rsidP="00794758">
      <w:pPr>
        <w:pStyle w:val="NoSpacing"/>
      </w:pPr>
      <w:r>
        <w:t>We are unable to make a determination in this case because we did not receive the divorce decree or legal separation papers. Please send a court certified copy of the court's decree to us at the above shown address.</w:t>
      </w:r>
    </w:p>
    <w:p w:rsidR="00794758" w:rsidRDefault="00794758" w:rsidP="00794758">
      <w:pPr>
        <w:pStyle w:val="NoSpacing"/>
      </w:pPr>
    </w:p>
    <w:p w:rsidR="00794758" w:rsidRDefault="00794758" w:rsidP="00794758">
      <w:pPr>
        <w:pStyle w:val="NoSpacing"/>
      </w:pPr>
      <w:r>
        <w:t>We accept amended court orders for apportionment purposes. Should you obtain an amended court order that conforms with Federal requirements in this regard, please send a court certified copy, not a photocopy, to us at the above shown address.</w:t>
      </w:r>
    </w:p>
    <w:p w:rsidR="00794758" w:rsidRDefault="00794758" w:rsidP="00794758">
      <w:pPr>
        <w:pStyle w:val="NoSpacing"/>
      </w:pPr>
    </w:p>
    <w:p w:rsidR="00794758" w:rsidRDefault="00794758" w:rsidP="00794758">
      <w:pPr>
        <w:pStyle w:val="NoSpacing"/>
      </w:pPr>
      <w:r>
        <w:t>Let us know if you need further assistance about this matter.</w:t>
      </w:r>
    </w:p>
    <w:p w:rsidR="00794758" w:rsidRDefault="00794758" w:rsidP="00794758">
      <w:pPr>
        <w:pStyle w:val="NoSpacing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1"/>
        <w:gridCol w:w="4953"/>
      </w:tblGrid>
      <w:tr w:rsidR="00794758" w:rsidRPr="00794758">
        <w:tc>
          <w:tcPr>
            <w:tcW w:w="5148" w:type="dxa"/>
          </w:tcPr>
          <w:p w:rsidR="00794758" w:rsidRPr="00794758" w:rsidRDefault="00794758" w:rsidP="00707C56">
            <w:pPr>
              <w:pStyle w:val="NoSpacing"/>
            </w:pPr>
          </w:p>
        </w:tc>
        <w:tc>
          <w:tcPr>
            <w:tcW w:w="5148" w:type="dxa"/>
          </w:tcPr>
          <w:p w:rsidR="00794758" w:rsidRPr="00794758" w:rsidRDefault="00794758" w:rsidP="00707C56">
            <w:pPr>
              <w:pStyle w:val="NoSpacing"/>
            </w:pPr>
            <w:r w:rsidRPr="00794758">
              <w:t>Sincerely,</w:t>
            </w:r>
          </w:p>
        </w:tc>
      </w:tr>
      <w:tr w:rsidR="00794758" w:rsidRPr="00794758">
        <w:trPr>
          <w:trHeight w:val="540"/>
        </w:trPr>
        <w:tc>
          <w:tcPr>
            <w:tcW w:w="5148" w:type="dxa"/>
          </w:tcPr>
          <w:p w:rsidR="00794758" w:rsidRPr="00794758" w:rsidRDefault="00794758" w:rsidP="00707C56">
            <w:pPr>
              <w:pStyle w:val="NoSpacing"/>
            </w:pPr>
          </w:p>
        </w:tc>
        <w:tc>
          <w:tcPr>
            <w:tcW w:w="5148" w:type="dxa"/>
          </w:tcPr>
          <w:p w:rsidR="00794758" w:rsidRPr="00794758" w:rsidRDefault="00794758" w:rsidP="00707C56">
            <w:pPr>
              <w:pStyle w:val="NoSpacing"/>
            </w:pPr>
          </w:p>
        </w:tc>
      </w:tr>
      <w:tr w:rsidR="00794758" w:rsidRPr="00794758">
        <w:tc>
          <w:tcPr>
            <w:tcW w:w="5148" w:type="dxa"/>
          </w:tcPr>
          <w:p w:rsidR="00794758" w:rsidRPr="00794758" w:rsidRDefault="00794758" w:rsidP="00707C56">
            <w:pPr>
              <w:pStyle w:val="NoSpacing"/>
            </w:pPr>
          </w:p>
        </w:tc>
        <w:tc>
          <w:tcPr>
            <w:tcW w:w="5148" w:type="dxa"/>
          </w:tcPr>
          <w:p w:rsidR="00794758" w:rsidRPr="00794758" w:rsidRDefault="00794758" w:rsidP="00707C56">
            <w:pPr>
              <w:pStyle w:val="NoSpacing"/>
            </w:pPr>
          </w:p>
          <w:p w:rsidR="00794758" w:rsidRPr="00794758" w:rsidRDefault="00794758" w:rsidP="00707C56">
            <w:pPr>
              <w:pStyle w:val="NoSpacing"/>
            </w:pPr>
            <w:r w:rsidRPr="00794758">
              <w:t xml:space="preserve">Sylvester Blackson </w:t>
            </w:r>
          </w:p>
          <w:p w:rsidR="00794758" w:rsidRPr="00794758" w:rsidRDefault="00794758" w:rsidP="00707C56">
            <w:pPr>
              <w:pStyle w:val="NoSpacing"/>
            </w:pPr>
            <w:r w:rsidRPr="00794758">
              <w:t xml:space="preserve">Court Order Benefits </w:t>
            </w:r>
          </w:p>
          <w:p w:rsidR="00794758" w:rsidRPr="00794758" w:rsidRDefault="00794758" w:rsidP="00707C56">
            <w:pPr>
              <w:pStyle w:val="NoSpacing"/>
            </w:pPr>
            <w:r w:rsidRPr="00794758">
              <w:t>Phone: 202-606-1975</w:t>
            </w:r>
          </w:p>
          <w:p w:rsidR="00794758" w:rsidRPr="00794758" w:rsidRDefault="00794758" w:rsidP="00707C56">
            <w:pPr>
              <w:pStyle w:val="NoSpacing"/>
            </w:pPr>
            <w:r w:rsidRPr="00794758">
              <w:t>Fax:202-606-7958</w:t>
            </w:r>
          </w:p>
        </w:tc>
      </w:tr>
    </w:tbl>
    <w:p w:rsidR="00794758" w:rsidRDefault="00794758"/>
    <w:p w:rsidR="00794758" w:rsidRDefault="00794758" w:rsidP="00794758">
      <w:pPr>
        <w:pStyle w:val="NoSpacing"/>
      </w:pPr>
    </w:p>
    <w:sectPr w:rsidR="00794758" w:rsidSect="00707C56">
      <w:pgSz w:w="12240" w:h="15840"/>
      <w:pgMar w:top="576" w:right="1152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758"/>
    <w:rsid w:val="002E3671"/>
    <w:rsid w:val="00707C56"/>
    <w:rsid w:val="00794758"/>
    <w:rsid w:val="008D445D"/>
    <w:rsid w:val="00ED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4758"/>
    <w:rPr>
      <w:sz w:val="22"/>
      <w:szCs w:val="22"/>
    </w:rPr>
  </w:style>
  <w:style w:type="paragraph" w:customStyle="1" w:styleId="OmniPage1">
    <w:name w:val="OmniPage #1"/>
    <w:basedOn w:val="Normal"/>
    <w:rsid w:val="00794758"/>
    <w:pPr>
      <w:spacing w:after="0" w:line="220" w:lineRule="exact"/>
    </w:pPr>
    <w:rPr>
      <w:rFonts w:eastAsia="Times New Roman"/>
      <w:sz w:val="20"/>
      <w:szCs w:val="20"/>
    </w:rPr>
  </w:style>
  <w:style w:type="paragraph" w:customStyle="1" w:styleId="OmniPage2">
    <w:name w:val="OmniPage #2"/>
    <w:basedOn w:val="Normal"/>
    <w:rsid w:val="00794758"/>
    <w:pPr>
      <w:spacing w:after="0" w:line="200" w:lineRule="exact"/>
    </w:pPr>
    <w:rPr>
      <w:rFonts w:eastAsia="Times New Roman"/>
      <w:sz w:val="20"/>
      <w:szCs w:val="20"/>
    </w:rPr>
  </w:style>
  <w:style w:type="table" w:styleId="TableGrid">
    <w:name w:val="Table Grid"/>
    <w:basedOn w:val="TableNormal"/>
    <w:rsid w:val="0079475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4758"/>
    <w:rPr>
      <w:sz w:val="22"/>
      <w:szCs w:val="22"/>
    </w:rPr>
  </w:style>
  <w:style w:type="paragraph" w:customStyle="1" w:styleId="OmniPage1">
    <w:name w:val="OmniPage #1"/>
    <w:basedOn w:val="Normal"/>
    <w:rsid w:val="00794758"/>
    <w:pPr>
      <w:spacing w:after="0" w:line="220" w:lineRule="exact"/>
    </w:pPr>
    <w:rPr>
      <w:rFonts w:eastAsia="Times New Roman"/>
      <w:sz w:val="20"/>
      <w:szCs w:val="20"/>
    </w:rPr>
  </w:style>
  <w:style w:type="paragraph" w:customStyle="1" w:styleId="OmniPage2">
    <w:name w:val="OmniPage #2"/>
    <w:basedOn w:val="Normal"/>
    <w:rsid w:val="00794758"/>
    <w:pPr>
      <w:spacing w:after="0" w:line="200" w:lineRule="exact"/>
    </w:pPr>
    <w:rPr>
      <w:rFonts w:eastAsia="Times New Roman"/>
      <w:sz w:val="20"/>
      <w:szCs w:val="20"/>
    </w:rPr>
  </w:style>
  <w:style w:type="table" w:styleId="TableGrid">
    <w:name w:val="Table Grid"/>
    <w:basedOn w:val="TableNormal"/>
    <w:rsid w:val="0079475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Personnel Management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Blackson, Sylvester</dc:creator>
  <cp:lastModifiedBy>SYSTEM</cp:lastModifiedBy>
  <cp:revision>2</cp:revision>
  <dcterms:created xsi:type="dcterms:W3CDTF">2017-11-07T14:48:00Z</dcterms:created>
  <dcterms:modified xsi:type="dcterms:W3CDTF">2017-11-07T14:48:00Z</dcterms:modified>
</cp:coreProperties>
</file>