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7F1643" w:rsidRPr="00023EF8" w:rsidTr="00C0370C">
        <w:trPr>
          <w:jc w:val="right"/>
        </w:trPr>
        <w:tc>
          <w:tcPr>
            <w:tcW w:w="2521" w:type="dxa"/>
          </w:tcPr>
          <w:p w:rsidR="007F1643" w:rsidRPr="002E3DBA" w:rsidRDefault="007F1643" w:rsidP="00C0370C">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Pr>
                <w:rFonts w:ascii="Garamond" w:hAnsi="Garamond"/>
                <w:szCs w:val="16"/>
              </w:rPr>
              <w:t>0584-0530</w:t>
            </w:r>
          </w:p>
          <w:p w:rsidR="007F1643" w:rsidRPr="00023EF8" w:rsidRDefault="007F1643" w:rsidP="00C0370C">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rsidR="007F1643" w:rsidRDefault="007F1643" w:rsidP="007F1643">
      <w:pPr>
        <w:pStyle w:val="SL-FlLftSgl"/>
        <w:tabs>
          <w:tab w:val="left" w:pos="6660"/>
          <w:tab w:val="left" w:pos="7200"/>
        </w:tabs>
      </w:pPr>
      <w:r>
        <w:rPr>
          <w:noProof/>
        </w:rPr>
        <w:drawing>
          <wp:inline distT="0" distB="0" distL="0" distR="0" wp14:anchorId="6E500827" wp14:editId="0F55A087">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tab/>
      </w:r>
      <w:r>
        <w:rPr>
          <w:noProof/>
        </w:rPr>
        <w:drawing>
          <wp:inline distT="0" distB="0" distL="0" distR="0" wp14:anchorId="62FC2525" wp14:editId="7E29EEEE">
            <wp:extent cx="1689811" cy="1046816"/>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_Logo_Title_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890" cy="1050582"/>
                    </a:xfrm>
                    <a:prstGeom prst="rect">
                      <a:avLst/>
                    </a:prstGeom>
                  </pic:spPr>
                </pic:pic>
              </a:graphicData>
            </a:graphic>
          </wp:inline>
        </w:drawing>
      </w:r>
    </w:p>
    <w:p w:rsidR="00034B38" w:rsidRPr="007F1643" w:rsidRDefault="00034B38" w:rsidP="00F30AAA">
      <w:pPr>
        <w:pStyle w:val="Title"/>
        <w:tabs>
          <w:tab w:val="left" w:pos="5760"/>
          <w:tab w:val="left" w:pos="6030"/>
        </w:tabs>
        <w:rPr>
          <w:b/>
          <w:color w:val="548DD4" w:themeColor="text2" w:themeTint="99"/>
          <w:sz w:val="24"/>
          <w:szCs w:val="24"/>
        </w:rPr>
      </w:pPr>
    </w:p>
    <w:p w:rsidR="00341EC6" w:rsidRPr="006C5A2E" w:rsidRDefault="00DB17A0" w:rsidP="00F30AAA">
      <w:pPr>
        <w:pStyle w:val="Title"/>
        <w:tabs>
          <w:tab w:val="left" w:pos="5760"/>
          <w:tab w:val="left" w:pos="6030"/>
        </w:tabs>
        <w:rPr>
          <w:sz w:val="16"/>
          <w:szCs w:val="16"/>
        </w:rPr>
      </w:pPr>
      <w:r>
        <w:rPr>
          <w:b/>
          <w:color w:val="548DD4" w:themeColor="text2" w:themeTint="99"/>
          <w:sz w:val="40"/>
          <w:szCs w:val="40"/>
        </w:rPr>
        <w:t xml:space="preserve">APEC III </w:t>
      </w:r>
      <w:r w:rsidR="00341EC6" w:rsidRPr="00AE2D94">
        <w:rPr>
          <w:b/>
          <w:color w:val="548DD4" w:themeColor="text2" w:themeTint="99"/>
          <w:sz w:val="40"/>
          <w:szCs w:val="40"/>
        </w:rPr>
        <w:t>FACT SHEET/FAQs</w:t>
      </w:r>
    </w:p>
    <w:p w:rsidR="0097777E" w:rsidRDefault="0097777E" w:rsidP="007272D7">
      <w:pPr>
        <w:pStyle w:val="NoSpacing"/>
        <w:rPr>
          <w:rFonts w:ascii="Times New Roman" w:hAnsi="Times New Roman" w:cs="Times New Roman"/>
          <w:b/>
        </w:rPr>
      </w:pPr>
    </w:p>
    <w:p w:rsidR="007272D7" w:rsidRPr="007272D7" w:rsidRDefault="007272D7" w:rsidP="007272D7">
      <w:pPr>
        <w:pStyle w:val="NoSpacing"/>
        <w:rPr>
          <w:rFonts w:ascii="Times New Roman" w:hAnsi="Times New Roman" w:cs="Times New Roman"/>
          <w:b/>
        </w:rPr>
      </w:pPr>
      <w:r w:rsidRPr="007272D7">
        <w:rPr>
          <w:rFonts w:ascii="Times New Roman" w:hAnsi="Times New Roman" w:cs="Times New Roman"/>
          <w:b/>
        </w:rPr>
        <w:t>STUDY BACKGROUND</w:t>
      </w:r>
    </w:p>
    <w:p w:rsidR="007272D7" w:rsidRPr="007272D7" w:rsidRDefault="007272D7" w:rsidP="007272D7">
      <w:pPr>
        <w:pStyle w:val="NoSpacing"/>
        <w:rPr>
          <w:rFonts w:ascii="Times New Roman" w:hAnsi="Times New Roman" w:cs="Times New Roman"/>
        </w:rPr>
      </w:pPr>
    </w:p>
    <w:p w:rsidR="007272D7" w:rsidRDefault="007272D7" w:rsidP="007272D7">
      <w:pPr>
        <w:pStyle w:val="NoSpacing"/>
        <w:numPr>
          <w:ilvl w:val="0"/>
          <w:numId w:val="3"/>
        </w:numPr>
        <w:rPr>
          <w:rFonts w:ascii="Times New Roman" w:hAnsi="Times New Roman" w:cs="Times New Roman"/>
        </w:rPr>
      </w:pPr>
      <w:r w:rsidRPr="007272D7">
        <w:rPr>
          <w:rFonts w:ascii="Times New Roman" w:hAnsi="Times New Roman" w:cs="Times New Roman"/>
        </w:rPr>
        <w:t xml:space="preserve">The National School Lunch Program (NSLP) and School Breakfast Program (SBP) play a critical role in America’s strategy to ensure that children have access to nutritious meals. </w:t>
      </w:r>
    </w:p>
    <w:p w:rsidR="0097777E" w:rsidRPr="007272D7" w:rsidRDefault="0097777E" w:rsidP="0097777E">
      <w:pPr>
        <w:pStyle w:val="NoSpacing"/>
        <w:ind w:left="360"/>
        <w:rPr>
          <w:rFonts w:ascii="Times New Roman" w:hAnsi="Times New Roman" w:cs="Times New Roman"/>
        </w:rPr>
      </w:pPr>
    </w:p>
    <w:p w:rsidR="007272D7" w:rsidRDefault="007272D7" w:rsidP="007272D7">
      <w:pPr>
        <w:pStyle w:val="NoSpacing"/>
        <w:numPr>
          <w:ilvl w:val="0"/>
          <w:numId w:val="3"/>
        </w:numPr>
        <w:rPr>
          <w:rFonts w:ascii="Times New Roman" w:hAnsi="Times New Roman" w:cs="Times New Roman"/>
        </w:rPr>
      </w:pPr>
      <w:r w:rsidRPr="007272D7">
        <w:rPr>
          <w:rFonts w:ascii="Times New Roman" w:hAnsi="Times New Roman" w:cs="Times New Roman"/>
        </w:rPr>
        <w:t xml:space="preserve">These programs, which provide free and reduced-price meals for students from low-income families, must balance competing objectives: (1) ensuring that children and families who receive benefits are eligible; (2) maintaining ease of access for those who are eligible; and (3) keeping the costs and burden of determining eligibility reasonable both for Local Education Agencies (LEAs) and families. </w:t>
      </w:r>
    </w:p>
    <w:p w:rsidR="0097777E" w:rsidRPr="007272D7" w:rsidRDefault="0097777E" w:rsidP="0097777E">
      <w:pPr>
        <w:pStyle w:val="NoSpacing"/>
        <w:ind w:left="360"/>
        <w:rPr>
          <w:rFonts w:ascii="Times New Roman" w:hAnsi="Times New Roman" w:cs="Times New Roman"/>
        </w:rPr>
      </w:pPr>
    </w:p>
    <w:p w:rsidR="00121977" w:rsidRDefault="007272D7" w:rsidP="007272D7">
      <w:pPr>
        <w:pStyle w:val="NoSpacing"/>
        <w:numPr>
          <w:ilvl w:val="0"/>
          <w:numId w:val="3"/>
        </w:numPr>
        <w:rPr>
          <w:rFonts w:ascii="Times New Roman" w:hAnsi="Times New Roman" w:cs="Times New Roman"/>
        </w:rPr>
      </w:pPr>
      <w:r w:rsidRPr="007272D7">
        <w:rPr>
          <w:rFonts w:ascii="Times New Roman" w:hAnsi="Times New Roman" w:cs="Times New Roman"/>
        </w:rPr>
        <w:t>Meeting the first objective can sometimes increase administrative costs and make it more difficult for eligible children to participate. Simplifying access or streamlining procedures, however, can sometimes result in more benefits going to people who do not qualify, increasing costs of the program.</w:t>
      </w:r>
    </w:p>
    <w:p w:rsidR="00DB17A0" w:rsidRDefault="00DB17A0" w:rsidP="007272D7">
      <w:pPr>
        <w:pStyle w:val="NoSpacing"/>
        <w:rPr>
          <w:rFonts w:ascii="Times New Roman" w:hAnsi="Times New Roman" w:cs="Times New Roman"/>
          <w:b/>
        </w:rPr>
      </w:pPr>
    </w:p>
    <w:p w:rsidR="007272D7" w:rsidRPr="009817A0" w:rsidRDefault="007272D7" w:rsidP="007272D7">
      <w:pPr>
        <w:pStyle w:val="NoSpacing"/>
        <w:rPr>
          <w:rFonts w:ascii="Times New Roman" w:hAnsi="Times New Roman" w:cs="Times New Roman"/>
          <w:b/>
        </w:rPr>
      </w:pPr>
      <w:r w:rsidRPr="009817A0">
        <w:rPr>
          <w:rFonts w:ascii="Times New Roman" w:hAnsi="Times New Roman" w:cs="Times New Roman"/>
          <w:b/>
        </w:rPr>
        <w:t>STUDY OVERVIEW</w:t>
      </w:r>
    </w:p>
    <w:p w:rsidR="007272D7" w:rsidRDefault="007272D7" w:rsidP="007272D7">
      <w:pPr>
        <w:pStyle w:val="NoSpacing"/>
        <w:rPr>
          <w:rFonts w:ascii="Times New Roman" w:hAnsi="Times New Roman" w:cs="Times New Roman"/>
        </w:rPr>
      </w:pPr>
    </w:p>
    <w:p w:rsidR="007272D7" w:rsidRDefault="007272D7" w:rsidP="007272D7">
      <w:pPr>
        <w:pStyle w:val="NoSpacing"/>
        <w:numPr>
          <w:ilvl w:val="0"/>
          <w:numId w:val="4"/>
        </w:numPr>
        <w:ind w:left="360"/>
        <w:rPr>
          <w:rFonts w:ascii="Times New Roman" w:hAnsi="Times New Roman" w:cs="Times New Roman"/>
        </w:rPr>
      </w:pPr>
      <w:r w:rsidRPr="007272D7">
        <w:rPr>
          <w:rFonts w:ascii="Times New Roman" w:hAnsi="Times New Roman" w:cs="Times New Roman"/>
        </w:rPr>
        <w:t xml:space="preserve">The U.S. Department of Agriculture (USDA), Food and Nutrition Service (FNS), has contracted with </w:t>
      </w:r>
      <w:proofErr w:type="spellStart"/>
      <w:r w:rsidRPr="007272D7">
        <w:rPr>
          <w:rFonts w:ascii="Times New Roman" w:hAnsi="Times New Roman" w:cs="Times New Roman"/>
        </w:rPr>
        <w:t>Westat</w:t>
      </w:r>
      <w:proofErr w:type="spellEnd"/>
      <w:r w:rsidRPr="007272D7">
        <w:rPr>
          <w:rFonts w:ascii="Times New Roman" w:hAnsi="Times New Roman" w:cs="Times New Roman"/>
        </w:rPr>
        <w:t xml:space="preserve">, Inc. to conduct the third Access, Participation, Eligibility and </w:t>
      </w:r>
      <w:r w:rsidR="00DB17A0">
        <w:rPr>
          <w:rFonts w:ascii="Times New Roman" w:hAnsi="Times New Roman" w:cs="Times New Roman"/>
        </w:rPr>
        <w:t xml:space="preserve">Certification Study Series APEC </w:t>
      </w:r>
      <w:r w:rsidRPr="007272D7">
        <w:rPr>
          <w:rFonts w:ascii="Times New Roman" w:hAnsi="Times New Roman" w:cs="Times New Roman"/>
        </w:rPr>
        <w:t>III (also known as the National School Meals Study</w:t>
      </w:r>
      <w:r w:rsidR="00DB17A0">
        <w:rPr>
          <w:rFonts w:ascii="Times New Roman" w:hAnsi="Times New Roman" w:cs="Times New Roman"/>
        </w:rPr>
        <w:t xml:space="preserve"> to households</w:t>
      </w:r>
      <w:r w:rsidRPr="007272D7">
        <w:rPr>
          <w:rFonts w:ascii="Times New Roman" w:hAnsi="Times New Roman" w:cs="Times New Roman"/>
        </w:rPr>
        <w:t xml:space="preserve">) for SY 2017-2018. </w:t>
      </w:r>
    </w:p>
    <w:p w:rsidR="007272D7" w:rsidRPr="007272D7" w:rsidRDefault="007272D7" w:rsidP="007272D7">
      <w:pPr>
        <w:pStyle w:val="NoSpacing"/>
        <w:ind w:left="360"/>
        <w:rPr>
          <w:rFonts w:ascii="Times New Roman" w:hAnsi="Times New Roman" w:cs="Times New Roman"/>
        </w:rPr>
      </w:pPr>
    </w:p>
    <w:p w:rsidR="007272D7" w:rsidRDefault="007272D7" w:rsidP="007272D7">
      <w:pPr>
        <w:pStyle w:val="NoSpacing"/>
        <w:numPr>
          <w:ilvl w:val="0"/>
          <w:numId w:val="4"/>
        </w:numPr>
        <w:ind w:left="360"/>
        <w:rPr>
          <w:rFonts w:ascii="Times New Roman" w:hAnsi="Times New Roman" w:cs="Times New Roman"/>
        </w:rPr>
      </w:pPr>
      <w:r w:rsidRPr="007272D7">
        <w:rPr>
          <w:rFonts w:ascii="Times New Roman" w:hAnsi="Times New Roman" w:cs="Times New Roman"/>
        </w:rPr>
        <w:t>T</w:t>
      </w:r>
      <w:r>
        <w:rPr>
          <w:rFonts w:ascii="Times New Roman" w:hAnsi="Times New Roman" w:cs="Times New Roman"/>
        </w:rPr>
        <w:t>his study is conducted</w:t>
      </w:r>
      <w:r w:rsidRPr="007272D7">
        <w:rPr>
          <w:rFonts w:ascii="Times New Roman" w:hAnsi="Times New Roman" w:cs="Times New Roman"/>
        </w:rPr>
        <w:t xml:space="preserve"> under the Improper Payment Information Act of 2002 (PL 107-300) and the Improper Payment Elimination and Recovery Act of 2010 (PL 111-204). Both require that FNS identify and reduce erroneous payments in these programs, including both underpayments and overpayments. </w:t>
      </w:r>
    </w:p>
    <w:p w:rsidR="007272D7" w:rsidRPr="007272D7" w:rsidRDefault="007272D7" w:rsidP="001D17A5">
      <w:pPr>
        <w:pStyle w:val="NoSpacing"/>
        <w:rPr>
          <w:rFonts w:ascii="Times New Roman" w:hAnsi="Times New Roman" w:cs="Times New Roman"/>
        </w:rPr>
      </w:pPr>
    </w:p>
    <w:p w:rsidR="007272D7" w:rsidRDefault="007272D7" w:rsidP="007272D7">
      <w:pPr>
        <w:pStyle w:val="NoSpacing"/>
        <w:numPr>
          <w:ilvl w:val="0"/>
          <w:numId w:val="6"/>
        </w:numPr>
        <w:ind w:left="360"/>
        <w:rPr>
          <w:rFonts w:ascii="Times New Roman" w:hAnsi="Times New Roman" w:cs="Times New Roman"/>
        </w:rPr>
      </w:pPr>
      <w:r w:rsidRPr="007272D7">
        <w:rPr>
          <w:rFonts w:ascii="Times New Roman" w:hAnsi="Times New Roman" w:cs="Times New Roman"/>
        </w:rPr>
        <w:t xml:space="preserve">The study will include nationally representative samples of school districts, schools, and students within sampled schools. </w:t>
      </w:r>
    </w:p>
    <w:p w:rsidR="007272D7" w:rsidRPr="007272D7" w:rsidRDefault="007272D7" w:rsidP="007272D7">
      <w:pPr>
        <w:pStyle w:val="NoSpacing"/>
        <w:ind w:left="360"/>
        <w:rPr>
          <w:rFonts w:ascii="Times New Roman" w:hAnsi="Times New Roman" w:cs="Times New Roman"/>
        </w:rPr>
      </w:pPr>
    </w:p>
    <w:p w:rsidR="007272D7" w:rsidRDefault="007272D7" w:rsidP="007272D7">
      <w:pPr>
        <w:pStyle w:val="NoSpacing"/>
        <w:numPr>
          <w:ilvl w:val="0"/>
          <w:numId w:val="6"/>
        </w:numPr>
        <w:ind w:left="360"/>
        <w:rPr>
          <w:rFonts w:ascii="Times New Roman" w:hAnsi="Times New Roman" w:cs="Times New Roman"/>
        </w:rPr>
      </w:pPr>
      <w:r w:rsidRPr="007272D7">
        <w:rPr>
          <w:rFonts w:ascii="Times New Roman" w:hAnsi="Times New Roman" w:cs="Times New Roman"/>
        </w:rPr>
        <w:t xml:space="preserve">The findings will help FNS provide guidance to school districts and schools on how to enhance program administration and target benefits effectively. </w:t>
      </w:r>
    </w:p>
    <w:p w:rsidR="007272D7" w:rsidRPr="007272D7" w:rsidRDefault="007272D7" w:rsidP="007272D7">
      <w:pPr>
        <w:pStyle w:val="NoSpacing"/>
        <w:ind w:left="360"/>
        <w:rPr>
          <w:rFonts w:ascii="Times New Roman" w:hAnsi="Times New Roman" w:cs="Times New Roman"/>
        </w:rPr>
      </w:pPr>
    </w:p>
    <w:p w:rsidR="007272D7" w:rsidRDefault="007272D7" w:rsidP="007272D7">
      <w:pPr>
        <w:pStyle w:val="NoSpacing"/>
        <w:numPr>
          <w:ilvl w:val="0"/>
          <w:numId w:val="6"/>
        </w:numPr>
        <w:ind w:left="360"/>
        <w:rPr>
          <w:rFonts w:ascii="Times New Roman" w:hAnsi="Times New Roman" w:cs="Times New Roman"/>
        </w:rPr>
      </w:pPr>
      <w:r w:rsidRPr="007272D7">
        <w:rPr>
          <w:rFonts w:ascii="Times New Roman" w:hAnsi="Times New Roman" w:cs="Times New Roman"/>
        </w:rPr>
        <w:t>Following data collection and data analysis, a final report on the research findings will be produced in 2020.</w:t>
      </w:r>
    </w:p>
    <w:p w:rsidR="007272D7" w:rsidRPr="007272D7" w:rsidRDefault="007F1643" w:rsidP="007272D7">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AAE8241" wp14:editId="13C7EC5B">
                <wp:simplePos x="0" y="0"/>
                <wp:positionH relativeFrom="column">
                  <wp:posOffset>-351130</wp:posOffset>
                </wp:positionH>
                <wp:positionV relativeFrom="paragraph">
                  <wp:posOffset>61670</wp:posOffset>
                </wp:positionV>
                <wp:extent cx="6599555" cy="921715"/>
                <wp:effectExtent l="0" t="0" r="107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921715"/>
                        </a:xfrm>
                        <a:prstGeom prst="rect">
                          <a:avLst/>
                        </a:prstGeom>
                        <a:solidFill>
                          <a:srgbClr val="FFFFFF"/>
                        </a:solidFill>
                        <a:ln w="9525">
                          <a:solidFill>
                            <a:srgbClr val="000000"/>
                          </a:solidFill>
                          <a:miter lim="800000"/>
                          <a:headEnd/>
                          <a:tailEnd/>
                        </a:ln>
                      </wps:spPr>
                      <wps:txbx>
                        <w:txbxContent>
                          <w:p w:rsidR="007F1643" w:rsidRPr="00186483" w:rsidRDefault="007F1643" w:rsidP="007F1643">
                            <w:pPr>
                              <w:rPr>
                                <w:rFonts w:ascii="Garamond" w:hAnsi="Garamond"/>
                                <w:sz w:val="20"/>
                                <w:szCs w:val="20"/>
                              </w:rPr>
                            </w:pPr>
                            <w:bookmarkStart w:id="0" w:name="_GoBack"/>
                            <w:r w:rsidRPr="00186483">
                              <w:rPr>
                                <w:rFonts w:ascii="Garamond" w:hAnsi="Garamond"/>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5 minutes per response, including the time to review instructions, search existing data sources, gather and maintain the data needed, and complete and review the collection of information.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5pt;margin-top:4.85pt;width:519.6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">
                <v:textbox>
                  <w:txbxContent>
                    <w:p w:rsidR="007F1643" w:rsidRPr="00186483" w:rsidRDefault="007F1643" w:rsidP="007F1643">
                      <w:pPr>
                        <w:rPr>
                          <w:rFonts w:ascii="Garamond" w:hAnsi="Garamond"/>
                          <w:sz w:val="20"/>
                          <w:szCs w:val="20"/>
                        </w:rPr>
                      </w:pPr>
                      <w:bookmarkStart w:id="1" w:name="_GoBack"/>
                      <w:r w:rsidRPr="00186483">
                        <w:rPr>
                          <w:rFonts w:ascii="Garamond" w:hAnsi="Garamond"/>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5 minutes per response, including the time to review instructions, search existing data sources, gather and maintain the data needed, and complete and review the collection of information.</w:t>
                      </w:r>
                      <w:bookmarkEnd w:id="1"/>
                    </w:p>
                  </w:txbxContent>
                </v:textbox>
              </v:shape>
            </w:pict>
          </mc:Fallback>
        </mc:AlternateContent>
      </w:r>
    </w:p>
    <w:p w:rsidR="0097777E" w:rsidRDefault="0097777E">
      <w:pPr>
        <w:rPr>
          <w:rFonts w:ascii="Times New Roman" w:hAnsi="Times New Roman" w:cs="Times New Roman"/>
        </w:rPr>
      </w:pPr>
      <w:r>
        <w:rPr>
          <w:rFonts w:ascii="Times New Roman" w:hAnsi="Times New Roman" w:cs="Times New Roman"/>
        </w:rPr>
        <w:br w:type="page"/>
      </w:r>
    </w:p>
    <w:p w:rsidR="0097777E" w:rsidRDefault="0097777E" w:rsidP="0097777E">
      <w:pPr>
        <w:pStyle w:val="NoSpacing"/>
        <w:rPr>
          <w:rFonts w:ascii="Times New Roman" w:hAnsi="Times New Roman" w:cs="Times New Roman"/>
          <w:b/>
        </w:rPr>
      </w:pPr>
      <w:r w:rsidRPr="009817A0">
        <w:rPr>
          <w:rFonts w:ascii="Times New Roman" w:hAnsi="Times New Roman" w:cs="Times New Roman"/>
          <w:b/>
        </w:rPr>
        <w:lastRenderedPageBreak/>
        <w:t>FREQUENTLY ASKED QUESTIONS</w:t>
      </w:r>
    </w:p>
    <w:p w:rsidR="007272D7" w:rsidRPr="009817A0" w:rsidRDefault="007272D7" w:rsidP="007272D7">
      <w:pPr>
        <w:pStyle w:val="NoSpacing"/>
        <w:rPr>
          <w:rFonts w:ascii="Times New Roman" w:hAnsi="Times New Roman" w:cs="Times New Roman"/>
        </w:rPr>
      </w:pPr>
    </w:p>
    <w:p w:rsidR="0042522A" w:rsidRDefault="0042522A" w:rsidP="0008426C">
      <w:pPr>
        <w:pStyle w:val="NoSpacing"/>
        <w:numPr>
          <w:ilvl w:val="0"/>
          <w:numId w:val="1"/>
        </w:numPr>
        <w:rPr>
          <w:rFonts w:ascii="Times New Roman" w:hAnsi="Times New Roman" w:cs="Times New Roman"/>
          <w:b/>
        </w:rPr>
      </w:pPr>
      <w:r w:rsidRPr="009817A0">
        <w:rPr>
          <w:rFonts w:ascii="Times New Roman" w:hAnsi="Times New Roman" w:cs="Times New Roman"/>
          <w:b/>
        </w:rPr>
        <w:t xml:space="preserve">What is the </w:t>
      </w:r>
      <w:r w:rsidR="00D4766C" w:rsidRPr="009817A0">
        <w:rPr>
          <w:rFonts w:ascii="Times New Roman" w:hAnsi="Times New Roman" w:cs="Times New Roman"/>
          <w:b/>
        </w:rPr>
        <w:t>purpose of this study?</w:t>
      </w:r>
    </w:p>
    <w:p w:rsidR="001D17A5" w:rsidRDefault="00030F0D" w:rsidP="001D17A5">
      <w:pPr>
        <w:pStyle w:val="NoSpacing"/>
        <w:rPr>
          <w:rFonts w:ascii="Times New Roman" w:hAnsi="Times New Roman" w:cs="Times New Roman"/>
        </w:rPr>
      </w:pPr>
      <w:r>
        <w:rPr>
          <w:rFonts w:ascii="Times New Roman" w:hAnsi="Times New Roman" w:cs="Times New Roman"/>
        </w:rPr>
        <w:t xml:space="preserve">The goal of the APEC </w:t>
      </w:r>
      <w:r w:rsidR="001D17A5" w:rsidRPr="007272D7">
        <w:rPr>
          <w:rFonts w:ascii="Times New Roman" w:hAnsi="Times New Roman" w:cs="Times New Roman"/>
        </w:rPr>
        <w:t xml:space="preserve">III study is to provide FNS with reliable, national estimates of erroneous payments in the National School Lunch Program (NSLP) and the School Breakfast Program (SBP) in school year (SY) 2017-2018. The data collected will be used to: </w:t>
      </w:r>
    </w:p>
    <w:p w:rsidR="001D17A5" w:rsidRPr="007272D7" w:rsidRDefault="001D17A5" w:rsidP="001D17A5">
      <w:pPr>
        <w:pStyle w:val="NoSpacing"/>
        <w:ind w:left="360"/>
        <w:rPr>
          <w:rFonts w:ascii="Times New Roman" w:hAnsi="Times New Roman" w:cs="Times New Roman"/>
        </w:rPr>
      </w:pPr>
    </w:p>
    <w:p w:rsidR="001D17A5" w:rsidRPr="007272D7" w:rsidRDefault="001D17A5" w:rsidP="001D17A5">
      <w:pPr>
        <w:pStyle w:val="NoSpacing"/>
        <w:numPr>
          <w:ilvl w:val="0"/>
          <w:numId w:val="5"/>
        </w:numPr>
        <w:ind w:left="720"/>
        <w:rPr>
          <w:rFonts w:ascii="Times New Roman" w:hAnsi="Times New Roman" w:cs="Times New Roman"/>
        </w:rPr>
      </w:pPr>
      <w:r w:rsidRPr="007272D7">
        <w:rPr>
          <w:rFonts w:ascii="Times New Roman" w:hAnsi="Times New Roman" w:cs="Times New Roman"/>
        </w:rPr>
        <w:t xml:space="preserve">Generate a national estimate of the annual amount of erroneous payments; </w:t>
      </w:r>
    </w:p>
    <w:p w:rsidR="001D17A5" w:rsidRPr="007272D7" w:rsidRDefault="001D17A5" w:rsidP="001D17A5">
      <w:pPr>
        <w:pStyle w:val="NoSpacing"/>
        <w:numPr>
          <w:ilvl w:val="0"/>
          <w:numId w:val="5"/>
        </w:numPr>
        <w:ind w:left="720"/>
        <w:rPr>
          <w:rFonts w:ascii="Times New Roman" w:hAnsi="Times New Roman" w:cs="Times New Roman"/>
        </w:rPr>
      </w:pPr>
      <w:r w:rsidRPr="007272D7">
        <w:rPr>
          <w:rFonts w:ascii="Times New Roman" w:hAnsi="Times New Roman" w:cs="Times New Roman"/>
        </w:rPr>
        <w:t xml:space="preserve">Provide a robust examination of the student (household), school, and School Food Authorities (SFAs) characteristics that may contribute to or mitigate error; </w:t>
      </w:r>
    </w:p>
    <w:p w:rsidR="001D17A5" w:rsidRPr="007272D7" w:rsidRDefault="001D17A5" w:rsidP="001D17A5">
      <w:pPr>
        <w:pStyle w:val="NoSpacing"/>
        <w:numPr>
          <w:ilvl w:val="0"/>
          <w:numId w:val="5"/>
        </w:numPr>
        <w:ind w:left="720"/>
        <w:rPr>
          <w:rFonts w:ascii="Times New Roman" w:hAnsi="Times New Roman" w:cs="Times New Roman"/>
        </w:rPr>
      </w:pPr>
      <w:r w:rsidRPr="007272D7">
        <w:rPr>
          <w:rFonts w:ascii="Times New Roman" w:hAnsi="Times New Roman" w:cs="Times New Roman"/>
        </w:rPr>
        <w:t>Conduct a sub-study on the differences in error rates among SFAs using different implementation strategies in their school meals program; and</w:t>
      </w:r>
    </w:p>
    <w:p w:rsidR="0097777E" w:rsidRPr="003A7A8B" w:rsidRDefault="001D17A5" w:rsidP="0097777E">
      <w:pPr>
        <w:pStyle w:val="NoSpacing"/>
        <w:numPr>
          <w:ilvl w:val="0"/>
          <w:numId w:val="5"/>
        </w:numPr>
        <w:ind w:left="720"/>
        <w:rPr>
          <w:rFonts w:ascii="Times New Roman" w:hAnsi="Times New Roman" w:cs="Times New Roman"/>
        </w:rPr>
      </w:pPr>
      <w:r w:rsidRPr="007272D7">
        <w:rPr>
          <w:rFonts w:ascii="Times New Roman" w:hAnsi="Times New Roman" w:cs="Times New Roman"/>
        </w:rPr>
        <w:t xml:space="preserve">Complete qualitative analyses to better understand the sources of errors and how to potentially address them. </w:t>
      </w:r>
    </w:p>
    <w:p w:rsidR="003A7A8B" w:rsidRPr="0097777E" w:rsidRDefault="003A7A8B" w:rsidP="0097777E">
      <w:pPr>
        <w:pStyle w:val="NoSpacing"/>
        <w:rPr>
          <w:rFonts w:ascii="Times New Roman" w:hAnsi="Times New Roman" w:cs="Times New Roman"/>
        </w:rPr>
      </w:pPr>
    </w:p>
    <w:p w:rsidR="00DB6E9C" w:rsidRPr="009817A0" w:rsidRDefault="00DB6E9C" w:rsidP="0008426C">
      <w:pPr>
        <w:pStyle w:val="NoSpacing"/>
        <w:numPr>
          <w:ilvl w:val="0"/>
          <w:numId w:val="1"/>
        </w:numPr>
        <w:rPr>
          <w:rFonts w:ascii="Times New Roman" w:hAnsi="Times New Roman" w:cs="Times New Roman"/>
          <w:b/>
        </w:rPr>
      </w:pPr>
      <w:r w:rsidRPr="009817A0">
        <w:rPr>
          <w:rFonts w:ascii="Times New Roman" w:hAnsi="Times New Roman" w:cs="Times New Roman"/>
          <w:b/>
        </w:rPr>
        <w:t>Who is sponsoring this study?</w:t>
      </w:r>
    </w:p>
    <w:p w:rsidR="003A7A8B" w:rsidRDefault="00802F81" w:rsidP="00935D3D">
      <w:pPr>
        <w:pStyle w:val="NoSpacing"/>
        <w:spacing w:after="135"/>
        <w:jc w:val="both"/>
        <w:rPr>
          <w:rFonts w:ascii="Times New Roman" w:hAnsi="Times New Roman" w:cs="Times New Roman"/>
        </w:rPr>
      </w:pPr>
      <w:r w:rsidRPr="009817A0">
        <w:rPr>
          <w:rFonts w:ascii="Times New Roman" w:hAnsi="Times New Roman" w:cs="Times New Roman"/>
        </w:rPr>
        <w:t xml:space="preserve">This study is sponsored by the </w:t>
      </w:r>
      <w:r w:rsidR="00DB6E9C" w:rsidRPr="009817A0">
        <w:rPr>
          <w:rFonts w:ascii="Times New Roman" w:hAnsi="Times New Roman" w:cs="Times New Roman"/>
        </w:rPr>
        <w:t>U.S. Department of Agriculture (USDA)</w:t>
      </w:r>
      <w:r w:rsidRPr="009817A0">
        <w:rPr>
          <w:rFonts w:ascii="Times New Roman" w:hAnsi="Times New Roman" w:cs="Times New Roman"/>
        </w:rPr>
        <w:t>,</w:t>
      </w:r>
      <w:r w:rsidR="00DB6E9C" w:rsidRPr="009817A0">
        <w:rPr>
          <w:rFonts w:ascii="Times New Roman" w:hAnsi="Times New Roman" w:cs="Times New Roman"/>
        </w:rPr>
        <w:t xml:space="preserve"> Food and Nutrition Service (FNS)</w:t>
      </w:r>
      <w:r w:rsidRPr="009817A0">
        <w:rPr>
          <w:rFonts w:ascii="Times New Roman" w:hAnsi="Times New Roman" w:cs="Times New Roman"/>
        </w:rPr>
        <w:t xml:space="preserve">. </w:t>
      </w:r>
    </w:p>
    <w:p w:rsidR="003A7A8B" w:rsidRPr="009817A0" w:rsidRDefault="003A7A8B" w:rsidP="00935D3D">
      <w:pPr>
        <w:pStyle w:val="NoSpacing"/>
        <w:spacing w:after="135"/>
        <w:jc w:val="both"/>
        <w:rPr>
          <w:rFonts w:ascii="Times New Roman" w:hAnsi="Times New Roman" w:cs="Times New Roman"/>
        </w:rPr>
      </w:pPr>
    </w:p>
    <w:p w:rsidR="00802F81" w:rsidRPr="009817A0" w:rsidRDefault="00802F81" w:rsidP="0008426C">
      <w:pPr>
        <w:pStyle w:val="NoSpacing"/>
        <w:numPr>
          <w:ilvl w:val="0"/>
          <w:numId w:val="1"/>
        </w:numPr>
        <w:rPr>
          <w:rFonts w:ascii="Times New Roman" w:hAnsi="Times New Roman" w:cs="Times New Roman"/>
          <w:b/>
        </w:rPr>
      </w:pPr>
      <w:r w:rsidRPr="009817A0">
        <w:rPr>
          <w:rFonts w:ascii="Times New Roman" w:hAnsi="Times New Roman" w:cs="Times New Roman"/>
          <w:b/>
        </w:rPr>
        <w:t>Who is conducting this study?</w:t>
      </w:r>
    </w:p>
    <w:p w:rsidR="00D9527F" w:rsidRPr="003A7A8B" w:rsidRDefault="00DB6E9C" w:rsidP="00935D3D">
      <w:pPr>
        <w:pStyle w:val="NoSpacing"/>
        <w:spacing w:after="135"/>
        <w:jc w:val="both"/>
        <w:rPr>
          <w:rStyle w:val="Hyperlink"/>
          <w:rFonts w:ascii="Times New Roman" w:hAnsi="Times New Roman" w:cs="Times New Roman"/>
          <w:u w:val="none"/>
        </w:rPr>
      </w:pPr>
      <w:proofErr w:type="spellStart"/>
      <w:r w:rsidRPr="009817A0">
        <w:rPr>
          <w:rFonts w:ascii="Times New Roman" w:hAnsi="Times New Roman" w:cs="Times New Roman"/>
        </w:rPr>
        <w:t>Westat</w:t>
      </w:r>
      <w:proofErr w:type="spellEnd"/>
      <w:r w:rsidR="00816235">
        <w:rPr>
          <w:rFonts w:ascii="Times New Roman" w:hAnsi="Times New Roman" w:cs="Times New Roman"/>
        </w:rPr>
        <w:t>, Inc.</w:t>
      </w:r>
      <w:r w:rsidR="007A162C" w:rsidRPr="009817A0">
        <w:rPr>
          <w:rFonts w:ascii="Times New Roman" w:hAnsi="Times New Roman" w:cs="Times New Roman"/>
        </w:rPr>
        <w:t xml:space="preserve"> </w:t>
      </w:r>
      <w:r w:rsidR="007272D7">
        <w:rPr>
          <w:rFonts w:ascii="Times New Roman" w:hAnsi="Times New Roman" w:cs="Times New Roman"/>
        </w:rPr>
        <w:t>is conducting this study.</w:t>
      </w:r>
      <w:r w:rsidR="00802F81" w:rsidRPr="009817A0">
        <w:rPr>
          <w:rFonts w:ascii="Times New Roman" w:hAnsi="Times New Roman" w:cs="Times New Roman"/>
        </w:rPr>
        <w:t xml:space="preserve"> </w:t>
      </w:r>
      <w:proofErr w:type="spellStart"/>
      <w:r w:rsidR="00D9527F" w:rsidRPr="00D9527F">
        <w:rPr>
          <w:rFonts w:ascii="Times New Roman" w:hAnsi="Times New Roman" w:cs="Times New Roman"/>
        </w:rPr>
        <w:t>Westat</w:t>
      </w:r>
      <w:proofErr w:type="spellEnd"/>
      <w:r w:rsidR="00D9527F" w:rsidRPr="00D9527F">
        <w:rPr>
          <w:rFonts w:ascii="Times New Roman" w:hAnsi="Times New Roman" w:cs="Times New Roman"/>
        </w:rPr>
        <w:t xml:space="preserve"> is among the nation’s leading research organizations, with over 50 years of experience conducting research for government agencies. </w:t>
      </w:r>
      <w:proofErr w:type="spellStart"/>
      <w:r w:rsidR="00D9527F" w:rsidRPr="00D9527F">
        <w:rPr>
          <w:rFonts w:ascii="Times New Roman" w:hAnsi="Times New Roman" w:cs="Times New Roman"/>
        </w:rPr>
        <w:t>Westat’s</w:t>
      </w:r>
      <w:proofErr w:type="spellEnd"/>
      <w:r w:rsidR="00D9527F" w:rsidRPr="00D9527F">
        <w:rPr>
          <w:rFonts w:ascii="Times New Roman" w:hAnsi="Times New Roman" w:cs="Times New Roman"/>
        </w:rPr>
        <w:t xml:space="preserve"> work is behind many of the federal government statistics you hear in the news. For more information about </w:t>
      </w:r>
      <w:proofErr w:type="spellStart"/>
      <w:r w:rsidR="00D9527F" w:rsidRPr="00D9527F">
        <w:rPr>
          <w:rFonts w:ascii="Times New Roman" w:hAnsi="Times New Roman" w:cs="Times New Roman"/>
        </w:rPr>
        <w:t>Westat</w:t>
      </w:r>
      <w:proofErr w:type="spellEnd"/>
      <w:r w:rsidR="00D9527F" w:rsidRPr="00D9527F">
        <w:rPr>
          <w:rFonts w:ascii="Times New Roman" w:hAnsi="Times New Roman" w:cs="Times New Roman"/>
        </w:rPr>
        <w:t xml:space="preserve">, go to </w:t>
      </w:r>
      <w:hyperlink r:id="rId11" w:history="1">
        <w:r w:rsidR="00D9527F" w:rsidRPr="00DC3437">
          <w:rPr>
            <w:rStyle w:val="Hyperlink"/>
            <w:rFonts w:ascii="Times New Roman" w:hAnsi="Times New Roman" w:cs="Times New Roman"/>
          </w:rPr>
          <w:t>www.westat.com</w:t>
        </w:r>
      </w:hyperlink>
      <w:r w:rsidR="003A7A8B">
        <w:rPr>
          <w:rStyle w:val="Hyperlink"/>
          <w:rFonts w:ascii="Times New Roman" w:hAnsi="Times New Roman" w:cs="Times New Roman"/>
          <w:u w:val="none"/>
        </w:rPr>
        <w:t>.</w:t>
      </w:r>
      <w:r w:rsidR="003A7A8B">
        <w:rPr>
          <w:rStyle w:val="Hyperlink"/>
          <w:rFonts w:ascii="Times New Roman" w:hAnsi="Times New Roman" w:cs="Times New Roman"/>
        </w:rPr>
        <w:t xml:space="preserve"> </w:t>
      </w:r>
    </w:p>
    <w:p w:rsidR="003A7A8B" w:rsidRPr="00DB17A0" w:rsidRDefault="003A7A8B" w:rsidP="00935D3D">
      <w:pPr>
        <w:pStyle w:val="NoSpacing"/>
        <w:spacing w:after="135"/>
        <w:jc w:val="both"/>
        <w:rPr>
          <w:rFonts w:ascii="Times New Roman" w:hAnsi="Times New Roman" w:cs="Times New Roman"/>
        </w:rPr>
      </w:pPr>
    </w:p>
    <w:p w:rsidR="006B44BD" w:rsidRPr="009817A0" w:rsidRDefault="006B44BD" w:rsidP="0008426C">
      <w:pPr>
        <w:pStyle w:val="NoSpacing"/>
        <w:numPr>
          <w:ilvl w:val="0"/>
          <w:numId w:val="1"/>
        </w:numPr>
        <w:rPr>
          <w:rFonts w:ascii="Times New Roman" w:hAnsi="Times New Roman" w:cs="Times New Roman"/>
          <w:b/>
        </w:rPr>
      </w:pPr>
      <w:r w:rsidRPr="009817A0">
        <w:rPr>
          <w:rFonts w:ascii="Times New Roman" w:hAnsi="Times New Roman" w:cs="Times New Roman"/>
          <w:b/>
        </w:rPr>
        <w:t>Who will be the participants of this study?</w:t>
      </w:r>
    </w:p>
    <w:p w:rsidR="0066717E" w:rsidRDefault="005E0246" w:rsidP="009817A0">
      <w:pPr>
        <w:pStyle w:val="NoSpacing"/>
        <w:spacing w:after="135"/>
        <w:jc w:val="both"/>
        <w:rPr>
          <w:rFonts w:ascii="Times New Roman" w:hAnsi="Times New Roman" w:cs="Times New Roman"/>
        </w:rPr>
      </w:pPr>
      <w:r w:rsidRPr="009817A0">
        <w:rPr>
          <w:rFonts w:ascii="Times New Roman" w:hAnsi="Times New Roman" w:cs="Times New Roman"/>
        </w:rPr>
        <w:t>The participa</w:t>
      </w:r>
      <w:r w:rsidR="00935D3D" w:rsidRPr="009817A0">
        <w:rPr>
          <w:rFonts w:ascii="Times New Roman" w:hAnsi="Times New Roman" w:cs="Times New Roman"/>
        </w:rPr>
        <w:t xml:space="preserve">nts will be randomly selected. </w:t>
      </w:r>
      <w:r w:rsidRPr="009817A0">
        <w:rPr>
          <w:rFonts w:ascii="Times New Roman" w:hAnsi="Times New Roman" w:cs="Times New Roman"/>
        </w:rPr>
        <w:t>The</w:t>
      </w:r>
      <w:r w:rsidR="00AA328E" w:rsidRPr="009817A0">
        <w:rPr>
          <w:rFonts w:ascii="Times New Roman" w:hAnsi="Times New Roman" w:cs="Times New Roman"/>
        </w:rPr>
        <w:t>y</w:t>
      </w:r>
      <w:r w:rsidR="001A7626" w:rsidRPr="009817A0">
        <w:rPr>
          <w:rFonts w:ascii="Times New Roman" w:hAnsi="Times New Roman" w:cs="Times New Roman"/>
        </w:rPr>
        <w:t xml:space="preserve"> </w:t>
      </w:r>
      <w:r w:rsidR="001D17A5">
        <w:rPr>
          <w:rFonts w:ascii="Times New Roman" w:hAnsi="Times New Roman" w:cs="Times New Roman"/>
        </w:rPr>
        <w:t>will include</w:t>
      </w:r>
      <w:r w:rsidR="00030F0D">
        <w:rPr>
          <w:rFonts w:ascii="Times New Roman" w:hAnsi="Times New Roman" w:cs="Times New Roman"/>
        </w:rPr>
        <w:t xml:space="preserve"> Child Nutrition Agencies, </w:t>
      </w:r>
      <w:r w:rsidR="0066717E" w:rsidRPr="009817A0">
        <w:rPr>
          <w:rFonts w:ascii="Times New Roman" w:hAnsi="Times New Roman" w:cs="Times New Roman"/>
        </w:rPr>
        <w:t xml:space="preserve">about </w:t>
      </w:r>
      <w:r w:rsidR="001D17A5">
        <w:rPr>
          <w:rFonts w:ascii="Times New Roman" w:hAnsi="Times New Roman" w:cs="Times New Roman"/>
        </w:rPr>
        <w:t>275</w:t>
      </w:r>
      <w:r w:rsidR="00AA328E" w:rsidRPr="009817A0">
        <w:rPr>
          <w:rFonts w:ascii="Times New Roman" w:hAnsi="Times New Roman" w:cs="Times New Roman"/>
        </w:rPr>
        <w:t xml:space="preserve"> </w:t>
      </w:r>
      <w:r w:rsidR="001D17A5">
        <w:rPr>
          <w:rFonts w:ascii="Times New Roman" w:hAnsi="Times New Roman" w:cs="Times New Roman"/>
        </w:rPr>
        <w:t>School Food Authorities (SFAs), 625 schools (bo</w:t>
      </w:r>
      <w:r w:rsidR="0088395C">
        <w:rPr>
          <w:rFonts w:ascii="Times New Roman" w:hAnsi="Times New Roman" w:cs="Times New Roman"/>
        </w:rPr>
        <w:t>th Community Eligibility Provision</w:t>
      </w:r>
      <w:r w:rsidR="001D17A5">
        <w:rPr>
          <w:rFonts w:ascii="Times New Roman" w:hAnsi="Times New Roman" w:cs="Times New Roman"/>
        </w:rPr>
        <w:t xml:space="preserve"> (CEP) schools and non-CEP schools) and 4,8</w:t>
      </w:r>
      <w:r w:rsidR="003A7A8B">
        <w:rPr>
          <w:rFonts w:ascii="Times New Roman" w:hAnsi="Times New Roman" w:cs="Times New Roman"/>
        </w:rPr>
        <w:t>00</w:t>
      </w:r>
      <w:r w:rsidR="001D17A5">
        <w:rPr>
          <w:rFonts w:ascii="Times New Roman" w:hAnsi="Times New Roman" w:cs="Times New Roman"/>
        </w:rPr>
        <w:t xml:space="preserve"> households of sampled students</w:t>
      </w:r>
      <w:r w:rsidR="00935D3D" w:rsidRPr="009817A0">
        <w:rPr>
          <w:rFonts w:ascii="Times New Roman" w:hAnsi="Times New Roman" w:cs="Times New Roman"/>
        </w:rPr>
        <w:t xml:space="preserve">. </w:t>
      </w:r>
    </w:p>
    <w:p w:rsidR="003A7A8B" w:rsidRPr="009817A0" w:rsidRDefault="003A7A8B" w:rsidP="009817A0">
      <w:pPr>
        <w:pStyle w:val="NoSpacing"/>
        <w:spacing w:after="135"/>
        <w:jc w:val="both"/>
        <w:rPr>
          <w:rFonts w:ascii="Times New Roman" w:hAnsi="Times New Roman" w:cs="Times New Roman"/>
        </w:rPr>
      </w:pPr>
    </w:p>
    <w:p w:rsidR="0042522A" w:rsidRDefault="0042522A" w:rsidP="0008426C">
      <w:pPr>
        <w:pStyle w:val="NoSpacing"/>
        <w:numPr>
          <w:ilvl w:val="0"/>
          <w:numId w:val="1"/>
        </w:numPr>
        <w:rPr>
          <w:rFonts w:ascii="Times New Roman" w:hAnsi="Times New Roman" w:cs="Times New Roman"/>
          <w:b/>
        </w:rPr>
      </w:pPr>
      <w:r w:rsidRPr="009817A0">
        <w:rPr>
          <w:rFonts w:ascii="Times New Roman" w:hAnsi="Times New Roman" w:cs="Times New Roman"/>
          <w:b/>
        </w:rPr>
        <w:t xml:space="preserve">What will be </w:t>
      </w:r>
      <w:r w:rsidR="006B44BD" w:rsidRPr="009817A0">
        <w:rPr>
          <w:rFonts w:ascii="Times New Roman" w:hAnsi="Times New Roman" w:cs="Times New Roman"/>
          <w:b/>
        </w:rPr>
        <w:t xml:space="preserve">the role of the </w:t>
      </w:r>
      <w:r w:rsidR="0041391C" w:rsidRPr="009817A0">
        <w:rPr>
          <w:rFonts w:ascii="Times New Roman" w:hAnsi="Times New Roman" w:cs="Times New Roman"/>
          <w:b/>
        </w:rPr>
        <w:t>participants in</w:t>
      </w:r>
      <w:r w:rsidRPr="009817A0">
        <w:rPr>
          <w:rFonts w:ascii="Times New Roman" w:hAnsi="Times New Roman" w:cs="Times New Roman"/>
          <w:b/>
        </w:rPr>
        <w:t xml:space="preserve"> the study?</w:t>
      </w:r>
    </w:p>
    <w:p w:rsidR="00D9527F" w:rsidRDefault="00D9527F" w:rsidP="00D9527F">
      <w:pPr>
        <w:pStyle w:val="NoSpacing"/>
        <w:spacing w:after="135"/>
        <w:jc w:val="both"/>
        <w:rPr>
          <w:rFonts w:ascii="Times New Roman" w:hAnsi="Times New Roman" w:cs="Times New Roman"/>
        </w:rPr>
      </w:pPr>
      <w:proofErr w:type="gramStart"/>
      <w:r w:rsidRPr="00D9527F">
        <w:rPr>
          <w:rFonts w:ascii="Times New Roman" w:hAnsi="Times New Roman" w:cs="Times New Roman"/>
          <w:i/>
        </w:rPr>
        <w:t>State Child Nutrition Agencies.</w:t>
      </w:r>
      <w:proofErr w:type="gramEnd"/>
      <w:r>
        <w:rPr>
          <w:rFonts w:ascii="Times New Roman" w:hAnsi="Times New Roman" w:cs="Times New Roman"/>
          <w:b/>
        </w:rPr>
        <w:t xml:space="preserve"> </w:t>
      </w:r>
      <w:r w:rsidRPr="001D17A5">
        <w:rPr>
          <w:rFonts w:ascii="Times New Roman" w:hAnsi="Times New Roman" w:cs="Times New Roman"/>
        </w:rPr>
        <w:t xml:space="preserve">At the State-level, we will be asking for electronic meal claim data for the 2017-2018 school year submitted to USDA. </w:t>
      </w:r>
    </w:p>
    <w:p w:rsidR="001D17A5" w:rsidRDefault="00D9527F" w:rsidP="00D9527F">
      <w:pPr>
        <w:pStyle w:val="NoSpacing"/>
        <w:rPr>
          <w:rFonts w:ascii="Times New Roman" w:hAnsi="Times New Roman" w:cs="Times New Roman"/>
        </w:rPr>
      </w:pPr>
      <w:proofErr w:type="gramStart"/>
      <w:r w:rsidRPr="00D9527F">
        <w:rPr>
          <w:rFonts w:ascii="Times New Roman" w:hAnsi="Times New Roman" w:cs="Times New Roman"/>
          <w:i/>
        </w:rPr>
        <w:t>SFAs and Schools.</w:t>
      </w:r>
      <w:proofErr w:type="gramEnd"/>
      <w:r>
        <w:rPr>
          <w:rFonts w:ascii="Times New Roman" w:hAnsi="Times New Roman" w:cs="Times New Roman"/>
          <w:i/>
        </w:rPr>
        <w:t xml:space="preserve"> </w:t>
      </w:r>
      <w:r w:rsidR="001D17A5" w:rsidRPr="001D17A5">
        <w:rPr>
          <w:rFonts w:ascii="Times New Roman" w:hAnsi="Times New Roman" w:cs="Times New Roman"/>
        </w:rPr>
        <w:t>Data collection will not include any classroom visits, teacher interviews or student assessments/interviews. It will not impact the school curriculum.</w:t>
      </w:r>
      <w:r>
        <w:rPr>
          <w:rFonts w:ascii="Times New Roman" w:hAnsi="Times New Roman" w:cs="Times New Roman"/>
          <w:i/>
        </w:rPr>
        <w:t xml:space="preserve"> </w:t>
      </w:r>
      <w:r w:rsidR="001D17A5" w:rsidRPr="001D17A5">
        <w:rPr>
          <w:rFonts w:ascii="Times New Roman" w:hAnsi="Times New Roman" w:cs="Times New Roman"/>
        </w:rPr>
        <w:t xml:space="preserve">It is a one year study that will occur during the 2017-2018 school year. </w:t>
      </w:r>
      <w:r>
        <w:rPr>
          <w:rFonts w:ascii="Times New Roman" w:hAnsi="Times New Roman" w:cs="Times New Roman"/>
        </w:rPr>
        <w:t>D</w:t>
      </w:r>
      <w:r w:rsidR="001D17A5" w:rsidRPr="001D17A5">
        <w:rPr>
          <w:rFonts w:ascii="Times New Roman" w:hAnsi="Times New Roman" w:cs="Times New Roman"/>
        </w:rPr>
        <w:t>at</w:t>
      </w:r>
      <w:r w:rsidR="001D17A5">
        <w:rPr>
          <w:rFonts w:ascii="Times New Roman" w:hAnsi="Times New Roman" w:cs="Times New Roman"/>
        </w:rPr>
        <w:t>a collection efforts at the SFA</w:t>
      </w:r>
      <w:r w:rsidR="00DB17A0">
        <w:rPr>
          <w:rFonts w:ascii="Times New Roman" w:hAnsi="Times New Roman" w:cs="Times New Roman"/>
        </w:rPr>
        <w:t xml:space="preserve"> and school</w:t>
      </w:r>
      <w:r w:rsidR="001D17A5" w:rsidRPr="001D17A5">
        <w:rPr>
          <w:rFonts w:ascii="Times New Roman" w:hAnsi="Times New Roman" w:cs="Times New Roman"/>
        </w:rPr>
        <w:t xml:space="preserve"> will focus on school breakfast and lunch meal programs and will include the following: </w:t>
      </w:r>
    </w:p>
    <w:p w:rsidR="00DB17A0" w:rsidRPr="00D9527F" w:rsidRDefault="00DB17A0" w:rsidP="00D9527F">
      <w:pPr>
        <w:pStyle w:val="NoSpacing"/>
        <w:rPr>
          <w:rFonts w:ascii="Times New Roman" w:hAnsi="Times New Roman" w:cs="Times New Roman"/>
          <w:i/>
        </w:rPr>
      </w:pPr>
    </w:p>
    <w:p w:rsidR="001D17A5" w:rsidRPr="001D17A5" w:rsidRDefault="001D17A5" w:rsidP="001D4BFA">
      <w:pPr>
        <w:pStyle w:val="NoSpacing"/>
        <w:numPr>
          <w:ilvl w:val="0"/>
          <w:numId w:val="9"/>
        </w:numPr>
        <w:spacing w:after="135"/>
        <w:jc w:val="both"/>
        <w:rPr>
          <w:rFonts w:ascii="Times New Roman" w:hAnsi="Times New Roman" w:cs="Times New Roman"/>
        </w:rPr>
      </w:pPr>
      <w:r w:rsidRPr="001D17A5">
        <w:rPr>
          <w:rFonts w:ascii="Times New Roman" w:hAnsi="Times New Roman" w:cs="Times New Roman"/>
        </w:rPr>
        <w:t xml:space="preserve">Pre-visit interview with sampled SFAs and school personnel; </w:t>
      </w:r>
    </w:p>
    <w:p w:rsidR="001D17A5" w:rsidRPr="001D17A5" w:rsidRDefault="001D17A5" w:rsidP="001D4BFA">
      <w:pPr>
        <w:pStyle w:val="NoSpacing"/>
        <w:numPr>
          <w:ilvl w:val="0"/>
          <w:numId w:val="9"/>
        </w:numPr>
        <w:spacing w:after="135"/>
        <w:jc w:val="both"/>
        <w:rPr>
          <w:rFonts w:ascii="Times New Roman" w:hAnsi="Times New Roman" w:cs="Times New Roman"/>
        </w:rPr>
      </w:pPr>
      <w:r w:rsidRPr="001D17A5">
        <w:rPr>
          <w:rFonts w:ascii="Times New Roman" w:hAnsi="Times New Roman" w:cs="Times New Roman"/>
        </w:rPr>
        <w:t xml:space="preserve">Review and abstraction of applications for meal benefits; </w:t>
      </w:r>
    </w:p>
    <w:p w:rsidR="001D17A5" w:rsidRPr="001D17A5" w:rsidRDefault="001D17A5" w:rsidP="001D4BFA">
      <w:pPr>
        <w:pStyle w:val="NoSpacing"/>
        <w:numPr>
          <w:ilvl w:val="0"/>
          <w:numId w:val="9"/>
        </w:numPr>
        <w:spacing w:after="135"/>
        <w:jc w:val="both"/>
        <w:rPr>
          <w:rFonts w:ascii="Times New Roman" w:hAnsi="Times New Roman" w:cs="Times New Roman"/>
        </w:rPr>
      </w:pPr>
      <w:r w:rsidRPr="001D17A5">
        <w:rPr>
          <w:rFonts w:ascii="Times New Roman" w:hAnsi="Times New Roman" w:cs="Times New Roman"/>
        </w:rPr>
        <w:t xml:space="preserve">Observation of meal service at schools; </w:t>
      </w:r>
    </w:p>
    <w:p w:rsidR="001D17A5" w:rsidRDefault="001D17A5" w:rsidP="001D4BFA">
      <w:pPr>
        <w:pStyle w:val="NoSpacing"/>
        <w:numPr>
          <w:ilvl w:val="0"/>
          <w:numId w:val="9"/>
        </w:numPr>
        <w:jc w:val="both"/>
        <w:rPr>
          <w:rFonts w:ascii="Times New Roman" w:hAnsi="Times New Roman" w:cs="Times New Roman"/>
        </w:rPr>
      </w:pPr>
      <w:r w:rsidRPr="001D17A5">
        <w:rPr>
          <w:rFonts w:ascii="Times New Roman" w:hAnsi="Times New Roman" w:cs="Times New Roman"/>
        </w:rPr>
        <w:t xml:space="preserve">Brief interview with cafeteria managers to gather qualitative information about meal </w:t>
      </w:r>
    </w:p>
    <w:p w:rsidR="001D17A5" w:rsidRDefault="001D17A5" w:rsidP="001D4BFA">
      <w:pPr>
        <w:pStyle w:val="NoSpacing"/>
        <w:ind w:firstLine="720"/>
        <w:jc w:val="both"/>
        <w:rPr>
          <w:rFonts w:ascii="Times New Roman" w:hAnsi="Times New Roman" w:cs="Times New Roman"/>
        </w:rPr>
      </w:pPr>
      <w:proofErr w:type="gramStart"/>
      <w:r w:rsidRPr="001D17A5">
        <w:rPr>
          <w:rFonts w:ascii="Times New Roman" w:hAnsi="Times New Roman" w:cs="Times New Roman"/>
        </w:rPr>
        <w:t>claiming</w:t>
      </w:r>
      <w:proofErr w:type="gramEnd"/>
      <w:r w:rsidRPr="001D17A5">
        <w:rPr>
          <w:rFonts w:ascii="Times New Roman" w:hAnsi="Times New Roman" w:cs="Times New Roman"/>
        </w:rPr>
        <w:t xml:space="preserve"> procedures and process; </w:t>
      </w:r>
    </w:p>
    <w:p w:rsidR="001D4BFA" w:rsidRPr="001D17A5" w:rsidRDefault="001D4BFA" w:rsidP="001D4BFA">
      <w:pPr>
        <w:pStyle w:val="NoSpacing"/>
        <w:ind w:firstLine="720"/>
        <w:jc w:val="both"/>
        <w:rPr>
          <w:rFonts w:ascii="Times New Roman" w:hAnsi="Times New Roman" w:cs="Times New Roman"/>
        </w:rPr>
      </w:pPr>
    </w:p>
    <w:p w:rsidR="001D17A5" w:rsidRPr="001D17A5" w:rsidRDefault="001D17A5" w:rsidP="001D4BFA">
      <w:pPr>
        <w:pStyle w:val="NoSpacing"/>
        <w:numPr>
          <w:ilvl w:val="0"/>
          <w:numId w:val="9"/>
        </w:numPr>
        <w:spacing w:after="135"/>
        <w:jc w:val="both"/>
        <w:rPr>
          <w:rFonts w:ascii="Times New Roman" w:hAnsi="Times New Roman" w:cs="Times New Roman"/>
        </w:rPr>
      </w:pPr>
      <w:r w:rsidRPr="001D17A5">
        <w:rPr>
          <w:rFonts w:ascii="Times New Roman" w:hAnsi="Times New Roman" w:cs="Times New Roman"/>
        </w:rPr>
        <w:t xml:space="preserve">Review and abstraction of school and SFA meal counting and claiming records; </w:t>
      </w:r>
    </w:p>
    <w:p w:rsidR="001D17A5" w:rsidRPr="001D17A5" w:rsidRDefault="001D17A5" w:rsidP="001D4BFA">
      <w:pPr>
        <w:pStyle w:val="NoSpacing"/>
        <w:numPr>
          <w:ilvl w:val="0"/>
          <w:numId w:val="9"/>
        </w:numPr>
        <w:spacing w:after="135"/>
        <w:jc w:val="both"/>
        <w:rPr>
          <w:rFonts w:ascii="Times New Roman" w:hAnsi="Times New Roman" w:cs="Times New Roman"/>
        </w:rPr>
      </w:pPr>
      <w:r w:rsidRPr="001D17A5">
        <w:rPr>
          <w:rFonts w:ascii="Times New Roman" w:hAnsi="Times New Roman" w:cs="Times New Roman"/>
        </w:rPr>
        <w:t xml:space="preserve">SFA Director survey (web-based) with questions regarding characteristics and processes; and </w:t>
      </w:r>
    </w:p>
    <w:p w:rsidR="009817A0" w:rsidRDefault="001D17A5" w:rsidP="001D4BFA">
      <w:pPr>
        <w:pStyle w:val="NoSpacing"/>
        <w:numPr>
          <w:ilvl w:val="0"/>
          <w:numId w:val="9"/>
        </w:numPr>
        <w:spacing w:after="135"/>
        <w:jc w:val="both"/>
        <w:rPr>
          <w:rFonts w:ascii="Times New Roman" w:hAnsi="Times New Roman" w:cs="Times New Roman"/>
        </w:rPr>
      </w:pPr>
      <w:r w:rsidRPr="001D17A5">
        <w:rPr>
          <w:rFonts w:ascii="Times New Roman" w:hAnsi="Times New Roman" w:cs="Times New Roman"/>
        </w:rPr>
        <w:t>An in-depth phone interview with a sub-set of SFA Directors to gather qualitative information on the process for eligibility determination and potential sources of error.</w:t>
      </w:r>
      <w:r w:rsidR="00D9527F">
        <w:rPr>
          <w:rFonts w:ascii="Times New Roman" w:hAnsi="Times New Roman" w:cs="Times New Roman"/>
        </w:rPr>
        <w:br w:type="page"/>
      </w:r>
    </w:p>
    <w:p w:rsidR="001D17A5" w:rsidRDefault="001D17A5" w:rsidP="001D17A5">
      <w:pPr>
        <w:pStyle w:val="NoSpacing"/>
        <w:spacing w:after="135"/>
        <w:jc w:val="both"/>
        <w:rPr>
          <w:rFonts w:ascii="Times New Roman" w:hAnsi="Times New Roman" w:cs="Times New Roman"/>
        </w:rPr>
      </w:pPr>
    </w:p>
    <w:p w:rsidR="00D9527F" w:rsidRPr="00DB17A0" w:rsidRDefault="00D9527F" w:rsidP="00D9527F">
      <w:pPr>
        <w:pStyle w:val="NoSpacing"/>
        <w:spacing w:after="135"/>
        <w:jc w:val="both"/>
        <w:rPr>
          <w:rFonts w:ascii="Times New Roman" w:hAnsi="Times New Roman" w:cs="Times New Roman"/>
          <w:i/>
        </w:rPr>
      </w:pPr>
      <w:proofErr w:type="gramStart"/>
      <w:r w:rsidRPr="00D9527F">
        <w:rPr>
          <w:rFonts w:ascii="Times New Roman" w:hAnsi="Times New Roman" w:cs="Times New Roman"/>
          <w:i/>
        </w:rPr>
        <w:t>Household</w:t>
      </w:r>
      <w:r w:rsidR="00DB17A0">
        <w:rPr>
          <w:rFonts w:ascii="Times New Roman" w:hAnsi="Times New Roman" w:cs="Times New Roman"/>
          <w:i/>
        </w:rPr>
        <w:t>s.</w:t>
      </w:r>
      <w:proofErr w:type="gramEnd"/>
      <w:r w:rsidR="00DB17A0">
        <w:rPr>
          <w:rFonts w:ascii="Times New Roman" w:hAnsi="Times New Roman" w:cs="Times New Roman"/>
          <w:i/>
        </w:rPr>
        <w:t xml:space="preserve"> </w:t>
      </w:r>
      <w:r w:rsidR="00DB17A0" w:rsidRPr="00DB17A0">
        <w:rPr>
          <w:rFonts w:ascii="Times New Roman" w:hAnsi="Times New Roman" w:cs="Times New Roman"/>
        </w:rPr>
        <w:t xml:space="preserve">There </w:t>
      </w:r>
      <w:r w:rsidR="00DB17A0">
        <w:rPr>
          <w:rFonts w:ascii="Times New Roman" w:hAnsi="Times New Roman" w:cs="Times New Roman"/>
        </w:rPr>
        <w:t>will be</w:t>
      </w:r>
      <w:r w:rsidR="00DB17A0" w:rsidRPr="00DB17A0">
        <w:rPr>
          <w:rFonts w:ascii="Times New Roman" w:hAnsi="Times New Roman" w:cs="Times New Roman"/>
        </w:rPr>
        <w:t xml:space="preserve"> a </w:t>
      </w:r>
      <w:r w:rsidR="00A2663B" w:rsidRPr="00DB17A0">
        <w:rPr>
          <w:rFonts w:ascii="Times New Roman" w:hAnsi="Times New Roman" w:cs="Times New Roman"/>
        </w:rPr>
        <w:t xml:space="preserve">household </w:t>
      </w:r>
      <w:r w:rsidR="00A2663B">
        <w:rPr>
          <w:rFonts w:ascii="Times New Roman" w:hAnsi="Times New Roman" w:cs="Times New Roman"/>
        </w:rPr>
        <w:t>survey</w:t>
      </w:r>
      <w:r w:rsidR="00DB17A0">
        <w:rPr>
          <w:rFonts w:ascii="Times New Roman" w:hAnsi="Times New Roman" w:cs="Times New Roman"/>
        </w:rPr>
        <w:t xml:space="preserve"> and i</w:t>
      </w:r>
      <w:r w:rsidRPr="00DB17A0">
        <w:rPr>
          <w:rFonts w:ascii="Times New Roman" w:hAnsi="Times New Roman" w:cs="Times New Roman"/>
        </w:rPr>
        <w:t>nterview wit</w:t>
      </w:r>
      <w:r w:rsidR="00DB17A0">
        <w:rPr>
          <w:rFonts w:ascii="Times New Roman" w:hAnsi="Times New Roman" w:cs="Times New Roman"/>
        </w:rPr>
        <w:t>h parents/guardians of students that applied for meal benefits</w:t>
      </w:r>
      <w:r w:rsidRPr="00DB17A0">
        <w:rPr>
          <w:rFonts w:ascii="Times New Roman" w:hAnsi="Times New Roman" w:cs="Times New Roman"/>
        </w:rPr>
        <w:t>.</w:t>
      </w:r>
      <w:r>
        <w:rPr>
          <w:rFonts w:ascii="Times New Roman" w:hAnsi="Times New Roman" w:cs="Times New Roman"/>
          <w:i/>
        </w:rPr>
        <w:t xml:space="preserve"> </w:t>
      </w:r>
      <w:r w:rsidRPr="00D9527F">
        <w:rPr>
          <w:rFonts w:ascii="Times New Roman" w:hAnsi="Times New Roman" w:cs="Times New Roman"/>
        </w:rPr>
        <w:t>The household survey</w:t>
      </w:r>
      <w:r w:rsidR="00DB17A0">
        <w:rPr>
          <w:rFonts w:ascii="Times New Roman" w:hAnsi="Times New Roman" w:cs="Times New Roman"/>
        </w:rPr>
        <w:t xml:space="preserve"> (</w:t>
      </w:r>
      <w:r w:rsidR="003A7A8B">
        <w:rPr>
          <w:rFonts w:ascii="Times New Roman" w:hAnsi="Times New Roman" w:cs="Times New Roman"/>
        </w:rPr>
        <w:t>n</w:t>
      </w:r>
      <w:r w:rsidR="00DB17A0" w:rsidRPr="001D17A5">
        <w:rPr>
          <w:rFonts w:ascii="Times New Roman" w:hAnsi="Times New Roman" w:cs="Times New Roman"/>
        </w:rPr>
        <w:t>ote that the hou</w:t>
      </w:r>
      <w:r w:rsidR="00DB17A0">
        <w:rPr>
          <w:rFonts w:ascii="Times New Roman" w:hAnsi="Times New Roman" w:cs="Times New Roman"/>
        </w:rPr>
        <w:t xml:space="preserve">sehold survey component of APEC </w:t>
      </w:r>
      <w:r w:rsidR="00DB17A0" w:rsidRPr="001D17A5">
        <w:rPr>
          <w:rFonts w:ascii="Times New Roman" w:hAnsi="Times New Roman" w:cs="Times New Roman"/>
        </w:rPr>
        <w:t>III is entitled Nat</w:t>
      </w:r>
      <w:r w:rsidR="00DB17A0">
        <w:rPr>
          <w:rFonts w:ascii="Times New Roman" w:hAnsi="Times New Roman" w:cs="Times New Roman"/>
        </w:rPr>
        <w:t>ional School Meals Study)</w:t>
      </w:r>
      <w:r w:rsidRPr="00D9527F">
        <w:rPr>
          <w:rFonts w:ascii="Times New Roman" w:hAnsi="Times New Roman" w:cs="Times New Roman"/>
        </w:rPr>
        <w:t xml:space="preserve"> will ask parents/guardians about their participation in the </w:t>
      </w:r>
      <w:r w:rsidR="003A7A8B">
        <w:rPr>
          <w:rFonts w:ascii="Times New Roman" w:hAnsi="Times New Roman" w:cs="Times New Roman"/>
        </w:rPr>
        <w:t xml:space="preserve">meal programs, their household size and income as well as </w:t>
      </w:r>
      <w:r w:rsidRPr="00D9527F">
        <w:rPr>
          <w:rFonts w:ascii="Times New Roman" w:hAnsi="Times New Roman" w:cs="Times New Roman"/>
        </w:rPr>
        <w:t>participation in programs such as SNAP or T</w:t>
      </w:r>
      <w:r w:rsidR="003A7A8B">
        <w:rPr>
          <w:rFonts w:ascii="Times New Roman" w:hAnsi="Times New Roman" w:cs="Times New Roman"/>
        </w:rPr>
        <w:t>ANF</w:t>
      </w:r>
      <w:r>
        <w:rPr>
          <w:rFonts w:ascii="Times New Roman" w:hAnsi="Times New Roman" w:cs="Times New Roman"/>
        </w:rPr>
        <w:t xml:space="preserve">. </w:t>
      </w:r>
      <w:r w:rsidRPr="00D9527F">
        <w:rPr>
          <w:rFonts w:ascii="Times New Roman" w:hAnsi="Times New Roman" w:cs="Times New Roman"/>
        </w:rPr>
        <w:t xml:space="preserve">The survey will be held with parents/guardians of a sample of </w:t>
      </w:r>
      <w:r>
        <w:rPr>
          <w:rFonts w:ascii="Times New Roman" w:hAnsi="Times New Roman" w:cs="Times New Roman"/>
        </w:rPr>
        <w:t xml:space="preserve">students from non-CEP schools and </w:t>
      </w:r>
      <w:r w:rsidRPr="00D9527F">
        <w:rPr>
          <w:rFonts w:ascii="Times New Roman" w:hAnsi="Times New Roman" w:cs="Times New Roman"/>
        </w:rPr>
        <w:t xml:space="preserve">will be conducted in person at the respondent’s home (or other preferred location). </w:t>
      </w:r>
    </w:p>
    <w:p w:rsidR="00D9527F" w:rsidRPr="00D9527F" w:rsidRDefault="00D9527F" w:rsidP="00D9527F">
      <w:pPr>
        <w:pStyle w:val="NoSpacing"/>
        <w:spacing w:after="135"/>
        <w:jc w:val="both"/>
        <w:rPr>
          <w:rFonts w:ascii="Times New Roman" w:hAnsi="Times New Roman" w:cs="Times New Roman"/>
        </w:rPr>
      </w:pPr>
      <w:r w:rsidRPr="00D9527F">
        <w:rPr>
          <w:rFonts w:ascii="Times New Roman" w:hAnsi="Times New Roman" w:cs="Times New Roman"/>
        </w:rPr>
        <w:t xml:space="preserve">Respondents will receive a base incentive for completing the survey ($30), as well as an additional incentive ($20) for taking the time to gather and provide the income documentation. The incentive amounts are pending Office of Management and Budget (OMB) approval. </w:t>
      </w:r>
    </w:p>
    <w:p w:rsidR="00DB17A0" w:rsidRDefault="00DB17A0" w:rsidP="00D9527F">
      <w:pPr>
        <w:pStyle w:val="NoSpacing"/>
        <w:spacing w:after="135"/>
        <w:jc w:val="both"/>
        <w:rPr>
          <w:rFonts w:ascii="Times New Roman" w:hAnsi="Times New Roman" w:cs="Times New Roman"/>
        </w:rPr>
      </w:pPr>
      <w:r>
        <w:rPr>
          <w:rFonts w:ascii="Times New Roman" w:hAnsi="Times New Roman" w:cs="Times New Roman"/>
        </w:rPr>
        <w:t>T</w:t>
      </w:r>
      <w:r w:rsidR="00D9527F" w:rsidRPr="00D9527F">
        <w:rPr>
          <w:rFonts w:ascii="Times New Roman" w:hAnsi="Times New Roman" w:cs="Times New Roman"/>
        </w:rPr>
        <w:t>here will be in-depth phone interviews with a sub-set of parents/guardians about their general experience with the application process, and</w:t>
      </w:r>
      <w:r>
        <w:rPr>
          <w:rFonts w:ascii="Times New Roman" w:hAnsi="Times New Roman" w:cs="Times New Roman"/>
        </w:rPr>
        <w:t xml:space="preserve"> to</w:t>
      </w:r>
      <w:r w:rsidR="00D9527F" w:rsidRPr="00D9527F">
        <w:rPr>
          <w:rFonts w:ascii="Times New Roman" w:hAnsi="Times New Roman" w:cs="Times New Roman"/>
        </w:rPr>
        <w:t xml:space="preserve"> identify any areas that may have been confusing. Respondents will receive a separate incentive of $20 for participating in the household in-depth interview.</w:t>
      </w:r>
    </w:p>
    <w:p w:rsidR="003A7A8B" w:rsidRDefault="003A7A8B" w:rsidP="00D9527F">
      <w:pPr>
        <w:pStyle w:val="NoSpacing"/>
        <w:spacing w:after="135"/>
        <w:jc w:val="both"/>
        <w:rPr>
          <w:rFonts w:ascii="Times New Roman" w:hAnsi="Times New Roman" w:cs="Times New Roman"/>
        </w:rPr>
      </w:pPr>
    </w:p>
    <w:p w:rsidR="0042522A" w:rsidRPr="009817A0" w:rsidRDefault="007A7679" w:rsidP="0008426C">
      <w:pPr>
        <w:pStyle w:val="NoSpacing"/>
        <w:numPr>
          <w:ilvl w:val="0"/>
          <w:numId w:val="1"/>
        </w:numPr>
        <w:rPr>
          <w:rFonts w:ascii="Times New Roman" w:hAnsi="Times New Roman" w:cs="Times New Roman"/>
          <w:b/>
        </w:rPr>
      </w:pPr>
      <w:r>
        <w:rPr>
          <w:rFonts w:ascii="Times New Roman" w:hAnsi="Times New Roman" w:cs="Times New Roman"/>
          <w:b/>
        </w:rPr>
        <w:t>Why should I</w:t>
      </w:r>
      <w:r w:rsidR="0042522A" w:rsidRPr="009817A0">
        <w:rPr>
          <w:rFonts w:ascii="Times New Roman" w:hAnsi="Times New Roman" w:cs="Times New Roman"/>
          <w:b/>
        </w:rPr>
        <w:t xml:space="preserve"> participate?</w:t>
      </w:r>
    </w:p>
    <w:p w:rsidR="00D9527F" w:rsidRPr="00D9527F" w:rsidRDefault="00D9527F" w:rsidP="00D9527F">
      <w:pPr>
        <w:pStyle w:val="NoSpacing"/>
        <w:spacing w:after="135"/>
        <w:jc w:val="both"/>
        <w:rPr>
          <w:rFonts w:ascii="Times New Roman" w:eastAsia="Times New Roman" w:hAnsi="Times New Roman" w:cs="Times New Roman"/>
        </w:rPr>
      </w:pPr>
      <w:r w:rsidRPr="00D9527F">
        <w:rPr>
          <w:rFonts w:ascii="Times New Roman" w:eastAsia="Times New Roman" w:hAnsi="Times New Roman" w:cs="Times New Roman"/>
        </w:rPr>
        <w:t xml:space="preserve">Participation of selected districts and schools is required under Section 305 of the Healthy, Hunger-Free Kids Act of 2010. USDA’s </w:t>
      </w:r>
      <w:r>
        <w:rPr>
          <w:rFonts w:ascii="Times New Roman" w:eastAsia="Times New Roman" w:hAnsi="Times New Roman" w:cs="Times New Roman"/>
        </w:rPr>
        <w:t>FNS</w:t>
      </w:r>
      <w:r w:rsidRPr="00D9527F">
        <w:rPr>
          <w:rFonts w:ascii="Times New Roman" w:eastAsia="Times New Roman" w:hAnsi="Times New Roman" w:cs="Times New Roman"/>
        </w:rPr>
        <w:t xml:space="preserve"> depends upon the Access, Participation, Eligibility and Certification (APEC) Study Series to meet these requirements and report their findings to the Office of Management and Budget (OMB). </w:t>
      </w:r>
    </w:p>
    <w:p w:rsidR="00D9527F" w:rsidRDefault="007A7679" w:rsidP="00D9527F">
      <w:pPr>
        <w:pStyle w:val="NoSpacing"/>
        <w:spacing w:after="135"/>
        <w:jc w:val="both"/>
        <w:rPr>
          <w:rFonts w:ascii="Times New Roman" w:eastAsia="Times New Roman" w:hAnsi="Times New Roman" w:cs="Times New Roman"/>
        </w:rPr>
      </w:pPr>
      <w:r>
        <w:rPr>
          <w:rFonts w:ascii="Times New Roman" w:eastAsia="Times New Roman" w:hAnsi="Times New Roman" w:cs="Times New Roman"/>
        </w:rPr>
        <w:t>SFA and school staff</w:t>
      </w:r>
      <w:r w:rsidRPr="00D9527F">
        <w:rPr>
          <w:rFonts w:ascii="Times New Roman" w:eastAsia="Times New Roman" w:hAnsi="Times New Roman" w:cs="Times New Roman"/>
        </w:rPr>
        <w:t xml:space="preserve"> is</w:t>
      </w:r>
      <w:r w:rsidR="00D9527F" w:rsidRPr="00D9527F">
        <w:rPr>
          <w:rFonts w:ascii="Times New Roman" w:eastAsia="Times New Roman" w:hAnsi="Times New Roman" w:cs="Times New Roman"/>
        </w:rPr>
        <w:t xml:space="preserve"> "the voice" of many distr</w:t>
      </w:r>
      <w:r w:rsidR="00030F0D">
        <w:rPr>
          <w:rFonts w:ascii="Times New Roman" w:eastAsia="Times New Roman" w:hAnsi="Times New Roman" w:cs="Times New Roman"/>
        </w:rPr>
        <w:t xml:space="preserve">icts and schools like yours </w:t>
      </w:r>
      <w:r w:rsidR="00D9527F">
        <w:rPr>
          <w:rFonts w:ascii="Times New Roman" w:eastAsia="Times New Roman" w:hAnsi="Times New Roman" w:cs="Times New Roman"/>
        </w:rPr>
        <w:t xml:space="preserve">across the country. </w:t>
      </w:r>
      <w:r w:rsidR="00D9527F" w:rsidRPr="00D9527F">
        <w:rPr>
          <w:rFonts w:ascii="Times New Roman" w:eastAsia="Times New Roman" w:hAnsi="Times New Roman" w:cs="Times New Roman"/>
        </w:rPr>
        <w:t>The study will help FNS ensure that benefits are provided to those students that need them most, and your experiences and opinions about the lunch and breakfast programs are ex</w:t>
      </w:r>
      <w:r w:rsidR="00D9527F">
        <w:rPr>
          <w:rFonts w:ascii="Times New Roman" w:eastAsia="Times New Roman" w:hAnsi="Times New Roman" w:cs="Times New Roman"/>
        </w:rPr>
        <w:t xml:space="preserve">tremely valuable to the study. </w:t>
      </w:r>
      <w:r w:rsidR="00D9527F" w:rsidRPr="00D9527F">
        <w:rPr>
          <w:rFonts w:ascii="Times New Roman" w:eastAsia="Times New Roman" w:hAnsi="Times New Roman" w:cs="Times New Roman"/>
        </w:rPr>
        <w:t>This study will help Congress make i</w:t>
      </w:r>
      <w:r w:rsidR="003A7A8B">
        <w:rPr>
          <w:rFonts w:ascii="Times New Roman" w:eastAsia="Times New Roman" w:hAnsi="Times New Roman" w:cs="Times New Roman"/>
        </w:rPr>
        <w:t>nformed decisions when they consider</w:t>
      </w:r>
      <w:r w:rsidR="00D9527F" w:rsidRPr="00D9527F">
        <w:rPr>
          <w:rFonts w:ascii="Times New Roman" w:eastAsia="Times New Roman" w:hAnsi="Times New Roman" w:cs="Times New Roman"/>
        </w:rPr>
        <w:t xml:space="preserve"> changes to the school breakfast and lunch programs. </w:t>
      </w:r>
    </w:p>
    <w:p w:rsidR="009817A0" w:rsidRDefault="00D9527F" w:rsidP="00935D3D">
      <w:pPr>
        <w:pStyle w:val="NoSpacing"/>
        <w:spacing w:after="135"/>
        <w:jc w:val="both"/>
        <w:rPr>
          <w:rFonts w:ascii="Times New Roman" w:eastAsia="Times New Roman" w:hAnsi="Times New Roman" w:cs="Times New Roman"/>
        </w:rPr>
      </w:pPr>
      <w:r w:rsidRPr="00D9527F">
        <w:rPr>
          <w:rFonts w:ascii="Times New Roman" w:eastAsia="Times New Roman" w:hAnsi="Times New Roman" w:cs="Times New Roman"/>
        </w:rPr>
        <w:t>The study will not affect meal reimbursements received by participating districts and schools nor school meal program benefits received by students or households.</w:t>
      </w:r>
      <w:r w:rsidR="00030F0D">
        <w:rPr>
          <w:rFonts w:ascii="Times New Roman" w:eastAsia="Times New Roman" w:hAnsi="Times New Roman" w:cs="Times New Roman"/>
        </w:rPr>
        <w:t xml:space="preserve"> This is a research study, and</w:t>
      </w:r>
      <w:r w:rsidRPr="00D9527F">
        <w:rPr>
          <w:rFonts w:ascii="Times New Roman" w:eastAsia="Times New Roman" w:hAnsi="Times New Roman" w:cs="Times New Roman"/>
        </w:rPr>
        <w:t xml:space="preserve"> is not an audit or monitoring visit.</w:t>
      </w:r>
    </w:p>
    <w:p w:rsidR="003A7A8B" w:rsidRPr="009817A0" w:rsidRDefault="003A7A8B" w:rsidP="00935D3D">
      <w:pPr>
        <w:pStyle w:val="NoSpacing"/>
        <w:spacing w:after="135"/>
        <w:jc w:val="both"/>
        <w:rPr>
          <w:rFonts w:ascii="Times New Roman" w:hAnsi="Times New Roman" w:cs="Times New Roman"/>
        </w:rPr>
      </w:pPr>
    </w:p>
    <w:p w:rsidR="00DB6E9C" w:rsidRPr="009817A0" w:rsidRDefault="00595532" w:rsidP="0008426C">
      <w:pPr>
        <w:pStyle w:val="NoSpacing"/>
        <w:numPr>
          <w:ilvl w:val="0"/>
          <w:numId w:val="1"/>
        </w:numPr>
        <w:rPr>
          <w:rFonts w:ascii="Times New Roman" w:hAnsi="Times New Roman" w:cs="Times New Roman"/>
          <w:b/>
        </w:rPr>
      </w:pPr>
      <w:r w:rsidRPr="009817A0">
        <w:rPr>
          <w:rFonts w:ascii="Times New Roman" w:hAnsi="Times New Roman" w:cs="Times New Roman"/>
          <w:b/>
        </w:rPr>
        <w:t>Will the information we provide t</w:t>
      </w:r>
      <w:r w:rsidR="001C0DC8" w:rsidRPr="009817A0">
        <w:rPr>
          <w:rFonts w:ascii="Times New Roman" w:hAnsi="Times New Roman" w:cs="Times New Roman"/>
          <w:b/>
        </w:rPr>
        <w:t>o you be secure and private</w:t>
      </w:r>
      <w:r w:rsidRPr="009817A0">
        <w:rPr>
          <w:rFonts w:ascii="Times New Roman" w:hAnsi="Times New Roman" w:cs="Times New Roman"/>
          <w:b/>
        </w:rPr>
        <w:t>?</w:t>
      </w:r>
    </w:p>
    <w:p w:rsidR="00D9527F" w:rsidRPr="00D9527F" w:rsidRDefault="00D9527F" w:rsidP="00D9527F">
      <w:pPr>
        <w:pStyle w:val="NoSpacing"/>
        <w:spacing w:after="135"/>
        <w:jc w:val="both"/>
        <w:rPr>
          <w:rFonts w:ascii="Times New Roman" w:hAnsi="Times New Roman" w:cs="Times New Roman"/>
        </w:rPr>
      </w:pPr>
      <w:r w:rsidRPr="00D9527F">
        <w:rPr>
          <w:rFonts w:ascii="Times New Roman" w:hAnsi="Times New Roman" w:cs="Times New Roman"/>
        </w:rPr>
        <w:t>All information gathered from school districts, schools, and households is for research purp</w:t>
      </w:r>
      <w:r>
        <w:rPr>
          <w:rFonts w:ascii="Times New Roman" w:hAnsi="Times New Roman" w:cs="Times New Roman"/>
        </w:rPr>
        <w:t>oses only and is kept private. Additionally, a</w:t>
      </w:r>
      <w:r w:rsidRPr="00D9527F">
        <w:rPr>
          <w:rFonts w:ascii="Times New Roman" w:hAnsi="Times New Roman" w:cs="Times New Roman"/>
        </w:rPr>
        <w:t xml:space="preserve">ll responses will be grouped with those of other participants, and no individual schools, districts, or students will be identified in public documents or public use data files. </w:t>
      </w:r>
    </w:p>
    <w:p w:rsidR="009817A0" w:rsidRDefault="00D9527F" w:rsidP="00935D3D">
      <w:pPr>
        <w:pStyle w:val="NoSpacing"/>
        <w:spacing w:after="135"/>
        <w:jc w:val="both"/>
        <w:rPr>
          <w:rFonts w:ascii="Times New Roman" w:hAnsi="Times New Roman" w:cs="Times New Roman"/>
        </w:rPr>
      </w:pPr>
      <w:r w:rsidRPr="00D9527F">
        <w:rPr>
          <w:rFonts w:ascii="Times New Roman" w:hAnsi="Times New Roman" w:cs="Times New Roman"/>
        </w:rPr>
        <w:t>We will inform parents of the stu</w:t>
      </w:r>
      <w:r>
        <w:rPr>
          <w:rFonts w:ascii="Times New Roman" w:hAnsi="Times New Roman" w:cs="Times New Roman"/>
        </w:rPr>
        <w:t xml:space="preserve">dy and our privacy procedures. </w:t>
      </w:r>
      <w:r w:rsidRPr="00D9527F">
        <w:rPr>
          <w:rFonts w:ascii="Times New Roman" w:hAnsi="Times New Roman" w:cs="Times New Roman"/>
        </w:rPr>
        <w:t>Participation in the study will not affect meal reimbursements to participating districts and schools nor will it affect the meal program benefits received by participating students and households.</w:t>
      </w:r>
    </w:p>
    <w:p w:rsidR="003A7A8B" w:rsidRPr="009817A0" w:rsidRDefault="003A7A8B" w:rsidP="00935D3D">
      <w:pPr>
        <w:pStyle w:val="NoSpacing"/>
        <w:spacing w:after="135"/>
        <w:jc w:val="both"/>
        <w:rPr>
          <w:rFonts w:ascii="Times New Roman" w:hAnsi="Times New Roman" w:cs="Times New Roman"/>
        </w:rPr>
      </w:pPr>
    </w:p>
    <w:p w:rsidR="0042522A" w:rsidRPr="009817A0" w:rsidRDefault="0042522A" w:rsidP="0008426C">
      <w:pPr>
        <w:pStyle w:val="NoSpacing"/>
        <w:numPr>
          <w:ilvl w:val="0"/>
          <w:numId w:val="1"/>
        </w:numPr>
        <w:rPr>
          <w:rFonts w:ascii="Times New Roman" w:hAnsi="Times New Roman" w:cs="Times New Roman"/>
          <w:b/>
        </w:rPr>
      </w:pPr>
      <w:r w:rsidRPr="009817A0">
        <w:rPr>
          <w:rFonts w:ascii="Times New Roman" w:hAnsi="Times New Roman" w:cs="Times New Roman"/>
          <w:b/>
        </w:rPr>
        <w:t>What if I have more questions?</w:t>
      </w:r>
      <w:r w:rsidR="00DB6E9C" w:rsidRPr="009817A0">
        <w:rPr>
          <w:rFonts w:ascii="Times New Roman" w:hAnsi="Times New Roman" w:cs="Times New Roman"/>
          <w:b/>
        </w:rPr>
        <w:t xml:space="preserve"> Who do I contact for more information?</w:t>
      </w:r>
    </w:p>
    <w:p w:rsidR="0042522A" w:rsidRPr="007A7679" w:rsidRDefault="00D9527F" w:rsidP="00D9527F">
      <w:pPr>
        <w:pStyle w:val="N1-1stBullet"/>
        <w:numPr>
          <w:ilvl w:val="0"/>
          <w:numId w:val="0"/>
        </w:numPr>
        <w:rPr>
          <w:rFonts w:ascii="Times New Roman" w:hAnsi="Times New Roman"/>
          <w:sz w:val="22"/>
          <w:szCs w:val="22"/>
        </w:rPr>
      </w:pPr>
      <w:r w:rsidRPr="007A7679">
        <w:rPr>
          <w:rFonts w:ascii="Times New Roman" w:hAnsi="Times New Roman"/>
          <w:sz w:val="22"/>
          <w:szCs w:val="22"/>
        </w:rPr>
        <w:t>For more information about the study</w:t>
      </w:r>
      <w:r w:rsidR="003A7A8B">
        <w:rPr>
          <w:rFonts w:ascii="Times New Roman" w:hAnsi="Times New Roman"/>
          <w:sz w:val="22"/>
          <w:szCs w:val="22"/>
        </w:rPr>
        <w:t>,</w:t>
      </w:r>
      <w:r w:rsidRPr="007A7679">
        <w:rPr>
          <w:rFonts w:ascii="Times New Roman" w:hAnsi="Times New Roman"/>
          <w:sz w:val="22"/>
          <w:szCs w:val="22"/>
        </w:rPr>
        <w:t xml:space="preserve"> contact the APEC III Research Team at</w:t>
      </w:r>
      <w:r w:rsidR="00B921AD" w:rsidRPr="007A7679">
        <w:rPr>
          <w:rFonts w:ascii="Times New Roman" w:hAnsi="Times New Roman"/>
          <w:sz w:val="22"/>
          <w:szCs w:val="22"/>
        </w:rPr>
        <w:t xml:space="preserve"> 1-855-820-6138</w:t>
      </w:r>
      <w:r w:rsidRPr="007A7679">
        <w:rPr>
          <w:rFonts w:ascii="Times New Roman" w:hAnsi="Times New Roman"/>
          <w:sz w:val="22"/>
          <w:szCs w:val="22"/>
        </w:rPr>
        <w:t xml:space="preserve"> or </w:t>
      </w:r>
      <w:r w:rsidR="003A7A8B">
        <w:rPr>
          <w:rFonts w:ascii="Times New Roman" w:hAnsi="Times New Roman"/>
          <w:sz w:val="22"/>
          <w:szCs w:val="22"/>
        </w:rPr>
        <w:t>email us</w:t>
      </w:r>
      <w:r w:rsidR="008C7488">
        <w:rPr>
          <w:rFonts w:ascii="Times New Roman" w:hAnsi="Times New Roman"/>
          <w:sz w:val="22"/>
          <w:szCs w:val="22"/>
        </w:rPr>
        <w:t xml:space="preserve"> at </w:t>
      </w:r>
      <w:hyperlink r:id="rId12" w:history="1">
        <w:r w:rsidR="0009665D" w:rsidRPr="007A7679">
          <w:rPr>
            <w:rStyle w:val="Hyperlink"/>
            <w:rFonts w:ascii="Times New Roman" w:hAnsi="Times New Roman"/>
            <w:sz w:val="22"/>
            <w:szCs w:val="22"/>
          </w:rPr>
          <w:t>schoolmealstudy@westat.com</w:t>
        </w:r>
      </w:hyperlink>
      <w:r w:rsidRPr="007A7679">
        <w:rPr>
          <w:rFonts w:ascii="Times New Roman" w:hAnsi="Times New Roman"/>
          <w:sz w:val="22"/>
          <w:szCs w:val="22"/>
        </w:rPr>
        <w:t xml:space="preserve"> . </w:t>
      </w:r>
      <w:r w:rsidR="00B72C74" w:rsidRPr="007A7679">
        <w:rPr>
          <w:rFonts w:ascii="Times New Roman" w:hAnsi="Times New Roman"/>
          <w:sz w:val="22"/>
          <w:szCs w:val="22"/>
        </w:rPr>
        <w:t xml:space="preserve">We are available Monday through Friday from 9am to 5pm Eastern Time. </w:t>
      </w:r>
    </w:p>
    <w:p w:rsidR="001B5B74" w:rsidRPr="009817A0" w:rsidRDefault="001B5B74" w:rsidP="00FE0D2F">
      <w:pPr>
        <w:pStyle w:val="NoSpacing"/>
        <w:jc w:val="both"/>
        <w:rPr>
          <w:rFonts w:ascii="Times New Roman" w:hAnsi="Times New Roman" w:cs="Times New Roman"/>
        </w:rPr>
      </w:pPr>
    </w:p>
    <w:sectPr w:rsidR="001B5B74" w:rsidRPr="009817A0" w:rsidSect="00AE2D94">
      <w:headerReference w:type="default" r:id="rId13"/>
      <w:footerReference w:type="default" r:id="rId14"/>
      <w:pgSz w:w="12240" w:h="15840"/>
      <w:pgMar w:top="720" w:right="1440" w:bottom="720" w:left="1440" w:header="720" w:footer="720"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DB" w:rsidRDefault="00F831DB" w:rsidP="0042522A">
      <w:pPr>
        <w:spacing w:after="0" w:line="240" w:lineRule="auto"/>
      </w:pPr>
      <w:r>
        <w:separator/>
      </w:r>
    </w:p>
  </w:endnote>
  <w:endnote w:type="continuationSeparator" w:id="0">
    <w:p w:rsidR="00F831DB" w:rsidRDefault="00F831DB" w:rsidP="0042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123027819"/>
      <w:docPartObj>
        <w:docPartGallery w:val="Page Numbers (Bottom of Page)"/>
        <w:docPartUnique/>
      </w:docPartObj>
    </w:sdtPr>
    <w:sdtEndPr>
      <w:rPr>
        <w:noProof/>
      </w:rPr>
    </w:sdtEndPr>
    <w:sdtContent>
      <w:p w:rsidR="00121977" w:rsidRPr="005348F5" w:rsidRDefault="00121977" w:rsidP="00121977">
        <w:pPr>
          <w:pStyle w:val="Footer"/>
          <w:rPr>
            <w:sz w:val="18"/>
            <w:szCs w:val="18"/>
          </w:rPr>
        </w:pPr>
        <w:r w:rsidRPr="005348F5">
          <w:rPr>
            <w:sz w:val="18"/>
            <w:szCs w:val="18"/>
          </w:rPr>
          <w:tab/>
        </w:r>
        <w:r w:rsidRPr="005348F5">
          <w:rPr>
            <w:sz w:val="18"/>
            <w:szCs w:val="18"/>
          </w:rPr>
          <w:tab/>
        </w:r>
        <w:r w:rsidR="009F139D" w:rsidRPr="005348F5">
          <w:rPr>
            <w:sz w:val="18"/>
            <w:szCs w:val="18"/>
          </w:rPr>
          <w:fldChar w:fldCharType="begin"/>
        </w:r>
        <w:r w:rsidR="009F139D" w:rsidRPr="005348F5">
          <w:rPr>
            <w:sz w:val="18"/>
            <w:szCs w:val="18"/>
          </w:rPr>
          <w:instrText xml:space="preserve"> PAGE   \* MERGEFORMAT </w:instrText>
        </w:r>
        <w:r w:rsidR="009F139D" w:rsidRPr="005348F5">
          <w:rPr>
            <w:sz w:val="18"/>
            <w:szCs w:val="18"/>
          </w:rPr>
          <w:fldChar w:fldCharType="separate"/>
        </w:r>
        <w:r w:rsidR="00C40D8D">
          <w:rPr>
            <w:noProof/>
            <w:sz w:val="18"/>
            <w:szCs w:val="18"/>
          </w:rPr>
          <w:t>3</w:t>
        </w:r>
        <w:r w:rsidR="009F139D" w:rsidRPr="005348F5">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DB" w:rsidRDefault="00F831DB" w:rsidP="0042522A">
      <w:pPr>
        <w:spacing w:after="0" w:line="240" w:lineRule="auto"/>
      </w:pPr>
      <w:r>
        <w:separator/>
      </w:r>
    </w:p>
  </w:footnote>
  <w:footnote w:type="continuationSeparator" w:id="0">
    <w:p w:rsidR="00F831DB" w:rsidRDefault="00F831DB" w:rsidP="0042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E9" w:rsidRPr="009745E9" w:rsidRDefault="009745E9">
    <w:pPr>
      <w:pStyle w:val="Header"/>
      <w:rPr>
        <w:rFonts w:ascii="Garamond" w:hAnsi="Garamond"/>
        <w:b/>
        <w:color w:val="1F497D" w:themeColor="text2"/>
        <w:sz w:val="20"/>
        <w:szCs w:val="20"/>
      </w:rPr>
    </w:pPr>
    <w:r w:rsidRPr="009745E9">
      <w:rPr>
        <w:rFonts w:ascii="Garamond" w:hAnsi="Garamond"/>
        <w:b/>
        <w:color w:val="1F497D" w:themeColor="text2"/>
        <w:sz w:val="20"/>
        <w:szCs w:val="20"/>
      </w:rPr>
      <w:t>APPENDIX</w:t>
    </w:r>
    <w:r w:rsidR="00731B94">
      <w:rPr>
        <w:rFonts w:ascii="Garamond" w:hAnsi="Garamond"/>
        <w:b/>
        <w:color w:val="1F497D" w:themeColor="text2"/>
        <w:sz w:val="20"/>
        <w:szCs w:val="20"/>
      </w:rPr>
      <w:t xml:space="preserve"> O10</w:t>
    </w:r>
    <w:r w:rsidR="006E5C8F">
      <w:rPr>
        <w:rFonts w:ascii="Garamond" w:hAnsi="Garamond"/>
        <w:b/>
        <w:color w:val="1F497D" w:themeColor="text2"/>
        <w:sz w:val="20"/>
        <w:szCs w:val="20"/>
      </w:rPr>
      <w:t>. APEC III FACT SHEET (FOR SFAs</w:t>
    </w:r>
    <w:r w:rsidRPr="009745E9">
      <w:rPr>
        <w:rFonts w:ascii="Garamond" w:hAnsi="Garamond"/>
        <w:b/>
        <w:color w:val="1F497D" w:themeColor="text2"/>
        <w:sz w:val="20"/>
        <w:szCs w:val="20"/>
      </w:rPr>
      <w:t xml:space="preserve"> AND SCHOOLS)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37.45pt;visibility:visible;mso-wrap-style:square" o:bullet="t">
        <v:imagedata r:id="rId1" o:title=""/>
      </v:shape>
    </w:pict>
  </w:numPicBullet>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9E5CA0"/>
    <w:multiLevelType w:val="hybridMultilevel"/>
    <w:tmpl w:val="6542FD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682893"/>
    <w:multiLevelType w:val="hybridMultilevel"/>
    <w:tmpl w:val="A2CE6B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B1413"/>
    <w:multiLevelType w:val="hybridMultilevel"/>
    <w:tmpl w:val="8A928B56"/>
    <w:lvl w:ilvl="0" w:tplc="EF8683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E6BB2"/>
    <w:multiLevelType w:val="hybridMultilevel"/>
    <w:tmpl w:val="99BE8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73A40"/>
    <w:multiLevelType w:val="hybridMultilevel"/>
    <w:tmpl w:val="BF6AD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71555"/>
    <w:multiLevelType w:val="hybridMultilevel"/>
    <w:tmpl w:val="EB9674A4"/>
    <w:lvl w:ilvl="0" w:tplc="3CCE32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FA405F"/>
    <w:multiLevelType w:val="hybridMultilevel"/>
    <w:tmpl w:val="8D72EA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477AB8"/>
    <w:multiLevelType w:val="hybridMultilevel"/>
    <w:tmpl w:val="5EFE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4B00FD"/>
    <w:multiLevelType w:val="hybridMultilevel"/>
    <w:tmpl w:val="8D9E68B2"/>
    <w:lvl w:ilvl="0" w:tplc="57CA54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9"/>
  </w:num>
  <w:num w:numId="6">
    <w:abstractNumId w:val="5"/>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2A"/>
    <w:rsid w:val="00003AEE"/>
    <w:rsid w:val="000060BF"/>
    <w:rsid w:val="00030F0D"/>
    <w:rsid w:val="00034B38"/>
    <w:rsid w:val="00062696"/>
    <w:rsid w:val="000772C0"/>
    <w:rsid w:val="0008426C"/>
    <w:rsid w:val="0009665D"/>
    <w:rsid w:val="000B7E1E"/>
    <w:rsid w:val="000D47D0"/>
    <w:rsid w:val="00100B7A"/>
    <w:rsid w:val="00121977"/>
    <w:rsid w:val="00186483"/>
    <w:rsid w:val="001A032F"/>
    <w:rsid w:val="001A7626"/>
    <w:rsid w:val="001B1C57"/>
    <w:rsid w:val="001B5B74"/>
    <w:rsid w:val="001C0DC8"/>
    <w:rsid w:val="001D17A5"/>
    <w:rsid w:val="001D4BFA"/>
    <w:rsid w:val="00215ACC"/>
    <w:rsid w:val="002712A0"/>
    <w:rsid w:val="0028147E"/>
    <w:rsid w:val="002D3AED"/>
    <w:rsid w:val="00340A2F"/>
    <w:rsid w:val="003416C0"/>
    <w:rsid w:val="00341EC6"/>
    <w:rsid w:val="00351EFC"/>
    <w:rsid w:val="003653DD"/>
    <w:rsid w:val="00382A00"/>
    <w:rsid w:val="003974F5"/>
    <w:rsid w:val="003A6419"/>
    <w:rsid w:val="003A7A8B"/>
    <w:rsid w:val="003B5939"/>
    <w:rsid w:val="003B73DA"/>
    <w:rsid w:val="003E765A"/>
    <w:rsid w:val="003F25E6"/>
    <w:rsid w:val="003F2AF1"/>
    <w:rsid w:val="0041391C"/>
    <w:rsid w:val="004142D8"/>
    <w:rsid w:val="00424645"/>
    <w:rsid w:val="0042522A"/>
    <w:rsid w:val="00427C6D"/>
    <w:rsid w:val="00431290"/>
    <w:rsid w:val="0043428E"/>
    <w:rsid w:val="00495CD1"/>
    <w:rsid w:val="004C04E4"/>
    <w:rsid w:val="004C3DB6"/>
    <w:rsid w:val="004D2F47"/>
    <w:rsid w:val="005057FC"/>
    <w:rsid w:val="005348F5"/>
    <w:rsid w:val="00582D2A"/>
    <w:rsid w:val="00584CD0"/>
    <w:rsid w:val="00595532"/>
    <w:rsid w:val="005A327F"/>
    <w:rsid w:val="005C286F"/>
    <w:rsid w:val="005D0289"/>
    <w:rsid w:val="005E0246"/>
    <w:rsid w:val="005F5B34"/>
    <w:rsid w:val="005F5E69"/>
    <w:rsid w:val="00617690"/>
    <w:rsid w:val="006224C6"/>
    <w:rsid w:val="006228BA"/>
    <w:rsid w:val="00640BB8"/>
    <w:rsid w:val="00644227"/>
    <w:rsid w:val="0066717E"/>
    <w:rsid w:val="006B2DDC"/>
    <w:rsid w:val="006B44BD"/>
    <w:rsid w:val="006C5A2E"/>
    <w:rsid w:val="006E5C8F"/>
    <w:rsid w:val="006F220E"/>
    <w:rsid w:val="007272D7"/>
    <w:rsid w:val="00731B94"/>
    <w:rsid w:val="00744CA1"/>
    <w:rsid w:val="007769CA"/>
    <w:rsid w:val="00777EE3"/>
    <w:rsid w:val="00795351"/>
    <w:rsid w:val="007A162C"/>
    <w:rsid w:val="007A2712"/>
    <w:rsid w:val="007A7679"/>
    <w:rsid w:val="007D2713"/>
    <w:rsid w:val="007D6035"/>
    <w:rsid w:val="007F1643"/>
    <w:rsid w:val="008013F2"/>
    <w:rsid w:val="008029D1"/>
    <w:rsid w:val="00802F81"/>
    <w:rsid w:val="00816235"/>
    <w:rsid w:val="00817B35"/>
    <w:rsid w:val="00831E6D"/>
    <w:rsid w:val="00847ED5"/>
    <w:rsid w:val="00855A9F"/>
    <w:rsid w:val="00857935"/>
    <w:rsid w:val="00857A71"/>
    <w:rsid w:val="0088395C"/>
    <w:rsid w:val="00887A4F"/>
    <w:rsid w:val="008A12A3"/>
    <w:rsid w:val="008C4B9E"/>
    <w:rsid w:val="008C7488"/>
    <w:rsid w:val="008E1F2E"/>
    <w:rsid w:val="008E4192"/>
    <w:rsid w:val="00904D73"/>
    <w:rsid w:val="009354D3"/>
    <w:rsid w:val="00935D3D"/>
    <w:rsid w:val="0094060E"/>
    <w:rsid w:val="00953E77"/>
    <w:rsid w:val="009710E1"/>
    <w:rsid w:val="009745E9"/>
    <w:rsid w:val="0097777E"/>
    <w:rsid w:val="009817A0"/>
    <w:rsid w:val="009C1DB2"/>
    <w:rsid w:val="009D6BFA"/>
    <w:rsid w:val="009F139D"/>
    <w:rsid w:val="009F2CB8"/>
    <w:rsid w:val="00A005A0"/>
    <w:rsid w:val="00A2663B"/>
    <w:rsid w:val="00A27F36"/>
    <w:rsid w:val="00A41541"/>
    <w:rsid w:val="00A4608B"/>
    <w:rsid w:val="00A54D60"/>
    <w:rsid w:val="00AA328E"/>
    <w:rsid w:val="00AE1750"/>
    <w:rsid w:val="00AE2D94"/>
    <w:rsid w:val="00AF4D62"/>
    <w:rsid w:val="00B1243C"/>
    <w:rsid w:val="00B20769"/>
    <w:rsid w:val="00B52616"/>
    <w:rsid w:val="00B719F3"/>
    <w:rsid w:val="00B729D5"/>
    <w:rsid w:val="00B72C74"/>
    <w:rsid w:val="00B921AD"/>
    <w:rsid w:val="00BE4573"/>
    <w:rsid w:val="00C003D9"/>
    <w:rsid w:val="00C00F89"/>
    <w:rsid w:val="00C217E0"/>
    <w:rsid w:val="00C40D8D"/>
    <w:rsid w:val="00C44D84"/>
    <w:rsid w:val="00C46F57"/>
    <w:rsid w:val="00C668D7"/>
    <w:rsid w:val="00C72742"/>
    <w:rsid w:val="00C76490"/>
    <w:rsid w:val="00C77928"/>
    <w:rsid w:val="00CA0FCA"/>
    <w:rsid w:val="00CD72BE"/>
    <w:rsid w:val="00CE0278"/>
    <w:rsid w:val="00D119E0"/>
    <w:rsid w:val="00D348C6"/>
    <w:rsid w:val="00D41387"/>
    <w:rsid w:val="00D42837"/>
    <w:rsid w:val="00D4766C"/>
    <w:rsid w:val="00D65768"/>
    <w:rsid w:val="00D951A7"/>
    <w:rsid w:val="00D9527F"/>
    <w:rsid w:val="00DA66FC"/>
    <w:rsid w:val="00DB17A0"/>
    <w:rsid w:val="00DB6E9C"/>
    <w:rsid w:val="00DC4B42"/>
    <w:rsid w:val="00DF125A"/>
    <w:rsid w:val="00E23AD4"/>
    <w:rsid w:val="00E30481"/>
    <w:rsid w:val="00E45BE0"/>
    <w:rsid w:val="00E53EEB"/>
    <w:rsid w:val="00E56123"/>
    <w:rsid w:val="00E73544"/>
    <w:rsid w:val="00EA0A06"/>
    <w:rsid w:val="00EA738B"/>
    <w:rsid w:val="00EB4638"/>
    <w:rsid w:val="00EE204C"/>
    <w:rsid w:val="00F12502"/>
    <w:rsid w:val="00F30AAA"/>
    <w:rsid w:val="00F34850"/>
    <w:rsid w:val="00F74EA1"/>
    <w:rsid w:val="00F831DB"/>
    <w:rsid w:val="00F9025B"/>
    <w:rsid w:val="00FB7BED"/>
    <w:rsid w:val="00FC4838"/>
    <w:rsid w:val="00FE0D2F"/>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2A"/>
  </w:style>
  <w:style w:type="paragraph" w:styleId="Footer">
    <w:name w:val="footer"/>
    <w:basedOn w:val="Normal"/>
    <w:link w:val="FooterChar"/>
    <w:uiPriority w:val="99"/>
    <w:unhideWhenUsed/>
    <w:rsid w:val="00425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2A"/>
  </w:style>
  <w:style w:type="paragraph" w:styleId="NoSpacing">
    <w:name w:val="No Spacing"/>
    <w:uiPriority w:val="1"/>
    <w:qFormat/>
    <w:rsid w:val="0042522A"/>
    <w:pPr>
      <w:spacing w:after="0" w:line="240" w:lineRule="auto"/>
    </w:pPr>
  </w:style>
  <w:style w:type="character" w:customStyle="1" w:styleId="sup">
    <w:name w:val="sup"/>
    <w:basedOn w:val="DefaultParagraphFont"/>
    <w:rsid w:val="0042522A"/>
    <w:rPr>
      <w:sz w:val="17"/>
      <w:szCs w:val="17"/>
    </w:rPr>
  </w:style>
  <w:style w:type="paragraph" w:styleId="BalloonText">
    <w:name w:val="Balloon Text"/>
    <w:basedOn w:val="Normal"/>
    <w:link w:val="BalloonTextChar"/>
    <w:uiPriority w:val="99"/>
    <w:semiHidden/>
    <w:unhideWhenUsed/>
    <w:rsid w:val="0042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2A"/>
    <w:rPr>
      <w:rFonts w:ascii="Tahoma" w:hAnsi="Tahoma" w:cs="Tahoma"/>
      <w:sz w:val="16"/>
      <w:szCs w:val="16"/>
    </w:rPr>
  </w:style>
  <w:style w:type="character" w:styleId="Hyperlink">
    <w:name w:val="Hyperlink"/>
    <w:basedOn w:val="DefaultParagraphFont"/>
    <w:uiPriority w:val="99"/>
    <w:unhideWhenUsed/>
    <w:rsid w:val="0042522A"/>
    <w:rPr>
      <w:color w:val="0000FF" w:themeColor="hyperlink"/>
      <w:u w:val="single"/>
    </w:rPr>
  </w:style>
  <w:style w:type="character" w:styleId="CommentReference">
    <w:name w:val="annotation reference"/>
    <w:basedOn w:val="DefaultParagraphFont"/>
    <w:uiPriority w:val="99"/>
    <w:semiHidden/>
    <w:unhideWhenUsed/>
    <w:rsid w:val="00DB6E9C"/>
    <w:rPr>
      <w:sz w:val="16"/>
      <w:szCs w:val="16"/>
    </w:rPr>
  </w:style>
  <w:style w:type="paragraph" w:styleId="CommentText">
    <w:name w:val="annotation text"/>
    <w:basedOn w:val="Normal"/>
    <w:link w:val="CommentTextChar"/>
    <w:uiPriority w:val="99"/>
    <w:semiHidden/>
    <w:unhideWhenUsed/>
    <w:rsid w:val="00DB6E9C"/>
    <w:pPr>
      <w:spacing w:line="240" w:lineRule="auto"/>
    </w:pPr>
    <w:rPr>
      <w:sz w:val="20"/>
      <w:szCs w:val="20"/>
    </w:rPr>
  </w:style>
  <w:style w:type="character" w:customStyle="1" w:styleId="CommentTextChar">
    <w:name w:val="Comment Text Char"/>
    <w:basedOn w:val="DefaultParagraphFont"/>
    <w:link w:val="CommentText"/>
    <w:uiPriority w:val="99"/>
    <w:semiHidden/>
    <w:rsid w:val="00DB6E9C"/>
    <w:rPr>
      <w:sz w:val="20"/>
      <w:szCs w:val="20"/>
    </w:rPr>
  </w:style>
  <w:style w:type="paragraph" w:styleId="CommentSubject">
    <w:name w:val="annotation subject"/>
    <w:basedOn w:val="CommentText"/>
    <w:next w:val="CommentText"/>
    <w:link w:val="CommentSubjectChar"/>
    <w:uiPriority w:val="99"/>
    <w:semiHidden/>
    <w:unhideWhenUsed/>
    <w:rsid w:val="00D4766C"/>
    <w:rPr>
      <w:b/>
      <w:bCs/>
    </w:rPr>
  </w:style>
  <w:style w:type="character" w:customStyle="1" w:styleId="CommentSubjectChar">
    <w:name w:val="Comment Subject Char"/>
    <w:basedOn w:val="CommentTextChar"/>
    <w:link w:val="CommentSubject"/>
    <w:uiPriority w:val="99"/>
    <w:semiHidden/>
    <w:rsid w:val="00D4766C"/>
    <w:rPr>
      <w:b/>
      <w:bCs/>
      <w:sz w:val="20"/>
      <w:szCs w:val="20"/>
    </w:rPr>
  </w:style>
  <w:style w:type="paragraph" w:styleId="Title">
    <w:name w:val="Title"/>
    <w:basedOn w:val="Normal"/>
    <w:next w:val="Normal"/>
    <w:link w:val="TitleChar"/>
    <w:uiPriority w:val="10"/>
    <w:qFormat/>
    <w:rsid w:val="004139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1C"/>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semiHidden/>
    <w:rsid w:val="006F220E"/>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6F220E"/>
    <w:rPr>
      <w:rFonts w:ascii="Arial" w:eastAsia="Times New Roman" w:hAnsi="Arial" w:cs="Arial"/>
      <w:sz w:val="16"/>
      <w:szCs w:val="20"/>
    </w:rPr>
  </w:style>
  <w:style w:type="paragraph" w:styleId="ListParagraph">
    <w:name w:val="List Paragraph"/>
    <w:basedOn w:val="Normal"/>
    <w:uiPriority w:val="34"/>
    <w:qFormat/>
    <w:rsid w:val="007272D7"/>
    <w:pPr>
      <w:ind w:left="720"/>
      <w:contextualSpacing/>
    </w:pPr>
  </w:style>
  <w:style w:type="paragraph" w:customStyle="1" w:styleId="N1-1stBullet">
    <w:name w:val="N1-1st Bullet"/>
    <w:basedOn w:val="Normal"/>
    <w:rsid w:val="00D9527F"/>
    <w:pPr>
      <w:numPr>
        <w:numId w:val="8"/>
      </w:numPr>
      <w:spacing w:after="240" w:line="240" w:lineRule="atLeast"/>
    </w:pPr>
    <w:rPr>
      <w:rFonts w:ascii="Garamond" w:eastAsia="Times New Roman" w:hAnsi="Garamond" w:cs="Times New Roman"/>
      <w:sz w:val="24"/>
      <w:szCs w:val="20"/>
    </w:rPr>
  </w:style>
  <w:style w:type="paragraph" w:customStyle="1" w:styleId="SL-FlLftSgl">
    <w:name w:val="SL-Fl Lft Sgl"/>
    <w:basedOn w:val="Normal"/>
    <w:rsid w:val="007F1643"/>
    <w:pPr>
      <w:spacing w:after="0" w:line="240" w:lineRule="atLeast"/>
    </w:pPr>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2A"/>
  </w:style>
  <w:style w:type="paragraph" w:styleId="Footer">
    <w:name w:val="footer"/>
    <w:basedOn w:val="Normal"/>
    <w:link w:val="FooterChar"/>
    <w:uiPriority w:val="99"/>
    <w:unhideWhenUsed/>
    <w:rsid w:val="00425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2A"/>
  </w:style>
  <w:style w:type="paragraph" w:styleId="NoSpacing">
    <w:name w:val="No Spacing"/>
    <w:uiPriority w:val="1"/>
    <w:qFormat/>
    <w:rsid w:val="0042522A"/>
    <w:pPr>
      <w:spacing w:after="0" w:line="240" w:lineRule="auto"/>
    </w:pPr>
  </w:style>
  <w:style w:type="character" w:customStyle="1" w:styleId="sup">
    <w:name w:val="sup"/>
    <w:basedOn w:val="DefaultParagraphFont"/>
    <w:rsid w:val="0042522A"/>
    <w:rPr>
      <w:sz w:val="17"/>
      <w:szCs w:val="17"/>
    </w:rPr>
  </w:style>
  <w:style w:type="paragraph" w:styleId="BalloonText">
    <w:name w:val="Balloon Text"/>
    <w:basedOn w:val="Normal"/>
    <w:link w:val="BalloonTextChar"/>
    <w:uiPriority w:val="99"/>
    <w:semiHidden/>
    <w:unhideWhenUsed/>
    <w:rsid w:val="0042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2A"/>
    <w:rPr>
      <w:rFonts w:ascii="Tahoma" w:hAnsi="Tahoma" w:cs="Tahoma"/>
      <w:sz w:val="16"/>
      <w:szCs w:val="16"/>
    </w:rPr>
  </w:style>
  <w:style w:type="character" w:styleId="Hyperlink">
    <w:name w:val="Hyperlink"/>
    <w:basedOn w:val="DefaultParagraphFont"/>
    <w:uiPriority w:val="99"/>
    <w:unhideWhenUsed/>
    <w:rsid w:val="0042522A"/>
    <w:rPr>
      <w:color w:val="0000FF" w:themeColor="hyperlink"/>
      <w:u w:val="single"/>
    </w:rPr>
  </w:style>
  <w:style w:type="character" w:styleId="CommentReference">
    <w:name w:val="annotation reference"/>
    <w:basedOn w:val="DefaultParagraphFont"/>
    <w:uiPriority w:val="99"/>
    <w:semiHidden/>
    <w:unhideWhenUsed/>
    <w:rsid w:val="00DB6E9C"/>
    <w:rPr>
      <w:sz w:val="16"/>
      <w:szCs w:val="16"/>
    </w:rPr>
  </w:style>
  <w:style w:type="paragraph" w:styleId="CommentText">
    <w:name w:val="annotation text"/>
    <w:basedOn w:val="Normal"/>
    <w:link w:val="CommentTextChar"/>
    <w:uiPriority w:val="99"/>
    <w:semiHidden/>
    <w:unhideWhenUsed/>
    <w:rsid w:val="00DB6E9C"/>
    <w:pPr>
      <w:spacing w:line="240" w:lineRule="auto"/>
    </w:pPr>
    <w:rPr>
      <w:sz w:val="20"/>
      <w:szCs w:val="20"/>
    </w:rPr>
  </w:style>
  <w:style w:type="character" w:customStyle="1" w:styleId="CommentTextChar">
    <w:name w:val="Comment Text Char"/>
    <w:basedOn w:val="DefaultParagraphFont"/>
    <w:link w:val="CommentText"/>
    <w:uiPriority w:val="99"/>
    <w:semiHidden/>
    <w:rsid w:val="00DB6E9C"/>
    <w:rPr>
      <w:sz w:val="20"/>
      <w:szCs w:val="20"/>
    </w:rPr>
  </w:style>
  <w:style w:type="paragraph" w:styleId="CommentSubject">
    <w:name w:val="annotation subject"/>
    <w:basedOn w:val="CommentText"/>
    <w:next w:val="CommentText"/>
    <w:link w:val="CommentSubjectChar"/>
    <w:uiPriority w:val="99"/>
    <w:semiHidden/>
    <w:unhideWhenUsed/>
    <w:rsid w:val="00D4766C"/>
    <w:rPr>
      <w:b/>
      <w:bCs/>
    </w:rPr>
  </w:style>
  <w:style w:type="character" w:customStyle="1" w:styleId="CommentSubjectChar">
    <w:name w:val="Comment Subject Char"/>
    <w:basedOn w:val="CommentTextChar"/>
    <w:link w:val="CommentSubject"/>
    <w:uiPriority w:val="99"/>
    <w:semiHidden/>
    <w:rsid w:val="00D4766C"/>
    <w:rPr>
      <w:b/>
      <w:bCs/>
      <w:sz w:val="20"/>
      <w:szCs w:val="20"/>
    </w:rPr>
  </w:style>
  <w:style w:type="paragraph" w:styleId="Title">
    <w:name w:val="Title"/>
    <w:basedOn w:val="Normal"/>
    <w:next w:val="Normal"/>
    <w:link w:val="TitleChar"/>
    <w:uiPriority w:val="10"/>
    <w:qFormat/>
    <w:rsid w:val="004139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1C"/>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semiHidden/>
    <w:rsid w:val="006F220E"/>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6F220E"/>
    <w:rPr>
      <w:rFonts w:ascii="Arial" w:eastAsia="Times New Roman" w:hAnsi="Arial" w:cs="Arial"/>
      <w:sz w:val="16"/>
      <w:szCs w:val="20"/>
    </w:rPr>
  </w:style>
  <w:style w:type="paragraph" w:styleId="ListParagraph">
    <w:name w:val="List Paragraph"/>
    <w:basedOn w:val="Normal"/>
    <w:uiPriority w:val="34"/>
    <w:qFormat/>
    <w:rsid w:val="007272D7"/>
    <w:pPr>
      <w:ind w:left="720"/>
      <w:contextualSpacing/>
    </w:pPr>
  </w:style>
  <w:style w:type="paragraph" w:customStyle="1" w:styleId="N1-1stBullet">
    <w:name w:val="N1-1st Bullet"/>
    <w:basedOn w:val="Normal"/>
    <w:rsid w:val="00D9527F"/>
    <w:pPr>
      <w:numPr>
        <w:numId w:val="8"/>
      </w:numPr>
      <w:spacing w:after="240" w:line="240" w:lineRule="atLeast"/>
    </w:pPr>
    <w:rPr>
      <w:rFonts w:ascii="Garamond" w:eastAsia="Times New Roman" w:hAnsi="Garamond" w:cs="Times New Roman"/>
      <w:sz w:val="24"/>
      <w:szCs w:val="20"/>
    </w:rPr>
  </w:style>
  <w:style w:type="paragraph" w:customStyle="1" w:styleId="SL-FlLftSgl">
    <w:name w:val="SL-Fl Lft Sgl"/>
    <w:basedOn w:val="Normal"/>
    <w:rsid w:val="007F1643"/>
    <w:pPr>
      <w:spacing w:after="0" w:line="240" w:lineRule="atLeast"/>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hoolmealstudy@west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a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A0CE-9EAF-4B43-BC0B-8DEAABA7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Choi</dc:creator>
  <cp:lastModifiedBy>CS</cp:lastModifiedBy>
  <cp:revision>19</cp:revision>
  <cp:lastPrinted>2016-04-29T17:05:00Z</cp:lastPrinted>
  <dcterms:created xsi:type="dcterms:W3CDTF">2016-05-03T14:15:00Z</dcterms:created>
  <dcterms:modified xsi:type="dcterms:W3CDTF">2017-03-09T18:22:00Z</dcterms:modified>
</cp:coreProperties>
</file>