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A0F8F8" w14:textId="4DC80074" w:rsidR="00BF0D99" w:rsidRPr="00445E68" w:rsidRDefault="005D2D0A" w:rsidP="0019113B">
      <w:pPr>
        <w:spacing w:after="0" w:line="240" w:lineRule="auto"/>
        <w:jc w:val="center"/>
        <w:rPr>
          <w:rFonts w:ascii="Times New Roman" w:hAnsi="Times New Roman" w:cs="Times New Roman"/>
          <w:b/>
          <w:sz w:val="24"/>
          <w:szCs w:val="24"/>
        </w:rPr>
      </w:pPr>
      <w:r w:rsidRPr="00445E68">
        <w:rPr>
          <w:rFonts w:ascii="Times New Roman" w:hAnsi="Times New Roman" w:cs="Times New Roman"/>
          <w:b/>
          <w:sz w:val="24"/>
          <w:szCs w:val="24"/>
        </w:rPr>
        <w:t xml:space="preserve">SUPPORTING </w:t>
      </w:r>
      <w:r w:rsidR="00BF0D99" w:rsidRPr="00445E68">
        <w:rPr>
          <w:rFonts w:ascii="Times New Roman" w:hAnsi="Times New Roman" w:cs="Times New Roman"/>
          <w:b/>
          <w:sz w:val="24"/>
          <w:szCs w:val="24"/>
        </w:rPr>
        <w:t>STATEMENT</w:t>
      </w:r>
    </w:p>
    <w:p w14:paraId="4E36DB40" w14:textId="391BC823" w:rsidR="00BF0D99" w:rsidRPr="00445E68" w:rsidRDefault="00585B6E" w:rsidP="001911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ALASKA REGION </w:t>
      </w:r>
      <w:r w:rsidR="00BF0D99" w:rsidRPr="00445E68">
        <w:rPr>
          <w:rFonts w:ascii="Times New Roman" w:hAnsi="Times New Roman" w:cs="Times New Roman"/>
          <w:b/>
          <w:sz w:val="24"/>
          <w:szCs w:val="24"/>
        </w:rPr>
        <w:t>CRAB PERMITS</w:t>
      </w:r>
    </w:p>
    <w:p w14:paraId="17AF6226" w14:textId="77777777" w:rsidR="00BF0D99" w:rsidRPr="00445E68" w:rsidRDefault="00BF0D99" w:rsidP="0019113B">
      <w:pPr>
        <w:spacing w:after="0" w:line="240" w:lineRule="auto"/>
        <w:jc w:val="center"/>
        <w:rPr>
          <w:rFonts w:ascii="Times New Roman" w:hAnsi="Times New Roman" w:cs="Times New Roman"/>
          <w:b/>
          <w:sz w:val="24"/>
          <w:szCs w:val="24"/>
        </w:rPr>
      </w:pPr>
      <w:proofErr w:type="gramStart"/>
      <w:r w:rsidRPr="00445E68">
        <w:rPr>
          <w:rFonts w:ascii="Times New Roman" w:hAnsi="Times New Roman" w:cs="Times New Roman"/>
          <w:b/>
          <w:sz w:val="24"/>
          <w:szCs w:val="24"/>
        </w:rPr>
        <w:t>OMB CONTROL NO.</w:t>
      </w:r>
      <w:proofErr w:type="gramEnd"/>
      <w:r w:rsidRPr="00445E68">
        <w:rPr>
          <w:rFonts w:ascii="Times New Roman" w:hAnsi="Times New Roman" w:cs="Times New Roman"/>
          <w:b/>
          <w:sz w:val="24"/>
          <w:szCs w:val="24"/>
        </w:rPr>
        <w:t xml:space="preserve"> 0648-0514</w:t>
      </w:r>
    </w:p>
    <w:p w14:paraId="3E54F949" w14:textId="77777777" w:rsidR="00BF0D99" w:rsidRPr="00445E68" w:rsidRDefault="00BF0D99" w:rsidP="0019113B">
      <w:pPr>
        <w:spacing w:after="0" w:line="240" w:lineRule="auto"/>
        <w:rPr>
          <w:rFonts w:ascii="Times New Roman" w:hAnsi="Times New Roman" w:cs="Times New Roman"/>
          <w:sz w:val="24"/>
          <w:szCs w:val="24"/>
        </w:rPr>
      </w:pPr>
    </w:p>
    <w:p w14:paraId="4DA28BDE" w14:textId="05F37828" w:rsidR="001A2BE9" w:rsidRPr="00445E68" w:rsidRDefault="00232FC6" w:rsidP="00CE7988">
      <w:pPr>
        <w:spacing w:after="0" w:line="240" w:lineRule="auto"/>
      </w:pPr>
      <w:r>
        <w:rPr>
          <w:rFonts w:ascii="Times New Roman" w:hAnsi="Times New Roman" w:cs="Times New Roman"/>
          <w:sz w:val="24"/>
          <w:szCs w:val="24"/>
        </w:rPr>
        <w:t xml:space="preserve">This request is for extension of a current information collection. </w:t>
      </w:r>
    </w:p>
    <w:p w14:paraId="4B60FF80" w14:textId="77777777" w:rsidR="00CE7988" w:rsidRPr="00445E68" w:rsidRDefault="00CE7988" w:rsidP="00CE7988">
      <w:pPr>
        <w:spacing w:after="0" w:line="240" w:lineRule="auto"/>
        <w:rPr>
          <w:rFonts w:ascii="Times New Roman" w:hAnsi="Times New Roman" w:cs="Times New Roman"/>
          <w:b/>
          <w:sz w:val="24"/>
          <w:szCs w:val="24"/>
        </w:rPr>
      </w:pPr>
    </w:p>
    <w:p w14:paraId="1C7AA15E" w14:textId="77777777" w:rsidR="00182D30" w:rsidRPr="00445E68" w:rsidRDefault="00182D30" w:rsidP="00182D30">
      <w:pPr>
        <w:keepNext/>
        <w:tabs>
          <w:tab w:val="left" w:pos="720"/>
        </w:tabs>
        <w:spacing w:after="0" w:line="240" w:lineRule="auto"/>
        <w:rPr>
          <w:rFonts w:ascii="Times New Roman" w:hAnsi="Times New Roman" w:cs="Times New Roman"/>
          <w:b/>
          <w:sz w:val="24"/>
          <w:szCs w:val="24"/>
        </w:rPr>
      </w:pPr>
      <w:r w:rsidRPr="00445E68">
        <w:rPr>
          <w:rFonts w:ascii="Times New Roman" w:hAnsi="Times New Roman" w:cs="Times New Roman"/>
          <w:b/>
          <w:sz w:val="24"/>
          <w:szCs w:val="24"/>
        </w:rPr>
        <w:t>INTRODUCTION</w:t>
      </w:r>
    </w:p>
    <w:p w14:paraId="712B62F5" w14:textId="77777777" w:rsidR="00BF0D99" w:rsidRPr="00445E68" w:rsidRDefault="00BF0D99" w:rsidP="0019113B">
      <w:pPr>
        <w:spacing w:after="0" w:line="240" w:lineRule="auto"/>
        <w:rPr>
          <w:rFonts w:ascii="Times New Roman" w:hAnsi="Times New Roman" w:cs="Times New Roman"/>
          <w:sz w:val="24"/>
          <w:szCs w:val="24"/>
        </w:rPr>
      </w:pPr>
    </w:p>
    <w:p w14:paraId="28804226" w14:textId="402C85B3" w:rsidR="00BF0D99" w:rsidRPr="00445E68" w:rsidRDefault="00363E73" w:rsidP="009442C9">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The king and Tanner crab fisheries in the exclusive economic zone of the Bering Sea and Aleutian Islands are managed under the Fishery Management Plan for Bering Sea and Aleutian Islands King and Tanner Crabs (FMP).  The North Pacific Fishery Management Council (Council) prepared the FMP under the </w:t>
      </w:r>
      <w:hyperlink r:id="rId9" w:history="1">
        <w:r w:rsidRPr="00445E68">
          <w:rPr>
            <w:rStyle w:val="Hyperlink"/>
            <w:rFonts w:ascii="Times New Roman" w:hAnsi="Times New Roman" w:cs="Times New Roman"/>
            <w:sz w:val="24"/>
            <w:szCs w:val="24"/>
          </w:rPr>
          <w:t xml:space="preserve">Magnuson-Stevens Fishery Conservation and Management Act </w:t>
        </w:r>
      </w:hyperlink>
      <w:r w:rsidRPr="00445E68">
        <w:rPr>
          <w:rFonts w:ascii="Times New Roman" w:hAnsi="Times New Roman" w:cs="Times New Roman"/>
          <w:sz w:val="24"/>
          <w:szCs w:val="24"/>
        </w:rPr>
        <w:t>(Magnuson-Stevens Act) as amended</w:t>
      </w:r>
      <w:r w:rsidR="00557CB5" w:rsidRPr="00445E68">
        <w:rPr>
          <w:rFonts w:ascii="Times New Roman" w:hAnsi="Times New Roman" w:cs="Times New Roman"/>
          <w:sz w:val="24"/>
          <w:szCs w:val="24"/>
        </w:rPr>
        <w:t xml:space="preserve"> in 2006</w:t>
      </w:r>
      <w:r w:rsidRPr="00445E68">
        <w:rPr>
          <w:rFonts w:ascii="Times New Roman" w:hAnsi="Times New Roman" w:cs="Times New Roman"/>
          <w:sz w:val="24"/>
          <w:szCs w:val="24"/>
        </w:rPr>
        <w:t xml:space="preserve">.  </w:t>
      </w:r>
      <w:r w:rsidR="001C48D9">
        <w:rPr>
          <w:rFonts w:ascii="Times New Roman" w:hAnsi="Times New Roman" w:cs="Times New Roman"/>
          <w:sz w:val="24"/>
          <w:szCs w:val="24"/>
        </w:rPr>
        <w:t xml:space="preserve">The </w:t>
      </w:r>
      <w:r w:rsidR="00BF0D99" w:rsidRPr="00445E68">
        <w:rPr>
          <w:rFonts w:ascii="Times New Roman" w:hAnsi="Times New Roman" w:cs="Times New Roman"/>
          <w:sz w:val="24"/>
          <w:szCs w:val="24"/>
        </w:rPr>
        <w:t xml:space="preserve">National Marine Fisheries Service (NMFS) manages the crab fisheries in the waters off the coast of Alaska under the FMP.  Regulations implementing the FMP </w:t>
      </w:r>
      <w:r w:rsidR="005553E5" w:rsidRPr="00445E68">
        <w:rPr>
          <w:rFonts w:ascii="Times New Roman" w:hAnsi="Times New Roman" w:cs="Times New Roman"/>
          <w:sz w:val="24"/>
          <w:szCs w:val="24"/>
        </w:rPr>
        <w:t xml:space="preserve">and all amendments to the Crab Rationalization Program (CR Program) </w:t>
      </w:r>
      <w:r w:rsidR="00BF0D99" w:rsidRPr="00445E68">
        <w:rPr>
          <w:rFonts w:ascii="Times New Roman" w:hAnsi="Times New Roman" w:cs="Times New Roman"/>
          <w:sz w:val="24"/>
          <w:szCs w:val="24"/>
        </w:rPr>
        <w:t xml:space="preserve">appear at </w:t>
      </w:r>
      <w:hyperlink r:id="rId10" w:history="1">
        <w:proofErr w:type="gramStart"/>
        <w:r w:rsidR="00BF0D99" w:rsidRPr="00445E68">
          <w:rPr>
            <w:rStyle w:val="Hyperlink"/>
            <w:rFonts w:ascii="Times New Roman" w:hAnsi="Times New Roman" w:cs="Times New Roman"/>
            <w:sz w:val="24"/>
            <w:szCs w:val="24"/>
          </w:rPr>
          <w:t>50 CFR part</w:t>
        </w:r>
        <w:proofErr w:type="gramEnd"/>
        <w:r w:rsidR="00BF0D99" w:rsidRPr="00445E68">
          <w:rPr>
            <w:rStyle w:val="Hyperlink"/>
            <w:rFonts w:ascii="Times New Roman" w:hAnsi="Times New Roman" w:cs="Times New Roman"/>
            <w:sz w:val="24"/>
            <w:szCs w:val="24"/>
          </w:rPr>
          <w:t xml:space="preserve"> 680</w:t>
        </w:r>
      </w:hyperlink>
      <w:r w:rsidR="00BF0D99" w:rsidRPr="00445E68">
        <w:rPr>
          <w:rFonts w:ascii="Times New Roman" w:hAnsi="Times New Roman" w:cs="Times New Roman"/>
          <w:sz w:val="24"/>
          <w:szCs w:val="24"/>
        </w:rPr>
        <w:t xml:space="preserve">. </w:t>
      </w:r>
    </w:p>
    <w:p w14:paraId="5F2D0820" w14:textId="77777777" w:rsidR="00B8116C" w:rsidRPr="00445E68" w:rsidRDefault="00B8116C" w:rsidP="009442C9">
      <w:pPr>
        <w:spacing w:after="0" w:line="240" w:lineRule="auto"/>
        <w:rPr>
          <w:rFonts w:ascii="Times New Roman" w:hAnsi="Times New Roman" w:cs="Times New Roman"/>
          <w:sz w:val="24"/>
          <w:szCs w:val="24"/>
        </w:rPr>
      </w:pPr>
    </w:p>
    <w:p w14:paraId="53A6307C" w14:textId="77777777" w:rsidR="00E45DA0" w:rsidRDefault="00E45DA0" w:rsidP="00E45DA0">
      <w:pPr>
        <w:spacing w:after="0" w:line="240" w:lineRule="auto"/>
        <w:rPr>
          <w:rFonts w:ascii="Times New Roman" w:hAnsi="Times New Roman" w:cs="Times New Roman"/>
          <w:sz w:val="24"/>
          <w:szCs w:val="24"/>
        </w:rPr>
      </w:pPr>
      <w:r w:rsidRPr="00377501">
        <w:rPr>
          <w:rFonts w:ascii="Times New Roman" w:hAnsi="Times New Roman" w:cs="Times New Roman"/>
          <w:sz w:val="24"/>
          <w:szCs w:val="24"/>
        </w:rPr>
        <w:t xml:space="preserve">The CR Program is a catch share program for nine BSAI crab fisheries that allocates those resources among harvesters, processors, and coastal communities. </w:t>
      </w:r>
      <w:r>
        <w:rPr>
          <w:rFonts w:ascii="Times New Roman" w:hAnsi="Times New Roman" w:cs="Times New Roman"/>
          <w:sz w:val="24"/>
          <w:szCs w:val="24"/>
        </w:rPr>
        <w:t xml:space="preserve"> </w:t>
      </w:r>
      <w:r w:rsidRPr="00377501">
        <w:rPr>
          <w:rFonts w:ascii="Times New Roman" w:hAnsi="Times New Roman" w:cs="Times New Roman"/>
          <w:sz w:val="24"/>
          <w:szCs w:val="24"/>
        </w:rPr>
        <w:t xml:space="preserve">Under the CR Program, NMFS originally issued QS to eligible harvesters as determined by eligibility criteria and participation in the CR Program fisheries during qualifying years. </w:t>
      </w:r>
      <w:r>
        <w:rPr>
          <w:rFonts w:ascii="Times New Roman" w:hAnsi="Times New Roman" w:cs="Times New Roman"/>
          <w:sz w:val="24"/>
          <w:szCs w:val="24"/>
        </w:rPr>
        <w:t xml:space="preserve"> </w:t>
      </w:r>
      <w:r w:rsidRPr="00377501">
        <w:rPr>
          <w:rFonts w:ascii="Times New Roman" w:hAnsi="Times New Roman" w:cs="Times New Roman"/>
          <w:sz w:val="24"/>
          <w:szCs w:val="24"/>
        </w:rPr>
        <w:t xml:space="preserve">A harvester’s allocation of QS for a fishery was based on the landings made by his or her vessel in that fishery. </w:t>
      </w:r>
      <w:r>
        <w:rPr>
          <w:rFonts w:ascii="Times New Roman" w:hAnsi="Times New Roman" w:cs="Times New Roman"/>
          <w:sz w:val="24"/>
          <w:szCs w:val="24"/>
        </w:rPr>
        <w:t xml:space="preserve"> </w:t>
      </w:r>
      <w:r w:rsidRPr="00377501">
        <w:rPr>
          <w:rFonts w:ascii="Times New Roman" w:hAnsi="Times New Roman" w:cs="Times New Roman"/>
          <w:sz w:val="24"/>
          <w:szCs w:val="24"/>
        </w:rPr>
        <w:t xml:space="preserve">Specifically, each allocation was the harvester’s average annual portion of the total qualified catch in a crab fishery during a specific qualifying period. </w:t>
      </w:r>
      <w:r>
        <w:rPr>
          <w:rFonts w:ascii="Times New Roman" w:hAnsi="Times New Roman" w:cs="Times New Roman"/>
          <w:sz w:val="24"/>
          <w:szCs w:val="24"/>
        </w:rPr>
        <w:t xml:space="preserve"> </w:t>
      </w:r>
      <w:r w:rsidRPr="00377501">
        <w:rPr>
          <w:rFonts w:ascii="Times New Roman" w:hAnsi="Times New Roman" w:cs="Times New Roman"/>
          <w:sz w:val="24"/>
          <w:szCs w:val="24"/>
        </w:rPr>
        <w:t xml:space="preserve">NMFS issued four types of QS: Catcher vessel owner (CVO) QS was assigned to holders of LLP licenses who delivered their catch onshore or to stationary floating crab processors; catcher/processor vessel owner (CPO) QS was assigned to LLP holders that harvested and processed their catch at sea; captains and crew onboard catcher/processor vessels were issued catcher/processor crew (CPC) QS; and captains and crew onboard catcher vessels were issued catcher vessel crew (CVC) QS. </w:t>
      </w:r>
      <w:r>
        <w:rPr>
          <w:rFonts w:ascii="Times New Roman" w:hAnsi="Times New Roman" w:cs="Times New Roman"/>
          <w:sz w:val="24"/>
          <w:szCs w:val="24"/>
        </w:rPr>
        <w:t xml:space="preserve"> </w:t>
      </w:r>
      <w:r w:rsidRPr="00377501">
        <w:rPr>
          <w:rFonts w:ascii="Times New Roman" w:hAnsi="Times New Roman" w:cs="Times New Roman"/>
          <w:sz w:val="24"/>
          <w:szCs w:val="24"/>
        </w:rPr>
        <w:t xml:space="preserve">CVC and CPC QS are also known as ‘‘crew shares’’ or ‘‘C shares.’’ </w:t>
      </w:r>
      <w:r>
        <w:rPr>
          <w:rFonts w:ascii="Times New Roman" w:hAnsi="Times New Roman" w:cs="Times New Roman"/>
          <w:sz w:val="24"/>
          <w:szCs w:val="24"/>
        </w:rPr>
        <w:t xml:space="preserve"> </w:t>
      </w:r>
      <w:r w:rsidRPr="00377501">
        <w:rPr>
          <w:rFonts w:ascii="Times New Roman" w:hAnsi="Times New Roman" w:cs="Times New Roman"/>
          <w:sz w:val="24"/>
          <w:szCs w:val="24"/>
        </w:rPr>
        <w:t xml:space="preserve">Each year, a person who holds QS may receive </w:t>
      </w:r>
      <w:r>
        <w:rPr>
          <w:rFonts w:ascii="Times New Roman" w:hAnsi="Times New Roman" w:cs="Times New Roman"/>
          <w:sz w:val="24"/>
          <w:szCs w:val="24"/>
        </w:rPr>
        <w:t>individual fishing quota (</w:t>
      </w:r>
      <w:r w:rsidRPr="00377501">
        <w:rPr>
          <w:rFonts w:ascii="Times New Roman" w:hAnsi="Times New Roman" w:cs="Times New Roman"/>
          <w:sz w:val="24"/>
          <w:szCs w:val="24"/>
        </w:rPr>
        <w:t>IFQ</w:t>
      </w:r>
      <w:r>
        <w:rPr>
          <w:rFonts w:ascii="Times New Roman" w:hAnsi="Times New Roman" w:cs="Times New Roman"/>
          <w:sz w:val="24"/>
          <w:szCs w:val="24"/>
        </w:rPr>
        <w:t>)</w:t>
      </w:r>
      <w:r w:rsidRPr="00377501">
        <w:rPr>
          <w:rFonts w:ascii="Times New Roman" w:hAnsi="Times New Roman" w:cs="Times New Roman"/>
          <w:sz w:val="24"/>
          <w:szCs w:val="24"/>
        </w:rPr>
        <w:t xml:space="preserve">, which is an exclusive harvest privilege for a portion of the annual total allowable catch (TAC). </w:t>
      </w:r>
      <w:r>
        <w:rPr>
          <w:rFonts w:ascii="Times New Roman" w:hAnsi="Times New Roman" w:cs="Times New Roman"/>
          <w:sz w:val="24"/>
          <w:szCs w:val="24"/>
        </w:rPr>
        <w:t xml:space="preserve"> </w:t>
      </w:r>
      <w:r w:rsidRPr="00377501">
        <w:rPr>
          <w:rFonts w:ascii="Times New Roman" w:hAnsi="Times New Roman" w:cs="Times New Roman"/>
          <w:sz w:val="24"/>
          <w:szCs w:val="24"/>
        </w:rPr>
        <w:t>Under the CR Program, QS holders can form cooperatives to pool the harvest of the IFQ on fewer vessels to minimize operational costs and to provide additional flexib</w:t>
      </w:r>
      <w:r>
        <w:rPr>
          <w:rFonts w:ascii="Times New Roman" w:hAnsi="Times New Roman" w:cs="Times New Roman"/>
          <w:sz w:val="24"/>
          <w:szCs w:val="24"/>
        </w:rPr>
        <w:t>ility in harvesting operations.</w:t>
      </w:r>
    </w:p>
    <w:p w14:paraId="0F103D69" w14:textId="77777777" w:rsidR="00E45DA0" w:rsidRDefault="00E45DA0" w:rsidP="00E45DA0">
      <w:pPr>
        <w:spacing w:after="0" w:line="240" w:lineRule="auto"/>
        <w:rPr>
          <w:rFonts w:ascii="Times New Roman" w:hAnsi="Times New Roman" w:cs="Times New Roman"/>
          <w:sz w:val="24"/>
          <w:szCs w:val="24"/>
        </w:rPr>
      </w:pPr>
    </w:p>
    <w:p w14:paraId="299ED8BE" w14:textId="77777777" w:rsidR="00E45DA0" w:rsidRPr="00377501" w:rsidRDefault="00E45DA0" w:rsidP="00E45DA0">
      <w:pPr>
        <w:spacing w:after="0" w:line="240" w:lineRule="auto"/>
        <w:rPr>
          <w:rFonts w:ascii="Times New Roman" w:hAnsi="Times New Roman" w:cs="Times New Roman"/>
          <w:color w:val="000000" w:themeColor="text1"/>
          <w:sz w:val="24"/>
          <w:szCs w:val="24"/>
        </w:rPr>
      </w:pPr>
      <w:r w:rsidRPr="00377501">
        <w:rPr>
          <w:rFonts w:ascii="Times New Roman" w:hAnsi="Times New Roman" w:cs="Times New Roman"/>
          <w:sz w:val="24"/>
          <w:szCs w:val="24"/>
        </w:rPr>
        <w:t xml:space="preserve">NMFS also issued processor quota share (PQS) under the CR Program. </w:t>
      </w:r>
      <w:r>
        <w:rPr>
          <w:rFonts w:ascii="Times New Roman" w:hAnsi="Times New Roman" w:cs="Times New Roman"/>
          <w:sz w:val="24"/>
          <w:szCs w:val="24"/>
        </w:rPr>
        <w:t xml:space="preserve"> </w:t>
      </w:r>
      <w:r w:rsidRPr="00377501">
        <w:rPr>
          <w:rFonts w:ascii="Times New Roman" w:hAnsi="Times New Roman" w:cs="Times New Roman"/>
          <w:sz w:val="24"/>
          <w:szCs w:val="24"/>
        </w:rPr>
        <w:t xml:space="preserve">Each year, PQS yields an exclusive privilege to receive (for processing) a portion of the IFQ in each of the nine CR Program crab fisheries. </w:t>
      </w:r>
      <w:r>
        <w:rPr>
          <w:rFonts w:ascii="Times New Roman" w:hAnsi="Times New Roman" w:cs="Times New Roman"/>
          <w:sz w:val="24"/>
          <w:szCs w:val="24"/>
        </w:rPr>
        <w:t xml:space="preserve"> </w:t>
      </w:r>
      <w:r w:rsidRPr="00377501">
        <w:rPr>
          <w:rFonts w:ascii="Times New Roman" w:hAnsi="Times New Roman" w:cs="Times New Roman"/>
          <w:sz w:val="24"/>
          <w:szCs w:val="24"/>
        </w:rPr>
        <w:t xml:space="preserve">This annual exclusive processing privilege is called </w:t>
      </w:r>
      <w:r>
        <w:rPr>
          <w:rFonts w:ascii="Times New Roman" w:hAnsi="Times New Roman" w:cs="Times New Roman"/>
          <w:sz w:val="24"/>
          <w:szCs w:val="24"/>
        </w:rPr>
        <w:t>individual processing quota (</w:t>
      </w:r>
      <w:r w:rsidRPr="00377501">
        <w:rPr>
          <w:rFonts w:ascii="Times New Roman" w:hAnsi="Times New Roman" w:cs="Times New Roman"/>
          <w:sz w:val="24"/>
          <w:szCs w:val="24"/>
        </w:rPr>
        <w:t>IPQ</w:t>
      </w:r>
      <w:r>
        <w:rPr>
          <w:rFonts w:ascii="Times New Roman" w:hAnsi="Times New Roman" w:cs="Times New Roman"/>
          <w:sz w:val="24"/>
          <w:szCs w:val="24"/>
        </w:rPr>
        <w:t>)</w:t>
      </w:r>
      <w:r w:rsidRPr="00377501">
        <w:rPr>
          <w:rFonts w:ascii="Times New Roman" w:hAnsi="Times New Roman" w:cs="Times New Roman"/>
          <w:sz w:val="24"/>
          <w:szCs w:val="24"/>
        </w:rPr>
        <w:t xml:space="preserve">.  A specified </w:t>
      </w:r>
      <w:r w:rsidRPr="00D82172">
        <w:rPr>
          <w:rFonts w:ascii="Times New Roman" w:hAnsi="Times New Roman" w:cs="Times New Roman"/>
          <w:sz w:val="24"/>
          <w:szCs w:val="24"/>
        </w:rPr>
        <w:t>portion of IFQ derived from CVO QS must be matched and delivered to a processor with IPQ</w:t>
      </w:r>
      <w:r>
        <w:rPr>
          <w:rFonts w:ascii="Times New Roman" w:hAnsi="Times New Roman" w:cs="Times New Roman"/>
          <w:sz w:val="24"/>
          <w:szCs w:val="24"/>
        </w:rPr>
        <w:t>.</w:t>
      </w:r>
    </w:p>
    <w:p w14:paraId="621CC136" w14:textId="77777777" w:rsidR="00CE7988" w:rsidRPr="00445E68" w:rsidRDefault="00CE7988" w:rsidP="00FD712E">
      <w:pPr>
        <w:tabs>
          <w:tab w:val="left" w:pos="720"/>
        </w:tabs>
        <w:spacing w:after="0" w:line="240" w:lineRule="auto"/>
        <w:ind w:left="720" w:hanging="720"/>
        <w:rPr>
          <w:rFonts w:ascii="Times New Roman" w:hAnsi="Times New Roman" w:cs="Times New Roman"/>
          <w:b/>
          <w:bCs/>
          <w:sz w:val="24"/>
          <w:szCs w:val="24"/>
        </w:rPr>
      </w:pPr>
    </w:p>
    <w:p w14:paraId="6409DA75" w14:textId="77777777" w:rsidR="009734A8" w:rsidRDefault="009734A8" w:rsidP="00FD712E">
      <w:pPr>
        <w:tabs>
          <w:tab w:val="left" w:pos="720"/>
        </w:tabs>
        <w:spacing w:after="0" w:line="240" w:lineRule="auto"/>
        <w:ind w:left="720" w:hanging="720"/>
        <w:rPr>
          <w:rFonts w:ascii="Times New Roman" w:hAnsi="Times New Roman" w:cs="Times New Roman"/>
          <w:b/>
          <w:bCs/>
          <w:sz w:val="24"/>
          <w:szCs w:val="24"/>
        </w:rPr>
      </w:pPr>
    </w:p>
    <w:p w14:paraId="690EAB1E" w14:textId="77777777" w:rsidR="009734A8" w:rsidRDefault="009734A8" w:rsidP="00FD712E">
      <w:pPr>
        <w:tabs>
          <w:tab w:val="left" w:pos="720"/>
        </w:tabs>
        <w:spacing w:after="0" w:line="240" w:lineRule="auto"/>
        <w:ind w:left="720" w:hanging="720"/>
        <w:rPr>
          <w:rFonts w:ascii="Times New Roman" w:hAnsi="Times New Roman" w:cs="Times New Roman"/>
          <w:b/>
          <w:bCs/>
          <w:sz w:val="24"/>
          <w:szCs w:val="24"/>
        </w:rPr>
      </w:pPr>
    </w:p>
    <w:p w14:paraId="72C79E53" w14:textId="77777777" w:rsidR="009734A8" w:rsidRDefault="009734A8" w:rsidP="00FD712E">
      <w:pPr>
        <w:tabs>
          <w:tab w:val="left" w:pos="720"/>
        </w:tabs>
        <w:spacing w:after="0" w:line="240" w:lineRule="auto"/>
        <w:ind w:left="720" w:hanging="720"/>
        <w:rPr>
          <w:rFonts w:ascii="Times New Roman" w:hAnsi="Times New Roman" w:cs="Times New Roman"/>
          <w:b/>
          <w:bCs/>
          <w:sz w:val="24"/>
          <w:szCs w:val="24"/>
        </w:rPr>
      </w:pPr>
    </w:p>
    <w:p w14:paraId="6F11BCBA" w14:textId="77777777" w:rsidR="009734A8" w:rsidRDefault="009734A8" w:rsidP="00FD712E">
      <w:pPr>
        <w:tabs>
          <w:tab w:val="left" w:pos="720"/>
        </w:tabs>
        <w:spacing w:after="0" w:line="240" w:lineRule="auto"/>
        <w:ind w:left="720" w:hanging="720"/>
        <w:rPr>
          <w:rFonts w:ascii="Times New Roman" w:hAnsi="Times New Roman" w:cs="Times New Roman"/>
          <w:b/>
          <w:bCs/>
          <w:sz w:val="24"/>
          <w:szCs w:val="24"/>
        </w:rPr>
      </w:pPr>
    </w:p>
    <w:p w14:paraId="16821F0A" w14:textId="18ED72AA" w:rsidR="009734A8" w:rsidRDefault="009734A8">
      <w:pPr>
        <w:rPr>
          <w:rFonts w:ascii="Times New Roman" w:hAnsi="Times New Roman" w:cs="Times New Roman"/>
          <w:b/>
          <w:bCs/>
          <w:sz w:val="24"/>
          <w:szCs w:val="24"/>
        </w:rPr>
      </w:pPr>
      <w:r>
        <w:rPr>
          <w:rFonts w:ascii="Times New Roman" w:hAnsi="Times New Roman" w:cs="Times New Roman"/>
          <w:b/>
          <w:bCs/>
          <w:sz w:val="24"/>
          <w:szCs w:val="24"/>
        </w:rPr>
        <w:br w:type="page"/>
      </w:r>
    </w:p>
    <w:p w14:paraId="3529AFCE" w14:textId="77777777" w:rsidR="00A36B94" w:rsidRPr="00445E68" w:rsidRDefault="00A36B94" w:rsidP="00FD712E">
      <w:pPr>
        <w:tabs>
          <w:tab w:val="left" w:pos="720"/>
        </w:tabs>
        <w:spacing w:after="0" w:line="240" w:lineRule="auto"/>
        <w:ind w:left="720" w:hanging="720"/>
        <w:rPr>
          <w:rFonts w:ascii="Times New Roman" w:hAnsi="Times New Roman" w:cs="Times New Roman"/>
          <w:b/>
          <w:bCs/>
          <w:sz w:val="24"/>
          <w:szCs w:val="24"/>
        </w:rPr>
      </w:pPr>
      <w:r w:rsidRPr="00445E68">
        <w:rPr>
          <w:rFonts w:ascii="Times New Roman" w:hAnsi="Times New Roman" w:cs="Times New Roman"/>
          <w:b/>
          <w:bCs/>
          <w:sz w:val="24"/>
          <w:szCs w:val="24"/>
        </w:rPr>
        <w:lastRenderedPageBreak/>
        <w:t>A.  JUSTIFICATION</w:t>
      </w:r>
    </w:p>
    <w:p w14:paraId="1B4A4263" w14:textId="77777777" w:rsidR="004021A1" w:rsidRPr="00445E68" w:rsidRDefault="004021A1" w:rsidP="004021A1">
      <w:pPr>
        <w:pStyle w:val="Default"/>
        <w:rPr>
          <w:color w:val="auto"/>
        </w:rPr>
      </w:pPr>
    </w:p>
    <w:p w14:paraId="0AE18D8F" w14:textId="77777777" w:rsidR="00A36B94" w:rsidRPr="00445E68" w:rsidRDefault="00A36B94" w:rsidP="005F2C08">
      <w:pPr>
        <w:spacing w:after="0" w:line="240" w:lineRule="auto"/>
        <w:rPr>
          <w:rFonts w:ascii="Times New Roman" w:hAnsi="Times New Roman" w:cs="Times New Roman"/>
          <w:sz w:val="24"/>
          <w:szCs w:val="24"/>
        </w:rPr>
      </w:pPr>
      <w:r w:rsidRPr="00445E68">
        <w:rPr>
          <w:rFonts w:ascii="Times New Roman" w:hAnsi="Times New Roman" w:cs="Times New Roman"/>
          <w:b/>
          <w:bCs/>
          <w:sz w:val="24"/>
          <w:szCs w:val="24"/>
        </w:rPr>
        <w:t xml:space="preserve">1.  </w:t>
      </w:r>
      <w:r w:rsidRPr="00445E68">
        <w:rPr>
          <w:rFonts w:ascii="Times New Roman" w:hAnsi="Times New Roman" w:cs="Times New Roman"/>
          <w:b/>
          <w:bCs/>
          <w:sz w:val="24"/>
          <w:szCs w:val="24"/>
          <w:u w:val="single"/>
        </w:rPr>
        <w:t>Explain the circumstances that make the collection of information necessary.</w:t>
      </w:r>
    </w:p>
    <w:p w14:paraId="49B1D7B8" w14:textId="77777777" w:rsidR="00A56C0B" w:rsidRPr="00445E68" w:rsidRDefault="00A56C0B" w:rsidP="00A56C0B">
      <w:pPr>
        <w:tabs>
          <w:tab w:val="left" w:pos="720"/>
        </w:tabs>
        <w:spacing w:after="0" w:line="240" w:lineRule="auto"/>
        <w:rPr>
          <w:rFonts w:ascii="Times New Roman" w:hAnsi="Times New Roman" w:cs="Times New Roman"/>
          <w:sz w:val="24"/>
          <w:szCs w:val="24"/>
        </w:rPr>
      </w:pPr>
    </w:p>
    <w:p w14:paraId="12E20F61" w14:textId="2D88E36E" w:rsidR="00C92257" w:rsidRPr="000647C3" w:rsidRDefault="00C92257" w:rsidP="001123FD">
      <w:pPr>
        <w:spacing w:after="0" w:line="240" w:lineRule="auto"/>
      </w:pPr>
      <w:r w:rsidRPr="00C92257">
        <w:rPr>
          <w:rFonts w:ascii="Times New Roman" w:hAnsi="Times New Roman" w:cs="Times New Roman"/>
          <w:bCs/>
          <w:sz w:val="24"/>
          <w:szCs w:val="24"/>
        </w:rPr>
        <w:t>The Crab Rationalization Program (CR Program) allocates Bering Sea and Aleutian Islands Management Area (BSAI) crab resources among harvesters, processors, and coastal communities. The Council developed the Program over a 6-year period to accommodate the specific dynamics and needs of the BSAI crab fisheries. The CR Program is a limited access system that balances the interests of several groups who depend on these fisheries. The CR Program addresses conservation and management issues associated with the previous derby fishery, reduces bycatch and associated discard mortality, and increases the safety of crab fishermen by ending the race for fish.</w:t>
      </w:r>
      <w:r w:rsidR="000647C3">
        <w:rPr>
          <w:rFonts w:ascii="Times New Roman" w:hAnsi="Times New Roman" w:cs="Times New Roman"/>
          <w:bCs/>
          <w:sz w:val="24"/>
          <w:szCs w:val="24"/>
        </w:rPr>
        <w:t xml:space="preserve"> </w:t>
      </w:r>
      <w:r w:rsidR="000647C3">
        <w:rPr>
          <w:rFonts w:ascii="Times New Roman" w:hAnsi="Times New Roman" w:cs="Times New Roman"/>
          <w:sz w:val="24"/>
          <w:szCs w:val="24"/>
        </w:rPr>
        <w:t xml:space="preserve">This request is for extension of a current information collection. </w:t>
      </w:r>
    </w:p>
    <w:p w14:paraId="78F514D3" w14:textId="77777777" w:rsidR="001123FD" w:rsidRPr="00445E68" w:rsidRDefault="001123FD" w:rsidP="004C0EA6">
      <w:pPr>
        <w:spacing w:after="0" w:line="240" w:lineRule="auto"/>
        <w:rPr>
          <w:rFonts w:ascii="Times New Roman" w:hAnsi="Times New Roman" w:cs="Times New Roman"/>
          <w:b/>
          <w:bCs/>
          <w:sz w:val="24"/>
          <w:szCs w:val="24"/>
        </w:rPr>
      </w:pPr>
    </w:p>
    <w:p w14:paraId="2E9279D3" w14:textId="6259A600" w:rsidR="00A36B94" w:rsidRDefault="00A36B94" w:rsidP="004C0EA6">
      <w:pPr>
        <w:spacing w:after="0" w:line="240" w:lineRule="auto"/>
        <w:rPr>
          <w:rFonts w:ascii="Times New Roman" w:hAnsi="Times New Roman" w:cs="Times New Roman"/>
          <w:b/>
          <w:bCs/>
          <w:sz w:val="24"/>
          <w:szCs w:val="24"/>
        </w:rPr>
      </w:pPr>
      <w:r w:rsidRPr="00445E68">
        <w:rPr>
          <w:rFonts w:ascii="Times New Roman" w:hAnsi="Times New Roman" w:cs="Times New Roman"/>
          <w:b/>
          <w:bCs/>
          <w:sz w:val="24"/>
          <w:szCs w:val="24"/>
        </w:rPr>
        <w:t xml:space="preserve">2.  </w:t>
      </w:r>
      <w:r w:rsidR="00536F53" w:rsidRPr="00445E68">
        <w:rPr>
          <w:rFonts w:ascii="Times New Roman" w:hAnsi="Times New Roman" w:cs="Times New Roman"/>
          <w:sz w:val="24"/>
          <w:szCs w:val="24"/>
          <w:lang w:val="en-CA"/>
        </w:rPr>
        <w:fldChar w:fldCharType="begin"/>
      </w:r>
      <w:r w:rsidRPr="00445E68">
        <w:rPr>
          <w:rFonts w:ascii="Times New Roman" w:hAnsi="Times New Roman" w:cs="Times New Roman"/>
          <w:sz w:val="24"/>
          <w:szCs w:val="24"/>
          <w:lang w:val="en-CA"/>
        </w:rPr>
        <w:instrText xml:space="preserve"> SEQ CHAPTER \h \r 1</w:instrText>
      </w:r>
      <w:r w:rsidR="00536F53" w:rsidRPr="00445E68">
        <w:rPr>
          <w:rFonts w:ascii="Times New Roman" w:hAnsi="Times New Roman" w:cs="Times New Roman"/>
          <w:sz w:val="24"/>
          <w:szCs w:val="24"/>
          <w:lang w:val="en-CA"/>
        </w:rPr>
        <w:fldChar w:fldCharType="end"/>
      </w:r>
      <w:r w:rsidRPr="00445E68">
        <w:rPr>
          <w:rFonts w:ascii="Times New Roman" w:hAnsi="Times New Roman" w:cs="Times New Roman"/>
          <w:b/>
          <w:bCs/>
          <w:sz w:val="24"/>
          <w:szCs w:val="24"/>
          <w:u w:val="single"/>
        </w:rPr>
        <w:t xml:space="preserve">Explain how, by whom, how frequently, and for what purpose the information will be used.  </w:t>
      </w:r>
      <w:r w:rsidR="00536F53" w:rsidRPr="00445E68">
        <w:rPr>
          <w:rFonts w:ascii="Times New Roman" w:hAnsi="Times New Roman" w:cs="Times New Roman"/>
          <w:sz w:val="24"/>
          <w:szCs w:val="24"/>
          <w:lang w:val="en-CA"/>
        </w:rPr>
        <w:fldChar w:fldCharType="begin"/>
      </w:r>
      <w:r w:rsidRPr="00445E68">
        <w:rPr>
          <w:rFonts w:ascii="Times New Roman" w:hAnsi="Times New Roman" w:cs="Times New Roman"/>
          <w:sz w:val="24"/>
          <w:szCs w:val="24"/>
          <w:lang w:val="en-CA"/>
        </w:rPr>
        <w:instrText xml:space="preserve"> SEQ CHAPTER \h \r 1</w:instrText>
      </w:r>
      <w:r w:rsidR="00536F53" w:rsidRPr="00445E68">
        <w:rPr>
          <w:rFonts w:ascii="Times New Roman" w:hAnsi="Times New Roman" w:cs="Times New Roman"/>
          <w:sz w:val="24"/>
          <w:szCs w:val="24"/>
          <w:lang w:val="en-CA"/>
        </w:rPr>
        <w:fldChar w:fldCharType="end"/>
      </w:r>
      <w:r w:rsidRPr="00445E68">
        <w:rPr>
          <w:rFonts w:ascii="Times New Roman" w:hAnsi="Times New Roman" w:cs="Times New Roman"/>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445E68">
        <w:rPr>
          <w:rFonts w:ascii="Times New Roman" w:hAnsi="Times New Roman" w:cs="Times New Roman"/>
          <w:b/>
          <w:bCs/>
          <w:sz w:val="24"/>
          <w:szCs w:val="24"/>
        </w:rPr>
        <w:t xml:space="preserve">. </w:t>
      </w:r>
    </w:p>
    <w:p w14:paraId="142372DF" w14:textId="77777777" w:rsidR="007178F8" w:rsidRDefault="007178F8" w:rsidP="004C0EA6">
      <w:pPr>
        <w:spacing w:after="0" w:line="240" w:lineRule="auto"/>
        <w:rPr>
          <w:rFonts w:ascii="Times New Roman" w:hAnsi="Times New Roman" w:cs="Times New Roman"/>
          <w:b/>
          <w:bCs/>
          <w:sz w:val="24"/>
          <w:szCs w:val="24"/>
        </w:rPr>
      </w:pPr>
    </w:p>
    <w:p w14:paraId="019207A0" w14:textId="77777777" w:rsidR="007178F8" w:rsidRDefault="007178F8" w:rsidP="004C0EA6">
      <w:pPr>
        <w:spacing w:after="0" w:line="240" w:lineRule="auto"/>
        <w:rPr>
          <w:rFonts w:ascii="Times New Roman" w:hAnsi="Times New Roman" w:cs="Times New Roman"/>
          <w:sz w:val="24"/>
          <w:szCs w:val="24"/>
        </w:rPr>
      </w:pPr>
      <w:r w:rsidRPr="007178F8">
        <w:rPr>
          <w:rFonts w:ascii="Times New Roman" w:hAnsi="Times New Roman" w:cs="Times New Roman"/>
          <w:sz w:val="24"/>
          <w:szCs w:val="24"/>
        </w:rPr>
        <w:t xml:space="preserve">NMFS established the CR Program as a catch share program for nine crab fisheries in the BSAI, and assigned quota share (QS) to persons and processor quota share (PQS) to processors based on their historic participation in one or more of these nine crab fisheries during a specific period. The CR Program components include QS allocation, PQS allocation, individual fishing quota (IFQ) issuance, and individual processing quota (IPQ) issuance, quota transfers, use caps, crab harvesting cooperatives, protections for Gulf of Alaska </w:t>
      </w:r>
      <w:proofErr w:type="spellStart"/>
      <w:r w:rsidRPr="007178F8">
        <w:rPr>
          <w:rFonts w:ascii="Times New Roman" w:hAnsi="Times New Roman" w:cs="Times New Roman"/>
          <w:sz w:val="24"/>
          <w:szCs w:val="24"/>
        </w:rPr>
        <w:t>groundfish</w:t>
      </w:r>
      <w:proofErr w:type="spellEnd"/>
      <w:r w:rsidRPr="007178F8">
        <w:rPr>
          <w:rFonts w:ascii="Times New Roman" w:hAnsi="Times New Roman" w:cs="Times New Roman"/>
          <w:sz w:val="24"/>
          <w:szCs w:val="24"/>
        </w:rPr>
        <w:t xml:space="preserve"> fisheries, arbitration system, monitoring, economic data collection, and cost recovery fee collection. </w:t>
      </w:r>
    </w:p>
    <w:p w14:paraId="2BB26C3C" w14:textId="77777777" w:rsidR="007178F8" w:rsidRDefault="007178F8" w:rsidP="004C0EA6">
      <w:pPr>
        <w:spacing w:after="0" w:line="240" w:lineRule="auto"/>
        <w:rPr>
          <w:rFonts w:ascii="Times New Roman" w:hAnsi="Times New Roman" w:cs="Times New Roman"/>
          <w:sz w:val="24"/>
          <w:szCs w:val="24"/>
        </w:rPr>
      </w:pPr>
    </w:p>
    <w:p w14:paraId="76EEFD9B" w14:textId="77777777" w:rsidR="007178F8" w:rsidRDefault="007178F8" w:rsidP="004C0EA6">
      <w:pPr>
        <w:spacing w:after="0" w:line="240" w:lineRule="auto"/>
        <w:rPr>
          <w:rFonts w:ascii="Times New Roman" w:hAnsi="Times New Roman" w:cs="Times New Roman"/>
          <w:sz w:val="24"/>
          <w:szCs w:val="24"/>
        </w:rPr>
      </w:pPr>
      <w:r w:rsidRPr="007178F8">
        <w:rPr>
          <w:rFonts w:ascii="Times New Roman" w:hAnsi="Times New Roman" w:cs="Times New Roman"/>
          <w:sz w:val="24"/>
          <w:szCs w:val="24"/>
        </w:rPr>
        <w:t xml:space="preserve">IFQ is the pounds of crab that QS yields each year. It is determined by number of QS units held and the annual crab total allowable catch (TAC) amount. The QS holder or a hired master can fish IFQ, and IFQ may be assigned to a cooperative. </w:t>
      </w:r>
    </w:p>
    <w:p w14:paraId="69C9B2FF" w14:textId="77777777" w:rsidR="007178F8" w:rsidRDefault="007178F8" w:rsidP="004C0EA6">
      <w:pPr>
        <w:spacing w:after="0" w:line="240" w:lineRule="auto"/>
        <w:rPr>
          <w:rFonts w:ascii="Times New Roman" w:hAnsi="Times New Roman" w:cs="Times New Roman"/>
          <w:sz w:val="24"/>
          <w:szCs w:val="24"/>
        </w:rPr>
      </w:pPr>
    </w:p>
    <w:p w14:paraId="79E4DA2B" w14:textId="77777777" w:rsidR="007178F8" w:rsidRDefault="007178F8" w:rsidP="004C0EA6">
      <w:pPr>
        <w:spacing w:after="0" w:line="240" w:lineRule="auto"/>
        <w:rPr>
          <w:rFonts w:ascii="Times New Roman" w:hAnsi="Times New Roman" w:cs="Times New Roman"/>
          <w:sz w:val="24"/>
          <w:szCs w:val="24"/>
        </w:rPr>
      </w:pPr>
      <w:r w:rsidRPr="007178F8">
        <w:rPr>
          <w:rFonts w:ascii="Times New Roman" w:hAnsi="Times New Roman" w:cs="Times New Roman"/>
          <w:sz w:val="24"/>
          <w:szCs w:val="24"/>
        </w:rPr>
        <w:t xml:space="preserve">IPQ is the pounds of crab that PQS yields each year. IPQ is needed to receive any amount of crab harvested under a Class </w:t>
      </w:r>
      <w:proofErr w:type="gramStart"/>
      <w:r w:rsidRPr="007178F8">
        <w:rPr>
          <w:rFonts w:ascii="Times New Roman" w:hAnsi="Times New Roman" w:cs="Times New Roman"/>
          <w:sz w:val="24"/>
          <w:szCs w:val="24"/>
        </w:rPr>
        <w:t>A</w:t>
      </w:r>
      <w:proofErr w:type="gramEnd"/>
      <w:r w:rsidRPr="007178F8">
        <w:rPr>
          <w:rFonts w:ascii="Times New Roman" w:hAnsi="Times New Roman" w:cs="Times New Roman"/>
          <w:sz w:val="24"/>
          <w:szCs w:val="24"/>
        </w:rPr>
        <w:t xml:space="preserve"> IFQ permit. The amount of IPQ issued every year is equal to the pounds issued as Class </w:t>
      </w:r>
      <w:proofErr w:type="gramStart"/>
      <w:r w:rsidRPr="007178F8">
        <w:rPr>
          <w:rFonts w:ascii="Times New Roman" w:hAnsi="Times New Roman" w:cs="Times New Roman"/>
          <w:sz w:val="24"/>
          <w:szCs w:val="24"/>
        </w:rPr>
        <w:t>A</w:t>
      </w:r>
      <w:proofErr w:type="gramEnd"/>
      <w:r w:rsidRPr="007178F8">
        <w:rPr>
          <w:rFonts w:ascii="Times New Roman" w:hAnsi="Times New Roman" w:cs="Times New Roman"/>
          <w:sz w:val="24"/>
          <w:szCs w:val="24"/>
        </w:rPr>
        <w:t xml:space="preserve"> IFQ. Non-individuals holding QS must submit an affidavit on an annual basis, along with the Annual Application for Crab IFQ/IPQ Permit, to attest to whether an affiliation exists between a PQS or IPQ holder and the IFQ recipient. </w:t>
      </w:r>
    </w:p>
    <w:p w14:paraId="2176007E" w14:textId="77777777" w:rsidR="007178F8" w:rsidRDefault="007178F8" w:rsidP="004C0EA6">
      <w:pPr>
        <w:spacing w:after="0" w:line="240" w:lineRule="auto"/>
        <w:rPr>
          <w:rFonts w:ascii="Times New Roman" w:hAnsi="Times New Roman" w:cs="Times New Roman"/>
          <w:sz w:val="24"/>
          <w:szCs w:val="24"/>
        </w:rPr>
      </w:pPr>
    </w:p>
    <w:p w14:paraId="46FD95A0" w14:textId="77777777" w:rsidR="007178F8" w:rsidRDefault="007178F8" w:rsidP="004C0EA6">
      <w:pPr>
        <w:spacing w:after="0" w:line="240" w:lineRule="auto"/>
        <w:rPr>
          <w:rFonts w:ascii="Times New Roman" w:hAnsi="Times New Roman" w:cs="Times New Roman"/>
          <w:sz w:val="24"/>
          <w:szCs w:val="24"/>
        </w:rPr>
      </w:pPr>
      <w:r w:rsidRPr="007178F8">
        <w:rPr>
          <w:rFonts w:ascii="Times New Roman" w:hAnsi="Times New Roman" w:cs="Times New Roman"/>
          <w:sz w:val="24"/>
          <w:szCs w:val="24"/>
        </w:rPr>
        <w:t xml:space="preserve">Each year, a person who holds QS may receive an exclusive harvest privilege (IFQ or IPQ) for a portion of the annual TAC. Under the CR Program, QS holders can form cooperatives to pool the harvest of the IFQ on a few vessels. </w:t>
      </w:r>
    </w:p>
    <w:p w14:paraId="0C3F0D95" w14:textId="77777777" w:rsidR="007178F8" w:rsidRDefault="007178F8" w:rsidP="004C0EA6">
      <w:pPr>
        <w:spacing w:after="0" w:line="240" w:lineRule="auto"/>
        <w:rPr>
          <w:rFonts w:ascii="Times New Roman" w:hAnsi="Times New Roman" w:cs="Times New Roman"/>
          <w:sz w:val="24"/>
          <w:szCs w:val="24"/>
        </w:rPr>
      </w:pPr>
    </w:p>
    <w:p w14:paraId="69F8B6DD" w14:textId="77777777" w:rsidR="007178F8" w:rsidRDefault="007178F8" w:rsidP="004C0EA6">
      <w:pPr>
        <w:spacing w:after="0" w:line="240" w:lineRule="auto"/>
        <w:rPr>
          <w:rFonts w:ascii="Times New Roman" w:hAnsi="Times New Roman" w:cs="Times New Roman"/>
          <w:sz w:val="24"/>
          <w:szCs w:val="24"/>
        </w:rPr>
      </w:pPr>
      <w:r w:rsidRPr="007178F8">
        <w:rPr>
          <w:rFonts w:ascii="Times New Roman" w:hAnsi="Times New Roman" w:cs="Times New Roman"/>
          <w:sz w:val="24"/>
          <w:szCs w:val="24"/>
        </w:rPr>
        <w:t xml:space="preserve">Applicants had a one-time closed period in which to apply for and receive harvesting and processing QS or PQS. Holders of QS or PQS apply each year by August 1 for an annual allocation of IFQ or IPQ. As part of that application, IFQ holders can assign their allocation for each fishery to a cooperative. Only persons who were eligible and who applied in a timely manner were issued QS or PQS initially. Under the CR Program, NMFS issued four types of QS. </w:t>
      </w:r>
    </w:p>
    <w:p w14:paraId="6B396FC9" w14:textId="77777777" w:rsidR="007178F8" w:rsidRDefault="007178F8" w:rsidP="004C0EA6">
      <w:pPr>
        <w:spacing w:after="0" w:line="240" w:lineRule="auto"/>
        <w:rPr>
          <w:rFonts w:ascii="Times New Roman" w:hAnsi="Times New Roman" w:cs="Times New Roman"/>
          <w:sz w:val="24"/>
          <w:szCs w:val="24"/>
        </w:rPr>
      </w:pPr>
    </w:p>
    <w:p w14:paraId="15825C45" w14:textId="77777777" w:rsidR="007178F8" w:rsidRDefault="007178F8" w:rsidP="004C0EA6">
      <w:pPr>
        <w:spacing w:after="0" w:line="240" w:lineRule="auto"/>
        <w:rPr>
          <w:rFonts w:ascii="Times New Roman" w:hAnsi="Times New Roman" w:cs="Times New Roman"/>
          <w:sz w:val="24"/>
          <w:szCs w:val="24"/>
        </w:rPr>
      </w:pPr>
      <w:r w:rsidRPr="007178F8">
        <w:rPr>
          <w:rFonts w:ascii="Times New Roman" w:hAnsi="Times New Roman" w:cs="Times New Roman"/>
          <w:sz w:val="24"/>
          <w:szCs w:val="24"/>
        </w:rPr>
        <w:t xml:space="preserve">♦ Catcher vessel owner (CVO) QS -- assigned to holders of License Limitation Program (LLP) licenses who delivered their catch onshore or to stationary floating crab processors </w:t>
      </w:r>
    </w:p>
    <w:p w14:paraId="2689DE68" w14:textId="77777777" w:rsidR="007178F8" w:rsidRDefault="007178F8" w:rsidP="004C0EA6">
      <w:pPr>
        <w:spacing w:after="0" w:line="240" w:lineRule="auto"/>
        <w:rPr>
          <w:rFonts w:ascii="Times New Roman" w:hAnsi="Times New Roman" w:cs="Times New Roman"/>
          <w:sz w:val="24"/>
          <w:szCs w:val="24"/>
        </w:rPr>
      </w:pPr>
    </w:p>
    <w:p w14:paraId="12260716" w14:textId="77777777" w:rsidR="007178F8" w:rsidRDefault="007178F8" w:rsidP="004C0EA6">
      <w:pPr>
        <w:spacing w:after="0" w:line="240" w:lineRule="auto"/>
        <w:rPr>
          <w:rFonts w:ascii="Times New Roman" w:hAnsi="Times New Roman" w:cs="Times New Roman"/>
          <w:sz w:val="24"/>
          <w:szCs w:val="24"/>
        </w:rPr>
      </w:pPr>
      <w:r w:rsidRPr="007178F8">
        <w:rPr>
          <w:rFonts w:ascii="Times New Roman" w:hAnsi="Times New Roman" w:cs="Times New Roman"/>
          <w:sz w:val="24"/>
          <w:szCs w:val="24"/>
        </w:rPr>
        <w:t xml:space="preserve">♦ Catcher/processor owner (CPO) QS -- assigned to LLP holders that harvested and processed their catch at sea </w:t>
      </w:r>
    </w:p>
    <w:p w14:paraId="5EF6AAEC" w14:textId="77777777" w:rsidR="007178F8" w:rsidRDefault="007178F8" w:rsidP="004C0EA6">
      <w:pPr>
        <w:spacing w:after="0" w:line="240" w:lineRule="auto"/>
        <w:rPr>
          <w:rFonts w:ascii="Times New Roman" w:hAnsi="Times New Roman" w:cs="Times New Roman"/>
          <w:sz w:val="24"/>
          <w:szCs w:val="24"/>
        </w:rPr>
      </w:pPr>
    </w:p>
    <w:p w14:paraId="3808185F" w14:textId="77777777" w:rsidR="007178F8" w:rsidRDefault="007178F8" w:rsidP="004C0EA6">
      <w:pPr>
        <w:spacing w:after="0" w:line="240" w:lineRule="auto"/>
        <w:rPr>
          <w:rFonts w:ascii="Times New Roman" w:hAnsi="Times New Roman" w:cs="Times New Roman"/>
          <w:sz w:val="24"/>
          <w:szCs w:val="24"/>
        </w:rPr>
      </w:pPr>
      <w:r w:rsidRPr="007178F8">
        <w:rPr>
          <w:rFonts w:ascii="Times New Roman" w:hAnsi="Times New Roman" w:cs="Times New Roman"/>
          <w:sz w:val="24"/>
          <w:szCs w:val="24"/>
        </w:rPr>
        <w:t xml:space="preserve">♦ Catcher/processor crew (CPC) QS – issued to captains and crew onboard catcher/processors </w:t>
      </w:r>
    </w:p>
    <w:p w14:paraId="5612095A" w14:textId="77777777" w:rsidR="007178F8" w:rsidRDefault="007178F8" w:rsidP="004C0EA6">
      <w:pPr>
        <w:spacing w:after="0" w:line="240" w:lineRule="auto"/>
        <w:rPr>
          <w:rFonts w:ascii="Times New Roman" w:hAnsi="Times New Roman" w:cs="Times New Roman"/>
          <w:sz w:val="24"/>
          <w:szCs w:val="24"/>
        </w:rPr>
      </w:pPr>
    </w:p>
    <w:p w14:paraId="0CFDB6D0" w14:textId="77777777" w:rsidR="007178F8" w:rsidRDefault="007178F8" w:rsidP="004C0EA6">
      <w:pPr>
        <w:spacing w:after="0" w:line="240" w:lineRule="auto"/>
        <w:rPr>
          <w:rFonts w:ascii="Times New Roman" w:hAnsi="Times New Roman" w:cs="Times New Roman"/>
          <w:sz w:val="24"/>
          <w:szCs w:val="24"/>
        </w:rPr>
      </w:pPr>
      <w:r w:rsidRPr="007178F8">
        <w:rPr>
          <w:rFonts w:ascii="Times New Roman" w:hAnsi="Times New Roman" w:cs="Times New Roman"/>
          <w:sz w:val="24"/>
          <w:szCs w:val="24"/>
        </w:rPr>
        <w:t xml:space="preserve">♦ Catcher vessel crew (CVC) QS – issued to captains and crew onboard catcher vessels </w:t>
      </w:r>
    </w:p>
    <w:p w14:paraId="491D60A4" w14:textId="77777777" w:rsidR="007178F8" w:rsidRDefault="007178F8" w:rsidP="004C0EA6">
      <w:pPr>
        <w:spacing w:after="0" w:line="240" w:lineRule="auto"/>
        <w:rPr>
          <w:rFonts w:ascii="Times New Roman" w:hAnsi="Times New Roman" w:cs="Times New Roman"/>
          <w:sz w:val="24"/>
          <w:szCs w:val="24"/>
        </w:rPr>
      </w:pPr>
    </w:p>
    <w:p w14:paraId="2EFA86D7" w14:textId="7C5AF95D" w:rsidR="007178F8" w:rsidRPr="00445E68" w:rsidRDefault="007178F8" w:rsidP="004C0EA6">
      <w:pPr>
        <w:spacing w:after="0" w:line="240" w:lineRule="auto"/>
        <w:rPr>
          <w:rFonts w:ascii="Times New Roman" w:hAnsi="Times New Roman" w:cs="Times New Roman"/>
          <w:sz w:val="24"/>
          <w:szCs w:val="24"/>
        </w:rPr>
      </w:pPr>
      <w:r w:rsidRPr="007178F8">
        <w:rPr>
          <w:rFonts w:ascii="Times New Roman" w:hAnsi="Times New Roman" w:cs="Times New Roman"/>
          <w:sz w:val="24"/>
          <w:szCs w:val="24"/>
        </w:rPr>
        <w:t>The CR Program seeks to ensure that communities that were historically active as processing ports continue to receive socioeconomic benefits from crab deliveries. To accomplish this, the CR Program imposes regional delivery requirements, and, for the Western Aleutian Islands golden king crab fishery, allocates 10 percent of the TAC to the Adak community. The specific geographic regions are based on historic geographic delivery and processing patterns.</w:t>
      </w:r>
    </w:p>
    <w:p w14:paraId="305C1CE4" w14:textId="77777777" w:rsidR="00457549" w:rsidRPr="00445E68" w:rsidRDefault="00457549" w:rsidP="004C0EA6">
      <w:pPr>
        <w:tabs>
          <w:tab w:val="left" w:pos="360"/>
          <w:tab w:val="left" w:pos="720"/>
          <w:tab w:val="left" w:pos="1080"/>
        </w:tabs>
        <w:spacing w:after="0" w:line="240" w:lineRule="auto"/>
        <w:rPr>
          <w:rFonts w:ascii="Times New Roman" w:hAnsi="Times New Roman" w:cs="Times New Roman"/>
          <w:b/>
          <w:sz w:val="24"/>
          <w:szCs w:val="24"/>
        </w:rPr>
      </w:pPr>
    </w:p>
    <w:p w14:paraId="45E7890B" w14:textId="06DFFA3A" w:rsidR="00D910E3" w:rsidRPr="00445E68" w:rsidRDefault="00DA2906" w:rsidP="004C0EA6">
      <w:pPr>
        <w:tabs>
          <w:tab w:val="left" w:pos="360"/>
          <w:tab w:val="left" w:pos="720"/>
          <w:tab w:val="left" w:pos="1080"/>
        </w:tabs>
        <w:spacing w:after="0" w:line="240" w:lineRule="auto"/>
        <w:rPr>
          <w:rFonts w:ascii="Times New Roman" w:hAnsi="Times New Roman" w:cs="Times New Roman"/>
          <w:b/>
          <w:sz w:val="24"/>
          <w:szCs w:val="24"/>
        </w:rPr>
      </w:pPr>
      <w:proofErr w:type="gramStart"/>
      <w:r w:rsidRPr="00445E68">
        <w:rPr>
          <w:rFonts w:ascii="Times New Roman" w:hAnsi="Times New Roman" w:cs="Times New Roman"/>
          <w:b/>
          <w:sz w:val="24"/>
          <w:szCs w:val="24"/>
        </w:rPr>
        <w:t>a</w:t>
      </w:r>
      <w:r w:rsidR="00D910E3" w:rsidRPr="00445E68">
        <w:rPr>
          <w:rFonts w:ascii="Times New Roman" w:hAnsi="Times New Roman" w:cs="Times New Roman"/>
          <w:b/>
          <w:sz w:val="24"/>
          <w:szCs w:val="24"/>
        </w:rPr>
        <w:t>.</w:t>
      </w:r>
      <w:r w:rsidR="00D910E3" w:rsidRPr="00445E68">
        <w:rPr>
          <w:rFonts w:ascii="Times New Roman" w:hAnsi="Times New Roman" w:cs="Times New Roman"/>
          <w:sz w:val="24"/>
          <w:szCs w:val="24"/>
        </w:rPr>
        <w:t xml:space="preserve">  </w:t>
      </w:r>
      <w:r w:rsidR="000F7524">
        <w:rPr>
          <w:rFonts w:ascii="Times New Roman" w:hAnsi="Times New Roman" w:cs="Times New Roman"/>
          <w:b/>
          <w:sz w:val="24"/>
          <w:szCs w:val="24"/>
        </w:rPr>
        <w:t>Application</w:t>
      </w:r>
      <w:proofErr w:type="gramEnd"/>
      <w:r w:rsidR="000F7524">
        <w:rPr>
          <w:rFonts w:ascii="Times New Roman" w:hAnsi="Times New Roman" w:cs="Times New Roman"/>
          <w:b/>
          <w:sz w:val="24"/>
          <w:szCs w:val="24"/>
        </w:rPr>
        <w:t xml:space="preserve"> </w:t>
      </w:r>
      <w:r w:rsidR="00D910E3" w:rsidRPr="00445E68">
        <w:rPr>
          <w:rFonts w:ascii="Times New Roman" w:hAnsi="Times New Roman" w:cs="Times New Roman"/>
          <w:b/>
          <w:sz w:val="24"/>
          <w:szCs w:val="24"/>
        </w:rPr>
        <w:t xml:space="preserve">for </w:t>
      </w:r>
      <w:r w:rsidR="0079326C" w:rsidRPr="00445E68">
        <w:rPr>
          <w:rFonts w:ascii="Times New Roman" w:hAnsi="Times New Roman" w:cs="Times New Roman"/>
          <w:b/>
          <w:sz w:val="24"/>
          <w:szCs w:val="24"/>
        </w:rPr>
        <w:t xml:space="preserve">annual </w:t>
      </w:r>
      <w:r w:rsidR="00D910E3" w:rsidRPr="00445E68">
        <w:rPr>
          <w:rFonts w:ascii="Times New Roman" w:hAnsi="Times New Roman" w:cs="Times New Roman"/>
          <w:b/>
          <w:sz w:val="24"/>
          <w:szCs w:val="24"/>
        </w:rPr>
        <w:t>crab IFQ</w:t>
      </w:r>
      <w:r w:rsidR="0079326C" w:rsidRPr="00445E68">
        <w:rPr>
          <w:rFonts w:ascii="Times New Roman" w:hAnsi="Times New Roman" w:cs="Times New Roman"/>
          <w:b/>
          <w:sz w:val="24"/>
          <w:szCs w:val="24"/>
        </w:rPr>
        <w:t xml:space="preserve"> permit</w:t>
      </w:r>
      <w:r w:rsidR="00D910E3" w:rsidRPr="00445E68">
        <w:rPr>
          <w:rFonts w:ascii="Times New Roman" w:hAnsi="Times New Roman" w:cs="Times New Roman"/>
          <w:b/>
          <w:sz w:val="24"/>
          <w:szCs w:val="24"/>
        </w:rPr>
        <w:t xml:space="preserve"> [</w:t>
      </w:r>
      <w:r w:rsidR="001A5FBE">
        <w:rPr>
          <w:rFonts w:ascii="Times New Roman" w:hAnsi="Times New Roman" w:cs="Times New Roman"/>
          <w:b/>
          <w:sz w:val="24"/>
          <w:szCs w:val="24"/>
        </w:rPr>
        <w:t>no change</w:t>
      </w:r>
      <w:r w:rsidR="00D910E3" w:rsidRPr="00445E68">
        <w:rPr>
          <w:rFonts w:ascii="Times New Roman" w:hAnsi="Times New Roman" w:cs="Times New Roman"/>
          <w:b/>
          <w:sz w:val="24"/>
          <w:szCs w:val="24"/>
        </w:rPr>
        <w:t>]</w:t>
      </w:r>
    </w:p>
    <w:p w14:paraId="785DCF07" w14:textId="7056353C" w:rsidR="00D910E3" w:rsidRPr="00445E68" w:rsidRDefault="00D910E3" w:rsidP="00894103">
      <w:pPr>
        <w:tabs>
          <w:tab w:val="left" w:pos="360"/>
          <w:tab w:val="left" w:pos="720"/>
          <w:tab w:val="left" w:pos="1080"/>
        </w:tabs>
        <w:spacing w:after="0" w:line="240" w:lineRule="auto"/>
        <w:rPr>
          <w:rFonts w:ascii="Times New Roman" w:hAnsi="Times New Roman" w:cs="Times New Roman"/>
          <w:sz w:val="24"/>
          <w:szCs w:val="24"/>
        </w:rPr>
      </w:pPr>
    </w:p>
    <w:p w14:paraId="1D9A3B78" w14:textId="199A343B" w:rsidR="00894103" w:rsidRPr="00445E68" w:rsidRDefault="00894103" w:rsidP="00894103">
      <w:pPr>
        <w:tabs>
          <w:tab w:val="left" w:pos="360"/>
          <w:tab w:val="left" w:pos="72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NMFS issues annual </w:t>
      </w:r>
      <w:r w:rsidR="0038677A" w:rsidRPr="00445E68">
        <w:rPr>
          <w:rFonts w:ascii="Times New Roman" w:hAnsi="Times New Roman" w:cs="Times New Roman"/>
          <w:sz w:val="24"/>
          <w:szCs w:val="24"/>
        </w:rPr>
        <w:t xml:space="preserve">crab </w:t>
      </w:r>
      <w:r w:rsidRPr="00445E68">
        <w:rPr>
          <w:rFonts w:ascii="Times New Roman" w:hAnsi="Times New Roman" w:cs="Times New Roman"/>
          <w:sz w:val="24"/>
          <w:szCs w:val="24"/>
        </w:rPr>
        <w:t xml:space="preserve">IFQ permits to eligible persons who hold </w:t>
      </w:r>
      <w:r w:rsidR="00191F66" w:rsidRPr="00445E68">
        <w:rPr>
          <w:rFonts w:ascii="Times New Roman" w:hAnsi="Times New Roman" w:cs="Times New Roman"/>
          <w:sz w:val="24"/>
          <w:szCs w:val="24"/>
        </w:rPr>
        <w:t>quota share (</w:t>
      </w:r>
      <w:r w:rsidRPr="00445E68">
        <w:rPr>
          <w:rFonts w:ascii="Times New Roman" w:hAnsi="Times New Roman" w:cs="Times New Roman"/>
          <w:sz w:val="24"/>
          <w:szCs w:val="24"/>
        </w:rPr>
        <w:t>QS</w:t>
      </w:r>
      <w:r w:rsidR="00191F66" w:rsidRPr="00445E68">
        <w:rPr>
          <w:rFonts w:ascii="Times New Roman" w:hAnsi="Times New Roman" w:cs="Times New Roman"/>
          <w:sz w:val="24"/>
          <w:szCs w:val="24"/>
        </w:rPr>
        <w:t>)</w:t>
      </w:r>
      <w:r w:rsidRPr="00445E68">
        <w:rPr>
          <w:rFonts w:ascii="Times New Roman" w:hAnsi="Times New Roman" w:cs="Times New Roman"/>
          <w:sz w:val="24"/>
          <w:szCs w:val="24"/>
        </w:rPr>
        <w:t>.  IFQ permits are issued for a combination of fishery harvesting sector, region, and class and may bear multiple fisheries</w:t>
      </w:r>
      <w:r w:rsidR="00191F66" w:rsidRPr="00445E68">
        <w:rPr>
          <w:rFonts w:ascii="Times New Roman" w:hAnsi="Times New Roman" w:cs="Times New Roman"/>
          <w:sz w:val="24"/>
          <w:szCs w:val="24"/>
        </w:rPr>
        <w:t>.  An IFQ permit authorizes the holders to harvest a specific amount of a crab, under the terms and conditions set out on the permit.</w:t>
      </w:r>
    </w:p>
    <w:p w14:paraId="19D0A068" w14:textId="77777777" w:rsidR="00191F66" w:rsidRPr="00445E68" w:rsidRDefault="00191F66" w:rsidP="00894103">
      <w:pPr>
        <w:tabs>
          <w:tab w:val="left" w:pos="360"/>
          <w:tab w:val="left" w:pos="720"/>
          <w:tab w:val="left" w:pos="1080"/>
        </w:tabs>
        <w:spacing w:after="0" w:line="240" w:lineRule="auto"/>
        <w:rPr>
          <w:rFonts w:ascii="Times New Roman" w:hAnsi="Times New Roman" w:cs="Times New Roman"/>
          <w:sz w:val="24"/>
          <w:szCs w:val="24"/>
        </w:rPr>
      </w:pPr>
    </w:p>
    <w:p w14:paraId="40E8202B" w14:textId="43161FDC" w:rsidR="00894103" w:rsidRPr="00445E68" w:rsidRDefault="006337A2" w:rsidP="00894103">
      <w:pPr>
        <w:tabs>
          <w:tab w:val="left" w:pos="360"/>
          <w:tab w:val="left" w:pos="72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An </w:t>
      </w:r>
      <w:r w:rsidR="00894103" w:rsidRPr="00445E68">
        <w:rPr>
          <w:rFonts w:ascii="Times New Roman" w:hAnsi="Times New Roman" w:cs="Times New Roman"/>
          <w:sz w:val="24"/>
          <w:szCs w:val="24"/>
        </w:rPr>
        <w:t xml:space="preserve">IFQ permit </w:t>
      </w:r>
      <w:r w:rsidRPr="00445E68">
        <w:rPr>
          <w:rFonts w:ascii="Times New Roman" w:hAnsi="Times New Roman" w:cs="Times New Roman"/>
          <w:sz w:val="24"/>
          <w:szCs w:val="24"/>
        </w:rPr>
        <w:t xml:space="preserve">is </w:t>
      </w:r>
      <w:r w:rsidR="00894103" w:rsidRPr="00445E68">
        <w:rPr>
          <w:rFonts w:ascii="Times New Roman" w:hAnsi="Times New Roman" w:cs="Times New Roman"/>
          <w:sz w:val="24"/>
          <w:szCs w:val="24"/>
        </w:rPr>
        <w:t xml:space="preserve">valid only during the crab year for which </w:t>
      </w:r>
      <w:r w:rsidRPr="00445E68">
        <w:rPr>
          <w:rFonts w:ascii="Times New Roman" w:hAnsi="Times New Roman" w:cs="Times New Roman"/>
          <w:sz w:val="24"/>
          <w:szCs w:val="24"/>
        </w:rPr>
        <w:t xml:space="preserve">it is </w:t>
      </w:r>
      <w:r w:rsidR="00894103" w:rsidRPr="00445E68">
        <w:rPr>
          <w:rFonts w:ascii="Times New Roman" w:hAnsi="Times New Roman" w:cs="Times New Roman"/>
          <w:sz w:val="24"/>
          <w:szCs w:val="24"/>
        </w:rPr>
        <w:t xml:space="preserve">issued.  Because issuance of the correct amount and type of IFQ is entirely dependent on information provided by QS holders on their annual applications, an application must be received by NMFS no later than </w:t>
      </w:r>
      <w:r w:rsidR="006C531A" w:rsidRPr="00445E68">
        <w:rPr>
          <w:rFonts w:ascii="Times New Roman" w:hAnsi="Times New Roman" w:cs="Times New Roman"/>
          <w:sz w:val="24"/>
          <w:szCs w:val="24"/>
        </w:rPr>
        <w:t>June</w:t>
      </w:r>
      <w:r w:rsidR="00894103" w:rsidRPr="00445E68">
        <w:rPr>
          <w:rFonts w:ascii="Times New Roman" w:hAnsi="Times New Roman" w:cs="Times New Roman"/>
          <w:sz w:val="24"/>
          <w:szCs w:val="24"/>
        </w:rPr>
        <w:t xml:space="preserve"> 1.</w:t>
      </w:r>
    </w:p>
    <w:p w14:paraId="219AA17F" w14:textId="3CE2483F" w:rsidR="0024106C" w:rsidRPr="00445E68" w:rsidRDefault="0024106C" w:rsidP="00894103">
      <w:pPr>
        <w:tabs>
          <w:tab w:val="left" w:pos="360"/>
          <w:tab w:val="left" w:pos="720"/>
          <w:tab w:val="left" w:pos="1080"/>
        </w:tabs>
        <w:spacing w:after="0" w:line="240" w:lineRule="auto"/>
        <w:rPr>
          <w:rFonts w:ascii="Times New Roman" w:hAnsi="Times New Roman" w:cs="Times New Roman"/>
          <w:sz w:val="24"/>
          <w:szCs w:val="24"/>
        </w:rPr>
      </w:pPr>
    </w:p>
    <w:p w14:paraId="6A149ACE" w14:textId="556C28AF" w:rsidR="00CD3932" w:rsidRPr="00445E68" w:rsidRDefault="00FD10F7" w:rsidP="00CD3932">
      <w:pPr>
        <w:tabs>
          <w:tab w:val="left" w:pos="360"/>
          <w:tab w:val="left" w:pos="72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A </w:t>
      </w:r>
      <w:r w:rsidR="00CD3932" w:rsidRPr="00445E68">
        <w:rPr>
          <w:rFonts w:ascii="Times New Roman" w:hAnsi="Times New Roman" w:cs="Times New Roman"/>
          <w:sz w:val="24"/>
          <w:szCs w:val="24"/>
        </w:rPr>
        <w:t xml:space="preserve">cooperative </w:t>
      </w:r>
      <w:r w:rsidRPr="00445E68">
        <w:rPr>
          <w:rFonts w:ascii="Times New Roman" w:hAnsi="Times New Roman" w:cs="Times New Roman"/>
          <w:sz w:val="24"/>
          <w:szCs w:val="24"/>
        </w:rPr>
        <w:t xml:space="preserve">must </w:t>
      </w:r>
      <w:r w:rsidR="00CD3932" w:rsidRPr="00445E68">
        <w:rPr>
          <w:rFonts w:ascii="Times New Roman" w:hAnsi="Times New Roman" w:cs="Times New Roman"/>
          <w:sz w:val="24"/>
          <w:szCs w:val="24"/>
        </w:rPr>
        <w:t xml:space="preserve">submit the names of each cooperative member, and the cooperative members are responsible for submitting a signed application for an annual crab IFQ permit. </w:t>
      </w:r>
    </w:p>
    <w:p w14:paraId="41CF90AE" w14:textId="77777777" w:rsidR="00213441" w:rsidRPr="00445E68" w:rsidRDefault="00213441" w:rsidP="00213441">
      <w:pPr>
        <w:tabs>
          <w:tab w:val="left" w:pos="360"/>
          <w:tab w:val="left" w:pos="720"/>
          <w:tab w:val="left" w:pos="1080"/>
        </w:tabs>
        <w:spacing w:after="0" w:line="240" w:lineRule="auto"/>
        <w:rPr>
          <w:rFonts w:ascii="Times New Roman" w:hAnsi="Times New Roman" w:cs="Times New Roman"/>
          <w:sz w:val="24"/>
          <w:szCs w:val="24"/>
        </w:rPr>
      </w:pPr>
    </w:p>
    <w:p w14:paraId="6EB98CF7" w14:textId="684C4786" w:rsidR="00213441" w:rsidRPr="00445E68" w:rsidRDefault="00213441" w:rsidP="00213441">
      <w:pPr>
        <w:widowControl w:val="0"/>
        <w:tabs>
          <w:tab w:val="left" w:pos="360"/>
          <w:tab w:val="left" w:pos="2160"/>
        </w:tabs>
        <w:autoSpaceDE w:val="0"/>
        <w:autoSpaceDN w:val="0"/>
        <w:adjustRightInd w:val="0"/>
        <w:spacing w:after="0" w:line="240" w:lineRule="auto"/>
        <w:rPr>
          <w:rFonts w:ascii="Times New Roman" w:hAnsi="Times New Roman" w:cs="Times New Roman"/>
          <w:b/>
          <w:sz w:val="24"/>
          <w:szCs w:val="24"/>
        </w:rPr>
      </w:pPr>
      <w:r w:rsidRPr="00445E68">
        <w:rPr>
          <w:rFonts w:ascii="Times New Roman" w:hAnsi="Times New Roman" w:cs="Times New Roman"/>
          <w:sz w:val="24"/>
          <w:szCs w:val="24"/>
        </w:rPr>
        <w:tab/>
        <w:t>By mail to</w:t>
      </w:r>
      <w:r w:rsidRPr="00445E68">
        <w:rPr>
          <w:rFonts w:ascii="Times New Roman" w:hAnsi="Times New Roman" w:cs="Times New Roman"/>
          <w:b/>
          <w:sz w:val="24"/>
          <w:szCs w:val="24"/>
        </w:rPr>
        <w:t>:</w:t>
      </w:r>
      <w:r w:rsidRPr="00445E68">
        <w:rPr>
          <w:rFonts w:ascii="Times New Roman" w:hAnsi="Times New Roman" w:cs="Times New Roman"/>
          <w:b/>
          <w:sz w:val="24"/>
          <w:szCs w:val="24"/>
        </w:rPr>
        <w:tab/>
        <w:t>NMFS Alaska Region</w:t>
      </w:r>
    </w:p>
    <w:p w14:paraId="5F61CB1A" w14:textId="77777777" w:rsidR="00213441" w:rsidRPr="00445E68" w:rsidRDefault="00213441" w:rsidP="00213441">
      <w:pPr>
        <w:widowControl w:val="0"/>
        <w:autoSpaceDE w:val="0"/>
        <w:autoSpaceDN w:val="0"/>
        <w:adjustRightInd w:val="0"/>
        <w:spacing w:after="0" w:line="240" w:lineRule="auto"/>
        <w:ind w:left="1440" w:firstLine="720"/>
        <w:rPr>
          <w:rFonts w:ascii="Times New Roman" w:hAnsi="Times New Roman" w:cs="Times New Roman"/>
          <w:b/>
          <w:sz w:val="24"/>
          <w:szCs w:val="24"/>
        </w:rPr>
      </w:pPr>
      <w:r w:rsidRPr="00445E68">
        <w:rPr>
          <w:rFonts w:ascii="Times New Roman" w:hAnsi="Times New Roman" w:cs="Times New Roman"/>
          <w:b/>
          <w:sz w:val="24"/>
          <w:szCs w:val="24"/>
        </w:rPr>
        <w:t>Restricted Access Management (RAM)</w:t>
      </w:r>
    </w:p>
    <w:p w14:paraId="45B98986" w14:textId="77777777" w:rsidR="00213441" w:rsidRPr="00445E68" w:rsidRDefault="00213441" w:rsidP="00213441">
      <w:pPr>
        <w:widowControl w:val="0"/>
        <w:autoSpaceDE w:val="0"/>
        <w:autoSpaceDN w:val="0"/>
        <w:adjustRightInd w:val="0"/>
        <w:spacing w:after="0" w:line="240" w:lineRule="auto"/>
        <w:ind w:left="1440" w:firstLine="720"/>
        <w:rPr>
          <w:rFonts w:ascii="Times New Roman" w:hAnsi="Times New Roman" w:cs="Times New Roman"/>
          <w:b/>
          <w:sz w:val="24"/>
          <w:szCs w:val="24"/>
        </w:rPr>
      </w:pPr>
      <w:r w:rsidRPr="00445E68">
        <w:rPr>
          <w:rFonts w:ascii="Times New Roman" w:hAnsi="Times New Roman" w:cs="Times New Roman"/>
          <w:b/>
          <w:sz w:val="24"/>
          <w:szCs w:val="24"/>
        </w:rPr>
        <w:t>P.O. Box 21668</w:t>
      </w:r>
    </w:p>
    <w:p w14:paraId="79DDB4CA" w14:textId="77777777" w:rsidR="00213441" w:rsidRPr="00445E68" w:rsidRDefault="00213441" w:rsidP="00213441">
      <w:pPr>
        <w:widowControl w:val="0"/>
        <w:autoSpaceDE w:val="0"/>
        <w:autoSpaceDN w:val="0"/>
        <w:adjustRightInd w:val="0"/>
        <w:spacing w:after="0" w:line="240" w:lineRule="auto"/>
        <w:ind w:left="1440" w:firstLine="720"/>
        <w:rPr>
          <w:rFonts w:ascii="Times New Roman" w:hAnsi="Times New Roman" w:cs="Times New Roman"/>
          <w:b/>
          <w:sz w:val="24"/>
          <w:szCs w:val="24"/>
        </w:rPr>
      </w:pPr>
      <w:r w:rsidRPr="00445E68">
        <w:rPr>
          <w:rFonts w:ascii="Times New Roman" w:hAnsi="Times New Roman" w:cs="Times New Roman"/>
          <w:b/>
          <w:sz w:val="24"/>
          <w:szCs w:val="24"/>
        </w:rPr>
        <w:t>Juneau, AK  99802-1668</w:t>
      </w:r>
    </w:p>
    <w:p w14:paraId="496DA4CA" w14:textId="77777777" w:rsidR="00213441" w:rsidRPr="00445E68" w:rsidRDefault="00213441" w:rsidP="00213441">
      <w:pPr>
        <w:widowControl w:val="0"/>
        <w:tabs>
          <w:tab w:val="left" w:pos="360"/>
          <w:tab w:val="left" w:pos="2160"/>
        </w:tabs>
        <w:autoSpaceDE w:val="0"/>
        <w:autoSpaceDN w:val="0"/>
        <w:adjustRightInd w:val="0"/>
        <w:spacing w:after="0" w:line="240" w:lineRule="auto"/>
        <w:rPr>
          <w:rFonts w:ascii="Times New Roman" w:hAnsi="Times New Roman" w:cs="Times New Roman"/>
          <w:sz w:val="24"/>
          <w:szCs w:val="24"/>
        </w:rPr>
      </w:pPr>
    </w:p>
    <w:p w14:paraId="0E57B985" w14:textId="77777777" w:rsidR="00213441" w:rsidRPr="00445E68" w:rsidRDefault="00213441" w:rsidP="00213441">
      <w:pPr>
        <w:widowControl w:val="0"/>
        <w:tabs>
          <w:tab w:val="left" w:pos="360"/>
          <w:tab w:val="left" w:pos="2160"/>
        </w:tabs>
        <w:autoSpaceDE w:val="0"/>
        <w:autoSpaceDN w:val="0"/>
        <w:adjustRightInd w:val="0"/>
        <w:spacing w:after="0" w:line="240" w:lineRule="auto"/>
        <w:rPr>
          <w:rFonts w:ascii="Times New Roman" w:hAnsi="Times New Roman" w:cs="Times New Roman"/>
          <w:b/>
          <w:sz w:val="24"/>
          <w:szCs w:val="24"/>
        </w:rPr>
      </w:pPr>
      <w:r w:rsidRPr="00445E68">
        <w:rPr>
          <w:rFonts w:ascii="Times New Roman" w:hAnsi="Times New Roman" w:cs="Times New Roman"/>
          <w:sz w:val="24"/>
          <w:szCs w:val="24"/>
        </w:rPr>
        <w:tab/>
        <w:t>By delivery to:</w:t>
      </w:r>
      <w:r w:rsidRPr="00445E68">
        <w:rPr>
          <w:rFonts w:ascii="Times New Roman" w:hAnsi="Times New Roman" w:cs="Times New Roman"/>
          <w:sz w:val="24"/>
          <w:szCs w:val="24"/>
        </w:rPr>
        <w:tab/>
      </w:r>
      <w:r w:rsidRPr="00445E68">
        <w:rPr>
          <w:rFonts w:ascii="Times New Roman" w:hAnsi="Times New Roman" w:cs="Times New Roman"/>
          <w:b/>
          <w:sz w:val="24"/>
          <w:szCs w:val="24"/>
        </w:rPr>
        <w:t>Room 713, Federal Building</w:t>
      </w:r>
    </w:p>
    <w:p w14:paraId="5674D884" w14:textId="77777777" w:rsidR="00213441" w:rsidRPr="00445E68" w:rsidRDefault="00213441" w:rsidP="00213441">
      <w:pPr>
        <w:widowControl w:val="0"/>
        <w:autoSpaceDE w:val="0"/>
        <w:autoSpaceDN w:val="0"/>
        <w:adjustRightInd w:val="0"/>
        <w:spacing w:after="0" w:line="240" w:lineRule="auto"/>
        <w:ind w:left="1440" w:firstLine="720"/>
        <w:rPr>
          <w:rFonts w:ascii="Times New Roman" w:hAnsi="Times New Roman" w:cs="Times New Roman"/>
          <w:b/>
          <w:sz w:val="24"/>
          <w:szCs w:val="24"/>
        </w:rPr>
      </w:pPr>
      <w:r w:rsidRPr="00445E68">
        <w:rPr>
          <w:rFonts w:ascii="Times New Roman" w:hAnsi="Times New Roman" w:cs="Times New Roman"/>
          <w:b/>
          <w:sz w:val="24"/>
          <w:szCs w:val="24"/>
        </w:rPr>
        <w:t>709 West 9th Street</w:t>
      </w:r>
    </w:p>
    <w:p w14:paraId="5BA31871" w14:textId="77777777" w:rsidR="00213441" w:rsidRPr="00445E68" w:rsidRDefault="00213441" w:rsidP="00213441">
      <w:pPr>
        <w:widowControl w:val="0"/>
        <w:autoSpaceDE w:val="0"/>
        <w:autoSpaceDN w:val="0"/>
        <w:adjustRightInd w:val="0"/>
        <w:spacing w:after="0" w:line="240" w:lineRule="auto"/>
        <w:ind w:left="1440" w:firstLine="720"/>
        <w:rPr>
          <w:rFonts w:ascii="Times New Roman" w:hAnsi="Times New Roman" w:cs="Times New Roman"/>
          <w:b/>
          <w:sz w:val="24"/>
          <w:szCs w:val="24"/>
        </w:rPr>
      </w:pPr>
      <w:r w:rsidRPr="00445E68">
        <w:rPr>
          <w:rFonts w:ascii="Times New Roman" w:hAnsi="Times New Roman" w:cs="Times New Roman"/>
          <w:b/>
          <w:sz w:val="24"/>
          <w:szCs w:val="24"/>
        </w:rPr>
        <w:t>Juneau, AK  99801</w:t>
      </w:r>
    </w:p>
    <w:p w14:paraId="1AED94C0" w14:textId="77777777" w:rsidR="00213441" w:rsidRPr="00445E68" w:rsidRDefault="00213441" w:rsidP="00213441">
      <w:pPr>
        <w:widowControl w:val="0"/>
        <w:autoSpaceDE w:val="0"/>
        <w:autoSpaceDN w:val="0"/>
        <w:adjustRightInd w:val="0"/>
        <w:spacing w:after="0" w:line="240" w:lineRule="auto"/>
        <w:jc w:val="center"/>
        <w:rPr>
          <w:rFonts w:ascii="Times New Roman" w:hAnsi="Times New Roman" w:cs="Times New Roman"/>
          <w:sz w:val="24"/>
          <w:szCs w:val="24"/>
        </w:rPr>
      </w:pPr>
    </w:p>
    <w:p w14:paraId="27703A3B" w14:textId="77777777" w:rsidR="00213441" w:rsidRPr="00445E68" w:rsidRDefault="00213441" w:rsidP="00213441">
      <w:pPr>
        <w:tabs>
          <w:tab w:val="left" w:pos="-809"/>
          <w:tab w:val="left" w:pos="-570"/>
          <w:tab w:val="left" w:pos="-210"/>
          <w:tab w:val="left" w:pos="330"/>
          <w:tab w:val="left" w:pos="2160"/>
          <w:tab w:val="left" w:pos="3600"/>
          <w:tab w:val="left" w:pos="5190"/>
          <w:tab w:val="left" w:pos="5730"/>
          <w:tab w:val="left" w:pos="7980"/>
        </w:tabs>
        <w:spacing w:after="0" w:line="240" w:lineRule="auto"/>
        <w:jc w:val="both"/>
        <w:rPr>
          <w:rFonts w:ascii="Times New Roman" w:hAnsi="Times New Roman" w:cs="Times New Roman"/>
          <w:b/>
          <w:sz w:val="24"/>
          <w:szCs w:val="24"/>
        </w:rPr>
      </w:pPr>
      <w:r w:rsidRPr="00445E68">
        <w:rPr>
          <w:rFonts w:ascii="Times New Roman" w:hAnsi="Times New Roman" w:cs="Times New Roman"/>
          <w:sz w:val="24"/>
          <w:szCs w:val="24"/>
        </w:rPr>
        <w:tab/>
        <w:t>Or, by fax to:</w:t>
      </w:r>
      <w:r w:rsidRPr="00445E68">
        <w:rPr>
          <w:rFonts w:ascii="Times New Roman" w:hAnsi="Times New Roman" w:cs="Times New Roman"/>
          <w:sz w:val="24"/>
          <w:szCs w:val="24"/>
        </w:rPr>
        <w:tab/>
      </w:r>
      <w:r w:rsidRPr="00445E68">
        <w:rPr>
          <w:rFonts w:ascii="Times New Roman" w:hAnsi="Times New Roman" w:cs="Times New Roman"/>
          <w:b/>
          <w:sz w:val="24"/>
          <w:szCs w:val="24"/>
        </w:rPr>
        <w:t>907-586-7354</w:t>
      </w:r>
    </w:p>
    <w:p w14:paraId="52EE3389" w14:textId="77777777" w:rsidR="00213441" w:rsidRPr="00445E68" w:rsidRDefault="00213441" w:rsidP="0024106C">
      <w:pPr>
        <w:tabs>
          <w:tab w:val="left" w:pos="360"/>
          <w:tab w:val="left" w:pos="720"/>
          <w:tab w:val="left" w:pos="1080"/>
        </w:tabs>
        <w:spacing w:after="0" w:line="240" w:lineRule="auto"/>
        <w:rPr>
          <w:rFonts w:ascii="Times New Roman" w:hAnsi="Times New Roman" w:cs="Times New Roman"/>
          <w:sz w:val="24"/>
          <w:szCs w:val="24"/>
        </w:rPr>
      </w:pPr>
    </w:p>
    <w:p w14:paraId="301EA206" w14:textId="620324AB" w:rsidR="002708C9" w:rsidRPr="00445E68" w:rsidRDefault="002708C9" w:rsidP="002708C9">
      <w:pPr>
        <w:tabs>
          <w:tab w:val="left" w:pos="360"/>
          <w:tab w:val="left" w:pos="72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NMFS </w:t>
      </w:r>
      <w:r w:rsidR="00213441" w:rsidRPr="00445E68">
        <w:rPr>
          <w:rFonts w:ascii="Times New Roman" w:hAnsi="Times New Roman" w:cs="Times New Roman"/>
          <w:sz w:val="24"/>
          <w:szCs w:val="24"/>
        </w:rPr>
        <w:t xml:space="preserve">will </w:t>
      </w:r>
      <w:r w:rsidRPr="00445E68">
        <w:rPr>
          <w:rFonts w:ascii="Times New Roman" w:hAnsi="Times New Roman" w:cs="Times New Roman"/>
          <w:sz w:val="24"/>
          <w:szCs w:val="24"/>
        </w:rPr>
        <w:t xml:space="preserve">issue </w:t>
      </w:r>
      <w:r w:rsidR="00213441" w:rsidRPr="00445E68">
        <w:rPr>
          <w:rFonts w:ascii="Times New Roman" w:hAnsi="Times New Roman" w:cs="Times New Roman"/>
          <w:sz w:val="24"/>
          <w:szCs w:val="24"/>
        </w:rPr>
        <w:t>an annual crab IFQ permit</w:t>
      </w:r>
      <w:r w:rsidRPr="00445E68">
        <w:rPr>
          <w:rFonts w:ascii="Times New Roman" w:hAnsi="Times New Roman" w:cs="Times New Roman"/>
          <w:sz w:val="24"/>
          <w:szCs w:val="24"/>
        </w:rPr>
        <w:t xml:space="preserve"> only if a person has applied </w:t>
      </w:r>
      <w:r w:rsidR="00C74918" w:rsidRPr="00445E68">
        <w:rPr>
          <w:rFonts w:ascii="Times New Roman" w:hAnsi="Times New Roman" w:cs="Times New Roman"/>
          <w:sz w:val="24"/>
          <w:szCs w:val="24"/>
        </w:rPr>
        <w:t>by the stated deadline</w:t>
      </w:r>
      <w:r w:rsidRPr="00445E68">
        <w:rPr>
          <w:rFonts w:ascii="Times New Roman" w:hAnsi="Times New Roman" w:cs="Times New Roman"/>
          <w:sz w:val="24"/>
          <w:szCs w:val="24"/>
        </w:rPr>
        <w:t xml:space="preserve"> and paid any fees owed (including Capacity Reduction [Buybac</w:t>
      </w:r>
      <w:r w:rsidR="00213441" w:rsidRPr="00445E68">
        <w:rPr>
          <w:rFonts w:ascii="Times New Roman" w:hAnsi="Times New Roman" w:cs="Times New Roman"/>
          <w:sz w:val="24"/>
          <w:szCs w:val="24"/>
        </w:rPr>
        <w:t>k] and Cost Recovery fees)</w:t>
      </w:r>
      <w:r w:rsidRPr="00445E68">
        <w:rPr>
          <w:rFonts w:ascii="Times New Roman" w:hAnsi="Times New Roman" w:cs="Times New Roman"/>
          <w:sz w:val="24"/>
          <w:szCs w:val="24"/>
        </w:rPr>
        <w:t>, if any, and if there are no other impediments to issuing the permits.</w:t>
      </w:r>
    </w:p>
    <w:p w14:paraId="3161938C" w14:textId="77777777" w:rsidR="00FD10F7" w:rsidRPr="00445E68" w:rsidRDefault="00FD10F7" w:rsidP="002708C9">
      <w:pPr>
        <w:tabs>
          <w:tab w:val="left" w:pos="360"/>
          <w:tab w:val="left" w:pos="720"/>
          <w:tab w:val="left" w:pos="1080"/>
        </w:tabs>
        <w:spacing w:after="0" w:line="240" w:lineRule="auto"/>
        <w:rPr>
          <w:rFonts w:ascii="Times New Roman" w:hAnsi="Times New Roman" w:cs="Times New Roman"/>
          <w:sz w:val="24"/>
          <w:szCs w:val="24"/>
        </w:rPr>
      </w:pPr>
    </w:p>
    <w:p w14:paraId="7B2E5570" w14:textId="02CB5BC2" w:rsidR="00652602" w:rsidRPr="00445E68" w:rsidRDefault="00652602" w:rsidP="00CD3932">
      <w:pPr>
        <w:tabs>
          <w:tab w:val="left" w:pos="360"/>
          <w:tab w:val="left" w:pos="720"/>
          <w:tab w:val="left" w:pos="1080"/>
        </w:tabs>
        <w:spacing w:after="0" w:line="240" w:lineRule="auto"/>
        <w:rPr>
          <w:rFonts w:ascii="Times New Roman" w:hAnsi="Times New Roman" w:cs="Times New Roman"/>
          <w:sz w:val="24"/>
          <w:szCs w:val="24"/>
        </w:rPr>
      </w:pPr>
      <w:r w:rsidRPr="00445E68">
        <w:rPr>
          <w:rFonts w:ascii="Times New Roman" w:hAnsi="Times New Roman" w:cs="Times New Roman"/>
          <w:b/>
          <w:sz w:val="24"/>
          <w:szCs w:val="24"/>
        </w:rPr>
        <w:lastRenderedPageBreak/>
        <w:t>Deadline</w:t>
      </w:r>
      <w:r w:rsidR="00FD10F7" w:rsidRPr="00445E68">
        <w:rPr>
          <w:rFonts w:ascii="Times New Roman" w:hAnsi="Times New Roman" w:cs="Times New Roman"/>
          <w:b/>
          <w:sz w:val="24"/>
          <w:szCs w:val="24"/>
        </w:rPr>
        <w:t>:</w:t>
      </w:r>
      <w:r w:rsidR="00FD10F7" w:rsidRPr="00445E68">
        <w:rPr>
          <w:rFonts w:ascii="Times New Roman" w:hAnsi="Times New Roman" w:cs="Times New Roman"/>
        </w:rPr>
        <w:t xml:space="preserve"> </w:t>
      </w:r>
      <w:r w:rsidR="00FD10F7" w:rsidRPr="00445E68">
        <w:rPr>
          <w:rFonts w:ascii="Times New Roman" w:hAnsi="Times New Roman" w:cs="Times New Roman"/>
          <w:sz w:val="24"/>
          <w:szCs w:val="24"/>
        </w:rPr>
        <w:t xml:space="preserve"> </w:t>
      </w:r>
      <w:r w:rsidR="008F5994" w:rsidRPr="00445E68">
        <w:rPr>
          <w:rFonts w:ascii="Times New Roman" w:hAnsi="Times New Roman" w:cs="Times New Roman"/>
          <w:sz w:val="24"/>
          <w:szCs w:val="24"/>
        </w:rPr>
        <w:t>June 15</w:t>
      </w:r>
      <w:r w:rsidRPr="00445E68">
        <w:rPr>
          <w:rFonts w:ascii="Times New Roman" w:hAnsi="Times New Roman" w:cs="Times New Roman"/>
          <w:sz w:val="24"/>
          <w:szCs w:val="24"/>
        </w:rPr>
        <w:t xml:space="preserve">.  Applications received after </w:t>
      </w:r>
      <w:r w:rsidR="008F5994" w:rsidRPr="00445E68">
        <w:rPr>
          <w:rFonts w:ascii="Times New Roman" w:hAnsi="Times New Roman" w:cs="Times New Roman"/>
          <w:sz w:val="24"/>
          <w:szCs w:val="24"/>
        </w:rPr>
        <w:t>June 15</w:t>
      </w:r>
      <w:r w:rsidRPr="00445E68">
        <w:rPr>
          <w:rFonts w:ascii="Times New Roman" w:hAnsi="Times New Roman" w:cs="Times New Roman"/>
          <w:sz w:val="24"/>
          <w:szCs w:val="24"/>
        </w:rPr>
        <w:t xml:space="preserve"> may not be processed and IFQ may not be issued to the applicant.</w:t>
      </w:r>
    </w:p>
    <w:p w14:paraId="6CEA9C9D" w14:textId="77777777" w:rsidR="00CD3932" w:rsidRPr="00445E68" w:rsidRDefault="00CD3932" w:rsidP="00CD3932">
      <w:pPr>
        <w:spacing w:after="0" w:line="240" w:lineRule="auto"/>
        <w:rPr>
          <w:rFonts w:ascii="Times New Roman" w:hAnsi="Times New Roman" w:cs="Times New Roman"/>
          <w:sz w:val="24"/>
          <w:szCs w:val="24"/>
        </w:rPr>
      </w:pPr>
    </w:p>
    <w:p w14:paraId="5F1D10D0" w14:textId="20B3FC77" w:rsidR="00652602" w:rsidRPr="00445E68" w:rsidRDefault="00652602" w:rsidP="00CD3932">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Applicants for a CVC or CPC IFQ Permit must </w:t>
      </w:r>
      <w:r w:rsidR="006B59CB" w:rsidRPr="00445E68">
        <w:rPr>
          <w:rFonts w:ascii="Times New Roman" w:hAnsi="Times New Roman" w:cs="Times New Roman"/>
          <w:sz w:val="24"/>
          <w:szCs w:val="24"/>
        </w:rPr>
        <w:t xml:space="preserve">complete Block D and provide evidence demonstrating participation for all “YES” answers, even if they are currently in, or have in the past joined, a crab harvesting cooperative. </w:t>
      </w:r>
    </w:p>
    <w:p w14:paraId="791AEDE6" w14:textId="77777777" w:rsidR="00652602" w:rsidRPr="00445E68" w:rsidRDefault="00652602" w:rsidP="00CD3932">
      <w:pPr>
        <w:spacing w:after="0" w:line="240" w:lineRule="auto"/>
        <w:rPr>
          <w:rFonts w:ascii="Times New Roman" w:hAnsi="Times New Roman" w:cs="Times New Roman"/>
          <w:sz w:val="24"/>
          <w:szCs w:val="24"/>
        </w:rPr>
      </w:pPr>
    </w:p>
    <w:p w14:paraId="192597CE" w14:textId="69FD8CA9" w:rsidR="00652602" w:rsidRPr="00445E68" w:rsidRDefault="00652602" w:rsidP="00CD3932">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If Applicant has joined a crab harvesting cooperative, applicant must ensure that they are listed on the cooperative’s application(s) for annual crab harvesting cooperative IFQ permit.</w:t>
      </w:r>
    </w:p>
    <w:p w14:paraId="52725835" w14:textId="77777777" w:rsidR="003A3744" w:rsidRPr="00445E68" w:rsidRDefault="003A3744" w:rsidP="00FE02F1">
      <w:pPr>
        <w:spacing w:after="0" w:line="240" w:lineRule="auto"/>
        <w:rPr>
          <w:rFonts w:ascii="Times New Roman" w:hAnsi="Times New Roman" w:cs="Times New Roman"/>
          <w:b/>
          <w:sz w:val="20"/>
          <w:szCs w:val="20"/>
        </w:rPr>
      </w:pPr>
    </w:p>
    <w:p w14:paraId="62437BE2" w14:textId="76B846B2" w:rsidR="002708C9" w:rsidRPr="00445E68" w:rsidRDefault="002708C9" w:rsidP="00FE02F1">
      <w:pPr>
        <w:spacing w:after="0" w:line="240" w:lineRule="auto"/>
        <w:rPr>
          <w:rFonts w:ascii="Times New Roman" w:hAnsi="Times New Roman" w:cs="Times New Roman"/>
          <w:b/>
          <w:sz w:val="20"/>
          <w:szCs w:val="20"/>
        </w:rPr>
      </w:pPr>
      <w:proofErr w:type="gramStart"/>
      <w:r w:rsidRPr="00445E68">
        <w:rPr>
          <w:rFonts w:ascii="Times New Roman" w:hAnsi="Times New Roman" w:cs="Times New Roman"/>
          <w:b/>
          <w:sz w:val="20"/>
          <w:szCs w:val="20"/>
        </w:rPr>
        <w:t xml:space="preserve">Application for </w:t>
      </w:r>
      <w:r w:rsidR="0079326C" w:rsidRPr="00445E68">
        <w:rPr>
          <w:rFonts w:ascii="Times New Roman" w:hAnsi="Times New Roman" w:cs="Times New Roman"/>
          <w:b/>
          <w:sz w:val="20"/>
          <w:szCs w:val="20"/>
        </w:rPr>
        <w:t xml:space="preserve">annual </w:t>
      </w:r>
      <w:r w:rsidRPr="00445E68">
        <w:rPr>
          <w:rFonts w:ascii="Times New Roman" w:hAnsi="Times New Roman" w:cs="Times New Roman"/>
          <w:b/>
          <w:sz w:val="20"/>
          <w:szCs w:val="20"/>
        </w:rPr>
        <w:t>crab IFQ permit</w:t>
      </w:r>
      <w:proofErr w:type="gramEnd"/>
    </w:p>
    <w:p w14:paraId="51F4776D" w14:textId="77777777" w:rsidR="002708C9" w:rsidRPr="00445E68" w:rsidRDefault="002708C9" w:rsidP="00FE02F1">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w:t>
      </w:r>
      <w:proofErr w:type="gramStart"/>
      <w:r w:rsidRPr="00445E68">
        <w:rPr>
          <w:rFonts w:ascii="Times New Roman" w:hAnsi="Times New Roman" w:cs="Times New Roman"/>
          <w:sz w:val="20"/>
          <w:szCs w:val="20"/>
          <w:u w:val="single"/>
        </w:rPr>
        <w:t>A – Applicant</w:t>
      </w:r>
      <w:proofErr w:type="gramEnd"/>
      <w:r w:rsidRPr="00445E68">
        <w:rPr>
          <w:rFonts w:ascii="Times New Roman" w:hAnsi="Times New Roman" w:cs="Times New Roman"/>
          <w:sz w:val="20"/>
          <w:szCs w:val="20"/>
          <w:u w:val="single"/>
        </w:rPr>
        <w:t xml:space="preserve"> information</w:t>
      </w:r>
    </w:p>
    <w:p w14:paraId="2A9660C6" w14:textId="77777777" w:rsidR="002708C9" w:rsidRPr="00445E68" w:rsidRDefault="002708C9" w:rsidP="002708C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and NMFS Person ID</w:t>
      </w:r>
    </w:p>
    <w:p w14:paraId="17EEAF15" w14:textId="3A764E75" w:rsidR="00FE02F1" w:rsidRPr="00445E68" w:rsidRDefault="002708C9" w:rsidP="002708C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FE02F1" w:rsidRPr="00445E68">
        <w:rPr>
          <w:rFonts w:ascii="Times New Roman" w:hAnsi="Times New Roman" w:cs="Times New Roman"/>
          <w:sz w:val="20"/>
          <w:szCs w:val="20"/>
        </w:rPr>
        <w:t>Business mailing address, check permanent or temporary</w:t>
      </w:r>
    </w:p>
    <w:p w14:paraId="7F2065A1" w14:textId="77777777" w:rsidR="002708C9" w:rsidRPr="00445E68" w:rsidRDefault="002708C9" w:rsidP="002708C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telephone number, business fax number and business e-mail address</w:t>
      </w:r>
    </w:p>
    <w:p w14:paraId="0D5F07C4" w14:textId="57C2E383" w:rsidR="002708C9" w:rsidRPr="00445E68" w:rsidRDefault="002708C9" w:rsidP="002708C9">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B – Type </w:t>
      </w:r>
      <w:r w:rsidR="0079326C" w:rsidRPr="00445E68">
        <w:rPr>
          <w:rFonts w:ascii="Times New Roman" w:hAnsi="Times New Roman" w:cs="Times New Roman"/>
          <w:sz w:val="20"/>
          <w:szCs w:val="20"/>
          <w:u w:val="single"/>
        </w:rPr>
        <w:t>o</w:t>
      </w:r>
      <w:r w:rsidRPr="00445E68">
        <w:rPr>
          <w:rFonts w:ascii="Times New Roman" w:hAnsi="Times New Roman" w:cs="Times New Roman"/>
          <w:sz w:val="20"/>
          <w:szCs w:val="20"/>
          <w:u w:val="single"/>
        </w:rPr>
        <w:t xml:space="preserve">f Annual </w:t>
      </w:r>
      <w:r w:rsidR="0079326C" w:rsidRPr="00445E68">
        <w:rPr>
          <w:rFonts w:ascii="Times New Roman" w:hAnsi="Times New Roman" w:cs="Times New Roman"/>
          <w:sz w:val="20"/>
          <w:szCs w:val="20"/>
          <w:u w:val="single"/>
        </w:rPr>
        <w:t>IFQ</w:t>
      </w:r>
      <w:r w:rsidRPr="00445E68">
        <w:rPr>
          <w:rFonts w:ascii="Times New Roman" w:hAnsi="Times New Roman" w:cs="Times New Roman"/>
          <w:sz w:val="20"/>
          <w:szCs w:val="20"/>
          <w:u w:val="single"/>
        </w:rPr>
        <w:t xml:space="preserve"> </w:t>
      </w:r>
      <w:r w:rsidR="0079326C" w:rsidRPr="00445E68">
        <w:rPr>
          <w:rFonts w:ascii="Times New Roman" w:hAnsi="Times New Roman" w:cs="Times New Roman"/>
          <w:sz w:val="20"/>
          <w:szCs w:val="20"/>
          <w:u w:val="single"/>
        </w:rPr>
        <w:t>f</w:t>
      </w:r>
      <w:r w:rsidRPr="00445E68">
        <w:rPr>
          <w:rFonts w:ascii="Times New Roman" w:hAnsi="Times New Roman" w:cs="Times New Roman"/>
          <w:sz w:val="20"/>
          <w:szCs w:val="20"/>
          <w:u w:val="single"/>
        </w:rPr>
        <w:t xml:space="preserve">or </w:t>
      </w:r>
      <w:r w:rsidR="0079326C" w:rsidRPr="00445E68">
        <w:rPr>
          <w:rFonts w:ascii="Times New Roman" w:hAnsi="Times New Roman" w:cs="Times New Roman"/>
          <w:sz w:val="20"/>
          <w:szCs w:val="20"/>
          <w:u w:val="single"/>
        </w:rPr>
        <w:t>which Application Is Made</w:t>
      </w:r>
    </w:p>
    <w:p w14:paraId="11B99943" w14:textId="58948C86" w:rsidR="002708C9" w:rsidRPr="00445E68" w:rsidRDefault="002708C9" w:rsidP="002708C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Mark blocks t</w:t>
      </w:r>
      <w:r w:rsidR="0079326C" w:rsidRPr="00445E68">
        <w:rPr>
          <w:rFonts w:ascii="Times New Roman" w:hAnsi="Times New Roman" w:cs="Times New Roman"/>
          <w:sz w:val="20"/>
          <w:szCs w:val="20"/>
        </w:rPr>
        <w:t xml:space="preserve">o indicate </w:t>
      </w:r>
      <w:r w:rsidR="003A3744" w:rsidRPr="00445E68">
        <w:rPr>
          <w:rFonts w:ascii="Times New Roman" w:hAnsi="Times New Roman" w:cs="Times New Roman"/>
          <w:sz w:val="20"/>
          <w:szCs w:val="20"/>
        </w:rPr>
        <w:t xml:space="preserve">IFQ </w:t>
      </w:r>
      <w:r w:rsidR="0079326C" w:rsidRPr="00445E68">
        <w:rPr>
          <w:rFonts w:ascii="Times New Roman" w:hAnsi="Times New Roman" w:cs="Times New Roman"/>
          <w:sz w:val="20"/>
          <w:szCs w:val="20"/>
        </w:rPr>
        <w:t>fisheries</w:t>
      </w:r>
      <w:r w:rsidR="00496CC1" w:rsidRPr="00445E68">
        <w:rPr>
          <w:rFonts w:ascii="Times New Roman" w:hAnsi="Times New Roman" w:cs="Times New Roman"/>
          <w:sz w:val="20"/>
          <w:szCs w:val="20"/>
        </w:rPr>
        <w:t xml:space="preserve"> applying for</w:t>
      </w:r>
    </w:p>
    <w:p w14:paraId="18395584" w14:textId="77777777" w:rsidR="002708C9" w:rsidRPr="00445E68" w:rsidRDefault="002708C9" w:rsidP="002708C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If applicant intends to join a cooperative, complete Block C</w:t>
      </w:r>
      <w:r w:rsidRPr="00445E68">
        <w:rPr>
          <w:rFonts w:ascii="Times New Roman" w:hAnsi="Times New Roman" w:cs="Times New Roman"/>
          <w:sz w:val="20"/>
          <w:szCs w:val="20"/>
        </w:rPr>
        <w:tab/>
      </w:r>
    </w:p>
    <w:p w14:paraId="6A9268F1" w14:textId="77777777" w:rsidR="002708C9" w:rsidRPr="00445E68" w:rsidRDefault="002708C9" w:rsidP="002708C9">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C –Cooperative IFQ Assignment</w:t>
      </w:r>
    </w:p>
    <w:p w14:paraId="1AC2455E" w14:textId="77777777" w:rsidR="0079326C" w:rsidRPr="00445E68" w:rsidRDefault="002708C9" w:rsidP="002708C9">
      <w:pPr>
        <w:tabs>
          <w:tab w:val="left" w:pos="360"/>
          <w:tab w:val="left" w:pos="720"/>
          <w:tab w:val="left" w:pos="1080"/>
        </w:tabs>
        <w:spacing w:after="0" w:line="240" w:lineRule="auto"/>
        <w:rPr>
          <w:rFonts w:ascii="Times New Roman" w:hAnsi="Times New Roman" w:cs="Times New Roman"/>
          <w:i/>
          <w:sz w:val="20"/>
          <w:szCs w:val="20"/>
        </w:rPr>
      </w:pPr>
      <w:r w:rsidRPr="00445E68">
        <w:rPr>
          <w:rFonts w:ascii="Times New Roman" w:hAnsi="Times New Roman" w:cs="Times New Roman"/>
          <w:sz w:val="20"/>
          <w:szCs w:val="20"/>
        </w:rPr>
        <w:tab/>
      </w:r>
      <w:r w:rsidR="0079326C" w:rsidRPr="00445E68">
        <w:rPr>
          <w:rFonts w:ascii="Times New Roman" w:hAnsi="Times New Roman" w:cs="Times New Roman"/>
          <w:i/>
          <w:sz w:val="20"/>
          <w:szCs w:val="20"/>
        </w:rPr>
        <w:t>To be completed if some or all of applicant’s IFQ is to be assigned to a crab harvesting cooperative</w:t>
      </w:r>
    </w:p>
    <w:p w14:paraId="071D8A3F" w14:textId="0DE07B07" w:rsidR="00630479" w:rsidRPr="00445E68" w:rsidRDefault="0079326C" w:rsidP="002708C9">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630479" w:rsidRPr="00445E68">
        <w:rPr>
          <w:rFonts w:ascii="Times New Roman" w:hAnsi="Times New Roman" w:cs="Times New Roman"/>
          <w:sz w:val="20"/>
          <w:szCs w:val="20"/>
        </w:rPr>
        <w:t xml:space="preserve">Enter the name of the cooperative(s) for each crab </w:t>
      </w:r>
      <w:r w:rsidR="003A3744" w:rsidRPr="00445E68">
        <w:rPr>
          <w:rFonts w:ascii="Times New Roman" w:hAnsi="Times New Roman" w:cs="Times New Roman"/>
          <w:sz w:val="20"/>
          <w:szCs w:val="20"/>
        </w:rPr>
        <w:t xml:space="preserve">IFQ </w:t>
      </w:r>
      <w:r w:rsidR="00630479" w:rsidRPr="00445E68">
        <w:rPr>
          <w:rFonts w:ascii="Times New Roman" w:hAnsi="Times New Roman" w:cs="Times New Roman"/>
          <w:sz w:val="20"/>
          <w:szCs w:val="20"/>
        </w:rPr>
        <w:t>fishery</w:t>
      </w:r>
    </w:p>
    <w:p w14:paraId="02E3B220" w14:textId="77777777" w:rsidR="00630479" w:rsidRPr="00445E68" w:rsidRDefault="00630479" w:rsidP="002708C9">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Applicant has joined the same crab harvesting cooperative for all crab fisheries, list the cooperative name </w:t>
      </w:r>
    </w:p>
    <w:p w14:paraId="5B6AD88D" w14:textId="5A2A556C" w:rsidR="0079326C" w:rsidRPr="00445E68" w:rsidRDefault="00630479" w:rsidP="00BA6D0B">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Pr="00445E68">
        <w:rPr>
          <w:rFonts w:ascii="Times New Roman" w:hAnsi="Times New Roman" w:cs="Times New Roman"/>
          <w:sz w:val="20"/>
          <w:szCs w:val="20"/>
        </w:rPr>
        <w:t>in</w:t>
      </w:r>
      <w:proofErr w:type="gramEnd"/>
      <w:r w:rsidRPr="00445E68">
        <w:rPr>
          <w:rFonts w:ascii="Times New Roman" w:hAnsi="Times New Roman" w:cs="Times New Roman"/>
          <w:sz w:val="20"/>
          <w:szCs w:val="20"/>
        </w:rPr>
        <w:t xml:space="preserve"> the row named ALL QS FISHE</w:t>
      </w:r>
      <w:r w:rsidR="00BA6D0B" w:rsidRPr="00445E68">
        <w:rPr>
          <w:rFonts w:ascii="Times New Roman" w:hAnsi="Times New Roman" w:cs="Times New Roman"/>
          <w:sz w:val="20"/>
          <w:szCs w:val="20"/>
        </w:rPr>
        <w:t>RIES</w:t>
      </w:r>
    </w:p>
    <w:p w14:paraId="6A169634" w14:textId="46B4B6C5" w:rsidR="00ED6F48" w:rsidRPr="00445E68" w:rsidRDefault="00C2575C" w:rsidP="00ED6F48">
      <w:pPr>
        <w:tabs>
          <w:tab w:val="left" w:pos="360"/>
          <w:tab w:val="left" w:pos="720"/>
          <w:tab w:val="left" w:pos="108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w:t>
      </w:r>
      <w:r w:rsidR="00ED6F48" w:rsidRPr="00445E68">
        <w:rPr>
          <w:rFonts w:ascii="Times New Roman" w:hAnsi="Times New Roman" w:cs="Times New Roman"/>
          <w:sz w:val="20"/>
          <w:szCs w:val="20"/>
          <w:u w:val="single"/>
        </w:rPr>
        <w:t xml:space="preserve"> D – CVC/CPC QS </w:t>
      </w:r>
      <w:r w:rsidRPr="00445E68">
        <w:rPr>
          <w:rFonts w:ascii="Times New Roman" w:hAnsi="Times New Roman" w:cs="Times New Roman"/>
          <w:sz w:val="20"/>
          <w:szCs w:val="20"/>
          <w:u w:val="single"/>
        </w:rPr>
        <w:t xml:space="preserve">Holder </w:t>
      </w:r>
      <w:r w:rsidR="007F5B76" w:rsidRPr="00445E68">
        <w:rPr>
          <w:rFonts w:ascii="Times New Roman" w:hAnsi="Times New Roman" w:cs="Times New Roman"/>
          <w:sz w:val="20"/>
          <w:szCs w:val="20"/>
          <w:u w:val="single"/>
        </w:rPr>
        <w:t>Statement of Participation</w:t>
      </w:r>
    </w:p>
    <w:p w14:paraId="19F8EA1A" w14:textId="3D3C2406" w:rsidR="00ED6F48" w:rsidRPr="00445E68" w:rsidRDefault="00C2575C" w:rsidP="00FF3CB6">
      <w:pPr>
        <w:tabs>
          <w:tab w:val="left" w:pos="360"/>
          <w:tab w:val="left" w:pos="720"/>
          <w:tab w:val="left" w:pos="1080"/>
        </w:tabs>
        <w:spacing w:after="0" w:line="240" w:lineRule="auto"/>
        <w:ind w:left="360" w:hanging="360"/>
        <w:rPr>
          <w:rFonts w:ascii="Times New Roman" w:hAnsi="Times New Roman" w:cs="Times New Roman"/>
          <w:sz w:val="20"/>
          <w:szCs w:val="20"/>
        </w:rPr>
      </w:pPr>
      <w:r w:rsidRPr="00445E68">
        <w:rPr>
          <w:rFonts w:ascii="Times New Roman" w:hAnsi="Times New Roman" w:cs="Times New Roman"/>
          <w:sz w:val="20"/>
          <w:szCs w:val="20"/>
        </w:rPr>
        <w:tab/>
      </w:r>
      <w:r w:rsidR="00ED6F48" w:rsidRPr="00445E68">
        <w:rPr>
          <w:rFonts w:ascii="Times New Roman" w:hAnsi="Times New Roman" w:cs="Times New Roman"/>
          <w:sz w:val="20"/>
          <w:szCs w:val="20"/>
        </w:rPr>
        <w:t>Indicate if applicant participated in at least one delivery of crab in any CR crab fishery during the crab</w:t>
      </w:r>
    </w:p>
    <w:p w14:paraId="7D39B6F1" w14:textId="1FAA4356" w:rsidR="00ED6F48" w:rsidRPr="00445E68" w:rsidRDefault="00ED6F48" w:rsidP="00DC672E">
      <w:pPr>
        <w:tabs>
          <w:tab w:val="left" w:pos="360"/>
          <w:tab w:val="left" w:pos="720"/>
          <w:tab w:val="left" w:pos="1080"/>
        </w:tabs>
        <w:spacing w:after="0" w:line="240" w:lineRule="auto"/>
        <w:ind w:left="720" w:hanging="720"/>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Pr="00445E68">
        <w:rPr>
          <w:rFonts w:ascii="Times New Roman" w:hAnsi="Times New Roman" w:cs="Times New Roman"/>
          <w:sz w:val="20"/>
          <w:szCs w:val="20"/>
        </w:rPr>
        <w:t>fishing</w:t>
      </w:r>
      <w:proofErr w:type="gramEnd"/>
      <w:r w:rsidRPr="00445E68">
        <w:rPr>
          <w:rFonts w:ascii="Times New Roman" w:hAnsi="Times New Roman" w:cs="Times New Roman"/>
          <w:sz w:val="20"/>
          <w:szCs w:val="20"/>
        </w:rPr>
        <w:t xml:space="preserve"> year immediately preceding </w:t>
      </w:r>
      <w:r w:rsidR="00DC672E" w:rsidRPr="00445E68">
        <w:rPr>
          <w:rFonts w:ascii="Times New Roman" w:hAnsi="Times New Roman" w:cs="Times New Roman"/>
          <w:sz w:val="20"/>
          <w:szCs w:val="20"/>
        </w:rPr>
        <w:t>the crab fishing year for which you are applying</w:t>
      </w:r>
    </w:p>
    <w:p w14:paraId="49243CF5" w14:textId="2667A29D" w:rsidR="00F970CC" w:rsidRPr="00445E68" w:rsidRDefault="00F970CC" w:rsidP="00DC672E">
      <w:pPr>
        <w:tabs>
          <w:tab w:val="left" w:pos="360"/>
          <w:tab w:val="left" w:pos="720"/>
          <w:tab w:val="left" w:pos="1080"/>
        </w:tabs>
        <w:spacing w:after="0" w:line="240" w:lineRule="auto"/>
        <w:ind w:left="720" w:hanging="720"/>
        <w:rPr>
          <w:rFonts w:ascii="Times New Roman" w:hAnsi="Times New Roman" w:cs="Times New Roman"/>
          <w:i/>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b/>
          <w:sz w:val="20"/>
          <w:szCs w:val="20"/>
        </w:rPr>
        <w:t>If YES</w:t>
      </w:r>
      <w:r w:rsidRPr="00445E68">
        <w:rPr>
          <w:rFonts w:ascii="Times New Roman" w:hAnsi="Times New Roman" w:cs="Times New Roman"/>
          <w:sz w:val="20"/>
          <w:szCs w:val="20"/>
        </w:rPr>
        <w:t xml:space="preserve">, </w:t>
      </w:r>
      <w:r w:rsidRPr="00445E68">
        <w:rPr>
          <w:rFonts w:ascii="Times New Roman" w:hAnsi="Times New Roman" w:cs="Times New Roman"/>
          <w:i/>
          <w:sz w:val="20"/>
          <w:szCs w:val="20"/>
        </w:rPr>
        <w:t xml:space="preserve">attach acceptable evidence demonstrating this </w:t>
      </w:r>
      <w:r w:rsidR="00542896" w:rsidRPr="00445E68">
        <w:rPr>
          <w:rFonts w:ascii="Times New Roman" w:hAnsi="Times New Roman" w:cs="Times New Roman"/>
          <w:i/>
          <w:sz w:val="20"/>
          <w:szCs w:val="20"/>
        </w:rPr>
        <w:t>participation</w:t>
      </w:r>
    </w:p>
    <w:p w14:paraId="51D60ACE" w14:textId="2FFA0388" w:rsidR="004D5EEF" w:rsidRPr="00445E68" w:rsidRDefault="00F970CC" w:rsidP="004D5EEF">
      <w:pPr>
        <w:tabs>
          <w:tab w:val="left" w:pos="360"/>
          <w:tab w:val="left" w:pos="720"/>
          <w:tab w:val="left" w:pos="1080"/>
        </w:tabs>
        <w:spacing w:after="0" w:line="240" w:lineRule="auto"/>
        <w:ind w:left="720" w:hanging="720"/>
        <w:rPr>
          <w:rFonts w:ascii="Times New Roman" w:hAnsi="Times New Roman" w:cs="Times New Roman"/>
          <w:sz w:val="20"/>
          <w:szCs w:val="20"/>
        </w:rPr>
      </w:pPr>
      <w:r w:rsidRPr="00445E68">
        <w:rPr>
          <w:rFonts w:ascii="Times New Roman" w:hAnsi="Times New Roman" w:cs="Times New Roman"/>
          <w:sz w:val="20"/>
          <w:szCs w:val="20"/>
        </w:rPr>
        <w:t>.</w:t>
      </w:r>
      <w:r w:rsidRPr="00445E68">
        <w:rPr>
          <w:rFonts w:ascii="Times New Roman" w:hAnsi="Times New Roman" w:cs="Times New Roman"/>
          <w:sz w:val="20"/>
          <w:szCs w:val="20"/>
        </w:rPr>
        <w:tab/>
        <w:t>I</w:t>
      </w:r>
      <w:r w:rsidR="00ED6F48" w:rsidRPr="00445E68">
        <w:rPr>
          <w:rFonts w:ascii="Times New Roman" w:hAnsi="Times New Roman" w:cs="Times New Roman"/>
          <w:sz w:val="20"/>
          <w:szCs w:val="20"/>
        </w:rPr>
        <w:t>f applicant was an initial recipient of CVC or CPC QS, did he/she participate in a State of Alaska</w:t>
      </w:r>
      <w:r w:rsidR="004D5EEF" w:rsidRPr="00445E68">
        <w:rPr>
          <w:rFonts w:ascii="Times New Roman" w:hAnsi="Times New Roman" w:cs="Times New Roman"/>
          <w:sz w:val="20"/>
          <w:szCs w:val="20"/>
        </w:rPr>
        <w:t xml:space="preserve"> </w:t>
      </w:r>
      <w:r w:rsidR="00ED6F48" w:rsidRPr="00445E68">
        <w:rPr>
          <w:rFonts w:ascii="Times New Roman" w:hAnsi="Times New Roman" w:cs="Times New Roman"/>
          <w:sz w:val="20"/>
          <w:szCs w:val="20"/>
        </w:rPr>
        <w:t xml:space="preserve">or Alaska Federal </w:t>
      </w:r>
      <w:r w:rsidR="0000392B" w:rsidRPr="00445E68">
        <w:rPr>
          <w:rFonts w:ascii="Times New Roman" w:hAnsi="Times New Roman" w:cs="Times New Roman"/>
          <w:sz w:val="20"/>
          <w:szCs w:val="20"/>
        </w:rPr>
        <w:t xml:space="preserve">commercial </w:t>
      </w:r>
      <w:r w:rsidR="00ED6F48" w:rsidRPr="00445E68">
        <w:rPr>
          <w:rFonts w:ascii="Times New Roman" w:hAnsi="Times New Roman" w:cs="Times New Roman"/>
          <w:sz w:val="20"/>
          <w:szCs w:val="20"/>
        </w:rPr>
        <w:t xml:space="preserve">fisheries </w:t>
      </w:r>
      <w:r w:rsidR="004D5EEF" w:rsidRPr="00445E68">
        <w:rPr>
          <w:rFonts w:ascii="Times New Roman" w:hAnsi="Times New Roman" w:cs="Times New Roman"/>
          <w:sz w:val="20"/>
          <w:szCs w:val="20"/>
        </w:rPr>
        <w:t>during the crab fishing year immediately preceding the crab fishing year for which you are applying?</w:t>
      </w:r>
    </w:p>
    <w:p w14:paraId="33064ECC" w14:textId="630852CA" w:rsidR="003B6991" w:rsidRPr="00445E68" w:rsidRDefault="00FF3CB6" w:rsidP="00FF3CB6">
      <w:pPr>
        <w:tabs>
          <w:tab w:val="left" w:pos="360"/>
          <w:tab w:val="left" w:pos="720"/>
          <w:tab w:val="left" w:pos="1080"/>
        </w:tabs>
        <w:spacing w:after="0" w:line="240" w:lineRule="auto"/>
        <w:rPr>
          <w:rFonts w:ascii="Times New Roman" w:hAnsi="Times New Roman" w:cs="Times New Roman"/>
          <w:i/>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00ED6F48" w:rsidRPr="00445E68">
        <w:rPr>
          <w:rFonts w:ascii="Times New Roman" w:hAnsi="Times New Roman" w:cs="Times New Roman"/>
          <w:b/>
          <w:sz w:val="20"/>
          <w:szCs w:val="20"/>
        </w:rPr>
        <w:t>IF YES</w:t>
      </w:r>
      <w:r w:rsidR="00ED6F48" w:rsidRPr="00445E68">
        <w:rPr>
          <w:rFonts w:ascii="Times New Roman" w:hAnsi="Times New Roman" w:cs="Times New Roman"/>
          <w:sz w:val="20"/>
          <w:szCs w:val="20"/>
        </w:rPr>
        <w:t xml:space="preserve">, </w:t>
      </w:r>
      <w:r w:rsidR="003B6991" w:rsidRPr="00445E68">
        <w:rPr>
          <w:rFonts w:ascii="Times New Roman" w:hAnsi="Times New Roman" w:cs="Times New Roman"/>
          <w:i/>
          <w:sz w:val="20"/>
          <w:szCs w:val="20"/>
        </w:rPr>
        <w:t xml:space="preserve">attach acceptable evidence demonstrating this </w:t>
      </w:r>
      <w:r w:rsidR="00542896" w:rsidRPr="00445E68">
        <w:rPr>
          <w:rFonts w:ascii="Times New Roman" w:hAnsi="Times New Roman" w:cs="Times New Roman"/>
          <w:i/>
          <w:sz w:val="20"/>
          <w:szCs w:val="20"/>
        </w:rPr>
        <w:t>participation</w:t>
      </w:r>
    </w:p>
    <w:p w14:paraId="1409A7E0" w14:textId="77777777" w:rsidR="003B6991" w:rsidRPr="00445E68" w:rsidRDefault="003B6991" w:rsidP="003B6991">
      <w:pPr>
        <w:tabs>
          <w:tab w:val="left" w:pos="360"/>
          <w:tab w:val="left" w:pos="720"/>
          <w:tab w:val="left" w:pos="1080"/>
        </w:tabs>
        <w:spacing w:after="0" w:line="240" w:lineRule="auto"/>
        <w:rPr>
          <w:rFonts w:ascii="Times New Roman" w:hAnsi="Times New Roman" w:cs="Times New Roman"/>
          <w:sz w:val="20"/>
          <w:szCs w:val="20"/>
        </w:rPr>
      </w:pPr>
    </w:p>
    <w:p w14:paraId="4AA43772" w14:textId="77777777" w:rsidR="003B6991" w:rsidRPr="00445E68" w:rsidRDefault="003B6991" w:rsidP="003B6991">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Acceptable Evidence of Active Participation is required for any “YES” answer.  Acceptable evidence includes:</w:t>
      </w:r>
    </w:p>
    <w:p w14:paraId="18EFDF04" w14:textId="77777777" w:rsidR="003B6991" w:rsidRPr="00445E68" w:rsidRDefault="003B6991" w:rsidP="003B6991">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 an ADF&amp;G fish ticket signed by an applicant and imprinted with the applicant’s CFEC permit card, </w:t>
      </w:r>
    </w:p>
    <w:p w14:paraId="4350D07A" w14:textId="77777777" w:rsidR="00DB5CCC" w:rsidRPr="00445E68" w:rsidRDefault="003B6991" w:rsidP="003B6991">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 </w:t>
      </w:r>
      <w:proofErr w:type="gramStart"/>
      <w:r w:rsidRPr="00445E68">
        <w:rPr>
          <w:rFonts w:ascii="Times New Roman" w:hAnsi="Times New Roman" w:cs="Times New Roman"/>
          <w:sz w:val="20"/>
          <w:szCs w:val="20"/>
        </w:rPr>
        <w:t>an</w:t>
      </w:r>
      <w:proofErr w:type="gramEnd"/>
      <w:r w:rsidRPr="00445E68">
        <w:rPr>
          <w:rFonts w:ascii="Times New Roman" w:hAnsi="Times New Roman" w:cs="Times New Roman"/>
          <w:sz w:val="20"/>
          <w:szCs w:val="20"/>
        </w:rPr>
        <w:t xml:space="preserve"> affidavit indicating date of landing of crab species from the owner of a vessel upon which fishing was</w:t>
      </w:r>
    </w:p>
    <w:p w14:paraId="454B64AF" w14:textId="656C0B96" w:rsidR="003B6991" w:rsidRPr="00445E68" w:rsidRDefault="00DB5CCC" w:rsidP="003B6991">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  </w:t>
      </w:r>
      <w:proofErr w:type="gramStart"/>
      <w:r w:rsidR="00877357">
        <w:rPr>
          <w:rFonts w:ascii="Times New Roman" w:hAnsi="Times New Roman" w:cs="Times New Roman"/>
          <w:sz w:val="20"/>
          <w:szCs w:val="20"/>
        </w:rPr>
        <w:t>done</w:t>
      </w:r>
      <w:proofErr w:type="gramEnd"/>
      <w:r w:rsidR="00877357">
        <w:rPr>
          <w:rFonts w:ascii="Times New Roman" w:hAnsi="Times New Roman" w:cs="Times New Roman"/>
          <w:sz w:val="20"/>
          <w:szCs w:val="20"/>
        </w:rPr>
        <w:t xml:space="preserve">, </w:t>
      </w:r>
      <w:r w:rsidR="003B6991" w:rsidRPr="00445E68">
        <w:rPr>
          <w:rFonts w:ascii="Times New Roman" w:hAnsi="Times New Roman" w:cs="Times New Roman"/>
          <w:sz w:val="20"/>
          <w:szCs w:val="20"/>
        </w:rPr>
        <w:t xml:space="preserve">or </w:t>
      </w:r>
    </w:p>
    <w:p w14:paraId="1852562E" w14:textId="77777777" w:rsidR="00DB5CCC" w:rsidRPr="00445E68" w:rsidRDefault="003B6991" w:rsidP="003B6991">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 </w:t>
      </w:r>
      <w:proofErr w:type="gramStart"/>
      <w:r w:rsidRPr="00445E68">
        <w:rPr>
          <w:rFonts w:ascii="Times New Roman" w:hAnsi="Times New Roman" w:cs="Times New Roman"/>
          <w:sz w:val="20"/>
          <w:szCs w:val="20"/>
        </w:rPr>
        <w:t>a</w:t>
      </w:r>
      <w:proofErr w:type="gramEnd"/>
      <w:r w:rsidRPr="00445E68">
        <w:rPr>
          <w:rFonts w:ascii="Times New Roman" w:hAnsi="Times New Roman" w:cs="Times New Roman"/>
          <w:sz w:val="20"/>
          <w:szCs w:val="20"/>
        </w:rPr>
        <w:t xml:space="preserve"> signed receipt for an IFQ crab landing on which the applicant was serving as a hired master for an IFQ</w:t>
      </w:r>
    </w:p>
    <w:p w14:paraId="78626B4E" w14:textId="68BD0063" w:rsidR="003B6991" w:rsidRPr="00445E68" w:rsidRDefault="00DB5CCC" w:rsidP="003B6991">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w:t>
      </w:r>
      <w:r w:rsidR="003B6991" w:rsidRPr="00445E68">
        <w:rPr>
          <w:rFonts w:ascii="Times New Roman" w:hAnsi="Times New Roman" w:cs="Times New Roman"/>
          <w:sz w:val="20"/>
          <w:szCs w:val="20"/>
        </w:rPr>
        <w:t xml:space="preserve"> </w:t>
      </w:r>
      <w:proofErr w:type="gramStart"/>
      <w:r w:rsidR="003B6991" w:rsidRPr="00445E68">
        <w:rPr>
          <w:rFonts w:ascii="Times New Roman" w:hAnsi="Times New Roman" w:cs="Times New Roman"/>
          <w:sz w:val="20"/>
          <w:szCs w:val="20"/>
        </w:rPr>
        <w:t>permit</w:t>
      </w:r>
      <w:proofErr w:type="gramEnd"/>
      <w:r w:rsidR="003B6991" w:rsidRPr="00445E68">
        <w:rPr>
          <w:rFonts w:ascii="Times New Roman" w:hAnsi="Times New Roman" w:cs="Times New Roman"/>
          <w:sz w:val="20"/>
          <w:szCs w:val="20"/>
        </w:rPr>
        <w:t xml:space="preserve"> holder.</w:t>
      </w:r>
    </w:p>
    <w:p w14:paraId="725EE3A0" w14:textId="77777777" w:rsidR="00765F08" w:rsidRPr="00445E68" w:rsidRDefault="00765F08" w:rsidP="003B6991">
      <w:pPr>
        <w:tabs>
          <w:tab w:val="left" w:pos="360"/>
          <w:tab w:val="left" w:pos="720"/>
          <w:tab w:val="left" w:pos="1080"/>
        </w:tabs>
        <w:spacing w:after="0" w:line="240" w:lineRule="auto"/>
        <w:rPr>
          <w:rFonts w:ascii="Times New Roman" w:hAnsi="Times New Roman" w:cs="Times New Roman"/>
          <w:b/>
          <w:sz w:val="20"/>
          <w:szCs w:val="20"/>
        </w:rPr>
      </w:pPr>
    </w:p>
    <w:p w14:paraId="5B138B11" w14:textId="21D4836B" w:rsidR="00ED6F48" w:rsidRPr="00445E68" w:rsidRDefault="003B6991" w:rsidP="003B6991">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Note:</w:t>
      </w:r>
      <w:r w:rsidRPr="00445E68">
        <w:rPr>
          <w:rFonts w:ascii="Times New Roman" w:hAnsi="Times New Roman" w:cs="Times New Roman"/>
          <w:sz w:val="20"/>
          <w:szCs w:val="20"/>
        </w:rPr>
        <w:t xml:space="preserve">  Starting July 1, 2019, and each crab fishing year thereafter, NMFS will initiate proceedings to revoke all CVC or CPC QS held by an individual who does not meet the above participation requirements for 4 consecutive crab fishing years.  </w:t>
      </w:r>
    </w:p>
    <w:p w14:paraId="1CFD68FC" w14:textId="35C4CEE6" w:rsidR="002708C9" w:rsidRPr="00445E68" w:rsidRDefault="002708C9" w:rsidP="00BA6D0B">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u w:val="single"/>
        </w:rPr>
        <w:t xml:space="preserve">Block </w:t>
      </w:r>
      <w:r w:rsidR="00C2575C" w:rsidRPr="00445E68">
        <w:rPr>
          <w:rFonts w:ascii="Times New Roman" w:hAnsi="Times New Roman" w:cs="Times New Roman"/>
          <w:sz w:val="20"/>
          <w:szCs w:val="20"/>
          <w:u w:val="single"/>
        </w:rPr>
        <w:t>E</w:t>
      </w:r>
      <w:r w:rsidRPr="00445E68">
        <w:rPr>
          <w:rFonts w:ascii="Times New Roman" w:hAnsi="Times New Roman" w:cs="Times New Roman"/>
          <w:sz w:val="20"/>
          <w:szCs w:val="20"/>
          <w:u w:val="single"/>
        </w:rPr>
        <w:t xml:space="preserve">--Identification of ownership interests </w:t>
      </w:r>
    </w:p>
    <w:p w14:paraId="40B14B9C" w14:textId="77777777" w:rsidR="002708C9" w:rsidRPr="00445E68" w:rsidRDefault="002708C9" w:rsidP="002708C9">
      <w:pPr>
        <w:tabs>
          <w:tab w:val="left" w:pos="360"/>
          <w:tab w:val="left" w:pos="720"/>
          <w:tab w:val="left" w:pos="1080"/>
          <w:tab w:val="left" w:pos="1440"/>
          <w:tab w:val="left" w:pos="1800"/>
        </w:tabs>
        <w:spacing w:after="0" w:line="240" w:lineRule="auto"/>
        <w:rPr>
          <w:rFonts w:ascii="Times New Roman" w:hAnsi="Times New Roman" w:cs="Times New Roman"/>
          <w:i/>
          <w:sz w:val="20"/>
          <w:szCs w:val="20"/>
        </w:rPr>
      </w:pPr>
      <w:r w:rsidRPr="00445E68">
        <w:rPr>
          <w:rFonts w:ascii="Times New Roman" w:hAnsi="Times New Roman" w:cs="Times New Roman"/>
          <w:i/>
          <w:sz w:val="20"/>
          <w:szCs w:val="20"/>
        </w:rPr>
        <w:t xml:space="preserve">To be completed if applicant is not an individual (i.e. is a corporation, partnership or some other entity) </w:t>
      </w:r>
    </w:p>
    <w:p w14:paraId="6CAE851F" w14:textId="77777777" w:rsidR="002708C9" w:rsidRPr="00445E68" w:rsidRDefault="002708C9" w:rsidP="002708C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Enter the name(s) of all owners of the Applicant and the percent of ownership </w:t>
      </w:r>
    </w:p>
    <w:p w14:paraId="7E35F436" w14:textId="77777777" w:rsidR="002708C9" w:rsidRPr="00445E68" w:rsidRDefault="002708C9" w:rsidP="002708C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a listed owner is not an individual, provide the same information for each such owner until all owners, </w:t>
      </w:r>
    </w:p>
    <w:p w14:paraId="76E6C8DB" w14:textId="22C63C36" w:rsidR="002708C9" w:rsidRPr="00445E68" w:rsidRDefault="002708C9" w:rsidP="002708C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Pr="00445E68">
        <w:rPr>
          <w:rFonts w:ascii="Times New Roman" w:hAnsi="Times New Roman" w:cs="Times New Roman"/>
          <w:sz w:val="20"/>
          <w:szCs w:val="20"/>
        </w:rPr>
        <w:t>a</w:t>
      </w:r>
      <w:r w:rsidR="008A1C65" w:rsidRPr="00445E68">
        <w:rPr>
          <w:rFonts w:ascii="Times New Roman" w:hAnsi="Times New Roman" w:cs="Times New Roman"/>
          <w:sz w:val="20"/>
          <w:szCs w:val="20"/>
        </w:rPr>
        <w:t>nd</w:t>
      </w:r>
      <w:proofErr w:type="gramEnd"/>
      <w:r w:rsidR="008A1C65" w:rsidRPr="00445E68">
        <w:rPr>
          <w:rFonts w:ascii="Times New Roman" w:hAnsi="Times New Roman" w:cs="Times New Roman"/>
          <w:sz w:val="20"/>
          <w:szCs w:val="20"/>
        </w:rPr>
        <w:t xml:space="preserve"> their percent of ownership, are</w:t>
      </w:r>
      <w:r w:rsidRPr="00445E68">
        <w:rPr>
          <w:rFonts w:ascii="Times New Roman" w:hAnsi="Times New Roman" w:cs="Times New Roman"/>
          <w:sz w:val="20"/>
          <w:szCs w:val="20"/>
        </w:rPr>
        <w:t xml:space="preserve"> revealed to the individual level</w:t>
      </w:r>
    </w:p>
    <w:p w14:paraId="0EB46289" w14:textId="744F5E46" w:rsidR="002708C9" w:rsidRPr="00445E68" w:rsidRDefault="002708C9" w:rsidP="0005233E">
      <w:pPr>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w:t>
      </w:r>
      <w:r w:rsidR="00C2575C" w:rsidRPr="00445E68">
        <w:rPr>
          <w:rFonts w:ascii="Times New Roman" w:hAnsi="Times New Roman" w:cs="Times New Roman"/>
          <w:sz w:val="20"/>
          <w:szCs w:val="20"/>
          <w:u w:val="single"/>
        </w:rPr>
        <w:t>F</w:t>
      </w:r>
      <w:r w:rsidR="00630479" w:rsidRPr="00445E68">
        <w:rPr>
          <w:rFonts w:ascii="Times New Roman" w:hAnsi="Times New Roman" w:cs="Times New Roman"/>
          <w:sz w:val="20"/>
          <w:szCs w:val="20"/>
          <w:u w:val="single"/>
        </w:rPr>
        <w:t xml:space="preserve"> – Declaration of Affiliation</w:t>
      </w:r>
    </w:p>
    <w:p w14:paraId="7ED78C7D" w14:textId="599BAD0E" w:rsidR="0062269B" w:rsidRPr="00445E68" w:rsidRDefault="0062269B" w:rsidP="0005233E">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Check whether applicant is affiliated or not affiliated with any entity that holds PQS or IPQ</w:t>
      </w:r>
    </w:p>
    <w:p w14:paraId="5381E6CC" w14:textId="7E5F888A" w:rsidR="0005233E" w:rsidRPr="00445E68" w:rsidRDefault="002708C9" w:rsidP="002708C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b/>
          <w:sz w:val="20"/>
          <w:szCs w:val="20"/>
        </w:rPr>
        <w:t xml:space="preserve">If </w:t>
      </w:r>
      <w:r w:rsidR="0005233E" w:rsidRPr="00445E68">
        <w:rPr>
          <w:rFonts w:ascii="Times New Roman" w:hAnsi="Times New Roman" w:cs="Times New Roman"/>
          <w:b/>
          <w:sz w:val="20"/>
          <w:szCs w:val="20"/>
        </w:rPr>
        <w:t>YES</w:t>
      </w:r>
      <w:r w:rsidR="0005233E" w:rsidRPr="00445E68">
        <w:rPr>
          <w:rFonts w:ascii="Times New Roman" w:hAnsi="Times New Roman" w:cs="Times New Roman"/>
          <w:sz w:val="20"/>
          <w:szCs w:val="20"/>
        </w:rPr>
        <w:t>, identify all holders of PQS or IPQ with which it is affiliated.  Provide the</w:t>
      </w:r>
    </w:p>
    <w:p w14:paraId="3DA8C3BF" w14:textId="217954B7" w:rsidR="002708C9" w:rsidRPr="00445E68" w:rsidRDefault="00765F08" w:rsidP="002708C9">
      <w:pPr>
        <w:tabs>
          <w:tab w:val="left" w:pos="360"/>
          <w:tab w:val="left" w:pos="720"/>
          <w:tab w:val="left" w:pos="1080"/>
          <w:tab w:val="left" w:pos="1440"/>
          <w:tab w:val="left" w:pos="1800"/>
        </w:tabs>
        <w:spacing w:after="0" w:line="240" w:lineRule="auto"/>
        <w:rPr>
          <w:rFonts w:ascii="Times New Roman" w:hAnsi="Times New Roman" w:cs="Times New Roman"/>
          <w:b/>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002708C9" w:rsidRPr="00445E68">
        <w:rPr>
          <w:rFonts w:ascii="Times New Roman" w:hAnsi="Times New Roman" w:cs="Times New Roman"/>
          <w:sz w:val="20"/>
          <w:szCs w:val="20"/>
        </w:rPr>
        <w:t>name</w:t>
      </w:r>
      <w:proofErr w:type="gramEnd"/>
      <w:r w:rsidR="002708C9" w:rsidRPr="00445E68">
        <w:rPr>
          <w:rFonts w:ascii="Times New Roman" w:hAnsi="Times New Roman" w:cs="Times New Roman"/>
          <w:sz w:val="20"/>
          <w:szCs w:val="20"/>
        </w:rPr>
        <w:t xml:space="preserve">, business address, and </w:t>
      </w:r>
      <w:r w:rsidR="00BA6D0B" w:rsidRPr="00445E68">
        <w:rPr>
          <w:rFonts w:ascii="Times New Roman" w:hAnsi="Times New Roman" w:cs="Times New Roman"/>
          <w:sz w:val="20"/>
          <w:szCs w:val="20"/>
        </w:rPr>
        <w:t xml:space="preserve">business </w:t>
      </w:r>
      <w:r w:rsidR="002708C9" w:rsidRPr="00445E68">
        <w:rPr>
          <w:rFonts w:ascii="Times New Roman" w:hAnsi="Times New Roman" w:cs="Times New Roman"/>
          <w:sz w:val="20"/>
          <w:szCs w:val="20"/>
        </w:rPr>
        <w:t>telephone number</w:t>
      </w:r>
    </w:p>
    <w:p w14:paraId="0E6A3F72" w14:textId="192A1188" w:rsidR="002708C9" w:rsidRPr="00445E68" w:rsidRDefault="002708C9" w:rsidP="002708C9">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w:t>
      </w:r>
      <w:r w:rsidR="00C2575C" w:rsidRPr="00445E68">
        <w:rPr>
          <w:rFonts w:ascii="Times New Roman" w:hAnsi="Times New Roman" w:cs="Times New Roman"/>
          <w:sz w:val="20"/>
          <w:szCs w:val="20"/>
          <w:u w:val="single"/>
        </w:rPr>
        <w:t>G</w:t>
      </w:r>
      <w:r w:rsidRPr="00445E68">
        <w:rPr>
          <w:rFonts w:ascii="Times New Roman" w:hAnsi="Times New Roman" w:cs="Times New Roman"/>
          <w:sz w:val="20"/>
          <w:szCs w:val="20"/>
          <w:u w:val="single"/>
        </w:rPr>
        <w:t xml:space="preserve"> – Applicant signature</w:t>
      </w:r>
    </w:p>
    <w:p w14:paraId="1D10AFB7" w14:textId="77777777" w:rsidR="002708C9" w:rsidRPr="00445E68" w:rsidRDefault="002708C9" w:rsidP="002708C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Printed name and signature of applicant and date signed</w:t>
      </w:r>
    </w:p>
    <w:p w14:paraId="2431B4E8" w14:textId="77777777" w:rsidR="002708C9" w:rsidRPr="00445E68" w:rsidRDefault="002708C9" w:rsidP="002708C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completed by an authorized representative,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authorization</w:t>
      </w:r>
    </w:p>
    <w:p w14:paraId="2991517D" w14:textId="655F9A1E" w:rsidR="00650588" w:rsidRPr="00445E68" w:rsidRDefault="00650588" w:rsidP="002708C9">
      <w:pPr>
        <w:tabs>
          <w:tab w:val="left" w:pos="360"/>
          <w:tab w:val="left" w:pos="720"/>
          <w:tab w:val="left" w:pos="1080"/>
          <w:tab w:val="left" w:pos="1440"/>
          <w:tab w:val="left" w:pos="1800"/>
        </w:tabs>
        <w:spacing w:after="0" w:line="240" w:lineRule="auto"/>
        <w:rPr>
          <w:rFonts w:ascii="Times New Roman" w:hAnsi="Times New Roman" w:cs="Times New Roman"/>
          <w:b/>
          <w:sz w:val="24"/>
          <w:szCs w:val="24"/>
        </w:rPr>
      </w:pPr>
    </w:p>
    <w:p w14:paraId="0327F233" w14:textId="066E9B62" w:rsidR="00C80260" w:rsidRPr="00445E68" w:rsidRDefault="00C80260" w:rsidP="002708C9">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proofErr w:type="gramStart"/>
      <w:r w:rsidRPr="00445E68">
        <w:rPr>
          <w:rFonts w:ascii="Times New Roman" w:hAnsi="Times New Roman" w:cs="Times New Roman"/>
          <w:sz w:val="24"/>
          <w:szCs w:val="24"/>
        </w:rPr>
        <w:t>Changed number of respondents fr</w:t>
      </w:r>
      <w:r w:rsidR="00AA65AC" w:rsidRPr="00445E68">
        <w:rPr>
          <w:rFonts w:ascii="Times New Roman" w:hAnsi="Times New Roman" w:cs="Times New Roman"/>
          <w:sz w:val="24"/>
          <w:szCs w:val="24"/>
        </w:rPr>
        <w:t>om</w:t>
      </w:r>
      <w:r w:rsidRPr="00445E68">
        <w:rPr>
          <w:rFonts w:ascii="Times New Roman" w:hAnsi="Times New Roman" w:cs="Times New Roman"/>
          <w:sz w:val="24"/>
          <w:szCs w:val="24"/>
        </w:rPr>
        <w:t xml:space="preserve"> 19</w:t>
      </w:r>
      <w:r w:rsidR="00FE650A">
        <w:rPr>
          <w:rFonts w:ascii="Times New Roman" w:hAnsi="Times New Roman" w:cs="Times New Roman"/>
          <w:sz w:val="24"/>
          <w:szCs w:val="24"/>
        </w:rPr>
        <w:t>1</w:t>
      </w:r>
      <w:r w:rsidRPr="00445E68">
        <w:rPr>
          <w:rFonts w:ascii="Times New Roman" w:hAnsi="Times New Roman" w:cs="Times New Roman"/>
          <w:sz w:val="24"/>
          <w:szCs w:val="24"/>
        </w:rPr>
        <w:t xml:space="preserve"> to </w:t>
      </w:r>
      <w:r w:rsidR="00FE650A">
        <w:rPr>
          <w:rFonts w:ascii="Times New Roman" w:hAnsi="Times New Roman" w:cs="Times New Roman"/>
          <w:sz w:val="24"/>
          <w:szCs w:val="24"/>
        </w:rPr>
        <w:t>498</w:t>
      </w:r>
      <w:r w:rsidRPr="00445E68">
        <w:rPr>
          <w:rFonts w:ascii="Times New Roman" w:hAnsi="Times New Roman" w:cs="Times New Roman"/>
          <w:sz w:val="24"/>
          <w:szCs w:val="24"/>
        </w:rPr>
        <w:t xml:space="preserve"> to reflect current numbers.</w:t>
      </w:r>
      <w:proofErr w:type="gramEnd"/>
    </w:p>
    <w:p w14:paraId="2E8331BF" w14:textId="77777777" w:rsidR="00C80260" w:rsidRPr="00445E68" w:rsidRDefault="00C80260" w:rsidP="002708C9">
      <w:pPr>
        <w:tabs>
          <w:tab w:val="left" w:pos="360"/>
          <w:tab w:val="left" w:pos="720"/>
          <w:tab w:val="left" w:pos="1080"/>
          <w:tab w:val="left" w:pos="1440"/>
          <w:tab w:val="left" w:pos="1800"/>
        </w:tabs>
        <w:spacing w:after="0" w:line="240" w:lineRule="auto"/>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10"/>
        <w:gridCol w:w="866"/>
      </w:tblGrid>
      <w:tr w:rsidR="001B539D" w:rsidRPr="00445E68" w14:paraId="10B35964" w14:textId="77777777" w:rsidTr="00D02553">
        <w:trPr>
          <w:jc w:val="center"/>
        </w:trPr>
        <w:tc>
          <w:tcPr>
            <w:tcW w:w="5265" w:type="dxa"/>
            <w:gridSpan w:val="2"/>
          </w:tcPr>
          <w:p w14:paraId="295DDB50" w14:textId="5FCB93AC" w:rsidR="002708C9" w:rsidRPr="00445E68" w:rsidRDefault="002708C9" w:rsidP="00877357">
            <w:pPr>
              <w:keepNext/>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Application for </w:t>
            </w:r>
            <w:r w:rsidR="00E71074" w:rsidRPr="00445E68">
              <w:rPr>
                <w:rFonts w:ascii="Times New Roman" w:hAnsi="Times New Roman" w:cs="Times New Roman"/>
                <w:b/>
                <w:sz w:val="20"/>
                <w:szCs w:val="20"/>
              </w:rPr>
              <w:t xml:space="preserve">annual </w:t>
            </w:r>
            <w:r w:rsidRPr="00445E68">
              <w:rPr>
                <w:rFonts w:ascii="Times New Roman" w:hAnsi="Times New Roman" w:cs="Times New Roman"/>
                <w:b/>
                <w:sz w:val="20"/>
                <w:szCs w:val="20"/>
              </w:rPr>
              <w:t>Crab IFQ permit, Respondent</w:t>
            </w:r>
          </w:p>
        </w:tc>
      </w:tr>
      <w:tr w:rsidR="001B539D" w:rsidRPr="00445E68" w14:paraId="07454DC9" w14:textId="77777777" w:rsidTr="00D02553">
        <w:trPr>
          <w:jc w:val="center"/>
        </w:trPr>
        <w:tc>
          <w:tcPr>
            <w:tcW w:w="4410" w:type="dxa"/>
          </w:tcPr>
          <w:p w14:paraId="4B791630" w14:textId="77777777" w:rsidR="002708C9" w:rsidRPr="00445E68" w:rsidRDefault="002708C9" w:rsidP="00877357">
            <w:pPr>
              <w:keepNext/>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respondents</w:t>
            </w:r>
          </w:p>
          <w:p w14:paraId="7F550680" w14:textId="34E883B3" w:rsidR="002708C9" w:rsidRPr="00445E68" w:rsidRDefault="002708C9" w:rsidP="00877357">
            <w:pPr>
              <w:keepNext/>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annual responses </w:t>
            </w:r>
          </w:p>
          <w:p w14:paraId="7BE75F3F" w14:textId="77777777" w:rsidR="002708C9" w:rsidRPr="00445E68" w:rsidRDefault="002708C9" w:rsidP="00877357">
            <w:pPr>
              <w:keepNext/>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Frequency of response = 1</w:t>
            </w:r>
          </w:p>
          <w:p w14:paraId="763DF2BD" w14:textId="42530477" w:rsidR="002708C9" w:rsidRPr="00445E68" w:rsidRDefault="002708C9" w:rsidP="00877357">
            <w:pPr>
              <w:keepNext/>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burden hours </w:t>
            </w:r>
            <w:r w:rsidR="00C80260" w:rsidRPr="00445E68">
              <w:rPr>
                <w:rFonts w:ascii="Times New Roman" w:hAnsi="Times New Roman" w:cs="Times New Roman"/>
                <w:b/>
                <w:sz w:val="20"/>
                <w:szCs w:val="20"/>
              </w:rPr>
              <w:t xml:space="preserve"> </w:t>
            </w:r>
          </w:p>
          <w:p w14:paraId="41962A6E" w14:textId="49E07669" w:rsidR="002708C9" w:rsidRPr="00445E68" w:rsidRDefault="002708C9" w:rsidP="00877357">
            <w:pPr>
              <w:keepNext/>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w:t>
            </w:r>
            <w:r w:rsidR="00C80260" w:rsidRPr="00445E68">
              <w:rPr>
                <w:rFonts w:ascii="Times New Roman" w:hAnsi="Times New Roman" w:cs="Times New Roman"/>
                <w:sz w:val="20"/>
                <w:szCs w:val="20"/>
              </w:rPr>
              <w:t>150 minutes</w:t>
            </w:r>
          </w:p>
          <w:p w14:paraId="38E69BD9" w14:textId="3D3D8245" w:rsidR="002708C9" w:rsidRPr="00445E68" w:rsidRDefault="002708C9" w:rsidP="00877357">
            <w:pPr>
              <w:keepNext/>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 (</w:t>
            </w:r>
            <w:r w:rsidRPr="00445E68">
              <w:rPr>
                <w:rFonts w:ascii="Times New Roman" w:hAnsi="Times New Roman" w:cs="Times New Roman"/>
                <w:sz w:val="20"/>
                <w:szCs w:val="20"/>
              </w:rPr>
              <w:t>$</w:t>
            </w:r>
            <w:r w:rsidR="00D02553" w:rsidRPr="00445E68">
              <w:rPr>
                <w:rFonts w:ascii="Times New Roman" w:hAnsi="Times New Roman" w:cs="Times New Roman"/>
                <w:sz w:val="20"/>
                <w:szCs w:val="20"/>
              </w:rPr>
              <w:t>37/</w:t>
            </w:r>
            <w:proofErr w:type="spellStart"/>
            <w:r w:rsidR="00D02553" w:rsidRPr="00445E68">
              <w:rPr>
                <w:rFonts w:ascii="Times New Roman" w:hAnsi="Times New Roman" w:cs="Times New Roman"/>
                <w:sz w:val="20"/>
                <w:szCs w:val="20"/>
              </w:rPr>
              <w:t>hr</w:t>
            </w:r>
            <w:proofErr w:type="spellEnd"/>
            <w:r w:rsidRPr="00445E68">
              <w:rPr>
                <w:rFonts w:ascii="Times New Roman" w:hAnsi="Times New Roman" w:cs="Times New Roman"/>
                <w:sz w:val="20"/>
                <w:szCs w:val="20"/>
              </w:rPr>
              <w:t xml:space="preserve"> x </w:t>
            </w:r>
            <w:r w:rsidR="00FE650A">
              <w:rPr>
                <w:rFonts w:ascii="Times New Roman" w:hAnsi="Times New Roman" w:cs="Times New Roman"/>
                <w:sz w:val="20"/>
                <w:szCs w:val="20"/>
              </w:rPr>
              <w:t>1245</w:t>
            </w:r>
            <w:r w:rsidRPr="00445E68">
              <w:rPr>
                <w:rFonts w:ascii="Times New Roman" w:hAnsi="Times New Roman" w:cs="Times New Roman"/>
                <w:sz w:val="20"/>
                <w:szCs w:val="20"/>
              </w:rPr>
              <w:t>)</w:t>
            </w:r>
          </w:p>
          <w:p w14:paraId="01F59E2A" w14:textId="5053FAEE" w:rsidR="002708C9" w:rsidRPr="00445E68" w:rsidRDefault="002708C9" w:rsidP="00877357">
            <w:pPr>
              <w:keepNext/>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miscellaneous costs</w:t>
            </w:r>
            <w:r w:rsidRPr="00445E68">
              <w:rPr>
                <w:rFonts w:ascii="Times New Roman" w:hAnsi="Times New Roman" w:cs="Times New Roman"/>
                <w:sz w:val="20"/>
                <w:szCs w:val="20"/>
              </w:rPr>
              <w:t xml:space="preserve"> (</w:t>
            </w:r>
            <w:r w:rsidR="001A67DF">
              <w:rPr>
                <w:rFonts w:ascii="Times New Roman" w:hAnsi="Times New Roman" w:cs="Times New Roman"/>
                <w:sz w:val="20"/>
                <w:szCs w:val="20"/>
              </w:rPr>
              <w:t>$538.44</w:t>
            </w:r>
            <w:r w:rsidRPr="00445E68">
              <w:rPr>
                <w:rFonts w:ascii="Times New Roman" w:hAnsi="Times New Roman" w:cs="Times New Roman"/>
                <w:sz w:val="20"/>
                <w:szCs w:val="20"/>
              </w:rPr>
              <w:t>)</w:t>
            </w:r>
          </w:p>
          <w:p w14:paraId="46C16BED" w14:textId="21BBC081" w:rsidR="002708C9" w:rsidRPr="001A67DF" w:rsidRDefault="002708C9" w:rsidP="00877357">
            <w:pPr>
              <w:keepNext/>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w:t>
            </w:r>
            <w:r w:rsidR="00E71074" w:rsidRPr="001A67DF">
              <w:rPr>
                <w:rFonts w:ascii="Times New Roman" w:hAnsi="Times New Roman" w:cs="Times New Roman"/>
                <w:sz w:val="20"/>
                <w:szCs w:val="20"/>
              </w:rPr>
              <w:t>P</w:t>
            </w:r>
            <w:r w:rsidRPr="001A67DF">
              <w:rPr>
                <w:rFonts w:ascii="Times New Roman" w:hAnsi="Times New Roman" w:cs="Times New Roman"/>
                <w:sz w:val="20"/>
                <w:szCs w:val="20"/>
              </w:rPr>
              <w:t>ostage (.4</w:t>
            </w:r>
            <w:r w:rsidR="001A67DF">
              <w:rPr>
                <w:rFonts w:ascii="Times New Roman" w:hAnsi="Times New Roman" w:cs="Times New Roman"/>
                <w:sz w:val="20"/>
                <w:szCs w:val="20"/>
              </w:rPr>
              <w:t>9</w:t>
            </w:r>
            <w:r w:rsidRPr="001A67DF">
              <w:rPr>
                <w:rFonts w:ascii="Times New Roman" w:hAnsi="Times New Roman" w:cs="Times New Roman"/>
                <w:sz w:val="20"/>
                <w:szCs w:val="20"/>
              </w:rPr>
              <w:t xml:space="preserve"> x </w:t>
            </w:r>
            <w:r w:rsidR="001A67DF">
              <w:rPr>
                <w:rFonts w:ascii="Times New Roman" w:hAnsi="Times New Roman" w:cs="Times New Roman"/>
                <w:sz w:val="20"/>
                <w:szCs w:val="20"/>
              </w:rPr>
              <w:t>336</w:t>
            </w:r>
            <w:r w:rsidRPr="001A67DF">
              <w:rPr>
                <w:rFonts w:ascii="Times New Roman" w:hAnsi="Times New Roman" w:cs="Times New Roman"/>
                <w:sz w:val="20"/>
                <w:szCs w:val="20"/>
              </w:rPr>
              <w:t xml:space="preserve"> = </w:t>
            </w:r>
            <w:r w:rsidR="001A67DF">
              <w:rPr>
                <w:rFonts w:ascii="Times New Roman" w:hAnsi="Times New Roman" w:cs="Times New Roman"/>
                <w:sz w:val="20"/>
                <w:szCs w:val="20"/>
              </w:rPr>
              <w:t>$164.64</w:t>
            </w:r>
            <w:r w:rsidR="002B7CEB">
              <w:rPr>
                <w:rFonts w:ascii="Times New Roman" w:hAnsi="Times New Roman" w:cs="Times New Roman"/>
                <w:sz w:val="20"/>
                <w:szCs w:val="20"/>
              </w:rPr>
              <w:t>)</w:t>
            </w:r>
          </w:p>
          <w:p w14:paraId="0556458F" w14:textId="1A47B852" w:rsidR="002708C9" w:rsidRPr="001A67DF" w:rsidRDefault="002708C9" w:rsidP="00877357">
            <w:pPr>
              <w:keepNext/>
              <w:spacing w:after="0" w:line="240" w:lineRule="auto"/>
              <w:rPr>
                <w:rFonts w:ascii="Times New Roman" w:hAnsi="Times New Roman" w:cs="Times New Roman"/>
                <w:sz w:val="20"/>
                <w:szCs w:val="20"/>
              </w:rPr>
            </w:pPr>
            <w:r w:rsidRPr="001A67DF">
              <w:rPr>
                <w:rFonts w:ascii="Times New Roman" w:hAnsi="Times New Roman" w:cs="Times New Roman"/>
                <w:sz w:val="20"/>
                <w:szCs w:val="20"/>
              </w:rPr>
              <w:t xml:space="preserve">   </w:t>
            </w:r>
            <w:r w:rsidR="00E71074" w:rsidRPr="001A67DF">
              <w:rPr>
                <w:rFonts w:ascii="Times New Roman" w:hAnsi="Times New Roman" w:cs="Times New Roman"/>
                <w:sz w:val="20"/>
                <w:szCs w:val="20"/>
              </w:rPr>
              <w:t>P</w:t>
            </w:r>
            <w:r w:rsidRPr="001A67DF">
              <w:rPr>
                <w:rFonts w:ascii="Times New Roman" w:hAnsi="Times New Roman" w:cs="Times New Roman"/>
                <w:sz w:val="20"/>
                <w:szCs w:val="20"/>
              </w:rPr>
              <w:t xml:space="preserve">hotocopy (2pp x .05 x </w:t>
            </w:r>
            <w:r w:rsidR="001A67DF">
              <w:rPr>
                <w:rFonts w:ascii="Times New Roman" w:hAnsi="Times New Roman" w:cs="Times New Roman"/>
                <w:sz w:val="20"/>
                <w:szCs w:val="20"/>
              </w:rPr>
              <w:t>498</w:t>
            </w:r>
            <w:r w:rsidRPr="001A67DF">
              <w:rPr>
                <w:rFonts w:ascii="Times New Roman" w:hAnsi="Times New Roman" w:cs="Times New Roman"/>
                <w:sz w:val="20"/>
                <w:szCs w:val="20"/>
              </w:rPr>
              <w:t xml:space="preserve"> = </w:t>
            </w:r>
            <w:r w:rsidR="001A67DF">
              <w:rPr>
                <w:rFonts w:ascii="Times New Roman" w:hAnsi="Times New Roman" w:cs="Times New Roman"/>
                <w:sz w:val="20"/>
                <w:szCs w:val="20"/>
              </w:rPr>
              <w:t>$49.80</w:t>
            </w:r>
            <w:r w:rsidRPr="001A67DF">
              <w:rPr>
                <w:rFonts w:ascii="Times New Roman" w:hAnsi="Times New Roman" w:cs="Times New Roman"/>
                <w:sz w:val="20"/>
                <w:szCs w:val="20"/>
              </w:rPr>
              <w:t>)</w:t>
            </w:r>
          </w:p>
          <w:p w14:paraId="59B73CFD" w14:textId="4F68480A" w:rsidR="002708C9" w:rsidRPr="00445E68" w:rsidRDefault="002708C9" w:rsidP="00601695">
            <w:pPr>
              <w:keepNext/>
              <w:spacing w:after="0" w:line="240" w:lineRule="auto"/>
              <w:rPr>
                <w:rFonts w:ascii="Times New Roman" w:hAnsi="Times New Roman" w:cs="Times New Roman"/>
                <w:sz w:val="20"/>
                <w:szCs w:val="20"/>
              </w:rPr>
            </w:pPr>
            <w:r w:rsidRPr="001A67DF">
              <w:rPr>
                <w:rFonts w:ascii="Times New Roman" w:hAnsi="Times New Roman" w:cs="Times New Roman"/>
                <w:sz w:val="20"/>
                <w:szCs w:val="20"/>
              </w:rPr>
              <w:t xml:space="preserve">   </w:t>
            </w:r>
            <w:r w:rsidR="00E71074" w:rsidRPr="001A67DF">
              <w:rPr>
                <w:rFonts w:ascii="Times New Roman" w:hAnsi="Times New Roman" w:cs="Times New Roman"/>
                <w:sz w:val="20"/>
                <w:szCs w:val="20"/>
              </w:rPr>
              <w:t>F</w:t>
            </w:r>
            <w:r w:rsidRPr="001A67DF">
              <w:rPr>
                <w:rFonts w:ascii="Times New Roman" w:hAnsi="Times New Roman" w:cs="Times New Roman"/>
                <w:sz w:val="20"/>
                <w:szCs w:val="20"/>
              </w:rPr>
              <w:t xml:space="preserve">ax ($6 x </w:t>
            </w:r>
            <w:r w:rsidR="00957B3C">
              <w:rPr>
                <w:rFonts w:ascii="Times New Roman" w:hAnsi="Times New Roman" w:cs="Times New Roman"/>
                <w:sz w:val="20"/>
                <w:szCs w:val="20"/>
              </w:rPr>
              <w:t>164</w:t>
            </w:r>
            <w:r w:rsidRPr="001A67DF">
              <w:rPr>
                <w:rFonts w:ascii="Times New Roman" w:hAnsi="Times New Roman" w:cs="Times New Roman"/>
                <w:sz w:val="20"/>
                <w:szCs w:val="20"/>
              </w:rPr>
              <w:t xml:space="preserve"> = </w:t>
            </w:r>
            <w:r w:rsidR="001A67DF">
              <w:rPr>
                <w:rFonts w:ascii="Times New Roman" w:hAnsi="Times New Roman" w:cs="Times New Roman"/>
                <w:sz w:val="20"/>
                <w:szCs w:val="20"/>
              </w:rPr>
              <w:t>$</w:t>
            </w:r>
            <w:r w:rsidR="00601695">
              <w:rPr>
                <w:rFonts w:ascii="Times New Roman" w:hAnsi="Times New Roman" w:cs="Times New Roman"/>
                <w:sz w:val="20"/>
                <w:szCs w:val="20"/>
              </w:rPr>
              <w:t>984</w:t>
            </w:r>
          </w:p>
        </w:tc>
        <w:tc>
          <w:tcPr>
            <w:tcW w:w="855" w:type="dxa"/>
          </w:tcPr>
          <w:p w14:paraId="65AB9F08" w14:textId="0BE03F49" w:rsidR="002708C9" w:rsidRPr="00445E68" w:rsidRDefault="00FE650A" w:rsidP="00877357">
            <w:pPr>
              <w:keepNext/>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498</w:t>
            </w:r>
          </w:p>
          <w:p w14:paraId="0400F00B" w14:textId="2F3E4DA9" w:rsidR="002708C9" w:rsidRPr="00445E68" w:rsidRDefault="00FE650A" w:rsidP="00877357">
            <w:pPr>
              <w:keepNext/>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498</w:t>
            </w:r>
          </w:p>
          <w:p w14:paraId="33058C52" w14:textId="77777777" w:rsidR="002708C9" w:rsidRPr="00445E68" w:rsidRDefault="002708C9" w:rsidP="00877357">
            <w:pPr>
              <w:keepNext/>
              <w:spacing w:after="0" w:line="240" w:lineRule="auto"/>
              <w:jc w:val="right"/>
              <w:rPr>
                <w:rFonts w:ascii="Times New Roman" w:hAnsi="Times New Roman" w:cs="Times New Roman"/>
                <w:b/>
                <w:sz w:val="20"/>
                <w:szCs w:val="20"/>
              </w:rPr>
            </w:pPr>
          </w:p>
          <w:p w14:paraId="76E4F3B6" w14:textId="0CE626E9" w:rsidR="002708C9" w:rsidRPr="00445E68" w:rsidRDefault="00FE650A" w:rsidP="00877357">
            <w:pPr>
              <w:keepNext/>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w:t>
            </w:r>
            <w:r w:rsidR="007423A8">
              <w:rPr>
                <w:rFonts w:ascii="Times New Roman" w:hAnsi="Times New Roman" w:cs="Times New Roman"/>
                <w:b/>
                <w:sz w:val="20"/>
                <w:szCs w:val="20"/>
              </w:rPr>
              <w:t>,</w:t>
            </w:r>
            <w:r>
              <w:rPr>
                <w:rFonts w:ascii="Times New Roman" w:hAnsi="Times New Roman" w:cs="Times New Roman"/>
                <w:b/>
                <w:sz w:val="20"/>
                <w:szCs w:val="20"/>
              </w:rPr>
              <w:t>245</w:t>
            </w:r>
            <w:r w:rsidR="002708C9" w:rsidRPr="00445E68">
              <w:rPr>
                <w:rFonts w:ascii="Times New Roman" w:hAnsi="Times New Roman" w:cs="Times New Roman"/>
                <w:b/>
                <w:sz w:val="20"/>
                <w:szCs w:val="20"/>
              </w:rPr>
              <w:t xml:space="preserve"> </w:t>
            </w:r>
            <w:proofErr w:type="spellStart"/>
            <w:r w:rsidR="002708C9" w:rsidRPr="00445E68">
              <w:rPr>
                <w:rFonts w:ascii="Times New Roman" w:hAnsi="Times New Roman" w:cs="Times New Roman"/>
                <w:b/>
                <w:sz w:val="20"/>
                <w:szCs w:val="20"/>
              </w:rPr>
              <w:t>hr</w:t>
            </w:r>
            <w:proofErr w:type="spellEnd"/>
          </w:p>
          <w:p w14:paraId="486689B9" w14:textId="77777777" w:rsidR="002708C9" w:rsidRPr="00445E68" w:rsidRDefault="002708C9" w:rsidP="00877357">
            <w:pPr>
              <w:keepNext/>
              <w:spacing w:after="0" w:line="240" w:lineRule="auto"/>
              <w:jc w:val="right"/>
              <w:rPr>
                <w:rFonts w:ascii="Times New Roman" w:hAnsi="Times New Roman" w:cs="Times New Roman"/>
                <w:b/>
                <w:sz w:val="20"/>
                <w:szCs w:val="20"/>
              </w:rPr>
            </w:pPr>
          </w:p>
          <w:p w14:paraId="20BE5ABF" w14:textId="5640A21F" w:rsidR="002708C9" w:rsidRPr="00445E68" w:rsidRDefault="002708C9" w:rsidP="00877357">
            <w:pPr>
              <w:keepNext/>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FE650A">
              <w:rPr>
                <w:rFonts w:ascii="Times New Roman" w:hAnsi="Times New Roman" w:cs="Times New Roman"/>
                <w:b/>
                <w:sz w:val="20"/>
                <w:szCs w:val="20"/>
              </w:rPr>
              <w:t>40,065</w:t>
            </w:r>
          </w:p>
          <w:p w14:paraId="41AC1160" w14:textId="6EA09028" w:rsidR="002708C9" w:rsidRPr="00445E68" w:rsidRDefault="002708C9" w:rsidP="00877357">
            <w:pPr>
              <w:keepNext/>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601695">
              <w:rPr>
                <w:rFonts w:ascii="Times New Roman" w:hAnsi="Times New Roman" w:cs="Times New Roman"/>
                <w:b/>
                <w:sz w:val="20"/>
                <w:szCs w:val="20"/>
              </w:rPr>
              <w:t>1198</w:t>
            </w:r>
          </w:p>
          <w:p w14:paraId="474D9B22" w14:textId="77777777" w:rsidR="002708C9" w:rsidRPr="00445E68" w:rsidRDefault="002708C9" w:rsidP="00877357">
            <w:pPr>
              <w:keepNext/>
              <w:spacing w:after="0" w:line="240" w:lineRule="auto"/>
              <w:rPr>
                <w:rFonts w:ascii="Times New Roman" w:hAnsi="Times New Roman" w:cs="Times New Roman"/>
                <w:sz w:val="20"/>
                <w:szCs w:val="20"/>
              </w:rPr>
            </w:pPr>
          </w:p>
        </w:tc>
      </w:tr>
    </w:tbl>
    <w:p w14:paraId="2204B961" w14:textId="4766EC60" w:rsidR="00581A63" w:rsidRPr="00445E68" w:rsidRDefault="00581A63" w:rsidP="002708C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49"/>
        <w:gridCol w:w="931"/>
      </w:tblGrid>
      <w:tr w:rsidR="001B539D" w:rsidRPr="00445E68" w14:paraId="2F02B4E5" w14:textId="77777777" w:rsidTr="00D02553">
        <w:trPr>
          <w:jc w:val="center"/>
        </w:trPr>
        <w:tc>
          <w:tcPr>
            <w:tcW w:w="5280" w:type="dxa"/>
            <w:gridSpan w:val="2"/>
          </w:tcPr>
          <w:p w14:paraId="24D23331" w14:textId="77777777" w:rsidR="002708C9" w:rsidRPr="00445E68" w:rsidRDefault="002708C9" w:rsidP="00D02553">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Application for Crab IFQ permit, Federal Government</w:t>
            </w:r>
          </w:p>
        </w:tc>
      </w:tr>
      <w:tr w:rsidR="001B539D" w:rsidRPr="00445E68" w14:paraId="58117714" w14:textId="77777777" w:rsidTr="00D02553">
        <w:trPr>
          <w:jc w:val="center"/>
        </w:trPr>
        <w:tc>
          <w:tcPr>
            <w:tcW w:w="4349" w:type="dxa"/>
          </w:tcPr>
          <w:p w14:paraId="15E283B8" w14:textId="77777777" w:rsidR="002708C9" w:rsidRPr="00445E68" w:rsidRDefault="002708C9" w:rsidP="00D02553">
            <w:pPr>
              <w:tabs>
                <w:tab w:val="left" w:pos="360"/>
                <w:tab w:val="left" w:pos="720"/>
                <w:tab w:val="left" w:pos="1080"/>
                <w:tab w:val="left" w:pos="1440"/>
                <w:tab w:val="left" w:pos="1800"/>
              </w:tabs>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responses</w:t>
            </w:r>
          </w:p>
          <w:p w14:paraId="2DE3EB1C" w14:textId="3B131E5F" w:rsidR="002708C9" w:rsidRPr="00445E68" w:rsidRDefault="002708C9" w:rsidP="00D0255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burden hours </w:t>
            </w:r>
            <w:r w:rsidR="00F456F8" w:rsidRPr="00445E68">
              <w:rPr>
                <w:rFonts w:ascii="Times New Roman" w:hAnsi="Times New Roman" w:cs="Times New Roman"/>
                <w:b/>
                <w:sz w:val="20"/>
                <w:szCs w:val="20"/>
              </w:rPr>
              <w:t xml:space="preserve"> </w:t>
            </w:r>
            <w:r w:rsidR="00F456F8" w:rsidRPr="00445E68">
              <w:rPr>
                <w:rFonts w:ascii="Times New Roman" w:hAnsi="Times New Roman" w:cs="Times New Roman"/>
                <w:sz w:val="20"/>
                <w:szCs w:val="20"/>
              </w:rPr>
              <w:t>(</w:t>
            </w:r>
            <w:r w:rsidR="007C4CBA">
              <w:rPr>
                <w:rFonts w:ascii="Times New Roman" w:hAnsi="Times New Roman" w:cs="Times New Roman"/>
                <w:sz w:val="20"/>
                <w:szCs w:val="20"/>
              </w:rPr>
              <w:t>124.5</w:t>
            </w:r>
            <w:r w:rsidR="00F456F8" w:rsidRPr="00445E68">
              <w:rPr>
                <w:rFonts w:ascii="Times New Roman" w:hAnsi="Times New Roman" w:cs="Times New Roman"/>
                <w:sz w:val="20"/>
                <w:szCs w:val="20"/>
              </w:rPr>
              <w:t>)</w:t>
            </w:r>
          </w:p>
          <w:p w14:paraId="1BBF4CAB" w14:textId="77777777" w:rsidR="002708C9" w:rsidRPr="00445E68" w:rsidRDefault="002708C9" w:rsidP="00D0255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15 min </w:t>
            </w:r>
          </w:p>
          <w:p w14:paraId="14ECF824" w14:textId="605CA12A" w:rsidR="002708C9" w:rsidRPr="00445E68" w:rsidRDefault="002708C9" w:rsidP="00D02553">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Pr="00445E68">
              <w:rPr>
                <w:rFonts w:ascii="Times New Roman" w:hAnsi="Times New Roman" w:cs="Times New Roman"/>
                <w:sz w:val="20"/>
                <w:szCs w:val="20"/>
              </w:rPr>
              <w:t xml:space="preserve">   ($</w:t>
            </w:r>
            <w:r w:rsidR="00FC47FE" w:rsidRPr="00445E68">
              <w:rPr>
                <w:rFonts w:ascii="Times New Roman" w:hAnsi="Times New Roman" w:cs="Times New Roman"/>
                <w:sz w:val="20"/>
                <w:szCs w:val="20"/>
              </w:rPr>
              <w:t>37/</w:t>
            </w:r>
            <w:proofErr w:type="spellStart"/>
            <w:r w:rsidR="00FC47FE" w:rsidRPr="00445E68">
              <w:rPr>
                <w:rFonts w:ascii="Times New Roman" w:hAnsi="Times New Roman" w:cs="Times New Roman"/>
                <w:sz w:val="20"/>
                <w:szCs w:val="20"/>
              </w:rPr>
              <w:t>hr</w:t>
            </w:r>
            <w:proofErr w:type="spellEnd"/>
            <w:r w:rsidRPr="00445E68">
              <w:rPr>
                <w:rFonts w:ascii="Times New Roman" w:hAnsi="Times New Roman" w:cs="Times New Roman"/>
                <w:sz w:val="20"/>
                <w:szCs w:val="20"/>
              </w:rPr>
              <w:t xml:space="preserve"> x </w:t>
            </w:r>
            <w:r w:rsidR="007C4CBA">
              <w:rPr>
                <w:rFonts w:ascii="Times New Roman" w:hAnsi="Times New Roman" w:cs="Times New Roman"/>
                <w:sz w:val="20"/>
                <w:szCs w:val="20"/>
              </w:rPr>
              <w:t>125</w:t>
            </w:r>
            <w:r w:rsidRPr="00445E68">
              <w:rPr>
                <w:rFonts w:ascii="Times New Roman" w:hAnsi="Times New Roman" w:cs="Times New Roman"/>
                <w:sz w:val="20"/>
                <w:szCs w:val="20"/>
              </w:rPr>
              <w:t>)</w:t>
            </w:r>
          </w:p>
          <w:p w14:paraId="61F84382" w14:textId="77777777" w:rsidR="002708C9" w:rsidRPr="00445E68" w:rsidRDefault="002708C9" w:rsidP="00D02553">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miscellaneous costs</w:t>
            </w:r>
          </w:p>
        </w:tc>
        <w:tc>
          <w:tcPr>
            <w:tcW w:w="931" w:type="dxa"/>
          </w:tcPr>
          <w:p w14:paraId="0C42C88B" w14:textId="06D9C47C" w:rsidR="002708C9" w:rsidRPr="00445E68" w:rsidRDefault="007C4CBA" w:rsidP="00D02553">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498</w:t>
            </w:r>
          </w:p>
          <w:p w14:paraId="791428B3" w14:textId="540CAD38" w:rsidR="002708C9" w:rsidRPr="00445E68" w:rsidRDefault="007C4CBA" w:rsidP="00D02553">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125</w:t>
            </w:r>
            <w:r w:rsidR="002708C9" w:rsidRPr="00445E68">
              <w:rPr>
                <w:rFonts w:ascii="Times New Roman" w:hAnsi="Times New Roman" w:cs="Times New Roman"/>
                <w:b/>
                <w:sz w:val="20"/>
                <w:szCs w:val="20"/>
              </w:rPr>
              <w:t xml:space="preserve"> </w:t>
            </w:r>
            <w:proofErr w:type="spellStart"/>
            <w:r w:rsidR="002708C9" w:rsidRPr="00445E68">
              <w:rPr>
                <w:rFonts w:ascii="Times New Roman" w:hAnsi="Times New Roman" w:cs="Times New Roman"/>
                <w:b/>
                <w:sz w:val="20"/>
                <w:szCs w:val="20"/>
              </w:rPr>
              <w:t>hr</w:t>
            </w:r>
            <w:proofErr w:type="spellEnd"/>
          </w:p>
          <w:p w14:paraId="156A61AD" w14:textId="77777777" w:rsidR="002708C9" w:rsidRPr="00445E68" w:rsidRDefault="002708C9" w:rsidP="00D02553">
            <w:pPr>
              <w:spacing w:after="0" w:line="240" w:lineRule="auto"/>
              <w:jc w:val="right"/>
              <w:rPr>
                <w:rFonts w:ascii="Times New Roman" w:hAnsi="Times New Roman" w:cs="Times New Roman"/>
                <w:b/>
                <w:sz w:val="20"/>
                <w:szCs w:val="20"/>
              </w:rPr>
            </w:pPr>
          </w:p>
          <w:p w14:paraId="2D31ED0F" w14:textId="5B0DD56A" w:rsidR="002708C9" w:rsidRPr="00445E68" w:rsidRDefault="002708C9" w:rsidP="00D02553">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7C4CBA">
              <w:rPr>
                <w:rFonts w:ascii="Times New Roman" w:hAnsi="Times New Roman" w:cs="Times New Roman"/>
                <w:b/>
                <w:sz w:val="20"/>
                <w:szCs w:val="20"/>
              </w:rPr>
              <w:t>4,625</w:t>
            </w:r>
          </w:p>
          <w:p w14:paraId="6F602FAA" w14:textId="77777777" w:rsidR="002708C9" w:rsidRPr="00445E68" w:rsidRDefault="002708C9" w:rsidP="00D02553">
            <w:pPr>
              <w:spacing w:after="0" w:line="240" w:lineRule="auto"/>
              <w:jc w:val="right"/>
              <w:rPr>
                <w:rFonts w:ascii="Times New Roman" w:hAnsi="Times New Roman" w:cs="Times New Roman"/>
                <w:sz w:val="20"/>
                <w:szCs w:val="20"/>
              </w:rPr>
            </w:pPr>
            <w:r w:rsidRPr="00445E68">
              <w:rPr>
                <w:rFonts w:ascii="Times New Roman" w:hAnsi="Times New Roman" w:cs="Times New Roman"/>
                <w:b/>
                <w:sz w:val="20"/>
                <w:szCs w:val="20"/>
              </w:rPr>
              <w:t>0</w:t>
            </w:r>
          </w:p>
        </w:tc>
      </w:tr>
    </w:tbl>
    <w:p w14:paraId="456BB9A1" w14:textId="77777777" w:rsidR="00D660F3" w:rsidRPr="00445E68" w:rsidRDefault="00D660F3" w:rsidP="00D910E3">
      <w:pPr>
        <w:tabs>
          <w:tab w:val="left" w:pos="360"/>
          <w:tab w:val="left" w:pos="720"/>
          <w:tab w:val="left" w:pos="1080"/>
        </w:tabs>
        <w:spacing w:after="0" w:line="240" w:lineRule="auto"/>
        <w:rPr>
          <w:rFonts w:ascii="Times New Roman" w:hAnsi="Times New Roman" w:cs="Times New Roman"/>
          <w:b/>
          <w:sz w:val="24"/>
          <w:szCs w:val="24"/>
        </w:rPr>
      </w:pPr>
    </w:p>
    <w:p w14:paraId="126920E7" w14:textId="3E6CFF6F" w:rsidR="00D910E3" w:rsidRPr="00445E68" w:rsidRDefault="00DA2906" w:rsidP="00D910E3">
      <w:pPr>
        <w:tabs>
          <w:tab w:val="left" w:pos="360"/>
          <w:tab w:val="left" w:pos="720"/>
          <w:tab w:val="left" w:pos="1080"/>
        </w:tabs>
        <w:spacing w:after="0" w:line="240" w:lineRule="auto"/>
        <w:rPr>
          <w:rFonts w:ascii="Times New Roman" w:hAnsi="Times New Roman" w:cs="Times New Roman"/>
          <w:b/>
          <w:sz w:val="24"/>
          <w:szCs w:val="24"/>
        </w:rPr>
      </w:pPr>
      <w:proofErr w:type="gramStart"/>
      <w:r w:rsidRPr="00445E68">
        <w:rPr>
          <w:rFonts w:ascii="Times New Roman" w:hAnsi="Times New Roman" w:cs="Times New Roman"/>
          <w:b/>
          <w:sz w:val="24"/>
          <w:szCs w:val="24"/>
        </w:rPr>
        <w:t>b</w:t>
      </w:r>
      <w:r w:rsidR="00D910E3" w:rsidRPr="00445E68">
        <w:rPr>
          <w:rFonts w:ascii="Times New Roman" w:hAnsi="Times New Roman" w:cs="Times New Roman"/>
          <w:b/>
          <w:sz w:val="24"/>
          <w:szCs w:val="24"/>
        </w:rPr>
        <w:t>.  Application</w:t>
      </w:r>
      <w:proofErr w:type="gramEnd"/>
      <w:r w:rsidR="00D910E3" w:rsidRPr="00445E68">
        <w:rPr>
          <w:rFonts w:ascii="Times New Roman" w:hAnsi="Times New Roman" w:cs="Times New Roman"/>
          <w:b/>
          <w:sz w:val="24"/>
          <w:szCs w:val="24"/>
        </w:rPr>
        <w:t xml:space="preserve"> for crab </w:t>
      </w:r>
      <w:r w:rsidR="009450A2" w:rsidRPr="00445E68">
        <w:rPr>
          <w:rFonts w:ascii="Times New Roman" w:hAnsi="Times New Roman" w:cs="Times New Roman"/>
          <w:b/>
          <w:sz w:val="24"/>
          <w:szCs w:val="24"/>
        </w:rPr>
        <w:t>Individual Processing Quota (IPQ)  [</w:t>
      </w:r>
      <w:r w:rsidR="001A5FBE">
        <w:rPr>
          <w:rFonts w:ascii="Times New Roman" w:hAnsi="Times New Roman" w:cs="Times New Roman"/>
          <w:b/>
          <w:sz w:val="24"/>
          <w:szCs w:val="24"/>
        </w:rPr>
        <w:t>no change</w:t>
      </w:r>
      <w:r w:rsidR="00D910E3" w:rsidRPr="00445E68">
        <w:rPr>
          <w:rFonts w:ascii="Times New Roman" w:hAnsi="Times New Roman" w:cs="Times New Roman"/>
          <w:b/>
          <w:sz w:val="24"/>
          <w:szCs w:val="24"/>
        </w:rPr>
        <w:t>]</w:t>
      </w:r>
    </w:p>
    <w:p w14:paraId="55A089FA" w14:textId="77777777" w:rsidR="00D910E3" w:rsidRPr="00445E68" w:rsidRDefault="00D910E3" w:rsidP="00D910E3">
      <w:pPr>
        <w:tabs>
          <w:tab w:val="left" w:pos="360"/>
          <w:tab w:val="left" w:pos="720"/>
          <w:tab w:val="left" w:pos="1080"/>
        </w:tabs>
        <w:spacing w:after="0" w:line="240" w:lineRule="auto"/>
        <w:rPr>
          <w:rFonts w:ascii="Times New Roman" w:hAnsi="Times New Roman" w:cs="Times New Roman"/>
          <w:b/>
          <w:sz w:val="24"/>
          <w:szCs w:val="24"/>
        </w:rPr>
      </w:pPr>
    </w:p>
    <w:p w14:paraId="33A34667" w14:textId="5D30C892" w:rsidR="00191F66" w:rsidRPr="00445E68" w:rsidRDefault="00D910E3" w:rsidP="00191F66">
      <w:pPr>
        <w:tabs>
          <w:tab w:val="left" w:pos="360"/>
          <w:tab w:val="left" w:pos="72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NMFS issues annual IPQ permits to eligible persons who hold PQS.</w:t>
      </w:r>
      <w:r w:rsidR="00191F66" w:rsidRPr="00445E68">
        <w:rPr>
          <w:rFonts w:ascii="Times New Roman" w:hAnsi="Times New Roman" w:cs="Times New Roman"/>
          <w:sz w:val="24"/>
          <w:szCs w:val="24"/>
        </w:rPr>
        <w:t xml:space="preserve">  IPQ permits are issued for combinations of fishery, region, and </w:t>
      </w:r>
      <w:r w:rsidR="00314CB6">
        <w:rPr>
          <w:rFonts w:ascii="Times New Roman" w:hAnsi="Times New Roman" w:cs="Times New Roman"/>
          <w:sz w:val="24"/>
          <w:szCs w:val="24"/>
        </w:rPr>
        <w:t>Right of First Refusal (</w:t>
      </w:r>
      <w:r w:rsidR="00721F39" w:rsidRPr="00445E68">
        <w:rPr>
          <w:rFonts w:ascii="Times New Roman" w:hAnsi="Times New Roman" w:cs="Times New Roman"/>
          <w:sz w:val="24"/>
          <w:szCs w:val="24"/>
        </w:rPr>
        <w:t>ROFR</w:t>
      </w:r>
      <w:r w:rsidR="00314CB6">
        <w:rPr>
          <w:rFonts w:ascii="Times New Roman" w:hAnsi="Times New Roman" w:cs="Times New Roman"/>
          <w:sz w:val="24"/>
          <w:szCs w:val="24"/>
        </w:rPr>
        <w:t>)</w:t>
      </w:r>
      <w:r w:rsidR="00191F66" w:rsidRPr="00445E68">
        <w:rPr>
          <w:rFonts w:ascii="Times New Roman" w:hAnsi="Times New Roman" w:cs="Times New Roman"/>
          <w:sz w:val="24"/>
          <w:szCs w:val="24"/>
        </w:rPr>
        <w:t xml:space="preserve"> community.  An IPQ permit authorizes </w:t>
      </w:r>
      <w:r w:rsidR="00402AC5" w:rsidRPr="00445E68">
        <w:rPr>
          <w:rFonts w:ascii="Times New Roman" w:hAnsi="Times New Roman" w:cs="Times New Roman"/>
          <w:sz w:val="24"/>
          <w:szCs w:val="24"/>
        </w:rPr>
        <w:t>its</w:t>
      </w:r>
      <w:r w:rsidR="00191F66" w:rsidRPr="00445E68">
        <w:rPr>
          <w:rFonts w:ascii="Times New Roman" w:hAnsi="Times New Roman" w:cs="Times New Roman"/>
          <w:sz w:val="24"/>
          <w:szCs w:val="24"/>
        </w:rPr>
        <w:t xml:space="preserve"> holders to process a specific amount of a crab, under the terms and conditions set out on the permit.</w:t>
      </w:r>
    </w:p>
    <w:p w14:paraId="04D66430" w14:textId="77777777" w:rsidR="006337A2" w:rsidRPr="00445E68" w:rsidRDefault="006337A2" w:rsidP="000446A2">
      <w:pPr>
        <w:tabs>
          <w:tab w:val="left" w:pos="360"/>
          <w:tab w:val="left" w:pos="720"/>
          <w:tab w:val="left" w:pos="1080"/>
        </w:tabs>
        <w:spacing w:after="0" w:line="240" w:lineRule="auto"/>
        <w:rPr>
          <w:rFonts w:ascii="Times New Roman" w:hAnsi="Times New Roman" w:cs="Times New Roman"/>
          <w:sz w:val="24"/>
          <w:szCs w:val="24"/>
        </w:rPr>
      </w:pPr>
    </w:p>
    <w:p w14:paraId="132249A2" w14:textId="07F6ECDC" w:rsidR="000446A2" w:rsidRPr="00445E68" w:rsidRDefault="000446A2" w:rsidP="000446A2">
      <w:pPr>
        <w:tabs>
          <w:tab w:val="left" w:pos="360"/>
          <w:tab w:val="left" w:pos="72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An IPQ permit is valid only during the crab year for which it is issued.  Because issuance of the correct amount and type of IPQ is entirely dependent on information provided by PQS holders on their annual applications, an application must be received by NMFS no later than </w:t>
      </w:r>
      <w:r w:rsidR="0041378D" w:rsidRPr="00445E68">
        <w:rPr>
          <w:rFonts w:ascii="Times New Roman" w:hAnsi="Times New Roman" w:cs="Times New Roman"/>
          <w:sz w:val="24"/>
          <w:szCs w:val="24"/>
        </w:rPr>
        <w:t>June 15</w:t>
      </w:r>
      <w:r w:rsidR="00E84B54" w:rsidRPr="00445E68">
        <w:rPr>
          <w:rFonts w:ascii="Times New Roman" w:hAnsi="Times New Roman" w:cs="Times New Roman"/>
          <w:sz w:val="24"/>
          <w:szCs w:val="24"/>
        </w:rPr>
        <w:t>.</w:t>
      </w:r>
      <w:r w:rsidR="0041378D" w:rsidRPr="00445E68">
        <w:rPr>
          <w:rFonts w:ascii="Times New Roman" w:hAnsi="Times New Roman" w:cs="Times New Roman"/>
          <w:color w:val="FF0000"/>
          <w:sz w:val="24"/>
          <w:szCs w:val="24"/>
        </w:rPr>
        <w:t xml:space="preserve"> </w:t>
      </w:r>
    </w:p>
    <w:p w14:paraId="2FCE3432" w14:textId="77777777" w:rsidR="006337A2" w:rsidRPr="00445E68" w:rsidRDefault="006337A2" w:rsidP="000446A2">
      <w:pPr>
        <w:tabs>
          <w:tab w:val="left" w:pos="360"/>
          <w:tab w:val="left" w:pos="720"/>
          <w:tab w:val="left" w:pos="1080"/>
        </w:tabs>
        <w:spacing w:after="0" w:line="240" w:lineRule="auto"/>
        <w:rPr>
          <w:rFonts w:ascii="Times New Roman" w:hAnsi="Times New Roman" w:cs="Times New Roman"/>
          <w:sz w:val="24"/>
          <w:szCs w:val="24"/>
        </w:rPr>
      </w:pPr>
    </w:p>
    <w:p w14:paraId="5F1B97ED" w14:textId="1506AC83" w:rsidR="000446A2" w:rsidRPr="00445E68" w:rsidRDefault="000446A2" w:rsidP="000446A2">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The IPQ permit may be submitted by mail, by fax, by courier</w:t>
      </w:r>
      <w:r w:rsidR="00297AC1" w:rsidRPr="00445E68">
        <w:rPr>
          <w:rFonts w:ascii="Times New Roman" w:hAnsi="Times New Roman" w:cs="Times New Roman"/>
          <w:sz w:val="24"/>
          <w:szCs w:val="24"/>
        </w:rPr>
        <w:t>, or online</w:t>
      </w:r>
      <w:r w:rsidRPr="00445E68">
        <w:rPr>
          <w:rFonts w:ascii="Times New Roman" w:hAnsi="Times New Roman" w:cs="Times New Roman"/>
          <w:sz w:val="24"/>
          <w:szCs w:val="24"/>
        </w:rPr>
        <w:t>.</w:t>
      </w:r>
    </w:p>
    <w:p w14:paraId="0ADA2686" w14:textId="1221BED9" w:rsidR="00D910E3" w:rsidRPr="00445E68" w:rsidRDefault="00D910E3" w:rsidP="00D910E3">
      <w:pPr>
        <w:tabs>
          <w:tab w:val="left" w:pos="360"/>
          <w:tab w:val="left" w:pos="720"/>
          <w:tab w:val="left" w:pos="1080"/>
        </w:tabs>
        <w:spacing w:after="0" w:line="240" w:lineRule="auto"/>
        <w:rPr>
          <w:rFonts w:ascii="Times New Roman" w:hAnsi="Times New Roman" w:cs="Times New Roman"/>
          <w:b/>
          <w:sz w:val="24"/>
          <w:szCs w:val="24"/>
        </w:rPr>
      </w:pPr>
    </w:p>
    <w:p w14:paraId="36C5A7BA" w14:textId="48224BE8" w:rsidR="00894103" w:rsidRPr="00445E68" w:rsidRDefault="00894103" w:rsidP="00894103">
      <w:pPr>
        <w:tabs>
          <w:tab w:val="left" w:pos="360"/>
          <w:tab w:val="left" w:pos="72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NMFS may issue annual permits for the CR Program only if a person has applied timely</w:t>
      </w:r>
      <w:r w:rsidR="002708C9" w:rsidRPr="00445E68">
        <w:rPr>
          <w:rFonts w:ascii="Times New Roman" w:hAnsi="Times New Roman" w:cs="Times New Roman"/>
          <w:sz w:val="24"/>
          <w:szCs w:val="24"/>
        </w:rPr>
        <w:t xml:space="preserve"> and </w:t>
      </w:r>
      <w:r w:rsidRPr="00445E68">
        <w:rPr>
          <w:rFonts w:ascii="Times New Roman" w:hAnsi="Times New Roman" w:cs="Times New Roman"/>
          <w:sz w:val="24"/>
          <w:szCs w:val="24"/>
        </w:rPr>
        <w:t>paid any fees owed (including Capacity Reduction [Buyback] and Cost Recovery fees) (see OMB 0648-0398), if any, and if there are no other impediments to issuing the permits.</w:t>
      </w:r>
    </w:p>
    <w:p w14:paraId="3513401F" w14:textId="77777777" w:rsidR="007D6AFD" w:rsidRPr="00445E68" w:rsidRDefault="007D6AFD" w:rsidP="005660CD">
      <w:pPr>
        <w:spacing w:after="0" w:line="240" w:lineRule="auto"/>
        <w:rPr>
          <w:rFonts w:ascii="Times New Roman" w:hAnsi="Times New Roman" w:cs="Times New Roman"/>
          <w:strike/>
          <w:sz w:val="24"/>
          <w:szCs w:val="24"/>
        </w:rPr>
      </w:pPr>
    </w:p>
    <w:p w14:paraId="23967440" w14:textId="4472F19A" w:rsidR="004E01C2" w:rsidRPr="00445E68" w:rsidRDefault="004E01C2" w:rsidP="004E01C2">
      <w:pPr>
        <w:spacing w:after="0" w:line="240" w:lineRule="auto"/>
        <w:rPr>
          <w:rFonts w:ascii="Times New Roman" w:hAnsi="Times New Roman" w:cs="Times New Roman"/>
          <w:b/>
          <w:sz w:val="20"/>
          <w:szCs w:val="20"/>
        </w:rPr>
      </w:pPr>
      <w:proofErr w:type="gramStart"/>
      <w:r w:rsidRPr="00445E68">
        <w:rPr>
          <w:rFonts w:ascii="Times New Roman" w:hAnsi="Times New Roman" w:cs="Times New Roman"/>
          <w:b/>
          <w:sz w:val="20"/>
          <w:szCs w:val="20"/>
        </w:rPr>
        <w:t>Application for annual crab IPQ permit</w:t>
      </w:r>
      <w:proofErr w:type="gramEnd"/>
    </w:p>
    <w:p w14:paraId="5DF691B8" w14:textId="77777777" w:rsidR="004E01C2" w:rsidRPr="00445E68" w:rsidRDefault="004E01C2" w:rsidP="004E01C2">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w:t>
      </w:r>
      <w:proofErr w:type="gramStart"/>
      <w:r w:rsidRPr="00445E68">
        <w:rPr>
          <w:rFonts w:ascii="Times New Roman" w:hAnsi="Times New Roman" w:cs="Times New Roman"/>
          <w:sz w:val="20"/>
          <w:szCs w:val="20"/>
          <w:u w:val="single"/>
        </w:rPr>
        <w:t>A – Applicant</w:t>
      </w:r>
      <w:proofErr w:type="gramEnd"/>
      <w:r w:rsidRPr="00445E68">
        <w:rPr>
          <w:rFonts w:ascii="Times New Roman" w:hAnsi="Times New Roman" w:cs="Times New Roman"/>
          <w:sz w:val="20"/>
          <w:szCs w:val="20"/>
          <w:u w:val="single"/>
        </w:rPr>
        <w:t xml:space="preserve"> information</w:t>
      </w:r>
    </w:p>
    <w:p w14:paraId="574121D9" w14:textId="77777777" w:rsidR="004E01C2" w:rsidRPr="00445E68" w:rsidRDefault="004E01C2" w:rsidP="004E01C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and NMFS Person ID</w:t>
      </w:r>
    </w:p>
    <w:p w14:paraId="33D6CF65" w14:textId="15F1F243" w:rsidR="00585662" w:rsidRPr="00445E68" w:rsidRDefault="004E01C2" w:rsidP="004E01C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585662" w:rsidRPr="00445E68">
        <w:rPr>
          <w:rFonts w:ascii="Times New Roman" w:hAnsi="Times New Roman" w:cs="Times New Roman"/>
          <w:sz w:val="20"/>
          <w:szCs w:val="20"/>
        </w:rPr>
        <w:t xml:space="preserve">Business </w:t>
      </w:r>
      <w:proofErr w:type="gramStart"/>
      <w:r w:rsidR="00585662" w:rsidRPr="00445E68">
        <w:rPr>
          <w:rFonts w:ascii="Times New Roman" w:hAnsi="Times New Roman" w:cs="Times New Roman"/>
          <w:sz w:val="20"/>
          <w:szCs w:val="20"/>
        </w:rPr>
        <w:t>mailing address</w:t>
      </w:r>
      <w:proofErr w:type="gramEnd"/>
      <w:r w:rsidR="00585662" w:rsidRPr="00445E68">
        <w:rPr>
          <w:rFonts w:ascii="Times New Roman" w:hAnsi="Times New Roman" w:cs="Times New Roman"/>
          <w:sz w:val="20"/>
          <w:szCs w:val="20"/>
        </w:rPr>
        <w:t>; indicate permanent or temporary</w:t>
      </w:r>
    </w:p>
    <w:p w14:paraId="55AB62DD" w14:textId="77777777" w:rsidR="004E01C2" w:rsidRPr="00445E68" w:rsidRDefault="004E01C2" w:rsidP="004E01C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telephone number, business fax number and business e-mail address</w:t>
      </w:r>
    </w:p>
    <w:p w14:paraId="2AFC9CB1" w14:textId="096F7101" w:rsidR="004E01C2" w:rsidRPr="00445E68" w:rsidRDefault="004E01C2" w:rsidP="004E01C2">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B – Type of Annual IPQ for which Application Is Made</w:t>
      </w:r>
    </w:p>
    <w:p w14:paraId="70AD3A94" w14:textId="049BF75E" w:rsidR="004E01C2" w:rsidRPr="00445E68" w:rsidRDefault="004E01C2" w:rsidP="004E01C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41378D" w:rsidRPr="00445E68">
        <w:rPr>
          <w:rFonts w:ascii="Times New Roman" w:hAnsi="Times New Roman" w:cs="Times New Roman"/>
          <w:sz w:val="20"/>
          <w:szCs w:val="20"/>
        </w:rPr>
        <w:t>I</w:t>
      </w:r>
      <w:r w:rsidRPr="00445E68">
        <w:rPr>
          <w:rFonts w:ascii="Times New Roman" w:hAnsi="Times New Roman" w:cs="Times New Roman"/>
          <w:sz w:val="20"/>
          <w:szCs w:val="20"/>
        </w:rPr>
        <w:t xml:space="preserve">ndicate </w:t>
      </w:r>
      <w:r w:rsidR="0041378D" w:rsidRPr="00445E68">
        <w:rPr>
          <w:rFonts w:ascii="Times New Roman" w:hAnsi="Times New Roman" w:cs="Times New Roman"/>
          <w:sz w:val="20"/>
          <w:szCs w:val="20"/>
        </w:rPr>
        <w:t>the type of annual IPQ requested</w:t>
      </w:r>
    </w:p>
    <w:p w14:paraId="03385781" w14:textId="57A4F0CB" w:rsidR="00603492" w:rsidRPr="00445E68" w:rsidRDefault="00603492" w:rsidP="004E01C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If selecting fisheries, check those boxes that apply</w:t>
      </w:r>
    </w:p>
    <w:p w14:paraId="6E6D71AA" w14:textId="1D6E66CE" w:rsidR="0041378D" w:rsidRPr="00445E68" w:rsidRDefault="0041378D" w:rsidP="004E01C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If selecting all fisheries, check the ALL FISHERIES box</w:t>
      </w:r>
    </w:p>
    <w:p w14:paraId="7598B02F" w14:textId="48074FF4" w:rsidR="004E01C2" w:rsidRPr="00445E68" w:rsidRDefault="004E01C2" w:rsidP="004E01C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u w:val="single"/>
        </w:rPr>
        <w:t xml:space="preserve">Block C--Identification of ownership interests </w:t>
      </w:r>
    </w:p>
    <w:p w14:paraId="7DABE000" w14:textId="77777777" w:rsidR="004E01C2" w:rsidRPr="00445E68" w:rsidRDefault="004E01C2" w:rsidP="004E01C2">
      <w:pPr>
        <w:tabs>
          <w:tab w:val="left" w:pos="360"/>
          <w:tab w:val="left" w:pos="720"/>
          <w:tab w:val="left" w:pos="1080"/>
          <w:tab w:val="left" w:pos="1440"/>
          <w:tab w:val="left" w:pos="1800"/>
        </w:tabs>
        <w:spacing w:after="0" w:line="240" w:lineRule="auto"/>
        <w:rPr>
          <w:rFonts w:ascii="Times New Roman" w:hAnsi="Times New Roman" w:cs="Times New Roman"/>
          <w:i/>
          <w:sz w:val="20"/>
          <w:szCs w:val="20"/>
        </w:rPr>
      </w:pPr>
      <w:r w:rsidRPr="00445E68">
        <w:rPr>
          <w:rFonts w:ascii="Times New Roman" w:hAnsi="Times New Roman" w:cs="Times New Roman"/>
          <w:i/>
          <w:sz w:val="20"/>
          <w:szCs w:val="20"/>
        </w:rPr>
        <w:t xml:space="preserve">To be completed if applicant is not an individual (i.e. is a corporation, partnership or some other entity) </w:t>
      </w:r>
    </w:p>
    <w:p w14:paraId="45BD539D" w14:textId="77777777" w:rsidR="004E01C2" w:rsidRPr="00445E68" w:rsidRDefault="004E01C2" w:rsidP="004E01C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Enter the name(s) of all owners of the Applicant and the percent of ownership </w:t>
      </w:r>
    </w:p>
    <w:p w14:paraId="3459A5D5" w14:textId="77777777" w:rsidR="00AF34F1" w:rsidRPr="00445E68" w:rsidRDefault="004E01C2" w:rsidP="004E01C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lastRenderedPageBreak/>
        <w:tab/>
        <w:t>If a listed owner is not an individual, provide the same information for each such owner until all owners,</w:t>
      </w:r>
    </w:p>
    <w:p w14:paraId="5424DBF1" w14:textId="5B57A9EA" w:rsidR="004E01C2" w:rsidRPr="00445E68" w:rsidRDefault="00AF34F1" w:rsidP="004E01C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004E01C2" w:rsidRPr="00445E68">
        <w:rPr>
          <w:rFonts w:ascii="Times New Roman" w:hAnsi="Times New Roman" w:cs="Times New Roman"/>
          <w:sz w:val="20"/>
          <w:szCs w:val="20"/>
        </w:rPr>
        <w:t>and</w:t>
      </w:r>
      <w:proofErr w:type="gramEnd"/>
      <w:r w:rsidR="004E01C2" w:rsidRPr="00445E68">
        <w:rPr>
          <w:rFonts w:ascii="Times New Roman" w:hAnsi="Times New Roman" w:cs="Times New Roman"/>
          <w:sz w:val="20"/>
          <w:szCs w:val="20"/>
        </w:rPr>
        <w:t xml:space="preserve"> their percent of ownership, is revealed to the individual level</w:t>
      </w:r>
    </w:p>
    <w:p w14:paraId="25168472" w14:textId="5D1A036B" w:rsidR="004E01C2" w:rsidRPr="00445E68" w:rsidRDefault="004E01C2" w:rsidP="00EC7B6C">
      <w:pPr>
        <w:tabs>
          <w:tab w:val="left" w:pos="360"/>
          <w:tab w:val="left" w:pos="720"/>
          <w:tab w:val="left" w:pos="1080"/>
          <w:tab w:val="left" w:pos="1440"/>
          <w:tab w:val="left" w:pos="1800"/>
        </w:tabs>
        <w:spacing w:after="0" w:line="240" w:lineRule="auto"/>
        <w:rPr>
          <w:rFonts w:ascii="Times New Roman" w:hAnsi="Times New Roman"/>
          <w:sz w:val="20"/>
          <w:u w:val="single"/>
        </w:rPr>
      </w:pPr>
      <w:r w:rsidRPr="00445E68">
        <w:rPr>
          <w:rFonts w:ascii="Times New Roman" w:hAnsi="Times New Roman"/>
          <w:sz w:val="20"/>
          <w:u w:val="single"/>
        </w:rPr>
        <w:t xml:space="preserve">Block </w:t>
      </w:r>
      <w:r w:rsidR="00570581" w:rsidRPr="00445E68">
        <w:rPr>
          <w:rFonts w:ascii="Times New Roman" w:hAnsi="Times New Roman"/>
          <w:sz w:val="20"/>
          <w:u w:val="single"/>
        </w:rPr>
        <w:t>D</w:t>
      </w:r>
      <w:r w:rsidRPr="00445E68">
        <w:rPr>
          <w:rFonts w:ascii="Times New Roman" w:hAnsi="Times New Roman"/>
          <w:sz w:val="20"/>
          <w:u w:val="single"/>
        </w:rPr>
        <w:t xml:space="preserve"> – </w:t>
      </w:r>
      <w:r w:rsidR="00A26E3D" w:rsidRPr="00445E68">
        <w:rPr>
          <w:rFonts w:ascii="Times New Roman" w:hAnsi="Times New Roman"/>
          <w:sz w:val="20"/>
          <w:u w:val="single"/>
        </w:rPr>
        <w:t>ROFR Contract</w:t>
      </w:r>
    </w:p>
    <w:p w14:paraId="2260979A" w14:textId="455C58F9" w:rsidR="00A26E3D" w:rsidRPr="00445E68" w:rsidRDefault="00A26E3D" w:rsidP="00EC7B6C">
      <w:pPr>
        <w:tabs>
          <w:tab w:val="left" w:pos="360"/>
          <w:tab w:val="left" w:pos="720"/>
          <w:tab w:val="left" w:pos="1080"/>
          <w:tab w:val="left" w:pos="1440"/>
          <w:tab w:val="left" w:pos="1800"/>
        </w:tabs>
        <w:spacing w:after="0" w:line="240" w:lineRule="auto"/>
        <w:rPr>
          <w:rFonts w:ascii="Times New Roman" w:hAnsi="Times New Roman"/>
          <w:sz w:val="20"/>
        </w:rPr>
      </w:pPr>
      <w:r w:rsidRPr="00445E68">
        <w:rPr>
          <w:rFonts w:ascii="Times New Roman" w:hAnsi="Times New Roman"/>
          <w:sz w:val="20"/>
        </w:rPr>
        <w:tab/>
        <w:t xml:space="preserve">Indicate if any of the PQS you hold </w:t>
      </w:r>
      <w:r w:rsidR="00603492" w:rsidRPr="00445E68">
        <w:rPr>
          <w:rFonts w:ascii="Times New Roman" w:hAnsi="Times New Roman"/>
          <w:sz w:val="20"/>
        </w:rPr>
        <w:t xml:space="preserve">subject to ROFR </w:t>
      </w:r>
      <w:r w:rsidRPr="00445E68">
        <w:rPr>
          <w:rFonts w:ascii="Times New Roman" w:hAnsi="Times New Roman"/>
          <w:sz w:val="20"/>
        </w:rPr>
        <w:t>is associated with an eligible crab community (ECC)</w:t>
      </w:r>
    </w:p>
    <w:p w14:paraId="69FAF4D8" w14:textId="03D304D8" w:rsidR="00603492" w:rsidRPr="00445E68" w:rsidRDefault="00603492" w:rsidP="00EC7B6C">
      <w:pPr>
        <w:tabs>
          <w:tab w:val="left" w:pos="360"/>
          <w:tab w:val="left" w:pos="720"/>
          <w:tab w:val="left" w:pos="1080"/>
          <w:tab w:val="left" w:pos="1440"/>
          <w:tab w:val="left" w:pos="1800"/>
        </w:tabs>
        <w:spacing w:after="0" w:line="240" w:lineRule="auto"/>
        <w:rPr>
          <w:rFonts w:ascii="Times New Roman" w:hAnsi="Times New Roman"/>
          <w:sz w:val="20"/>
        </w:rPr>
      </w:pPr>
      <w:r w:rsidRPr="00445E68">
        <w:rPr>
          <w:rFonts w:ascii="Times New Roman" w:hAnsi="Times New Roman"/>
          <w:sz w:val="20"/>
        </w:rPr>
        <w:tab/>
      </w:r>
      <w:r w:rsidRPr="00445E68">
        <w:rPr>
          <w:rFonts w:ascii="Times New Roman" w:hAnsi="Times New Roman"/>
          <w:b/>
          <w:sz w:val="20"/>
        </w:rPr>
        <w:t>If YES</w:t>
      </w:r>
      <w:r w:rsidRPr="00445E68">
        <w:rPr>
          <w:rFonts w:ascii="Times New Roman" w:hAnsi="Times New Roman"/>
          <w:sz w:val="20"/>
        </w:rPr>
        <w:t>, provide the name of the ECC entity associated with the PQS</w:t>
      </w:r>
    </w:p>
    <w:p w14:paraId="3EDABD27" w14:textId="28D02345" w:rsidR="00EC7B6C" w:rsidRPr="00445E68" w:rsidRDefault="00A26E3D" w:rsidP="00EB0F15">
      <w:pPr>
        <w:tabs>
          <w:tab w:val="left" w:pos="360"/>
          <w:tab w:val="left" w:pos="720"/>
          <w:tab w:val="left" w:pos="1080"/>
          <w:tab w:val="left" w:pos="1440"/>
          <w:tab w:val="left" w:pos="1800"/>
        </w:tabs>
        <w:spacing w:after="0" w:line="240" w:lineRule="auto"/>
        <w:ind w:left="720" w:hanging="720"/>
        <w:rPr>
          <w:rFonts w:ascii="Times New Roman" w:hAnsi="Times New Roman"/>
          <w:sz w:val="20"/>
        </w:rPr>
      </w:pPr>
      <w:r w:rsidRPr="00445E68">
        <w:rPr>
          <w:rFonts w:ascii="Times New Roman" w:hAnsi="Times New Roman"/>
          <w:sz w:val="20"/>
        </w:rPr>
        <w:tab/>
      </w:r>
      <w:r w:rsidRPr="00445E68">
        <w:rPr>
          <w:rFonts w:ascii="Times New Roman" w:hAnsi="Times New Roman"/>
          <w:b/>
          <w:sz w:val="20"/>
        </w:rPr>
        <w:t>If YES</w:t>
      </w:r>
      <w:r w:rsidRPr="00445E68">
        <w:rPr>
          <w:rFonts w:ascii="Times New Roman" w:hAnsi="Times New Roman"/>
          <w:sz w:val="20"/>
        </w:rPr>
        <w:t xml:space="preserve">, indicate whether the PQS holder and associated ECC </w:t>
      </w:r>
      <w:r w:rsidR="00AF34F1" w:rsidRPr="00445E68">
        <w:rPr>
          <w:rFonts w:ascii="Times New Roman" w:hAnsi="Times New Roman"/>
          <w:sz w:val="20"/>
        </w:rPr>
        <w:t xml:space="preserve">identified above </w:t>
      </w:r>
      <w:r w:rsidRPr="00445E68">
        <w:rPr>
          <w:rFonts w:ascii="Times New Roman" w:hAnsi="Times New Roman"/>
          <w:sz w:val="20"/>
        </w:rPr>
        <w:t xml:space="preserve">have </w:t>
      </w:r>
      <w:r w:rsidR="00DB3939" w:rsidRPr="00445E68">
        <w:rPr>
          <w:rFonts w:ascii="Times New Roman" w:hAnsi="Times New Roman"/>
          <w:sz w:val="20"/>
        </w:rPr>
        <w:t>in place at the time of this application, a</w:t>
      </w:r>
      <w:r w:rsidRPr="00445E68">
        <w:rPr>
          <w:rFonts w:ascii="Times New Roman" w:hAnsi="Times New Roman"/>
          <w:sz w:val="20"/>
        </w:rPr>
        <w:t xml:space="preserve"> current</w:t>
      </w:r>
      <w:r w:rsidR="00DB3939" w:rsidRPr="00445E68">
        <w:rPr>
          <w:rFonts w:ascii="Times New Roman" w:hAnsi="Times New Roman"/>
          <w:sz w:val="20"/>
        </w:rPr>
        <w:t xml:space="preserve"> </w:t>
      </w:r>
      <w:r w:rsidRPr="00445E68">
        <w:rPr>
          <w:rFonts w:ascii="Times New Roman" w:hAnsi="Times New Roman"/>
          <w:sz w:val="20"/>
        </w:rPr>
        <w:t>ROFR</w:t>
      </w:r>
      <w:r w:rsidR="00DB3939" w:rsidRPr="00445E68">
        <w:rPr>
          <w:rFonts w:ascii="Times New Roman" w:hAnsi="Times New Roman"/>
          <w:sz w:val="20"/>
        </w:rPr>
        <w:t xml:space="preserve"> contract that includes all of the ROFR contract terms specified in specified in Chapter 11 section 3.4.4.1.2 of the Fishery Management Plan for Bering Sea/Aleutia</w:t>
      </w:r>
      <w:r w:rsidR="00AF34F1" w:rsidRPr="00445E68">
        <w:rPr>
          <w:rFonts w:ascii="Times New Roman" w:hAnsi="Times New Roman"/>
          <w:sz w:val="20"/>
        </w:rPr>
        <w:t>n Islands King and Tanner Crabs</w:t>
      </w:r>
    </w:p>
    <w:p w14:paraId="742C40D8" w14:textId="77777777" w:rsidR="007D6AFD" w:rsidRPr="00445E68" w:rsidRDefault="00A26E3D" w:rsidP="00112800">
      <w:pPr>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w:t>
      </w:r>
      <w:r w:rsidR="004E01C2" w:rsidRPr="00445E68">
        <w:rPr>
          <w:rFonts w:ascii="Times New Roman" w:hAnsi="Times New Roman" w:cs="Times New Roman"/>
          <w:sz w:val="20"/>
          <w:szCs w:val="20"/>
          <w:u w:val="single"/>
        </w:rPr>
        <w:t xml:space="preserve">lock </w:t>
      </w:r>
      <w:r w:rsidRPr="00445E68">
        <w:rPr>
          <w:rFonts w:ascii="Times New Roman" w:hAnsi="Times New Roman" w:cs="Times New Roman"/>
          <w:sz w:val="20"/>
          <w:szCs w:val="20"/>
          <w:u w:val="single"/>
        </w:rPr>
        <w:t>E</w:t>
      </w:r>
      <w:r w:rsidR="004E01C2" w:rsidRPr="00445E68">
        <w:rPr>
          <w:rFonts w:ascii="Times New Roman" w:hAnsi="Times New Roman" w:cs="Times New Roman"/>
          <w:sz w:val="20"/>
          <w:szCs w:val="20"/>
          <w:u w:val="single"/>
        </w:rPr>
        <w:t xml:space="preserve"> – Applicant signat</w:t>
      </w:r>
      <w:r w:rsidR="007D6AFD" w:rsidRPr="00445E68">
        <w:rPr>
          <w:rFonts w:ascii="Times New Roman" w:hAnsi="Times New Roman" w:cs="Times New Roman"/>
          <w:sz w:val="20"/>
          <w:szCs w:val="20"/>
          <w:u w:val="single"/>
        </w:rPr>
        <w:t>ure</w:t>
      </w:r>
    </w:p>
    <w:p w14:paraId="0DC36DE9" w14:textId="4C7B3C62" w:rsidR="004E01C2" w:rsidRPr="00445E68" w:rsidRDefault="004E01C2" w:rsidP="005D2D0A">
      <w:pPr>
        <w:spacing w:after="0" w:line="240" w:lineRule="auto"/>
        <w:ind w:firstLine="360"/>
        <w:rPr>
          <w:rFonts w:ascii="Times New Roman" w:hAnsi="Times New Roman" w:cs="Times New Roman"/>
          <w:sz w:val="20"/>
          <w:szCs w:val="20"/>
          <w:u w:val="single"/>
        </w:rPr>
      </w:pPr>
      <w:r w:rsidRPr="00445E68">
        <w:rPr>
          <w:rFonts w:ascii="Times New Roman" w:hAnsi="Times New Roman" w:cs="Times New Roman"/>
          <w:sz w:val="20"/>
          <w:szCs w:val="20"/>
        </w:rPr>
        <w:t>Printed name and signature of applicant and date signed</w:t>
      </w:r>
    </w:p>
    <w:p w14:paraId="1D5C3433" w14:textId="77777777" w:rsidR="004E01C2" w:rsidRPr="00445E68" w:rsidRDefault="004E01C2" w:rsidP="00112800">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completed by an authorized representative,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authorization</w:t>
      </w:r>
    </w:p>
    <w:p w14:paraId="5FB8A593" w14:textId="77777777" w:rsidR="00145BC6" w:rsidRPr="00445E68" w:rsidRDefault="00145BC6" w:rsidP="004E01C2">
      <w:pPr>
        <w:tabs>
          <w:tab w:val="left" w:pos="360"/>
          <w:tab w:val="left" w:pos="720"/>
          <w:tab w:val="left" w:pos="1080"/>
          <w:tab w:val="left" w:pos="1440"/>
          <w:tab w:val="left" w:pos="1800"/>
        </w:tabs>
        <w:spacing w:after="0" w:line="240" w:lineRule="auto"/>
        <w:rPr>
          <w:rFonts w:ascii="Times New Roman" w:hAnsi="Times New Roman" w:cs="Times New Roman"/>
          <w:b/>
          <w:sz w:val="24"/>
          <w:szCs w:val="24"/>
        </w:rPr>
      </w:pPr>
    </w:p>
    <w:p w14:paraId="55F81CD1" w14:textId="21BC10F9" w:rsidR="00EC0328" w:rsidRPr="00445E68" w:rsidRDefault="00EC0328" w:rsidP="00EC0328">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proofErr w:type="gramStart"/>
      <w:r w:rsidRPr="00445E68">
        <w:rPr>
          <w:rFonts w:ascii="Times New Roman" w:hAnsi="Times New Roman" w:cs="Times New Roman"/>
          <w:sz w:val="24"/>
          <w:szCs w:val="24"/>
        </w:rPr>
        <w:t xml:space="preserve">Changed number of respondents from </w:t>
      </w:r>
      <w:r>
        <w:rPr>
          <w:rFonts w:ascii="Times New Roman" w:hAnsi="Times New Roman" w:cs="Times New Roman"/>
          <w:sz w:val="24"/>
          <w:szCs w:val="24"/>
        </w:rPr>
        <w:t>105</w:t>
      </w:r>
      <w:r w:rsidRPr="00445E68">
        <w:rPr>
          <w:rFonts w:ascii="Times New Roman" w:hAnsi="Times New Roman" w:cs="Times New Roman"/>
          <w:sz w:val="24"/>
          <w:szCs w:val="24"/>
        </w:rPr>
        <w:t xml:space="preserve"> to </w:t>
      </w:r>
      <w:r>
        <w:rPr>
          <w:rFonts w:ascii="Times New Roman" w:hAnsi="Times New Roman" w:cs="Times New Roman"/>
          <w:sz w:val="24"/>
          <w:szCs w:val="24"/>
        </w:rPr>
        <w:t>29</w:t>
      </w:r>
      <w:r w:rsidRPr="00445E68">
        <w:rPr>
          <w:rFonts w:ascii="Times New Roman" w:hAnsi="Times New Roman" w:cs="Times New Roman"/>
          <w:sz w:val="24"/>
          <w:szCs w:val="24"/>
        </w:rPr>
        <w:t xml:space="preserve"> to reflect current numbers.</w:t>
      </w:r>
      <w:proofErr w:type="gramEnd"/>
    </w:p>
    <w:p w14:paraId="0492C88F" w14:textId="77777777" w:rsidR="00894103" w:rsidRPr="00445E68" w:rsidRDefault="00894103" w:rsidP="00894103">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2"/>
        <w:gridCol w:w="855"/>
      </w:tblGrid>
      <w:tr w:rsidR="001B539D" w:rsidRPr="00445E68" w14:paraId="32A0FFAB" w14:textId="77777777" w:rsidTr="00D02553">
        <w:trPr>
          <w:jc w:val="center"/>
        </w:trPr>
        <w:tc>
          <w:tcPr>
            <w:tcW w:w="4927" w:type="dxa"/>
            <w:gridSpan w:val="2"/>
          </w:tcPr>
          <w:p w14:paraId="0E24BE30" w14:textId="77777777" w:rsidR="00894103" w:rsidRPr="00445E68" w:rsidRDefault="00894103" w:rsidP="005D2D0A">
            <w:pPr>
              <w:keepNext/>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for Crab IPQ permit, Respondent</w:t>
            </w:r>
          </w:p>
        </w:tc>
      </w:tr>
      <w:tr w:rsidR="001B539D" w:rsidRPr="00445E68" w14:paraId="21020CFB" w14:textId="77777777" w:rsidTr="00D02553">
        <w:trPr>
          <w:jc w:val="center"/>
        </w:trPr>
        <w:tc>
          <w:tcPr>
            <w:tcW w:w="4072" w:type="dxa"/>
          </w:tcPr>
          <w:p w14:paraId="657D20DB" w14:textId="77777777" w:rsidR="00894103" w:rsidRPr="00445E68" w:rsidRDefault="00894103" w:rsidP="00D02553">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respondents</w:t>
            </w:r>
          </w:p>
          <w:p w14:paraId="0C625451" w14:textId="77777777" w:rsidR="00894103" w:rsidRPr="00445E68" w:rsidRDefault="00894103" w:rsidP="00D02553">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annual responses</w:t>
            </w:r>
          </w:p>
          <w:p w14:paraId="33496A56" w14:textId="77777777" w:rsidR="00894103" w:rsidRPr="00445E68" w:rsidRDefault="00894103" w:rsidP="00D02553">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Frequency of response = 1</w:t>
            </w:r>
          </w:p>
          <w:p w14:paraId="228146F3" w14:textId="6109A581" w:rsidR="00894103" w:rsidRPr="00445E68" w:rsidRDefault="00894103" w:rsidP="00D02553">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burden hours </w:t>
            </w:r>
          </w:p>
          <w:p w14:paraId="548BACB8" w14:textId="5BE34222" w:rsidR="00894103" w:rsidRPr="00445E68" w:rsidRDefault="00894103" w:rsidP="00D02553">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w:t>
            </w:r>
            <w:r w:rsidR="00683F98" w:rsidRPr="00445E68">
              <w:rPr>
                <w:rFonts w:ascii="Times New Roman" w:hAnsi="Times New Roman" w:cs="Times New Roman"/>
                <w:sz w:val="20"/>
                <w:szCs w:val="20"/>
              </w:rPr>
              <w:t xml:space="preserve">2 </w:t>
            </w:r>
            <w:proofErr w:type="spellStart"/>
            <w:r w:rsidR="00683F98" w:rsidRPr="00445E68">
              <w:rPr>
                <w:rFonts w:ascii="Times New Roman" w:hAnsi="Times New Roman" w:cs="Times New Roman"/>
                <w:sz w:val="20"/>
                <w:szCs w:val="20"/>
              </w:rPr>
              <w:t>hr</w:t>
            </w:r>
            <w:proofErr w:type="spellEnd"/>
          </w:p>
          <w:p w14:paraId="0D6E03E3" w14:textId="0FA85A0B" w:rsidR="00894103" w:rsidRPr="00445E68" w:rsidRDefault="00894103" w:rsidP="00D02553">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00721F39" w:rsidRPr="00445E68">
              <w:rPr>
                <w:rFonts w:ascii="Times New Roman" w:hAnsi="Times New Roman" w:cs="Times New Roman"/>
                <w:sz w:val="20"/>
                <w:szCs w:val="20"/>
              </w:rPr>
              <w:t xml:space="preserve"> ($37/</w:t>
            </w:r>
            <w:proofErr w:type="spellStart"/>
            <w:r w:rsidR="00721F39" w:rsidRPr="00445E68">
              <w:rPr>
                <w:rFonts w:ascii="Times New Roman" w:hAnsi="Times New Roman" w:cs="Times New Roman"/>
                <w:sz w:val="20"/>
                <w:szCs w:val="20"/>
              </w:rPr>
              <w:t>hr</w:t>
            </w:r>
            <w:proofErr w:type="spellEnd"/>
            <w:r w:rsidRPr="00445E68">
              <w:rPr>
                <w:rFonts w:ascii="Times New Roman" w:hAnsi="Times New Roman" w:cs="Times New Roman"/>
                <w:sz w:val="20"/>
                <w:szCs w:val="20"/>
              </w:rPr>
              <w:t xml:space="preserve"> x </w:t>
            </w:r>
            <w:r w:rsidR="00EC0328">
              <w:rPr>
                <w:rFonts w:ascii="Times New Roman" w:hAnsi="Times New Roman" w:cs="Times New Roman"/>
                <w:sz w:val="20"/>
                <w:szCs w:val="20"/>
              </w:rPr>
              <w:t>5</w:t>
            </w:r>
            <w:r w:rsidR="002B7CEB">
              <w:rPr>
                <w:rFonts w:ascii="Times New Roman" w:hAnsi="Times New Roman" w:cs="Times New Roman"/>
                <w:sz w:val="20"/>
                <w:szCs w:val="20"/>
              </w:rPr>
              <w:t>8</w:t>
            </w:r>
            <w:r w:rsidRPr="00445E68">
              <w:rPr>
                <w:rFonts w:ascii="Times New Roman" w:hAnsi="Times New Roman" w:cs="Times New Roman"/>
                <w:sz w:val="20"/>
                <w:szCs w:val="20"/>
              </w:rPr>
              <w:t>)</w:t>
            </w:r>
          </w:p>
          <w:p w14:paraId="5097C44D" w14:textId="0F61F93C" w:rsidR="00894103" w:rsidRPr="00445E68" w:rsidRDefault="00894103" w:rsidP="00D02553">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miscellaneous costs </w:t>
            </w:r>
            <w:r w:rsidRPr="00445E68">
              <w:rPr>
                <w:rFonts w:ascii="Times New Roman" w:hAnsi="Times New Roman" w:cs="Times New Roman"/>
                <w:sz w:val="20"/>
                <w:szCs w:val="20"/>
              </w:rPr>
              <w:t>(</w:t>
            </w:r>
            <w:r w:rsidR="005D2D0A" w:rsidRPr="00445E68">
              <w:rPr>
                <w:rFonts w:ascii="Times New Roman" w:hAnsi="Times New Roman" w:cs="Times New Roman"/>
                <w:sz w:val="20"/>
                <w:szCs w:val="20"/>
              </w:rPr>
              <w:t>$</w:t>
            </w:r>
            <w:r w:rsidR="001A67DF">
              <w:rPr>
                <w:rFonts w:ascii="Times New Roman" w:hAnsi="Times New Roman" w:cs="Times New Roman"/>
                <w:sz w:val="20"/>
                <w:szCs w:val="20"/>
              </w:rPr>
              <w:t>28.13</w:t>
            </w:r>
            <w:r w:rsidRPr="00445E68">
              <w:rPr>
                <w:rFonts w:ascii="Times New Roman" w:hAnsi="Times New Roman" w:cs="Times New Roman"/>
                <w:sz w:val="20"/>
                <w:szCs w:val="20"/>
              </w:rPr>
              <w:t>)</w:t>
            </w:r>
          </w:p>
          <w:p w14:paraId="69529796" w14:textId="20866350" w:rsidR="00894103" w:rsidRPr="00565146" w:rsidRDefault="00894103" w:rsidP="00D02553">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w:t>
            </w:r>
            <w:r w:rsidRPr="00565146">
              <w:rPr>
                <w:rFonts w:ascii="Times New Roman" w:hAnsi="Times New Roman" w:cs="Times New Roman"/>
                <w:sz w:val="20"/>
                <w:szCs w:val="20"/>
              </w:rPr>
              <w:t>Annual postage (</w:t>
            </w:r>
            <w:r w:rsidR="005D2D0A" w:rsidRPr="00565146">
              <w:rPr>
                <w:rFonts w:ascii="Times New Roman" w:hAnsi="Times New Roman" w:cs="Times New Roman"/>
                <w:sz w:val="20"/>
                <w:szCs w:val="20"/>
              </w:rPr>
              <w:t>$0</w:t>
            </w:r>
            <w:r w:rsidRPr="00565146">
              <w:rPr>
                <w:rFonts w:ascii="Times New Roman" w:hAnsi="Times New Roman" w:cs="Times New Roman"/>
                <w:sz w:val="20"/>
                <w:szCs w:val="20"/>
              </w:rPr>
              <w:t>.4</w:t>
            </w:r>
            <w:r w:rsidR="00565146">
              <w:rPr>
                <w:rFonts w:ascii="Times New Roman" w:hAnsi="Times New Roman" w:cs="Times New Roman"/>
                <w:sz w:val="20"/>
                <w:szCs w:val="20"/>
              </w:rPr>
              <w:t>9</w:t>
            </w:r>
            <w:r w:rsidR="00316FC2" w:rsidRPr="00565146">
              <w:rPr>
                <w:rFonts w:ascii="Times New Roman" w:hAnsi="Times New Roman" w:cs="Times New Roman"/>
                <w:sz w:val="20"/>
                <w:szCs w:val="20"/>
              </w:rPr>
              <w:t xml:space="preserve"> x </w:t>
            </w:r>
            <w:r w:rsidR="001A67DF">
              <w:rPr>
                <w:rFonts w:ascii="Times New Roman" w:hAnsi="Times New Roman" w:cs="Times New Roman"/>
                <w:sz w:val="20"/>
                <w:szCs w:val="20"/>
              </w:rPr>
              <w:t>27</w:t>
            </w:r>
            <w:r w:rsidR="00316FC2" w:rsidRPr="00565146">
              <w:rPr>
                <w:rFonts w:ascii="Times New Roman" w:hAnsi="Times New Roman" w:cs="Times New Roman"/>
                <w:sz w:val="20"/>
                <w:szCs w:val="20"/>
              </w:rPr>
              <w:t xml:space="preserve"> </w:t>
            </w:r>
            <w:r w:rsidRPr="00565146">
              <w:rPr>
                <w:rFonts w:ascii="Times New Roman" w:hAnsi="Times New Roman" w:cs="Times New Roman"/>
                <w:sz w:val="20"/>
                <w:szCs w:val="20"/>
              </w:rPr>
              <w:t xml:space="preserve">= </w:t>
            </w:r>
            <w:r w:rsidR="005D2D0A" w:rsidRPr="00565146">
              <w:rPr>
                <w:rFonts w:ascii="Times New Roman" w:hAnsi="Times New Roman" w:cs="Times New Roman"/>
                <w:sz w:val="20"/>
                <w:szCs w:val="20"/>
              </w:rPr>
              <w:t>$</w:t>
            </w:r>
            <w:r w:rsidR="001A67DF">
              <w:rPr>
                <w:rFonts w:ascii="Times New Roman" w:hAnsi="Times New Roman" w:cs="Times New Roman"/>
                <w:sz w:val="20"/>
                <w:szCs w:val="20"/>
              </w:rPr>
              <w:t>13.23</w:t>
            </w:r>
            <w:r w:rsidRPr="00565146">
              <w:rPr>
                <w:rFonts w:ascii="Times New Roman" w:hAnsi="Times New Roman" w:cs="Times New Roman"/>
                <w:sz w:val="20"/>
                <w:szCs w:val="20"/>
              </w:rPr>
              <w:t>)</w:t>
            </w:r>
          </w:p>
          <w:p w14:paraId="0B1F1185" w14:textId="24E745FF" w:rsidR="00894103" w:rsidRPr="00565146" w:rsidRDefault="00316FC2" w:rsidP="00D02553">
            <w:pPr>
              <w:spacing w:after="0" w:line="240" w:lineRule="auto"/>
              <w:rPr>
                <w:rFonts w:ascii="Times New Roman" w:hAnsi="Times New Roman" w:cs="Times New Roman"/>
                <w:sz w:val="20"/>
                <w:szCs w:val="20"/>
              </w:rPr>
            </w:pPr>
            <w:r w:rsidRPr="00565146">
              <w:rPr>
                <w:rFonts w:ascii="Times New Roman" w:hAnsi="Times New Roman" w:cs="Times New Roman"/>
                <w:sz w:val="20"/>
                <w:szCs w:val="20"/>
              </w:rPr>
              <w:t xml:space="preserve">   Annual fax ($6 x </w:t>
            </w:r>
            <w:r w:rsidR="001A67DF">
              <w:rPr>
                <w:rFonts w:ascii="Times New Roman" w:hAnsi="Times New Roman" w:cs="Times New Roman"/>
                <w:sz w:val="20"/>
                <w:szCs w:val="20"/>
              </w:rPr>
              <w:t>2</w:t>
            </w:r>
            <w:r w:rsidRPr="00565146">
              <w:rPr>
                <w:rFonts w:ascii="Times New Roman" w:hAnsi="Times New Roman" w:cs="Times New Roman"/>
                <w:sz w:val="20"/>
                <w:szCs w:val="20"/>
              </w:rPr>
              <w:t xml:space="preserve"> = $</w:t>
            </w:r>
            <w:r w:rsidR="001A67DF">
              <w:rPr>
                <w:rFonts w:ascii="Times New Roman" w:hAnsi="Times New Roman" w:cs="Times New Roman"/>
                <w:sz w:val="20"/>
                <w:szCs w:val="20"/>
              </w:rPr>
              <w:t>12</w:t>
            </w:r>
            <w:r w:rsidRPr="00565146">
              <w:rPr>
                <w:rFonts w:ascii="Times New Roman" w:hAnsi="Times New Roman" w:cs="Times New Roman"/>
                <w:sz w:val="20"/>
                <w:szCs w:val="20"/>
              </w:rPr>
              <w:t>)</w:t>
            </w:r>
          </w:p>
          <w:p w14:paraId="41EFC20E" w14:textId="2AC65BE8" w:rsidR="00894103" w:rsidRPr="00445E68" w:rsidRDefault="00894103" w:rsidP="001A67DF">
            <w:pPr>
              <w:spacing w:after="0" w:line="240" w:lineRule="auto"/>
              <w:rPr>
                <w:rFonts w:ascii="Times New Roman" w:hAnsi="Times New Roman" w:cs="Times New Roman"/>
                <w:sz w:val="20"/>
                <w:szCs w:val="20"/>
              </w:rPr>
            </w:pPr>
            <w:r w:rsidRPr="00565146">
              <w:rPr>
                <w:rFonts w:ascii="Times New Roman" w:hAnsi="Times New Roman" w:cs="Times New Roman"/>
                <w:sz w:val="20"/>
                <w:szCs w:val="20"/>
              </w:rPr>
              <w:t xml:space="preserve">   Photocopy (2pp x </w:t>
            </w:r>
            <w:r w:rsidR="005D2D0A" w:rsidRPr="00565146">
              <w:rPr>
                <w:rFonts w:ascii="Times New Roman" w:hAnsi="Times New Roman" w:cs="Times New Roman"/>
                <w:sz w:val="20"/>
                <w:szCs w:val="20"/>
              </w:rPr>
              <w:t>$0</w:t>
            </w:r>
            <w:r w:rsidRPr="00565146">
              <w:rPr>
                <w:rFonts w:ascii="Times New Roman" w:hAnsi="Times New Roman" w:cs="Times New Roman"/>
                <w:sz w:val="20"/>
                <w:szCs w:val="20"/>
              </w:rPr>
              <w:t xml:space="preserve">.05 x </w:t>
            </w:r>
            <w:r w:rsidR="001A67DF">
              <w:rPr>
                <w:rFonts w:ascii="Times New Roman" w:hAnsi="Times New Roman" w:cs="Times New Roman"/>
                <w:sz w:val="20"/>
                <w:szCs w:val="20"/>
              </w:rPr>
              <w:t>29</w:t>
            </w:r>
            <w:r w:rsidRPr="00565146">
              <w:rPr>
                <w:rFonts w:ascii="Times New Roman" w:hAnsi="Times New Roman" w:cs="Times New Roman"/>
                <w:sz w:val="20"/>
                <w:szCs w:val="20"/>
              </w:rPr>
              <w:t xml:space="preserve">  = </w:t>
            </w:r>
            <w:r w:rsidR="005D2D0A" w:rsidRPr="00565146">
              <w:rPr>
                <w:rFonts w:ascii="Times New Roman" w:hAnsi="Times New Roman" w:cs="Times New Roman"/>
                <w:sz w:val="20"/>
                <w:szCs w:val="20"/>
              </w:rPr>
              <w:t>$</w:t>
            </w:r>
            <w:r w:rsidR="001A67DF">
              <w:rPr>
                <w:rFonts w:ascii="Times New Roman" w:hAnsi="Times New Roman" w:cs="Times New Roman"/>
                <w:sz w:val="20"/>
                <w:szCs w:val="20"/>
              </w:rPr>
              <w:t>2.90</w:t>
            </w:r>
          </w:p>
        </w:tc>
        <w:tc>
          <w:tcPr>
            <w:tcW w:w="855" w:type="dxa"/>
          </w:tcPr>
          <w:p w14:paraId="25F46968" w14:textId="0FA26C46" w:rsidR="00894103" w:rsidRPr="00445E68" w:rsidRDefault="00EC0328" w:rsidP="005D2D0A">
            <w:pPr>
              <w:keepNext/>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29</w:t>
            </w:r>
          </w:p>
          <w:p w14:paraId="2C7C77D9" w14:textId="7733C6AA" w:rsidR="00894103" w:rsidRPr="00445E68" w:rsidRDefault="00EC0328" w:rsidP="005D2D0A">
            <w:pPr>
              <w:keepNext/>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29</w:t>
            </w:r>
          </w:p>
          <w:p w14:paraId="3E0E9B18" w14:textId="77777777" w:rsidR="00894103" w:rsidRPr="00445E68" w:rsidRDefault="00894103" w:rsidP="005D2D0A">
            <w:pPr>
              <w:keepNext/>
              <w:spacing w:after="0" w:line="240" w:lineRule="auto"/>
              <w:jc w:val="right"/>
              <w:rPr>
                <w:rFonts w:ascii="Times New Roman" w:hAnsi="Times New Roman" w:cs="Times New Roman"/>
                <w:b/>
                <w:sz w:val="20"/>
                <w:szCs w:val="20"/>
              </w:rPr>
            </w:pPr>
          </w:p>
          <w:p w14:paraId="5160CAB3" w14:textId="115874CC" w:rsidR="00894103" w:rsidRPr="00445E68" w:rsidRDefault="00EC0328" w:rsidP="005D2D0A">
            <w:pPr>
              <w:keepNext/>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5</w:t>
            </w:r>
            <w:r w:rsidR="002B7CEB">
              <w:rPr>
                <w:rFonts w:ascii="Times New Roman" w:hAnsi="Times New Roman" w:cs="Times New Roman"/>
                <w:b/>
                <w:sz w:val="20"/>
                <w:szCs w:val="20"/>
              </w:rPr>
              <w:t>8</w:t>
            </w:r>
            <w:r w:rsidR="00894103" w:rsidRPr="00445E68">
              <w:rPr>
                <w:rFonts w:ascii="Times New Roman" w:hAnsi="Times New Roman" w:cs="Times New Roman"/>
                <w:b/>
                <w:sz w:val="20"/>
                <w:szCs w:val="20"/>
              </w:rPr>
              <w:t xml:space="preserve"> </w:t>
            </w:r>
            <w:proofErr w:type="spellStart"/>
            <w:r w:rsidR="00894103" w:rsidRPr="00445E68">
              <w:rPr>
                <w:rFonts w:ascii="Times New Roman" w:hAnsi="Times New Roman" w:cs="Times New Roman"/>
                <w:b/>
                <w:sz w:val="20"/>
                <w:szCs w:val="20"/>
              </w:rPr>
              <w:t>hr</w:t>
            </w:r>
            <w:r w:rsidR="005D2D0A" w:rsidRPr="00445E68">
              <w:rPr>
                <w:rFonts w:ascii="Times New Roman" w:hAnsi="Times New Roman" w:cs="Times New Roman"/>
                <w:b/>
                <w:sz w:val="20"/>
                <w:szCs w:val="20"/>
              </w:rPr>
              <w:t>s</w:t>
            </w:r>
            <w:proofErr w:type="spellEnd"/>
          </w:p>
          <w:p w14:paraId="094D0CD9" w14:textId="77777777" w:rsidR="00894103" w:rsidRPr="00445E68" w:rsidRDefault="00894103" w:rsidP="005D2D0A">
            <w:pPr>
              <w:keepNext/>
              <w:spacing w:after="0" w:line="240" w:lineRule="auto"/>
              <w:jc w:val="right"/>
              <w:rPr>
                <w:rFonts w:ascii="Times New Roman" w:hAnsi="Times New Roman" w:cs="Times New Roman"/>
                <w:b/>
                <w:sz w:val="20"/>
                <w:szCs w:val="20"/>
              </w:rPr>
            </w:pPr>
          </w:p>
          <w:p w14:paraId="6BF28FCF" w14:textId="0965180E" w:rsidR="00894103" w:rsidRPr="00445E68" w:rsidRDefault="00894103" w:rsidP="005D2D0A">
            <w:pPr>
              <w:keepNext/>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EC0328">
              <w:rPr>
                <w:rFonts w:ascii="Times New Roman" w:hAnsi="Times New Roman" w:cs="Times New Roman"/>
                <w:b/>
                <w:sz w:val="20"/>
                <w:szCs w:val="20"/>
              </w:rPr>
              <w:t>2,</w:t>
            </w:r>
            <w:r w:rsidR="002B7CEB">
              <w:rPr>
                <w:rFonts w:ascii="Times New Roman" w:hAnsi="Times New Roman" w:cs="Times New Roman"/>
                <w:b/>
                <w:sz w:val="20"/>
                <w:szCs w:val="20"/>
              </w:rPr>
              <w:t>146</w:t>
            </w:r>
          </w:p>
          <w:p w14:paraId="5383F421" w14:textId="6303C0D6" w:rsidR="00894103" w:rsidRPr="00445E68" w:rsidRDefault="00894103" w:rsidP="005D2D0A">
            <w:pPr>
              <w:keepNext/>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1A67DF">
              <w:rPr>
                <w:rFonts w:ascii="Times New Roman" w:hAnsi="Times New Roman" w:cs="Times New Roman"/>
                <w:b/>
                <w:sz w:val="20"/>
                <w:szCs w:val="20"/>
              </w:rPr>
              <w:t>28</w:t>
            </w:r>
          </w:p>
          <w:p w14:paraId="08398077" w14:textId="77777777" w:rsidR="00894103" w:rsidRPr="00445E68" w:rsidRDefault="00894103" w:rsidP="005D2D0A">
            <w:pPr>
              <w:keepNext/>
              <w:spacing w:after="0" w:line="240" w:lineRule="auto"/>
              <w:rPr>
                <w:rFonts w:ascii="Times New Roman" w:hAnsi="Times New Roman" w:cs="Times New Roman"/>
                <w:sz w:val="20"/>
                <w:szCs w:val="20"/>
              </w:rPr>
            </w:pPr>
          </w:p>
        </w:tc>
      </w:tr>
    </w:tbl>
    <w:p w14:paraId="66B8B20D" w14:textId="4C9F1401" w:rsidR="00CD43A6" w:rsidRPr="00445E68" w:rsidRDefault="00CD43A6" w:rsidP="0089410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62"/>
        <w:gridCol w:w="821"/>
      </w:tblGrid>
      <w:tr w:rsidR="001B539D" w:rsidRPr="00445E68" w14:paraId="7731AAB1" w14:textId="77777777" w:rsidTr="00D02553">
        <w:trPr>
          <w:jc w:val="center"/>
        </w:trPr>
        <w:tc>
          <w:tcPr>
            <w:tcW w:w="4883" w:type="dxa"/>
            <w:gridSpan w:val="2"/>
          </w:tcPr>
          <w:p w14:paraId="569397C1" w14:textId="77777777" w:rsidR="00894103" w:rsidRPr="00445E68" w:rsidRDefault="00894103" w:rsidP="00D02553">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for Crab IPQ permit, Federal Government</w:t>
            </w:r>
          </w:p>
        </w:tc>
      </w:tr>
      <w:tr w:rsidR="001B539D" w:rsidRPr="00445E68" w14:paraId="18B5BDDD" w14:textId="77777777" w:rsidTr="00D02553">
        <w:trPr>
          <w:jc w:val="center"/>
        </w:trPr>
        <w:tc>
          <w:tcPr>
            <w:tcW w:w="4062" w:type="dxa"/>
          </w:tcPr>
          <w:p w14:paraId="476E3180" w14:textId="77777777" w:rsidR="00894103" w:rsidRPr="00445E68" w:rsidRDefault="00894103" w:rsidP="00D02553">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responses</w:t>
            </w:r>
          </w:p>
          <w:p w14:paraId="696DD63C" w14:textId="66CE4E7E" w:rsidR="00894103" w:rsidRPr="00445E68" w:rsidRDefault="00894103" w:rsidP="00D02553">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burden hours</w:t>
            </w:r>
            <w:r w:rsidRPr="00445E68">
              <w:rPr>
                <w:rFonts w:ascii="Times New Roman" w:hAnsi="Times New Roman" w:cs="Times New Roman"/>
                <w:sz w:val="20"/>
                <w:szCs w:val="20"/>
              </w:rPr>
              <w:t xml:space="preserve"> (</w:t>
            </w:r>
            <w:r w:rsidR="00612890">
              <w:rPr>
                <w:rFonts w:ascii="Times New Roman" w:hAnsi="Times New Roman" w:cs="Times New Roman"/>
                <w:sz w:val="20"/>
                <w:szCs w:val="20"/>
              </w:rPr>
              <w:t>7</w:t>
            </w:r>
            <w:r w:rsidRPr="00445E68">
              <w:rPr>
                <w:rFonts w:ascii="Times New Roman" w:hAnsi="Times New Roman" w:cs="Times New Roman"/>
                <w:sz w:val="20"/>
                <w:szCs w:val="20"/>
              </w:rPr>
              <w:t>.25)</w:t>
            </w:r>
          </w:p>
          <w:p w14:paraId="35C0BABA" w14:textId="78281C65" w:rsidR="00894103" w:rsidRPr="00445E68" w:rsidRDefault="005D2D0A" w:rsidP="00D02553">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15 min.</w:t>
            </w:r>
          </w:p>
          <w:p w14:paraId="3DC83FDF" w14:textId="4D783D9A" w:rsidR="00894103" w:rsidRPr="00445E68" w:rsidRDefault="00894103" w:rsidP="00D02553">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005D2D0A" w:rsidRPr="00445E68">
              <w:rPr>
                <w:rFonts w:ascii="Times New Roman" w:hAnsi="Times New Roman" w:cs="Times New Roman"/>
                <w:sz w:val="20"/>
                <w:szCs w:val="20"/>
              </w:rPr>
              <w:t xml:space="preserve"> </w:t>
            </w:r>
            <w:r w:rsidRPr="00445E68">
              <w:rPr>
                <w:rFonts w:ascii="Times New Roman" w:hAnsi="Times New Roman" w:cs="Times New Roman"/>
                <w:sz w:val="20"/>
                <w:szCs w:val="20"/>
              </w:rPr>
              <w:t>($</w:t>
            </w:r>
            <w:r w:rsidR="00145BC6" w:rsidRPr="00445E68">
              <w:rPr>
                <w:rFonts w:ascii="Times New Roman" w:hAnsi="Times New Roman" w:cs="Times New Roman"/>
                <w:sz w:val="20"/>
                <w:szCs w:val="20"/>
              </w:rPr>
              <w:t>37/</w:t>
            </w:r>
            <w:proofErr w:type="spellStart"/>
            <w:r w:rsidR="00145BC6" w:rsidRPr="00445E68">
              <w:rPr>
                <w:rFonts w:ascii="Times New Roman" w:hAnsi="Times New Roman" w:cs="Times New Roman"/>
                <w:sz w:val="20"/>
                <w:szCs w:val="20"/>
              </w:rPr>
              <w:t>hr</w:t>
            </w:r>
            <w:proofErr w:type="spellEnd"/>
            <w:r w:rsidRPr="00445E68">
              <w:rPr>
                <w:rFonts w:ascii="Times New Roman" w:hAnsi="Times New Roman" w:cs="Times New Roman"/>
                <w:sz w:val="20"/>
                <w:szCs w:val="20"/>
              </w:rPr>
              <w:t xml:space="preserve"> x </w:t>
            </w:r>
            <w:r w:rsidR="00612890">
              <w:rPr>
                <w:rFonts w:ascii="Times New Roman" w:hAnsi="Times New Roman" w:cs="Times New Roman"/>
                <w:sz w:val="20"/>
                <w:szCs w:val="20"/>
              </w:rPr>
              <w:t>7</w:t>
            </w:r>
            <w:r w:rsidRPr="00445E68">
              <w:rPr>
                <w:rFonts w:ascii="Times New Roman" w:hAnsi="Times New Roman" w:cs="Times New Roman"/>
                <w:sz w:val="20"/>
                <w:szCs w:val="20"/>
              </w:rPr>
              <w:t>)</w:t>
            </w:r>
          </w:p>
          <w:p w14:paraId="464720BC" w14:textId="77777777" w:rsidR="00894103" w:rsidRPr="00445E68" w:rsidRDefault="00894103" w:rsidP="00D02553">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miscellaneous costs</w:t>
            </w:r>
          </w:p>
        </w:tc>
        <w:tc>
          <w:tcPr>
            <w:tcW w:w="821" w:type="dxa"/>
          </w:tcPr>
          <w:p w14:paraId="31BF9428" w14:textId="23D7C39A" w:rsidR="00894103" w:rsidRPr="00445E68" w:rsidRDefault="00612890" w:rsidP="00D02553">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29</w:t>
            </w:r>
          </w:p>
          <w:p w14:paraId="1DA37D6D" w14:textId="6AD82253" w:rsidR="00894103" w:rsidRPr="00445E68" w:rsidRDefault="00612890" w:rsidP="00D02553">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7</w:t>
            </w:r>
            <w:r w:rsidR="00894103" w:rsidRPr="00445E68">
              <w:rPr>
                <w:rFonts w:ascii="Times New Roman" w:hAnsi="Times New Roman" w:cs="Times New Roman"/>
                <w:b/>
                <w:sz w:val="20"/>
                <w:szCs w:val="20"/>
              </w:rPr>
              <w:t xml:space="preserve"> </w:t>
            </w:r>
            <w:proofErr w:type="spellStart"/>
            <w:r w:rsidR="00894103" w:rsidRPr="00445E68">
              <w:rPr>
                <w:rFonts w:ascii="Times New Roman" w:hAnsi="Times New Roman" w:cs="Times New Roman"/>
                <w:b/>
                <w:sz w:val="20"/>
                <w:szCs w:val="20"/>
              </w:rPr>
              <w:t>hr</w:t>
            </w:r>
            <w:r w:rsidR="005D2D0A" w:rsidRPr="00445E68">
              <w:rPr>
                <w:rFonts w:ascii="Times New Roman" w:hAnsi="Times New Roman" w:cs="Times New Roman"/>
                <w:b/>
                <w:sz w:val="20"/>
                <w:szCs w:val="20"/>
              </w:rPr>
              <w:t>s</w:t>
            </w:r>
            <w:proofErr w:type="spellEnd"/>
          </w:p>
          <w:p w14:paraId="240F8F99" w14:textId="77777777" w:rsidR="00894103" w:rsidRPr="00445E68" w:rsidRDefault="00894103" w:rsidP="00D02553">
            <w:pPr>
              <w:spacing w:after="0" w:line="240" w:lineRule="auto"/>
              <w:jc w:val="right"/>
              <w:rPr>
                <w:rFonts w:ascii="Times New Roman" w:hAnsi="Times New Roman" w:cs="Times New Roman"/>
                <w:b/>
                <w:sz w:val="20"/>
                <w:szCs w:val="20"/>
              </w:rPr>
            </w:pPr>
          </w:p>
          <w:p w14:paraId="0404A1A0" w14:textId="37185D69" w:rsidR="00894103" w:rsidRPr="00445E68" w:rsidRDefault="00894103" w:rsidP="00D02553">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612890">
              <w:rPr>
                <w:rFonts w:ascii="Times New Roman" w:hAnsi="Times New Roman" w:cs="Times New Roman"/>
                <w:b/>
                <w:sz w:val="20"/>
                <w:szCs w:val="20"/>
              </w:rPr>
              <w:t>259</w:t>
            </w:r>
          </w:p>
          <w:p w14:paraId="40B91DB7" w14:textId="77777777" w:rsidR="00894103" w:rsidRPr="00445E68" w:rsidRDefault="00894103" w:rsidP="00D02553">
            <w:pPr>
              <w:spacing w:after="0" w:line="240" w:lineRule="auto"/>
              <w:jc w:val="right"/>
              <w:rPr>
                <w:rFonts w:ascii="Times New Roman" w:hAnsi="Times New Roman" w:cs="Times New Roman"/>
                <w:sz w:val="20"/>
                <w:szCs w:val="20"/>
              </w:rPr>
            </w:pPr>
            <w:r w:rsidRPr="00445E68">
              <w:rPr>
                <w:rFonts w:ascii="Times New Roman" w:hAnsi="Times New Roman" w:cs="Times New Roman"/>
                <w:b/>
                <w:sz w:val="20"/>
                <w:szCs w:val="20"/>
              </w:rPr>
              <w:t>0</w:t>
            </w:r>
          </w:p>
        </w:tc>
      </w:tr>
    </w:tbl>
    <w:p w14:paraId="0F418C99" w14:textId="77777777" w:rsidR="00894103" w:rsidRPr="00445E68" w:rsidRDefault="00894103" w:rsidP="00894103">
      <w:pPr>
        <w:spacing w:after="0" w:line="240" w:lineRule="auto"/>
        <w:rPr>
          <w:rFonts w:ascii="Times New Roman" w:hAnsi="Times New Roman" w:cs="Times New Roman"/>
          <w:b/>
          <w:sz w:val="20"/>
          <w:szCs w:val="20"/>
        </w:rPr>
      </w:pPr>
    </w:p>
    <w:p w14:paraId="68E7161D" w14:textId="4B5736B6" w:rsidR="00EC1870" w:rsidRPr="00445E68" w:rsidRDefault="00DA2906" w:rsidP="00EC1870">
      <w:pPr>
        <w:spacing w:after="0" w:line="240" w:lineRule="auto"/>
        <w:rPr>
          <w:rFonts w:ascii="Times New Roman" w:hAnsi="Times New Roman" w:cs="Times New Roman"/>
          <w:b/>
          <w:sz w:val="24"/>
          <w:szCs w:val="24"/>
        </w:rPr>
      </w:pPr>
      <w:proofErr w:type="gramStart"/>
      <w:r w:rsidRPr="00445E68">
        <w:rPr>
          <w:rFonts w:ascii="Times New Roman" w:hAnsi="Times New Roman" w:cs="Times New Roman"/>
          <w:b/>
          <w:sz w:val="24"/>
          <w:szCs w:val="24"/>
        </w:rPr>
        <w:t>c</w:t>
      </w:r>
      <w:r w:rsidR="006D0C9A" w:rsidRPr="00445E68">
        <w:rPr>
          <w:rFonts w:ascii="Times New Roman" w:hAnsi="Times New Roman" w:cs="Times New Roman"/>
          <w:b/>
          <w:sz w:val="24"/>
          <w:szCs w:val="24"/>
        </w:rPr>
        <w:t xml:space="preserve">.  </w:t>
      </w:r>
      <w:r w:rsidR="00EC1870" w:rsidRPr="00445E68">
        <w:rPr>
          <w:rFonts w:ascii="Times New Roman" w:hAnsi="Times New Roman" w:cs="Times New Roman"/>
          <w:b/>
          <w:sz w:val="24"/>
          <w:szCs w:val="24"/>
        </w:rPr>
        <w:t>Application</w:t>
      </w:r>
      <w:proofErr w:type="gramEnd"/>
      <w:r w:rsidR="00EC1870" w:rsidRPr="00445E68">
        <w:rPr>
          <w:rFonts w:ascii="Times New Roman" w:hAnsi="Times New Roman" w:cs="Times New Roman"/>
          <w:b/>
          <w:sz w:val="24"/>
          <w:szCs w:val="24"/>
        </w:rPr>
        <w:t xml:space="preserve"> for annual crab harvesting cooperative IFQ permit  [</w:t>
      </w:r>
      <w:r w:rsidR="001A5FBE">
        <w:rPr>
          <w:rFonts w:ascii="Times New Roman" w:hAnsi="Times New Roman" w:cs="Times New Roman"/>
          <w:b/>
          <w:sz w:val="24"/>
          <w:szCs w:val="24"/>
        </w:rPr>
        <w:t>no change</w:t>
      </w:r>
      <w:r w:rsidR="00EC1870" w:rsidRPr="00445E68">
        <w:rPr>
          <w:rFonts w:ascii="Times New Roman" w:hAnsi="Times New Roman" w:cs="Times New Roman"/>
          <w:b/>
          <w:sz w:val="24"/>
          <w:szCs w:val="24"/>
        </w:rPr>
        <w:t>]</w:t>
      </w:r>
    </w:p>
    <w:p w14:paraId="374F1CBB" w14:textId="5B46F144" w:rsidR="00D6132E" w:rsidRPr="00445E68" w:rsidRDefault="00D6132E" w:rsidP="00D6132E">
      <w:pPr>
        <w:spacing w:after="0" w:line="240" w:lineRule="auto"/>
        <w:rPr>
          <w:rFonts w:ascii="Times New Roman" w:hAnsi="Times New Roman" w:cs="Times New Roman"/>
          <w:sz w:val="24"/>
          <w:szCs w:val="24"/>
        </w:rPr>
      </w:pPr>
    </w:p>
    <w:p w14:paraId="40E9B37E" w14:textId="7BD405D9" w:rsidR="00D6132E" w:rsidRPr="00445E68" w:rsidRDefault="00D6132E" w:rsidP="00D6132E">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 crab harvesting cooperative IFQ permit is an annual permit issued to a crab harvesting cooperative</w:t>
      </w:r>
      <w:r w:rsidR="00F97CAD" w:rsidRPr="00445E68">
        <w:rPr>
          <w:rFonts w:ascii="Times New Roman" w:hAnsi="Times New Roman" w:cs="Times New Roman"/>
          <w:sz w:val="24"/>
          <w:szCs w:val="24"/>
        </w:rPr>
        <w:t xml:space="preserve">.  This permit </w:t>
      </w:r>
      <w:r w:rsidRPr="00445E68">
        <w:rPr>
          <w:rFonts w:ascii="Times New Roman" w:hAnsi="Times New Roman" w:cs="Times New Roman"/>
          <w:sz w:val="24"/>
          <w:szCs w:val="24"/>
        </w:rPr>
        <w:t xml:space="preserve">establishes an annual catch limit of crab that is based on the collective QS holdings of the members </w:t>
      </w:r>
      <w:r w:rsidR="00407866" w:rsidRPr="00445E68">
        <w:rPr>
          <w:rFonts w:ascii="Times New Roman" w:hAnsi="Times New Roman" w:cs="Times New Roman"/>
          <w:sz w:val="24"/>
          <w:szCs w:val="24"/>
        </w:rPr>
        <w:t xml:space="preserve">who </w:t>
      </w:r>
      <w:r w:rsidR="0020569F" w:rsidRPr="00445E68">
        <w:rPr>
          <w:rFonts w:ascii="Times New Roman" w:hAnsi="Times New Roman" w:cs="Times New Roman"/>
          <w:sz w:val="24"/>
          <w:szCs w:val="24"/>
        </w:rPr>
        <w:t xml:space="preserve">contributed to </w:t>
      </w:r>
      <w:r w:rsidRPr="00445E68">
        <w:rPr>
          <w:rFonts w:ascii="Times New Roman" w:hAnsi="Times New Roman" w:cs="Times New Roman"/>
          <w:sz w:val="24"/>
          <w:szCs w:val="24"/>
        </w:rPr>
        <w:t xml:space="preserve">the crab harvesting cooperative. </w:t>
      </w:r>
      <w:r w:rsidR="007E1131" w:rsidRPr="00445E68">
        <w:rPr>
          <w:rFonts w:ascii="Times New Roman" w:hAnsi="Times New Roman" w:cs="Times New Roman"/>
          <w:sz w:val="24"/>
          <w:szCs w:val="24"/>
        </w:rPr>
        <w:t xml:space="preserve"> (See </w:t>
      </w:r>
      <w:hyperlink r:id="rId11" w:history="1">
        <w:r w:rsidR="007E1131" w:rsidRPr="00445E68">
          <w:rPr>
            <w:rStyle w:val="Hyperlink"/>
            <w:rFonts w:ascii="Times New Roman" w:hAnsi="Times New Roman" w:cs="Times New Roman"/>
            <w:color w:val="auto"/>
            <w:sz w:val="24"/>
            <w:szCs w:val="24"/>
          </w:rPr>
          <w:t>http://alaskafisheries.noaa.gov/ram/daily/coopcontacts.pdf</w:t>
        </w:r>
      </w:hyperlink>
      <w:r w:rsidR="007E1131" w:rsidRPr="00445E68">
        <w:rPr>
          <w:rFonts w:ascii="Times New Roman" w:hAnsi="Times New Roman" w:cs="Times New Roman"/>
          <w:sz w:val="24"/>
          <w:szCs w:val="24"/>
        </w:rPr>
        <w:t xml:space="preserve"> for list of cooperatives)</w:t>
      </w:r>
    </w:p>
    <w:p w14:paraId="38A7D524" w14:textId="77777777" w:rsidR="00D6132E" w:rsidRPr="00445E68" w:rsidRDefault="00D6132E" w:rsidP="00D6132E">
      <w:pPr>
        <w:spacing w:after="0" w:line="240" w:lineRule="auto"/>
        <w:rPr>
          <w:rFonts w:ascii="Times New Roman" w:hAnsi="Times New Roman" w:cs="Times New Roman"/>
          <w:sz w:val="24"/>
          <w:szCs w:val="24"/>
        </w:rPr>
      </w:pPr>
    </w:p>
    <w:p w14:paraId="51311CAA" w14:textId="77777777" w:rsidR="00CE7A8A" w:rsidRPr="00445E68" w:rsidRDefault="00CE7A8A" w:rsidP="00CE7A8A">
      <w:pPr>
        <w:spacing w:after="0" w:line="240" w:lineRule="auto"/>
        <w:rPr>
          <w:rFonts w:ascii="Times New Roman" w:hAnsi="Times New Roman"/>
          <w:sz w:val="24"/>
          <w:szCs w:val="24"/>
        </w:rPr>
      </w:pPr>
      <w:r w:rsidRPr="00445E68">
        <w:rPr>
          <w:rFonts w:ascii="Times New Roman" w:hAnsi="Times New Roman"/>
          <w:sz w:val="24"/>
          <w:szCs w:val="24"/>
        </w:rPr>
        <w:t>A completed application for an annual crab harvesting cooperative IFQ permit must be submitted annually by each crab harvesting cooperative and received by NMFS no later than June 15.  Each member of the crab harvesting cooperative must be listed in Block B.  Each member of the crab harvesting cooperative is responsible for submitting an Annual Crab Individual Fishing Quota (IFQ) Permit application to NMFS no later than June 15.</w:t>
      </w:r>
    </w:p>
    <w:p w14:paraId="64257F4C" w14:textId="77777777" w:rsidR="00CE7A8A" w:rsidRPr="00445E68" w:rsidRDefault="00CE7A8A" w:rsidP="00CE7A8A">
      <w:pPr>
        <w:spacing w:after="0" w:line="240" w:lineRule="auto"/>
        <w:rPr>
          <w:rFonts w:ascii="Times New Roman" w:hAnsi="Times New Roman"/>
          <w:sz w:val="24"/>
          <w:szCs w:val="24"/>
        </w:rPr>
      </w:pPr>
    </w:p>
    <w:p w14:paraId="0D9162C6" w14:textId="77777777" w:rsidR="00CE7A8A" w:rsidRPr="00445E68" w:rsidRDefault="00CE7A8A" w:rsidP="00CE7A8A">
      <w:pPr>
        <w:spacing w:after="0" w:line="240" w:lineRule="auto"/>
        <w:rPr>
          <w:rFonts w:ascii="Times New Roman" w:hAnsi="Times New Roman"/>
          <w:sz w:val="24"/>
          <w:szCs w:val="24"/>
        </w:rPr>
      </w:pPr>
      <w:r w:rsidRPr="00445E68">
        <w:rPr>
          <w:rFonts w:ascii="Times New Roman" w:hAnsi="Times New Roman"/>
          <w:sz w:val="24"/>
          <w:szCs w:val="24"/>
        </w:rPr>
        <w:t xml:space="preserve">If a complete application is not received by NMFS by this date, or postmarked by this date, the crab harvesting cooperative will not receive IFQ for the upcoming crab fishing year.  In the event that NMFS has not received a complete and timely application by June 15, NMFS will presume </w:t>
      </w:r>
      <w:r w:rsidRPr="00445E68">
        <w:rPr>
          <w:rFonts w:ascii="Times New Roman" w:hAnsi="Times New Roman"/>
          <w:sz w:val="24"/>
          <w:szCs w:val="24"/>
        </w:rPr>
        <w:lastRenderedPageBreak/>
        <w:t>that the application was timely filed if the applicant can provide NMFS with proof of timely filing.</w:t>
      </w:r>
    </w:p>
    <w:p w14:paraId="2D0D62D4" w14:textId="77777777" w:rsidR="00CE7A8A" w:rsidRPr="00445E68" w:rsidRDefault="00CE7A8A" w:rsidP="00643E0E">
      <w:pPr>
        <w:spacing w:after="0" w:line="240" w:lineRule="auto"/>
        <w:rPr>
          <w:rFonts w:ascii="Times New Roman" w:hAnsi="Times New Roman"/>
          <w:b/>
          <w:sz w:val="20"/>
        </w:rPr>
      </w:pPr>
    </w:p>
    <w:p w14:paraId="02074547" w14:textId="67ACD47C" w:rsidR="001E504D" w:rsidRPr="00445E68" w:rsidRDefault="00EC1870" w:rsidP="00643E0E">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for annual crab harvesting cooperative IFQ permit</w:t>
      </w:r>
    </w:p>
    <w:p w14:paraId="5B74DA48" w14:textId="0545446F" w:rsidR="00643E0E" w:rsidRPr="00445E68" w:rsidRDefault="00D53F84" w:rsidP="00643E0E">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w:t>
      </w:r>
      <w:proofErr w:type="gramStart"/>
      <w:r w:rsidRPr="00445E68">
        <w:rPr>
          <w:rFonts w:ascii="Times New Roman" w:hAnsi="Times New Roman" w:cs="Times New Roman"/>
          <w:sz w:val="20"/>
          <w:szCs w:val="20"/>
          <w:u w:val="single"/>
        </w:rPr>
        <w:t>A</w:t>
      </w:r>
      <w:proofErr w:type="gramEnd"/>
      <w:r w:rsidRPr="00445E68">
        <w:rPr>
          <w:rFonts w:ascii="Times New Roman" w:hAnsi="Times New Roman" w:cs="Times New Roman"/>
          <w:sz w:val="20"/>
          <w:szCs w:val="20"/>
          <w:u w:val="single"/>
        </w:rPr>
        <w:t xml:space="preserve"> – Identification of Cooperative</w:t>
      </w:r>
    </w:p>
    <w:p w14:paraId="7AA39474" w14:textId="77777777" w:rsidR="00643E0E" w:rsidRPr="00445E68" w:rsidRDefault="00643E0E" w:rsidP="00643E0E">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of Cooperative</w:t>
      </w:r>
    </w:p>
    <w:p w14:paraId="39E0B03C" w14:textId="52ABDF60" w:rsidR="00643E0E" w:rsidRPr="00445E68" w:rsidRDefault="00643E0E" w:rsidP="00643E0E">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Mailing Address of Cooperative</w:t>
      </w:r>
    </w:p>
    <w:p w14:paraId="2FEE5AD3" w14:textId="7B2ED219" w:rsidR="00643E0E" w:rsidRPr="00445E68" w:rsidRDefault="00643E0E" w:rsidP="00643E0E">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Business Mailing Address of Designated </w:t>
      </w:r>
      <w:proofErr w:type="gramStart"/>
      <w:r w:rsidRPr="00445E68">
        <w:rPr>
          <w:rFonts w:ascii="Times New Roman" w:hAnsi="Times New Roman" w:cs="Times New Roman"/>
          <w:sz w:val="20"/>
          <w:szCs w:val="20"/>
        </w:rPr>
        <w:t>Representative  (</w:t>
      </w:r>
      <w:proofErr w:type="gramEnd"/>
      <w:r w:rsidRPr="00445E68">
        <w:rPr>
          <w:rFonts w:ascii="Times New Roman" w:hAnsi="Times New Roman" w:cs="Times New Roman"/>
          <w:sz w:val="20"/>
          <w:szCs w:val="20"/>
        </w:rPr>
        <w:t>if different from Cooperative Business Mailing)</w:t>
      </w:r>
    </w:p>
    <w:p w14:paraId="26200A6E" w14:textId="77777777" w:rsidR="00643E0E" w:rsidRPr="00445E68" w:rsidRDefault="00643E0E" w:rsidP="00643E0E">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Type of business entity</w:t>
      </w:r>
    </w:p>
    <w:p w14:paraId="546EB84A" w14:textId="0215B3EE" w:rsidR="00643E0E" w:rsidRPr="00445E68" w:rsidRDefault="00643E0E" w:rsidP="00643E0E">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State in which the cooperative is legally registered as a business entity</w:t>
      </w:r>
    </w:p>
    <w:p w14:paraId="560F1B4D" w14:textId="77777777" w:rsidR="00643E0E" w:rsidRPr="00445E68" w:rsidRDefault="00643E0E" w:rsidP="00643E0E">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Telephone Number</w:t>
      </w:r>
    </w:p>
    <w:p w14:paraId="6512C416" w14:textId="77777777" w:rsidR="00643E0E" w:rsidRPr="00445E68" w:rsidRDefault="00643E0E" w:rsidP="00643E0E">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Fax Number</w:t>
      </w:r>
    </w:p>
    <w:p w14:paraId="53469B99" w14:textId="4F2AEB98" w:rsidR="00643E0E" w:rsidRPr="00445E68" w:rsidRDefault="00643E0E" w:rsidP="00643E0E">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E-mail Address</w:t>
      </w:r>
    </w:p>
    <w:p w14:paraId="5F4A5215" w14:textId="6F922377" w:rsidR="00643E0E" w:rsidRPr="00445E68" w:rsidRDefault="00643E0E" w:rsidP="00643E0E">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and signature of Designated Representative</w:t>
      </w:r>
    </w:p>
    <w:p w14:paraId="0EC4C311" w14:textId="0A51BD61" w:rsidR="008D7C2C" w:rsidRPr="00445E68" w:rsidRDefault="00643E0E" w:rsidP="00643E0E">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Date Signed</w:t>
      </w:r>
      <w:r w:rsidR="00EC1870" w:rsidRPr="00445E68">
        <w:rPr>
          <w:rFonts w:ascii="Times New Roman" w:hAnsi="Times New Roman" w:cs="Times New Roman"/>
          <w:sz w:val="20"/>
          <w:szCs w:val="20"/>
        </w:rPr>
        <w:tab/>
      </w:r>
    </w:p>
    <w:p w14:paraId="394B2A05" w14:textId="1CAED243" w:rsidR="00D53F84" w:rsidRPr="00445E68" w:rsidRDefault="00D53F84" w:rsidP="00D53F84">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B – Members of </w:t>
      </w:r>
      <w:proofErr w:type="gramStart"/>
      <w:r w:rsidRPr="00445E68">
        <w:rPr>
          <w:rFonts w:ascii="Times New Roman" w:hAnsi="Times New Roman" w:cs="Times New Roman"/>
          <w:sz w:val="20"/>
          <w:szCs w:val="20"/>
          <w:u w:val="single"/>
        </w:rPr>
        <w:t>The</w:t>
      </w:r>
      <w:proofErr w:type="gramEnd"/>
      <w:r w:rsidRPr="00445E68">
        <w:rPr>
          <w:rFonts w:ascii="Times New Roman" w:hAnsi="Times New Roman" w:cs="Times New Roman"/>
          <w:sz w:val="20"/>
          <w:szCs w:val="20"/>
          <w:u w:val="single"/>
        </w:rPr>
        <w:t xml:space="preserve"> Cooperative</w:t>
      </w:r>
    </w:p>
    <w:p w14:paraId="056E8CF9" w14:textId="77777777" w:rsidR="00C41608" w:rsidRPr="00445E68" w:rsidRDefault="00C41608" w:rsidP="00D53F84">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D53F84" w:rsidRPr="00445E68">
        <w:rPr>
          <w:rFonts w:ascii="Times New Roman" w:hAnsi="Times New Roman" w:cs="Times New Roman"/>
          <w:sz w:val="20"/>
          <w:szCs w:val="20"/>
        </w:rPr>
        <w:t>Name of QS Holder</w:t>
      </w:r>
    </w:p>
    <w:p w14:paraId="6750D904" w14:textId="443B66CC" w:rsidR="00D53F84" w:rsidRPr="00445E68" w:rsidRDefault="00C41608" w:rsidP="00D53F84">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NMFS Person ID</w:t>
      </w:r>
    </w:p>
    <w:p w14:paraId="35E37CF2" w14:textId="733D2BC6" w:rsidR="00C41608" w:rsidRPr="00445E68" w:rsidRDefault="00C41608" w:rsidP="00D53F84">
      <w:pPr>
        <w:tabs>
          <w:tab w:val="left" w:pos="360"/>
          <w:tab w:val="left" w:pos="720"/>
          <w:tab w:val="left" w:pos="1080"/>
          <w:tab w:val="left" w:pos="1440"/>
        </w:tabs>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Attachments</w:t>
      </w:r>
    </w:p>
    <w:p w14:paraId="6D75DA17" w14:textId="3BCC7108" w:rsidR="00C41608" w:rsidRPr="00445E68" w:rsidRDefault="00C41608" w:rsidP="00C4160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A copy of the Cooperative’s business license</w:t>
      </w:r>
    </w:p>
    <w:p w14:paraId="5D3C9426" w14:textId="27C8653D" w:rsidR="00C41608" w:rsidRPr="00445E68" w:rsidRDefault="00C41608" w:rsidP="00C4160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A copy of the Cooperative’s Articles of Incorporation or Partnership Agreement; and</w:t>
      </w:r>
    </w:p>
    <w:p w14:paraId="22ED2D1F" w14:textId="64E2E168" w:rsidR="00C41608" w:rsidRPr="00445E68" w:rsidRDefault="00C41608" w:rsidP="00C4160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A copy of the Cooperative Agreement (if different from Articles)</w:t>
      </w:r>
    </w:p>
    <w:p w14:paraId="1AFD5D3C" w14:textId="77777777" w:rsidR="00EC1870" w:rsidRDefault="00EC1870" w:rsidP="00643E0E">
      <w:pPr>
        <w:tabs>
          <w:tab w:val="left" w:pos="360"/>
          <w:tab w:val="left" w:pos="720"/>
          <w:tab w:val="left" w:pos="1080"/>
          <w:tab w:val="left" w:pos="1440"/>
        </w:tabs>
        <w:spacing w:after="0" w:line="240" w:lineRule="auto"/>
        <w:rPr>
          <w:rFonts w:ascii="Times New Roman" w:hAnsi="Times New Roman" w:cs="Times New Roman"/>
          <w:sz w:val="20"/>
          <w:szCs w:val="20"/>
        </w:rPr>
      </w:pPr>
    </w:p>
    <w:p w14:paraId="7C2E97C9" w14:textId="5C7C4155" w:rsidR="00565146" w:rsidRPr="00445E68" w:rsidRDefault="00565146" w:rsidP="00565146">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proofErr w:type="gramStart"/>
      <w:r w:rsidRPr="00445E68">
        <w:rPr>
          <w:rFonts w:ascii="Times New Roman" w:hAnsi="Times New Roman" w:cs="Times New Roman"/>
          <w:sz w:val="24"/>
          <w:szCs w:val="24"/>
        </w:rPr>
        <w:t xml:space="preserve">Changed number of respondents from </w:t>
      </w:r>
      <w:r w:rsidR="00B95962">
        <w:rPr>
          <w:rFonts w:ascii="Times New Roman" w:hAnsi="Times New Roman" w:cs="Times New Roman"/>
          <w:sz w:val="24"/>
          <w:szCs w:val="24"/>
        </w:rPr>
        <w:t>10</w:t>
      </w:r>
      <w:r w:rsidRPr="00445E68">
        <w:rPr>
          <w:rFonts w:ascii="Times New Roman" w:hAnsi="Times New Roman" w:cs="Times New Roman"/>
          <w:sz w:val="24"/>
          <w:szCs w:val="24"/>
        </w:rPr>
        <w:t xml:space="preserve"> to </w:t>
      </w:r>
      <w:r>
        <w:rPr>
          <w:rFonts w:ascii="Times New Roman" w:hAnsi="Times New Roman" w:cs="Times New Roman"/>
          <w:sz w:val="24"/>
          <w:szCs w:val="24"/>
        </w:rPr>
        <w:t>9</w:t>
      </w:r>
      <w:r w:rsidRPr="00445E68">
        <w:rPr>
          <w:rFonts w:ascii="Times New Roman" w:hAnsi="Times New Roman" w:cs="Times New Roman"/>
          <w:sz w:val="24"/>
          <w:szCs w:val="24"/>
        </w:rPr>
        <w:t xml:space="preserve"> to reflect current numbers.</w:t>
      </w:r>
      <w:proofErr w:type="gramEnd"/>
    </w:p>
    <w:p w14:paraId="7BF835A3" w14:textId="77777777" w:rsidR="00565146" w:rsidRPr="00445E68" w:rsidRDefault="00565146" w:rsidP="00643E0E">
      <w:pPr>
        <w:tabs>
          <w:tab w:val="left" w:pos="360"/>
          <w:tab w:val="left" w:pos="720"/>
          <w:tab w:val="left" w:pos="1080"/>
          <w:tab w:val="left" w:pos="1440"/>
        </w:tabs>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3"/>
        <w:gridCol w:w="990"/>
      </w:tblGrid>
      <w:tr w:rsidR="001B539D" w:rsidRPr="00445E68" w14:paraId="34691735" w14:textId="77777777" w:rsidTr="00D02553">
        <w:trPr>
          <w:jc w:val="center"/>
        </w:trPr>
        <w:tc>
          <w:tcPr>
            <w:tcW w:w="5063" w:type="dxa"/>
            <w:gridSpan w:val="2"/>
          </w:tcPr>
          <w:p w14:paraId="41DC1D9E" w14:textId="5881CAB0" w:rsidR="00EC1870" w:rsidRPr="00445E68" w:rsidRDefault="00EC1870" w:rsidP="00D02553">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 xml:space="preserve">Application for </w:t>
            </w:r>
            <w:r w:rsidR="00B25B05" w:rsidRPr="00445E68">
              <w:rPr>
                <w:rFonts w:ascii="Times New Roman" w:hAnsi="Times New Roman" w:cs="Times New Roman"/>
                <w:b/>
                <w:sz w:val="20"/>
                <w:szCs w:val="20"/>
              </w:rPr>
              <w:t xml:space="preserve">Annual </w:t>
            </w:r>
            <w:r w:rsidRPr="00445E68">
              <w:rPr>
                <w:rFonts w:ascii="Times New Roman" w:hAnsi="Times New Roman" w:cs="Times New Roman"/>
                <w:b/>
                <w:sz w:val="20"/>
                <w:szCs w:val="20"/>
              </w:rPr>
              <w:t>Crab Harvesting Cooperative IFQ Permit, Respondent</w:t>
            </w:r>
          </w:p>
        </w:tc>
      </w:tr>
      <w:tr w:rsidR="001B539D" w:rsidRPr="00445E68" w14:paraId="01E47E2A" w14:textId="77777777" w:rsidTr="00D02553">
        <w:trPr>
          <w:jc w:val="center"/>
        </w:trPr>
        <w:tc>
          <w:tcPr>
            <w:tcW w:w="4073" w:type="dxa"/>
          </w:tcPr>
          <w:p w14:paraId="3EAC19CE" w14:textId="77777777" w:rsidR="00EC1870" w:rsidRPr="00445E68" w:rsidRDefault="00EC1870" w:rsidP="00D02553">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annual respondents</w:t>
            </w:r>
          </w:p>
          <w:p w14:paraId="6B66CD99" w14:textId="77777777" w:rsidR="00EC1870" w:rsidRPr="00445E68" w:rsidRDefault="00EC1870" w:rsidP="00D02553">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annual responses </w:t>
            </w:r>
          </w:p>
          <w:p w14:paraId="61EA57A6" w14:textId="77777777" w:rsidR="00EC1870" w:rsidRPr="00445E68" w:rsidRDefault="00EC1870" w:rsidP="00D02553">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Frequency of response = 1</w:t>
            </w:r>
            <w:r w:rsidRPr="00445E68">
              <w:rPr>
                <w:rFonts w:ascii="Times New Roman" w:hAnsi="Times New Roman" w:cs="Times New Roman"/>
                <w:b/>
                <w:sz w:val="20"/>
                <w:szCs w:val="20"/>
              </w:rPr>
              <w:t xml:space="preserve"> </w:t>
            </w:r>
          </w:p>
          <w:p w14:paraId="763158E3" w14:textId="20014A4D" w:rsidR="00EC1870" w:rsidRPr="00445E68" w:rsidRDefault="00EC1870" w:rsidP="00D02553">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burden hours </w:t>
            </w:r>
          </w:p>
          <w:p w14:paraId="5E2BF7A5" w14:textId="15A09C9A" w:rsidR="00EC1870" w:rsidRPr="00445E68" w:rsidRDefault="00EC1870" w:rsidP="00D02553">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w:t>
            </w:r>
            <w:r w:rsidR="001F2B95">
              <w:rPr>
                <w:rFonts w:ascii="Times New Roman" w:hAnsi="Times New Roman" w:cs="Times New Roman"/>
                <w:sz w:val="20"/>
                <w:szCs w:val="20"/>
              </w:rPr>
              <w:t>15</w:t>
            </w:r>
            <w:r w:rsidR="001F2B95" w:rsidRPr="00445E68">
              <w:rPr>
                <w:rFonts w:ascii="Times New Roman" w:hAnsi="Times New Roman" w:cs="Times New Roman"/>
                <w:sz w:val="20"/>
                <w:szCs w:val="20"/>
              </w:rPr>
              <w:t xml:space="preserve"> </w:t>
            </w:r>
            <w:proofErr w:type="spellStart"/>
            <w:r w:rsidRPr="00445E68">
              <w:rPr>
                <w:rFonts w:ascii="Times New Roman" w:hAnsi="Times New Roman" w:cs="Times New Roman"/>
                <w:sz w:val="20"/>
                <w:szCs w:val="20"/>
              </w:rPr>
              <w:t>hr</w:t>
            </w:r>
            <w:proofErr w:type="spellEnd"/>
          </w:p>
          <w:p w14:paraId="57C86675" w14:textId="38C76997" w:rsidR="00EC1870" w:rsidRPr="00445E68" w:rsidRDefault="00EC1870" w:rsidP="00D02553">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Pr="00445E68">
              <w:rPr>
                <w:rFonts w:ascii="Times New Roman" w:hAnsi="Times New Roman" w:cs="Times New Roman"/>
                <w:sz w:val="20"/>
                <w:szCs w:val="20"/>
              </w:rPr>
              <w:t xml:space="preserve"> ($</w:t>
            </w:r>
            <w:r w:rsidR="007E1131" w:rsidRPr="00445E68">
              <w:rPr>
                <w:rFonts w:ascii="Times New Roman" w:hAnsi="Times New Roman" w:cs="Times New Roman"/>
                <w:sz w:val="20"/>
                <w:szCs w:val="20"/>
              </w:rPr>
              <w:t>37/</w:t>
            </w:r>
            <w:proofErr w:type="spellStart"/>
            <w:r w:rsidR="007E1131" w:rsidRPr="00445E68">
              <w:rPr>
                <w:rFonts w:ascii="Times New Roman" w:hAnsi="Times New Roman" w:cs="Times New Roman"/>
                <w:sz w:val="20"/>
                <w:szCs w:val="20"/>
              </w:rPr>
              <w:t>hr</w:t>
            </w:r>
            <w:proofErr w:type="spellEnd"/>
            <w:r w:rsidR="007E1131" w:rsidRPr="00445E68">
              <w:rPr>
                <w:rFonts w:ascii="Times New Roman" w:hAnsi="Times New Roman" w:cs="Times New Roman"/>
                <w:sz w:val="20"/>
                <w:szCs w:val="20"/>
              </w:rPr>
              <w:t xml:space="preserve"> </w:t>
            </w:r>
            <w:r w:rsidRPr="00445E68">
              <w:rPr>
                <w:rFonts w:ascii="Times New Roman" w:hAnsi="Times New Roman" w:cs="Times New Roman"/>
                <w:sz w:val="20"/>
                <w:szCs w:val="20"/>
              </w:rPr>
              <w:t xml:space="preserve">x </w:t>
            </w:r>
            <w:r w:rsidR="001F2B95">
              <w:rPr>
                <w:rFonts w:ascii="Times New Roman" w:hAnsi="Times New Roman" w:cs="Times New Roman"/>
                <w:sz w:val="20"/>
                <w:szCs w:val="20"/>
              </w:rPr>
              <w:t>135</w:t>
            </w:r>
            <w:r w:rsidRPr="00445E68">
              <w:rPr>
                <w:rFonts w:ascii="Times New Roman" w:hAnsi="Times New Roman" w:cs="Times New Roman"/>
                <w:sz w:val="20"/>
                <w:szCs w:val="20"/>
              </w:rPr>
              <w:t>)</w:t>
            </w:r>
          </w:p>
          <w:p w14:paraId="3E0F7776" w14:textId="04CF85B8" w:rsidR="00EC1870" w:rsidRPr="00445E68" w:rsidRDefault="00EC1870" w:rsidP="00D02553">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miscellaneous cost </w:t>
            </w:r>
            <w:r w:rsidRPr="00445E68">
              <w:rPr>
                <w:rFonts w:ascii="Times New Roman" w:hAnsi="Times New Roman" w:cs="Times New Roman"/>
                <w:sz w:val="20"/>
                <w:szCs w:val="20"/>
              </w:rPr>
              <w:t>(</w:t>
            </w:r>
            <w:r w:rsidR="00B95962">
              <w:rPr>
                <w:rFonts w:ascii="Times New Roman" w:hAnsi="Times New Roman" w:cs="Times New Roman"/>
                <w:sz w:val="20"/>
                <w:szCs w:val="20"/>
              </w:rPr>
              <w:t>10.50</w:t>
            </w:r>
            <w:r w:rsidRPr="00445E68">
              <w:rPr>
                <w:rFonts w:ascii="Times New Roman" w:hAnsi="Times New Roman" w:cs="Times New Roman"/>
                <w:sz w:val="20"/>
                <w:szCs w:val="20"/>
              </w:rPr>
              <w:t>)</w:t>
            </w:r>
          </w:p>
          <w:p w14:paraId="7266C55A" w14:textId="16026076" w:rsidR="00EC1870" w:rsidRPr="00445E68" w:rsidRDefault="00EC1870" w:rsidP="00D02553">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w:t>
            </w:r>
            <w:r w:rsidR="00B25B05" w:rsidRPr="00445E68">
              <w:rPr>
                <w:rFonts w:ascii="Times New Roman" w:hAnsi="Times New Roman" w:cs="Times New Roman"/>
                <w:sz w:val="20"/>
                <w:szCs w:val="20"/>
              </w:rPr>
              <w:t>P</w:t>
            </w:r>
            <w:r w:rsidRPr="00445E68">
              <w:rPr>
                <w:rFonts w:ascii="Times New Roman" w:hAnsi="Times New Roman" w:cs="Times New Roman"/>
                <w:sz w:val="20"/>
                <w:szCs w:val="20"/>
              </w:rPr>
              <w:t>ostage (.4</w:t>
            </w:r>
            <w:r w:rsidR="002B7CEB">
              <w:rPr>
                <w:rFonts w:ascii="Times New Roman" w:hAnsi="Times New Roman" w:cs="Times New Roman"/>
                <w:sz w:val="20"/>
                <w:szCs w:val="20"/>
              </w:rPr>
              <w:t>9</w:t>
            </w:r>
            <w:r w:rsidRPr="00445E68">
              <w:rPr>
                <w:rFonts w:ascii="Times New Roman" w:hAnsi="Times New Roman" w:cs="Times New Roman"/>
                <w:sz w:val="20"/>
                <w:szCs w:val="20"/>
              </w:rPr>
              <w:t xml:space="preserve"> x </w:t>
            </w:r>
            <w:r w:rsidR="008D7C2C" w:rsidRPr="00445E68">
              <w:rPr>
                <w:rFonts w:ascii="Times New Roman" w:hAnsi="Times New Roman" w:cs="Times New Roman"/>
                <w:sz w:val="20"/>
                <w:szCs w:val="20"/>
              </w:rPr>
              <w:t>8</w:t>
            </w:r>
            <w:r w:rsidRPr="00445E68">
              <w:rPr>
                <w:rFonts w:ascii="Times New Roman" w:hAnsi="Times New Roman" w:cs="Times New Roman"/>
                <w:sz w:val="20"/>
                <w:szCs w:val="20"/>
              </w:rPr>
              <w:t xml:space="preserve"> = 3.</w:t>
            </w:r>
            <w:r w:rsidR="002B7CEB">
              <w:rPr>
                <w:rFonts w:ascii="Times New Roman" w:hAnsi="Times New Roman" w:cs="Times New Roman"/>
                <w:sz w:val="20"/>
                <w:szCs w:val="20"/>
              </w:rPr>
              <w:t>92</w:t>
            </w:r>
            <w:r w:rsidRPr="00445E68">
              <w:rPr>
                <w:rFonts w:ascii="Times New Roman" w:hAnsi="Times New Roman" w:cs="Times New Roman"/>
                <w:sz w:val="20"/>
                <w:szCs w:val="20"/>
              </w:rPr>
              <w:t>)</w:t>
            </w:r>
          </w:p>
          <w:p w14:paraId="6BAE0594" w14:textId="75EA1A75" w:rsidR="00EC1870" w:rsidRPr="00445E68" w:rsidRDefault="00EC1870" w:rsidP="00D02553">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w:t>
            </w:r>
            <w:r w:rsidR="00B25B05" w:rsidRPr="00445E68">
              <w:rPr>
                <w:rFonts w:ascii="Times New Roman" w:hAnsi="Times New Roman" w:cs="Times New Roman"/>
                <w:sz w:val="20"/>
                <w:szCs w:val="20"/>
              </w:rPr>
              <w:t>P</w:t>
            </w:r>
            <w:r w:rsidRPr="00445E68">
              <w:rPr>
                <w:rFonts w:ascii="Times New Roman" w:hAnsi="Times New Roman" w:cs="Times New Roman"/>
                <w:sz w:val="20"/>
                <w:szCs w:val="20"/>
              </w:rPr>
              <w:t xml:space="preserve">hotocopy (2pp x .05 x </w:t>
            </w:r>
            <w:r w:rsidR="00B95962">
              <w:rPr>
                <w:rFonts w:ascii="Times New Roman" w:hAnsi="Times New Roman" w:cs="Times New Roman"/>
                <w:sz w:val="20"/>
                <w:szCs w:val="20"/>
              </w:rPr>
              <w:t>9</w:t>
            </w:r>
            <w:r w:rsidRPr="00445E68">
              <w:rPr>
                <w:rFonts w:ascii="Times New Roman" w:hAnsi="Times New Roman" w:cs="Times New Roman"/>
                <w:sz w:val="20"/>
                <w:szCs w:val="20"/>
              </w:rPr>
              <w:t xml:space="preserve"> = </w:t>
            </w:r>
            <w:r w:rsidR="00B95962">
              <w:rPr>
                <w:rFonts w:ascii="Times New Roman" w:hAnsi="Times New Roman" w:cs="Times New Roman"/>
                <w:sz w:val="20"/>
                <w:szCs w:val="20"/>
              </w:rPr>
              <w:t>0.90</w:t>
            </w:r>
            <w:r w:rsidRPr="00445E68">
              <w:rPr>
                <w:rFonts w:ascii="Times New Roman" w:hAnsi="Times New Roman" w:cs="Times New Roman"/>
                <w:sz w:val="20"/>
                <w:szCs w:val="20"/>
              </w:rPr>
              <w:t>)</w:t>
            </w:r>
          </w:p>
          <w:p w14:paraId="0E18F096" w14:textId="4DF40817" w:rsidR="00EC1870" w:rsidRPr="00445E68" w:rsidRDefault="00EC1870" w:rsidP="00B95962">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w:t>
            </w:r>
            <w:r w:rsidR="00B25B05" w:rsidRPr="00445E68">
              <w:rPr>
                <w:rFonts w:ascii="Times New Roman" w:hAnsi="Times New Roman" w:cs="Times New Roman"/>
                <w:sz w:val="20"/>
                <w:szCs w:val="20"/>
              </w:rPr>
              <w:t>F</w:t>
            </w:r>
            <w:r w:rsidRPr="00445E68">
              <w:rPr>
                <w:rFonts w:ascii="Times New Roman" w:hAnsi="Times New Roman" w:cs="Times New Roman"/>
                <w:sz w:val="20"/>
                <w:szCs w:val="20"/>
              </w:rPr>
              <w:t xml:space="preserve">ax ($6 x </w:t>
            </w:r>
            <w:r w:rsidR="00B95962">
              <w:rPr>
                <w:rFonts w:ascii="Times New Roman" w:hAnsi="Times New Roman" w:cs="Times New Roman"/>
                <w:sz w:val="20"/>
                <w:szCs w:val="20"/>
              </w:rPr>
              <w:t>1</w:t>
            </w:r>
            <w:r w:rsidRPr="00445E68">
              <w:rPr>
                <w:rFonts w:ascii="Times New Roman" w:hAnsi="Times New Roman" w:cs="Times New Roman"/>
                <w:sz w:val="20"/>
                <w:szCs w:val="20"/>
              </w:rPr>
              <w:t xml:space="preserve"> = $</w:t>
            </w:r>
            <w:r w:rsidR="00B95962">
              <w:rPr>
                <w:rFonts w:ascii="Times New Roman" w:hAnsi="Times New Roman" w:cs="Times New Roman"/>
                <w:sz w:val="20"/>
                <w:szCs w:val="20"/>
              </w:rPr>
              <w:t>6</w:t>
            </w:r>
            <w:r w:rsidRPr="00445E68">
              <w:rPr>
                <w:rFonts w:ascii="Times New Roman" w:hAnsi="Times New Roman" w:cs="Times New Roman"/>
                <w:sz w:val="20"/>
                <w:szCs w:val="20"/>
              </w:rPr>
              <w:t>)</w:t>
            </w:r>
          </w:p>
        </w:tc>
        <w:tc>
          <w:tcPr>
            <w:tcW w:w="990" w:type="dxa"/>
          </w:tcPr>
          <w:p w14:paraId="6DD25AAB" w14:textId="1C461D59" w:rsidR="00EC1870" w:rsidRPr="00445E68" w:rsidRDefault="00B95962" w:rsidP="00D02553">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9</w:t>
            </w:r>
          </w:p>
          <w:p w14:paraId="39ED4A75" w14:textId="6E18D694" w:rsidR="00EC1870" w:rsidRPr="00445E68" w:rsidRDefault="00B95962" w:rsidP="00D02553">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9</w:t>
            </w:r>
          </w:p>
          <w:p w14:paraId="5F4E3967" w14:textId="77777777" w:rsidR="00EC1870" w:rsidRPr="00445E68" w:rsidRDefault="00EC1870" w:rsidP="00D02553">
            <w:pPr>
              <w:spacing w:after="0" w:line="240" w:lineRule="auto"/>
              <w:jc w:val="right"/>
              <w:rPr>
                <w:rFonts w:ascii="Times New Roman" w:hAnsi="Times New Roman" w:cs="Times New Roman"/>
                <w:b/>
                <w:sz w:val="20"/>
                <w:szCs w:val="20"/>
              </w:rPr>
            </w:pPr>
          </w:p>
          <w:p w14:paraId="56FD0885" w14:textId="5BB3CA12" w:rsidR="00EC1870" w:rsidRPr="00445E68" w:rsidRDefault="001F2B95" w:rsidP="00D02553">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135</w:t>
            </w:r>
            <w:r w:rsidRPr="00445E68">
              <w:rPr>
                <w:rFonts w:ascii="Times New Roman" w:hAnsi="Times New Roman" w:cs="Times New Roman"/>
                <w:b/>
                <w:sz w:val="20"/>
                <w:szCs w:val="20"/>
              </w:rPr>
              <w:t xml:space="preserve"> </w:t>
            </w:r>
            <w:proofErr w:type="spellStart"/>
            <w:r w:rsidR="007E1131" w:rsidRPr="00445E68">
              <w:rPr>
                <w:rFonts w:ascii="Times New Roman" w:hAnsi="Times New Roman" w:cs="Times New Roman"/>
                <w:b/>
                <w:sz w:val="20"/>
                <w:szCs w:val="20"/>
              </w:rPr>
              <w:t>hr</w:t>
            </w:r>
            <w:proofErr w:type="spellEnd"/>
          </w:p>
          <w:p w14:paraId="443CC9EE" w14:textId="77777777" w:rsidR="00EC1870" w:rsidRPr="00445E68" w:rsidRDefault="00EC1870" w:rsidP="00D02553">
            <w:pPr>
              <w:spacing w:after="0" w:line="240" w:lineRule="auto"/>
              <w:jc w:val="right"/>
              <w:rPr>
                <w:rFonts w:ascii="Times New Roman" w:hAnsi="Times New Roman" w:cs="Times New Roman"/>
                <w:b/>
                <w:sz w:val="20"/>
                <w:szCs w:val="20"/>
              </w:rPr>
            </w:pPr>
          </w:p>
          <w:p w14:paraId="6B1B93B6" w14:textId="1B5C0E13" w:rsidR="00EC1870" w:rsidRPr="00445E68" w:rsidRDefault="00EC1870" w:rsidP="00D02553">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1F2B95">
              <w:rPr>
                <w:rFonts w:ascii="Times New Roman" w:hAnsi="Times New Roman" w:cs="Times New Roman"/>
                <w:b/>
                <w:sz w:val="20"/>
                <w:szCs w:val="20"/>
              </w:rPr>
              <w:t>4,995</w:t>
            </w:r>
          </w:p>
          <w:p w14:paraId="1BFEAEAC" w14:textId="2A5BB52B" w:rsidR="00EC1870" w:rsidRPr="00445E68" w:rsidRDefault="00EC1870" w:rsidP="00D02553">
            <w:pPr>
              <w:spacing w:after="0" w:line="240" w:lineRule="auto"/>
              <w:jc w:val="right"/>
              <w:rPr>
                <w:rFonts w:ascii="Times New Roman" w:hAnsi="Times New Roman" w:cs="Times New Roman"/>
                <w:sz w:val="20"/>
                <w:szCs w:val="20"/>
              </w:rPr>
            </w:pPr>
            <w:r w:rsidRPr="00445E68">
              <w:rPr>
                <w:rFonts w:ascii="Times New Roman" w:hAnsi="Times New Roman" w:cs="Times New Roman"/>
                <w:b/>
                <w:sz w:val="20"/>
                <w:szCs w:val="20"/>
              </w:rPr>
              <w:t>$</w:t>
            </w:r>
            <w:r w:rsidR="008D7C2C" w:rsidRPr="00445E68">
              <w:rPr>
                <w:rFonts w:ascii="Times New Roman" w:hAnsi="Times New Roman" w:cs="Times New Roman"/>
                <w:b/>
                <w:sz w:val="20"/>
                <w:szCs w:val="20"/>
              </w:rPr>
              <w:t>1</w:t>
            </w:r>
            <w:r w:rsidR="00B95962">
              <w:rPr>
                <w:rFonts w:ascii="Times New Roman" w:hAnsi="Times New Roman" w:cs="Times New Roman"/>
                <w:b/>
                <w:sz w:val="20"/>
                <w:szCs w:val="20"/>
              </w:rPr>
              <w:t>1</w:t>
            </w:r>
          </w:p>
          <w:p w14:paraId="147FB236" w14:textId="77777777" w:rsidR="00EC1870" w:rsidRPr="00445E68" w:rsidRDefault="00EC1870" w:rsidP="00D02553">
            <w:pPr>
              <w:spacing w:after="0" w:line="240" w:lineRule="auto"/>
              <w:rPr>
                <w:rFonts w:ascii="Times New Roman" w:hAnsi="Times New Roman" w:cs="Times New Roman"/>
                <w:sz w:val="20"/>
                <w:szCs w:val="20"/>
              </w:rPr>
            </w:pPr>
          </w:p>
        </w:tc>
      </w:tr>
    </w:tbl>
    <w:p w14:paraId="35C8BBBE" w14:textId="77777777" w:rsidR="00EC1870" w:rsidRPr="00445E68" w:rsidRDefault="00EC1870" w:rsidP="00EC1870">
      <w:pPr>
        <w:tabs>
          <w:tab w:val="left" w:pos="360"/>
          <w:tab w:val="left" w:pos="720"/>
          <w:tab w:val="left" w:pos="1080"/>
          <w:tab w:val="left" w:pos="1440"/>
        </w:tabs>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95"/>
        <w:gridCol w:w="968"/>
      </w:tblGrid>
      <w:tr w:rsidR="001B539D" w:rsidRPr="00445E68" w14:paraId="0CF8449C" w14:textId="77777777" w:rsidTr="00D02553">
        <w:trPr>
          <w:jc w:val="center"/>
        </w:trPr>
        <w:tc>
          <w:tcPr>
            <w:tcW w:w="5063" w:type="dxa"/>
            <w:gridSpan w:val="2"/>
          </w:tcPr>
          <w:p w14:paraId="70D7417D" w14:textId="77777777" w:rsidR="00EC1870" w:rsidRPr="00445E68" w:rsidRDefault="00EC1870" w:rsidP="00D02553">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for Annual Crab Harvesting Cooperative IFQ Permit, Federal Government</w:t>
            </w:r>
          </w:p>
        </w:tc>
      </w:tr>
      <w:tr w:rsidR="001B539D" w:rsidRPr="00445E68" w14:paraId="1BC93989" w14:textId="77777777" w:rsidTr="00D02553">
        <w:trPr>
          <w:jc w:val="center"/>
        </w:trPr>
        <w:tc>
          <w:tcPr>
            <w:tcW w:w="4095" w:type="dxa"/>
          </w:tcPr>
          <w:p w14:paraId="2B6CD33D" w14:textId="77777777" w:rsidR="00EC1870" w:rsidRPr="00445E68" w:rsidRDefault="00EC1870" w:rsidP="00D02553">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annual responses</w:t>
            </w:r>
          </w:p>
          <w:p w14:paraId="08F09857" w14:textId="25D34056" w:rsidR="00EC1870" w:rsidRPr="00445E68" w:rsidRDefault="00EC1870" w:rsidP="00D02553">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burden hours </w:t>
            </w:r>
            <w:r w:rsidR="00B95962">
              <w:rPr>
                <w:rFonts w:ascii="Times New Roman" w:hAnsi="Times New Roman" w:cs="Times New Roman"/>
                <w:b/>
                <w:sz w:val="20"/>
                <w:szCs w:val="20"/>
              </w:rPr>
              <w:t>(4.5 hours)</w:t>
            </w:r>
          </w:p>
          <w:p w14:paraId="1110F888" w14:textId="5389BD76" w:rsidR="00EC1870" w:rsidRPr="00445E68" w:rsidRDefault="00EC1870" w:rsidP="00D02553">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w:t>
            </w:r>
            <w:r w:rsidR="00FF013D" w:rsidRPr="00445E68">
              <w:rPr>
                <w:rFonts w:ascii="Times New Roman" w:hAnsi="Times New Roman" w:cs="Times New Roman"/>
                <w:sz w:val="20"/>
                <w:szCs w:val="20"/>
              </w:rPr>
              <w:t>30 minutes</w:t>
            </w:r>
          </w:p>
          <w:p w14:paraId="531B325A" w14:textId="4FDBACC7" w:rsidR="00EC1870" w:rsidRPr="00445E68" w:rsidRDefault="00EC1870" w:rsidP="00D02553">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Pr="00445E68">
              <w:rPr>
                <w:rFonts w:ascii="Times New Roman" w:hAnsi="Times New Roman" w:cs="Times New Roman"/>
                <w:sz w:val="20"/>
                <w:szCs w:val="20"/>
              </w:rPr>
              <w:t xml:space="preserve"> ($</w:t>
            </w:r>
            <w:r w:rsidR="008D7C2C" w:rsidRPr="00445E68">
              <w:rPr>
                <w:rFonts w:ascii="Times New Roman" w:hAnsi="Times New Roman" w:cs="Times New Roman"/>
                <w:sz w:val="20"/>
                <w:szCs w:val="20"/>
              </w:rPr>
              <w:t>37/</w:t>
            </w:r>
            <w:proofErr w:type="spellStart"/>
            <w:r w:rsidR="008D7C2C" w:rsidRPr="00445E68">
              <w:rPr>
                <w:rFonts w:ascii="Times New Roman" w:hAnsi="Times New Roman" w:cs="Times New Roman"/>
                <w:sz w:val="20"/>
                <w:szCs w:val="20"/>
              </w:rPr>
              <w:t>hr</w:t>
            </w:r>
            <w:proofErr w:type="spellEnd"/>
            <w:r w:rsidR="008D7C2C" w:rsidRPr="00445E68">
              <w:rPr>
                <w:rFonts w:ascii="Times New Roman" w:hAnsi="Times New Roman" w:cs="Times New Roman"/>
                <w:sz w:val="20"/>
                <w:szCs w:val="20"/>
              </w:rPr>
              <w:t xml:space="preserve"> </w:t>
            </w:r>
            <w:r w:rsidR="00FF013D" w:rsidRPr="00445E68">
              <w:rPr>
                <w:rFonts w:ascii="Times New Roman" w:hAnsi="Times New Roman" w:cs="Times New Roman"/>
                <w:sz w:val="20"/>
                <w:szCs w:val="20"/>
              </w:rPr>
              <w:t>x 5</w:t>
            </w:r>
            <w:r w:rsidRPr="00445E68">
              <w:rPr>
                <w:rFonts w:ascii="Times New Roman" w:hAnsi="Times New Roman" w:cs="Times New Roman"/>
                <w:sz w:val="20"/>
                <w:szCs w:val="20"/>
              </w:rPr>
              <w:t>)</w:t>
            </w:r>
          </w:p>
          <w:p w14:paraId="55678255" w14:textId="77777777" w:rsidR="00EC1870" w:rsidRPr="00445E68" w:rsidRDefault="00EC1870" w:rsidP="00D02553">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miscellaneous costs</w:t>
            </w:r>
          </w:p>
        </w:tc>
        <w:tc>
          <w:tcPr>
            <w:tcW w:w="968" w:type="dxa"/>
          </w:tcPr>
          <w:p w14:paraId="7EFFD656" w14:textId="4F66623B" w:rsidR="00EC1870" w:rsidRPr="00445E68" w:rsidRDefault="00B95962" w:rsidP="00D02553">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9</w:t>
            </w:r>
          </w:p>
          <w:p w14:paraId="37CE8AD1" w14:textId="39803D30" w:rsidR="00EC1870" w:rsidRPr="00445E68" w:rsidRDefault="00FF013D" w:rsidP="00D02553">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 xml:space="preserve">5 </w:t>
            </w:r>
            <w:proofErr w:type="spellStart"/>
            <w:r w:rsidRPr="00445E68">
              <w:rPr>
                <w:rFonts w:ascii="Times New Roman" w:hAnsi="Times New Roman" w:cs="Times New Roman"/>
                <w:b/>
                <w:sz w:val="20"/>
                <w:szCs w:val="20"/>
              </w:rPr>
              <w:t>hr</w:t>
            </w:r>
            <w:r w:rsidR="00C95CDD" w:rsidRPr="00445E68">
              <w:rPr>
                <w:rFonts w:ascii="Times New Roman" w:hAnsi="Times New Roman" w:cs="Times New Roman"/>
                <w:b/>
                <w:sz w:val="20"/>
                <w:szCs w:val="20"/>
              </w:rPr>
              <w:t>s</w:t>
            </w:r>
            <w:proofErr w:type="spellEnd"/>
          </w:p>
          <w:p w14:paraId="09B04B39" w14:textId="77777777" w:rsidR="00EC1870" w:rsidRPr="00445E68" w:rsidRDefault="00EC1870" w:rsidP="00D02553">
            <w:pPr>
              <w:spacing w:after="0" w:line="240" w:lineRule="auto"/>
              <w:jc w:val="right"/>
              <w:rPr>
                <w:rFonts w:ascii="Times New Roman" w:hAnsi="Times New Roman" w:cs="Times New Roman"/>
                <w:b/>
                <w:sz w:val="20"/>
                <w:szCs w:val="20"/>
              </w:rPr>
            </w:pPr>
          </w:p>
          <w:p w14:paraId="4B426E46" w14:textId="05422995" w:rsidR="00EC1870" w:rsidRPr="00445E68" w:rsidRDefault="00EC1870" w:rsidP="00D02553">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FF013D" w:rsidRPr="00445E68">
              <w:rPr>
                <w:rFonts w:ascii="Times New Roman" w:hAnsi="Times New Roman" w:cs="Times New Roman"/>
                <w:b/>
                <w:sz w:val="20"/>
                <w:szCs w:val="20"/>
              </w:rPr>
              <w:t>185</w:t>
            </w:r>
          </w:p>
          <w:p w14:paraId="4E8D3F7B" w14:textId="77777777" w:rsidR="00EC1870" w:rsidRPr="00445E68" w:rsidRDefault="00EC1870" w:rsidP="00D02553">
            <w:pPr>
              <w:spacing w:after="0" w:line="240" w:lineRule="auto"/>
              <w:jc w:val="right"/>
              <w:rPr>
                <w:rFonts w:ascii="Times New Roman" w:hAnsi="Times New Roman" w:cs="Times New Roman"/>
                <w:sz w:val="20"/>
                <w:szCs w:val="20"/>
              </w:rPr>
            </w:pPr>
            <w:r w:rsidRPr="00445E68">
              <w:rPr>
                <w:rFonts w:ascii="Times New Roman" w:hAnsi="Times New Roman" w:cs="Times New Roman"/>
                <w:b/>
                <w:sz w:val="20"/>
                <w:szCs w:val="20"/>
              </w:rPr>
              <w:t>0</w:t>
            </w:r>
          </w:p>
        </w:tc>
      </w:tr>
    </w:tbl>
    <w:p w14:paraId="11B10D2C" w14:textId="77777777" w:rsidR="00EC1870" w:rsidRPr="00445E68" w:rsidRDefault="00EC1870" w:rsidP="00EC1870">
      <w:pPr>
        <w:spacing w:after="0" w:line="240" w:lineRule="auto"/>
        <w:rPr>
          <w:rFonts w:ascii="Times New Roman" w:hAnsi="Times New Roman" w:cs="Times New Roman"/>
          <w:sz w:val="20"/>
          <w:szCs w:val="20"/>
        </w:rPr>
      </w:pPr>
    </w:p>
    <w:p w14:paraId="21A8B4F3" w14:textId="33885F0E" w:rsidR="00DC3216" w:rsidRPr="00445E68" w:rsidRDefault="00DC3216" w:rsidP="00DC3216">
      <w:pPr>
        <w:spacing w:after="0" w:line="240" w:lineRule="auto"/>
        <w:rPr>
          <w:rFonts w:ascii="Times New Roman" w:hAnsi="Times New Roman" w:cs="Times New Roman"/>
          <w:b/>
          <w:sz w:val="24"/>
          <w:szCs w:val="24"/>
        </w:rPr>
      </w:pPr>
      <w:proofErr w:type="gramStart"/>
      <w:r w:rsidRPr="00445E68">
        <w:rPr>
          <w:rFonts w:ascii="Times New Roman" w:hAnsi="Times New Roman" w:cs="Times New Roman"/>
          <w:b/>
          <w:sz w:val="24"/>
          <w:szCs w:val="24"/>
        </w:rPr>
        <w:t>d.  Application</w:t>
      </w:r>
      <w:proofErr w:type="gramEnd"/>
      <w:r w:rsidRPr="00445E68">
        <w:rPr>
          <w:rFonts w:ascii="Times New Roman" w:hAnsi="Times New Roman" w:cs="Times New Roman"/>
          <w:b/>
          <w:sz w:val="24"/>
          <w:szCs w:val="24"/>
        </w:rPr>
        <w:t xml:space="preserve"> for Registered Crab Receiver (RCR) Permit  [no changes]</w:t>
      </w:r>
    </w:p>
    <w:p w14:paraId="60328008" w14:textId="77777777" w:rsidR="00DC3216" w:rsidRPr="00445E68" w:rsidRDefault="00DC3216" w:rsidP="00DC3216">
      <w:pPr>
        <w:spacing w:after="0" w:line="240" w:lineRule="auto"/>
        <w:rPr>
          <w:rFonts w:ascii="Times New Roman" w:hAnsi="Times New Roman" w:cs="Times New Roman"/>
          <w:sz w:val="24"/>
          <w:szCs w:val="24"/>
        </w:rPr>
      </w:pPr>
    </w:p>
    <w:p w14:paraId="0C6694C4" w14:textId="77777777" w:rsidR="00DC3216" w:rsidRDefault="00DC3216" w:rsidP="00DC3216">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NMFS requires an annual Registered Crab Receiver (RCR) permit for any person receiving CR crab or unprocessed crab from the harvester, the owner/operator of a vessel that processes crab at sea, any person holding IPQ, and any person required to submit a departure report. In addition, an RCR permit is required for each shore facility or stationary floating processor at which a </w:t>
      </w:r>
      <w:r w:rsidRPr="00445E68">
        <w:rPr>
          <w:rFonts w:ascii="Times New Roman" w:hAnsi="Times New Roman" w:cs="Times New Roman"/>
          <w:sz w:val="24"/>
          <w:szCs w:val="24"/>
        </w:rPr>
        <w:lastRenderedPageBreak/>
        <w:t>person receives crab.  Only one permit (and one application) is needed for an application with one or more catcher/processors.</w:t>
      </w:r>
    </w:p>
    <w:p w14:paraId="1EE8DD62" w14:textId="77777777" w:rsidR="00363F4B" w:rsidRPr="00445E68" w:rsidRDefault="00363F4B" w:rsidP="00DC3216">
      <w:pPr>
        <w:spacing w:after="0" w:line="240" w:lineRule="auto"/>
        <w:rPr>
          <w:rFonts w:ascii="Times New Roman" w:hAnsi="Times New Roman" w:cs="Times New Roman"/>
          <w:sz w:val="24"/>
          <w:szCs w:val="24"/>
        </w:rPr>
      </w:pPr>
    </w:p>
    <w:p w14:paraId="5665DF38" w14:textId="77777777" w:rsidR="00DC3216" w:rsidRPr="00445E68" w:rsidRDefault="00DC3216" w:rsidP="00DC3216">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The applicant must submit all required Economic Data Reports and pay all outstanding fee obligations before NMFS will issue a new, revised, or renewed permit.</w:t>
      </w:r>
    </w:p>
    <w:p w14:paraId="1D315424" w14:textId="77777777" w:rsidR="00DC3216" w:rsidRPr="00445E68" w:rsidRDefault="00DC3216" w:rsidP="00DC3216">
      <w:pPr>
        <w:spacing w:after="0" w:line="240" w:lineRule="auto"/>
        <w:rPr>
          <w:rFonts w:ascii="Times New Roman" w:hAnsi="Times New Roman" w:cs="Times New Roman"/>
          <w:sz w:val="24"/>
          <w:szCs w:val="24"/>
        </w:rPr>
      </w:pPr>
    </w:p>
    <w:p w14:paraId="0875B908" w14:textId="77777777" w:rsidR="00DC3216" w:rsidRPr="00445E68" w:rsidRDefault="00DC3216" w:rsidP="00DC3216">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for Registered Crab Receiver (RCR</w:t>
      </w:r>
      <w:proofErr w:type="gramStart"/>
      <w:r w:rsidRPr="00445E68">
        <w:rPr>
          <w:rFonts w:ascii="Times New Roman" w:hAnsi="Times New Roman" w:cs="Times New Roman"/>
          <w:b/>
          <w:sz w:val="20"/>
          <w:szCs w:val="20"/>
        </w:rPr>
        <w:t>)  permit</w:t>
      </w:r>
      <w:proofErr w:type="gramEnd"/>
    </w:p>
    <w:p w14:paraId="2748141E"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A – Nature of the RCR for which you are applying</w:t>
      </w:r>
    </w:p>
    <w:p w14:paraId="13387CD2"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Indicate whether requesting new RCR permit, renewal of existing RCR Permit, or amendment to existing </w:t>
      </w:r>
    </w:p>
    <w:p w14:paraId="7919476C"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RCR Permit</w:t>
      </w:r>
    </w:p>
    <w:p w14:paraId="59D5F0D8"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If application is a renewal or an amended application, provide current RCR permit number</w:t>
      </w:r>
    </w:p>
    <w:p w14:paraId="7F857CFC" w14:textId="77777777" w:rsidR="00DC3216" w:rsidRPr="00445E68" w:rsidRDefault="00DC3216" w:rsidP="00DC3216">
      <w:pPr>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B – Applicant identification</w:t>
      </w:r>
    </w:p>
    <w:p w14:paraId="3F18CCAD" w14:textId="77777777" w:rsidR="00DC3216" w:rsidRPr="00445E68" w:rsidRDefault="00DC3216" w:rsidP="00DC3216">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445E68">
        <w:rPr>
          <w:rFonts w:ascii="Times New Roman" w:hAnsi="Times New Roman" w:cs="Times New Roman"/>
          <w:sz w:val="20"/>
          <w:szCs w:val="20"/>
        </w:rPr>
        <w:tab/>
        <w:t>Name and NMFS Person ID</w:t>
      </w:r>
    </w:p>
    <w:p w14:paraId="3570EFBA"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of contact person for the applicant, if a company, partnership, or other business entity</w:t>
      </w:r>
    </w:p>
    <w:p w14:paraId="48A9751B"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Permanent business mailing address</w:t>
      </w:r>
    </w:p>
    <w:p w14:paraId="27FE720A"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telephone number, business fax number, and business e-mail address (if available);</w:t>
      </w:r>
    </w:p>
    <w:p w14:paraId="6769AC51"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C – Type of activity (facility or vessel identification) </w:t>
      </w:r>
    </w:p>
    <w:p w14:paraId="5C049297"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Select type of RCR operation</w:t>
      </w:r>
    </w:p>
    <w:p w14:paraId="36788BAA"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Identity of Crab Receiver Operation</w:t>
      </w:r>
    </w:p>
    <w:p w14:paraId="4992C64F"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 xml:space="preserve">If a </w:t>
      </w:r>
      <w:proofErr w:type="spellStart"/>
      <w:r w:rsidRPr="00445E68">
        <w:rPr>
          <w:rFonts w:ascii="Times New Roman" w:hAnsi="Times New Roman" w:cs="Times New Roman"/>
          <w:sz w:val="20"/>
          <w:szCs w:val="20"/>
        </w:rPr>
        <w:t>shoreside</w:t>
      </w:r>
      <w:proofErr w:type="spellEnd"/>
      <w:r w:rsidRPr="00445E68">
        <w:rPr>
          <w:rFonts w:ascii="Times New Roman" w:hAnsi="Times New Roman" w:cs="Times New Roman"/>
          <w:sz w:val="20"/>
          <w:szCs w:val="20"/>
        </w:rPr>
        <w:t xml:space="preserve"> processor</w:t>
      </w:r>
    </w:p>
    <w:p w14:paraId="1ECE9E77"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 xml:space="preserve">Name </w:t>
      </w:r>
    </w:p>
    <w:p w14:paraId="77A205EE"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Physical Location</w:t>
      </w:r>
    </w:p>
    <w:p w14:paraId="1DCA7F56"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If a stationary floating crab processor</w:t>
      </w:r>
    </w:p>
    <w:p w14:paraId="7C83D417"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Name of Vessel</w:t>
      </w:r>
    </w:p>
    <w:p w14:paraId="686C6BFE"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ADF&amp;G vessel registration number</w:t>
      </w:r>
    </w:p>
    <w:p w14:paraId="2277CFDC"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United States Coast Guard (USCG) documentation number</w:t>
      </w:r>
    </w:p>
    <w:p w14:paraId="696DE391"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D – Individual responsible for submission of crab EDR</w:t>
      </w:r>
    </w:p>
    <w:p w14:paraId="37C017CE"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of designated representative</w:t>
      </w:r>
    </w:p>
    <w:p w14:paraId="5F5E036A"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mailing address</w:t>
      </w:r>
    </w:p>
    <w:p w14:paraId="34B5E196"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telephone number, business fax number, and business e-mail address (if available)</w:t>
      </w:r>
    </w:p>
    <w:p w14:paraId="409BF66F"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E – Applicant Signature </w:t>
      </w:r>
    </w:p>
    <w:p w14:paraId="3A49C9FB"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Printed name and signature of applicant and date signed.</w:t>
      </w:r>
    </w:p>
    <w:p w14:paraId="3BD66ADD"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completed by an authorized representative,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proof of authorization</w:t>
      </w:r>
    </w:p>
    <w:p w14:paraId="2BCE8178"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p>
    <w:p w14:paraId="2C49A2A0" w14:textId="1FFD69CE"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4"/>
          <w:szCs w:val="24"/>
        </w:rPr>
      </w:pPr>
      <w:proofErr w:type="gramStart"/>
      <w:r w:rsidRPr="00445E68">
        <w:rPr>
          <w:rFonts w:ascii="Times New Roman" w:hAnsi="Times New Roman" w:cs="Times New Roman"/>
          <w:sz w:val="24"/>
          <w:szCs w:val="24"/>
        </w:rPr>
        <w:t xml:space="preserve">Changed number of respondents from </w:t>
      </w:r>
      <w:r w:rsidR="006867F3">
        <w:rPr>
          <w:rFonts w:ascii="Times New Roman" w:hAnsi="Times New Roman" w:cs="Times New Roman"/>
          <w:sz w:val="24"/>
          <w:szCs w:val="24"/>
        </w:rPr>
        <w:t>72</w:t>
      </w:r>
      <w:r w:rsidRPr="00445E68">
        <w:rPr>
          <w:rFonts w:ascii="Times New Roman" w:hAnsi="Times New Roman" w:cs="Times New Roman"/>
          <w:sz w:val="24"/>
          <w:szCs w:val="24"/>
        </w:rPr>
        <w:t xml:space="preserve"> to </w:t>
      </w:r>
      <w:r w:rsidR="006867F3">
        <w:rPr>
          <w:rFonts w:ascii="Times New Roman" w:hAnsi="Times New Roman" w:cs="Times New Roman"/>
          <w:sz w:val="24"/>
          <w:szCs w:val="24"/>
        </w:rPr>
        <w:t>53</w:t>
      </w:r>
      <w:r w:rsidRPr="00445E68">
        <w:rPr>
          <w:rFonts w:ascii="Times New Roman" w:hAnsi="Times New Roman" w:cs="Times New Roman"/>
          <w:sz w:val="24"/>
          <w:szCs w:val="24"/>
        </w:rPr>
        <w:t xml:space="preserve"> to agree with existing numbers of permits.</w:t>
      </w:r>
      <w:proofErr w:type="gramEnd"/>
      <w:r w:rsidRPr="00445E68">
        <w:rPr>
          <w:rFonts w:ascii="Times New Roman" w:hAnsi="Times New Roman" w:cs="Times New Roman"/>
          <w:sz w:val="24"/>
          <w:szCs w:val="24"/>
        </w:rPr>
        <w:t xml:space="preserve">  </w:t>
      </w:r>
    </w:p>
    <w:p w14:paraId="1FF09949"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30"/>
        <w:gridCol w:w="990"/>
      </w:tblGrid>
      <w:tr w:rsidR="00DC3216" w:rsidRPr="00445E68" w14:paraId="549B54FC" w14:textId="77777777" w:rsidTr="00000D57">
        <w:trPr>
          <w:jc w:val="center"/>
        </w:trPr>
        <w:tc>
          <w:tcPr>
            <w:tcW w:w="4320" w:type="dxa"/>
            <w:gridSpan w:val="2"/>
          </w:tcPr>
          <w:p w14:paraId="6C355218" w14:textId="77777777" w:rsidR="00DC3216" w:rsidRPr="00445E68" w:rsidRDefault="00DC3216" w:rsidP="00000D57">
            <w:pPr>
              <w:spacing w:after="0" w:line="240" w:lineRule="auto"/>
              <w:rPr>
                <w:rFonts w:ascii="Times New Roman" w:hAnsi="Times New Roman" w:cs="Times New Roman"/>
                <w:b/>
                <w:sz w:val="20"/>
                <w:szCs w:val="20"/>
              </w:rPr>
            </w:pPr>
            <w:r w:rsidRPr="00445E68">
              <w:rPr>
                <w:rFonts w:ascii="Times New Roman" w:hAnsi="Times New Roman" w:cs="Times New Roman"/>
                <w:sz w:val="24"/>
                <w:szCs w:val="24"/>
              </w:rPr>
              <w:br w:type="page"/>
            </w:r>
            <w:r w:rsidRPr="00445E68">
              <w:rPr>
                <w:rFonts w:ascii="Times New Roman" w:hAnsi="Times New Roman" w:cs="Times New Roman"/>
                <w:b/>
                <w:sz w:val="20"/>
                <w:szCs w:val="20"/>
              </w:rPr>
              <w:t>Application for RCR permit, Respondent</w:t>
            </w:r>
          </w:p>
        </w:tc>
      </w:tr>
      <w:tr w:rsidR="00DC3216" w:rsidRPr="00445E68" w14:paraId="12DCC1B1" w14:textId="77777777" w:rsidTr="00000D57">
        <w:trPr>
          <w:jc w:val="center"/>
        </w:trPr>
        <w:tc>
          <w:tcPr>
            <w:tcW w:w="3330" w:type="dxa"/>
          </w:tcPr>
          <w:p w14:paraId="66182189" w14:textId="77777777" w:rsidR="00DC3216" w:rsidRPr="00445E68" w:rsidRDefault="00DC3216"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respondents</w:t>
            </w:r>
          </w:p>
          <w:p w14:paraId="46CB6461" w14:textId="77777777"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annual responses</w:t>
            </w:r>
          </w:p>
          <w:p w14:paraId="03D6AE64" w14:textId="77777777"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Frequency of response = 1 </w:t>
            </w:r>
          </w:p>
          <w:p w14:paraId="5DECDAF0" w14:textId="122E9DA2"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burden hours </w:t>
            </w:r>
            <w:r w:rsidR="001304EB">
              <w:rPr>
                <w:rFonts w:ascii="Times New Roman" w:hAnsi="Times New Roman" w:cs="Times New Roman"/>
                <w:b/>
                <w:sz w:val="20"/>
                <w:szCs w:val="20"/>
              </w:rPr>
              <w:t>(26.5 hours)</w:t>
            </w:r>
          </w:p>
          <w:p w14:paraId="62981442" w14:textId="77777777"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30 min</w:t>
            </w:r>
          </w:p>
          <w:p w14:paraId="7F4E1777" w14:textId="1EBD2845"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Pr="00445E68">
              <w:rPr>
                <w:rFonts w:ascii="Times New Roman" w:hAnsi="Times New Roman" w:cs="Times New Roman"/>
                <w:sz w:val="20"/>
                <w:szCs w:val="20"/>
              </w:rPr>
              <w:t xml:space="preserve"> ($37 x </w:t>
            </w:r>
            <w:r w:rsidR="001304EB">
              <w:rPr>
                <w:rFonts w:ascii="Times New Roman" w:hAnsi="Times New Roman" w:cs="Times New Roman"/>
                <w:sz w:val="20"/>
                <w:szCs w:val="20"/>
              </w:rPr>
              <w:t>27</w:t>
            </w:r>
            <w:r w:rsidRPr="00445E68">
              <w:rPr>
                <w:rFonts w:ascii="Times New Roman" w:hAnsi="Times New Roman" w:cs="Times New Roman"/>
                <w:sz w:val="20"/>
                <w:szCs w:val="20"/>
              </w:rPr>
              <w:t>)</w:t>
            </w:r>
          </w:p>
          <w:p w14:paraId="71E73B38" w14:textId="0D1CB2D5"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miscellaneous costs </w:t>
            </w:r>
            <w:r w:rsidRPr="00445E68">
              <w:rPr>
                <w:rFonts w:ascii="Times New Roman" w:hAnsi="Times New Roman" w:cs="Times New Roman"/>
                <w:sz w:val="20"/>
                <w:szCs w:val="20"/>
              </w:rPr>
              <w:t>(</w:t>
            </w:r>
            <w:r w:rsidR="001304EB">
              <w:rPr>
                <w:rFonts w:ascii="Times New Roman" w:hAnsi="Times New Roman" w:cs="Times New Roman"/>
                <w:sz w:val="20"/>
                <w:szCs w:val="20"/>
              </w:rPr>
              <w:t>130.45</w:t>
            </w:r>
            <w:r w:rsidRPr="00445E68">
              <w:rPr>
                <w:rFonts w:ascii="Times New Roman" w:hAnsi="Times New Roman" w:cs="Times New Roman"/>
                <w:sz w:val="20"/>
                <w:szCs w:val="20"/>
              </w:rPr>
              <w:t>)</w:t>
            </w:r>
          </w:p>
          <w:p w14:paraId="4ED7D173" w14:textId="35B0330E"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Postage (0.4</w:t>
            </w:r>
            <w:r w:rsidR="001304EB">
              <w:rPr>
                <w:rFonts w:ascii="Times New Roman" w:hAnsi="Times New Roman" w:cs="Times New Roman"/>
                <w:sz w:val="20"/>
                <w:szCs w:val="20"/>
              </w:rPr>
              <w:t>9</w:t>
            </w:r>
            <w:r w:rsidRPr="00445E68">
              <w:rPr>
                <w:rFonts w:ascii="Times New Roman" w:hAnsi="Times New Roman" w:cs="Times New Roman"/>
                <w:sz w:val="20"/>
                <w:szCs w:val="20"/>
              </w:rPr>
              <w:t xml:space="preserve"> x </w:t>
            </w:r>
            <w:r w:rsidR="001304EB">
              <w:rPr>
                <w:rFonts w:ascii="Times New Roman" w:hAnsi="Times New Roman" w:cs="Times New Roman"/>
                <w:sz w:val="20"/>
                <w:szCs w:val="20"/>
              </w:rPr>
              <w:t>35</w:t>
            </w:r>
            <w:r w:rsidRPr="00445E68">
              <w:rPr>
                <w:rFonts w:ascii="Times New Roman" w:hAnsi="Times New Roman" w:cs="Times New Roman"/>
                <w:sz w:val="20"/>
                <w:szCs w:val="20"/>
              </w:rPr>
              <w:t xml:space="preserve"> = </w:t>
            </w:r>
            <w:r w:rsidR="001304EB">
              <w:rPr>
                <w:rFonts w:ascii="Times New Roman" w:hAnsi="Times New Roman" w:cs="Times New Roman"/>
                <w:sz w:val="20"/>
                <w:szCs w:val="20"/>
              </w:rPr>
              <w:t>17.15</w:t>
            </w:r>
            <w:r w:rsidRPr="00445E68">
              <w:rPr>
                <w:rFonts w:ascii="Times New Roman" w:hAnsi="Times New Roman" w:cs="Times New Roman"/>
                <w:sz w:val="20"/>
                <w:szCs w:val="20"/>
              </w:rPr>
              <w:t>)</w:t>
            </w:r>
          </w:p>
          <w:p w14:paraId="488AF73A" w14:textId="7AC169A8"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Fax ($6 x </w:t>
            </w:r>
            <w:r w:rsidR="001304EB">
              <w:rPr>
                <w:rFonts w:ascii="Times New Roman" w:hAnsi="Times New Roman" w:cs="Times New Roman"/>
                <w:sz w:val="20"/>
                <w:szCs w:val="20"/>
              </w:rPr>
              <w:t>18</w:t>
            </w:r>
            <w:r w:rsidRPr="00445E68">
              <w:rPr>
                <w:rFonts w:ascii="Times New Roman" w:hAnsi="Times New Roman" w:cs="Times New Roman"/>
                <w:sz w:val="20"/>
                <w:szCs w:val="20"/>
              </w:rPr>
              <w:t xml:space="preserve"> = $1</w:t>
            </w:r>
            <w:r w:rsidR="001304EB">
              <w:rPr>
                <w:rFonts w:ascii="Times New Roman" w:hAnsi="Times New Roman" w:cs="Times New Roman"/>
                <w:sz w:val="20"/>
                <w:szCs w:val="20"/>
              </w:rPr>
              <w:t>08</w:t>
            </w:r>
            <w:r w:rsidRPr="00445E68">
              <w:rPr>
                <w:rFonts w:ascii="Times New Roman" w:hAnsi="Times New Roman" w:cs="Times New Roman"/>
                <w:sz w:val="20"/>
                <w:szCs w:val="20"/>
              </w:rPr>
              <w:t>)</w:t>
            </w:r>
          </w:p>
          <w:p w14:paraId="163B4CBB" w14:textId="10D4D8AD" w:rsidR="00DC3216" w:rsidRPr="00445E68" w:rsidRDefault="00DC3216" w:rsidP="001304EB">
            <w:pPr>
              <w:spacing w:after="0" w:line="240" w:lineRule="auto"/>
              <w:rPr>
                <w:rFonts w:ascii="Times New Roman" w:hAnsi="Times New Roman" w:cs="Times New Roman"/>
                <w:b/>
                <w:sz w:val="20"/>
                <w:szCs w:val="20"/>
              </w:rPr>
            </w:pPr>
            <w:r w:rsidRPr="00445E68">
              <w:rPr>
                <w:rFonts w:ascii="Times New Roman" w:hAnsi="Times New Roman" w:cs="Times New Roman"/>
                <w:sz w:val="20"/>
                <w:szCs w:val="20"/>
              </w:rPr>
              <w:t xml:space="preserve">   Photocopy (2pp x .05 x </w:t>
            </w:r>
            <w:r w:rsidR="001304EB">
              <w:rPr>
                <w:rFonts w:ascii="Times New Roman" w:hAnsi="Times New Roman" w:cs="Times New Roman"/>
                <w:sz w:val="20"/>
                <w:szCs w:val="20"/>
              </w:rPr>
              <w:t>53</w:t>
            </w:r>
            <w:r w:rsidRPr="00445E68">
              <w:rPr>
                <w:rFonts w:ascii="Times New Roman" w:hAnsi="Times New Roman" w:cs="Times New Roman"/>
                <w:sz w:val="20"/>
                <w:szCs w:val="20"/>
              </w:rPr>
              <w:t xml:space="preserve"> = </w:t>
            </w:r>
            <w:r w:rsidR="001304EB">
              <w:rPr>
                <w:rFonts w:ascii="Times New Roman" w:hAnsi="Times New Roman" w:cs="Times New Roman"/>
                <w:sz w:val="20"/>
                <w:szCs w:val="20"/>
              </w:rPr>
              <w:t>5.30</w:t>
            </w:r>
            <w:r w:rsidRPr="00445E68">
              <w:rPr>
                <w:rFonts w:ascii="Times New Roman" w:hAnsi="Times New Roman" w:cs="Times New Roman"/>
                <w:sz w:val="20"/>
                <w:szCs w:val="20"/>
              </w:rPr>
              <w:t>)</w:t>
            </w:r>
          </w:p>
        </w:tc>
        <w:tc>
          <w:tcPr>
            <w:tcW w:w="990" w:type="dxa"/>
          </w:tcPr>
          <w:p w14:paraId="7BFB618B" w14:textId="35E6C01C" w:rsidR="00DC3216" w:rsidRPr="00445E68" w:rsidRDefault="006867F3" w:rsidP="00000D57">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53</w:t>
            </w:r>
          </w:p>
          <w:p w14:paraId="75DA19DD" w14:textId="56323882" w:rsidR="00DC3216" w:rsidRPr="00445E68" w:rsidRDefault="006867F3" w:rsidP="00000D57">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53</w:t>
            </w:r>
          </w:p>
          <w:p w14:paraId="4B1F239A" w14:textId="77777777" w:rsidR="00DC3216" w:rsidRPr="00445E68" w:rsidRDefault="00DC3216" w:rsidP="00000D57">
            <w:pPr>
              <w:spacing w:after="0" w:line="240" w:lineRule="auto"/>
              <w:jc w:val="right"/>
              <w:rPr>
                <w:rFonts w:ascii="Times New Roman" w:hAnsi="Times New Roman" w:cs="Times New Roman"/>
                <w:b/>
                <w:sz w:val="20"/>
                <w:szCs w:val="20"/>
              </w:rPr>
            </w:pPr>
          </w:p>
          <w:p w14:paraId="04A5AF94" w14:textId="4A096976" w:rsidR="00DC3216" w:rsidRPr="00445E68" w:rsidRDefault="001304EB" w:rsidP="00000D57">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27</w:t>
            </w:r>
            <w:r w:rsidR="00DC3216" w:rsidRPr="00445E68">
              <w:rPr>
                <w:rFonts w:ascii="Times New Roman" w:hAnsi="Times New Roman" w:cs="Times New Roman"/>
                <w:b/>
                <w:sz w:val="20"/>
                <w:szCs w:val="20"/>
              </w:rPr>
              <w:t xml:space="preserve"> </w:t>
            </w:r>
            <w:proofErr w:type="spellStart"/>
            <w:r w:rsidR="00DC3216" w:rsidRPr="00445E68">
              <w:rPr>
                <w:rFonts w:ascii="Times New Roman" w:hAnsi="Times New Roman" w:cs="Times New Roman"/>
                <w:b/>
                <w:sz w:val="20"/>
                <w:szCs w:val="20"/>
              </w:rPr>
              <w:t>hr</w:t>
            </w:r>
            <w:proofErr w:type="spellEnd"/>
          </w:p>
          <w:p w14:paraId="634D7211" w14:textId="77777777" w:rsidR="00DC3216" w:rsidRPr="00445E68" w:rsidRDefault="00DC3216" w:rsidP="00000D57">
            <w:pPr>
              <w:spacing w:after="0" w:line="240" w:lineRule="auto"/>
              <w:jc w:val="right"/>
              <w:rPr>
                <w:rFonts w:ascii="Times New Roman" w:hAnsi="Times New Roman" w:cs="Times New Roman"/>
                <w:b/>
                <w:sz w:val="20"/>
                <w:szCs w:val="20"/>
              </w:rPr>
            </w:pPr>
          </w:p>
          <w:p w14:paraId="2D1DE3F2" w14:textId="364ADA61" w:rsidR="00DC3216" w:rsidRPr="00445E68" w:rsidRDefault="00DC3216"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1304EB">
              <w:rPr>
                <w:rFonts w:ascii="Times New Roman" w:hAnsi="Times New Roman" w:cs="Times New Roman"/>
                <w:b/>
                <w:sz w:val="20"/>
                <w:szCs w:val="20"/>
              </w:rPr>
              <w:t>999</w:t>
            </w:r>
          </w:p>
          <w:p w14:paraId="6EBE98B9" w14:textId="797C67AE" w:rsidR="00DC3216" w:rsidRPr="00445E68" w:rsidRDefault="00DC3216" w:rsidP="00000D57">
            <w:pPr>
              <w:spacing w:after="0" w:line="240" w:lineRule="auto"/>
              <w:jc w:val="right"/>
              <w:rPr>
                <w:rFonts w:ascii="Times New Roman" w:hAnsi="Times New Roman" w:cs="Times New Roman"/>
                <w:sz w:val="20"/>
                <w:szCs w:val="20"/>
              </w:rPr>
            </w:pPr>
            <w:r w:rsidRPr="00445E68">
              <w:rPr>
                <w:rFonts w:ascii="Times New Roman" w:hAnsi="Times New Roman" w:cs="Times New Roman"/>
                <w:b/>
                <w:sz w:val="20"/>
                <w:szCs w:val="20"/>
              </w:rPr>
              <w:t>$</w:t>
            </w:r>
            <w:r w:rsidR="001304EB">
              <w:rPr>
                <w:rFonts w:ascii="Times New Roman" w:hAnsi="Times New Roman" w:cs="Times New Roman"/>
                <w:b/>
                <w:sz w:val="20"/>
                <w:szCs w:val="20"/>
              </w:rPr>
              <w:t>130</w:t>
            </w:r>
          </w:p>
          <w:p w14:paraId="20F5DAEF" w14:textId="77777777" w:rsidR="00DC3216" w:rsidRPr="00445E68" w:rsidRDefault="00DC3216" w:rsidP="00000D57">
            <w:pPr>
              <w:spacing w:after="0" w:line="240" w:lineRule="auto"/>
              <w:rPr>
                <w:rFonts w:ascii="Times New Roman" w:hAnsi="Times New Roman" w:cs="Times New Roman"/>
                <w:sz w:val="20"/>
                <w:szCs w:val="20"/>
              </w:rPr>
            </w:pPr>
          </w:p>
        </w:tc>
      </w:tr>
      <w:tr w:rsidR="00DC3216" w:rsidRPr="00445E68" w14:paraId="75AF91EC" w14:textId="77777777" w:rsidTr="00000D57">
        <w:trPr>
          <w:jc w:val="center"/>
        </w:trPr>
        <w:tc>
          <w:tcPr>
            <w:tcW w:w="4320" w:type="dxa"/>
            <w:gridSpan w:val="2"/>
          </w:tcPr>
          <w:p w14:paraId="15F867B7" w14:textId="77777777" w:rsidR="00DC3216" w:rsidRPr="00445E68" w:rsidRDefault="00DC3216"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for RCR permit, Federal Government</w:t>
            </w:r>
          </w:p>
        </w:tc>
      </w:tr>
      <w:tr w:rsidR="00DC3216" w:rsidRPr="00445E68" w14:paraId="7C37F155" w14:textId="77777777" w:rsidTr="00000D57">
        <w:trPr>
          <w:jc w:val="center"/>
        </w:trPr>
        <w:tc>
          <w:tcPr>
            <w:tcW w:w="3330" w:type="dxa"/>
          </w:tcPr>
          <w:p w14:paraId="6B7DFEA5" w14:textId="77777777"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Number of responses</w:t>
            </w:r>
          </w:p>
          <w:p w14:paraId="5B9F0024" w14:textId="606B9E6F"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burden hours </w:t>
            </w:r>
            <w:r w:rsidR="001304EB">
              <w:rPr>
                <w:rFonts w:ascii="Times New Roman" w:hAnsi="Times New Roman" w:cs="Times New Roman"/>
                <w:b/>
                <w:sz w:val="20"/>
                <w:szCs w:val="20"/>
              </w:rPr>
              <w:t xml:space="preserve">(13.25 </w:t>
            </w:r>
            <w:proofErr w:type="spellStart"/>
            <w:r w:rsidR="001304EB">
              <w:rPr>
                <w:rFonts w:ascii="Times New Roman" w:hAnsi="Times New Roman" w:cs="Times New Roman"/>
                <w:b/>
                <w:sz w:val="20"/>
                <w:szCs w:val="20"/>
              </w:rPr>
              <w:t>hrs</w:t>
            </w:r>
            <w:proofErr w:type="spellEnd"/>
            <w:r w:rsidR="001304EB">
              <w:rPr>
                <w:rFonts w:ascii="Times New Roman" w:hAnsi="Times New Roman" w:cs="Times New Roman"/>
                <w:b/>
                <w:sz w:val="20"/>
                <w:szCs w:val="20"/>
              </w:rPr>
              <w:t>)</w:t>
            </w:r>
          </w:p>
          <w:p w14:paraId="7DD55D2F" w14:textId="77777777"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15 min</w:t>
            </w:r>
          </w:p>
          <w:p w14:paraId="7D64DACB" w14:textId="2EE03222"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Pr="00445E68">
              <w:rPr>
                <w:rFonts w:ascii="Times New Roman" w:hAnsi="Times New Roman" w:cs="Times New Roman"/>
                <w:sz w:val="20"/>
                <w:szCs w:val="20"/>
              </w:rPr>
              <w:t xml:space="preserve"> ($37 x </w:t>
            </w:r>
            <w:r w:rsidR="001304EB">
              <w:rPr>
                <w:rFonts w:ascii="Times New Roman" w:hAnsi="Times New Roman" w:cs="Times New Roman"/>
                <w:sz w:val="20"/>
                <w:szCs w:val="20"/>
              </w:rPr>
              <w:t>13</w:t>
            </w:r>
            <w:r w:rsidRPr="00445E68">
              <w:rPr>
                <w:rFonts w:ascii="Times New Roman" w:hAnsi="Times New Roman" w:cs="Times New Roman"/>
                <w:sz w:val="20"/>
                <w:szCs w:val="20"/>
              </w:rPr>
              <w:t>)</w:t>
            </w:r>
          </w:p>
          <w:p w14:paraId="212A8E37" w14:textId="77777777" w:rsidR="00DC3216" w:rsidRPr="00445E68" w:rsidRDefault="00DC3216"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miscellaneous costs</w:t>
            </w:r>
          </w:p>
        </w:tc>
        <w:tc>
          <w:tcPr>
            <w:tcW w:w="990" w:type="dxa"/>
          </w:tcPr>
          <w:p w14:paraId="789EA02E" w14:textId="21D3AA37" w:rsidR="00DC3216" w:rsidRPr="00445E68" w:rsidRDefault="001304EB" w:rsidP="00000D57">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53</w:t>
            </w:r>
          </w:p>
          <w:p w14:paraId="7873FA7F" w14:textId="696EF2F5" w:rsidR="00DC3216" w:rsidRPr="00445E68" w:rsidRDefault="001304EB" w:rsidP="00000D57">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13</w:t>
            </w:r>
          </w:p>
          <w:p w14:paraId="145DC8A9" w14:textId="77777777" w:rsidR="00DC3216" w:rsidRPr="00445E68" w:rsidRDefault="00DC3216" w:rsidP="00000D57">
            <w:pPr>
              <w:spacing w:after="0" w:line="240" w:lineRule="auto"/>
              <w:jc w:val="right"/>
              <w:rPr>
                <w:rFonts w:ascii="Times New Roman" w:hAnsi="Times New Roman" w:cs="Times New Roman"/>
                <w:b/>
                <w:sz w:val="20"/>
                <w:szCs w:val="20"/>
              </w:rPr>
            </w:pPr>
          </w:p>
          <w:p w14:paraId="6CE7ABDF" w14:textId="3BDA10B5" w:rsidR="00DC3216" w:rsidRPr="00445E68" w:rsidRDefault="00DC3216"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1304EB">
              <w:rPr>
                <w:rFonts w:ascii="Times New Roman" w:hAnsi="Times New Roman" w:cs="Times New Roman"/>
                <w:b/>
                <w:sz w:val="20"/>
                <w:szCs w:val="20"/>
              </w:rPr>
              <w:t>481</w:t>
            </w:r>
          </w:p>
          <w:p w14:paraId="0EB977DC" w14:textId="77777777" w:rsidR="00DC3216" w:rsidRPr="00445E68" w:rsidRDefault="00DC3216"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0</w:t>
            </w:r>
          </w:p>
        </w:tc>
      </w:tr>
    </w:tbl>
    <w:p w14:paraId="16B79641" w14:textId="77777777" w:rsidR="00585B6E" w:rsidRDefault="00585B6E" w:rsidP="00DC3216">
      <w:pPr>
        <w:spacing w:after="0" w:line="240" w:lineRule="auto"/>
        <w:rPr>
          <w:rFonts w:ascii="Times New Roman" w:hAnsi="Times New Roman" w:cs="Times New Roman"/>
          <w:b/>
          <w:sz w:val="24"/>
          <w:szCs w:val="24"/>
        </w:rPr>
      </w:pPr>
    </w:p>
    <w:p w14:paraId="6B1424FF" w14:textId="1227AA29" w:rsidR="00DC3216" w:rsidRPr="00445E68" w:rsidRDefault="00DC3216" w:rsidP="00DC3216">
      <w:pPr>
        <w:spacing w:after="0" w:line="240" w:lineRule="auto"/>
        <w:rPr>
          <w:rFonts w:ascii="Times New Roman" w:hAnsi="Times New Roman" w:cs="Times New Roman"/>
          <w:b/>
          <w:sz w:val="24"/>
          <w:szCs w:val="24"/>
        </w:rPr>
      </w:pPr>
      <w:proofErr w:type="gramStart"/>
      <w:r w:rsidRPr="00445E68">
        <w:rPr>
          <w:rFonts w:ascii="Times New Roman" w:hAnsi="Times New Roman" w:cs="Times New Roman"/>
          <w:b/>
          <w:sz w:val="24"/>
          <w:szCs w:val="24"/>
        </w:rPr>
        <w:t>e.  Application</w:t>
      </w:r>
      <w:proofErr w:type="gramEnd"/>
      <w:r w:rsidRPr="00445E68">
        <w:rPr>
          <w:rFonts w:ascii="Times New Roman" w:hAnsi="Times New Roman" w:cs="Times New Roman"/>
          <w:b/>
          <w:sz w:val="24"/>
          <w:szCs w:val="24"/>
        </w:rPr>
        <w:t xml:space="preserve"> for Crab IFQ Hired Master (skipper) Permit [</w:t>
      </w:r>
      <w:r w:rsidR="001478A1">
        <w:rPr>
          <w:rFonts w:ascii="Times New Roman" w:hAnsi="Times New Roman" w:cs="Times New Roman"/>
          <w:b/>
          <w:sz w:val="24"/>
          <w:szCs w:val="24"/>
        </w:rPr>
        <w:t>no change</w:t>
      </w:r>
      <w:r w:rsidRPr="00445E68">
        <w:rPr>
          <w:rFonts w:ascii="Times New Roman" w:hAnsi="Times New Roman" w:cs="Times New Roman"/>
          <w:b/>
          <w:sz w:val="24"/>
          <w:szCs w:val="24"/>
        </w:rPr>
        <w:t>]</w:t>
      </w:r>
    </w:p>
    <w:p w14:paraId="7EDC2931" w14:textId="77777777" w:rsidR="00DC3216" w:rsidRPr="00445E68" w:rsidRDefault="00DC3216" w:rsidP="00DC3216">
      <w:pPr>
        <w:spacing w:after="0" w:line="240" w:lineRule="auto"/>
        <w:rPr>
          <w:rFonts w:ascii="Times New Roman" w:hAnsi="Times New Roman" w:cs="Times New Roman"/>
          <w:sz w:val="24"/>
          <w:szCs w:val="24"/>
        </w:rPr>
      </w:pPr>
    </w:p>
    <w:p w14:paraId="5F2545D8" w14:textId="77777777" w:rsidR="00DC3216" w:rsidRPr="00445E68" w:rsidRDefault="00DC3216" w:rsidP="00DC3216">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Cooperatives and non-individual IFQ </w:t>
      </w:r>
      <w:proofErr w:type="spellStart"/>
      <w:r w:rsidRPr="00445E68">
        <w:rPr>
          <w:rFonts w:ascii="Times New Roman" w:hAnsi="Times New Roman" w:cs="Times New Roman"/>
          <w:sz w:val="24"/>
          <w:szCs w:val="24"/>
        </w:rPr>
        <w:t>permitholders</w:t>
      </w:r>
      <w:proofErr w:type="spellEnd"/>
      <w:r w:rsidRPr="00445E68">
        <w:rPr>
          <w:rFonts w:ascii="Times New Roman" w:hAnsi="Times New Roman" w:cs="Times New Roman"/>
          <w:sz w:val="24"/>
          <w:szCs w:val="24"/>
        </w:rPr>
        <w:t xml:space="preserve"> must hire a master to fish their IFQ. Individual persons may hire a master for owner permits but must fish crew permits themselves. Both Hired Masters and IFQ </w:t>
      </w:r>
      <w:proofErr w:type="spellStart"/>
      <w:r w:rsidRPr="00445E68">
        <w:rPr>
          <w:rFonts w:ascii="Times New Roman" w:hAnsi="Times New Roman" w:cs="Times New Roman"/>
          <w:sz w:val="24"/>
          <w:szCs w:val="24"/>
        </w:rPr>
        <w:t>permitholders</w:t>
      </w:r>
      <w:proofErr w:type="spellEnd"/>
      <w:r w:rsidRPr="00445E68">
        <w:rPr>
          <w:rFonts w:ascii="Times New Roman" w:hAnsi="Times New Roman" w:cs="Times New Roman"/>
          <w:sz w:val="24"/>
          <w:szCs w:val="24"/>
        </w:rPr>
        <w:t xml:space="preserve"> use a vessel on a given trip, and both may participate in the same landing. Hiring a master requires that the IFQ permit-holder maintains at least a 10 percent interest in the vessel to be fished by the Hired Master; in the case of a cooperative, that requirement may be satisfied by any member. Hired Masters are licensed by year and authorized to fish by IFQ permit, not fishery.</w:t>
      </w:r>
    </w:p>
    <w:p w14:paraId="33F551DA" w14:textId="77777777" w:rsidR="00DC3216" w:rsidRPr="00445E68" w:rsidRDefault="00DC3216" w:rsidP="00DC3216">
      <w:pPr>
        <w:spacing w:after="0" w:line="240" w:lineRule="auto"/>
        <w:rPr>
          <w:rFonts w:ascii="Times New Roman" w:hAnsi="Times New Roman" w:cs="Times New Roman"/>
          <w:sz w:val="24"/>
          <w:szCs w:val="24"/>
        </w:rPr>
      </w:pPr>
    </w:p>
    <w:p w14:paraId="6551DEA0" w14:textId="77777777" w:rsidR="00DC3216" w:rsidRPr="00445E68" w:rsidRDefault="00DC3216" w:rsidP="00DC3216">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This application is submitted annually by IFQ permit holders, including cooperatives, to authorize an IFQ Hired Master to fish their IFQ. It may also be used to delete such authorization.   This permit authorizes the individual identified on the permit to harvest and land IFQ crab for debit against a specified crab IFQ permit.   A separate form must be submitted for each vessel upon which the applicant’s IFQ permit(s) is to be fished by the hired master(s).  </w:t>
      </w:r>
    </w:p>
    <w:p w14:paraId="10D69671" w14:textId="77777777" w:rsidR="00DC3216" w:rsidRPr="00445E68" w:rsidRDefault="00DC3216" w:rsidP="00DC3216">
      <w:pPr>
        <w:spacing w:after="0" w:line="240" w:lineRule="auto"/>
        <w:rPr>
          <w:rFonts w:ascii="Times New Roman" w:hAnsi="Times New Roman" w:cs="Times New Roman"/>
          <w:sz w:val="24"/>
          <w:szCs w:val="24"/>
        </w:rPr>
      </w:pPr>
    </w:p>
    <w:p w14:paraId="13561943" w14:textId="77777777" w:rsidR="00DC3216" w:rsidRPr="00445E68" w:rsidRDefault="00DC3216" w:rsidP="00DC3216">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for crab IFQ hired master permit</w:t>
      </w:r>
    </w:p>
    <w:p w14:paraId="6913D942"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A – Purpose of application</w:t>
      </w:r>
    </w:p>
    <w:p w14:paraId="3982A27A"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Indicate whether applying to add or delete a hired master</w:t>
      </w:r>
    </w:p>
    <w:p w14:paraId="639FF291"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Crab IFQ permit(s) for which this authorization applies</w:t>
      </w:r>
      <w:r w:rsidRPr="00445E68">
        <w:rPr>
          <w:rFonts w:ascii="Times New Roman" w:hAnsi="Times New Roman" w:cs="Times New Roman"/>
          <w:sz w:val="20"/>
          <w:szCs w:val="20"/>
        </w:rPr>
        <w:tab/>
      </w:r>
    </w:p>
    <w:p w14:paraId="0A299320"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B – IFQ permit holder (applicant) information</w:t>
      </w:r>
    </w:p>
    <w:p w14:paraId="77FDDC0F"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and NMFS person ID of IFQ permit holder</w:t>
      </w:r>
    </w:p>
    <w:p w14:paraId="60F01672"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and NMFS person ID of cooperative, if applicable</w:t>
      </w:r>
    </w:p>
    <w:p w14:paraId="7599FBF0"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of cooperative’s authorized representative, if applicable</w:t>
      </w:r>
    </w:p>
    <w:p w14:paraId="2F630EF0"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Business </w:t>
      </w:r>
      <w:proofErr w:type="gramStart"/>
      <w:r w:rsidRPr="00445E68">
        <w:rPr>
          <w:rFonts w:ascii="Times New Roman" w:hAnsi="Times New Roman" w:cs="Times New Roman"/>
          <w:sz w:val="20"/>
          <w:szCs w:val="20"/>
        </w:rPr>
        <w:t>mailing address</w:t>
      </w:r>
      <w:proofErr w:type="gramEnd"/>
      <w:r w:rsidRPr="00445E68">
        <w:rPr>
          <w:rFonts w:ascii="Times New Roman" w:hAnsi="Times New Roman" w:cs="Times New Roman"/>
          <w:sz w:val="20"/>
          <w:szCs w:val="20"/>
        </w:rPr>
        <w:t xml:space="preserve">; indicate whether permanent or temporary </w:t>
      </w:r>
    </w:p>
    <w:p w14:paraId="0640E47C"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telephone number, fax number and e-mail address (if available)</w:t>
      </w:r>
    </w:p>
    <w:p w14:paraId="028A0D9E"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C – Vessel upon which crab IFQ will be harvested</w:t>
      </w:r>
    </w:p>
    <w:p w14:paraId="05390C17"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Vessel name, ADF&amp;G vessel registration number, and USCG documentation number</w:t>
      </w:r>
    </w:p>
    <w:p w14:paraId="78918FD8"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If an IFQ permit holder, indicate whether hold an ownership interest of at least 10% in the named vessel</w:t>
      </w:r>
    </w:p>
    <w:p w14:paraId="034838DE" w14:textId="77777777" w:rsidR="00DC3216" w:rsidRPr="00445E68" w:rsidRDefault="00DC3216" w:rsidP="00DC3216">
      <w:pPr>
        <w:tabs>
          <w:tab w:val="left" w:pos="360"/>
          <w:tab w:val="left" w:pos="720"/>
          <w:tab w:val="left" w:pos="1080"/>
          <w:tab w:val="left" w:pos="1440"/>
        </w:tabs>
        <w:spacing w:after="0" w:line="240" w:lineRule="auto"/>
        <w:ind w:left="1080" w:hanging="1080"/>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b/>
          <w:sz w:val="20"/>
        </w:rPr>
        <w:t>If YES</w:t>
      </w:r>
      <w:r w:rsidRPr="00445E68">
        <w:rPr>
          <w:rFonts w:ascii="Times New Roman" w:hAnsi="Times New Roman" w:cs="Times New Roman"/>
          <w:sz w:val="20"/>
          <w:szCs w:val="20"/>
        </w:rPr>
        <w:t xml:space="preserve">, enter name of that member and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USCG Abstract of Title or Certificate of Documentation </w:t>
      </w:r>
    </w:p>
    <w:p w14:paraId="04BA61F6"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w:t>
      </w:r>
      <w:r w:rsidRPr="00445E68">
        <w:rPr>
          <w:rFonts w:ascii="Times New Roman" w:hAnsi="Times New Roman" w:cs="Times New Roman"/>
          <w:sz w:val="20"/>
          <w:szCs w:val="20"/>
        </w:rPr>
        <w:tab/>
        <w:t xml:space="preserve">If a Crab Harvesting Cooperative, indicate whether a member holds an ownership interest of at </w:t>
      </w:r>
    </w:p>
    <w:p w14:paraId="7D4CCE84"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Pr="00445E68">
        <w:rPr>
          <w:rFonts w:ascii="Times New Roman" w:hAnsi="Times New Roman" w:cs="Times New Roman"/>
          <w:sz w:val="20"/>
          <w:szCs w:val="20"/>
        </w:rPr>
        <w:t>least</w:t>
      </w:r>
      <w:proofErr w:type="gramEnd"/>
      <w:r w:rsidRPr="00445E68">
        <w:rPr>
          <w:rFonts w:ascii="Times New Roman" w:hAnsi="Times New Roman" w:cs="Times New Roman"/>
          <w:sz w:val="20"/>
          <w:szCs w:val="20"/>
        </w:rPr>
        <w:t xml:space="preserve"> 10% in the named vessel</w:t>
      </w:r>
    </w:p>
    <w:p w14:paraId="069B9EFB" w14:textId="77777777" w:rsidR="00DC3216" w:rsidRPr="00445E68" w:rsidRDefault="00DC3216" w:rsidP="00DC3216">
      <w:pPr>
        <w:tabs>
          <w:tab w:val="left" w:pos="360"/>
          <w:tab w:val="left" w:pos="720"/>
          <w:tab w:val="left" w:pos="1080"/>
          <w:tab w:val="left" w:pos="1440"/>
        </w:tabs>
        <w:spacing w:after="0" w:line="240" w:lineRule="auto"/>
        <w:ind w:left="1080" w:hanging="1080"/>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 xml:space="preserve">Enter name of that member </w:t>
      </w:r>
    </w:p>
    <w:p w14:paraId="1B2EA6C7" w14:textId="77777777" w:rsidR="00DC3216" w:rsidRPr="00445E68" w:rsidRDefault="00DC3216" w:rsidP="00DC3216">
      <w:pPr>
        <w:tabs>
          <w:tab w:val="left" w:pos="360"/>
          <w:tab w:val="left" w:pos="720"/>
          <w:tab w:val="left" w:pos="1080"/>
          <w:tab w:val="left" w:pos="1440"/>
        </w:tabs>
        <w:spacing w:after="0" w:line="240" w:lineRule="auto"/>
        <w:ind w:left="1080" w:hanging="1080"/>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A</w:t>
      </w:r>
      <w:r w:rsidRPr="00445E68">
        <w:rPr>
          <w:rFonts w:ascii="Times New Roman" w:hAnsi="Times New Roman" w:cs="Times New Roman"/>
          <w:b/>
          <w:sz w:val="20"/>
          <w:szCs w:val="20"/>
        </w:rPr>
        <w:t>ttach</w:t>
      </w:r>
      <w:r w:rsidRPr="00445E68">
        <w:rPr>
          <w:rFonts w:ascii="Times New Roman" w:hAnsi="Times New Roman" w:cs="Times New Roman"/>
          <w:sz w:val="20"/>
          <w:szCs w:val="20"/>
        </w:rPr>
        <w:t xml:space="preserve"> a contemporary USCG Abstract of Title or Certificate of Documentation</w:t>
      </w:r>
    </w:p>
    <w:p w14:paraId="67C0DE7B"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D – Identification of IFQ hired master</w:t>
      </w:r>
    </w:p>
    <w:p w14:paraId="6D240BBE"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and NMFS person ID of hired master</w:t>
      </w:r>
    </w:p>
    <w:p w14:paraId="1AE369EB"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Business </w:t>
      </w:r>
      <w:proofErr w:type="gramStart"/>
      <w:r w:rsidRPr="00445E68">
        <w:rPr>
          <w:rFonts w:ascii="Times New Roman" w:hAnsi="Times New Roman" w:cs="Times New Roman"/>
          <w:sz w:val="20"/>
          <w:szCs w:val="20"/>
        </w:rPr>
        <w:t>mailing address</w:t>
      </w:r>
      <w:proofErr w:type="gramEnd"/>
      <w:r w:rsidRPr="00445E68">
        <w:rPr>
          <w:rFonts w:ascii="Times New Roman" w:hAnsi="Times New Roman" w:cs="Times New Roman"/>
          <w:sz w:val="20"/>
          <w:szCs w:val="20"/>
        </w:rPr>
        <w:t>; indicate whether permanent or temporary</w:t>
      </w:r>
    </w:p>
    <w:p w14:paraId="21631372"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telephone number, business fax number, and business e-mail address (if available)</w:t>
      </w:r>
    </w:p>
    <w:p w14:paraId="70EDC34B"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E – Applicant signature</w:t>
      </w:r>
    </w:p>
    <w:p w14:paraId="6C6A0E01"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Printed name and signature of applicant and date signed</w:t>
      </w:r>
    </w:p>
    <w:p w14:paraId="3BA81CA6"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authorized representative,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authorization</w:t>
      </w:r>
    </w:p>
    <w:p w14:paraId="3B5FCF84" w14:textId="77777777" w:rsidR="00DC3216" w:rsidRPr="00445E68" w:rsidRDefault="00DC3216" w:rsidP="00DC3216">
      <w:pPr>
        <w:spacing w:after="0" w:line="240" w:lineRule="auto"/>
        <w:rPr>
          <w:rFonts w:ascii="Times New Roman" w:hAnsi="Times New Roman" w:cs="Times New Roman"/>
          <w:sz w:val="24"/>
          <w:szCs w:val="24"/>
        </w:rPr>
      </w:pPr>
    </w:p>
    <w:p w14:paraId="7B8BB7C9" w14:textId="56EF9509" w:rsidR="00DC3216" w:rsidRDefault="00CD74C9" w:rsidP="001543B3">
      <w:pPr>
        <w:spacing w:after="0" w:line="240" w:lineRule="auto"/>
        <w:rPr>
          <w:rFonts w:ascii="Times New Roman" w:hAnsi="Times New Roman" w:cs="Times New Roman"/>
          <w:sz w:val="24"/>
          <w:szCs w:val="24"/>
        </w:rPr>
      </w:pPr>
      <w:proofErr w:type="gramStart"/>
      <w:r w:rsidRPr="00445E68">
        <w:rPr>
          <w:rFonts w:ascii="Times New Roman" w:hAnsi="Times New Roman" w:cs="Times New Roman"/>
          <w:sz w:val="24"/>
          <w:szCs w:val="24"/>
        </w:rPr>
        <w:t>Changed number of respondents to agree with current numbers, from 1,614</w:t>
      </w:r>
      <w:r w:rsidR="001E5A5E">
        <w:rPr>
          <w:rFonts w:ascii="Times New Roman" w:hAnsi="Times New Roman" w:cs="Times New Roman"/>
          <w:sz w:val="24"/>
          <w:szCs w:val="24"/>
        </w:rPr>
        <w:t xml:space="preserve"> to </w:t>
      </w:r>
      <w:r w:rsidR="00AD0A3A">
        <w:rPr>
          <w:rFonts w:ascii="Times New Roman" w:hAnsi="Times New Roman" w:cs="Times New Roman"/>
          <w:sz w:val="24"/>
          <w:szCs w:val="24"/>
        </w:rPr>
        <w:t>69</w:t>
      </w:r>
      <w:r w:rsidRPr="00445E68">
        <w:rPr>
          <w:rFonts w:ascii="Times New Roman" w:hAnsi="Times New Roman" w:cs="Times New Roman"/>
          <w:sz w:val="24"/>
          <w:szCs w:val="24"/>
        </w:rPr>
        <w:t>.</w:t>
      </w:r>
      <w:proofErr w:type="gramEnd"/>
    </w:p>
    <w:p w14:paraId="403560D9" w14:textId="77777777" w:rsidR="001478A1" w:rsidRPr="00445E68" w:rsidRDefault="001478A1" w:rsidP="001543B3">
      <w:pPr>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0"/>
        <w:gridCol w:w="866"/>
      </w:tblGrid>
      <w:tr w:rsidR="00DC3216" w:rsidRPr="00445E68" w14:paraId="2C9A0478" w14:textId="77777777" w:rsidTr="00000D57">
        <w:trPr>
          <w:jc w:val="center"/>
        </w:trPr>
        <w:tc>
          <w:tcPr>
            <w:tcW w:w="4556" w:type="dxa"/>
            <w:gridSpan w:val="2"/>
          </w:tcPr>
          <w:p w14:paraId="73520516" w14:textId="77777777" w:rsidR="00DC3216" w:rsidRPr="00445E68" w:rsidRDefault="00DC3216"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for crab IFQ hired master, Respondent</w:t>
            </w:r>
          </w:p>
        </w:tc>
      </w:tr>
      <w:tr w:rsidR="00DC3216" w:rsidRPr="00445E68" w14:paraId="6C1A07EF" w14:textId="77777777" w:rsidTr="00000D57">
        <w:trPr>
          <w:jc w:val="center"/>
        </w:trPr>
        <w:tc>
          <w:tcPr>
            <w:tcW w:w="3690" w:type="dxa"/>
          </w:tcPr>
          <w:p w14:paraId="2BAA4397" w14:textId="77777777" w:rsidR="00DC3216" w:rsidRPr="00445E68" w:rsidRDefault="00DC3216"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respondents</w:t>
            </w:r>
          </w:p>
          <w:p w14:paraId="3DEFC315" w14:textId="77777777"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annual responses </w:t>
            </w:r>
          </w:p>
          <w:p w14:paraId="321BE48E" w14:textId="77777777"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Frequency of response = 1</w:t>
            </w:r>
          </w:p>
          <w:p w14:paraId="731BF2F3" w14:textId="37D9C048"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burden hours </w:t>
            </w:r>
          </w:p>
          <w:p w14:paraId="12444C8A" w14:textId="0CFF43D3"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w:t>
            </w:r>
            <w:r w:rsidR="00A76FD4">
              <w:rPr>
                <w:rFonts w:ascii="Times New Roman" w:hAnsi="Times New Roman" w:cs="Times New Roman"/>
                <w:sz w:val="20"/>
                <w:szCs w:val="20"/>
              </w:rPr>
              <w:t xml:space="preserve">1 </w:t>
            </w:r>
            <w:proofErr w:type="spellStart"/>
            <w:r w:rsidR="00A76FD4">
              <w:rPr>
                <w:rFonts w:ascii="Times New Roman" w:hAnsi="Times New Roman" w:cs="Times New Roman"/>
                <w:sz w:val="20"/>
                <w:szCs w:val="20"/>
              </w:rPr>
              <w:t>hr</w:t>
            </w:r>
            <w:proofErr w:type="spellEnd"/>
          </w:p>
          <w:p w14:paraId="61391223" w14:textId="33B04C32"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lastRenderedPageBreak/>
              <w:t>Total personnel cost</w:t>
            </w:r>
            <w:r w:rsidRPr="00445E68">
              <w:rPr>
                <w:rFonts w:ascii="Times New Roman" w:hAnsi="Times New Roman" w:cs="Times New Roman"/>
                <w:sz w:val="20"/>
                <w:szCs w:val="20"/>
              </w:rPr>
              <w:t xml:space="preserve"> ($37 x </w:t>
            </w:r>
            <w:r w:rsidR="00A76FD4">
              <w:rPr>
                <w:rFonts w:ascii="Times New Roman" w:hAnsi="Times New Roman" w:cs="Times New Roman"/>
                <w:sz w:val="20"/>
                <w:szCs w:val="20"/>
              </w:rPr>
              <w:t>69</w:t>
            </w:r>
            <w:r w:rsidRPr="00445E68">
              <w:rPr>
                <w:rFonts w:ascii="Times New Roman" w:hAnsi="Times New Roman" w:cs="Times New Roman"/>
                <w:sz w:val="20"/>
                <w:szCs w:val="20"/>
              </w:rPr>
              <w:t>)</w:t>
            </w:r>
          </w:p>
          <w:p w14:paraId="6579B7E8" w14:textId="0F579A1C"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miscellaneous costs</w:t>
            </w:r>
            <w:r w:rsidRPr="00445E68">
              <w:rPr>
                <w:rFonts w:ascii="Times New Roman" w:hAnsi="Times New Roman" w:cs="Times New Roman"/>
                <w:sz w:val="20"/>
                <w:szCs w:val="20"/>
              </w:rPr>
              <w:t xml:space="preserve"> (</w:t>
            </w:r>
            <w:r w:rsidR="00AD0A3A">
              <w:rPr>
                <w:rFonts w:ascii="Times New Roman" w:hAnsi="Times New Roman" w:cs="Times New Roman"/>
                <w:sz w:val="20"/>
                <w:szCs w:val="20"/>
              </w:rPr>
              <w:t>156.42</w:t>
            </w:r>
            <w:r w:rsidRPr="00445E68">
              <w:rPr>
                <w:rFonts w:ascii="Times New Roman" w:hAnsi="Times New Roman" w:cs="Times New Roman"/>
                <w:sz w:val="20"/>
                <w:szCs w:val="20"/>
              </w:rPr>
              <w:t>)</w:t>
            </w:r>
          </w:p>
          <w:p w14:paraId="09912E67" w14:textId="1E69E54F"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Postage (.4</w:t>
            </w:r>
            <w:r w:rsidR="00AD0A3A">
              <w:rPr>
                <w:rFonts w:ascii="Times New Roman" w:hAnsi="Times New Roman" w:cs="Times New Roman"/>
                <w:sz w:val="20"/>
                <w:szCs w:val="20"/>
              </w:rPr>
              <w:t>9</w:t>
            </w:r>
            <w:r w:rsidRPr="00445E68">
              <w:rPr>
                <w:rFonts w:ascii="Times New Roman" w:hAnsi="Times New Roman" w:cs="Times New Roman"/>
                <w:sz w:val="20"/>
                <w:szCs w:val="20"/>
              </w:rPr>
              <w:t xml:space="preserve"> x </w:t>
            </w:r>
            <w:r w:rsidR="00AD0A3A">
              <w:rPr>
                <w:rFonts w:ascii="Times New Roman" w:hAnsi="Times New Roman" w:cs="Times New Roman"/>
                <w:sz w:val="20"/>
                <w:szCs w:val="20"/>
              </w:rPr>
              <w:t>48</w:t>
            </w:r>
            <w:r w:rsidRPr="00445E68">
              <w:rPr>
                <w:rFonts w:ascii="Times New Roman" w:hAnsi="Times New Roman" w:cs="Times New Roman"/>
                <w:sz w:val="20"/>
                <w:szCs w:val="20"/>
              </w:rPr>
              <w:t xml:space="preserve"> = </w:t>
            </w:r>
            <w:r w:rsidR="00AD0A3A">
              <w:rPr>
                <w:rFonts w:ascii="Times New Roman" w:hAnsi="Times New Roman" w:cs="Times New Roman"/>
                <w:sz w:val="20"/>
                <w:szCs w:val="20"/>
              </w:rPr>
              <w:t>23.52</w:t>
            </w:r>
            <w:r w:rsidRPr="00445E68">
              <w:rPr>
                <w:rFonts w:ascii="Times New Roman" w:hAnsi="Times New Roman" w:cs="Times New Roman"/>
                <w:sz w:val="20"/>
                <w:szCs w:val="20"/>
              </w:rPr>
              <w:t>)</w:t>
            </w:r>
          </w:p>
          <w:p w14:paraId="21ADE735" w14:textId="561CD30D"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Photocopy (2pp x .05 x </w:t>
            </w:r>
            <w:r w:rsidR="00AD0A3A">
              <w:rPr>
                <w:rFonts w:ascii="Times New Roman" w:hAnsi="Times New Roman" w:cs="Times New Roman"/>
                <w:sz w:val="20"/>
                <w:szCs w:val="20"/>
              </w:rPr>
              <w:t>69</w:t>
            </w:r>
            <w:r w:rsidRPr="00445E68">
              <w:rPr>
                <w:rFonts w:ascii="Times New Roman" w:hAnsi="Times New Roman" w:cs="Times New Roman"/>
                <w:sz w:val="20"/>
                <w:szCs w:val="20"/>
              </w:rPr>
              <w:t xml:space="preserve"> = </w:t>
            </w:r>
            <w:r w:rsidR="00AD0A3A">
              <w:rPr>
                <w:rFonts w:ascii="Times New Roman" w:hAnsi="Times New Roman" w:cs="Times New Roman"/>
                <w:sz w:val="20"/>
                <w:szCs w:val="20"/>
              </w:rPr>
              <w:t>6.90</w:t>
            </w:r>
          </w:p>
          <w:p w14:paraId="278BA22A" w14:textId="4FD0A4B3" w:rsidR="00DC3216" w:rsidRPr="00445E68" w:rsidRDefault="00DC3216" w:rsidP="00AD0A3A">
            <w:pPr>
              <w:spacing w:after="0" w:line="240" w:lineRule="auto"/>
              <w:rPr>
                <w:rFonts w:ascii="Times New Roman" w:hAnsi="Times New Roman" w:cs="Times New Roman"/>
                <w:b/>
                <w:sz w:val="20"/>
                <w:szCs w:val="20"/>
              </w:rPr>
            </w:pPr>
            <w:r w:rsidRPr="00445E68">
              <w:rPr>
                <w:rFonts w:ascii="Times New Roman" w:hAnsi="Times New Roman" w:cs="Times New Roman"/>
                <w:sz w:val="20"/>
                <w:szCs w:val="20"/>
              </w:rPr>
              <w:t xml:space="preserve">   Fax ($6 x </w:t>
            </w:r>
            <w:r w:rsidR="00AD0A3A">
              <w:rPr>
                <w:rFonts w:ascii="Times New Roman" w:hAnsi="Times New Roman" w:cs="Times New Roman"/>
                <w:sz w:val="20"/>
                <w:szCs w:val="20"/>
              </w:rPr>
              <w:t>21</w:t>
            </w:r>
            <w:r w:rsidRPr="00445E68">
              <w:rPr>
                <w:rFonts w:ascii="Times New Roman" w:hAnsi="Times New Roman" w:cs="Times New Roman"/>
                <w:sz w:val="20"/>
                <w:szCs w:val="20"/>
              </w:rPr>
              <w:t xml:space="preserve"> = </w:t>
            </w:r>
            <w:r w:rsidR="00AD0A3A">
              <w:rPr>
                <w:rFonts w:ascii="Times New Roman" w:hAnsi="Times New Roman" w:cs="Times New Roman"/>
                <w:sz w:val="20"/>
                <w:szCs w:val="20"/>
              </w:rPr>
              <w:t>126</w:t>
            </w:r>
            <w:r w:rsidRPr="00445E68">
              <w:rPr>
                <w:rFonts w:ascii="Times New Roman" w:hAnsi="Times New Roman" w:cs="Times New Roman"/>
                <w:sz w:val="20"/>
                <w:szCs w:val="20"/>
              </w:rPr>
              <w:t>)</w:t>
            </w:r>
          </w:p>
        </w:tc>
        <w:tc>
          <w:tcPr>
            <w:tcW w:w="866" w:type="dxa"/>
          </w:tcPr>
          <w:p w14:paraId="32D8EACB" w14:textId="0C4C351C" w:rsidR="00DC3216" w:rsidRPr="00445E68" w:rsidRDefault="00AD0A3A" w:rsidP="00000D57">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lastRenderedPageBreak/>
              <w:t>69</w:t>
            </w:r>
          </w:p>
          <w:p w14:paraId="46B436CD" w14:textId="4DC86E95" w:rsidR="00DC3216" w:rsidRPr="00445E68" w:rsidRDefault="00AD0A3A" w:rsidP="00000D57">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69</w:t>
            </w:r>
          </w:p>
          <w:p w14:paraId="0AA73423" w14:textId="77777777" w:rsidR="00DC3216" w:rsidRPr="00445E68" w:rsidRDefault="00DC3216" w:rsidP="00000D57">
            <w:pPr>
              <w:spacing w:after="0" w:line="240" w:lineRule="auto"/>
              <w:jc w:val="right"/>
              <w:rPr>
                <w:rFonts w:ascii="Times New Roman" w:hAnsi="Times New Roman" w:cs="Times New Roman"/>
                <w:b/>
                <w:sz w:val="20"/>
                <w:szCs w:val="20"/>
              </w:rPr>
            </w:pPr>
          </w:p>
          <w:p w14:paraId="4B87D823" w14:textId="66DF1FE6" w:rsidR="00DC3216" w:rsidRPr="00445E68" w:rsidRDefault="00A76FD4" w:rsidP="00000D57">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69</w:t>
            </w:r>
            <w:r w:rsidR="00DC3216" w:rsidRPr="00445E68">
              <w:rPr>
                <w:rFonts w:ascii="Times New Roman" w:hAnsi="Times New Roman" w:cs="Times New Roman"/>
                <w:b/>
                <w:sz w:val="20"/>
                <w:szCs w:val="20"/>
              </w:rPr>
              <w:t xml:space="preserve"> </w:t>
            </w:r>
            <w:proofErr w:type="spellStart"/>
            <w:r w:rsidR="00DC3216" w:rsidRPr="00445E68">
              <w:rPr>
                <w:rFonts w:ascii="Times New Roman" w:hAnsi="Times New Roman" w:cs="Times New Roman"/>
                <w:b/>
                <w:sz w:val="20"/>
                <w:szCs w:val="20"/>
              </w:rPr>
              <w:t>hr</w:t>
            </w:r>
            <w:proofErr w:type="spellEnd"/>
          </w:p>
          <w:p w14:paraId="357BA41C" w14:textId="77777777" w:rsidR="00DC3216" w:rsidRPr="00445E68" w:rsidRDefault="00DC3216" w:rsidP="00000D57">
            <w:pPr>
              <w:spacing w:after="0" w:line="240" w:lineRule="auto"/>
              <w:jc w:val="right"/>
              <w:rPr>
                <w:rFonts w:ascii="Times New Roman" w:hAnsi="Times New Roman" w:cs="Times New Roman"/>
                <w:b/>
                <w:sz w:val="20"/>
                <w:szCs w:val="20"/>
              </w:rPr>
            </w:pPr>
          </w:p>
          <w:p w14:paraId="6353A780" w14:textId="6E4A50B0" w:rsidR="00DC3216" w:rsidRPr="00445E68" w:rsidRDefault="00DC3216"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lastRenderedPageBreak/>
              <w:t>$</w:t>
            </w:r>
            <w:r w:rsidR="00A76FD4">
              <w:rPr>
                <w:rFonts w:ascii="Times New Roman" w:hAnsi="Times New Roman" w:cs="Times New Roman"/>
                <w:b/>
                <w:sz w:val="20"/>
                <w:szCs w:val="20"/>
              </w:rPr>
              <w:t>2,553</w:t>
            </w:r>
          </w:p>
          <w:p w14:paraId="1B4DD7D5" w14:textId="21D41D08" w:rsidR="00DC3216" w:rsidRPr="00445E68" w:rsidRDefault="00DC3216"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AD0A3A">
              <w:rPr>
                <w:rFonts w:ascii="Times New Roman" w:hAnsi="Times New Roman" w:cs="Times New Roman"/>
                <w:b/>
                <w:sz w:val="20"/>
                <w:szCs w:val="20"/>
              </w:rPr>
              <w:t>156</w:t>
            </w:r>
          </w:p>
          <w:p w14:paraId="145DC34C" w14:textId="77777777" w:rsidR="00DC3216" w:rsidRPr="00445E68" w:rsidRDefault="00DC3216" w:rsidP="00000D57">
            <w:pPr>
              <w:spacing w:after="0" w:line="240" w:lineRule="auto"/>
              <w:rPr>
                <w:rFonts w:ascii="Times New Roman" w:hAnsi="Times New Roman" w:cs="Times New Roman"/>
                <w:sz w:val="20"/>
                <w:szCs w:val="20"/>
              </w:rPr>
            </w:pPr>
          </w:p>
        </w:tc>
      </w:tr>
    </w:tbl>
    <w:p w14:paraId="3DAF470C"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0"/>
        <w:gridCol w:w="866"/>
      </w:tblGrid>
      <w:tr w:rsidR="00DC3216" w:rsidRPr="00445E68" w14:paraId="6AAD07DA" w14:textId="77777777" w:rsidTr="00000D57">
        <w:trPr>
          <w:jc w:val="center"/>
        </w:trPr>
        <w:tc>
          <w:tcPr>
            <w:tcW w:w="4556" w:type="dxa"/>
            <w:gridSpan w:val="2"/>
          </w:tcPr>
          <w:p w14:paraId="08456E81" w14:textId="77777777" w:rsidR="00DC3216" w:rsidRPr="00445E68" w:rsidRDefault="00DC3216"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for crab IFQ hired master, Federal Government</w:t>
            </w:r>
          </w:p>
        </w:tc>
      </w:tr>
      <w:tr w:rsidR="00DC3216" w:rsidRPr="00445E68" w14:paraId="4C041F4C" w14:textId="77777777" w:rsidTr="00000D57">
        <w:trPr>
          <w:jc w:val="center"/>
        </w:trPr>
        <w:tc>
          <w:tcPr>
            <w:tcW w:w="3690" w:type="dxa"/>
          </w:tcPr>
          <w:p w14:paraId="0B1330DB" w14:textId="77777777" w:rsidR="00DC3216" w:rsidRPr="00445E68" w:rsidRDefault="00DC3216"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responses</w:t>
            </w:r>
          </w:p>
          <w:p w14:paraId="7A46024B" w14:textId="7249C0F6"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burden hours </w:t>
            </w:r>
            <w:r w:rsidRPr="00445E68">
              <w:rPr>
                <w:rFonts w:ascii="Times New Roman" w:hAnsi="Times New Roman" w:cs="Times New Roman"/>
                <w:sz w:val="20"/>
                <w:szCs w:val="20"/>
              </w:rPr>
              <w:t xml:space="preserve"> (</w:t>
            </w:r>
            <w:r w:rsidR="00AD0A3A">
              <w:rPr>
                <w:rFonts w:ascii="Times New Roman" w:hAnsi="Times New Roman" w:cs="Times New Roman"/>
                <w:sz w:val="20"/>
                <w:szCs w:val="20"/>
              </w:rPr>
              <w:t>17.25</w:t>
            </w:r>
            <w:r w:rsidRPr="00445E68">
              <w:rPr>
                <w:rFonts w:ascii="Times New Roman" w:hAnsi="Times New Roman" w:cs="Times New Roman"/>
                <w:sz w:val="20"/>
                <w:szCs w:val="20"/>
              </w:rPr>
              <w:t>)</w:t>
            </w:r>
          </w:p>
          <w:p w14:paraId="6AD2F50C" w14:textId="77777777"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15 min</w:t>
            </w:r>
          </w:p>
          <w:p w14:paraId="3A0FCCAA" w14:textId="307D2259"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Pr="00445E68">
              <w:rPr>
                <w:rFonts w:ascii="Times New Roman" w:hAnsi="Times New Roman" w:cs="Times New Roman"/>
                <w:sz w:val="20"/>
                <w:szCs w:val="20"/>
              </w:rPr>
              <w:t xml:space="preserve">   ($37 x </w:t>
            </w:r>
            <w:r w:rsidR="00AD0A3A">
              <w:rPr>
                <w:rFonts w:ascii="Times New Roman" w:hAnsi="Times New Roman" w:cs="Times New Roman"/>
                <w:sz w:val="20"/>
                <w:szCs w:val="20"/>
              </w:rPr>
              <w:t>17</w:t>
            </w:r>
            <w:r w:rsidRPr="00445E68">
              <w:rPr>
                <w:rFonts w:ascii="Times New Roman" w:hAnsi="Times New Roman" w:cs="Times New Roman"/>
                <w:sz w:val="20"/>
                <w:szCs w:val="20"/>
              </w:rPr>
              <w:t xml:space="preserve">) </w:t>
            </w:r>
          </w:p>
          <w:p w14:paraId="0B2B609D" w14:textId="77777777" w:rsidR="00DC3216" w:rsidRPr="00445E68" w:rsidRDefault="00DC3216" w:rsidP="00000D57">
            <w:pPr>
              <w:spacing w:after="0" w:line="240" w:lineRule="auto"/>
              <w:rPr>
                <w:rFonts w:ascii="Times New Roman" w:hAnsi="Times New Roman" w:cs="Times New Roman"/>
                <w:b/>
                <w:sz w:val="20"/>
                <w:szCs w:val="20"/>
              </w:rPr>
            </w:pPr>
            <w:bookmarkStart w:id="0" w:name="OLE_LINK1"/>
            <w:bookmarkStart w:id="1" w:name="OLE_LINK2"/>
            <w:r w:rsidRPr="00445E68">
              <w:rPr>
                <w:rFonts w:ascii="Times New Roman" w:hAnsi="Times New Roman" w:cs="Times New Roman"/>
                <w:b/>
                <w:sz w:val="20"/>
                <w:szCs w:val="20"/>
              </w:rPr>
              <w:t>Total miscellaneous</w:t>
            </w:r>
            <w:bookmarkEnd w:id="0"/>
            <w:bookmarkEnd w:id="1"/>
            <w:r w:rsidRPr="00445E68">
              <w:rPr>
                <w:rFonts w:ascii="Times New Roman" w:hAnsi="Times New Roman" w:cs="Times New Roman"/>
                <w:b/>
                <w:sz w:val="20"/>
                <w:szCs w:val="20"/>
              </w:rPr>
              <w:t xml:space="preserve"> costs</w:t>
            </w:r>
          </w:p>
        </w:tc>
        <w:tc>
          <w:tcPr>
            <w:tcW w:w="866" w:type="dxa"/>
          </w:tcPr>
          <w:p w14:paraId="1A262C1F" w14:textId="34D7E9DA" w:rsidR="00DC3216" w:rsidRPr="00445E68" w:rsidRDefault="00AD0A3A" w:rsidP="00000D57">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69</w:t>
            </w:r>
          </w:p>
          <w:p w14:paraId="457766DF" w14:textId="6BED915D" w:rsidR="00DC3216" w:rsidRPr="00445E68" w:rsidRDefault="00AD0A3A" w:rsidP="00000D57">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17</w:t>
            </w:r>
            <w:r w:rsidR="00DC3216" w:rsidRPr="00445E68">
              <w:rPr>
                <w:rFonts w:ascii="Times New Roman" w:hAnsi="Times New Roman" w:cs="Times New Roman"/>
                <w:b/>
                <w:sz w:val="20"/>
                <w:szCs w:val="20"/>
              </w:rPr>
              <w:t xml:space="preserve"> </w:t>
            </w:r>
            <w:proofErr w:type="spellStart"/>
            <w:r w:rsidR="00DC3216" w:rsidRPr="00445E68">
              <w:rPr>
                <w:rFonts w:ascii="Times New Roman" w:hAnsi="Times New Roman" w:cs="Times New Roman"/>
                <w:b/>
                <w:sz w:val="20"/>
                <w:szCs w:val="20"/>
              </w:rPr>
              <w:t>hr</w:t>
            </w:r>
            <w:proofErr w:type="spellEnd"/>
          </w:p>
          <w:p w14:paraId="10B2490A" w14:textId="77777777" w:rsidR="00DC3216" w:rsidRPr="00445E68" w:rsidRDefault="00DC3216" w:rsidP="00000D57">
            <w:pPr>
              <w:spacing w:after="0" w:line="240" w:lineRule="auto"/>
              <w:jc w:val="right"/>
              <w:rPr>
                <w:rFonts w:ascii="Times New Roman" w:hAnsi="Times New Roman" w:cs="Times New Roman"/>
                <w:b/>
                <w:sz w:val="20"/>
                <w:szCs w:val="20"/>
              </w:rPr>
            </w:pPr>
          </w:p>
          <w:p w14:paraId="22A8B7D0" w14:textId="06B0523C" w:rsidR="00DC3216" w:rsidRPr="00445E68" w:rsidRDefault="00DC3216"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AD0A3A">
              <w:rPr>
                <w:rFonts w:ascii="Times New Roman" w:hAnsi="Times New Roman" w:cs="Times New Roman"/>
                <w:b/>
                <w:sz w:val="20"/>
                <w:szCs w:val="20"/>
              </w:rPr>
              <w:t>629</w:t>
            </w:r>
          </w:p>
          <w:p w14:paraId="3DA05C5D" w14:textId="77777777" w:rsidR="00DC3216" w:rsidRPr="00445E68" w:rsidRDefault="00DC3216" w:rsidP="00000D57">
            <w:pPr>
              <w:spacing w:after="0" w:line="240" w:lineRule="auto"/>
              <w:jc w:val="right"/>
              <w:rPr>
                <w:rFonts w:ascii="Times New Roman" w:hAnsi="Times New Roman" w:cs="Times New Roman"/>
                <w:sz w:val="20"/>
                <w:szCs w:val="20"/>
              </w:rPr>
            </w:pPr>
            <w:r w:rsidRPr="00445E68">
              <w:rPr>
                <w:rFonts w:ascii="Times New Roman" w:hAnsi="Times New Roman" w:cs="Times New Roman"/>
                <w:b/>
                <w:sz w:val="20"/>
                <w:szCs w:val="20"/>
              </w:rPr>
              <w:t>0</w:t>
            </w:r>
          </w:p>
        </w:tc>
      </w:tr>
    </w:tbl>
    <w:p w14:paraId="55317356" w14:textId="77777777" w:rsidR="00DC3216" w:rsidRPr="00445E68" w:rsidRDefault="00DC3216" w:rsidP="00DC3216">
      <w:pPr>
        <w:spacing w:after="0" w:line="240" w:lineRule="auto"/>
        <w:rPr>
          <w:rFonts w:ascii="Times New Roman" w:hAnsi="Times New Roman" w:cs="Times New Roman"/>
          <w:b/>
          <w:sz w:val="24"/>
          <w:szCs w:val="24"/>
        </w:rPr>
      </w:pPr>
    </w:p>
    <w:p w14:paraId="65228414" w14:textId="1EC8787E" w:rsidR="00DC3216" w:rsidRPr="00445E68" w:rsidRDefault="00DC3216" w:rsidP="00DC3216">
      <w:pPr>
        <w:rPr>
          <w:rFonts w:ascii="Times New Roman" w:hAnsi="Times New Roman" w:cs="Times New Roman"/>
          <w:b/>
          <w:sz w:val="24"/>
          <w:szCs w:val="24"/>
        </w:rPr>
      </w:pPr>
      <w:proofErr w:type="gramStart"/>
      <w:r w:rsidRPr="00445E68">
        <w:rPr>
          <w:rFonts w:ascii="Times New Roman" w:hAnsi="Times New Roman" w:cs="Times New Roman"/>
          <w:b/>
          <w:sz w:val="24"/>
          <w:szCs w:val="24"/>
        </w:rPr>
        <w:t>f.  Application</w:t>
      </w:r>
      <w:proofErr w:type="gramEnd"/>
      <w:r w:rsidRPr="00445E68">
        <w:rPr>
          <w:rFonts w:ascii="Times New Roman" w:hAnsi="Times New Roman" w:cs="Times New Roman"/>
          <w:b/>
          <w:sz w:val="24"/>
          <w:szCs w:val="24"/>
        </w:rPr>
        <w:t xml:space="preserve"> for Federal crab vessel permit (FCVP)  [no changes]</w:t>
      </w:r>
    </w:p>
    <w:p w14:paraId="7831EB4C" w14:textId="77777777" w:rsidR="00DC3216" w:rsidRPr="00445E68" w:rsidRDefault="00DC3216" w:rsidP="00DC3216">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NMFS issues Federal Crab Vessel Permit (FCVP) annually for a crab fishing year (July 1 through June 30).  All vessels participating in the CR crab fisheries must have a valid FCVP on board at all times.  CR crab includes IFQ/IPQ fisheries; CDQ fisheries except Norton Sound king crab; and the golden king crab allocation to Adak.  Operation type endorsements for the FCVP are: SFP; catcher/processor; and catcher vessel. </w:t>
      </w:r>
    </w:p>
    <w:p w14:paraId="2E1CC25D" w14:textId="77777777" w:rsidR="00DC3216" w:rsidRPr="00445E68" w:rsidRDefault="00DC3216" w:rsidP="00DC3216">
      <w:pPr>
        <w:spacing w:after="0" w:line="240" w:lineRule="auto"/>
        <w:rPr>
          <w:rFonts w:ascii="Times New Roman" w:hAnsi="Times New Roman" w:cs="Times New Roman"/>
          <w:sz w:val="24"/>
          <w:szCs w:val="24"/>
        </w:rPr>
      </w:pPr>
    </w:p>
    <w:p w14:paraId="20593816" w14:textId="77777777" w:rsidR="00DC3216" w:rsidRPr="00445E68" w:rsidRDefault="00DC3216" w:rsidP="00DC3216">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 person issued a FCVP must use the Vessel Monitoring System (VMS) (OMB 0648-0445) and logbook reporting (OMB 0648-0213 or -0515).  In addition, a crab Economic Data Report (OMB 0648-0518) is required from any owner or leaseholder of a vessel or processing plant that harvested or processed crab in specified CR Program crab fisheries during the prior calendar year.</w:t>
      </w:r>
    </w:p>
    <w:p w14:paraId="19C976B7" w14:textId="77777777" w:rsidR="00DC3216" w:rsidRPr="00445E68" w:rsidRDefault="00DC3216" w:rsidP="00DC3216">
      <w:pPr>
        <w:spacing w:after="0" w:line="240" w:lineRule="auto"/>
        <w:rPr>
          <w:rFonts w:ascii="Times New Roman" w:hAnsi="Times New Roman" w:cs="Times New Roman"/>
          <w:sz w:val="24"/>
          <w:szCs w:val="24"/>
        </w:rPr>
      </w:pPr>
    </w:p>
    <w:p w14:paraId="60DC1256" w14:textId="77777777" w:rsidR="00DC3216" w:rsidRPr="00445E68" w:rsidRDefault="00DC3216" w:rsidP="00DC3216">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Also, for the FCVP to be issued, all fees required by NMFS must be paid.  All CR allocation holders and RCR permit holders are subject to a fee liability for any CR crab debited from a CR allocation during a crab fishing year, except for crab designated as personal use or </w:t>
      </w:r>
      <w:proofErr w:type="spellStart"/>
      <w:r w:rsidRPr="00445E68">
        <w:rPr>
          <w:rFonts w:ascii="Times New Roman" w:hAnsi="Times New Roman" w:cs="Times New Roman"/>
          <w:sz w:val="24"/>
          <w:szCs w:val="24"/>
        </w:rPr>
        <w:t>deadloss</w:t>
      </w:r>
      <w:proofErr w:type="spellEnd"/>
      <w:r w:rsidRPr="00445E68">
        <w:rPr>
          <w:rFonts w:ascii="Times New Roman" w:hAnsi="Times New Roman" w:cs="Times New Roman"/>
          <w:sz w:val="24"/>
          <w:szCs w:val="24"/>
        </w:rPr>
        <w:t>, or crab confiscated by NMFS or the State of Alaska.</w:t>
      </w:r>
    </w:p>
    <w:p w14:paraId="75B84E7F" w14:textId="77777777" w:rsidR="00DC3216" w:rsidRPr="00445E68" w:rsidRDefault="00DC3216" w:rsidP="00DC3216">
      <w:pPr>
        <w:spacing w:after="0" w:line="240" w:lineRule="auto"/>
        <w:rPr>
          <w:rFonts w:ascii="Times New Roman" w:hAnsi="Times New Roman" w:cs="Times New Roman"/>
          <w:sz w:val="24"/>
          <w:szCs w:val="24"/>
        </w:rPr>
      </w:pPr>
    </w:p>
    <w:p w14:paraId="3AA85580" w14:textId="77777777" w:rsidR="00DC3216" w:rsidRPr="00445E68" w:rsidRDefault="00DC3216" w:rsidP="00DC3216">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If a change occurs in the permit information, the FCVP holder must submit an amended FCVP application within 10 days of the date of change. </w:t>
      </w:r>
    </w:p>
    <w:p w14:paraId="66E4D09C" w14:textId="77777777" w:rsidR="00DC3216" w:rsidRPr="00445E68" w:rsidRDefault="00DC3216" w:rsidP="00877357">
      <w:pPr>
        <w:spacing w:after="0" w:line="240" w:lineRule="auto"/>
        <w:rPr>
          <w:rFonts w:ascii="Times New Roman" w:hAnsi="Times New Roman" w:cs="Times New Roman"/>
          <w:sz w:val="24"/>
          <w:szCs w:val="24"/>
        </w:rPr>
      </w:pPr>
    </w:p>
    <w:p w14:paraId="7323EAF4" w14:textId="77777777" w:rsidR="00DC3216" w:rsidRPr="00445E68" w:rsidRDefault="00DC3216" w:rsidP="00DC3216">
      <w:pPr>
        <w:spacing w:after="0" w:line="240" w:lineRule="auto"/>
        <w:rPr>
          <w:rFonts w:ascii="Times New Roman" w:hAnsi="Times New Roman" w:cs="Times New Roman"/>
          <w:b/>
          <w:sz w:val="20"/>
          <w:szCs w:val="20"/>
        </w:rPr>
      </w:pPr>
      <w:proofErr w:type="gramStart"/>
      <w:r w:rsidRPr="00445E68">
        <w:rPr>
          <w:rFonts w:ascii="Times New Roman" w:hAnsi="Times New Roman" w:cs="Times New Roman"/>
          <w:b/>
          <w:sz w:val="20"/>
          <w:szCs w:val="20"/>
        </w:rPr>
        <w:t>Application for Federal crab vessel permit</w:t>
      </w:r>
      <w:proofErr w:type="gramEnd"/>
      <w:r w:rsidRPr="00445E68">
        <w:rPr>
          <w:rFonts w:ascii="Times New Roman" w:hAnsi="Times New Roman" w:cs="Times New Roman"/>
          <w:b/>
          <w:sz w:val="20"/>
          <w:szCs w:val="20"/>
        </w:rPr>
        <w:t xml:space="preserve"> (FCVP)</w:t>
      </w:r>
    </w:p>
    <w:p w14:paraId="43F97D44"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A--Nature of application</w:t>
      </w:r>
    </w:p>
    <w:p w14:paraId="55475F76"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Indicate whether requesting a new permit, an amended permit, or a renewal</w:t>
      </w:r>
    </w:p>
    <w:p w14:paraId="2E260FD4"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an amendment or renewal, provide current FCVP number </w:t>
      </w:r>
    </w:p>
    <w:p w14:paraId="053A0951"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a new permit (or amends an existing permit by changing the owner(s),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a copy of the </w:t>
      </w:r>
    </w:p>
    <w:p w14:paraId="1E841EFA"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 xml:space="preserve">USCG Abstract of Title or the Certificate of Documentation </w:t>
      </w:r>
    </w:p>
    <w:p w14:paraId="5F98078A" w14:textId="77777777" w:rsidR="00877357" w:rsidRPr="00877357" w:rsidRDefault="00877357" w:rsidP="00DC3216">
      <w:pPr>
        <w:tabs>
          <w:tab w:val="left" w:pos="360"/>
          <w:tab w:val="left" w:pos="720"/>
          <w:tab w:val="left" w:pos="1080"/>
          <w:tab w:val="left" w:pos="1440"/>
        </w:tabs>
        <w:spacing w:after="0" w:line="240" w:lineRule="auto"/>
        <w:rPr>
          <w:rFonts w:ascii="Times New Roman" w:hAnsi="Times New Roman" w:cs="Times New Roman"/>
          <w:sz w:val="24"/>
          <w:szCs w:val="24"/>
          <w:u w:val="single"/>
        </w:rPr>
      </w:pPr>
    </w:p>
    <w:p w14:paraId="4DA51949" w14:textId="52AB4F9E"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B -- Vessel Information</w:t>
      </w:r>
    </w:p>
    <w:p w14:paraId="51C7F5C3"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Vessel name</w:t>
      </w:r>
    </w:p>
    <w:p w14:paraId="7F2C176C"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ADF&amp;G vessel registration number</w:t>
      </w:r>
    </w:p>
    <w:p w14:paraId="598B856A"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ADF&amp;G Processor Code (if any)</w:t>
      </w:r>
    </w:p>
    <w:p w14:paraId="588A2506"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USCG </w:t>
      </w:r>
      <w:proofErr w:type="gramStart"/>
      <w:r w:rsidRPr="00445E68">
        <w:rPr>
          <w:rFonts w:ascii="Times New Roman" w:hAnsi="Times New Roman" w:cs="Times New Roman"/>
          <w:sz w:val="20"/>
          <w:szCs w:val="20"/>
        </w:rPr>
        <w:t>Documentation  number</w:t>
      </w:r>
      <w:proofErr w:type="gramEnd"/>
    </w:p>
    <w:p w14:paraId="46BB3823"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Home port (city and state)</w:t>
      </w:r>
    </w:p>
    <w:p w14:paraId="17657235"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Must be a vessel of the United States</w:t>
      </w:r>
    </w:p>
    <w:p w14:paraId="29DB066A"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Vessel's length overall (LOA) in feet and registered length in feet</w:t>
      </w:r>
    </w:p>
    <w:p w14:paraId="5291DBF6"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lastRenderedPageBreak/>
        <w:tab/>
        <w:t>Gross tonnage (U.S. tons) and net tonnage (U.S. tons)</w:t>
      </w:r>
    </w:p>
    <w:p w14:paraId="40B042D6"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w:t>
      </w:r>
      <w:r w:rsidRPr="00445E68">
        <w:rPr>
          <w:rFonts w:ascii="Times New Roman" w:hAnsi="Times New Roman" w:cs="Times New Roman"/>
          <w:sz w:val="20"/>
          <w:szCs w:val="20"/>
        </w:rPr>
        <w:tab/>
        <w:t>Shaft horsepower</w:t>
      </w:r>
    </w:p>
    <w:p w14:paraId="4500D6BF"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Type of Vessel Operation</w:t>
      </w:r>
    </w:p>
    <w:p w14:paraId="4C3B3068"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C – Vessel Owner Information</w:t>
      </w:r>
    </w:p>
    <w:p w14:paraId="15BCE984"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Primary owner’s name </w:t>
      </w:r>
    </w:p>
    <w:p w14:paraId="0B57175E"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Primary owner’s business permanent mailing address </w:t>
      </w:r>
    </w:p>
    <w:p w14:paraId="27281D48"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rPr>
        <w:tab/>
        <w:t>Contact owner’s temporary business mailing address (if any)</w:t>
      </w:r>
    </w:p>
    <w:p w14:paraId="48F82C78"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telephone number, business fax number, and business e-mail address (if available)</w:t>
      </w:r>
    </w:p>
    <w:p w14:paraId="73CEE536"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of managing company (if any)</w:t>
      </w:r>
    </w:p>
    <w:p w14:paraId="633C3EDA"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C</w:t>
      </w:r>
      <w:r w:rsidRPr="00445E68">
        <w:rPr>
          <w:rFonts w:ascii="Times New Roman" w:hAnsi="Times New Roman" w:cs="Times New Roman"/>
          <w:sz w:val="20"/>
          <w:szCs w:val="20"/>
          <w:u w:val="single"/>
          <w:vertAlign w:val="subscript"/>
        </w:rPr>
        <w:t>1</w:t>
      </w:r>
      <w:r w:rsidRPr="00445E68">
        <w:rPr>
          <w:rFonts w:ascii="Times New Roman" w:hAnsi="Times New Roman" w:cs="Times New Roman"/>
          <w:sz w:val="20"/>
          <w:szCs w:val="20"/>
          <w:u w:val="single"/>
        </w:rPr>
        <w:t xml:space="preserve"> – Additional Vessel Owner Information</w:t>
      </w:r>
    </w:p>
    <w:p w14:paraId="1944232A"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Complete for each Vessel Owner</w:t>
      </w:r>
      <w:r w:rsidRPr="00445E68">
        <w:rPr>
          <w:rFonts w:ascii="Times New Roman" w:hAnsi="Times New Roman" w:cs="Times New Roman"/>
          <w:sz w:val="20"/>
          <w:szCs w:val="20"/>
        </w:rPr>
        <w:tab/>
      </w:r>
    </w:p>
    <w:p w14:paraId="6605C04C"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Name of additional owner </w:t>
      </w:r>
    </w:p>
    <w:p w14:paraId="05AF0CBD"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telephone number, business fax number, and business e-mail address (if available)</w:t>
      </w:r>
    </w:p>
    <w:p w14:paraId="27885C12"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D – Designated Representative for EDR</w:t>
      </w:r>
    </w:p>
    <w:p w14:paraId="3540D4DD"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Name </w:t>
      </w:r>
    </w:p>
    <w:p w14:paraId="1332F037"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mailing address</w:t>
      </w:r>
    </w:p>
    <w:p w14:paraId="24361DDD"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telephone number, business fax number, and business e-mail address (if available)</w:t>
      </w:r>
    </w:p>
    <w:p w14:paraId="4B245D62"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E – Certification</w:t>
      </w:r>
    </w:p>
    <w:p w14:paraId="4D1F57FC"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Printed name and signature of applicant and date signed. </w:t>
      </w:r>
    </w:p>
    <w:p w14:paraId="467F4127"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completed by representative,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authorization</w:t>
      </w:r>
    </w:p>
    <w:p w14:paraId="1AF35082"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4"/>
          <w:szCs w:val="24"/>
        </w:rPr>
      </w:pPr>
    </w:p>
    <w:p w14:paraId="03644ED1" w14:textId="267DDFAC"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Changed number of respondents from 72</w:t>
      </w:r>
      <w:r w:rsidR="00422195">
        <w:rPr>
          <w:rFonts w:ascii="Times New Roman" w:hAnsi="Times New Roman" w:cs="Times New Roman"/>
          <w:sz w:val="24"/>
          <w:szCs w:val="24"/>
        </w:rPr>
        <w:t xml:space="preserve"> to 103</w:t>
      </w:r>
      <w:r w:rsidRPr="00445E68">
        <w:rPr>
          <w:rFonts w:ascii="Times New Roman" w:hAnsi="Times New Roman" w:cs="Times New Roman"/>
          <w:sz w:val="24"/>
          <w:szCs w:val="24"/>
        </w:rPr>
        <w:t xml:space="preserve">, based on current numbers.  </w:t>
      </w:r>
    </w:p>
    <w:p w14:paraId="3A305542"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0"/>
        <w:gridCol w:w="810"/>
      </w:tblGrid>
      <w:tr w:rsidR="00DC3216" w:rsidRPr="00445E68" w14:paraId="1B9270B7" w14:textId="77777777" w:rsidTr="00000D57">
        <w:trPr>
          <w:jc w:val="center"/>
        </w:trPr>
        <w:tc>
          <w:tcPr>
            <w:tcW w:w="4770" w:type="dxa"/>
            <w:gridSpan w:val="2"/>
          </w:tcPr>
          <w:p w14:paraId="6B439AB1" w14:textId="77777777" w:rsidR="00DC3216" w:rsidRPr="00445E68" w:rsidRDefault="00DC3216" w:rsidP="00000D57">
            <w:pPr>
              <w:spacing w:after="0" w:line="240" w:lineRule="auto"/>
              <w:rPr>
                <w:rFonts w:ascii="Times New Roman" w:hAnsi="Times New Roman" w:cs="Times New Roman"/>
                <w:b/>
                <w:sz w:val="20"/>
                <w:szCs w:val="20"/>
              </w:rPr>
            </w:pPr>
            <w:r w:rsidRPr="00445E68">
              <w:rPr>
                <w:rFonts w:ascii="Times New Roman" w:hAnsi="Times New Roman" w:cs="Times New Roman"/>
                <w:sz w:val="24"/>
                <w:szCs w:val="24"/>
              </w:rPr>
              <w:br w:type="page"/>
            </w:r>
            <w:r w:rsidRPr="00445E68">
              <w:rPr>
                <w:rFonts w:ascii="Times New Roman" w:hAnsi="Times New Roman" w:cs="Times New Roman"/>
                <w:sz w:val="24"/>
                <w:szCs w:val="24"/>
              </w:rPr>
              <w:br w:type="page"/>
            </w:r>
            <w:r w:rsidRPr="00445E68">
              <w:rPr>
                <w:rFonts w:ascii="Times New Roman" w:hAnsi="Times New Roman" w:cs="Times New Roman"/>
                <w:b/>
                <w:sz w:val="20"/>
                <w:szCs w:val="20"/>
              </w:rPr>
              <w:t>Application for Federal crab vessel permit, Respondent</w:t>
            </w:r>
          </w:p>
        </w:tc>
      </w:tr>
      <w:tr w:rsidR="00DC3216" w:rsidRPr="00445E68" w14:paraId="62AC8080" w14:textId="77777777" w:rsidTr="00000D57">
        <w:trPr>
          <w:jc w:val="center"/>
        </w:trPr>
        <w:tc>
          <w:tcPr>
            <w:tcW w:w="3960" w:type="dxa"/>
          </w:tcPr>
          <w:p w14:paraId="5BFACC0F" w14:textId="77777777" w:rsidR="00DC3216" w:rsidRPr="00445E68" w:rsidRDefault="00DC3216" w:rsidP="00000D57">
            <w:pPr>
              <w:tabs>
                <w:tab w:val="left" w:pos="360"/>
                <w:tab w:val="left" w:pos="720"/>
                <w:tab w:val="left" w:pos="1080"/>
                <w:tab w:val="left" w:pos="1440"/>
              </w:tabs>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respondents</w:t>
            </w:r>
          </w:p>
          <w:p w14:paraId="3F734267" w14:textId="77777777" w:rsidR="00DC3216" w:rsidRPr="00445E68" w:rsidRDefault="00DC3216" w:rsidP="00000D5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annual responses</w:t>
            </w:r>
          </w:p>
          <w:p w14:paraId="43C732EC" w14:textId="77777777" w:rsidR="00DC3216" w:rsidRPr="00445E68" w:rsidRDefault="00DC3216" w:rsidP="00000D5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Frequency of response = 1</w:t>
            </w:r>
          </w:p>
          <w:p w14:paraId="4BF968D7" w14:textId="64E39349" w:rsidR="00DC3216" w:rsidRPr="00445E68" w:rsidRDefault="00DC3216" w:rsidP="00000D5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burden hours</w:t>
            </w:r>
            <w:r w:rsidRPr="00445E68">
              <w:rPr>
                <w:rFonts w:ascii="Times New Roman" w:hAnsi="Times New Roman" w:cs="Times New Roman"/>
                <w:sz w:val="20"/>
                <w:szCs w:val="20"/>
              </w:rPr>
              <w:t xml:space="preserve"> (</w:t>
            </w:r>
            <w:r w:rsidR="00422195">
              <w:rPr>
                <w:rFonts w:ascii="Times New Roman" w:hAnsi="Times New Roman" w:cs="Times New Roman"/>
                <w:sz w:val="20"/>
                <w:szCs w:val="20"/>
              </w:rPr>
              <w:t>36.05</w:t>
            </w:r>
            <w:r w:rsidRPr="00445E68">
              <w:rPr>
                <w:rFonts w:ascii="Times New Roman" w:hAnsi="Times New Roman" w:cs="Times New Roman"/>
                <w:sz w:val="20"/>
                <w:szCs w:val="20"/>
              </w:rPr>
              <w:t>)</w:t>
            </w:r>
          </w:p>
          <w:p w14:paraId="3A37E988" w14:textId="77777777" w:rsidR="00DC3216" w:rsidRPr="00445E68" w:rsidRDefault="00DC3216" w:rsidP="00000D5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21 min</w:t>
            </w:r>
          </w:p>
          <w:p w14:paraId="0E06CFB1" w14:textId="361D3104" w:rsidR="00DC3216" w:rsidRPr="00445E68" w:rsidRDefault="00DC3216" w:rsidP="00000D5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Pr="00445E68">
              <w:rPr>
                <w:rFonts w:ascii="Times New Roman" w:hAnsi="Times New Roman" w:cs="Times New Roman"/>
                <w:sz w:val="20"/>
                <w:szCs w:val="20"/>
              </w:rPr>
              <w:t xml:space="preserve"> ($37 x </w:t>
            </w:r>
            <w:r w:rsidR="00422195">
              <w:rPr>
                <w:rFonts w:ascii="Times New Roman" w:hAnsi="Times New Roman" w:cs="Times New Roman"/>
                <w:sz w:val="20"/>
                <w:szCs w:val="20"/>
              </w:rPr>
              <w:t>36</w:t>
            </w:r>
            <w:r w:rsidRPr="00445E68">
              <w:rPr>
                <w:rFonts w:ascii="Times New Roman" w:hAnsi="Times New Roman" w:cs="Times New Roman"/>
                <w:sz w:val="20"/>
                <w:szCs w:val="20"/>
              </w:rPr>
              <w:t>)</w:t>
            </w:r>
          </w:p>
          <w:p w14:paraId="365A5F24" w14:textId="6B081507" w:rsidR="00DC3216" w:rsidRPr="00445E68" w:rsidRDefault="00DC3216" w:rsidP="00000D5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miscellaneous costs</w:t>
            </w:r>
            <w:r w:rsidRPr="00445E68">
              <w:rPr>
                <w:rFonts w:ascii="Times New Roman" w:hAnsi="Times New Roman" w:cs="Times New Roman"/>
                <w:sz w:val="20"/>
                <w:szCs w:val="20"/>
              </w:rPr>
              <w:t xml:space="preserve"> (</w:t>
            </w:r>
            <w:r w:rsidR="00422195">
              <w:rPr>
                <w:rFonts w:ascii="Times New Roman" w:hAnsi="Times New Roman" w:cs="Times New Roman"/>
                <w:sz w:val="20"/>
                <w:szCs w:val="20"/>
              </w:rPr>
              <w:t>137.91</w:t>
            </w:r>
            <w:r w:rsidRPr="00445E68">
              <w:rPr>
                <w:rFonts w:ascii="Times New Roman" w:hAnsi="Times New Roman" w:cs="Times New Roman"/>
                <w:sz w:val="20"/>
                <w:szCs w:val="20"/>
              </w:rPr>
              <w:t>)</w:t>
            </w:r>
          </w:p>
          <w:p w14:paraId="4400B781" w14:textId="0FA6F975" w:rsidR="00DC3216" w:rsidRPr="00445E68" w:rsidRDefault="00DC3216" w:rsidP="00000D5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Postage (0.4</w:t>
            </w:r>
            <w:r w:rsidR="00422195">
              <w:rPr>
                <w:rFonts w:ascii="Times New Roman" w:hAnsi="Times New Roman" w:cs="Times New Roman"/>
                <w:sz w:val="20"/>
                <w:szCs w:val="20"/>
              </w:rPr>
              <w:t>9</w:t>
            </w:r>
            <w:r w:rsidRPr="00445E68">
              <w:rPr>
                <w:rFonts w:ascii="Times New Roman" w:hAnsi="Times New Roman" w:cs="Times New Roman"/>
                <w:sz w:val="20"/>
                <w:szCs w:val="20"/>
              </w:rPr>
              <w:t xml:space="preserve"> x </w:t>
            </w:r>
            <w:r w:rsidR="00422195">
              <w:rPr>
                <w:rFonts w:ascii="Times New Roman" w:hAnsi="Times New Roman" w:cs="Times New Roman"/>
                <w:sz w:val="20"/>
                <w:szCs w:val="20"/>
              </w:rPr>
              <w:t>89</w:t>
            </w:r>
            <w:r w:rsidRPr="00445E68">
              <w:rPr>
                <w:rFonts w:ascii="Times New Roman" w:hAnsi="Times New Roman" w:cs="Times New Roman"/>
                <w:sz w:val="20"/>
                <w:szCs w:val="20"/>
              </w:rPr>
              <w:t xml:space="preserve"> = </w:t>
            </w:r>
            <w:r w:rsidR="00422195">
              <w:rPr>
                <w:rFonts w:ascii="Times New Roman" w:hAnsi="Times New Roman" w:cs="Times New Roman"/>
                <w:sz w:val="20"/>
                <w:szCs w:val="20"/>
              </w:rPr>
              <w:t>43.61</w:t>
            </w:r>
            <w:r w:rsidRPr="00445E68">
              <w:rPr>
                <w:rFonts w:ascii="Times New Roman" w:hAnsi="Times New Roman" w:cs="Times New Roman"/>
                <w:sz w:val="20"/>
                <w:szCs w:val="20"/>
              </w:rPr>
              <w:t>)</w:t>
            </w:r>
          </w:p>
          <w:p w14:paraId="6A8C9804" w14:textId="3A1C0C1D" w:rsidR="00DC3216" w:rsidRPr="00445E68" w:rsidRDefault="00DC3216" w:rsidP="00000D5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Fax ($6 x </w:t>
            </w:r>
            <w:r w:rsidR="00422195">
              <w:rPr>
                <w:rFonts w:ascii="Times New Roman" w:hAnsi="Times New Roman" w:cs="Times New Roman"/>
                <w:sz w:val="20"/>
                <w:szCs w:val="20"/>
              </w:rPr>
              <w:t>14</w:t>
            </w:r>
            <w:r w:rsidRPr="00445E68">
              <w:rPr>
                <w:rFonts w:ascii="Times New Roman" w:hAnsi="Times New Roman" w:cs="Times New Roman"/>
                <w:sz w:val="20"/>
                <w:szCs w:val="20"/>
              </w:rPr>
              <w:t xml:space="preserve"> = </w:t>
            </w:r>
            <w:r w:rsidR="00422195">
              <w:rPr>
                <w:rFonts w:ascii="Times New Roman" w:hAnsi="Times New Roman" w:cs="Times New Roman"/>
                <w:sz w:val="20"/>
                <w:szCs w:val="20"/>
              </w:rPr>
              <w:t>84</w:t>
            </w:r>
            <w:r w:rsidRPr="00445E68">
              <w:rPr>
                <w:rFonts w:ascii="Times New Roman" w:hAnsi="Times New Roman" w:cs="Times New Roman"/>
                <w:sz w:val="20"/>
                <w:szCs w:val="20"/>
              </w:rPr>
              <w:t>)</w:t>
            </w:r>
          </w:p>
          <w:p w14:paraId="2EB0CE96" w14:textId="408E2F9E" w:rsidR="00DC3216" w:rsidRPr="00445E68" w:rsidRDefault="00DC3216" w:rsidP="00422195">
            <w:pPr>
              <w:spacing w:after="0" w:line="240" w:lineRule="auto"/>
              <w:rPr>
                <w:rFonts w:ascii="Times New Roman" w:hAnsi="Times New Roman" w:cs="Times New Roman"/>
                <w:b/>
                <w:sz w:val="20"/>
                <w:szCs w:val="20"/>
              </w:rPr>
            </w:pPr>
            <w:r w:rsidRPr="00445E68">
              <w:rPr>
                <w:rFonts w:ascii="Times New Roman" w:hAnsi="Times New Roman" w:cs="Times New Roman"/>
                <w:sz w:val="20"/>
                <w:szCs w:val="20"/>
              </w:rPr>
              <w:t xml:space="preserve">   Photocopy (0.05 x 2pp x </w:t>
            </w:r>
            <w:r w:rsidR="00422195">
              <w:rPr>
                <w:rFonts w:ascii="Times New Roman" w:hAnsi="Times New Roman" w:cs="Times New Roman"/>
                <w:sz w:val="20"/>
                <w:szCs w:val="20"/>
              </w:rPr>
              <w:t>103</w:t>
            </w:r>
            <w:r w:rsidRPr="00445E68">
              <w:rPr>
                <w:rFonts w:ascii="Times New Roman" w:hAnsi="Times New Roman" w:cs="Times New Roman"/>
                <w:sz w:val="20"/>
                <w:szCs w:val="20"/>
              </w:rPr>
              <w:t xml:space="preserve"> = </w:t>
            </w:r>
            <w:r w:rsidR="00422195">
              <w:rPr>
                <w:rFonts w:ascii="Times New Roman" w:hAnsi="Times New Roman" w:cs="Times New Roman"/>
                <w:sz w:val="20"/>
                <w:szCs w:val="20"/>
              </w:rPr>
              <w:t>10.30</w:t>
            </w:r>
            <w:r w:rsidRPr="00445E68">
              <w:rPr>
                <w:rFonts w:ascii="Times New Roman" w:hAnsi="Times New Roman" w:cs="Times New Roman"/>
                <w:sz w:val="20"/>
                <w:szCs w:val="20"/>
              </w:rPr>
              <w:t>)</w:t>
            </w:r>
          </w:p>
        </w:tc>
        <w:tc>
          <w:tcPr>
            <w:tcW w:w="810" w:type="dxa"/>
          </w:tcPr>
          <w:p w14:paraId="4FF21101" w14:textId="00209CF4" w:rsidR="00DC3216" w:rsidRPr="00445E68" w:rsidRDefault="00422195" w:rsidP="00000D57">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103</w:t>
            </w:r>
          </w:p>
          <w:p w14:paraId="14833C44" w14:textId="78620C5D" w:rsidR="00DC3216" w:rsidRPr="00445E68" w:rsidRDefault="00422195" w:rsidP="00000D57">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103</w:t>
            </w:r>
          </w:p>
          <w:p w14:paraId="09ABBB92" w14:textId="77777777" w:rsidR="00DC3216" w:rsidRPr="00445E68" w:rsidRDefault="00DC3216" w:rsidP="00000D57">
            <w:pPr>
              <w:tabs>
                <w:tab w:val="left" w:pos="360"/>
                <w:tab w:val="left" w:pos="720"/>
                <w:tab w:val="left" w:pos="1080"/>
                <w:tab w:val="left" w:pos="1440"/>
              </w:tabs>
              <w:spacing w:after="0" w:line="240" w:lineRule="auto"/>
              <w:jc w:val="right"/>
              <w:rPr>
                <w:rFonts w:ascii="Times New Roman" w:hAnsi="Times New Roman" w:cs="Times New Roman"/>
                <w:b/>
                <w:sz w:val="20"/>
                <w:szCs w:val="20"/>
              </w:rPr>
            </w:pPr>
          </w:p>
          <w:p w14:paraId="1C4792BA" w14:textId="5E97FFE5" w:rsidR="00DC3216" w:rsidRPr="00445E68" w:rsidRDefault="00422195" w:rsidP="00000D57">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36</w:t>
            </w:r>
            <w:r w:rsidR="00DC3216" w:rsidRPr="00445E68">
              <w:rPr>
                <w:rFonts w:ascii="Times New Roman" w:hAnsi="Times New Roman" w:cs="Times New Roman"/>
                <w:b/>
                <w:sz w:val="20"/>
                <w:szCs w:val="20"/>
              </w:rPr>
              <w:t xml:space="preserve"> </w:t>
            </w:r>
            <w:proofErr w:type="spellStart"/>
            <w:r w:rsidR="00DC3216" w:rsidRPr="00445E68">
              <w:rPr>
                <w:rFonts w:ascii="Times New Roman" w:hAnsi="Times New Roman" w:cs="Times New Roman"/>
                <w:b/>
                <w:sz w:val="20"/>
                <w:szCs w:val="20"/>
              </w:rPr>
              <w:t>hr</w:t>
            </w:r>
            <w:proofErr w:type="spellEnd"/>
          </w:p>
          <w:p w14:paraId="00D4B660" w14:textId="77777777" w:rsidR="00DC3216" w:rsidRPr="00445E68" w:rsidRDefault="00DC3216" w:rsidP="00000D57">
            <w:pPr>
              <w:tabs>
                <w:tab w:val="left" w:pos="360"/>
                <w:tab w:val="left" w:pos="720"/>
                <w:tab w:val="left" w:pos="1080"/>
                <w:tab w:val="left" w:pos="1440"/>
              </w:tabs>
              <w:spacing w:after="0" w:line="240" w:lineRule="auto"/>
              <w:jc w:val="right"/>
              <w:rPr>
                <w:rFonts w:ascii="Times New Roman" w:hAnsi="Times New Roman" w:cs="Times New Roman"/>
                <w:b/>
                <w:sz w:val="20"/>
                <w:szCs w:val="20"/>
              </w:rPr>
            </w:pPr>
          </w:p>
          <w:p w14:paraId="7B653B51" w14:textId="5B4E2100" w:rsidR="00DC3216" w:rsidRPr="00445E68" w:rsidRDefault="00DC3216" w:rsidP="00000D57">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422195">
              <w:rPr>
                <w:rFonts w:ascii="Times New Roman" w:hAnsi="Times New Roman" w:cs="Times New Roman"/>
                <w:b/>
                <w:sz w:val="20"/>
                <w:szCs w:val="20"/>
              </w:rPr>
              <w:t>1332</w:t>
            </w:r>
          </w:p>
          <w:p w14:paraId="75A18657" w14:textId="57E47FFC" w:rsidR="00DC3216" w:rsidRPr="00445E68" w:rsidRDefault="00DC3216" w:rsidP="00000D57">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422195">
              <w:rPr>
                <w:rFonts w:ascii="Times New Roman" w:hAnsi="Times New Roman" w:cs="Times New Roman"/>
                <w:b/>
                <w:sz w:val="20"/>
                <w:szCs w:val="20"/>
              </w:rPr>
              <w:t>138</w:t>
            </w:r>
          </w:p>
          <w:p w14:paraId="50AB9CD5" w14:textId="77777777" w:rsidR="00DC3216" w:rsidRPr="00445E68" w:rsidRDefault="00DC3216" w:rsidP="00000D57">
            <w:pPr>
              <w:tabs>
                <w:tab w:val="left" w:pos="360"/>
                <w:tab w:val="left" w:pos="720"/>
                <w:tab w:val="left" w:pos="1080"/>
                <w:tab w:val="left" w:pos="1440"/>
              </w:tabs>
              <w:spacing w:after="0" w:line="240" w:lineRule="auto"/>
              <w:rPr>
                <w:rFonts w:ascii="Times New Roman" w:hAnsi="Times New Roman" w:cs="Times New Roman"/>
                <w:sz w:val="20"/>
                <w:szCs w:val="20"/>
              </w:rPr>
            </w:pPr>
          </w:p>
        </w:tc>
      </w:tr>
    </w:tbl>
    <w:p w14:paraId="0ECAA8A3"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0"/>
        <w:gridCol w:w="900"/>
      </w:tblGrid>
      <w:tr w:rsidR="00DC3216" w:rsidRPr="00445E68" w14:paraId="0DF71B10" w14:textId="77777777" w:rsidTr="00000D57">
        <w:trPr>
          <w:jc w:val="center"/>
        </w:trPr>
        <w:tc>
          <w:tcPr>
            <w:tcW w:w="4860" w:type="dxa"/>
            <w:gridSpan w:val="2"/>
          </w:tcPr>
          <w:p w14:paraId="0FB42B8B" w14:textId="77777777" w:rsidR="00DC3216" w:rsidRPr="00445E68" w:rsidRDefault="00DC3216" w:rsidP="00000D57">
            <w:pPr>
              <w:spacing w:after="0" w:line="240" w:lineRule="auto"/>
              <w:rPr>
                <w:rFonts w:ascii="Times New Roman" w:hAnsi="Times New Roman" w:cs="Times New Roman"/>
                <w:b/>
                <w:sz w:val="20"/>
                <w:szCs w:val="20"/>
              </w:rPr>
            </w:pPr>
            <w:r w:rsidRPr="00445E68">
              <w:rPr>
                <w:rFonts w:ascii="Times New Roman" w:hAnsi="Times New Roman" w:cs="Times New Roman"/>
                <w:sz w:val="20"/>
                <w:szCs w:val="20"/>
              </w:rPr>
              <w:br w:type="page"/>
            </w:r>
            <w:r w:rsidRPr="00445E68">
              <w:rPr>
                <w:rFonts w:ascii="Times New Roman" w:hAnsi="Times New Roman" w:cs="Times New Roman"/>
                <w:sz w:val="20"/>
                <w:szCs w:val="20"/>
              </w:rPr>
              <w:br w:type="page"/>
            </w:r>
            <w:r w:rsidRPr="00445E68">
              <w:rPr>
                <w:rFonts w:ascii="Times New Roman" w:hAnsi="Times New Roman" w:cs="Times New Roman"/>
                <w:b/>
                <w:sz w:val="20"/>
                <w:szCs w:val="20"/>
              </w:rPr>
              <w:t>Application for Federal crab vessel permit, Federal Government</w:t>
            </w:r>
          </w:p>
        </w:tc>
      </w:tr>
      <w:tr w:rsidR="00DC3216" w:rsidRPr="00445E68" w14:paraId="0E9F9732" w14:textId="77777777" w:rsidTr="00000D57">
        <w:trPr>
          <w:jc w:val="center"/>
        </w:trPr>
        <w:tc>
          <w:tcPr>
            <w:tcW w:w="3960" w:type="dxa"/>
          </w:tcPr>
          <w:p w14:paraId="5BD5E4B1" w14:textId="77777777" w:rsidR="00DC3216" w:rsidRPr="00445E68" w:rsidRDefault="00DC3216" w:rsidP="00000D57">
            <w:pPr>
              <w:tabs>
                <w:tab w:val="left" w:pos="360"/>
                <w:tab w:val="left" w:pos="720"/>
                <w:tab w:val="left" w:pos="1080"/>
                <w:tab w:val="left" w:pos="1440"/>
              </w:tabs>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responses</w:t>
            </w:r>
          </w:p>
          <w:p w14:paraId="37B336C3" w14:textId="490C14B5" w:rsidR="00DC3216" w:rsidRPr="00445E68" w:rsidRDefault="00DC3216" w:rsidP="00000D5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burden hours </w:t>
            </w:r>
            <w:r w:rsidRPr="00445E68">
              <w:rPr>
                <w:rFonts w:ascii="Times New Roman" w:hAnsi="Times New Roman" w:cs="Times New Roman"/>
                <w:sz w:val="20"/>
                <w:szCs w:val="20"/>
              </w:rPr>
              <w:t>(</w:t>
            </w:r>
            <w:r w:rsidR="00422195">
              <w:rPr>
                <w:rFonts w:ascii="Times New Roman" w:hAnsi="Times New Roman" w:cs="Times New Roman"/>
                <w:sz w:val="20"/>
                <w:szCs w:val="20"/>
              </w:rPr>
              <w:t>51.5</w:t>
            </w:r>
            <w:r w:rsidRPr="00445E68">
              <w:rPr>
                <w:rFonts w:ascii="Times New Roman" w:hAnsi="Times New Roman" w:cs="Times New Roman"/>
                <w:sz w:val="20"/>
                <w:szCs w:val="20"/>
              </w:rPr>
              <w:t>)</w:t>
            </w:r>
          </w:p>
          <w:p w14:paraId="7148B639" w14:textId="77777777" w:rsidR="00DC3216" w:rsidRPr="00445E68" w:rsidRDefault="00DC3216" w:rsidP="00000D5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30 min</w:t>
            </w:r>
          </w:p>
          <w:p w14:paraId="0D838B51" w14:textId="40DA393A"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Pr="00445E68">
              <w:rPr>
                <w:rFonts w:ascii="Times New Roman" w:hAnsi="Times New Roman" w:cs="Times New Roman"/>
                <w:sz w:val="20"/>
                <w:szCs w:val="20"/>
              </w:rPr>
              <w:t xml:space="preserve"> ($37 x </w:t>
            </w:r>
            <w:r w:rsidR="00422195">
              <w:rPr>
                <w:rFonts w:ascii="Times New Roman" w:hAnsi="Times New Roman" w:cs="Times New Roman"/>
                <w:sz w:val="20"/>
                <w:szCs w:val="20"/>
              </w:rPr>
              <w:t>52</w:t>
            </w:r>
            <w:r w:rsidRPr="00445E68">
              <w:rPr>
                <w:rFonts w:ascii="Times New Roman" w:hAnsi="Times New Roman" w:cs="Times New Roman"/>
                <w:sz w:val="20"/>
                <w:szCs w:val="20"/>
              </w:rPr>
              <w:t>)</w:t>
            </w:r>
          </w:p>
          <w:p w14:paraId="0A845767" w14:textId="77777777" w:rsidR="00DC3216" w:rsidRPr="00445E68" w:rsidRDefault="00DC3216"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miscellaneous costs</w:t>
            </w:r>
          </w:p>
        </w:tc>
        <w:tc>
          <w:tcPr>
            <w:tcW w:w="900" w:type="dxa"/>
          </w:tcPr>
          <w:p w14:paraId="1219CE02" w14:textId="28E99F22" w:rsidR="00DC3216" w:rsidRPr="00445E68" w:rsidRDefault="00422195" w:rsidP="00000D57">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103</w:t>
            </w:r>
          </w:p>
          <w:p w14:paraId="0300D010" w14:textId="44559920" w:rsidR="00DC3216" w:rsidRPr="00445E68" w:rsidRDefault="00422195" w:rsidP="00000D57">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52</w:t>
            </w:r>
            <w:r w:rsidR="00DC3216" w:rsidRPr="00445E68">
              <w:rPr>
                <w:rFonts w:ascii="Times New Roman" w:hAnsi="Times New Roman" w:cs="Times New Roman"/>
                <w:b/>
                <w:sz w:val="20"/>
                <w:szCs w:val="20"/>
              </w:rPr>
              <w:t xml:space="preserve"> </w:t>
            </w:r>
            <w:proofErr w:type="spellStart"/>
            <w:r w:rsidR="00DC3216" w:rsidRPr="00445E68">
              <w:rPr>
                <w:rFonts w:ascii="Times New Roman" w:hAnsi="Times New Roman" w:cs="Times New Roman"/>
                <w:b/>
                <w:sz w:val="20"/>
                <w:szCs w:val="20"/>
              </w:rPr>
              <w:t>hr</w:t>
            </w:r>
            <w:proofErr w:type="spellEnd"/>
          </w:p>
          <w:p w14:paraId="513AA52B" w14:textId="77777777" w:rsidR="00DC3216" w:rsidRPr="00445E68" w:rsidRDefault="00DC3216" w:rsidP="00000D57">
            <w:pPr>
              <w:spacing w:after="0" w:line="240" w:lineRule="auto"/>
              <w:jc w:val="right"/>
              <w:rPr>
                <w:rFonts w:ascii="Times New Roman" w:hAnsi="Times New Roman" w:cs="Times New Roman"/>
                <w:b/>
                <w:sz w:val="20"/>
                <w:szCs w:val="20"/>
              </w:rPr>
            </w:pPr>
          </w:p>
          <w:p w14:paraId="51DF34AB" w14:textId="7238FC5E" w:rsidR="00DC3216" w:rsidRPr="00445E68" w:rsidRDefault="00DC3216"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r w:rsidR="00422195">
              <w:rPr>
                <w:rFonts w:ascii="Times New Roman" w:hAnsi="Times New Roman" w:cs="Times New Roman"/>
                <w:b/>
                <w:sz w:val="20"/>
                <w:szCs w:val="20"/>
              </w:rPr>
              <w:t>924</w:t>
            </w:r>
          </w:p>
          <w:p w14:paraId="7AF470FD" w14:textId="77777777" w:rsidR="00DC3216" w:rsidRPr="00445E68" w:rsidRDefault="00DC3216"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0</w:t>
            </w:r>
          </w:p>
        </w:tc>
      </w:tr>
    </w:tbl>
    <w:p w14:paraId="1B780141" w14:textId="77777777" w:rsidR="00DC3216" w:rsidRPr="00877357" w:rsidRDefault="00DC3216" w:rsidP="00DC3216">
      <w:pPr>
        <w:spacing w:after="0" w:line="240" w:lineRule="auto"/>
        <w:rPr>
          <w:rFonts w:ascii="Times New Roman" w:hAnsi="Times New Roman" w:cs="Times New Roman"/>
          <w:b/>
          <w:sz w:val="24"/>
          <w:szCs w:val="24"/>
        </w:rPr>
      </w:pPr>
    </w:p>
    <w:p w14:paraId="03E2F3D8" w14:textId="2CBF0958" w:rsidR="00852098" w:rsidRPr="00445E68" w:rsidRDefault="0056349F" w:rsidP="00852098">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g</w:t>
      </w:r>
      <w:r w:rsidR="00852098" w:rsidRPr="00445E68">
        <w:rPr>
          <w:rFonts w:ascii="Times New Roman" w:hAnsi="Times New Roman" w:cs="Times New Roman"/>
          <w:b/>
          <w:sz w:val="24"/>
          <w:szCs w:val="24"/>
        </w:rPr>
        <w:t>.  Application</w:t>
      </w:r>
      <w:proofErr w:type="gramEnd"/>
      <w:r w:rsidR="00852098" w:rsidRPr="00445E68">
        <w:rPr>
          <w:rFonts w:ascii="Times New Roman" w:hAnsi="Times New Roman" w:cs="Times New Roman"/>
          <w:b/>
          <w:sz w:val="24"/>
          <w:szCs w:val="24"/>
        </w:rPr>
        <w:t xml:space="preserve"> to transfer crab QS  [</w:t>
      </w:r>
      <w:r>
        <w:rPr>
          <w:rFonts w:ascii="Times New Roman" w:hAnsi="Times New Roman" w:cs="Times New Roman"/>
          <w:b/>
          <w:sz w:val="24"/>
          <w:szCs w:val="24"/>
        </w:rPr>
        <w:t>no changes</w:t>
      </w:r>
      <w:r w:rsidR="00852098" w:rsidRPr="00445E68">
        <w:rPr>
          <w:rFonts w:ascii="Times New Roman" w:hAnsi="Times New Roman" w:cs="Times New Roman"/>
          <w:b/>
          <w:sz w:val="24"/>
          <w:szCs w:val="24"/>
        </w:rPr>
        <w:t>]</w:t>
      </w:r>
    </w:p>
    <w:p w14:paraId="34B15DD1" w14:textId="77777777" w:rsidR="00852098" w:rsidRPr="00445E68" w:rsidRDefault="00852098" w:rsidP="00852098">
      <w:pPr>
        <w:spacing w:after="0" w:line="240" w:lineRule="auto"/>
        <w:rPr>
          <w:rFonts w:ascii="Times New Roman" w:hAnsi="Times New Roman" w:cs="Times New Roman"/>
          <w:sz w:val="24"/>
          <w:szCs w:val="24"/>
        </w:rPr>
      </w:pPr>
    </w:p>
    <w:p w14:paraId="1368E52F" w14:textId="2935A1CD" w:rsidR="00852098" w:rsidRPr="00445E68" w:rsidRDefault="00852098" w:rsidP="00852098">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The CR Program allows for transfer of all or part of a person’s QS to persons qualified to receive QS by transfer.  This application to transfer QS will not be processed between </w:t>
      </w:r>
      <w:r w:rsidR="00DE3A64" w:rsidRPr="00445E68">
        <w:rPr>
          <w:rFonts w:ascii="Times New Roman" w:hAnsi="Times New Roman" w:cs="Times New Roman"/>
          <w:sz w:val="24"/>
          <w:szCs w:val="24"/>
        </w:rPr>
        <w:t>June 15</w:t>
      </w:r>
      <w:r w:rsidR="00DE3A64" w:rsidRPr="00445E68">
        <w:rPr>
          <w:rFonts w:ascii="Times New Roman" w:hAnsi="Times New Roman" w:cs="Times New Roman"/>
          <w:color w:val="FF0000"/>
          <w:sz w:val="24"/>
          <w:szCs w:val="24"/>
        </w:rPr>
        <w:t xml:space="preserve"> </w:t>
      </w:r>
      <w:r w:rsidRPr="00445E68">
        <w:rPr>
          <w:rFonts w:ascii="Times New Roman" w:hAnsi="Times New Roman" w:cs="Times New Roman"/>
          <w:sz w:val="24"/>
          <w:szCs w:val="24"/>
        </w:rPr>
        <w:t>of any year and the date of issuance of the IFQ in the CR Program fisheries.</w:t>
      </w:r>
    </w:p>
    <w:p w14:paraId="3A2CEFC7" w14:textId="77777777" w:rsidR="00852098" w:rsidRPr="00445E68" w:rsidRDefault="00852098" w:rsidP="00852098">
      <w:pPr>
        <w:spacing w:after="0" w:line="240" w:lineRule="auto"/>
        <w:rPr>
          <w:rFonts w:ascii="Times New Roman" w:hAnsi="Times New Roman" w:cs="Times New Roman"/>
          <w:sz w:val="24"/>
          <w:szCs w:val="24"/>
        </w:rPr>
      </w:pPr>
    </w:p>
    <w:p w14:paraId="199339DD" w14:textId="26B871D4" w:rsidR="00C755DE" w:rsidRPr="00445E68" w:rsidRDefault="00C755DE" w:rsidP="00852098">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This application will not be processed or approved unless it is complete.  In addition to providing the information required in the application, a copy of the terms and conditions of the transfer </w:t>
      </w:r>
      <w:r w:rsidRPr="00445E68">
        <w:rPr>
          <w:rFonts w:ascii="Times New Roman" w:hAnsi="Times New Roman" w:cs="Times New Roman"/>
          <w:sz w:val="24"/>
          <w:szCs w:val="24"/>
        </w:rPr>
        <w:lastRenderedPageBreak/>
        <w:t>agreement must be attached.  Such documentation may consist of a bill of sale, promissory note, or other document(s) that reveal the contractual terms between the parties.</w:t>
      </w:r>
    </w:p>
    <w:p w14:paraId="3AE26040" w14:textId="77777777" w:rsidR="00C755DE" w:rsidRPr="00445E68" w:rsidRDefault="00C755DE" w:rsidP="00852098">
      <w:pPr>
        <w:spacing w:after="0" w:line="240" w:lineRule="auto"/>
        <w:rPr>
          <w:rFonts w:ascii="Times New Roman" w:hAnsi="Times New Roman" w:cs="Times New Roman"/>
          <w:sz w:val="24"/>
          <w:szCs w:val="24"/>
        </w:rPr>
      </w:pPr>
    </w:p>
    <w:p w14:paraId="20F1A208" w14:textId="1E40D53B" w:rsidR="00852098" w:rsidRPr="00445E68" w:rsidRDefault="00852098" w:rsidP="00852098">
      <w:pPr>
        <w:tabs>
          <w:tab w:val="left" w:pos="360"/>
          <w:tab w:val="left" w:pos="72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An application for transfer of QS may be submitted to NMFS only by mail or courier because the application requires an original signature and notary.   </w:t>
      </w:r>
    </w:p>
    <w:p w14:paraId="70E1DCB4" w14:textId="77777777" w:rsidR="00852098" w:rsidRPr="00445E68" w:rsidRDefault="00852098" w:rsidP="00852098">
      <w:pPr>
        <w:spacing w:after="0" w:line="240" w:lineRule="auto"/>
        <w:rPr>
          <w:rFonts w:ascii="Times New Roman" w:hAnsi="Times New Roman" w:cs="Times New Roman"/>
          <w:b/>
          <w:sz w:val="20"/>
          <w:szCs w:val="20"/>
        </w:rPr>
      </w:pPr>
    </w:p>
    <w:p w14:paraId="23DCD064" w14:textId="594370AA" w:rsidR="00852098" w:rsidRPr="00445E68" w:rsidRDefault="00852098" w:rsidP="00852098">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to transfer crab QS</w:t>
      </w:r>
    </w:p>
    <w:p w14:paraId="69334E7D" w14:textId="77777777" w:rsidR="00852098" w:rsidRPr="00445E68" w:rsidRDefault="00852098" w:rsidP="00852098">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rPr>
        <w:tab/>
      </w:r>
      <w:r w:rsidRPr="00445E68">
        <w:rPr>
          <w:rFonts w:ascii="Times New Roman" w:hAnsi="Times New Roman" w:cs="Times New Roman"/>
          <w:sz w:val="20"/>
          <w:szCs w:val="20"/>
          <w:u w:val="single"/>
        </w:rPr>
        <w:t xml:space="preserve">Block </w:t>
      </w:r>
      <w:proofErr w:type="gramStart"/>
      <w:r w:rsidRPr="00445E68">
        <w:rPr>
          <w:rFonts w:ascii="Times New Roman" w:hAnsi="Times New Roman" w:cs="Times New Roman"/>
          <w:sz w:val="20"/>
          <w:szCs w:val="20"/>
          <w:u w:val="single"/>
        </w:rPr>
        <w:t>A</w:t>
      </w:r>
      <w:proofErr w:type="gramEnd"/>
      <w:r w:rsidRPr="00445E68">
        <w:rPr>
          <w:rFonts w:ascii="Times New Roman" w:hAnsi="Times New Roman" w:cs="Times New Roman"/>
          <w:sz w:val="20"/>
          <w:szCs w:val="20"/>
          <w:u w:val="single"/>
        </w:rPr>
        <w:t xml:space="preserve"> -- Type of Transfer</w:t>
      </w:r>
    </w:p>
    <w:p w14:paraId="7056FA28" w14:textId="77777777" w:rsidR="00852098" w:rsidRPr="00445E68" w:rsidRDefault="00852098" w:rsidP="0085209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Indicate type(s) of quota for which a transfer is requested</w:t>
      </w:r>
    </w:p>
    <w:p w14:paraId="53C7CE2F" w14:textId="77777777" w:rsidR="00852098" w:rsidRPr="00445E68" w:rsidRDefault="00852098" w:rsidP="00852098">
      <w:pPr>
        <w:tabs>
          <w:tab w:val="left" w:pos="360"/>
          <w:tab w:val="left" w:pos="720"/>
          <w:tab w:val="left" w:pos="1080"/>
          <w:tab w:val="left" w:pos="1440"/>
        </w:tabs>
        <w:spacing w:after="0" w:line="240" w:lineRule="auto"/>
        <w:ind w:left="360" w:hanging="360"/>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If CVC or CPC QS transfer</w:t>
      </w:r>
    </w:p>
    <w:p w14:paraId="333DD271" w14:textId="77777777" w:rsidR="00852098" w:rsidRPr="00445E68" w:rsidRDefault="00852098" w:rsidP="00852098">
      <w:pPr>
        <w:tabs>
          <w:tab w:val="left" w:pos="360"/>
          <w:tab w:val="left" w:pos="720"/>
          <w:tab w:val="left" w:pos="1080"/>
          <w:tab w:val="left" w:pos="1440"/>
        </w:tabs>
        <w:spacing w:after="0" w:line="240" w:lineRule="auto"/>
        <w:ind w:left="360" w:hanging="360"/>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proof of at least one delivery of a crab species in any CR crab fishery in the 365 days prior to </w:t>
      </w: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submission to NMFS of this application</w:t>
      </w:r>
    </w:p>
    <w:p w14:paraId="65BF0C12" w14:textId="77777777" w:rsidR="00852098" w:rsidRPr="00445E68" w:rsidRDefault="00852098" w:rsidP="00852098">
      <w:pPr>
        <w:tabs>
          <w:tab w:val="left" w:pos="360"/>
          <w:tab w:val="left" w:pos="720"/>
          <w:tab w:val="left" w:pos="1080"/>
          <w:tab w:val="left" w:pos="1440"/>
        </w:tabs>
        <w:spacing w:after="0" w:line="240" w:lineRule="auto"/>
        <w:ind w:left="360" w:hanging="360"/>
        <w:rPr>
          <w:rFonts w:ascii="Times New Roman" w:hAnsi="Times New Roman" w:cs="Times New Roman"/>
          <w:sz w:val="20"/>
          <w:szCs w:val="20"/>
        </w:rPr>
      </w:pPr>
      <w:r w:rsidRPr="00445E68">
        <w:rPr>
          <w:rFonts w:ascii="Times New Roman" w:hAnsi="Times New Roman" w:cs="Times New Roman"/>
          <w:b/>
          <w:sz w:val="20"/>
          <w:szCs w:val="20"/>
        </w:rPr>
        <w:tab/>
      </w:r>
      <w:r w:rsidRPr="00445E68">
        <w:rPr>
          <w:rFonts w:ascii="Times New Roman" w:hAnsi="Times New Roman" w:cs="Times New Roman"/>
          <w:b/>
          <w:sz w:val="20"/>
          <w:szCs w:val="20"/>
        </w:rPr>
        <w:tab/>
        <w:t>Proof</w:t>
      </w:r>
      <w:r w:rsidRPr="00445E68">
        <w:rPr>
          <w:rFonts w:ascii="Times New Roman" w:hAnsi="Times New Roman" w:cs="Times New Roman"/>
          <w:sz w:val="20"/>
          <w:szCs w:val="20"/>
        </w:rPr>
        <w:t xml:space="preserve"> of this landing is:</w:t>
      </w:r>
    </w:p>
    <w:p w14:paraId="6D3EF244" w14:textId="77777777" w:rsidR="00852098" w:rsidRPr="00445E68" w:rsidRDefault="00852098" w:rsidP="0085209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Applicant signature on an Alaska Department of Fish and Game (ADF&amp;G) Fish Ticket or</w:t>
      </w:r>
    </w:p>
    <w:p w14:paraId="22E111D7" w14:textId="77777777" w:rsidR="00852098" w:rsidRPr="00445E68" w:rsidRDefault="00852098" w:rsidP="00852098">
      <w:pPr>
        <w:tabs>
          <w:tab w:val="left" w:pos="360"/>
          <w:tab w:val="left" w:pos="720"/>
          <w:tab w:val="left" w:pos="1080"/>
          <w:tab w:val="left" w:pos="1440"/>
          <w:tab w:val="left" w:pos="1800"/>
        </w:tabs>
        <w:spacing w:after="0" w:line="240" w:lineRule="auto"/>
        <w:ind w:left="1080" w:hanging="1080"/>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 xml:space="preserve">An affidavit from the vessel owner attesting to that individual’s participation as a member of a fish </w:t>
      </w:r>
      <w:r w:rsidRPr="00445E68">
        <w:rPr>
          <w:rFonts w:ascii="Times New Roman" w:hAnsi="Times New Roman" w:cs="Times New Roman"/>
          <w:sz w:val="20"/>
          <w:szCs w:val="20"/>
        </w:rPr>
        <w:tab/>
        <w:t xml:space="preserve">harvesting crew on board a vessel during a landing of a crab QS species within the 365 days prior </w:t>
      </w:r>
      <w:r w:rsidRPr="00445E68">
        <w:rPr>
          <w:rFonts w:ascii="Times New Roman" w:hAnsi="Times New Roman" w:cs="Times New Roman"/>
          <w:sz w:val="20"/>
          <w:szCs w:val="20"/>
        </w:rPr>
        <w:tab/>
        <w:t>to submission of this application</w:t>
      </w:r>
    </w:p>
    <w:p w14:paraId="4924DA2E" w14:textId="02AF8C7E" w:rsidR="00852098" w:rsidRPr="00445E68" w:rsidRDefault="00852098" w:rsidP="0085209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u w:val="single"/>
        </w:rPr>
        <w:t xml:space="preserve">Block B </w:t>
      </w:r>
      <w:r w:rsidR="00C755DE" w:rsidRPr="00445E68">
        <w:rPr>
          <w:rFonts w:ascii="Times New Roman" w:hAnsi="Times New Roman" w:cs="Times New Roman"/>
          <w:sz w:val="20"/>
          <w:szCs w:val="20"/>
          <w:u w:val="single"/>
        </w:rPr>
        <w:t>–</w:t>
      </w:r>
      <w:r w:rsidRPr="00445E68">
        <w:rPr>
          <w:rFonts w:ascii="Times New Roman" w:hAnsi="Times New Roman" w:cs="Times New Roman"/>
          <w:sz w:val="20"/>
          <w:szCs w:val="20"/>
          <w:u w:val="single"/>
        </w:rPr>
        <w:t xml:space="preserve"> </w:t>
      </w:r>
      <w:r w:rsidR="00B21E2A" w:rsidRPr="00445E68">
        <w:rPr>
          <w:rFonts w:ascii="Times New Roman" w:hAnsi="Times New Roman" w:cs="Times New Roman"/>
          <w:sz w:val="20"/>
          <w:szCs w:val="20"/>
          <w:u w:val="single"/>
        </w:rPr>
        <w:t xml:space="preserve">Identification of </w:t>
      </w:r>
      <w:r w:rsidRPr="00445E68">
        <w:rPr>
          <w:rFonts w:ascii="Times New Roman" w:hAnsi="Times New Roman" w:cs="Times New Roman"/>
          <w:sz w:val="20"/>
          <w:szCs w:val="20"/>
          <w:u w:val="single"/>
        </w:rPr>
        <w:t>Transferor</w:t>
      </w:r>
      <w:r w:rsidR="00C755DE" w:rsidRPr="00445E68">
        <w:rPr>
          <w:rFonts w:ascii="Times New Roman" w:hAnsi="Times New Roman" w:cs="Times New Roman"/>
          <w:sz w:val="20"/>
          <w:szCs w:val="20"/>
          <w:u w:val="single"/>
        </w:rPr>
        <w:t xml:space="preserve"> (Seller)</w:t>
      </w:r>
    </w:p>
    <w:p w14:paraId="25D2F952" w14:textId="77777777" w:rsidR="00852098" w:rsidRPr="00445E68" w:rsidRDefault="00852098" w:rsidP="0085209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and NMFS Person ID of transferor</w:t>
      </w:r>
    </w:p>
    <w:p w14:paraId="2A603C95" w14:textId="23B52642" w:rsidR="00B17E28" w:rsidRPr="00445E68" w:rsidRDefault="00B17E28" w:rsidP="0085209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Business mailing </w:t>
      </w:r>
      <w:proofErr w:type="gramStart"/>
      <w:r w:rsidRPr="00445E68">
        <w:rPr>
          <w:rFonts w:ascii="Times New Roman" w:hAnsi="Times New Roman" w:cs="Times New Roman"/>
          <w:sz w:val="20"/>
          <w:szCs w:val="20"/>
        </w:rPr>
        <w:t>address  (</w:t>
      </w:r>
      <w:proofErr w:type="gramEnd"/>
      <w:r w:rsidRPr="00445E68">
        <w:rPr>
          <w:rFonts w:ascii="Times New Roman" w:hAnsi="Times New Roman" w:cs="Times New Roman"/>
          <w:sz w:val="20"/>
          <w:szCs w:val="20"/>
        </w:rPr>
        <w:t>indicate permanent or temporary)</w:t>
      </w:r>
      <w:r w:rsidR="00852098" w:rsidRPr="00445E68">
        <w:rPr>
          <w:rFonts w:ascii="Times New Roman" w:hAnsi="Times New Roman" w:cs="Times New Roman"/>
          <w:sz w:val="20"/>
          <w:szCs w:val="20"/>
        </w:rPr>
        <w:tab/>
      </w:r>
    </w:p>
    <w:p w14:paraId="4943C22E" w14:textId="77777777" w:rsidR="00B21E2A" w:rsidRPr="00445E68" w:rsidRDefault="00B21E2A" w:rsidP="0085209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852098" w:rsidRPr="00445E68">
        <w:rPr>
          <w:rFonts w:ascii="Times New Roman" w:hAnsi="Times New Roman" w:cs="Times New Roman"/>
          <w:sz w:val="20"/>
          <w:szCs w:val="20"/>
        </w:rPr>
        <w:t>Business telephone number, business fax number, and business e-mail address</w:t>
      </w:r>
    </w:p>
    <w:p w14:paraId="77F5DAFB" w14:textId="45033E81" w:rsidR="00852098" w:rsidRPr="00445E68" w:rsidRDefault="00B21E2A" w:rsidP="0085209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Indicate whether transferor submitted an EDR, if required to do so by § 680.6</w:t>
      </w:r>
      <w:r w:rsidR="00852098" w:rsidRPr="00445E68">
        <w:rPr>
          <w:rFonts w:ascii="Times New Roman" w:hAnsi="Times New Roman" w:cs="Times New Roman"/>
          <w:sz w:val="20"/>
          <w:szCs w:val="20"/>
        </w:rPr>
        <w:t xml:space="preserve"> </w:t>
      </w:r>
    </w:p>
    <w:p w14:paraId="2DDEC798" w14:textId="77777777" w:rsidR="00852098" w:rsidRPr="00445E68" w:rsidRDefault="00852098" w:rsidP="0085209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Indicate whether transferor has paid all fees (see § 680.44)</w:t>
      </w:r>
    </w:p>
    <w:p w14:paraId="569BE829" w14:textId="77777777"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C -- Identification of Transferee</w:t>
      </w:r>
    </w:p>
    <w:p w14:paraId="362653D9" w14:textId="77777777"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and NMFS Person ID of transferee</w:t>
      </w:r>
    </w:p>
    <w:p w14:paraId="348ED87E" w14:textId="0E2C52C7" w:rsidR="00B21E2A" w:rsidRPr="00445E68" w:rsidRDefault="00B21E2A"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i/>
          <w:sz w:val="20"/>
          <w:szCs w:val="20"/>
        </w:rPr>
        <w:tab/>
      </w:r>
      <w:r w:rsidRPr="00445E68">
        <w:rPr>
          <w:rFonts w:ascii="Times New Roman" w:hAnsi="Times New Roman" w:cs="Times New Roman"/>
          <w:sz w:val="20"/>
          <w:szCs w:val="20"/>
        </w:rPr>
        <w:t xml:space="preserve">Business mailing </w:t>
      </w:r>
      <w:proofErr w:type="gramStart"/>
      <w:r w:rsidRPr="00445E68">
        <w:rPr>
          <w:rFonts w:ascii="Times New Roman" w:hAnsi="Times New Roman" w:cs="Times New Roman"/>
          <w:sz w:val="20"/>
          <w:szCs w:val="20"/>
        </w:rPr>
        <w:t>address  (</w:t>
      </w:r>
      <w:proofErr w:type="gramEnd"/>
      <w:r w:rsidRPr="00445E68">
        <w:rPr>
          <w:rFonts w:ascii="Times New Roman" w:hAnsi="Times New Roman" w:cs="Times New Roman"/>
          <w:sz w:val="20"/>
          <w:szCs w:val="20"/>
        </w:rPr>
        <w:t>indicate permanent or temporary)</w:t>
      </w:r>
    </w:p>
    <w:p w14:paraId="2D5D3317" w14:textId="77777777" w:rsidR="00750CC9"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telephone number, business fax number, and business e-mail address</w:t>
      </w:r>
    </w:p>
    <w:p w14:paraId="197CEBD6" w14:textId="08A53587" w:rsidR="00852098" w:rsidRPr="00445E68" w:rsidRDefault="00750CC9"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Indicate whether transferor submitted an EDR, </w:t>
      </w:r>
      <w:r w:rsidR="00AF34F1" w:rsidRPr="00445E68">
        <w:rPr>
          <w:rFonts w:ascii="Times New Roman" w:hAnsi="Times New Roman" w:cs="Times New Roman"/>
          <w:sz w:val="20"/>
          <w:szCs w:val="20"/>
        </w:rPr>
        <w:t>if required to do so by § 680.6</w:t>
      </w:r>
    </w:p>
    <w:p w14:paraId="68701D8C" w14:textId="77777777"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Indicate whether transferee has paid all fees (see § 680.44)</w:t>
      </w:r>
    </w:p>
    <w:p w14:paraId="67EB8492" w14:textId="4A7D7B21"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w:t>
      </w:r>
      <w:r w:rsidR="00750CC9" w:rsidRPr="00445E68">
        <w:rPr>
          <w:rFonts w:ascii="Times New Roman" w:hAnsi="Times New Roman" w:cs="Times New Roman"/>
          <w:sz w:val="20"/>
          <w:szCs w:val="20"/>
          <w:u w:val="single"/>
        </w:rPr>
        <w:t xml:space="preserve">D -- Eligibility of Transferee </w:t>
      </w:r>
    </w:p>
    <w:p w14:paraId="2881B920" w14:textId="77777777" w:rsidR="00AF34F1" w:rsidRPr="00445E68" w:rsidRDefault="00750CC9" w:rsidP="00852098">
      <w:pPr>
        <w:tabs>
          <w:tab w:val="left" w:pos="360"/>
          <w:tab w:val="left" w:pos="720"/>
          <w:tab w:val="left" w:pos="1080"/>
          <w:tab w:val="left" w:pos="1440"/>
          <w:tab w:val="left" w:pos="1800"/>
        </w:tabs>
        <w:spacing w:after="0" w:line="240" w:lineRule="auto"/>
        <w:ind w:left="360" w:hanging="360"/>
        <w:rPr>
          <w:rFonts w:ascii="Times New Roman" w:hAnsi="Times New Roman" w:cs="Times New Roman"/>
          <w:sz w:val="20"/>
          <w:szCs w:val="20"/>
        </w:rPr>
      </w:pPr>
      <w:r w:rsidRPr="00445E68">
        <w:rPr>
          <w:rFonts w:ascii="Times New Roman" w:hAnsi="Times New Roman" w:cs="Times New Roman"/>
          <w:sz w:val="20"/>
          <w:szCs w:val="20"/>
        </w:rPr>
        <w:t xml:space="preserve">Different eligibility standards pertain to a transferee depending on the type of harvesting QS that </w:t>
      </w:r>
    </w:p>
    <w:p w14:paraId="0597B34C" w14:textId="269AB9C1" w:rsidR="00750CC9" w:rsidRPr="00445E68" w:rsidRDefault="00AF34F1" w:rsidP="00852098">
      <w:pPr>
        <w:tabs>
          <w:tab w:val="left" w:pos="360"/>
          <w:tab w:val="left" w:pos="720"/>
          <w:tab w:val="left" w:pos="1080"/>
          <w:tab w:val="left" w:pos="1440"/>
          <w:tab w:val="left" w:pos="1800"/>
        </w:tabs>
        <w:spacing w:after="0" w:line="240" w:lineRule="auto"/>
        <w:ind w:left="360" w:hanging="360"/>
        <w:rPr>
          <w:rFonts w:ascii="Times New Roman" w:hAnsi="Times New Roman" w:cs="Times New Roman"/>
          <w:sz w:val="20"/>
          <w:szCs w:val="20"/>
        </w:rPr>
      </w:pPr>
      <w:r w:rsidRPr="00445E68">
        <w:rPr>
          <w:rFonts w:ascii="Times New Roman" w:hAnsi="Times New Roman" w:cs="Times New Roman"/>
          <w:sz w:val="20"/>
          <w:szCs w:val="20"/>
        </w:rPr>
        <w:tab/>
      </w:r>
      <w:proofErr w:type="gramStart"/>
      <w:r w:rsidR="00750CC9" w:rsidRPr="00445E68">
        <w:rPr>
          <w:rFonts w:ascii="Times New Roman" w:hAnsi="Times New Roman" w:cs="Times New Roman"/>
          <w:sz w:val="20"/>
          <w:szCs w:val="20"/>
        </w:rPr>
        <w:t>is</w:t>
      </w:r>
      <w:proofErr w:type="gramEnd"/>
      <w:r w:rsidR="00750CC9" w:rsidRPr="00445E68">
        <w:rPr>
          <w:rFonts w:ascii="Times New Roman" w:hAnsi="Times New Roman" w:cs="Times New Roman"/>
          <w:sz w:val="20"/>
          <w:szCs w:val="20"/>
        </w:rPr>
        <w:t xml:space="preserve"> being transferred,</w:t>
      </w:r>
    </w:p>
    <w:p w14:paraId="29894C71" w14:textId="77777777" w:rsidR="00750CC9" w:rsidRPr="00445E68" w:rsidRDefault="00852098" w:rsidP="00852098">
      <w:pPr>
        <w:tabs>
          <w:tab w:val="left" w:pos="360"/>
          <w:tab w:val="left" w:pos="720"/>
          <w:tab w:val="left" w:pos="1080"/>
          <w:tab w:val="left" w:pos="1440"/>
          <w:tab w:val="left" w:pos="1800"/>
        </w:tabs>
        <w:spacing w:after="0" w:line="240" w:lineRule="auto"/>
        <w:ind w:left="360" w:hanging="360"/>
        <w:rPr>
          <w:rFonts w:ascii="Times New Roman" w:hAnsi="Times New Roman" w:cs="Times New Roman"/>
          <w:sz w:val="20"/>
          <w:szCs w:val="20"/>
        </w:rPr>
      </w:pPr>
      <w:r w:rsidRPr="00445E68">
        <w:rPr>
          <w:rFonts w:ascii="Times New Roman" w:hAnsi="Times New Roman" w:cs="Times New Roman"/>
          <w:sz w:val="20"/>
          <w:szCs w:val="20"/>
        </w:rPr>
        <w:t>I</w:t>
      </w:r>
      <w:r w:rsidR="00750CC9" w:rsidRPr="00445E68">
        <w:rPr>
          <w:rFonts w:ascii="Times New Roman" w:hAnsi="Times New Roman" w:cs="Times New Roman"/>
          <w:sz w:val="20"/>
          <w:szCs w:val="20"/>
        </w:rPr>
        <w:t xml:space="preserve">s </w:t>
      </w:r>
      <w:r w:rsidRPr="00445E68">
        <w:rPr>
          <w:rFonts w:ascii="Times New Roman" w:hAnsi="Times New Roman" w:cs="Times New Roman"/>
          <w:sz w:val="20"/>
          <w:szCs w:val="20"/>
        </w:rPr>
        <w:t xml:space="preserve">transferee applying to receive CVO or CPO QS (with or without </w:t>
      </w:r>
      <w:proofErr w:type="gramStart"/>
      <w:r w:rsidRPr="00445E68">
        <w:rPr>
          <w:rFonts w:ascii="Times New Roman" w:hAnsi="Times New Roman" w:cs="Times New Roman"/>
          <w:sz w:val="20"/>
          <w:szCs w:val="20"/>
        </w:rPr>
        <w:t>IFQ</w:t>
      </w:r>
      <w:proofErr w:type="gramEnd"/>
      <w:r w:rsidRPr="00445E68">
        <w:rPr>
          <w:rFonts w:ascii="Times New Roman" w:hAnsi="Times New Roman" w:cs="Times New Roman"/>
          <w:sz w:val="20"/>
          <w:szCs w:val="20"/>
        </w:rPr>
        <w:t>)</w:t>
      </w:r>
    </w:p>
    <w:p w14:paraId="5149CEA6" w14:textId="70BD7E7F" w:rsidR="00852098" w:rsidRPr="00445E68" w:rsidRDefault="00750CC9" w:rsidP="00852098">
      <w:pPr>
        <w:tabs>
          <w:tab w:val="left" w:pos="360"/>
          <w:tab w:val="left" w:pos="720"/>
          <w:tab w:val="left" w:pos="1080"/>
          <w:tab w:val="left" w:pos="1440"/>
          <w:tab w:val="left" w:pos="1800"/>
        </w:tabs>
        <w:spacing w:after="0" w:line="240" w:lineRule="auto"/>
        <w:ind w:left="360" w:hanging="360"/>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b/>
          <w:sz w:val="20"/>
          <w:szCs w:val="20"/>
        </w:rPr>
        <w:t>If YES</w:t>
      </w:r>
      <w:r w:rsidRPr="00445E68">
        <w:rPr>
          <w:rFonts w:ascii="Times New Roman" w:hAnsi="Times New Roman" w:cs="Times New Roman"/>
          <w:sz w:val="20"/>
          <w:szCs w:val="20"/>
        </w:rPr>
        <w:t xml:space="preserve">, is </w:t>
      </w:r>
      <w:r w:rsidR="00852098" w:rsidRPr="00445E68">
        <w:rPr>
          <w:rFonts w:ascii="Times New Roman" w:hAnsi="Times New Roman" w:cs="Times New Roman"/>
          <w:sz w:val="20"/>
          <w:szCs w:val="20"/>
        </w:rPr>
        <w:t xml:space="preserve">the transferee an eligible recipient of QS or IFQ </w:t>
      </w:r>
    </w:p>
    <w:p w14:paraId="17898894" w14:textId="02F5FED1" w:rsidR="00852098" w:rsidRPr="00445E68" w:rsidRDefault="00852098" w:rsidP="00852098">
      <w:pPr>
        <w:tabs>
          <w:tab w:val="left" w:pos="360"/>
          <w:tab w:val="left" w:pos="720"/>
          <w:tab w:val="left" w:pos="1080"/>
          <w:tab w:val="left" w:pos="1440"/>
          <w:tab w:val="left" w:pos="1800"/>
        </w:tabs>
        <w:spacing w:after="0" w:line="240" w:lineRule="auto"/>
        <w:ind w:left="720" w:hanging="810"/>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b/>
          <w:sz w:val="20"/>
          <w:szCs w:val="20"/>
        </w:rPr>
        <w:t>If NO</w:t>
      </w:r>
      <w:r w:rsidRPr="00445E68">
        <w:rPr>
          <w:rFonts w:ascii="Times New Roman" w:hAnsi="Times New Roman" w:cs="Times New Roman"/>
          <w:sz w:val="20"/>
          <w:szCs w:val="20"/>
        </w:rPr>
        <w:t xml:space="preserve">, an Application for BSAI Crab Eligibility to Receive QS/PQS or IFQ/IPQ by Transfer must be completed, submitted, and approved before this Application for Transfer of QS </w:t>
      </w:r>
      <w:r w:rsidR="0046213F" w:rsidRPr="00445E68">
        <w:rPr>
          <w:rFonts w:ascii="Times New Roman" w:hAnsi="Times New Roman" w:cs="Times New Roman"/>
          <w:sz w:val="20"/>
          <w:szCs w:val="20"/>
        </w:rPr>
        <w:t>1</w:t>
      </w:r>
      <w:r w:rsidRPr="00445E68">
        <w:rPr>
          <w:rFonts w:ascii="Times New Roman" w:hAnsi="Times New Roman" w:cs="Times New Roman"/>
          <w:sz w:val="20"/>
          <w:szCs w:val="20"/>
        </w:rPr>
        <w:t xml:space="preserve">can </w:t>
      </w:r>
      <w:proofErr w:type="gramStart"/>
      <w:r w:rsidRPr="00445E68">
        <w:rPr>
          <w:rFonts w:ascii="Times New Roman" w:hAnsi="Times New Roman" w:cs="Times New Roman"/>
          <w:sz w:val="20"/>
          <w:szCs w:val="20"/>
        </w:rPr>
        <w:t>be</w:t>
      </w:r>
      <w:proofErr w:type="gramEnd"/>
      <w:r w:rsidRPr="00445E68">
        <w:rPr>
          <w:rFonts w:ascii="Times New Roman" w:hAnsi="Times New Roman" w:cs="Times New Roman"/>
          <w:sz w:val="20"/>
          <w:szCs w:val="20"/>
        </w:rPr>
        <w:t xml:space="preserve"> approved. </w:t>
      </w:r>
    </w:p>
    <w:p w14:paraId="12495A2E" w14:textId="77777777"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E -- Identification and Cost of Quota to be </w:t>
      </w:r>
      <w:proofErr w:type="gramStart"/>
      <w:r w:rsidRPr="00445E68">
        <w:rPr>
          <w:rFonts w:ascii="Times New Roman" w:hAnsi="Times New Roman" w:cs="Times New Roman"/>
          <w:sz w:val="20"/>
          <w:szCs w:val="20"/>
          <w:u w:val="single"/>
        </w:rPr>
        <w:t>Transferred</w:t>
      </w:r>
      <w:proofErr w:type="gramEnd"/>
      <w:r w:rsidRPr="00445E68">
        <w:rPr>
          <w:rFonts w:ascii="Times New Roman" w:hAnsi="Times New Roman" w:cs="Times New Roman"/>
          <w:sz w:val="20"/>
          <w:szCs w:val="20"/>
          <w:u w:val="single"/>
        </w:rPr>
        <w:t xml:space="preserve"> </w:t>
      </w:r>
    </w:p>
    <w:p w14:paraId="0039DDF4" w14:textId="6AEF5AD7" w:rsidR="00463F56" w:rsidRPr="00445E68" w:rsidRDefault="00463F56"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Identification of QS from Report of Quota Holdings</w:t>
      </w:r>
    </w:p>
    <w:p w14:paraId="61BF9BE9" w14:textId="77777777" w:rsidR="00463F56" w:rsidRPr="00445E68" w:rsidRDefault="00463F56"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00852098" w:rsidRPr="00445E68">
        <w:rPr>
          <w:rFonts w:ascii="Times New Roman" w:hAnsi="Times New Roman" w:cs="Times New Roman"/>
          <w:sz w:val="20"/>
          <w:szCs w:val="20"/>
        </w:rPr>
        <w:t xml:space="preserve">Fishery, sector, region, </w:t>
      </w:r>
    </w:p>
    <w:p w14:paraId="231543F8" w14:textId="1C342960" w:rsidR="00852098" w:rsidRPr="00445E68" w:rsidRDefault="00463F56"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B</w:t>
      </w:r>
      <w:r w:rsidR="00852098" w:rsidRPr="00445E68">
        <w:rPr>
          <w:rFonts w:ascii="Times New Roman" w:hAnsi="Times New Roman" w:cs="Times New Roman"/>
          <w:sz w:val="20"/>
          <w:szCs w:val="20"/>
        </w:rPr>
        <w:t xml:space="preserve">eginning serial number, ending serial number, number of QS units </w:t>
      </w:r>
    </w:p>
    <w:p w14:paraId="147E9C13" w14:textId="7F7CCE81" w:rsidR="00071742" w:rsidRPr="00445E68" w:rsidRDefault="00071742"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 xml:space="preserve">Note:  If transfer of CPO quota, complete </w:t>
      </w:r>
      <w:r w:rsidR="00255B65" w:rsidRPr="00445E68">
        <w:rPr>
          <w:rFonts w:ascii="Times New Roman" w:hAnsi="Times New Roman" w:cs="Times New Roman"/>
          <w:sz w:val="20"/>
          <w:szCs w:val="20"/>
        </w:rPr>
        <w:t xml:space="preserve">following </w:t>
      </w:r>
      <w:r w:rsidRPr="00445E68">
        <w:rPr>
          <w:rFonts w:ascii="Times New Roman" w:hAnsi="Times New Roman" w:cs="Times New Roman"/>
          <w:sz w:val="20"/>
          <w:szCs w:val="20"/>
        </w:rPr>
        <w:t>questions</w:t>
      </w:r>
    </w:p>
    <w:p w14:paraId="7B206C31" w14:textId="5F56F61D" w:rsidR="00071742" w:rsidRPr="00445E68" w:rsidRDefault="00071742"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roofErr w:type="gramStart"/>
      <w:r w:rsidRPr="00445E68">
        <w:rPr>
          <w:rFonts w:ascii="Times New Roman" w:hAnsi="Times New Roman" w:cs="Times New Roman"/>
          <w:sz w:val="20"/>
          <w:szCs w:val="20"/>
        </w:rPr>
        <w:t xml:space="preserve">Are </w:t>
      </w:r>
      <w:r w:rsidR="00852098" w:rsidRPr="00445E68">
        <w:rPr>
          <w:rFonts w:ascii="Times New Roman" w:hAnsi="Times New Roman" w:cs="Times New Roman"/>
          <w:sz w:val="20"/>
          <w:szCs w:val="20"/>
        </w:rPr>
        <w:t>any current year</w:t>
      </w:r>
      <w:proofErr w:type="gramEnd"/>
      <w:r w:rsidR="00852098" w:rsidRPr="00445E68">
        <w:rPr>
          <w:rFonts w:ascii="Times New Roman" w:hAnsi="Times New Roman" w:cs="Times New Roman"/>
          <w:sz w:val="20"/>
          <w:szCs w:val="20"/>
        </w:rPr>
        <w:t xml:space="preserve"> IFQ Pounds </w:t>
      </w:r>
      <w:r w:rsidRPr="00445E68">
        <w:rPr>
          <w:rFonts w:ascii="Times New Roman" w:hAnsi="Times New Roman" w:cs="Times New Roman"/>
          <w:sz w:val="20"/>
          <w:szCs w:val="20"/>
        </w:rPr>
        <w:t>t</w:t>
      </w:r>
      <w:r w:rsidR="00852098" w:rsidRPr="00445E68">
        <w:rPr>
          <w:rFonts w:ascii="Times New Roman" w:hAnsi="Times New Roman" w:cs="Times New Roman"/>
          <w:sz w:val="20"/>
          <w:szCs w:val="20"/>
        </w:rPr>
        <w:t>o transfer with the QS</w:t>
      </w:r>
    </w:p>
    <w:p w14:paraId="01DD4FD9" w14:textId="78868194" w:rsidR="00852098" w:rsidRPr="00445E68" w:rsidRDefault="00071742"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b/>
          <w:sz w:val="20"/>
          <w:szCs w:val="20"/>
        </w:rPr>
        <w:t>If YES</w:t>
      </w:r>
      <w:r w:rsidRPr="00445E68">
        <w:rPr>
          <w:rFonts w:ascii="Times New Roman" w:hAnsi="Times New Roman" w:cs="Times New Roman"/>
          <w:sz w:val="20"/>
          <w:szCs w:val="20"/>
        </w:rPr>
        <w:t xml:space="preserve">, complete </w:t>
      </w:r>
      <w:r w:rsidR="00FD61CE" w:rsidRPr="00445E68">
        <w:rPr>
          <w:rFonts w:ascii="Times New Roman" w:hAnsi="Times New Roman" w:cs="Times New Roman"/>
          <w:sz w:val="20"/>
          <w:szCs w:val="20"/>
        </w:rPr>
        <w:t>t</w:t>
      </w:r>
      <w:r w:rsidRPr="00445E68">
        <w:rPr>
          <w:rFonts w:ascii="Times New Roman" w:hAnsi="Times New Roman" w:cs="Times New Roman"/>
          <w:sz w:val="20"/>
          <w:szCs w:val="20"/>
        </w:rPr>
        <w:t>he following</w:t>
      </w:r>
      <w:r w:rsidR="00852098" w:rsidRPr="00445E68">
        <w:rPr>
          <w:rFonts w:ascii="Times New Roman" w:hAnsi="Times New Roman" w:cs="Times New Roman"/>
          <w:sz w:val="20"/>
          <w:szCs w:val="20"/>
        </w:rPr>
        <w:t xml:space="preserve"> </w:t>
      </w:r>
    </w:p>
    <w:p w14:paraId="224CE7A3" w14:textId="2F9558A3"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00071742" w:rsidRPr="00445E68">
        <w:rPr>
          <w:rFonts w:ascii="Times New Roman" w:hAnsi="Times New Roman" w:cs="Times New Roman"/>
          <w:sz w:val="20"/>
          <w:szCs w:val="20"/>
        </w:rPr>
        <w:tab/>
      </w:r>
      <w:r w:rsidRPr="00445E68">
        <w:rPr>
          <w:rFonts w:ascii="Times New Roman" w:hAnsi="Times New Roman" w:cs="Times New Roman"/>
          <w:sz w:val="20"/>
          <w:szCs w:val="20"/>
        </w:rPr>
        <w:t>Permit number</w:t>
      </w:r>
    </w:p>
    <w:p w14:paraId="7B5F2DB5" w14:textId="0F7620DC"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00071742" w:rsidRPr="00445E68">
        <w:rPr>
          <w:rFonts w:ascii="Times New Roman" w:hAnsi="Times New Roman" w:cs="Times New Roman"/>
          <w:sz w:val="20"/>
          <w:szCs w:val="20"/>
        </w:rPr>
        <w:tab/>
      </w:r>
      <w:r w:rsidRPr="00445E68">
        <w:rPr>
          <w:rFonts w:ascii="Times New Roman" w:hAnsi="Times New Roman" w:cs="Times New Roman"/>
          <w:sz w:val="20"/>
          <w:szCs w:val="20"/>
        </w:rPr>
        <w:t>Class (A or B)</w:t>
      </w:r>
    </w:p>
    <w:p w14:paraId="0D697344" w14:textId="41D761E0"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00071742" w:rsidRPr="00445E68">
        <w:rPr>
          <w:rFonts w:ascii="Times New Roman" w:hAnsi="Times New Roman" w:cs="Times New Roman"/>
          <w:sz w:val="20"/>
          <w:szCs w:val="20"/>
        </w:rPr>
        <w:tab/>
      </w:r>
      <w:r w:rsidRPr="00445E68">
        <w:rPr>
          <w:rFonts w:ascii="Times New Roman" w:hAnsi="Times New Roman" w:cs="Times New Roman"/>
          <w:sz w:val="20"/>
          <w:szCs w:val="20"/>
        </w:rPr>
        <w:t>Pounds</w:t>
      </w:r>
    </w:p>
    <w:p w14:paraId="2177AA95" w14:textId="77777777"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Indicate how the CPO QS is to be designated after the transfer</w:t>
      </w:r>
    </w:p>
    <w:p w14:paraId="06D7D66C" w14:textId="0FE357E3"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transferring CPO QS to be designated as CVO QS, indicate one region for </w:t>
      </w:r>
      <w:r w:rsidR="00071742" w:rsidRPr="00445E68">
        <w:rPr>
          <w:rFonts w:ascii="Times New Roman" w:hAnsi="Times New Roman" w:cs="Times New Roman"/>
          <w:sz w:val="20"/>
          <w:szCs w:val="20"/>
        </w:rPr>
        <w:t>the fishery</w:t>
      </w:r>
    </w:p>
    <w:p w14:paraId="21499ADE" w14:textId="3A5BC8FA"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Total price of the QS, including all fees and other transaction costs</w:t>
      </w:r>
    </w:p>
    <w:p w14:paraId="1FC701E1" w14:textId="756C0632"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Price per unit of QS </w:t>
      </w:r>
    </w:p>
    <w:p w14:paraId="309FD64D" w14:textId="77777777"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F</w:t>
      </w:r>
      <w:r w:rsidRPr="00445E68">
        <w:rPr>
          <w:rFonts w:ascii="Times New Roman" w:hAnsi="Times New Roman" w:cs="Times New Roman"/>
          <w:sz w:val="20"/>
          <w:szCs w:val="20"/>
          <w:u w:val="single"/>
          <w:vertAlign w:val="subscript"/>
        </w:rPr>
        <w:t>1</w:t>
      </w:r>
      <w:r w:rsidRPr="00445E68">
        <w:rPr>
          <w:rFonts w:ascii="Times New Roman" w:hAnsi="Times New Roman" w:cs="Times New Roman"/>
          <w:sz w:val="20"/>
          <w:szCs w:val="20"/>
          <w:u w:val="single"/>
        </w:rPr>
        <w:t xml:space="preserve"> -- Survey questions for transferor</w:t>
      </w:r>
    </w:p>
    <w:p w14:paraId="7EED1F56" w14:textId="3BE225E8"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255B65" w:rsidRPr="00445E68">
        <w:rPr>
          <w:rFonts w:ascii="Times New Roman" w:hAnsi="Times New Roman" w:cs="Times New Roman"/>
          <w:sz w:val="20"/>
          <w:szCs w:val="20"/>
        </w:rPr>
        <w:t xml:space="preserve">Indicate reason </w:t>
      </w:r>
      <w:r w:rsidRPr="00445E68">
        <w:rPr>
          <w:rFonts w:ascii="Times New Roman" w:hAnsi="Times New Roman" w:cs="Times New Roman"/>
          <w:sz w:val="20"/>
          <w:szCs w:val="20"/>
        </w:rPr>
        <w:t>proposing to transfer the Quota (check all reasons that apply)</w:t>
      </w:r>
    </w:p>
    <w:p w14:paraId="69D81E80" w14:textId="77777777"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Describe “Hardship” or “Other” reason (if applicable)</w:t>
      </w:r>
    </w:p>
    <w:p w14:paraId="231702DF" w14:textId="77777777"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If a Permit Broker is being used for this transaction</w:t>
      </w:r>
    </w:p>
    <w:p w14:paraId="44D5EDD8" w14:textId="77777777"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Indicate price paid in broker fees or percentage of total price of quota</w:t>
      </w:r>
    </w:p>
    <w:p w14:paraId="5E124039" w14:textId="77777777"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lastRenderedPageBreak/>
        <w:t>Block F</w:t>
      </w:r>
      <w:r w:rsidRPr="00445E68">
        <w:rPr>
          <w:rFonts w:ascii="Times New Roman" w:hAnsi="Times New Roman" w:cs="Times New Roman"/>
          <w:sz w:val="20"/>
          <w:szCs w:val="20"/>
          <w:u w:val="single"/>
          <w:vertAlign w:val="subscript"/>
        </w:rPr>
        <w:t>2</w:t>
      </w:r>
      <w:r w:rsidRPr="00445E68">
        <w:rPr>
          <w:rFonts w:ascii="Times New Roman" w:hAnsi="Times New Roman" w:cs="Times New Roman"/>
          <w:sz w:val="20"/>
          <w:szCs w:val="20"/>
          <w:u w:val="single"/>
        </w:rPr>
        <w:t xml:space="preserve"> -- Survey Questions </w:t>
      </w:r>
      <w:proofErr w:type="gramStart"/>
      <w:r w:rsidRPr="00445E68">
        <w:rPr>
          <w:rFonts w:ascii="Times New Roman" w:hAnsi="Times New Roman" w:cs="Times New Roman"/>
          <w:sz w:val="20"/>
          <w:szCs w:val="20"/>
          <w:u w:val="single"/>
        </w:rPr>
        <w:t>For</w:t>
      </w:r>
      <w:proofErr w:type="gramEnd"/>
      <w:r w:rsidRPr="00445E68">
        <w:rPr>
          <w:rFonts w:ascii="Times New Roman" w:hAnsi="Times New Roman" w:cs="Times New Roman"/>
          <w:sz w:val="20"/>
          <w:szCs w:val="20"/>
          <w:u w:val="single"/>
        </w:rPr>
        <w:t xml:space="preserve"> Transferee</w:t>
      </w:r>
    </w:p>
    <w:p w14:paraId="7D36B2DB" w14:textId="77777777"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If the quota to be transferred is to be used as collateral for a loan, identify party with an interest in the quota</w:t>
      </w:r>
    </w:p>
    <w:p w14:paraId="367867D5" w14:textId="057A996A" w:rsidR="00852098" w:rsidRPr="00445E68" w:rsidRDefault="00255B65"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Indicate </w:t>
      </w:r>
      <w:r w:rsidR="00852098" w:rsidRPr="00445E68">
        <w:rPr>
          <w:rFonts w:ascii="Times New Roman" w:hAnsi="Times New Roman" w:cs="Times New Roman"/>
          <w:sz w:val="20"/>
          <w:szCs w:val="20"/>
        </w:rPr>
        <w:t>primary source of financing for quota to be transferred</w:t>
      </w:r>
    </w:p>
    <w:p w14:paraId="44341BFD" w14:textId="4B5C3D0A"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Explain “Other” source of financing</w:t>
      </w:r>
      <w:r w:rsidR="00255B65" w:rsidRPr="00445E68">
        <w:rPr>
          <w:rFonts w:ascii="Times New Roman" w:hAnsi="Times New Roman" w:cs="Times New Roman"/>
          <w:sz w:val="20"/>
          <w:szCs w:val="20"/>
        </w:rPr>
        <w:t xml:space="preserve"> (if applicable)</w:t>
      </w:r>
    </w:p>
    <w:p w14:paraId="1E2288F0" w14:textId="6A9D2C13" w:rsidR="00852098" w:rsidRPr="00445E68" w:rsidRDefault="00255B65"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Describe h</w:t>
      </w:r>
      <w:r w:rsidR="00852098" w:rsidRPr="00445E68">
        <w:rPr>
          <w:rFonts w:ascii="Times New Roman" w:hAnsi="Times New Roman" w:cs="Times New Roman"/>
          <w:sz w:val="20"/>
          <w:szCs w:val="20"/>
        </w:rPr>
        <w:t xml:space="preserve">ow the Quota </w:t>
      </w:r>
      <w:r w:rsidRPr="00445E68">
        <w:rPr>
          <w:rFonts w:ascii="Times New Roman" w:hAnsi="Times New Roman" w:cs="Times New Roman"/>
          <w:sz w:val="20"/>
          <w:szCs w:val="20"/>
        </w:rPr>
        <w:t xml:space="preserve">was </w:t>
      </w:r>
      <w:r w:rsidR="00852098" w:rsidRPr="00445E68">
        <w:rPr>
          <w:rFonts w:ascii="Times New Roman" w:hAnsi="Times New Roman" w:cs="Times New Roman"/>
          <w:sz w:val="20"/>
          <w:szCs w:val="20"/>
        </w:rPr>
        <w:t>located (check all sources that apply)</w:t>
      </w:r>
    </w:p>
    <w:p w14:paraId="2DEC125D" w14:textId="5432181E" w:rsidR="00852098" w:rsidRPr="00445E68" w:rsidRDefault="00255B65"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Describe </w:t>
      </w:r>
      <w:r w:rsidR="00852098" w:rsidRPr="00445E68">
        <w:rPr>
          <w:rFonts w:ascii="Times New Roman" w:hAnsi="Times New Roman" w:cs="Times New Roman"/>
          <w:sz w:val="20"/>
          <w:szCs w:val="20"/>
        </w:rPr>
        <w:t>relationship, if any, between the Transferor and the Transferee</w:t>
      </w:r>
    </w:p>
    <w:p w14:paraId="548955F2" w14:textId="0CDF81EA" w:rsidR="00255B65"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Describe “Other” Relationship</w:t>
      </w:r>
      <w:r w:rsidR="00255B65" w:rsidRPr="00445E68">
        <w:rPr>
          <w:rFonts w:ascii="Times New Roman" w:hAnsi="Times New Roman" w:cs="Times New Roman"/>
          <w:sz w:val="20"/>
          <w:szCs w:val="20"/>
        </w:rPr>
        <w:t xml:space="preserve"> (if applicable)</w:t>
      </w:r>
    </w:p>
    <w:p w14:paraId="33B30ECA" w14:textId="14123FB4" w:rsidR="00852098" w:rsidRPr="00445E68" w:rsidRDefault="00852098" w:rsidP="00F251BD">
      <w:pPr>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G -- Certification of Transferor</w:t>
      </w:r>
    </w:p>
    <w:p w14:paraId="774B281B" w14:textId="77777777" w:rsidR="00852098" w:rsidRPr="00445E68" w:rsidRDefault="00852098" w:rsidP="00F251BD">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Printed name and signature of transferor and date signed</w:t>
      </w:r>
    </w:p>
    <w:p w14:paraId="194E9403" w14:textId="77777777"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authorized representative,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authorization.</w:t>
      </w:r>
    </w:p>
    <w:p w14:paraId="769108D5" w14:textId="77777777"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Signature of notary public, date commission expires, and notary seal or stamp.</w:t>
      </w:r>
    </w:p>
    <w:p w14:paraId="350CDA1A" w14:textId="77777777"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H -- Certification of Transferee</w:t>
      </w:r>
    </w:p>
    <w:p w14:paraId="4917E18D" w14:textId="77777777"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Printed name and signature of transferee and date signed</w:t>
      </w:r>
    </w:p>
    <w:p w14:paraId="3434AA5A" w14:textId="77777777"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authorized </w:t>
      </w:r>
      <w:r w:rsidRPr="00445E68">
        <w:rPr>
          <w:rFonts w:ascii="Times New Roman" w:hAnsi="Times New Roman" w:cs="Times New Roman"/>
          <w:sz w:val="20"/>
          <w:szCs w:val="20"/>
        </w:rPr>
        <w:tab/>
        <w:t xml:space="preserve">representative,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authorization</w:t>
      </w:r>
    </w:p>
    <w:p w14:paraId="63780726" w14:textId="77777777"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Signature of notary public, date commission expires, and notary seal or stamp</w:t>
      </w:r>
    </w:p>
    <w:p w14:paraId="0EB72F73" w14:textId="77777777"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Attachments</w:t>
      </w:r>
    </w:p>
    <w:p w14:paraId="24A3FECF" w14:textId="77777777"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a copy of the terms and conditions of the transfer agreement, e.g., bill of sale, promissory note, or other</w:t>
      </w:r>
    </w:p>
    <w:p w14:paraId="42730F3C" w14:textId="77777777"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Pr="00445E68">
        <w:rPr>
          <w:rFonts w:ascii="Times New Roman" w:hAnsi="Times New Roman" w:cs="Times New Roman"/>
          <w:sz w:val="20"/>
          <w:szCs w:val="20"/>
        </w:rPr>
        <w:t>document</w:t>
      </w:r>
      <w:proofErr w:type="gramEnd"/>
      <w:r w:rsidRPr="00445E68">
        <w:rPr>
          <w:rFonts w:ascii="Times New Roman" w:hAnsi="Times New Roman" w:cs="Times New Roman"/>
          <w:sz w:val="20"/>
          <w:szCs w:val="20"/>
        </w:rPr>
        <w:t>) that reveals the contract terms between the parties</w:t>
      </w:r>
    </w:p>
    <w:p w14:paraId="74B611CD" w14:textId="77777777" w:rsidR="00883BCA" w:rsidRPr="00445E68" w:rsidRDefault="00883BCA"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p w14:paraId="7B325E1E" w14:textId="687C5A82" w:rsidR="00A20AA6" w:rsidRPr="00445E68" w:rsidRDefault="00A20AA6" w:rsidP="00A20AA6">
      <w:pPr>
        <w:tabs>
          <w:tab w:val="left" w:pos="360"/>
          <w:tab w:val="left" w:pos="720"/>
          <w:tab w:val="left" w:pos="1080"/>
          <w:tab w:val="left" w:pos="144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Changed number of respondents from </w:t>
      </w:r>
      <w:r>
        <w:rPr>
          <w:rFonts w:ascii="Times New Roman" w:hAnsi="Times New Roman" w:cs="Times New Roman"/>
          <w:sz w:val="24"/>
          <w:szCs w:val="24"/>
        </w:rPr>
        <w:t>126 to 65</w:t>
      </w:r>
      <w:r w:rsidRPr="00445E68">
        <w:rPr>
          <w:rFonts w:ascii="Times New Roman" w:hAnsi="Times New Roman" w:cs="Times New Roman"/>
          <w:sz w:val="24"/>
          <w:szCs w:val="24"/>
        </w:rPr>
        <w:t xml:space="preserve">, based on current numbers.  </w:t>
      </w:r>
    </w:p>
    <w:p w14:paraId="531C47F0" w14:textId="77777777" w:rsidR="00852098" w:rsidRPr="00445E68" w:rsidRDefault="00852098" w:rsidP="00852098">
      <w:pPr>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0"/>
        <w:gridCol w:w="990"/>
      </w:tblGrid>
      <w:tr w:rsidR="00852098" w:rsidRPr="00445E68" w14:paraId="5BB9695C" w14:textId="77777777" w:rsidTr="00DE351F">
        <w:trPr>
          <w:jc w:val="center"/>
        </w:trPr>
        <w:tc>
          <w:tcPr>
            <w:tcW w:w="5580" w:type="dxa"/>
            <w:gridSpan w:val="2"/>
          </w:tcPr>
          <w:p w14:paraId="41A7C18F" w14:textId="5BF72228" w:rsidR="00852098" w:rsidRPr="00445E68" w:rsidRDefault="0046213F" w:rsidP="0046213F">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to transfer crab QS</w:t>
            </w:r>
            <w:r w:rsidR="00852098" w:rsidRPr="00445E68">
              <w:rPr>
                <w:rFonts w:ascii="Times New Roman" w:hAnsi="Times New Roman" w:cs="Times New Roman"/>
                <w:b/>
                <w:sz w:val="20"/>
                <w:szCs w:val="20"/>
              </w:rPr>
              <w:t>, Respondent</w:t>
            </w:r>
          </w:p>
        </w:tc>
      </w:tr>
      <w:tr w:rsidR="00852098" w:rsidRPr="00445E68" w14:paraId="21EDD177" w14:textId="77777777" w:rsidTr="00DE351F">
        <w:trPr>
          <w:jc w:val="center"/>
        </w:trPr>
        <w:tc>
          <w:tcPr>
            <w:tcW w:w="4590" w:type="dxa"/>
          </w:tcPr>
          <w:p w14:paraId="4B371FEA" w14:textId="72A5A3BF" w:rsidR="00852098" w:rsidRPr="00445E68" w:rsidRDefault="00852098" w:rsidP="00DE351F">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Estimated number of respondents</w:t>
            </w:r>
            <w:r w:rsidR="005815BA" w:rsidRPr="00445E68">
              <w:rPr>
                <w:rFonts w:ascii="Times New Roman" w:hAnsi="Times New Roman" w:cs="Times New Roman"/>
                <w:sz w:val="20"/>
                <w:szCs w:val="20"/>
              </w:rPr>
              <w:t xml:space="preserve"> </w:t>
            </w:r>
          </w:p>
          <w:p w14:paraId="1CD02F20" w14:textId="77777777" w:rsidR="00852098" w:rsidRPr="00445E68" w:rsidRDefault="00852098" w:rsidP="00DE351F">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annual responses</w:t>
            </w:r>
          </w:p>
          <w:p w14:paraId="79AC8D4D" w14:textId="60E89969" w:rsidR="00852098" w:rsidRPr="00445E68" w:rsidRDefault="00852098" w:rsidP="00DE351F">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   </w:t>
            </w:r>
            <w:r w:rsidRPr="00445E68">
              <w:rPr>
                <w:rFonts w:ascii="Times New Roman" w:hAnsi="Times New Roman" w:cs="Times New Roman"/>
                <w:sz w:val="20"/>
                <w:szCs w:val="20"/>
              </w:rPr>
              <w:t xml:space="preserve">Number of </w:t>
            </w:r>
            <w:r w:rsidR="006F32C8" w:rsidRPr="00445E68">
              <w:rPr>
                <w:rFonts w:ascii="Times New Roman" w:hAnsi="Times New Roman" w:cs="Times New Roman"/>
                <w:sz w:val="20"/>
                <w:szCs w:val="20"/>
              </w:rPr>
              <w:t xml:space="preserve">transferors = </w:t>
            </w:r>
            <w:r w:rsidR="00A20AA6">
              <w:rPr>
                <w:rFonts w:ascii="Times New Roman" w:hAnsi="Times New Roman" w:cs="Times New Roman"/>
                <w:sz w:val="20"/>
                <w:szCs w:val="20"/>
              </w:rPr>
              <w:t>65</w:t>
            </w:r>
            <w:r w:rsidR="006F32C8" w:rsidRPr="00445E68">
              <w:rPr>
                <w:rFonts w:ascii="Times New Roman" w:hAnsi="Times New Roman" w:cs="Times New Roman"/>
                <w:sz w:val="20"/>
                <w:szCs w:val="20"/>
              </w:rPr>
              <w:t xml:space="preserve"> x 1</w:t>
            </w:r>
          </w:p>
          <w:p w14:paraId="7879D210" w14:textId="78E7C3BD" w:rsidR="006F32C8" w:rsidRPr="00445E68" w:rsidRDefault="006F32C8" w:rsidP="00DE351F">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Number of receivers = </w:t>
            </w:r>
            <w:r w:rsidR="00A20AA6">
              <w:rPr>
                <w:rFonts w:ascii="Times New Roman" w:hAnsi="Times New Roman" w:cs="Times New Roman"/>
                <w:sz w:val="20"/>
                <w:szCs w:val="20"/>
              </w:rPr>
              <w:t>65</w:t>
            </w:r>
            <w:r w:rsidRPr="00445E68">
              <w:rPr>
                <w:rFonts w:ascii="Times New Roman" w:hAnsi="Times New Roman" w:cs="Times New Roman"/>
                <w:sz w:val="20"/>
                <w:szCs w:val="20"/>
              </w:rPr>
              <w:t xml:space="preserve"> x 1</w:t>
            </w:r>
          </w:p>
          <w:p w14:paraId="6BB5C964" w14:textId="77777777" w:rsidR="00852098" w:rsidRPr="00445E68" w:rsidRDefault="00852098" w:rsidP="00DE351F">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Time burden</w:t>
            </w:r>
            <w:r w:rsidRPr="00445E68">
              <w:rPr>
                <w:rFonts w:ascii="Times New Roman" w:hAnsi="Times New Roman" w:cs="Times New Roman"/>
                <w:sz w:val="20"/>
                <w:szCs w:val="20"/>
              </w:rPr>
              <w:t xml:space="preserve">  </w:t>
            </w:r>
          </w:p>
          <w:p w14:paraId="37FBFC49" w14:textId="77777777" w:rsidR="00852098" w:rsidRPr="00445E68" w:rsidRDefault="00852098" w:rsidP="00DE351F">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2 </w:t>
            </w:r>
            <w:proofErr w:type="spellStart"/>
            <w:r w:rsidRPr="00445E68">
              <w:rPr>
                <w:rFonts w:ascii="Times New Roman" w:hAnsi="Times New Roman" w:cs="Times New Roman"/>
                <w:sz w:val="20"/>
                <w:szCs w:val="20"/>
              </w:rPr>
              <w:t>hrs</w:t>
            </w:r>
            <w:proofErr w:type="spellEnd"/>
          </w:p>
          <w:p w14:paraId="590A5934" w14:textId="3419F349" w:rsidR="00852098" w:rsidRPr="00445E68" w:rsidRDefault="00852098" w:rsidP="00DE351F">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w:t>
            </w:r>
            <w:r w:rsidRPr="00445E68">
              <w:rPr>
                <w:rFonts w:ascii="Times New Roman" w:hAnsi="Times New Roman" w:cs="Times New Roman"/>
                <w:sz w:val="20"/>
                <w:szCs w:val="20"/>
              </w:rPr>
              <w:t xml:space="preserve"> ($37 </w:t>
            </w:r>
            <w:proofErr w:type="spellStart"/>
            <w:r w:rsidRPr="00445E68">
              <w:rPr>
                <w:rFonts w:ascii="Times New Roman" w:hAnsi="Times New Roman" w:cs="Times New Roman"/>
                <w:sz w:val="20"/>
                <w:szCs w:val="20"/>
              </w:rPr>
              <w:t>hrs</w:t>
            </w:r>
            <w:proofErr w:type="spellEnd"/>
            <w:r w:rsidRPr="00445E68">
              <w:rPr>
                <w:rFonts w:ascii="Times New Roman" w:hAnsi="Times New Roman" w:cs="Times New Roman"/>
                <w:sz w:val="20"/>
                <w:szCs w:val="20"/>
              </w:rPr>
              <w:t xml:space="preserve"> x </w:t>
            </w:r>
            <w:r w:rsidR="00A20AA6">
              <w:rPr>
                <w:rFonts w:ascii="Times New Roman" w:hAnsi="Times New Roman" w:cs="Times New Roman"/>
                <w:sz w:val="20"/>
                <w:szCs w:val="20"/>
              </w:rPr>
              <w:t>260</w:t>
            </w:r>
            <w:r w:rsidRPr="00445E68">
              <w:rPr>
                <w:rFonts w:ascii="Times New Roman" w:hAnsi="Times New Roman" w:cs="Times New Roman"/>
                <w:sz w:val="20"/>
                <w:szCs w:val="20"/>
              </w:rPr>
              <w:t>)</w:t>
            </w:r>
          </w:p>
          <w:p w14:paraId="7D0D142D" w14:textId="0F68A4F3" w:rsidR="00852098" w:rsidRPr="00445E68" w:rsidRDefault="00852098" w:rsidP="00DE351F">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miscellaneous cost</w:t>
            </w:r>
            <w:r w:rsidR="00A20AA6">
              <w:rPr>
                <w:rFonts w:ascii="Times New Roman" w:hAnsi="Times New Roman" w:cs="Times New Roman"/>
                <w:b/>
                <w:sz w:val="20"/>
                <w:szCs w:val="20"/>
              </w:rPr>
              <w:t xml:space="preserve"> (856.70)</w:t>
            </w:r>
          </w:p>
          <w:p w14:paraId="79CBFEF3" w14:textId="1D88BC7A" w:rsidR="00852098" w:rsidRPr="00445E68" w:rsidRDefault="00852098" w:rsidP="00DE351F">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Notary ($6 x </w:t>
            </w:r>
            <w:r w:rsidR="00A20AA6">
              <w:rPr>
                <w:rFonts w:ascii="Times New Roman" w:hAnsi="Times New Roman" w:cs="Times New Roman"/>
                <w:sz w:val="20"/>
                <w:szCs w:val="20"/>
              </w:rPr>
              <w:t>130</w:t>
            </w:r>
            <w:r w:rsidRPr="00445E68">
              <w:rPr>
                <w:rFonts w:ascii="Times New Roman" w:hAnsi="Times New Roman" w:cs="Times New Roman"/>
                <w:sz w:val="20"/>
                <w:szCs w:val="20"/>
              </w:rPr>
              <w:t xml:space="preserve"> = </w:t>
            </w:r>
            <w:r w:rsidR="001F1DC0" w:rsidRPr="00445E68">
              <w:rPr>
                <w:rFonts w:ascii="Times New Roman" w:hAnsi="Times New Roman" w:cs="Times New Roman"/>
                <w:sz w:val="20"/>
                <w:szCs w:val="20"/>
              </w:rPr>
              <w:t>7</w:t>
            </w:r>
            <w:r w:rsidR="00A20AA6">
              <w:rPr>
                <w:rFonts w:ascii="Times New Roman" w:hAnsi="Times New Roman" w:cs="Times New Roman"/>
                <w:sz w:val="20"/>
                <w:szCs w:val="20"/>
              </w:rPr>
              <w:t>80</w:t>
            </w:r>
            <w:r w:rsidRPr="00445E68">
              <w:rPr>
                <w:rFonts w:ascii="Times New Roman" w:hAnsi="Times New Roman" w:cs="Times New Roman"/>
                <w:sz w:val="20"/>
                <w:szCs w:val="20"/>
              </w:rPr>
              <w:t>)</w:t>
            </w:r>
          </w:p>
          <w:p w14:paraId="2200B32E" w14:textId="3EA3B112" w:rsidR="00852098" w:rsidRPr="00445E68" w:rsidRDefault="00852098" w:rsidP="00DE351F">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Postage (0.</w:t>
            </w:r>
            <w:r w:rsidR="00A20AA6">
              <w:rPr>
                <w:rFonts w:ascii="Times New Roman" w:hAnsi="Times New Roman" w:cs="Times New Roman"/>
                <w:sz w:val="20"/>
                <w:szCs w:val="20"/>
              </w:rPr>
              <w:t>49</w:t>
            </w:r>
            <w:r w:rsidRPr="00445E68">
              <w:rPr>
                <w:rFonts w:ascii="Times New Roman" w:hAnsi="Times New Roman" w:cs="Times New Roman"/>
                <w:sz w:val="20"/>
                <w:szCs w:val="20"/>
              </w:rPr>
              <w:t xml:space="preserve"> x </w:t>
            </w:r>
            <w:r w:rsidR="00A20AA6">
              <w:rPr>
                <w:rFonts w:ascii="Times New Roman" w:hAnsi="Times New Roman" w:cs="Times New Roman"/>
                <w:sz w:val="20"/>
                <w:szCs w:val="20"/>
              </w:rPr>
              <w:t>130</w:t>
            </w:r>
            <w:r w:rsidRPr="00445E68">
              <w:rPr>
                <w:rFonts w:ascii="Times New Roman" w:hAnsi="Times New Roman" w:cs="Times New Roman"/>
                <w:sz w:val="20"/>
                <w:szCs w:val="20"/>
              </w:rPr>
              <w:t xml:space="preserve"> = </w:t>
            </w:r>
            <w:r w:rsidR="00A20AA6">
              <w:rPr>
                <w:rFonts w:ascii="Times New Roman" w:hAnsi="Times New Roman" w:cs="Times New Roman"/>
                <w:sz w:val="20"/>
                <w:szCs w:val="20"/>
              </w:rPr>
              <w:t>63.70</w:t>
            </w:r>
            <w:r w:rsidRPr="00445E68">
              <w:rPr>
                <w:rFonts w:ascii="Times New Roman" w:hAnsi="Times New Roman" w:cs="Times New Roman"/>
                <w:sz w:val="20"/>
                <w:szCs w:val="20"/>
              </w:rPr>
              <w:t>)</w:t>
            </w:r>
          </w:p>
          <w:p w14:paraId="0FE6ABC7" w14:textId="52B546C4" w:rsidR="00852098" w:rsidRPr="00445E68" w:rsidRDefault="00852098" w:rsidP="00A20AA6">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Photocopy (0.05 x 2pp x </w:t>
            </w:r>
            <w:r w:rsidR="00A20AA6">
              <w:rPr>
                <w:rFonts w:ascii="Times New Roman" w:hAnsi="Times New Roman" w:cs="Times New Roman"/>
                <w:sz w:val="20"/>
                <w:szCs w:val="20"/>
              </w:rPr>
              <w:t>130</w:t>
            </w:r>
            <w:r w:rsidRPr="00445E68">
              <w:rPr>
                <w:rFonts w:ascii="Times New Roman" w:hAnsi="Times New Roman" w:cs="Times New Roman"/>
                <w:sz w:val="20"/>
                <w:szCs w:val="20"/>
              </w:rPr>
              <w:t xml:space="preserve"> = </w:t>
            </w:r>
            <w:r w:rsidR="00A20AA6">
              <w:rPr>
                <w:rFonts w:ascii="Times New Roman" w:hAnsi="Times New Roman" w:cs="Times New Roman"/>
                <w:sz w:val="20"/>
                <w:szCs w:val="20"/>
              </w:rPr>
              <w:t>13.00</w:t>
            </w:r>
            <w:r w:rsidRPr="00445E68">
              <w:rPr>
                <w:rFonts w:ascii="Times New Roman" w:hAnsi="Times New Roman" w:cs="Times New Roman"/>
                <w:sz w:val="20"/>
                <w:szCs w:val="20"/>
              </w:rPr>
              <w:t xml:space="preserve">)   </w:t>
            </w:r>
          </w:p>
        </w:tc>
        <w:tc>
          <w:tcPr>
            <w:tcW w:w="990" w:type="dxa"/>
          </w:tcPr>
          <w:p w14:paraId="1F58B063" w14:textId="1EF8FE6A" w:rsidR="00852098" w:rsidRPr="00445E68" w:rsidRDefault="00A20AA6" w:rsidP="00DE351F">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130</w:t>
            </w:r>
          </w:p>
          <w:p w14:paraId="3D35EAE1" w14:textId="4A91164B" w:rsidR="00852098" w:rsidRPr="00445E68" w:rsidRDefault="00A20AA6" w:rsidP="00DE351F">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130</w:t>
            </w:r>
          </w:p>
          <w:p w14:paraId="06CE22D4" w14:textId="77777777" w:rsidR="006F32C8" w:rsidRPr="00445E68" w:rsidRDefault="006F32C8" w:rsidP="00DE351F">
            <w:pPr>
              <w:spacing w:after="0" w:line="240" w:lineRule="auto"/>
              <w:jc w:val="right"/>
              <w:rPr>
                <w:rFonts w:ascii="Times New Roman" w:hAnsi="Times New Roman" w:cs="Times New Roman"/>
                <w:b/>
                <w:sz w:val="20"/>
                <w:szCs w:val="20"/>
              </w:rPr>
            </w:pPr>
          </w:p>
          <w:p w14:paraId="2D1ACAA0" w14:textId="77777777" w:rsidR="006F32C8" w:rsidRPr="00445E68" w:rsidRDefault="006F32C8" w:rsidP="00DE351F">
            <w:pPr>
              <w:spacing w:after="0" w:line="240" w:lineRule="auto"/>
              <w:jc w:val="right"/>
              <w:rPr>
                <w:rFonts w:ascii="Times New Roman" w:hAnsi="Times New Roman" w:cs="Times New Roman"/>
                <w:b/>
                <w:sz w:val="20"/>
                <w:szCs w:val="20"/>
              </w:rPr>
            </w:pPr>
          </w:p>
          <w:p w14:paraId="54408DC0" w14:textId="5C55BAD7" w:rsidR="00852098" w:rsidRPr="00445E68" w:rsidRDefault="00A20AA6" w:rsidP="00DE351F">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260</w:t>
            </w:r>
            <w:r w:rsidR="00852098" w:rsidRPr="00445E68">
              <w:rPr>
                <w:rFonts w:ascii="Times New Roman" w:hAnsi="Times New Roman" w:cs="Times New Roman"/>
                <w:b/>
                <w:sz w:val="20"/>
                <w:szCs w:val="20"/>
              </w:rPr>
              <w:t xml:space="preserve"> </w:t>
            </w:r>
            <w:proofErr w:type="spellStart"/>
            <w:r w:rsidR="00852098" w:rsidRPr="00445E68">
              <w:rPr>
                <w:rFonts w:ascii="Times New Roman" w:hAnsi="Times New Roman" w:cs="Times New Roman"/>
                <w:b/>
                <w:sz w:val="20"/>
                <w:szCs w:val="20"/>
              </w:rPr>
              <w:t>hrs</w:t>
            </w:r>
            <w:proofErr w:type="spellEnd"/>
          </w:p>
          <w:p w14:paraId="416D416A" w14:textId="77777777" w:rsidR="00413BE1" w:rsidRPr="00445E68" w:rsidRDefault="00413BE1" w:rsidP="00DE351F">
            <w:pPr>
              <w:spacing w:after="0" w:line="240" w:lineRule="auto"/>
              <w:jc w:val="right"/>
              <w:rPr>
                <w:rFonts w:ascii="Times New Roman" w:hAnsi="Times New Roman" w:cs="Times New Roman"/>
                <w:b/>
                <w:sz w:val="20"/>
                <w:szCs w:val="20"/>
              </w:rPr>
            </w:pPr>
          </w:p>
          <w:p w14:paraId="2C587FDA" w14:textId="6640B604" w:rsidR="00852098" w:rsidRPr="00445E68" w:rsidRDefault="00852098" w:rsidP="00DE351F">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6F32C8" w:rsidRPr="00445E68">
              <w:rPr>
                <w:rFonts w:ascii="Times New Roman" w:hAnsi="Times New Roman" w:cs="Times New Roman"/>
                <w:b/>
                <w:sz w:val="20"/>
                <w:szCs w:val="20"/>
              </w:rPr>
              <w:t>9,</w:t>
            </w:r>
            <w:r w:rsidR="00A20AA6">
              <w:rPr>
                <w:rFonts w:ascii="Times New Roman" w:hAnsi="Times New Roman" w:cs="Times New Roman"/>
                <w:b/>
                <w:sz w:val="20"/>
                <w:szCs w:val="20"/>
              </w:rPr>
              <w:t>620</w:t>
            </w:r>
          </w:p>
          <w:p w14:paraId="5A2D965A" w14:textId="3B715123" w:rsidR="00852098" w:rsidRPr="00445E68" w:rsidRDefault="00852098" w:rsidP="00A20AA6">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1F1DC0" w:rsidRPr="00445E68">
              <w:rPr>
                <w:rFonts w:ascii="Times New Roman" w:hAnsi="Times New Roman" w:cs="Times New Roman"/>
                <w:b/>
                <w:sz w:val="20"/>
                <w:szCs w:val="20"/>
              </w:rPr>
              <w:t>8</w:t>
            </w:r>
            <w:r w:rsidR="00A20AA6">
              <w:rPr>
                <w:rFonts w:ascii="Times New Roman" w:hAnsi="Times New Roman" w:cs="Times New Roman"/>
                <w:b/>
                <w:sz w:val="20"/>
                <w:szCs w:val="20"/>
              </w:rPr>
              <w:t>57</w:t>
            </w:r>
          </w:p>
        </w:tc>
      </w:tr>
    </w:tbl>
    <w:p w14:paraId="3B8982BF" w14:textId="23908B16" w:rsidR="000D329B" w:rsidRDefault="000D329B" w:rsidP="00852098">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0"/>
        <w:gridCol w:w="990"/>
      </w:tblGrid>
      <w:tr w:rsidR="00852098" w:rsidRPr="00445E68" w14:paraId="5F8F91F6" w14:textId="77777777" w:rsidTr="00DE351F">
        <w:trPr>
          <w:jc w:val="center"/>
        </w:trPr>
        <w:tc>
          <w:tcPr>
            <w:tcW w:w="5580" w:type="dxa"/>
            <w:gridSpan w:val="2"/>
          </w:tcPr>
          <w:p w14:paraId="25699BED" w14:textId="22EBA77B" w:rsidR="00852098" w:rsidRPr="00445E68" w:rsidRDefault="000D329B" w:rsidP="0046213F">
            <w:pPr>
              <w:spacing w:after="0" w:line="240" w:lineRule="auto"/>
              <w:rPr>
                <w:rFonts w:ascii="Times New Roman" w:hAnsi="Times New Roman" w:cs="Times New Roman"/>
                <w:b/>
                <w:sz w:val="20"/>
                <w:szCs w:val="20"/>
              </w:rPr>
            </w:pPr>
            <w:r w:rsidRPr="00445E68">
              <w:br w:type="page"/>
            </w:r>
            <w:r w:rsidR="00852098" w:rsidRPr="00445E68">
              <w:br w:type="page"/>
            </w:r>
            <w:r w:rsidR="00852098" w:rsidRPr="00445E68">
              <w:rPr>
                <w:rFonts w:ascii="Times New Roman" w:hAnsi="Times New Roman" w:cs="Times New Roman"/>
                <w:b/>
                <w:sz w:val="20"/>
                <w:szCs w:val="20"/>
              </w:rPr>
              <w:t>Application to transfer crab QS, Federal Government</w:t>
            </w:r>
          </w:p>
        </w:tc>
      </w:tr>
      <w:tr w:rsidR="00852098" w:rsidRPr="00445E68" w14:paraId="459147D2" w14:textId="77777777" w:rsidTr="00DE351F">
        <w:trPr>
          <w:jc w:val="center"/>
        </w:trPr>
        <w:tc>
          <w:tcPr>
            <w:tcW w:w="4590" w:type="dxa"/>
          </w:tcPr>
          <w:p w14:paraId="21DF736B" w14:textId="77777777" w:rsidR="00852098" w:rsidRPr="00445E68" w:rsidRDefault="00852098" w:rsidP="00DE351F">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annual responses</w:t>
            </w:r>
          </w:p>
          <w:p w14:paraId="145B9CAD" w14:textId="77777777" w:rsidR="00852098" w:rsidRPr="00445E68" w:rsidRDefault="00852098" w:rsidP="00DE351F">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Time burden</w:t>
            </w:r>
            <w:r w:rsidRPr="00445E68">
              <w:rPr>
                <w:rFonts w:ascii="Times New Roman" w:hAnsi="Times New Roman" w:cs="Times New Roman"/>
                <w:sz w:val="20"/>
                <w:szCs w:val="20"/>
              </w:rPr>
              <w:t xml:space="preserve"> </w:t>
            </w:r>
          </w:p>
          <w:p w14:paraId="1996534B" w14:textId="77777777" w:rsidR="00852098" w:rsidRPr="00445E68" w:rsidRDefault="00852098" w:rsidP="00DE351F">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(30 mins)</w:t>
            </w:r>
          </w:p>
          <w:p w14:paraId="370631CC" w14:textId="66F83DE7" w:rsidR="00852098" w:rsidRPr="00445E68" w:rsidRDefault="00852098" w:rsidP="00DE351F">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 (</w:t>
            </w:r>
            <w:r w:rsidRPr="00445E68">
              <w:rPr>
                <w:rFonts w:ascii="Times New Roman" w:hAnsi="Times New Roman" w:cs="Times New Roman"/>
                <w:sz w:val="20"/>
                <w:szCs w:val="20"/>
              </w:rPr>
              <w:t>$37/</w:t>
            </w:r>
            <w:proofErr w:type="spellStart"/>
            <w:r w:rsidRPr="00445E68">
              <w:rPr>
                <w:rFonts w:ascii="Times New Roman" w:hAnsi="Times New Roman" w:cs="Times New Roman"/>
                <w:sz w:val="20"/>
                <w:szCs w:val="20"/>
              </w:rPr>
              <w:t>hrs</w:t>
            </w:r>
            <w:proofErr w:type="spellEnd"/>
            <w:r w:rsidRPr="00445E68">
              <w:rPr>
                <w:rFonts w:ascii="Times New Roman" w:hAnsi="Times New Roman" w:cs="Times New Roman"/>
                <w:sz w:val="20"/>
                <w:szCs w:val="20"/>
              </w:rPr>
              <w:t xml:space="preserve"> x </w:t>
            </w:r>
            <w:r w:rsidR="00A20AA6">
              <w:rPr>
                <w:rFonts w:ascii="Times New Roman" w:hAnsi="Times New Roman" w:cs="Times New Roman"/>
                <w:sz w:val="20"/>
                <w:szCs w:val="20"/>
              </w:rPr>
              <w:t>65</w:t>
            </w:r>
            <w:r w:rsidRPr="00445E68">
              <w:rPr>
                <w:rFonts w:ascii="Times New Roman" w:hAnsi="Times New Roman" w:cs="Times New Roman"/>
                <w:sz w:val="20"/>
                <w:szCs w:val="20"/>
              </w:rPr>
              <w:t>)</w:t>
            </w:r>
          </w:p>
          <w:p w14:paraId="03B138E1" w14:textId="77777777" w:rsidR="00852098" w:rsidRPr="00445E68" w:rsidRDefault="00852098" w:rsidP="00DE351F">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miscellaneous cost</w:t>
            </w:r>
          </w:p>
        </w:tc>
        <w:tc>
          <w:tcPr>
            <w:tcW w:w="990" w:type="dxa"/>
          </w:tcPr>
          <w:p w14:paraId="305D5E17" w14:textId="4B3643FF" w:rsidR="006C531A" w:rsidRPr="00445E68" w:rsidRDefault="00A20AA6" w:rsidP="006C531A">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130</w:t>
            </w:r>
          </w:p>
          <w:p w14:paraId="08EF6C47" w14:textId="54150FCF" w:rsidR="006C531A" w:rsidRPr="00445E68" w:rsidRDefault="00A20AA6" w:rsidP="006C531A">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65</w:t>
            </w:r>
            <w:r w:rsidR="006C531A" w:rsidRPr="00445E68">
              <w:rPr>
                <w:rFonts w:ascii="Times New Roman" w:hAnsi="Times New Roman" w:cs="Times New Roman"/>
                <w:b/>
                <w:sz w:val="20"/>
                <w:szCs w:val="20"/>
              </w:rPr>
              <w:t xml:space="preserve"> </w:t>
            </w:r>
            <w:proofErr w:type="spellStart"/>
            <w:r w:rsidR="006C531A" w:rsidRPr="00445E68">
              <w:rPr>
                <w:rFonts w:ascii="Times New Roman" w:hAnsi="Times New Roman" w:cs="Times New Roman"/>
                <w:b/>
                <w:sz w:val="20"/>
                <w:szCs w:val="20"/>
              </w:rPr>
              <w:t>hrs</w:t>
            </w:r>
            <w:proofErr w:type="spellEnd"/>
          </w:p>
          <w:p w14:paraId="6419A40D" w14:textId="77777777" w:rsidR="006C531A" w:rsidRPr="00445E68" w:rsidRDefault="006C531A" w:rsidP="006C531A">
            <w:pPr>
              <w:spacing w:after="0" w:line="240" w:lineRule="auto"/>
              <w:jc w:val="right"/>
              <w:rPr>
                <w:rFonts w:ascii="Times New Roman" w:hAnsi="Times New Roman" w:cs="Times New Roman"/>
                <w:b/>
                <w:sz w:val="20"/>
                <w:szCs w:val="20"/>
              </w:rPr>
            </w:pPr>
          </w:p>
          <w:p w14:paraId="46B772C5" w14:textId="2F7C9407" w:rsidR="006C531A" w:rsidRPr="00445E68" w:rsidRDefault="006C531A" w:rsidP="006C531A">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A20AA6">
              <w:rPr>
                <w:rFonts w:ascii="Times New Roman" w:hAnsi="Times New Roman" w:cs="Times New Roman"/>
                <w:b/>
                <w:sz w:val="20"/>
                <w:szCs w:val="20"/>
              </w:rPr>
              <w:t>2,405</w:t>
            </w:r>
          </w:p>
          <w:p w14:paraId="0E03DF11" w14:textId="06BAC690" w:rsidR="00852098" w:rsidRPr="00445E68" w:rsidRDefault="006C531A" w:rsidP="006C531A">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0</w:t>
            </w:r>
          </w:p>
        </w:tc>
      </w:tr>
    </w:tbl>
    <w:p w14:paraId="39789E89" w14:textId="77777777" w:rsidR="00852098" w:rsidRPr="00445E68" w:rsidRDefault="00852098" w:rsidP="005138F3">
      <w:pPr>
        <w:spacing w:after="0" w:line="240" w:lineRule="auto"/>
        <w:rPr>
          <w:rFonts w:ascii="Times New Roman" w:hAnsi="Times New Roman" w:cs="Times New Roman"/>
          <w:b/>
          <w:sz w:val="24"/>
          <w:szCs w:val="24"/>
        </w:rPr>
      </w:pPr>
    </w:p>
    <w:p w14:paraId="04EE825E" w14:textId="292A53C6" w:rsidR="005138F3" w:rsidRPr="00445E68" w:rsidRDefault="00061A81" w:rsidP="005138F3">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h</w:t>
      </w:r>
      <w:r w:rsidR="005138F3" w:rsidRPr="00445E68">
        <w:rPr>
          <w:rFonts w:ascii="Times New Roman" w:hAnsi="Times New Roman" w:cs="Times New Roman"/>
          <w:b/>
          <w:sz w:val="24"/>
          <w:szCs w:val="24"/>
        </w:rPr>
        <w:t>.  Application</w:t>
      </w:r>
      <w:proofErr w:type="gramEnd"/>
      <w:r w:rsidR="005138F3" w:rsidRPr="00445E68">
        <w:rPr>
          <w:rFonts w:ascii="Times New Roman" w:hAnsi="Times New Roman" w:cs="Times New Roman"/>
          <w:b/>
          <w:sz w:val="24"/>
          <w:szCs w:val="24"/>
        </w:rPr>
        <w:t xml:space="preserve"> to transfer crab PQS [</w:t>
      </w:r>
      <w:r>
        <w:rPr>
          <w:rFonts w:ascii="Times New Roman" w:hAnsi="Times New Roman" w:cs="Times New Roman"/>
          <w:b/>
          <w:sz w:val="24"/>
          <w:szCs w:val="24"/>
        </w:rPr>
        <w:t>no changes</w:t>
      </w:r>
      <w:r w:rsidR="005138F3" w:rsidRPr="00445E68">
        <w:rPr>
          <w:rFonts w:ascii="Times New Roman" w:hAnsi="Times New Roman" w:cs="Times New Roman"/>
          <w:b/>
          <w:sz w:val="24"/>
          <w:szCs w:val="24"/>
        </w:rPr>
        <w:t>]</w:t>
      </w:r>
    </w:p>
    <w:p w14:paraId="4D0C1322" w14:textId="77777777" w:rsidR="005138F3" w:rsidRPr="00445E68" w:rsidRDefault="005138F3" w:rsidP="005138F3">
      <w:pPr>
        <w:spacing w:after="0" w:line="240" w:lineRule="auto"/>
        <w:rPr>
          <w:rFonts w:ascii="Times New Roman" w:hAnsi="Times New Roman" w:cs="Times New Roman"/>
          <w:sz w:val="24"/>
          <w:szCs w:val="24"/>
        </w:rPr>
      </w:pPr>
    </w:p>
    <w:p w14:paraId="324024DE" w14:textId="2A5EADC2" w:rsidR="005138F3" w:rsidRPr="00445E68" w:rsidRDefault="005138F3" w:rsidP="005138F3">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The CR Program allows for transfer of</w:t>
      </w:r>
      <w:r w:rsidR="00E01AA9" w:rsidRPr="00445E68">
        <w:rPr>
          <w:rFonts w:ascii="Times New Roman" w:hAnsi="Times New Roman" w:cs="Times New Roman"/>
          <w:sz w:val="24"/>
          <w:szCs w:val="24"/>
        </w:rPr>
        <w:t xml:space="preserve"> all or part of </w:t>
      </w:r>
      <w:r w:rsidR="0008333B" w:rsidRPr="00445E68">
        <w:rPr>
          <w:rFonts w:ascii="Times New Roman" w:hAnsi="Times New Roman" w:cs="Times New Roman"/>
          <w:sz w:val="24"/>
          <w:szCs w:val="24"/>
        </w:rPr>
        <w:t>a person’s</w:t>
      </w:r>
      <w:r w:rsidRPr="00445E68">
        <w:rPr>
          <w:rFonts w:ascii="Times New Roman" w:hAnsi="Times New Roman" w:cs="Times New Roman"/>
          <w:sz w:val="24"/>
          <w:szCs w:val="24"/>
        </w:rPr>
        <w:t xml:space="preserve"> PQS</w:t>
      </w:r>
      <w:r w:rsidR="00E01AA9" w:rsidRPr="00445E68">
        <w:rPr>
          <w:rFonts w:ascii="Times New Roman" w:hAnsi="Times New Roman" w:cs="Times New Roman"/>
          <w:sz w:val="24"/>
          <w:szCs w:val="24"/>
        </w:rPr>
        <w:t xml:space="preserve"> </w:t>
      </w:r>
      <w:r w:rsidRPr="00445E68">
        <w:rPr>
          <w:rFonts w:ascii="Times New Roman" w:hAnsi="Times New Roman" w:cs="Times New Roman"/>
          <w:sz w:val="24"/>
          <w:szCs w:val="24"/>
        </w:rPr>
        <w:t xml:space="preserve">to persons qualified to receive PQS by transfer.  Transfers may occur anytime except from </w:t>
      </w:r>
      <w:r w:rsidR="00AE0B5E" w:rsidRPr="00445E68">
        <w:rPr>
          <w:rFonts w:ascii="Times New Roman" w:hAnsi="Times New Roman" w:cs="Times New Roman"/>
          <w:sz w:val="24"/>
          <w:szCs w:val="24"/>
        </w:rPr>
        <w:t>June 15</w:t>
      </w:r>
      <w:r w:rsidRPr="00445E68">
        <w:rPr>
          <w:rFonts w:ascii="Times New Roman" w:hAnsi="Times New Roman" w:cs="Times New Roman"/>
          <w:sz w:val="24"/>
          <w:szCs w:val="24"/>
        </w:rPr>
        <w:t xml:space="preserve"> until I</w:t>
      </w:r>
      <w:r w:rsidR="00E259FB" w:rsidRPr="00445E68">
        <w:rPr>
          <w:rFonts w:ascii="Times New Roman" w:hAnsi="Times New Roman" w:cs="Times New Roman"/>
          <w:sz w:val="24"/>
          <w:szCs w:val="24"/>
        </w:rPr>
        <w:t>P</w:t>
      </w:r>
      <w:r w:rsidRPr="00445E68">
        <w:rPr>
          <w:rFonts w:ascii="Times New Roman" w:hAnsi="Times New Roman" w:cs="Times New Roman"/>
          <w:sz w:val="24"/>
          <w:szCs w:val="24"/>
        </w:rPr>
        <w:t xml:space="preserve">Q is issued for a fishery.  </w:t>
      </w:r>
      <w:r w:rsidR="005A0972" w:rsidRPr="00445E68">
        <w:rPr>
          <w:rFonts w:ascii="Times New Roman" w:hAnsi="Times New Roman" w:cs="Times New Roman"/>
          <w:sz w:val="24"/>
          <w:szCs w:val="24"/>
        </w:rPr>
        <w:t xml:space="preserve">This application to transfer PQS will not be processed between </w:t>
      </w:r>
      <w:r w:rsidR="00D76A06" w:rsidRPr="00445E68">
        <w:rPr>
          <w:rFonts w:ascii="Times New Roman" w:hAnsi="Times New Roman" w:cs="Times New Roman"/>
          <w:sz w:val="24"/>
          <w:szCs w:val="24"/>
        </w:rPr>
        <w:t>June 15</w:t>
      </w:r>
      <w:r w:rsidR="005A0972" w:rsidRPr="00445E68">
        <w:rPr>
          <w:rFonts w:ascii="Times New Roman" w:hAnsi="Times New Roman" w:cs="Times New Roman"/>
          <w:sz w:val="24"/>
          <w:szCs w:val="24"/>
        </w:rPr>
        <w:t xml:space="preserve"> of any year and the date of issuance of the IPQ in the CR Program fisheries.</w:t>
      </w:r>
    </w:p>
    <w:p w14:paraId="74BEDF9C" w14:textId="77777777" w:rsidR="005A0972" w:rsidRPr="00445E68" w:rsidRDefault="005A0972" w:rsidP="005138F3">
      <w:pPr>
        <w:spacing w:after="0" w:line="240" w:lineRule="auto"/>
        <w:rPr>
          <w:rFonts w:ascii="Times New Roman" w:hAnsi="Times New Roman" w:cs="Times New Roman"/>
          <w:sz w:val="24"/>
          <w:szCs w:val="24"/>
        </w:rPr>
      </w:pPr>
    </w:p>
    <w:p w14:paraId="6D67FD3F" w14:textId="28F8AF45" w:rsidR="00E259FB" w:rsidRPr="00445E68" w:rsidRDefault="00E259FB" w:rsidP="002977DF">
      <w:pPr>
        <w:spacing w:after="0" w:line="240" w:lineRule="auto"/>
        <w:rPr>
          <w:rFonts w:ascii="Times New Roman" w:hAnsi="Times New Roman"/>
          <w:sz w:val="24"/>
        </w:rPr>
      </w:pPr>
      <w:r w:rsidRPr="00445E68">
        <w:rPr>
          <w:rFonts w:ascii="Times New Roman" w:hAnsi="Times New Roman"/>
          <w:sz w:val="24"/>
        </w:rPr>
        <w:t>This application will not be processed or approved unless it is complete.  In addition to providing the information required in the application, a copy of the terms and conditions of the transfer agreement must be attached.  Such documentation may consist of a bill of sale, promissory note, or other document(s) that reveal the contractual terms between the parties.</w:t>
      </w:r>
    </w:p>
    <w:p w14:paraId="496B3C0B" w14:textId="77777777" w:rsidR="00E259FB" w:rsidRPr="00445E68" w:rsidRDefault="00E259FB" w:rsidP="002977DF">
      <w:pPr>
        <w:spacing w:after="0" w:line="240" w:lineRule="auto"/>
        <w:rPr>
          <w:rFonts w:ascii="Times New Roman" w:hAnsi="Times New Roman"/>
          <w:sz w:val="24"/>
        </w:rPr>
      </w:pPr>
    </w:p>
    <w:p w14:paraId="205AB10D" w14:textId="25B84BC9" w:rsidR="0057247E" w:rsidRPr="00445E68" w:rsidRDefault="0057247E" w:rsidP="002977DF">
      <w:pPr>
        <w:spacing w:after="0" w:line="240" w:lineRule="auto"/>
        <w:rPr>
          <w:rFonts w:ascii="Times New Roman" w:hAnsi="Times New Roman"/>
          <w:sz w:val="24"/>
        </w:rPr>
      </w:pPr>
      <w:r w:rsidRPr="00445E68">
        <w:rPr>
          <w:rFonts w:ascii="Times New Roman" w:hAnsi="Times New Roman"/>
          <w:sz w:val="24"/>
        </w:rPr>
        <w:t>If requesting transfer of PQS for use outside an ECC that has designated an entity to represent it in exercise of ROFR under § 680.41(l), the Regional Administrator will not act upon the application for a period of 10 days. At the end of that time period, the application will be approved pending meeting the criteria set forth in § 680.41(</w:t>
      </w:r>
      <w:proofErr w:type="spellStart"/>
      <w:r w:rsidRPr="00445E68">
        <w:rPr>
          <w:rFonts w:ascii="Times New Roman" w:hAnsi="Times New Roman"/>
          <w:sz w:val="24"/>
        </w:rPr>
        <w:t>i</w:t>
      </w:r>
      <w:proofErr w:type="spellEnd"/>
      <w:r w:rsidRPr="00445E68">
        <w:rPr>
          <w:rFonts w:ascii="Times New Roman" w:hAnsi="Times New Roman"/>
          <w:sz w:val="24"/>
        </w:rPr>
        <w:t>).</w:t>
      </w:r>
    </w:p>
    <w:p w14:paraId="5247088D" w14:textId="77777777" w:rsidR="0057247E" w:rsidRPr="00445E68" w:rsidRDefault="0057247E" w:rsidP="002977DF">
      <w:pPr>
        <w:spacing w:after="0" w:line="240" w:lineRule="auto"/>
        <w:rPr>
          <w:rFonts w:ascii="Times New Roman" w:hAnsi="Times New Roman"/>
          <w:sz w:val="24"/>
        </w:rPr>
      </w:pPr>
    </w:p>
    <w:p w14:paraId="02BA8C7D" w14:textId="3F3B5CDD" w:rsidR="005138F3" w:rsidRPr="00445E68" w:rsidRDefault="005138F3" w:rsidP="005138F3">
      <w:pPr>
        <w:tabs>
          <w:tab w:val="left" w:pos="360"/>
          <w:tab w:val="left" w:pos="72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An application for transfer of PQS may be submitted to NMFS only by mail or courier because the application requires an original signature and notary.   </w:t>
      </w:r>
    </w:p>
    <w:p w14:paraId="26C0AF9D" w14:textId="77777777" w:rsidR="0037605A" w:rsidRPr="00445E68" w:rsidRDefault="0037605A" w:rsidP="005138F3">
      <w:pPr>
        <w:spacing w:after="0" w:line="240" w:lineRule="auto"/>
        <w:rPr>
          <w:rFonts w:ascii="Times New Roman" w:hAnsi="Times New Roman" w:cs="Times New Roman"/>
          <w:b/>
          <w:sz w:val="20"/>
          <w:szCs w:val="20"/>
        </w:rPr>
      </w:pPr>
    </w:p>
    <w:p w14:paraId="7109C06A" w14:textId="5FE6B33A" w:rsidR="005138F3" w:rsidRPr="00445E68" w:rsidRDefault="005138F3" w:rsidP="005138F3">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 xml:space="preserve">Application </w:t>
      </w:r>
      <w:r w:rsidR="00DD1BF9" w:rsidRPr="00445E68">
        <w:rPr>
          <w:rFonts w:ascii="Times New Roman" w:hAnsi="Times New Roman" w:cs="Times New Roman"/>
          <w:b/>
          <w:sz w:val="20"/>
          <w:szCs w:val="20"/>
        </w:rPr>
        <w:t xml:space="preserve">for </w:t>
      </w:r>
      <w:r w:rsidRPr="00445E68">
        <w:rPr>
          <w:rFonts w:ascii="Times New Roman" w:hAnsi="Times New Roman" w:cs="Times New Roman"/>
          <w:b/>
          <w:sz w:val="20"/>
          <w:szCs w:val="20"/>
        </w:rPr>
        <w:t xml:space="preserve">transfer </w:t>
      </w:r>
      <w:r w:rsidR="00DD1BF9" w:rsidRPr="00445E68">
        <w:rPr>
          <w:rFonts w:ascii="Times New Roman" w:hAnsi="Times New Roman" w:cs="Times New Roman"/>
          <w:b/>
          <w:sz w:val="20"/>
          <w:szCs w:val="20"/>
        </w:rPr>
        <w:t xml:space="preserve">of </w:t>
      </w:r>
      <w:r w:rsidRPr="00445E68">
        <w:rPr>
          <w:rFonts w:ascii="Times New Roman" w:hAnsi="Times New Roman" w:cs="Times New Roman"/>
          <w:b/>
          <w:sz w:val="20"/>
          <w:szCs w:val="20"/>
        </w:rPr>
        <w:t>crab PQS</w:t>
      </w:r>
    </w:p>
    <w:p w14:paraId="4439EBD7" w14:textId="6B77CAF2" w:rsidR="005138F3" w:rsidRPr="00445E68" w:rsidRDefault="007F5F75" w:rsidP="005138F3">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u w:val="single"/>
        </w:rPr>
        <w:t xml:space="preserve">Block </w:t>
      </w:r>
      <w:proofErr w:type="gramStart"/>
      <w:r w:rsidRPr="00445E68">
        <w:rPr>
          <w:rFonts w:ascii="Times New Roman" w:hAnsi="Times New Roman" w:cs="Times New Roman"/>
          <w:sz w:val="20"/>
          <w:szCs w:val="20"/>
          <w:u w:val="single"/>
        </w:rPr>
        <w:t>A</w:t>
      </w:r>
      <w:proofErr w:type="gramEnd"/>
      <w:r w:rsidRPr="00445E68">
        <w:rPr>
          <w:rFonts w:ascii="Times New Roman" w:hAnsi="Times New Roman" w:cs="Times New Roman"/>
          <w:sz w:val="20"/>
          <w:szCs w:val="20"/>
          <w:u w:val="single"/>
        </w:rPr>
        <w:t xml:space="preserve"> -- </w:t>
      </w:r>
      <w:r w:rsidR="005138F3" w:rsidRPr="00445E68">
        <w:rPr>
          <w:rFonts w:ascii="Times New Roman" w:hAnsi="Times New Roman" w:cs="Times New Roman"/>
          <w:sz w:val="20"/>
          <w:szCs w:val="20"/>
          <w:u w:val="single"/>
        </w:rPr>
        <w:t>Type of Transfer</w:t>
      </w:r>
    </w:p>
    <w:p w14:paraId="76197BB0" w14:textId="77777777" w:rsidR="00E259FB" w:rsidRPr="00445E68" w:rsidRDefault="00E259FB" w:rsidP="005138F3">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Is any of the PQS being transferred subject to a </w:t>
      </w:r>
      <w:proofErr w:type="gramStart"/>
      <w:r w:rsidRPr="00445E68">
        <w:rPr>
          <w:rFonts w:ascii="Times New Roman" w:hAnsi="Times New Roman" w:cs="Times New Roman"/>
          <w:sz w:val="20"/>
          <w:szCs w:val="20"/>
        </w:rPr>
        <w:t>ROFR</w:t>
      </w:r>
      <w:proofErr w:type="gramEnd"/>
    </w:p>
    <w:p w14:paraId="091D1771" w14:textId="6DB1933B" w:rsidR="00B318EA" w:rsidRPr="00445E68" w:rsidRDefault="00B318EA" w:rsidP="005138F3">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781F8C" w:rsidRPr="00445E68">
        <w:rPr>
          <w:rFonts w:ascii="Times New Roman" w:hAnsi="Times New Roman" w:cs="Times New Roman"/>
          <w:sz w:val="20"/>
          <w:szCs w:val="20"/>
        </w:rPr>
        <w:tab/>
      </w:r>
      <w:r w:rsidRPr="00445E68">
        <w:rPr>
          <w:rFonts w:ascii="Times New Roman" w:hAnsi="Times New Roman" w:cs="Times New Roman"/>
          <w:b/>
          <w:sz w:val="20"/>
          <w:szCs w:val="20"/>
        </w:rPr>
        <w:t>If NO</w:t>
      </w:r>
      <w:r w:rsidRPr="00445E68">
        <w:rPr>
          <w:rFonts w:ascii="Times New Roman" w:hAnsi="Times New Roman" w:cs="Times New Roman"/>
          <w:sz w:val="20"/>
          <w:szCs w:val="20"/>
        </w:rPr>
        <w:t>, proceed to Block B</w:t>
      </w:r>
    </w:p>
    <w:p w14:paraId="2CECC129" w14:textId="44EA4937" w:rsidR="00E259FB" w:rsidRPr="00445E68" w:rsidRDefault="00E259FB" w:rsidP="005138F3">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781F8C" w:rsidRPr="00445E68">
        <w:rPr>
          <w:rFonts w:ascii="Times New Roman" w:hAnsi="Times New Roman" w:cs="Times New Roman"/>
          <w:sz w:val="20"/>
          <w:szCs w:val="20"/>
        </w:rPr>
        <w:tab/>
      </w:r>
      <w:r w:rsidRPr="00445E68">
        <w:rPr>
          <w:rFonts w:ascii="Times New Roman" w:hAnsi="Times New Roman" w:cs="Times New Roman"/>
          <w:b/>
          <w:sz w:val="20"/>
          <w:szCs w:val="20"/>
        </w:rPr>
        <w:t>If YES</w:t>
      </w:r>
      <w:r w:rsidRPr="00445E68">
        <w:rPr>
          <w:rFonts w:ascii="Times New Roman" w:hAnsi="Times New Roman" w:cs="Times New Roman"/>
          <w:sz w:val="20"/>
          <w:szCs w:val="20"/>
        </w:rPr>
        <w:t xml:space="preserve">, answer the </w:t>
      </w:r>
      <w:r w:rsidR="00781F8C" w:rsidRPr="00445E68">
        <w:rPr>
          <w:rFonts w:ascii="Times New Roman" w:hAnsi="Times New Roman" w:cs="Times New Roman"/>
          <w:sz w:val="20"/>
          <w:szCs w:val="20"/>
        </w:rPr>
        <w:t>remaining questions in Block A</w:t>
      </w:r>
    </w:p>
    <w:p w14:paraId="750B38A6" w14:textId="77777777" w:rsidR="00B318EA" w:rsidRPr="00445E68" w:rsidRDefault="00B318EA" w:rsidP="00B318EA">
      <w:pPr>
        <w:tabs>
          <w:tab w:val="left" w:pos="360"/>
          <w:tab w:val="left" w:pos="720"/>
          <w:tab w:val="left" w:pos="1080"/>
          <w:tab w:val="left" w:pos="1440"/>
        </w:tabs>
        <w:spacing w:after="0" w:line="240" w:lineRule="auto"/>
        <w:ind w:left="540" w:hanging="540"/>
        <w:rPr>
          <w:rFonts w:ascii="Times New Roman" w:hAnsi="Times New Roman" w:cs="Times New Roman"/>
          <w:sz w:val="20"/>
          <w:szCs w:val="20"/>
        </w:rPr>
      </w:pPr>
      <w:r w:rsidRPr="00445E68">
        <w:rPr>
          <w:rFonts w:ascii="Times New Roman" w:hAnsi="Times New Roman" w:cs="Times New Roman"/>
          <w:sz w:val="20"/>
          <w:szCs w:val="20"/>
        </w:rPr>
        <w:tab/>
        <w:t>With regard to the transfer of PQS subject to ROFR, will the PQS subject to ROFR be used within the Eligible Crab Community (ECC) with which the PQS is currently associated?</w:t>
      </w:r>
    </w:p>
    <w:p w14:paraId="08AB8909" w14:textId="70140004" w:rsidR="00E259FB" w:rsidRPr="00445E68" w:rsidRDefault="00B318EA" w:rsidP="00B318EA">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b/>
          <w:sz w:val="20"/>
          <w:szCs w:val="20"/>
        </w:rPr>
        <w:t>If YES</w:t>
      </w:r>
      <w:r w:rsidRPr="00445E68">
        <w:rPr>
          <w:rFonts w:ascii="Times New Roman" w:hAnsi="Times New Roman" w:cs="Times New Roman"/>
          <w:sz w:val="20"/>
          <w:szCs w:val="20"/>
        </w:rPr>
        <w:t>, provide the name of the ECC entity that has the ROFR on the PQS</w:t>
      </w:r>
      <w:r w:rsidR="006752A9" w:rsidRPr="00445E68">
        <w:rPr>
          <w:rFonts w:ascii="Times New Roman" w:hAnsi="Times New Roman" w:cs="Times New Roman"/>
          <w:sz w:val="20"/>
          <w:szCs w:val="20"/>
        </w:rPr>
        <w:tab/>
      </w:r>
    </w:p>
    <w:p w14:paraId="3AD0C9B7" w14:textId="77777777" w:rsidR="00854B58" w:rsidRPr="00445E68" w:rsidRDefault="00B318EA" w:rsidP="00B318EA">
      <w:pPr>
        <w:tabs>
          <w:tab w:val="left" w:pos="360"/>
          <w:tab w:val="left" w:pos="720"/>
          <w:tab w:val="left" w:pos="1080"/>
          <w:tab w:val="left" w:pos="1440"/>
        </w:tabs>
        <w:spacing w:after="0" w:line="240" w:lineRule="auto"/>
        <w:ind w:left="1080" w:hanging="1080"/>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And attach an affidavit from the transferee (buyer) and the ECC entity certifying that (1) the buyer has completed a ROFR contract with the ECC entity identified above that includes the ROFR contract terms specified in Chapter 11 section 3.4.4.1.2 of the FMP for B</w:t>
      </w:r>
      <w:r w:rsidR="00854B58" w:rsidRPr="00445E68">
        <w:rPr>
          <w:rFonts w:ascii="Times New Roman" w:hAnsi="Times New Roman" w:cs="Times New Roman"/>
          <w:sz w:val="20"/>
          <w:szCs w:val="20"/>
        </w:rPr>
        <w:t>S</w:t>
      </w:r>
      <w:r w:rsidRPr="00445E68">
        <w:rPr>
          <w:rFonts w:ascii="Times New Roman" w:hAnsi="Times New Roman" w:cs="Times New Roman"/>
          <w:sz w:val="20"/>
          <w:szCs w:val="20"/>
        </w:rPr>
        <w:t xml:space="preserve">AI King and Tanner Crabs or </w:t>
      </w:r>
    </w:p>
    <w:p w14:paraId="2F131BBB" w14:textId="6DB0F771" w:rsidR="00E259FB" w:rsidRPr="00445E68" w:rsidRDefault="00854B58" w:rsidP="00B318EA">
      <w:pPr>
        <w:tabs>
          <w:tab w:val="left" w:pos="360"/>
          <w:tab w:val="left" w:pos="720"/>
          <w:tab w:val="left" w:pos="1080"/>
          <w:tab w:val="left" w:pos="1440"/>
        </w:tabs>
        <w:spacing w:after="0" w:line="240" w:lineRule="auto"/>
        <w:ind w:left="1080" w:hanging="1080"/>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r>
      <w:r w:rsidR="00B318EA" w:rsidRPr="00445E68">
        <w:rPr>
          <w:rFonts w:ascii="Times New Roman" w:hAnsi="Times New Roman" w:cs="Times New Roman"/>
          <w:sz w:val="20"/>
          <w:szCs w:val="20"/>
        </w:rPr>
        <w:t xml:space="preserve">(2) </w:t>
      </w:r>
      <w:proofErr w:type="gramStart"/>
      <w:r w:rsidR="00B318EA" w:rsidRPr="00445E68">
        <w:rPr>
          <w:rFonts w:ascii="Times New Roman" w:hAnsi="Times New Roman" w:cs="Times New Roman"/>
          <w:sz w:val="20"/>
          <w:szCs w:val="20"/>
        </w:rPr>
        <w:t>the</w:t>
      </w:r>
      <w:proofErr w:type="gramEnd"/>
      <w:r w:rsidR="00B318EA" w:rsidRPr="00445E68">
        <w:rPr>
          <w:rFonts w:ascii="Times New Roman" w:hAnsi="Times New Roman" w:cs="Times New Roman"/>
          <w:sz w:val="20"/>
          <w:szCs w:val="20"/>
        </w:rPr>
        <w:t xml:space="preserve"> ECC entity wishes to permanently waive ROFR for the PQS.</w:t>
      </w:r>
    </w:p>
    <w:p w14:paraId="4950E17F" w14:textId="2B4462A4" w:rsidR="00854B58" w:rsidRPr="00445E68" w:rsidRDefault="00854B58" w:rsidP="00854B58">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445E68">
        <w:rPr>
          <w:rFonts w:ascii="Times New Roman" w:hAnsi="Times New Roman" w:cs="Times New Roman"/>
          <w:sz w:val="20"/>
          <w:szCs w:val="20"/>
        </w:rPr>
        <w:tab/>
        <w:t>With regard to the transfer of PQS subject to ROFR, will the PQS subject to ROFR be used outside the Crab ECC with which the PQS is currently associated?</w:t>
      </w:r>
      <w:r w:rsidRPr="00445E68">
        <w:rPr>
          <w:rFonts w:ascii="Times New Roman" w:hAnsi="Times New Roman" w:cs="Times New Roman"/>
          <w:sz w:val="20"/>
          <w:szCs w:val="20"/>
        </w:rPr>
        <w:tab/>
      </w:r>
    </w:p>
    <w:p w14:paraId="7A60FDDF" w14:textId="1567D9A8" w:rsidR="00854B58" w:rsidRPr="00445E68" w:rsidRDefault="00854B58" w:rsidP="00854B58">
      <w:pPr>
        <w:tabs>
          <w:tab w:val="left" w:pos="360"/>
          <w:tab w:val="left" w:pos="720"/>
          <w:tab w:val="left" w:pos="1080"/>
          <w:tab w:val="left" w:pos="1440"/>
        </w:tabs>
        <w:spacing w:after="0" w:line="240" w:lineRule="auto"/>
        <w:ind w:left="1080" w:hanging="1080"/>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b/>
          <w:sz w:val="20"/>
          <w:szCs w:val="20"/>
        </w:rPr>
        <w:t>If YES</w:t>
      </w:r>
      <w:r w:rsidRPr="00445E68">
        <w:rPr>
          <w:rFonts w:ascii="Times New Roman" w:hAnsi="Times New Roman" w:cs="Times New Roman"/>
          <w:sz w:val="20"/>
          <w:szCs w:val="20"/>
        </w:rPr>
        <w:t>, provide the name of the ECC entity that has the ROFR on the PQS:</w:t>
      </w:r>
    </w:p>
    <w:p w14:paraId="39538B7C" w14:textId="77777777" w:rsidR="00062095" w:rsidRPr="00445E68" w:rsidRDefault="00854B58" w:rsidP="0057247E">
      <w:pPr>
        <w:tabs>
          <w:tab w:val="left" w:pos="360"/>
          <w:tab w:val="left" w:pos="720"/>
          <w:tab w:val="left" w:pos="1080"/>
          <w:tab w:val="left" w:pos="1440"/>
        </w:tabs>
        <w:spacing w:after="0" w:line="240" w:lineRule="auto"/>
        <w:ind w:left="1440" w:hanging="1440"/>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And attach:</w:t>
      </w:r>
      <w:r w:rsidR="0057247E" w:rsidRPr="00445E68">
        <w:rPr>
          <w:rFonts w:ascii="Times New Roman" w:hAnsi="Times New Roman" w:cs="Times New Roman"/>
          <w:sz w:val="20"/>
          <w:szCs w:val="20"/>
        </w:rPr>
        <w:t xml:space="preserve">  </w:t>
      </w:r>
    </w:p>
    <w:p w14:paraId="3DB6DB9D" w14:textId="77777777" w:rsidR="00062095" w:rsidRPr="00445E68" w:rsidRDefault="00062095" w:rsidP="0057247E">
      <w:pPr>
        <w:tabs>
          <w:tab w:val="left" w:pos="360"/>
          <w:tab w:val="left" w:pos="720"/>
          <w:tab w:val="left" w:pos="1080"/>
          <w:tab w:val="left" w:pos="1440"/>
        </w:tabs>
        <w:spacing w:after="0" w:line="240" w:lineRule="auto"/>
        <w:ind w:left="1440" w:hanging="1440"/>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r>
      <w:r w:rsidR="00854B58" w:rsidRPr="00445E68">
        <w:rPr>
          <w:rFonts w:ascii="Times New Roman" w:hAnsi="Times New Roman" w:cs="Times New Roman"/>
          <w:sz w:val="20"/>
          <w:szCs w:val="20"/>
        </w:rPr>
        <w:t>(1)</w:t>
      </w:r>
      <w:r w:rsidR="0057247E" w:rsidRPr="00445E68">
        <w:rPr>
          <w:rFonts w:ascii="Times New Roman" w:hAnsi="Times New Roman" w:cs="Times New Roman"/>
          <w:sz w:val="20"/>
          <w:szCs w:val="20"/>
        </w:rPr>
        <w:t xml:space="preserve"> </w:t>
      </w:r>
      <w:r w:rsidR="00854B58" w:rsidRPr="00445E68">
        <w:rPr>
          <w:rFonts w:ascii="Times New Roman" w:hAnsi="Times New Roman" w:cs="Times New Roman"/>
          <w:sz w:val="20"/>
          <w:szCs w:val="20"/>
        </w:rPr>
        <w:t>an affidavit from the transferor (seller) certifying that the seller notified the ECC entity identified above of the transfer at least 90 days prior to the date of this application and that the ECC entity did not exercise its ROFR during that period; and</w:t>
      </w:r>
      <w:r w:rsidR="0057247E" w:rsidRPr="00445E68">
        <w:rPr>
          <w:rFonts w:ascii="Times New Roman" w:hAnsi="Times New Roman" w:cs="Times New Roman"/>
          <w:sz w:val="20"/>
          <w:szCs w:val="20"/>
        </w:rPr>
        <w:t xml:space="preserve"> </w:t>
      </w:r>
    </w:p>
    <w:p w14:paraId="405D2FFB" w14:textId="476E5885" w:rsidR="00E259FB" w:rsidRPr="00445E68" w:rsidRDefault="00062095" w:rsidP="0057247E">
      <w:pPr>
        <w:tabs>
          <w:tab w:val="left" w:pos="360"/>
          <w:tab w:val="left" w:pos="720"/>
          <w:tab w:val="left" w:pos="1080"/>
          <w:tab w:val="left" w:pos="1440"/>
        </w:tabs>
        <w:spacing w:after="0" w:line="240" w:lineRule="auto"/>
        <w:ind w:left="1440" w:hanging="1440"/>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r>
      <w:r w:rsidR="0057247E" w:rsidRPr="00445E68">
        <w:rPr>
          <w:rFonts w:ascii="Times New Roman" w:hAnsi="Times New Roman" w:cs="Times New Roman"/>
          <w:sz w:val="20"/>
          <w:szCs w:val="20"/>
        </w:rPr>
        <w:t>(</w:t>
      </w:r>
      <w:r w:rsidR="00854B58" w:rsidRPr="00445E68">
        <w:rPr>
          <w:rFonts w:ascii="Times New Roman" w:hAnsi="Times New Roman" w:cs="Times New Roman"/>
          <w:sz w:val="20"/>
          <w:szCs w:val="20"/>
        </w:rPr>
        <w:t>2)</w:t>
      </w:r>
      <w:r w:rsidR="0057247E" w:rsidRPr="00445E68">
        <w:rPr>
          <w:rFonts w:ascii="Times New Roman" w:hAnsi="Times New Roman" w:cs="Times New Roman"/>
          <w:sz w:val="20"/>
          <w:szCs w:val="20"/>
        </w:rPr>
        <w:t xml:space="preserve"> </w:t>
      </w:r>
      <w:r w:rsidR="00854B58" w:rsidRPr="00445E68">
        <w:rPr>
          <w:rFonts w:ascii="Times New Roman" w:hAnsi="Times New Roman" w:cs="Times New Roman"/>
          <w:sz w:val="20"/>
          <w:szCs w:val="20"/>
        </w:rPr>
        <w:t>an affidavit from the transferee (buyer) certifying that the buyer has completed a ROFR contract that includes the ROFR contract terms specified in Chapter 11 section 3.4.4.1.2 of the FMP for BSAI King and Tanner Crabs with either the ECC entity identified above or an ECC entity eligible to hold a ROFR under § 680.41(l) in the region in which the IPQ must be landed.  The affidavit must name the EEC entity that now holds the ROFR.</w:t>
      </w:r>
    </w:p>
    <w:p w14:paraId="7036CE1E" w14:textId="4B883DA5" w:rsidR="005138F3" w:rsidRPr="00445E68" w:rsidRDefault="007F5F75" w:rsidP="005138F3">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u w:val="single"/>
        </w:rPr>
        <w:t xml:space="preserve">Block B -- </w:t>
      </w:r>
      <w:r w:rsidR="005138F3" w:rsidRPr="00445E68">
        <w:rPr>
          <w:rFonts w:ascii="Times New Roman" w:hAnsi="Times New Roman" w:cs="Times New Roman"/>
          <w:sz w:val="20"/>
          <w:szCs w:val="20"/>
          <w:u w:val="single"/>
        </w:rPr>
        <w:t>Identification of Transferor</w:t>
      </w:r>
    </w:p>
    <w:p w14:paraId="018E593A" w14:textId="77777777" w:rsidR="005138F3" w:rsidRPr="00445E68" w:rsidRDefault="005138F3" w:rsidP="005138F3">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and NMFS Person ID of transferor</w:t>
      </w:r>
    </w:p>
    <w:p w14:paraId="74F309B6" w14:textId="62DA4CDE" w:rsidR="00922D07" w:rsidRPr="00445E68" w:rsidRDefault="00922D07" w:rsidP="005138F3">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mailing address (indicate whether permanent or temporary)</w:t>
      </w:r>
      <w:r w:rsidR="005138F3" w:rsidRPr="00445E68">
        <w:rPr>
          <w:rFonts w:ascii="Times New Roman" w:hAnsi="Times New Roman" w:cs="Times New Roman"/>
          <w:sz w:val="20"/>
          <w:szCs w:val="20"/>
        </w:rPr>
        <w:tab/>
      </w:r>
    </w:p>
    <w:p w14:paraId="384B506F" w14:textId="6BC3BA7C" w:rsidR="005138F3" w:rsidRPr="00445E68" w:rsidRDefault="00922D07" w:rsidP="005138F3">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5138F3" w:rsidRPr="00445E68">
        <w:rPr>
          <w:rFonts w:ascii="Times New Roman" w:hAnsi="Times New Roman" w:cs="Times New Roman"/>
          <w:sz w:val="20"/>
          <w:szCs w:val="20"/>
        </w:rPr>
        <w:t xml:space="preserve">Business telephone number, business fax number, and business e-mail address </w:t>
      </w:r>
    </w:p>
    <w:p w14:paraId="6BB8880A" w14:textId="58E4CAAB" w:rsidR="00922D07" w:rsidRPr="00445E68" w:rsidRDefault="00922D07" w:rsidP="005138F3">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Has transferor submitted an EDR, </w:t>
      </w:r>
      <w:r w:rsidR="000D329B" w:rsidRPr="00445E68">
        <w:rPr>
          <w:rFonts w:ascii="Times New Roman" w:hAnsi="Times New Roman" w:cs="Times New Roman"/>
          <w:sz w:val="20"/>
          <w:szCs w:val="20"/>
        </w:rPr>
        <w:t>if required to do so by § 680.6</w:t>
      </w:r>
    </w:p>
    <w:p w14:paraId="3C597F34" w14:textId="77777777" w:rsidR="005138F3" w:rsidRPr="00445E68" w:rsidRDefault="005138F3" w:rsidP="005138F3">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Indicate whether transferor has paid all fees (see § 680.44)</w:t>
      </w:r>
    </w:p>
    <w:p w14:paraId="5071AF4D" w14:textId="68D30D83" w:rsidR="005138F3" w:rsidRPr="00445E68" w:rsidRDefault="00833964"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C -- </w:t>
      </w:r>
      <w:r w:rsidR="005138F3" w:rsidRPr="00445E68">
        <w:rPr>
          <w:rFonts w:ascii="Times New Roman" w:hAnsi="Times New Roman" w:cs="Times New Roman"/>
          <w:sz w:val="20"/>
          <w:szCs w:val="20"/>
          <w:u w:val="single"/>
        </w:rPr>
        <w:t>Identification of Transferee</w:t>
      </w:r>
    </w:p>
    <w:p w14:paraId="345F0CC4" w14:textId="77777777" w:rsidR="005138F3" w:rsidRPr="00445E68" w:rsidRDefault="005138F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and NMFS Person ID of transferee</w:t>
      </w:r>
    </w:p>
    <w:p w14:paraId="3F67F302" w14:textId="14656573" w:rsidR="00922D07" w:rsidRPr="00445E68" w:rsidRDefault="00922D07"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mailing address (indicate whether permanent or temporary)</w:t>
      </w:r>
      <w:r w:rsidR="005138F3" w:rsidRPr="00445E68">
        <w:rPr>
          <w:rFonts w:ascii="Times New Roman" w:hAnsi="Times New Roman" w:cs="Times New Roman"/>
          <w:sz w:val="20"/>
          <w:szCs w:val="20"/>
        </w:rPr>
        <w:tab/>
      </w:r>
    </w:p>
    <w:p w14:paraId="6F3FFDB3" w14:textId="05C06F89" w:rsidR="005138F3" w:rsidRPr="00445E68" w:rsidRDefault="00922D07"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5138F3" w:rsidRPr="00445E68">
        <w:rPr>
          <w:rFonts w:ascii="Times New Roman" w:hAnsi="Times New Roman" w:cs="Times New Roman"/>
          <w:sz w:val="20"/>
          <w:szCs w:val="20"/>
        </w:rPr>
        <w:t>Business telephone number, business fax numbe</w:t>
      </w:r>
      <w:r w:rsidR="00833964" w:rsidRPr="00445E68">
        <w:rPr>
          <w:rFonts w:ascii="Times New Roman" w:hAnsi="Times New Roman" w:cs="Times New Roman"/>
          <w:sz w:val="20"/>
          <w:szCs w:val="20"/>
        </w:rPr>
        <w:t xml:space="preserve">r, and business e-mail address </w:t>
      </w:r>
    </w:p>
    <w:p w14:paraId="4E3E2B95" w14:textId="180EA7BE" w:rsidR="00922D07" w:rsidRPr="00445E68" w:rsidRDefault="00922D07" w:rsidP="00922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Has transferor submitted an EDR, </w:t>
      </w:r>
      <w:r w:rsidR="000D329B" w:rsidRPr="00445E68">
        <w:rPr>
          <w:rFonts w:ascii="Times New Roman" w:hAnsi="Times New Roman" w:cs="Times New Roman"/>
          <w:sz w:val="20"/>
          <w:szCs w:val="20"/>
        </w:rPr>
        <w:t>if required to do so by § 680.6</w:t>
      </w:r>
    </w:p>
    <w:p w14:paraId="661D2CA4" w14:textId="059A9665" w:rsidR="007C55D9" w:rsidRPr="00445E68" w:rsidRDefault="005138F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rPr>
        <w:tab/>
        <w:t>Indicate whether transferee has paid all fees (see § 680.44)</w:t>
      </w:r>
    </w:p>
    <w:p w14:paraId="68C421AA" w14:textId="3BB5CC97" w:rsidR="005138F3" w:rsidRPr="00445E68" w:rsidRDefault="00BA3146"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w:t>
      </w:r>
      <w:r w:rsidR="00062095" w:rsidRPr="00445E68">
        <w:rPr>
          <w:rFonts w:ascii="Times New Roman" w:hAnsi="Times New Roman" w:cs="Times New Roman"/>
          <w:sz w:val="20"/>
          <w:szCs w:val="20"/>
          <w:u w:val="single"/>
        </w:rPr>
        <w:t>D</w:t>
      </w:r>
      <w:r w:rsidRPr="00445E68">
        <w:rPr>
          <w:rFonts w:ascii="Times New Roman" w:hAnsi="Times New Roman" w:cs="Times New Roman"/>
          <w:sz w:val="20"/>
          <w:szCs w:val="20"/>
          <w:u w:val="single"/>
        </w:rPr>
        <w:t xml:space="preserve"> -- </w:t>
      </w:r>
      <w:r w:rsidR="005138F3" w:rsidRPr="00445E68">
        <w:rPr>
          <w:rFonts w:ascii="Times New Roman" w:hAnsi="Times New Roman" w:cs="Times New Roman"/>
          <w:sz w:val="20"/>
          <w:szCs w:val="20"/>
          <w:u w:val="single"/>
        </w:rPr>
        <w:t xml:space="preserve">Identification and Cost of Quota to be </w:t>
      </w:r>
      <w:proofErr w:type="gramStart"/>
      <w:r w:rsidR="005138F3" w:rsidRPr="00445E68">
        <w:rPr>
          <w:rFonts w:ascii="Times New Roman" w:hAnsi="Times New Roman" w:cs="Times New Roman"/>
          <w:sz w:val="20"/>
          <w:szCs w:val="20"/>
          <w:u w:val="single"/>
        </w:rPr>
        <w:t>Transferred</w:t>
      </w:r>
      <w:proofErr w:type="gramEnd"/>
      <w:r w:rsidR="005138F3" w:rsidRPr="00445E68">
        <w:rPr>
          <w:rFonts w:ascii="Times New Roman" w:hAnsi="Times New Roman" w:cs="Times New Roman"/>
          <w:sz w:val="20"/>
          <w:szCs w:val="20"/>
          <w:u w:val="single"/>
        </w:rPr>
        <w:t xml:space="preserve"> </w:t>
      </w:r>
    </w:p>
    <w:p w14:paraId="474C54CB" w14:textId="77777777" w:rsidR="005138F3" w:rsidRPr="00445E68" w:rsidRDefault="005138F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Fishery, sector, region, beginning serial number, ending serial number, number of QS units </w:t>
      </w:r>
    </w:p>
    <w:p w14:paraId="565DC803" w14:textId="546ECCFB" w:rsidR="005138F3" w:rsidRPr="00445E68" w:rsidRDefault="005138F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any current year IPQ Pounds are to transfer with the PQS, </w:t>
      </w:r>
    </w:p>
    <w:p w14:paraId="66CEF3E1" w14:textId="4E0CFD6E" w:rsidR="005138F3" w:rsidRPr="00445E68" w:rsidRDefault="005138F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00BA3146" w:rsidRPr="00445E68">
        <w:rPr>
          <w:rFonts w:ascii="Times New Roman" w:hAnsi="Times New Roman" w:cs="Times New Roman"/>
          <w:sz w:val="20"/>
          <w:szCs w:val="20"/>
        </w:rPr>
        <w:t>P</w:t>
      </w:r>
      <w:r w:rsidRPr="00445E68">
        <w:rPr>
          <w:rFonts w:ascii="Times New Roman" w:hAnsi="Times New Roman" w:cs="Times New Roman"/>
          <w:sz w:val="20"/>
          <w:szCs w:val="20"/>
        </w:rPr>
        <w:t>ermit number</w:t>
      </w:r>
    </w:p>
    <w:p w14:paraId="34DEC746" w14:textId="77777777" w:rsidR="005138F3" w:rsidRPr="00445E68" w:rsidRDefault="005138F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Pounds</w:t>
      </w:r>
    </w:p>
    <w:p w14:paraId="78FFD4A6" w14:textId="3F490545" w:rsidR="005138F3" w:rsidRPr="00445E68" w:rsidRDefault="005138F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Total price of the PQS, including all fees and other transaction costs</w:t>
      </w:r>
    </w:p>
    <w:p w14:paraId="098DD154" w14:textId="4724BD73" w:rsidR="005138F3" w:rsidRPr="00445E68" w:rsidRDefault="005138F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Price per unit of PQS </w:t>
      </w:r>
    </w:p>
    <w:p w14:paraId="20A44215" w14:textId="371FC3B6" w:rsidR="005138F3" w:rsidRPr="00445E68" w:rsidRDefault="00072EC2"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w:t>
      </w:r>
      <w:r w:rsidR="00E57EE3" w:rsidRPr="00445E68">
        <w:rPr>
          <w:rFonts w:ascii="Times New Roman" w:hAnsi="Times New Roman" w:cs="Times New Roman"/>
          <w:sz w:val="20"/>
          <w:szCs w:val="20"/>
          <w:u w:val="single"/>
        </w:rPr>
        <w:t>E</w:t>
      </w:r>
      <w:r w:rsidRPr="00445E68">
        <w:rPr>
          <w:rFonts w:ascii="Times New Roman" w:hAnsi="Times New Roman" w:cs="Times New Roman"/>
          <w:sz w:val="20"/>
          <w:szCs w:val="20"/>
          <w:u w:val="single"/>
          <w:vertAlign w:val="subscript"/>
        </w:rPr>
        <w:t>1</w:t>
      </w:r>
      <w:r w:rsidRPr="00445E68">
        <w:rPr>
          <w:rFonts w:ascii="Times New Roman" w:hAnsi="Times New Roman" w:cs="Times New Roman"/>
          <w:sz w:val="20"/>
          <w:szCs w:val="20"/>
          <w:u w:val="single"/>
        </w:rPr>
        <w:t xml:space="preserve"> -- </w:t>
      </w:r>
      <w:r w:rsidR="005138F3" w:rsidRPr="00445E68">
        <w:rPr>
          <w:rFonts w:ascii="Times New Roman" w:hAnsi="Times New Roman" w:cs="Times New Roman"/>
          <w:sz w:val="20"/>
          <w:szCs w:val="20"/>
          <w:u w:val="single"/>
        </w:rPr>
        <w:t>Survey questions for transferor</w:t>
      </w:r>
    </w:p>
    <w:p w14:paraId="5887ECCE" w14:textId="032A2EDD" w:rsidR="005138F3" w:rsidRPr="00445E68" w:rsidRDefault="00072EC2"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5138F3" w:rsidRPr="00445E68">
        <w:rPr>
          <w:rFonts w:ascii="Times New Roman" w:hAnsi="Times New Roman" w:cs="Times New Roman"/>
          <w:sz w:val="20"/>
          <w:szCs w:val="20"/>
        </w:rPr>
        <w:t>Why are you proposing to transfer the Quota (check all reasons that apply)</w:t>
      </w:r>
    </w:p>
    <w:p w14:paraId="7194781E" w14:textId="4CD018D6" w:rsidR="005138F3" w:rsidRPr="00445E68" w:rsidRDefault="005138F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lastRenderedPageBreak/>
        <w:tab/>
        <w:t xml:space="preserve">Describe </w:t>
      </w:r>
      <w:r w:rsidR="00D2766F" w:rsidRPr="00445E68">
        <w:rPr>
          <w:rFonts w:ascii="Times New Roman" w:hAnsi="Times New Roman" w:cs="Times New Roman"/>
          <w:sz w:val="20"/>
          <w:szCs w:val="20"/>
        </w:rPr>
        <w:t>“</w:t>
      </w:r>
      <w:r w:rsidRPr="00445E68">
        <w:rPr>
          <w:rFonts w:ascii="Times New Roman" w:hAnsi="Times New Roman" w:cs="Times New Roman"/>
          <w:sz w:val="20"/>
          <w:szCs w:val="20"/>
        </w:rPr>
        <w:t>Other” reason (if applicable)</w:t>
      </w:r>
    </w:p>
    <w:p w14:paraId="67D11C92" w14:textId="5FD341A6" w:rsidR="005138F3" w:rsidRPr="00445E68" w:rsidRDefault="00320809"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5138F3" w:rsidRPr="00445E68">
        <w:rPr>
          <w:rFonts w:ascii="Times New Roman" w:hAnsi="Times New Roman" w:cs="Times New Roman"/>
          <w:sz w:val="20"/>
          <w:szCs w:val="20"/>
        </w:rPr>
        <w:t>If a Permit Broker is being used for this transaction</w:t>
      </w:r>
    </w:p>
    <w:p w14:paraId="6788144E" w14:textId="1EBE8B9E" w:rsidR="005138F3" w:rsidRPr="00445E68" w:rsidRDefault="005138F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320809" w:rsidRPr="00445E68">
        <w:rPr>
          <w:rFonts w:ascii="Times New Roman" w:hAnsi="Times New Roman" w:cs="Times New Roman"/>
          <w:sz w:val="20"/>
          <w:szCs w:val="20"/>
        </w:rPr>
        <w:tab/>
      </w:r>
      <w:r w:rsidR="001C3BC0" w:rsidRPr="00445E68">
        <w:rPr>
          <w:rFonts w:ascii="Times New Roman" w:hAnsi="Times New Roman" w:cs="Times New Roman"/>
          <w:sz w:val="20"/>
          <w:szCs w:val="20"/>
        </w:rPr>
        <w:t xml:space="preserve">Indicate price </w:t>
      </w:r>
      <w:r w:rsidRPr="00445E68">
        <w:rPr>
          <w:rFonts w:ascii="Times New Roman" w:hAnsi="Times New Roman" w:cs="Times New Roman"/>
          <w:sz w:val="20"/>
          <w:szCs w:val="20"/>
        </w:rPr>
        <w:t>paid in broker fees or</w:t>
      </w:r>
      <w:r w:rsidR="001C3BC0" w:rsidRPr="00445E68">
        <w:rPr>
          <w:rFonts w:ascii="Times New Roman" w:hAnsi="Times New Roman" w:cs="Times New Roman"/>
          <w:sz w:val="20"/>
          <w:szCs w:val="20"/>
        </w:rPr>
        <w:t xml:space="preserve"> p</w:t>
      </w:r>
      <w:r w:rsidRPr="00445E68">
        <w:rPr>
          <w:rFonts w:ascii="Times New Roman" w:hAnsi="Times New Roman" w:cs="Times New Roman"/>
          <w:sz w:val="20"/>
          <w:szCs w:val="20"/>
        </w:rPr>
        <w:t>ercentage of total price of quota</w:t>
      </w:r>
    </w:p>
    <w:p w14:paraId="6A7FDDE8" w14:textId="6FE9BBC9" w:rsidR="005138F3" w:rsidRPr="00445E68" w:rsidRDefault="00E57EE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E</w:t>
      </w:r>
      <w:r w:rsidR="00072EC2" w:rsidRPr="00445E68">
        <w:rPr>
          <w:rFonts w:ascii="Times New Roman" w:hAnsi="Times New Roman" w:cs="Times New Roman"/>
          <w:sz w:val="20"/>
          <w:szCs w:val="20"/>
          <w:u w:val="single"/>
          <w:vertAlign w:val="subscript"/>
        </w:rPr>
        <w:t>2</w:t>
      </w:r>
      <w:r w:rsidR="00072EC2" w:rsidRPr="00445E68">
        <w:rPr>
          <w:rFonts w:ascii="Times New Roman" w:hAnsi="Times New Roman" w:cs="Times New Roman"/>
          <w:sz w:val="20"/>
          <w:szCs w:val="20"/>
          <w:u w:val="single"/>
        </w:rPr>
        <w:t xml:space="preserve"> -- </w:t>
      </w:r>
      <w:r w:rsidR="005138F3" w:rsidRPr="00445E68">
        <w:rPr>
          <w:rFonts w:ascii="Times New Roman" w:hAnsi="Times New Roman" w:cs="Times New Roman"/>
          <w:sz w:val="20"/>
          <w:szCs w:val="20"/>
          <w:u w:val="single"/>
        </w:rPr>
        <w:t xml:space="preserve">Survey Questions </w:t>
      </w:r>
      <w:proofErr w:type="gramStart"/>
      <w:r w:rsidR="005138F3" w:rsidRPr="00445E68">
        <w:rPr>
          <w:rFonts w:ascii="Times New Roman" w:hAnsi="Times New Roman" w:cs="Times New Roman"/>
          <w:sz w:val="20"/>
          <w:szCs w:val="20"/>
          <w:u w:val="single"/>
        </w:rPr>
        <w:t>For</w:t>
      </w:r>
      <w:proofErr w:type="gramEnd"/>
      <w:r w:rsidR="005138F3" w:rsidRPr="00445E68">
        <w:rPr>
          <w:rFonts w:ascii="Times New Roman" w:hAnsi="Times New Roman" w:cs="Times New Roman"/>
          <w:sz w:val="20"/>
          <w:szCs w:val="20"/>
          <w:u w:val="single"/>
        </w:rPr>
        <w:t xml:space="preserve"> Transferee</w:t>
      </w:r>
    </w:p>
    <w:p w14:paraId="46710ADC" w14:textId="13BCB60D" w:rsidR="005138F3" w:rsidRPr="00445E68" w:rsidRDefault="00320809"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5138F3" w:rsidRPr="00445E68">
        <w:rPr>
          <w:rFonts w:ascii="Times New Roman" w:hAnsi="Times New Roman" w:cs="Times New Roman"/>
          <w:sz w:val="20"/>
          <w:szCs w:val="20"/>
        </w:rPr>
        <w:t>If the quota to be transferred is to be used as collateral for a loan, identify party with an interest in the quota</w:t>
      </w:r>
    </w:p>
    <w:p w14:paraId="79BA843E" w14:textId="74D5F258" w:rsidR="005138F3" w:rsidRPr="00445E68" w:rsidRDefault="00E57EE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5138F3" w:rsidRPr="00445E68">
        <w:rPr>
          <w:rFonts w:ascii="Times New Roman" w:hAnsi="Times New Roman" w:cs="Times New Roman"/>
          <w:sz w:val="20"/>
          <w:szCs w:val="20"/>
        </w:rPr>
        <w:t>Indicate your primary source of financing for quota to be transferred</w:t>
      </w:r>
    </w:p>
    <w:p w14:paraId="03703510" w14:textId="4EBF2290" w:rsidR="005138F3" w:rsidRPr="00445E68" w:rsidRDefault="005138F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E57EE3" w:rsidRPr="00445E68">
        <w:rPr>
          <w:rFonts w:ascii="Times New Roman" w:hAnsi="Times New Roman" w:cs="Times New Roman"/>
          <w:sz w:val="20"/>
          <w:szCs w:val="20"/>
        </w:rPr>
        <w:tab/>
      </w:r>
      <w:r w:rsidRPr="00445E68">
        <w:rPr>
          <w:rFonts w:ascii="Times New Roman" w:hAnsi="Times New Roman" w:cs="Times New Roman"/>
          <w:sz w:val="20"/>
          <w:szCs w:val="20"/>
        </w:rPr>
        <w:t>Explain “Other” source of financing</w:t>
      </w:r>
    </w:p>
    <w:p w14:paraId="02B067EE" w14:textId="7F8DEFFE" w:rsidR="005138F3" w:rsidRPr="00445E68" w:rsidRDefault="00E57EE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5138F3" w:rsidRPr="00445E68">
        <w:rPr>
          <w:rFonts w:ascii="Times New Roman" w:hAnsi="Times New Roman" w:cs="Times New Roman"/>
          <w:sz w:val="20"/>
          <w:szCs w:val="20"/>
        </w:rPr>
        <w:t>How was the Quota located</w:t>
      </w:r>
      <w:r w:rsidR="00D2766F" w:rsidRPr="00445E68">
        <w:rPr>
          <w:rFonts w:ascii="Times New Roman" w:hAnsi="Times New Roman" w:cs="Times New Roman"/>
          <w:sz w:val="20"/>
          <w:szCs w:val="20"/>
        </w:rPr>
        <w:t xml:space="preserve"> (check all sources that apply)</w:t>
      </w:r>
    </w:p>
    <w:p w14:paraId="448FC304" w14:textId="77777777" w:rsidR="005138F3" w:rsidRPr="00445E68" w:rsidRDefault="005138F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What is the relationship, if any, between the Transferor and the </w:t>
      </w:r>
      <w:proofErr w:type="gramStart"/>
      <w:r w:rsidRPr="00445E68">
        <w:rPr>
          <w:rFonts w:ascii="Times New Roman" w:hAnsi="Times New Roman" w:cs="Times New Roman"/>
          <w:sz w:val="20"/>
          <w:szCs w:val="20"/>
        </w:rPr>
        <w:t>Transferee</w:t>
      </w:r>
      <w:proofErr w:type="gramEnd"/>
    </w:p>
    <w:p w14:paraId="5A395B14" w14:textId="77777777" w:rsidR="005138F3" w:rsidRPr="00445E68" w:rsidRDefault="005138F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Describe “Other” Relationship</w:t>
      </w:r>
    </w:p>
    <w:p w14:paraId="6567EAF3" w14:textId="6C16AABF" w:rsidR="005138F3" w:rsidRPr="00445E68" w:rsidRDefault="00320809"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w:t>
      </w:r>
      <w:r w:rsidR="00E57EE3" w:rsidRPr="00445E68">
        <w:rPr>
          <w:rFonts w:ascii="Times New Roman" w:hAnsi="Times New Roman" w:cs="Times New Roman"/>
          <w:sz w:val="20"/>
          <w:szCs w:val="20"/>
          <w:u w:val="single"/>
        </w:rPr>
        <w:t>F</w:t>
      </w:r>
      <w:r w:rsidRPr="00445E68">
        <w:rPr>
          <w:rFonts w:ascii="Times New Roman" w:hAnsi="Times New Roman" w:cs="Times New Roman"/>
          <w:sz w:val="20"/>
          <w:szCs w:val="20"/>
          <w:u w:val="single"/>
        </w:rPr>
        <w:t xml:space="preserve">-- </w:t>
      </w:r>
      <w:r w:rsidR="005138F3" w:rsidRPr="00445E68">
        <w:rPr>
          <w:rFonts w:ascii="Times New Roman" w:hAnsi="Times New Roman" w:cs="Times New Roman"/>
          <w:sz w:val="20"/>
          <w:szCs w:val="20"/>
          <w:u w:val="single"/>
        </w:rPr>
        <w:t>Certification of Transferor</w:t>
      </w:r>
    </w:p>
    <w:p w14:paraId="5EAD6091" w14:textId="77777777" w:rsidR="005138F3" w:rsidRPr="00445E68" w:rsidRDefault="005138F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Printed name and signature of transferor and date signed</w:t>
      </w:r>
    </w:p>
    <w:p w14:paraId="3C5E70EB" w14:textId="77777777" w:rsidR="005138F3" w:rsidRPr="00445E68" w:rsidRDefault="005138F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authorized representative,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authorization.</w:t>
      </w:r>
    </w:p>
    <w:p w14:paraId="0E1EC3D6" w14:textId="77777777" w:rsidR="005138F3" w:rsidRPr="00445E68" w:rsidRDefault="005138F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Signature of notary public, date commission expires, and notary seal or stamp.</w:t>
      </w:r>
    </w:p>
    <w:p w14:paraId="4D4BA1C3" w14:textId="6E657712" w:rsidR="005138F3" w:rsidRPr="00445E68" w:rsidRDefault="00E57EE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G</w:t>
      </w:r>
      <w:r w:rsidR="00320809" w:rsidRPr="00445E68">
        <w:rPr>
          <w:rFonts w:ascii="Times New Roman" w:hAnsi="Times New Roman" w:cs="Times New Roman"/>
          <w:sz w:val="20"/>
          <w:szCs w:val="20"/>
          <w:u w:val="single"/>
        </w:rPr>
        <w:t xml:space="preserve"> -- </w:t>
      </w:r>
      <w:r w:rsidR="005138F3" w:rsidRPr="00445E68">
        <w:rPr>
          <w:rFonts w:ascii="Times New Roman" w:hAnsi="Times New Roman" w:cs="Times New Roman"/>
          <w:sz w:val="20"/>
          <w:szCs w:val="20"/>
          <w:u w:val="single"/>
        </w:rPr>
        <w:t>Certification of Transferee</w:t>
      </w:r>
    </w:p>
    <w:p w14:paraId="69899871" w14:textId="77777777" w:rsidR="005138F3" w:rsidRPr="00445E68" w:rsidRDefault="005138F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Printed name and signature of transferee and date signed</w:t>
      </w:r>
    </w:p>
    <w:p w14:paraId="5EAA28C0" w14:textId="77777777" w:rsidR="005138F3" w:rsidRPr="00445E68" w:rsidRDefault="005138F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authorized </w:t>
      </w:r>
      <w:r w:rsidRPr="00445E68">
        <w:rPr>
          <w:rFonts w:ascii="Times New Roman" w:hAnsi="Times New Roman" w:cs="Times New Roman"/>
          <w:sz w:val="20"/>
          <w:szCs w:val="20"/>
        </w:rPr>
        <w:tab/>
        <w:t xml:space="preserve">representative,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authorization</w:t>
      </w:r>
    </w:p>
    <w:p w14:paraId="40EA37B3" w14:textId="3C3AAF64" w:rsidR="005138F3" w:rsidRPr="00445E68" w:rsidRDefault="005138F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Signature of notary public, date commission ex</w:t>
      </w:r>
      <w:r w:rsidR="006752A9" w:rsidRPr="00445E68">
        <w:rPr>
          <w:rFonts w:ascii="Times New Roman" w:hAnsi="Times New Roman" w:cs="Times New Roman"/>
          <w:sz w:val="20"/>
          <w:szCs w:val="20"/>
        </w:rPr>
        <w:t>pires, and notary seal or stamp</w:t>
      </w:r>
    </w:p>
    <w:p w14:paraId="32676BA4" w14:textId="44994406" w:rsidR="006752A9" w:rsidRPr="00445E68" w:rsidRDefault="006752A9"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Attachments</w:t>
      </w:r>
    </w:p>
    <w:p w14:paraId="033CF10B" w14:textId="77777777" w:rsidR="00D2766F" w:rsidRPr="00445E68" w:rsidRDefault="006752A9" w:rsidP="006752A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4A3573" w:rsidRPr="00445E68">
        <w:rPr>
          <w:rFonts w:ascii="Times New Roman" w:hAnsi="Times New Roman" w:cs="Times New Roman"/>
          <w:b/>
          <w:sz w:val="20"/>
          <w:szCs w:val="20"/>
        </w:rPr>
        <w:t>Attach</w:t>
      </w:r>
      <w:r w:rsidR="004A3573" w:rsidRPr="00445E68">
        <w:rPr>
          <w:rFonts w:ascii="Times New Roman" w:hAnsi="Times New Roman" w:cs="Times New Roman"/>
          <w:sz w:val="20"/>
          <w:szCs w:val="20"/>
        </w:rPr>
        <w:t xml:space="preserve"> a</w:t>
      </w:r>
      <w:r w:rsidR="003E12A5" w:rsidRPr="00445E68">
        <w:rPr>
          <w:rFonts w:ascii="Times New Roman" w:hAnsi="Times New Roman" w:cs="Times New Roman"/>
          <w:sz w:val="20"/>
          <w:szCs w:val="20"/>
        </w:rPr>
        <w:t xml:space="preserve"> </w:t>
      </w:r>
      <w:r w:rsidRPr="00445E68">
        <w:rPr>
          <w:rFonts w:ascii="Times New Roman" w:hAnsi="Times New Roman" w:cs="Times New Roman"/>
          <w:sz w:val="20"/>
          <w:szCs w:val="20"/>
        </w:rPr>
        <w:t xml:space="preserve">copy of the terms and conditions of the transfer agreement, e.g., bill of sale, promissory note, or </w:t>
      </w:r>
    </w:p>
    <w:p w14:paraId="75EA6113" w14:textId="277A907E" w:rsidR="007F08A3" w:rsidRPr="00445E68" w:rsidRDefault="00D2766F" w:rsidP="006752A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Pr="00445E68">
        <w:rPr>
          <w:rFonts w:ascii="Times New Roman" w:hAnsi="Times New Roman" w:cs="Times New Roman"/>
          <w:sz w:val="20"/>
          <w:szCs w:val="20"/>
        </w:rPr>
        <w:t>o</w:t>
      </w:r>
      <w:r w:rsidR="006752A9" w:rsidRPr="00445E68">
        <w:rPr>
          <w:rFonts w:ascii="Times New Roman" w:hAnsi="Times New Roman" w:cs="Times New Roman"/>
          <w:sz w:val="20"/>
          <w:szCs w:val="20"/>
        </w:rPr>
        <w:t>ther</w:t>
      </w:r>
      <w:proofErr w:type="gramEnd"/>
      <w:r w:rsidRPr="00445E68">
        <w:rPr>
          <w:rFonts w:ascii="Times New Roman" w:hAnsi="Times New Roman" w:cs="Times New Roman"/>
          <w:sz w:val="20"/>
          <w:szCs w:val="20"/>
        </w:rPr>
        <w:t xml:space="preserve"> </w:t>
      </w:r>
      <w:r w:rsidR="003E12A5" w:rsidRPr="00445E68">
        <w:rPr>
          <w:rFonts w:ascii="Times New Roman" w:hAnsi="Times New Roman" w:cs="Times New Roman"/>
          <w:sz w:val="20"/>
          <w:szCs w:val="20"/>
        </w:rPr>
        <w:t>d</w:t>
      </w:r>
      <w:r w:rsidR="006752A9" w:rsidRPr="00445E68">
        <w:rPr>
          <w:rFonts w:ascii="Times New Roman" w:hAnsi="Times New Roman" w:cs="Times New Roman"/>
          <w:sz w:val="20"/>
          <w:szCs w:val="20"/>
        </w:rPr>
        <w:t>ocument</w:t>
      </w:r>
      <w:r w:rsidR="003E12A5" w:rsidRPr="00445E68">
        <w:rPr>
          <w:rFonts w:ascii="Times New Roman" w:hAnsi="Times New Roman" w:cs="Times New Roman"/>
          <w:sz w:val="20"/>
          <w:szCs w:val="20"/>
        </w:rPr>
        <w:t>)</w:t>
      </w:r>
      <w:r w:rsidR="006752A9" w:rsidRPr="00445E68">
        <w:rPr>
          <w:rFonts w:ascii="Times New Roman" w:hAnsi="Times New Roman" w:cs="Times New Roman"/>
          <w:sz w:val="20"/>
          <w:szCs w:val="20"/>
        </w:rPr>
        <w:t xml:space="preserve"> that reveals the contract terms between the parties</w:t>
      </w:r>
    </w:p>
    <w:p w14:paraId="11EFDBEC" w14:textId="02CE479E" w:rsidR="00E01F53" w:rsidRDefault="00E01F53">
      <w:pP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0"/>
        <w:gridCol w:w="990"/>
      </w:tblGrid>
      <w:tr w:rsidR="00413BE1" w:rsidRPr="00445E68" w14:paraId="1C538856" w14:textId="77777777" w:rsidTr="00492D3B">
        <w:trPr>
          <w:jc w:val="center"/>
        </w:trPr>
        <w:tc>
          <w:tcPr>
            <w:tcW w:w="5580" w:type="dxa"/>
            <w:gridSpan w:val="2"/>
          </w:tcPr>
          <w:p w14:paraId="031D7664" w14:textId="694D456A" w:rsidR="00413BE1" w:rsidRPr="00445E68" w:rsidRDefault="00413BE1" w:rsidP="00492D3B">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to transfer crab PQS, Respondent</w:t>
            </w:r>
          </w:p>
        </w:tc>
      </w:tr>
      <w:tr w:rsidR="00413BE1" w:rsidRPr="00445E68" w14:paraId="076AC3E4" w14:textId="77777777" w:rsidTr="00492D3B">
        <w:trPr>
          <w:jc w:val="center"/>
        </w:trPr>
        <w:tc>
          <w:tcPr>
            <w:tcW w:w="4590" w:type="dxa"/>
          </w:tcPr>
          <w:p w14:paraId="23BDDE9A" w14:textId="184E26D5" w:rsidR="00413BE1" w:rsidRPr="00445E68" w:rsidRDefault="00413BE1" w:rsidP="00492D3B">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Estimated number of respondents</w:t>
            </w:r>
          </w:p>
          <w:p w14:paraId="46118A1E" w14:textId="77777777" w:rsidR="00413BE1" w:rsidRPr="00445E68" w:rsidRDefault="00413BE1" w:rsidP="00492D3B">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annual responses</w:t>
            </w:r>
          </w:p>
          <w:p w14:paraId="0FF908BB" w14:textId="3C023B9F" w:rsidR="00646AA3" w:rsidRPr="00445E68" w:rsidRDefault="00646AA3" w:rsidP="00646AA3">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   </w:t>
            </w:r>
            <w:r w:rsidRPr="00445E68">
              <w:rPr>
                <w:rFonts w:ascii="Times New Roman" w:hAnsi="Times New Roman" w:cs="Times New Roman"/>
                <w:sz w:val="20"/>
                <w:szCs w:val="20"/>
              </w:rPr>
              <w:t xml:space="preserve">Number of transferors = </w:t>
            </w:r>
            <w:r w:rsidR="00A20AA6">
              <w:rPr>
                <w:rFonts w:ascii="Times New Roman" w:hAnsi="Times New Roman" w:cs="Times New Roman"/>
                <w:sz w:val="20"/>
                <w:szCs w:val="20"/>
              </w:rPr>
              <w:t>29</w:t>
            </w:r>
            <w:r w:rsidRPr="00445E68">
              <w:rPr>
                <w:rFonts w:ascii="Times New Roman" w:hAnsi="Times New Roman" w:cs="Times New Roman"/>
                <w:sz w:val="20"/>
                <w:szCs w:val="20"/>
              </w:rPr>
              <w:t xml:space="preserve"> x 1</w:t>
            </w:r>
          </w:p>
          <w:p w14:paraId="5FD0A082" w14:textId="60F1A263" w:rsidR="00646AA3" w:rsidRPr="00445E68" w:rsidRDefault="00646AA3" w:rsidP="00646AA3">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Number of receivers = </w:t>
            </w:r>
            <w:r w:rsidR="00A20AA6">
              <w:rPr>
                <w:rFonts w:ascii="Times New Roman" w:hAnsi="Times New Roman" w:cs="Times New Roman"/>
                <w:sz w:val="20"/>
                <w:szCs w:val="20"/>
              </w:rPr>
              <w:t>29</w:t>
            </w:r>
            <w:r w:rsidRPr="00445E68">
              <w:rPr>
                <w:rFonts w:ascii="Times New Roman" w:hAnsi="Times New Roman" w:cs="Times New Roman"/>
                <w:sz w:val="20"/>
                <w:szCs w:val="20"/>
              </w:rPr>
              <w:t xml:space="preserve"> x 1</w:t>
            </w:r>
          </w:p>
          <w:p w14:paraId="72389ECB" w14:textId="77777777" w:rsidR="00413BE1" w:rsidRPr="00445E68" w:rsidRDefault="00413BE1" w:rsidP="00492D3B">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Time burden</w:t>
            </w:r>
            <w:r w:rsidRPr="00445E68">
              <w:rPr>
                <w:rFonts w:ascii="Times New Roman" w:hAnsi="Times New Roman" w:cs="Times New Roman"/>
                <w:sz w:val="20"/>
                <w:szCs w:val="20"/>
              </w:rPr>
              <w:t xml:space="preserve">  </w:t>
            </w:r>
          </w:p>
          <w:p w14:paraId="0130BC60" w14:textId="77777777" w:rsidR="00413BE1" w:rsidRPr="00445E68" w:rsidRDefault="00413BE1" w:rsidP="00492D3B">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2 </w:t>
            </w:r>
            <w:proofErr w:type="spellStart"/>
            <w:r w:rsidRPr="00445E68">
              <w:rPr>
                <w:rFonts w:ascii="Times New Roman" w:hAnsi="Times New Roman" w:cs="Times New Roman"/>
                <w:sz w:val="20"/>
                <w:szCs w:val="20"/>
              </w:rPr>
              <w:t>hrs</w:t>
            </w:r>
            <w:proofErr w:type="spellEnd"/>
          </w:p>
          <w:p w14:paraId="45B74E45" w14:textId="5D2CF068" w:rsidR="00413BE1" w:rsidRPr="00445E68" w:rsidRDefault="00413BE1" w:rsidP="00492D3B">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w:t>
            </w:r>
            <w:r w:rsidRPr="00445E68">
              <w:rPr>
                <w:rFonts w:ascii="Times New Roman" w:hAnsi="Times New Roman" w:cs="Times New Roman"/>
                <w:sz w:val="20"/>
                <w:szCs w:val="20"/>
              </w:rPr>
              <w:t xml:space="preserve"> ($37 </w:t>
            </w:r>
            <w:proofErr w:type="spellStart"/>
            <w:r w:rsidRPr="00445E68">
              <w:rPr>
                <w:rFonts w:ascii="Times New Roman" w:hAnsi="Times New Roman" w:cs="Times New Roman"/>
                <w:sz w:val="20"/>
                <w:szCs w:val="20"/>
              </w:rPr>
              <w:t>hrs</w:t>
            </w:r>
            <w:proofErr w:type="spellEnd"/>
            <w:r w:rsidRPr="00445E68">
              <w:rPr>
                <w:rFonts w:ascii="Times New Roman" w:hAnsi="Times New Roman" w:cs="Times New Roman"/>
                <w:sz w:val="20"/>
                <w:szCs w:val="20"/>
              </w:rPr>
              <w:t xml:space="preserve"> x </w:t>
            </w:r>
            <w:r w:rsidR="00A20AA6">
              <w:rPr>
                <w:rFonts w:ascii="Times New Roman" w:hAnsi="Times New Roman" w:cs="Times New Roman"/>
                <w:sz w:val="20"/>
                <w:szCs w:val="20"/>
              </w:rPr>
              <w:t>116</w:t>
            </w:r>
            <w:r w:rsidRPr="00445E68">
              <w:rPr>
                <w:rFonts w:ascii="Times New Roman" w:hAnsi="Times New Roman" w:cs="Times New Roman"/>
                <w:sz w:val="20"/>
                <w:szCs w:val="20"/>
              </w:rPr>
              <w:t>)</w:t>
            </w:r>
          </w:p>
          <w:p w14:paraId="24428B08" w14:textId="02FE9A77" w:rsidR="00413BE1" w:rsidRPr="00445E68" w:rsidRDefault="00413BE1" w:rsidP="00492D3B">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miscellaneous cost</w:t>
            </w:r>
            <w:r w:rsidR="00A20AA6">
              <w:rPr>
                <w:rFonts w:ascii="Times New Roman" w:hAnsi="Times New Roman" w:cs="Times New Roman"/>
                <w:b/>
                <w:sz w:val="20"/>
                <w:szCs w:val="20"/>
              </w:rPr>
              <w:t xml:space="preserve"> (382.22)</w:t>
            </w:r>
          </w:p>
          <w:p w14:paraId="27DC684E" w14:textId="796D61E1" w:rsidR="00413BE1" w:rsidRPr="00445E68" w:rsidRDefault="00413BE1" w:rsidP="00492D3B">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Notary ($6 x </w:t>
            </w:r>
            <w:r w:rsidR="00A20AA6">
              <w:rPr>
                <w:rFonts w:ascii="Times New Roman" w:hAnsi="Times New Roman" w:cs="Times New Roman"/>
                <w:sz w:val="20"/>
                <w:szCs w:val="20"/>
              </w:rPr>
              <w:t>58</w:t>
            </w:r>
            <w:r w:rsidRPr="00445E68">
              <w:rPr>
                <w:rFonts w:ascii="Times New Roman" w:hAnsi="Times New Roman" w:cs="Times New Roman"/>
                <w:sz w:val="20"/>
                <w:szCs w:val="20"/>
              </w:rPr>
              <w:t xml:space="preserve"> = </w:t>
            </w:r>
            <w:r w:rsidR="00A20AA6">
              <w:rPr>
                <w:rFonts w:ascii="Times New Roman" w:hAnsi="Times New Roman" w:cs="Times New Roman"/>
                <w:sz w:val="20"/>
                <w:szCs w:val="20"/>
              </w:rPr>
              <w:t>348</w:t>
            </w:r>
            <w:r w:rsidRPr="00445E68">
              <w:rPr>
                <w:rFonts w:ascii="Times New Roman" w:hAnsi="Times New Roman" w:cs="Times New Roman"/>
                <w:sz w:val="20"/>
                <w:szCs w:val="20"/>
              </w:rPr>
              <w:t>)</w:t>
            </w:r>
          </w:p>
          <w:p w14:paraId="4D9A4D3B" w14:textId="45AE6235" w:rsidR="00413BE1" w:rsidRPr="00445E68" w:rsidRDefault="00413BE1" w:rsidP="00492D3B">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Postage (0.</w:t>
            </w:r>
            <w:r w:rsidR="00A20AA6">
              <w:rPr>
                <w:rFonts w:ascii="Times New Roman" w:hAnsi="Times New Roman" w:cs="Times New Roman"/>
                <w:sz w:val="20"/>
                <w:szCs w:val="20"/>
              </w:rPr>
              <w:t>49</w:t>
            </w:r>
            <w:r w:rsidRPr="00445E68">
              <w:rPr>
                <w:rFonts w:ascii="Times New Roman" w:hAnsi="Times New Roman" w:cs="Times New Roman"/>
                <w:sz w:val="20"/>
                <w:szCs w:val="20"/>
              </w:rPr>
              <w:t xml:space="preserve"> x </w:t>
            </w:r>
            <w:r w:rsidR="00A20AA6">
              <w:rPr>
                <w:rFonts w:ascii="Times New Roman" w:hAnsi="Times New Roman" w:cs="Times New Roman"/>
                <w:sz w:val="20"/>
                <w:szCs w:val="20"/>
              </w:rPr>
              <w:t>58</w:t>
            </w:r>
            <w:r w:rsidRPr="00445E68">
              <w:rPr>
                <w:rFonts w:ascii="Times New Roman" w:hAnsi="Times New Roman" w:cs="Times New Roman"/>
                <w:sz w:val="20"/>
                <w:szCs w:val="20"/>
              </w:rPr>
              <w:t xml:space="preserve"> = </w:t>
            </w:r>
            <w:r w:rsidR="00A20AA6">
              <w:rPr>
                <w:rFonts w:ascii="Times New Roman" w:hAnsi="Times New Roman" w:cs="Times New Roman"/>
                <w:sz w:val="20"/>
                <w:szCs w:val="20"/>
              </w:rPr>
              <w:t>28.42</w:t>
            </w:r>
            <w:r w:rsidRPr="00445E68">
              <w:rPr>
                <w:rFonts w:ascii="Times New Roman" w:hAnsi="Times New Roman" w:cs="Times New Roman"/>
                <w:sz w:val="20"/>
                <w:szCs w:val="20"/>
              </w:rPr>
              <w:t>)</w:t>
            </w:r>
          </w:p>
          <w:p w14:paraId="3391A28E" w14:textId="33977C03" w:rsidR="00413BE1" w:rsidRPr="00445E68" w:rsidRDefault="00413BE1" w:rsidP="00A20AA6">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Photocopy (0.05 x 2pp x </w:t>
            </w:r>
            <w:r w:rsidR="00A20AA6">
              <w:rPr>
                <w:rFonts w:ascii="Times New Roman" w:hAnsi="Times New Roman" w:cs="Times New Roman"/>
                <w:sz w:val="20"/>
                <w:szCs w:val="20"/>
              </w:rPr>
              <w:t>58</w:t>
            </w:r>
            <w:r w:rsidRPr="00445E68">
              <w:rPr>
                <w:rFonts w:ascii="Times New Roman" w:hAnsi="Times New Roman" w:cs="Times New Roman"/>
                <w:sz w:val="20"/>
                <w:szCs w:val="20"/>
              </w:rPr>
              <w:t xml:space="preserve"> = </w:t>
            </w:r>
            <w:r w:rsidR="00A20AA6">
              <w:rPr>
                <w:rFonts w:ascii="Times New Roman" w:hAnsi="Times New Roman" w:cs="Times New Roman"/>
                <w:sz w:val="20"/>
                <w:szCs w:val="20"/>
              </w:rPr>
              <w:t>5.80</w:t>
            </w:r>
            <w:r w:rsidRPr="00445E68">
              <w:rPr>
                <w:rFonts w:ascii="Times New Roman" w:hAnsi="Times New Roman" w:cs="Times New Roman"/>
                <w:sz w:val="20"/>
                <w:szCs w:val="20"/>
              </w:rPr>
              <w:t xml:space="preserve">)   </w:t>
            </w:r>
          </w:p>
        </w:tc>
        <w:tc>
          <w:tcPr>
            <w:tcW w:w="990" w:type="dxa"/>
          </w:tcPr>
          <w:p w14:paraId="7515FE6B" w14:textId="0D654C33" w:rsidR="00413BE1" w:rsidRPr="00445E68" w:rsidRDefault="00A20AA6" w:rsidP="00492D3B">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58</w:t>
            </w:r>
          </w:p>
          <w:p w14:paraId="26CBD4D7" w14:textId="6DCA9563" w:rsidR="00413BE1" w:rsidRPr="00445E68" w:rsidRDefault="00A20AA6" w:rsidP="00492D3B">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58</w:t>
            </w:r>
          </w:p>
          <w:p w14:paraId="1B3D5C47" w14:textId="77777777" w:rsidR="00CB4532" w:rsidRPr="00445E68" w:rsidRDefault="00CB4532" w:rsidP="00492D3B">
            <w:pPr>
              <w:spacing w:after="0" w:line="240" w:lineRule="auto"/>
              <w:jc w:val="right"/>
              <w:rPr>
                <w:rFonts w:ascii="Times New Roman" w:hAnsi="Times New Roman" w:cs="Times New Roman"/>
                <w:b/>
                <w:sz w:val="20"/>
                <w:szCs w:val="20"/>
              </w:rPr>
            </w:pPr>
          </w:p>
          <w:p w14:paraId="1C09CE5C" w14:textId="77777777" w:rsidR="00CB4532" w:rsidRPr="00445E68" w:rsidRDefault="00CB4532" w:rsidP="00492D3B">
            <w:pPr>
              <w:spacing w:after="0" w:line="240" w:lineRule="auto"/>
              <w:jc w:val="right"/>
              <w:rPr>
                <w:rFonts w:ascii="Times New Roman" w:hAnsi="Times New Roman" w:cs="Times New Roman"/>
                <w:b/>
                <w:sz w:val="20"/>
                <w:szCs w:val="20"/>
              </w:rPr>
            </w:pPr>
          </w:p>
          <w:p w14:paraId="74B11471" w14:textId="71C0DF70" w:rsidR="00413BE1" w:rsidRPr="00445E68" w:rsidRDefault="00A20AA6" w:rsidP="00492D3B">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116</w:t>
            </w:r>
            <w:r w:rsidR="00413BE1" w:rsidRPr="00445E68">
              <w:rPr>
                <w:rFonts w:ascii="Times New Roman" w:hAnsi="Times New Roman" w:cs="Times New Roman"/>
                <w:b/>
                <w:sz w:val="20"/>
                <w:szCs w:val="20"/>
              </w:rPr>
              <w:t xml:space="preserve"> </w:t>
            </w:r>
            <w:proofErr w:type="spellStart"/>
            <w:r w:rsidR="00413BE1" w:rsidRPr="00445E68">
              <w:rPr>
                <w:rFonts w:ascii="Times New Roman" w:hAnsi="Times New Roman" w:cs="Times New Roman"/>
                <w:b/>
                <w:sz w:val="20"/>
                <w:szCs w:val="20"/>
              </w:rPr>
              <w:t>hrs</w:t>
            </w:r>
            <w:proofErr w:type="spellEnd"/>
          </w:p>
          <w:p w14:paraId="486A392C" w14:textId="77777777" w:rsidR="00413BE1" w:rsidRPr="00445E68" w:rsidRDefault="00413BE1" w:rsidP="00492D3B">
            <w:pPr>
              <w:spacing w:after="0" w:line="240" w:lineRule="auto"/>
              <w:jc w:val="right"/>
              <w:rPr>
                <w:rFonts w:ascii="Times New Roman" w:hAnsi="Times New Roman" w:cs="Times New Roman"/>
                <w:b/>
                <w:sz w:val="20"/>
                <w:szCs w:val="20"/>
              </w:rPr>
            </w:pPr>
          </w:p>
          <w:p w14:paraId="2E202C12" w14:textId="79FD3EF9" w:rsidR="00413BE1" w:rsidRPr="00445E68" w:rsidRDefault="00413BE1" w:rsidP="00492D3B">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A20AA6">
              <w:rPr>
                <w:rFonts w:ascii="Times New Roman" w:hAnsi="Times New Roman" w:cs="Times New Roman"/>
                <w:b/>
                <w:sz w:val="20"/>
                <w:szCs w:val="20"/>
              </w:rPr>
              <w:t>4,292</w:t>
            </w:r>
          </w:p>
          <w:p w14:paraId="23477546" w14:textId="34C4F52D" w:rsidR="00413BE1" w:rsidRPr="00445E68" w:rsidRDefault="00413BE1" w:rsidP="00A20AA6">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A20AA6">
              <w:rPr>
                <w:rFonts w:ascii="Times New Roman" w:hAnsi="Times New Roman" w:cs="Times New Roman"/>
                <w:b/>
                <w:sz w:val="20"/>
                <w:szCs w:val="20"/>
              </w:rPr>
              <w:t>382</w:t>
            </w:r>
          </w:p>
        </w:tc>
      </w:tr>
    </w:tbl>
    <w:p w14:paraId="25E9C3EB" w14:textId="77777777" w:rsidR="00413BE1" w:rsidRPr="00445E68" w:rsidRDefault="00413BE1" w:rsidP="00413BE1">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0"/>
        <w:gridCol w:w="990"/>
      </w:tblGrid>
      <w:tr w:rsidR="00413BE1" w:rsidRPr="00445E68" w14:paraId="700325CB" w14:textId="77777777" w:rsidTr="00492D3B">
        <w:trPr>
          <w:jc w:val="center"/>
        </w:trPr>
        <w:tc>
          <w:tcPr>
            <w:tcW w:w="5580" w:type="dxa"/>
            <w:gridSpan w:val="2"/>
          </w:tcPr>
          <w:p w14:paraId="140DC9CB" w14:textId="70223D91" w:rsidR="00413BE1" w:rsidRPr="00445E68" w:rsidRDefault="00413BE1" w:rsidP="00877357">
            <w:pPr>
              <w:keepNext/>
              <w:spacing w:after="0" w:line="240" w:lineRule="auto"/>
              <w:rPr>
                <w:rFonts w:ascii="Times New Roman" w:hAnsi="Times New Roman" w:cs="Times New Roman"/>
                <w:b/>
                <w:sz w:val="20"/>
                <w:szCs w:val="20"/>
              </w:rPr>
            </w:pPr>
            <w:r w:rsidRPr="00445E68">
              <w:br w:type="page"/>
            </w:r>
            <w:r w:rsidRPr="00445E68">
              <w:rPr>
                <w:rFonts w:ascii="Times New Roman" w:hAnsi="Times New Roman" w:cs="Times New Roman"/>
                <w:b/>
                <w:sz w:val="20"/>
                <w:szCs w:val="20"/>
              </w:rPr>
              <w:t>Application to transfer crab PQS, Federal Government</w:t>
            </w:r>
          </w:p>
        </w:tc>
      </w:tr>
      <w:tr w:rsidR="00413BE1" w:rsidRPr="00445E68" w14:paraId="6106805D" w14:textId="77777777" w:rsidTr="00492D3B">
        <w:trPr>
          <w:jc w:val="center"/>
        </w:trPr>
        <w:tc>
          <w:tcPr>
            <w:tcW w:w="4590" w:type="dxa"/>
          </w:tcPr>
          <w:p w14:paraId="43CDCDAA" w14:textId="77777777" w:rsidR="00413BE1" w:rsidRPr="00445E68" w:rsidRDefault="00413BE1" w:rsidP="00877357">
            <w:pPr>
              <w:keepNext/>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annual responses</w:t>
            </w:r>
          </w:p>
          <w:p w14:paraId="4957C268" w14:textId="3D0C03A6" w:rsidR="00413BE1" w:rsidRPr="00445E68" w:rsidRDefault="00413BE1" w:rsidP="00877357">
            <w:pPr>
              <w:keepNext/>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Time burden</w:t>
            </w:r>
            <w:r w:rsidRPr="00445E68">
              <w:rPr>
                <w:rFonts w:ascii="Times New Roman" w:hAnsi="Times New Roman" w:cs="Times New Roman"/>
                <w:sz w:val="20"/>
                <w:szCs w:val="20"/>
              </w:rPr>
              <w:t xml:space="preserve"> </w:t>
            </w:r>
          </w:p>
          <w:p w14:paraId="46C9ECD8" w14:textId="77777777" w:rsidR="00413BE1" w:rsidRPr="00445E68" w:rsidRDefault="00413BE1" w:rsidP="00877357">
            <w:pPr>
              <w:keepNext/>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(30 mins)</w:t>
            </w:r>
          </w:p>
          <w:p w14:paraId="4B8FE4DF" w14:textId="07C13B3B" w:rsidR="00413BE1" w:rsidRPr="00445E68" w:rsidRDefault="00413BE1" w:rsidP="00877357">
            <w:pPr>
              <w:keepNext/>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 (</w:t>
            </w:r>
            <w:r w:rsidRPr="00445E68">
              <w:rPr>
                <w:rFonts w:ascii="Times New Roman" w:hAnsi="Times New Roman" w:cs="Times New Roman"/>
                <w:sz w:val="20"/>
                <w:szCs w:val="20"/>
              </w:rPr>
              <w:t>$37/</w:t>
            </w:r>
            <w:proofErr w:type="spellStart"/>
            <w:r w:rsidRPr="00445E68">
              <w:rPr>
                <w:rFonts w:ascii="Times New Roman" w:hAnsi="Times New Roman" w:cs="Times New Roman"/>
                <w:sz w:val="20"/>
                <w:szCs w:val="20"/>
              </w:rPr>
              <w:t>hrs</w:t>
            </w:r>
            <w:proofErr w:type="spellEnd"/>
            <w:r w:rsidRPr="00445E68">
              <w:rPr>
                <w:rFonts w:ascii="Times New Roman" w:hAnsi="Times New Roman" w:cs="Times New Roman"/>
                <w:sz w:val="20"/>
                <w:szCs w:val="20"/>
              </w:rPr>
              <w:t xml:space="preserve"> x </w:t>
            </w:r>
            <w:r w:rsidR="007533F4">
              <w:rPr>
                <w:rFonts w:ascii="Times New Roman" w:hAnsi="Times New Roman" w:cs="Times New Roman"/>
                <w:sz w:val="20"/>
                <w:szCs w:val="20"/>
              </w:rPr>
              <w:t>29</w:t>
            </w:r>
            <w:r w:rsidRPr="00445E68">
              <w:rPr>
                <w:rFonts w:ascii="Times New Roman" w:hAnsi="Times New Roman" w:cs="Times New Roman"/>
                <w:sz w:val="20"/>
                <w:szCs w:val="20"/>
              </w:rPr>
              <w:t>)</w:t>
            </w:r>
          </w:p>
          <w:p w14:paraId="6A4C2703" w14:textId="77777777" w:rsidR="00413BE1" w:rsidRPr="00445E68" w:rsidRDefault="00413BE1" w:rsidP="00877357">
            <w:pPr>
              <w:keepNext/>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miscellaneous cost</w:t>
            </w:r>
          </w:p>
        </w:tc>
        <w:tc>
          <w:tcPr>
            <w:tcW w:w="990" w:type="dxa"/>
          </w:tcPr>
          <w:p w14:paraId="06817C6E" w14:textId="12BD0D79" w:rsidR="00413BE1" w:rsidRPr="00445E68" w:rsidRDefault="007533F4" w:rsidP="00492D3B">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58</w:t>
            </w:r>
          </w:p>
          <w:p w14:paraId="308F2F60" w14:textId="237E75B0" w:rsidR="00413BE1" w:rsidRPr="00445E68" w:rsidRDefault="007533F4" w:rsidP="00492D3B">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29</w:t>
            </w:r>
            <w:r w:rsidR="00413BE1" w:rsidRPr="00445E68">
              <w:rPr>
                <w:rFonts w:ascii="Times New Roman" w:hAnsi="Times New Roman" w:cs="Times New Roman"/>
                <w:b/>
                <w:sz w:val="20"/>
                <w:szCs w:val="20"/>
              </w:rPr>
              <w:t xml:space="preserve"> </w:t>
            </w:r>
            <w:proofErr w:type="spellStart"/>
            <w:r w:rsidR="00413BE1" w:rsidRPr="00445E68">
              <w:rPr>
                <w:rFonts w:ascii="Times New Roman" w:hAnsi="Times New Roman" w:cs="Times New Roman"/>
                <w:b/>
                <w:sz w:val="20"/>
                <w:szCs w:val="20"/>
              </w:rPr>
              <w:t>hrs</w:t>
            </w:r>
            <w:proofErr w:type="spellEnd"/>
          </w:p>
          <w:p w14:paraId="00193E2F" w14:textId="77777777" w:rsidR="00413BE1" w:rsidRPr="00445E68" w:rsidRDefault="00413BE1" w:rsidP="00492D3B">
            <w:pPr>
              <w:spacing w:after="0" w:line="240" w:lineRule="auto"/>
              <w:jc w:val="right"/>
              <w:rPr>
                <w:rFonts w:ascii="Times New Roman" w:hAnsi="Times New Roman" w:cs="Times New Roman"/>
                <w:b/>
                <w:sz w:val="20"/>
                <w:szCs w:val="20"/>
              </w:rPr>
            </w:pPr>
          </w:p>
          <w:p w14:paraId="63734F6A" w14:textId="38CF0651" w:rsidR="00413BE1" w:rsidRPr="00445E68" w:rsidRDefault="00413BE1" w:rsidP="00492D3B">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7533F4">
              <w:rPr>
                <w:rFonts w:ascii="Times New Roman" w:hAnsi="Times New Roman" w:cs="Times New Roman"/>
                <w:b/>
                <w:sz w:val="20"/>
                <w:szCs w:val="20"/>
              </w:rPr>
              <w:t>1,073</w:t>
            </w:r>
          </w:p>
          <w:p w14:paraId="59BA7424" w14:textId="77777777" w:rsidR="00413BE1" w:rsidRPr="00445E68" w:rsidRDefault="00413BE1" w:rsidP="00492D3B">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0</w:t>
            </w:r>
          </w:p>
        </w:tc>
      </w:tr>
    </w:tbl>
    <w:p w14:paraId="51775038" w14:textId="77777777" w:rsidR="00413BE1" w:rsidRPr="00445E68" w:rsidRDefault="00413BE1" w:rsidP="00413BE1">
      <w:pPr>
        <w:spacing w:after="0" w:line="240" w:lineRule="auto"/>
        <w:rPr>
          <w:rFonts w:ascii="Times New Roman" w:hAnsi="Times New Roman" w:cs="Times New Roman"/>
          <w:b/>
          <w:sz w:val="24"/>
          <w:szCs w:val="24"/>
        </w:rPr>
      </w:pPr>
    </w:p>
    <w:p w14:paraId="00E3DD8E" w14:textId="79322BA3" w:rsidR="00197C92" w:rsidRPr="00445E68" w:rsidRDefault="007E5948" w:rsidP="00197C92">
      <w:pPr>
        <w:spacing w:after="0" w:line="240" w:lineRule="auto"/>
        <w:rPr>
          <w:rFonts w:ascii="Times New Roman" w:hAnsi="Times New Roman" w:cs="Times New Roman"/>
          <w:b/>
          <w:sz w:val="24"/>
          <w:szCs w:val="24"/>
        </w:rPr>
      </w:pPr>
      <w:proofErr w:type="spellStart"/>
      <w:proofErr w:type="gramStart"/>
      <w:r>
        <w:rPr>
          <w:rFonts w:ascii="Times New Roman" w:hAnsi="Times New Roman" w:cs="Times New Roman"/>
          <w:b/>
          <w:sz w:val="24"/>
          <w:szCs w:val="24"/>
        </w:rPr>
        <w:t>i</w:t>
      </w:r>
      <w:proofErr w:type="spellEnd"/>
      <w:r w:rsidR="00197C92" w:rsidRPr="00445E68">
        <w:rPr>
          <w:rFonts w:ascii="Times New Roman" w:hAnsi="Times New Roman" w:cs="Times New Roman"/>
          <w:b/>
          <w:sz w:val="24"/>
          <w:szCs w:val="24"/>
        </w:rPr>
        <w:t>.  Application</w:t>
      </w:r>
      <w:proofErr w:type="gramEnd"/>
      <w:r w:rsidR="00197C92" w:rsidRPr="00445E68">
        <w:rPr>
          <w:rFonts w:ascii="Times New Roman" w:hAnsi="Times New Roman" w:cs="Times New Roman"/>
          <w:b/>
          <w:sz w:val="24"/>
          <w:szCs w:val="24"/>
        </w:rPr>
        <w:t xml:space="preserve"> for transfer (lease) of crab IFQ [no changes]</w:t>
      </w:r>
    </w:p>
    <w:p w14:paraId="40B740D7" w14:textId="77777777" w:rsidR="00197C92" w:rsidRPr="00445E68" w:rsidRDefault="00197C92" w:rsidP="00197C92">
      <w:pPr>
        <w:spacing w:after="0" w:line="240" w:lineRule="auto"/>
        <w:rPr>
          <w:rFonts w:ascii="Times New Roman" w:hAnsi="Times New Roman" w:cs="Times New Roman"/>
          <w:sz w:val="24"/>
          <w:szCs w:val="24"/>
        </w:rPr>
      </w:pPr>
    </w:p>
    <w:p w14:paraId="513F510C" w14:textId="77777777" w:rsidR="00197C92" w:rsidRPr="00445E68" w:rsidRDefault="00197C92" w:rsidP="00197C92">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 crab IFQ permit holder may transfer all or part of his or her IFQ to another crab IFQ permit holder.  The lease of crab IFQ from one individual to another for the current crab fishing year currently is authorized only for Catcher Vessel Crew (CVC) and/or Catcher/Processor Crew (CPC) due to a hardship). In addition, applications to transfer (lease) annual IFQ will not be processed between June 1 of any year and the date of issuance of the IFQ in a CR Program.</w:t>
      </w:r>
    </w:p>
    <w:p w14:paraId="05150F9B" w14:textId="77777777" w:rsidR="00197C92" w:rsidRPr="00445E68" w:rsidRDefault="00197C92" w:rsidP="00197C92">
      <w:pPr>
        <w:spacing w:after="0" w:line="240" w:lineRule="auto"/>
        <w:rPr>
          <w:rFonts w:ascii="Times New Roman" w:hAnsi="Times New Roman" w:cs="Times New Roman"/>
          <w:sz w:val="24"/>
          <w:szCs w:val="24"/>
        </w:rPr>
      </w:pPr>
    </w:p>
    <w:p w14:paraId="14046369"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An application for IFQ transfer may be submitted to NMFS by U.S. mail, by fax, or hand delivery. </w:t>
      </w:r>
    </w:p>
    <w:p w14:paraId="07666C2B" w14:textId="77777777" w:rsidR="00197C92" w:rsidRPr="00445E68" w:rsidRDefault="00197C92" w:rsidP="00197C92">
      <w:pPr>
        <w:spacing w:after="0" w:line="240" w:lineRule="auto"/>
        <w:rPr>
          <w:rFonts w:ascii="Times New Roman" w:hAnsi="Times New Roman" w:cs="Times New Roman"/>
          <w:sz w:val="20"/>
          <w:szCs w:val="20"/>
        </w:rPr>
      </w:pPr>
    </w:p>
    <w:p w14:paraId="7F5069DC" w14:textId="77777777" w:rsidR="00197C92" w:rsidRPr="00445E68" w:rsidRDefault="00197C92" w:rsidP="00197C92">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for transfer of crab IFQ</w:t>
      </w:r>
    </w:p>
    <w:p w14:paraId="4AFA1E9F"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w:t>
      </w:r>
      <w:proofErr w:type="gramStart"/>
      <w:r w:rsidRPr="00445E68">
        <w:rPr>
          <w:rFonts w:ascii="Times New Roman" w:hAnsi="Times New Roman" w:cs="Times New Roman"/>
          <w:sz w:val="20"/>
          <w:szCs w:val="20"/>
          <w:u w:val="single"/>
        </w:rPr>
        <w:t>A</w:t>
      </w:r>
      <w:proofErr w:type="gramEnd"/>
      <w:r w:rsidRPr="00445E68">
        <w:rPr>
          <w:rFonts w:ascii="Times New Roman" w:hAnsi="Times New Roman" w:cs="Times New Roman"/>
          <w:sz w:val="20"/>
          <w:szCs w:val="20"/>
          <w:u w:val="single"/>
        </w:rPr>
        <w:t xml:space="preserve"> – Type of Transfer</w:t>
      </w:r>
    </w:p>
    <w:p w14:paraId="7875A3C8"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If this is a CVC or CPC IFQ transfer,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proof of at least one delivery of a crab species in any </w:t>
      </w:r>
    </w:p>
    <w:p w14:paraId="541930AF"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CR crab fishery in the 365 days prior to submission to NMFS of this application.</w:t>
      </w:r>
    </w:p>
    <w:p w14:paraId="656D7B2B"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Proof of a landing:</w:t>
      </w:r>
    </w:p>
    <w:p w14:paraId="341B1968"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Applicant signature on an ADF&amp;G fish ticket</w:t>
      </w:r>
    </w:p>
    <w:p w14:paraId="0EAA7D21"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An affidavit from the vessel owner attesting to that individual’s participation as a member of a fish</w:t>
      </w:r>
    </w:p>
    <w:p w14:paraId="3D8F265E"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 xml:space="preserve"> </w:t>
      </w:r>
      <w:proofErr w:type="gramStart"/>
      <w:r w:rsidRPr="00445E68">
        <w:rPr>
          <w:rFonts w:ascii="Times New Roman" w:hAnsi="Times New Roman" w:cs="Times New Roman"/>
          <w:sz w:val="20"/>
          <w:szCs w:val="20"/>
        </w:rPr>
        <w:t>harvesting</w:t>
      </w:r>
      <w:proofErr w:type="gramEnd"/>
      <w:r w:rsidRPr="00445E68">
        <w:rPr>
          <w:rFonts w:ascii="Times New Roman" w:hAnsi="Times New Roman" w:cs="Times New Roman"/>
          <w:sz w:val="20"/>
          <w:szCs w:val="20"/>
        </w:rPr>
        <w:t xml:space="preserve"> crew onboard a vessel during a landing of a crab QS species within the 365 days prior </w:t>
      </w:r>
    </w:p>
    <w:p w14:paraId="37BFB3A6"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Pr="00445E68">
        <w:rPr>
          <w:rFonts w:ascii="Times New Roman" w:hAnsi="Times New Roman" w:cs="Times New Roman"/>
          <w:sz w:val="20"/>
          <w:szCs w:val="20"/>
        </w:rPr>
        <w:t>to</w:t>
      </w:r>
      <w:proofErr w:type="gramEnd"/>
      <w:r w:rsidRPr="00445E68">
        <w:rPr>
          <w:rFonts w:ascii="Times New Roman" w:hAnsi="Times New Roman" w:cs="Times New Roman"/>
          <w:sz w:val="20"/>
          <w:szCs w:val="20"/>
        </w:rPr>
        <w:t xml:space="preserve"> submission of this application</w:t>
      </w:r>
    </w:p>
    <w:p w14:paraId="505BB66E"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If NO,</w:t>
      </w:r>
      <w:r w:rsidRPr="00445E68">
        <w:rPr>
          <w:rFonts w:ascii="Times New Roman" w:hAnsi="Times New Roman" w:cs="Times New Roman"/>
          <w:sz w:val="20"/>
          <w:szCs w:val="20"/>
        </w:rPr>
        <w:t xml:space="preserve"> Stop here. This form used only to transfer CVC/CPC IFQ</w:t>
      </w:r>
    </w:p>
    <w:p w14:paraId="69726C9B"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If this is a CVC or CPC IFQ transfer due to a hardship (see § 680.41(e</w:t>
      </w:r>
      <w:proofErr w:type="gramStart"/>
      <w:r w:rsidRPr="00445E68">
        <w:rPr>
          <w:rFonts w:ascii="Times New Roman" w:hAnsi="Times New Roman" w:cs="Times New Roman"/>
          <w:sz w:val="20"/>
          <w:szCs w:val="20"/>
        </w:rPr>
        <w:t>)(</w:t>
      </w:r>
      <w:proofErr w:type="gramEnd"/>
      <w:r w:rsidRPr="00445E68">
        <w:rPr>
          <w:rFonts w:ascii="Times New Roman" w:hAnsi="Times New Roman" w:cs="Times New Roman"/>
          <w:sz w:val="20"/>
          <w:szCs w:val="20"/>
        </w:rPr>
        <w:t>3))</w:t>
      </w:r>
    </w:p>
    <w:p w14:paraId="65BD5D8F"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 Indicate type of hardship and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documentation</w:t>
      </w:r>
    </w:p>
    <w:p w14:paraId="2CBB1C54" w14:textId="77777777" w:rsidR="00197C92" w:rsidRPr="00445E68" w:rsidRDefault="00197C92" w:rsidP="00197C92">
      <w:pPr>
        <w:tabs>
          <w:tab w:val="left" w:pos="360"/>
          <w:tab w:val="left" w:pos="720"/>
          <w:tab w:val="left" w:pos="1080"/>
          <w:tab w:val="left" w:pos="1440"/>
          <w:tab w:val="left" w:pos="1800"/>
        </w:tabs>
        <w:spacing w:after="0" w:line="240" w:lineRule="auto"/>
        <w:ind w:left="720" w:hanging="720"/>
        <w:rPr>
          <w:rFonts w:ascii="Times New Roman" w:hAnsi="Times New Roman" w:cs="Times New Roman"/>
          <w:sz w:val="20"/>
          <w:szCs w:val="20"/>
        </w:rPr>
      </w:pPr>
      <w:r w:rsidRPr="00445E68">
        <w:rPr>
          <w:rFonts w:ascii="Times New Roman" w:hAnsi="Times New Roman" w:cs="Times New Roman"/>
          <w:sz w:val="20"/>
          <w:szCs w:val="20"/>
        </w:rPr>
        <w:tab/>
        <w:t xml:space="preserve"> </w:t>
      </w:r>
      <w:r w:rsidRPr="00445E68">
        <w:rPr>
          <w:rFonts w:ascii="Times New Roman" w:hAnsi="Times New Roman" w:cs="Times New Roman"/>
          <w:sz w:val="20"/>
          <w:szCs w:val="20"/>
        </w:rPr>
        <w:tab/>
        <w:t>Medical condition of QS holder</w:t>
      </w:r>
    </w:p>
    <w:p w14:paraId="213A9324" w14:textId="77777777" w:rsidR="00197C92" w:rsidRPr="00445E68" w:rsidRDefault="00197C92" w:rsidP="00197C92">
      <w:pPr>
        <w:tabs>
          <w:tab w:val="left" w:pos="360"/>
          <w:tab w:val="left" w:pos="720"/>
          <w:tab w:val="left" w:pos="1080"/>
          <w:tab w:val="left" w:pos="1440"/>
          <w:tab w:val="left" w:pos="1800"/>
        </w:tabs>
        <w:spacing w:after="0" w:line="240" w:lineRule="auto"/>
        <w:ind w:left="720" w:hanging="720"/>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 xml:space="preserve"> Medical condition involving an individual who requires a QS holder’s care</w:t>
      </w:r>
    </w:p>
    <w:p w14:paraId="5F2B90A3" w14:textId="77777777" w:rsidR="00197C92" w:rsidRPr="00445E68" w:rsidRDefault="00197C92" w:rsidP="00197C92">
      <w:pPr>
        <w:tabs>
          <w:tab w:val="left" w:pos="360"/>
          <w:tab w:val="left" w:pos="720"/>
          <w:tab w:val="left" w:pos="1080"/>
          <w:tab w:val="left" w:pos="1440"/>
          <w:tab w:val="left" w:pos="1800"/>
        </w:tabs>
        <w:spacing w:after="0" w:line="240" w:lineRule="auto"/>
        <w:ind w:left="720" w:hanging="720"/>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Total or constructive physical loss of a vessel</w:t>
      </w:r>
    </w:p>
    <w:p w14:paraId="25589EC6"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roofErr w:type="gramStart"/>
      <w:r w:rsidRPr="00445E68">
        <w:rPr>
          <w:rFonts w:ascii="Times New Roman" w:hAnsi="Times New Roman" w:cs="Times New Roman"/>
          <w:b/>
          <w:sz w:val="20"/>
          <w:szCs w:val="20"/>
        </w:rPr>
        <w:t>If NO</w:t>
      </w:r>
      <w:r w:rsidRPr="00445E68">
        <w:rPr>
          <w:rFonts w:ascii="Times New Roman" w:hAnsi="Times New Roman" w:cs="Times New Roman"/>
          <w:sz w:val="20"/>
          <w:szCs w:val="20"/>
        </w:rPr>
        <w:t>, Stop here.</w:t>
      </w:r>
      <w:proofErr w:type="gramEnd"/>
      <w:r w:rsidRPr="00445E68">
        <w:rPr>
          <w:rFonts w:ascii="Times New Roman" w:hAnsi="Times New Roman" w:cs="Times New Roman"/>
          <w:sz w:val="20"/>
          <w:szCs w:val="20"/>
        </w:rPr>
        <w:t xml:space="preserve"> CVC/CPC IFQ can only be transferred as a result of a hardship</w:t>
      </w:r>
    </w:p>
    <w:p w14:paraId="53CFD870"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B – Identification of transferor </w:t>
      </w:r>
    </w:p>
    <w:p w14:paraId="67AF179A" w14:textId="77777777" w:rsidR="00197C92" w:rsidRPr="00445E68" w:rsidRDefault="00197C92" w:rsidP="00197C92">
      <w:pPr>
        <w:tabs>
          <w:tab w:val="left" w:pos="0"/>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and NMFS Person ID</w:t>
      </w:r>
    </w:p>
    <w:p w14:paraId="432963C2" w14:textId="77777777" w:rsidR="00197C92" w:rsidRPr="00445E68" w:rsidRDefault="00197C92" w:rsidP="00197C92">
      <w:pPr>
        <w:tabs>
          <w:tab w:val="left" w:pos="0"/>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Date of birth if an individual; date of incorporation if a non-individual entity</w:t>
      </w:r>
    </w:p>
    <w:p w14:paraId="25E4EA23"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Permanent and temporary business mailing address</w:t>
      </w:r>
    </w:p>
    <w:p w14:paraId="59F70054"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telephone number, fax number, and e-mail address (if available)</w:t>
      </w:r>
    </w:p>
    <w:p w14:paraId="73D47885"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Indicate whether transferor submitted an EDR (see §680.6)</w:t>
      </w:r>
    </w:p>
    <w:p w14:paraId="392076A2"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Indicate whether transferor paid all fees (see §680.44)</w:t>
      </w:r>
    </w:p>
    <w:p w14:paraId="2D74097B" w14:textId="77777777" w:rsidR="00197C92" w:rsidRPr="00445E68" w:rsidRDefault="00197C92" w:rsidP="00197C92">
      <w:pPr>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C – Identification of transferee </w:t>
      </w:r>
    </w:p>
    <w:p w14:paraId="579C8B59" w14:textId="77777777" w:rsidR="00197C92" w:rsidRPr="00445E68" w:rsidRDefault="00197C92" w:rsidP="00197C92">
      <w:pPr>
        <w:tabs>
          <w:tab w:val="left" w:pos="0"/>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and NMFS Person ID</w:t>
      </w:r>
    </w:p>
    <w:p w14:paraId="2B9AC31B" w14:textId="77777777" w:rsidR="00197C92" w:rsidRPr="00445E68" w:rsidRDefault="00197C92" w:rsidP="00197C92">
      <w:pPr>
        <w:tabs>
          <w:tab w:val="left" w:pos="0"/>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Date of birth if an individual; date of incorporation if a non-individual entity</w:t>
      </w:r>
    </w:p>
    <w:p w14:paraId="6B3B9A41"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Permanent and temporary business mailing address</w:t>
      </w:r>
    </w:p>
    <w:p w14:paraId="68999956"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telephone number, fax number, and e-mail address (if available)</w:t>
      </w:r>
    </w:p>
    <w:p w14:paraId="679C5D78"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Indicate whether transferee submitted an EDR (see §680.6)</w:t>
      </w:r>
    </w:p>
    <w:p w14:paraId="74BAADA4"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Indicate whether transferee paid all fees (see §680.44)</w:t>
      </w:r>
    </w:p>
    <w:p w14:paraId="38A45FBE"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D -- Identification o IFQ to be transferred (leased)</w:t>
      </w:r>
    </w:p>
    <w:p w14:paraId="14F9DCE9"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Permit Number</w:t>
      </w:r>
    </w:p>
    <w:p w14:paraId="509C84CD"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Crab fishery</w:t>
      </w:r>
    </w:p>
    <w:p w14:paraId="1F9F821E"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Sector</w:t>
      </w:r>
    </w:p>
    <w:p w14:paraId="454F83FA"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Region</w:t>
      </w:r>
    </w:p>
    <w:p w14:paraId="1686E7D0"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IFQ Class (Class A, B, R, or U)</w:t>
      </w:r>
    </w:p>
    <w:p w14:paraId="5077CFCF"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Pounds</w:t>
      </w:r>
    </w:p>
    <w:p w14:paraId="1F6C0959"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E – Certification of transferor</w:t>
      </w:r>
    </w:p>
    <w:p w14:paraId="0EAF6A4F"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Printed name and signature of transferor and date signed</w:t>
      </w:r>
    </w:p>
    <w:p w14:paraId="7A8E1D68"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authorized representative,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authorization to the application</w:t>
      </w:r>
    </w:p>
    <w:p w14:paraId="390B0E46"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F – Certification of transferee</w:t>
      </w:r>
    </w:p>
    <w:p w14:paraId="782F780E"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Printed name and signature of transferee and date signed</w:t>
      </w:r>
    </w:p>
    <w:p w14:paraId="501DAF1D"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authorized representative,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authorization to the application</w:t>
      </w:r>
    </w:p>
    <w:p w14:paraId="1DD3D94F"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p w14:paraId="519C6C2A"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20"/>
        <w:gridCol w:w="1260"/>
      </w:tblGrid>
      <w:tr w:rsidR="00197C92" w:rsidRPr="00445E68" w14:paraId="6DC1DA39" w14:textId="77777777" w:rsidTr="00000D57">
        <w:trPr>
          <w:jc w:val="center"/>
        </w:trPr>
        <w:tc>
          <w:tcPr>
            <w:tcW w:w="4680" w:type="dxa"/>
            <w:gridSpan w:val="2"/>
          </w:tcPr>
          <w:p w14:paraId="78EE6C68" w14:textId="77777777" w:rsidR="00197C92" w:rsidRPr="00445E68" w:rsidRDefault="00197C92" w:rsidP="00000D57">
            <w:pPr>
              <w:spacing w:after="0" w:line="240" w:lineRule="auto"/>
              <w:rPr>
                <w:rFonts w:ascii="Times New Roman" w:hAnsi="Times New Roman" w:cs="Times New Roman"/>
                <w:b/>
                <w:sz w:val="20"/>
                <w:szCs w:val="20"/>
              </w:rPr>
            </w:pPr>
            <w:r w:rsidRPr="00445E68">
              <w:rPr>
                <w:rFonts w:ascii="Times New Roman" w:hAnsi="Times New Roman" w:cs="Times New Roman"/>
                <w:sz w:val="20"/>
                <w:szCs w:val="20"/>
                <w:u w:val="single"/>
              </w:rPr>
              <w:br w:type="page"/>
            </w:r>
            <w:r w:rsidRPr="00445E68">
              <w:rPr>
                <w:rFonts w:ascii="Times New Roman" w:hAnsi="Times New Roman" w:cs="Times New Roman"/>
                <w:b/>
                <w:sz w:val="20"/>
                <w:szCs w:val="20"/>
              </w:rPr>
              <w:t>Application for transfer of crab IFQ, Respondent</w:t>
            </w:r>
          </w:p>
        </w:tc>
      </w:tr>
      <w:tr w:rsidR="00197C92" w:rsidRPr="00445E68" w14:paraId="55CFF806" w14:textId="77777777" w:rsidTr="00000D57">
        <w:trPr>
          <w:jc w:val="center"/>
        </w:trPr>
        <w:tc>
          <w:tcPr>
            <w:tcW w:w="3420" w:type="dxa"/>
          </w:tcPr>
          <w:p w14:paraId="40DDB411" w14:textId="77777777" w:rsidR="00197C92" w:rsidRPr="00445E68" w:rsidRDefault="00197C92"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Number of respondents</w:t>
            </w:r>
          </w:p>
          <w:p w14:paraId="1451D7A8" w14:textId="77777777" w:rsidR="00197C92" w:rsidRPr="00445E68" w:rsidRDefault="00197C92"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annual responses</w:t>
            </w:r>
          </w:p>
          <w:p w14:paraId="22CAF597" w14:textId="77777777" w:rsidR="00197C92" w:rsidRPr="00445E68" w:rsidRDefault="00197C92"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Frequency of response = 1</w:t>
            </w:r>
          </w:p>
          <w:p w14:paraId="5F3C661D" w14:textId="77777777" w:rsidR="00197C92" w:rsidRPr="00445E68" w:rsidRDefault="00197C92"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burden hours</w:t>
            </w:r>
          </w:p>
          <w:p w14:paraId="2B265295" w14:textId="77777777" w:rsidR="00197C92" w:rsidRPr="00445E68" w:rsidRDefault="00197C92"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2 </w:t>
            </w:r>
            <w:proofErr w:type="spellStart"/>
            <w:r w:rsidRPr="00445E68">
              <w:rPr>
                <w:rFonts w:ascii="Times New Roman" w:hAnsi="Times New Roman" w:cs="Times New Roman"/>
                <w:sz w:val="20"/>
                <w:szCs w:val="20"/>
              </w:rPr>
              <w:t>hr</w:t>
            </w:r>
            <w:proofErr w:type="spellEnd"/>
          </w:p>
          <w:p w14:paraId="783AF51E" w14:textId="77777777" w:rsidR="00197C92" w:rsidRPr="00445E68" w:rsidRDefault="00197C92"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personnel costs </w:t>
            </w:r>
            <w:r w:rsidRPr="00445E68">
              <w:rPr>
                <w:rFonts w:ascii="Times New Roman" w:hAnsi="Times New Roman" w:cs="Times New Roman"/>
                <w:sz w:val="20"/>
                <w:szCs w:val="20"/>
              </w:rPr>
              <w:t>($37 x 20)</w:t>
            </w:r>
          </w:p>
          <w:p w14:paraId="08DA7BAF" w14:textId="77777777" w:rsidR="00197C92" w:rsidRPr="00445E68" w:rsidRDefault="00197C92"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 xml:space="preserve">Total miscellaneous costs </w:t>
            </w:r>
            <w:r w:rsidRPr="00445E68">
              <w:rPr>
                <w:rFonts w:ascii="Times New Roman" w:hAnsi="Times New Roman" w:cs="Times New Roman"/>
                <w:sz w:val="20"/>
                <w:szCs w:val="20"/>
              </w:rPr>
              <w:t>($30.40)</w:t>
            </w:r>
          </w:p>
          <w:p w14:paraId="40C79EBF" w14:textId="77777777" w:rsidR="00197C92" w:rsidRPr="00445E68" w:rsidRDefault="00197C92"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Postage ($0.90 x 6 = $5.40)</w:t>
            </w:r>
          </w:p>
          <w:p w14:paraId="4521EBBD" w14:textId="77777777" w:rsidR="00197C92" w:rsidRPr="00445E68" w:rsidRDefault="00197C92"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Fax ($6 x 4 = $24)</w:t>
            </w:r>
          </w:p>
          <w:p w14:paraId="415D9025" w14:textId="77777777" w:rsidR="00197C92" w:rsidRPr="00445E68" w:rsidRDefault="00197C92" w:rsidP="00000D57">
            <w:pPr>
              <w:spacing w:after="0" w:line="240" w:lineRule="auto"/>
              <w:rPr>
                <w:rFonts w:ascii="Times New Roman" w:hAnsi="Times New Roman" w:cs="Times New Roman"/>
                <w:b/>
                <w:sz w:val="20"/>
                <w:szCs w:val="20"/>
              </w:rPr>
            </w:pPr>
            <w:r w:rsidRPr="00445E68">
              <w:rPr>
                <w:rFonts w:ascii="Times New Roman" w:hAnsi="Times New Roman" w:cs="Times New Roman"/>
                <w:sz w:val="20"/>
                <w:szCs w:val="20"/>
              </w:rPr>
              <w:lastRenderedPageBreak/>
              <w:t xml:space="preserve">   Photocopy (2pp x 0.05 x 10 = $1)</w:t>
            </w:r>
          </w:p>
        </w:tc>
        <w:tc>
          <w:tcPr>
            <w:tcW w:w="1260" w:type="dxa"/>
          </w:tcPr>
          <w:p w14:paraId="3D6FB727" w14:textId="77777777" w:rsidR="00197C92" w:rsidRPr="00445E68" w:rsidRDefault="00197C92"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lastRenderedPageBreak/>
              <w:t>10</w:t>
            </w:r>
          </w:p>
          <w:p w14:paraId="01D23999" w14:textId="77777777" w:rsidR="00197C92" w:rsidRPr="00445E68" w:rsidRDefault="00197C92"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10</w:t>
            </w:r>
          </w:p>
          <w:p w14:paraId="78F861AB" w14:textId="77777777" w:rsidR="00197C92" w:rsidRPr="00445E68" w:rsidRDefault="00197C92" w:rsidP="00000D57">
            <w:pPr>
              <w:spacing w:after="0" w:line="240" w:lineRule="auto"/>
              <w:jc w:val="right"/>
              <w:rPr>
                <w:rFonts w:ascii="Times New Roman" w:hAnsi="Times New Roman" w:cs="Times New Roman"/>
                <w:b/>
                <w:sz w:val="20"/>
                <w:szCs w:val="20"/>
              </w:rPr>
            </w:pPr>
          </w:p>
          <w:p w14:paraId="6BC7DB13" w14:textId="77777777" w:rsidR="00197C92" w:rsidRPr="00445E68" w:rsidRDefault="00197C92"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 xml:space="preserve">20 </w:t>
            </w:r>
            <w:proofErr w:type="spellStart"/>
            <w:r w:rsidRPr="00445E68">
              <w:rPr>
                <w:rFonts w:ascii="Times New Roman" w:hAnsi="Times New Roman" w:cs="Times New Roman"/>
                <w:b/>
                <w:sz w:val="20"/>
                <w:szCs w:val="20"/>
              </w:rPr>
              <w:t>hrs</w:t>
            </w:r>
            <w:proofErr w:type="spellEnd"/>
          </w:p>
          <w:p w14:paraId="6D2C65B4" w14:textId="77777777" w:rsidR="00197C92" w:rsidRPr="00445E68" w:rsidRDefault="00197C92" w:rsidP="00000D57">
            <w:pPr>
              <w:spacing w:after="0" w:line="240" w:lineRule="auto"/>
              <w:jc w:val="right"/>
              <w:rPr>
                <w:rFonts w:ascii="Times New Roman" w:hAnsi="Times New Roman" w:cs="Times New Roman"/>
                <w:b/>
                <w:sz w:val="20"/>
                <w:szCs w:val="20"/>
              </w:rPr>
            </w:pPr>
          </w:p>
          <w:p w14:paraId="5B46A9B1" w14:textId="77777777" w:rsidR="00197C92" w:rsidRPr="00445E68" w:rsidRDefault="00197C92"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$740</w:t>
            </w:r>
          </w:p>
          <w:p w14:paraId="40E8DC85" w14:textId="77777777" w:rsidR="00197C92" w:rsidRPr="00445E68" w:rsidRDefault="00197C92"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$30</w:t>
            </w:r>
          </w:p>
          <w:p w14:paraId="40609F67" w14:textId="77777777" w:rsidR="00197C92" w:rsidRPr="00445E68" w:rsidRDefault="00197C92" w:rsidP="00000D57">
            <w:pPr>
              <w:spacing w:after="0" w:line="240" w:lineRule="auto"/>
              <w:rPr>
                <w:rFonts w:ascii="Times New Roman" w:hAnsi="Times New Roman" w:cs="Times New Roman"/>
                <w:sz w:val="20"/>
                <w:szCs w:val="20"/>
              </w:rPr>
            </w:pPr>
          </w:p>
        </w:tc>
      </w:tr>
    </w:tbl>
    <w:p w14:paraId="266AF491" w14:textId="1B9A3424" w:rsidR="00585B6E" w:rsidRDefault="00585B6E"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20"/>
        <w:gridCol w:w="1294"/>
      </w:tblGrid>
      <w:tr w:rsidR="00197C92" w:rsidRPr="00445E68" w14:paraId="44BA7224" w14:textId="77777777" w:rsidTr="00000D57">
        <w:trPr>
          <w:jc w:val="center"/>
        </w:trPr>
        <w:tc>
          <w:tcPr>
            <w:tcW w:w="4714" w:type="dxa"/>
            <w:gridSpan w:val="2"/>
          </w:tcPr>
          <w:p w14:paraId="70353836" w14:textId="77777777" w:rsidR="00197C92" w:rsidRPr="00445E68" w:rsidRDefault="00197C92"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for transfer of crab IFQ, Federal Government</w:t>
            </w:r>
          </w:p>
        </w:tc>
      </w:tr>
      <w:tr w:rsidR="00197C92" w:rsidRPr="00445E68" w14:paraId="48950B8A" w14:textId="77777777" w:rsidTr="00000D57">
        <w:trPr>
          <w:jc w:val="center"/>
        </w:trPr>
        <w:tc>
          <w:tcPr>
            <w:tcW w:w="3420" w:type="dxa"/>
          </w:tcPr>
          <w:p w14:paraId="3FB9B8F4" w14:textId="77777777" w:rsidR="00197C92" w:rsidRPr="00445E68" w:rsidRDefault="00197C92"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Number of responses</w:t>
            </w:r>
          </w:p>
          <w:p w14:paraId="52F9355E" w14:textId="77777777" w:rsidR="00197C92" w:rsidRPr="00445E68" w:rsidRDefault="00197C92"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burden hours </w:t>
            </w:r>
            <w:r w:rsidRPr="00445E68">
              <w:rPr>
                <w:rFonts w:ascii="Times New Roman" w:hAnsi="Times New Roman" w:cs="Times New Roman"/>
                <w:sz w:val="20"/>
                <w:szCs w:val="20"/>
              </w:rPr>
              <w:t>(2.5)</w:t>
            </w:r>
          </w:p>
          <w:p w14:paraId="3D8130FD" w14:textId="77777777" w:rsidR="00197C92" w:rsidRPr="00445E68" w:rsidRDefault="00197C92"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15 min</w:t>
            </w:r>
          </w:p>
          <w:p w14:paraId="20412B96" w14:textId="77777777" w:rsidR="00197C92" w:rsidRPr="00445E68" w:rsidRDefault="00197C92"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w:t>
            </w:r>
            <w:r w:rsidRPr="00445E68">
              <w:rPr>
                <w:rFonts w:ascii="Times New Roman" w:hAnsi="Times New Roman" w:cs="Times New Roman"/>
                <w:sz w:val="20"/>
                <w:szCs w:val="20"/>
              </w:rPr>
              <w:t xml:space="preserve"> ($37 x 3)</w:t>
            </w:r>
          </w:p>
          <w:p w14:paraId="7F31CC84" w14:textId="77777777" w:rsidR="00197C92" w:rsidRPr="00445E68" w:rsidRDefault="00197C92"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miscellaneous costs</w:t>
            </w:r>
          </w:p>
        </w:tc>
        <w:tc>
          <w:tcPr>
            <w:tcW w:w="1294" w:type="dxa"/>
          </w:tcPr>
          <w:p w14:paraId="347FD88B" w14:textId="77777777" w:rsidR="00197C92" w:rsidRPr="00445E68" w:rsidRDefault="00197C92"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10</w:t>
            </w:r>
          </w:p>
          <w:p w14:paraId="27A31840" w14:textId="5385D605" w:rsidR="00197C92" w:rsidRPr="00445E68" w:rsidRDefault="00197C92"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3</w:t>
            </w:r>
            <w:r w:rsidR="00C23FAC" w:rsidRPr="00445E68">
              <w:rPr>
                <w:rFonts w:ascii="Times New Roman" w:hAnsi="Times New Roman" w:cs="Times New Roman"/>
                <w:b/>
                <w:sz w:val="20"/>
                <w:szCs w:val="20"/>
              </w:rPr>
              <w:t xml:space="preserve"> </w:t>
            </w:r>
            <w:proofErr w:type="spellStart"/>
            <w:r w:rsidR="00C23FAC" w:rsidRPr="00445E68">
              <w:rPr>
                <w:rFonts w:ascii="Times New Roman" w:hAnsi="Times New Roman" w:cs="Times New Roman"/>
                <w:b/>
                <w:sz w:val="20"/>
                <w:szCs w:val="20"/>
              </w:rPr>
              <w:t>hrs</w:t>
            </w:r>
            <w:proofErr w:type="spellEnd"/>
          </w:p>
          <w:p w14:paraId="36E61B3A" w14:textId="77777777" w:rsidR="00197C92" w:rsidRPr="00445E68" w:rsidRDefault="00197C92" w:rsidP="00000D57">
            <w:pPr>
              <w:spacing w:after="0" w:line="240" w:lineRule="auto"/>
              <w:jc w:val="right"/>
              <w:rPr>
                <w:rFonts w:ascii="Times New Roman" w:hAnsi="Times New Roman" w:cs="Times New Roman"/>
                <w:b/>
                <w:sz w:val="20"/>
                <w:szCs w:val="20"/>
              </w:rPr>
            </w:pPr>
          </w:p>
          <w:p w14:paraId="34AF60F4" w14:textId="77777777" w:rsidR="00197C92" w:rsidRPr="00445E68" w:rsidRDefault="00197C92"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$111</w:t>
            </w:r>
          </w:p>
          <w:p w14:paraId="47274529" w14:textId="77777777" w:rsidR="00197C92" w:rsidRPr="00445E68" w:rsidRDefault="00197C92" w:rsidP="00000D57">
            <w:pPr>
              <w:spacing w:after="0" w:line="240" w:lineRule="auto"/>
              <w:jc w:val="right"/>
              <w:rPr>
                <w:rFonts w:ascii="Times New Roman" w:hAnsi="Times New Roman" w:cs="Times New Roman"/>
                <w:sz w:val="20"/>
                <w:szCs w:val="20"/>
              </w:rPr>
            </w:pPr>
            <w:r w:rsidRPr="00445E68">
              <w:rPr>
                <w:rFonts w:ascii="Times New Roman" w:hAnsi="Times New Roman" w:cs="Times New Roman"/>
                <w:b/>
                <w:sz w:val="20"/>
                <w:szCs w:val="20"/>
              </w:rPr>
              <w:t>0</w:t>
            </w:r>
          </w:p>
        </w:tc>
      </w:tr>
    </w:tbl>
    <w:p w14:paraId="18E87837" w14:textId="77777777" w:rsidR="00197C92" w:rsidRPr="00877357" w:rsidRDefault="00197C92" w:rsidP="00197C92">
      <w:pPr>
        <w:spacing w:after="0" w:line="240" w:lineRule="auto"/>
        <w:rPr>
          <w:rFonts w:ascii="Times New Roman" w:hAnsi="Times New Roman" w:cs="Times New Roman"/>
          <w:b/>
          <w:sz w:val="24"/>
          <w:szCs w:val="24"/>
        </w:rPr>
      </w:pPr>
    </w:p>
    <w:p w14:paraId="758B60E4" w14:textId="7FC0E090" w:rsidR="00CA6C52" w:rsidRPr="00445E68" w:rsidRDefault="007E5948" w:rsidP="00CA6C52">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j</w:t>
      </w:r>
      <w:r w:rsidR="00CA6C52" w:rsidRPr="00445E68">
        <w:rPr>
          <w:rFonts w:ascii="Times New Roman" w:hAnsi="Times New Roman" w:cs="Times New Roman"/>
          <w:b/>
          <w:sz w:val="24"/>
          <w:szCs w:val="24"/>
        </w:rPr>
        <w:t>.  Application</w:t>
      </w:r>
      <w:proofErr w:type="gramEnd"/>
      <w:r w:rsidR="00CA6C52" w:rsidRPr="00445E68">
        <w:rPr>
          <w:rFonts w:ascii="Times New Roman" w:hAnsi="Times New Roman" w:cs="Times New Roman"/>
          <w:b/>
          <w:sz w:val="24"/>
          <w:szCs w:val="24"/>
        </w:rPr>
        <w:t xml:space="preserve"> for Transfer of IFQ between Crab Harvesting Cooperatives </w:t>
      </w:r>
    </w:p>
    <w:p w14:paraId="7F110CAD" w14:textId="77777777" w:rsidR="00CA6C52" w:rsidRPr="00445E68" w:rsidRDefault="00CA6C52" w:rsidP="00CA6C52">
      <w:pPr>
        <w:spacing w:after="0" w:line="240" w:lineRule="auto"/>
        <w:rPr>
          <w:rFonts w:ascii="Times New Roman" w:hAnsi="Times New Roman" w:cs="Times New Roman"/>
          <w:b/>
          <w:sz w:val="24"/>
          <w:szCs w:val="24"/>
        </w:rPr>
      </w:pPr>
      <w:r w:rsidRPr="00445E68">
        <w:rPr>
          <w:rFonts w:ascii="Times New Roman" w:hAnsi="Times New Roman" w:cs="Times New Roman"/>
          <w:b/>
          <w:sz w:val="24"/>
          <w:szCs w:val="24"/>
        </w:rPr>
        <w:t>[</w:t>
      </w:r>
      <w:proofErr w:type="gramStart"/>
      <w:r w:rsidRPr="00445E68">
        <w:rPr>
          <w:rFonts w:ascii="Times New Roman" w:hAnsi="Times New Roman" w:cs="Times New Roman"/>
          <w:b/>
          <w:sz w:val="24"/>
          <w:szCs w:val="24"/>
        </w:rPr>
        <w:t>no</w:t>
      </w:r>
      <w:proofErr w:type="gramEnd"/>
      <w:r w:rsidRPr="00445E68">
        <w:rPr>
          <w:rFonts w:ascii="Times New Roman" w:hAnsi="Times New Roman" w:cs="Times New Roman"/>
          <w:b/>
          <w:sz w:val="24"/>
          <w:szCs w:val="24"/>
        </w:rPr>
        <w:t xml:space="preserve"> changes]</w:t>
      </w:r>
    </w:p>
    <w:p w14:paraId="4C2040CF" w14:textId="77777777" w:rsidR="00CA6C52" w:rsidRPr="00445E68" w:rsidRDefault="00CA6C52" w:rsidP="00CA6C52">
      <w:pPr>
        <w:spacing w:after="0" w:line="240" w:lineRule="auto"/>
        <w:rPr>
          <w:rFonts w:ascii="Times New Roman" w:hAnsi="Times New Roman" w:cs="Times New Roman"/>
          <w:sz w:val="24"/>
          <w:szCs w:val="24"/>
        </w:rPr>
      </w:pPr>
    </w:p>
    <w:p w14:paraId="0C6317B3" w14:textId="77777777" w:rsidR="00CA6C52" w:rsidRPr="00445E68" w:rsidRDefault="00CA6C52" w:rsidP="00CA6C52">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 crab harvesting cooperative is formed for the purpose of applying for and fishing under a crab harvesting cooperative IFQ permit and is permitted to transfer its IFQ only to another crab harvesting cooperative.  Once a cooperative has an IFQ permit, the members of that cooperative cannot transfer away IFQ, because they hold no IFQ of their own.  When a QS holder joins a cooperative, all of his or her QS are converted to cooperative IFQ that is held in common by the cooperative.  Only the cooperative may transfer cooperative IFQ following the requirements for the transfer of cooperative IFQ.  A person who joins a crab-harvesting cooperative assigns his or her IFQ to the cooperative at the beginning of the crab-fishing year. In this case, all IFQ pounds appear on the annual IFQ permit issued to the cooperative.</w:t>
      </w:r>
    </w:p>
    <w:p w14:paraId="5090E0FA" w14:textId="77777777" w:rsidR="00CA6C52" w:rsidRPr="00445E68" w:rsidRDefault="00CA6C52" w:rsidP="00CA6C52">
      <w:pPr>
        <w:spacing w:after="0" w:line="240" w:lineRule="auto"/>
        <w:rPr>
          <w:rFonts w:ascii="Times New Roman" w:hAnsi="Times New Roman" w:cs="Times New Roman"/>
          <w:b/>
          <w:sz w:val="20"/>
          <w:szCs w:val="20"/>
        </w:rPr>
      </w:pPr>
    </w:p>
    <w:p w14:paraId="6113C470" w14:textId="77777777" w:rsidR="00CA6C52" w:rsidRPr="00445E68" w:rsidRDefault="00CA6C52" w:rsidP="00CA6C52">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 xml:space="preserve">Application for Transfer of IFQ </w:t>
      </w:r>
      <w:proofErr w:type="gramStart"/>
      <w:r w:rsidRPr="00445E68">
        <w:rPr>
          <w:rFonts w:ascii="Times New Roman" w:hAnsi="Times New Roman" w:cs="Times New Roman"/>
          <w:b/>
          <w:sz w:val="20"/>
          <w:szCs w:val="20"/>
        </w:rPr>
        <w:t>Between</w:t>
      </w:r>
      <w:proofErr w:type="gramEnd"/>
      <w:r w:rsidRPr="00445E68">
        <w:rPr>
          <w:rFonts w:ascii="Times New Roman" w:hAnsi="Times New Roman" w:cs="Times New Roman"/>
          <w:b/>
          <w:sz w:val="20"/>
          <w:szCs w:val="20"/>
        </w:rPr>
        <w:t xml:space="preserve"> Crab Harvesting Cooperatives </w:t>
      </w:r>
    </w:p>
    <w:p w14:paraId="4E63F2EC"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w:t>
      </w:r>
      <w:proofErr w:type="gramStart"/>
      <w:r w:rsidRPr="00445E68">
        <w:rPr>
          <w:rFonts w:ascii="Times New Roman" w:hAnsi="Times New Roman" w:cs="Times New Roman"/>
          <w:sz w:val="20"/>
          <w:szCs w:val="20"/>
          <w:u w:val="single"/>
        </w:rPr>
        <w:t>A</w:t>
      </w:r>
      <w:proofErr w:type="gramEnd"/>
      <w:r w:rsidRPr="00445E68">
        <w:rPr>
          <w:rFonts w:ascii="Times New Roman" w:hAnsi="Times New Roman" w:cs="Times New Roman"/>
          <w:sz w:val="20"/>
          <w:szCs w:val="20"/>
          <w:u w:val="single"/>
        </w:rPr>
        <w:t xml:space="preserve"> – Identification of Transferor (Lessor)</w:t>
      </w:r>
    </w:p>
    <w:p w14:paraId="6B6B39B3"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and NMFS Person ID of Transferor</w:t>
      </w:r>
    </w:p>
    <w:p w14:paraId="0B916C6F"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Date of incorporation</w:t>
      </w:r>
    </w:p>
    <w:p w14:paraId="64F9A115"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of Transferor’s representative</w:t>
      </w:r>
    </w:p>
    <w:p w14:paraId="57A59CC3"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Permanent and temporary business mailing address</w:t>
      </w:r>
    </w:p>
    <w:p w14:paraId="077BC188"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Business telephone number, business fax number, and business e-mail address </w:t>
      </w:r>
    </w:p>
    <w:p w14:paraId="31BC25F8"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B – Identification of Transferee (Lessee)</w:t>
      </w:r>
    </w:p>
    <w:p w14:paraId="1A097157"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and NMFS Person ID of Transferee</w:t>
      </w:r>
    </w:p>
    <w:p w14:paraId="774DCCB3"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Date of incorporation</w:t>
      </w:r>
    </w:p>
    <w:p w14:paraId="7EB2F4C5"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of Transferee’s representative</w:t>
      </w:r>
    </w:p>
    <w:p w14:paraId="3265329D"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Permanent and temporary business mailing address</w:t>
      </w:r>
    </w:p>
    <w:p w14:paraId="6F536D0D"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Business telephone number, business fax number, and business e-mail address </w:t>
      </w:r>
    </w:p>
    <w:p w14:paraId="6E8B7884"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C</w:t>
      </w:r>
      <w:r w:rsidRPr="00445E68">
        <w:rPr>
          <w:rFonts w:ascii="Times New Roman" w:hAnsi="Times New Roman" w:cs="Times New Roman"/>
          <w:sz w:val="20"/>
          <w:szCs w:val="20"/>
          <w:u w:val="single"/>
          <w:vertAlign w:val="superscript"/>
        </w:rPr>
        <w:t>1</w:t>
      </w:r>
      <w:r w:rsidRPr="00445E68">
        <w:rPr>
          <w:rFonts w:ascii="Times New Roman" w:hAnsi="Times New Roman" w:cs="Times New Roman"/>
          <w:sz w:val="20"/>
          <w:szCs w:val="20"/>
          <w:u w:val="single"/>
        </w:rPr>
        <w:t xml:space="preserve"> – Signature of Transferor</w:t>
      </w:r>
    </w:p>
    <w:p w14:paraId="779B5643"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Printed name and signature of transferor and date signed.</w:t>
      </w:r>
    </w:p>
    <w:p w14:paraId="1D49415A"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authorized representative,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authorization </w:t>
      </w:r>
    </w:p>
    <w:p w14:paraId="1E5CDAA9"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C</w:t>
      </w:r>
      <w:r w:rsidRPr="00445E68">
        <w:rPr>
          <w:rFonts w:ascii="Times New Roman" w:hAnsi="Times New Roman" w:cs="Times New Roman"/>
          <w:sz w:val="20"/>
          <w:szCs w:val="20"/>
          <w:u w:val="single"/>
          <w:vertAlign w:val="superscript"/>
        </w:rPr>
        <w:t>2</w:t>
      </w:r>
      <w:r w:rsidRPr="00445E68">
        <w:rPr>
          <w:rFonts w:ascii="Times New Roman" w:hAnsi="Times New Roman" w:cs="Times New Roman"/>
          <w:sz w:val="20"/>
          <w:szCs w:val="20"/>
          <w:u w:val="single"/>
        </w:rPr>
        <w:t xml:space="preserve"> – Signature of Transferee</w:t>
      </w:r>
    </w:p>
    <w:p w14:paraId="6B3D4B60"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Printed name and signature of transferee and date signed</w:t>
      </w:r>
    </w:p>
    <w:p w14:paraId="298194BE"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authorized representative,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authorization</w:t>
      </w:r>
    </w:p>
    <w:p w14:paraId="6B340208"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u w:val="single"/>
        </w:rPr>
        <w:t>Block D</w:t>
      </w:r>
      <w:r w:rsidRPr="00445E68">
        <w:rPr>
          <w:rFonts w:ascii="Times New Roman" w:hAnsi="Times New Roman" w:cs="Times New Roman"/>
          <w:sz w:val="20"/>
          <w:szCs w:val="20"/>
          <w:u w:val="single"/>
          <w:vertAlign w:val="superscript"/>
        </w:rPr>
        <w:t>1</w:t>
      </w:r>
      <w:r w:rsidRPr="00445E68">
        <w:rPr>
          <w:rFonts w:ascii="Times New Roman" w:hAnsi="Times New Roman" w:cs="Times New Roman"/>
          <w:sz w:val="20"/>
          <w:szCs w:val="20"/>
          <w:u w:val="single"/>
        </w:rPr>
        <w:t xml:space="preserve"> – Identification of IFQ to be Transferred (Lease) to Cooperative Members</w:t>
      </w:r>
    </w:p>
    <w:p w14:paraId="453ED1E9"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w:t>
      </w:r>
      <w:proofErr w:type="gramStart"/>
      <w:r w:rsidRPr="00445E68">
        <w:rPr>
          <w:rFonts w:ascii="Times New Roman" w:hAnsi="Times New Roman" w:cs="Times New Roman"/>
          <w:sz w:val="20"/>
          <w:szCs w:val="20"/>
        </w:rPr>
        <w:t>to</w:t>
      </w:r>
      <w:proofErr w:type="gramEnd"/>
      <w:r w:rsidRPr="00445E68">
        <w:rPr>
          <w:rFonts w:ascii="Times New Roman" w:hAnsi="Times New Roman" w:cs="Times New Roman"/>
          <w:sz w:val="20"/>
          <w:szCs w:val="20"/>
        </w:rPr>
        <w:t xml:space="preserve"> be completed by Transferor)</w:t>
      </w:r>
    </w:p>
    <w:p w14:paraId="1607ABCB"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Permit Number</w:t>
      </w:r>
    </w:p>
    <w:p w14:paraId="3F563D8C"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Fishery and sector</w:t>
      </w:r>
    </w:p>
    <w:p w14:paraId="6A84038A"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Region Class (A, B, R, or U) </w:t>
      </w:r>
    </w:p>
    <w:p w14:paraId="6588C39C"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IFQ Pounds</w:t>
      </w:r>
    </w:p>
    <w:p w14:paraId="4AC528E3"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D</w:t>
      </w:r>
      <w:r w:rsidRPr="00445E68">
        <w:rPr>
          <w:rFonts w:ascii="Times New Roman" w:hAnsi="Times New Roman" w:cs="Times New Roman"/>
          <w:sz w:val="20"/>
          <w:szCs w:val="20"/>
          <w:u w:val="single"/>
          <w:vertAlign w:val="superscript"/>
        </w:rPr>
        <w:t>2</w:t>
      </w:r>
      <w:r w:rsidRPr="00445E68">
        <w:rPr>
          <w:rFonts w:ascii="Times New Roman" w:hAnsi="Times New Roman" w:cs="Times New Roman"/>
          <w:sz w:val="20"/>
          <w:szCs w:val="20"/>
          <w:u w:val="single"/>
        </w:rPr>
        <w:t xml:space="preserve"> – Identification of Cooperative’s Member(s)</w:t>
      </w:r>
    </w:p>
    <w:p w14:paraId="08BE77EA"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w:t>
      </w:r>
      <w:proofErr w:type="gramStart"/>
      <w:r w:rsidRPr="00445E68">
        <w:rPr>
          <w:rFonts w:ascii="Times New Roman" w:hAnsi="Times New Roman" w:cs="Times New Roman"/>
          <w:sz w:val="20"/>
          <w:szCs w:val="20"/>
        </w:rPr>
        <w:t>to</w:t>
      </w:r>
      <w:proofErr w:type="gramEnd"/>
      <w:r w:rsidRPr="00445E68">
        <w:rPr>
          <w:rFonts w:ascii="Times New Roman" w:hAnsi="Times New Roman" w:cs="Times New Roman"/>
          <w:sz w:val="20"/>
          <w:szCs w:val="20"/>
        </w:rPr>
        <w:t xml:space="preserve"> be completed by Transferee)</w:t>
      </w:r>
    </w:p>
    <w:p w14:paraId="0E0B119F"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Name and NMFS Person ID of Qualifying Member </w:t>
      </w:r>
    </w:p>
    <w:p w14:paraId="59AFAA6C"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Amount of IFQ</w:t>
      </w:r>
    </w:p>
    <w:p w14:paraId="4329CAC6" w14:textId="77777777" w:rsidR="00CA6C52" w:rsidRPr="00445E68" w:rsidRDefault="00CA6C52" w:rsidP="00CA6C52">
      <w:pPr>
        <w:spacing w:after="0" w:line="240" w:lineRule="auto"/>
        <w:rPr>
          <w:rFonts w:ascii="Times New Roman" w:hAnsi="Times New Roman" w:cs="Times New Roman"/>
          <w:sz w:val="20"/>
          <w:szCs w:val="20"/>
        </w:rPr>
      </w:pPr>
    </w:p>
    <w:p w14:paraId="3554EA18" w14:textId="5B03311F" w:rsidR="00CA6C52" w:rsidRPr="00445E68" w:rsidRDefault="00CA6C52" w:rsidP="00CA6C52">
      <w:pPr>
        <w:spacing w:after="0" w:line="240" w:lineRule="auto"/>
        <w:rPr>
          <w:rFonts w:ascii="Times New Roman" w:hAnsi="Times New Roman" w:cs="Times New Roman"/>
          <w:sz w:val="24"/>
          <w:szCs w:val="24"/>
        </w:rPr>
      </w:pPr>
      <w:proofErr w:type="gramStart"/>
      <w:r w:rsidRPr="00445E68">
        <w:rPr>
          <w:rFonts w:ascii="Times New Roman" w:hAnsi="Times New Roman" w:cs="Times New Roman"/>
          <w:sz w:val="24"/>
          <w:szCs w:val="24"/>
        </w:rPr>
        <w:lastRenderedPageBreak/>
        <w:t>Changed personnel costs from $25 to $37/hr.</w:t>
      </w:r>
      <w:proofErr w:type="gramEnd"/>
      <w:r w:rsidR="00542AE4" w:rsidRPr="00445E68">
        <w:rPr>
          <w:rFonts w:ascii="Times New Roman" w:hAnsi="Times New Roman" w:cs="Times New Roman"/>
          <w:sz w:val="24"/>
          <w:szCs w:val="24"/>
        </w:rPr>
        <w:t xml:space="preserve">  </w:t>
      </w:r>
    </w:p>
    <w:p w14:paraId="0B8F085B" w14:textId="77777777" w:rsidR="004536BF" w:rsidRPr="00445E68" w:rsidRDefault="004536BF" w:rsidP="004536BF">
      <w:pPr>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30"/>
        <w:gridCol w:w="1170"/>
      </w:tblGrid>
      <w:tr w:rsidR="004536BF" w:rsidRPr="00445E68" w14:paraId="0080C163" w14:textId="77777777" w:rsidTr="0027059E">
        <w:trPr>
          <w:jc w:val="center"/>
        </w:trPr>
        <w:tc>
          <w:tcPr>
            <w:tcW w:w="5400" w:type="dxa"/>
            <w:gridSpan w:val="2"/>
          </w:tcPr>
          <w:p w14:paraId="09403D6A" w14:textId="77777777" w:rsidR="004536BF" w:rsidRPr="00445E68" w:rsidRDefault="004536BF" w:rsidP="0027059E">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for Inter-cooperative Transfer, Respondent</w:t>
            </w:r>
          </w:p>
        </w:tc>
      </w:tr>
      <w:tr w:rsidR="004536BF" w:rsidRPr="00445E68" w14:paraId="4192B9DC" w14:textId="77777777" w:rsidTr="0027059E">
        <w:trPr>
          <w:jc w:val="center"/>
        </w:trPr>
        <w:tc>
          <w:tcPr>
            <w:tcW w:w="4230" w:type="dxa"/>
          </w:tcPr>
          <w:p w14:paraId="66879714" w14:textId="77777777" w:rsidR="004536BF" w:rsidRPr="00445E68" w:rsidRDefault="004536BF" w:rsidP="0027059E">
            <w:pPr>
              <w:tabs>
                <w:tab w:val="left" w:pos="360"/>
                <w:tab w:val="left" w:pos="720"/>
                <w:tab w:val="left" w:pos="1080"/>
                <w:tab w:val="left" w:pos="1440"/>
                <w:tab w:val="left" w:pos="1800"/>
              </w:tabs>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respondents</w:t>
            </w:r>
          </w:p>
          <w:p w14:paraId="7ABBC93B" w14:textId="77777777" w:rsidR="004536BF" w:rsidRPr="00445E68" w:rsidRDefault="004536BF" w:rsidP="0027059E">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annual responses</w:t>
            </w:r>
          </w:p>
          <w:p w14:paraId="299A5688" w14:textId="77722A90" w:rsidR="004536BF" w:rsidRPr="00445E68" w:rsidRDefault="004536BF" w:rsidP="0027059E">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burden hours</w:t>
            </w:r>
            <w:r w:rsidRPr="00445E68">
              <w:rPr>
                <w:rFonts w:ascii="Times New Roman" w:hAnsi="Times New Roman" w:cs="Times New Roman"/>
                <w:sz w:val="20"/>
                <w:szCs w:val="20"/>
              </w:rPr>
              <w:t xml:space="preserve">  (</w:t>
            </w:r>
            <w:r w:rsidR="00FC1CA9">
              <w:rPr>
                <w:rFonts w:ascii="Times New Roman" w:hAnsi="Times New Roman" w:cs="Times New Roman"/>
                <w:sz w:val="20"/>
                <w:szCs w:val="20"/>
              </w:rPr>
              <w:t>14.7</w:t>
            </w:r>
            <w:r w:rsidRPr="00445E68">
              <w:rPr>
                <w:rFonts w:ascii="Times New Roman" w:hAnsi="Times New Roman" w:cs="Times New Roman"/>
                <w:sz w:val="20"/>
                <w:szCs w:val="20"/>
              </w:rPr>
              <w:t>)</w:t>
            </w:r>
          </w:p>
          <w:p w14:paraId="20F65A74" w14:textId="27867FEB" w:rsidR="004536BF" w:rsidRPr="00445E68" w:rsidRDefault="004536BF" w:rsidP="0027059E">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Time/paper response = </w:t>
            </w:r>
            <w:r w:rsidR="00A30642">
              <w:rPr>
                <w:rFonts w:ascii="Times New Roman" w:hAnsi="Times New Roman" w:cs="Times New Roman"/>
                <w:sz w:val="20"/>
                <w:szCs w:val="20"/>
              </w:rPr>
              <w:t>10 min</w:t>
            </w:r>
            <w:r w:rsidRPr="00445E68">
              <w:rPr>
                <w:rFonts w:ascii="Times New Roman" w:hAnsi="Times New Roman" w:cs="Times New Roman"/>
                <w:sz w:val="20"/>
                <w:szCs w:val="20"/>
              </w:rPr>
              <w:t xml:space="preserve"> x 10= </w:t>
            </w:r>
            <w:r w:rsidR="00FC1CA9">
              <w:rPr>
                <w:rFonts w:ascii="Times New Roman" w:hAnsi="Times New Roman" w:cs="Times New Roman"/>
                <w:sz w:val="20"/>
                <w:szCs w:val="20"/>
              </w:rPr>
              <w:t>1.67</w:t>
            </w:r>
            <w:r w:rsidRPr="00445E68">
              <w:rPr>
                <w:rFonts w:ascii="Times New Roman" w:hAnsi="Times New Roman" w:cs="Times New Roman"/>
                <w:sz w:val="20"/>
                <w:szCs w:val="20"/>
              </w:rPr>
              <w:t xml:space="preserve"> </w:t>
            </w:r>
            <w:proofErr w:type="spellStart"/>
            <w:r w:rsidRPr="00445E68">
              <w:rPr>
                <w:rFonts w:ascii="Times New Roman" w:hAnsi="Times New Roman" w:cs="Times New Roman"/>
                <w:sz w:val="20"/>
                <w:szCs w:val="20"/>
              </w:rPr>
              <w:t>hrs</w:t>
            </w:r>
            <w:proofErr w:type="spellEnd"/>
          </w:p>
          <w:p w14:paraId="25F8CCB7" w14:textId="26FAC435" w:rsidR="004536BF" w:rsidRPr="00445E68" w:rsidRDefault="004536BF" w:rsidP="0027059E">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Time/online response = 5 min x </w:t>
            </w:r>
            <w:r w:rsidR="00297A56">
              <w:rPr>
                <w:rFonts w:ascii="Times New Roman" w:hAnsi="Times New Roman" w:cs="Times New Roman"/>
                <w:sz w:val="20"/>
                <w:szCs w:val="20"/>
              </w:rPr>
              <w:t>155</w:t>
            </w:r>
            <w:r w:rsidRPr="00445E68">
              <w:rPr>
                <w:rFonts w:ascii="Times New Roman" w:hAnsi="Times New Roman" w:cs="Times New Roman"/>
                <w:sz w:val="20"/>
                <w:szCs w:val="20"/>
              </w:rPr>
              <w:t xml:space="preserve"> = </w:t>
            </w:r>
            <w:r w:rsidR="00297A56">
              <w:rPr>
                <w:rFonts w:ascii="Times New Roman" w:hAnsi="Times New Roman" w:cs="Times New Roman"/>
                <w:sz w:val="20"/>
                <w:szCs w:val="20"/>
              </w:rPr>
              <w:t>12.92</w:t>
            </w:r>
            <w:r w:rsidRPr="00445E68">
              <w:rPr>
                <w:rFonts w:ascii="Times New Roman" w:hAnsi="Times New Roman" w:cs="Times New Roman"/>
                <w:sz w:val="20"/>
                <w:szCs w:val="20"/>
              </w:rPr>
              <w:t xml:space="preserve"> </w:t>
            </w:r>
            <w:proofErr w:type="spellStart"/>
            <w:r w:rsidRPr="00445E68">
              <w:rPr>
                <w:rFonts w:ascii="Times New Roman" w:hAnsi="Times New Roman" w:cs="Times New Roman"/>
                <w:sz w:val="20"/>
                <w:szCs w:val="20"/>
              </w:rPr>
              <w:t>hrs</w:t>
            </w:r>
            <w:proofErr w:type="spellEnd"/>
          </w:p>
          <w:p w14:paraId="54D24146" w14:textId="0E4BD38C" w:rsidR="004536BF" w:rsidRPr="00445E68" w:rsidRDefault="004536BF" w:rsidP="0027059E">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Pr="00445E68">
              <w:rPr>
                <w:rFonts w:ascii="Times New Roman" w:hAnsi="Times New Roman" w:cs="Times New Roman"/>
                <w:sz w:val="20"/>
                <w:szCs w:val="20"/>
              </w:rPr>
              <w:t xml:space="preserve"> ($37 x </w:t>
            </w:r>
            <w:r w:rsidR="00297A56">
              <w:rPr>
                <w:rFonts w:ascii="Times New Roman" w:hAnsi="Times New Roman" w:cs="Times New Roman"/>
                <w:sz w:val="20"/>
                <w:szCs w:val="20"/>
              </w:rPr>
              <w:t>33</w:t>
            </w:r>
            <w:r w:rsidRPr="00445E68">
              <w:rPr>
                <w:rFonts w:ascii="Times New Roman" w:hAnsi="Times New Roman" w:cs="Times New Roman"/>
                <w:sz w:val="20"/>
                <w:szCs w:val="20"/>
              </w:rPr>
              <w:t>)</w:t>
            </w:r>
          </w:p>
          <w:p w14:paraId="211F0E7F" w14:textId="7CFC9971" w:rsidR="004536BF" w:rsidRPr="00445E68" w:rsidRDefault="004536BF" w:rsidP="0027059E">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miscellaneous costs </w:t>
            </w:r>
            <w:r w:rsidRPr="00445E68">
              <w:rPr>
                <w:rFonts w:ascii="Times New Roman" w:hAnsi="Times New Roman" w:cs="Times New Roman"/>
                <w:sz w:val="20"/>
                <w:szCs w:val="20"/>
              </w:rPr>
              <w:t>(</w:t>
            </w:r>
            <w:r w:rsidR="00DA3D4D">
              <w:rPr>
                <w:rFonts w:ascii="Times New Roman" w:hAnsi="Times New Roman" w:cs="Times New Roman"/>
                <w:sz w:val="20"/>
                <w:szCs w:val="20"/>
              </w:rPr>
              <w:t>36.34</w:t>
            </w:r>
            <w:r w:rsidRPr="00445E68">
              <w:rPr>
                <w:rFonts w:ascii="Times New Roman" w:hAnsi="Times New Roman" w:cs="Times New Roman"/>
                <w:sz w:val="20"/>
                <w:szCs w:val="20"/>
              </w:rPr>
              <w:t>)</w:t>
            </w:r>
          </w:p>
          <w:p w14:paraId="3F7BDF79" w14:textId="65D6E069" w:rsidR="004536BF" w:rsidRPr="00445E68" w:rsidRDefault="004536BF" w:rsidP="0027059E">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Online ($0 x </w:t>
            </w:r>
            <w:r w:rsidR="00297A56">
              <w:rPr>
                <w:rFonts w:ascii="Times New Roman" w:hAnsi="Times New Roman" w:cs="Times New Roman"/>
                <w:sz w:val="20"/>
                <w:szCs w:val="20"/>
              </w:rPr>
              <w:t>155</w:t>
            </w:r>
            <w:r w:rsidRPr="00445E68">
              <w:rPr>
                <w:rFonts w:ascii="Times New Roman" w:hAnsi="Times New Roman" w:cs="Times New Roman"/>
                <w:sz w:val="20"/>
                <w:szCs w:val="20"/>
              </w:rPr>
              <w:t xml:space="preserve"> = 0) </w:t>
            </w:r>
          </w:p>
          <w:p w14:paraId="0E390DC9" w14:textId="719D8F6F" w:rsidR="004536BF" w:rsidRPr="00445E68" w:rsidRDefault="004536BF" w:rsidP="0027059E">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Postage ($0.9</w:t>
            </w:r>
            <w:r w:rsidR="00DA3D4D">
              <w:rPr>
                <w:rFonts w:ascii="Times New Roman" w:hAnsi="Times New Roman" w:cs="Times New Roman"/>
                <w:sz w:val="20"/>
                <w:szCs w:val="20"/>
              </w:rPr>
              <w:t>8</w:t>
            </w:r>
            <w:r w:rsidRPr="00445E68">
              <w:rPr>
                <w:rFonts w:ascii="Times New Roman" w:hAnsi="Times New Roman" w:cs="Times New Roman"/>
                <w:sz w:val="20"/>
                <w:szCs w:val="20"/>
              </w:rPr>
              <w:t xml:space="preserve"> x 8=  7.</w:t>
            </w:r>
            <w:r w:rsidR="00DA3D4D">
              <w:rPr>
                <w:rFonts w:ascii="Times New Roman" w:hAnsi="Times New Roman" w:cs="Times New Roman"/>
                <w:sz w:val="20"/>
                <w:szCs w:val="20"/>
              </w:rPr>
              <w:t>84</w:t>
            </w:r>
            <w:r w:rsidRPr="00445E68">
              <w:rPr>
                <w:rFonts w:ascii="Times New Roman" w:hAnsi="Times New Roman" w:cs="Times New Roman"/>
                <w:sz w:val="20"/>
                <w:szCs w:val="20"/>
              </w:rPr>
              <w:t>)</w:t>
            </w:r>
          </w:p>
          <w:p w14:paraId="3DD28FEB" w14:textId="77777777" w:rsidR="004536BF" w:rsidRPr="00445E68" w:rsidRDefault="004536BF" w:rsidP="0027059E">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Fax ($6 x 2= 12)</w:t>
            </w:r>
          </w:p>
          <w:p w14:paraId="51E7F12D" w14:textId="7428D8C6" w:rsidR="004536BF" w:rsidRPr="00445E68" w:rsidRDefault="004536BF" w:rsidP="00DA3D4D">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Photocopy (2pp x $0.05 x </w:t>
            </w:r>
            <w:r w:rsidR="00DA3D4D">
              <w:rPr>
                <w:rFonts w:ascii="Times New Roman" w:hAnsi="Times New Roman" w:cs="Times New Roman"/>
                <w:sz w:val="20"/>
                <w:szCs w:val="20"/>
              </w:rPr>
              <w:t>165</w:t>
            </w:r>
            <w:r w:rsidRPr="00445E68">
              <w:rPr>
                <w:rFonts w:ascii="Times New Roman" w:hAnsi="Times New Roman" w:cs="Times New Roman"/>
                <w:sz w:val="20"/>
                <w:szCs w:val="20"/>
              </w:rPr>
              <w:t xml:space="preserve"> = $</w:t>
            </w:r>
            <w:r w:rsidR="00DA3D4D">
              <w:rPr>
                <w:rFonts w:ascii="Times New Roman" w:hAnsi="Times New Roman" w:cs="Times New Roman"/>
                <w:sz w:val="20"/>
                <w:szCs w:val="20"/>
              </w:rPr>
              <w:t>16.50</w:t>
            </w:r>
            <w:r w:rsidRPr="00445E68">
              <w:rPr>
                <w:rFonts w:ascii="Times New Roman" w:hAnsi="Times New Roman" w:cs="Times New Roman"/>
                <w:sz w:val="20"/>
                <w:szCs w:val="20"/>
              </w:rPr>
              <w:t>)</w:t>
            </w:r>
          </w:p>
        </w:tc>
        <w:tc>
          <w:tcPr>
            <w:tcW w:w="1170" w:type="dxa"/>
          </w:tcPr>
          <w:p w14:paraId="4A1C3E23" w14:textId="6D80B1CD" w:rsidR="004536BF" w:rsidRPr="00445E68" w:rsidRDefault="00297A56" w:rsidP="0027059E">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9</w:t>
            </w:r>
          </w:p>
          <w:p w14:paraId="6DC9ED26" w14:textId="4EEED9B2" w:rsidR="004536BF" w:rsidRPr="00445E68" w:rsidRDefault="00297A56" w:rsidP="00297A56">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165</w:t>
            </w:r>
          </w:p>
          <w:p w14:paraId="769BC90E" w14:textId="3833EBCB" w:rsidR="004536BF" w:rsidRPr="00445E68" w:rsidRDefault="00FC1CA9" w:rsidP="0027059E">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14</w:t>
            </w:r>
            <w:r w:rsidR="004536BF" w:rsidRPr="00445E68">
              <w:rPr>
                <w:rFonts w:ascii="Times New Roman" w:hAnsi="Times New Roman" w:cs="Times New Roman"/>
                <w:b/>
                <w:sz w:val="20"/>
                <w:szCs w:val="20"/>
              </w:rPr>
              <w:t xml:space="preserve"> </w:t>
            </w:r>
            <w:proofErr w:type="spellStart"/>
            <w:r w:rsidR="004536BF" w:rsidRPr="00445E68">
              <w:rPr>
                <w:rFonts w:ascii="Times New Roman" w:hAnsi="Times New Roman" w:cs="Times New Roman"/>
                <w:b/>
                <w:sz w:val="20"/>
                <w:szCs w:val="20"/>
              </w:rPr>
              <w:t>hrs</w:t>
            </w:r>
            <w:proofErr w:type="spellEnd"/>
          </w:p>
          <w:p w14:paraId="517D20D6" w14:textId="77777777" w:rsidR="004536BF" w:rsidRPr="00445E68" w:rsidRDefault="004536BF" w:rsidP="0027059E">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p>
          <w:p w14:paraId="48618A3B" w14:textId="77777777" w:rsidR="004536BF" w:rsidRPr="00445E68" w:rsidRDefault="004536BF" w:rsidP="0027059E">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p>
          <w:p w14:paraId="6100E720" w14:textId="10D9A87B" w:rsidR="004536BF" w:rsidRPr="00445E68" w:rsidRDefault="004536BF" w:rsidP="0027059E">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297A56">
              <w:rPr>
                <w:rFonts w:ascii="Times New Roman" w:hAnsi="Times New Roman" w:cs="Times New Roman"/>
                <w:b/>
                <w:sz w:val="20"/>
                <w:szCs w:val="20"/>
              </w:rPr>
              <w:t>1,221</w:t>
            </w:r>
          </w:p>
          <w:p w14:paraId="7AAFB3D4" w14:textId="69E4272F" w:rsidR="004536BF" w:rsidRPr="00445E68" w:rsidRDefault="004536BF" w:rsidP="00DA3D4D">
            <w:pPr>
              <w:tabs>
                <w:tab w:val="left" w:pos="360"/>
                <w:tab w:val="left" w:pos="720"/>
                <w:tab w:val="left" w:pos="1080"/>
                <w:tab w:val="left" w:pos="1440"/>
                <w:tab w:val="left" w:pos="1800"/>
              </w:tabs>
              <w:spacing w:after="0" w:line="240" w:lineRule="auto"/>
              <w:jc w:val="right"/>
              <w:rPr>
                <w:rFonts w:ascii="Times New Roman" w:hAnsi="Times New Roman" w:cs="Times New Roman"/>
                <w:sz w:val="20"/>
                <w:szCs w:val="20"/>
              </w:rPr>
            </w:pPr>
            <w:r w:rsidRPr="00445E68">
              <w:rPr>
                <w:rFonts w:ascii="Times New Roman" w:hAnsi="Times New Roman" w:cs="Times New Roman"/>
                <w:b/>
                <w:sz w:val="20"/>
                <w:szCs w:val="20"/>
              </w:rPr>
              <w:t>$</w:t>
            </w:r>
            <w:r w:rsidR="00DA3D4D">
              <w:rPr>
                <w:rFonts w:ascii="Times New Roman" w:hAnsi="Times New Roman" w:cs="Times New Roman"/>
                <w:b/>
                <w:sz w:val="20"/>
                <w:szCs w:val="20"/>
              </w:rPr>
              <w:t>36</w:t>
            </w:r>
          </w:p>
        </w:tc>
      </w:tr>
    </w:tbl>
    <w:p w14:paraId="39A2F0D1" w14:textId="77777777" w:rsidR="004536BF" w:rsidRDefault="004536BF" w:rsidP="004536BF">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40"/>
        <w:gridCol w:w="1215"/>
      </w:tblGrid>
      <w:tr w:rsidR="004536BF" w:rsidRPr="00445E68" w14:paraId="74430ACB" w14:textId="77777777" w:rsidTr="0027059E">
        <w:trPr>
          <w:jc w:val="center"/>
        </w:trPr>
        <w:tc>
          <w:tcPr>
            <w:tcW w:w="5355" w:type="dxa"/>
            <w:gridSpan w:val="2"/>
          </w:tcPr>
          <w:p w14:paraId="1F46A560" w14:textId="77777777" w:rsidR="004536BF" w:rsidRPr="00445E68" w:rsidRDefault="004536BF" w:rsidP="0027059E">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for Inter-cooperative Transfer, Federal Government</w:t>
            </w:r>
          </w:p>
        </w:tc>
      </w:tr>
      <w:tr w:rsidR="004536BF" w:rsidRPr="00445E68" w14:paraId="0E977C04" w14:textId="77777777" w:rsidTr="0027059E">
        <w:trPr>
          <w:jc w:val="center"/>
        </w:trPr>
        <w:tc>
          <w:tcPr>
            <w:tcW w:w="4140" w:type="dxa"/>
          </w:tcPr>
          <w:p w14:paraId="4B02136B" w14:textId="77777777" w:rsidR="004536BF" w:rsidRPr="00445E68" w:rsidRDefault="004536BF" w:rsidP="0027059E">
            <w:pPr>
              <w:tabs>
                <w:tab w:val="left" w:pos="360"/>
                <w:tab w:val="left" w:pos="720"/>
                <w:tab w:val="left" w:pos="1080"/>
                <w:tab w:val="left" w:pos="1440"/>
                <w:tab w:val="left" w:pos="1800"/>
              </w:tabs>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responses</w:t>
            </w:r>
          </w:p>
          <w:p w14:paraId="29AFCB83" w14:textId="77777777" w:rsidR="004536BF" w:rsidRPr="00445E68" w:rsidRDefault="004536BF" w:rsidP="0027059E">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burden hours </w:t>
            </w:r>
            <w:r w:rsidRPr="00445E68">
              <w:rPr>
                <w:rFonts w:ascii="Times New Roman" w:hAnsi="Times New Roman" w:cs="Times New Roman"/>
                <w:sz w:val="20"/>
                <w:szCs w:val="20"/>
              </w:rPr>
              <w:t>(2.5)</w:t>
            </w:r>
          </w:p>
          <w:p w14:paraId="581F19AF" w14:textId="77777777" w:rsidR="004536BF" w:rsidRPr="00445E68" w:rsidRDefault="004536BF" w:rsidP="0027059E">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Time/paper response = 15 min x 10 = 2.5</w:t>
            </w:r>
          </w:p>
          <w:p w14:paraId="3C293826" w14:textId="5625D2BF" w:rsidR="004536BF" w:rsidRPr="00445E68" w:rsidRDefault="004536BF" w:rsidP="0027059E">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Time/online response = 0 x </w:t>
            </w:r>
            <w:r w:rsidR="00FF16E1">
              <w:rPr>
                <w:rFonts w:ascii="Times New Roman" w:hAnsi="Times New Roman" w:cs="Times New Roman"/>
                <w:sz w:val="20"/>
                <w:szCs w:val="20"/>
              </w:rPr>
              <w:t>155</w:t>
            </w:r>
          </w:p>
          <w:p w14:paraId="145BE106" w14:textId="5E991C96" w:rsidR="004536BF" w:rsidRPr="00445E68" w:rsidRDefault="004536BF" w:rsidP="0027059E">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Pr="00445E68">
              <w:rPr>
                <w:rFonts w:ascii="Times New Roman" w:hAnsi="Times New Roman" w:cs="Times New Roman"/>
                <w:sz w:val="20"/>
                <w:szCs w:val="20"/>
              </w:rPr>
              <w:t xml:space="preserve"> ($37 x </w:t>
            </w:r>
            <w:r w:rsidR="00FF16E1">
              <w:rPr>
                <w:rFonts w:ascii="Times New Roman" w:hAnsi="Times New Roman" w:cs="Times New Roman"/>
                <w:sz w:val="20"/>
                <w:szCs w:val="20"/>
              </w:rPr>
              <w:t>3</w:t>
            </w:r>
            <w:r w:rsidRPr="00445E68">
              <w:rPr>
                <w:rFonts w:ascii="Times New Roman" w:hAnsi="Times New Roman" w:cs="Times New Roman"/>
                <w:sz w:val="20"/>
                <w:szCs w:val="20"/>
              </w:rPr>
              <w:t>)</w:t>
            </w:r>
          </w:p>
          <w:p w14:paraId="23D46724" w14:textId="77777777" w:rsidR="004536BF" w:rsidRPr="00445E68" w:rsidRDefault="004536BF" w:rsidP="0027059E">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miscellaneous costs</w:t>
            </w:r>
          </w:p>
        </w:tc>
        <w:tc>
          <w:tcPr>
            <w:tcW w:w="1215" w:type="dxa"/>
          </w:tcPr>
          <w:p w14:paraId="2685A041" w14:textId="2297AF70" w:rsidR="004536BF" w:rsidRPr="00445E68" w:rsidRDefault="00FF16E1" w:rsidP="0027059E">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165</w:t>
            </w:r>
          </w:p>
          <w:p w14:paraId="6F619EB9" w14:textId="77777777" w:rsidR="004536BF" w:rsidRPr="00445E68" w:rsidRDefault="004536BF" w:rsidP="0027059E">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 xml:space="preserve">3 </w:t>
            </w:r>
            <w:proofErr w:type="spellStart"/>
            <w:r w:rsidRPr="00445E68">
              <w:rPr>
                <w:rFonts w:ascii="Times New Roman" w:hAnsi="Times New Roman" w:cs="Times New Roman"/>
                <w:b/>
                <w:sz w:val="20"/>
                <w:szCs w:val="20"/>
              </w:rPr>
              <w:t>hrs</w:t>
            </w:r>
            <w:proofErr w:type="spellEnd"/>
          </w:p>
          <w:p w14:paraId="0F13197E" w14:textId="77777777" w:rsidR="004536BF" w:rsidRPr="00445E68" w:rsidRDefault="004536BF" w:rsidP="0027059E">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p>
          <w:p w14:paraId="6AC5BB08" w14:textId="77777777" w:rsidR="004536BF" w:rsidRPr="00445E68" w:rsidRDefault="004536BF" w:rsidP="0027059E">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p>
          <w:p w14:paraId="3EA50DF4" w14:textId="77777777" w:rsidR="004536BF" w:rsidRPr="00445E68" w:rsidRDefault="004536BF" w:rsidP="0027059E">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$111</w:t>
            </w:r>
          </w:p>
          <w:p w14:paraId="5D1520C8" w14:textId="77777777" w:rsidR="004536BF" w:rsidRPr="00445E68" w:rsidRDefault="004536BF" w:rsidP="0027059E">
            <w:pPr>
              <w:tabs>
                <w:tab w:val="left" w:pos="360"/>
                <w:tab w:val="left" w:pos="720"/>
                <w:tab w:val="left" w:pos="1080"/>
                <w:tab w:val="left" w:pos="1440"/>
                <w:tab w:val="left" w:pos="1800"/>
              </w:tabs>
              <w:spacing w:after="0" w:line="240" w:lineRule="auto"/>
              <w:jc w:val="right"/>
              <w:rPr>
                <w:rFonts w:ascii="Times New Roman" w:hAnsi="Times New Roman" w:cs="Times New Roman"/>
                <w:sz w:val="20"/>
                <w:szCs w:val="20"/>
              </w:rPr>
            </w:pPr>
            <w:r w:rsidRPr="00445E68">
              <w:rPr>
                <w:rFonts w:ascii="Times New Roman" w:hAnsi="Times New Roman" w:cs="Times New Roman"/>
                <w:b/>
                <w:sz w:val="20"/>
                <w:szCs w:val="20"/>
              </w:rPr>
              <w:t>0</w:t>
            </w:r>
          </w:p>
        </w:tc>
      </w:tr>
    </w:tbl>
    <w:p w14:paraId="1172A0B1" w14:textId="77777777" w:rsidR="00197C92" w:rsidRPr="004536BF" w:rsidRDefault="00197C92" w:rsidP="00413BE1">
      <w:pPr>
        <w:spacing w:after="0" w:line="240" w:lineRule="auto"/>
        <w:rPr>
          <w:rFonts w:ascii="Times New Roman" w:hAnsi="Times New Roman" w:cs="Times New Roman"/>
          <w:sz w:val="24"/>
          <w:szCs w:val="24"/>
        </w:rPr>
      </w:pPr>
    </w:p>
    <w:p w14:paraId="49C71AC8" w14:textId="6B4F7745" w:rsidR="00667D07" w:rsidRPr="00445E68" w:rsidRDefault="007E5948" w:rsidP="00C74A87">
      <w:pPr>
        <w:rPr>
          <w:rFonts w:ascii="Times New Roman" w:hAnsi="Times New Roman" w:cs="Times New Roman"/>
          <w:b/>
          <w:sz w:val="24"/>
          <w:szCs w:val="24"/>
        </w:rPr>
      </w:pPr>
      <w:proofErr w:type="gramStart"/>
      <w:r>
        <w:rPr>
          <w:rFonts w:ascii="Times New Roman" w:hAnsi="Times New Roman" w:cs="Times New Roman"/>
          <w:b/>
          <w:sz w:val="24"/>
          <w:szCs w:val="24"/>
        </w:rPr>
        <w:t>k</w:t>
      </w:r>
      <w:r w:rsidR="00667D07" w:rsidRPr="00445E68">
        <w:rPr>
          <w:rFonts w:ascii="Times New Roman" w:hAnsi="Times New Roman" w:cs="Times New Roman"/>
          <w:b/>
          <w:sz w:val="24"/>
          <w:szCs w:val="24"/>
        </w:rPr>
        <w:t>.  Application</w:t>
      </w:r>
      <w:proofErr w:type="gramEnd"/>
      <w:r w:rsidR="00667D07" w:rsidRPr="00445E68">
        <w:rPr>
          <w:rFonts w:ascii="Times New Roman" w:hAnsi="Times New Roman" w:cs="Times New Roman"/>
          <w:b/>
          <w:sz w:val="24"/>
          <w:szCs w:val="24"/>
        </w:rPr>
        <w:t xml:space="preserve"> for Transfer (Lease) of Crab IPQ  [</w:t>
      </w:r>
      <w:r>
        <w:rPr>
          <w:rFonts w:ascii="Times New Roman" w:hAnsi="Times New Roman" w:cs="Times New Roman"/>
          <w:b/>
          <w:sz w:val="24"/>
          <w:szCs w:val="24"/>
        </w:rPr>
        <w:t>no changes</w:t>
      </w:r>
      <w:r w:rsidR="00667D07" w:rsidRPr="00445E68">
        <w:rPr>
          <w:rFonts w:ascii="Times New Roman" w:hAnsi="Times New Roman" w:cs="Times New Roman"/>
          <w:b/>
          <w:sz w:val="24"/>
          <w:szCs w:val="24"/>
        </w:rPr>
        <w:t>]</w:t>
      </w:r>
    </w:p>
    <w:p w14:paraId="2728C4C2" w14:textId="7BB7DE68" w:rsidR="00667D07" w:rsidRPr="00445E68" w:rsidRDefault="00C4336F" w:rsidP="00667D07">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This application may be used by a</w:t>
      </w:r>
      <w:r w:rsidR="00667D07" w:rsidRPr="00445E68">
        <w:rPr>
          <w:rFonts w:ascii="Times New Roman" w:hAnsi="Times New Roman" w:cs="Times New Roman"/>
          <w:sz w:val="24"/>
          <w:szCs w:val="24"/>
        </w:rPr>
        <w:t xml:space="preserve"> crab IPQ permit holder </w:t>
      </w:r>
      <w:r w:rsidRPr="00445E68">
        <w:rPr>
          <w:rFonts w:ascii="Times New Roman" w:hAnsi="Times New Roman" w:cs="Times New Roman"/>
          <w:sz w:val="24"/>
          <w:szCs w:val="24"/>
        </w:rPr>
        <w:t>to apply for a t</w:t>
      </w:r>
      <w:r w:rsidR="00667D07" w:rsidRPr="00445E68">
        <w:rPr>
          <w:rFonts w:ascii="Times New Roman" w:hAnsi="Times New Roman" w:cs="Times New Roman"/>
          <w:sz w:val="24"/>
          <w:szCs w:val="24"/>
        </w:rPr>
        <w:t xml:space="preserve">ransfer </w:t>
      </w:r>
      <w:r w:rsidR="00AA03F7" w:rsidRPr="00445E68">
        <w:rPr>
          <w:rFonts w:ascii="Times New Roman" w:hAnsi="Times New Roman" w:cs="Times New Roman"/>
          <w:sz w:val="24"/>
          <w:szCs w:val="24"/>
        </w:rPr>
        <w:t xml:space="preserve">of </w:t>
      </w:r>
      <w:r w:rsidR="00667D07" w:rsidRPr="00445E68">
        <w:rPr>
          <w:rFonts w:ascii="Times New Roman" w:hAnsi="Times New Roman" w:cs="Times New Roman"/>
          <w:sz w:val="24"/>
          <w:szCs w:val="24"/>
        </w:rPr>
        <w:t>all or part of its IPQ to another crab IPQ permit holder</w:t>
      </w:r>
      <w:r w:rsidR="00AA03F7" w:rsidRPr="00445E68">
        <w:rPr>
          <w:rFonts w:ascii="Times New Roman" w:hAnsi="Times New Roman" w:cs="Times New Roman"/>
          <w:sz w:val="24"/>
          <w:szCs w:val="24"/>
        </w:rPr>
        <w:t xml:space="preserve"> </w:t>
      </w:r>
      <w:r w:rsidR="00667D07" w:rsidRPr="00445E68">
        <w:rPr>
          <w:rFonts w:ascii="Times New Roman" w:hAnsi="Times New Roman" w:cs="Times New Roman"/>
          <w:sz w:val="24"/>
          <w:szCs w:val="24"/>
        </w:rPr>
        <w:t>for the current crab fishing year.</w:t>
      </w:r>
    </w:p>
    <w:p w14:paraId="62110BEF" w14:textId="77777777" w:rsidR="00667D07" w:rsidRPr="00445E68" w:rsidRDefault="00667D07" w:rsidP="00667D07">
      <w:pPr>
        <w:spacing w:after="0" w:line="240" w:lineRule="auto"/>
        <w:rPr>
          <w:rFonts w:ascii="Times New Roman" w:hAnsi="Times New Roman" w:cs="Times New Roman"/>
          <w:sz w:val="24"/>
          <w:szCs w:val="24"/>
        </w:rPr>
      </w:pPr>
    </w:p>
    <w:p w14:paraId="4303B846" w14:textId="67038F1D" w:rsidR="00667D07" w:rsidRPr="00445E68" w:rsidRDefault="00667D07" w:rsidP="00667D07">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This application cannot be processed or approved unless both parties to the proposed transfer have met all the requirements and conditions of the CR Program, including payment of all outstanding fees to NMFS on or before July 31.  NMFS will notify the transferor and transferee once the application has been received and approved. A transfer of IPQ is not effective until approved by NMFS.</w:t>
      </w:r>
    </w:p>
    <w:p w14:paraId="00C13737" w14:textId="77777777" w:rsidR="00667D07" w:rsidRPr="00445E68" w:rsidRDefault="00667D07" w:rsidP="00667D07">
      <w:pPr>
        <w:spacing w:after="0" w:line="240" w:lineRule="auto"/>
        <w:rPr>
          <w:rFonts w:ascii="Times New Roman" w:hAnsi="Times New Roman" w:cs="Times New Roman"/>
          <w:sz w:val="24"/>
          <w:szCs w:val="24"/>
        </w:rPr>
      </w:pPr>
    </w:p>
    <w:p w14:paraId="0F6FEE08" w14:textId="489082ED" w:rsidR="00667D07" w:rsidRPr="00445E68" w:rsidRDefault="00667D07" w:rsidP="00667D07">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This application will not be processed between </w:t>
      </w:r>
      <w:r w:rsidR="006C531A" w:rsidRPr="00445E68">
        <w:rPr>
          <w:rFonts w:ascii="Times New Roman" w:hAnsi="Times New Roman" w:cs="Times New Roman"/>
          <w:sz w:val="24"/>
          <w:szCs w:val="24"/>
        </w:rPr>
        <w:t>June 15</w:t>
      </w:r>
      <w:r w:rsidRPr="00445E68">
        <w:rPr>
          <w:rFonts w:ascii="Times New Roman" w:hAnsi="Times New Roman" w:cs="Times New Roman"/>
          <w:sz w:val="24"/>
          <w:szCs w:val="24"/>
        </w:rPr>
        <w:t xml:space="preserve"> of any year and the date of issuance of the IPQ in a CR Program fishery.  </w:t>
      </w:r>
    </w:p>
    <w:p w14:paraId="540B7376" w14:textId="77777777" w:rsidR="00667D07" w:rsidRPr="00445E68" w:rsidRDefault="00667D07" w:rsidP="00667D07">
      <w:pPr>
        <w:spacing w:after="0" w:line="240" w:lineRule="auto"/>
        <w:rPr>
          <w:rFonts w:ascii="Times New Roman" w:hAnsi="Times New Roman" w:cs="Times New Roman"/>
          <w:sz w:val="24"/>
          <w:szCs w:val="24"/>
        </w:rPr>
      </w:pPr>
    </w:p>
    <w:p w14:paraId="0EEA4254" w14:textId="77777777" w:rsidR="00C74A87" w:rsidRPr="00445E68" w:rsidRDefault="00C74A87" w:rsidP="00C74A87">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A PQS holder must notify the ROFR holder of the location where the IPQ are processed.   </w:t>
      </w:r>
    </w:p>
    <w:p w14:paraId="3114353E" w14:textId="77777777" w:rsidR="00C74A87" w:rsidRPr="00445E68" w:rsidRDefault="00C74A87" w:rsidP="00667D07">
      <w:pPr>
        <w:spacing w:after="0" w:line="240" w:lineRule="auto"/>
        <w:rPr>
          <w:rFonts w:ascii="Times New Roman" w:hAnsi="Times New Roman" w:cs="Times New Roman"/>
          <w:sz w:val="24"/>
          <w:szCs w:val="24"/>
        </w:rPr>
      </w:pPr>
    </w:p>
    <w:p w14:paraId="565950F1" w14:textId="3A881377" w:rsidR="00667D07" w:rsidRPr="00445E68" w:rsidRDefault="00667D07" w:rsidP="00667D07">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An application for IPQ transfer may be submitted to NMFS </w:t>
      </w:r>
      <w:r w:rsidR="00B14DC6" w:rsidRPr="00445E68">
        <w:rPr>
          <w:rFonts w:ascii="Times New Roman" w:hAnsi="Times New Roman" w:cs="Times New Roman"/>
          <w:sz w:val="24"/>
          <w:szCs w:val="24"/>
        </w:rPr>
        <w:t xml:space="preserve">by mail, fax, hand delivery, or online </w:t>
      </w:r>
      <w:r w:rsidRPr="00445E68">
        <w:rPr>
          <w:rFonts w:ascii="Times New Roman" w:hAnsi="Times New Roman" w:cs="Times New Roman"/>
          <w:sz w:val="24"/>
          <w:szCs w:val="24"/>
        </w:rPr>
        <w:t xml:space="preserve">at </w:t>
      </w:r>
      <w:hyperlink r:id="rId12" w:history="1">
        <w:r w:rsidRPr="00445E68">
          <w:rPr>
            <w:rStyle w:val="Hyperlink"/>
            <w:rFonts w:ascii="Times New Roman" w:hAnsi="Times New Roman" w:cs="Times New Roman"/>
            <w:color w:val="auto"/>
            <w:sz w:val="24"/>
            <w:szCs w:val="24"/>
          </w:rPr>
          <w:t>https://www.alaskafisheries.noaa.gov</w:t>
        </w:r>
      </w:hyperlink>
      <w:r w:rsidRPr="00445E68">
        <w:rPr>
          <w:rFonts w:ascii="Times New Roman" w:hAnsi="Times New Roman" w:cs="Times New Roman"/>
          <w:sz w:val="24"/>
          <w:szCs w:val="24"/>
        </w:rPr>
        <w:t>.</w:t>
      </w:r>
    </w:p>
    <w:p w14:paraId="1CC8C647" w14:textId="77777777" w:rsidR="00AA0E6A" w:rsidRPr="00445E68" w:rsidRDefault="00AA0E6A" w:rsidP="00667D07">
      <w:pPr>
        <w:spacing w:after="0" w:line="240" w:lineRule="auto"/>
        <w:rPr>
          <w:rFonts w:ascii="Times New Roman" w:hAnsi="Times New Roman" w:cs="Times New Roman"/>
          <w:sz w:val="24"/>
          <w:szCs w:val="24"/>
        </w:rPr>
      </w:pPr>
    </w:p>
    <w:p w14:paraId="2E63061F"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for transfer of crab IPQ</w:t>
      </w:r>
    </w:p>
    <w:p w14:paraId="27EE926E" w14:textId="7607B20B" w:rsidR="00667D07" w:rsidRPr="00445E68" w:rsidRDefault="0078792D" w:rsidP="00667D07">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A -- </w:t>
      </w:r>
      <w:r w:rsidR="00667D07" w:rsidRPr="00445E68">
        <w:rPr>
          <w:rFonts w:ascii="Times New Roman" w:hAnsi="Times New Roman" w:cs="Times New Roman"/>
          <w:sz w:val="20"/>
          <w:szCs w:val="20"/>
          <w:u w:val="single"/>
        </w:rPr>
        <w:t>Type of transfer</w:t>
      </w:r>
    </w:p>
    <w:p w14:paraId="0CCAEAE8" w14:textId="0D63EBD3" w:rsidR="00B14DC6" w:rsidRPr="00445E68" w:rsidRDefault="00667D07" w:rsidP="00667D07">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445E68">
        <w:rPr>
          <w:rFonts w:ascii="Times New Roman" w:hAnsi="Times New Roman" w:cs="Times New Roman"/>
          <w:sz w:val="20"/>
          <w:szCs w:val="20"/>
        </w:rPr>
        <w:tab/>
      </w:r>
      <w:r w:rsidR="00B14DC6" w:rsidRPr="00445E68">
        <w:rPr>
          <w:rFonts w:ascii="Times New Roman" w:hAnsi="Times New Roman" w:cs="Times New Roman"/>
          <w:sz w:val="20"/>
          <w:szCs w:val="20"/>
        </w:rPr>
        <w:t xml:space="preserve">Will </w:t>
      </w:r>
      <w:r w:rsidRPr="00445E68">
        <w:rPr>
          <w:rFonts w:ascii="Times New Roman" w:hAnsi="Times New Roman" w:cs="Times New Roman"/>
          <w:sz w:val="20"/>
          <w:szCs w:val="20"/>
        </w:rPr>
        <w:t xml:space="preserve">this transfer of IPQ be used </w:t>
      </w:r>
      <w:r w:rsidRPr="00445E68">
        <w:rPr>
          <w:rFonts w:ascii="Times New Roman" w:hAnsi="Times New Roman" w:cs="Times New Roman"/>
          <w:sz w:val="20"/>
          <w:szCs w:val="20"/>
          <w:u w:val="single"/>
        </w:rPr>
        <w:t>within the Eligible Crab Community (ECC)</w:t>
      </w:r>
      <w:r w:rsidRPr="00445E68">
        <w:rPr>
          <w:rFonts w:ascii="Times New Roman" w:hAnsi="Times New Roman" w:cs="Times New Roman"/>
          <w:sz w:val="20"/>
          <w:szCs w:val="20"/>
        </w:rPr>
        <w:t xml:space="preserve"> with which the IPQ is currently </w:t>
      </w:r>
      <w:proofErr w:type="gramStart"/>
      <w:r w:rsidRPr="00445E68">
        <w:rPr>
          <w:rFonts w:ascii="Times New Roman" w:hAnsi="Times New Roman" w:cs="Times New Roman"/>
          <w:sz w:val="20"/>
          <w:szCs w:val="20"/>
        </w:rPr>
        <w:t>associated</w:t>
      </w:r>
      <w:proofErr w:type="gramEnd"/>
    </w:p>
    <w:p w14:paraId="06743E29" w14:textId="331930D3" w:rsidR="00667D07" w:rsidRPr="00445E68" w:rsidRDefault="00B14DC6" w:rsidP="00667D07">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445E68">
        <w:rPr>
          <w:rFonts w:ascii="Times New Roman" w:hAnsi="Times New Roman" w:cs="Times New Roman"/>
          <w:sz w:val="20"/>
          <w:szCs w:val="20"/>
        </w:rPr>
        <w:tab/>
      </w:r>
      <w:r w:rsidR="00C5127B" w:rsidRPr="00445E68">
        <w:rPr>
          <w:rFonts w:ascii="Times New Roman" w:hAnsi="Times New Roman" w:cs="Times New Roman"/>
          <w:sz w:val="20"/>
          <w:szCs w:val="20"/>
        </w:rPr>
        <w:tab/>
      </w:r>
      <w:r w:rsidRPr="00445E68">
        <w:rPr>
          <w:rFonts w:ascii="Times New Roman" w:hAnsi="Times New Roman" w:cs="Times New Roman"/>
          <w:b/>
          <w:sz w:val="20"/>
          <w:szCs w:val="20"/>
        </w:rPr>
        <w:t>If YES</w:t>
      </w:r>
      <w:r w:rsidRPr="00445E68">
        <w:rPr>
          <w:rFonts w:ascii="Times New Roman" w:hAnsi="Times New Roman" w:cs="Times New Roman"/>
          <w:sz w:val="20"/>
          <w:szCs w:val="20"/>
        </w:rPr>
        <w:t xml:space="preserve">, </w:t>
      </w:r>
      <w:r w:rsidR="00667D07" w:rsidRPr="00445E68">
        <w:rPr>
          <w:rFonts w:ascii="Times New Roman" w:hAnsi="Times New Roman" w:cs="Times New Roman"/>
          <w:sz w:val="20"/>
          <w:szCs w:val="20"/>
        </w:rPr>
        <w:t>provide the name of the current ECC that has the ROFR</w:t>
      </w:r>
    </w:p>
    <w:p w14:paraId="34816736" w14:textId="7361B3A3"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B14DC6" w:rsidRPr="00445E68">
        <w:rPr>
          <w:rFonts w:ascii="Times New Roman" w:hAnsi="Times New Roman" w:cs="Times New Roman"/>
          <w:sz w:val="20"/>
          <w:szCs w:val="20"/>
        </w:rPr>
        <w:t xml:space="preserve">Will this </w:t>
      </w:r>
      <w:r w:rsidRPr="00445E68">
        <w:rPr>
          <w:rFonts w:ascii="Times New Roman" w:hAnsi="Times New Roman" w:cs="Times New Roman"/>
          <w:sz w:val="20"/>
          <w:szCs w:val="20"/>
        </w:rPr>
        <w:t xml:space="preserve">transfer of IPQ be used </w:t>
      </w:r>
      <w:r w:rsidRPr="00445E68">
        <w:rPr>
          <w:rFonts w:ascii="Times New Roman" w:hAnsi="Times New Roman" w:cs="Times New Roman"/>
          <w:sz w:val="20"/>
          <w:szCs w:val="20"/>
          <w:u w:val="single"/>
        </w:rPr>
        <w:t>outside an ECC</w:t>
      </w:r>
      <w:r w:rsidRPr="00445E68">
        <w:rPr>
          <w:rFonts w:ascii="Times New Roman" w:hAnsi="Times New Roman" w:cs="Times New Roman"/>
          <w:sz w:val="20"/>
          <w:szCs w:val="20"/>
        </w:rPr>
        <w:t xml:space="preserve"> with which t</w:t>
      </w:r>
      <w:r w:rsidR="00C5127B" w:rsidRPr="00445E68">
        <w:rPr>
          <w:rFonts w:ascii="Times New Roman" w:hAnsi="Times New Roman" w:cs="Times New Roman"/>
          <w:sz w:val="20"/>
          <w:szCs w:val="20"/>
        </w:rPr>
        <w:t xml:space="preserve">he IPQ is currently </w:t>
      </w:r>
      <w:proofErr w:type="gramStart"/>
      <w:r w:rsidR="00C5127B" w:rsidRPr="00445E68">
        <w:rPr>
          <w:rFonts w:ascii="Times New Roman" w:hAnsi="Times New Roman" w:cs="Times New Roman"/>
          <w:sz w:val="20"/>
          <w:szCs w:val="20"/>
        </w:rPr>
        <w:t>associated</w:t>
      </w:r>
      <w:proofErr w:type="gramEnd"/>
    </w:p>
    <w:p w14:paraId="51BAA90C" w14:textId="58400B1B" w:rsidR="005B70DF" w:rsidRPr="00445E68" w:rsidRDefault="00C5127B" w:rsidP="00E30F05">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Was the ECC associated with the IPQ provided notice of the transfer 90 days prior to the date of this </w:t>
      </w:r>
      <w:proofErr w:type="gramStart"/>
      <w:r w:rsidRPr="00445E68">
        <w:rPr>
          <w:rFonts w:ascii="Times New Roman" w:hAnsi="Times New Roman" w:cs="Times New Roman"/>
          <w:sz w:val="20"/>
          <w:szCs w:val="20"/>
        </w:rPr>
        <w:t>application</w:t>
      </w:r>
      <w:proofErr w:type="gramEnd"/>
    </w:p>
    <w:p w14:paraId="06357BEA" w14:textId="58911CC4" w:rsidR="00C5127B" w:rsidRPr="00445E68" w:rsidRDefault="00C5127B" w:rsidP="00E30F05">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E30F05" w:rsidRPr="00445E68">
        <w:rPr>
          <w:rFonts w:ascii="Times New Roman" w:hAnsi="Times New Roman" w:cs="Times New Roman"/>
          <w:sz w:val="20"/>
          <w:szCs w:val="20"/>
        </w:rPr>
        <w:tab/>
      </w:r>
      <w:r w:rsidRPr="00445E68">
        <w:rPr>
          <w:rFonts w:ascii="Times New Roman" w:hAnsi="Times New Roman" w:cs="Times New Roman"/>
          <w:b/>
          <w:sz w:val="20"/>
          <w:szCs w:val="20"/>
        </w:rPr>
        <w:t>If YES</w:t>
      </w:r>
      <w:r w:rsidRPr="00445E68">
        <w:rPr>
          <w:rFonts w:ascii="Times New Roman" w:hAnsi="Times New Roman" w:cs="Times New Roman"/>
          <w:sz w:val="20"/>
          <w:szCs w:val="20"/>
        </w:rPr>
        <w:t xml:space="preserve">, select </w:t>
      </w:r>
      <w:r w:rsidR="00AA0E6A" w:rsidRPr="00445E68">
        <w:rPr>
          <w:rFonts w:ascii="Times New Roman" w:hAnsi="Times New Roman" w:cs="Times New Roman"/>
          <w:sz w:val="20"/>
          <w:szCs w:val="20"/>
        </w:rPr>
        <w:t>whether</w:t>
      </w:r>
    </w:p>
    <w:p w14:paraId="2914D153" w14:textId="4410F868" w:rsidR="00AA0E6A" w:rsidRPr="00445E68" w:rsidRDefault="00AA0E6A" w:rsidP="00E30F05">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Pr="00445E68">
        <w:rPr>
          <w:rFonts w:ascii="Times New Roman" w:hAnsi="Times New Roman" w:cs="Times New Roman"/>
          <w:sz w:val="20"/>
          <w:szCs w:val="20"/>
        </w:rPr>
        <w:t>associated</w:t>
      </w:r>
      <w:proofErr w:type="gramEnd"/>
      <w:r w:rsidRPr="00445E68">
        <w:rPr>
          <w:rFonts w:ascii="Times New Roman" w:hAnsi="Times New Roman" w:cs="Times New Roman"/>
          <w:sz w:val="20"/>
          <w:szCs w:val="20"/>
        </w:rPr>
        <w:t xml:space="preserve"> ECC chose not to exercise its right and therefore, permanently waive ROFR for the PQS or</w:t>
      </w:r>
    </w:p>
    <w:p w14:paraId="651EA3C5" w14:textId="243171D3" w:rsidR="005B70DF" w:rsidRPr="00445E68" w:rsidRDefault="00AA0E6A" w:rsidP="00E30F05">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lastRenderedPageBreak/>
        <w:tab/>
      </w: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Pr="00445E68">
        <w:rPr>
          <w:rFonts w:ascii="Times New Roman" w:hAnsi="Times New Roman" w:cs="Times New Roman"/>
          <w:sz w:val="20"/>
          <w:szCs w:val="20"/>
        </w:rPr>
        <w:t>new</w:t>
      </w:r>
      <w:proofErr w:type="gramEnd"/>
      <w:r w:rsidRPr="00445E68">
        <w:rPr>
          <w:rFonts w:ascii="Times New Roman" w:hAnsi="Times New Roman" w:cs="Times New Roman"/>
          <w:sz w:val="20"/>
          <w:szCs w:val="20"/>
        </w:rPr>
        <w:t xml:space="preserve"> PQS holder (transferee) has entered into a new ROFR agreement with the associated ECC</w:t>
      </w:r>
      <w:r w:rsidR="005B70DF" w:rsidRPr="00445E68">
        <w:rPr>
          <w:rFonts w:ascii="Times New Roman" w:hAnsi="Times New Roman" w:cs="Times New Roman"/>
          <w:sz w:val="20"/>
          <w:szCs w:val="20"/>
        </w:rPr>
        <w:t xml:space="preserve"> </w:t>
      </w:r>
      <w:r w:rsidRPr="00445E68">
        <w:rPr>
          <w:rFonts w:ascii="Times New Roman" w:hAnsi="Times New Roman" w:cs="Times New Roman"/>
          <w:sz w:val="20"/>
          <w:szCs w:val="20"/>
        </w:rPr>
        <w:t>that</w:t>
      </w:r>
    </w:p>
    <w:p w14:paraId="4D5F83F6" w14:textId="77777777" w:rsidR="005B70DF" w:rsidRPr="00445E68" w:rsidRDefault="005B70DF" w:rsidP="005B70DF">
      <w:pPr>
        <w:tabs>
          <w:tab w:val="left" w:pos="360"/>
          <w:tab w:val="left" w:pos="720"/>
          <w:tab w:val="left" w:pos="1080"/>
          <w:tab w:val="left" w:pos="1440"/>
        </w:tabs>
        <w:spacing w:after="0" w:line="240" w:lineRule="auto"/>
        <w:ind w:left="720"/>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00AA0E6A" w:rsidRPr="00445E68">
        <w:rPr>
          <w:rFonts w:ascii="Times New Roman" w:hAnsi="Times New Roman" w:cs="Times New Roman"/>
          <w:sz w:val="20"/>
          <w:szCs w:val="20"/>
        </w:rPr>
        <w:t>includes</w:t>
      </w:r>
      <w:proofErr w:type="gramEnd"/>
      <w:r w:rsidR="00AA0E6A" w:rsidRPr="00445E68">
        <w:rPr>
          <w:rFonts w:ascii="Times New Roman" w:hAnsi="Times New Roman" w:cs="Times New Roman"/>
          <w:sz w:val="20"/>
          <w:szCs w:val="20"/>
        </w:rPr>
        <w:t xml:space="preserve"> the terms enacted under section 313(j) of the Magnuson-Stevens Act and ref</w:t>
      </w:r>
      <w:r w:rsidR="00C95CDD" w:rsidRPr="00445E68">
        <w:rPr>
          <w:rFonts w:ascii="Times New Roman" w:hAnsi="Times New Roman" w:cs="Times New Roman"/>
          <w:sz w:val="20"/>
          <w:szCs w:val="20"/>
        </w:rPr>
        <w:t>erenced</w:t>
      </w:r>
    </w:p>
    <w:p w14:paraId="22BD68AB" w14:textId="567D68FC" w:rsidR="00AA0E6A" w:rsidRPr="00445E68" w:rsidRDefault="005B70DF" w:rsidP="005B70DF">
      <w:pPr>
        <w:tabs>
          <w:tab w:val="left" w:pos="360"/>
          <w:tab w:val="left" w:pos="720"/>
          <w:tab w:val="left" w:pos="1080"/>
          <w:tab w:val="left" w:pos="1440"/>
        </w:tabs>
        <w:spacing w:after="0" w:line="240" w:lineRule="auto"/>
        <w:ind w:left="720"/>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Pr="00445E68">
        <w:rPr>
          <w:rFonts w:ascii="Times New Roman" w:hAnsi="Times New Roman" w:cs="Times New Roman"/>
          <w:sz w:val="20"/>
          <w:szCs w:val="20"/>
        </w:rPr>
        <w:t>u</w:t>
      </w:r>
      <w:r w:rsidR="00C95CDD" w:rsidRPr="00445E68">
        <w:rPr>
          <w:rFonts w:ascii="Times New Roman" w:hAnsi="Times New Roman" w:cs="Times New Roman"/>
          <w:sz w:val="20"/>
          <w:szCs w:val="20"/>
        </w:rPr>
        <w:t>nder</w:t>
      </w:r>
      <w:proofErr w:type="gramEnd"/>
      <w:r w:rsidRPr="00445E68">
        <w:rPr>
          <w:rFonts w:ascii="Times New Roman" w:hAnsi="Times New Roman" w:cs="Times New Roman"/>
          <w:sz w:val="20"/>
          <w:szCs w:val="20"/>
        </w:rPr>
        <w:t xml:space="preserve"> </w:t>
      </w:r>
      <w:r w:rsidR="00C95CDD" w:rsidRPr="00445E68">
        <w:rPr>
          <w:rFonts w:ascii="Times New Roman" w:hAnsi="Times New Roman" w:cs="Times New Roman"/>
          <w:sz w:val="20"/>
          <w:szCs w:val="20"/>
        </w:rPr>
        <w:t>§ 680.40(f)(3).</w:t>
      </w:r>
    </w:p>
    <w:p w14:paraId="636164EC" w14:textId="417D28EF" w:rsidR="00667D07" w:rsidRPr="00445E68" w:rsidRDefault="00DD7F7C" w:rsidP="00667D07">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w:t>
      </w:r>
      <w:r w:rsidR="0078792D" w:rsidRPr="00445E68">
        <w:rPr>
          <w:rFonts w:ascii="Times New Roman" w:hAnsi="Times New Roman" w:cs="Times New Roman"/>
          <w:sz w:val="20"/>
          <w:szCs w:val="20"/>
          <w:u w:val="single"/>
        </w:rPr>
        <w:t>B</w:t>
      </w:r>
      <w:r w:rsidRPr="00445E68">
        <w:rPr>
          <w:rFonts w:ascii="Times New Roman" w:hAnsi="Times New Roman" w:cs="Times New Roman"/>
          <w:sz w:val="20"/>
          <w:szCs w:val="20"/>
          <w:u w:val="single"/>
        </w:rPr>
        <w:t xml:space="preserve"> -- </w:t>
      </w:r>
      <w:r w:rsidR="00667D07" w:rsidRPr="00445E68">
        <w:rPr>
          <w:rFonts w:ascii="Times New Roman" w:hAnsi="Times New Roman" w:cs="Times New Roman"/>
          <w:sz w:val="20"/>
          <w:szCs w:val="20"/>
          <w:u w:val="single"/>
        </w:rPr>
        <w:t xml:space="preserve">Identification of transferor </w:t>
      </w:r>
    </w:p>
    <w:p w14:paraId="2A699790"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Non-electronic submittal</w:t>
      </w:r>
    </w:p>
    <w:p w14:paraId="2FE84362"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Transferor’s name and NMFS Person ID</w:t>
      </w:r>
    </w:p>
    <w:p w14:paraId="7C6DD8CB"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Date of incorporation</w:t>
      </w:r>
    </w:p>
    <w:p w14:paraId="16835A5C" w14:textId="77777777" w:rsidR="00DD7F7C"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 xml:space="preserve">Permanent business mailing address </w:t>
      </w:r>
    </w:p>
    <w:p w14:paraId="1D22EDEB" w14:textId="7B074183" w:rsidR="00667D07" w:rsidRPr="00445E68" w:rsidRDefault="00DD7F7C"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T</w:t>
      </w:r>
      <w:r w:rsidR="00667D07" w:rsidRPr="00445E68">
        <w:rPr>
          <w:rFonts w:ascii="Times New Roman" w:hAnsi="Times New Roman" w:cs="Times New Roman"/>
          <w:sz w:val="20"/>
          <w:szCs w:val="20"/>
        </w:rPr>
        <w:t>emporary business mailing address (</w:t>
      </w:r>
      <w:r w:rsidRPr="00445E68">
        <w:rPr>
          <w:rFonts w:ascii="Times New Roman" w:hAnsi="Times New Roman" w:cs="Times New Roman"/>
          <w:i/>
          <w:sz w:val="20"/>
          <w:szCs w:val="20"/>
        </w:rPr>
        <w:t>optional</w:t>
      </w:r>
      <w:r w:rsidR="00667D07" w:rsidRPr="00445E68">
        <w:rPr>
          <w:rFonts w:ascii="Times New Roman" w:hAnsi="Times New Roman" w:cs="Times New Roman"/>
          <w:sz w:val="20"/>
          <w:szCs w:val="20"/>
        </w:rPr>
        <w:t>)</w:t>
      </w:r>
    </w:p>
    <w:p w14:paraId="1465F121" w14:textId="442D709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Business telephone number, business fax number, and busine</w:t>
      </w:r>
      <w:r w:rsidR="00DD7F7C" w:rsidRPr="00445E68">
        <w:rPr>
          <w:rFonts w:ascii="Times New Roman" w:hAnsi="Times New Roman" w:cs="Times New Roman"/>
          <w:sz w:val="20"/>
          <w:szCs w:val="20"/>
        </w:rPr>
        <w:t xml:space="preserve">ss e-mail address </w:t>
      </w:r>
    </w:p>
    <w:p w14:paraId="25E03251"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Indicate whether transferor has paid all fees (see § 680.44)</w:t>
      </w:r>
    </w:p>
    <w:p w14:paraId="24F7112A"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Electronic submittal</w:t>
      </w:r>
    </w:p>
    <w:p w14:paraId="355A3387"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Transferor’s name and NMFS Person ID</w:t>
      </w:r>
    </w:p>
    <w:p w14:paraId="60778F84"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Transfer Key</w:t>
      </w:r>
    </w:p>
    <w:p w14:paraId="65C9B41C" w14:textId="5EA01825" w:rsidR="00667D07" w:rsidRPr="00445E68" w:rsidRDefault="0078792D" w:rsidP="00667D07">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C -- </w:t>
      </w:r>
      <w:r w:rsidR="00667D07" w:rsidRPr="00445E68">
        <w:rPr>
          <w:rFonts w:ascii="Times New Roman" w:hAnsi="Times New Roman" w:cs="Times New Roman"/>
          <w:sz w:val="20"/>
          <w:szCs w:val="20"/>
          <w:u w:val="single"/>
        </w:rPr>
        <w:t xml:space="preserve">Identification of transferee </w:t>
      </w:r>
    </w:p>
    <w:p w14:paraId="060F8B5D"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Non-electronic submittal</w:t>
      </w:r>
    </w:p>
    <w:p w14:paraId="1D62258F"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Transferor’s name and NMFS Person ID</w:t>
      </w:r>
    </w:p>
    <w:p w14:paraId="5947B052"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Date of incorporation</w:t>
      </w:r>
    </w:p>
    <w:p w14:paraId="1E4523F4" w14:textId="77777777" w:rsidR="00DD7F7C"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 xml:space="preserve">Permanent business mailing address </w:t>
      </w:r>
    </w:p>
    <w:p w14:paraId="2E441DAB" w14:textId="6CEF92F5" w:rsidR="00667D07" w:rsidRPr="00445E68" w:rsidRDefault="00DD7F7C"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T</w:t>
      </w:r>
      <w:r w:rsidR="00667D07" w:rsidRPr="00445E68">
        <w:rPr>
          <w:rFonts w:ascii="Times New Roman" w:hAnsi="Times New Roman" w:cs="Times New Roman"/>
          <w:sz w:val="20"/>
          <w:szCs w:val="20"/>
        </w:rPr>
        <w:t>emporary business mailing address (</w:t>
      </w:r>
      <w:r w:rsidRPr="00445E68">
        <w:rPr>
          <w:rFonts w:ascii="Times New Roman" w:hAnsi="Times New Roman" w:cs="Times New Roman"/>
          <w:i/>
          <w:sz w:val="20"/>
          <w:szCs w:val="20"/>
        </w:rPr>
        <w:t>optional</w:t>
      </w:r>
      <w:r w:rsidR="00667D07" w:rsidRPr="00445E68">
        <w:rPr>
          <w:rFonts w:ascii="Times New Roman" w:hAnsi="Times New Roman" w:cs="Times New Roman"/>
          <w:sz w:val="20"/>
          <w:szCs w:val="20"/>
        </w:rPr>
        <w:t>)</w:t>
      </w:r>
    </w:p>
    <w:p w14:paraId="6EC040A1" w14:textId="4C2676E2"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Business telephone number, business fax number, and busine</w:t>
      </w:r>
      <w:r w:rsidR="00DD7F7C" w:rsidRPr="00445E68">
        <w:rPr>
          <w:rFonts w:ascii="Times New Roman" w:hAnsi="Times New Roman" w:cs="Times New Roman"/>
          <w:sz w:val="20"/>
          <w:szCs w:val="20"/>
        </w:rPr>
        <w:t>ss e-mail address</w:t>
      </w:r>
    </w:p>
    <w:p w14:paraId="607C60EA" w14:textId="60164C98"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Indicate whether transfer</w:t>
      </w:r>
      <w:r w:rsidR="00DD7F7C" w:rsidRPr="00445E68">
        <w:rPr>
          <w:rFonts w:ascii="Times New Roman" w:hAnsi="Times New Roman" w:cs="Times New Roman"/>
          <w:sz w:val="20"/>
          <w:szCs w:val="20"/>
        </w:rPr>
        <w:t>ee</w:t>
      </w:r>
      <w:r w:rsidRPr="00445E68">
        <w:rPr>
          <w:rFonts w:ascii="Times New Roman" w:hAnsi="Times New Roman" w:cs="Times New Roman"/>
          <w:sz w:val="20"/>
          <w:szCs w:val="20"/>
        </w:rPr>
        <w:t xml:space="preserve"> has paid all fees (see § 680.44)</w:t>
      </w:r>
    </w:p>
    <w:p w14:paraId="1E9ED796" w14:textId="561E764E"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Electronic submittal</w:t>
      </w:r>
    </w:p>
    <w:p w14:paraId="4EC16285"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Transferor’s name and NMFS Person ID</w:t>
      </w:r>
    </w:p>
    <w:p w14:paraId="6BED57AA"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Transfer Key</w:t>
      </w:r>
    </w:p>
    <w:p w14:paraId="0B48FC50" w14:textId="52854B85" w:rsidR="00667D07" w:rsidRPr="00445E68" w:rsidRDefault="00DD7F7C" w:rsidP="00667D07">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D -- </w:t>
      </w:r>
      <w:r w:rsidR="00667D07" w:rsidRPr="00445E68">
        <w:rPr>
          <w:rFonts w:ascii="Times New Roman" w:hAnsi="Times New Roman" w:cs="Times New Roman"/>
          <w:sz w:val="20"/>
          <w:szCs w:val="20"/>
          <w:u w:val="single"/>
        </w:rPr>
        <w:t>Identification of IPQ to be transferred</w:t>
      </w:r>
    </w:p>
    <w:p w14:paraId="0A043D97"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IPQ permit number</w:t>
      </w:r>
    </w:p>
    <w:p w14:paraId="5FBB89FE"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Crab fishery</w:t>
      </w:r>
    </w:p>
    <w:p w14:paraId="38A9C1B2"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Sector of QS</w:t>
      </w:r>
    </w:p>
    <w:p w14:paraId="63789D22"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Region</w:t>
      </w:r>
    </w:p>
    <w:p w14:paraId="25310888"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Number of IPQ pounds</w:t>
      </w:r>
    </w:p>
    <w:p w14:paraId="65210173" w14:textId="3ECB26B9" w:rsidR="00667D07" w:rsidRPr="00445E68" w:rsidRDefault="0078792D" w:rsidP="00667D07">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E -- </w:t>
      </w:r>
      <w:r w:rsidR="00667D07" w:rsidRPr="00445E68">
        <w:rPr>
          <w:rFonts w:ascii="Times New Roman" w:hAnsi="Times New Roman" w:cs="Times New Roman"/>
          <w:sz w:val="20"/>
          <w:szCs w:val="20"/>
          <w:u w:val="single"/>
        </w:rPr>
        <w:t>Certification of transferor</w:t>
      </w:r>
    </w:p>
    <w:p w14:paraId="3E4193E3"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Non-Electronic submittal</w:t>
      </w:r>
    </w:p>
    <w:p w14:paraId="74D32FA6"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Printed name and signature of transferor or authorized representative and date signed</w:t>
      </w:r>
    </w:p>
    <w:p w14:paraId="64D7D862"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 xml:space="preserve">If authorized representative,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authorization</w:t>
      </w:r>
    </w:p>
    <w:p w14:paraId="479502CA"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Electronic submittal</w:t>
      </w:r>
    </w:p>
    <w:p w14:paraId="3A98DB65"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Transferor’s NMFS ID</w:t>
      </w:r>
    </w:p>
    <w:p w14:paraId="15258DA2"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Password</w:t>
      </w:r>
    </w:p>
    <w:p w14:paraId="5CB72E75"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Transfer Key</w:t>
      </w:r>
    </w:p>
    <w:p w14:paraId="7A7E1797" w14:textId="12995489" w:rsidR="00667D07" w:rsidRPr="00445E68" w:rsidRDefault="0078792D" w:rsidP="00667D07">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F -- </w:t>
      </w:r>
      <w:r w:rsidR="00667D07" w:rsidRPr="00445E68">
        <w:rPr>
          <w:rFonts w:ascii="Times New Roman" w:hAnsi="Times New Roman" w:cs="Times New Roman"/>
          <w:sz w:val="20"/>
          <w:szCs w:val="20"/>
          <w:u w:val="single"/>
        </w:rPr>
        <w:t>Certification of transferee</w:t>
      </w:r>
    </w:p>
    <w:p w14:paraId="525BFAEF"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Non-Electronic submittal</w:t>
      </w:r>
    </w:p>
    <w:p w14:paraId="2DB67F10"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Printed name and signature of transferee or authorized representative and date signed</w:t>
      </w:r>
    </w:p>
    <w:p w14:paraId="4D35534A"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 xml:space="preserve">If authorized representative,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authorization</w:t>
      </w:r>
    </w:p>
    <w:p w14:paraId="11C92CDB"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Electronic submittal</w:t>
      </w:r>
    </w:p>
    <w:p w14:paraId="252E9378" w14:textId="7D758B49"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Transferee’s NMFS ID</w:t>
      </w:r>
      <w:r w:rsidR="00AA7399" w:rsidRPr="00445E68">
        <w:rPr>
          <w:rFonts w:ascii="Times New Roman" w:hAnsi="Times New Roman" w:cs="Times New Roman"/>
          <w:sz w:val="20"/>
          <w:szCs w:val="20"/>
        </w:rPr>
        <w:t xml:space="preserve">, </w:t>
      </w:r>
      <w:r w:rsidRPr="00445E68">
        <w:rPr>
          <w:rFonts w:ascii="Times New Roman" w:hAnsi="Times New Roman" w:cs="Times New Roman"/>
          <w:sz w:val="20"/>
          <w:szCs w:val="20"/>
        </w:rPr>
        <w:t>Password</w:t>
      </w:r>
      <w:r w:rsidR="00AA7399" w:rsidRPr="00445E68">
        <w:rPr>
          <w:rFonts w:ascii="Times New Roman" w:hAnsi="Times New Roman" w:cs="Times New Roman"/>
          <w:sz w:val="20"/>
          <w:szCs w:val="20"/>
        </w:rPr>
        <w:t xml:space="preserve">, and </w:t>
      </w:r>
      <w:r w:rsidRPr="00445E68">
        <w:rPr>
          <w:rFonts w:ascii="Times New Roman" w:hAnsi="Times New Roman" w:cs="Times New Roman"/>
          <w:sz w:val="20"/>
          <w:szCs w:val="20"/>
        </w:rPr>
        <w:t>Transfer Key</w:t>
      </w:r>
    </w:p>
    <w:p w14:paraId="0AB4E3A1" w14:textId="77777777" w:rsidR="001B5AF9" w:rsidRPr="00877357" w:rsidRDefault="001B5AF9" w:rsidP="00667D07">
      <w:pPr>
        <w:tabs>
          <w:tab w:val="left" w:pos="360"/>
          <w:tab w:val="left" w:pos="720"/>
          <w:tab w:val="left" w:pos="1080"/>
          <w:tab w:val="left" w:pos="1440"/>
        </w:tabs>
        <w:spacing w:after="0" w:line="240" w:lineRule="auto"/>
        <w:rPr>
          <w:rFonts w:ascii="Times New Roman" w:hAnsi="Times New Roman" w:cs="Times New Roman"/>
          <w:sz w:val="24"/>
          <w:szCs w:val="24"/>
        </w:rPr>
      </w:pPr>
    </w:p>
    <w:p w14:paraId="79ED5CE7" w14:textId="666014DB" w:rsidR="00A5230A" w:rsidRPr="00445E68" w:rsidRDefault="00A5230A" w:rsidP="00A5230A">
      <w:pPr>
        <w:tabs>
          <w:tab w:val="left" w:pos="360"/>
          <w:tab w:val="left" w:pos="720"/>
          <w:tab w:val="left" w:pos="1080"/>
          <w:tab w:val="left" w:pos="144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Changed number of respondents from </w:t>
      </w:r>
      <w:r>
        <w:rPr>
          <w:rFonts w:ascii="Times New Roman" w:hAnsi="Times New Roman" w:cs="Times New Roman"/>
          <w:sz w:val="24"/>
          <w:szCs w:val="24"/>
        </w:rPr>
        <w:t>106 to 30</w:t>
      </w:r>
      <w:r w:rsidRPr="00445E68">
        <w:rPr>
          <w:rFonts w:ascii="Times New Roman" w:hAnsi="Times New Roman" w:cs="Times New Roman"/>
          <w:sz w:val="24"/>
          <w:szCs w:val="24"/>
        </w:rPr>
        <w:t xml:space="preserve">, based on current numbers.  </w:t>
      </w:r>
    </w:p>
    <w:p w14:paraId="5B615B6F" w14:textId="77777777" w:rsidR="00867C56" w:rsidRPr="00877357" w:rsidRDefault="00867C56" w:rsidP="00667D07">
      <w:pPr>
        <w:tabs>
          <w:tab w:val="left" w:pos="360"/>
          <w:tab w:val="left" w:pos="720"/>
          <w:tab w:val="left" w:pos="1080"/>
          <w:tab w:val="left" w:pos="1440"/>
        </w:tabs>
        <w:spacing w:after="0" w:line="240" w:lineRule="auto"/>
        <w:rPr>
          <w:rFonts w:ascii="Times New Roman" w:hAnsi="Times New Roman" w:cs="Times New Roman"/>
          <w:sz w:val="24"/>
          <w:szCs w:val="24"/>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40"/>
        <w:gridCol w:w="990"/>
      </w:tblGrid>
      <w:tr w:rsidR="001B539D" w:rsidRPr="00445E68" w14:paraId="0E932DAB" w14:textId="77777777" w:rsidTr="00D53F84">
        <w:tc>
          <w:tcPr>
            <w:tcW w:w="5130" w:type="dxa"/>
            <w:gridSpan w:val="2"/>
          </w:tcPr>
          <w:p w14:paraId="11268A45" w14:textId="77777777" w:rsidR="00667D07" w:rsidRPr="00445E68" w:rsidRDefault="00667D07" w:rsidP="00D53F84">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to transfer crab IPQ, Respondent</w:t>
            </w:r>
          </w:p>
        </w:tc>
      </w:tr>
      <w:tr w:rsidR="001B539D" w:rsidRPr="00445E68" w14:paraId="2A3FBEEE" w14:textId="77777777" w:rsidTr="00AA7399">
        <w:tc>
          <w:tcPr>
            <w:tcW w:w="4140" w:type="dxa"/>
          </w:tcPr>
          <w:p w14:paraId="3F4BC03A" w14:textId="77777777" w:rsidR="00667D07" w:rsidRPr="00445E68" w:rsidRDefault="00667D07" w:rsidP="00D53F84">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Estimated number of respondents</w:t>
            </w:r>
          </w:p>
          <w:p w14:paraId="581A595F" w14:textId="77777777" w:rsidR="00667D07" w:rsidRPr="00445E68" w:rsidRDefault="00667D07" w:rsidP="00D53F84">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annual responses</w:t>
            </w:r>
          </w:p>
          <w:p w14:paraId="05E3655C" w14:textId="77777777" w:rsidR="00667D07" w:rsidRPr="00445E68" w:rsidRDefault="00667D07" w:rsidP="00D53F84">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   </w:t>
            </w:r>
            <w:r w:rsidRPr="00445E68">
              <w:rPr>
                <w:rFonts w:ascii="Times New Roman" w:hAnsi="Times New Roman" w:cs="Times New Roman"/>
                <w:sz w:val="20"/>
                <w:szCs w:val="20"/>
              </w:rPr>
              <w:t>Number of responses per year = 1</w:t>
            </w:r>
          </w:p>
          <w:p w14:paraId="7FB437B6" w14:textId="77513ED9" w:rsidR="00667D07" w:rsidRPr="00445E68" w:rsidRDefault="00667D07" w:rsidP="00D53F84">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Time burden</w:t>
            </w:r>
          </w:p>
          <w:p w14:paraId="3FCA3149" w14:textId="77777777" w:rsidR="00667D07" w:rsidRPr="00445E68" w:rsidRDefault="00667D07" w:rsidP="00D53F8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non-electronic</w:t>
            </w:r>
          </w:p>
          <w:p w14:paraId="4AD19436" w14:textId="38EF2829" w:rsidR="00667D07" w:rsidRPr="00445E68" w:rsidRDefault="00667D07" w:rsidP="00D53F8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2 </w:t>
            </w:r>
            <w:proofErr w:type="spellStart"/>
            <w:r w:rsidRPr="00445E68">
              <w:rPr>
                <w:rFonts w:ascii="Times New Roman" w:hAnsi="Times New Roman" w:cs="Times New Roman"/>
                <w:sz w:val="20"/>
                <w:szCs w:val="20"/>
              </w:rPr>
              <w:t>hr</w:t>
            </w:r>
            <w:proofErr w:type="spellEnd"/>
            <w:r w:rsidRPr="00445E68">
              <w:rPr>
                <w:rFonts w:ascii="Times New Roman" w:hAnsi="Times New Roman" w:cs="Times New Roman"/>
                <w:sz w:val="20"/>
                <w:szCs w:val="20"/>
              </w:rPr>
              <w:t xml:space="preserve"> x </w:t>
            </w:r>
            <w:r w:rsidR="00F62AE7">
              <w:rPr>
                <w:rFonts w:ascii="Times New Roman" w:hAnsi="Times New Roman" w:cs="Times New Roman"/>
                <w:sz w:val="20"/>
                <w:szCs w:val="20"/>
              </w:rPr>
              <w:t>2</w:t>
            </w:r>
            <w:r w:rsidRPr="00445E68">
              <w:rPr>
                <w:rFonts w:ascii="Times New Roman" w:hAnsi="Times New Roman" w:cs="Times New Roman"/>
                <w:sz w:val="20"/>
                <w:szCs w:val="20"/>
              </w:rPr>
              <w:t xml:space="preserve"> = </w:t>
            </w:r>
            <w:r w:rsidR="00F62AE7">
              <w:rPr>
                <w:rFonts w:ascii="Times New Roman" w:hAnsi="Times New Roman" w:cs="Times New Roman"/>
                <w:sz w:val="20"/>
                <w:szCs w:val="20"/>
              </w:rPr>
              <w:t>4</w:t>
            </w:r>
            <w:r w:rsidRPr="00445E68">
              <w:rPr>
                <w:rFonts w:ascii="Times New Roman" w:hAnsi="Times New Roman" w:cs="Times New Roman"/>
                <w:sz w:val="20"/>
                <w:szCs w:val="20"/>
              </w:rPr>
              <w:t xml:space="preserve"> </w:t>
            </w:r>
            <w:proofErr w:type="spellStart"/>
            <w:r w:rsidRPr="00445E68">
              <w:rPr>
                <w:rFonts w:ascii="Times New Roman" w:hAnsi="Times New Roman" w:cs="Times New Roman"/>
                <w:sz w:val="20"/>
                <w:szCs w:val="20"/>
              </w:rPr>
              <w:t>hr</w:t>
            </w:r>
            <w:r w:rsidR="00C95CDD" w:rsidRPr="00445E68">
              <w:rPr>
                <w:rFonts w:ascii="Times New Roman" w:hAnsi="Times New Roman" w:cs="Times New Roman"/>
                <w:sz w:val="20"/>
                <w:szCs w:val="20"/>
              </w:rPr>
              <w:t>s</w:t>
            </w:r>
            <w:proofErr w:type="spellEnd"/>
          </w:p>
          <w:p w14:paraId="652FBB86" w14:textId="77777777" w:rsidR="00667D07" w:rsidRPr="00445E68" w:rsidRDefault="00667D07" w:rsidP="00D53F8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lastRenderedPageBreak/>
              <w:t xml:space="preserve">   Time per response, electronic</w:t>
            </w:r>
          </w:p>
          <w:p w14:paraId="7339F0B3" w14:textId="2F211E87" w:rsidR="00667D07" w:rsidRPr="00445E68" w:rsidRDefault="00667D07" w:rsidP="00D53F8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1 </w:t>
            </w:r>
            <w:proofErr w:type="spellStart"/>
            <w:r w:rsidRPr="00445E68">
              <w:rPr>
                <w:rFonts w:ascii="Times New Roman" w:hAnsi="Times New Roman" w:cs="Times New Roman"/>
                <w:sz w:val="20"/>
                <w:szCs w:val="20"/>
              </w:rPr>
              <w:t>hr</w:t>
            </w:r>
            <w:proofErr w:type="spellEnd"/>
            <w:r w:rsidRPr="00445E68">
              <w:rPr>
                <w:rFonts w:ascii="Times New Roman" w:hAnsi="Times New Roman" w:cs="Times New Roman"/>
                <w:sz w:val="20"/>
                <w:szCs w:val="20"/>
              </w:rPr>
              <w:t xml:space="preserve"> x </w:t>
            </w:r>
            <w:r w:rsidR="00F62AE7">
              <w:rPr>
                <w:rFonts w:ascii="Times New Roman" w:hAnsi="Times New Roman" w:cs="Times New Roman"/>
                <w:sz w:val="20"/>
                <w:szCs w:val="20"/>
              </w:rPr>
              <w:t>28</w:t>
            </w:r>
            <w:r w:rsidR="005A4009" w:rsidRPr="00445E68">
              <w:rPr>
                <w:rFonts w:ascii="Times New Roman" w:hAnsi="Times New Roman" w:cs="Times New Roman"/>
                <w:sz w:val="20"/>
                <w:szCs w:val="20"/>
              </w:rPr>
              <w:t xml:space="preserve">= </w:t>
            </w:r>
            <w:r w:rsidR="00F62AE7">
              <w:rPr>
                <w:rFonts w:ascii="Times New Roman" w:hAnsi="Times New Roman" w:cs="Times New Roman"/>
                <w:sz w:val="20"/>
                <w:szCs w:val="20"/>
              </w:rPr>
              <w:t>28</w:t>
            </w:r>
            <w:r w:rsidR="00C95CDD" w:rsidRPr="00445E68">
              <w:rPr>
                <w:rFonts w:ascii="Times New Roman" w:hAnsi="Times New Roman" w:cs="Times New Roman"/>
                <w:sz w:val="20"/>
                <w:szCs w:val="20"/>
              </w:rPr>
              <w:t xml:space="preserve"> </w:t>
            </w:r>
            <w:proofErr w:type="spellStart"/>
            <w:r w:rsidR="00C95CDD" w:rsidRPr="00445E68">
              <w:rPr>
                <w:rFonts w:ascii="Times New Roman" w:hAnsi="Times New Roman" w:cs="Times New Roman"/>
                <w:sz w:val="20"/>
                <w:szCs w:val="20"/>
              </w:rPr>
              <w:t>hrs</w:t>
            </w:r>
            <w:proofErr w:type="spellEnd"/>
          </w:p>
          <w:p w14:paraId="10D3E7E2" w14:textId="2E9DE5FA" w:rsidR="00667D07" w:rsidRPr="00445E68" w:rsidRDefault="00667D07" w:rsidP="00D53F84">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w:t>
            </w:r>
            <w:r w:rsidRPr="00445E68">
              <w:rPr>
                <w:rFonts w:ascii="Times New Roman" w:hAnsi="Times New Roman" w:cs="Times New Roman"/>
                <w:sz w:val="20"/>
                <w:szCs w:val="20"/>
              </w:rPr>
              <w:t xml:space="preserve"> ($</w:t>
            </w:r>
            <w:r w:rsidR="00224908" w:rsidRPr="00445E68">
              <w:rPr>
                <w:rFonts w:ascii="Times New Roman" w:hAnsi="Times New Roman" w:cs="Times New Roman"/>
                <w:sz w:val="20"/>
                <w:szCs w:val="20"/>
              </w:rPr>
              <w:t>37/</w:t>
            </w:r>
            <w:proofErr w:type="spellStart"/>
            <w:r w:rsidR="00224908" w:rsidRPr="00445E68">
              <w:rPr>
                <w:rFonts w:ascii="Times New Roman" w:hAnsi="Times New Roman" w:cs="Times New Roman"/>
                <w:sz w:val="20"/>
                <w:szCs w:val="20"/>
              </w:rPr>
              <w:t>hr</w:t>
            </w:r>
            <w:proofErr w:type="spellEnd"/>
            <w:r w:rsidRPr="00445E68">
              <w:rPr>
                <w:rFonts w:ascii="Times New Roman" w:hAnsi="Times New Roman" w:cs="Times New Roman"/>
                <w:sz w:val="20"/>
                <w:szCs w:val="20"/>
              </w:rPr>
              <w:t xml:space="preserve"> x </w:t>
            </w:r>
            <w:r w:rsidR="00F62AE7">
              <w:rPr>
                <w:rFonts w:ascii="Times New Roman" w:hAnsi="Times New Roman" w:cs="Times New Roman"/>
                <w:sz w:val="20"/>
                <w:szCs w:val="20"/>
              </w:rPr>
              <w:t>32</w:t>
            </w:r>
            <w:r w:rsidR="00712CFD" w:rsidRPr="00445E68">
              <w:rPr>
                <w:rFonts w:ascii="Times New Roman" w:hAnsi="Times New Roman" w:cs="Times New Roman"/>
                <w:sz w:val="20"/>
                <w:szCs w:val="20"/>
              </w:rPr>
              <w:t>)</w:t>
            </w:r>
          </w:p>
          <w:p w14:paraId="2C738F50" w14:textId="4404E991" w:rsidR="00667D07" w:rsidRPr="00445E68" w:rsidRDefault="00667D07" w:rsidP="00D53F84">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miscellaneous cost </w:t>
            </w:r>
            <w:r w:rsidRPr="00445E68">
              <w:rPr>
                <w:rFonts w:ascii="Times New Roman" w:hAnsi="Times New Roman" w:cs="Times New Roman"/>
                <w:sz w:val="20"/>
                <w:szCs w:val="20"/>
              </w:rPr>
              <w:t>(</w:t>
            </w:r>
            <w:r w:rsidR="00F62AE7">
              <w:rPr>
                <w:rFonts w:ascii="Times New Roman" w:hAnsi="Times New Roman" w:cs="Times New Roman"/>
                <w:sz w:val="20"/>
                <w:szCs w:val="20"/>
              </w:rPr>
              <w:t>6.69</w:t>
            </w:r>
            <w:r w:rsidRPr="00445E68">
              <w:rPr>
                <w:rFonts w:ascii="Times New Roman" w:hAnsi="Times New Roman" w:cs="Times New Roman"/>
                <w:sz w:val="20"/>
                <w:szCs w:val="20"/>
              </w:rPr>
              <w:t>)</w:t>
            </w:r>
          </w:p>
          <w:p w14:paraId="684DAB1B" w14:textId="224C2DA9" w:rsidR="00667D07" w:rsidRPr="00445E68" w:rsidRDefault="00667D07" w:rsidP="00D53F84">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Postage (0.</w:t>
            </w:r>
            <w:r w:rsidR="00F62AE7">
              <w:rPr>
                <w:rFonts w:ascii="Times New Roman" w:hAnsi="Times New Roman" w:cs="Times New Roman"/>
                <w:sz w:val="20"/>
                <w:szCs w:val="20"/>
              </w:rPr>
              <w:t>49</w:t>
            </w:r>
            <w:r w:rsidR="00540E1C" w:rsidRPr="00445E68">
              <w:rPr>
                <w:rFonts w:ascii="Times New Roman" w:hAnsi="Times New Roman" w:cs="Times New Roman"/>
                <w:sz w:val="20"/>
                <w:szCs w:val="20"/>
              </w:rPr>
              <w:t xml:space="preserve"> x </w:t>
            </w:r>
            <w:r w:rsidR="00F62AE7">
              <w:rPr>
                <w:rFonts w:ascii="Times New Roman" w:hAnsi="Times New Roman" w:cs="Times New Roman"/>
                <w:sz w:val="20"/>
                <w:szCs w:val="20"/>
              </w:rPr>
              <w:t>1</w:t>
            </w:r>
            <w:r w:rsidR="00540E1C" w:rsidRPr="00445E68">
              <w:rPr>
                <w:rFonts w:ascii="Times New Roman" w:hAnsi="Times New Roman" w:cs="Times New Roman"/>
                <w:sz w:val="20"/>
                <w:szCs w:val="20"/>
              </w:rPr>
              <w:t xml:space="preserve"> =</w:t>
            </w:r>
            <w:r w:rsidRPr="00445E68">
              <w:rPr>
                <w:rFonts w:ascii="Times New Roman" w:hAnsi="Times New Roman" w:cs="Times New Roman"/>
                <w:sz w:val="20"/>
                <w:szCs w:val="20"/>
              </w:rPr>
              <w:t xml:space="preserve"> $</w:t>
            </w:r>
            <w:r w:rsidR="00F62AE7">
              <w:rPr>
                <w:rFonts w:ascii="Times New Roman" w:hAnsi="Times New Roman" w:cs="Times New Roman"/>
                <w:sz w:val="20"/>
                <w:szCs w:val="20"/>
              </w:rPr>
              <w:t>0.49</w:t>
            </w:r>
            <w:r w:rsidRPr="00445E68">
              <w:rPr>
                <w:rFonts w:ascii="Times New Roman" w:hAnsi="Times New Roman" w:cs="Times New Roman"/>
                <w:sz w:val="20"/>
                <w:szCs w:val="20"/>
              </w:rPr>
              <w:t>)</w:t>
            </w:r>
          </w:p>
          <w:p w14:paraId="06AA09BF" w14:textId="742729A7" w:rsidR="00667D07" w:rsidRPr="00445E68" w:rsidRDefault="00667D07" w:rsidP="00D53F84">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Fax ($</w:t>
            </w:r>
            <w:r w:rsidR="00583E18" w:rsidRPr="00445E68">
              <w:rPr>
                <w:rFonts w:ascii="Times New Roman" w:hAnsi="Times New Roman" w:cs="Times New Roman"/>
                <w:sz w:val="20"/>
                <w:szCs w:val="20"/>
              </w:rPr>
              <w:t>6</w:t>
            </w:r>
            <w:r w:rsidRPr="00445E68">
              <w:rPr>
                <w:rFonts w:ascii="Times New Roman" w:hAnsi="Times New Roman" w:cs="Times New Roman"/>
                <w:sz w:val="20"/>
                <w:szCs w:val="20"/>
              </w:rPr>
              <w:t xml:space="preserve"> x </w:t>
            </w:r>
            <w:r w:rsidR="00F62AE7">
              <w:rPr>
                <w:rFonts w:ascii="Times New Roman" w:hAnsi="Times New Roman" w:cs="Times New Roman"/>
                <w:sz w:val="20"/>
                <w:szCs w:val="20"/>
              </w:rPr>
              <w:t>1</w:t>
            </w:r>
            <w:r w:rsidRPr="00445E68">
              <w:rPr>
                <w:rFonts w:ascii="Times New Roman" w:hAnsi="Times New Roman" w:cs="Times New Roman"/>
                <w:sz w:val="20"/>
                <w:szCs w:val="20"/>
              </w:rPr>
              <w:t xml:space="preserve"> = $</w:t>
            </w:r>
            <w:r w:rsidR="00583E18" w:rsidRPr="00445E68">
              <w:rPr>
                <w:rFonts w:ascii="Times New Roman" w:hAnsi="Times New Roman" w:cs="Times New Roman"/>
                <w:sz w:val="20"/>
                <w:szCs w:val="20"/>
              </w:rPr>
              <w:t>6</w:t>
            </w:r>
            <w:r w:rsidRPr="00445E68">
              <w:rPr>
                <w:rFonts w:ascii="Times New Roman" w:hAnsi="Times New Roman" w:cs="Times New Roman"/>
                <w:sz w:val="20"/>
                <w:szCs w:val="20"/>
              </w:rPr>
              <w:t>)</w:t>
            </w:r>
          </w:p>
          <w:p w14:paraId="44449D2F" w14:textId="61A87A4F" w:rsidR="00667D07" w:rsidRPr="00445E68" w:rsidRDefault="00667D07" w:rsidP="00D53F84">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Online ($0 x </w:t>
            </w:r>
            <w:r w:rsidR="00F62AE7">
              <w:rPr>
                <w:rFonts w:ascii="Times New Roman" w:hAnsi="Times New Roman" w:cs="Times New Roman"/>
                <w:sz w:val="20"/>
                <w:szCs w:val="20"/>
              </w:rPr>
              <w:t>28</w:t>
            </w:r>
            <w:r w:rsidRPr="00445E68">
              <w:rPr>
                <w:rFonts w:ascii="Times New Roman" w:hAnsi="Times New Roman" w:cs="Times New Roman"/>
                <w:sz w:val="20"/>
                <w:szCs w:val="20"/>
              </w:rPr>
              <w:t>)</w:t>
            </w:r>
          </w:p>
          <w:p w14:paraId="174EE1C7" w14:textId="5A2B01DB" w:rsidR="00667D07" w:rsidRPr="00445E68" w:rsidRDefault="00667D07" w:rsidP="00F62AE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Photocopy (0.05 x 2pp x </w:t>
            </w:r>
            <w:r w:rsidR="00F62AE7">
              <w:rPr>
                <w:rFonts w:ascii="Times New Roman" w:hAnsi="Times New Roman" w:cs="Times New Roman"/>
                <w:sz w:val="20"/>
                <w:szCs w:val="20"/>
              </w:rPr>
              <w:t>2</w:t>
            </w:r>
            <w:r w:rsidR="00540E1C" w:rsidRPr="00445E68">
              <w:rPr>
                <w:rFonts w:ascii="Times New Roman" w:hAnsi="Times New Roman" w:cs="Times New Roman"/>
                <w:sz w:val="20"/>
                <w:szCs w:val="20"/>
              </w:rPr>
              <w:t xml:space="preserve"> </w:t>
            </w:r>
            <w:r w:rsidRPr="00445E68">
              <w:rPr>
                <w:rFonts w:ascii="Times New Roman" w:hAnsi="Times New Roman" w:cs="Times New Roman"/>
                <w:sz w:val="20"/>
                <w:szCs w:val="20"/>
              </w:rPr>
              <w:t xml:space="preserve">= </w:t>
            </w:r>
            <w:r w:rsidR="00F62AE7">
              <w:rPr>
                <w:rFonts w:ascii="Times New Roman" w:hAnsi="Times New Roman" w:cs="Times New Roman"/>
                <w:sz w:val="20"/>
                <w:szCs w:val="20"/>
              </w:rPr>
              <w:t>0.20</w:t>
            </w:r>
            <w:r w:rsidRPr="00445E68">
              <w:rPr>
                <w:rFonts w:ascii="Times New Roman" w:hAnsi="Times New Roman" w:cs="Times New Roman"/>
                <w:sz w:val="20"/>
                <w:szCs w:val="20"/>
              </w:rPr>
              <w:t xml:space="preserve">)   </w:t>
            </w:r>
          </w:p>
        </w:tc>
        <w:tc>
          <w:tcPr>
            <w:tcW w:w="990" w:type="dxa"/>
          </w:tcPr>
          <w:p w14:paraId="483850A1" w14:textId="295BA492" w:rsidR="00667D07" w:rsidRPr="00445E68" w:rsidRDefault="00A5230A" w:rsidP="00D53F84">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lastRenderedPageBreak/>
              <w:t>30</w:t>
            </w:r>
          </w:p>
          <w:p w14:paraId="337A1950" w14:textId="2DDA9889" w:rsidR="00667D07" w:rsidRPr="00445E68" w:rsidRDefault="00A5230A" w:rsidP="00D53F84">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30</w:t>
            </w:r>
          </w:p>
          <w:p w14:paraId="6E29F052" w14:textId="77777777" w:rsidR="00667D07" w:rsidRPr="00445E68" w:rsidRDefault="00667D07" w:rsidP="00D53F84">
            <w:pPr>
              <w:spacing w:after="0" w:line="240" w:lineRule="auto"/>
              <w:jc w:val="right"/>
              <w:rPr>
                <w:rFonts w:ascii="Times New Roman" w:hAnsi="Times New Roman" w:cs="Times New Roman"/>
                <w:b/>
                <w:sz w:val="20"/>
                <w:szCs w:val="20"/>
              </w:rPr>
            </w:pPr>
          </w:p>
          <w:p w14:paraId="59F566F5" w14:textId="214619EC" w:rsidR="00667D07" w:rsidRPr="00445E68" w:rsidRDefault="00F62AE7" w:rsidP="00D53F84">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32</w:t>
            </w:r>
            <w:r w:rsidR="00667D07" w:rsidRPr="00445E68">
              <w:rPr>
                <w:rFonts w:ascii="Times New Roman" w:hAnsi="Times New Roman" w:cs="Times New Roman"/>
                <w:b/>
                <w:sz w:val="20"/>
                <w:szCs w:val="20"/>
              </w:rPr>
              <w:t xml:space="preserve"> </w:t>
            </w:r>
            <w:proofErr w:type="spellStart"/>
            <w:r w:rsidR="00667D07" w:rsidRPr="00445E68">
              <w:rPr>
                <w:rFonts w:ascii="Times New Roman" w:hAnsi="Times New Roman" w:cs="Times New Roman"/>
                <w:b/>
                <w:sz w:val="20"/>
                <w:szCs w:val="20"/>
              </w:rPr>
              <w:t>hr</w:t>
            </w:r>
            <w:r w:rsidR="00C95CDD" w:rsidRPr="00445E68">
              <w:rPr>
                <w:rFonts w:ascii="Times New Roman" w:hAnsi="Times New Roman" w:cs="Times New Roman"/>
                <w:b/>
                <w:sz w:val="20"/>
                <w:szCs w:val="20"/>
              </w:rPr>
              <w:t>s</w:t>
            </w:r>
            <w:proofErr w:type="spellEnd"/>
          </w:p>
          <w:p w14:paraId="367BB7DF" w14:textId="77777777" w:rsidR="00667D07" w:rsidRPr="00445E68" w:rsidRDefault="00667D07" w:rsidP="00D53F84">
            <w:pPr>
              <w:spacing w:after="0" w:line="240" w:lineRule="auto"/>
              <w:jc w:val="right"/>
              <w:rPr>
                <w:rFonts w:ascii="Times New Roman" w:hAnsi="Times New Roman" w:cs="Times New Roman"/>
                <w:b/>
                <w:sz w:val="20"/>
                <w:szCs w:val="20"/>
              </w:rPr>
            </w:pPr>
          </w:p>
          <w:p w14:paraId="4349AAF2" w14:textId="77777777" w:rsidR="00667D07" w:rsidRPr="00445E68" w:rsidRDefault="00667D07" w:rsidP="00D53F84">
            <w:pPr>
              <w:spacing w:after="0" w:line="240" w:lineRule="auto"/>
              <w:jc w:val="right"/>
              <w:rPr>
                <w:rFonts w:ascii="Times New Roman" w:hAnsi="Times New Roman" w:cs="Times New Roman"/>
                <w:b/>
                <w:sz w:val="20"/>
                <w:szCs w:val="20"/>
              </w:rPr>
            </w:pPr>
          </w:p>
          <w:p w14:paraId="7C2FE3F2" w14:textId="77777777" w:rsidR="00667D07" w:rsidRPr="00445E68" w:rsidRDefault="00667D07" w:rsidP="00D53F84">
            <w:pPr>
              <w:spacing w:after="0" w:line="240" w:lineRule="auto"/>
              <w:jc w:val="right"/>
              <w:rPr>
                <w:rFonts w:ascii="Times New Roman" w:hAnsi="Times New Roman" w:cs="Times New Roman"/>
                <w:b/>
                <w:sz w:val="20"/>
                <w:szCs w:val="20"/>
              </w:rPr>
            </w:pPr>
          </w:p>
          <w:p w14:paraId="5448B98B" w14:textId="77777777" w:rsidR="00667D07" w:rsidRPr="00445E68" w:rsidRDefault="00667D07" w:rsidP="00D53F84">
            <w:pPr>
              <w:spacing w:after="0" w:line="240" w:lineRule="auto"/>
              <w:jc w:val="right"/>
              <w:rPr>
                <w:rFonts w:ascii="Times New Roman" w:hAnsi="Times New Roman" w:cs="Times New Roman"/>
                <w:b/>
                <w:sz w:val="20"/>
                <w:szCs w:val="20"/>
              </w:rPr>
            </w:pPr>
          </w:p>
          <w:p w14:paraId="0502E24A" w14:textId="736DD808" w:rsidR="00667D07" w:rsidRPr="00445E68" w:rsidRDefault="00667D07" w:rsidP="00D53F84">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F62AE7">
              <w:rPr>
                <w:rFonts w:ascii="Times New Roman" w:hAnsi="Times New Roman" w:cs="Times New Roman"/>
                <w:b/>
                <w:sz w:val="20"/>
                <w:szCs w:val="20"/>
              </w:rPr>
              <w:t>1,184</w:t>
            </w:r>
          </w:p>
          <w:p w14:paraId="5AAFEDB9" w14:textId="77BEEC2A" w:rsidR="00667D07" w:rsidRPr="00445E68" w:rsidRDefault="00667D07" w:rsidP="00F62AE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F62AE7">
              <w:rPr>
                <w:rFonts w:ascii="Times New Roman" w:hAnsi="Times New Roman" w:cs="Times New Roman"/>
                <w:b/>
                <w:sz w:val="20"/>
                <w:szCs w:val="20"/>
              </w:rPr>
              <w:t>7</w:t>
            </w:r>
          </w:p>
        </w:tc>
      </w:tr>
    </w:tbl>
    <w:p w14:paraId="6A8C7970" w14:textId="7FEA46BA" w:rsidR="00C95CDD" w:rsidRDefault="00C95CDD" w:rsidP="00667D07">
      <w:pPr>
        <w:spacing w:after="0" w:line="240" w:lineRule="auto"/>
        <w:rPr>
          <w:rFonts w:ascii="Times New Roman" w:hAnsi="Times New Roman" w:cs="Times New Roman"/>
          <w:sz w:val="20"/>
          <w:szCs w:val="20"/>
          <w:u w:val="single"/>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40"/>
        <w:gridCol w:w="990"/>
      </w:tblGrid>
      <w:tr w:rsidR="001B539D" w:rsidRPr="00445E68" w14:paraId="04D7EAF0" w14:textId="77777777" w:rsidTr="00D53F84">
        <w:tc>
          <w:tcPr>
            <w:tcW w:w="5130" w:type="dxa"/>
            <w:gridSpan w:val="2"/>
          </w:tcPr>
          <w:p w14:paraId="2A1BBABF" w14:textId="77777777" w:rsidR="00667D07" w:rsidRPr="00445E68" w:rsidRDefault="00667D07" w:rsidP="00D53F84">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to transfer crab IPQ, Federal Government</w:t>
            </w:r>
          </w:p>
        </w:tc>
      </w:tr>
      <w:tr w:rsidR="001B539D" w:rsidRPr="00445E68" w14:paraId="0F65B761" w14:textId="77777777" w:rsidTr="00AA7399">
        <w:tc>
          <w:tcPr>
            <w:tcW w:w="4140" w:type="dxa"/>
          </w:tcPr>
          <w:p w14:paraId="6A5C997B" w14:textId="77777777" w:rsidR="00667D07" w:rsidRPr="00445E68" w:rsidRDefault="00667D07" w:rsidP="00D53F84">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annual responses</w:t>
            </w:r>
          </w:p>
          <w:p w14:paraId="7D78E889" w14:textId="5A9FA508" w:rsidR="00667D07" w:rsidRPr="00445E68" w:rsidRDefault="00667D07" w:rsidP="00D53F84">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Time burden</w:t>
            </w:r>
            <w:r w:rsidR="003C76DE" w:rsidRPr="00445E68">
              <w:rPr>
                <w:rFonts w:ascii="Times New Roman" w:hAnsi="Times New Roman" w:cs="Times New Roman"/>
                <w:sz w:val="20"/>
                <w:szCs w:val="20"/>
              </w:rPr>
              <w:t xml:space="preserve"> </w:t>
            </w:r>
          </w:p>
          <w:p w14:paraId="227DBC58" w14:textId="26417CE6" w:rsidR="00667D07" w:rsidRPr="00445E68" w:rsidRDefault="00667D07" w:rsidP="00D53F84">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30 min</w:t>
            </w:r>
            <w:r w:rsidR="00C95CDD" w:rsidRPr="00445E68">
              <w:rPr>
                <w:rFonts w:ascii="Times New Roman" w:hAnsi="Times New Roman" w:cs="Times New Roman"/>
                <w:sz w:val="20"/>
                <w:szCs w:val="20"/>
              </w:rPr>
              <w:t>s</w:t>
            </w:r>
          </w:p>
          <w:p w14:paraId="4CAF3716" w14:textId="690B52D2" w:rsidR="00667D07" w:rsidRPr="00445E68" w:rsidRDefault="00667D07" w:rsidP="00D53F84">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 (</w:t>
            </w:r>
            <w:r w:rsidRPr="00445E68">
              <w:rPr>
                <w:rFonts w:ascii="Times New Roman" w:hAnsi="Times New Roman" w:cs="Times New Roman"/>
                <w:sz w:val="20"/>
                <w:szCs w:val="20"/>
              </w:rPr>
              <w:t>$</w:t>
            </w:r>
            <w:r w:rsidR="003C76DE" w:rsidRPr="00445E68">
              <w:rPr>
                <w:rFonts w:ascii="Times New Roman" w:hAnsi="Times New Roman" w:cs="Times New Roman"/>
                <w:sz w:val="20"/>
                <w:szCs w:val="20"/>
              </w:rPr>
              <w:t>37/</w:t>
            </w:r>
            <w:proofErr w:type="spellStart"/>
            <w:r w:rsidR="003C76DE" w:rsidRPr="00445E68">
              <w:rPr>
                <w:rFonts w:ascii="Times New Roman" w:hAnsi="Times New Roman" w:cs="Times New Roman"/>
                <w:sz w:val="20"/>
                <w:szCs w:val="20"/>
              </w:rPr>
              <w:t>hr</w:t>
            </w:r>
            <w:r w:rsidR="00C95CDD" w:rsidRPr="00445E68">
              <w:rPr>
                <w:rFonts w:ascii="Times New Roman" w:hAnsi="Times New Roman" w:cs="Times New Roman"/>
                <w:sz w:val="20"/>
                <w:szCs w:val="20"/>
              </w:rPr>
              <w:t>s</w:t>
            </w:r>
            <w:proofErr w:type="spellEnd"/>
            <w:r w:rsidR="003C76DE" w:rsidRPr="00445E68">
              <w:rPr>
                <w:rFonts w:ascii="Times New Roman" w:hAnsi="Times New Roman" w:cs="Times New Roman"/>
                <w:sz w:val="20"/>
                <w:szCs w:val="20"/>
              </w:rPr>
              <w:t xml:space="preserve"> </w:t>
            </w:r>
            <w:r w:rsidRPr="00445E68">
              <w:rPr>
                <w:rFonts w:ascii="Times New Roman" w:hAnsi="Times New Roman" w:cs="Times New Roman"/>
                <w:sz w:val="20"/>
                <w:szCs w:val="20"/>
              </w:rPr>
              <w:t xml:space="preserve">x </w:t>
            </w:r>
            <w:r w:rsidR="0067658C">
              <w:rPr>
                <w:rFonts w:ascii="Times New Roman" w:hAnsi="Times New Roman" w:cs="Times New Roman"/>
                <w:sz w:val="20"/>
                <w:szCs w:val="20"/>
              </w:rPr>
              <w:t>15</w:t>
            </w:r>
            <w:r w:rsidRPr="00445E68">
              <w:rPr>
                <w:rFonts w:ascii="Times New Roman" w:hAnsi="Times New Roman" w:cs="Times New Roman"/>
                <w:sz w:val="20"/>
                <w:szCs w:val="20"/>
              </w:rPr>
              <w:t xml:space="preserve">) </w:t>
            </w:r>
          </w:p>
          <w:p w14:paraId="78E12CE4" w14:textId="77777777" w:rsidR="00667D07" w:rsidRPr="00445E68" w:rsidRDefault="00667D07" w:rsidP="00D53F84">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miscellaneous cost</w:t>
            </w:r>
          </w:p>
        </w:tc>
        <w:tc>
          <w:tcPr>
            <w:tcW w:w="990" w:type="dxa"/>
          </w:tcPr>
          <w:p w14:paraId="7184283A" w14:textId="034135F9" w:rsidR="00667D07" w:rsidRPr="00445E68" w:rsidRDefault="0067658C" w:rsidP="00D53F84">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30</w:t>
            </w:r>
          </w:p>
          <w:p w14:paraId="76082D95" w14:textId="721E3C61" w:rsidR="00667D07" w:rsidRPr="00445E68" w:rsidRDefault="0067658C" w:rsidP="00D53F84">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15</w:t>
            </w:r>
            <w:r w:rsidR="00667D07" w:rsidRPr="00445E68">
              <w:rPr>
                <w:rFonts w:ascii="Times New Roman" w:hAnsi="Times New Roman" w:cs="Times New Roman"/>
                <w:b/>
                <w:sz w:val="20"/>
                <w:szCs w:val="20"/>
              </w:rPr>
              <w:t xml:space="preserve"> </w:t>
            </w:r>
            <w:proofErr w:type="spellStart"/>
            <w:r w:rsidR="00667D07" w:rsidRPr="00445E68">
              <w:rPr>
                <w:rFonts w:ascii="Times New Roman" w:hAnsi="Times New Roman" w:cs="Times New Roman"/>
                <w:b/>
                <w:sz w:val="20"/>
                <w:szCs w:val="20"/>
              </w:rPr>
              <w:t>hr</w:t>
            </w:r>
            <w:r w:rsidR="00C95CDD" w:rsidRPr="00445E68">
              <w:rPr>
                <w:rFonts w:ascii="Times New Roman" w:hAnsi="Times New Roman" w:cs="Times New Roman"/>
                <w:b/>
                <w:sz w:val="20"/>
                <w:szCs w:val="20"/>
              </w:rPr>
              <w:t>s</w:t>
            </w:r>
            <w:proofErr w:type="spellEnd"/>
          </w:p>
          <w:p w14:paraId="32C9985A" w14:textId="77777777" w:rsidR="00667D07" w:rsidRPr="00445E68" w:rsidRDefault="00667D07" w:rsidP="00D53F84">
            <w:pPr>
              <w:spacing w:after="0" w:line="240" w:lineRule="auto"/>
              <w:jc w:val="right"/>
              <w:rPr>
                <w:rFonts w:ascii="Times New Roman" w:hAnsi="Times New Roman" w:cs="Times New Roman"/>
                <w:b/>
                <w:sz w:val="20"/>
                <w:szCs w:val="20"/>
              </w:rPr>
            </w:pPr>
          </w:p>
          <w:p w14:paraId="7AE68BD5" w14:textId="3ABCBC34" w:rsidR="00667D07" w:rsidRPr="00445E68" w:rsidRDefault="00667D07" w:rsidP="00D53F84">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67658C">
              <w:rPr>
                <w:rFonts w:ascii="Times New Roman" w:hAnsi="Times New Roman" w:cs="Times New Roman"/>
                <w:b/>
                <w:sz w:val="20"/>
                <w:szCs w:val="20"/>
              </w:rPr>
              <w:t>555</w:t>
            </w:r>
          </w:p>
          <w:p w14:paraId="798F7418" w14:textId="77777777" w:rsidR="00667D07" w:rsidRPr="00445E68" w:rsidRDefault="00667D07" w:rsidP="00D53F84">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0</w:t>
            </w:r>
          </w:p>
        </w:tc>
      </w:tr>
    </w:tbl>
    <w:p w14:paraId="0B56B376" w14:textId="77777777" w:rsidR="007378E8" w:rsidRPr="00445E68" w:rsidRDefault="007378E8" w:rsidP="00667D07">
      <w:pPr>
        <w:spacing w:after="0" w:line="240" w:lineRule="auto"/>
        <w:rPr>
          <w:rFonts w:ascii="Times New Roman" w:hAnsi="Times New Roman" w:cs="Times New Roman"/>
          <w:sz w:val="24"/>
          <w:szCs w:val="24"/>
          <w:u w:val="single"/>
        </w:rPr>
      </w:pPr>
    </w:p>
    <w:p w14:paraId="2E9A40D3" w14:textId="7A903D27" w:rsidR="007378E8" w:rsidRPr="00445E68" w:rsidRDefault="00B71383" w:rsidP="007378E8">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l</w:t>
      </w:r>
      <w:r w:rsidR="007378E8" w:rsidRPr="00445E68">
        <w:rPr>
          <w:rFonts w:ascii="Times New Roman" w:hAnsi="Times New Roman" w:cs="Times New Roman"/>
          <w:b/>
          <w:sz w:val="24"/>
          <w:szCs w:val="24"/>
        </w:rPr>
        <w:t>.  Annual</w:t>
      </w:r>
      <w:proofErr w:type="gramEnd"/>
      <w:r w:rsidR="007378E8" w:rsidRPr="00445E68">
        <w:rPr>
          <w:rFonts w:ascii="Times New Roman" w:hAnsi="Times New Roman" w:cs="Times New Roman"/>
          <w:b/>
          <w:sz w:val="24"/>
          <w:szCs w:val="24"/>
        </w:rPr>
        <w:t xml:space="preserve"> Application for Crab Converted CP</w:t>
      </w:r>
      <w:r w:rsidR="00932D43">
        <w:rPr>
          <w:rFonts w:ascii="Times New Roman" w:hAnsi="Times New Roman" w:cs="Times New Roman"/>
          <w:b/>
          <w:sz w:val="24"/>
          <w:szCs w:val="24"/>
        </w:rPr>
        <w:t>O</w:t>
      </w:r>
      <w:r w:rsidR="007378E8" w:rsidRPr="00445E68">
        <w:rPr>
          <w:rFonts w:ascii="Times New Roman" w:hAnsi="Times New Roman" w:cs="Times New Roman"/>
          <w:b/>
          <w:sz w:val="24"/>
          <w:szCs w:val="24"/>
        </w:rPr>
        <w:t xml:space="preserve"> QS and CPO IFQ  [no changes]</w:t>
      </w:r>
    </w:p>
    <w:p w14:paraId="6EB59CEA" w14:textId="77777777" w:rsidR="007378E8" w:rsidRPr="00445E68" w:rsidRDefault="007378E8" w:rsidP="007378E8">
      <w:pPr>
        <w:spacing w:after="0" w:line="240" w:lineRule="auto"/>
        <w:rPr>
          <w:rFonts w:ascii="Times New Roman" w:hAnsi="Times New Roman" w:cs="Times New Roman"/>
          <w:b/>
          <w:sz w:val="24"/>
          <w:szCs w:val="24"/>
        </w:rPr>
      </w:pPr>
    </w:p>
    <w:p w14:paraId="4851BB09" w14:textId="77777777" w:rsidR="007378E8" w:rsidRPr="00445E68" w:rsidRDefault="007378E8" w:rsidP="007378E8">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NMFS created CPO QS for the snow crab and Bristol Bay red king crab fisheries, because these were the only fisheries for which the eligible entities were initially issued North PQS and North CVO QS.</w:t>
      </w:r>
    </w:p>
    <w:p w14:paraId="0281360B" w14:textId="77777777" w:rsidR="007378E8" w:rsidRPr="00445E68" w:rsidRDefault="007378E8" w:rsidP="007378E8">
      <w:pPr>
        <w:spacing w:after="0" w:line="240" w:lineRule="auto"/>
        <w:rPr>
          <w:rFonts w:ascii="Times New Roman" w:hAnsi="Times New Roman" w:cs="Times New Roman"/>
          <w:sz w:val="24"/>
          <w:szCs w:val="24"/>
        </w:rPr>
      </w:pPr>
    </w:p>
    <w:p w14:paraId="3202FB72" w14:textId="77777777" w:rsidR="007378E8" w:rsidRPr="00445E68" w:rsidRDefault="007378E8" w:rsidP="007378E8">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An eligible entity and its commonly owned affiliates may combine North PQS and North catcher vessel owner quota share (CVO QS) and exchange these shares for newly created converted catcher/processor owner quota shares (CPO QS).  Allowing entities to convert PQS and CVO QS to CPO QS allows them to harvest and process crab onboard a catcher/processor.  Electing to exercise this provision could reduce each eligible entity’s operating costs associated with purchasing crab, processing crab on land or in a stationary floating processor (SFP), and complying with the CR Program’s arbitration system.</w:t>
      </w:r>
    </w:p>
    <w:p w14:paraId="377507C7" w14:textId="77777777" w:rsidR="007378E8" w:rsidRPr="00445E68" w:rsidRDefault="007378E8" w:rsidP="007378E8">
      <w:pPr>
        <w:spacing w:after="0" w:line="240" w:lineRule="auto"/>
        <w:rPr>
          <w:rFonts w:ascii="Times New Roman" w:hAnsi="Times New Roman" w:cs="Times New Roman"/>
          <w:sz w:val="24"/>
          <w:szCs w:val="24"/>
        </w:rPr>
      </w:pPr>
    </w:p>
    <w:p w14:paraId="1FB83317"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Eligible entities would receive one unit of North CPO QS in exchange for one unit of North CVO QS and 0.9 units of North PQS.  The amount of converted CPO QS issued to each entity may not exceed 1 million pounds during any calendar year.  Only entities listed below may apply for converted CPO QS/IFQ.</w:t>
      </w:r>
    </w:p>
    <w:p w14:paraId="788CAC01"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t xml:space="preserve">Entity </w:t>
      </w:r>
      <w:proofErr w:type="gramStart"/>
      <w:r w:rsidRPr="00445E68">
        <w:rPr>
          <w:rFonts w:ascii="Times New Roman" w:hAnsi="Times New Roman" w:cs="Times New Roman"/>
          <w:sz w:val="24"/>
          <w:szCs w:val="24"/>
        </w:rPr>
        <w:t>A</w:t>
      </w:r>
      <w:proofErr w:type="gramEnd"/>
      <w:r w:rsidRPr="00445E68">
        <w:rPr>
          <w:rFonts w:ascii="Times New Roman" w:hAnsi="Times New Roman" w:cs="Times New Roman"/>
          <w:sz w:val="24"/>
          <w:szCs w:val="24"/>
        </w:rPr>
        <w:t xml:space="preserve"> -- Yardarm Knot, Inc.</w:t>
      </w:r>
    </w:p>
    <w:p w14:paraId="47AF9A79"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t>Entity B -- Blue Dutch, LLC</w:t>
      </w:r>
    </w:p>
    <w:p w14:paraId="36C5F464"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 xml:space="preserve">Entity C -- Trident </w:t>
      </w:r>
      <w:proofErr w:type="spellStart"/>
      <w:r w:rsidRPr="00445E68">
        <w:rPr>
          <w:rFonts w:ascii="Times New Roman" w:hAnsi="Times New Roman" w:cs="Times New Roman"/>
          <w:sz w:val="24"/>
          <w:szCs w:val="24"/>
        </w:rPr>
        <w:t>Seafoods</w:t>
      </w:r>
      <w:proofErr w:type="spellEnd"/>
      <w:r w:rsidRPr="00445E68">
        <w:rPr>
          <w:rFonts w:ascii="Times New Roman" w:hAnsi="Times New Roman" w:cs="Times New Roman"/>
          <w:sz w:val="24"/>
          <w:szCs w:val="24"/>
        </w:rPr>
        <w:t>, Inc.</w:t>
      </w:r>
      <w:proofErr w:type="gramEnd"/>
    </w:p>
    <w:p w14:paraId="633D7166" w14:textId="77777777" w:rsidR="007378E8" w:rsidRPr="00445E68" w:rsidRDefault="007378E8" w:rsidP="007378E8">
      <w:pPr>
        <w:spacing w:after="0" w:line="240" w:lineRule="auto"/>
        <w:rPr>
          <w:rFonts w:ascii="Times New Roman" w:hAnsi="Times New Roman" w:cs="Times New Roman"/>
          <w:sz w:val="24"/>
          <w:szCs w:val="24"/>
        </w:rPr>
      </w:pPr>
    </w:p>
    <w:p w14:paraId="4734446D" w14:textId="77777777" w:rsidR="007378E8" w:rsidRPr="00445E68" w:rsidRDefault="007378E8" w:rsidP="007378E8">
      <w:pPr>
        <w:spacing w:after="0" w:line="240" w:lineRule="auto"/>
        <w:rPr>
          <w:rFonts w:ascii="Times New Roman" w:hAnsi="Times New Roman" w:cs="Times New Roman"/>
          <w:sz w:val="24"/>
          <w:szCs w:val="24"/>
        </w:rPr>
      </w:pPr>
      <w:r w:rsidRPr="00445E68">
        <w:rPr>
          <w:rFonts w:ascii="Times New Roman" w:hAnsi="Times New Roman" w:cs="Times New Roman"/>
          <w:b/>
          <w:sz w:val="24"/>
          <w:szCs w:val="24"/>
        </w:rPr>
        <w:t>Note:</w:t>
      </w:r>
      <w:r w:rsidRPr="00445E68">
        <w:rPr>
          <w:rFonts w:ascii="Times New Roman" w:hAnsi="Times New Roman" w:cs="Times New Roman"/>
          <w:sz w:val="24"/>
          <w:szCs w:val="24"/>
        </w:rPr>
        <w:t xml:space="preserve">  A completed Annual Application for an IFQ/IPQ Permit must be submitted with this application. </w:t>
      </w:r>
    </w:p>
    <w:p w14:paraId="3B31D26E" w14:textId="77777777" w:rsidR="007378E8" w:rsidRPr="00445E68" w:rsidRDefault="007378E8" w:rsidP="007378E8">
      <w:pPr>
        <w:spacing w:after="0" w:line="240" w:lineRule="auto"/>
        <w:rPr>
          <w:rFonts w:ascii="Times New Roman" w:hAnsi="Times New Roman" w:cs="Times New Roman"/>
          <w:sz w:val="24"/>
          <w:szCs w:val="24"/>
        </w:rPr>
      </w:pPr>
    </w:p>
    <w:p w14:paraId="01628EB8" w14:textId="77777777" w:rsidR="007378E8" w:rsidRPr="00445E68" w:rsidRDefault="007378E8" w:rsidP="007378E8">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In addition, for this application to be considered complete, NMFS must verify that applicant has submitted all required Economic Data Reports and has paid all outstanding fee obligations</w:t>
      </w:r>
    </w:p>
    <w:p w14:paraId="3D09EAA2" w14:textId="77777777" w:rsidR="007378E8" w:rsidRPr="00445E68" w:rsidRDefault="007378E8" w:rsidP="007378E8">
      <w:pPr>
        <w:spacing w:after="0" w:line="240" w:lineRule="auto"/>
        <w:rPr>
          <w:rFonts w:ascii="Times New Roman" w:hAnsi="Times New Roman" w:cs="Times New Roman"/>
          <w:sz w:val="24"/>
          <w:szCs w:val="24"/>
        </w:rPr>
      </w:pPr>
    </w:p>
    <w:p w14:paraId="407B0EC3" w14:textId="77777777" w:rsidR="007378E8" w:rsidRPr="00445E68" w:rsidRDefault="007378E8" w:rsidP="007378E8">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Annual Application for Crab Converted CPO QS and CPO IFQ  </w:t>
      </w:r>
    </w:p>
    <w:p w14:paraId="4BF21FD6" w14:textId="77777777" w:rsidR="007378E8" w:rsidRPr="00445E68" w:rsidRDefault="007378E8" w:rsidP="007378E8">
      <w:pPr>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w:t>
      </w:r>
      <w:proofErr w:type="gramStart"/>
      <w:r w:rsidRPr="00445E68">
        <w:rPr>
          <w:rFonts w:ascii="Times New Roman" w:hAnsi="Times New Roman" w:cs="Times New Roman"/>
          <w:sz w:val="20"/>
          <w:szCs w:val="20"/>
          <w:u w:val="single"/>
        </w:rPr>
        <w:t>A</w:t>
      </w:r>
      <w:proofErr w:type="gramEnd"/>
      <w:r w:rsidRPr="00445E68">
        <w:rPr>
          <w:rFonts w:ascii="Times New Roman" w:hAnsi="Times New Roman" w:cs="Times New Roman"/>
          <w:sz w:val="20"/>
          <w:szCs w:val="20"/>
          <w:u w:val="single"/>
        </w:rPr>
        <w:t xml:space="preserve"> – Identification of Entity</w:t>
      </w:r>
    </w:p>
    <w:p w14:paraId="22BC3C25" w14:textId="77777777" w:rsidR="007378E8" w:rsidRPr="00445E68" w:rsidRDefault="007378E8" w:rsidP="007378E8">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Indicate below which of the entities is applying for converted catcher/processor CPO QS/IFQ. </w:t>
      </w:r>
    </w:p>
    <w:p w14:paraId="2A5C2465"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B1 – Entity Information</w:t>
      </w:r>
    </w:p>
    <w:p w14:paraId="2BECFF13"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of Entity</w:t>
      </w:r>
    </w:p>
    <w:p w14:paraId="3E024136"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NMFS Person ID Number</w:t>
      </w:r>
    </w:p>
    <w:p w14:paraId="778C8F21"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lastRenderedPageBreak/>
        <w:tab/>
        <w:t>Permanent Business Mailing Address</w:t>
      </w:r>
    </w:p>
    <w:p w14:paraId="665BCF03" w14:textId="39061DF8"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Temporary Busin</w:t>
      </w:r>
      <w:r w:rsidR="00877357">
        <w:rPr>
          <w:rFonts w:ascii="Times New Roman" w:hAnsi="Times New Roman" w:cs="Times New Roman"/>
          <w:sz w:val="20"/>
          <w:szCs w:val="20"/>
        </w:rPr>
        <w:t>ess Mailing Address (if applica</w:t>
      </w:r>
      <w:r w:rsidRPr="00445E68">
        <w:rPr>
          <w:rFonts w:ascii="Times New Roman" w:hAnsi="Times New Roman" w:cs="Times New Roman"/>
          <w:sz w:val="20"/>
          <w:szCs w:val="20"/>
        </w:rPr>
        <w:t>ble)</w:t>
      </w:r>
    </w:p>
    <w:p w14:paraId="6B2180D3"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Telephone Number</w:t>
      </w:r>
    </w:p>
    <w:p w14:paraId="7F581D94"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Fax Number</w:t>
      </w:r>
    </w:p>
    <w:p w14:paraId="7273AB6D"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E-mail Address</w:t>
      </w:r>
    </w:p>
    <w:p w14:paraId="5A846DC1"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For Entity A or B, identify </w:t>
      </w:r>
    </w:p>
    <w:p w14:paraId="25737A61"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 xml:space="preserve">North Region BBR or BSS CVO QS and </w:t>
      </w:r>
    </w:p>
    <w:p w14:paraId="5A2A98FA"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 xml:space="preserve">North Region BBR or BSS PQS </w:t>
      </w:r>
    </w:p>
    <w:p w14:paraId="2F3BA270"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Pr="00445E68">
        <w:rPr>
          <w:rFonts w:ascii="Times New Roman" w:hAnsi="Times New Roman" w:cs="Times New Roman"/>
          <w:sz w:val="20"/>
          <w:szCs w:val="20"/>
        </w:rPr>
        <w:t>initially</w:t>
      </w:r>
      <w:proofErr w:type="gramEnd"/>
      <w:r w:rsidRPr="00445E68">
        <w:rPr>
          <w:rFonts w:ascii="Times New Roman" w:hAnsi="Times New Roman" w:cs="Times New Roman"/>
          <w:sz w:val="20"/>
          <w:szCs w:val="20"/>
        </w:rPr>
        <w:t xml:space="preserve"> issued to this person for conversion to CPO QS</w:t>
      </w:r>
    </w:p>
    <w:p w14:paraId="1DD36095"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Fishery</w:t>
      </w:r>
    </w:p>
    <w:p w14:paraId="512CE8F4"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Sector</w:t>
      </w:r>
    </w:p>
    <w:p w14:paraId="42F1B4A7"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Region</w:t>
      </w:r>
    </w:p>
    <w:p w14:paraId="4DAC469B"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Beginning Serial Number</w:t>
      </w:r>
    </w:p>
    <w:p w14:paraId="651D7D46"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Ending Serial Number</w:t>
      </w:r>
    </w:p>
    <w:p w14:paraId="375BE5E2"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Number of QS/PQS Units</w:t>
      </w:r>
    </w:p>
    <w:p w14:paraId="1460192A" w14:textId="17228B25" w:rsidR="007378E8" w:rsidRPr="00445E68" w:rsidRDefault="00C1450D" w:rsidP="00C1450D">
      <w:pPr>
        <w:tabs>
          <w:tab w:val="left" w:pos="36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7378E8" w:rsidRPr="00445E68">
        <w:rPr>
          <w:rFonts w:ascii="Times New Roman" w:hAnsi="Times New Roman" w:cs="Times New Roman"/>
          <w:sz w:val="20"/>
          <w:szCs w:val="20"/>
        </w:rPr>
        <w:t>For Entity C</w:t>
      </w:r>
      <w:proofErr w:type="gramStart"/>
      <w:r w:rsidR="007378E8" w:rsidRPr="00445E68">
        <w:rPr>
          <w:rFonts w:ascii="Times New Roman" w:hAnsi="Times New Roman" w:cs="Times New Roman"/>
          <w:sz w:val="20"/>
          <w:szCs w:val="20"/>
        </w:rPr>
        <w:t>,  identify</w:t>
      </w:r>
      <w:proofErr w:type="gramEnd"/>
      <w:r w:rsidR="007378E8" w:rsidRPr="00445E68">
        <w:rPr>
          <w:rFonts w:ascii="Times New Roman" w:hAnsi="Times New Roman" w:cs="Times New Roman"/>
          <w:sz w:val="20"/>
          <w:szCs w:val="20"/>
        </w:rPr>
        <w:t xml:space="preserve"> </w:t>
      </w:r>
    </w:p>
    <w:p w14:paraId="45B22ABD" w14:textId="77777777" w:rsidR="007378E8" w:rsidRPr="00445E68" w:rsidRDefault="007378E8" w:rsidP="00F1337A">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 xml:space="preserve">North Region BBR or BSS CVO QS initially issued to this person and </w:t>
      </w:r>
    </w:p>
    <w:p w14:paraId="5F1E5D44"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North Region BBR or BSS PQS for conversion to CPO QS</w:t>
      </w:r>
    </w:p>
    <w:p w14:paraId="2AECD3EB"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Fishery</w:t>
      </w:r>
    </w:p>
    <w:p w14:paraId="5A8AAC85"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Sector</w:t>
      </w:r>
    </w:p>
    <w:p w14:paraId="15095578"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Region</w:t>
      </w:r>
    </w:p>
    <w:p w14:paraId="22208655"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Beginning Serial Number</w:t>
      </w:r>
    </w:p>
    <w:p w14:paraId="54CE2506"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Ending Serial Number</w:t>
      </w:r>
    </w:p>
    <w:p w14:paraId="036F2F39"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Number of QS/PQS Units</w:t>
      </w:r>
    </w:p>
    <w:p w14:paraId="5B736197"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B2 – Affiliate Information </w:t>
      </w:r>
      <w:proofErr w:type="gramStart"/>
      <w:r w:rsidRPr="00445E68">
        <w:rPr>
          <w:rFonts w:ascii="Times New Roman" w:hAnsi="Times New Roman" w:cs="Times New Roman"/>
          <w:sz w:val="20"/>
          <w:szCs w:val="20"/>
          <w:u w:val="single"/>
        </w:rPr>
        <w:t>For</w:t>
      </w:r>
      <w:proofErr w:type="gramEnd"/>
      <w:r w:rsidRPr="00445E68">
        <w:rPr>
          <w:rFonts w:ascii="Times New Roman" w:hAnsi="Times New Roman" w:cs="Times New Roman"/>
          <w:sz w:val="20"/>
          <w:szCs w:val="20"/>
          <w:u w:val="single"/>
        </w:rPr>
        <w:t xml:space="preserve"> Entity A, B, Or C</w:t>
      </w:r>
    </w:p>
    <w:p w14:paraId="7473CD6C"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Affiliated Person 1</w:t>
      </w:r>
    </w:p>
    <w:p w14:paraId="199C93D6"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NMFS Person ID Number</w:t>
      </w:r>
    </w:p>
    <w:p w14:paraId="26E025ED"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Permanent Business Mailing Address</w:t>
      </w:r>
    </w:p>
    <w:p w14:paraId="001BBCE2"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Temporary Business Mailing Address (if applicable)</w:t>
      </w:r>
    </w:p>
    <w:p w14:paraId="4329DE07"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Business Telephone Number</w:t>
      </w:r>
    </w:p>
    <w:p w14:paraId="383787AA"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Business Fax Number</w:t>
      </w:r>
    </w:p>
    <w:p w14:paraId="455C53CF"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Business E-mail Address</w:t>
      </w:r>
    </w:p>
    <w:p w14:paraId="0207F7E2"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Affiliated Person 2</w:t>
      </w:r>
    </w:p>
    <w:p w14:paraId="06BD37C0"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NMFS Person ID Number</w:t>
      </w:r>
    </w:p>
    <w:p w14:paraId="24107F65"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Permanent Business Mailing Address</w:t>
      </w:r>
    </w:p>
    <w:p w14:paraId="27F40A78"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Temporary Business Mailing Address (if applicable)</w:t>
      </w:r>
    </w:p>
    <w:p w14:paraId="58425E71"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Business Telephone Number</w:t>
      </w:r>
    </w:p>
    <w:p w14:paraId="052E0A21"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Business Fax Number</w:t>
      </w:r>
    </w:p>
    <w:p w14:paraId="52475387"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Business E-mail Address</w:t>
      </w:r>
    </w:p>
    <w:p w14:paraId="155C3D15"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For persons affiliated with Entity A or B, identify </w:t>
      </w:r>
    </w:p>
    <w:p w14:paraId="0EA01CB5"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 xml:space="preserve">North Region BBR or BSS CVO QS and </w:t>
      </w:r>
    </w:p>
    <w:p w14:paraId="2F7A0992"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North Region BBR or BSS PQS initially issued to this person for conversion to CPO QS</w:t>
      </w:r>
    </w:p>
    <w:p w14:paraId="77CDFA41"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Person 1 and Person 2</w:t>
      </w:r>
    </w:p>
    <w:p w14:paraId="3406961C"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Fishery</w:t>
      </w:r>
    </w:p>
    <w:p w14:paraId="7BB98BCE"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Sector</w:t>
      </w:r>
    </w:p>
    <w:p w14:paraId="183563A9"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Region</w:t>
      </w:r>
    </w:p>
    <w:p w14:paraId="533D0D9B"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Beginning Serial Number</w:t>
      </w:r>
    </w:p>
    <w:p w14:paraId="683FCA86"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Ending Serial Number</w:t>
      </w:r>
    </w:p>
    <w:p w14:paraId="72496100"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Number of QS/PQS Units</w:t>
      </w:r>
    </w:p>
    <w:p w14:paraId="041B338A" w14:textId="77777777" w:rsidR="007378E8" w:rsidRPr="00445E68" w:rsidRDefault="007378E8" w:rsidP="007378E8">
      <w:pPr>
        <w:tabs>
          <w:tab w:val="left" w:pos="360"/>
          <w:tab w:val="left" w:pos="720"/>
          <w:tab w:val="left" w:pos="1080"/>
          <w:tab w:val="left" w:pos="1440"/>
        </w:tabs>
        <w:spacing w:after="0" w:line="240" w:lineRule="auto"/>
        <w:ind w:firstLine="720"/>
        <w:rPr>
          <w:rFonts w:ascii="Times New Roman" w:hAnsi="Times New Roman" w:cs="Times New Roman"/>
          <w:sz w:val="20"/>
          <w:szCs w:val="20"/>
        </w:rPr>
      </w:pPr>
      <w:r w:rsidRPr="00445E68">
        <w:rPr>
          <w:rFonts w:ascii="Times New Roman" w:hAnsi="Times New Roman" w:cs="Times New Roman"/>
          <w:sz w:val="20"/>
          <w:szCs w:val="20"/>
        </w:rPr>
        <w:t xml:space="preserve">For Entity C, identify </w:t>
      </w:r>
    </w:p>
    <w:p w14:paraId="2294F63F" w14:textId="77777777" w:rsidR="007378E8" w:rsidRPr="00445E68" w:rsidRDefault="007378E8" w:rsidP="007378E8">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 xml:space="preserve">North Region BBR or BSS CVO QS initially issued to this person and </w:t>
      </w:r>
    </w:p>
    <w:p w14:paraId="47B7A2CE" w14:textId="77777777" w:rsidR="007378E8" w:rsidRPr="00445E68" w:rsidRDefault="007378E8" w:rsidP="007378E8">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North Region BBR or BSS PQS for conversion to CPO QS</w:t>
      </w:r>
    </w:p>
    <w:p w14:paraId="6AEDA375"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Person 1 and Person 2</w:t>
      </w:r>
    </w:p>
    <w:p w14:paraId="39A4AB8D"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Fishery</w:t>
      </w:r>
    </w:p>
    <w:p w14:paraId="7D561736"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Sector</w:t>
      </w:r>
    </w:p>
    <w:p w14:paraId="6AC56E65"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Region</w:t>
      </w:r>
    </w:p>
    <w:p w14:paraId="33291B98"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lastRenderedPageBreak/>
        <w:tab/>
      </w:r>
      <w:r w:rsidRPr="00445E68">
        <w:rPr>
          <w:rFonts w:ascii="Times New Roman" w:hAnsi="Times New Roman" w:cs="Times New Roman"/>
          <w:sz w:val="20"/>
          <w:szCs w:val="20"/>
        </w:rPr>
        <w:tab/>
      </w:r>
      <w:r w:rsidRPr="00445E68">
        <w:rPr>
          <w:rFonts w:ascii="Times New Roman" w:hAnsi="Times New Roman" w:cs="Times New Roman"/>
          <w:sz w:val="20"/>
          <w:szCs w:val="20"/>
        </w:rPr>
        <w:tab/>
        <w:t>Beginning Serial Number</w:t>
      </w:r>
    </w:p>
    <w:p w14:paraId="4B145648"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Ending Serial Number</w:t>
      </w:r>
    </w:p>
    <w:p w14:paraId="663EED9B"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Number of QS/PQS Units</w:t>
      </w:r>
    </w:p>
    <w:p w14:paraId="172E5144"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rPr>
        <w:tab/>
      </w:r>
      <w:r w:rsidRPr="00445E68">
        <w:rPr>
          <w:rFonts w:ascii="Times New Roman" w:hAnsi="Times New Roman" w:cs="Times New Roman"/>
          <w:sz w:val="20"/>
          <w:szCs w:val="20"/>
          <w:u w:val="single"/>
        </w:rPr>
        <w:t>Block C - Signature of Entity and Affiliates</w:t>
      </w:r>
    </w:p>
    <w:p w14:paraId="66F05E24"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w:t>
      </w:r>
      <w:proofErr w:type="gramStart"/>
      <w:r w:rsidRPr="00445E68">
        <w:rPr>
          <w:rFonts w:ascii="Times New Roman" w:hAnsi="Times New Roman" w:cs="Times New Roman"/>
          <w:sz w:val="20"/>
          <w:szCs w:val="20"/>
        </w:rPr>
        <w:t>each</w:t>
      </w:r>
      <w:proofErr w:type="gramEnd"/>
      <w:r w:rsidRPr="00445E68">
        <w:rPr>
          <w:rFonts w:ascii="Times New Roman" w:hAnsi="Times New Roman" w:cs="Times New Roman"/>
          <w:sz w:val="20"/>
          <w:szCs w:val="20"/>
        </w:rPr>
        <w:t xml:space="preserve"> member contributing CVO QS or PQS to this request must sign and date this form)</w:t>
      </w:r>
    </w:p>
    <w:p w14:paraId="2E586D03"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Signature of Entity</w:t>
      </w:r>
    </w:p>
    <w:p w14:paraId="115ACF14"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Date</w:t>
      </w:r>
    </w:p>
    <w:p w14:paraId="63C6F493"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Printed Name of Entity</w:t>
      </w:r>
    </w:p>
    <w:p w14:paraId="62A1A216"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If completed by an authorized representative, attach authorization</w:t>
      </w:r>
    </w:p>
    <w:p w14:paraId="6DD41B67"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Signature of Affiliate Person 1</w:t>
      </w:r>
    </w:p>
    <w:p w14:paraId="7D2C3075"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Date</w:t>
      </w:r>
    </w:p>
    <w:p w14:paraId="234BE3E1"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Printed Name of Affiliate</w:t>
      </w:r>
    </w:p>
    <w:p w14:paraId="3171ED74"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If completed by an authorized representative, attach authorization</w:t>
      </w:r>
    </w:p>
    <w:p w14:paraId="2340CB55" w14:textId="77777777" w:rsidR="00C1450D" w:rsidRPr="00445E68" w:rsidRDefault="00C1450D" w:rsidP="007378E8">
      <w:pPr>
        <w:tabs>
          <w:tab w:val="left" w:pos="360"/>
          <w:tab w:val="left" w:pos="720"/>
          <w:tab w:val="left" w:pos="1080"/>
          <w:tab w:val="left" w:pos="1440"/>
        </w:tabs>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5"/>
        <w:gridCol w:w="855"/>
      </w:tblGrid>
      <w:tr w:rsidR="007378E8" w:rsidRPr="00445E68" w14:paraId="3CF32FD2" w14:textId="77777777" w:rsidTr="00000D57">
        <w:trPr>
          <w:jc w:val="center"/>
        </w:trPr>
        <w:tc>
          <w:tcPr>
            <w:tcW w:w="4770" w:type="dxa"/>
            <w:gridSpan w:val="2"/>
          </w:tcPr>
          <w:p w14:paraId="3C2D9D2A" w14:textId="77777777" w:rsidR="007378E8" w:rsidRPr="00445E68" w:rsidRDefault="007378E8"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Application for Crab Converted CPO QS and CPO IFQ, Respondent</w:t>
            </w:r>
          </w:p>
        </w:tc>
      </w:tr>
      <w:tr w:rsidR="007378E8" w:rsidRPr="00445E68" w14:paraId="43D35126" w14:textId="77777777" w:rsidTr="00000D57">
        <w:trPr>
          <w:jc w:val="center"/>
        </w:trPr>
        <w:tc>
          <w:tcPr>
            <w:tcW w:w="3915" w:type="dxa"/>
          </w:tcPr>
          <w:p w14:paraId="587E63C7" w14:textId="77777777" w:rsidR="007378E8" w:rsidRPr="00445E68" w:rsidRDefault="007378E8"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respondents</w:t>
            </w:r>
          </w:p>
          <w:p w14:paraId="03C6B6FE" w14:textId="77777777" w:rsidR="007378E8" w:rsidRPr="00445E68" w:rsidRDefault="007378E8"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annual responses </w:t>
            </w:r>
          </w:p>
          <w:p w14:paraId="7966DEC0" w14:textId="77777777" w:rsidR="007378E8" w:rsidRPr="00445E68" w:rsidRDefault="007378E8"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Frequency of response = 1</w:t>
            </w:r>
          </w:p>
          <w:p w14:paraId="7A7C5997" w14:textId="77777777" w:rsidR="007378E8" w:rsidRPr="00445E68" w:rsidRDefault="007378E8"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burden hours </w:t>
            </w:r>
            <w:r w:rsidRPr="00445E68">
              <w:rPr>
                <w:rFonts w:ascii="Times New Roman" w:hAnsi="Times New Roman" w:cs="Times New Roman"/>
                <w:sz w:val="20"/>
                <w:szCs w:val="20"/>
              </w:rPr>
              <w:t>(1.50)</w:t>
            </w:r>
          </w:p>
          <w:p w14:paraId="0F860100" w14:textId="77777777" w:rsidR="007378E8" w:rsidRPr="00445E68" w:rsidRDefault="007378E8"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30 min</w:t>
            </w:r>
          </w:p>
          <w:p w14:paraId="22E11C51" w14:textId="77777777" w:rsidR="007378E8" w:rsidRPr="00445E68" w:rsidRDefault="007378E8"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 (</w:t>
            </w:r>
            <w:r w:rsidRPr="00445E68">
              <w:rPr>
                <w:rFonts w:ascii="Times New Roman" w:hAnsi="Times New Roman" w:cs="Times New Roman"/>
                <w:sz w:val="20"/>
                <w:szCs w:val="20"/>
              </w:rPr>
              <w:t>$37 x 2)</w:t>
            </w:r>
          </w:p>
          <w:p w14:paraId="3108158F" w14:textId="6234A771" w:rsidR="007378E8" w:rsidRPr="00445E68" w:rsidRDefault="007378E8"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 xml:space="preserve">Total miscellaneous costs </w:t>
            </w:r>
            <w:r w:rsidRPr="00445E68">
              <w:rPr>
                <w:rFonts w:ascii="Times New Roman" w:hAnsi="Times New Roman" w:cs="Times New Roman"/>
                <w:sz w:val="20"/>
                <w:szCs w:val="20"/>
              </w:rPr>
              <w:t>($7.2</w:t>
            </w:r>
            <w:r w:rsidR="0077749C">
              <w:rPr>
                <w:rFonts w:ascii="Times New Roman" w:hAnsi="Times New Roman" w:cs="Times New Roman"/>
                <w:sz w:val="20"/>
                <w:szCs w:val="20"/>
              </w:rPr>
              <w:t>8</w:t>
            </w:r>
            <w:r w:rsidRPr="00445E68">
              <w:rPr>
                <w:rFonts w:ascii="Times New Roman" w:hAnsi="Times New Roman" w:cs="Times New Roman"/>
                <w:sz w:val="20"/>
                <w:szCs w:val="20"/>
              </w:rPr>
              <w:t>)</w:t>
            </w:r>
          </w:p>
          <w:p w14:paraId="1E2FE964" w14:textId="23942C81" w:rsidR="007378E8" w:rsidRPr="00445E68" w:rsidRDefault="007378E8"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Postage ($0.4</w:t>
            </w:r>
            <w:r w:rsidR="0077749C">
              <w:rPr>
                <w:rFonts w:ascii="Times New Roman" w:hAnsi="Times New Roman" w:cs="Times New Roman"/>
                <w:sz w:val="20"/>
                <w:szCs w:val="20"/>
              </w:rPr>
              <w:t>9</w:t>
            </w:r>
            <w:r w:rsidRPr="00445E68">
              <w:rPr>
                <w:rFonts w:ascii="Times New Roman" w:hAnsi="Times New Roman" w:cs="Times New Roman"/>
                <w:sz w:val="20"/>
                <w:szCs w:val="20"/>
              </w:rPr>
              <w:t xml:space="preserve"> x 2 = $0.9</w:t>
            </w:r>
            <w:r w:rsidR="0077749C">
              <w:rPr>
                <w:rFonts w:ascii="Times New Roman" w:hAnsi="Times New Roman" w:cs="Times New Roman"/>
                <w:sz w:val="20"/>
                <w:szCs w:val="20"/>
              </w:rPr>
              <w:t>8</w:t>
            </w:r>
            <w:r w:rsidRPr="00445E68">
              <w:rPr>
                <w:rFonts w:ascii="Times New Roman" w:hAnsi="Times New Roman" w:cs="Times New Roman"/>
                <w:sz w:val="20"/>
                <w:szCs w:val="20"/>
              </w:rPr>
              <w:t>)</w:t>
            </w:r>
          </w:p>
          <w:p w14:paraId="2F195E05" w14:textId="77777777" w:rsidR="007378E8" w:rsidRPr="00445E68" w:rsidRDefault="007378E8"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Photocopy (2pp x $0.05 x 3= $0.30)</w:t>
            </w:r>
          </w:p>
          <w:p w14:paraId="7B38C499" w14:textId="77777777" w:rsidR="007378E8" w:rsidRPr="00445E68" w:rsidRDefault="007378E8"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Fax ($6 x 1 = $6)</w:t>
            </w:r>
          </w:p>
        </w:tc>
        <w:tc>
          <w:tcPr>
            <w:tcW w:w="855" w:type="dxa"/>
          </w:tcPr>
          <w:p w14:paraId="4BDB192B" w14:textId="77777777" w:rsidR="007378E8" w:rsidRPr="00445E68" w:rsidRDefault="007378E8"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3</w:t>
            </w:r>
          </w:p>
          <w:p w14:paraId="2F615C91" w14:textId="77777777" w:rsidR="007378E8" w:rsidRPr="00445E68" w:rsidRDefault="007378E8"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3</w:t>
            </w:r>
          </w:p>
          <w:p w14:paraId="4528E744" w14:textId="77777777" w:rsidR="007378E8" w:rsidRPr="00445E68" w:rsidRDefault="007378E8" w:rsidP="00000D57">
            <w:pPr>
              <w:spacing w:after="0" w:line="240" w:lineRule="auto"/>
              <w:jc w:val="right"/>
              <w:rPr>
                <w:rFonts w:ascii="Times New Roman" w:hAnsi="Times New Roman" w:cs="Times New Roman"/>
                <w:b/>
                <w:sz w:val="20"/>
                <w:szCs w:val="20"/>
              </w:rPr>
            </w:pPr>
          </w:p>
          <w:p w14:paraId="4D3CE535" w14:textId="77777777" w:rsidR="007378E8" w:rsidRPr="00445E68" w:rsidRDefault="007378E8"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 xml:space="preserve">2 </w:t>
            </w:r>
            <w:proofErr w:type="spellStart"/>
            <w:r w:rsidRPr="00445E68">
              <w:rPr>
                <w:rFonts w:ascii="Times New Roman" w:hAnsi="Times New Roman" w:cs="Times New Roman"/>
                <w:b/>
                <w:sz w:val="20"/>
                <w:szCs w:val="20"/>
              </w:rPr>
              <w:t>hrs</w:t>
            </w:r>
            <w:proofErr w:type="spellEnd"/>
          </w:p>
          <w:p w14:paraId="3432035D" w14:textId="77777777" w:rsidR="007378E8" w:rsidRPr="00445E68" w:rsidRDefault="007378E8" w:rsidP="00000D57">
            <w:pPr>
              <w:spacing w:after="0" w:line="240" w:lineRule="auto"/>
              <w:jc w:val="right"/>
              <w:rPr>
                <w:rFonts w:ascii="Times New Roman" w:hAnsi="Times New Roman" w:cs="Times New Roman"/>
                <w:b/>
                <w:sz w:val="20"/>
                <w:szCs w:val="20"/>
              </w:rPr>
            </w:pPr>
          </w:p>
          <w:p w14:paraId="7DB7C9D8" w14:textId="158D01FB" w:rsidR="007378E8" w:rsidRPr="00445E68" w:rsidRDefault="007378E8"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$74</w:t>
            </w:r>
          </w:p>
          <w:p w14:paraId="0EC7531D" w14:textId="77777777" w:rsidR="007378E8" w:rsidRPr="00445E68" w:rsidRDefault="007378E8"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$7</w:t>
            </w:r>
          </w:p>
          <w:p w14:paraId="0FCC4BBE" w14:textId="77777777" w:rsidR="007378E8" w:rsidRPr="00445E68" w:rsidRDefault="007378E8" w:rsidP="00000D57">
            <w:pPr>
              <w:spacing w:after="0" w:line="240" w:lineRule="auto"/>
              <w:jc w:val="right"/>
              <w:rPr>
                <w:rFonts w:ascii="Times New Roman" w:hAnsi="Times New Roman" w:cs="Times New Roman"/>
                <w:b/>
                <w:sz w:val="20"/>
                <w:szCs w:val="20"/>
              </w:rPr>
            </w:pPr>
          </w:p>
          <w:p w14:paraId="2B826116" w14:textId="77777777" w:rsidR="007378E8" w:rsidRPr="00445E68" w:rsidRDefault="007378E8" w:rsidP="00000D57">
            <w:pPr>
              <w:spacing w:after="0" w:line="240" w:lineRule="auto"/>
              <w:rPr>
                <w:rFonts w:ascii="Times New Roman" w:hAnsi="Times New Roman" w:cs="Times New Roman"/>
                <w:sz w:val="20"/>
                <w:szCs w:val="20"/>
              </w:rPr>
            </w:pPr>
          </w:p>
        </w:tc>
      </w:tr>
    </w:tbl>
    <w:p w14:paraId="1CDCF593" w14:textId="77777777" w:rsidR="007378E8" w:rsidRPr="00445E68" w:rsidRDefault="007378E8" w:rsidP="007378E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70"/>
        <w:gridCol w:w="855"/>
      </w:tblGrid>
      <w:tr w:rsidR="007378E8" w:rsidRPr="00445E68" w14:paraId="35B9A1E9" w14:textId="77777777" w:rsidTr="00000D57">
        <w:trPr>
          <w:jc w:val="center"/>
        </w:trPr>
        <w:tc>
          <w:tcPr>
            <w:tcW w:w="4725" w:type="dxa"/>
            <w:gridSpan w:val="2"/>
          </w:tcPr>
          <w:p w14:paraId="63C5C8EA" w14:textId="77777777" w:rsidR="007378E8" w:rsidRPr="00445E68" w:rsidRDefault="007378E8" w:rsidP="00877357">
            <w:pPr>
              <w:keepNext/>
              <w:spacing w:after="0" w:line="240" w:lineRule="auto"/>
              <w:rPr>
                <w:rFonts w:ascii="Times New Roman" w:hAnsi="Times New Roman" w:cs="Times New Roman"/>
                <w:b/>
                <w:sz w:val="20"/>
                <w:szCs w:val="20"/>
              </w:rPr>
            </w:pPr>
            <w:r w:rsidRPr="00445E68">
              <w:rPr>
                <w:rFonts w:ascii="Times New Roman" w:hAnsi="Times New Roman" w:cs="Times New Roman"/>
                <w:sz w:val="20"/>
                <w:szCs w:val="20"/>
              </w:rPr>
              <w:br w:type="page"/>
            </w:r>
            <w:r w:rsidRPr="00445E68">
              <w:rPr>
                <w:rFonts w:ascii="Times New Roman" w:hAnsi="Times New Roman" w:cs="Times New Roman"/>
                <w:b/>
                <w:sz w:val="20"/>
                <w:szCs w:val="20"/>
              </w:rPr>
              <w:t>Application for Crab Converted CPO QS and CPO IFQ, Federal Government</w:t>
            </w:r>
          </w:p>
        </w:tc>
      </w:tr>
      <w:tr w:rsidR="007378E8" w:rsidRPr="00445E68" w14:paraId="3344F364" w14:textId="77777777" w:rsidTr="00000D57">
        <w:trPr>
          <w:jc w:val="center"/>
        </w:trPr>
        <w:tc>
          <w:tcPr>
            <w:tcW w:w="3870" w:type="dxa"/>
          </w:tcPr>
          <w:p w14:paraId="2D852683" w14:textId="77777777" w:rsidR="007378E8" w:rsidRPr="00445E68" w:rsidRDefault="007378E8" w:rsidP="00877357">
            <w:pPr>
              <w:keepNext/>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responses</w:t>
            </w:r>
          </w:p>
          <w:p w14:paraId="68233246" w14:textId="77777777" w:rsidR="007378E8" w:rsidRPr="00445E68" w:rsidRDefault="007378E8" w:rsidP="00877357">
            <w:pPr>
              <w:keepNext/>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burden hours</w:t>
            </w:r>
            <w:r w:rsidRPr="00445E68">
              <w:rPr>
                <w:rFonts w:ascii="Times New Roman" w:hAnsi="Times New Roman" w:cs="Times New Roman"/>
                <w:sz w:val="20"/>
                <w:szCs w:val="20"/>
              </w:rPr>
              <w:t xml:space="preserve"> (0.75)</w:t>
            </w:r>
          </w:p>
          <w:p w14:paraId="294C9A99" w14:textId="77777777" w:rsidR="007378E8" w:rsidRPr="00445E68" w:rsidRDefault="007378E8" w:rsidP="00877357">
            <w:pPr>
              <w:keepNext/>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15 min. </w:t>
            </w:r>
          </w:p>
          <w:p w14:paraId="7AD39A06" w14:textId="548D4E22" w:rsidR="007378E8" w:rsidRPr="00445E68" w:rsidRDefault="007378E8" w:rsidP="00877357">
            <w:pPr>
              <w:keepNext/>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Pr="00445E68">
              <w:rPr>
                <w:rFonts w:ascii="Times New Roman" w:hAnsi="Times New Roman" w:cs="Times New Roman"/>
                <w:sz w:val="20"/>
                <w:szCs w:val="20"/>
              </w:rPr>
              <w:t xml:space="preserve">    ($</w:t>
            </w:r>
            <w:r w:rsidR="008C3C86" w:rsidRPr="00445E68">
              <w:rPr>
                <w:rFonts w:ascii="Times New Roman" w:hAnsi="Times New Roman" w:cs="Times New Roman"/>
                <w:sz w:val="20"/>
                <w:szCs w:val="20"/>
              </w:rPr>
              <w:t>37/</w:t>
            </w:r>
            <w:proofErr w:type="spellStart"/>
            <w:r w:rsidR="008C3C86" w:rsidRPr="00445E68">
              <w:rPr>
                <w:rFonts w:ascii="Times New Roman" w:hAnsi="Times New Roman" w:cs="Times New Roman"/>
                <w:sz w:val="20"/>
                <w:szCs w:val="20"/>
              </w:rPr>
              <w:t>hr</w:t>
            </w:r>
            <w:proofErr w:type="spellEnd"/>
            <w:r w:rsidRPr="00445E68">
              <w:rPr>
                <w:rFonts w:ascii="Times New Roman" w:hAnsi="Times New Roman" w:cs="Times New Roman"/>
                <w:sz w:val="20"/>
                <w:szCs w:val="20"/>
              </w:rPr>
              <w:t xml:space="preserve"> x 1)</w:t>
            </w:r>
          </w:p>
          <w:p w14:paraId="22C8CC19" w14:textId="77777777" w:rsidR="007378E8" w:rsidRPr="00445E68" w:rsidRDefault="007378E8" w:rsidP="00877357">
            <w:pPr>
              <w:keepNext/>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miscellaneous costs</w:t>
            </w:r>
          </w:p>
        </w:tc>
        <w:tc>
          <w:tcPr>
            <w:tcW w:w="855" w:type="dxa"/>
          </w:tcPr>
          <w:p w14:paraId="0C4A8E90" w14:textId="77777777" w:rsidR="007378E8" w:rsidRPr="00445E68" w:rsidRDefault="007378E8" w:rsidP="00877357">
            <w:pPr>
              <w:keepNext/>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3</w:t>
            </w:r>
          </w:p>
          <w:p w14:paraId="234BD5A0" w14:textId="77777777" w:rsidR="007378E8" w:rsidRPr="00445E68" w:rsidRDefault="007378E8" w:rsidP="00877357">
            <w:pPr>
              <w:keepNext/>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 xml:space="preserve">1 </w:t>
            </w:r>
            <w:proofErr w:type="spellStart"/>
            <w:r w:rsidRPr="00445E68">
              <w:rPr>
                <w:rFonts w:ascii="Times New Roman" w:hAnsi="Times New Roman" w:cs="Times New Roman"/>
                <w:b/>
                <w:sz w:val="20"/>
                <w:szCs w:val="20"/>
              </w:rPr>
              <w:t>hr</w:t>
            </w:r>
            <w:proofErr w:type="spellEnd"/>
          </w:p>
          <w:p w14:paraId="2F4F0E27" w14:textId="77777777" w:rsidR="007378E8" w:rsidRPr="00445E68" w:rsidRDefault="007378E8" w:rsidP="00877357">
            <w:pPr>
              <w:keepNext/>
              <w:spacing w:after="0" w:line="240" w:lineRule="auto"/>
              <w:jc w:val="right"/>
              <w:rPr>
                <w:rFonts w:ascii="Times New Roman" w:hAnsi="Times New Roman" w:cs="Times New Roman"/>
                <w:b/>
                <w:sz w:val="20"/>
                <w:szCs w:val="20"/>
              </w:rPr>
            </w:pPr>
          </w:p>
          <w:p w14:paraId="06DEBC66" w14:textId="58B9332C" w:rsidR="007378E8" w:rsidRPr="00445E68" w:rsidRDefault="007378E8" w:rsidP="00877357">
            <w:pPr>
              <w:keepNext/>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8C3C86" w:rsidRPr="00445E68">
              <w:rPr>
                <w:rFonts w:ascii="Times New Roman" w:hAnsi="Times New Roman" w:cs="Times New Roman"/>
                <w:b/>
                <w:sz w:val="20"/>
                <w:szCs w:val="20"/>
              </w:rPr>
              <w:t>37</w:t>
            </w:r>
          </w:p>
          <w:p w14:paraId="29EE3A72" w14:textId="77777777" w:rsidR="007378E8" w:rsidRPr="00445E68" w:rsidRDefault="007378E8" w:rsidP="00877357">
            <w:pPr>
              <w:keepNext/>
              <w:spacing w:after="0" w:line="240" w:lineRule="auto"/>
              <w:jc w:val="right"/>
              <w:rPr>
                <w:rFonts w:ascii="Times New Roman" w:hAnsi="Times New Roman" w:cs="Times New Roman"/>
                <w:sz w:val="20"/>
                <w:szCs w:val="20"/>
              </w:rPr>
            </w:pPr>
            <w:r w:rsidRPr="00445E68">
              <w:rPr>
                <w:rFonts w:ascii="Times New Roman" w:hAnsi="Times New Roman" w:cs="Times New Roman"/>
                <w:b/>
                <w:sz w:val="20"/>
                <w:szCs w:val="20"/>
              </w:rPr>
              <w:t>0</w:t>
            </w:r>
          </w:p>
        </w:tc>
      </w:tr>
    </w:tbl>
    <w:p w14:paraId="773A2435" w14:textId="77777777" w:rsidR="007378E8" w:rsidRPr="00445E68" w:rsidRDefault="007378E8" w:rsidP="007378E8">
      <w:pPr>
        <w:spacing w:after="0" w:line="240" w:lineRule="auto"/>
        <w:rPr>
          <w:rFonts w:ascii="Times New Roman" w:hAnsi="Times New Roman" w:cs="Times New Roman"/>
          <w:b/>
          <w:sz w:val="20"/>
          <w:szCs w:val="20"/>
        </w:rPr>
      </w:pPr>
    </w:p>
    <w:p w14:paraId="512634F7" w14:textId="3BA33430" w:rsidR="003D1229" w:rsidRPr="00445E68" w:rsidRDefault="001D6744" w:rsidP="003D1229">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m</w:t>
      </w:r>
      <w:r w:rsidR="003D1229" w:rsidRPr="00445E68">
        <w:rPr>
          <w:rFonts w:ascii="Times New Roman" w:hAnsi="Times New Roman" w:cs="Times New Roman"/>
          <w:b/>
          <w:sz w:val="24"/>
          <w:szCs w:val="24"/>
        </w:rPr>
        <w:t>.  Application</w:t>
      </w:r>
      <w:proofErr w:type="gramEnd"/>
      <w:r w:rsidR="003D1229" w:rsidRPr="00445E68">
        <w:rPr>
          <w:rFonts w:ascii="Times New Roman" w:hAnsi="Times New Roman" w:cs="Times New Roman"/>
          <w:b/>
          <w:sz w:val="24"/>
          <w:szCs w:val="24"/>
        </w:rPr>
        <w:t xml:space="preserve"> for eligibility to receive crab</w:t>
      </w:r>
      <w:r w:rsidR="00877357">
        <w:rPr>
          <w:rFonts w:ascii="Times New Roman" w:hAnsi="Times New Roman" w:cs="Times New Roman"/>
          <w:b/>
          <w:sz w:val="24"/>
          <w:szCs w:val="24"/>
        </w:rPr>
        <w:t xml:space="preserve"> QS/IFQ or PQS/IPQ by transfer </w:t>
      </w:r>
      <w:r w:rsidR="003D1229" w:rsidRPr="00445E68">
        <w:rPr>
          <w:rFonts w:ascii="Times New Roman" w:hAnsi="Times New Roman" w:cs="Times New Roman"/>
          <w:b/>
          <w:sz w:val="24"/>
          <w:szCs w:val="24"/>
        </w:rPr>
        <w:t>[no changes]</w:t>
      </w:r>
    </w:p>
    <w:p w14:paraId="41CAC9A9" w14:textId="77777777" w:rsidR="003D1229" w:rsidRPr="00445E68" w:rsidRDefault="003D1229" w:rsidP="003D1229">
      <w:pPr>
        <w:spacing w:after="0" w:line="240" w:lineRule="auto"/>
        <w:rPr>
          <w:rFonts w:ascii="Times New Roman" w:hAnsi="Times New Roman" w:cs="Times New Roman"/>
          <w:sz w:val="24"/>
          <w:szCs w:val="24"/>
        </w:rPr>
      </w:pPr>
    </w:p>
    <w:p w14:paraId="1BA741BF" w14:textId="77777777" w:rsidR="003D1229" w:rsidRPr="00445E68" w:rsidRDefault="003D1229" w:rsidP="003D1229">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This application is required to establish an applicant’s eligibility to receive QS, PQS, IFQ, or IPQ by transfer, if the person is not an ECCO.  </w:t>
      </w:r>
    </w:p>
    <w:p w14:paraId="7A91FEB2" w14:textId="77777777" w:rsidR="003D1229" w:rsidRPr="00445E68" w:rsidRDefault="003D1229" w:rsidP="003D1229">
      <w:pPr>
        <w:spacing w:after="0" w:line="240" w:lineRule="auto"/>
        <w:rPr>
          <w:rFonts w:ascii="Times New Roman" w:hAnsi="Times New Roman" w:cs="Times New Roman"/>
          <w:sz w:val="24"/>
          <w:szCs w:val="24"/>
        </w:rPr>
      </w:pPr>
    </w:p>
    <w:p w14:paraId="4DE4E95A" w14:textId="77777777" w:rsidR="003D1229" w:rsidRPr="00445E68" w:rsidRDefault="003D1229" w:rsidP="003D1229">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Eligibility to receive harvester QS/IFQ by transfer depends in part on the type of quota. In general, to be eligible to receive QS or IFQ, a person must be a U.S. citizen, or a U.S. company or other non-individual business entity. Owner QS may be received by initial QS recipients, by others who meet sea time requirements, and by CDQ groups and eligible crab community entities. In addition, crew type QS/IFQ may be received by transfer only by individuals who can demonstrate “recent participation” in the crab fisheries before each transfer. </w:t>
      </w:r>
    </w:p>
    <w:p w14:paraId="61D8F0BE" w14:textId="77777777" w:rsidR="003D1229" w:rsidRPr="00445E68" w:rsidRDefault="003D1229" w:rsidP="003D1229">
      <w:pPr>
        <w:spacing w:after="0" w:line="240" w:lineRule="auto"/>
        <w:rPr>
          <w:rFonts w:ascii="Times New Roman" w:hAnsi="Times New Roman" w:cs="Times New Roman"/>
          <w:sz w:val="24"/>
          <w:szCs w:val="24"/>
        </w:rPr>
      </w:pPr>
    </w:p>
    <w:p w14:paraId="5A989B10"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Once approved, a person is eligible to receive crab thereafter, without reapplying, except for the two types of crew QS.  Even after a person becomes initially eligible, he or she must show recent participation within the last 365 days in the CR fishery each time they apply to receive that type of QS. </w:t>
      </w:r>
    </w:p>
    <w:p w14:paraId="2B81A030" w14:textId="77777777" w:rsidR="003D1229" w:rsidRPr="00445E68" w:rsidRDefault="003D1229" w:rsidP="003D1229">
      <w:pPr>
        <w:spacing w:after="0" w:line="240" w:lineRule="auto"/>
        <w:rPr>
          <w:rFonts w:ascii="Times New Roman" w:hAnsi="Times New Roman" w:cs="Times New Roman"/>
          <w:sz w:val="24"/>
          <w:szCs w:val="24"/>
        </w:rPr>
      </w:pPr>
    </w:p>
    <w:p w14:paraId="26EB1014" w14:textId="77777777" w:rsidR="003D1229" w:rsidRPr="00445E68" w:rsidRDefault="003D1229" w:rsidP="003D1229">
      <w:pPr>
        <w:tabs>
          <w:tab w:val="left" w:pos="360"/>
          <w:tab w:val="left" w:pos="72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lastRenderedPageBreak/>
        <w:t>The following table provides standards for eligibility to receive CR Program quota by transfer:</w:t>
      </w:r>
    </w:p>
    <w:p w14:paraId="22D4A36A" w14:textId="77777777" w:rsidR="003D1229" w:rsidRPr="00445E68" w:rsidRDefault="003D1229" w:rsidP="003D1229">
      <w:pPr>
        <w:tabs>
          <w:tab w:val="left" w:pos="360"/>
          <w:tab w:val="left" w:pos="720"/>
        </w:tabs>
        <w:spacing w:after="0" w:line="240" w:lineRule="auto"/>
        <w:rPr>
          <w:rFonts w:ascii="Times New Roman" w:hAnsi="Times New Roman" w:cs="Times New Roman"/>
          <w:sz w:val="24"/>
          <w:szCs w:val="24"/>
        </w:rPr>
      </w:pPr>
    </w:p>
    <w:tbl>
      <w:tblPr>
        <w:tblW w:w="9324"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152"/>
        <w:gridCol w:w="2160"/>
        <w:gridCol w:w="6012"/>
      </w:tblGrid>
      <w:tr w:rsidR="003D1229" w:rsidRPr="00445E68" w14:paraId="611C4AB2" w14:textId="77777777" w:rsidTr="00000D57">
        <w:trPr>
          <w:trHeight w:val="133"/>
          <w:jc w:val="center"/>
        </w:trPr>
        <w:tc>
          <w:tcPr>
            <w:tcW w:w="1152" w:type="dxa"/>
            <w:tcBorders>
              <w:top w:val="single" w:sz="8" w:space="0" w:color="000000"/>
              <w:left w:val="single" w:sz="8" w:space="0" w:color="000000"/>
              <w:bottom w:val="single" w:sz="8" w:space="0" w:color="000000"/>
              <w:right w:val="single" w:sz="8" w:space="0" w:color="000000"/>
            </w:tcBorders>
            <w:vAlign w:val="center"/>
          </w:tcPr>
          <w:p w14:paraId="528DCC4F" w14:textId="77777777" w:rsidR="003D1229" w:rsidRPr="00445E68" w:rsidRDefault="003D1229" w:rsidP="00000D57">
            <w:pPr>
              <w:autoSpaceDE w:val="0"/>
              <w:autoSpaceDN w:val="0"/>
              <w:adjustRightInd w:val="0"/>
              <w:spacing w:after="0" w:line="240" w:lineRule="auto"/>
              <w:jc w:val="center"/>
              <w:rPr>
                <w:rFonts w:ascii="Times New Roman" w:hAnsi="Times New Roman" w:cs="Times New Roman"/>
              </w:rPr>
            </w:pPr>
            <w:r w:rsidRPr="00445E68">
              <w:rPr>
                <w:rFonts w:ascii="Times New Roman" w:hAnsi="Times New Roman" w:cs="Times New Roman"/>
                <w:sz w:val="24"/>
                <w:szCs w:val="24"/>
              </w:rPr>
              <w:br w:type="page"/>
            </w:r>
            <w:r w:rsidRPr="00445E68">
              <w:rPr>
                <w:rFonts w:ascii="Times New Roman" w:hAnsi="Times New Roman" w:cs="Times New Roman"/>
                <w:b/>
                <w:bCs/>
              </w:rPr>
              <w:t>Quota Type</w:t>
            </w:r>
          </w:p>
        </w:tc>
        <w:tc>
          <w:tcPr>
            <w:tcW w:w="2160" w:type="dxa"/>
            <w:tcBorders>
              <w:top w:val="single" w:sz="8" w:space="0" w:color="000000"/>
              <w:left w:val="single" w:sz="8" w:space="0" w:color="000000"/>
              <w:bottom w:val="single" w:sz="8" w:space="0" w:color="000000"/>
              <w:right w:val="single" w:sz="8" w:space="0" w:color="000000"/>
            </w:tcBorders>
            <w:vAlign w:val="center"/>
          </w:tcPr>
          <w:p w14:paraId="24E3D262" w14:textId="77777777" w:rsidR="003D1229" w:rsidRPr="00445E68" w:rsidRDefault="003D1229" w:rsidP="00000D57">
            <w:pPr>
              <w:autoSpaceDE w:val="0"/>
              <w:autoSpaceDN w:val="0"/>
              <w:adjustRightInd w:val="0"/>
              <w:spacing w:after="0" w:line="240" w:lineRule="auto"/>
              <w:jc w:val="center"/>
              <w:rPr>
                <w:rFonts w:ascii="Times New Roman" w:hAnsi="Times New Roman" w:cs="Times New Roman"/>
              </w:rPr>
            </w:pPr>
            <w:r w:rsidRPr="00445E68">
              <w:rPr>
                <w:rFonts w:ascii="Times New Roman" w:hAnsi="Times New Roman" w:cs="Times New Roman"/>
                <w:b/>
                <w:bCs/>
              </w:rPr>
              <w:t>Eligible Person</w:t>
            </w:r>
          </w:p>
        </w:tc>
        <w:tc>
          <w:tcPr>
            <w:tcW w:w="6012" w:type="dxa"/>
            <w:tcBorders>
              <w:top w:val="single" w:sz="8" w:space="0" w:color="000000"/>
              <w:left w:val="single" w:sz="8" w:space="0" w:color="000000"/>
              <w:bottom w:val="single" w:sz="8" w:space="0" w:color="000000"/>
              <w:right w:val="single" w:sz="8" w:space="0" w:color="000000"/>
            </w:tcBorders>
            <w:vAlign w:val="center"/>
          </w:tcPr>
          <w:p w14:paraId="530AD1B7" w14:textId="77777777" w:rsidR="003D1229" w:rsidRPr="00445E68" w:rsidRDefault="003D1229" w:rsidP="00000D57">
            <w:pPr>
              <w:autoSpaceDE w:val="0"/>
              <w:autoSpaceDN w:val="0"/>
              <w:adjustRightInd w:val="0"/>
              <w:spacing w:after="0" w:line="240" w:lineRule="auto"/>
              <w:jc w:val="center"/>
              <w:rPr>
                <w:rFonts w:ascii="Times New Roman" w:hAnsi="Times New Roman" w:cs="Times New Roman"/>
                <w:b/>
                <w:bCs/>
              </w:rPr>
            </w:pPr>
            <w:r w:rsidRPr="00445E68">
              <w:rPr>
                <w:rFonts w:ascii="Times New Roman" w:hAnsi="Times New Roman" w:cs="Times New Roman"/>
                <w:b/>
                <w:bCs/>
              </w:rPr>
              <w:t>Eligibility Standards</w:t>
            </w:r>
          </w:p>
        </w:tc>
      </w:tr>
      <w:tr w:rsidR="003D1229" w:rsidRPr="00445E68" w14:paraId="1846ADC6" w14:textId="77777777" w:rsidTr="00877357">
        <w:trPr>
          <w:trHeight w:val="133"/>
          <w:jc w:val="center"/>
        </w:trPr>
        <w:tc>
          <w:tcPr>
            <w:tcW w:w="1152" w:type="dxa"/>
            <w:tcBorders>
              <w:top w:val="single" w:sz="8" w:space="0" w:color="000000"/>
              <w:left w:val="single" w:sz="8" w:space="0" w:color="000000"/>
              <w:bottom w:val="single" w:sz="8" w:space="0" w:color="000000"/>
              <w:right w:val="single" w:sz="8" w:space="0" w:color="000000"/>
            </w:tcBorders>
            <w:vAlign w:val="center"/>
          </w:tcPr>
          <w:p w14:paraId="156A7A1D" w14:textId="77777777" w:rsidR="003D1229" w:rsidRPr="00445E68" w:rsidRDefault="003D1229" w:rsidP="00877357">
            <w:pPr>
              <w:autoSpaceDE w:val="0"/>
              <w:autoSpaceDN w:val="0"/>
              <w:adjustRightInd w:val="0"/>
              <w:spacing w:after="0" w:line="240" w:lineRule="auto"/>
              <w:rPr>
                <w:rFonts w:ascii="Times New Roman" w:hAnsi="Times New Roman" w:cs="Times New Roman"/>
              </w:rPr>
            </w:pPr>
            <w:r w:rsidRPr="00445E68">
              <w:rPr>
                <w:rFonts w:ascii="Times New Roman" w:hAnsi="Times New Roman" w:cs="Times New Roman"/>
                <w:b/>
                <w:bCs/>
              </w:rPr>
              <w:t xml:space="preserve">PQS </w:t>
            </w:r>
          </w:p>
        </w:tc>
        <w:tc>
          <w:tcPr>
            <w:tcW w:w="2160" w:type="dxa"/>
            <w:tcBorders>
              <w:top w:val="single" w:sz="8" w:space="0" w:color="000000"/>
              <w:left w:val="single" w:sz="8" w:space="0" w:color="000000"/>
              <w:bottom w:val="single" w:sz="8" w:space="0" w:color="000000"/>
              <w:right w:val="single" w:sz="8" w:space="0" w:color="000000"/>
            </w:tcBorders>
            <w:vAlign w:val="center"/>
          </w:tcPr>
          <w:p w14:paraId="30DB7025" w14:textId="0FEE6B37" w:rsidR="003D1229" w:rsidRPr="00445E68" w:rsidRDefault="003D1229" w:rsidP="00877357">
            <w:pPr>
              <w:autoSpaceDE w:val="0"/>
              <w:autoSpaceDN w:val="0"/>
              <w:adjustRightInd w:val="0"/>
              <w:spacing w:after="0" w:line="240" w:lineRule="auto"/>
              <w:rPr>
                <w:rFonts w:ascii="Times New Roman" w:hAnsi="Times New Roman" w:cs="Times New Roman"/>
              </w:rPr>
            </w:pPr>
            <w:r w:rsidRPr="00445E68">
              <w:rPr>
                <w:rFonts w:ascii="Times New Roman" w:hAnsi="Times New Roman" w:cs="Times New Roman"/>
              </w:rPr>
              <w:t>Any Person</w:t>
            </w:r>
          </w:p>
        </w:tc>
        <w:tc>
          <w:tcPr>
            <w:tcW w:w="6012" w:type="dxa"/>
            <w:tcBorders>
              <w:top w:val="single" w:sz="8" w:space="0" w:color="000000"/>
              <w:left w:val="single" w:sz="8" w:space="0" w:color="000000"/>
              <w:bottom w:val="single" w:sz="8" w:space="0" w:color="000000"/>
              <w:right w:val="single" w:sz="8" w:space="0" w:color="000000"/>
            </w:tcBorders>
          </w:tcPr>
          <w:p w14:paraId="6D6A0B76" w14:textId="77777777" w:rsidR="003D1229" w:rsidRPr="00445E68" w:rsidRDefault="003D1229" w:rsidP="00000D57">
            <w:pPr>
              <w:autoSpaceDE w:val="0"/>
              <w:autoSpaceDN w:val="0"/>
              <w:adjustRightInd w:val="0"/>
              <w:spacing w:after="0" w:line="240" w:lineRule="auto"/>
              <w:rPr>
                <w:rFonts w:ascii="Times New Roman" w:hAnsi="Times New Roman" w:cs="Times New Roman"/>
              </w:rPr>
            </w:pPr>
            <w:r w:rsidRPr="00445E68">
              <w:rPr>
                <w:rFonts w:ascii="Times New Roman" w:hAnsi="Times New Roman" w:cs="Times New Roman"/>
              </w:rPr>
              <w:t>No other requirements</w:t>
            </w:r>
          </w:p>
        </w:tc>
      </w:tr>
      <w:tr w:rsidR="003D1229" w:rsidRPr="00445E68" w14:paraId="461A9C1F" w14:textId="77777777" w:rsidTr="00877357">
        <w:trPr>
          <w:trHeight w:val="133"/>
          <w:jc w:val="center"/>
        </w:trPr>
        <w:tc>
          <w:tcPr>
            <w:tcW w:w="1152" w:type="dxa"/>
            <w:tcBorders>
              <w:top w:val="single" w:sz="8" w:space="0" w:color="000000"/>
              <w:left w:val="single" w:sz="8" w:space="0" w:color="000000"/>
              <w:bottom w:val="single" w:sz="8" w:space="0" w:color="000000"/>
              <w:right w:val="single" w:sz="8" w:space="0" w:color="000000"/>
            </w:tcBorders>
            <w:vAlign w:val="center"/>
          </w:tcPr>
          <w:p w14:paraId="6A853ACD" w14:textId="77777777" w:rsidR="003D1229" w:rsidRPr="00445E68" w:rsidRDefault="003D1229" w:rsidP="00877357">
            <w:pPr>
              <w:autoSpaceDE w:val="0"/>
              <w:autoSpaceDN w:val="0"/>
              <w:adjustRightInd w:val="0"/>
              <w:spacing w:after="0" w:line="240" w:lineRule="auto"/>
              <w:rPr>
                <w:rFonts w:ascii="Times New Roman" w:hAnsi="Times New Roman" w:cs="Times New Roman"/>
              </w:rPr>
            </w:pPr>
            <w:r w:rsidRPr="00445E68">
              <w:rPr>
                <w:rFonts w:ascii="Times New Roman" w:hAnsi="Times New Roman" w:cs="Times New Roman"/>
                <w:b/>
                <w:bCs/>
              </w:rPr>
              <w:t xml:space="preserve">IPQ </w:t>
            </w:r>
          </w:p>
        </w:tc>
        <w:tc>
          <w:tcPr>
            <w:tcW w:w="2160" w:type="dxa"/>
            <w:tcBorders>
              <w:top w:val="single" w:sz="8" w:space="0" w:color="000000"/>
              <w:left w:val="single" w:sz="8" w:space="0" w:color="000000"/>
              <w:bottom w:val="single" w:sz="8" w:space="0" w:color="000000"/>
              <w:right w:val="single" w:sz="8" w:space="0" w:color="000000"/>
            </w:tcBorders>
            <w:vAlign w:val="center"/>
          </w:tcPr>
          <w:p w14:paraId="142DBB51" w14:textId="4893E42A" w:rsidR="003D1229" w:rsidRPr="00445E68" w:rsidRDefault="003D1229" w:rsidP="00877357">
            <w:pPr>
              <w:autoSpaceDE w:val="0"/>
              <w:autoSpaceDN w:val="0"/>
              <w:adjustRightInd w:val="0"/>
              <w:spacing w:after="0" w:line="240" w:lineRule="auto"/>
              <w:rPr>
                <w:rFonts w:ascii="Times New Roman" w:hAnsi="Times New Roman" w:cs="Times New Roman"/>
              </w:rPr>
            </w:pPr>
            <w:r w:rsidRPr="00445E68">
              <w:rPr>
                <w:rFonts w:ascii="Times New Roman" w:hAnsi="Times New Roman" w:cs="Times New Roman"/>
              </w:rPr>
              <w:t>Any Person</w:t>
            </w:r>
          </w:p>
        </w:tc>
        <w:tc>
          <w:tcPr>
            <w:tcW w:w="6012" w:type="dxa"/>
            <w:tcBorders>
              <w:top w:val="single" w:sz="8" w:space="0" w:color="000000"/>
              <w:left w:val="single" w:sz="8" w:space="0" w:color="000000"/>
              <w:bottom w:val="single" w:sz="8" w:space="0" w:color="000000"/>
              <w:right w:val="single" w:sz="8" w:space="0" w:color="000000"/>
            </w:tcBorders>
          </w:tcPr>
          <w:p w14:paraId="3977DB08" w14:textId="77777777" w:rsidR="003D1229" w:rsidRPr="00445E68" w:rsidRDefault="003D1229" w:rsidP="00000D57">
            <w:pPr>
              <w:autoSpaceDE w:val="0"/>
              <w:autoSpaceDN w:val="0"/>
              <w:adjustRightInd w:val="0"/>
              <w:spacing w:after="0" w:line="240" w:lineRule="auto"/>
              <w:rPr>
                <w:rFonts w:ascii="Times New Roman" w:hAnsi="Times New Roman" w:cs="Times New Roman"/>
              </w:rPr>
            </w:pPr>
            <w:r w:rsidRPr="00445E68">
              <w:rPr>
                <w:rFonts w:ascii="Times New Roman" w:hAnsi="Times New Roman" w:cs="Times New Roman"/>
              </w:rPr>
              <w:t>No other requirements</w:t>
            </w:r>
          </w:p>
        </w:tc>
      </w:tr>
      <w:tr w:rsidR="003D1229" w:rsidRPr="00445E68" w14:paraId="713B8379" w14:textId="77777777" w:rsidTr="00877357">
        <w:trPr>
          <w:trHeight w:val="362"/>
          <w:jc w:val="center"/>
        </w:trPr>
        <w:tc>
          <w:tcPr>
            <w:tcW w:w="1152" w:type="dxa"/>
            <w:tcBorders>
              <w:top w:val="single" w:sz="8" w:space="0" w:color="000000"/>
              <w:left w:val="single" w:sz="8" w:space="0" w:color="000000"/>
              <w:bottom w:val="nil"/>
              <w:right w:val="single" w:sz="8" w:space="0" w:color="000000"/>
            </w:tcBorders>
            <w:vAlign w:val="center"/>
          </w:tcPr>
          <w:p w14:paraId="05E41F6A" w14:textId="77777777" w:rsidR="003D1229" w:rsidRPr="00445E68" w:rsidRDefault="003D1229" w:rsidP="00877357">
            <w:pPr>
              <w:autoSpaceDE w:val="0"/>
              <w:autoSpaceDN w:val="0"/>
              <w:adjustRightInd w:val="0"/>
              <w:spacing w:after="0" w:line="240" w:lineRule="auto"/>
              <w:rPr>
                <w:rFonts w:ascii="Times New Roman" w:hAnsi="Times New Roman" w:cs="Times New Roman"/>
              </w:rPr>
            </w:pPr>
            <w:r w:rsidRPr="00445E68">
              <w:rPr>
                <w:rFonts w:ascii="Times New Roman" w:hAnsi="Times New Roman" w:cs="Times New Roman"/>
                <w:b/>
                <w:bCs/>
              </w:rPr>
              <w:t xml:space="preserve">CVO or CPO QS </w:t>
            </w:r>
          </w:p>
        </w:tc>
        <w:tc>
          <w:tcPr>
            <w:tcW w:w="2160" w:type="dxa"/>
            <w:tcBorders>
              <w:top w:val="single" w:sz="8" w:space="0" w:color="000000"/>
              <w:left w:val="single" w:sz="8" w:space="0" w:color="000000"/>
              <w:bottom w:val="single" w:sz="8" w:space="0" w:color="000000"/>
              <w:right w:val="single" w:sz="8" w:space="0" w:color="000000"/>
            </w:tcBorders>
            <w:vAlign w:val="center"/>
          </w:tcPr>
          <w:p w14:paraId="1B95EA4B" w14:textId="77777777" w:rsidR="003D1229" w:rsidRPr="00445E68" w:rsidRDefault="003D1229" w:rsidP="00877357">
            <w:pPr>
              <w:autoSpaceDE w:val="0"/>
              <w:autoSpaceDN w:val="0"/>
              <w:adjustRightInd w:val="0"/>
              <w:spacing w:after="0" w:line="240" w:lineRule="auto"/>
              <w:rPr>
                <w:rFonts w:ascii="Times New Roman" w:hAnsi="Times New Roman" w:cs="Times New Roman"/>
              </w:rPr>
            </w:pPr>
            <w:r w:rsidRPr="00445E68">
              <w:rPr>
                <w:rFonts w:ascii="Times New Roman" w:hAnsi="Times New Roman" w:cs="Times New Roman"/>
              </w:rPr>
              <w:t>A person who received QS by initial issuance</w:t>
            </w:r>
          </w:p>
        </w:tc>
        <w:tc>
          <w:tcPr>
            <w:tcW w:w="6012" w:type="dxa"/>
            <w:tcBorders>
              <w:top w:val="single" w:sz="8" w:space="0" w:color="000000"/>
              <w:left w:val="single" w:sz="8" w:space="0" w:color="000000"/>
              <w:bottom w:val="single" w:sz="8" w:space="0" w:color="000000"/>
              <w:right w:val="single" w:sz="8" w:space="0" w:color="000000"/>
            </w:tcBorders>
          </w:tcPr>
          <w:p w14:paraId="614A0F58" w14:textId="77777777" w:rsidR="003D1229" w:rsidRPr="00445E68" w:rsidRDefault="003D1229" w:rsidP="00000D57">
            <w:pPr>
              <w:autoSpaceDE w:val="0"/>
              <w:autoSpaceDN w:val="0"/>
              <w:adjustRightInd w:val="0"/>
              <w:spacing w:after="0" w:line="240" w:lineRule="auto"/>
              <w:rPr>
                <w:rFonts w:ascii="Times New Roman" w:hAnsi="Times New Roman" w:cs="Times New Roman"/>
              </w:rPr>
            </w:pPr>
            <w:r w:rsidRPr="00445E68">
              <w:rPr>
                <w:rFonts w:ascii="Times New Roman" w:hAnsi="Times New Roman" w:cs="Times New Roman"/>
              </w:rPr>
              <w:t>No other requirements</w:t>
            </w:r>
          </w:p>
        </w:tc>
      </w:tr>
      <w:tr w:rsidR="003D1229" w:rsidRPr="00445E68" w14:paraId="26ADC66D" w14:textId="77777777" w:rsidTr="00877357">
        <w:trPr>
          <w:trHeight w:val="362"/>
          <w:jc w:val="center"/>
        </w:trPr>
        <w:tc>
          <w:tcPr>
            <w:tcW w:w="1152" w:type="dxa"/>
            <w:tcBorders>
              <w:top w:val="nil"/>
              <w:left w:val="single" w:sz="8" w:space="0" w:color="000000"/>
              <w:bottom w:val="nil"/>
              <w:right w:val="single" w:sz="8" w:space="0" w:color="000000"/>
            </w:tcBorders>
            <w:vAlign w:val="center"/>
          </w:tcPr>
          <w:p w14:paraId="132FB75D" w14:textId="77777777" w:rsidR="003D1229" w:rsidRPr="00445E68" w:rsidRDefault="003D1229" w:rsidP="00877357">
            <w:pPr>
              <w:autoSpaceDE w:val="0"/>
              <w:autoSpaceDN w:val="0"/>
              <w:adjustRightInd w:val="0"/>
              <w:spacing w:after="0" w:line="240" w:lineRule="auto"/>
              <w:rPr>
                <w:rFonts w:ascii="Times New Roman" w:hAnsi="Times New Roman" w:cs="Times New Roman"/>
                <w:b/>
                <w:bCs/>
              </w:rPr>
            </w:pPr>
          </w:p>
        </w:tc>
        <w:tc>
          <w:tcPr>
            <w:tcW w:w="2160" w:type="dxa"/>
            <w:tcBorders>
              <w:top w:val="single" w:sz="8" w:space="0" w:color="000000"/>
              <w:left w:val="single" w:sz="8" w:space="0" w:color="000000"/>
              <w:bottom w:val="single" w:sz="8" w:space="0" w:color="000000"/>
              <w:right w:val="single" w:sz="8" w:space="0" w:color="000000"/>
            </w:tcBorders>
            <w:vAlign w:val="center"/>
          </w:tcPr>
          <w:p w14:paraId="289A2EBF" w14:textId="77777777" w:rsidR="003D1229" w:rsidRPr="00445E68" w:rsidRDefault="003D1229" w:rsidP="00877357">
            <w:pPr>
              <w:autoSpaceDE w:val="0"/>
              <w:autoSpaceDN w:val="0"/>
              <w:adjustRightInd w:val="0"/>
              <w:spacing w:after="0" w:line="240" w:lineRule="auto"/>
              <w:rPr>
                <w:rFonts w:ascii="Times New Roman" w:hAnsi="Times New Roman" w:cs="Times New Roman"/>
              </w:rPr>
            </w:pPr>
            <w:r w:rsidRPr="00445E68">
              <w:rPr>
                <w:rFonts w:ascii="Times New Roman" w:hAnsi="Times New Roman" w:cs="Times New Roman"/>
              </w:rPr>
              <w:t>An Individual</w:t>
            </w:r>
          </w:p>
        </w:tc>
        <w:tc>
          <w:tcPr>
            <w:tcW w:w="6012" w:type="dxa"/>
            <w:tcBorders>
              <w:top w:val="single" w:sz="8" w:space="0" w:color="000000"/>
              <w:left w:val="single" w:sz="8" w:space="0" w:color="000000"/>
              <w:bottom w:val="single" w:sz="8" w:space="0" w:color="000000"/>
              <w:right w:val="single" w:sz="8" w:space="0" w:color="000000"/>
            </w:tcBorders>
          </w:tcPr>
          <w:p w14:paraId="3E00258F" w14:textId="77777777" w:rsidR="003D1229" w:rsidRPr="00445E68" w:rsidRDefault="003D1229" w:rsidP="00000D57">
            <w:pPr>
              <w:autoSpaceDE w:val="0"/>
              <w:autoSpaceDN w:val="0"/>
              <w:adjustRightInd w:val="0"/>
              <w:spacing w:after="0" w:line="240" w:lineRule="auto"/>
              <w:rPr>
                <w:rFonts w:ascii="Times New Roman" w:hAnsi="Times New Roman" w:cs="Times New Roman"/>
              </w:rPr>
            </w:pPr>
            <w:r w:rsidRPr="00445E68">
              <w:rPr>
                <w:rFonts w:ascii="Times New Roman" w:hAnsi="Times New Roman" w:cs="Times New Roman"/>
              </w:rPr>
              <w:t>Who is a U.S. citizen and who has at least 150 days experience as part of the harvesting crew in any U.S. commercial fishery</w:t>
            </w:r>
          </w:p>
        </w:tc>
      </w:tr>
      <w:tr w:rsidR="003D1229" w:rsidRPr="00445E68" w14:paraId="3E1D6EA4" w14:textId="77777777" w:rsidTr="00877357">
        <w:trPr>
          <w:trHeight w:val="362"/>
          <w:jc w:val="center"/>
        </w:trPr>
        <w:tc>
          <w:tcPr>
            <w:tcW w:w="1152" w:type="dxa"/>
            <w:tcBorders>
              <w:top w:val="nil"/>
              <w:left w:val="single" w:sz="8" w:space="0" w:color="000000"/>
              <w:bottom w:val="nil"/>
              <w:right w:val="single" w:sz="8" w:space="0" w:color="000000"/>
            </w:tcBorders>
            <w:vAlign w:val="center"/>
          </w:tcPr>
          <w:p w14:paraId="73A21784" w14:textId="77777777" w:rsidR="003D1229" w:rsidRPr="00445E68" w:rsidRDefault="003D1229" w:rsidP="00877357">
            <w:pPr>
              <w:autoSpaceDE w:val="0"/>
              <w:autoSpaceDN w:val="0"/>
              <w:adjustRightInd w:val="0"/>
              <w:spacing w:after="0" w:line="240" w:lineRule="auto"/>
              <w:rPr>
                <w:rFonts w:ascii="Times New Roman" w:hAnsi="Times New Roman" w:cs="Times New Roman"/>
                <w:b/>
                <w:bCs/>
              </w:rPr>
            </w:pPr>
          </w:p>
        </w:tc>
        <w:tc>
          <w:tcPr>
            <w:tcW w:w="2160" w:type="dxa"/>
            <w:tcBorders>
              <w:top w:val="single" w:sz="8" w:space="0" w:color="000000"/>
              <w:left w:val="single" w:sz="8" w:space="0" w:color="000000"/>
              <w:bottom w:val="single" w:sz="8" w:space="0" w:color="000000"/>
              <w:right w:val="single" w:sz="8" w:space="0" w:color="000000"/>
            </w:tcBorders>
            <w:vAlign w:val="center"/>
          </w:tcPr>
          <w:p w14:paraId="2C6D0D94" w14:textId="6CA4E829" w:rsidR="003D1229" w:rsidRPr="00445E68" w:rsidRDefault="003D1229" w:rsidP="00877357">
            <w:pPr>
              <w:autoSpaceDE w:val="0"/>
              <w:autoSpaceDN w:val="0"/>
              <w:adjustRightInd w:val="0"/>
              <w:spacing w:after="0" w:line="240" w:lineRule="auto"/>
              <w:rPr>
                <w:rFonts w:ascii="Times New Roman" w:hAnsi="Times New Roman" w:cs="Times New Roman"/>
              </w:rPr>
            </w:pPr>
            <w:r w:rsidRPr="00445E68">
              <w:rPr>
                <w:rFonts w:ascii="Times New Roman" w:hAnsi="Times New Roman" w:cs="Times New Roman"/>
              </w:rPr>
              <w:t>A corporation, partnership, association or other non-individual entity</w:t>
            </w:r>
          </w:p>
        </w:tc>
        <w:tc>
          <w:tcPr>
            <w:tcW w:w="6012" w:type="dxa"/>
            <w:tcBorders>
              <w:top w:val="single" w:sz="8" w:space="0" w:color="000000"/>
              <w:left w:val="single" w:sz="8" w:space="0" w:color="000000"/>
              <w:bottom w:val="single" w:sz="8" w:space="0" w:color="000000"/>
              <w:right w:val="single" w:sz="8" w:space="0" w:color="000000"/>
            </w:tcBorders>
          </w:tcPr>
          <w:p w14:paraId="6EAEAC85" w14:textId="77777777" w:rsidR="003D1229" w:rsidRPr="00445E68" w:rsidRDefault="003D1229" w:rsidP="00000D57">
            <w:pPr>
              <w:autoSpaceDE w:val="0"/>
              <w:autoSpaceDN w:val="0"/>
              <w:adjustRightInd w:val="0"/>
              <w:spacing w:after="0" w:line="240" w:lineRule="auto"/>
              <w:rPr>
                <w:rFonts w:ascii="Times New Roman" w:hAnsi="Times New Roman" w:cs="Times New Roman"/>
              </w:rPr>
            </w:pPr>
            <w:r w:rsidRPr="00445E68">
              <w:rPr>
                <w:rFonts w:ascii="Times New Roman" w:hAnsi="Times New Roman" w:cs="Times New Roman"/>
              </w:rPr>
              <w:t>That has at least one individual member (owner) who is a U.S. citizen and who owns at least 20% of the entity, and has at least 150 days experience as part of the harvesting crew in any U.S. commercial fishery</w:t>
            </w:r>
          </w:p>
        </w:tc>
      </w:tr>
      <w:tr w:rsidR="003D1229" w:rsidRPr="00445E68" w14:paraId="23E20D94" w14:textId="77777777" w:rsidTr="00877357">
        <w:trPr>
          <w:trHeight w:val="362"/>
          <w:jc w:val="center"/>
        </w:trPr>
        <w:tc>
          <w:tcPr>
            <w:tcW w:w="1152" w:type="dxa"/>
            <w:tcBorders>
              <w:top w:val="nil"/>
              <w:left w:val="single" w:sz="8" w:space="0" w:color="000000"/>
              <w:bottom w:val="nil"/>
              <w:right w:val="single" w:sz="8" w:space="0" w:color="000000"/>
            </w:tcBorders>
            <w:vAlign w:val="center"/>
          </w:tcPr>
          <w:p w14:paraId="0A2A5AE1" w14:textId="77777777" w:rsidR="003D1229" w:rsidRPr="00445E68" w:rsidRDefault="003D1229" w:rsidP="00877357">
            <w:pPr>
              <w:autoSpaceDE w:val="0"/>
              <w:autoSpaceDN w:val="0"/>
              <w:adjustRightInd w:val="0"/>
              <w:spacing w:after="0" w:line="240" w:lineRule="auto"/>
              <w:rPr>
                <w:rFonts w:ascii="Times New Roman" w:hAnsi="Times New Roman" w:cs="Times New Roman"/>
                <w:b/>
                <w:bCs/>
              </w:rPr>
            </w:pPr>
          </w:p>
        </w:tc>
        <w:tc>
          <w:tcPr>
            <w:tcW w:w="2160" w:type="dxa"/>
            <w:tcBorders>
              <w:top w:val="single" w:sz="8" w:space="0" w:color="000000"/>
              <w:left w:val="single" w:sz="8" w:space="0" w:color="000000"/>
              <w:bottom w:val="single" w:sz="8" w:space="0" w:color="000000"/>
              <w:right w:val="single" w:sz="8" w:space="0" w:color="000000"/>
            </w:tcBorders>
            <w:vAlign w:val="center"/>
          </w:tcPr>
          <w:p w14:paraId="15ED204A" w14:textId="77777777" w:rsidR="003D1229" w:rsidRPr="00445E68" w:rsidRDefault="003D1229" w:rsidP="00877357">
            <w:pPr>
              <w:autoSpaceDE w:val="0"/>
              <w:autoSpaceDN w:val="0"/>
              <w:adjustRightInd w:val="0"/>
              <w:spacing w:after="0" w:line="240" w:lineRule="auto"/>
              <w:rPr>
                <w:rFonts w:ascii="Times New Roman" w:hAnsi="Times New Roman" w:cs="Times New Roman"/>
              </w:rPr>
            </w:pPr>
            <w:r w:rsidRPr="00445E68">
              <w:rPr>
                <w:rFonts w:ascii="Times New Roman" w:hAnsi="Times New Roman" w:cs="Times New Roman"/>
              </w:rPr>
              <w:t>An ECCO</w:t>
            </w:r>
          </w:p>
        </w:tc>
        <w:tc>
          <w:tcPr>
            <w:tcW w:w="6012" w:type="dxa"/>
            <w:tcBorders>
              <w:top w:val="single" w:sz="8" w:space="0" w:color="000000"/>
              <w:left w:val="single" w:sz="8" w:space="0" w:color="000000"/>
              <w:bottom w:val="single" w:sz="8" w:space="0" w:color="000000"/>
              <w:right w:val="single" w:sz="8" w:space="0" w:color="000000"/>
            </w:tcBorders>
          </w:tcPr>
          <w:p w14:paraId="44FC735A" w14:textId="77777777" w:rsidR="003D1229" w:rsidRPr="00445E68" w:rsidRDefault="003D1229" w:rsidP="00000D57">
            <w:pPr>
              <w:autoSpaceDE w:val="0"/>
              <w:autoSpaceDN w:val="0"/>
              <w:adjustRightInd w:val="0"/>
              <w:spacing w:after="0" w:line="240" w:lineRule="auto"/>
              <w:rPr>
                <w:rFonts w:ascii="Times New Roman" w:hAnsi="Times New Roman" w:cs="Times New Roman"/>
              </w:rPr>
            </w:pPr>
            <w:r w:rsidRPr="00445E68">
              <w:rPr>
                <w:rFonts w:ascii="Times New Roman" w:hAnsi="Times New Roman" w:cs="Times New Roman"/>
              </w:rPr>
              <w:t>That meets other regulatory requirements</w:t>
            </w:r>
          </w:p>
        </w:tc>
      </w:tr>
      <w:tr w:rsidR="003D1229" w:rsidRPr="00445E68" w14:paraId="2F9D58F3" w14:textId="77777777" w:rsidTr="00877357">
        <w:trPr>
          <w:trHeight w:val="362"/>
          <w:jc w:val="center"/>
        </w:trPr>
        <w:tc>
          <w:tcPr>
            <w:tcW w:w="1152" w:type="dxa"/>
            <w:tcBorders>
              <w:top w:val="nil"/>
              <w:left w:val="single" w:sz="8" w:space="0" w:color="000000"/>
              <w:bottom w:val="single" w:sz="8" w:space="0" w:color="000000"/>
              <w:right w:val="single" w:sz="8" w:space="0" w:color="000000"/>
            </w:tcBorders>
            <w:vAlign w:val="center"/>
          </w:tcPr>
          <w:p w14:paraId="322F9DFD" w14:textId="77777777" w:rsidR="003D1229" w:rsidRPr="00445E68" w:rsidRDefault="003D1229" w:rsidP="00877357">
            <w:pPr>
              <w:autoSpaceDE w:val="0"/>
              <w:autoSpaceDN w:val="0"/>
              <w:adjustRightInd w:val="0"/>
              <w:spacing w:after="0" w:line="240" w:lineRule="auto"/>
              <w:rPr>
                <w:rFonts w:ascii="Times New Roman" w:hAnsi="Times New Roman" w:cs="Times New Roman"/>
                <w:b/>
                <w:bCs/>
              </w:rPr>
            </w:pPr>
          </w:p>
        </w:tc>
        <w:tc>
          <w:tcPr>
            <w:tcW w:w="2160" w:type="dxa"/>
            <w:tcBorders>
              <w:top w:val="single" w:sz="8" w:space="0" w:color="000000"/>
              <w:left w:val="single" w:sz="8" w:space="0" w:color="000000"/>
              <w:bottom w:val="single" w:sz="8" w:space="0" w:color="000000"/>
              <w:right w:val="single" w:sz="8" w:space="0" w:color="000000"/>
            </w:tcBorders>
            <w:vAlign w:val="center"/>
          </w:tcPr>
          <w:p w14:paraId="67CCC7BA" w14:textId="77777777" w:rsidR="003D1229" w:rsidRPr="00445E68" w:rsidRDefault="003D1229" w:rsidP="00877357">
            <w:pPr>
              <w:autoSpaceDE w:val="0"/>
              <w:autoSpaceDN w:val="0"/>
              <w:adjustRightInd w:val="0"/>
              <w:spacing w:after="0" w:line="240" w:lineRule="auto"/>
              <w:rPr>
                <w:rFonts w:ascii="Times New Roman" w:hAnsi="Times New Roman" w:cs="Times New Roman"/>
              </w:rPr>
            </w:pPr>
            <w:r w:rsidRPr="00445E68">
              <w:rPr>
                <w:rFonts w:ascii="Times New Roman" w:hAnsi="Times New Roman" w:cs="Times New Roman"/>
              </w:rPr>
              <w:t>A CDQ Group</w:t>
            </w:r>
          </w:p>
        </w:tc>
        <w:tc>
          <w:tcPr>
            <w:tcW w:w="6012" w:type="dxa"/>
            <w:tcBorders>
              <w:top w:val="single" w:sz="8" w:space="0" w:color="000000"/>
              <w:left w:val="single" w:sz="8" w:space="0" w:color="000000"/>
              <w:bottom w:val="single" w:sz="8" w:space="0" w:color="000000"/>
              <w:right w:val="single" w:sz="8" w:space="0" w:color="000000"/>
            </w:tcBorders>
          </w:tcPr>
          <w:p w14:paraId="36171C16" w14:textId="77777777" w:rsidR="003D1229" w:rsidRPr="00445E68" w:rsidRDefault="003D1229" w:rsidP="00000D57">
            <w:pPr>
              <w:autoSpaceDE w:val="0"/>
              <w:autoSpaceDN w:val="0"/>
              <w:adjustRightInd w:val="0"/>
              <w:spacing w:after="0" w:line="240" w:lineRule="auto"/>
              <w:rPr>
                <w:rFonts w:ascii="Times New Roman" w:hAnsi="Times New Roman" w:cs="Times New Roman"/>
              </w:rPr>
            </w:pPr>
            <w:r w:rsidRPr="00445E68">
              <w:rPr>
                <w:rFonts w:ascii="Times New Roman" w:hAnsi="Times New Roman" w:cs="Times New Roman"/>
              </w:rPr>
              <w:t>No other requirements</w:t>
            </w:r>
          </w:p>
        </w:tc>
      </w:tr>
      <w:tr w:rsidR="003D1229" w:rsidRPr="00445E68" w14:paraId="0BD202C7" w14:textId="77777777" w:rsidTr="00877357">
        <w:trPr>
          <w:trHeight w:val="250"/>
          <w:jc w:val="center"/>
        </w:trPr>
        <w:tc>
          <w:tcPr>
            <w:tcW w:w="1152" w:type="dxa"/>
            <w:tcBorders>
              <w:top w:val="single" w:sz="8" w:space="0" w:color="000000"/>
              <w:left w:val="single" w:sz="8" w:space="0" w:color="000000"/>
              <w:bottom w:val="single" w:sz="8" w:space="0" w:color="000000"/>
              <w:right w:val="single" w:sz="8" w:space="0" w:color="000000"/>
            </w:tcBorders>
            <w:vAlign w:val="center"/>
          </w:tcPr>
          <w:p w14:paraId="426A3DC4" w14:textId="77777777" w:rsidR="003D1229" w:rsidRPr="00445E68" w:rsidRDefault="003D1229" w:rsidP="00877357">
            <w:pPr>
              <w:autoSpaceDE w:val="0"/>
              <w:autoSpaceDN w:val="0"/>
              <w:adjustRightInd w:val="0"/>
              <w:spacing w:after="0" w:line="240" w:lineRule="auto"/>
              <w:rPr>
                <w:rFonts w:ascii="Times New Roman" w:hAnsi="Times New Roman" w:cs="Times New Roman"/>
              </w:rPr>
            </w:pPr>
            <w:r w:rsidRPr="00445E68">
              <w:rPr>
                <w:rFonts w:ascii="Times New Roman" w:hAnsi="Times New Roman" w:cs="Times New Roman"/>
                <w:b/>
                <w:bCs/>
              </w:rPr>
              <w:t xml:space="preserve">CVC or CPC QS </w:t>
            </w:r>
          </w:p>
        </w:tc>
        <w:tc>
          <w:tcPr>
            <w:tcW w:w="2160" w:type="dxa"/>
            <w:tcBorders>
              <w:top w:val="single" w:sz="8" w:space="0" w:color="000000"/>
              <w:left w:val="single" w:sz="8" w:space="0" w:color="000000"/>
              <w:bottom w:val="single" w:sz="8" w:space="0" w:color="000000"/>
              <w:right w:val="single" w:sz="8" w:space="0" w:color="000000"/>
            </w:tcBorders>
            <w:vAlign w:val="center"/>
          </w:tcPr>
          <w:p w14:paraId="00D059BB" w14:textId="0D6B62FC" w:rsidR="003D1229" w:rsidRPr="00445E68" w:rsidRDefault="003D1229" w:rsidP="00877357">
            <w:pPr>
              <w:autoSpaceDE w:val="0"/>
              <w:autoSpaceDN w:val="0"/>
              <w:adjustRightInd w:val="0"/>
              <w:spacing w:after="0" w:line="240" w:lineRule="auto"/>
              <w:rPr>
                <w:rFonts w:ascii="Times New Roman" w:hAnsi="Times New Roman" w:cs="Times New Roman"/>
              </w:rPr>
            </w:pPr>
            <w:r w:rsidRPr="00445E68">
              <w:rPr>
                <w:rFonts w:ascii="Times New Roman" w:hAnsi="Times New Roman" w:cs="Times New Roman"/>
              </w:rPr>
              <w:t>An Individual</w:t>
            </w:r>
          </w:p>
          <w:p w14:paraId="540F0006" w14:textId="6BC11B36" w:rsidR="003D1229" w:rsidRPr="00445E68" w:rsidRDefault="003D1229" w:rsidP="00877357">
            <w:pPr>
              <w:autoSpaceDE w:val="0"/>
              <w:autoSpaceDN w:val="0"/>
              <w:adjustRightInd w:val="0"/>
              <w:spacing w:after="0" w:line="240" w:lineRule="auto"/>
              <w:rPr>
                <w:rFonts w:ascii="Times New Roman" w:hAnsi="Times New Roman" w:cs="Times New Roman"/>
              </w:rPr>
            </w:pPr>
          </w:p>
        </w:tc>
        <w:tc>
          <w:tcPr>
            <w:tcW w:w="6012" w:type="dxa"/>
            <w:tcBorders>
              <w:top w:val="single" w:sz="8" w:space="0" w:color="000000"/>
              <w:left w:val="single" w:sz="8" w:space="0" w:color="000000"/>
              <w:bottom w:val="single" w:sz="8" w:space="0" w:color="000000"/>
              <w:right w:val="single" w:sz="8" w:space="0" w:color="000000"/>
            </w:tcBorders>
          </w:tcPr>
          <w:p w14:paraId="5E80BCA6" w14:textId="77777777" w:rsidR="003D1229" w:rsidRPr="00445E68" w:rsidRDefault="003D1229" w:rsidP="00000D57">
            <w:pPr>
              <w:autoSpaceDE w:val="0"/>
              <w:autoSpaceDN w:val="0"/>
              <w:adjustRightInd w:val="0"/>
              <w:spacing w:after="0" w:line="240" w:lineRule="auto"/>
              <w:rPr>
                <w:rFonts w:ascii="Times New Roman" w:hAnsi="Times New Roman" w:cs="Times New Roman"/>
              </w:rPr>
            </w:pPr>
            <w:r w:rsidRPr="00445E68">
              <w:rPr>
                <w:rFonts w:ascii="Times New Roman" w:hAnsi="Times New Roman" w:cs="Times New Roman"/>
              </w:rPr>
              <w:t>Who is a U.S. citizen and who has at least 150 days experience as part of the harvesting crew in any U.S. commercial fishery and recent participation in a BSAI CR fishery in the 365 days prior to submitting an application for eligibility, and at time of transfer</w:t>
            </w:r>
          </w:p>
        </w:tc>
      </w:tr>
    </w:tbl>
    <w:p w14:paraId="07C53AE6" w14:textId="77777777" w:rsidR="00C1450D" w:rsidRPr="00445E68" w:rsidRDefault="00C1450D" w:rsidP="003D1229">
      <w:pPr>
        <w:spacing w:after="0" w:line="240" w:lineRule="auto"/>
        <w:rPr>
          <w:rFonts w:ascii="Times New Roman" w:hAnsi="Times New Roman" w:cs="Times New Roman"/>
          <w:sz w:val="24"/>
          <w:szCs w:val="24"/>
        </w:rPr>
      </w:pPr>
    </w:p>
    <w:p w14:paraId="12C130F0" w14:textId="77777777" w:rsidR="003D1229" w:rsidRPr="00445E68" w:rsidRDefault="003D1229" w:rsidP="003D1229">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The regulations that govern the BSAI Crab Rationalization Program provide that only persons who meet certain eligibility requirements may receive QS/IFQ or PQS/IPQ by transfer. The following are lists of persons NMFS has determined are currently eligible to receive QS/IFQ and/or PQS/IPQ by transfer. Persons eligible to receive CVC/CPC QS by transfer must also meet additional participation requirements at the time of transfer.</w:t>
      </w:r>
    </w:p>
    <w:p w14:paraId="187F13D9" w14:textId="77777777" w:rsidR="003D1229" w:rsidRPr="00445E68" w:rsidRDefault="003D1229" w:rsidP="003D1229">
      <w:pPr>
        <w:spacing w:after="0" w:line="240" w:lineRule="auto"/>
        <w:rPr>
          <w:rFonts w:ascii="Times New Roman" w:hAnsi="Times New Roman" w:cs="Times New Roman"/>
          <w:b/>
          <w:sz w:val="20"/>
          <w:szCs w:val="20"/>
        </w:rPr>
      </w:pPr>
    </w:p>
    <w:p w14:paraId="5E292932" w14:textId="77777777" w:rsidR="003D1229" w:rsidRPr="00445E68" w:rsidRDefault="003D1229" w:rsidP="003D1229">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for eligibility to receive crab QS/IFQ or PQS/IPQ by transfer</w:t>
      </w:r>
    </w:p>
    <w:p w14:paraId="6C1E5A4C"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A – Purpose of application</w:t>
      </w:r>
    </w:p>
    <w:p w14:paraId="637B0E78"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ab/>
      </w:r>
      <w:r w:rsidRPr="00445E68">
        <w:rPr>
          <w:rFonts w:ascii="Times New Roman" w:hAnsi="Times New Roman" w:cs="Times New Roman"/>
          <w:sz w:val="20"/>
          <w:szCs w:val="20"/>
        </w:rPr>
        <w:t>Indicate type of quota for which the applicant seeks eligibility</w:t>
      </w:r>
    </w:p>
    <w:p w14:paraId="02E6EAFD"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B - Applicant Information</w:t>
      </w:r>
    </w:p>
    <w:p w14:paraId="6FD193C5"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Must be a U.S. Citizen or a U.S. Corporation, Partnership, or Association   </w:t>
      </w:r>
    </w:p>
    <w:p w14:paraId="561EDEAF"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rPr>
        <w:tab/>
        <w:t>Name, NMFS Person ID, and date of birth</w:t>
      </w:r>
    </w:p>
    <w:p w14:paraId="7951C28D"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Permanent or temporary business mailing address</w:t>
      </w:r>
    </w:p>
    <w:p w14:paraId="50A19967"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telephone number, business fax number, and business e-mail address (if available)</w:t>
      </w:r>
    </w:p>
    <w:p w14:paraId="6286D9C2" w14:textId="5A0A410A" w:rsidR="003D1229" w:rsidRPr="00445E68" w:rsidRDefault="003D1229" w:rsidP="003D1229">
      <w:pPr>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C – Eligibility to Receive CVC or CPC QS/IFQ</w:t>
      </w:r>
    </w:p>
    <w:p w14:paraId="6A5CE368"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application purpose is to obtain authority to receive crew shares (CVC or CPC or associated IFQ) </w:t>
      </w:r>
    </w:p>
    <w:p w14:paraId="088CF742"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Pr="00445E68">
        <w:rPr>
          <w:rFonts w:ascii="Times New Roman" w:hAnsi="Times New Roman" w:cs="Times New Roman"/>
          <w:sz w:val="20"/>
          <w:szCs w:val="20"/>
        </w:rPr>
        <w:t>by</w:t>
      </w:r>
      <w:proofErr w:type="gramEnd"/>
      <w:r w:rsidRPr="00445E68">
        <w:rPr>
          <w:rFonts w:ascii="Times New Roman" w:hAnsi="Times New Roman" w:cs="Times New Roman"/>
          <w:sz w:val="20"/>
          <w:szCs w:val="20"/>
        </w:rPr>
        <w:t xml:space="preserve"> transfer, </w:t>
      </w:r>
      <w:r w:rsidRPr="00445E68">
        <w:rPr>
          <w:rFonts w:ascii="Times New Roman" w:hAnsi="Times New Roman" w:cs="Times New Roman"/>
          <w:b/>
          <w:sz w:val="20"/>
          <w:szCs w:val="20"/>
        </w:rPr>
        <w:t>attach</w:t>
      </w:r>
      <w:r w:rsidRPr="00445E68">
        <w:rPr>
          <w:rFonts w:ascii="Times New Roman" w:hAnsi="Times New Roman" w:cs="Times New Roman"/>
          <w:sz w:val="20"/>
          <w:szCs w:val="20"/>
        </w:rPr>
        <w:tab/>
      </w:r>
    </w:p>
    <w:p w14:paraId="22F656BA"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A signed ADF&amp;G fish ticket imprinted with the applicant’s CFEC permit card</w:t>
      </w:r>
    </w:p>
    <w:p w14:paraId="5F69D670"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An affidavit indicating date of landing of crab species from the owner of a vessel upon which fishing</w:t>
      </w:r>
    </w:p>
    <w:p w14:paraId="7A5481B7"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Pr="00445E68">
        <w:rPr>
          <w:rFonts w:ascii="Times New Roman" w:hAnsi="Times New Roman" w:cs="Times New Roman"/>
          <w:sz w:val="20"/>
          <w:szCs w:val="20"/>
        </w:rPr>
        <w:t>was</w:t>
      </w:r>
      <w:proofErr w:type="gramEnd"/>
      <w:r w:rsidRPr="00445E68">
        <w:rPr>
          <w:rFonts w:ascii="Times New Roman" w:hAnsi="Times New Roman" w:cs="Times New Roman"/>
          <w:sz w:val="20"/>
          <w:szCs w:val="20"/>
        </w:rPr>
        <w:t xml:space="preserve"> done, or </w:t>
      </w:r>
    </w:p>
    <w:p w14:paraId="1701536D"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 xml:space="preserve">A signed receipt for an IFQ crab landing on which the applicant was serving as a hired master for an </w:t>
      </w:r>
    </w:p>
    <w:p w14:paraId="28EA3F83"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IFQ permit holder</w:t>
      </w:r>
    </w:p>
    <w:p w14:paraId="3D933FEF"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D – U.S. Corporations, partnerships, or other business entities</w:t>
      </w:r>
    </w:p>
    <w:p w14:paraId="55088844"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If submitted by or on behalf of a CDQ Group, go to Block F</w:t>
      </w:r>
    </w:p>
    <w:p w14:paraId="43608DBE"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If submitted by or on behalf of a Corporation, Partnership or other business entity</w:t>
      </w:r>
    </w:p>
    <w:p w14:paraId="6A2A8138" w14:textId="77777777" w:rsidR="003D1229" w:rsidRPr="00445E68" w:rsidRDefault="003D1229" w:rsidP="003D1229">
      <w:pPr>
        <w:tabs>
          <w:tab w:val="left" w:pos="360"/>
          <w:tab w:val="left" w:pos="720"/>
          <w:tab w:val="left" w:pos="1080"/>
          <w:tab w:val="left" w:pos="1440"/>
        </w:tabs>
        <w:spacing w:after="0" w:line="240" w:lineRule="auto"/>
        <w:ind w:left="1080" w:hanging="1080"/>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Pr="00445E68">
        <w:rPr>
          <w:rFonts w:ascii="Times New Roman" w:hAnsi="Times New Roman" w:cs="Times New Roman"/>
          <w:sz w:val="20"/>
          <w:szCs w:val="20"/>
        </w:rPr>
        <w:t>at</w:t>
      </w:r>
      <w:proofErr w:type="gramEnd"/>
      <w:r w:rsidRPr="00445E68">
        <w:rPr>
          <w:rFonts w:ascii="Times New Roman" w:hAnsi="Times New Roman" w:cs="Times New Roman"/>
          <w:sz w:val="20"/>
          <w:szCs w:val="20"/>
        </w:rPr>
        <w:t xml:space="preserve"> least one member/owner of the entity must document an ownership interest of at least 20% of the entity and must demonstrate that s/he participated for a minimum of 150 days as a member of a harvesting crew in any U.S. fishery.  Verification of the 150 days of participation can be provided by submitting </w:t>
      </w:r>
      <w:r w:rsidRPr="00445E68">
        <w:rPr>
          <w:rFonts w:ascii="Times New Roman" w:hAnsi="Times New Roman" w:cs="Times New Roman"/>
          <w:sz w:val="20"/>
          <w:szCs w:val="20"/>
        </w:rPr>
        <w:lastRenderedPageBreak/>
        <w:t xml:space="preserve">the individual’s Transfer Eligibility Certificate (TEC) for the Halibut and Sablefish IFQ program, for the CR Program, or by completing Block E </w:t>
      </w:r>
    </w:p>
    <w:p w14:paraId="7BAC4151" w14:textId="77777777" w:rsidR="003D1229" w:rsidRPr="00445E68" w:rsidRDefault="003D1229" w:rsidP="003D1229">
      <w:pPr>
        <w:tabs>
          <w:tab w:val="left" w:pos="360"/>
          <w:tab w:val="left" w:pos="720"/>
          <w:tab w:val="left" w:pos="1080"/>
          <w:tab w:val="left" w:pos="1440"/>
        </w:tabs>
        <w:spacing w:after="0" w:line="240" w:lineRule="auto"/>
        <w:ind w:left="1080" w:hanging="1080"/>
        <w:rPr>
          <w:rFonts w:ascii="Times New Roman" w:hAnsi="Times New Roman" w:cs="Times New Roman"/>
          <w:sz w:val="20"/>
          <w:szCs w:val="20"/>
        </w:rPr>
      </w:pPr>
      <w:r w:rsidRPr="00445E68">
        <w:rPr>
          <w:rFonts w:ascii="Times New Roman" w:hAnsi="Times New Roman" w:cs="Times New Roman"/>
          <w:sz w:val="20"/>
          <w:szCs w:val="20"/>
        </w:rPr>
        <w:tab/>
        <w:t>If Block E is completed, and this application is approved, the individual will automatically qualify for a TEC for the halibut/sablefish IFQ fisheries</w:t>
      </w:r>
    </w:p>
    <w:p w14:paraId="1A52C9EC"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Identity of individual business owner with required experience participating in one or more U.S. fishery</w:t>
      </w:r>
    </w:p>
    <w:p w14:paraId="75192232"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Name and NMFS person ID</w:t>
      </w:r>
    </w:p>
    <w:p w14:paraId="6041D298"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Business mailing address</w:t>
      </w:r>
    </w:p>
    <w:p w14:paraId="583909C7"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Business telephone number and business fax number</w:t>
      </w:r>
    </w:p>
    <w:p w14:paraId="1F38FB1A"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Must be a U.S. citizen</w:t>
      </w:r>
      <w:r w:rsidRPr="00445E68">
        <w:rPr>
          <w:rFonts w:ascii="Times New Roman" w:hAnsi="Times New Roman" w:cs="Times New Roman"/>
          <w:sz w:val="20"/>
          <w:szCs w:val="20"/>
        </w:rPr>
        <w:tab/>
      </w:r>
    </w:p>
    <w:p w14:paraId="6805C5D2"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E – Individual Commercial Fishing Experience</w:t>
      </w:r>
    </w:p>
    <w:p w14:paraId="4082FE07"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If the individual is not the Applicant, the individual must co-sign this application in Block F</w:t>
      </w:r>
    </w:p>
    <w:p w14:paraId="7C582C3B"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Species</w:t>
      </w:r>
    </w:p>
    <w:p w14:paraId="5DA5BD88"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Gear type</w:t>
      </w:r>
    </w:p>
    <w:p w14:paraId="3A64EC0A"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Location</w:t>
      </w:r>
    </w:p>
    <w:p w14:paraId="4CC0091C"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Starting date and ending date of claimed fishing period (MMYY)</w:t>
      </w:r>
    </w:p>
    <w:p w14:paraId="7E2A49F7"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Number of actual days spent harvesting fish</w:t>
      </w:r>
    </w:p>
    <w:p w14:paraId="37647DEB"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Duties performed while directly involved in the fishing activity (be specific)</w:t>
      </w:r>
    </w:p>
    <w:p w14:paraId="253F7D82"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Name and ADF&amp;G vessel registration number or USCG documentation number of the vessel </w:t>
      </w:r>
    </w:p>
    <w:p w14:paraId="0FBEB59A"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of vessel owner</w:t>
      </w:r>
    </w:p>
    <w:p w14:paraId="22499277"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of vessel operator</w:t>
      </w:r>
    </w:p>
    <w:p w14:paraId="7B849793"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Reference name </w:t>
      </w:r>
    </w:p>
    <w:p w14:paraId="28B7D305"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Reference’s relationship to applicant</w:t>
      </w:r>
    </w:p>
    <w:p w14:paraId="2F2740F5"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Reference’s business mailing address and business telephone number</w:t>
      </w:r>
    </w:p>
    <w:p w14:paraId="0FF3BE30"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F - Applicant Certification</w:t>
      </w:r>
    </w:p>
    <w:p w14:paraId="14D40058"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Printed name and signature of applicant and date signed.</w:t>
      </w:r>
    </w:p>
    <w:p w14:paraId="241DFFB2"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authorized representative, attach authorization </w:t>
      </w:r>
    </w:p>
    <w:p w14:paraId="74436F1A" w14:textId="77777777" w:rsidR="00B52E61" w:rsidRPr="00445E68" w:rsidRDefault="00B52E61" w:rsidP="003D1229">
      <w:pPr>
        <w:tabs>
          <w:tab w:val="left" w:pos="360"/>
          <w:tab w:val="left" w:pos="720"/>
          <w:tab w:val="left" w:pos="1080"/>
          <w:tab w:val="left" w:pos="1440"/>
        </w:tabs>
        <w:spacing w:after="0" w:line="240" w:lineRule="auto"/>
        <w:rPr>
          <w:rFonts w:ascii="Times New Roman" w:hAnsi="Times New Roman" w:cs="Times New Roman"/>
          <w:sz w:val="24"/>
          <w:szCs w:val="24"/>
        </w:rPr>
      </w:pPr>
    </w:p>
    <w:p w14:paraId="7F15D7BF" w14:textId="30601955" w:rsidR="00351686" w:rsidRPr="00445E68" w:rsidRDefault="00351686" w:rsidP="00351686">
      <w:pPr>
        <w:tabs>
          <w:tab w:val="left" w:pos="360"/>
          <w:tab w:val="left" w:pos="720"/>
          <w:tab w:val="left" w:pos="1080"/>
          <w:tab w:val="left" w:pos="144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Changed number of respondents from </w:t>
      </w:r>
      <w:r>
        <w:rPr>
          <w:rFonts w:ascii="Times New Roman" w:hAnsi="Times New Roman" w:cs="Times New Roman"/>
          <w:sz w:val="24"/>
          <w:szCs w:val="24"/>
        </w:rPr>
        <w:t>2,278 to 66</w:t>
      </w:r>
      <w:r w:rsidRPr="00445E68">
        <w:rPr>
          <w:rFonts w:ascii="Times New Roman" w:hAnsi="Times New Roman" w:cs="Times New Roman"/>
          <w:sz w:val="24"/>
          <w:szCs w:val="24"/>
        </w:rPr>
        <w:t xml:space="preserve">, based on current numbers.  </w:t>
      </w:r>
    </w:p>
    <w:p w14:paraId="6A3DD343" w14:textId="77777777" w:rsidR="00877357" w:rsidRPr="00877357" w:rsidRDefault="00877357" w:rsidP="003D1229">
      <w:pPr>
        <w:tabs>
          <w:tab w:val="left" w:pos="360"/>
          <w:tab w:val="left" w:pos="720"/>
          <w:tab w:val="left" w:pos="1080"/>
          <w:tab w:val="left" w:pos="1440"/>
        </w:tabs>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1"/>
        <w:gridCol w:w="1044"/>
      </w:tblGrid>
      <w:tr w:rsidR="003D1229" w:rsidRPr="00445E68" w14:paraId="6823C545" w14:textId="77777777" w:rsidTr="00695E46">
        <w:trPr>
          <w:jc w:val="center"/>
        </w:trPr>
        <w:tc>
          <w:tcPr>
            <w:tcW w:w="4975" w:type="dxa"/>
            <w:gridSpan w:val="2"/>
          </w:tcPr>
          <w:p w14:paraId="3D5B06E1" w14:textId="77777777" w:rsidR="003D1229" w:rsidRPr="00445E68" w:rsidRDefault="003D1229"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for eligibility to receive crab QS/IFQ or PQS/IPQ by transfer, Respondent</w:t>
            </w:r>
          </w:p>
        </w:tc>
      </w:tr>
      <w:tr w:rsidR="003D1229" w:rsidRPr="00445E68" w14:paraId="7CF4525F" w14:textId="77777777" w:rsidTr="00695E46">
        <w:trPr>
          <w:jc w:val="center"/>
        </w:trPr>
        <w:tc>
          <w:tcPr>
            <w:tcW w:w="3931" w:type="dxa"/>
          </w:tcPr>
          <w:p w14:paraId="3F53D89C" w14:textId="77777777" w:rsidR="003D1229" w:rsidRPr="00445E68" w:rsidRDefault="003D1229"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respondents</w:t>
            </w:r>
          </w:p>
          <w:p w14:paraId="5018DDE9" w14:textId="77777777" w:rsidR="003D1229" w:rsidRPr="00445E68" w:rsidRDefault="003D1229"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annual responses</w:t>
            </w:r>
          </w:p>
          <w:p w14:paraId="6506096F" w14:textId="77777777" w:rsidR="003D1229" w:rsidRPr="00445E68" w:rsidRDefault="003D1229"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Frequency of response = 1 </w:t>
            </w:r>
          </w:p>
          <w:p w14:paraId="33A4E6B4" w14:textId="77777777" w:rsidR="003D1229" w:rsidRPr="00445E68" w:rsidRDefault="003D1229"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burden hours</w:t>
            </w:r>
          </w:p>
          <w:p w14:paraId="58335923" w14:textId="77777777" w:rsidR="003D1229" w:rsidRPr="00445E68" w:rsidRDefault="003D1229"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2 </w:t>
            </w:r>
            <w:proofErr w:type="spellStart"/>
            <w:r w:rsidRPr="00445E68">
              <w:rPr>
                <w:rFonts w:ascii="Times New Roman" w:hAnsi="Times New Roman" w:cs="Times New Roman"/>
                <w:sz w:val="20"/>
                <w:szCs w:val="20"/>
              </w:rPr>
              <w:t>hr</w:t>
            </w:r>
            <w:proofErr w:type="spellEnd"/>
          </w:p>
          <w:p w14:paraId="44EF7413" w14:textId="1ED1F298" w:rsidR="003D1229" w:rsidRPr="00445E68" w:rsidRDefault="003D1229"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Pr="00445E68">
              <w:rPr>
                <w:rFonts w:ascii="Times New Roman" w:hAnsi="Times New Roman" w:cs="Times New Roman"/>
                <w:sz w:val="20"/>
                <w:szCs w:val="20"/>
              </w:rPr>
              <w:t xml:space="preserve"> ($37 x </w:t>
            </w:r>
            <w:r w:rsidR="00B82A82">
              <w:rPr>
                <w:rFonts w:ascii="Times New Roman" w:hAnsi="Times New Roman" w:cs="Times New Roman"/>
                <w:sz w:val="20"/>
                <w:szCs w:val="20"/>
              </w:rPr>
              <w:t>66</w:t>
            </w:r>
            <w:r w:rsidRPr="00445E68">
              <w:rPr>
                <w:rFonts w:ascii="Times New Roman" w:hAnsi="Times New Roman" w:cs="Times New Roman"/>
                <w:sz w:val="20"/>
                <w:szCs w:val="20"/>
              </w:rPr>
              <w:t>)</w:t>
            </w:r>
          </w:p>
          <w:p w14:paraId="3144C702" w14:textId="1A5078D6" w:rsidR="003D1229" w:rsidRPr="00445E68" w:rsidRDefault="003D1229"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miscellaneous costs </w:t>
            </w:r>
            <w:r w:rsidRPr="00445E68">
              <w:rPr>
                <w:rFonts w:ascii="Times New Roman" w:hAnsi="Times New Roman" w:cs="Times New Roman"/>
                <w:sz w:val="20"/>
                <w:szCs w:val="20"/>
              </w:rPr>
              <w:t>(</w:t>
            </w:r>
            <w:r w:rsidR="00F12521">
              <w:rPr>
                <w:rFonts w:ascii="Times New Roman" w:hAnsi="Times New Roman" w:cs="Times New Roman"/>
                <w:sz w:val="20"/>
                <w:szCs w:val="20"/>
              </w:rPr>
              <w:t>217.47</w:t>
            </w:r>
            <w:r w:rsidRPr="00445E68">
              <w:rPr>
                <w:rFonts w:ascii="Times New Roman" w:hAnsi="Times New Roman" w:cs="Times New Roman"/>
                <w:sz w:val="20"/>
                <w:szCs w:val="20"/>
              </w:rPr>
              <w:t>)</w:t>
            </w:r>
          </w:p>
          <w:p w14:paraId="369363DB" w14:textId="74109BBF" w:rsidR="003D1229" w:rsidRPr="00445E68" w:rsidRDefault="003D1229"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Postage (0.4</w:t>
            </w:r>
            <w:r w:rsidR="00F12521">
              <w:rPr>
                <w:rFonts w:ascii="Times New Roman" w:hAnsi="Times New Roman" w:cs="Times New Roman"/>
                <w:sz w:val="20"/>
                <w:szCs w:val="20"/>
              </w:rPr>
              <w:t>9</w:t>
            </w:r>
            <w:r w:rsidRPr="00445E68">
              <w:rPr>
                <w:rFonts w:ascii="Times New Roman" w:hAnsi="Times New Roman" w:cs="Times New Roman"/>
                <w:sz w:val="20"/>
                <w:szCs w:val="20"/>
              </w:rPr>
              <w:t xml:space="preserve"> x </w:t>
            </w:r>
            <w:r w:rsidR="00F12521">
              <w:rPr>
                <w:rFonts w:ascii="Times New Roman" w:hAnsi="Times New Roman" w:cs="Times New Roman"/>
                <w:sz w:val="20"/>
                <w:szCs w:val="20"/>
              </w:rPr>
              <w:t>33</w:t>
            </w:r>
            <w:r w:rsidRPr="00445E68">
              <w:rPr>
                <w:rFonts w:ascii="Times New Roman" w:hAnsi="Times New Roman" w:cs="Times New Roman"/>
                <w:sz w:val="20"/>
                <w:szCs w:val="20"/>
              </w:rPr>
              <w:t xml:space="preserve"> = $</w:t>
            </w:r>
            <w:r w:rsidR="00F12521">
              <w:rPr>
                <w:rFonts w:ascii="Times New Roman" w:hAnsi="Times New Roman" w:cs="Times New Roman"/>
                <w:sz w:val="20"/>
                <w:szCs w:val="20"/>
              </w:rPr>
              <w:t>16.17</w:t>
            </w:r>
            <w:r w:rsidRPr="00445E68">
              <w:rPr>
                <w:rFonts w:ascii="Times New Roman" w:hAnsi="Times New Roman" w:cs="Times New Roman"/>
                <w:sz w:val="20"/>
                <w:szCs w:val="20"/>
              </w:rPr>
              <w:t>)</w:t>
            </w:r>
          </w:p>
          <w:p w14:paraId="4F6A9103" w14:textId="4CF1E3C8" w:rsidR="003D1229" w:rsidRPr="00445E68" w:rsidRDefault="003D1229"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Fax ($6 x </w:t>
            </w:r>
            <w:r w:rsidR="00F12521">
              <w:rPr>
                <w:rFonts w:ascii="Times New Roman" w:hAnsi="Times New Roman" w:cs="Times New Roman"/>
                <w:sz w:val="20"/>
                <w:szCs w:val="20"/>
              </w:rPr>
              <w:t>33</w:t>
            </w:r>
            <w:r w:rsidRPr="00445E68">
              <w:rPr>
                <w:rFonts w:ascii="Times New Roman" w:hAnsi="Times New Roman" w:cs="Times New Roman"/>
                <w:sz w:val="20"/>
                <w:szCs w:val="20"/>
              </w:rPr>
              <w:t>= $</w:t>
            </w:r>
            <w:r w:rsidR="00F12521">
              <w:rPr>
                <w:rFonts w:ascii="Times New Roman" w:hAnsi="Times New Roman" w:cs="Times New Roman"/>
                <w:sz w:val="20"/>
                <w:szCs w:val="20"/>
              </w:rPr>
              <w:t>198</w:t>
            </w:r>
            <w:r w:rsidRPr="00445E68">
              <w:rPr>
                <w:rFonts w:ascii="Times New Roman" w:hAnsi="Times New Roman" w:cs="Times New Roman"/>
                <w:sz w:val="20"/>
                <w:szCs w:val="20"/>
              </w:rPr>
              <w:t>)</w:t>
            </w:r>
          </w:p>
          <w:p w14:paraId="464A12BB" w14:textId="4457AE59" w:rsidR="003D1229" w:rsidRPr="00445E68" w:rsidRDefault="003D1229" w:rsidP="00F12521">
            <w:pPr>
              <w:spacing w:after="0" w:line="240" w:lineRule="auto"/>
              <w:rPr>
                <w:rFonts w:ascii="Times New Roman" w:hAnsi="Times New Roman" w:cs="Times New Roman"/>
                <w:b/>
                <w:sz w:val="20"/>
                <w:szCs w:val="20"/>
              </w:rPr>
            </w:pPr>
            <w:r w:rsidRPr="00445E68">
              <w:rPr>
                <w:rFonts w:ascii="Times New Roman" w:hAnsi="Times New Roman" w:cs="Times New Roman"/>
                <w:sz w:val="20"/>
                <w:szCs w:val="20"/>
              </w:rPr>
              <w:t xml:space="preserve">   Photocopy 1pp  x .05 x </w:t>
            </w:r>
            <w:r w:rsidR="00F12521">
              <w:rPr>
                <w:rFonts w:ascii="Times New Roman" w:hAnsi="Times New Roman" w:cs="Times New Roman"/>
                <w:sz w:val="20"/>
                <w:szCs w:val="20"/>
              </w:rPr>
              <w:t>66</w:t>
            </w:r>
            <w:r w:rsidRPr="00445E68">
              <w:rPr>
                <w:rFonts w:ascii="Times New Roman" w:hAnsi="Times New Roman" w:cs="Times New Roman"/>
                <w:sz w:val="20"/>
                <w:szCs w:val="20"/>
              </w:rPr>
              <w:t xml:space="preserve"> = $</w:t>
            </w:r>
            <w:r w:rsidR="00F12521">
              <w:rPr>
                <w:rFonts w:ascii="Times New Roman" w:hAnsi="Times New Roman" w:cs="Times New Roman"/>
                <w:sz w:val="20"/>
                <w:szCs w:val="20"/>
              </w:rPr>
              <w:t>3.30</w:t>
            </w:r>
            <w:r w:rsidRPr="00445E68">
              <w:rPr>
                <w:rFonts w:ascii="Times New Roman" w:hAnsi="Times New Roman" w:cs="Times New Roman"/>
                <w:sz w:val="20"/>
                <w:szCs w:val="20"/>
              </w:rPr>
              <w:t>)</w:t>
            </w:r>
          </w:p>
        </w:tc>
        <w:tc>
          <w:tcPr>
            <w:tcW w:w="1044" w:type="dxa"/>
          </w:tcPr>
          <w:p w14:paraId="22BD6654" w14:textId="3603F3EC" w:rsidR="003D1229" w:rsidRPr="00445E68" w:rsidRDefault="0094521D" w:rsidP="00000D57">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66</w:t>
            </w:r>
          </w:p>
          <w:p w14:paraId="570B688D" w14:textId="6C714E4F" w:rsidR="003D1229" w:rsidRPr="00445E68" w:rsidRDefault="00B82A82" w:rsidP="00000D57">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66</w:t>
            </w:r>
          </w:p>
          <w:p w14:paraId="6BB6C05D" w14:textId="77777777" w:rsidR="003D1229" w:rsidRPr="00445E68" w:rsidRDefault="003D1229" w:rsidP="00000D57">
            <w:pPr>
              <w:spacing w:after="0" w:line="240" w:lineRule="auto"/>
              <w:jc w:val="right"/>
              <w:rPr>
                <w:rFonts w:ascii="Times New Roman" w:hAnsi="Times New Roman" w:cs="Times New Roman"/>
                <w:b/>
                <w:sz w:val="20"/>
                <w:szCs w:val="20"/>
              </w:rPr>
            </w:pPr>
          </w:p>
          <w:p w14:paraId="4EF5CEE7" w14:textId="77777777" w:rsidR="00F12521" w:rsidRPr="00445E68" w:rsidRDefault="00F12521" w:rsidP="00F12521">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132</w:t>
            </w:r>
            <w:r w:rsidRPr="00445E68">
              <w:rPr>
                <w:rFonts w:ascii="Times New Roman" w:hAnsi="Times New Roman" w:cs="Times New Roman"/>
                <w:b/>
                <w:sz w:val="20"/>
                <w:szCs w:val="20"/>
              </w:rPr>
              <w:t xml:space="preserve"> </w:t>
            </w:r>
            <w:proofErr w:type="spellStart"/>
            <w:r w:rsidRPr="00445E68">
              <w:rPr>
                <w:rFonts w:ascii="Times New Roman" w:hAnsi="Times New Roman" w:cs="Times New Roman"/>
                <w:b/>
                <w:sz w:val="20"/>
                <w:szCs w:val="20"/>
              </w:rPr>
              <w:t>hrs</w:t>
            </w:r>
            <w:proofErr w:type="spellEnd"/>
          </w:p>
          <w:p w14:paraId="5CFE9323" w14:textId="77777777" w:rsidR="003D1229" w:rsidRPr="00445E68" w:rsidRDefault="003D1229" w:rsidP="00000D57">
            <w:pPr>
              <w:spacing w:after="0" w:line="240" w:lineRule="auto"/>
              <w:jc w:val="right"/>
              <w:rPr>
                <w:rFonts w:ascii="Times New Roman" w:hAnsi="Times New Roman" w:cs="Times New Roman"/>
                <w:b/>
                <w:sz w:val="20"/>
                <w:szCs w:val="20"/>
              </w:rPr>
            </w:pPr>
          </w:p>
          <w:p w14:paraId="393505EC" w14:textId="194E4279" w:rsidR="00F12521" w:rsidRPr="00445E68" w:rsidRDefault="00F12521" w:rsidP="00F12521">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Pr>
                <w:rFonts w:ascii="Times New Roman" w:hAnsi="Times New Roman" w:cs="Times New Roman"/>
                <w:b/>
                <w:sz w:val="20"/>
                <w:szCs w:val="20"/>
              </w:rPr>
              <w:t>4,884</w:t>
            </w:r>
          </w:p>
          <w:p w14:paraId="434CE22F" w14:textId="7DF77BAC" w:rsidR="003D1229" w:rsidRPr="00445E68" w:rsidRDefault="00F12521" w:rsidP="00F12521">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Pr>
                <w:rFonts w:ascii="Times New Roman" w:hAnsi="Times New Roman" w:cs="Times New Roman"/>
                <w:b/>
                <w:sz w:val="20"/>
                <w:szCs w:val="20"/>
              </w:rPr>
              <w:t>217</w:t>
            </w:r>
          </w:p>
          <w:p w14:paraId="1FEBCC7D" w14:textId="4243AC47" w:rsidR="003D1229" w:rsidRPr="00445E68" w:rsidRDefault="003D1229" w:rsidP="00000D57">
            <w:pPr>
              <w:spacing w:after="0" w:line="240" w:lineRule="auto"/>
              <w:jc w:val="right"/>
              <w:rPr>
                <w:rFonts w:ascii="Times New Roman" w:hAnsi="Times New Roman" w:cs="Times New Roman"/>
                <w:b/>
                <w:sz w:val="20"/>
                <w:szCs w:val="20"/>
              </w:rPr>
            </w:pPr>
          </w:p>
          <w:p w14:paraId="3410A0C4" w14:textId="77777777" w:rsidR="003D1229" w:rsidRPr="00445E68" w:rsidRDefault="003D1229" w:rsidP="00000D57">
            <w:pPr>
              <w:spacing w:after="0" w:line="240" w:lineRule="auto"/>
              <w:rPr>
                <w:rFonts w:ascii="Times New Roman" w:hAnsi="Times New Roman" w:cs="Times New Roman"/>
                <w:sz w:val="20"/>
                <w:szCs w:val="20"/>
              </w:rPr>
            </w:pPr>
          </w:p>
        </w:tc>
      </w:tr>
    </w:tbl>
    <w:p w14:paraId="4408F82E" w14:textId="77777777" w:rsidR="003D1229" w:rsidRPr="00877357" w:rsidRDefault="003D1229" w:rsidP="003D1229">
      <w:pPr>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26"/>
        <w:gridCol w:w="967"/>
      </w:tblGrid>
      <w:tr w:rsidR="003D1229" w:rsidRPr="00445E68" w14:paraId="6F0F8EA3" w14:textId="77777777" w:rsidTr="00000D57">
        <w:trPr>
          <w:jc w:val="center"/>
        </w:trPr>
        <w:tc>
          <w:tcPr>
            <w:tcW w:w="4893" w:type="dxa"/>
            <w:gridSpan w:val="2"/>
          </w:tcPr>
          <w:p w14:paraId="2725C551" w14:textId="77777777" w:rsidR="003D1229" w:rsidRPr="00445E68" w:rsidRDefault="003D1229"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for eligibility to receive crab QS/IFQ or PQS/IPQ by transfer, Federal Government</w:t>
            </w:r>
          </w:p>
        </w:tc>
      </w:tr>
      <w:tr w:rsidR="003D1229" w:rsidRPr="00445E68" w14:paraId="397DA99C" w14:textId="77777777" w:rsidTr="00000D57">
        <w:trPr>
          <w:jc w:val="center"/>
        </w:trPr>
        <w:tc>
          <w:tcPr>
            <w:tcW w:w="3926" w:type="dxa"/>
          </w:tcPr>
          <w:p w14:paraId="42DFF7BA" w14:textId="77777777" w:rsidR="003D1229" w:rsidRPr="00445E68" w:rsidRDefault="003D1229"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responses</w:t>
            </w:r>
          </w:p>
          <w:p w14:paraId="252F85CB" w14:textId="070F178E" w:rsidR="003D1229" w:rsidRPr="00445E68" w:rsidRDefault="003D1229"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burden hours</w:t>
            </w:r>
            <w:r w:rsidRPr="00445E68">
              <w:rPr>
                <w:rFonts w:ascii="Times New Roman" w:hAnsi="Times New Roman" w:cs="Times New Roman"/>
                <w:sz w:val="20"/>
                <w:szCs w:val="20"/>
              </w:rPr>
              <w:t xml:space="preserve"> </w:t>
            </w:r>
          </w:p>
          <w:p w14:paraId="2B2C93D0" w14:textId="77777777" w:rsidR="003D1229" w:rsidRPr="00445E68" w:rsidRDefault="003D1229"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15 min</w:t>
            </w:r>
          </w:p>
          <w:p w14:paraId="682F6EF2" w14:textId="4934F676" w:rsidR="003D1229" w:rsidRPr="00445E68" w:rsidRDefault="003D1229"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Pr="00445E68">
              <w:rPr>
                <w:rFonts w:ascii="Times New Roman" w:hAnsi="Times New Roman" w:cs="Times New Roman"/>
                <w:sz w:val="20"/>
                <w:szCs w:val="20"/>
              </w:rPr>
              <w:t xml:space="preserve"> ($37 x </w:t>
            </w:r>
            <w:r w:rsidR="00F12521">
              <w:rPr>
                <w:rFonts w:ascii="Times New Roman" w:hAnsi="Times New Roman" w:cs="Times New Roman"/>
                <w:sz w:val="20"/>
                <w:szCs w:val="20"/>
              </w:rPr>
              <w:t>17</w:t>
            </w:r>
            <w:r w:rsidRPr="00445E68">
              <w:rPr>
                <w:rFonts w:ascii="Times New Roman" w:hAnsi="Times New Roman" w:cs="Times New Roman"/>
                <w:sz w:val="20"/>
                <w:szCs w:val="20"/>
              </w:rPr>
              <w:t>)</w:t>
            </w:r>
          </w:p>
          <w:p w14:paraId="7EC038B0" w14:textId="77777777" w:rsidR="003D1229" w:rsidRPr="00445E68" w:rsidRDefault="003D1229"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miscellaneous costs</w:t>
            </w:r>
          </w:p>
        </w:tc>
        <w:tc>
          <w:tcPr>
            <w:tcW w:w="967" w:type="dxa"/>
          </w:tcPr>
          <w:p w14:paraId="2F4BC507" w14:textId="6E8C9A71" w:rsidR="003D1229" w:rsidRPr="00445E68" w:rsidRDefault="00F12521" w:rsidP="00000D57">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66</w:t>
            </w:r>
          </w:p>
          <w:p w14:paraId="08D27896" w14:textId="7B910F91" w:rsidR="003D1229" w:rsidRPr="00445E68" w:rsidRDefault="00F12521" w:rsidP="00000D57">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17</w:t>
            </w:r>
            <w:r w:rsidR="003D1229" w:rsidRPr="00445E68">
              <w:rPr>
                <w:rFonts w:ascii="Times New Roman" w:hAnsi="Times New Roman" w:cs="Times New Roman"/>
                <w:b/>
                <w:sz w:val="20"/>
                <w:szCs w:val="20"/>
              </w:rPr>
              <w:t xml:space="preserve"> </w:t>
            </w:r>
            <w:proofErr w:type="spellStart"/>
            <w:r w:rsidR="003D1229" w:rsidRPr="00445E68">
              <w:rPr>
                <w:rFonts w:ascii="Times New Roman" w:hAnsi="Times New Roman" w:cs="Times New Roman"/>
                <w:b/>
                <w:sz w:val="20"/>
                <w:szCs w:val="20"/>
              </w:rPr>
              <w:t>hr</w:t>
            </w:r>
            <w:r w:rsidR="00695E46" w:rsidRPr="00445E68">
              <w:rPr>
                <w:rFonts w:ascii="Times New Roman" w:hAnsi="Times New Roman" w:cs="Times New Roman"/>
                <w:b/>
                <w:sz w:val="20"/>
                <w:szCs w:val="20"/>
              </w:rPr>
              <w:t>s</w:t>
            </w:r>
            <w:proofErr w:type="spellEnd"/>
          </w:p>
          <w:p w14:paraId="0D68BA35" w14:textId="77777777" w:rsidR="003D1229" w:rsidRPr="00445E68" w:rsidRDefault="003D1229" w:rsidP="00000D57">
            <w:pPr>
              <w:spacing w:after="0" w:line="240" w:lineRule="auto"/>
              <w:jc w:val="right"/>
              <w:rPr>
                <w:rFonts w:ascii="Times New Roman" w:hAnsi="Times New Roman" w:cs="Times New Roman"/>
                <w:b/>
                <w:sz w:val="20"/>
                <w:szCs w:val="20"/>
              </w:rPr>
            </w:pPr>
          </w:p>
          <w:p w14:paraId="05BC4113" w14:textId="55B8E818" w:rsidR="003D1229" w:rsidRPr="00445E68" w:rsidRDefault="003D1229"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F12521">
              <w:rPr>
                <w:rFonts w:ascii="Times New Roman" w:hAnsi="Times New Roman" w:cs="Times New Roman"/>
                <w:b/>
                <w:sz w:val="20"/>
                <w:szCs w:val="20"/>
              </w:rPr>
              <w:t>611</w:t>
            </w:r>
          </w:p>
          <w:p w14:paraId="221923C3" w14:textId="77777777" w:rsidR="003D1229" w:rsidRPr="00445E68" w:rsidRDefault="003D1229"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0</w:t>
            </w:r>
          </w:p>
        </w:tc>
      </w:tr>
    </w:tbl>
    <w:p w14:paraId="0C8C0024" w14:textId="6F9C1032" w:rsidR="007378E8" w:rsidRPr="00445E68" w:rsidRDefault="007378E8" w:rsidP="007378E8">
      <w:pPr>
        <w:spacing w:after="0" w:line="240" w:lineRule="auto"/>
        <w:rPr>
          <w:rFonts w:ascii="Times New Roman" w:hAnsi="Times New Roman" w:cs="Times New Roman"/>
          <w:b/>
          <w:sz w:val="24"/>
          <w:szCs w:val="24"/>
        </w:rPr>
      </w:pPr>
    </w:p>
    <w:p w14:paraId="687400D1" w14:textId="77777777" w:rsidR="009734A8" w:rsidRDefault="009734A8" w:rsidP="003D1229">
      <w:pPr>
        <w:spacing w:after="0" w:line="240" w:lineRule="auto"/>
        <w:rPr>
          <w:rFonts w:ascii="Times New Roman" w:hAnsi="Times New Roman" w:cs="Times New Roman"/>
          <w:b/>
          <w:sz w:val="24"/>
          <w:szCs w:val="24"/>
        </w:rPr>
      </w:pPr>
    </w:p>
    <w:p w14:paraId="45504C95" w14:textId="77777777" w:rsidR="009734A8" w:rsidRDefault="009734A8" w:rsidP="003D1229">
      <w:pPr>
        <w:spacing w:after="0" w:line="240" w:lineRule="auto"/>
        <w:rPr>
          <w:rFonts w:ascii="Times New Roman" w:hAnsi="Times New Roman" w:cs="Times New Roman"/>
          <w:b/>
          <w:sz w:val="24"/>
          <w:szCs w:val="24"/>
        </w:rPr>
      </w:pPr>
    </w:p>
    <w:p w14:paraId="3496D73B" w14:textId="19CBC9E1" w:rsidR="009734A8" w:rsidRDefault="009734A8">
      <w:pPr>
        <w:rPr>
          <w:rFonts w:ascii="Times New Roman" w:hAnsi="Times New Roman" w:cs="Times New Roman"/>
          <w:b/>
          <w:sz w:val="24"/>
          <w:szCs w:val="24"/>
        </w:rPr>
      </w:pPr>
      <w:r>
        <w:rPr>
          <w:rFonts w:ascii="Times New Roman" w:hAnsi="Times New Roman" w:cs="Times New Roman"/>
          <w:b/>
          <w:sz w:val="24"/>
          <w:szCs w:val="24"/>
        </w:rPr>
        <w:br w:type="page"/>
      </w:r>
    </w:p>
    <w:p w14:paraId="6982460B" w14:textId="446FAC3C" w:rsidR="003D1229" w:rsidRPr="00445E68" w:rsidRDefault="004273DC" w:rsidP="003D1229">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lastRenderedPageBreak/>
        <w:t>n</w:t>
      </w:r>
      <w:r w:rsidR="003D1229" w:rsidRPr="00445E68">
        <w:rPr>
          <w:rFonts w:ascii="Times New Roman" w:hAnsi="Times New Roman" w:cs="Times New Roman"/>
          <w:b/>
          <w:sz w:val="24"/>
          <w:szCs w:val="24"/>
        </w:rPr>
        <w:t>.  Application</w:t>
      </w:r>
      <w:proofErr w:type="gramEnd"/>
      <w:r w:rsidR="003D1229" w:rsidRPr="00445E68">
        <w:rPr>
          <w:rFonts w:ascii="Times New Roman" w:hAnsi="Times New Roman" w:cs="Times New Roman"/>
          <w:b/>
          <w:sz w:val="24"/>
          <w:szCs w:val="24"/>
        </w:rPr>
        <w:t xml:space="preserve"> for Annual Exemption from Western Aleutian Islands Golden King Crab West Region Delivery Requirements (no changes)</w:t>
      </w:r>
    </w:p>
    <w:p w14:paraId="45C6030A" w14:textId="77777777" w:rsidR="003D1229" w:rsidRPr="00445E68" w:rsidRDefault="003D1229" w:rsidP="003D1229">
      <w:pPr>
        <w:tabs>
          <w:tab w:val="left" w:pos="360"/>
          <w:tab w:val="left" w:pos="720"/>
          <w:tab w:val="left" w:pos="1080"/>
        </w:tabs>
        <w:spacing w:after="0" w:line="240" w:lineRule="auto"/>
        <w:rPr>
          <w:rFonts w:ascii="Times New Roman" w:hAnsi="Times New Roman" w:cs="Times New Roman"/>
          <w:sz w:val="24"/>
          <w:szCs w:val="24"/>
        </w:rPr>
      </w:pPr>
    </w:p>
    <w:p w14:paraId="586F77D0" w14:textId="77777777" w:rsidR="003D1229" w:rsidRPr="00445E68" w:rsidRDefault="003D1229" w:rsidP="003D1229">
      <w:pPr>
        <w:tabs>
          <w:tab w:val="left" w:pos="360"/>
          <w:tab w:val="left" w:pos="72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Participation in any application to exempt IFQ and IPQ from the West region delivery requirement is voluntary, but is necessary to utilize fully the total allowable catch (TAC) in seasons when in-region processing facilities cannot meet the capacity requirements of the fishery.  An exemption from West region delivery requirements is valid only for the remainder of the crab fishing year during which the application was received by and approved by NMFS.</w:t>
      </w:r>
    </w:p>
    <w:p w14:paraId="475456F4" w14:textId="77777777" w:rsidR="003D1229" w:rsidRPr="00445E68" w:rsidRDefault="003D1229" w:rsidP="003D1229">
      <w:pPr>
        <w:spacing w:after="0" w:line="240" w:lineRule="auto"/>
        <w:rPr>
          <w:rFonts w:ascii="Times New Roman" w:hAnsi="Times New Roman" w:cs="Times New Roman"/>
          <w:sz w:val="24"/>
          <w:szCs w:val="24"/>
        </w:rPr>
      </w:pPr>
    </w:p>
    <w:p w14:paraId="0998BA2B" w14:textId="77777777" w:rsidR="003D1229" w:rsidRPr="00445E68" w:rsidRDefault="003D1229" w:rsidP="003D1229">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Eligible participants complete and submit to NMFS an application requesting this exemption including an affidavit describing how eligible signatories meet the requirements.  All eligible signatories, or their authorized representatives, must sign and date an affidavit affirming that all information provided on the application is true, correct, and complete to the best of his or her knowledge and belief.  Due to the remote geographic location of the WAG fishery, it may be necessary for IFQ and IPQ holders to arrange alternative deliveries and payments with processing facilities east of 174° W. long. </w:t>
      </w:r>
      <w:proofErr w:type="gramStart"/>
      <w:r w:rsidRPr="00445E68">
        <w:rPr>
          <w:rFonts w:ascii="Times New Roman" w:hAnsi="Times New Roman" w:cs="Times New Roman"/>
          <w:sz w:val="24"/>
          <w:szCs w:val="24"/>
        </w:rPr>
        <w:t>prior</w:t>
      </w:r>
      <w:proofErr w:type="gramEnd"/>
      <w:r w:rsidRPr="00445E68">
        <w:rPr>
          <w:rFonts w:ascii="Times New Roman" w:hAnsi="Times New Roman" w:cs="Times New Roman"/>
          <w:sz w:val="24"/>
          <w:szCs w:val="24"/>
        </w:rPr>
        <w:t xml:space="preserve"> to the approval date.</w:t>
      </w:r>
    </w:p>
    <w:p w14:paraId="432AA9D6" w14:textId="77777777" w:rsidR="003D1229" w:rsidRPr="00445E68" w:rsidRDefault="003D1229" w:rsidP="003D1229">
      <w:pPr>
        <w:spacing w:after="0" w:line="240" w:lineRule="auto"/>
        <w:rPr>
          <w:rFonts w:ascii="Times New Roman" w:hAnsi="Times New Roman" w:cs="Times New Roman"/>
          <w:sz w:val="24"/>
          <w:szCs w:val="24"/>
        </w:rPr>
      </w:pPr>
    </w:p>
    <w:p w14:paraId="56C242A5" w14:textId="77777777" w:rsidR="003D1229" w:rsidRPr="00445E68" w:rsidRDefault="003D1229" w:rsidP="003D1229">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Upon receipt and approval of a completed application, NMFS would grant an exemption to the West regional delivery requirement.  To expedite an exemption from the delivery requirements, NMFS would establish the effective date of the exemption as the date the completed application was received by NMFS.  Upon approval of an application, the effective date would be applied retroactively to the date the application was received by NMFS.</w:t>
      </w:r>
    </w:p>
    <w:p w14:paraId="75838DDA" w14:textId="77777777" w:rsidR="003D1229" w:rsidRPr="00445E68" w:rsidRDefault="003D1229" w:rsidP="003D1229">
      <w:pPr>
        <w:tabs>
          <w:tab w:val="left" w:pos="360"/>
          <w:tab w:val="left" w:pos="720"/>
          <w:tab w:val="left" w:pos="1080"/>
        </w:tabs>
        <w:spacing w:after="0" w:line="240" w:lineRule="auto"/>
        <w:rPr>
          <w:rFonts w:ascii="Times New Roman" w:hAnsi="Times New Roman" w:cs="Times New Roman"/>
          <w:sz w:val="24"/>
          <w:szCs w:val="24"/>
        </w:rPr>
      </w:pPr>
    </w:p>
    <w:p w14:paraId="52E5E333" w14:textId="77777777" w:rsidR="003D1229" w:rsidRPr="00445E68" w:rsidRDefault="003D1229" w:rsidP="003D1229">
      <w:pPr>
        <w:tabs>
          <w:tab w:val="left" w:pos="360"/>
          <w:tab w:val="left" w:pos="72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The application is available on the NMFS Alaska region website at </w:t>
      </w:r>
      <w:hyperlink r:id="rId13" w:history="1">
        <w:r w:rsidRPr="00445E68">
          <w:rPr>
            <w:rStyle w:val="Hyperlink"/>
            <w:rFonts w:ascii="Times New Roman" w:hAnsi="Times New Roman" w:cs="Times New Roman"/>
            <w:color w:val="auto"/>
            <w:sz w:val="24"/>
            <w:szCs w:val="24"/>
          </w:rPr>
          <w:t>http://alaskafisheries.noaa.gov</w:t>
        </w:r>
      </w:hyperlink>
      <w:r w:rsidRPr="00445E68">
        <w:rPr>
          <w:rFonts w:ascii="Times New Roman" w:hAnsi="Times New Roman" w:cs="Times New Roman"/>
          <w:sz w:val="24"/>
          <w:szCs w:val="24"/>
        </w:rPr>
        <w:t xml:space="preserve">.  The completed application may be submitted to NMFS using any one of the following methods: mail, fax, or hand delivery. </w:t>
      </w:r>
    </w:p>
    <w:p w14:paraId="2AE69869" w14:textId="77777777" w:rsidR="003664AF" w:rsidRPr="00445E68" w:rsidRDefault="003664AF" w:rsidP="003D1229">
      <w:pPr>
        <w:tabs>
          <w:tab w:val="left" w:pos="360"/>
          <w:tab w:val="left" w:pos="720"/>
          <w:tab w:val="left" w:pos="1080"/>
        </w:tabs>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0"/>
        <w:gridCol w:w="1080"/>
      </w:tblGrid>
      <w:tr w:rsidR="003D1229" w:rsidRPr="00445E68" w14:paraId="50ADC83D" w14:textId="77777777" w:rsidTr="00000D57">
        <w:trPr>
          <w:jc w:val="center"/>
        </w:trPr>
        <w:tc>
          <w:tcPr>
            <w:tcW w:w="5940" w:type="dxa"/>
            <w:gridSpan w:val="2"/>
          </w:tcPr>
          <w:p w14:paraId="27AA7095" w14:textId="77777777" w:rsidR="003D1229" w:rsidRPr="00445E68" w:rsidRDefault="003D1229"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WAG exemption application, Respondent</w:t>
            </w:r>
          </w:p>
        </w:tc>
      </w:tr>
      <w:tr w:rsidR="003D1229" w:rsidRPr="00445E68" w14:paraId="36BF70C5" w14:textId="77777777" w:rsidTr="00000D57">
        <w:trPr>
          <w:jc w:val="center"/>
        </w:trPr>
        <w:tc>
          <w:tcPr>
            <w:tcW w:w="4860" w:type="dxa"/>
          </w:tcPr>
          <w:p w14:paraId="35E7AA45" w14:textId="77777777" w:rsidR="003D1229" w:rsidRPr="00445E68" w:rsidRDefault="003D1229"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Estimated number of respondents</w:t>
            </w:r>
          </w:p>
          <w:p w14:paraId="137BF84E" w14:textId="77777777" w:rsidR="003D1229" w:rsidRPr="00445E68" w:rsidRDefault="003D1229"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4 QS holders, 4 PSQ holders, and  2 municipalities</w:t>
            </w:r>
          </w:p>
          <w:p w14:paraId="15F176A5" w14:textId="77777777" w:rsidR="003D1229" w:rsidRPr="00445E68" w:rsidRDefault="003D1229"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annual responses</w:t>
            </w:r>
          </w:p>
          <w:p w14:paraId="6B615528" w14:textId="77777777" w:rsidR="003D1229" w:rsidRPr="00445E68" w:rsidRDefault="003D1229"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1 response per year</w:t>
            </w:r>
          </w:p>
          <w:p w14:paraId="100CC8BC" w14:textId="77777777" w:rsidR="003D1229" w:rsidRPr="00445E68" w:rsidRDefault="003D1229"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burden hours</w:t>
            </w:r>
            <w:r w:rsidRPr="00445E68">
              <w:rPr>
                <w:rFonts w:ascii="Times New Roman" w:hAnsi="Times New Roman" w:cs="Times New Roman"/>
                <w:sz w:val="20"/>
                <w:szCs w:val="20"/>
              </w:rPr>
              <w:t xml:space="preserve"> = 2 </w:t>
            </w:r>
            <w:proofErr w:type="spellStart"/>
            <w:r w:rsidRPr="00445E68">
              <w:rPr>
                <w:rFonts w:ascii="Times New Roman" w:hAnsi="Times New Roman" w:cs="Times New Roman"/>
                <w:sz w:val="20"/>
                <w:szCs w:val="20"/>
              </w:rPr>
              <w:t>hr</w:t>
            </w:r>
            <w:proofErr w:type="spellEnd"/>
          </w:p>
          <w:p w14:paraId="557D88AC" w14:textId="5C13AE75" w:rsidR="003D1229" w:rsidRPr="00445E68" w:rsidRDefault="003D1229"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personnel cost = </w:t>
            </w:r>
            <w:r w:rsidRPr="00445E68">
              <w:rPr>
                <w:rFonts w:ascii="Times New Roman" w:hAnsi="Times New Roman" w:cs="Times New Roman"/>
                <w:sz w:val="20"/>
                <w:szCs w:val="20"/>
              </w:rPr>
              <w:t>$37/</w:t>
            </w:r>
            <w:proofErr w:type="spellStart"/>
            <w:r w:rsidRPr="00445E68">
              <w:rPr>
                <w:rFonts w:ascii="Times New Roman" w:hAnsi="Times New Roman" w:cs="Times New Roman"/>
                <w:sz w:val="20"/>
                <w:szCs w:val="20"/>
              </w:rPr>
              <w:t>hr</w:t>
            </w:r>
            <w:proofErr w:type="spellEnd"/>
            <w:r w:rsidRPr="00445E68">
              <w:rPr>
                <w:rFonts w:ascii="Times New Roman" w:hAnsi="Times New Roman" w:cs="Times New Roman"/>
                <w:sz w:val="20"/>
                <w:szCs w:val="20"/>
              </w:rPr>
              <w:t xml:space="preserve"> x </w:t>
            </w:r>
            <w:r w:rsidR="00B04117">
              <w:rPr>
                <w:rFonts w:ascii="Times New Roman" w:hAnsi="Times New Roman" w:cs="Times New Roman"/>
                <w:sz w:val="20"/>
                <w:szCs w:val="20"/>
              </w:rPr>
              <w:t>2</w:t>
            </w:r>
            <w:r w:rsidRPr="00445E68">
              <w:rPr>
                <w:rFonts w:ascii="Times New Roman" w:hAnsi="Times New Roman" w:cs="Times New Roman"/>
                <w:sz w:val="20"/>
                <w:szCs w:val="20"/>
              </w:rPr>
              <w:t xml:space="preserve">0 </w:t>
            </w:r>
            <w:proofErr w:type="spellStart"/>
            <w:r w:rsidRPr="00445E68">
              <w:rPr>
                <w:rFonts w:ascii="Times New Roman" w:hAnsi="Times New Roman" w:cs="Times New Roman"/>
                <w:sz w:val="20"/>
                <w:szCs w:val="20"/>
              </w:rPr>
              <w:t>hr</w:t>
            </w:r>
            <w:proofErr w:type="spellEnd"/>
          </w:p>
          <w:p w14:paraId="4BF1070D" w14:textId="2B97615B" w:rsidR="003D1229" w:rsidRPr="00445E68" w:rsidRDefault="003D1229"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miscellaneous cost</w:t>
            </w:r>
            <w:r w:rsidRPr="00445E68">
              <w:rPr>
                <w:rFonts w:ascii="Times New Roman" w:hAnsi="Times New Roman" w:cs="Times New Roman"/>
                <w:sz w:val="20"/>
                <w:szCs w:val="20"/>
              </w:rPr>
              <w:t xml:space="preserve"> </w:t>
            </w:r>
          </w:p>
          <w:p w14:paraId="78A84C05" w14:textId="6E9A2C03" w:rsidR="003D1229" w:rsidRPr="00445E68" w:rsidRDefault="003D1229"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Mail ($0.9</w:t>
            </w:r>
            <w:r w:rsidR="00B04117">
              <w:rPr>
                <w:rFonts w:ascii="Times New Roman" w:hAnsi="Times New Roman" w:cs="Times New Roman"/>
                <w:sz w:val="20"/>
                <w:szCs w:val="20"/>
              </w:rPr>
              <w:t>8</w:t>
            </w:r>
            <w:r w:rsidRPr="00445E68">
              <w:rPr>
                <w:rFonts w:ascii="Times New Roman" w:hAnsi="Times New Roman" w:cs="Times New Roman"/>
                <w:sz w:val="20"/>
                <w:szCs w:val="20"/>
              </w:rPr>
              <w:t xml:space="preserve"> x 4 = $</w:t>
            </w:r>
            <w:r w:rsidR="00B04117">
              <w:rPr>
                <w:rFonts w:ascii="Times New Roman" w:hAnsi="Times New Roman" w:cs="Times New Roman"/>
                <w:sz w:val="20"/>
                <w:szCs w:val="20"/>
              </w:rPr>
              <w:t>3.92</w:t>
            </w:r>
            <w:r w:rsidRPr="00445E68">
              <w:rPr>
                <w:rFonts w:ascii="Times New Roman" w:hAnsi="Times New Roman" w:cs="Times New Roman"/>
                <w:sz w:val="20"/>
                <w:szCs w:val="20"/>
              </w:rPr>
              <w:t>)</w:t>
            </w:r>
          </w:p>
          <w:p w14:paraId="6B7954E6" w14:textId="77777777" w:rsidR="003D1229" w:rsidRPr="00445E68" w:rsidRDefault="003D1229"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Fax $6 x 6 = $36</w:t>
            </w:r>
          </w:p>
          <w:p w14:paraId="28BAE9C7" w14:textId="77777777" w:rsidR="003D1229" w:rsidRPr="00445E68" w:rsidRDefault="003D1229" w:rsidP="00000D57">
            <w:pPr>
              <w:spacing w:after="0" w:line="240" w:lineRule="auto"/>
              <w:rPr>
                <w:rFonts w:ascii="Times New Roman" w:hAnsi="Times New Roman" w:cs="Times New Roman"/>
                <w:b/>
                <w:sz w:val="20"/>
                <w:szCs w:val="20"/>
              </w:rPr>
            </w:pPr>
            <w:r w:rsidRPr="00445E68">
              <w:rPr>
                <w:rFonts w:ascii="Times New Roman" w:hAnsi="Times New Roman" w:cs="Times New Roman"/>
                <w:sz w:val="20"/>
                <w:szCs w:val="20"/>
              </w:rPr>
              <w:t xml:space="preserve">   Photocopy (5 pp x $0.05 x 10 = $2.50)</w:t>
            </w:r>
          </w:p>
        </w:tc>
        <w:tc>
          <w:tcPr>
            <w:tcW w:w="1080" w:type="dxa"/>
          </w:tcPr>
          <w:p w14:paraId="25A73243" w14:textId="77777777" w:rsidR="003D1229" w:rsidRPr="00445E68" w:rsidRDefault="003D1229"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10</w:t>
            </w:r>
          </w:p>
          <w:p w14:paraId="1A400C4F" w14:textId="77777777" w:rsidR="003D1229" w:rsidRPr="00445E68" w:rsidRDefault="003D1229" w:rsidP="00000D57">
            <w:pPr>
              <w:spacing w:after="0" w:line="240" w:lineRule="auto"/>
              <w:jc w:val="right"/>
              <w:rPr>
                <w:rFonts w:ascii="Times New Roman" w:hAnsi="Times New Roman" w:cs="Times New Roman"/>
                <w:b/>
                <w:sz w:val="20"/>
                <w:szCs w:val="20"/>
              </w:rPr>
            </w:pPr>
          </w:p>
          <w:p w14:paraId="2624EF9E" w14:textId="77777777" w:rsidR="003D1229" w:rsidRPr="00445E68" w:rsidRDefault="003D1229"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10</w:t>
            </w:r>
          </w:p>
          <w:p w14:paraId="72094DB9" w14:textId="77777777" w:rsidR="003D1229" w:rsidRPr="00445E68" w:rsidRDefault="003D1229" w:rsidP="00000D57">
            <w:pPr>
              <w:spacing w:after="0" w:line="240" w:lineRule="auto"/>
              <w:jc w:val="right"/>
              <w:rPr>
                <w:rFonts w:ascii="Times New Roman" w:hAnsi="Times New Roman" w:cs="Times New Roman"/>
                <w:b/>
                <w:sz w:val="20"/>
                <w:szCs w:val="20"/>
              </w:rPr>
            </w:pPr>
          </w:p>
          <w:p w14:paraId="69F79D6D" w14:textId="77777777" w:rsidR="003D1229" w:rsidRPr="00445E68" w:rsidRDefault="003D1229"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 xml:space="preserve">20 </w:t>
            </w:r>
            <w:proofErr w:type="spellStart"/>
            <w:r w:rsidRPr="00445E68">
              <w:rPr>
                <w:rFonts w:ascii="Times New Roman" w:hAnsi="Times New Roman" w:cs="Times New Roman"/>
                <w:b/>
                <w:sz w:val="20"/>
                <w:szCs w:val="20"/>
              </w:rPr>
              <w:t>hrs</w:t>
            </w:r>
            <w:proofErr w:type="spellEnd"/>
          </w:p>
          <w:p w14:paraId="5B5F5C1A" w14:textId="1587B932" w:rsidR="003D1229" w:rsidRPr="00445E68" w:rsidRDefault="003D1229"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B04117">
              <w:rPr>
                <w:rFonts w:ascii="Times New Roman" w:hAnsi="Times New Roman" w:cs="Times New Roman"/>
                <w:b/>
                <w:sz w:val="20"/>
                <w:szCs w:val="20"/>
              </w:rPr>
              <w:t>740</w:t>
            </w:r>
          </w:p>
          <w:p w14:paraId="745D34CC" w14:textId="77777777" w:rsidR="003D1229" w:rsidRPr="00445E68" w:rsidRDefault="003D1229" w:rsidP="00000D57">
            <w:pPr>
              <w:spacing w:after="0" w:line="240" w:lineRule="auto"/>
              <w:jc w:val="right"/>
              <w:rPr>
                <w:rFonts w:ascii="Times New Roman" w:hAnsi="Times New Roman" w:cs="Times New Roman"/>
                <w:sz w:val="20"/>
                <w:szCs w:val="20"/>
              </w:rPr>
            </w:pPr>
            <w:r w:rsidRPr="00445E68">
              <w:rPr>
                <w:rFonts w:ascii="Times New Roman" w:hAnsi="Times New Roman" w:cs="Times New Roman"/>
                <w:b/>
                <w:sz w:val="20"/>
                <w:szCs w:val="20"/>
              </w:rPr>
              <w:t>$42</w:t>
            </w:r>
          </w:p>
        </w:tc>
      </w:tr>
    </w:tbl>
    <w:p w14:paraId="6955F661" w14:textId="5633390B" w:rsidR="003664AF" w:rsidRPr="00877357" w:rsidRDefault="003664AF" w:rsidP="003D1229">
      <w:pPr>
        <w:spacing w:after="0" w:line="240" w:lineRule="auto"/>
        <w:rPr>
          <w:rFonts w:ascii="Times New Roman" w:hAnsi="Times New Roman" w:cs="Times New Roman"/>
          <w:sz w:val="24"/>
          <w:szCs w:val="24"/>
        </w:rPr>
      </w:pPr>
    </w:p>
    <w:tbl>
      <w:tblPr>
        <w:tblW w:w="0" w:type="auto"/>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70"/>
        <w:gridCol w:w="1170"/>
      </w:tblGrid>
      <w:tr w:rsidR="003D1229" w:rsidRPr="00445E68" w14:paraId="3A80460D" w14:textId="77777777" w:rsidTr="00000D57">
        <w:tc>
          <w:tcPr>
            <w:tcW w:w="5940" w:type="dxa"/>
            <w:gridSpan w:val="2"/>
          </w:tcPr>
          <w:p w14:paraId="21D9C5A6" w14:textId="77777777" w:rsidR="003D1229" w:rsidRPr="00445E68" w:rsidRDefault="003D1229"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br w:type="page"/>
            </w:r>
            <w:r w:rsidRPr="00445E68">
              <w:rPr>
                <w:rFonts w:ascii="Times New Roman" w:hAnsi="Times New Roman" w:cs="Times New Roman"/>
                <w:b/>
                <w:sz w:val="20"/>
                <w:szCs w:val="20"/>
              </w:rPr>
              <w:t>WAG exemption application Federal Government</w:t>
            </w:r>
          </w:p>
        </w:tc>
      </w:tr>
      <w:tr w:rsidR="003D1229" w:rsidRPr="00445E68" w14:paraId="3B776F77" w14:textId="77777777" w:rsidTr="00000D57">
        <w:tc>
          <w:tcPr>
            <w:tcW w:w="4770" w:type="dxa"/>
          </w:tcPr>
          <w:p w14:paraId="660C24E8" w14:textId="77777777" w:rsidR="003D1229" w:rsidRPr="00445E68" w:rsidRDefault="003D1229"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 xml:space="preserve">Total annual responses </w:t>
            </w:r>
          </w:p>
          <w:p w14:paraId="7AF0BD5B" w14:textId="77777777" w:rsidR="003D1229" w:rsidRPr="00445E68" w:rsidRDefault="003D1229"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 xml:space="preserve">Total burden hours </w:t>
            </w:r>
            <w:r w:rsidRPr="00445E68">
              <w:rPr>
                <w:rFonts w:ascii="Times New Roman" w:hAnsi="Times New Roman" w:cs="Times New Roman"/>
                <w:sz w:val="20"/>
                <w:szCs w:val="20"/>
              </w:rPr>
              <w:t xml:space="preserve">= 1 </w:t>
            </w:r>
            <w:proofErr w:type="spellStart"/>
            <w:r w:rsidRPr="00445E68">
              <w:rPr>
                <w:rFonts w:ascii="Times New Roman" w:hAnsi="Times New Roman" w:cs="Times New Roman"/>
                <w:sz w:val="20"/>
                <w:szCs w:val="20"/>
              </w:rPr>
              <w:t>hr</w:t>
            </w:r>
            <w:proofErr w:type="spellEnd"/>
          </w:p>
          <w:p w14:paraId="009D4D8A" w14:textId="77777777" w:rsidR="003D1229" w:rsidRPr="00445E68" w:rsidRDefault="003D1229"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w:t>
            </w:r>
            <w:r w:rsidRPr="00445E68">
              <w:rPr>
                <w:rFonts w:ascii="Times New Roman" w:hAnsi="Times New Roman" w:cs="Times New Roman"/>
                <w:sz w:val="20"/>
                <w:szCs w:val="20"/>
              </w:rPr>
              <w:t xml:space="preserve">  ( $37/</w:t>
            </w:r>
            <w:proofErr w:type="spellStart"/>
            <w:r w:rsidRPr="00445E68">
              <w:rPr>
                <w:rFonts w:ascii="Times New Roman" w:hAnsi="Times New Roman" w:cs="Times New Roman"/>
                <w:sz w:val="20"/>
                <w:szCs w:val="20"/>
              </w:rPr>
              <w:t>hr</w:t>
            </w:r>
            <w:proofErr w:type="spellEnd"/>
            <w:r w:rsidRPr="00445E68">
              <w:rPr>
                <w:rFonts w:ascii="Times New Roman" w:hAnsi="Times New Roman" w:cs="Times New Roman"/>
                <w:sz w:val="20"/>
                <w:szCs w:val="20"/>
              </w:rPr>
              <w:t xml:space="preserve"> x 10)</w:t>
            </w:r>
          </w:p>
          <w:p w14:paraId="2DB455D1" w14:textId="77777777" w:rsidR="003D1229" w:rsidRPr="00445E68" w:rsidRDefault="003D1229"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 xml:space="preserve">Total miscellaneous costs </w:t>
            </w:r>
          </w:p>
        </w:tc>
        <w:tc>
          <w:tcPr>
            <w:tcW w:w="1170" w:type="dxa"/>
          </w:tcPr>
          <w:p w14:paraId="7A4CEC9E" w14:textId="77777777" w:rsidR="003D1229" w:rsidRPr="00445E68" w:rsidRDefault="003D1229"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10</w:t>
            </w:r>
          </w:p>
          <w:p w14:paraId="741E6FDB" w14:textId="77777777" w:rsidR="003D1229" w:rsidRPr="00445E68" w:rsidRDefault="003D1229"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 xml:space="preserve">10 </w:t>
            </w:r>
            <w:proofErr w:type="spellStart"/>
            <w:r w:rsidRPr="00445E68">
              <w:rPr>
                <w:rFonts w:ascii="Times New Roman" w:hAnsi="Times New Roman" w:cs="Times New Roman"/>
                <w:b/>
                <w:sz w:val="20"/>
                <w:szCs w:val="20"/>
              </w:rPr>
              <w:t>hrs</w:t>
            </w:r>
            <w:proofErr w:type="spellEnd"/>
          </w:p>
          <w:p w14:paraId="4EB60FC8" w14:textId="77777777" w:rsidR="003D1229" w:rsidRPr="00445E68" w:rsidRDefault="003D1229"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$370</w:t>
            </w:r>
          </w:p>
          <w:p w14:paraId="398842CC" w14:textId="77777777" w:rsidR="003D1229" w:rsidRPr="00445E68" w:rsidRDefault="003D1229" w:rsidP="00000D57">
            <w:pPr>
              <w:spacing w:after="0" w:line="240" w:lineRule="auto"/>
              <w:jc w:val="right"/>
              <w:rPr>
                <w:rFonts w:ascii="Times New Roman" w:hAnsi="Times New Roman" w:cs="Times New Roman"/>
                <w:sz w:val="20"/>
                <w:szCs w:val="20"/>
              </w:rPr>
            </w:pPr>
            <w:r w:rsidRPr="00445E68">
              <w:rPr>
                <w:rFonts w:ascii="Times New Roman" w:hAnsi="Times New Roman" w:cs="Times New Roman"/>
                <w:b/>
                <w:sz w:val="20"/>
                <w:szCs w:val="20"/>
              </w:rPr>
              <w:t>0</w:t>
            </w:r>
          </w:p>
        </w:tc>
      </w:tr>
    </w:tbl>
    <w:p w14:paraId="6FFBFC86" w14:textId="77777777" w:rsidR="003D1229" w:rsidRPr="00445E68" w:rsidRDefault="003D1229" w:rsidP="003D1229">
      <w:pPr>
        <w:spacing w:after="0" w:line="240" w:lineRule="auto"/>
        <w:rPr>
          <w:rFonts w:ascii="Times New Roman" w:hAnsi="Times New Roman" w:cs="Times New Roman"/>
          <w:sz w:val="24"/>
          <w:szCs w:val="24"/>
        </w:rPr>
      </w:pPr>
    </w:p>
    <w:p w14:paraId="0A146156" w14:textId="77777777" w:rsidR="009734A8" w:rsidRDefault="009734A8" w:rsidP="00E64084">
      <w:pPr>
        <w:spacing w:after="0" w:line="240" w:lineRule="auto"/>
        <w:rPr>
          <w:rFonts w:ascii="Times New Roman" w:hAnsi="Times New Roman" w:cs="Times New Roman"/>
          <w:b/>
          <w:sz w:val="24"/>
          <w:szCs w:val="24"/>
        </w:rPr>
      </w:pPr>
    </w:p>
    <w:p w14:paraId="4AE6E27A" w14:textId="77777777" w:rsidR="009734A8" w:rsidRDefault="009734A8" w:rsidP="00E64084">
      <w:pPr>
        <w:spacing w:after="0" w:line="240" w:lineRule="auto"/>
        <w:rPr>
          <w:rFonts w:ascii="Times New Roman" w:hAnsi="Times New Roman" w:cs="Times New Roman"/>
          <w:b/>
          <w:sz w:val="24"/>
          <w:szCs w:val="24"/>
        </w:rPr>
      </w:pPr>
    </w:p>
    <w:p w14:paraId="168B520B" w14:textId="79D71CCD" w:rsidR="009734A8" w:rsidRDefault="009734A8">
      <w:pPr>
        <w:rPr>
          <w:rFonts w:ascii="Times New Roman" w:hAnsi="Times New Roman" w:cs="Times New Roman"/>
          <w:b/>
          <w:sz w:val="24"/>
          <w:szCs w:val="24"/>
        </w:rPr>
      </w:pPr>
      <w:r>
        <w:rPr>
          <w:rFonts w:ascii="Times New Roman" w:hAnsi="Times New Roman" w:cs="Times New Roman"/>
          <w:b/>
          <w:sz w:val="24"/>
          <w:szCs w:val="24"/>
        </w:rPr>
        <w:br w:type="page"/>
      </w:r>
    </w:p>
    <w:p w14:paraId="307EEE1C" w14:textId="0B2F561D" w:rsidR="00D61B96" w:rsidRPr="00445E68" w:rsidRDefault="00303B13" w:rsidP="00E64084">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lastRenderedPageBreak/>
        <w:t>o</w:t>
      </w:r>
      <w:r w:rsidR="00B73A88" w:rsidRPr="00445E68">
        <w:rPr>
          <w:rFonts w:ascii="Times New Roman" w:hAnsi="Times New Roman" w:cs="Times New Roman"/>
          <w:b/>
          <w:sz w:val="24"/>
          <w:szCs w:val="24"/>
        </w:rPr>
        <w:t xml:space="preserve">.  </w:t>
      </w:r>
      <w:r w:rsidR="00D61B96" w:rsidRPr="00445E68">
        <w:rPr>
          <w:rFonts w:ascii="Times New Roman" w:hAnsi="Times New Roman" w:cs="Times New Roman"/>
          <w:b/>
          <w:sz w:val="24"/>
          <w:szCs w:val="24"/>
        </w:rPr>
        <w:t>Application</w:t>
      </w:r>
      <w:proofErr w:type="gramEnd"/>
      <w:r w:rsidR="00D61B96" w:rsidRPr="00445E68">
        <w:rPr>
          <w:rFonts w:ascii="Times New Roman" w:hAnsi="Times New Roman" w:cs="Times New Roman"/>
          <w:b/>
          <w:sz w:val="24"/>
          <w:szCs w:val="24"/>
        </w:rPr>
        <w:t xml:space="preserve"> for Exemption from CR Crab North or South Region Delivery Requirements [</w:t>
      </w:r>
      <w:r w:rsidR="00F251BD" w:rsidRPr="00445E68">
        <w:rPr>
          <w:rFonts w:ascii="Times New Roman" w:hAnsi="Times New Roman" w:cs="Times New Roman"/>
          <w:b/>
          <w:sz w:val="24"/>
          <w:szCs w:val="24"/>
        </w:rPr>
        <w:t>no changes</w:t>
      </w:r>
      <w:r w:rsidR="00D61B96" w:rsidRPr="00445E68">
        <w:rPr>
          <w:rFonts w:ascii="Times New Roman" w:hAnsi="Times New Roman" w:cs="Times New Roman"/>
          <w:b/>
          <w:sz w:val="24"/>
          <w:szCs w:val="24"/>
        </w:rPr>
        <w:t>]</w:t>
      </w:r>
    </w:p>
    <w:p w14:paraId="6F5F52F3" w14:textId="77777777" w:rsidR="00E64084" w:rsidRPr="00445E68" w:rsidRDefault="00E64084" w:rsidP="00AF5C0E">
      <w:pPr>
        <w:pStyle w:val="Default"/>
        <w:tabs>
          <w:tab w:val="left" w:pos="720"/>
        </w:tabs>
        <w:rPr>
          <w:bCs/>
          <w:iCs/>
          <w:color w:val="auto"/>
        </w:rPr>
      </w:pPr>
    </w:p>
    <w:p w14:paraId="0EE450C9" w14:textId="77777777" w:rsidR="00AF5C0E" w:rsidRPr="00445E68" w:rsidRDefault="00AF5C0E" w:rsidP="00AF5C0E">
      <w:pPr>
        <w:pStyle w:val="Default"/>
        <w:tabs>
          <w:tab w:val="left" w:pos="720"/>
        </w:tabs>
        <w:rPr>
          <w:color w:val="auto"/>
        </w:rPr>
      </w:pPr>
      <w:r w:rsidRPr="00445E68">
        <w:rPr>
          <w:bCs/>
          <w:iCs/>
          <w:color w:val="auto"/>
        </w:rPr>
        <w:t xml:space="preserve">Federal regulations require that crab harvested with IFQ designated for delivery to a processor in either the North Region or South Region, must be delivered in that region.  Likewise crab purchased with IPQ designated for processing in either the North Region or South Region, must be processed in that region.  </w:t>
      </w:r>
      <w:r w:rsidR="00D61B96" w:rsidRPr="00445E68">
        <w:rPr>
          <w:color w:val="auto"/>
        </w:rPr>
        <w:t>NMFS provide</w:t>
      </w:r>
      <w:r w:rsidR="00B73A88" w:rsidRPr="00445E68">
        <w:rPr>
          <w:color w:val="auto"/>
        </w:rPr>
        <w:t>s</w:t>
      </w:r>
      <w:r w:rsidR="00D61B96" w:rsidRPr="00445E68">
        <w:rPr>
          <w:color w:val="auto"/>
        </w:rPr>
        <w:t xml:space="preserve"> a voluntary two-step process to obtain an exemption from north or south regional delivery requirements:  a preseason application for exemption and an </w:t>
      </w:r>
      <w:proofErr w:type="spellStart"/>
      <w:r w:rsidR="00D61B96" w:rsidRPr="00445E68">
        <w:rPr>
          <w:color w:val="auto"/>
        </w:rPr>
        <w:t>inseason</w:t>
      </w:r>
      <w:proofErr w:type="spellEnd"/>
      <w:r w:rsidR="00D61B96" w:rsidRPr="00445E68">
        <w:rPr>
          <w:color w:val="auto"/>
        </w:rPr>
        <w:t xml:space="preserve"> notice of exemption.  </w:t>
      </w:r>
    </w:p>
    <w:p w14:paraId="47605A76" w14:textId="77777777" w:rsidR="00AF5C0E" w:rsidRPr="00445E68" w:rsidRDefault="00AF5C0E" w:rsidP="00AF5C0E">
      <w:pPr>
        <w:pStyle w:val="Default"/>
        <w:tabs>
          <w:tab w:val="left" w:pos="720"/>
        </w:tabs>
        <w:rPr>
          <w:color w:val="auto"/>
        </w:rPr>
      </w:pPr>
    </w:p>
    <w:p w14:paraId="60133134" w14:textId="0954F1F9" w:rsidR="00F30859" w:rsidRPr="00445E68" w:rsidRDefault="00F30859" w:rsidP="00D61B96">
      <w:pPr>
        <w:pStyle w:val="Default"/>
        <w:tabs>
          <w:tab w:val="left" w:pos="720"/>
        </w:tabs>
        <w:rPr>
          <w:bCs/>
          <w:iCs/>
          <w:color w:val="auto"/>
        </w:rPr>
      </w:pPr>
      <w:r w:rsidRPr="00445E68">
        <w:rPr>
          <w:bCs/>
          <w:iCs/>
          <w:color w:val="auto"/>
        </w:rPr>
        <w:t>This application is for IFQ holders and IPQ holders to request an exemption from these regional delivery requirements for the Bristol Bay red king crab, Bering Sea snow crab, Saint Matthew Island blue king crab, Eastern Aleutian Islands golden king crab, Western Aleutian Islands red king crab, or Pribilof Islands red and blue king crab fisheries.  An exemption would mitigate safety risks and economic hardships that arise out of events that prevent compliance with the regional delivery requirements.</w:t>
      </w:r>
    </w:p>
    <w:p w14:paraId="5B536EBB" w14:textId="77777777" w:rsidR="00F30859" w:rsidRPr="00445E68" w:rsidRDefault="00F30859" w:rsidP="00D61B96">
      <w:pPr>
        <w:pStyle w:val="Default"/>
        <w:tabs>
          <w:tab w:val="left" w:pos="720"/>
        </w:tabs>
        <w:rPr>
          <w:bCs/>
          <w:iCs/>
          <w:color w:val="auto"/>
        </w:rPr>
      </w:pPr>
    </w:p>
    <w:p w14:paraId="74DA4CC0" w14:textId="77777777" w:rsidR="00BB55B3" w:rsidRPr="00445E68" w:rsidRDefault="00BB55B3" w:rsidP="00D61B96">
      <w:pPr>
        <w:spacing w:after="0" w:line="240" w:lineRule="auto"/>
        <w:rPr>
          <w:rFonts w:ascii="Times New Roman" w:hAnsi="Times New Roman" w:cs="Times New Roman"/>
          <w:sz w:val="24"/>
          <w:szCs w:val="24"/>
          <w:u w:val="single"/>
        </w:rPr>
      </w:pPr>
      <w:r w:rsidRPr="00445E68">
        <w:rPr>
          <w:rFonts w:ascii="Times New Roman" w:hAnsi="Times New Roman" w:cs="Times New Roman"/>
          <w:sz w:val="24"/>
          <w:szCs w:val="24"/>
          <w:u w:val="single"/>
        </w:rPr>
        <w:t>Preseason Application</w:t>
      </w:r>
    </w:p>
    <w:p w14:paraId="23A72BF0" w14:textId="5A950B9A" w:rsidR="00D61B96" w:rsidRPr="00445E68" w:rsidRDefault="00D61B96" w:rsidP="00D61B96">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NMFS must receive the preseason application on or before October 15 of the crab fishing year for which the applicants are applying for an exemption.  If NMFS does not receive a timely and complete preseason application on or before October 15 of a crab fishing year, NMFS will deny the preseason application; those applicants will not be able to receive an exemptio</w:t>
      </w:r>
      <w:r w:rsidR="00585B6E">
        <w:rPr>
          <w:rFonts w:ascii="Times New Roman" w:hAnsi="Times New Roman" w:cs="Times New Roman"/>
          <w:sz w:val="24"/>
          <w:szCs w:val="24"/>
        </w:rPr>
        <w:t xml:space="preserve">n for that crab fishing year.  </w:t>
      </w:r>
      <w:r w:rsidRPr="00445E68">
        <w:rPr>
          <w:rFonts w:ascii="Times New Roman" w:hAnsi="Times New Roman" w:cs="Times New Roman"/>
          <w:sz w:val="24"/>
          <w:szCs w:val="24"/>
        </w:rPr>
        <w:t xml:space="preserve">If a preseason application is timely and complete, NMFS will approve the application.  If NMFS approves a preseason application for an exemption, the applicants will be able to receive an exemption during the crab fishing year if the applicants comply with the requirements for an </w:t>
      </w:r>
      <w:proofErr w:type="spellStart"/>
      <w:r w:rsidRPr="00445E68">
        <w:rPr>
          <w:rFonts w:ascii="Times New Roman" w:hAnsi="Times New Roman" w:cs="Times New Roman"/>
          <w:sz w:val="24"/>
          <w:szCs w:val="24"/>
        </w:rPr>
        <w:t>inseason</w:t>
      </w:r>
      <w:proofErr w:type="spellEnd"/>
      <w:r w:rsidRPr="00445E68">
        <w:rPr>
          <w:rFonts w:ascii="Times New Roman" w:hAnsi="Times New Roman" w:cs="Times New Roman"/>
          <w:sz w:val="24"/>
          <w:szCs w:val="24"/>
        </w:rPr>
        <w:t xml:space="preserve"> notice of exemption.</w:t>
      </w:r>
      <w:r w:rsidR="00BB55B3" w:rsidRPr="00445E68">
        <w:rPr>
          <w:rFonts w:ascii="Times New Roman" w:hAnsi="Times New Roman" w:cs="Times New Roman"/>
          <w:sz w:val="24"/>
          <w:szCs w:val="24"/>
        </w:rPr>
        <w:t xml:space="preserve">  </w:t>
      </w:r>
      <w:r w:rsidRPr="00445E68">
        <w:rPr>
          <w:rFonts w:ascii="Times New Roman" w:hAnsi="Times New Roman" w:cs="Times New Roman"/>
          <w:sz w:val="24"/>
          <w:szCs w:val="24"/>
        </w:rPr>
        <w:t>If NMFS denies a preseason application for any reason, the applicants may appeal the denial.  NMFS will notify all of the applicants whether NMFS has approved or denied the preseason application.</w:t>
      </w:r>
    </w:p>
    <w:p w14:paraId="5F4D61CA" w14:textId="77777777" w:rsidR="00D61B96" w:rsidRPr="00445E68" w:rsidRDefault="00D61B96" w:rsidP="00D61B96">
      <w:pPr>
        <w:spacing w:after="0" w:line="240" w:lineRule="auto"/>
        <w:rPr>
          <w:rFonts w:ascii="Times New Roman" w:hAnsi="Times New Roman" w:cs="Times New Roman"/>
          <w:sz w:val="24"/>
          <w:szCs w:val="24"/>
        </w:rPr>
      </w:pPr>
    </w:p>
    <w:p w14:paraId="36AD66CA" w14:textId="30086AA3" w:rsidR="00D61B96" w:rsidRPr="00445E68" w:rsidRDefault="00D61B96" w:rsidP="00D61B96">
      <w:pPr>
        <w:spacing w:after="0" w:line="240" w:lineRule="auto"/>
        <w:rPr>
          <w:rFonts w:ascii="Times New Roman" w:hAnsi="Times New Roman" w:cs="Times New Roman"/>
          <w:sz w:val="24"/>
          <w:szCs w:val="24"/>
          <w:u w:val="single"/>
        </w:rPr>
      </w:pPr>
      <w:proofErr w:type="spellStart"/>
      <w:r w:rsidRPr="00445E68">
        <w:rPr>
          <w:rFonts w:ascii="Times New Roman" w:hAnsi="Times New Roman" w:cs="Times New Roman"/>
          <w:sz w:val="24"/>
          <w:szCs w:val="24"/>
          <w:u w:val="single"/>
        </w:rPr>
        <w:t>Inseason</w:t>
      </w:r>
      <w:proofErr w:type="spellEnd"/>
      <w:r w:rsidRPr="00445E68">
        <w:rPr>
          <w:rFonts w:ascii="Times New Roman" w:hAnsi="Times New Roman" w:cs="Times New Roman"/>
          <w:sz w:val="24"/>
          <w:szCs w:val="24"/>
          <w:u w:val="single"/>
        </w:rPr>
        <w:t xml:space="preserve"> Notice of Exemption</w:t>
      </w:r>
    </w:p>
    <w:p w14:paraId="160C301B" w14:textId="2CB95CDF" w:rsidR="00D61B96" w:rsidRPr="00445E68" w:rsidRDefault="00D61B96" w:rsidP="00BB55B3">
      <w:pPr>
        <w:tabs>
          <w:tab w:val="left" w:pos="36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The </w:t>
      </w:r>
      <w:proofErr w:type="spellStart"/>
      <w:r w:rsidRPr="00445E68">
        <w:rPr>
          <w:rFonts w:ascii="Times New Roman" w:hAnsi="Times New Roman" w:cs="Times New Roman"/>
          <w:sz w:val="24"/>
          <w:szCs w:val="24"/>
        </w:rPr>
        <w:t>inseason</w:t>
      </w:r>
      <w:proofErr w:type="spellEnd"/>
      <w:r w:rsidRPr="00445E68">
        <w:rPr>
          <w:rFonts w:ascii="Times New Roman" w:hAnsi="Times New Roman" w:cs="Times New Roman"/>
          <w:sz w:val="24"/>
          <w:szCs w:val="24"/>
        </w:rPr>
        <w:t xml:space="preserve"> notice is required if the applicants that signed the preseason application want an exemption from regional delivery requirements during the fishing season.  Applicants submit the </w:t>
      </w:r>
      <w:proofErr w:type="spellStart"/>
      <w:r w:rsidRPr="00445E68">
        <w:rPr>
          <w:rFonts w:ascii="Times New Roman" w:hAnsi="Times New Roman" w:cs="Times New Roman"/>
          <w:sz w:val="24"/>
          <w:szCs w:val="24"/>
        </w:rPr>
        <w:t>inseason</w:t>
      </w:r>
      <w:proofErr w:type="spellEnd"/>
      <w:r w:rsidRPr="00445E68">
        <w:rPr>
          <w:rFonts w:ascii="Times New Roman" w:hAnsi="Times New Roman" w:cs="Times New Roman"/>
          <w:sz w:val="24"/>
          <w:szCs w:val="24"/>
        </w:rPr>
        <w:t xml:space="preserve"> notice to NMFS prior to the day that the exemption is being sought.  NMFS must receive the </w:t>
      </w:r>
      <w:proofErr w:type="spellStart"/>
      <w:r w:rsidRPr="00445E68">
        <w:rPr>
          <w:rFonts w:ascii="Times New Roman" w:hAnsi="Times New Roman" w:cs="Times New Roman"/>
          <w:sz w:val="24"/>
          <w:szCs w:val="24"/>
        </w:rPr>
        <w:t>Inseason</w:t>
      </w:r>
      <w:proofErr w:type="spellEnd"/>
      <w:r w:rsidRPr="00445E68">
        <w:rPr>
          <w:rFonts w:ascii="Times New Roman" w:hAnsi="Times New Roman" w:cs="Times New Roman"/>
          <w:sz w:val="24"/>
          <w:szCs w:val="24"/>
        </w:rPr>
        <w:t xml:space="preserve"> Notice at least one day before the day </w:t>
      </w:r>
      <w:r w:rsidR="00BB55B3" w:rsidRPr="00445E68">
        <w:rPr>
          <w:rFonts w:ascii="Times New Roman" w:hAnsi="Times New Roman" w:cs="Times New Roman"/>
          <w:sz w:val="24"/>
          <w:szCs w:val="24"/>
        </w:rPr>
        <w:t>intended for th</w:t>
      </w:r>
      <w:r w:rsidRPr="00445E68">
        <w:rPr>
          <w:rFonts w:ascii="Times New Roman" w:hAnsi="Times New Roman" w:cs="Times New Roman"/>
          <w:sz w:val="24"/>
          <w:szCs w:val="24"/>
        </w:rPr>
        <w:t xml:space="preserve">e exemption to take effect.  NMFS must receive the </w:t>
      </w:r>
      <w:proofErr w:type="spellStart"/>
      <w:r w:rsidRPr="00445E68">
        <w:rPr>
          <w:rFonts w:ascii="Times New Roman" w:hAnsi="Times New Roman" w:cs="Times New Roman"/>
          <w:sz w:val="24"/>
          <w:szCs w:val="24"/>
        </w:rPr>
        <w:t>inseason</w:t>
      </w:r>
      <w:proofErr w:type="spellEnd"/>
      <w:r w:rsidRPr="00445E68">
        <w:rPr>
          <w:rFonts w:ascii="Times New Roman" w:hAnsi="Times New Roman" w:cs="Times New Roman"/>
          <w:sz w:val="24"/>
          <w:szCs w:val="24"/>
        </w:rPr>
        <w:t xml:space="preserve"> notice at least one day prior to the day on which the applicants want the exemption to take effect.  </w:t>
      </w:r>
    </w:p>
    <w:p w14:paraId="6C9E3055" w14:textId="77777777" w:rsidR="00D61B96" w:rsidRPr="00445E68" w:rsidRDefault="00D61B96" w:rsidP="00D61B96">
      <w:pPr>
        <w:tabs>
          <w:tab w:val="left" w:pos="360"/>
          <w:tab w:val="left" w:pos="720"/>
          <w:tab w:val="left" w:pos="1080"/>
          <w:tab w:val="left" w:pos="1440"/>
        </w:tabs>
        <w:spacing w:after="0" w:line="240" w:lineRule="auto"/>
        <w:rPr>
          <w:rFonts w:ascii="Times New Roman" w:hAnsi="Times New Roman" w:cs="Times New Roman"/>
          <w:sz w:val="24"/>
          <w:szCs w:val="24"/>
        </w:rPr>
      </w:pPr>
    </w:p>
    <w:p w14:paraId="4021CC54" w14:textId="77777777" w:rsidR="004C4EDF" w:rsidRPr="00445E68" w:rsidRDefault="004C4EDF" w:rsidP="004C4EDF">
      <w:pPr>
        <w:pStyle w:val="Default"/>
        <w:tabs>
          <w:tab w:val="left" w:pos="720"/>
        </w:tabs>
        <w:rPr>
          <w:bCs/>
          <w:iCs/>
          <w:color w:val="auto"/>
        </w:rPr>
      </w:pPr>
      <w:r w:rsidRPr="00445E68">
        <w:rPr>
          <w:color w:val="auto"/>
        </w:rPr>
        <w:t xml:space="preserve">NMFS approves an exemption from the regional delivery requirements when both parts of the application are properly provided.  All persons applying for an exemption from regional delivery requirements must complete, sign, and submit both parts of the application.  </w:t>
      </w:r>
      <w:r w:rsidRPr="00445E68">
        <w:rPr>
          <w:bCs/>
          <w:iCs/>
          <w:color w:val="auto"/>
        </w:rPr>
        <w:t xml:space="preserve">The effective date of the exemption is the day after NMFS receives a complete </w:t>
      </w:r>
      <w:proofErr w:type="spellStart"/>
      <w:r w:rsidRPr="00445E68">
        <w:rPr>
          <w:bCs/>
          <w:iCs/>
          <w:color w:val="auto"/>
        </w:rPr>
        <w:t>inseason</w:t>
      </w:r>
      <w:proofErr w:type="spellEnd"/>
      <w:r w:rsidRPr="00445E68">
        <w:rPr>
          <w:bCs/>
          <w:iCs/>
          <w:color w:val="auto"/>
        </w:rPr>
        <w:t xml:space="preserve"> notice of exemption.  NMFS prohibits any delivery of IFQ crab or use of IPQ outside of the designated region prior to the effective date of the exemption.</w:t>
      </w:r>
    </w:p>
    <w:p w14:paraId="6BA88443" w14:textId="77777777" w:rsidR="004C4EDF" w:rsidRPr="00445E68" w:rsidRDefault="004C4EDF" w:rsidP="004C4EDF">
      <w:pPr>
        <w:pStyle w:val="Default"/>
        <w:tabs>
          <w:tab w:val="left" w:pos="720"/>
        </w:tabs>
        <w:rPr>
          <w:bCs/>
          <w:iCs/>
          <w:color w:val="auto"/>
        </w:rPr>
      </w:pPr>
    </w:p>
    <w:p w14:paraId="18E4A3E8" w14:textId="77777777" w:rsidR="004C4EDF" w:rsidRPr="00445E68" w:rsidRDefault="004C4EDF" w:rsidP="004C4EDF">
      <w:pPr>
        <w:pStyle w:val="Default"/>
        <w:tabs>
          <w:tab w:val="left" w:pos="720"/>
        </w:tabs>
        <w:rPr>
          <w:bCs/>
          <w:iCs/>
          <w:color w:val="auto"/>
        </w:rPr>
      </w:pPr>
      <w:r w:rsidRPr="00445E68">
        <w:rPr>
          <w:bCs/>
          <w:iCs/>
          <w:color w:val="auto"/>
        </w:rPr>
        <w:t xml:space="preserve">An exemption from regional delivery requirements is valid for the remainder of the crab fishing season during which the </w:t>
      </w:r>
      <w:proofErr w:type="spellStart"/>
      <w:r w:rsidRPr="00445E68">
        <w:rPr>
          <w:bCs/>
          <w:iCs/>
          <w:color w:val="auto"/>
        </w:rPr>
        <w:t>inseason</w:t>
      </w:r>
      <w:proofErr w:type="spellEnd"/>
      <w:r w:rsidRPr="00445E68">
        <w:rPr>
          <w:bCs/>
          <w:iCs/>
          <w:color w:val="auto"/>
        </w:rPr>
        <w:t xml:space="preserve"> notice of exemption was submitted to NMFS.</w:t>
      </w:r>
      <w:r w:rsidRPr="00445E68">
        <w:rPr>
          <w:color w:val="auto"/>
        </w:rPr>
        <w:t xml:space="preserve">  </w:t>
      </w:r>
      <w:r w:rsidRPr="00445E68">
        <w:rPr>
          <w:bCs/>
          <w:iCs/>
          <w:color w:val="auto"/>
        </w:rPr>
        <w:t xml:space="preserve">If the </w:t>
      </w:r>
      <w:proofErr w:type="spellStart"/>
      <w:r w:rsidRPr="00445E68">
        <w:rPr>
          <w:bCs/>
          <w:iCs/>
          <w:color w:val="auto"/>
        </w:rPr>
        <w:t>inseason</w:t>
      </w:r>
      <w:proofErr w:type="spellEnd"/>
      <w:r w:rsidRPr="00445E68">
        <w:rPr>
          <w:bCs/>
          <w:iCs/>
          <w:color w:val="auto"/>
        </w:rPr>
        <w:t xml:space="preserve"> </w:t>
      </w:r>
      <w:r w:rsidRPr="00445E68">
        <w:rPr>
          <w:bCs/>
          <w:iCs/>
          <w:color w:val="auto"/>
        </w:rPr>
        <w:lastRenderedPageBreak/>
        <w:t>notice of exemption specifies that compensated deliveries will occur in the following crab fishing year, the exemption will remain in effect for the specified IFQ and IPQ in the following crab fishing year.</w:t>
      </w:r>
    </w:p>
    <w:p w14:paraId="1670B98D" w14:textId="77777777" w:rsidR="004C4EDF" w:rsidRPr="00445E68" w:rsidRDefault="004C4EDF" w:rsidP="004C4EDF">
      <w:pPr>
        <w:spacing w:after="0" w:line="240" w:lineRule="auto"/>
        <w:jc w:val="both"/>
        <w:rPr>
          <w:rFonts w:ascii="Times New Roman" w:hAnsi="Times New Roman" w:cs="Times New Roman"/>
          <w:bCs/>
          <w:iCs/>
        </w:rPr>
      </w:pPr>
    </w:p>
    <w:p w14:paraId="6A5BFDE2" w14:textId="1B8F359E" w:rsidR="00F30859" w:rsidRPr="00445E68" w:rsidRDefault="00F30859" w:rsidP="00D61B96">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The two-part application is available on the NMFS Alaska region website (</w:t>
      </w:r>
      <w:hyperlink r:id="rId14" w:history="1">
        <w:r w:rsidRPr="00445E68">
          <w:rPr>
            <w:rStyle w:val="Hyperlink"/>
            <w:rFonts w:ascii="Times New Roman" w:hAnsi="Times New Roman" w:cs="Times New Roman"/>
            <w:color w:val="auto"/>
            <w:sz w:val="24"/>
            <w:szCs w:val="24"/>
          </w:rPr>
          <w:t>http://alaskafisheries.noaa.gov</w:t>
        </w:r>
      </w:hyperlink>
      <w:r w:rsidRPr="00445E68">
        <w:rPr>
          <w:rFonts w:ascii="Times New Roman" w:hAnsi="Times New Roman" w:cs="Times New Roman"/>
          <w:sz w:val="24"/>
          <w:szCs w:val="24"/>
        </w:rPr>
        <w:t xml:space="preserve">).   </w:t>
      </w:r>
    </w:p>
    <w:p w14:paraId="6627AFC6" w14:textId="77777777" w:rsidR="00F30859" w:rsidRPr="00445E68" w:rsidRDefault="00F30859" w:rsidP="00D61B96">
      <w:pPr>
        <w:spacing w:after="0" w:line="240" w:lineRule="auto"/>
        <w:rPr>
          <w:rFonts w:ascii="Times New Roman" w:hAnsi="Times New Roman" w:cs="Times New Roman"/>
          <w:sz w:val="24"/>
          <w:szCs w:val="24"/>
        </w:rPr>
      </w:pPr>
    </w:p>
    <w:p w14:paraId="118F4832" w14:textId="452E7F5B" w:rsidR="00D61B96" w:rsidRPr="00445E68" w:rsidRDefault="00D61B96" w:rsidP="00F30859">
      <w:pPr>
        <w:tabs>
          <w:tab w:val="left" w:pos="360"/>
          <w:tab w:val="left" w:pos="72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NMFS must receive both parts of the application by </w:t>
      </w:r>
      <w:r w:rsidR="00F30859" w:rsidRPr="00445E68">
        <w:rPr>
          <w:rFonts w:ascii="Times New Roman" w:hAnsi="Times New Roman" w:cs="Times New Roman"/>
          <w:sz w:val="24"/>
          <w:szCs w:val="24"/>
        </w:rPr>
        <w:t>m</w:t>
      </w:r>
      <w:r w:rsidRPr="00445E68">
        <w:rPr>
          <w:rFonts w:ascii="Times New Roman" w:hAnsi="Times New Roman" w:cs="Times New Roman"/>
          <w:sz w:val="24"/>
          <w:szCs w:val="24"/>
        </w:rPr>
        <w:t>ail</w:t>
      </w:r>
      <w:r w:rsidR="00F30859" w:rsidRPr="00445E68">
        <w:rPr>
          <w:rFonts w:ascii="Times New Roman" w:hAnsi="Times New Roman" w:cs="Times New Roman"/>
          <w:sz w:val="24"/>
          <w:szCs w:val="24"/>
        </w:rPr>
        <w:t>, f</w:t>
      </w:r>
      <w:r w:rsidRPr="00445E68">
        <w:rPr>
          <w:rFonts w:ascii="Times New Roman" w:hAnsi="Times New Roman" w:cs="Times New Roman"/>
          <w:sz w:val="24"/>
          <w:szCs w:val="24"/>
        </w:rPr>
        <w:t>ax</w:t>
      </w:r>
      <w:r w:rsidR="00F30859" w:rsidRPr="00445E68">
        <w:rPr>
          <w:rFonts w:ascii="Times New Roman" w:hAnsi="Times New Roman" w:cs="Times New Roman"/>
          <w:sz w:val="24"/>
          <w:szCs w:val="24"/>
        </w:rPr>
        <w:t xml:space="preserve">, or delivery.  </w:t>
      </w:r>
    </w:p>
    <w:p w14:paraId="742B26BF" w14:textId="77777777" w:rsidR="00C2727E" w:rsidRPr="00445E68" w:rsidRDefault="00C2727E" w:rsidP="00D61B96">
      <w:pPr>
        <w:tabs>
          <w:tab w:val="left" w:pos="360"/>
          <w:tab w:val="left" w:pos="720"/>
          <w:tab w:val="left" w:pos="1080"/>
          <w:tab w:val="left" w:pos="1440"/>
        </w:tabs>
        <w:spacing w:after="0" w:line="240" w:lineRule="auto"/>
        <w:rPr>
          <w:rFonts w:ascii="Times New Roman" w:hAnsi="Times New Roman" w:cs="Times New Roman"/>
          <w:b/>
          <w:sz w:val="20"/>
          <w:szCs w:val="20"/>
        </w:rPr>
      </w:pPr>
    </w:p>
    <w:p w14:paraId="390FC9C5" w14:textId="0BCE1159" w:rsidR="00D61B96" w:rsidRPr="00445E68" w:rsidRDefault="00D61B96" w:rsidP="00D61B9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Application for Exemption from CR Crab North or South Region Delivery Requirements</w:t>
      </w:r>
    </w:p>
    <w:p w14:paraId="2EB28379" w14:textId="77777777" w:rsidR="00D61B96" w:rsidRPr="00445E68" w:rsidRDefault="00D61B96" w:rsidP="00D61B96">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445E68">
        <w:rPr>
          <w:rFonts w:ascii="Times New Roman" w:hAnsi="Times New Roman" w:cs="Times New Roman"/>
          <w:sz w:val="20"/>
          <w:szCs w:val="20"/>
          <w:u w:val="single"/>
        </w:rPr>
        <w:t>Part I – Preseason Application</w:t>
      </w:r>
    </w:p>
    <w:p w14:paraId="116A8550" w14:textId="77777777" w:rsidR="00D61B96" w:rsidRPr="00445E68" w:rsidRDefault="00D61B96" w:rsidP="00D61B96">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445E68">
        <w:rPr>
          <w:rFonts w:ascii="Times New Roman" w:hAnsi="Times New Roman" w:cs="Times New Roman"/>
          <w:sz w:val="20"/>
          <w:szCs w:val="20"/>
        </w:rPr>
        <w:t>Total number of applicants who have signed the preseason application</w:t>
      </w:r>
    </w:p>
    <w:p w14:paraId="3E89050F" w14:textId="77777777" w:rsidR="00D61B96" w:rsidRPr="00445E68" w:rsidRDefault="00D61B96" w:rsidP="00D61B96">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445E68">
        <w:rPr>
          <w:rFonts w:ascii="Times New Roman" w:hAnsi="Times New Roman" w:cs="Times New Roman"/>
          <w:sz w:val="20"/>
          <w:szCs w:val="20"/>
        </w:rPr>
        <w:t>Identify each applicant</w:t>
      </w:r>
    </w:p>
    <w:p w14:paraId="2993F6BA" w14:textId="77777777" w:rsidR="00D61B96" w:rsidRPr="00445E68" w:rsidRDefault="00D61B96" w:rsidP="00D61B96">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445E68">
        <w:rPr>
          <w:rFonts w:ascii="Times New Roman" w:hAnsi="Times New Roman" w:cs="Times New Roman"/>
          <w:sz w:val="20"/>
          <w:szCs w:val="20"/>
        </w:rPr>
        <w:tab/>
        <w:t xml:space="preserve">Print name and NMFS Person ID (if authorized representative,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authorization) </w:t>
      </w:r>
    </w:p>
    <w:p w14:paraId="2C6D1517" w14:textId="77777777" w:rsidR="00D61B96" w:rsidRPr="00445E68" w:rsidRDefault="00D61B96" w:rsidP="00D61B96">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445E68">
        <w:rPr>
          <w:rFonts w:ascii="Times New Roman" w:hAnsi="Times New Roman" w:cs="Times New Roman"/>
          <w:sz w:val="20"/>
          <w:szCs w:val="20"/>
        </w:rPr>
        <w:tab/>
        <w:t>Indicate type of applicant (select only one)</w:t>
      </w:r>
    </w:p>
    <w:p w14:paraId="6FCECCD3" w14:textId="77777777" w:rsidR="00D61B96" w:rsidRPr="00445E68" w:rsidRDefault="00D61B96" w:rsidP="00D61B96">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445E68">
        <w:rPr>
          <w:rFonts w:ascii="Times New Roman" w:hAnsi="Times New Roman" w:cs="Times New Roman"/>
          <w:sz w:val="20"/>
          <w:szCs w:val="20"/>
        </w:rPr>
        <w:t>Identify the CR crab fishery, IFQ amount, and IPQ amount subject to the framework agreement</w:t>
      </w:r>
    </w:p>
    <w:p w14:paraId="6B94A0B4" w14:textId="77777777" w:rsidR="00D61B96" w:rsidRPr="00445E68" w:rsidRDefault="00D61B96" w:rsidP="00D61B96">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445E68">
        <w:rPr>
          <w:rFonts w:ascii="Times New Roman" w:hAnsi="Times New Roman" w:cs="Times New Roman"/>
          <w:sz w:val="20"/>
          <w:szCs w:val="20"/>
        </w:rPr>
        <w:t>Affidavit</w:t>
      </w:r>
    </w:p>
    <w:p w14:paraId="3FE6025E" w14:textId="77777777" w:rsidR="00D61B96" w:rsidRPr="00445E68" w:rsidRDefault="00D61B96" w:rsidP="00D61B96">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445E68">
        <w:rPr>
          <w:rFonts w:ascii="Times New Roman" w:hAnsi="Times New Roman" w:cs="Times New Roman"/>
          <w:sz w:val="20"/>
          <w:szCs w:val="20"/>
        </w:rPr>
        <w:tab/>
        <w:t>Check box to certify and affirm</w:t>
      </w:r>
    </w:p>
    <w:p w14:paraId="75F5960E" w14:textId="77777777" w:rsidR="00D61B96" w:rsidRPr="00445E68" w:rsidRDefault="00D61B96" w:rsidP="00D61B96">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445E68">
        <w:rPr>
          <w:rFonts w:ascii="Times New Roman" w:hAnsi="Times New Roman" w:cs="Times New Roman"/>
          <w:sz w:val="20"/>
          <w:szCs w:val="20"/>
        </w:rPr>
        <w:tab/>
        <w:t>Signature of applicant and date signed</w:t>
      </w:r>
    </w:p>
    <w:p w14:paraId="698A82FB" w14:textId="77777777" w:rsidR="00D61B96" w:rsidRPr="00445E68" w:rsidRDefault="00D61B96" w:rsidP="00D61B96">
      <w:pPr>
        <w:tabs>
          <w:tab w:val="left" w:pos="360"/>
          <w:tab w:val="left" w:pos="720"/>
          <w:tab w:val="left" w:pos="1080"/>
          <w:tab w:val="left" w:pos="1440"/>
        </w:tabs>
        <w:spacing w:after="0" w:line="240" w:lineRule="auto"/>
        <w:ind w:right="720"/>
        <w:rPr>
          <w:rFonts w:ascii="Times New Roman" w:hAnsi="Times New Roman" w:cs="Times New Roman"/>
          <w:sz w:val="20"/>
          <w:szCs w:val="20"/>
        </w:rPr>
      </w:pPr>
      <w:r w:rsidRPr="00445E68">
        <w:rPr>
          <w:rFonts w:ascii="Times New Roman" w:hAnsi="Times New Roman" w:cs="Times New Roman"/>
          <w:sz w:val="20"/>
          <w:szCs w:val="20"/>
          <w:u w:val="single"/>
        </w:rPr>
        <w:t xml:space="preserve">Part II – </w:t>
      </w:r>
      <w:proofErr w:type="spellStart"/>
      <w:r w:rsidRPr="00445E68">
        <w:rPr>
          <w:rFonts w:ascii="Times New Roman" w:hAnsi="Times New Roman" w:cs="Times New Roman"/>
          <w:sz w:val="20"/>
          <w:szCs w:val="20"/>
          <w:u w:val="single"/>
        </w:rPr>
        <w:t>Inseason</w:t>
      </w:r>
      <w:proofErr w:type="spellEnd"/>
      <w:r w:rsidRPr="00445E68">
        <w:rPr>
          <w:rFonts w:ascii="Times New Roman" w:hAnsi="Times New Roman" w:cs="Times New Roman"/>
          <w:sz w:val="20"/>
          <w:szCs w:val="20"/>
          <w:u w:val="single"/>
        </w:rPr>
        <w:t xml:space="preserve"> notice of exemption</w:t>
      </w:r>
    </w:p>
    <w:p w14:paraId="01CFC69B" w14:textId="77777777" w:rsidR="00D61B96" w:rsidRPr="00445E68" w:rsidRDefault="00D61B96" w:rsidP="00D61B96">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445E68">
        <w:rPr>
          <w:rFonts w:ascii="Times New Roman" w:hAnsi="Times New Roman" w:cs="Times New Roman"/>
          <w:sz w:val="20"/>
          <w:szCs w:val="20"/>
        </w:rPr>
        <w:t xml:space="preserve">Total Number of Applicants who have signed this </w:t>
      </w:r>
      <w:proofErr w:type="spellStart"/>
      <w:r w:rsidRPr="00445E68">
        <w:rPr>
          <w:rFonts w:ascii="Times New Roman" w:hAnsi="Times New Roman" w:cs="Times New Roman"/>
          <w:sz w:val="20"/>
          <w:szCs w:val="20"/>
        </w:rPr>
        <w:t>inseason</w:t>
      </w:r>
      <w:proofErr w:type="spellEnd"/>
      <w:r w:rsidRPr="00445E68">
        <w:rPr>
          <w:rFonts w:ascii="Times New Roman" w:hAnsi="Times New Roman" w:cs="Times New Roman"/>
          <w:sz w:val="20"/>
          <w:szCs w:val="20"/>
        </w:rPr>
        <w:t xml:space="preserve"> notice</w:t>
      </w:r>
    </w:p>
    <w:p w14:paraId="1B02DF9C" w14:textId="77777777" w:rsidR="00D61B96" w:rsidRPr="00445E68" w:rsidRDefault="00D61B96" w:rsidP="00D61B96">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445E68">
        <w:rPr>
          <w:rFonts w:ascii="Times New Roman" w:hAnsi="Times New Roman" w:cs="Times New Roman"/>
          <w:sz w:val="20"/>
          <w:szCs w:val="20"/>
        </w:rPr>
        <w:t>Enter the Preseason Application number assigned by NMFS</w:t>
      </w:r>
      <w:r w:rsidRPr="00445E68">
        <w:rPr>
          <w:rFonts w:ascii="Times New Roman" w:hAnsi="Times New Roman" w:cs="Times New Roman"/>
          <w:sz w:val="20"/>
          <w:szCs w:val="20"/>
        </w:rPr>
        <w:tab/>
      </w:r>
    </w:p>
    <w:p w14:paraId="58491919" w14:textId="77777777" w:rsidR="00D61B96" w:rsidRPr="00445E68" w:rsidRDefault="00D61B96" w:rsidP="00D61B96">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445E68">
        <w:rPr>
          <w:rFonts w:ascii="Times New Roman" w:hAnsi="Times New Roman" w:cs="Times New Roman"/>
          <w:sz w:val="20"/>
          <w:szCs w:val="20"/>
        </w:rPr>
        <w:t>Identify each applicant</w:t>
      </w:r>
    </w:p>
    <w:p w14:paraId="0754B21F" w14:textId="77777777" w:rsidR="00D61B96" w:rsidRPr="00445E68" w:rsidRDefault="00D61B96" w:rsidP="00D61B96">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445E68">
        <w:rPr>
          <w:rFonts w:ascii="Times New Roman" w:hAnsi="Times New Roman" w:cs="Times New Roman"/>
          <w:sz w:val="20"/>
          <w:szCs w:val="20"/>
        </w:rPr>
        <w:tab/>
        <w:t xml:space="preserve">Print name and NMFS Person ID (if authorized representative,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authorization) </w:t>
      </w:r>
    </w:p>
    <w:p w14:paraId="5742012A" w14:textId="77777777" w:rsidR="00D61B96" w:rsidRPr="00445E68" w:rsidRDefault="00D61B96" w:rsidP="00D61B96">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445E68">
        <w:rPr>
          <w:rFonts w:ascii="Times New Roman" w:hAnsi="Times New Roman" w:cs="Times New Roman"/>
          <w:sz w:val="20"/>
          <w:szCs w:val="20"/>
        </w:rPr>
        <w:tab/>
        <w:t>Indicate type of applicant (IFQ, IPQ, or community entity)</w:t>
      </w:r>
    </w:p>
    <w:p w14:paraId="1A33810D" w14:textId="23D89C74" w:rsidR="00D61B96" w:rsidRPr="00445E68" w:rsidRDefault="00D61B96" w:rsidP="00D61B96">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445E68">
        <w:rPr>
          <w:rFonts w:ascii="Times New Roman" w:hAnsi="Times New Roman" w:cs="Times New Roman"/>
          <w:sz w:val="20"/>
          <w:szCs w:val="20"/>
        </w:rPr>
        <w:tab/>
        <w:t>Identify the CR crab fishery, IFQ amount, and IPQ amount for which the exemption is requested</w:t>
      </w:r>
    </w:p>
    <w:p w14:paraId="751F5D08" w14:textId="29E75D45" w:rsidR="00D61B96" w:rsidRPr="00445E68" w:rsidRDefault="00D61B96" w:rsidP="00D61B96">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445E68">
        <w:rPr>
          <w:rFonts w:ascii="Times New Roman" w:hAnsi="Times New Roman" w:cs="Times New Roman"/>
          <w:sz w:val="20"/>
          <w:szCs w:val="20"/>
        </w:rPr>
        <w:t>Affidavit</w:t>
      </w:r>
    </w:p>
    <w:p w14:paraId="4F40EB40" w14:textId="77777777" w:rsidR="00D61B96" w:rsidRPr="00445E68" w:rsidRDefault="00D61B96" w:rsidP="00D61B96">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445E68">
        <w:rPr>
          <w:rFonts w:ascii="Times New Roman" w:hAnsi="Times New Roman" w:cs="Times New Roman"/>
          <w:sz w:val="20"/>
          <w:szCs w:val="20"/>
        </w:rPr>
        <w:tab/>
        <w:t>Check box to certify and affirm</w:t>
      </w:r>
    </w:p>
    <w:p w14:paraId="088DCCF2" w14:textId="77777777" w:rsidR="00D61B96" w:rsidRPr="00445E68" w:rsidRDefault="00D61B96" w:rsidP="00D61B96">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445E68">
        <w:rPr>
          <w:rFonts w:ascii="Times New Roman" w:hAnsi="Times New Roman" w:cs="Times New Roman"/>
          <w:sz w:val="20"/>
          <w:szCs w:val="20"/>
        </w:rPr>
        <w:tab/>
        <w:t>Signature of applicant and date signed.</w:t>
      </w:r>
    </w:p>
    <w:p w14:paraId="42FC1976" w14:textId="77777777" w:rsidR="00D61B96" w:rsidRPr="00445E68" w:rsidRDefault="00D61B96" w:rsidP="00D61B96">
      <w:pPr>
        <w:tabs>
          <w:tab w:val="left" w:pos="360"/>
          <w:tab w:val="left" w:pos="720"/>
          <w:tab w:val="left" w:pos="1440"/>
        </w:tabs>
        <w:spacing w:after="0" w:line="240" w:lineRule="auto"/>
        <w:ind w:right="720"/>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2"/>
        <w:gridCol w:w="944"/>
      </w:tblGrid>
      <w:tr w:rsidR="001B539D" w:rsidRPr="00445E68" w14:paraId="3AB6F986" w14:textId="77777777" w:rsidTr="00D61B96">
        <w:trPr>
          <w:jc w:val="center"/>
        </w:trPr>
        <w:tc>
          <w:tcPr>
            <w:tcW w:w="5446" w:type="dxa"/>
            <w:gridSpan w:val="2"/>
          </w:tcPr>
          <w:p w14:paraId="794A8400" w14:textId="539C7B35" w:rsidR="00D61B96" w:rsidRPr="00445E68" w:rsidRDefault="00D61B96" w:rsidP="0027059E">
            <w:pPr>
              <w:spacing w:after="0" w:line="240" w:lineRule="auto"/>
              <w:rPr>
                <w:rFonts w:ascii="Times New Roman" w:hAnsi="Times New Roman" w:cs="Times New Roman"/>
                <w:b/>
                <w:sz w:val="20"/>
                <w:szCs w:val="20"/>
              </w:rPr>
            </w:pPr>
            <w:r w:rsidRPr="00445E68">
              <w:rPr>
                <w:rFonts w:ascii="Times New Roman" w:hAnsi="Times New Roman" w:cs="Times New Roman"/>
                <w:sz w:val="24"/>
                <w:szCs w:val="24"/>
              </w:rPr>
              <w:br w:type="page"/>
            </w:r>
            <w:r w:rsidRPr="00445E68">
              <w:rPr>
                <w:rFonts w:ascii="Times New Roman" w:hAnsi="Times New Roman" w:cs="Times New Roman"/>
                <w:sz w:val="20"/>
                <w:szCs w:val="20"/>
              </w:rPr>
              <w:br w:type="page"/>
            </w:r>
            <w:r w:rsidRPr="00445E68">
              <w:rPr>
                <w:rFonts w:ascii="Times New Roman" w:hAnsi="Times New Roman" w:cs="Times New Roman"/>
                <w:b/>
                <w:sz w:val="20"/>
                <w:szCs w:val="20"/>
              </w:rPr>
              <w:t>Application for N or S Region Exemption, Respondent</w:t>
            </w:r>
          </w:p>
        </w:tc>
      </w:tr>
      <w:tr w:rsidR="001B539D" w:rsidRPr="00445E68" w14:paraId="3DAD31E9" w14:textId="77777777" w:rsidTr="00D61B96">
        <w:trPr>
          <w:jc w:val="center"/>
        </w:trPr>
        <w:tc>
          <w:tcPr>
            <w:tcW w:w="4502" w:type="dxa"/>
          </w:tcPr>
          <w:p w14:paraId="188F5762" w14:textId="77777777" w:rsidR="00D61B96" w:rsidRPr="00445E68" w:rsidRDefault="00D61B96" w:rsidP="00D61B96">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Estimated number of respondents</w:t>
            </w:r>
          </w:p>
          <w:p w14:paraId="4E180BF0" w14:textId="77777777" w:rsidR="00D61B96" w:rsidRPr="00445E68" w:rsidRDefault="00D61B96" w:rsidP="00D61B96">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 xml:space="preserve">Total annual responses </w:t>
            </w:r>
            <w:r w:rsidRPr="00445E68">
              <w:rPr>
                <w:rFonts w:ascii="Times New Roman" w:hAnsi="Times New Roman" w:cs="Times New Roman"/>
                <w:sz w:val="20"/>
                <w:szCs w:val="20"/>
              </w:rPr>
              <w:t>(total for Parts I &amp; II)</w:t>
            </w:r>
          </w:p>
          <w:p w14:paraId="0B8EDF04" w14:textId="77777777" w:rsidR="00D61B96" w:rsidRPr="00445E68" w:rsidRDefault="00D61B96" w:rsidP="00D61B96">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Response per respondent = 1 </w:t>
            </w:r>
          </w:p>
          <w:p w14:paraId="030E545B" w14:textId="77777777" w:rsidR="00D61B96" w:rsidRPr="00445E68" w:rsidRDefault="00D61B96" w:rsidP="00D61B96">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burden hours</w:t>
            </w:r>
          </w:p>
          <w:p w14:paraId="57C6C780" w14:textId="77777777" w:rsidR="00D61B96" w:rsidRPr="00445E68" w:rsidRDefault="00D61B96" w:rsidP="00D61B96">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 xml:space="preserve">   </w:t>
            </w:r>
            <w:r w:rsidRPr="00445E68">
              <w:rPr>
                <w:rFonts w:ascii="Times New Roman" w:hAnsi="Times New Roman" w:cs="Times New Roman"/>
                <w:sz w:val="20"/>
                <w:szCs w:val="20"/>
              </w:rPr>
              <w:t>Time per response</w:t>
            </w:r>
            <w:r w:rsidRPr="00445E68">
              <w:rPr>
                <w:rFonts w:ascii="Times New Roman" w:hAnsi="Times New Roman" w:cs="Times New Roman"/>
                <w:b/>
                <w:sz w:val="20"/>
                <w:szCs w:val="20"/>
              </w:rPr>
              <w:t xml:space="preserve"> </w:t>
            </w:r>
            <w:r w:rsidRPr="00445E68">
              <w:rPr>
                <w:rFonts w:ascii="Times New Roman" w:hAnsi="Times New Roman" w:cs="Times New Roman"/>
                <w:sz w:val="20"/>
                <w:szCs w:val="20"/>
              </w:rPr>
              <w:t xml:space="preserve">= 20 </w:t>
            </w:r>
            <w:proofErr w:type="spellStart"/>
            <w:r w:rsidRPr="00445E68">
              <w:rPr>
                <w:rFonts w:ascii="Times New Roman" w:hAnsi="Times New Roman" w:cs="Times New Roman"/>
                <w:sz w:val="20"/>
                <w:szCs w:val="20"/>
              </w:rPr>
              <w:t>hr</w:t>
            </w:r>
            <w:proofErr w:type="spellEnd"/>
            <w:r w:rsidRPr="00445E68">
              <w:rPr>
                <w:rFonts w:ascii="Times New Roman" w:hAnsi="Times New Roman" w:cs="Times New Roman"/>
                <w:sz w:val="20"/>
                <w:szCs w:val="20"/>
              </w:rPr>
              <w:t xml:space="preserve"> total for Parts I &amp; II</w:t>
            </w:r>
          </w:p>
          <w:p w14:paraId="7FE06C4A" w14:textId="3EC5C580" w:rsidR="00D61B96" w:rsidRPr="00445E68" w:rsidRDefault="00D61B96" w:rsidP="00D61B96">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personnel cost </w:t>
            </w:r>
            <w:r w:rsidRPr="00445E68">
              <w:rPr>
                <w:rFonts w:ascii="Times New Roman" w:hAnsi="Times New Roman" w:cs="Times New Roman"/>
                <w:sz w:val="20"/>
                <w:szCs w:val="20"/>
              </w:rPr>
              <w:t>($75/</w:t>
            </w:r>
            <w:proofErr w:type="spellStart"/>
            <w:r w:rsidRPr="00445E68">
              <w:rPr>
                <w:rFonts w:ascii="Times New Roman" w:hAnsi="Times New Roman" w:cs="Times New Roman"/>
                <w:sz w:val="20"/>
                <w:szCs w:val="20"/>
              </w:rPr>
              <w:t>hr</w:t>
            </w:r>
            <w:r w:rsidR="00C95CDD" w:rsidRPr="00445E68">
              <w:rPr>
                <w:rFonts w:ascii="Times New Roman" w:hAnsi="Times New Roman" w:cs="Times New Roman"/>
                <w:sz w:val="20"/>
                <w:szCs w:val="20"/>
              </w:rPr>
              <w:t>s</w:t>
            </w:r>
            <w:proofErr w:type="spellEnd"/>
            <w:r w:rsidRPr="00445E68">
              <w:rPr>
                <w:rFonts w:ascii="Times New Roman" w:hAnsi="Times New Roman" w:cs="Times New Roman"/>
                <w:sz w:val="20"/>
                <w:szCs w:val="20"/>
              </w:rPr>
              <w:t>)</w:t>
            </w:r>
          </w:p>
          <w:p w14:paraId="5FA74E37" w14:textId="44CD3E20" w:rsidR="00D61B96" w:rsidRPr="00445E68" w:rsidRDefault="00D61B96" w:rsidP="00D61B96">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miscellaneous costs </w:t>
            </w:r>
            <w:r w:rsidRPr="00445E68">
              <w:rPr>
                <w:rFonts w:ascii="Times New Roman" w:hAnsi="Times New Roman" w:cs="Times New Roman"/>
                <w:sz w:val="20"/>
                <w:szCs w:val="20"/>
              </w:rPr>
              <w:t>(</w:t>
            </w:r>
            <w:r w:rsidR="00C95CDD" w:rsidRPr="00445E68">
              <w:rPr>
                <w:rFonts w:ascii="Times New Roman" w:hAnsi="Times New Roman" w:cs="Times New Roman"/>
                <w:sz w:val="20"/>
                <w:szCs w:val="20"/>
              </w:rPr>
              <w:t>$</w:t>
            </w:r>
            <w:r w:rsidR="00A813E7">
              <w:rPr>
                <w:rFonts w:ascii="Times New Roman" w:hAnsi="Times New Roman" w:cs="Times New Roman"/>
                <w:sz w:val="20"/>
                <w:szCs w:val="20"/>
              </w:rPr>
              <w:t>34.60</w:t>
            </w:r>
            <w:r w:rsidRPr="00445E68">
              <w:rPr>
                <w:rFonts w:ascii="Times New Roman" w:hAnsi="Times New Roman" w:cs="Times New Roman"/>
                <w:sz w:val="20"/>
                <w:szCs w:val="20"/>
              </w:rPr>
              <w:t>)</w:t>
            </w:r>
          </w:p>
          <w:p w14:paraId="30706D12" w14:textId="66287C6B" w:rsidR="00D61B96" w:rsidRPr="00445E68" w:rsidRDefault="00D61B96" w:rsidP="00D61B96">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Photocopy  (</w:t>
            </w:r>
            <w:r w:rsidR="00C95CDD" w:rsidRPr="00445E68">
              <w:rPr>
                <w:rFonts w:ascii="Times New Roman" w:hAnsi="Times New Roman" w:cs="Times New Roman"/>
                <w:sz w:val="20"/>
                <w:szCs w:val="20"/>
              </w:rPr>
              <w:t>$</w:t>
            </w:r>
            <w:r w:rsidRPr="00445E68">
              <w:rPr>
                <w:rFonts w:ascii="Times New Roman" w:hAnsi="Times New Roman" w:cs="Times New Roman"/>
                <w:sz w:val="20"/>
                <w:szCs w:val="20"/>
              </w:rPr>
              <w:t xml:space="preserve">0.05 x 15 pp x </w:t>
            </w:r>
            <w:r w:rsidR="00A813E7">
              <w:rPr>
                <w:rFonts w:ascii="Times New Roman" w:hAnsi="Times New Roman" w:cs="Times New Roman"/>
                <w:sz w:val="20"/>
                <w:szCs w:val="20"/>
              </w:rPr>
              <w:t>20</w:t>
            </w:r>
            <w:r w:rsidRPr="00445E68">
              <w:rPr>
                <w:rFonts w:ascii="Times New Roman" w:hAnsi="Times New Roman" w:cs="Times New Roman"/>
                <w:sz w:val="20"/>
                <w:szCs w:val="20"/>
              </w:rPr>
              <w:t xml:space="preserve"> = </w:t>
            </w:r>
            <w:r w:rsidR="00C95CDD" w:rsidRPr="00445E68">
              <w:rPr>
                <w:rFonts w:ascii="Times New Roman" w:hAnsi="Times New Roman" w:cs="Times New Roman"/>
                <w:sz w:val="20"/>
                <w:szCs w:val="20"/>
              </w:rPr>
              <w:t>$</w:t>
            </w:r>
            <w:r w:rsidR="00A813E7">
              <w:rPr>
                <w:rFonts w:ascii="Times New Roman" w:hAnsi="Times New Roman" w:cs="Times New Roman"/>
                <w:sz w:val="20"/>
                <w:szCs w:val="20"/>
              </w:rPr>
              <w:t>15</w:t>
            </w:r>
            <w:r w:rsidRPr="00445E68">
              <w:rPr>
                <w:rFonts w:ascii="Times New Roman" w:hAnsi="Times New Roman" w:cs="Times New Roman"/>
                <w:sz w:val="20"/>
                <w:szCs w:val="20"/>
              </w:rPr>
              <w:t>)</w:t>
            </w:r>
          </w:p>
          <w:p w14:paraId="64152441" w14:textId="1BF180BC" w:rsidR="00D61B96" w:rsidRPr="00445E68" w:rsidRDefault="00D61B96" w:rsidP="00A813E7">
            <w:pPr>
              <w:spacing w:after="0" w:line="240" w:lineRule="auto"/>
              <w:rPr>
                <w:rFonts w:ascii="Times New Roman" w:hAnsi="Times New Roman" w:cs="Times New Roman"/>
                <w:b/>
                <w:sz w:val="20"/>
                <w:szCs w:val="20"/>
              </w:rPr>
            </w:pPr>
            <w:r w:rsidRPr="00445E68">
              <w:rPr>
                <w:rFonts w:ascii="Times New Roman" w:hAnsi="Times New Roman" w:cs="Times New Roman"/>
                <w:sz w:val="20"/>
                <w:szCs w:val="20"/>
              </w:rPr>
              <w:t xml:space="preserve">   Postage (</w:t>
            </w:r>
            <w:r w:rsidR="00C95CDD" w:rsidRPr="00445E68">
              <w:rPr>
                <w:rFonts w:ascii="Times New Roman" w:hAnsi="Times New Roman" w:cs="Times New Roman"/>
                <w:sz w:val="20"/>
                <w:szCs w:val="20"/>
              </w:rPr>
              <w:t>$</w:t>
            </w:r>
            <w:r w:rsidRPr="00445E68">
              <w:rPr>
                <w:rFonts w:ascii="Times New Roman" w:hAnsi="Times New Roman" w:cs="Times New Roman"/>
                <w:sz w:val="20"/>
                <w:szCs w:val="20"/>
              </w:rPr>
              <w:t>0.9</w:t>
            </w:r>
            <w:r w:rsidR="00A813E7">
              <w:rPr>
                <w:rFonts w:ascii="Times New Roman" w:hAnsi="Times New Roman" w:cs="Times New Roman"/>
                <w:sz w:val="20"/>
                <w:szCs w:val="20"/>
              </w:rPr>
              <w:t>8</w:t>
            </w:r>
            <w:r w:rsidRPr="00445E68">
              <w:rPr>
                <w:rFonts w:ascii="Times New Roman" w:hAnsi="Times New Roman" w:cs="Times New Roman"/>
                <w:sz w:val="20"/>
                <w:szCs w:val="20"/>
              </w:rPr>
              <w:t xml:space="preserve"> x </w:t>
            </w:r>
            <w:r w:rsidR="00A813E7">
              <w:rPr>
                <w:rFonts w:ascii="Times New Roman" w:hAnsi="Times New Roman" w:cs="Times New Roman"/>
                <w:sz w:val="20"/>
                <w:szCs w:val="20"/>
              </w:rPr>
              <w:t>20</w:t>
            </w:r>
            <w:r w:rsidRPr="00445E68">
              <w:rPr>
                <w:rFonts w:ascii="Times New Roman" w:hAnsi="Times New Roman" w:cs="Times New Roman"/>
                <w:sz w:val="20"/>
                <w:szCs w:val="20"/>
              </w:rPr>
              <w:t xml:space="preserve"> = </w:t>
            </w:r>
            <w:r w:rsidR="00C95CDD" w:rsidRPr="00445E68">
              <w:rPr>
                <w:rFonts w:ascii="Times New Roman" w:hAnsi="Times New Roman" w:cs="Times New Roman"/>
                <w:sz w:val="20"/>
                <w:szCs w:val="20"/>
              </w:rPr>
              <w:t>$</w:t>
            </w:r>
            <w:r w:rsidR="00A813E7">
              <w:rPr>
                <w:rFonts w:ascii="Times New Roman" w:hAnsi="Times New Roman" w:cs="Times New Roman"/>
                <w:sz w:val="20"/>
                <w:szCs w:val="20"/>
              </w:rPr>
              <w:t>19.60</w:t>
            </w:r>
            <w:r w:rsidRPr="00445E68">
              <w:rPr>
                <w:rFonts w:ascii="Times New Roman" w:hAnsi="Times New Roman" w:cs="Times New Roman"/>
                <w:sz w:val="20"/>
                <w:szCs w:val="20"/>
              </w:rPr>
              <w:t>)</w:t>
            </w:r>
          </w:p>
        </w:tc>
        <w:tc>
          <w:tcPr>
            <w:tcW w:w="944" w:type="dxa"/>
          </w:tcPr>
          <w:p w14:paraId="1A1CADDA" w14:textId="6D4F59A7" w:rsidR="00D61B96" w:rsidRPr="00445E68" w:rsidRDefault="00A813E7" w:rsidP="00D61B96">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20</w:t>
            </w:r>
          </w:p>
          <w:p w14:paraId="59464EAC" w14:textId="5836D4D2" w:rsidR="00D61B96" w:rsidRPr="00445E68" w:rsidRDefault="00A813E7" w:rsidP="00D61B96">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20</w:t>
            </w:r>
          </w:p>
          <w:p w14:paraId="79450B73" w14:textId="77777777" w:rsidR="00D61B96" w:rsidRPr="00445E68" w:rsidRDefault="00D61B96" w:rsidP="00D61B96">
            <w:pPr>
              <w:spacing w:after="0" w:line="240" w:lineRule="auto"/>
              <w:jc w:val="right"/>
              <w:rPr>
                <w:rFonts w:ascii="Times New Roman" w:hAnsi="Times New Roman" w:cs="Times New Roman"/>
                <w:b/>
                <w:sz w:val="20"/>
                <w:szCs w:val="20"/>
              </w:rPr>
            </w:pPr>
          </w:p>
          <w:p w14:paraId="68D53B5A" w14:textId="200AFBC4" w:rsidR="00D61B96" w:rsidRPr="00445E68" w:rsidRDefault="00A813E7" w:rsidP="00D61B96">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400</w:t>
            </w:r>
            <w:r w:rsidR="00D61B96" w:rsidRPr="00445E68">
              <w:rPr>
                <w:rFonts w:ascii="Times New Roman" w:hAnsi="Times New Roman" w:cs="Times New Roman"/>
                <w:b/>
                <w:sz w:val="20"/>
                <w:szCs w:val="20"/>
              </w:rPr>
              <w:t xml:space="preserve"> </w:t>
            </w:r>
            <w:proofErr w:type="spellStart"/>
            <w:r w:rsidR="00D61B96" w:rsidRPr="00445E68">
              <w:rPr>
                <w:rFonts w:ascii="Times New Roman" w:hAnsi="Times New Roman" w:cs="Times New Roman"/>
                <w:b/>
                <w:sz w:val="20"/>
                <w:szCs w:val="20"/>
              </w:rPr>
              <w:t>hr</w:t>
            </w:r>
            <w:r w:rsidR="00C95CDD" w:rsidRPr="00445E68">
              <w:rPr>
                <w:rFonts w:ascii="Times New Roman" w:hAnsi="Times New Roman" w:cs="Times New Roman"/>
                <w:b/>
                <w:sz w:val="20"/>
                <w:szCs w:val="20"/>
              </w:rPr>
              <w:t>s</w:t>
            </w:r>
            <w:proofErr w:type="spellEnd"/>
          </w:p>
          <w:p w14:paraId="5752E035" w14:textId="77777777" w:rsidR="00D61B96" w:rsidRPr="00445E68" w:rsidRDefault="00D61B96" w:rsidP="00D61B96">
            <w:pPr>
              <w:spacing w:after="0" w:line="240" w:lineRule="auto"/>
              <w:jc w:val="right"/>
              <w:rPr>
                <w:rFonts w:ascii="Times New Roman" w:hAnsi="Times New Roman" w:cs="Times New Roman"/>
                <w:b/>
                <w:sz w:val="20"/>
                <w:szCs w:val="20"/>
              </w:rPr>
            </w:pPr>
          </w:p>
          <w:p w14:paraId="21703C67" w14:textId="50158B2E" w:rsidR="00D61B96" w:rsidRPr="00445E68" w:rsidRDefault="00D61B96" w:rsidP="00D61B96">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A813E7">
              <w:rPr>
                <w:rFonts w:ascii="Times New Roman" w:hAnsi="Times New Roman" w:cs="Times New Roman"/>
                <w:b/>
                <w:sz w:val="20"/>
                <w:szCs w:val="20"/>
              </w:rPr>
              <w:t>30,000</w:t>
            </w:r>
          </w:p>
          <w:p w14:paraId="69CA0B84" w14:textId="45175AF9" w:rsidR="00D61B96" w:rsidRPr="00445E68" w:rsidRDefault="00D61B96" w:rsidP="00D61B96">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A813E7">
              <w:rPr>
                <w:rFonts w:ascii="Times New Roman" w:hAnsi="Times New Roman" w:cs="Times New Roman"/>
                <w:b/>
                <w:sz w:val="20"/>
                <w:szCs w:val="20"/>
              </w:rPr>
              <w:t>35</w:t>
            </w:r>
          </w:p>
          <w:p w14:paraId="0728A777" w14:textId="77777777" w:rsidR="00D61B96" w:rsidRPr="00445E68" w:rsidRDefault="00D61B96" w:rsidP="00D61B96">
            <w:pPr>
              <w:spacing w:after="0" w:line="240" w:lineRule="auto"/>
              <w:jc w:val="right"/>
              <w:rPr>
                <w:rFonts w:ascii="Times New Roman" w:hAnsi="Times New Roman" w:cs="Times New Roman"/>
                <w:b/>
                <w:sz w:val="20"/>
                <w:szCs w:val="20"/>
              </w:rPr>
            </w:pPr>
          </w:p>
        </w:tc>
      </w:tr>
    </w:tbl>
    <w:p w14:paraId="38607B88" w14:textId="790C5CB9" w:rsidR="005665AA" w:rsidRPr="00445E68" w:rsidRDefault="005665AA" w:rsidP="00D61B96">
      <w:pPr>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99"/>
        <w:gridCol w:w="898"/>
      </w:tblGrid>
      <w:tr w:rsidR="001B539D" w:rsidRPr="00445E68" w14:paraId="25FC2145" w14:textId="77777777" w:rsidTr="00D61B96">
        <w:trPr>
          <w:jc w:val="center"/>
        </w:trPr>
        <w:tc>
          <w:tcPr>
            <w:tcW w:w="5397" w:type="dxa"/>
            <w:gridSpan w:val="2"/>
          </w:tcPr>
          <w:p w14:paraId="686FD99C" w14:textId="4119B137" w:rsidR="00D61B96" w:rsidRPr="00445E68" w:rsidRDefault="005665AA" w:rsidP="00115DA2">
            <w:pPr>
              <w:spacing w:after="0" w:line="240" w:lineRule="auto"/>
              <w:rPr>
                <w:rFonts w:ascii="Times New Roman" w:hAnsi="Times New Roman" w:cs="Times New Roman"/>
                <w:b/>
                <w:sz w:val="20"/>
                <w:szCs w:val="20"/>
              </w:rPr>
            </w:pPr>
            <w:r w:rsidRPr="00445E68">
              <w:rPr>
                <w:rFonts w:ascii="Times New Roman" w:hAnsi="Times New Roman" w:cs="Times New Roman"/>
                <w:sz w:val="20"/>
                <w:szCs w:val="20"/>
              </w:rPr>
              <w:br w:type="page"/>
            </w:r>
            <w:r w:rsidR="00D61B96" w:rsidRPr="00445E68">
              <w:rPr>
                <w:rFonts w:ascii="Times New Roman" w:hAnsi="Times New Roman" w:cs="Times New Roman"/>
                <w:b/>
                <w:sz w:val="20"/>
                <w:szCs w:val="20"/>
              </w:rPr>
              <w:t>Application  for N or S Region Exemption,  Federal Government</w:t>
            </w:r>
          </w:p>
        </w:tc>
      </w:tr>
      <w:tr w:rsidR="001B539D" w:rsidRPr="00445E68" w14:paraId="5CCC2220" w14:textId="77777777" w:rsidTr="00D61B96">
        <w:trPr>
          <w:jc w:val="center"/>
        </w:trPr>
        <w:tc>
          <w:tcPr>
            <w:tcW w:w="4499" w:type="dxa"/>
          </w:tcPr>
          <w:p w14:paraId="5495279C" w14:textId="77777777" w:rsidR="00D61B96" w:rsidRPr="00445E68" w:rsidRDefault="00D61B96" w:rsidP="00D61B96">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annual responses</w:t>
            </w:r>
          </w:p>
          <w:p w14:paraId="791D79D0" w14:textId="77777777" w:rsidR="00D61B96" w:rsidRPr="00445E68" w:rsidRDefault="00D61B96" w:rsidP="00D61B96">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burden hours </w:t>
            </w:r>
            <w:r w:rsidRPr="00445E68">
              <w:rPr>
                <w:rFonts w:ascii="Times New Roman" w:hAnsi="Times New Roman" w:cs="Times New Roman"/>
                <w:sz w:val="20"/>
                <w:szCs w:val="20"/>
              </w:rPr>
              <w:t xml:space="preserve">= 2 </w:t>
            </w:r>
            <w:proofErr w:type="spellStart"/>
            <w:r w:rsidRPr="00445E68">
              <w:rPr>
                <w:rFonts w:ascii="Times New Roman" w:hAnsi="Times New Roman" w:cs="Times New Roman"/>
                <w:sz w:val="20"/>
                <w:szCs w:val="20"/>
              </w:rPr>
              <w:t>hr</w:t>
            </w:r>
            <w:proofErr w:type="spellEnd"/>
          </w:p>
          <w:p w14:paraId="7AD72136" w14:textId="7830E1E4" w:rsidR="00D61B96" w:rsidRPr="00445E68" w:rsidRDefault="00D61B96" w:rsidP="00D61B96">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personnel cost </w:t>
            </w:r>
            <w:r w:rsidR="00323382" w:rsidRPr="00445E68">
              <w:rPr>
                <w:rFonts w:ascii="Times New Roman" w:hAnsi="Times New Roman" w:cs="Times New Roman"/>
                <w:sz w:val="20"/>
                <w:szCs w:val="20"/>
              </w:rPr>
              <w:t xml:space="preserve"> ($37</w:t>
            </w:r>
            <w:r w:rsidRPr="00445E68">
              <w:rPr>
                <w:rFonts w:ascii="Times New Roman" w:hAnsi="Times New Roman" w:cs="Times New Roman"/>
                <w:sz w:val="20"/>
                <w:szCs w:val="20"/>
              </w:rPr>
              <w:t>/</w:t>
            </w:r>
            <w:proofErr w:type="spellStart"/>
            <w:r w:rsidRPr="00445E68">
              <w:rPr>
                <w:rFonts w:ascii="Times New Roman" w:hAnsi="Times New Roman" w:cs="Times New Roman"/>
                <w:sz w:val="20"/>
                <w:szCs w:val="20"/>
              </w:rPr>
              <w:t>hr</w:t>
            </w:r>
            <w:proofErr w:type="spellEnd"/>
            <w:r w:rsidRPr="00445E68">
              <w:rPr>
                <w:rFonts w:ascii="Times New Roman" w:hAnsi="Times New Roman" w:cs="Times New Roman"/>
                <w:sz w:val="20"/>
                <w:szCs w:val="20"/>
              </w:rPr>
              <w:t>)</w:t>
            </w:r>
          </w:p>
          <w:p w14:paraId="2A22102D" w14:textId="77777777" w:rsidR="00D61B96" w:rsidRPr="00445E68" w:rsidRDefault="00D61B96" w:rsidP="00D61B96">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miscellaneous cost</w:t>
            </w:r>
            <w:r w:rsidRPr="00445E68">
              <w:rPr>
                <w:rFonts w:ascii="Times New Roman" w:hAnsi="Times New Roman" w:cs="Times New Roman"/>
                <w:sz w:val="20"/>
                <w:szCs w:val="20"/>
              </w:rPr>
              <w:t xml:space="preserve">   </w:t>
            </w:r>
          </w:p>
        </w:tc>
        <w:tc>
          <w:tcPr>
            <w:tcW w:w="898" w:type="dxa"/>
          </w:tcPr>
          <w:p w14:paraId="77D3560D" w14:textId="4D0330DB" w:rsidR="00D61B96" w:rsidRPr="00445E68" w:rsidRDefault="00A813E7" w:rsidP="00D61B96">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20</w:t>
            </w:r>
          </w:p>
          <w:p w14:paraId="01992A69" w14:textId="6990DA79" w:rsidR="00D61B96" w:rsidRPr="00445E68" w:rsidRDefault="00A813E7" w:rsidP="00D61B96">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40</w:t>
            </w:r>
            <w:r w:rsidR="00D61B96" w:rsidRPr="00445E68">
              <w:rPr>
                <w:rFonts w:ascii="Times New Roman" w:hAnsi="Times New Roman" w:cs="Times New Roman"/>
                <w:b/>
                <w:sz w:val="20"/>
                <w:szCs w:val="20"/>
              </w:rPr>
              <w:t xml:space="preserve"> </w:t>
            </w:r>
            <w:proofErr w:type="spellStart"/>
            <w:r w:rsidR="00D61B96" w:rsidRPr="00445E68">
              <w:rPr>
                <w:rFonts w:ascii="Times New Roman" w:hAnsi="Times New Roman" w:cs="Times New Roman"/>
                <w:b/>
                <w:sz w:val="20"/>
                <w:szCs w:val="20"/>
              </w:rPr>
              <w:t>hr</w:t>
            </w:r>
            <w:r w:rsidR="00C95CDD" w:rsidRPr="00445E68">
              <w:rPr>
                <w:rFonts w:ascii="Times New Roman" w:hAnsi="Times New Roman" w:cs="Times New Roman"/>
                <w:b/>
                <w:sz w:val="20"/>
                <w:szCs w:val="20"/>
              </w:rPr>
              <w:t>s</w:t>
            </w:r>
            <w:proofErr w:type="spellEnd"/>
          </w:p>
          <w:p w14:paraId="6BFCB105" w14:textId="00F63797" w:rsidR="00D61B96" w:rsidRPr="00445E68" w:rsidRDefault="00D61B96" w:rsidP="00D61B96">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A813E7">
              <w:rPr>
                <w:rFonts w:ascii="Times New Roman" w:hAnsi="Times New Roman" w:cs="Times New Roman"/>
                <w:b/>
                <w:sz w:val="20"/>
                <w:szCs w:val="20"/>
              </w:rPr>
              <w:t>1,480</w:t>
            </w:r>
          </w:p>
          <w:p w14:paraId="581FF378" w14:textId="77777777" w:rsidR="00D61B96" w:rsidRPr="00445E68" w:rsidRDefault="00D61B96" w:rsidP="00D61B96">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0</w:t>
            </w:r>
          </w:p>
        </w:tc>
      </w:tr>
    </w:tbl>
    <w:p w14:paraId="7A0D8D7B" w14:textId="0435E8B4" w:rsidR="003C76DE" w:rsidRPr="00445E68" w:rsidRDefault="003C76DE" w:rsidP="00D61B96">
      <w:pPr>
        <w:tabs>
          <w:tab w:val="left" w:pos="360"/>
          <w:tab w:val="left" w:pos="1080"/>
        </w:tabs>
        <w:spacing w:after="0" w:line="240" w:lineRule="auto"/>
        <w:rPr>
          <w:rFonts w:ascii="Times New Roman" w:hAnsi="Times New Roman" w:cs="Times New Roman"/>
          <w:b/>
          <w:sz w:val="24"/>
          <w:szCs w:val="24"/>
        </w:rPr>
      </w:pPr>
    </w:p>
    <w:p w14:paraId="365BFBF0" w14:textId="3207419F" w:rsidR="007E02A8" w:rsidRPr="00445E68" w:rsidRDefault="00303B13" w:rsidP="007E02A8">
      <w:pPr>
        <w:tabs>
          <w:tab w:val="left" w:pos="360"/>
          <w:tab w:val="left" w:pos="1080"/>
        </w:tabs>
        <w:spacing w:after="0" w:line="240" w:lineRule="auto"/>
        <w:rPr>
          <w:rFonts w:ascii="Times New Roman" w:hAnsi="Times New Roman" w:cs="Times New Roman"/>
          <w:sz w:val="24"/>
          <w:szCs w:val="24"/>
        </w:rPr>
      </w:pPr>
      <w:proofErr w:type="gramStart"/>
      <w:r>
        <w:rPr>
          <w:rFonts w:ascii="Times New Roman" w:hAnsi="Times New Roman" w:cs="Times New Roman"/>
          <w:b/>
          <w:sz w:val="24"/>
          <w:szCs w:val="24"/>
        </w:rPr>
        <w:t>p</w:t>
      </w:r>
      <w:r w:rsidR="007E02A8" w:rsidRPr="00445E68">
        <w:rPr>
          <w:rFonts w:ascii="Times New Roman" w:hAnsi="Times New Roman" w:cs="Times New Roman"/>
          <w:b/>
          <w:sz w:val="24"/>
          <w:szCs w:val="24"/>
        </w:rPr>
        <w:t>.  North</w:t>
      </w:r>
      <w:proofErr w:type="gramEnd"/>
      <w:r w:rsidR="007E02A8" w:rsidRPr="00445E68">
        <w:rPr>
          <w:rFonts w:ascii="Times New Roman" w:hAnsi="Times New Roman" w:cs="Times New Roman"/>
          <w:b/>
          <w:sz w:val="24"/>
          <w:szCs w:val="24"/>
        </w:rPr>
        <w:t xml:space="preserve"> or South Region Delivery Exemption Report</w:t>
      </w:r>
      <w:r w:rsidR="007E02A8" w:rsidRPr="00445E68">
        <w:rPr>
          <w:rFonts w:ascii="Times New Roman" w:hAnsi="Times New Roman" w:cs="Times New Roman"/>
          <w:sz w:val="24"/>
          <w:szCs w:val="24"/>
        </w:rPr>
        <w:t xml:space="preserve"> [</w:t>
      </w:r>
      <w:r w:rsidR="007E02A8" w:rsidRPr="00445E68">
        <w:rPr>
          <w:rFonts w:ascii="Times New Roman" w:hAnsi="Times New Roman" w:cs="Times New Roman"/>
          <w:b/>
          <w:sz w:val="24"/>
          <w:szCs w:val="24"/>
        </w:rPr>
        <w:t>no changes</w:t>
      </w:r>
      <w:r w:rsidR="007E02A8" w:rsidRPr="00445E68">
        <w:rPr>
          <w:rFonts w:ascii="Times New Roman" w:hAnsi="Times New Roman" w:cs="Times New Roman"/>
          <w:sz w:val="24"/>
          <w:szCs w:val="24"/>
        </w:rPr>
        <w:t>]</w:t>
      </w:r>
    </w:p>
    <w:p w14:paraId="01DCFAC9" w14:textId="77777777" w:rsidR="007E02A8" w:rsidRPr="00445E68" w:rsidRDefault="007E02A8" w:rsidP="007E02A8">
      <w:pPr>
        <w:spacing w:after="0" w:line="240" w:lineRule="auto"/>
        <w:rPr>
          <w:rFonts w:ascii="Times New Roman" w:hAnsi="Times New Roman" w:cs="Times New Roman"/>
          <w:sz w:val="24"/>
          <w:szCs w:val="24"/>
        </w:rPr>
      </w:pPr>
    </w:p>
    <w:p w14:paraId="158DA745" w14:textId="77777777" w:rsidR="007E02A8" w:rsidRPr="00445E68" w:rsidRDefault="007E02A8" w:rsidP="007E02A8">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The annual North or South Region Delivery Exemption Report provides NMFS with the means to assess how the industry is exercising the exemption opportunity and whether implementing regulations are sufficient to meet the Council’s Statement of Intent for Amendment 41.  This </w:t>
      </w:r>
      <w:r w:rsidRPr="00445E68">
        <w:rPr>
          <w:rFonts w:ascii="Times New Roman" w:hAnsi="Times New Roman" w:cs="Times New Roman"/>
          <w:sz w:val="24"/>
          <w:szCs w:val="24"/>
        </w:rPr>
        <w:lastRenderedPageBreak/>
        <w:t xml:space="preserve">report provides documentation needed by NMFS to evaluate efficacy of privately administered contracts.  </w:t>
      </w:r>
    </w:p>
    <w:p w14:paraId="7656C906" w14:textId="77777777" w:rsidR="007E02A8" w:rsidRPr="00445E68" w:rsidRDefault="007E02A8" w:rsidP="007E02A8">
      <w:pPr>
        <w:spacing w:after="0" w:line="240" w:lineRule="auto"/>
        <w:rPr>
          <w:rFonts w:ascii="Times New Roman" w:hAnsi="Times New Roman" w:cs="Times New Roman"/>
          <w:sz w:val="24"/>
          <w:szCs w:val="24"/>
        </w:rPr>
      </w:pPr>
    </w:p>
    <w:p w14:paraId="7A6ADC8B" w14:textId="77777777" w:rsidR="007E02A8" w:rsidRPr="00445E68" w:rsidRDefault="007E02A8" w:rsidP="007E02A8">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Each IFQ holder who signs a preseason application must submit a copy of an annual North or South Region Delivery Exemption Report to NMFS by mail, by fax, or by hand delivery.  </w:t>
      </w:r>
    </w:p>
    <w:p w14:paraId="709BB9F4" w14:textId="77777777" w:rsidR="007E02A8" w:rsidRPr="00445E68" w:rsidRDefault="007E02A8" w:rsidP="007E02A8">
      <w:pPr>
        <w:spacing w:after="0" w:line="240" w:lineRule="auto"/>
        <w:rPr>
          <w:rFonts w:ascii="Times New Roman" w:hAnsi="Times New Roman" w:cs="Times New Roman"/>
          <w:sz w:val="24"/>
          <w:szCs w:val="24"/>
        </w:rPr>
      </w:pPr>
    </w:p>
    <w:p w14:paraId="2139B06A" w14:textId="77777777" w:rsidR="007E02A8" w:rsidRPr="00445E68" w:rsidRDefault="007E02A8" w:rsidP="007E02A8">
      <w:pPr>
        <w:tabs>
          <w:tab w:val="left" w:pos="360"/>
          <w:tab w:val="left" w:pos="720"/>
        </w:tabs>
        <w:spacing w:after="0" w:line="240" w:lineRule="auto"/>
        <w:ind w:left="720" w:hanging="720"/>
        <w:rPr>
          <w:rFonts w:ascii="Times New Roman" w:hAnsi="Times New Roman" w:cs="Times New Roman"/>
          <w:sz w:val="24"/>
          <w:szCs w:val="24"/>
        </w:rPr>
      </w:pPr>
      <w:r w:rsidRPr="00445E68">
        <w:rPr>
          <w:rFonts w:ascii="Times New Roman" w:hAnsi="Times New Roman" w:cs="Times New Roman"/>
          <w:sz w:val="24"/>
          <w:szCs w:val="24"/>
        </w:rPr>
        <w:tab/>
        <w:t>♦</w:t>
      </w: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On</w:t>
      </w:r>
      <w:proofErr w:type="gramEnd"/>
      <w:r w:rsidRPr="00445E68">
        <w:rPr>
          <w:rFonts w:ascii="Times New Roman" w:hAnsi="Times New Roman" w:cs="Times New Roman"/>
          <w:sz w:val="24"/>
          <w:szCs w:val="24"/>
        </w:rPr>
        <w:t xml:space="preserve"> or before July 15 to the IPQ holders and community representatives that also signed the preseason application.  </w:t>
      </w:r>
    </w:p>
    <w:p w14:paraId="3D31A634" w14:textId="77777777" w:rsidR="007E02A8" w:rsidRPr="00445E68" w:rsidRDefault="007E02A8" w:rsidP="007E02A8">
      <w:pPr>
        <w:tabs>
          <w:tab w:val="left" w:pos="360"/>
          <w:tab w:val="left" w:pos="720"/>
        </w:tabs>
        <w:spacing w:after="0" w:line="240" w:lineRule="auto"/>
        <w:rPr>
          <w:rFonts w:ascii="Times New Roman" w:hAnsi="Times New Roman" w:cs="Times New Roman"/>
          <w:sz w:val="24"/>
          <w:szCs w:val="24"/>
        </w:rPr>
      </w:pPr>
    </w:p>
    <w:p w14:paraId="34C1EE9C" w14:textId="77777777" w:rsidR="007E02A8" w:rsidRPr="00445E68" w:rsidRDefault="007E02A8" w:rsidP="007E02A8">
      <w:pPr>
        <w:tabs>
          <w:tab w:val="left" w:pos="360"/>
          <w:tab w:val="left" w:pos="72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t>♦</w:t>
      </w: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On</w:t>
      </w:r>
      <w:proofErr w:type="gramEnd"/>
      <w:r w:rsidRPr="00445E68">
        <w:rPr>
          <w:rFonts w:ascii="Times New Roman" w:hAnsi="Times New Roman" w:cs="Times New Roman"/>
          <w:sz w:val="24"/>
          <w:szCs w:val="24"/>
        </w:rPr>
        <w:t xml:space="preserve"> or before July 30 to NMFS </w:t>
      </w:r>
    </w:p>
    <w:p w14:paraId="0EEBA8B9" w14:textId="77777777" w:rsidR="007E02A8" w:rsidRPr="00445E68" w:rsidRDefault="007E02A8" w:rsidP="007E02A8">
      <w:pPr>
        <w:tabs>
          <w:tab w:val="left" w:pos="360"/>
          <w:tab w:val="left" w:pos="720"/>
          <w:tab w:val="left" w:pos="1080"/>
          <w:tab w:val="left" w:pos="1440"/>
        </w:tabs>
        <w:spacing w:after="0" w:line="240" w:lineRule="auto"/>
        <w:rPr>
          <w:rFonts w:ascii="Times New Roman" w:hAnsi="Times New Roman" w:cs="Times New Roman"/>
          <w:sz w:val="24"/>
          <w:szCs w:val="24"/>
        </w:rPr>
      </w:pPr>
    </w:p>
    <w:p w14:paraId="01B470B7" w14:textId="77777777" w:rsidR="007E02A8" w:rsidRPr="00445E68" w:rsidRDefault="007E02A8" w:rsidP="007E02A8">
      <w:pPr>
        <w:tabs>
          <w:tab w:val="left" w:pos="360"/>
          <w:tab w:val="left" w:pos="720"/>
          <w:tab w:val="left" w:pos="1080"/>
          <w:tab w:val="left" w:pos="1440"/>
        </w:tabs>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 xml:space="preserve">North or South Region Delivery Exemption Report </w:t>
      </w:r>
    </w:p>
    <w:p w14:paraId="0254D61B" w14:textId="77777777" w:rsidR="007E02A8" w:rsidRPr="00445E68" w:rsidRDefault="007E02A8" w:rsidP="007E02A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Amount of IFQ, if any, set aside to reduce the need for, and the amount of, an exemption</w:t>
      </w:r>
    </w:p>
    <w:p w14:paraId="0BA67114" w14:textId="77777777" w:rsidR="007E02A8" w:rsidRPr="00445E68" w:rsidRDefault="007E02A8" w:rsidP="007E02A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Number of times an exemption was requested and used</w:t>
      </w:r>
    </w:p>
    <w:p w14:paraId="0B4CB746" w14:textId="77777777" w:rsidR="007E02A8" w:rsidRPr="00445E68" w:rsidRDefault="007E02A8" w:rsidP="007E02A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Mitigation measures employed before submitting an </w:t>
      </w:r>
      <w:proofErr w:type="spellStart"/>
      <w:r w:rsidRPr="00445E68">
        <w:rPr>
          <w:rFonts w:ascii="Times New Roman" w:hAnsi="Times New Roman" w:cs="Times New Roman"/>
          <w:sz w:val="20"/>
          <w:szCs w:val="20"/>
        </w:rPr>
        <w:t>inseason</w:t>
      </w:r>
      <w:proofErr w:type="spellEnd"/>
      <w:r w:rsidRPr="00445E68">
        <w:rPr>
          <w:rFonts w:ascii="Times New Roman" w:hAnsi="Times New Roman" w:cs="Times New Roman"/>
          <w:sz w:val="20"/>
          <w:szCs w:val="20"/>
        </w:rPr>
        <w:t xml:space="preserve"> notice</w:t>
      </w:r>
    </w:p>
    <w:p w14:paraId="191FAE53" w14:textId="77777777" w:rsidR="007E02A8" w:rsidRPr="00445E68" w:rsidRDefault="007E02A8" w:rsidP="007E02A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Arrangements for any compensatory deliveries, including all compensatory deliveries made during the crab</w:t>
      </w:r>
    </w:p>
    <w:p w14:paraId="6F6F68C8" w14:textId="77777777" w:rsidR="007E02A8" w:rsidRPr="00445E68" w:rsidRDefault="007E02A8" w:rsidP="007E02A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Pr="00445E68">
        <w:rPr>
          <w:rFonts w:ascii="Times New Roman" w:hAnsi="Times New Roman" w:cs="Times New Roman"/>
          <w:sz w:val="20"/>
          <w:szCs w:val="20"/>
        </w:rPr>
        <w:t>fishing</w:t>
      </w:r>
      <w:proofErr w:type="gramEnd"/>
      <w:r w:rsidRPr="00445E68">
        <w:rPr>
          <w:rFonts w:ascii="Times New Roman" w:hAnsi="Times New Roman" w:cs="Times New Roman"/>
          <w:sz w:val="20"/>
          <w:szCs w:val="20"/>
        </w:rPr>
        <w:t xml:space="preserve"> year and any outstanding compensatory delivery obligations for the following crab fishing year</w:t>
      </w:r>
    </w:p>
    <w:p w14:paraId="2013A502" w14:textId="77777777" w:rsidR="007E02A8" w:rsidRPr="00445E68" w:rsidRDefault="007E02A8" w:rsidP="007E02A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Whether the exemption was necessary </w:t>
      </w:r>
    </w:p>
    <w:p w14:paraId="2CADF1A7" w14:textId="77777777" w:rsidR="007E02A8" w:rsidRPr="00445E68" w:rsidRDefault="007E02A8" w:rsidP="007E02A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Any impacts resulting from the exemption on the fishery participants and communities that signed the</w:t>
      </w:r>
    </w:p>
    <w:p w14:paraId="281C68CA" w14:textId="77777777" w:rsidR="007E02A8" w:rsidRPr="00445E68" w:rsidRDefault="007E02A8" w:rsidP="007E02A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Pr="00445E68">
        <w:rPr>
          <w:rFonts w:ascii="Times New Roman" w:hAnsi="Times New Roman" w:cs="Times New Roman"/>
          <w:sz w:val="20"/>
          <w:szCs w:val="20"/>
        </w:rPr>
        <w:t>preseason</w:t>
      </w:r>
      <w:proofErr w:type="gramEnd"/>
      <w:r w:rsidRPr="00445E68">
        <w:rPr>
          <w:rFonts w:ascii="Times New Roman" w:hAnsi="Times New Roman" w:cs="Times New Roman"/>
          <w:sz w:val="20"/>
          <w:szCs w:val="20"/>
        </w:rPr>
        <w:t xml:space="preserve"> application</w:t>
      </w:r>
    </w:p>
    <w:p w14:paraId="113E2FE9" w14:textId="77777777" w:rsidR="003664AF" w:rsidRPr="00445E68" w:rsidRDefault="003664AF" w:rsidP="007E02A8">
      <w:pPr>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5"/>
        <w:gridCol w:w="866"/>
      </w:tblGrid>
      <w:tr w:rsidR="007E02A8" w:rsidRPr="00445E68" w14:paraId="4F4403A9" w14:textId="77777777" w:rsidTr="00000D57">
        <w:trPr>
          <w:jc w:val="center"/>
        </w:trPr>
        <w:tc>
          <w:tcPr>
            <w:tcW w:w="5271" w:type="dxa"/>
            <w:gridSpan w:val="2"/>
          </w:tcPr>
          <w:p w14:paraId="5EA7325D" w14:textId="77777777" w:rsidR="007E02A8" w:rsidRPr="00445E68" w:rsidRDefault="007E02A8" w:rsidP="00877357">
            <w:pPr>
              <w:keepNext/>
              <w:tabs>
                <w:tab w:val="left" w:pos="360"/>
                <w:tab w:val="left" w:pos="720"/>
                <w:tab w:val="left" w:pos="1080"/>
                <w:tab w:val="left" w:pos="1440"/>
              </w:tabs>
              <w:spacing w:after="0" w:line="240" w:lineRule="auto"/>
              <w:rPr>
                <w:rFonts w:ascii="Times New Roman" w:hAnsi="Times New Roman" w:cs="Times New Roman"/>
                <w:b/>
                <w:sz w:val="20"/>
                <w:szCs w:val="20"/>
              </w:rPr>
            </w:pPr>
            <w:r w:rsidRPr="00445E68">
              <w:rPr>
                <w:rFonts w:ascii="Times New Roman" w:hAnsi="Times New Roman" w:cs="Times New Roman"/>
                <w:sz w:val="20"/>
                <w:szCs w:val="20"/>
              </w:rPr>
              <w:br w:type="page"/>
            </w:r>
            <w:r w:rsidRPr="00445E68">
              <w:rPr>
                <w:rFonts w:ascii="Times New Roman" w:hAnsi="Times New Roman" w:cs="Times New Roman"/>
                <w:b/>
                <w:sz w:val="20"/>
                <w:szCs w:val="20"/>
              </w:rPr>
              <w:t>N or S Region Delivery Exemption Report, Respondent</w:t>
            </w:r>
          </w:p>
        </w:tc>
      </w:tr>
      <w:tr w:rsidR="007E02A8" w:rsidRPr="00445E68" w14:paraId="6DB51F8A" w14:textId="77777777" w:rsidTr="00000D57">
        <w:trPr>
          <w:jc w:val="center"/>
        </w:trPr>
        <w:tc>
          <w:tcPr>
            <w:tcW w:w="4405" w:type="dxa"/>
          </w:tcPr>
          <w:p w14:paraId="7F4D371E" w14:textId="77777777" w:rsidR="007E02A8" w:rsidRPr="00445E68" w:rsidRDefault="007E02A8" w:rsidP="00877357">
            <w:pPr>
              <w:keepNext/>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Estimated number of respondents</w:t>
            </w:r>
          </w:p>
          <w:p w14:paraId="50487A1A" w14:textId="77777777" w:rsidR="007E02A8" w:rsidRPr="00445E68" w:rsidRDefault="007E02A8" w:rsidP="00877357">
            <w:pPr>
              <w:keepNext/>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annual responses</w:t>
            </w:r>
          </w:p>
          <w:p w14:paraId="07810932" w14:textId="77777777" w:rsidR="007E02A8" w:rsidRPr="00445E68" w:rsidRDefault="007E02A8" w:rsidP="00877357">
            <w:pPr>
              <w:keepNext/>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Response per respondent = 1 </w:t>
            </w:r>
          </w:p>
          <w:p w14:paraId="7C4A7D28" w14:textId="77777777" w:rsidR="007E02A8" w:rsidRPr="00445E68" w:rsidRDefault="007E02A8" w:rsidP="00877357">
            <w:pPr>
              <w:keepNext/>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burden hours</w:t>
            </w:r>
          </w:p>
          <w:p w14:paraId="50B057FF" w14:textId="77777777" w:rsidR="007E02A8" w:rsidRPr="00445E68" w:rsidRDefault="007E02A8" w:rsidP="00877357">
            <w:pPr>
              <w:keepNext/>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 xml:space="preserve">   </w:t>
            </w:r>
            <w:r w:rsidRPr="00445E68">
              <w:rPr>
                <w:rFonts w:ascii="Times New Roman" w:hAnsi="Times New Roman" w:cs="Times New Roman"/>
                <w:sz w:val="20"/>
                <w:szCs w:val="20"/>
              </w:rPr>
              <w:t>Time per response</w:t>
            </w:r>
            <w:r w:rsidRPr="00445E68">
              <w:rPr>
                <w:rFonts w:ascii="Times New Roman" w:hAnsi="Times New Roman" w:cs="Times New Roman"/>
                <w:b/>
                <w:sz w:val="20"/>
                <w:szCs w:val="20"/>
              </w:rPr>
              <w:t xml:space="preserve"> </w:t>
            </w:r>
            <w:r w:rsidRPr="00445E68">
              <w:rPr>
                <w:rFonts w:ascii="Times New Roman" w:hAnsi="Times New Roman" w:cs="Times New Roman"/>
                <w:sz w:val="20"/>
                <w:szCs w:val="20"/>
              </w:rPr>
              <w:t xml:space="preserve">= 20 </w:t>
            </w:r>
            <w:proofErr w:type="spellStart"/>
            <w:r w:rsidRPr="00445E68">
              <w:rPr>
                <w:rFonts w:ascii="Times New Roman" w:hAnsi="Times New Roman" w:cs="Times New Roman"/>
                <w:sz w:val="20"/>
                <w:szCs w:val="20"/>
              </w:rPr>
              <w:t>hr</w:t>
            </w:r>
            <w:proofErr w:type="spellEnd"/>
          </w:p>
          <w:p w14:paraId="182CC434" w14:textId="77777777" w:rsidR="007E02A8" w:rsidRPr="00445E68" w:rsidRDefault="007E02A8" w:rsidP="00877357">
            <w:pPr>
              <w:keepNext/>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personnel cost </w:t>
            </w:r>
            <w:r w:rsidRPr="00445E68">
              <w:rPr>
                <w:rFonts w:ascii="Times New Roman" w:hAnsi="Times New Roman" w:cs="Times New Roman"/>
                <w:sz w:val="20"/>
                <w:szCs w:val="20"/>
              </w:rPr>
              <w:t>($75/</w:t>
            </w:r>
            <w:proofErr w:type="spellStart"/>
            <w:r w:rsidRPr="00445E68">
              <w:rPr>
                <w:rFonts w:ascii="Times New Roman" w:hAnsi="Times New Roman" w:cs="Times New Roman"/>
                <w:sz w:val="20"/>
                <w:szCs w:val="20"/>
              </w:rPr>
              <w:t>hr</w:t>
            </w:r>
            <w:proofErr w:type="spellEnd"/>
            <w:r w:rsidRPr="00445E68">
              <w:rPr>
                <w:rFonts w:ascii="Times New Roman" w:hAnsi="Times New Roman" w:cs="Times New Roman"/>
                <w:sz w:val="20"/>
                <w:szCs w:val="20"/>
              </w:rPr>
              <w:t>)</w:t>
            </w:r>
          </w:p>
          <w:p w14:paraId="086FCE51" w14:textId="44877DA4" w:rsidR="007E02A8" w:rsidRPr="00445E68" w:rsidRDefault="007E02A8" w:rsidP="00877357">
            <w:pPr>
              <w:keepNext/>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miscellaneous costs </w:t>
            </w:r>
            <w:r w:rsidRPr="00445E68">
              <w:rPr>
                <w:rFonts w:ascii="Times New Roman" w:hAnsi="Times New Roman" w:cs="Times New Roman"/>
                <w:sz w:val="20"/>
                <w:szCs w:val="20"/>
              </w:rPr>
              <w:t>(</w:t>
            </w:r>
            <w:r w:rsidR="00354B41">
              <w:rPr>
                <w:rFonts w:ascii="Times New Roman" w:hAnsi="Times New Roman" w:cs="Times New Roman"/>
                <w:sz w:val="20"/>
                <w:szCs w:val="20"/>
              </w:rPr>
              <w:t>29.60</w:t>
            </w:r>
            <w:r w:rsidRPr="00445E68">
              <w:rPr>
                <w:rFonts w:ascii="Times New Roman" w:hAnsi="Times New Roman" w:cs="Times New Roman"/>
                <w:sz w:val="20"/>
                <w:szCs w:val="20"/>
              </w:rPr>
              <w:t>)</w:t>
            </w:r>
          </w:p>
          <w:p w14:paraId="444AC195" w14:textId="1D251DEA" w:rsidR="007E02A8" w:rsidRPr="00445E68" w:rsidRDefault="007E02A8" w:rsidP="00877357">
            <w:pPr>
              <w:keepNext/>
              <w:tabs>
                <w:tab w:val="center" w:pos="2094"/>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Photocopy  (0.05 x 10 pp x </w:t>
            </w:r>
            <w:r w:rsidR="00354B41">
              <w:rPr>
                <w:rFonts w:ascii="Times New Roman" w:hAnsi="Times New Roman" w:cs="Times New Roman"/>
                <w:sz w:val="20"/>
                <w:szCs w:val="20"/>
              </w:rPr>
              <w:t>20</w:t>
            </w:r>
            <w:r w:rsidRPr="00445E68">
              <w:rPr>
                <w:rFonts w:ascii="Times New Roman" w:hAnsi="Times New Roman" w:cs="Times New Roman"/>
                <w:sz w:val="20"/>
                <w:szCs w:val="20"/>
              </w:rPr>
              <w:t xml:space="preserve"> = </w:t>
            </w:r>
            <w:r w:rsidR="00354B41">
              <w:rPr>
                <w:rFonts w:ascii="Times New Roman" w:hAnsi="Times New Roman" w:cs="Times New Roman"/>
                <w:sz w:val="20"/>
                <w:szCs w:val="20"/>
              </w:rPr>
              <w:t>10</w:t>
            </w:r>
            <w:r w:rsidRPr="00445E68">
              <w:rPr>
                <w:rFonts w:ascii="Times New Roman" w:hAnsi="Times New Roman" w:cs="Times New Roman"/>
                <w:sz w:val="20"/>
                <w:szCs w:val="20"/>
              </w:rPr>
              <w:t>)</w:t>
            </w:r>
          </w:p>
          <w:p w14:paraId="02F147E6" w14:textId="6C2B004F" w:rsidR="007E02A8" w:rsidRPr="00445E68" w:rsidRDefault="007E02A8" w:rsidP="00354B41">
            <w:pPr>
              <w:keepNext/>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Postage (0.9</w:t>
            </w:r>
            <w:r w:rsidR="00354B41">
              <w:rPr>
                <w:rFonts w:ascii="Times New Roman" w:hAnsi="Times New Roman" w:cs="Times New Roman"/>
                <w:sz w:val="20"/>
                <w:szCs w:val="20"/>
              </w:rPr>
              <w:t>8</w:t>
            </w:r>
            <w:r w:rsidRPr="00445E68">
              <w:rPr>
                <w:rFonts w:ascii="Times New Roman" w:hAnsi="Times New Roman" w:cs="Times New Roman"/>
                <w:sz w:val="20"/>
                <w:szCs w:val="20"/>
              </w:rPr>
              <w:t xml:space="preserve"> x </w:t>
            </w:r>
            <w:r w:rsidR="00354B41">
              <w:rPr>
                <w:rFonts w:ascii="Times New Roman" w:hAnsi="Times New Roman" w:cs="Times New Roman"/>
                <w:sz w:val="20"/>
                <w:szCs w:val="20"/>
              </w:rPr>
              <w:t>20</w:t>
            </w:r>
            <w:r w:rsidRPr="00445E68">
              <w:rPr>
                <w:rFonts w:ascii="Times New Roman" w:hAnsi="Times New Roman" w:cs="Times New Roman"/>
                <w:sz w:val="20"/>
                <w:szCs w:val="20"/>
              </w:rPr>
              <w:t xml:space="preserve">  = </w:t>
            </w:r>
            <w:r w:rsidR="00354B41">
              <w:rPr>
                <w:rFonts w:ascii="Times New Roman" w:hAnsi="Times New Roman" w:cs="Times New Roman"/>
                <w:sz w:val="20"/>
                <w:szCs w:val="20"/>
              </w:rPr>
              <w:t>19.60</w:t>
            </w:r>
            <w:r w:rsidRPr="00445E68">
              <w:rPr>
                <w:rFonts w:ascii="Times New Roman" w:hAnsi="Times New Roman" w:cs="Times New Roman"/>
                <w:sz w:val="20"/>
                <w:szCs w:val="20"/>
              </w:rPr>
              <w:t>)</w:t>
            </w:r>
          </w:p>
        </w:tc>
        <w:tc>
          <w:tcPr>
            <w:tcW w:w="866" w:type="dxa"/>
          </w:tcPr>
          <w:p w14:paraId="7D600311" w14:textId="5D878BED" w:rsidR="007E02A8" w:rsidRPr="00445E68" w:rsidRDefault="00354B41" w:rsidP="00000D57">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20</w:t>
            </w:r>
          </w:p>
          <w:p w14:paraId="67628C13" w14:textId="6F895013" w:rsidR="007E02A8" w:rsidRPr="00445E68" w:rsidRDefault="00354B41" w:rsidP="00000D57">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20</w:t>
            </w:r>
          </w:p>
          <w:p w14:paraId="4AA4B10F" w14:textId="77777777" w:rsidR="007E02A8" w:rsidRPr="00445E68" w:rsidRDefault="007E02A8" w:rsidP="00000D57">
            <w:pPr>
              <w:spacing w:after="0" w:line="240" w:lineRule="auto"/>
              <w:jc w:val="right"/>
              <w:rPr>
                <w:rFonts w:ascii="Times New Roman" w:hAnsi="Times New Roman" w:cs="Times New Roman"/>
                <w:b/>
                <w:sz w:val="20"/>
                <w:szCs w:val="20"/>
              </w:rPr>
            </w:pPr>
          </w:p>
          <w:p w14:paraId="2B296577" w14:textId="56A2CAB8" w:rsidR="007E02A8" w:rsidRPr="00445E68" w:rsidRDefault="00354B41" w:rsidP="00000D57">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400</w:t>
            </w:r>
            <w:r w:rsidR="007E02A8" w:rsidRPr="00445E68">
              <w:rPr>
                <w:rFonts w:ascii="Times New Roman" w:hAnsi="Times New Roman" w:cs="Times New Roman"/>
                <w:b/>
                <w:sz w:val="20"/>
                <w:szCs w:val="20"/>
              </w:rPr>
              <w:t xml:space="preserve"> </w:t>
            </w:r>
            <w:proofErr w:type="spellStart"/>
            <w:r w:rsidR="007E02A8" w:rsidRPr="00445E68">
              <w:rPr>
                <w:rFonts w:ascii="Times New Roman" w:hAnsi="Times New Roman" w:cs="Times New Roman"/>
                <w:b/>
                <w:sz w:val="20"/>
                <w:szCs w:val="20"/>
              </w:rPr>
              <w:t>hr</w:t>
            </w:r>
            <w:proofErr w:type="spellEnd"/>
          </w:p>
          <w:p w14:paraId="6E2657FA" w14:textId="77777777" w:rsidR="007E02A8" w:rsidRPr="00445E68" w:rsidRDefault="007E02A8" w:rsidP="00000D57">
            <w:pPr>
              <w:spacing w:after="0" w:line="240" w:lineRule="auto"/>
              <w:jc w:val="right"/>
              <w:rPr>
                <w:rFonts w:ascii="Times New Roman" w:hAnsi="Times New Roman" w:cs="Times New Roman"/>
                <w:b/>
                <w:sz w:val="20"/>
                <w:szCs w:val="20"/>
              </w:rPr>
            </w:pPr>
          </w:p>
          <w:p w14:paraId="5009F22D" w14:textId="76AD2C78" w:rsidR="007E02A8" w:rsidRPr="00445E68" w:rsidRDefault="007E02A8"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354B41">
              <w:rPr>
                <w:rFonts w:ascii="Times New Roman" w:hAnsi="Times New Roman" w:cs="Times New Roman"/>
                <w:b/>
                <w:sz w:val="20"/>
                <w:szCs w:val="20"/>
              </w:rPr>
              <w:t>30,000</w:t>
            </w:r>
          </w:p>
          <w:p w14:paraId="289C98D1" w14:textId="2DB88D81" w:rsidR="007E02A8" w:rsidRPr="00445E68" w:rsidRDefault="007E02A8"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354B41">
              <w:rPr>
                <w:rFonts w:ascii="Times New Roman" w:hAnsi="Times New Roman" w:cs="Times New Roman"/>
                <w:b/>
                <w:sz w:val="20"/>
                <w:szCs w:val="20"/>
              </w:rPr>
              <w:t>30</w:t>
            </w:r>
          </w:p>
          <w:p w14:paraId="1A9F560E" w14:textId="77777777" w:rsidR="007E02A8" w:rsidRPr="00445E68" w:rsidRDefault="007E02A8" w:rsidP="00000D57">
            <w:pPr>
              <w:spacing w:after="0" w:line="240" w:lineRule="auto"/>
              <w:jc w:val="right"/>
              <w:rPr>
                <w:rFonts w:ascii="Times New Roman" w:hAnsi="Times New Roman" w:cs="Times New Roman"/>
                <w:sz w:val="20"/>
                <w:szCs w:val="20"/>
              </w:rPr>
            </w:pPr>
          </w:p>
        </w:tc>
      </w:tr>
    </w:tbl>
    <w:p w14:paraId="5887E3C6" w14:textId="77777777" w:rsidR="007E02A8" w:rsidRPr="00445E68" w:rsidRDefault="007E02A8" w:rsidP="007E02A8">
      <w:pPr>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2"/>
        <w:gridCol w:w="852"/>
      </w:tblGrid>
      <w:tr w:rsidR="007E02A8" w:rsidRPr="00445E68" w14:paraId="7B1EA92F" w14:textId="77777777" w:rsidTr="00000D57">
        <w:trPr>
          <w:jc w:val="center"/>
        </w:trPr>
        <w:tc>
          <w:tcPr>
            <w:tcW w:w="5304" w:type="dxa"/>
            <w:gridSpan w:val="2"/>
          </w:tcPr>
          <w:p w14:paraId="7039F952" w14:textId="77777777" w:rsidR="007E02A8" w:rsidRPr="00445E68" w:rsidRDefault="007E02A8" w:rsidP="00000D57">
            <w:pPr>
              <w:tabs>
                <w:tab w:val="left" w:pos="360"/>
                <w:tab w:val="left" w:pos="720"/>
                <w:tab w:val="left" w:pos="1080"/>
                <w:tab w:val="left" w:pos="1440"/>
              </w:tabs>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No or S Region Delivery Exemption Report ,  Federal Government</w:t>
            </w:r>
          </w:p>
        </w:tc>
      </w:tr>
      <w:tr w:rsidR="007E02A8" w:rsidRPr="00445E68" w14:paraId="0571EF0B" w14:textId="77777777" w:rsidTr="00000D57">
        <w:trPr>
          <w:jc w:val="center"/>
        </w:trPr>
        <w:tc>
          <w:tcPr>
            <w:tcW w:w="4452" w:type="dxa"/>
          </w:tcPr>
          <w:p w14:paraId="624D6D94" w14:textId="77777777" w:rsidR="007E02A8" w:rsidRPr="00445E68" w:rsidRDefault="007E02A8"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annual responses</w:t>
            </w:r>
          </w:p>
          <w:p w14:paraId="4F71AA32" w14:textId="77777777" w:rsidR="007E02A8" w:rsidRPr="00445E68" w:rsidRDefault="007E02A8"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burden hours </w:t>
            </w:r>
            <w:r w:rsidRPr="00445E68">
              <w:rPr>
                <w:rFonts w:ascii="Times New Roman" w:hAnsi="Times New Roman" w:cs="Times New Roman"/>
                <w:sz w:val="20"/>
                <w:szCs w:val="20"/>
              </w:rPr>
              <w:t xml:space="preserve">= 4 </w:t>
            </w:r>
            <w:proofErr w:type="spellStart"/>
            <w:r w:rsidRPr="00445E68">
              <w:rPr>
                <w:rFonts w:ascii="Times New Roman" w:hAnsi="Times New Roman" w:cs="Times New Roman"/>
                <w:sz w:val="20"/>
                <w:szCs w:val="20"/>
              </w:rPr>
              <w:t>hr</w:t>
            </w:r>
            <w:proofErr w:type="spellEnd"/>
          </w:p>
          <w:p w14:paraId="569B1B6D" w14:textId="273376A1" w:rsidR="007E02A8" w:rsidRPr="00445E68" w:rsidRDefault="007E02A8"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  (</w:t>
            </w:r>
            <w:r w:rsidRPr="00445E68">
              <w:rPr>
                <w:rFonts w:ascii="Times New Roman" w:hAnsi="Times New Roman" w:cs="Times New Roman"/>
                <w:sz w:val="20"/>
                <w:szCs w:val="20"/>
              </w:rPr>
              <w:t>$</w:t>
            </w:r>
            <w:r w:rsidR="00354B41">
              <w:rPr>
                <w:rFonts w:ascii="Times New Roman" w:hAnsi="Times New Roman" w:cs="Times New Roman"/>
                <w:sz w:val="20"/>
                <w:szCs w:val="20"/>
              </w:rPr>
              <w:t>37</w:t>
            </w:r>
            <w:r w:rsidRPr="00445E68">
              <w:rPr>
                <w:rFonts w:ascii="Times New Roman" w:hAnsi="Times New Roman" w:cs="Times New Roman"/>
                <w:sz w:val="20"/>
                <w:szCs w:val="20"/>
              </w:rPr>
              <w:t>/</w:t>
            </w:r>
            <w:proofErr w:type="spellStart"/>
            <w:r w:rsidRPr="00445E68">
              <w:rPr>
                <w:rFonts w:ascii="Times New Roman" w:hAnsi="Times New Roman" w:cs="Times New Roman"/>
                <w:sz w:val="20"/>
                <w:szCs w:val="20"/>
              </w:rPr>
              <w:t>hr</w:t>
            </w:r>
            <w:proofErr w:type="spellEnd"/>
            <w:r w:rsidRPr="00445E68">
              <w:rPr>
                <w:rFonts w:ascii="Times New Roman" w:hAnsi="Times New Roman" w:cs="Times New Roman"/>
                <w:sz w:val="20"/>
                <w:szCs w:val="20"/>
              </w:rPr>
              <w:t>)</w:t>
            </w:r>
          </w:p>
          <w:p w14:paraId="17780795" w14:textId="77777777" w:rsidR="007E02A8" w:rsidRPr="00445E68" w:rsidRDefault="007E02A8"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miscellaneous cost</w:t>
            </w:r>
            <w:r w:rsidRPr="00445E68">
              <w:rPr>
                <w:rFonts w:ascii="Times New Roman" w:hAnsi="Times New Roman" w:cs="Times New Roman"/>
                <w:sz w:val="20"/>
                <w:szCs w:val="20"/>
              </w:rPr>
              <w:t xml:space="preserve">   </w:t>
            </w:r>
          </w:p>
        </w:tc>
        <w:tc>
          <w:tcPr>
            <w:tcW w:w="852" w:type="dxa"/>
          </w:tcPr>
          <w:p w14:paraId="72C79094" w14:textId="26999646" w:rsidR="007E02A8" w:rsidRPr="00445E68" w:rsidRDefault="00354B41" w:rsidP="00000D57">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20</w:t>
            </w:r>
          </w:p>
          <w:p w14:paraId="6D027978" w14:textId="0D180164" w:rsidR="007E02A8" w:rsidRPr="00445E68" w:rsidRDefault="00354B41" w:rsidP="00000D57">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80</w:t>
            </w:r>
            <w:r w:rsidR="007E02A8" w:rsidRPr="00445E68">
              <w:rPr>
                <w:rFonts w:ascii="Times New Roman" w:hAnsi="Times New Roman" w:cs="Times New Roman"/>
                <w:b/>
                <w:sz w:val="20"/>
                <w:szCs w:val="20"/>
              </w:rPr>
              <w:t xml:space="preserve"> </w:t>
            </w:r>
            <w:proofErr w:type="spellStart"/>
            <w:r w:rsidR="007E02A8" w:rsidRPr="00445E68">
              <w:rPr>
                <w:rFonts w:ascii="Times New Roman" w:hAnsi="Times New Roman" w:cs="Times New Roman"/>
                <w:b/>
                <w:sz w:val="20"/>
                <w:szCs w:val="20"/>
              </w:rPr>
              <w:t>hr</w:t>
            </w:r>
            <w:proofErr w:type="spellEnd"/>
          </w:p>
          <w:p w14:paraId="12FAEC9A" w14:textId="04AAA078" w:rsidR="007E02A8" w:rsidRPr="00445E68" w:rsidRDefault="007E02A8"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354B41">
              <w:rPr>
                <w:rFonts w:ascii="Times New Roman" w:hAnsi="Times New Roman" w:cs="Times New Roman"/>
                <w:b/>
                <w:sz w:val="20"/>
                <w:szCs w:val="20"/>
              </w:rPr>
              <w:t>2,960</w:t>
            </w:r>
          </w:p>
          <w:p w14:paraId="3F539B19" w14:textId="77777777" w:rsidR="007E02A8" w:rsidRPr="00445E68" w:rsidRDefault="007E02A8"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0</w:t>
            </w:r>
          </w:p>
        </w:tc>
      </w:tr>
    </w:tbl>
    <w:p w14:paraId="7EEC2E1E" w14:textId="77777777" w:rsidR="007E02A8" w:rsidRPr="00445E68" w:rsidRDefault="007E02A8" w:rsidP="007E02A8">
      <w:pPr>
        <w:tabs>
          <w:tab w:val="left" w:pos="360"/>
          <w:tab w:val="left" w:pos="720"/>
          <w:tab w:val="left" w:pos="1080"/>
          <w:tab w:val="left" w:pos="1440"/>
        </w:tabs>
        <w:spacing w:after="0" w:line="240" w:lineRule="auto"/>
        <w:rPr>
          <w:rFonts w:ascii="Times New Roman" w:hAnsi="Times New Roman" w:cs="Times New Roman"/>
          <w:b/>
          <w:sz w:val="24"/>
          <w:szCs w:val="24"/>
        </w:rPr>
      </w:pPr>
    </w:p>
    <w:p w14:paraId="45B22CC9" w14:textId="6CC26842" w:rsidR="007E02A8" w:rsidRPr="00445E68" w:rsidRDefault="0066475A" w:rsidP="007E02A8">
      <w:pPr>
        <w:tabs>
          <w:tab w:val="left" w:pos="360"/>
          <w:tab w:val="left" w:pos="720"/>
          <w:tab w:val="left" w:pos="1080"/>
          <w:tab w:val="left" w:pos="1440"/>
        </w:tabs>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q</w:t>
      </w:r>
      <w:r w:rsidR="007E02A8" w:rsidRPr="00445E68">
        <w:rPr>
          <w:rFonts w:ascii="Times New Roman" w:hAnsi="Times New Roman" w:cs="Times New Roman"/>
          <w:b/>
          <w:sz w:val="24"/>
          <w:szCs w:val="24"/>
        </w:rPr>
        <w:t>.  Community</w:t>
      </w:r>
      <w:proofErr w:type="gramEnd"/>
      <w:r w:rsidR="007E02A8" w:rsidRPr="00445E68">
        <w:rPr>
          <w:rFonts w:ascii="Times New Roman" w:hAnsi="Times New Roman" w:cs="Times New Roman"/>
          <w:b/>
          <w:sz w:val="24"/>
          <w:szCs w:val="24"/>
        </w:rPr>
        <w:t xml:space="preserve"> Impact Report or IPQ Holder Report (N or S Response Report)  [no changes]</w:t>
      </w:r>
    </w:p>
    <w:p w14:paraId="5F6CE679" w14:textId="77777777" w:rsidR="007E02A8" w:rsidRPr="00445E68" w:rsidRDefault="007E02A8" w:rsidP="007E02A8">
      <w:pPr>
        <w:spacing w:after="0" w:line="240" w:lineRule="auto"/>
        <w:rPr>
          <w:rFonts w:ascii="Times New Roman" w:hAnsi="Times New Roman" w:cs="Times New Roman"/>
          <w:sz w:val="24"/>
          <w:szCs w:val="24"/>
        </w:rPr>
      </w:pPr>
    </w:p>
    <w:p w14:paraId="6FD2866C" w14:textId="77777777" w:rsidR="007E02A8" w:rsidRPr="00445E68" w:rsidRDefault="007E02A8" w:rsidP="007E02A8">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In response to the North or South Region Delivery Exemption Report, community entities and IPQ holders may submit a Community Impact Report or IPQ Holder Report. This report, by either title, is voluntary and may take any format.  The report is basically a response to the North or South Region Delivery Exemption Report and provides an opportunity to provide NMFS with a contrasting viewpoint.  In addition, these reports provide documentation needed by NMFS to evaluate efficacy of privately administered contracts.</w:t>
      </w:r>
    </w:p>
    <w:p w14:paraId="7A7BCE99" w14:textId="352F76B9" w:rsidR="0027059E" w:rsidRDefault="0027059E">
      <w:r>
        <w:br w:type="page"/>
      </w:r>
    </w:p>
    <w:p w14:paraId="78EA6235" w14:textId="77777777" w:rsidR="007E02A8" w:rsidRPr="00445E68" w:rsidRDefault="007E02A8" w:rsidP="00877357">
      <w:pPr>
        <w:pStyle w:val="NoSpacing"/>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6"/>
        <w:gridCol w:w="1036"/>
      </w:tblGrid>
      <w:tr w:rsidR="007E02A8" w:rsidRPr="00445E68" w14:paraId="0FAE1369" w14:textId="77777777" w:rsidTr="00000D57">
        <w:trPr>
          <w:jc w:val="center"/>
        </w:trPr>
        <w:tc>
          <w:tcPr>
            <w:tcW w:w="4952" w:type="dxa"/>
            <w:gridSpan w:val="2"/>
          </w:tcPr>
          <w:p w14:paraId="7AB1BD0A" w14:textId="0AF0C8B1" w:rsidR="007E02A8" w:rsidRPr="00445E68" w:rsidRDefault="007E02A8" w:rsidP="00C524DA">
            <w:pPr>
              <w:tabs>
                <w:tab w:val="left" w:pos="360"/>
                <w:tab w:val="left" w:pos="720"/>
                <w:tab w:val="left" w:pos="1080"/>
                <w:tab w:val="left" w:pos="1440"/>
              </w:tabs>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 or S Response Report, Respondent</w:t>
            </w:r>
          </w:p>
        </w:tc>
      </w:tr>
      <w:tr w:rsidR="007E02A8" w:rsidRPr="00445E68" w14:paraId="16EDB17E" w14:textId="77777777" w:rsidTr="00000D57">
        <w:trPr>
          <w:jc w:val="center"/>
        </w:trPr>
        <w:tc>
          <w:tcPr>
            <w:tcW w:w="3916" w:type="dxa"/>
          </w:tcPr>
          <w:p w14:paraId="242B507A" w14:textId="77777777" w:rsidR="007E02A8" w:rsidRPr="00445E68" w:rsidRDefault="007E02A8"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Estimated number of respondents</w:t>
            </w:r>
          </w:p>
          <w:p w14:paraId="2CBB2E0A" w14:textId="77777777" w:rsidR="007E02A8" w:rsidRPr="00445E68" w:rsidRDefault="007E02A8"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annual responses</w:t>
            </w:r>
          </w:p>
          <w:p w14:paraId="23E207AE" w14:textId="77777777" w:rsidR="007E02A8" w:rsidRPr="00445E68" w:rsidRDefault="007E02A8"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Response per respondent = 1</w:t>
            </w:r>
          </w:p>
          <w:p w14:paraId="314D7414" w14:textId="77777777" w:rsidR="007E02A8" w:rsidRPr="00445E68" w:rsidRDefault="007E02A8"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burden hours</w:t>
            </w:r>
          </w:p>
          <w:p w14:paraId="036B0341" w14:textId="77777777" w:rsidR="007E02A8" w:rsidRPr="00445E68" w:rsidRDefault="007E02A8"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 xml:space="preserve">   </w:t>
            </w:r>
            <w:r w:rsidRPr="00445E68">
              <w:rPr>
                <w:rFonts w:ascii="Times New Roman" w:hAnsi="Times New Roman" w:cs="Times New Roman"/>
                <w:sz w:val="20"/>
                <w:szCs w:val="20"/>
              </w:rPr>
              <w:t>Time per response</w:t>
            </w:r>
            <w:r w:rsidRPr="00445E68">
              <w:rPr>
                <w:rFonts w:ascii="Times New Roman" w:hAnsi="Times New Roman" w:cs="Times New Roman"/>
                <w:b/>
                <w:sz w:val="20"/>
                <w:szCs w:val="20"/>
              </w:rPr>
              <w:t xml:space="preserve"> </w:t>
            </w:r>
            <w:r w:rsidRPr="00445E68">
              <w:rPr>
                <w:rFonts w:ascii="Times New Roman" w:hAnsi="Times New Roman" w:cs="Times New Roman"/>
                <w:sz w:val="20"/>
                <w:szCs w:val="20"/>
              </w:rPr>
              <w:t xml:space="preserve">= 2 </w:t>
            </w:r>
            <w:proofErr w:type="spellStart"/>
            <w:r w:rsidRPr="00445E68">
              <w:rPr>
                <w:rFonts w:ascii="Times New Roman" w:hAnsi="Times New Roman" w:cs="Times New Roman"/>
                <w:sz w:val="20"/>
                <w:szCs w:val="20"/>
              </w:rPr>
              <w:t>hr</w:t>
            </w:r>
            <w:proofErr w:type="spellEnd"/>
          </w:p>
          <w:p w14:paraId="3B687BE0" w14:textId="77777777" w:rsidR="007E02A8" w:rsidRPr="00445E68" w:rsidRDefault="007E02A8"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personnel cost </w:t>
            </w:r>
            <w:r w:rsidRPr="00445E68">
              <w:rPr>
                <w:rFonts w:ascii="Times New Roman" w:hAnsi="Times New Roman" w:cs="Times New Roman"/>
                <w:sz w:val="20"/>
                <w:szCs w:val="20"/>
              </w:rPr>
              <w:t>($75/</w:t>
            </w:r>
            <w:proofErr w:type="spellStart"/>
            <w:r w:rsidRPr="00445E68">
              <w:rPr>
                <w:rFonts w:ascii="Times New Roman" w:hAnsi="Times New Roman" w:cs="Times New Roman"/>
                <w:sz w:val="20"/>
                <w:szCs w:val="20"/>
              </w:rPr>
              <w:t>hr</w:t>
            </w:r>
            <w:proofErr w:type="spellEnd"/>
            <w:r w:rsidRPr="00445E68">
              <w:rPr>
                <w:rFonts w:ascii="Times New Roman" w:hAnsi="Times New Roman" w:cs="Times New Roman"/>
                <w:sz w:val="20"/>
                <w:szCs w:val="20"/>
              </w:rPr>
              <w:t>)</w:t>
            </w:r>
          </w:p>
          <w:p w14:paraId="3265211C" w14:textId="4EAE2209" w:rsidR="007E02A8" w:rsidRPr="00445E68" w:rsidRDefault="007E02A8"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miscellaneous costs </w:t>
            </w:r>
            <w:r w:rsidRPr="00445E68">
              <w:rPr>
                <w:rFonts w:ascii="Times New Roman" w:hAnsi="Times New Roman" w:cs="Times New Roman"/>
                <w:sz w:val="20"/>
                <w:szCs w:val="20"/>
              </w:rPr>
              <w:t>($</w:t>
            </w:r>
            <w:r w:rsidR="00597627">
              <w:rPr>
                <w:rFonts w:ascii="Times New Roman" w:hAnsi="Times New Roman" w:cs="Times New Roman"/>
                <w:sz w:val="20"/>
                <w:szCs w:val="20"/>
              </w:rPr>
              <w:t>1.23</w:t>
            </w:r>
            <w:r w:rsidRPr="00445E68">
              <w:rPr>
                <w:rFonts w:ascii="Times New Roman" w:hAnsi="Times New Roman" w:cs="Times New Roman"/>
                <w:sz w:val="20"/>
                <w:szCs w:val="20"/>
              </w:rPr>
              <w:t>)</w:t>
            </w:r>
          </w:p>
          <w:p w14:paraId="6CB3F5C0" w14:textId="5AC74782" w:rsidR="007E02A8" w:rsidRPr="00445E68" w:rsidRDefault="007E02A8"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Photocopy ($0.05 x 5 pp x </w:t>
            </w:r>
            <w:r w:rsidR="00597627">
              <w:rPr>
                <w:rFonts w:ascii="Times New Roman" w:hAnsi="Times New Roman" w:cs="Times New Roman"/>
                <w:sz w:val="20"/>
                <w:szCs w:val="20"/>
              </w:rPr>
              <w:t>1  = $0.2</w:t>
            </w:r>
            <w:r w:rsidRPr="00445E68">
              <w:rPr>
                <w:rFonts w:ascii="Times New Roman" w:hAnsi="Times New Roman" w:cs="Times New Roman"/>
                <w:sz w:val="20"/>
                <w:szCs w:val="20"/>
              </w:rPr>
              <w:t>5)</w:t>
            </w:r>
          </w:p>
          <w:p w14:paraId="4EE7CAFF" w14:textId="0AF1F3BB" w:rsidR="007E02A8" w:rsidRPr="00445E68" w:rsidRDefault="007E02A8" w:rsidP="0059762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Postage ($0.9</w:t>
            </w:r>
            <w:r w:rsidR="00597627">
              <w:rPr>
                <w:rFonts w:ascii="Times New Roman" w:hAnsi="Times New Roman" w:cs="Times New Roman"/>
                <w:sz w:val="20"/>
                <w:szCs w:val="20"/>
              </w:rPr>
              <w:t>8</w:t>
            </w:r>
            <w:r w:rsidRPr="00445E68">
              <w:rPr>
                <w:rFonts w:ascii="Times New Roman" w:hAnsi="Times New Roman" w:cs="Times New Roman"/>
                <w:sz w:val="20"/>
                <w:szCs w:val="20"/>
              </w:rPr>
              <w:t xml:space="preserve"> x </w:t>
            </w:r>
            <w:r w:rsidR="00597627">
              <w:rPr>
                <w:rFonts w:ascii="Times New Roman" w:hAnsi="Times New Roman" w:cs="Times New Roman"/>
                <w:sz w:val="20"/>
                <w:szCs w:val="20"/>
              </w:rPr>
              <w:t>1</w:t>
            </w:r>
            <w:r w:rsidRPr="00445E68">
              <w:rPr>
                <w:rFonts w:ascii="Times New Roman" w:hAnsi="Times New Roman" w:cs="Times New Roman"/>
                <w:sz w:val="20"/>
                <w:szCs w:val="20"/>
              </w:rPr>
              <w:t xml:space="preserve">  = $</w:t>
            </w:r>
            <w:r w:rsidR="00597627">
              <w:rPr>
                <w:rFonts w:ascii="Times New Roman" w:hAnsi="Times New Roman" w:cs="Times New Roman"/>
                <w:sz w:val="20"/>
                <w:szCs w:val="20"/>
              </w:rPr>
              <w:t>0.98</w:t>
            </w:r>
            <w:r w:rsidRPr="00445E68">
              <w:rPr>
                <w:rFonts w:ascii="Times New Roman" w:hAnsi="Times New Roman" w:cs="Times New Roman"/>
                <w:sz w:val="20"/>
                <w:szCs w:val="20"/>
              </w:rPr>
              <w:t>)</w:t>
            </w:r>
          </w:p>
        </w:tc>
        <w:tc>
          <w:tcPr>
            <w:tcW w:w="1036" w:type="dxa"/>
          </w:tcPr>
          <w:p w14:paraId="2D638968" w14:textId="120DE881" w:rsidR="007E02A8" w:rsidRPr="00445E68" w:rsidRDefault="00597627" w:rsidP="00000D57">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w:t>
            </w:r>
          </w:p>
          <w:p w14:paraId="5E9B1C6B" w14:textId="4219D484" w:rsidR="007E02A8" w:rsidRPr="00445E68" w:rsidRDefault="00597627" w:rsidP="00000D57">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w:t>
            </w:r>
          </w:p>
          <w:p w14:paraId="7F9E1334" w14:textId="77777777" w:rsidR="007E02A8" w:rsidRPr="00445E68" w:rsidRDefault="007E02A8" w:rsidP="00000D57">
            <w:pPr>
              <w:spacing w:after="0" w:line="240" w:lineRule="auto"/>
              <w:jc w:val="right"/>
              <w:rPr>
                <w:rFonts w:ascii="Times New Roman" w:hAnsi="Times New Roman" w:cs="Times New Roman"/>
                <w:b/>
                <w:sz w:val="20"/>
                <w:szCs w:val="20"/>
              </w:rPr>
            </w:pPr>
          </w:p>
          <w:p w14:paraId="6E53A607" w14:textId="722FE8FC" w:rsidR="007E02A8" w:rsidRPr="00445E68" w:rsidRDefault="00597627" w:rsidP="00000D57">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w:t>
            </w:r>
            <w:r w:rsidR="007E02A8" w:rsidRPr="00445E68">
              <w:rPr>
                <w:rFonts w:ascii="Times New Roman" w:hAnsi="Times New Roman" w:cs="Times New Roman"/>
                <w:b/>
                <w:sz w:val="20"/>
                <w:szCs w:val="20"/>
              </w:rPr>
              <w:t xml:space="preserve"> </w:t>
            </w:r>
            <w:proofErr w:type="spellStart"/>
            <w:r w:rsidR="007E02A8" w:rsidRPr="00445E68">
              <w:rPr>
                <w:rFonts w:ascii="Times New Roman" w:hAnsi="Times New Roman" w:cs="Times New Roman"/>
                <w:b/>
                <w:sz w:val="20"/>
                <w:szCs w:val="20"/>
              </w:rPr>
              <w:t>hr</w:t>
            </w:r>
            <w:proofErr w:type="spellEnd"/>
          </w:p>
          <w:p w14:paraId="1A154937" w14:textId="77777777" w:rsidR="007E02A8" w:rsidRPr="00445E68" w:rsidRDefault="007E02A8" w:rsidP="00000D57">
            <w:pPr>
              <w:spacing w:after="0" w:line="240" w:lineRule="auto"/>
              <w:jc w:val="right"/>
              <w:rPr>
                <w:rFonts w:ascii="Times New Roman" w:hAnsi="Times New Roman" w:cs="Times New Roman"/>
                <w:b/>
                <w:sz w:val="20"/>
                <w:szCs w:val="20"/>
              </w:rPr>
            </w:pPr>
          </w:p>
          <w:p w14:paraId="3DA68165" w14:textId="65F08BCB" w:rsidR="007E02A8" w:rsidRPr="00445E68" w:rsidRDefault="007E02A8"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597627">
              <w:rPr>
                <w:rFonts w:ascii="Times New Roman" w:hAnsi="Times New Roman" w:cs="Times New Roman"/>
                <w:b/>
                <w:sz w:val="20"/>
                <w:szCs w:val="20"/>
              </w:rPr>
              <w:t>150</w:t>
            </w:r>
            <w:r w:rsidRPr="00445E68">
              <w:rPr>
                <w:rFonts w:ascii="Times New Roman" w:hAnsi="Times New Roman" w:cs="Times New Roman"/>
                <w:b/>
                <w:sz w:val="20"/>
                <w:szCs w:val="20"/>
              </w:rPr>
              <w:t xml:space="preserve"> </w:t>
            </w:r>
          </w:p>
          <w:p w14:paraId="37BEE54C" w14:textId="3E845E02" w:rsidR="007E02A8" w:rsidRPr="00445E68" w:rsidRDefault="007E02A8"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597627">
              <w:rPr>
                <w:rFonts w:ascii="Times New Roman" w:hAnsi="Times New Roman" w:cs="Times New Roman"/>
                <w:b/>
                <w:sz w:val="20"/>
                <w:szCs w:val="20"/>
              </w:rPr>
              <w:t>1</w:t>
            </w:r>
          </w:p>
          <w:p w14:paraId="316F53C6" w14:textId="77777777" w:rsidR="007E02A8" w:rsidRPr="00445E68" w:rsidRDefault="007E02A8" w:rsidP="00000D57">
            <w:pPr>
              <w:spacing w:after="0" w:line="240" w:lineRule="auto"/>
              <w:jc w:val="right"/>
              <w:rPr>
                <w:rFonts w:ascii="Times New Roman" w:hAnsi="Times New Roman" w:cs="Times New Roman"/>
                <w:sz w:val="20"/>
                <w:szCs w:val="20"/>
              </w:rPr>
            </w:pPr>
          </w:p>
        </w:tc>
      </w:tr>
    </w:tbl>
    <w:p w14:paraId="37BEEB17" w14:textId="77777777" w:rsidR="007E02A8" w:rsidRPr="00877357" w:rsidRDefault="007E02A8" w:rsidP="007E02A8">
      <w:pPr>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8"/>
        <w:gridCol w:w="1057"/>
      </w:tblGrid>
      <w:tr w:rsidR="007E02A8" w:rsidRPr="00445E68" w14:paraId="69F24038" w14:textId="77777777" w:rsidTr="00000D57">
        <w:trPr>
          <w:jc w:val="center"/>
        </w:trPr>
        <w:tc>
          <w:tcPr>
            <w:tcW w:w="4995" w:type="dxa"/>
            <w:gridSpan w:val="2"/>
          </w:tcPr>
          <w:p w14:paraId="324DB3AA" w14:textId="77777777" w:rsidR="007E02A8" w:rsidRPr="00445E68" w:rsidRDefault="007E02A8" w:rsidP="00000D57">
            <w:pPr>
              <w:tabs>
                <w:tab w:val="left" w:pos="360"/>
                <w:tab w:val="left" w:pos="720"/>
                <w:tab w:val="left" w:pos="1080"/>
                <w:tab w:val="left" w:pos="1440"/>
              </w:tabs>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Response Report, Federal Government</w:t>
            </w:r>
          </w:p>
        </w:tc>
      </w:tr>
      <w:tr w:rsidR="007E02A8" w:rsidRPr="00445E68" w14:paraId="589250AD" w14:textId="77777777" w:rsidTr="00000D57">
        <w:trPr>
          <w:jc w:val="center"/>
        </w:trPr>
        <w:tc>
          <w:tcPr>
            <w:tcW w:w="3938" w:type="dxa"/>
          </w:tcPr>
          <w:p w14:paraId="0D969EC8" w14:textId="77777777" w:rsidR="007E02A8" w:rsidRPr="00445E68" w:rsidRDefault="007E02A8"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annual responses</w:t>
            </w:r>
          </w:p>
          <w:p w14:paraId="66560A7D" w14:textId="77777777" w:rsidR="007E02A8" w:rsidRPr="00445E68" w:rsidRDefault="007E02A8"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burden hours</w:t>
            </w:r>
            <w:r w:rsidRPr="00445E68">
              <w:rPr>
                <w:rFonts w:ascii="Times New Roman" w:hAnsi="Times New Roman" w:cs="Times New Roman"/>
                <w:sz w:val="20"/>
                <w:szCs w:val="20"/>
              </w:rPr>
              <w:t xml:space="preserve"> </w:t>
            </w:r>
          </w:p>
          <w:p w14:paraId="0DDD4138" w14:textId="029B387C" w:rsidR="007E02A8" w:rsidRPr="00445E68" w:rsidRDefault="007E02A8"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2</w:t>
            </w:r>
            <w:r w:rsidR="00597627">
              <w:rPr>
                <w:rFonts w:ascii="Times New Roman" w:hAnsi="Times New Roman" w:cs="Times New Roman"/>
                <w:sz w:val="20"/>
                <w:szCs w:val="20"/>
              </w:rPr>
              <w:t xml:space="preserve"> </w:t>
            </w:r>
            <w:proofErr w:type="spellStart"/>
            <w:r w:rsidRPr="00445E68">
              <w:rPr>
                <w:rFonts w:ascii="Times New Roman" w:hAnsi="Times New Roman" w:cs="Times New Roman"/>
                <w:sz w:val="20"/>
                <w:szCs w:val="20"/>
              </w:rPr>
              <w:t>hrs</w:t>
            </w:r>
            <w:proofErr w:type="spellEnd"/>
          </w:p>
          <w:p w14:paraId="7C1BB2B8" w14:textId="332187CC" w:rsidR="007E02A8" w:rsidRPr="00445E68" w:rsidRDefault="007E02A8"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personnel cost </w:t>
            </w:r>
            <w:r w:rsidRPr="00445E68">
              <w:rPr>
                <w:rFonts w:ascii="Times New Roman" w:hAnsi="Times New Roman" w:cs="Times New Roman"/>
                <w:sz w:val="20"/>
                <w:szCs w:val="20"/>
              </w:rPr>
              <w:t>($</w:t>
            </w:r>
            <w:r w:rsidR="00597627">
              <w:rPr>
                <w:rFonts w:ascii="Times New Roman" w:hAnsi="Times New Roman" w:cs="Times New Roman"/>
                <w:sz w:val="20"/>
                <w:szCs w:val="20"/>
              </w:rPr>
              <w:t>37</w:t>
            </w:r>
            <w:r w:rsidRPr="00445E68">
              <w:rPr>
                <w:rFonts w:ascii="Times New Roman" w:hAnsi="Times New Roman" w:cs="Times New Roman"/>
                <w:sz w:val="20"/>
                <w:szCs w:val="20"/>
              </w:rPr>
              <w:t>/</w:t>
            </w:r>
            <w:proofErr w:type="spellStart"/>
            <w:r w:rsidRPr="00445E68">
              <w:rPr>
                <w:rFonts w:ascii="Times New Roman" w:hAnsi="Times New Roman" w:cs="Times New Roman"/>
                <w:sz w:val="20"/>
                <w:szCs w:val="20"/>
              </w:rPr>
              <w:t>hr</w:t>
            </w:r>
            <w:proofErr w:type="spellEnd"/>
            <w:r w:rsidRPr="00445E68">
              <w:rPr>
                <w:rFonts w:ascii="Times New Roman" w:hAnsi="Times New Roman" w:cs="Times New Roman"/>
                <w:sz w:val="20"/>
                <w:szCs w:val="20"/>
              </w:rPr>
              <w:t>)</w:t>
            </w:r>
          </w:p>
          <w:p w14:paraId="4DA43195" w14:textId="77777777" w:rsidR="007E02A8" w:rsidRPr="00445E68" w:rsidRDefault="007E02A8"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miscellaneous costs</w:t>
            </w:r>
            <w:r w:rsidRPr="00445E68">
              <w:rPr>
                <w:rFonts w:ascii="Times New Roman" w:hAnsi="Times New Roman" w:cs="Times New Roman"/>
                <w:sz w:val="20"/>
                <w:szCs w:val="20"/>
              </w:rPr>
              <w:t xml:space="preserve">  </w:t>
            </w:r>
          </w:p>
        </w:tc>
        <w:tc>
          <w:tcPr>
            <w:tcW w:w="1057" w:type="dxa"/>
          </w:tcPr>
          <w:p w14:paraId="2F0EFAD2" w14:textId="539F0B52" w:rsidR="007E02A8" w:rsidRPr="00445E68" w:rsidRDefault="00597627" w:rsidP="00000D57">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w:t>
            </w:r>
          </w:p>
          <w:p w14:paraId="6CB90E06" w14:textId="791DADA3" w:rsidR="007E02A8" w:rsidRPr="00445E68" w:rsidRDefault="00597627" w:rsidP="00000D57">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w:t>
            </w:r>
            <w:r w:rsidR="007E02A8" w:rsidRPr="00445E68">
              <w:rPr>
                <w:rFonts w:ascii="Times New Roman" w:hAnsi="Times New Roman" w:cs="Times New Roman"/>
                <w:b/>
                <w:sz w:val="20"/>
                <w:szCs w:val="20"/>
              </w:rPr>
              <w:t xml:space="preserve"> </w:t>
            </w:r>
            <w:proofErr w:type="spellStart"/>
            <w:r w:rsidR="007E02A8" w:rsidRPr="00445E68">
              <w:rPr>
                <w:rFonts w:ascii="Times New Roman" w:hAnsi="Times New Roman" w:cs="Times New Roman"/>
                <w:b/>
                <w:sz w:val="20"/>
                <w:szCs w:val="20"/>
              </w:rPr>
              <w:t>hr</w:t>
            </w:r>
            <w:proofErr w:type="spellEnd"/>
          </w:p>
          <w:p w14:paraId="125BDDD0" w14:textId="77777777" w:rsidR="007E02A8" w:rsidRPr="00445E68" w:rsidRDefault="007E02A8" w:rsidP="00000D57">
            <w:pPr>
              <w:spacing w:after="0" w:line="240" w:lineRule="auto"/>
              <w:jc w:val="right"/>
              <w:rPr>
                <w:rFonts w:ascii="Times New Roman" w:hAnsi="Times New Roman" w:cs="Times New Roman"/>
                <w:b/>
                <w:sz w:val="20"/>
                <w:szCs w:val="20"/>
              </w:rPr>
            </w:pPr>
          </w:p>
          <w:p w14:paraId="6959421C" w14:textId="20C8C171" w:rsidR="007E02A8" w:rsidRPr="00445E68" w:rsidRDefault="007E02A8"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597627">
              <w:rPr>
                <w:rFonts w:ascii="Times New Roman" w:hAnsi="Times New Roman" w:cs="Times New Roman"/>
                <w:b/>
                <w:sz w:val="20"/>
                <w:szCs w:val="20"/>
              </w:rPr>
              <w:t>74</w:t>
            </w:r>
          </w:p>
          <w:p w14:paraId="204A2C4D" w14:textId="77777777" w:rsidR="007E02A8" w:rsidRPr="00445E68" w:rsidRDefault="007E02A8"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0</w:t>
            </w:r>
          </w:p>
        </w:tc>
      </w:tr>
    </w:tbl>
    <w:p w14:paraId="002DDA5D" w14:textId="77777777" w:rsidR="007E02A8" w:rsidRPr="00877357" w:rsidRDefault="007E02A8" w:rsidP="007E02A8">
      <w:pPr>
        <w:tabs>
          <w:tab w:val="left" w:pos="360"/>
          <w:tab w:val="left" w:pos="720"/>
          <w:tab w:val="left" w:pos="1080"/>
        </w:tabs>
        <w:spacing w:after="0" w:line="240" w:lineRule="auto"/>
        <w:ind w:left="720" w:hanging="720"/>
        <w:rPr>
          <w:rFonts w:ascii="Times New Roman" w:hAnsi="Times New Roman" w:cs="Times New Roman"/>
          <w:sz w:val="24"/>
          <w:szCs w:val="24"/>
        </w:rPr>
      </w:pPr>
    </w:p>
    <w:p w14:paraId="01CD42B8" w14:textId="7926A13C" w:rsidR="00D61B96" w:rsidRPr="00445E68" w:rsidRDefault="0066475A" w:rsidP="00D61B96">
      <w:pPr>
        <w:tabs>
          <w:tab w:val="left" w:pos="360"/>
          <w:tab w:val="left" w:pos="1080"/>
        </w:tabs>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r</w:t>
      </w:r>
      <w:r w:rsidR="00D61B96" w:rsidRPr="00445E68">
        <w:rPr>
          <w:rFonts w:ascii="Times New Roman" w:hAnsi="Times New Roman" w:cs="Times New Roman"/>
          <w:b/>
          <w:sz w:val="24"/>
          <w:szCs w:val="24"/>
        </w:rPr>
        <w:t>.  CDQ</w:t>
      </w:r>
      <w:proofErr w:type="gramEnd"/>
      <w:r w:rsidR="00D61B96" w:rsidRPr="00445E68">
        <w:rPr>
          <w:rFonts w:ascii="Times New Roman" w:hAnsi="Times New Roman" w:cs="Times New Roman"/>
          <w:b/>
          <w:sz w:val="24"/>
          <w:szCs w:val="24"/>
        </w:rPr>
        <w:t xml:space="preserve"> group notification of community representative  [</w:t>
      </w:r>
      <w:r w:rsidR="00F251BD" w:rsidRPr="00445E68">
        <w:rPr>
          <w:rFonts w:ascii="Times New Roman" w:hAnsi="Times New Roman" w:cs="Times New Roman"/>
          <w:b/>
          <w:sz w:val="24"/>
          <w:szCs w:val="24"/>
        </w:rPr>
        <w:t>no changes</w:t>
      </w:r>
      <w:r w:rsidR="00D61B96" w:rsidRPr="00445E68">
        <w:rPr>
          <w:rFonts w:ascii="Times New Roman" w:hAnsi="Times New Roman" w:cs="Times New Roman"/>
          <w:b/>
          <w:sz w:val="24"/>
          <w:szCs w:val="24"/>
        </w:rPr>
        <w:t>]</w:t>
      </w:r>
    </w:p>
    <w:p w14:paraId="3A85512E" w14:textId="77777777" w:rsidR="00D61B96" w:rsidRPr="00445E68" w:rsidRDefault="00D61B96" w:rsidP="00D61B96">
      <w:pPr>
        <w:tabs>
          <w:tab w:val="left" w:pos="360"/>
          <w:tab w:val="left" w:pos="1080"/>
        </w:tabs>
        <w:spacing w:after="0" w:line="240" w:lineRule="auto"/>
        <w:rPr>
          <w:rFonts w:ascii="Times New Roman" w:hAnsi="Times New Roman" w:cs="Times New Roman"/>
          <w:b/>
          <w:sz w:val="24"/>
          <w:szCs w:val="24"/>
        </w:rPr>
      </w:pPr>
    </w:p>
    <w:p w14:paraId="27881E5E" w14:textId="77777777" w:rsidR="00D61B96" w:rsidRPr="00445E68" w:rsidRDefault="00D61B96" w:rsidP="00D61B96">
      <w:pPr>
        <w:tabs>
          <w:tab w:val="left" w:pos="36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NMFS issued a portion of the PQS for the Bering Sea snow crab fishery and the Saint Matthew Island blue king crab fishery without a ROFR designation (non-ROFR PQS).  Saint Paul and Saint George are the only two communities in the North Region that have historically received and processed Bering Sea snow crab and Saint Matthew Island blue king crab; therefore, they would be the affected communities for the purposes of an exemption from the regional delivery requirements.  </w:t>
      </w:r>
    </w:p>
    <w:p w14:paraId="2C01BFA9" w14:textId="77777777" w:rsidR="00D61B96" w:rsidRPr="00445E68" w:rsidRDefault="00D61B96" w:rsidP="00D61B96">
      <w:pPr>
        <w:tabs>
          <w:tab w:val="left" w:pos="360"/>
          <w:tab w:val="left" w:pos="1080"/>
        </w:tabs>
        <w:spacing w:after="0" w:line="240" w:lineRule="auto"/>
        <w:rPr>
          <w:rFonts w:ascii="Times New Roman" w:hAnsi="Times New Roman" w:cs="Times New Roman"/>
          <w:sz w:val="24"/>
          <w:szCs w:val="24"/>
        </w:rPr>
      </w:pPr>
    </w:p>
    <w:p w14:paraId="5A22831F" w14:textId="609B1FB5" w:rsidR="00D61B96" w:rsidRPr="00445E68" w:rsidRDefault="00D61B96" w:rsidP="00D61B96">
      <w:pPr>
        <w:tabs>
          <w:tab w:val="left" w:pos="36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The </w:t>
      </w:r>
      <w:r w:rsidR="007F0F72" w:rsidRPr="00445E68">
        <w:rPr>
          <w:rFonts w:ascii="Times New Roman" w:hAnsi="Times New Roman" w:cs="Times New Roman"/>
          <w:sz w:val="24"/>
          <w:szCs w:val="24"/>
        </w:rPr>
        <w:t>Western Alaska Community Development Quota (</w:t>
      </w:r>
      <w:r w:rsidRPr="00445E68">
        <w:rPr>
          <w:rFonts w:ascii="Times New Roman" w:hAnsi="Times New Roman" w:cs="Times New Roman"/>
          <w:sz w:val="24"/>
          <w:szCs w:val="24"/>
        </w:rPr>
        <w:t>CDQ</w:t>
      </w:r>
      <w:r w:rsidR="007F0F72" w:rsidRPr="00445E68">
        <w:rPr>
          <w:rFonts w:ascii="Times New Roman" w:hAnsi="Times New Roman" w:cs="Times New Roman"/>
          <w:sz w:val="24"/>
          <w:szCs w:val="24"/>
        </w:rPr>
        <w:t>)</w:t>
      </w:r>
      <w:r w:rsidRPr="00445E68">
        <w:rPr>
          <w:rFonts w:ascii="Times New Roman" w:hAnsi="Times New Roman" w:cs="Times New Roman"/>
          <w:sz w:val="24"/>
          <w:szCs w:val="24"/>
        </w:rPr>
        <w:t xml:space="preserve"> entity representing Saint Paul is the Central Bering Sea Fishermen's Association </w:t>
      </w:r>
      <w:r w:rsidR="007F0F72" w:rsidRPr="00445E68">
        <w:rPr>
          <w:rFonts w:ascii="Times New Roman" w:hAnsi="Times New Roman" w:cs="Times New Roman"/>
          <w:sz w:val="24"/>
          <w:szCs w:val="24"/>
        </w:rPr>
        <w:t>(</w:t>
      </w:r>
      <w:r w:rsidRPr="00445E68">
        <w:rPr>
          <w:rFonts w:ascii="Times New Roman" w:hAnsi="Times New Roman" w:cs="Times New Roman"/>
          <w:sz w:val="24"/>
          <w:szCs w:val="24"/>
        </w:rPr>
        <w:t>CBSFA</w:t>
      </w:r>
      <w:r w:rsidR="007F0F72" w:rsidRPr="00445E68">
        <w:rPr>
          <w:rFonts w:ascii="Times New Roman" w:hAnsi="Times New Roman" w:cs="Times New Roman"/>
          <w:sz w:val="24"/>
          <w:szCs w:val="24"/>
        </w:rPr>
        <w:t>)</w:t>
      </w:r>
      <w:r w:rsidRPr="00445E68">
        <w:rPr>
          <w:rFonts w:ascii="Times New Roman" w:hAnsi="Times New Roman" w:cs="Times New Roman"/>
          <w:sz w:val="24"/>
          <w:szCs w:val="24"/>
        </w:rPr>
        <w:t xml:space="preserve">.  The CDQ representative for Saint George is the Aleutian Pribilof Island Community Development Association </w:t>
      </w:r>
      <w:r w:rsidR="007F0F72" w:rsidRPr="00445E68">
        <w:rPr>
          <w:rFonts w:ascii="Times New Roman" w:hAnsi="Times New Roman" w:cs="Times New Roman"/>
          <w:sz w:val="24"/>
          <w:szCs w:val="24"/>
        </w:rPr>
        <w:t>(</w:t>
      </w:r>
      <w:r w:rsidRPr="00445E68">
        <w:rPr>
          <w:rFonts w:ascii="Times New Roman" w:hAnsi="Times New Roman" w:cs="Times New Roman"/>
          <w:sz w:val="24"/>
          <w:szCs w:val="24"/>
        </w:rPr>
        <w:t>APICDA</w:t>
      </w:r>
      <w:r w:rsidR="007F0F72" w:rsidRPr="00445E68">
        <w:rPr>
          <w:rFonts w:ascii="Times New Roman" w:hAnsi="Times New Roman" w:cs="Times New Roman"/>
          <w:sz w:val="24"/>
          <w:szCs w:val="24"/>
        </w:rPr>
        <w:t>)</w:t>
      </w:r>
      <w:r w:rsidRPr="00445E68">
        <w:rPr>
          <w:rFonts w:ascii="Times New Roman" w:hAnsi="Times New Roman" w:cs="Times New Roman"/>
          <w:sz w:val="24"/>
          <w:szCs w:val="24"/>
        </w:rPr>
        <w:t xml:space="preserve">.  The CDQ entity must designate to NMFS a single entity as the regional representative for these two communities.  The two CDQ groups could choose a different entity for each specific fishery.  </w:t>
      </w:r>
    </w:p>
    <w:p w14:paraId="790D1619" w14:textId="77777777" w:rsidR="00D61B96" w:rsidRPr="00445E68" w:rsidRDefault="00D61B96" w:rsidP="00D61B96">
      <w:pPr>
        <w:tabs>
          <w:tab w:val="left" w:pos="360"/>
          <w:tab w:val="left" w:pos="1080"/>
        </w:tabs>
        <w:spacing w:after="0" w:line="240" w:lineRule="auto"/>
        <w:rPr>
          <w:rFonts w:ascii="Times New Roman" w:hAnsi="Times New Roman" w:cs="Times New Roman"/>
          <w:sz w:val="24"/>
          <w:szCs w:val="24"/>
        </w:rPr>
      </w:pPr>
    </w:p>
    <w:p w14:paraId="0615B51F" w14:textId="064429A7" w:rsidR="00D61B96" w:rsidRPr="00445E68" w:rsidRDefault="00D61B96" w:rsidP="00D61B96">
      <w:pPr>
        <w:tabs>
          <w:tab w:val="left" w:pos="36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NMFS notif</w:t>
      </w:r>
      <w:r w:rsidR="007F0F72" w:rsidRPr="00445E68">
        <w:rPr>
          <w:rFonts w:ascii="Times New Roman" w:hAnsi="Times New Roman" w:cs="Times New Roman"/>
          <w:sz w:val="24"/>
          <w:szCs w:val="24"/>
        </w:rPr>
        <w:t>ied</w:t>
      </w:r>
      <w:r w:rsidRPr="00445E68">
        <w:rPr>
          <w:rFonts w:ascii="Times New Roman" w:hAnsi="Times New Roman" w:cs="Times New Roman"/>
          <w:sz w:val="24"/>
          <w:szCs w:val="24"/>
        </w:rPr>
        <w:t xml:space="preserve"> APICDA and CBSFA of the deadline to designate a community representative and provide</w:t>
      </w:r>
      <w:r w:rsidR="00701E55" w:rsidRPr="00445E68">
        <w:rPr>
          <w:rFonts w:ascii="Times New Roman" w:hAnsi="Times New Roman" w:cs="Times New Roman"/>
          <w:sz w:val="24"/>
          <w:szCs w:val="24"/>
        </w:rPr>
        <w:t>d</w:t>
      </w:r>
      <w:r w:rsidRPr="00445E68">
        <w:rPr>
          <w:rFonts w:ascii="Times New Roman" w:hAnsi="Times New Roman" w:cs="Times New Roman"/>
          <w:sz w:val="24"/>
          <w:szCs w:val="24"/>
        </w:rPr>
        <w:t xml:space="preserve"> instructions for informing NMFS of the community representative.  APICDA and CBSFA </w:t>
      </w:r>
      <w:r w:rsidR="00701E55" w:rsidRPr="00445E68">
        <w:rPr>
          <w:rFonts w:ascii="Times New Roman" w:hAnsi="Times New Roman" w:cs="Times New Roman"/>
          <w:sz w:val="24"/>
          <w:szCs w:val="24"/>
        </w:rPr>
        <w:t xml:space="preserve">had </w:t>
      </w:r>
      <w:r w:rsidRPr="00445E68">
        <w:rPr>
          <w:rFonts w:ascii="Times New Roman" w:hAnsi="Times New Roman" w:cs="Times New Roman"/>
          <w:sz w:val="24"/>
          <w:szCs w:val="24"/>
        </w:rPr>
        <w:t>180 days from the effective date of the final rule to inform NMFS in writing that they ha</w:t>
      </w:r>
      <w:r w:rsidR="00701E55" w:rsidRPr="00445E68">
        <w:rPr>
          <w:rFonts w:ascii="Times New Roman" w:hAnsi="Times New Roman" w:cs="Times New Roman"/>
          <w:sz w:val="24"/>
          <w:szCs w:val="24"/>
        </w:rPr>
        <w:t>d</w:t>
      </w:r>
      <w:r w:rsidRPr="00445E68">
        <w:rPr>
          <w:rFonts w:ascii="Times New Roman" w:hAnsi="Times New Roman" w:cs="Times New Roman"/>
          <w:sz w:val="24"/>
          <w:szCs w:val="24"/>
        </w:rPr>
        <w:t xml:space="preserve"> designated a single community representative responsible for signing the framework agreement, the Preseason Application, the exemption contract, and the </w:t>
      </w:r>
      <w:proofErr w:type="spellStart"/>
      <w:r w:rsidRPr="00445E68">
        <w:rPr>
          <w:rFonts w:ascii="Times New Roman" w:hAnsi="Times New Roman" w:cs="Times New Roman"/>
          <w:sz w:val="24"/>
          <w:szCs w:val="24"/>
        </w:rPr>
        <w:t>Inseason</w:t>
      </w:r>
      <w:proofErr w:type="spellEnd"/>
      <w:r w:rsidRPr="00445E68">
        <w:rPr>
          <w:rFonts w:ascii="Times New Roman" w:hAnsi="Times New Roman" w:cs="Times New Roman"/>
          <w:sz w:val="24"/>
          <w:szCs w:val="24"/>
        </w:rPr>
        <w:t xml:space="preserve"> Application.  The 180-day window should provide adequate time for the two CDQ entities to coordinate their recommendation </w:t>
      </w:r>
      <w:r w:rsidR="00C95CDD" w:rsidRPr="00445E68">
        <w:rPr>
          <w:rFonts w:ascii="Times New Roman" w:hAnsi="Times New Roman" w:cs="Times New Roman"/>
          <w:sz w:val="24"/>
          <w:szCs w:val="24"/>
        </w:rPr>
        <w:t>but not create an undue delay.</w:t>
      </w:r>
    </w:p>
    <w:p w14:paraId="09D2194B" w14:textId="77777777" w:rsidR="00D61B96" w:rsidRPr="00445E68" w:rsidRDefault="00D61B96" w:rsidP="00D61B96">
      <w:pPr>
        <w:tabs>
          <w:tab w:val="left" w:pos="360"/>
          <w:tab w:val="left" w:pos="1080"/>
        </w:tabs>
        <w:spacing w:after="0" w:line="240" w:lineRule="auto"/>
        <w:rPr>
          <w:rFonts w:ascii="Times New Roman" w:hAnsi="Times New Roman" w:cs="Times New Roman"/>
          <w:sz w:val="24"/>
          <w:szCs w:val="24"/>
        </w:rPr>
      </w:pPr>
    </w:p>
    <w:p w14:paraId="2A608314" w14:textId="2349B525" w:rsidR="00D61B96" w:rsidRDefault="00D61B96" w:rsidP="00D61B96">
      <w:pPr>
        <w:tabs>
          <w:tab w:val="left" w:pos="36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The notification of a representative is estimated at 5 hours, which includes the time to choose a representative.</w:t>
      </w:r>
    </w:p>
    <w:p w14:paraId="50867C1A" w14:textId="5B3553C4" w:rsidR="004536BF" w:rsidRDefault="004536BF" w:rsidP="00D61B96">
      <w:pPr>
        <w:tabs>
          <w:tab w:val="left" w:pos="360"/>
          <w:tab w:val="left" w:pos="1080"/>
        </w:tabs>
        <w:spacing w:after="0" w:line="240" w:lineRule="auto"/>
        <w:rPr>
          <w:rFonts w:ascii="Times New Roman" w:hAnsi="Times New Roman" w:cs="Times New Roman"/>
          <w:sz w:val="24"/>
          <w:szCs w:val="24"/>
        </w:rPr>
      </w:pPr>
    </w:p>
    <w:p w14:paraId="27DB7014" w14:textId="243D62C2" w:rsidR="00585B6E" w:rsidRDefault="00585B6E">
      <w:pPr>
        <w:rPr>
          <w:rFonts w:ascii="Times New Roman" w:hAnsi="Times New Roman" w:cs="Times New Roman"/>
          <w:sz w:val="24"/>
          <w:szCs w:val="24"/>
        </w:rPr>
      </w:pPr>
      <w:r>
        <w:rPr>
          <w:rFonts w:ascii="Times New Roman" w:hAnsi="Times New Roman" w:cs="Times New Roman"/>
          <w:sz w:val="24"/>
          <w:szCs w:val="24"/>
        </w:rPr>
        <w:br w:type="page"/>
      </w:r>
    </w:p>
    <w:p w14:paraId="62026B57" w14:textId="77777777" w:rsidR="00585B6E" w:rsidRDefault="00585B6E" w:rsidP="00D61B96">
      <w:pPr>
        <w:tabs>
          <w:tab w:val="left" w:pos="360"/>
          <w:tab w:val="left" w:pos="1080"/>
        </w:tabs>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944"/>
      </w:tblGrid>
      <w:tr w:rsidR="001B539D" w:rsidRPr="00445E68" w14:paraId="08D5038B" w14:textId="77777777" w:rsidTr="00D61B96">
        <w:trPr>
          <w:jc w:val="center"/>
        </w:trPr>
        <w:tc>
          <w:tcPr>
            <w:tcW w:w="4952" w:type="dxa"/>
            <w:gridSpan w:val="2"/>
          </w:tcPr>
          <w:p w14:paraId="539150C9" w14:textId="77777777" w:rsidR="00D61B96" w:rsidRPr="00445E68" w:rsidRDefault="00D61B96" w:rsidP="00D61B96">
            <w:pPr>
              <w:spacing w:after="0" w:line="240" w:lineRule="auto"/>
              <w:rPr>
                <w:rFonts w:ascii="Times New Roman" w:hAnsi="Times New Roman" w:cs="Times New Roman"/>
                <w:b/>
                <w:sz w:val="20"/>
                <w:szCs w:val="20"/>
              </w:rPr>
            </w:pPr>
            <w:r w:rsidRPr="00445E68">
              <w:rPr>
                <w:rFonts w:ascii="Times New Roman" w:hAnsi="Times New Roman" w:cs="Times New Roman"/>
                <w:sz w:val="24"/>
                <w:szCs w:val="24"/>
              </w:rPr>
              <w:br w:type="page"/>
            </w:r>
            <w:r w:rsidRPr="00445E68">
              <w:rPr>
                <w:rFonts w:ascii="Times New Roman" w:hAnsi="Times New Roman" w:cs="Times New Roman"/>
                <w:b/>
                <w:sz w:val="20"/>
                <w:szCs w:val="20"/>
              </w:rPr>
              <w:t>CDQ Notification of Representative, Respondent</w:t>
            </w:r>
          </w:p>
        </w:tc>
      </w:tr>
      <w:tr w:rsidR="001B539D" w:rsidRPr="00445E68" w14:paraId="353CBEF7" w14:textId="77777777" w:rsidTr="00D61B96">
        <w:trPr>
          <w:jc w:val="center"/>
        </w:trPr>
        <w:tc>
          <w:tcPr>
            <w:tcW w:w="4008" w:type="dxa"/>
          </w:tcPr>
          <w:p w14:paraId="6EF59AC6" w14:textId="77777777" w:rsidR="00D61B96" w:rsidRPr="00445E68" w:rsidRDefault="00D61B96" w:rsidP="00D61B96">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Estimated number of respondents</w:t>
            </w:r>
          </w:p>
          <w:p w14:paraId="5F3F8F5F" w14:textId="77777777" w:rsidR="00D61B96" w:rsidRPr="00445E68" w:rsidRDefault="00D61B96" w:rsidP="00D61B96">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1 of 2 CDQ groups</w:t>
            </w:r>
          </w:p>
          <w:p w14:paraId="246C0981" w14:textId="77777777" w:rsidR="00D61B96" w:rsidRPr="00445E68" w:rsidRDefault="00D61B96" w:rsidP="00D61B96">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annual responses</w:t>
            </w:r>
          </w:p>
          <w:p w14:paraId="5FB5531B" w14:textId="77777777" w:rsidR="00D61B96" w:rsidRPr="00445E68" w:rsidRDefault="00D61B96" w:rsidP="00D61B96">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5 crab fisheries x 1 response</w:t>
            </w:r>
          </w:p>
          <w:p w14:paraId="4A422A52" w14:textId="77777777" w:rsidR="00D61B96" w:rsidRPr="00445E68" w:rsidRDefault="00D61B96" w:rsidP="00D61B96">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burden hours</w:t>
            </w:r>
          </w:p>
          <w:p w14:paraId="675E5AC3" w14:textId="77777777" w:rsidR="00D61B96" w:rsidRPr="00445E68" w:rsidRDefault="00D61B96" w:rsidP="00D61B96">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 xml:space="preserve">   </w:t>
            </w:r>
            <w:r w:rsidRPr="00445E68">
              <w:rPr>
                <w:rFonts w:ascii="Times New Roman" w:hAnsi="Times New Roman" w:cs="Times New Roman"/>
                <w:sz w:val="20"/>
                <w:szCs w:val="20"/>
              </w:rPr>
              <w:t>Time per response</w:t>
            </w:r>
            <w:r w:rsidRPr="00445E68">
              <w:rPr>
                <w:rFonts w:ascii="Times New Roman" w:hAnsi="Times New Roman" w:cs="Times New Roman"/>
                <w:b/>
                <w:sz w:val="20"/>
                <w:szCs w:val="20"/>
              </w:rPr>
              <w:t xml:space="preserve"> </w:t>
            </w:r>
            <w:r w:rsidRPr="00445E68">
              <w:rPr>
                <w:rFonts w:ascii="Times New Roman" w:hAnsi="Times New Roman" w:cs="Times New Roman"/>
                <w:sz w:val="20"/>
                <w:szCs w:val="20"/>
              </w:rPr>
              <w:t xml:space="preserve">= 5 </w:t>
            </w:r>
            <w:proofErr w:type="spellStart"/>
            <w:r w:rsidRPr="00445E68">
              <w:rPr>
                <w:rFonts w:ascii="Times New Roman" w:hAnsi="Times New Roman" w:cs="Times New Roman"/>
                <w:sz w:val="20"/>
                <w:szCs w:val="20"/>
              </w:rPr>
              <w:t>hr</w:t>
            </w:r>
            <w:proofErr w:type="spellEnd"/>
          </w:p>
          <w:p w14:paraId="29CCD5EA" w14:textId="77777777" w:rsidR="00D61B96" w:rsidRPr="00445E68" w:rsidRDefault="00D61B96" w:rsidP="00D61B96">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personnel cost  </w:t>
            </w:r>
            <w:r w:rsidRPr="00445E68">
              <w:rPr>
                <w:rFonts w:ascii="Times New Roman" w:hAnsi="Times New Roman" w:cs="Times New Roman"/>
                <w:sz w:val="20"/>
                <w:szCs w:val="20"/>
              </w:rPr>
              <w:t xml:space="preserve">(25 </w:t>
            </w:r>
            <w:proofErr w:type="spellStart"/>
            <w:r w:rsidRPr="00445E68">
              <w:rPr>
                <w:rFonts w:ascii="Times New Roman" w:hAnsi="Times New Roman" w:cs="Times New Roman"/>
                <w:sz w:val="20"/>
                <w:szCs w:val="20"/>
              </w:rPr>
              <w:t>hr</w:t>
            </w:r>
            <w:proofErr w:type="spellEnd"/>
            <w:r w:rsidRPr="00445E68">
              <w:rPr>
                <w:rFonts w:ascii="Times New Roman" w:hAnsi="Times New Roman" w:cs="Times New Roman"/>
                <w:sz w:val="20"/>
                <w:szCs w:val="20"/>
              </w:rPr>
              <w:t xml:space="preserve"> x $75/</w:t>
            </w:r>
            <w:proofErr w:type="spellStart"/>
            <w:r w:rsidRPr="00445E68">
              <w:rPr>
                <w:rFonts w:ascii="Times New Roman" w:hAnsi="Times New Roman" w:cs="Times New Roman"/>
                <w:sz w:val="20"/>
                <w:szCs w:val="20"/>
              </w:rPr>
              <w:t>hr</w:t>
            </w:r>
            <w:proofErr w:type="spellEnd"/>
            <w:r w:rsidRPr="00445E68">
              <w:rPr>
                <w:rFonts w:ascii="Times New Roman" w:hAnsi="Times New Roman" w:cs="Times New Roman"/>
                <w:sz w:val="20"/>
                <w:szCs w:val="20"/>
              </w:rPr>
              <w:t xml:space="preserve">) </w:t>
            </w:r>
          </w:p>
          <w:p w14:paraId="32373B24" w14:textId="65933113" w:rsidR="00D61B96" w:rsidRPr="00445E68" w:rsidRDefault="00D61B96" w:rsidP="00D61B96">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miscellaneous costs </w:t>
            </w:r>
            <w:r w:rsidRPr="00445E68">
              <w:rPr>
                <w:rFonts w:ascii="Times New Roman" w:hAnsi="Times New Roman" w:cs="Times New Roman"/>
                <w:sz w:val="20"/>
                <w:szCs w:val="20"/>
              </w:rPr>
              <w:t>(</w:t>
            </w:r>
            <w:r w:rsidR="00C95CDD" w:rsidRPr="00445E68">
              <w:rPr>
                <w:rFonts w:ascii="Times New Roman" w:hAnsi="Times New Roman" w:cs="Times New Roman"/>
                <w:sz w:val="20"/>
                <w:szCs w:val="20"/>
              </w:rPr>
              <w:t>$</w:t>
            </w:r>
            <w:r w:rsidRPr="00445E68">
              <w:rPr>
                <w:rFonts w:ascii="Times New Roman" w:hAnsi="Times New Roman" w:cs="Times New Roman"/>
                <w:sz w:val="20"/>
                <w:szCs w:val="20"/>
              </w:rPr>
              <w:t>0.</w:t>
            </w:r>
            <w:r w:rsidR="00A47E9D" w:rsidRPr="00445E68">
              <w:rPr>
                <w:rFonts w:ascii="Times New Roman" w:hAnsi="Times New Roman" w:cs="Times New Roman"/>
                <w:sz w:val="20"/>
                <w:szCs w:val="20"/>
              </w:rPr>
              <w:t>25</w:t>
            </w:r>
            <w:r w:rsidRPr="00445E68">
              <w:rPr>
                <w:rFonts w:ascii="Times New Roman" w:hAnsi="Times New Roman" w:cs="Times New Roman"/>
                <w:sz w:val="20"/>
                <w:szCs w:val="20"/>
              </w:rPr>
              <w:t>)</w:t>
            </w:r>
          </w:p>
          <w:p w14:paraId="0BE49259" w14:textId="39843CA8" w:rsidR="00D61B96" w:rsidRPr="00445E68" w:rsidRDefault="00D61B96" w:rsidP="00D61B96">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Photocopy (</w:t>
            </w:r>
            <w:r w:rsidR="00C95CDD" w:rsidRPr="00445E68">
              <w:rPr>
                <w:rFonts w:ascii="Times New Roman" w:hAnsi="Times New Roman" w:cs="Times New Roman"/>
                <w:sz w:val="20"/>
                <w:szCs w:val="20"/>
              </w:rPr>
              <w:t>$</w:t>
            </w:r>
            <w:r w:rsidRPr="00445E68">
              <w:rPr>
                <w:rFonts w:ascii="Times New Roman" w:hAnsi="Times New Roman" w:cs="Times New Roman"/>
                <w:sz w:val="20"/>
                <w:szCs w:val="20"/>
              </w:rPr>
              <w:t xml:space="preserve">0.05 x </w:t>
            </w:r>
            <w:r w:rsidR="00F23A58">
              <w:rPr>
                <w:rFonts w:ascii="Times New Roman" w:hAnsi="Times New Roman" w:cs="Times New Roman"/>
                <w:sz w:val="20"/>
                <w:szCs w:val="20"/>
              </w:rPr>
              <w:t>1</w:t>
            </w:r>
            <w:r w:rsidRPr="00445E68">
              <w:rPr>
                <w:rFonts w:ascii="Times New Roman" w:hAnsi="Times New Roman" w:cs="Times New Roman"/>
                <w:sz w:val="20"/>
                <w:szCs w:val="20"/>
              </w:rPr>
              <w:t xml:space="preserve"> </w:t>
            </w:r>
            <w:r w:rsidR="003B6F3E">
              <w:rPr>
                <w:rFonts w:ascii="Times New Roman" w:hAnsi="Times New Roman" w:cs="Times New Roman"/>
                <w:sz w:val="20"/>
                <w:szCs w:val="20"/>
              </w:rPr>
              <w:t xml:space="preserve">x 5) </w:t>
            </w:r>
            <w:r w:rsidRPr="00445E68">
              <w:rPr>
                <w:rFonts w:ascii="Times New Roman" w:hAnsi="Times New Roman" w:cs="Times New Roman"/>
                <w:sz w:val="20"/>
                <w:szCs w:val="20"/>
              </w:rPr>
              <w:t xml:space="preserve">= </w:t>
            </w:r>
            <w:r w:rsidR="00C95CDD" w:rsidRPr="00445E68">
              <w:rPr>
                <w:rFonts w:ascii="Times New Roman" w:hAnsi="Times New Roman" w:cs="Times New Roman"/>
                <w:sz w:val="20"/>
                <w:szCs w:val="20"/>
              </w:rPr>
              <w:t>$</w:t>
            </w:r>
            <w:r w:rsidRPr="00445E68">
              <w:rPr>
                <w:rFonts w:ascii="Times New Roman" w:hAnsi="Times New Roman" w:cs="Times New Roman"/>
                <w:sz w:val="20"/>
                <w:szCs w:val="20"/>
              </w:rPr>
              <w:t>0.25</w:t>
            </w:r>
            <w:r w:rsidR="00C95CDD" w:rsidRPr="00445E68">
              <w:rPr>
                <w:rFonts w:ascii="Times New Roman" w:hAnsi="Times New Roman" w:cs="Times New Roman"/>
                <w:sz w:val="20"/>
                <w:szCs w:val="20"/>
              </w:rPr>
              <w:t>)</w:t>
            </w:r>
            <w:r w:rsidRPr="00445E68">
              <w:rPr>
                <w:rFonts w:ascii="Times New Roman" w:hAnsi="Times New Roman" w:cs="Times New Roman"/>
                <w:sz w:val="20"/>
                <w:szCs w:val="20"/>
              </w:rPr>
              <w:t xml:space="preserve"> </w:t>
            </w:r>
          </w:p>
          <w:p w14:paraId="5ACF11A2" w14:textId="3FF6D5D7" w:rsidR="00D61B96" w:rsidRPr="00445E68" w:rsidRDefault="00D61B96" w:rsidP="00C2727E">
            <w:pPr>
              <w:spacing w:after="0" w:line="240" w:lineRule="auto"/>
              <w:rPr>
                <w:rFonts w:ascii="Times New Roman" w:hAnsi="Times New Roman" w:cs="Times New Roman"/>
                <w:b/>
                <w:sz w:val="20"/>
                <w:szCs w:val="20"/>
              </w:rPr>
            </w:pPr>
            <w:r w:rsidRPr="00445E68">
              <w:rPr>
                <w:rFonts w:ascii="Times New Roman" w:hAnsi="Times New Roman" w:cs="Times New Roman"/>
                <w:sz w:val="20"/>
                <w:szCs w:val="20"/>
              </w:rPr>
              <w:t xml:space="preserve">   Email (</w:t>
            </w:r>
            <w:r w:rsidR="00C95CDD" w:rsidRPr="00445E68">
              <w:rPr>
                <w:rFonts w:ascii="Times New Roman" w:hAnsi="Times New Roman" w:cs="Times New Roman"/>
                <w:sz w:val="20"/>
                <w:szCs w:val="20"/>
              </w:rPr>
              <w:t>$</w:t>
            </w:r>
            <w:r w:rsidRPr="00445E68">
              <w:rPr>
                <w:rFonts w:ascii="Times New Roman" w:hAnsi="Times New Roman" w:cs="Times New Roman"/>
                <w:sz w:val="20"/>
                <w:szCs w:val="20"/>
              </w:rPr>
              <w:t xml:space="preserve">0 x 5 = </w:t>
            </w:r>
            <w:r w:rsidR="00C95CDD" w:rsidRPr="00445E68">
              <w:rPr>
                <w:rFonts w:ascii="Times New Roman" w:hAnsi="Times New Roman" w:cs="Times New Roman"/>
                <w:sz w:val="20"/>
                <w:szCs w:val="20"/>
              </w:rPr>
              <w:t>$</w:t>
            </w:r>
            <w:r w:rsidRPr="00445E68">
              <w:rPr>
                <w:rFonts w:ascii="Times New Roman" w:hAnsi="Times New Roman" w:cs="Times New Roman"/>
                <w:sz w:val="20"/>
                <w:szCs w:val="20"/>
              </w:rPr>
              <w:t>0)</w:t>
            </w:r>
          </w:p>
        </w:tc>
        <w:tc>
          <w:tcPr>
            <w:tcW w:w="944" w:type="dxa"/>
          </w:tcPr>
          <w:p w14:paraId="54E4619F" w14:textId="77777777" w:rsidR="00D61B96" w:rsidRPr="00445E68" w:rsidRDefault="00D61B96" w:rsidP="00D61B96">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p>
          <w:p w14:paraId="5881EE92" w14:textId="77777777" w:rsidR="00D61B96" w:rsidRPr="00445E68" w:rsidRDefault="00D61B96" w:rsidP="00D61B96">
            <w:pPr>
              <w:spacing w:after="0" w:line="240" w:lineRule="auto"/>
              <w:jc w:val="right"/>
              <w:rPr>
                <w:rFonts w:ascii="Times New Roman" w:hAnsi="Times New Roman" w:cs="Times New Roman"/>
                <w:b/>
                <w:sz w:val="20"/>
                <w:szCs w:val="20"/>
              </w:rPr>
            </w:pPr>
          </w:p>
          <w:p w14:paraId="0BAA40C4" w14:textId="77777777" w:rsidR="00D61B96" w:rsidRPr="00445E68" w:rsidRDefault="00D61B96" w:rsidP="00D61B96">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5</w:t>
            </w:r>
          </w:p>
          <w:p w14:paraId="1D835DFF" w14:textId="77777777" w:rsidR="00D61B96" w:rsidRPr="00445E68" w:rsidRDefault="00D61B96" w:rsidP="00D61B96">
            <w:pPr>
              <w:spacing w:after="0" w:line="240" w:lineRule="auto"/>
              <w:jc w:val="right"/>
              <w:rPr>
                <w:rFonts w:ascii="Times New Roman" w:hAnsi="Times New Roman" w:cs="Times New Roman"/>
                <w:b/>
                <w:sz w:val="20"/>
                <w:szCs w:val="20"/>
              </w:rPr>
            </w:pPr>
          </w:p>
          <w:p w14:paraId="53B9BB5B" w14:textId="7FFE9B05" w:rsidR="00D61B96" w:rsidRPr="00445E68" w:rsidRDefault="00D61B96" w:rsidP="00D61B96">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 xml:space="preserve">25 </w:t>
            </w:r>
            <w:proofErr w:type="spellStart"/>
            <w:r w:rsidRPr="00445E68">
              <w:rPr>
                <w:rFonts w:ascii="Times New Roman" w:hAnsi="Times New Roman" w:cs="Times New Roman"/>
                <w:b/>
                <w:sz w:val="20"/>
                <w:szCs w:val="20"/>
              </w:rPr>
              <w:t>hr</w:t>
            </w:r>
            <w:r w:rsidR="00C95CDD" w:rsidRPr="00445E68">
              <w:rPr>
                <w:rFonts w:ascii="Times New Roman" w:hAnsi="Times New Roman" w:cs="Times New Roman"/>
                <w:b/>
                <w:sz w:val="20"/>
                <w:szCs w:val="20"/>
              </w:rPr>
              <w:t>s</w:t>
            </w:r>
            <w:proofErr w:type="spellEnd"/>
          </w:p>
          <w:p w14:paraId="175562FC" w14:textId="77777777" w:rsidR="00D61B96" w:rsidRPr="00445E68" w:rsidRDefault="00D61B96" w:rsidP="00D61B96">
            <w:pPr>
              <w:spacing w:after="0" w:line="240" w:lineRule="auto"/>
              <w:jc w:val="right"/>
              <w:rPr>
                <w:rFonts w:ascii="Times New Roman" w:hAnsi="Times New Roman" w:cs="Times New Roman"/>
                <w:b/>
                <w:sz w:val="20"/>
                <w:szCs w:val="20"/>
              </w:rPr>
            </w:pPr>
          </w:p>
          <w:p w14:paraId="41C3179E" w14:textId="77777777" w:rsidR="00D61B96" w:rsidRPr="00445E68" w:rsidRDefault="00D61B96" w:rsidP="00D61B96">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$1,875</w:t>
            </w:r>
          </w:p>
          <w:p w14:paraId="746DD978" w14:textId="77777777" w:rsidR="00D61B96" w:rsidRPr="00445E68" w:rsidRDefault="00D61B96" w:rsidP="00D61B96">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p>
        </w:tc>
      </w:tr>
    </w:tbl>
    <w:p w14:paraId="7676D2A2" w14:textId="028A5576" w:rsidR="00C95CDD" w:rsidRPr="00445E68" w:rsidRDefault="00C95CDD" w:rsidP="00D61B96">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3"/>
        <w:gridCol w:w="922"/>
      </w:tblGrid>
      <w:tr w:rsidR="001B539D" w:rsidRPr="00445E68" w14:paraId="68F48937" w14:textId="77777777" w:rsidTr="00D61B96">
        <w:trPr>
          <w:jc w:val="center"/>
        </w:trPr>
        <w:tc>
          <w:tcPr>
            <w:tcW w:w="4995" w:type="dxa"/>
            <w:gridSpan w:val="2"/>
          </w:tcPr>
          <w:p w14:paraId="477B86F0" w14:textId="6711707B" w:rsidR="00D61B96" w:rsidRPr="00445E68" w:rsidRDefault="00C95CDD" w:rsidP="00D61B96">
            <w:pPr>
              <w:spacing w:after="0" w:line="240" w:lineRule="auto"/>
              <w:rPr>
                <w:rFonts w:ascii="Times New Roman" w:hAnsi="Times New Roman" w:cs="Times New Roman"/>
                <w:b/>
                <w:sz w:val="20"/>
                <w:szCs w:val="20"/>
              </w:rPr>
            </w:pPr>
            <w:r w:rsidRPr="00445E68">
              <w:br w:type="page"/>
            </w:r>
            <w:r w:rsidR="005665AA" w:rsidRPr="00445E68">
              <w:br w:type="page"/>
            </w:r>
            <w:r w:rsidR="00D61B96" w:rsidRPr="00445E68">
              <w:rPr>
                <w:rFonts w:ascii="Times New Roman" w:hAnsi="Times New Roman" w:cs="Times New Roman"/>
                <w:b/>
                <w:sz w:val="20"/>
                <w:szCs w:val="20"/>
              </w:rPr>
              <w:t>CDQ Notification of Representative,  Federal Government</w:t>
            </w:r>
          </w:p>
        </w:tc>
      </w:tr>
      <w:tr w:rsidR="001B539D" w:rsidRPr="00445E68" w14:paraId="6F3E23D2" w14:textId="77777777" w:rsidTr="00D61B96">
        <w:trPr>
          <w:jc w:val="center"/>
        </w:trPr>
        <w:tc>
          <w:tcPr>
            <w:tcW w:w="4073" w:type="dxa"/>
          </w:tcPr>
          <w:p w14:paraId="0840EFA1" w14:textId="77777777" w:rsidR="00D61B96" w:rsidRPr="00445E68" w:rsidRDefault="00D61B96" w:rsidP="00D61B96">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annual responses</w:t>
            </w:r>
          </w:p>
          <w:p w14:paraId="3E35B580" w14:textId="77777777" w:rsidR="00D61B96" w:rsidRPr="00445E68" w:rsidRDefault="00D61B96" w:rsidP="00D61B96">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burden hours </w:t>
            </w:r>
            <w:r w:rsidRPr="00445E68">
              <w:rPr>
                <w:rFonts w:ascii="Times New Roman" w:hAnsi="Times New Roman" w:cs="Times New Roman"/>
                <w:sz w:val="20"/>
                <w:szCs w:val="20"/>
              </w:rPr>
              <w:t xml:space="preserve">= 1 </w:t>
            </w:r>
            <w:proofErr w:type="spellStart"/>
            <w:r w:rsidRPr="00445E68">
              <w:rPr>
                <w:rFonts w:ascii="Times New Roman" w:hAnsi="Times New Roman" w:cs="Times New Roman"/>
                <w:sz w:val="20"/>
                <w:szCs w:val="20"/>
              </w:rPr>
              <w:t>hr</w:t>
            </w:r>
            <w:proofErr w:type="spellEnd"/>
          </w:p>
          <w:p w14:paraId="2D80CA51" w14:textId="0AAB94F4" w:rsidR="00D61B96" w:rsidRPr="00445E68" w:rsidRDefault="00D61B96" w:rsidP="00D61B96">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personnel cost </w:t>
            </w:r>
            <w:r w:rsidRPr="00445E68">
              <w:rPr>
                <w:rFonts w:ascii="Times New Roman" w:hAnsi="Times New Roman" w:cs="Times New Roman"/>
                <w:sz w:val="20"/>
                <w:szCs w:val="20"/>
              </w:rPr>
              <w:t>($</w:t>
            </w:r>
            <w:r w:rsidR="00A47E9D" w:rsidRPr="00445E68">
              <w:rPr>
                <w:rFonts w:ascii="Times New Roman" w:hAnsi="Times New Roman" w:cs="Times New Roman"/>
                <w:sz w:val="20"/>
                <w:szCs w:val="20"/>
              </w:rPr>
              <w:t>37</w:t>
            </w:r>
            <w:r w:rsidRPr="00445E68">
              <w:rPr>
                <w:rFonts w:ascii="Times New Roman" w:hAnsi="Times New Roman" w:cs="Times New Roman"/>
                <w:sz w:val="20"/>
                <w:szCs w:val="20"/>
              </w:rPr>
              <w:t>/</w:t>
            </w:r>
            <w:proofErr w:type="spellStart"/>
            <w:r w:rsidRPr="00445E68">
              <w:rPr>
                <w:rFonts w:ascii="Times New Roman" w:hAnsi="Times New Roman" w:cs="Times New Roman"/>
                <w:sz w:val="20"/>
                <w:szCs w:val="20"/>
              </w:rPr>
              <w:t>hr</w:t>
            </w:r>
            <w:proofErr w:type="spellEnd"/>
            <w:r w:rsidRPr="00445E68">
              <w:rPr>
                <w:rFonts w:ascii="Times New Roman" w:hAnsi="Times New Roman" w:cs="Times New Roman"/>
                <w:sz w:val="20"/>
                <w:szCs w:val="20"/>
              </w:rPr>
              <w:t>)</w:t>
            </w:r>
          </w:p>
          <w:p w14:paraId="40DE3E99" w14:textId="77777777" w:rsidR="00D61B96" w:rsidRPr="00445E68" w:rsidRDefault="00D61B96" w:rsidP="00D61B96">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miscellaneous cost</w:t>
            </w:r>
            <w:r w:rsidRPr="00445E68">
              <w:rPr>
                <w:rFonts w:ascii="Times New Roman" w:hAnsi="Times New Roman" w:cs="Times New Roman"/>
                <w:sz w:val="20"/>
                <w:szCs w:val="20"/>
              </w:rPr>
              <w:t xml:space="preserve">   </w:t>
            </w:r>
          </w:p>
        </w:tc>
        <w:tc>
          <w:tcPr>
            <w:tcW w:w="922" w:type="dxa"/>
          </w:tcPr>
          <w:p w14:paraId="29143DC3" w14:textId="77777777" w:rsidR="00D61B96" w:rsidRPr="00445E68" w:rsidRDefault="00D61B96" w:rsidP="00D61B96">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5</w:t>
            </w:r>
          </w:p>
          <w:p w14:paraId="089234F0" w14:textId="02BE4379" w:rsidR="00D61B96" w:rsidRPr="00445E68" w:rsidRDefault="00D61B96" w:rsidP="00D61B96">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 xml:space="preserve">5 </w:t>
            </w:r>
            <w:proofErr w:type="spellStart"/>
            <w:r w:rsidRPr="00445E68">
              <w:rPr>
                <w:rFonts w:ascii="Times New Roman" w:hAnsi="Times New Roman" w:cs="Times New Roman"/>
                <w:b/>
                <w:sz w:val="20"/>
                <w:szCs w:val="20"/>
              </w:rPr>
              <w:t>hr</w:t>
            </w:r>
            <w:r w:rsidR="00C95CDD" w:rsidRPr="00445E68">
              <w:rPr>
                <w:rFonts w:ascii="Times New Roman" w:hAnsi="Times New Roman" w:cs="Times New Roman"/>
                <w:b/>
                <w:sz w:val="20"/>
                <w:szCs w:val="20"/>
              </w:rPr>
              <w:t>s</w:t>
            </w:r>
            <w:proofErr w:type="spellEnd"/>
          </w:p>
          <w:p w14:paraId="6C059F85" w14:textId="1AD8513F" w:rsidR="00D61B96" w:rsidRPr="00445E68" w:rsidRDefault="00D61B96" w:rsidP="00D61B96">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r w:rsidR="00A47E9D" w:rsidRPr="00445E68">
              <w:rPr>
                <w:rFonts w:ascii="Times New Roman" w:hAnsi="Times New Roman" w:cs="Times New Roman"/>
                <w:b/>
                <w:sz w:val="20"/>
                <w:szCs w:val="20"/>
              </w:rPr>
              <w:t>8</w:t>
            </w:r>
            <w:r w:rsidRPr="00445E68">
              <w:rPr>
                <w:rFonts w:ascii="Times New Roman" w:hAnsi="Times New Roman" w:cs="Times New Roman"/>
                <w:b/>
                <w:sz w:val="20"/>
                <w:szCs w:val="20"/>
              </w:rPr>
              <w:t>5</w:t>
            </w:r>
          </w:p>
          <w:p w14:paraId="2EC5A455" w14:textId="77777777" w:rsidR="00D61B96" w:rsidRPr="00445E68" w:rsidRDefault="00D61B96" w:rsidP="00D61B96">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0</w:t>
            </w:r>
          </w:p>
        </w:tc>
      </w:tr>
    </w:tbl>
    <w:p w14:paraId="582F3C77" w14:textId="77777777" w:rsidR="00C95CDD" w:rsidRPr="00445E68" w:rsidRDefault="00C95CDD" w:rsidP="00D61B96">
      <w:pPr>
        <w:tabs>
          <w:tab w:val="left" w:pos="360"/>
          <w:tab w:val="left" w:pos="1080"/>
        </w:tabs>
        <w:spacing w:after="0" w:line="240" w:lineRule="auto"/>
        <w:rPr>
          <w:rFonts w:ascii="Times New Roman" w:hAnsi="Times New Roman" w:cs="Times New Roman"/>
          <w:sz w:val="24"/>
          <w:szCs w:val="24"/>
        </w:rPr>
      </w:pPr>
    </w:p>
    <w:p w14:paraId="768D253A" w14:textId="5A048557" w:rsidR="00AE6850" w:rsidRPr="00445E68" w:rsidRDefault="0075321E" w:rsidP="00AE6850">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w:t>
      </w:r>
      <w:r w:rsidR="00AE6850" w:rsidRPr="00445E68">
        <w:rPr>
          <w:rFonts w:ascii="Times New Roman" w:hAnsi="Times New Roman" w:cs="Times New Roman"/>
          <w:b/>
          <w:sz w:val="24"/>
          <w:szCs w:val="24"/>
        </w:rPr>
        <w:t>.  Application</w:t>
      </w:r>
      <w:proofErr w:type="gramEnd"/>
      <w:r w:rsidR="00AE6850" w:rsidRPr="00445E68">
        <w:rPr>
          <w:rFonts w:ascii="Times New Roman" w:hAnsi="Times New Roman" w:cs="Times New Roman"/>
          <w:b/>
          <w:sz w:val="24"/>
          <w:szCs w:val="24"/>
        </w:rPr>
        <w:t xml:space="preserve"> to become an eligible crab community organization (ECCO)  [</w:t>
      </w:r>
      <w:r w:rsidR="00F251BD" w:rsidRPr="00445E68">
        <w:rPr>
          <w:rFonts w:ascii="Times New Roman" w:hAnsi="Times New Roman" w:cs="Times New Roman"/>
          <w:b/>
          <w:sz w:val="24"/>
          <w:szCs w:val="24"/>
        </w:rPr>
        <w:t>no changes</w:t>
      </w:r>
      <w:r w:rsidR="00AE6850" w:rsidRPr="00445E68">
        <w:rPr>
          <w:rFonts w:ascii="Times New Roman" w:hAnsi="Times New Roman" w:cs="Times New Roman"/>
          <w:b/>
          <w:sz w:val="24"/>
          <w:szCs w:val="24"/>
        </w:rPr>
        <w:t>]</w:t>
      </w:r>
    </w:p>
    <w:p w14:paraId="1FDA1709" w14:textId="77777777" w:rsidR="00AE6850" w:rsidRPr="00445E68" w:rsidRDefault="00AE6850" w:rsidP="00AE6850">
      <w:pPr>
        <w:spacing w:after="0" w:line="240" w:lineRule="auto"/>
        <w:rPr>
          <w:rFonts w:ascii="Times New Roman" w:hAnsi="Times New Roman" w:cs="Times New Roman"/>
          <w:sz w:val="24"/>
          <w:szCs w:val="24"/>
        </w:rPr>
      </w:pPr>
    </w:p>
    <w:p w14:paraId="77D7D817" w14:textId="77777777" w:rsidR="003F079B" w:rsidRPr="00445E68" w:rsidRDefault="00AE6850" w:rsidP="00AE6850">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An eligible crab community (ECC) is an Alaskan non-CDQ community in which 3 percent or more of any CR crab fishery was historically processed.  An ECC can form a nonprofit entity to receive QS, IFQ, PQS and IPQ transfers on behalf of the community. The nonprofit entity is called an eligible crab community organization (ECCO).  </w:t>
      </w:r>
    </w:p>
    <w:p w14:paraId="7D319385" w14:textId="77777777" w:rsidR="003F079B" w:rsidRPr="00445E68" w:rsidRDefault="003F079B" w:rsidP="00AE6850">
      <w:pPr>
        <w:spacing w:after="0" w:line="240" w:lineRule="auto"/>
        <w:rPr>
          <w:rFonts w:ascii="Times New Roman" w:hAnsi="Times New Roman" w:cs="Times New Roman"/>
          <w:sz w:val="24"/>
          <w:szCs w:val="24"/>
        </w:rPr>
      </w:pPr>
    </w:p>
    <w:p w14:paraId="345D0992" w14:textId="6B99FB9A" w:rsidR="00AE6850" w:rsidRPr="00445E68" w:rsidRDefault="00AE6850" w:rsidP="00AE6850">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This applica</w:t>
      </w:r>
      <w:r w:rsidR="003F079B" w:rsidRPr="00445E68">
        <w:rPr>
          <w:rFonts w:ascii="Times New Roman" w:hAnsi="Times New Roman" w:cs="Times New Roman"/>
          <w:sz w:val="24"/>
          <w:szCs w:val="24"/>
        </w:rPr>
        <w:t>tion is required to establish the non-profit</w:t>
      </w:r>
      <w:r w:rsidRPr="00445E68">
        <w:rPr>
          <w:rFonts w:ascii="Times New Roman" w:hAnsi="Times New Roman" w:cs="Times New Roman"/>
          <w:sz w:val="24"/>
          <w:szCs w:val="24"/>
        </w:rPr>
        <w:t xml:space="preserve">’s eligibility to receive QS, PQS, IFQ, or IPQ by transfer, as an ECCO.  </w:t>
      </w:r>
    </w:p>
    <w:p w14:paraId="70450220" w14:textId="77777777" w:rsidR="00AE6850" w:rsidRPr="00445E68" w:rsidRDefault="00AE6850" w:rsidP="00AE6850">
      <w:pPr>
        <w:spacing w:after="0" w:line="240" w:lineRule="auto"/>
        <w:rPr>
          <w:rFonts w:ascii="Times New Roman" w:hAnsi="Times New Roman" w:cs="Times New Roman"/>
          <w:sz w:val="24"/>
          <w:szCs w:val="24"/>
        </w:rPr>
      </w:pPr>
    </w:p>
    <w:p w14:paraId="226F6888" w14:textId="77777777" w:rsidR="00AE6850" w:rsidRPr="00877357" w:rsidRDefault="00AE6850" w:rsidP="00AE6850">
      <w:pPr>
        <w:spacing w:after="0" w:line="240" w:lineRule="auto"/>
        <w:rPr>
          <w:rFonts w:ascii="Times New Roman" w:hAnsi="Times New Roman" w:cs="Times New Roman"/>
          <w:b/>
          <w:sz w:val="24"/>
          <w:szCs w:val="24"/>
        </w:rPr>
      </w:pPr>
      <w:r w:rsidRPr="00877357">
        <w:rPr>
          <w:rFonts w:ascii="Times New Roman" w:hAnsi="Times New Roman" w:cs="Times New Roman"/>
          <w:b/>
          <w:sz w:val="24"/>
          <w:szCs w:val="24"/>
        </w:rPr>
        <w:t>Application to become an eligible crab community organization (ECCO)</w:t>
      </w:r>
    </w:p>
    <w:p w14:paraId="2709FA41" w14:textId="77777777"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w:t>
      </w:r>
      <w:proofErr w:type="gramStart"/>
      <w:r w:rsidRPr="00445E68">
        <w:rPr>
          <w:rFonts w:ascii="Times New Roman" w:hAnsi="Times New Roman" w:cs="Times New Roman"/>
          <w:sz w:val="20"/>
          <w:szCs w:val="20"/>
          <w:u w:val="single"/>
        </w:rPr>
        <w:t>A</w:t>
      </w:r>
      <w:proofErr w:type="gramEnd"/>
      <w:r w:rsidRPr="00445E68">
        <w:rPr>
          <w:rFonts w:ascii="Times New Roman" w:hAnsi="Times New Roman" w:cs="Times New Roman"/>
          <w:sz w:val="20"/>
          <w:szCs w:val="20"/>
          <w:u w:val="single"/>
        </w:rPr>
        <w:t xml:space="preserve"> - Identification of Applicant</w:t>
      </w:r>
    </w:p>
    <w:p w14:paraId="44D26914" w14:textId="77777777"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of nonprofit organization and NMFS Person ID</w:t>
      </w:r>
    </w:p>
    <w:p w14:paraId="5715F975" w14:textId="192A4F64"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Permanent business mailing address</w:t>
      </w:r>
    </w:p>
    <w:p w14:paraId="3C8F8DBD" w14:textId="31AF8D2F" w:rsidR="00855477" w:rsidRPr="00445E68" w:rsidRDefault="00855477" w:rsidP="0085547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Temporary business mailing address </w:t>
      </w:r>
      <w:r w:rsidRPr="00445E68">
        <w:rPr>
          <w:rFonts w:ascii="Times New Roman" w:hAnsi="Times New Roman" w:cs="Times New Roman"/>
          <w:i/>
          <w:sz w:val="20"/>
          <w:szCs w:val="20"/>
        </w:rPr>
        <w:t>(optional)</w:t>
      </w:r>
    </w:p>
    <w:p w14:paraId="010FEB81" w14:textId="77777777"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of contact person</w:t>
      </w:r>
    </w:p>
    <w:p w14:paraId="5ACA59DA" w14:textId="3170F49A"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telephone number, business fax number, and busine</w:t>
      </w:r>
      <w:r w:rsidR="00641192" w:rsidRPr="00445E68">
        <w:rPr>
          <w:rFonts w:ascii="Times New Roman" w:hAnsi="Times New Roman" w:cs="Times New Roman"/>
          <w:sz w:val="20"/>
          <w:szCs w:val="20"/>
        </w:rPr>
        <w:t xml:space="preserve">ss e-mail address </w:t>
      </w:r>
    </w:p>
    <w:p w14:paraId="1FE5DD8F" w14:textId="77777777"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of community represented by non-profit</w:t>
      </w:r>
    </w:p>
    <w:p w14:paraId="50718254" w14:textId="77777777"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of contact person for the community governing body</w:t>
      </w:r>
    </w:p>
    <w:p w14:paraId="2DA1A004" w14:textId="75E78D0F"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Attachments</w:t>
      </w:r>
    </w:p>
    <w:p w14:paraId="2C848894" w14:textId="77777777"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Articles of incorporation under the laws of the State of Alaska for non-profit</w:t>
      </w:r>
    </w:p>
    <w:p w14:paraId="73786869" w14:textId="77777777"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A statement indicating the ECC(s) represented by the non-profit for purposes of holding QS</w:t>
      </w:r>
    </w:p>
    <w:p w14:paraId="6D4A6B65" w14:textId="77777777"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Bylaws of the non-profit</w:t>
      </w:r>
    </w:p>
    <w:p w14:paraId="5B06E711" w14:textId="77777777"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A list of key personnel of the management organization including, but not limited to, the board of directors, </w:t>
      </w: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officers, representatives, and any managers</w:t>
      </w:r>
    </w:p>
    <w:p w14:paraId="32DB6E3D" w14:textId="77777777"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Additional contact information of the managing personnel for the non-profit and resumes of</w:t>
      </w:r>
    </w:p>
    <w:p w14:paraId="2720E5B1" w14:textId="77777777"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Pr="00445E68">
        <w:rPr>
          <w:rFonts w:ascii="Times New Roman" w:hAnsi="Times New Roman" w:cs="Times New Roman"/>
          <w:sz w:val="20"/>
          <w:szCs w:val="20"/>
        </w:rPr>
        <w:t>management</w:t>
      </w:r>
      <w:proofErr w:type="gramEnd"/>
      <w:r w:rsidRPr="00445E68">
        <w:rPr>
          <w:rFonts w:ascii="Times New Roman" w:hAnsi="Times New Roman" w:cs="Times New Roman"/>
          <w:sz w:val="20"/>
          <w:szCs w:val="20"/>
        </w:rPr>
        <w:t xml:space="preserve"> personnel</w:t>
      </w:r>
    </w:p>
    <w:p w14:paraId="34186E60" w14:textId="77777777"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Describe how the non-profit is qualified to manage QS on behalf of the ECC it is designated to represent, </w:t>
      </w:r>
    </w:p>
    <w:p w14:paraId="284F1FC2" w14:textId="77777777"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Pr="00445E68">
        <w:rPr>
          <w:rFonts w:ascii="Times New Roman" w:hAnsi="Times New Roman" w:cs="Times New Roman"/>
          <w:sz w:val="20"/>
          <w:szCs w:val="20"/>
        </w:rPr>
        <w:t>and</w:t>
      </w:r>
      <w:proofErr w:type="gramEnd"/>
      <w:r w:rsidRPr="00445E68">
        <w:rPr>
          <w:rFonts w:ascii="Times New Roman" w:hAnsi="Times New Roman" w:cs="Times New Roman"/>
          <w:sz w:val="20"/>
          <w:szCs w:val="20"/>
        </w:rPr>
        <w:t xml:space="preserve"> a demonstration that the non-profit has the management skills and technical expertise to manage </w:t>
      </w:r>
    </w:p>
    <w:p w14:paraId="7E8228DE" w14:textId="77777777"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QS and IFQ</w:t>
      </w:r>
    </w:p>
    <w:p w14:paraId="6266D338" w14:textId="77777777" w:rsidR="00AE6850" w:rsidRPr="00445E68" w:rsidRDefault="00AE6850" w:rsidP="00AE6850">
      <w:pPr>
        <w:tabs>
          <w:tab w:val="left" w:pos="360"/>
          <w:tab w:val="left" w:pos="720"/>
          <w:tab w:val="left" w:pos="1080"/>
          <w:tab w:val="left" w:pos="1440"/>
        </w:tabs>
        <w:spacing w:after="0" w:line="240" w:lineRule="auto"/>
        <w:ind w:left="360"/>
        <w:rPr>
          <w:rFonts w:ascii="Times New Roman" w:hAnsi="Times New Roman" w:cs="Times New Roman"/>
          <w:sz w:val="20"/>
          <w:szCs w:val="20"/>
        </w:rPr>
      </w:pPr>
      <w:r w:rsidRPr="00445E68">
        <w:rPr>
          <w:rFonts w:ascii="Times New Roman" w:hAnsi="Times New Roman" w:cs="Times New Roman"/>
          <w:sz w:val="20"/>
          <w:szCs w:val="20"/>
        </w:rPr>
        <w:t>Describe procedures that will be used to determine the distribution of IFQ to residents of the ECC by the</w:t>
      </w:r>
    </w:p>
    <w:p w14:paraId="1DC1EDE0" w14:textId="77777777" w:rsidR="00AE6850" w:rsidRPr="00445E68" w:rsidRDefault="00AE6850" w:rsidP="00AE6850">
      <w:pPr>
        <w:tabs>
          <w:tab w:val="left" w:pos="360"/>
          <w:tab w:val="left" w:pos="720"/>
          <w:tab w:val="left" w:pos="1080"/>
          <w:tab w:val="left" w:pos="1440"/>
        </w:tabs>
        <w:spacing w:after="0" w:line="240" w:lineRule="auto"/>
        <w:ind w:left="360"/>
        <w:rPr>
          <w:rFonts w:ascii="Times New Roman" w:hAnsi="Times New Roman" w:cs="Times New Roman"/>
          <w:sz w:val="20"/>
          <w:szCs w:val="20"/>
        </w:rPr>
      </w:pPr>
      <w:r w:rsidRPr="00445E68">
        <w:rPr>
          <w:rFonts w:ascii="Times New Roman" w:hAnsi="Times New Roman" w:cs="Times New Roman"/>
          <w:sz w:val="20"/>
          <w:szCs w:val="20"/>
        </w:rPr>
        <w:tab/>
        <w:t xml:space="preserve"> </w:t>
      </w:r>
      <w:proofErr w:type="gramStart"/>
      <w:r w:rsidRPr="00445E68">
        <w:rPr>
          <w:rFonts w:ascii="Times New Roman" w:hAnsi="Times New Roman" w:cs="Times New Roman"/>
          <w:sz w:val="20"/>
          <w:szCs w:val="20"/>
        </w:rPr>
        <w:t>nonprofit</w:t>
      </w:r>
      <w:proofErr w:type="gramEnd"/>
      <w:r w:rsidRPr="00445E68">
        <w:rPr>
          <w:rFonts w:ascii="Times New Roman" w:hAnsi="Times New Roman" w:cs="Times New Roman"/>
          <w:sz w:val="20"/>
          <w:szCs w:val="20"/>
        </w:rPr>
        <w:t>, including:</w:t>
      </w:r>
    </w:p>
    <w:p w14:paraId="33CF7EBF" w14:textId="77777777"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Procedures used to solicit requests from residents to lease IFQ</w:t>
      </w:r>
    </w:p>
    <w:p w14:paraId="3A3E2D18" w14:textId="77777777"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lastRenderedPageBreak/>
        <w:tab/>
      </w:r>
      <w:r w:rsidRPr="00445E68">
        <w:rPr>
          <w:rFonts w:ascii="Times New Roman" w:hAnsi="Times New Roman" w:cs="Times New Roman"/>
          <w:sz w:val="20"/>
          <w:szCs w:val="20"/>
        </w:rPr>
        <w:tab/>
      </w:r>
      <w:r w:rsidRPr="00445E68">
        <w:rPr>
          <w:rFonts w:ascii="Times New Roman" w:hAnsi="Times New Roman" w:cs="Times New Roman"/>
          <w:sz w:val="20"/>
          <w:szCs w:val="20"/>
        </w:rPr>
        <w:tab/>
        <w:t>Criteria used to determine the distribution of IFQ leases among qualified community residents</w:t>
      </w:r>
    </w:p>
    <w:p w14:paraId="7E54C509" w14:textId="77777777"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Relative weighting of those criteria</w:t>
      </w:r>
    </w:p>
    <w:p w14:paraId="1517E9E0" w14:textId="77777777"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C – Applicant certification</w:t>
      </w:r>
    </w:p>
    <w:p w14:paraId="5173F6BD" w14:textId="77777777"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Printed name and signature of applicant or authorized agent and date signed</w:t>
      </w:r>
    </w:p>
    <w:p w14:paraId="68CD8B9F" w14:textId="77777777"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authorized agent,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authorization</w:t>
      </w:r>
    </w:p>
    <w:p w14:paraId="3072403C" w14:textId="77777777"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Notary signature, date when commission expires, and notary seal or stamp</w:t>
      </w:r>
    </w:p>
    <w:p w14:paraId="407457E5" w14:textId="77777777" w:rsidR="009B49C5" w:rsidRPr="00445E68" w:rsidRDefault="009B49C5" w:rsidP="00AE6850">
      <w:pPr>
        <w:tabs>
          <w:tab w:val="left" w:pos="360"/>
          <w:tab w:val="left" w:pos="720"/>
          <w:tab w:val="left" w:pos="1080"/>
          <w:tab w:val="left" w:pos="1440"/>
        </w:tabs>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65"/>
        <w:gridCol w:w="990"/>
      </w:tblGrid>
      <w:tr w:rsidR="001B539D" w:rsidRPr="00445E68" w14:paraId="06752BC2" w14:textId="77777777" w:rsidTr="00CE2767">
        <w:trPr>
          <w:jc w:val="center"/>
        </w:trPr>
        <w:tc>
          <w:tcPr>
            <w:tcW w:w="4455" w:type="dxa"/>
            <w:gridSpan w:val="2"/>
          </w:tcPr>
          <w:p w14:paraId="1324D111" w14:textId="69E2E4E7" w:rsidR="00AE6850" w:rsidRPr="00445E68" w:rsidRDefault="00AA7399" w:rsidP="00CE2767">
            <w:pPr>
              <w:spacing w:after="0" w:line="240" w:lineRule="auto"/>
              <w:rPr>
                <w:rFonts w:ascii="Times New Roman" w:hAnsi="Times New Roman" w:cs="Times New Roman"/>
                <w:b/>
                <w:sz w:val="20"/>
                <w:szCs w:val="20"/>
              </w:rPr>
            </w:pPr>
            <w:r w:rsidRPr="00445E68">
              <w:rPr>
                <w:rFonts w:ascii="Times New Roman" w:hAnsi="Times New Roman" w:cs="Times New Roman"/>
                <w:sz w:val="24"/>
                <w:szCs w:val="24"/>
              </w:rPr>
              <w:br w:type="page"/>
            </w:r>
            <w:r w:rsidR="00AE6850" w:rsidRPr="00445E68">
              <w:rPr>
                <w:rFonts w:ascii="Times New Roman" w:hAnsi="Times New Roman" w:cs="Times New Roman"/>
                <w:sz w:val="20"/>
                <w:szCs w:val="20"/>
              </w:rPr>
              <w:br w:type="page"/>
            </w:r>
            <w:r w:rsidR="00AE6850" w:rsidRPr="00445E68">
              <w:rPr>
                <w:rFonts w:ascii="Times New Roman" w:hAnsi="Times New Roman" w:cs="Times New Roman"/>
                <w:b/>
                <w:sz w:val="20"/>
                <w:szCs w:val="20"/>
              </w:rPr>
              <w:t>Application to become an ECCO, Respondent</w:t>
            </w:r>
          </w:p>
        </w:tc>
      </w:tr>
      <w:tr w:rsidR="001B539D" w:rsidRPr="00445E68" w14:paraId="05E04130" w14:textId="77777777" w:rsidTr="00CE2767">
        <w:trPr>
          <w:jc w:val="center"/>
        </w:trPr>
        <w:tc>
          <w:tcPr>
            <w:tcW w:w="3465" w:type="dxa"/>
          </w:tcPr>
          <w:p w14:paraId="581C55E4" w14:textId="77777777" w:rsidR="00AE6850" w:rsidRPr="00445E68" w:rsidRDefault="00AE6850" w:rsidP="00CE276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respondents</w:t>
            </w:r>
          </w:p>
          <w:p w14:paraId="5217F04E" w14:textId="77777777" w:rsidR="00AE6850" w:rsidRPr="00445E68" w:rsidRDefault="00AE6850" w:rsidP="00CE276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annual responses</w:t>
            </w:r>
          </w:p>
          <w:p w14:paraId="7B6AD06D" w14:textId="77777777" w:rsidR="00AE6850" w:rsidRPr="00445E68" w:rsidRDefault="00AE6850" w:rsidP="00CE276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   </w:t>
            </w:r>
            <w:r w:rsidRPr="00445E68">
              <w:rPr>
                <w:rFonts w:ascii="Times New Roman" w:hAnsi="Times New Roman" w:cs="Times New Roman"/>
                <w:sz w:val="20"/>
                <w:szCs w:val="20"/>
              </w:rPr>
              <w:t>Frequency of response = 1</w:t>
            </w:r>
          </w:p>
          <w:p w14:paraId="4BCADB9C" w14:textId="77777777" w:rsidR="00AE6850" w:rsidRPr="00445E68" w:rsidRDefault="00AE6850" w:rsidP="00CE276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burden hours</w:t>
            </w:r>
          </w:p>
          <w:p w14:paraId="4057CCCF" w14:textId="77777777" w:rsidR="00AE6850" w:rsidRPr="00445E68" w:rsidRDefault="00AE6850" w:rsidP="00CE276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   </w:t>
            </w:r>
            <w:r w:rsidRPr="00445E68">
              <w:rPr>
                <w:rFonts w:ascii="Times New Roman" w:hAnsi="Times New Roman" w:cs="Times New Roman"/>
                <w:sz w:val="20"/>
                <w:szCs w:val="20"/>
              </w:rPr>
              <w:t xml:space="preserve">Time per response = 2.5 </w:t>
            </w:r>
            <w:proofErr w:type="spellStart"/>
            <w:r w:rsidRPr="00445E68">
              <w:rPr>
                <w:rFonts w:ascii="Times New Roman" w:hAnsi="Times New Roman" w:cs="Times New Roman"/>
                <w:sz w:val="20"/>
                <w:szCs w:val="20"/>
              </w:rPr>
              <w:t>hr</w:t>
            </w:r>
            <w:proofErr w:type="spellEnd"/>
          </w:p>
          <w:p w14:paraId="0358F293" w14:textId="31F5948A" w:rsidR="00AE6850" w:rsidRPr="00445E68" w:rsidRDefault="00AE6850" w:rsidP="00CE276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Pr="00445E68">
              <w:rPr>
                <w:rFonts w:ascii="Times New Roman" w:hAnsi="Times New Roman" w:cs="Times New Roman"/>
                <w:sz w:val="20"/>
                <w:szCs w:val="20"/>
              </w:rPr>
              <w:t xml:space="preserve"> ($</w:t>
            </w:r>
            <w:r w:rsidR="007E6F6F" w:rsidRPr="00445E68">
              <w:rPr>
                <w:rFonts w:ascii="Times New Roman" w:hAnsi="Times New Roman" w:cs="Times New Roman"/>
                <w:sz w:val="20"/>
                <w:szCs w:val="20"/>
              </w:rPr>
              <w:t>37</w:t>
            </w:r>
            <w:r w:rsidRPr="00445E68">
              <w:rPr>
                <w:rFonts w:ascii="Times New Roman" w:hAnsi="Times New Roman" w:cs="Times New Roman"/>
                <w:sz w:val="20"/>
                <w:szCs w:val="20"/>
              </w:rPr>
              <w:t>x3)</w:t>
            </w:r>
          </w:p>
          <w:p w14:paraId="065EAEEC" w14:textId="75B0D398" w:rsidR="00AE6850" w:rsidRPr="00445E68" w:rsidRDefault="00AE6850" w:rsidP="00CE276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miscellaneous costs</w:t>
            </w:r>
            <w:r w:rsidRPr="00445E68">
              <w:rPr>
                <w:rFonts w:ascii="Times New Roman" w:hAnsi="Times New Roman" w:cs="Times New Roman"/>
                <w:sz w:val="20"/>
                <w:szCs w:val="20"/>
              </w:rPr>
              <w:t xml:space="preserve"> (1.</w:t>
            </w:r>
            <w:r w:rsidR="00831AC3">
              <w:rPr>
                <w:rFonts w:ascii="Times New Roman" w:hAnsi="Times New Roman" w:cs="Times New Roman"/>
                <w:sz w:val="20"/>
                <w:szCs w:val="20"/>
              </w:rPr>
              <w:t>08</w:t>
            </w:r>
            <w:r w:rsidRPr="00445E68">
              <w:rPr>
                <w:rFonts w:ascii="Times New Roman" w:hAnsi="Times New Roman" w:cs="Times New Roman"/>
                <w:sz w:val="20"/>
                <w:szCs w:val="20"/>
              </w:rPr>
              <w:t>)</w:t>
            </w:r>
          </w:p>
          <w:p w14:paraId="79694C14" w14:textId="4750162D" w:rsidR="00AE6850" w:rsidRPr="00445E68" w:rsidRDefault="00AE6850" w:rsidP="00CE276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Postage (0.9</w:t>
            </w:r>
            <w:r w:rsidR="00831AC3">
              <w:rPr>
                <w:rFonts w:ascii="Times New Roman" w:hAnsi="Times New Roman" w:cs="Times New Roman"/>
                <w:sz w:val="20"/>
                <w:szCs w:val="20"/>
              </w:rPr>
              <w:t>8</w:t>
            </w:r>
            <w:r w:rsidRPr="00445E68">
              <w:rPr>
                <w:rFonts w:ascii="Times New Roman" w:hAnsi="Times New Roman" w:cs="Times New Roman"/>
                <w:sz w:val="20"/>
                <w:szCs w:val="20"/>
              </w:rPr>
              <w:t xml:space="preserve"> x 1 = 0.9</w:t>
            </w:r>
            <w:r w:rsidR="00831AC3">
              <w:rPr>
                <w:rFonts w:ascii="Times New Roman" w:hAnsi="Times New Roman" w:cs="Times New Roman"/>
                <w:sz w:val="20"/>
                <w:szCs w:val="20"/>
              </w:rPr>
              <w:t>8</w:t>
            </w:r>
            <w:r w:rsidRPr="00445E68">
              <w:rPr>
                <w:rFonts w:ascii="Times New Roman" w:hAnsi="Times New Roman" w:cs="Times New Roman"/>
                <w:sz w:val="20"/>
                <w:szCs w:val="20"/>
              </w:rPr>
              <w:t>)</w:t>
            </w:r>
          </w:p>
          <w:p w14:paraId="205CA942" w14:textId="77777777" w:rsidR="00AE6850" w:rsidRDefault="00AE6850" w:rsidP="00CE276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Photocopy (0.05 x 2pp x 1 = 0.10)</w:t>
            </w:r>
          </w:p>
          <w:p w14:paraId="57988BE2" w14:textId="66EF5C79" w:rsidR="008677D5" w:rsidRPr="00445E68" w:rsidRDefault="008677D5" w:rsidP="0029426C">
            <w:pPr>
              <w:spacing w:after="0" w:line="240" w:lineRule="auto"/>
              <w:rPr>
                <w:rFonts w:ascii="Times New Roman" w:hAnsi="Times New Roman" w:cs="Times New Roman"/>
                <w:b/>
                <w:sz w:val="20"/>
                <w:szCs w:val="20"/>
              </w:rPr>
            </w:pPr>
            <w:r>
              <w:rPr>
                <w:rFonts w:ascii="Times New Roman" w:hAnsi="Times New Roman" w:cs="Times New Roman"/>
                <w:sz w:val="20"/>
                <w:szCs w:val="20"/>
              </w:rPr>
              <w:t xml:space="preserve">   </w:t>
            </w:r>
            <w:r w:rsidR="0029426C" w:rsidRPr="00445E68">
              <w:rPr>
                <w:rFonts w:ascii="Times New Roman" w:hAnsi="Times New Roman" w:cs="Times New Roman"/>
                <w:sz w:val="20"/>
                <w:szCs w:val="20"/>
              </w:rPr>
              <w:t xml:space="preserve">Notary ($6 x </w:t>
            </w:r>
            <w:r w:rsidR="0029426C">
              <w:rPr>
                <w:rFonts w:ascii="Times New Roman" w:hAnsi="Times New Roman" w:cs="Times New Roman"/>
                <w:sz w:val="20"/>
                <w:szCs w:val="20"/>
              </w:rPr>
              <w:t>1</w:t>
            </w:r>
            <w:r w:rsidR="0029426C" w:rsidRPr="00445E68">
              <w:rPr>
                <w:rFonts w:ascii="Times New Roman" w:hAnsi="Times New Roman" w:cs="Times New Roman"/>
                <w:sz w:val="20"/>
                <w:szCs w:val="20"/>
              </w:rPr>
              <w:t xml:space="preserve"> = </w:t>
            </w:r>
            <w:r w:rsidR="0029426C">
              <w:rPr>
                <w:rFonts w:ascii="Times New Roman" w:hAnsi="Times New Roman" w:cs="Times New Roman"/>
                <w:sz w:val="20"/>
                <w:szCs w:val="20"/>
              </w:rPr>
              <w:t>6</w:t>
            </w:r>
            <w:r w:rsidR="0029426C" w:rsidRPr="00445E68">
              <w:rPr>
                <w:rFonts w:ascii="Times New Roman" w:hAnsi="Times New Roman" w:cs="Times New Roman"/>
                <w:sz w:val="20"/>
                <w:szCs w:val="20"/>
              </w:rPr>
              <w:t>)</w:t>
            </w:r>
          </w:p>
        </w:tc>
        <w:tc>
          <w:tcPr>
            <w:tcW w:w="990" w:type="dxa"/>
          </w:tcPr>
          <w:p w14:paraId="123B373E" w14:textId="77777777" w:rsidR="00AE6850" w:rsidRPr="00445E68" w:rsidRDefault="00AE6850" w:rsidP="00CE276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p>
          <w:p w14:paraId="04C30CB6" w14:textId="77777777" w:rsidR="00AE6850" w:rsidRPr="00445E68" w:rsidRDefault="00AE6850" w:rsidP="00CE276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p>
          <w:p w14:paraId="49CB44A9" w14:textId="77777777" w:rsidR="00AE6850" w:rsidRPr="00445E68" w:rsidRDefault="00AE6850" w:rsidP="00CE2767">
            <w:pPr>
              <w:spacing w:after="0" w:line="240" w:lineRule="auto"/>
              <w:jc w:val="right"/>
              <w:rPr>
                <w:rFonts w:ascii="Times New Roman" w:hAnsi="Times New Roman" w:cs="Times New Roman"/>
                <w:b/>
                <w:sz w:val="20"/>
                <w:szCs w:val="20"/>
              </w:rPr>
            </w:pPr>
          </w:p>
          <w:p w14:paraId="1615D71F" w14:textId="77777777" w:rsidR="00AE6850" w:rsidRPr="00445E68" w:rsidRDefault="00AE6850" w:rsidP="00CE276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 xml:space="preserve">3 </w:t>
            </w:r>
            <w:proofErr w:type="spellStart"/>
            <w:r w:rsidRPr="00445E68">
              <w:rPr>
                <w:rFonts w:ascii="Times New Roman" w:hAnsi="Times New Roman" w:cs="Times New Roman"/>
                <w:b/>
                <w:sz w:val="20"/>
                <w:szCs w:val="20"/>
              </w:rPr>
              <w:t>hr</w:t>
            </w:r>
            <w:proofErr w:type="spellEnd"/>
          </w:p>
          <w:p w14:paraId="5EEA7DED" w14:textId="77777777" w:rsidR="00AE6850" w:rsidRPr="00445E68" w:rsidRDefault="00AE6850" w:rsidP="00CE2767">
            <w:pPr>
              <w:spacing w:after="0" w:line="240" w:lineRule="auto"/>
              <w:jc w:val="right"/>
              <w:rPr>
                <w:rFonts w:ascii="Times New Roman" w:hAnsi="Times New Roman" w:cs="Times New Roman"/>
                <w:b/>
                <w:sz w:val="20"/>
                <w:szCs w:val="20"/>
              </w:rPr>
            </w:pPr>
          </w:p>
          <w:p w14:paraId="64EDD9BE" w14:textId="00479667" w:rsidR="00AE6850" w:rsidRPr="00445E68" w:rsidRDefault="00AE6850" w:rsidP="00CE276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7E6F6F" w:rsidRPr="00445E68">
              <w:rPr>
                <w:rFonts w:ascii="Times New Roman" w:hAnsi="Times New Roman" w:cs="Times New Roman"/>
                <w:b/>
                <w:sz w:val="20"/>
                <w:szCs w:val="20"/>
              </w:rPr>
              <w:t>111</w:t>
            </w:r>
          </w:p>
          <w:p w14:paraId="13C73667" w14:textId="2A403144" w:rsidR="00AE6850" w:rsidRPr="00445E68" w:rsidRDefault="00AE6850" w:rsidP="00CE276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8677D5">
              <w:rPr>
                <w:rFonts w:ascii="Times New Roman" w:hAnsi="Times New Roman" w:cs="Times New Roman"/>
                <w:b/>
                <w:sz w:val="20"/>
                <w:szCs w:val="20"/>
              </w:rPr>
              <w:t>7</w:t>
            </w:r>
          </w:p>
          <w:p w14:paraId="5C7EC1DE" w14:textId="77777777" w:rsidR="00AE6850" w:rsidRPr="00445E68" w:rsidRDefault="00AE6850" w:rsidP="00CE2767">
            <w:pPr>
              <w:spacing w:after="0" w:line="240" w:lineRule="auto"/>
              <w:rPr>
                <w:rFonts w:ascii="Times New Roman" w:hAnsi="Times New Roman" w:cs="Times New Roman"/>
                <w:sz w:val="20"/>
                <w:szCs w:val="20"/>
              </w:rPr>
            </w:pPr>
          </w:p>
        </w:tc>
      </w:tr>
    </w:tbl>
    <w:p w14:paraId="07317242" w14:textId="77777777" w:rsidR="00AE6850" w:rsidRPr="001A6835" w:rsidRDefault="00AE6850" w:rsidP="00AE6850">
      <w:pPr>
        <w:spacing w:after="0" w:line="240" w:lineRule="auto"/>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9"/>
        <w:gridCol w:w="934"/>
      </w:tblGrid>
      <w:tr w:rsidR="001B539D" w:rsidRPr="00445E68" w14:paraId="00B6DC75" w14:textId="77777777" w:rsidTr="00CE2767">
        <w:trPr>
          <w:jc w:val="center"/>
        </w:trPr>
        <w:tc>
          <w:tcPr>
            <w:tcW w:w="4483" w:type="dxa"/>
            <w:gridSpan w:val="2"/>
          </w:tcPr>
          <w:p w14:paraId="0EF8FAB6" w14:textId="77777777" w:rsidR="00AE6850" w:rsidRPr="00445E68" w:rsidRDefault="00AE6850" w:rsidP="00CE276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to become an ECCO, Federal Government</w:t>
            </w:r>
          </w:p>
        </w:tc>
      </w:tr>
      <w:tr w:rsidR="001B539D" w:rsidRPr="00445E68" w14:paraId="5715AB12" w14:textId="77777777" w:rsidTr="00CE2767">
        <w:trPr>
          <w:jc w:val="center"/>
        </w:trPr>
        <w:tc>
          <w:tcPr>
            <w:tcW w:w="3549" w:type="dxa"/>
          </w:tcPr>
          <w:p w14:paraId="02341ACC" w14:textId="77777777" w:rsidR="00AE6850" w:rsidRPr="00445E68" w:rsidRDefault="00AE6850" w:rsidP="00CE276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responses</w:t>
            </w:r>
          </w:p>
          <w:p w14:paraId="23F4B09F" w14:textId="77777777" w:rsidR="00AE6850" w:rsidRPr="00445E68" w:rsidRDefault="00AE6850" w:rsidP="00CE276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burden hours</w:t>
            </w:r>
          </w:p>
          <w:p w14:paraId="7D287EB0" w14:textId="77777777" w:rsidR="00AE6850" w:rsidRPr="00445E68" w:rsidRDefault="00AE6850" w:rsidP="00CE276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15 min</w:t>
            </w:r>
          </w:p>
          <w:p w14:paraId="15911CF7" w14:textId="65677BA9" w:rsidR="00AE6850" w:rsidRPr="00445E68" w:rsidRDefault="00AE6850" w:rsidP="00CE276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Pr="00445E68">
              <w:rPr>
                <w:rFonts w:ascii="Times New Roman" w:hAnsi="Times New Roman" w:cs="Times New Roman"/>
                <w:sz w:val="20"/>
                <w:szCs w:val="20"/>
              </w:rPr>
              <w:t xml:space="preserve"> ($</w:t>
            </w:r>
            <w:r w:rsidR="007E6F6F" w:rsidRPr="00445E68">
              <w:rPr>
                <w:rFonts w:ascii="Times New Roman" w:hAnsi="Times New Roman" w:cs="Times New Roman"/>
                <w:sz w:val="20"/>
                <w:szCs w:val="20"/>
              </w:rPr>
              <w:t>37</w:t>
            </w:r>
            <w:r w:rsidRPr="00445E68">
              <w:rPr>
                <w:rFonts w:ascii="Times New Roman" w:hAnsi="Times New Roman" w:cs="Times New Roman"/>
                <w:sz w:val="20"/>
                <w:szCs w:val="20"/>
              </w:rPr>
              <w:t xml:space="preserve"> x </w:t>
            </w:r>
            <w:r w:rsidR="00F23A58">
              <w:rPr>
                <w:rFonts w:ascii="Times New Roman" w:hAnsi="Times New Roman" w:cs="Times New Roman"/>
                <w:sz w:val="20"/>
                <w:szCs w:val="20"/>
              </w:rPr>
              <w:t>0.25</w:t>
            </w:r>
            <w:r w:rsidRPr="00445E68">
              <w:rPr>
                <w:rFonts w:ascii="Times New Roman" w:hAnsi="Times New Roman" w:cs="Times New Roman"/>
                <w:sz w:val="20"/>
                <w:szCs w:val="20"/>
              </w:rPr>
              <w:t>)</w:t>
            </w:r>
          </w:p>
          <w:p w14:paraId="7B10E48D" w14:textId="77777777" w:rsidR="00AE6850" w:rsidRPr="00445E68" w:rsidRDefault="00AE6850" w:rsidP="00CE276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miscellaneous costs</w:t>
            </w:r>
          </w:p>
        </w:tc>
        <w:tc>
          <w:tcPr>
            <w:tcW w:w="934" w:type="dxa"/>
          </w:tcPr>
          <w:p w14:paraId="521CF799" w14:textId="77777777" w:rsidR="00AE6850" w:rsidRPr="00445E68" w:rsidRDefault="00AE6850" w:rsidP="00CE276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p>
          <w:p w14:paraId="3C538485" w14:textId="4D6114D3" w:rsidR="00AE6850" w:rsidRPr="00445E68" w:rsidRDefault="00F23A58" w:rsidP="00CE2767">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0.25</w:t>
            </w:r>
          </w:p>
          <w:p w14:paraId="6B0FB748" w14:textId="77777777" w:rsidR="00AE6850" w:rsidRPr="00445E68" w:rsidRDefault="00AE6850" w:rsidP="00CE2767">
            <w:pPr>
              <w:spacing w:after="0" w:line="240" w:lineRule="auto"/>
              <w:jc w:val="right"/>
              <w:rPr>
                <w:rFonts w:ascii="Times New Roman" w:hAnsi="Times New Roman" w:cs="Times New Roman"/>
                <w:b/>
                <w:sz w:val="20"/>
                <w:szCs w:val="20"/>
              </w:rPr>
            </w:pPr>
          </w:p>
          <w:p w14:paraId="54F7449C" w14:textId="6FEB3EB9" w:rsidR="00AE6850" w:rsidRPr="00445E68" w:rsidRDefault="00AE6850" w:rsidP="00CE276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F23A58">
              <w:rPr>
                <w:rFonts w:ascii="Times New Roman" w:hAnsi="Times New Roman" w:cs="Times New Roman"/>
                <w:b/>
                <w:sz w:val="20"/>
                <w:szCs w:val="20"/>
              </w:rPr>
              <w:t>9</w:t>
            </w:r>
          </w:p>
          <w:p w14:paraId="2D0FED77" w14:textId="77777777" w:rsidR="00AE6850" w:rsidRPr="00445E68" w:rsidRDefault="00AE6850" w:rsidP="00CE2767">
            <w:pPr>
              <w:spacing w:after="0" w:line="240" w:lineRule="auto"/>
              <w:jc w:val="right"/>
              <w:rPr>
                <w:rFonts w:ascii="Times New Roman" w:hAnsi="Times New Roman" w:cs="Times New Roman"/>
                <w:sz w:val="20"/>
                <w:szCs w:val="20"/>
              </w:rPr>
            </w:pPr>
            <w:r w:rsidRPr="00445E68">
              <w:rPr>
                <w:rFonts w:ascii="Times New Roman" w:hAnsi="Times New Roman" w:cs="Times New Roman"/>
                <w:b/>
                <w:sz w:val="20"/>
                <w:szCs w:val="20"/>
              </w:rPr>
              <w:t>0</w:t>
            </w:r>
          </w:p>
        </w:tc>
      </w:tr>
    </w:tbl>
    <w:p w14:paraId="7550BE42" w14:textId="77777777" w:rsidR="00AE6850" w:rsidRPr="00445E68" w:rsidRDefault="00AE6850" w:rsidP="00AE6850">
      <w:pPr>
        <w:spacing w:after="0" w:line="240" w:lineRule="auto"/>
        <w:rPr>
          <w:rFonts w:ascii="Times New Roman" w:hAnsi="Times New Roman" w:cs="Times New Roman"/>
          <w:b/>
          <w:sz w:val="24"/>
          <w:szCs w:val="24"/>
        </w:rPr>
      </w:pPr>
    </w:p>
    <w:p w14:paraId="5F1DACBD" w14:textId="7A7C2EE6" w:rsidR="007E02A8" w:rsidRPr="00445E68" w:rsidRDefault="0075321E" w:rsidP="007E02A8">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t</w:t>
      </w:r>
      <w:r w:rsidR="007E02A8" w:rsidRPr="00445E68">
        <w:rPr>
          <w:rFonts w:ascii="Times New Roman" w:hAnsi="Times New Roman" w:cs="Times New Roman"/>
          <w:b/>
          <w:sz w:val="24"/>
          <w:szCs w:val="24"/>
        </w:rPr>
        <w:t>.  Application</w:t>
      </w:r>
      <w:proofErr w:type="gramEnd"/>
      <w:r w:rsidR="007E02A8" w:rsidRPr="00445E68">
        <w:rPr>
          <w:rFonts w:ascii="Times New Roman" w:hAnsi="Times New Roman" w:cs="Times New Roman"/>
          <w:b/>
          <w:sz w:val="24"/>
          <w:szCs w:val="24"/>
        </w:rPr>
        <w:t xml:space="preserve"> for transfer of BSAI crab QS/IFQ to or from an ECCO [no changes]</w:t>
      </w:r>
    </w:p>
    <w:p w14:paraId="1078BC6F" w14:textId="77777777" w:rsidR="007E02A8" w:rsidRPr="00445E68" w:rsidRDefault="007E02A8" w:rsidP="007E02A8">
      <w:pPr>
        <w:spacing w:after="0" w:line="240" w:lineRule="auto"/>
        <w:rPr>
          <w:rFonts w:ascii="Times New Roman" w:hAnsi="Times New Roman" w:cs="Times New Roman"/>
          <w:b/>
          <w:sz w:val="24"/>
          <w:szCs w:val="24"/>
        </w:rPr>
      </w:pPr>
    </w:p>
    <w:p w14:paraId="02E1A5C6" w14:textId="77777777" w:rsidR="007E02A8" w:rsidRPr="00445E68" w:rsidRDefault="007E02A8" w:rsidP="007E02A8">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An ECC may form a nonprofit entity to receive QS, IFQ, PQS and IPQ transfers on behalf of that community.  Crab may be transferred to or from an eligible crab community organization (ECCO), which is a non-profit organization that represents at least one ECC.  The ECCO must be approved by the Regional Administrator to obtain by transfer and hold crab QS and to lease IFQ resulting from the crab QS on behalf of an ECC.</w:t>
      </w:r>
    </w:p>
    <w:p w14:paraId="25A1604B" w14:textId="77777777" w:rsidR="007E02A8" w:rsidRPr="00445E68" w:rsidRDefault="007E02A8" w:rsidP="007E02A8">
      <w:pPr>
        <w:spacing w:after="0" w:line="240" w:lineRule="auto"/>
        <w:rPr>
          <w:rFonts w:ascii="Times New Roman" w:hAnsi="Times New Roman" w:cs="Times New Roman"/>
          <w:sz w:val="24"/>
          <w:szCs w:val="24"/>
        </w:rPr>
      </w:pPr>
    </w:p>
    <w:p w14:paraId="3AF7DC0A" w14:textId="21A3311A" w:rsidR="007E02A8" w:rsidRDefault="007E02A8" w:rsidP="007E02A8">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This form may only be used if an ECCO is the proposed transferor or the proposed transferee of the QS or IFQ.  The party to whom an ECCO is seeking to transfer the QS/IFQ must be eligible to receive QS/IFQ by transfer.</w:t>
      </w:r>
    </w:p>
    <w:p w14:paraId="0C9F71C3" w14:textId="77777777" w:rsidR="00585B6E" w:rsidRPr="00445E68" w:rsidRDefault="00585B6E" w:rsidP="007E02A8">
      <w:pPr>
        <w:spacing w:after="0" w:line="240" w:lineRule="auto"/>
        <w:rPr>
          <w:rFonts w:ascii="Times New Roman" w:hAnsi="Times New Roman" w:cs="Times New Roman"/>
          <w:sz w:val="24"/>
          <w:szCs w:val="24"/>
        </w:rPr>
      </w:pPr>
    </w:p>
    <w:p w14:paraId="51C13E5A"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for transfer of BSAI crab QS/IFQ to or from an ECCO</w:t>
      </w:r>
    </w:p>
    <w:p w14:paraId="7D81F0E9"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w:t>
      </w:r>
      <w:proofErr w:type="gramStart"/>
      <w:r w:rsidRPr="00445E68">
        <w:rPr>
          <w:rFonts w:ascii="Times New Roman" w:hAnsi="Times New Roman" w:cs="Times New Roman"/>
          <w:sz w:val="20"/>
          <w:szCs w:val="20"/>
          <w:u w:val="single"/>
        </w:rPr>
        <w:t>A</w:t>
      </w:r>
      <w:proofErr w:type="gramEnd"/>
      <w:r w:rsidRPr="00445E68">
        <w:rPr>
          <w:rFonts w:ascii="Times New Roman" w:hAnsi="Times New Roman" w:cs="Times New Roman"/>
          <w:sz w:val="20"/>
          <w:szCs w:val="20"/>
          <w:u w:val="single"/>
        </w:rPr>
        <w:t xml:space="preserve"> – General Requirements</w:t>
      </w:r>
    </w:p>
    <w:p w14:paraId="7D042243"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B – Transferor (seller) information</w:t>
      </w:r>
    </w:p>
    <w:p w14:paraId="22A35BB4" w14:textId="77777777" w:rsidR="007E02A8" w:rsidRPr="00445E68" w:rsidRDefault="007E02A8" w:rsidP="007E02A8">
      <w:pPr>
        <w:tabs>
          <w:tab w:val="left" w:pos="360"/>
          <w:tab w:val="left" w:pos="720"/>
          <w:tab w:val="left" w:pos="1080"/>
          <w:tab w:val="left" w:pos="1440"/>
          <w:tab w:val="left" w:pos="1800"/>
        </w:tabs>
        <w:spacing w:after="0" w:line="240" w:lineRule="auto"/>
        <w:ind w:left="360"/>
        <w:rPr>
          <w:rFonts w:ascii="Times New Roman" w:hAnsi="Times New Roman" w:cs="Times New Roman"/>
          <w:sz w:val="20"/>
          <w:szCs w:val="20"/>
        </w:rPr>
      </w:pPr>
      <w:r w:rsidRPr="00445E68">
        <w:rPr>
          <w:rFonts w:ascii="Times New Roman" w:hAnsi="Times New Roman" w:cs="Times New Roman"/>
          <w:sz w:val="20"/>
          <w:szCs w:val="20"/>
        </w:rPr>
        <w:t>Name and NMFS Person ID</w:t>
      </w:r>
    </w:p>
    <w:p w14:paraId="7001C980"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If transferor is an ECCO, name of community represented by the ECCO</w:t>
      </w:r>
    </w:p>
    <w:p w14:paraId="0F9C2DC9"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Permanent and temporary business mailing address</w:t>
      </w:r>
    </w:p>
    <w:p w14:paraId="75953C47"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telephone number, fax number, and e-mail address (if available)</w:t>
      </w:r>
    </w:p>
    <w:p w14:paraId="79365BD6"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C – Transferee (buyer) information</w:t>
      </w:r>
    </w:p>
    <w:p w14:paraId="356E1E19"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rPr>
        <w:tab/>
        <w:t>Name and NMFS Person ID</w:t>
      </w:r>
    </w:p>
    <w:p w14:paraId="5C857A93"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If transferee is an ECCO, name of community represented by the ECCO</w:t>
      </w:r>
    </w:p>
    <w:p w14:paraId="07BC3CE9"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Permanent and temporary business mailing address</w:t>
      </w:r>
    </w:p>
    <w:p w14:paraId="5B797283"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telephone number, fax number, and e-mail address (if available)</w:t>
      </w:r>
    </w:p>
    <w:p w14:paraId="5D2AEA73"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D – Identification of QS/IFQ to Be Transferred</w:t>
      </w:r>
    </w:p>
    <w:p w14:paraId="527115F8"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QS </w:t>
      </w:r>
      <w:proofErr w:type="gramStart"/>
      <w:r w:rsidRPr="00445E68">
        <w:rPr>
          <w:rFonts w:ascii="Times New Roman" w:hAnsi="Times New Roman" w:cs="Times New Roman"/>
          <w:sz w:val="20"/>
          <w:szCs w:val="20"/>
        </w:rPr>
        <w:t>species</w:t>
      </w:r>
      <w:proofErr w:type="gramEnd"/>
      <w:r w:rsidRPr="00445E68">
        <w:rPr>
          <w:rFonts w:ascii="Times New Roman" w:hAnsi="Times New Roman" w:cs="Times New Roman"/>
          <w:sz w:val="20"/>
          <w:szCs w:val="20"/>
        </w:rPr>
        <w:t xml:space="preserve"> and type</w:t>
      </w:r>
    </w:p>
    <w:p w14:paraId="57649CEA"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lastRenderedPageBreak/>
        <w:tab/>
        <w:t>Number of QS or IFQ units to be transferred</w:t>
      </w:r>
    </w:p>
    <w:p w14:paraId="49E4A455"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Total QS units</w:t>
      </w:r>
    </w:p>
    <w:p w14:paraId="63813D39"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Number of IFQ pounds</w:t>
      </w:r>
    </w:p>
    <w:p w14:paraId="7016A692"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Range of serial numbers to be transferred, numbered to and from</w:t>
      </w:r>
    </w:p>
    <w:p w14:paraId="30011A56"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of community to which QS are currently assigned</w:t>
      </w:r>
    </w:p>
    <w:p w14:paraId="355C3347"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Indicate whether all remaining IFQ pounds for the current fishing year should be transferred</w:t>
      </w:r>
    </w:p>
    <w:p w14:paraId="2D28030F"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b/>
          <w:sz w:val="20"/>
          <w:szCs w:val="20"/>
        </w:rPr>
        <w:t>If NO</w:t>
      </w:r>
      <w:r w:rsidRPr="00445E68">
        <w:rPr>
          <w:rFonts w:ascii="Times New Roman" w:hAnsi="Times New Roman" w:cs="Times New Roman"/>
          <w:sz w:val="20"/>
          <w:szCs w:val="20"/>
        </w:rPr>
        <w:t>, specify the number of pounds to be transferred</w:t>
      </w:r>
    </w:p>
    <w:p w14:paraId="730A2F3D"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rPr>
        <w:tab/>
      </w:r>
      <w:r w:rsidRPr="00445E68">
        <w:rPr>
          <w:rFonts w:ascii="Times New Roman" w:hAnsi="Times New Roman" w:cs="Times New Roman"/>
          <w:sz w:val="20"/>
          <w:szCs w:val="20"/>
          <w:u w:val="single"/>
        </w:rPr>
        <w:t>Transfer of IFQ only</w:t>
      </w:r>
    </w:p>
    <w:p w14:paraId="68C31A5D"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IFQ permit number and year of permit</w:t>
      </w:r>
    </w:p>
    <w:p w14:paraId="1FD74E82"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Actual number of IFQ pounds to be transferred</w:t>
      </w:r>
    </w:p>
    <w:p w14:paraId="21EB9A35"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Reason for transfer (check all that apply)</w:t>
      </w:r>
    </w:p>
    <w:p w14:paraId="6687B9F2"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E – Price paid for QS, PQS and/or IFQ, IPQ (transferor)</w:t>
      </w:r>
    </w:p>
    <w:p w14:paraId="7FF558D2"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Indicate whether a broker was used for this transaction</w:t>
      </w:r>
    </w:p>
    <w:p w14:paraId="025D5D50"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b/>
          <w:sz w:val="20"/>
          <w:szCs w:val="20"/>
        </w:rPr>
        <w:t>If YES</w:t>
      </w:r>
      <w:r w:rsidRPr="00445E68">
        <w:rPr>
          <w:rFonts w:ascii="Times New Roman" w:hAnsi="Times New Roman" w:cs="Times New Roman"/>
          <w:sz w:val="20"/>
          <w:szCs w:val="20"/>
        </w:rPr>
        <w:t xml:space="preserve">, enter dollar amount paid in brokerage fees or percentage of the total price  </w:t>
      </w:r>
    </w:p>
    <w:p w14:paraId="52D184A0"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Enter total amount paid for the QS/IFQ in this transaction, including all fees</w:t>
      </w:r>
    </w:p>
    <w:p w14:paraId="4AD9E1AB"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Price per unit of QS and the price per pound of IFQ  </w:t>
      </w:r>
    </w:p>
    <w:p w14:paraId="23B32B0C"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Indicate reasons (check all that apply) for transferring QS/IFQ</w:t>
      </w:r>
    </w:p>
    <w:p w14:paraId="2B87419A"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F </w:t>
      </w:r>
      <w:proofErr w:type="gramStart"/>
      <w:r w:rsidRPr="00445E68">
        <w:rPr>
          <w:rFonts w:ascii="Times New Roman" w:hAnsi="Times New Roman" w:cs="Times New Roman"/>
          <w:sz w:val="20"/>
          <w:szCs w:val="20"/>
          <w:u w:val="single"/>
        </w:rPr>
        <w:t>-  Method</w:t>
      </w:r>
      <w:proofErr w:type="gramEnd"/>
      <w:r w:rsidRPr="00445E68">
        <w:rPr>
          <w:rFonts w:ascii="Times New Roman" w:hAnsi="Times New Roman" w:cs="Times New Roman"/>
          <w:sz w:val="20"/>
          <w:szCs w:val="20"/>
          <w:u w:val="single"/>
        </w:rPr>
        <w:t xml:space="preserve"> of financing for the QS, PQS and/or IFQ, IPQ (transferee)</w:t>
      </w:r>
    </w:p>
    <w:p w14:paraId="7EEC8D67"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If QS/IFQ purchase will have a lien attached, enter name of lien holder</w:t>
      </w:r>
    </w:p>
    <w:p w14:paraId="53F9AE2A"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Indicate one primary source of financing for this transfer</w:t>
      </w:r>
    </w:p>
    <w:p w14:paraId="2C9B63F1"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Indicate how the QS/IFQ was located</w:t>
      </w:r>
    </w:p>
    <w:p w14:paraId="6055D07E"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Indicate the relationship, if any, between the transferor and the transferee</w:t>
      </w:r>
    </w:p>
    <w:p w14:paraId="572C579A"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an agreement exists to return the QS or IFQ to the transferor or any other person, or with a condition </w:t>
      </w:r>
    </w:p>
    <w:p w14:paraId="5B298303"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Pr="00445E68">
        <w:rPr>
          <w:rFonts w:ascii="Times New Roman" w:hAnsi="Times New Roman" w:cs="Times New Roman"/>
          <w:sz w:val="20"/>
          <w:szCs w:val="20"/>
        </w:rPr>
        <w:t>placed</w:t>
      </w:r>
      <w:proofErr w:type="gramEnd"/>
      <w:r w:rsidRPr="00445E68">
        <w:rPr>
          <w:rFonts w:ascii="Times New Roman" w:hAnsi="Times New Roman" w:cs="Times New Roman"/>
          <w:sz w:val="20"/>
          <w:szCs w:val="20"/>
        </w:rPr>
        <w:t xml:space="preserve"> on resale, explain</w:t>
      </w:r>
    </w:p>
    <w:p w14:paraId="629402A6"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G--Certification of Transferor</w:t>
      </w:r>
    </w:p>
    <w:p w14:paraId="63367E1B"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Printed name and signature of transferor and date signed</w:t>
      </w:r>
    </w:p>
    <w:p w14:paraId="3C90CFEA"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authorized representative,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authorization</w:t>
      </w:r>
    </w:p>
    <w:p w14:paraId="1A851263"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Signature of Notary Public, date commission expires, and notary seal or stamp</w:t>
      </w:r>
    </w:p>
    <w:p w14:paraId="7E1F134A"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H--Certification of Transferee</w:t>
      </w:r>
    </w:p>
    <w:p w14:paraId="0933E7FC"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Printed name and signature of transferee and date signed.</w:t>
      </w:r>
    </w:p>
    <w:p w14:paraId="275769D1"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authorized representative,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authorization </w:t>
      </w:r>
    </w:p>
    <w:p w14:paraId="5F834466"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Signature of Notary Public, date commission expires, and notary seal or stamp</w:t>
      </w:r>
    </w:p>
    <w:p w14:paraId="49E3F637"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I--Certification of ECCO community representative</w:t>
      </w:r>
    </w:p>
    <w:p w14:paraId="49696ACE"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Printed name and signature of ECCO community representative and date signed.</w:t>
      </w:r>
    </w:p>
    <w:p w14:paraId="6C333DF8"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Signature of Notary Public, date commission expires, and notary seal or stamp.</w:t>
      </w:r>
    </w:p>
    <w:p w14:paraId="04DD4AD5"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Other conditions to be met</w:t>
      </w:r>
    </w:p>
    <w:p w14:paraId="388C8AE5"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Indicate whether the person applying to make or receive the transfer submitted </w:t>
      </w:r>
    </w:p>
    <w:p w14:paraId="02B951E8"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Pr="00445E68">
        <w:rPr>
          <w:rFonts w:ascii="Times New Roman" w:hAnsi="Times New Roman" w:cs="Times New Roman"/>
          <w:sz w:val="20"/>
          <w:szCs w:val="20"/>
        </w:rPr>
        <w:t>an</w:t>
      </w:r>
      <w:proofErr w:type="gramEnd"/>
      <w:r w:rsidRPr="00445E68">
        <w:rPr>
          <w:rFonts w:ascii="Times New Roman" w:hAnsi="Times New Roman" w:cs="Times New Roman"/>
          <w:sz w:val="20"/>
          <w:szCs w:val="20"/>
        </w:rPr>
        <w:t xml:space="preserve"> EDR, if required and paid all fees</w:t>
      </w:r>
    </w:p>
    <w:p w14:paraId="1A87D52D"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Attachments</w:t>
      </w:r>
    </w:p>
    <w:p w14:paraId="6809D30C"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Terms of agreement for the transfer</w:t>
      </w:r>
    </w:p>
    <w:p w14:paraId="5BF270F0"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Bill of sale for QS or PQS, or</w:t>
      </w:r>
    </w:p>
    <w:p w14:paraId="7EE39182"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Lease agreement for IFQ or IPQ</w:t>
      </w:r>
    </w:p>
    <w:p w14:paraId="7B521EC3"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An affirmation that the individual receiving IFQ from an ECCO has been a permanent resident in the ECC </w:t>
      </w:r>
    </w:p>
    <w:p w14:paraId="18730652"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Pr="00445E68">
        <w:rPr>
          <w:rFonts w:ascii="Times New Roman" w:hAnsi="Times New Roman" w:cs="Times New Roman"/>
          <w:sz w:val="20"/>
          <w:szCs w:val="20"/>
        </w:rPr>
        <w:t>for</w:t>
      </w:r>
      <w:proofErr w:type="gramEnd"/>
      <w:r w:rsidRPr="00445E68">
        <w:rPr>
          <w:rFonts w:ascii="Times New Roman" w:hAnsi="Times New Roman" w:cs="Times New Roman"/>
          <w:sz w:val="20"/>
          <w:szCs w:val="20"/>
        </w:rPr>
        <w:t xml:space="preserve"> a period of 12 months prior to the submission of the Application for transfer QS/IFQ to or from an</w:t>
      </w:r>
    </w:p>
    <w:p w14:paraId="0FC6256C"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ECCO on whose behalf the ECCO holds QS</w:t>
      </w:r>
    </w:p>
    <w:p w14:paraId="3F966B76"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p w14:paraId="24D48864" w14:textId="77777777" w:rsidR="004536BF" w:rsidRDefault="004536BF" w:rsidP="007E02A8">
      <w:pPr>
        <w:tabs>
          <w:tab w:val="left" w:pos="360"/>
          <w:tab w:val="left" w:pos="720"/>
          <w:tab w:val="left" w:pos="1080"/>
          <w:tab w:val="left" w:pos="1440"/>
        </w:tabs>
        <w:spacing w:after="0" w:line="240" w:lineRule="auto"/>
        <w:rPr>
          <w:rFonts w:ascii="Times New Roman" w:hAnsi="Times New Roman" w:cs="Times New Roman"/>
          <w:sz w:val="24"/>
          <w:szCs w:val="24"/>
        </w:rPr>
      </w:pPr>
    </w:p>
    <w:p w14:paraId="08812884" w14:textId="5DFC0EAB" w:rsidR="004536BF" w:rsidRDefault="004536BF">
      <w:pPr>
        <w:rPr>
          <w:rFonts w:ascii="Times New Roman" w:hAnsi="Times New Roman" w:cs="Times New Roman"/>
          <w:sz w:val="24"/>
          <w:szCs w:val="24"/>
        </w:rPr>
      </w:pPr>
      <w:r>
        <w:rPr>
          <w:rFonts w:ascii="Times New Roman" w:hAnsi="Times New Roman" w:cs="Times New Roman"/>
          <w:sz w:val="24"/>
          <w:szCs w:val="24"/>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0"/>
        <w:gridCol w:w="900"/>
      </w:tblGrid>
      <w:tr w:rsidR="007E02A8" w:rsidRPr="00445E68" w14:paraId="1CA79042" w14:textId="77777777" w:rsidTr="00000D57">
        <w:trPr>
          <w:jc w:val="center"/>
        </w:trPr>
        <w:tc>
          <w:tcPr>
            <w:tcW w:w="4500" w:type="dxa"/>
            <w:gridSpan w:val="2"/>
          </w:tcPr>
          <w:p w14:paraId="22045E6F" w14:textId="77777777" w:rsidR="007E02A8" w:rsidRPr="00445E68" w:rsidRDefault="007E02A8"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lastRenderedPageBreak/>
              <w:t>Application for transfer of crab QS/IFQ to or from an ECCO, Respondent</w:t>
            </w:r>
          </w:p>
        </w:tc>
      </w:tr>
      <w:tr w:rsidR="007E02A8" w:rsidRPr="00445E68" w14:paraId="00FE79FC" w14:textId="77777777" w:rsidTr="00000D57">
        <w:trPr>
          <w:jc w:val="center"/>
        </w:trPr>
        <w:tc>
          <w:tcPr>
            <w:tcW w:w="3600" w:type="dxa"/>
          </w:tcPr>
          <w:p w14:paraId="6355F5D6" w14:textId="77777777" w:rsidR="007E02A8" w:rsidRPr="00445E68" w:rsidRDefault="007E02A8" w:rsidP="00000D57">
            <w:pPr>
              <w:tabs>
                <w:tab w:val="left" w:pos="360"/>
                <w:tab w:val="left" w:pos="720"/>
                <w:tab w:val="left" w:pos="1080"/>
                <w:tab w:val="left" w:pos="1440"/>
                <w:tab w:val="left" w:pos="1800"/>
              </w:tabs>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respondents</w:t>
            </w:r>
          </w:p>
          <w:p w14:paraId="73C505FB" w14:textId="77777777" w:rsidR="007E02A8" w:rsidRPr="00445E68" w:rsidRDefault="007E02A8" w:rsidP="00000D5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annual responses</w:t>
            </w:r>
          </w:p>
          <w:p w14:paraId="688355F5" w14:textId="77777777" w:rsidR="007E02A8" w:rsidRPr="00445E68" w:rsidRDefault="007E02A8" w:rsidP="00000D5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Frequency of response = 1</w:t>
            </w:r>
          </w:p>
          <w:p w14:paraId="118587E0" w14:textId="77777777" w:rsidR="007E02A8" w:rsidRPr="00445E68" w:rsidRDefault="007E02A8" w:rsidP="00000D5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burden hours</w:t>
            </w:r>
          </w:p>
          <w:p w14:paraId="4ABA571E" w14:textId="77777777" w:rsidR="007E02A8" w:rsidRPr="00445E68" w:rsidRDefault="007E02A8" w:rsidP="00000D5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2 </w:t>
            </w:r>
            <w:proofErr w:type="spellStart"/>
            <w:r w:rsidRPr="00445E68">
              <w:rPr>
                <w:rFonts w:ascii="Times New Roman" w:hAnsi="Times New Roman" w:cs="Times New Roman"/>
                <w:sz w:val="20"/>
                <w:szCs w:val="20"/>
              </w:rPr>
              <w:t>hrs</w:t>
            </w:r>
            <w:proofErr w:type="spellEnd"/>
          </w:p>
          <w:p w14:paraId="69AD0352" w14:textId="77777777" w:rsidR="007E02A8" w:rsidRPr="00445E68" w:rsidRDefault="007E02A8" w:rsidP="00000D5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Pr="00445E68">
              <w:rPr>
                <w:rFonts w:ascii="Times New Roman" w:hAnsi="Times New Roman" w:cs="Times New Roman"/>
                <w:sz w:val="20"/>
                <w:szCs w:val="20"/>
              </w:rPr>
              <w:t xml:space="preserve"> ($37 x 2)</w:t>
            </w:r>
          </w:p>
          <w:p w14:paraId="2D65506F" w14:textId="7283E4D3" w:rsidR="007E02A8" w:rsidRPr="00445E68" w:rsidRDefault="007E02A8" w:rsidP="00000D5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miscellaneous costs </w:t>
            </w:r>
            <w:r w:rsidRPr="00445E68">
              <w:rPr>
                <w:rFonts w:ascii="Times New Roman" w:hAnsi="Times New Roman" w:cs="Times New Roman"/>
                <w:sz w:val="20"/>
                <w:szCs w:val="20"/>
              </w:rPr>
              <w:t>($</w:t>
            </w:r>
            <w:r w:rsidR="00237ECC" w:rsidRPr="00445E68">
              <w:rPr>
                <w:rFonts w:ascii="Times New Roman" w:hAnsi="Times New Roman" w:cs="Times New Roman"/>
                <w:sz w:val="20"/>
                <w:szCs w:val="20"/>
              </w:rPr>
              <w:t>7</w:t>
            </w:r>
            <w:r w:rsidRPr="00445E68">
              <w:rPr>
                <w:rFonts w:ascii="Times New Roman" w:hAnsi="Times New Roman" w:cs="Times New Roman"/>
                <w:sz w:val="20"/>
                <w:szCs w:val="20"/>
              </w:rPr>
              <w:t>.1</w:t>
            </w:r>
            <w:r w:rsidR="005C66E1">
              <w:rPr>
                <w:rFonts w:ascii="Times New Roman" w:hAnsi="Times New Roman" w:cs="Times New Roman"/>
                <w:sz w:val="20"/>
                <w:szCs w:val="20"/>
              </w:rPr>
              <w:t>8</w:t>
            </w:r>
            <w:r w:rsidRPr="00445E68">
              <w:rPr>
                <w:rFonts w:ascii="Times New Roman" w:hAnsi="Times New Roman" w:cs="Times New Roman"/>
                <w:sz w:val="20"/>
                <w:szCs w:val="20"/>
              </w:rPr>
              <w:t>)</w:t>
            </w:r>
          </w:p>
          <w:p w14:paraId="22CB7E87" w14:textId="68D46E46" w:rsidR="007E02A8" w:rsidRPr="00445E68" w:rsidRDefault="007E02A8" w:rsidP="00000D5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Notary ($</w:t>
            </w:r>
            <w:r w:rsidR="00237ECC" w:rsidRPr="00445E68">
              <w:rPr>
                <w:rFonts w:ascii="Times New Roman" w:hAnsi="Times New Roman" w:cs="Times New Roman"/>
                <w:sz w:val="20"/>
                <w:szCs w:val="20"/>
              </w:rPr>
              <w:t>6</w:t>
            </w:r>
            <w:r w:rsidRPr="00445E68">
              <w:rPr>
                <w:rFonts w:ascii="Times New Roman" w:hAnsi="Times New Roman" w:cs="Times New Roman"/>
                <w:sz w:val="20"/>
                <w:szCs w:val="20"/>
              </w:rPr>
              <w:t xml:space="preserve"> x 1 = $</w:t>
            </w:r>
            <w:r w:rsidR="00237ECC" w:rsidRPr="00445E68">
              <w:rPr>
                <w:rFonts w:ascii="Times New Roman" w:hAnsi="Times New Roman" w:cs="Times New Roman"/>
                <w:sz w:val="20"/>
                <w:szCs w:val="20"/>
              </w:rPr>
              <w:t>6</w:t>
            </w:r>
            <w:r w:rsidRPr="00445E68">
              <w:rPr>
                <w:rFonts w:ascii="Times New Roman" w:hAnsi="Times New Roman" w:cs="Times New Roman"/>
                <w:sz w:val="20"/>
                <w:szCs w:val="20"/>
              </w:rPr>
              <w:t>)</w:t>
            </w:r>
          </w:p>
          <w:p w14:paraId="73C1D077" w14:textId="4D137756" w:rsidR="007E02A8" w:rsidRPr="00445E68" w:rsidRDefault="007E02A8" w:rsidP="00000D5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Postage ($0.9</w:t>
            </w:r>
            <w:r w:rsidR="005C66E1">
              <w:rPr>
                <w:rFonts w:ascii="Times New Roman" w:hAnsi="Times New Roman" w:cs="Times New Roman"/>
                <w:sz w:val="20"/>
                <w:szCs w:val="20"/>
              </w:rPr>
              <w:t>8</w:t>
            </w:r>
            <w:r w:rsidRPr="00445E68">
              <w:rPr>
                <w:rFonts w:ascii="Times New Roman" w:hAnsi="Times New Roman" w:cs="Times New Roman"/>
                <w:sz w:val="20"/>
                <w:szCs w:val="20"/>
              </w:rPr>
              <w:t xml:space="preserve"> x 1 = $0.9</w:t>
            </w:r>
            <w:r w:rsidR="005C66E1">
              <w:rPr>
                <w:rFonts w:ascii="Times New Roman" w:hAnsi="Times New Roman" w:cs="Times New Roman"/>
                <w:sz w:val="20"/>
                <w:szCs w:val="20"/>
              </w:rPr>
              <w:t>8</w:t>
            </w:r>
            <w:r w:rsidRPr="00445E68">
              <w:rPr>
                <w:rFonts w:ascii="Times New Roman" w:hAnsi="Times New Roman" w:cs="Times New Roman"/>
                <w:sz w:val="20"/>
                <w:szCs w:val="20"/>
              </w:rPr>
              <w:t>)</w:t>
            </w:r>
          </w:p>
          <w:p w14:paraId="6D6753BF" w14:textId="1B5B4435" w:rsidR="007E02A8" w:rsidRPr="00445E68" w:rsidRDefault="007E02A8" w:rsidP="007C517B">
            <w:pPr>
              <w:spacing w:after="0" w:line="240" w:lineRule="auto"/>
              <w:rPr>
                <w:rFonts w:ascii="Times New Roman" w:hAnsi="Times New Roman" w:cs="Times New Roman"/>
                <w:b/>
                <w:sz w:val="20"/>
                <w:szCs w:val="20"/>
              </w:rPr>
            </w:pPr>
            <w:r w:rsidRPr="00445E68">
              <w:rPr>
                <w:rFonts w:ascii="Times New Roman" w:hAnsi="Times New Roman" w:cs="Times New Roman"/>
                <w:sz w:val="20"/>
                <w:szCs w:val="20"/>
              </w:rPr>
              <w:t xml:space="preserve">   Photocopy (2pp x $0.</w:t>
            </w:r>
            <w:r w:rsidR="007C517B">
              <w:rPr>
                <w:rFonts w:ascii="Times New Roman" w:hAnsi="Times New Roman" w:cs="Times New Roman"/>
                <w:sz w:val="20"/>
                <w:szCs w:val="20"/>
              </w:rPr>
              <w:t>05</w:t>
            </w:r>
            <w:r w:rsidRPr="00445E68">
              <w:rPr>
                <w:rFonts w:ascii="Times New Roman" w:hAnsi="Times New Roman" w:cs="Times New Roman"/>
                <w:sz w:val="20"/>
                <w:szCs w:val="20"/>
              </w:rPr>
              <w:t xml:space="preserve"> x 1 = $0.</w:t>
            </w:r>
            <w:r w:rsidR="007C517B">
              <w:rPr>
                <w:rFonts w:ascii="Times New Roman" w:hAnsi="Times New Roman" w:cs="Times New Roman"/>
                <w:sz w:val="20"/>
                <w:szCs w:val="20"/>
              </w:rPr>
              <w:t>1</w:t>
            </w:r>
            <w:r w:rsidRPr="00445E68">
              <w:rPr>
                <w:rFonts w:ascii="Times New Roman" w:hAnsi="Times New Roman" w:cs="Times New Roman"/>
                <w:sz w:val="20"/>
                <w:szCs w:val="20"/>
              </w:rPr>
              <w:t>)</w:t>
            </w:r>
          </w:p>
        </w:tc>
        <w:tc>
          <w:tcPr>
            <w:tcW w:w="900" w:type="dxa"/>
          </w:tcPr>
          <w:p w14:paraId="3004C398" w14:textId="77777777" w:rsidR="007E02A8" w:rsidRPr="00445E68" w:rsidRDefault="007E02A8" w:rsidP="00000D57">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p>
          <w:p w14:paraId="41D065C7" w14:textId="77777777" w:rsidR="007E02A8" w:rsidRPr="00445E68" w:rsidRDefault="007E02A8" w:rsidP="00000D57">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p>
          <w:p w14:paraId="72DD48AC" w14:textId="77777777" w:rsidR="007E02A8" w:rsidRPr="00445E68" w:rsidRDefault="007E02A8" w:rsidP="00000D57">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p>
          <w:p w14:paraId="2E39F655" w14:textId="77777777" w:rsidR="007E02A8" w:rsidRPr="00445E68" w:rsidRDefault="007E02A8" w:rsidP="00000D57">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 xml:space="preserve">2 </w:t>
            </w:r>
            <w:proofErr w:type="spellStart"/>
            <w:r w:rsidRPr="00445E68">
              <w:rPr>
                <w:rFonts w:ascii="Times New Roman" w:hAnsi="Times New Roman" w:cs="Times New Roman"/>
                <w:b/>
                <w:sz w:val="20"/>
                <w:szCs w:val="20"/>
              </w:rPr>
              <w:t>hrs</w:t>
            </w:r>
            <w:proofErr w:type="spellEnd"/>
          </w:p>
          <w:p w14:paraId="00ABDA7F" w14:textId="77777777" w:rsidR="007E02A8" w:rsidRPr="00445E68" w:rsidRDefault="007E02A8" w:rsidP="00000D57">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p>
          <w:p w14:paraId="5BE9F5C7" w14:textId="77777777" w:rsidR="007E02A8" w:rsidRPr="00445E68" w:rsidRDefault="007E02A8" w:rsidP="00000D57">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$74</w:t>
            </w:r>
          </w:p>
          <w:p w14:paraId="3986C39D" w14:textId="24FC7705" w:rsidR="007E02A8" w:rsidRPr="00445E68" w:rsidRDefault="007E02A8" w:rsidP="00000D57">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237ECC" w:rsidRPr="00445E68">
              <w:rPr>
                <w:rFonts w:ascii="Times New Roman" w:hAnsi="Times New Roman" w:cs="Times New Roman"/>
                <w:b/>
                <w:sz w:val="20"/>
                <w:szCs w:val="20"/>
              </w:rPr>
              <w:t>7</w:t>
            </w:r>
          </w:p>
          <w:p w14:paraId="020B27B2" w14:textId="77777777" w:rsidR="007E02A8" w:rsidRPr="00445E68" w:rsidRDefault="007E02A8" w:rsidP="00000D57">
            <w:pPr>
              <w:spacing w:after="0" w:line="240" w:lineRule="auto"/>
              <w:rPr>
                <w:rFonts w:ascii="Times New Roman" w:hAnsi="Times New Roman" w:cs="Times New Roman"/>
                <w:sz w:val="20"/>
                <w:szCs w:val="20"/>
              </w:rPr>
            </w:pPr>
          </w:p>
        </w:tc>
      </w:tr>
    </w:tbl>
    <w:p w14:paraId="3D9A735E" w14:textId="77777777" w:rsidR="007E02A8" w:rsidRPr="001A6835"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23"/>
        <w:gridCol w:w="922"/>
      </w:tblGrid>
      <w:tr w:rsidR="007E02A8" w:rsidRPr="00445E68" w14:paraId="26B493B3" w14:textId="77777777" w:rsidTr="00000D57">
        <w:trPr>
          <w:jc w:val="center"/>
        </w:trPr>
        <w:tc>
          <w:tcPr>
            <w:tcW w:w="4545" w:type="dxa"/>
            <w:gridSpan w:val="2"/>
          </w:tcPr>
          <w:p w14:paraId="6948BE2C" w14:textId="77777777" w:rsidR="007E02A8" w:rsidRPr="00445E68" w:rsidRDefault="007E02A8" w:rsidP="00000D57">
            <w:pPr>
              <w:tabs>
                <w:tab w:val="left" w:pos="360"/>
                <w:tab w:val="left" w:pos="720"/>
                <w:tab w:val="left" w:pos="1080"/>
                <w:tab w:val="left" w:pos="1440"/>
                <w:tab w:val="left" w:pos="1800"/>
              </w:tabs>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for transfer of crab QS/IFQ to or from an ECCO, Federal Government</w:t>
            </w:r>
          </w:p>
        </w:tc>
      </w:tr>
      <w:tr w:rsidR="007E02A8" w:rsidRPr="00445E68" w14:paraId="22048D8B" w14:textId="77777777" w:rsidTr="00000D57">
        <w:trPr>
          <w:jc w:val="center"/>
        </w:trPr>
        <w:tc>
          <w:tcPr>
            <w:tcW w:w="3623" w:type="dxa"/>
          </w:tcPr>
          <w:p w14:paraId="7892FB36" w14:textId="77777777" w:rsidR="007E02A8" w:rsidRPr="00445E68" w:rsidRDefault="007E02A8" w:rsidP="00000D57">
            <w:pPr>
              <w:tabs>
                <w:tab w:val="left" w:pos="360"/>
                <w:tab w:val="left" w:pos="720"/>
                <w:tab w:val="left" w:pos="1080"/>
                <w:tab w:val="left" w:pos="1440"/>
                <w:tab w:val="left" w:pos="1800"/>
              </w:tabs>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responses</w:t>
            </w:r>
          </w:p>
          <w:p w14:paraId="39BC47DF" w14:textId="77777777" w:rsidR="007E02A8" w:rsidRPr="00445E68" w:rsidRDefault="007E02A8" w:rsidP="00000D5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burden hours</w:t>
            </w:r>
          </w:p>
          <w:p w14:paraId="071DF63B" w14:textId="77777777" w:rsidR="007E02A8" w:rsidRPr="00445E68" w:rsidRDefault="007E02A8" w:rsidP="00000D5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15 min</w:t>
            </w:r>
          </w:p>
          <w:p w14:paraId="237BDC19" w14:textId="7EAF5E7B" w:rsidR="007E02A8" w:rsidRPr="00445E68" w:rsidRDefault="007E02A8"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Pr="00445E68">
              <w:rPr>
                <w:rFonts w:ascii="Times New Roman" w:hAnsi="Times New Roman" w:cs="Times New Roman"/>
                <w:sz w:val="20"/>
                <w:szCs w:val="20"/>
              </w:rPr>
              <w:t xml:space="preserve"> ($37 x </w:t>
            </w:r>
            <w:r w:rsidR="007C517B">
              <w:rPr>
                <w:rFonts w:ascii="Times New Roman" w:hAnsi="Times New Roman" w:cs="Times New Roman"/>
                <w:sz w:val="20"/>
                <w:szCs w:val="20"/>
              </w:rPr>
              <w:t>0.25</w:t>
            </w:r>
            <w:r w:rsidRPr="00445E68">
              <w:rPr>
                <w:rFonts w:ascii="Times New Roman" w:hAnsi="Times New Roman" w:cs="Times New Roman"/>
                <w:sz w:val="20"/>
                <w:szCs w:val="20"/>
              </w:rPr>
              <w:t>)</w:t>
            </w:r>
          </w:p>
          <w:p w14:paraId="61B77A6E" w14:textId="77777777" w:rsidR="007E02A8" w:rsidRPr="00445E68" w:rsidRDefault="007E02A8"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miscellaneous costs</w:t>
            </w:r>
          </w:p>
        </w:tc>
        <w:tc>
          <w:tcPr>
            <w:tcW w:w="922" w:type="dxa"/>
          </w:tcPr>
          <w:p w14:paraId="56E0B583" w14:textId="77777777" w:rsidR="007E02A8" w:rsidRPr="00445E68" w:rsidRDefault="007E02A8" w:rsidP="00000D57">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p>
          <w:p w14:paraId="05A03D7B" w14:textId="2EAE1B8B" w:rsidR="007E02A8" w:rsidRPr="00445E68" w:rsidRDefault="007C517B" w:rsidP="00000D57">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0.25</w:t>
            </w:r>
          </w:p>
          <w:p w14:paraId="6F6357D2" w14:textId="77777777" w:rsidR="007E02A8" w:rsidRPr="00445E68" w:rsidRDefault="007E02A8" w:rsidP="00000D57">
            <w:pPr>
              <w:spacing w:after="0" w:line="240" w:lineRule="auto"/>
              <w:jc w:val="right"/>
              <w:rPr>
                <w:rFonts w:ascii="Times New Roman" w:hAnsi="Times New Roman" w:cs="Times New Roman"/>
                <w:b/>
                <w:sz w:val="20"/>
                <w:szCs w:val="20"/>
              </w:rPr>
            </w:pPr>
          </w:p>
          <w:p w14:paraId="512CFFB6" w14:textId="10DBD447" w:rsidR="007E02A8" w:rsidRPr="00445E68" w:rsidRDefault="007C517B" w:rsidP="00000D57">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$9</w:t>
            </w:r>
          </w:p>
          <w:p w14:paraId="465ABCAA" w14:textId="77777777" w:rsidR="007E02A8" w:rsidRPr="00445E68" w:rsidRDefault="007E02A8" w:rsidP="00000D57">
            <w:pPr>
              <w:spacing w:after="0" w:line="240" w:lineRule="auto"/>
              <w:jc w:val="right"/>
              <w:rPr>
                <w:rFonts w:ascii="Times New Roman" w:hAnsi="Times New Roman" w:cs="Times New Roman"/>
                <w:sz w:val="20"/>
                <w:szCs w:val="20"/>
              </w:rPr>
            </w:pPr>
            <w:r w:rsidRPr="00445E68">
              <w:rPr>
                <w:rFonts w:ascii="Times New Roman" w:hAnsi="Times New Roman" w:cs="Times New Roman"/>
                <w:b/>
                <w:sz w:val="20"/>
                <w:szCs w:val="20"/>
              </w:rPr>
              <w:t>0</w:t>
            </w:r>
          </w:p>
        </w:tc>
      </w:tr>
    </w:tbl>
    <w:p w14:paraId="23B6C16C" w14:textId="77777777" w:rsidR="007E02A8" w:rsidRPr="001A6835" w:rsidRDefault="007E02A8" w:rsidP="001A6835">
      <w:pPr>
        <w:pStyle w:val="NoSpacing"/>
        <w:rPr>
          <w:rFonts w:ascii="Times New Roman" w:hAnsi="Times New Roman" w:cs="Times New Roman"/>
          <w:sz w:val="24"/>
          <w:szCs w:val="24"/>
        </w:rPr>
      </w:pPr>
    </w:p>
    <w:p w14:paraId="28105984" w14:textId="092014A9" w:rsidR="00381CC7" w:rsidRPr="00445E68" w:rsidRDefault="0000663E" w:rsidP="00381CC7">
      <w:pPr>
        <w:tabs>
          <w:tab w:val="left" w:pos="360"/>
          <w:tab w:val="left" w:pos="720"/>
          <w:tab w:val="left" w:pos="1080"/>
        </w:tabs>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u</w:t>
      </w:r>
      <w:r w:rsidR="00381CC7" w:rsidRPr="00445E68">
        <w:rPr>
          <w:rFonts w:ascii="Times New Roman" w:hAnsi="Times New Roman" w:cs="Times New Roman"/>
          <w:b/>
          <w:sz w:val="24"/>
          <w:szCs w:val="24"/>
        </w:rPr>
        <w:t>. ECCO</w:t>
      </w:r>
      <w:proofErr w:type="gramEnd"/>
      <w:r w:rsidR="00381CC7" w:rsidRPr="00445E68">
        <w:rPr>
          <w:rFonts w:ascii="Times New Roman" w:hAnsi="Times New Roman" w:cs="Times New Roman"/>
          <w:b/>
          <w:sz w:val="24"/>
          <w:szCs w:val="24"/>
        </w:rPr>
        <w:t xml:space="preserve"> Annual Report [no changes]</w:t>
      </w:r>
    </w:p>
    <w:p w14:paraId="1646E3D7" w14:textId="77777777" w:rsidR="00381CC7" w:rsidRPr="00445E68" w:rsidRDefault="00381CC7" w:rsidP="00381CC7">
      <w:pPr>
        <w:tabs>
          <w:tab w:val="left" w:pos="360"/>
          <w:tab w:val="left" w:pos="720"/>
          <w:tab w:val="left" w:pos="1080"/>
        </w:tabs>
        <w:spacing w:after="0" w:line="240" w:lineRule="auto"/>
        <w:rPr>
          <w:rFonts w:ascii="Times New Roman" w:hAnsi="Times New Roman" w:cs="Times New Roman"/>
          <w:b/>
          <w:sz w:val="24"/>
          <w:szCs w:val="24"/>
        </w:rPr>
      </w:pPr>
    </w:p>
    <w:p w14:paraId="389F69C6" w14:textId="77777777" w:rsidR="00381CC7" w:rsidRPr="00445E68" w:rsidRDefault="00381CC7" w:rsidP="00381CC7">
      <w:pPr>
        <w:tabs>
          <w:tab w:val="left" w:pos="-1440"/>
        </w:tabs>
        <w:spacing w:after="0" w:line="240" w:lineRule="auto"/>
        <w:rPr>
          <w:rFonts w:ascii="Times New Roman" w:hAnsi="Times New Roman" w:cs="Times New Roman"/>
          <w:color w:val="000000"/>
          <w:sz w:val="24"/>
          <w:szCs w:val="24"/>
        </w:rPr>
      </w:pPr>
      <w:r w:rsidRPr="00445E68">
        <w:rPr>
          <w:rFonts w:ascii="Times New Roman" w:hAnsi="Times New Roman" w:cs="Times New Roman"/>
          <w:color w:val="000000"/>
          <w:sz w:val="24"/>
          <w:szCs w:val="24"/>
        </w:rPr>
        <w:t xml:space="preserve">The ECCO must submit a complete annual report to the Regional Administrator on its crab activity for the prior crab fishing year for each Eligible Crab Community which the ECCO represents by June 30 of the crab fishing year.  The ECCO annual report must detail the use of the crab quota share (QS) and individual fishing quota (IFQ) and is intended to ensure that the ECCO maintains that the QS and IFQ will benefit residents of eligible communities.  The ECCO must submit a copy of the annual report to the governing body of each ECC represented by the ECCO.  </w:t>
      </w:r>
    </w:p>
    <w:p w14:paraId="56A9B362" w14:textId="77777777" w:rsidR="00381CC7" w:rsidRPr="00445E68" w:rsidRDefault="00381CC7" w:rsidP="00381CC7">
      <w:pPr>
        <w:tabs>
          <w:tab w:val="left" w:pos="-1440"/>
          <w:tab w:val="left" w:pos="900"/>
        </w:tabs>
        <w:spacing w:after="0" w:line="240" w:lineRule="auto"/>
        <w:rPr>
          <w:rFonts w:ascii="Times New Roman" w:hAnsi="Times New Roman" w:cs="Times New Roman"/>
          <w:color w:val="000000"/>
          <w:sz w:val="24"/>
          <w:szCs w:val="24"/>
        </w:rPr>
      </w:pPr>
    </w:p>
    <w:p w14:paraId="4753AA5E" w14:textId="77777777" w:rsidR="00381CC7" w:rsidRPr="00445E68" w:rsidRDefault="00381CC7" w:rsidP="00381CC7">
      <w:pPr>
        <w:tabs>
          <w:tab w:val="left" w:pos="-1440"/>
          <w:tab w:val="left" w:pos="900"/>
        </w:tabs>
        <w:spacing w:after="0" w:line="240" w:lineRule="auto"/>
        <w:rPr>
          <w:rFonts w:ascii="Times New Roman" w:hAnsi="Times New Roman" w:cs="Times New Roman"/>
          <w:sz w:val="24"/>
          <w:szCs w:val="24"/>
        </w:rPr>
      </w:pPr>
      <w:r w:rsidRPr="00445E68">
        <w:rPr>
          <w:rFonts w:ascii="Times New Roman" w:hAnsi="Times New Roman" w:cs="Times New Roman"/>
          <w:color w:val="000000"/>
          <w:sz w:val="24"/>
          <w:szCs w:val="24"/>
        </w:rPr>
        <w:t xml:space="preserve">Current records show only one ECCO exists.  </w:t>
      </w:r>
      <w:r w:rsidRPr="00445E68">
        <w:rPr>
          <w:rFonts w:ascii="Times New Roman" w:hAnsi="Times New Roman" w:cs="Times New Roman"/>
          <w:sz w:val="24"/>
          <w:szCs w:val="24"/>
        </w:rPr>
        <w:t>No net change would occur from this revision, as the information still is required from the same participants, only in a different collection.  The cost, burden, and responses of this collection will increase by the same amount that OMB Control No. 0648-0570 will decrease. The change to OMB Control No. 0648-0570 has been incorporated into the pending extension of that collection.</w:t>
      </w:r>
    </w:p>
    <w:p w14:paraId="6FBBA3F9" w14:textId="77777777" w:rsidR="00381CC7" w:rsidRPr="00445E68" w:rsidRDefault="00381CC7" w:rsidP="00381CC7">
      <w:pPr>
        <w:tabs>
          <w:tab w:val="left" w:pos="-1440"/>
          <w:tab w:val="left" w:pos="360"/>
          <w:tab w:val="left" w:pos="720"/>
          <w:tab w:val="left" w:pos="1080"/>
          <w:tab w:val="left" w:pos="1440"/>
        </w:tabs>
        <w:spacing w:after="0" w:line="240" w:lineRule="auto"/>
        <w:rPr>
          <w:rFonts w:ascii="Times New Roman" w:hAnsi="Times New Roman" w:cs="Times New Roman"/>
          <w:b/>
          <w:sz w:val="20"/>
          <w:szCs w:val="20"/>
        </w:rPr>
      </w:pPr>
    </w:p>
    <w:p w14:paraId="0C8E80C5" w14:textId="77777777" w:rsidR="00381CC7" w:rsidRPr="00445E68" w:rsidRDefault="00381CC7" w:rsidP="00381CC7">
      <w:pPr>
        <w:tabs>
          <w:tab w:val="left" w:pos="-1440"/>
          <w:tab w:val="left" w:pos="360"/>
          <w:tab w:val="left" w:pos="720"/>
          <w:tab w:val="left" w:pos="1080"/>
          <w:tab w:val="left" w:pos="1440"/>
        </w:tabs>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ECCO annual report (not a form)</w:t>
      </w:r>
    </w:p>
    <w:p w14:paraId="51EEBC0A" w14:textId="77777777" w:rsidR="00381CC7" w:rsidRPr="00445E68" w:rsidRDefault="00381CC7" w:rsidP="00381CC7">
      <w:pPr>
        <w:tabs>
          <w:tab w:val="left" w:pos="-1440"/>
          <w:tab w:val="left" w:pos="360"/>
          <w:tab w:val="left" w:pos="720"/>
          <w:tab w:val="left" w:pos="1080"/>
          <w:tab w:val="left" w:pos="1440"/>
        </w:tabs>
        <w:spacing w:after="0" w:line="240" w:lineRule="auto"/>
        <w:rPr>
          <w:rFonts w:ascii="Times New Roman" w:hAnsi="Times New Roman" w:cs="Times New Roman"/>
          <w:color w:val="000000"/>
          <w:sz w:val="20"/>
          <w:szCs w:val="20"/>
        </w:rPr>
      </w:pPr>
      <w:r w:rsidRPr="00445E68">
        <w:rPr>
          <w:rFonts w:ascii="Times New Roman" w:hAnsi="Times New Roman" w:cs="Times New Roman"/>
          <w:color w:val="000000"/>
          <w:sz w:val="20"/>
          <w:szCs w:val="20"/>
        </w:rPr>
        <w:t>Name, ADF&amp;G vessel registration number, USCG documentation number, and Federal crab vessel</w:t>
      </w:r>
    </w:p>
    <w:p w14:paraId="4EB0A77F" w14:textId="77777777" w:rsidR="00381CC7" w:rsidRPr="00445E68" w:rsidRDefault="00381CC7" w:rsidP="00381CC7">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sidRPr="00445E68">
        <w:rPr>
          <w:rFonts w:ascii="Times New Roman" w:hAnsi="Times New Roman" w:cs="Times New Roman"/>
          <w:color w:val="000000"/>
          <w:sz w:val="20"/>
          <w:szCs w:val="20"/>
        </w:rPr>
        <w:tab/>
      </w:r>
      <w:proofErr w:type="gramStart"/>
      <w:r w:rsidRPr="00445E68">
        <w:rPr>
          <w:rFonts w:ascii="Times New Roman" w:hAnsi="Times New Roman" w:cs="Times New Roman"/>
          <w:color w:val="000000"/>
          <w:sz w:val="20"/>
          <w:szCs w:val="20"/>
        </w:rPr>
        <w:t>permit</w:t>
      </w:r>
      <w:proofErr w:type="gramEnd"/>
      <w:r w:rsidRPr="00445E68">
        <w:rPr>
          <w:rFonts w:ascii="Times New Roman" w:hAnsi="Times New Roman" w:cs="Times New Roman"/>
          <w:color w:val="000000"/>
          <w:sz w:val="20"/>
          <w:szCs w:val="20"/>
        </w:rPr>
        <w:t xml:space="preserve"> of each vessel from which the crab IFQ was harvested.</w:t>
      </w:r>
    </w:p>
    <w:p w14:paraId="6A168123" w14:textId="77777777" w:rsidR="00381CC7" w:rsidRPr="00445E68" w:rsidRDefault="00381CC7" w:rsidP="00381CC7">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sidRPr="00445E68">
        <w:rPr>
          <w:rFonts w:ascii="Times New Roman" w:hAnsi="Times New Roman" w:cs="Times New Roman"/>
          <w:color w:val="000000"/>
          <w:sz w:val="20"/>
          <w:szCs w:val="20"/>
        </w:rPr>
        <w:t>Name and business addresses of individuals employed as crew members when fishing the crab IFQ.</w:t>
      </w:r>
    </w:p>
    <w:p w14:paraId="7C64F8EC" w14:textId="77777777" w:rsidR="00381CC7" w:rsidRPr="00445E68" w:rsidRDefault="00381CC7" w:rsidP="00381CC7">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sidRPr="00445E68">
        <w:rPr>
          <w:rFonts w:ascii="Times New Roman" w:hAnsi="Times New Roman" w:cs="Times New Roman"/>
          <w:color w:val="000000"/>
          <w:sz w:val="20"/>
          <w:szCs w:val="20"/>
        </w:rPr>
        <w:t>Criteria used by the ECCO to distribute IFQ leases among eligible community residents.</w:t>
      </w:r>
    </w:p>
    <w:p w14:paraId="48AE7470" w14:textId="77777777" w:rsidR="00381CC7" w:rsidRPr="00445E68" w:rsidRDefault="00381CC7" w:rsidP="00381CC7">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sidRPr="00445E68">
        <w:rPr>
          <w:rFonts w:ascii="Times New Roman" w:hAnsi="Times New Roman" w:cs="Times New Roman"/>
          <w:color w:val="000000"/>
          <w:sz w:val="20"/>
          <w:szCs w:val="20"/>
        </w:rPr>
        <w:t>Description of efforts made to ensure that IFQ lessees employ crew members who are eligible community</w:t>
      </w:r>
    </w:p>
    <w:p w14:paraId="67B5CC85" w14:textId="77777777" w:rsidR="00381CC7" w:rsidRPr="00445E68" w:rsidRDefault="00381CC7" w:rsidP="00381CC7">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sidRPr="00445E68">
        <w:rPr>
          <w:rFonts w:ascii="Times New Roman" w:hAnsi="Times New Roman" w:cs="Times New Roman"/>
          <w:color w:val="000000"/>
          <w:sz w:val="20"/>
          <w:szCs w:val="20"/>
        </w:rPr>
        <w:tab/>
      </w:r>
      <w:proofErr w:type="gramStart"/>
      <w:r w:rsidRPr="00445E68">
        <w:rPr>
          <w:rFonts w:ascii="Times New Roman" w:hAnsi="Times New Roman" w:cs="Times New Roman"/>
          <w:color w:val="000000"/>
          <w:sz w:val="20"/>
          <w:szCs w:val="20"/>
        </w:rPr>
        <w:t>residents</w:t>
      </w:r>
      <w:proofErr w:type="gramEnd"/>
      <w:r w:rsidRPr="00445E68">
        <w:rPr>
          <w:rFonts w:ascii="Times New Roman" w:hAnsi="Times New Roman" w:cs="Times New Roman"/>
          <w:color w:val="000000"/>
          <w:sz w:val="20"/>
          <w:szCs w:val="20"/>
        </w:rPr>
        <w:t xml:space="preserve"> of the ECC aboard vessels on which IFQ derived from QS held by an ECCO is being fished.</w:t>
      </w:r>
    </w:p>
    <w:p w14:paraId="4473F05E" w14:textId="77777777" w:rsidR="00381CC7" w:rsidRPr="00445E68" w:rsidRDefault="00381CC7" w:rsidP="00381CC7">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sidRPr="00445E68">
        <w:rPr>
          <w:rFonts w:ascii="Times New Roman" w:hAnsi="Times New Roman" w:cs="Times New Roman"/>
          <w:color w:val="000000"/>
          <w:sz w:val="20"/>
          <w:szCs w:val="20"/>
        </w:rPr>
        <w:t>Description of the process used to solicit lease applications from eligible community residents of the ECC</w:t>
      </w:r>
    </w:p>
    <w:p w14:paraId="2ED92F20" w14:textId="77777777" w:rsidR="00381CC7" w:rsidRPr="00445E68" w:rsidRDefault="00381CC7" w:rsidP="00381CC7">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sidRPr="00445E68">
        <w:rPr>
          <w:rFonts w:ascii="Times New Roman" w:hAnsi="Times New Roman" w:cs="Times New Roman"/>
          <w:color w:val="000000"/>
          <w:sz w:val="20"/>
          <w:szCs w:val="20"/>
        </w:rPr>
        <w:tab/>
      </w:r>
      <w:proofErr w:type="gramStart"/>
      <w:r w:rsidRPr="00445E68">
        <w:rPr>
          <w:rFonts w:ascii="Times New Roman" w:hAnsi="Times New Roman" w:cs="Times New Roman"/>
          <w:color w:val="000000"/>
          <w:sz w:val="20"/>
          <w:szCs w:val="20"/>
        </w:rPr>
        <w:t>on</w:t>
      </w:r>
      <w:proofErr w:type="gramEnd"/>
      <w:r w:rsidRPr="00445E68">
        <w:rPr>
          <w:rFonts w:ascii="Times New Roman" w:hAnsi="Times New Roman" w:cs="Times New Roman"/>
          <w:color w:val="000000"/>
          <w:sz w:val="20"/>
          <w:szCs w:val="20"/>
        </w:rPr>
        <w:t xml:space="preserve"> whose behalf the ECCO is holding QS.</w:t>
      </w:r>
    </w:p>
    <w:p w14:paraId="5CF1A475" w14:textId="77777777" w:rsidR="00381CC7" w:rsidRPr="00445E68" w:rsidRDefault="00381CC7" w:rsidP="00381CC7">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sidRPr="00445E68">
        <w:rPr>
          <w:rFonts w:ascii="Times New Roman" w:hAnsi="Times New Roman" w:cs="Times New Roman"/>
          <w:color w:val="000000"/>
          <w:sz w:val="20"/>
          <w:szCs w:val="20"/>
        </w:rPr>
        <w:t>Names and business addresses and amount of IFQ requested by each individual applying to receive IFQ</w:t>
      </w:r>
    </w:p>
    <w:p w14:paraId="3D3F016F" w14:textId="77777777" w:rsidR="00381CC7" w:rsidRPr="00445E68" w:rsidRDefault="00381CC7" w:rsidP="00381CC7">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sidRPr="00445E68">
        <w:rPr>
          <w:rFonts w:ascii="Times New Roman" w:hAnsi="Times New Roman" w:cs="Times New Roman"/>
          <w:color w:val="000000"/>
          <w:sz w:val="20"/>
          <w:szCs w:val="20"/>
        </w:rPr>
        <w:tab/>
      </w:r>
      <w:proofErr w:type="gramStart"/>
      <w:r w:rsidRPr="00445E68">
        <w:rPr>
          <w:rFonts w:ascii="Times New Roman" w:hAnsi="Times New Roman" w:cs="Times New Roman"/>
          <w:color w:val="000000"/>
          <w:sz w:val="20"/>
          <w:szCs w:val="20"/>
        </w:rPr>
        <w:t>from</w:t>
      </w:r>
      <w:proofErr w:type="gramEnd"/>
      <w:r w:rsidRPr="00445E68">
        <w:rPr>
          <w:rFonts w:ascii="Times New Roman" w:hAnsi="Times New Roman" w:cs="Times New Roman"/>
          <w:color w:val="000000"/>
          <w:sz w:val="20"/>
          <w:szCs w:val="20"/>
        </w:rPr>
        <w:t xml:space="preserve"> the ECCO.</w:t>
      </w:r>
    </w:p>
    <w:p w14:paraId="3526CC80" w14:textId="77777777" w:rsidR="00381CC7" w:rsidRPr="00445E68" w:rsidRDefault="00381CC7" w:rsidP="00381CC7">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sidRPr="00445E68">
        <w:rPr>
          <w:rFonts w:ascii="Times New Roman" w:hAnsi="Times New Roman" w:cs="Times New Roman"/>
          <w:color w:val="000000"/>
          <w:sz w:val="20"/>
          <w:szCs w:val="20"/>
        </w:rPr>
        <w:t>Any changes in the bylaws of the ECCO, board of directors, or other key management personnel.</w:t>
      </w:r>
    </w:p>
    <w:p w14:paraId="2C8027CA" w14:textId="77777777" w:rsidR="00381CC7" w:rsidRPr="00445E68" w:rsidRDefault="00381CC7" w:rsidP="00381CC7">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sidRPr="00445E68">
        <w:rPr>
          <w:rFonts w:ascii="Times New Roman" w:hAnsi="Times New Roman" w:cs="Times New Roman"/>
          <w:color w:val="000000"/>
          <w:sz w:val="20"/>
          <w:szCs w:val="20"/>
        </w:rPr>
        <w:t>Attachments</w:t>
      </w:r>
    </w:p>
    <w:p w14:paraId="4B832954" w14:textId="77777777" w:rsidR="00381CC7" w:rsidRPr="00445E68" w:rsidRDefault="00381CC7" w:rsidP="00381CC7">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sidRPr="00445E68">
        <w:rPr>
          <w:rFonts w:ascii="Times New Roman" w:hAnsi="Times New Roman" w:cs="Times New Roman"/>
          <w:color w:val="000000"/>
          <w:sz w:val="20"/>
          <w:szCs w:val="20"/>
        </w:rPr>
        <w:tab/>
        <w:t xml:space="preserve">Copies of </w:t>
      </w:r>
      <w:r w:rsidRPr="00445E68">
        <w:rPr>
          <w:rFonts w:ascii="Times New Roman" w:hAnsi="Times New Roman" w:cs="Times New Roman"/>
          <w:sz w:val="20"/>
          <w:szCs w:val="20"/>
          <w:lang w:val="en-CA"/>
        </w:rPr>
        <w:fldChar w:fldCharType="begin"/>
      </w:r>
      <w:r w:rsidRPr="00445E68">
        <w:rPr>
          <w:rFonts w:ascii="Times New Roman" w:hAnsi="Times New Roman" w:cs="Times New Roman"/>
          <w:sz w:val="20"/>
          <w:szCs w:val="20"/>
          <w:lang w:val="en-CA"/>
        </w:rPr>
        <w:instrText xml:space="preserve"> SEQ CHAPTER \h \r 1</w:instrText>
      </w:r>
      <w:r w:rsidRPr="00445E68">
        <w:rPr>
          <w:rFonts w:ascii="Times New Roman" w:hAnsi="Times New Roman" w:cs="Times New Roman"/>
          <w:sz w:val="20"/>
          <w:szCs w:val="20"/>
          <w:lang w:val="en-CA"/>
        </w:rPr>
        <w:fldChar w:fldCharType="end"/>
      </w:r>
      <w:r w:rsidRPr="00445E68">
        <w:rPr>
          <w:rFonts w:ascii="Times New Roman" w:hAnsi="Times New Roman" w:cs="Times New Roman"/>
          <w:sz w:val="20"/>
          <w:szCs w:val="20"/>
        </w:rPr>
        <w:t xml:space="preserve">minutes, bylaw changes, motions, and other relevant </w:t>
      </w:r>
      <w:r w:rsidRPr="00445E68">
        <w:rPr>
          <w:rFonts w:ascii="Times New Roman" w:hAnsi="Times New Roman" w:cs="Times New Roman"/>
          <w:color w:val="000000"/>
          <w:sz w:val="20"/>
          <w:szCs w:val="20"/>
        </w:rPr>
        <w:t xml:space="preserve">decision-making documents from ECCO </w:t>
      </w:r>
    </w:p>
    <w:p w14:paraId="772F9A3E" w14:textId="2A592529" w:rsidR="00381CC7" w:rsidRPr="00414E14" w:rsidRDefault="001A6835" w:rsidP="00414E14">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b/>
      </w:r>
      <w:proofErr w:type="gramStart"/>
      <w:r w:rsidR="00381CC7" w:rsidRPr="00445E68">
        <w:rPr>
          <w:rFonts w:ascii="Times New Roman" w:hAnsi="Times New Roman" w:cs="Times New Roman"/>
          <w:color w:val="000000"/>
          <w:sz w:val="20"/>
          <w:szCs w:val="20"/>
        </w:rPr>
        <w:t>Board meetings.</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56"/>
        <w:gridCol w:w="864"/>
      </w:tblGrid>
      <w:tr w:rsidR="00381CC7" w:rsidRPr="00445E68" w14:paraId="616C1070" w14:textId="77777777" w:rsidTr="00000D57">
        <w:trPr>
          <w:trHeight w:val="244"/>
          <w:jc w:val="center"/>
        </w:trPr>
        <w:tc>
          <w:tcPr>
            <w:tcW w:w="4820" w:type="dxa"/>
            <w:gridSpan w:val="2"/>
          </w:tcPr>
          <w:p w14:paraId="783D4424" w14:textId="77777777" w:rsidR="00381CC7" w:rsidRPr="00445E68" w:rsidRDefault="00381CC7" w:rsidP="00000D57">
            <w:pPr>
              <w:tabs>
                <w:tab w:val="left" w:pos="360"/>
                <w:tab w:val="left" w:pos="720"/>
                <w:tab w:val="left" w:pos="1080"/>
              </w:tabs>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lastRenderedPageBreak/>
              <w:t>ECCO Annual Report, Respondent</w:t>
            </w:r>
          </w:p>
        </w:tc>
      </w:tr>
      <w:tr w:rsidR="00381CC7" w:rsidRPr="00445E68" w14:paraId="6FB433F1" w14:textId="77777777" w:rsidTr="00000D57">
        <w:trPr>
          <w:trHeight w:val="1826"/>
          <w:jc w:val="center"/>
        </w:trPr>
        <w:tc>
          <w:tcPr>
            <w:tcW w:w="3956" w:type="dxa"/>
          </w:tcPr>
          <w:p w14:paraId="09BF802B" w14:textId="77777777" w:rsidR="00381CC7" w:rsidRPr="00445E68" w:rsidRDefault="00381CC7"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respondents</w:t>
            </w:r>
          </w:p>
          <w:p w14:paraId="12A49F2E" w14:textId="77777777" w:rsidR="00381CC7" w:rsidRPr="00445E68" w:rsidRDefault="00381CC7"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annual responses</w:t>
            </w:r>
          </w:p>
          <w:p w14:paraId="507B6BF8" w14:textId="77777777" w:rsidR="00381CC7" w:rsidRPr="00445E68" w:rsidRDefault="00381CC7"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Frequency of response = 1</w:t>
            </w:r>
          </w:p>
          <w:p w14:paraId="29E9F524" w14:textId="77777777" w:rsidR="00381CC7" w:rsidRPr="00445E68" w:rsidRDefault="00381CC7"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burden hours</w:t>
            </w:r>
          </w:p>
          <w:p w14:paraId="0F6E3D13" w14:textId="77777777" w:rsidR="00381CC7" w:rsidRPr="00445E68" w:rsidRDefault="00381CC7"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4 </w:t>
            </w:r>
            <w:proofErr w:type="spellStart"/>
            <w:r w:rsidRPr="00445E68">
              <w:rPr>
                <w:rFonts w:ascii="Times New Roman" w:hAnsi="Times New Roman" w:cs="Times New Roman"/>
                <w:sz w:val="20"/>
                <w:szCs w:val="20"/>
              </w:rPr>
              <w:t>hrs</w:t>
            </w:r>
            <w:proofErr w:type="spellEnd"/>
          </w:p>
          <w:p w14:paraId="1329B0F6" w14:textId="77777777" w:rsidR="00381CC7" w:rsidRPr="00445E68" w:rsidRDefault="00381CC7"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Pr="00445E68">
              <w:rPr>
                <w:rFonts w:ascii="Times New Roman" w:hAnsi="Times New Roman" w:cs="Times New Roman"/>
                <w:sz w:val="20"/>
                <w:szCs w:val="20"/>
              </w:rPr>
              <w:t xml:space="preserve"> ($37 x 4)</w:t>
            </w:r>
          </w:p>
          <w:p w14:paraId="4176838A" w14:textId="38D5F21D" w:rsidR="00381CC7" w:rsidRPr="00445E68" w:rsidRDefault="00381CC7"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miscellaneous costs </w:t>
            </w:r>
            <w:r w:rsidRPr="00445E68">
              <w:rPr>
                <w:rFonts w:ascii="Times New Roman" w:hAnsi="Times New Roman" w:cs="Times New Roman"/>
                <w:sz w:val="20"/>
                <w:szCs w:val="20"/>
              </w:rPr>
              <w:t>($0.9</w:t>
            </w:r>
            <w:r w:rsidR="005C66E1">
              <w:rPr>
                <w:rFonts w:ascii="Times New Roman" w:hAnsi="Times New Roman" w:cs="Times New Roman"/>
                <w:sz w:val="20"/>
                <w:szCs w:val="20"/>
              </w:rPr>
              <w:t>8</w:t>
            </w:r>
            <w:r w:rsidRPr="00445E68">
              <w:rPr>
                <w:rFonts w:ascii="Times New Roman" w:hAnsi="Times New Roman" w:cs="Times New Roman"/>
                <w:sz w:val="20"/>
                <w:szCs w:val="20"/>
              </w:rPr>
              <w:t>)</w:t>
            </w:r>
          </w:p>
          <w:p w14:paraId="7AA12B7B" w14:textId="7AA2BC60" w:rsidR="00381CC7" w:rsidRPr="00445E68" w:rsidRDefault="00381CC7" w:rsidP="005C66E1">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Postage: $0.9</w:t>
            </w:r>
            <w:r w:rsidR="005C66E1">
              <w:rPr>
                <w:rFonts w:ascii="Times New Roman" w:hAnsi="Times New Roman" w:cs="Times New Roman"/>
                <w:sz w:val="20"/>
                <w:szCs w:val="20"/>
              </w:rPr>
              <w:t>8</w:t>
            </w:r>
          </w:p>
        </w:tc>
        <w:tc>
          <w:tcPr>
            <w:tcW w:w="864" w:type="dxa"/>
          </w:tcPr>
          <w:p w14:paraId="140E1289" w14:textId="77777777" w:rsidR="00381CC7" w:rsidRPr="00445E68" w:rsidRDefault="00381CC7"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p>
          <w:p w14:paraId="7AE9C731" w14:textId="77777777" w:rsidR="00381CC7" w:rsidRPr="00445E68" w:rsidRDefault="00381CC7"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p>
          <w:p w14:paraId="758B9031" w14:textId="77777777" w:rsidR="00381CC7" w:rsidRPr="00445E68" w:rsidRDefault="00381CC7" w:rsidP="00000D57">
            <w:pPr>
              <w:spacing w:after="0" w:line="240" w:lineRule="auto"/>
              <w:jc w:val="right"/>
              <w:rPr>
                <w:rFonts w:ascii="Times New Roman" w:hAnsi="Times New Roman" w:cs="Times New Roman"/>
                <w:b/>
                <w:sz w:val="20"/>
                <w:szCs w:val="20"/>
              </w:rPr>
            </w:pPr>
          </w:p>
          <w:p w14:paraId="0627AF80" w14:textId="77777777" w:rsidR="00381CC7" w:rsidRPr="00445E68" w:rsidRDefault="00381CC7"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 xml:space="preserve">4 </w:t>
            </w:r>
            <w:proofErr w:type="spellStart"/>
            <w:r w:rsidRPr="00445E68">
              <w:rPr>
                <w:rFonts w:ascii="Times New Roman" w:hAnsi="Times New Roman" w:cs="Times New Roman"/>
                <w:b/>
                <w:sz w:val="20"/>
                <w:szCs w:val="20"/>
              </w:rPr>
              <w:t>hr</w:t>
            </w:r>
            <w:proofErr w:type="spellEnd"/>
          </w:p>
          <w:p w14:paraId="3B84732E" w14:textId="77777777" w:rsidR="00381CC7" w:rsidRPr="00445E68" w:rsidRDefault="00381CC7" w:rsidP="00000D57">
            <w:pPr>
              <w:spacing w:after="0" w:line="240" w:lineRule="auto"/>
              <w:jc w:val="right"/>
              <w:rPr>
                <w:rFonts w:ascii="Times New Roman" w:hAnsi="Times New Roman" w:cs="Times New Roman"/>
                <w:b/>
                <w:sz w:val="20"/>
                <w:szCs w:val="20"/>
              </w:rPr>
            </w:pPr>
          </w:p>
          <w:p w14:paraId="63436F98" w14:textId="77777777" w:rsidR="00381CC7" w:rsidRPr="00445E68" w:rsidRDefault="00381CC7"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$148</w:t>
            </w:r>
          </w:p>
          <w:p w14:paraId="2D1D09CA" w14:textId="77777777" w:rsidR="00381CC7" w:rsidRPr="00445E68" w:rsidRDefault="00381CC7"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p>
          <w:p w14:paraId="4E0D4F9E" w14:textId="77777777" w:rsidR="00381CC7" w:rsidRPr="00445E68" w:rsidRDefault="00381CC7" w:rsidP="00000D57">
            <w:pPr>
              <w:spacing w:after="0" w:line="240" w:lineRule="auto"/>
              <w:rPr>
                <w:rFonts w:ascii="Times New Roman" w:hAnsi="Times New Roman" w:cs="Times New Roman"/>
                <w:sz w:val="20"/>
                <w:szCs w:val="20"/>
              </w:rPr>
            </w:pPr>
          </w:p>
        </w:tc>
      </w:tr>
    </w:tbl>
    <w:p w14:paraId="6F3992B1" w14:textId="77777777" w:rsidR="00381CC7" w:rsidRPr="00445E68" w:rsidRDefault="00381CC7" w:rsidP="00381CC7">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56"/>
        <w:gridCol w:w="864"/>
      </w:tblGrid>
      <w:tr w:rsidR="00381CC7" w:rsidRPr="00445E68" w14:paraId="196EB5D6" w14:textId="77777777" w:rsidTr="00000D57">
        <w:trPr>
          <w:trHeight w:val="258"/>
          <w:jc w:val="center"/>
        </w:trPr>
        <w:tc>
          <w:tcPr>
            <w:tcW w:w="4820" w:type="dxa"/>
            <w:gridSpan w:val="2"/>
          </w:tcPr>
          <w:p w14:paraId="0EBD90F5" w14:textId="77777777" w:rsidR="00381CC7" w:rsidRPr="00445E68" w:rsidRDefault="00381CC7"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ECCO Annual Report, Federal Government</w:t>
            </w:r>
          </w:p>
        </w:tc>
      </w:tr>
      <w:tr w:rsidR="00381CC7" w:rsidRPr="00445E68" w14:paraId="792D229A" w14:textId="77777777" w:rsidTr="00000D57">
        <w:trPr>
          <w:trHeight w:val="1249"/>
          <w:jc w:val="center"/>
        </w:trPr>
        <w:tc>
          <w:tcPr>
            <w:tcW w:w="3956" w:type="dxa"/>
          </w:tcPr>
          <w:p w14:paraId="47429A60" w14:textId="77777777" w:rsidR="00381CC7" w:rsidRPr="00445E68" w:rsidRDefault="00381CC7"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Number of responses</w:t>
            </w:r>
          </w:p>
          <w:p w14:paraId="6129213A" w14:textId="77777777" w:rsidR="00381CC7" w:rsidRPr="00445E68" w:rsidRDefault="00381CC7"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burden hours</w:t>
            </w:r>
          </w:p>
          <w:p w14:paraId="01EC8B6F" w14:textId="77777777" w:rsidR="00381CC7" w:rsidRPr="00445E68" w:rsidRDefault="00381CC7"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2 </w:t>
            </w:r>
            <w:proofErr w:type="spellStart"/>
            <w:r w:rsidRPr="00445E68">
              <w:rPr>
                <w:rFonts w:ascii="Times New Roman" w:hAnsi="Times New Roman" w:cs="Times New Roman"/>
                <w:sz w:val="20"/>
                <w:szCs w:val="20"/>
              </w:rPr>
              <w:t>hrs</w:t>
            </w:r>
            <w:proofErr w:type="spellEnd"/>
          </w:p>
          <w:p w14:paraId="6AADE13C" w14:textId="77777777" w:rsidR="00381CC7" w:rsidRPr="00445E68" w:rsidRDefault="00381CC7"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w:t>
            </w:r>
            <w:r w:rsidRPr="00445E68">
              <w:rPr>
                <w:rFonts w:ascii="Times New Roman" w:hAnsi="Times New Roman" w:cs="Times New Roman"/>
                <w:sz w:val="20"/>
                <w:szCs w:val="20"/>
              </w:rPr>
              <w:t xml:space="preserve"> ($37 x 2)</w:t>
            </w:r>
          </w:p>
          <w:p w14:paraId="2BA6B8AE" w14:textId="77777777" w:rsidR="00381CC7" w:rsidRPr="00445E68" w:rsidRDefault="00381CC7"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miscellaneous costs</w:t>
            </w:r>
          </w:p>
        </w:tc>
        <w:tc>
          <w:tcPr>
            <w:tcW w:w="864" w:type="dxa"/>
          </w:tcPr>
          <w:p w14:paraId="3607BBAF" w14:textId="77777777" w:rsidR="00381CC7" w:rsidRPr="00445E68" w:rsidRDefault="00381CC7"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p>
          <w:p w14:paraId="61B8058F" w14:textId="77777777" w:rsidR="00381CC7" w:rsidRPr="00445E68" w:rsidRDefault="00381CC7"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 xml:space="preserve">2 </w:t>
            </w:r>
            <w:proofErr w:type="spellStart"/>
            <w:r w:rsidRPr="00445E68">
              <w:rPr>
                <w:rFonts w:ascii="Times New Roman" w:hAnsi="Times New Roman" w:cs="Times New Roman"/>
                <w:b/>
                <w:sz w:val="20"/>
                <w:szCs w:val="20"/>
              </w:rPr>
              <w:t>hrs</w:t>
            </w:r>
            <w:proofErr w:type="spellEnd"/>
          </w:p>
          <w:p w14:paraId="6BBA28BF" w14:textId="77777777" w:rsidR="00381CC7" w:rsidRPr="00445E68" w:rsidRDefault="00381CC7" w:rsidP="00000D57">
            <w:pPr>
              <w:spacing w:after="0" w:line="240" w:lineRule="auto"/>
              <w:jc w:val="right"/>
              <w:rPr>
                <w:rFonts w:ascii="Times New Roman" w:hAnsi="Times New Roman" w:cs="Times New Roman"/>
                <w:b/>
                <w:sz w:val="20"/>
                <w:szCs w:val="20"/>
              </w:rPr>
            </w:pPr>
          </w:p>
          <w:p w14:paraId="5FBA1382" w14:textId="77777777" w:rsidR="00381CC7" w:rsidRPr="00445E68" w:rsidRDefault="00381CC7"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$74</w:t>
            </w:r>
          </w:p>
          <w:p w14:paraId="008B4044" w14:textId="77777777" w:rsidR="00381CC7" w:rsidRPr="00445E68" w:rsidRDefault="00381CC7"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0</w:t>
            </w:r>
          </w:p>
        </w:tc>
      </w:tr>
    </w:tbl>
    <w:p w14:paraId="7F8F91A6" w14:textId="77777777" w:rsidR="002E42B9" w:rsidRPr="00445E68" w:rsidRDefault="002E42B9" w:rsidP="006C71DC">
      <w:pPr>
        <w:spacing w:after="0" w:line="240" w:lineRule="auto"/>
        <w:rPr>
          <w:rFonts w:ascii="Times New Roman" w:hAnsi="Times New Roman" w:cs="Times New Roman"/>
          <w:sz w:val="20"/>
          <w:szCs w:val="20"/>
        </w:rPr>
      </w:pPr>
    </w:p>
    <w:p w14:paraId="63857E3C" w14:textId="36B634A6" w:rsidR="00CF2190" w:rsidRPr="00445E68" w:rsidRDefault="0071062B" w:rsidP="00CF2190">
      <w:pPr>
        <w:rPr>
          <w:rFonts w:ascii="Times New Roman" w:hAnsi="Times New Roman" w:cs="Times New Roman"/>
          <w:b/>
          <w:sz w:val="24"/>
          <w:szCs w:val="24"/>
        </w:rPr>
      </w:pPr>
      <w:proofErr w:type="gramStart"/>
      <w:r>
        <w:rPr>
          <w:rFonts w:ascii="Times New Roman" w:hAnsi="Times New Roman" w:cs="Times New Roman"/>
          <w:b/>
          <w:sz w:val="24"/>
          <w:szCs w:val="24"/>
        </w:rPr>
        <w:t>v</w:t>
      </w:r>
      <w:r w:rsidR="00D14397" w:rsidRPr="00445E68">
        <w:rPr>
          <w:rFonts w:ascii="Times New Roman" w:hAnsi="Times New Roman" w:cs="Times New Roman"/>
          <w:b/>
          <w:sz w:val="24"/>
          <w:szCs w:val="24"/>
        </w:rPr>
        <w:t xml:space="preserve">.  </w:t>
      </w:r>
      <w:r w:rsidR="00311BDC" w:rsidRPr="00445E68">
        <w:rPr>
          <w:rFonts w:ascii="Times New Roman" w:hAnsi="Times New Roman" w:cs="Times New Roman"/>
          <w:b/>
          <w:sz w:val="24"/>
          <w:szCs w:val="24"/>
        </w:rPr>
        <w:t>BSAI</w:t>
      </w:r>
      <w:proofErr w:type="gramEnd"/>
      <w:r w:rsidR="00311BDC" w:rsidRPr="00445E68">
        <w:rPr>
          <w:rFonts w:ascii="Times New Roman" w:hAnsi="Times New Roman" w:cs="Times New Roman"/>
          <w:b/>
          <w:sz w:val="24"/>
          <w:szCs w:val="24"/>
        </w:rPr>
        <w:t xml:space="preserve"> Crab Rationalization Program Quota Share (QS)  Beneficiary Designation Form</w:t>
      </w:r>
      <w:r w:rsidR="001E12C6" w:rsidRPr="00445E68">
        <w:rPr>
          <w:rFonts w:ascii="Times New Roman" w:hAnsi="Times New Roman" w:cs="Times New Roman"/>
          <w:b/>
          <w:sz w:val="24"/>
          <w:szCs w:val="24"/>
        </w:rPr>
        <w:t xml:space="preserve"> </w:t>
      </w:r>
      <w:r w:rsidR="00C74918" w:rsidRPr="00445E68">
        <w:rPr>
          <w:rFonts w:ascii="Times New Roman" w:hAnsi="Times New Roman" w:cs="Times New Roman"/>
          <w:b/>
          <w:sz w:val="24"/>
          <w:szCs w:val="24"/>
        </w:rPr>
        <w:t>[no changes]</w:t>
      </w:r>
    </w:p>
    <w:p w14:paraId="256691B0" w14:textId="1348A2E2" w:rsidR="00B72CCE" w:rsidRPr="00445E68" w:rsidRDefault="00311BDC" w:rsidP="00CF2190">
      <w:pPr>
        <w:rPr>
          <w:rFonts w:ascii="Times New Roman" w:hAnsi="Times New Roman" w:cs="Times New Roman"/>
          <w:sz w:val="24"/>
          <w:szCs w:val="24"/>
        </w:rPr>
      </w:pPr>
      <w:r w:rsidRPr="00445E68">
        <w:rPr>
          <w:rFonts w:ascii="Times New Roman" w:hAnsi="Times New Roman" w:cs="Times New Roman"/>
          <w:sz w:val="24"/>
          <w:szCs w:val="24"/>
        </w:rPr>
        <w:t xml:space="preserve">Individuals </w:t>
      </w:r>
      <w:r w:rsidR="008C0B4C" w:rsidRPr="00445E68">
        <w:rPr>
          <w:rFonts w:ascii="Times New Roman" w:hAnsi="Times New Roman" w:cs="Times New Roman"/>
          <w:sz w:val="24"/>
          <w:szCs w:val="24"/>
        </w:rPr>
        <w:t>who</w:t>
      </w:r>
      <w:r w:rsidRPr="00445E68">
        <w:rPr>
          <w:rFonts w:ascii="Times New Roman" w:hAnsi="Times New Roman" w:cs="Times New Roman"/>
          <w:sz w:val="24"/>
          <w:szCs w:val="24"/>
        </w:rPr>
        <w:t xml:space="preserve"> hold QS in the </w:t>
      </w:r>
      <w:r w:rsidR="008C0B4C" w:rsidRPr="00445E68">
        <w:rPr>
          <w:rFonts w:ascii="Times New Roman" w:hAnsi="Times New Roman" w:cs="Times New Roman"/>
          <w:sz w:val="24"/>
          <w:szCs w:val="24"/>
        </w:rPr>
        <w:t xml:space="preserve">CR </w:t>
      </w:r>
      <w:r w:rsidRPr="00445E68">
        <w:rPr>
          <w:rFonts w:ascii="Times New Roman" w:hAnsi="Times New Roman" w:cs="Times New Roman"/>
          <w:sz w:val="24"/>
          <w:szCs w:val="24"/>
        </w:rPr>
        <w:t>Program may provide NMFS with the name of a designated beneficiary to receive survivorship transfer privileges in the event of the QS holder’s death.</w:t>
      </w:r>
      <w:r w:rsidR="002E6C8D" w:rsidRPr="00445E68">
        <w:rPr>
          <w:rFonts w:ascii="Times New Roman" w:hAnsi="Times New Roman" w:cs="Times New Roman"/>
          <w:sz w:val="24"/>
          <w:szCs w:val="24"/>
        </w:rPr>
        <w:t xml:space="preserve">  Use this form to designate the surviving spouse, or in the absence of a surviving spouse, an immediate family member to be the beneficiary for these purposes.</w:t>
      </w:r>
      <w:r w:rsidR="00B72CCE" w:rsidRPr="00445E68">
        <w:rPr>
          <w:rFonts w:ascii="Times New Roman" w:hAnsi="Times New Roman" w:cs="Times New Roman"/>
          <w:sz w:val="24"/>
          <w:szCs w:val="24"/>
        </w:rPr>
        <w:t xml:space="preserve">  NMFS will allow the transfer of IFQ only (lease) resulting from the QS transferred to the beneficiary by right of survivorship, for a period of 3 years following the death of the original QS holder.</w:t>
      </w:r>
    </w:p>
    <w:p w14:paraId="600F08A6" w14:textId="77777777" w:rsidR="00311BDC" w:rsidRPr="00445E68" w:rsidRDefault="00311BDC" w:rsidP="00311BDC">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If the QS holder does not have a surviving spouse, he/she may name an immediate family member to be the beneficiary.  NMFS may approve an application to transfer QS to the surviving spouse or designated beneficiary, unless a contrary intent is expressed by the decedent in a Will and provided that sufficient evidence has been provided to verify the death of the individual.  </w:t>
      </w:r>
    </w:p>
    <w:p w14:paraId="3FF03F7F" w14:textId="77777777" w:rsidR="00311BDC" w:rsidRPr="00445E68" w:rsidRDefault="00311BDC" w:rsidP="00311BDC">
      <w:pPr>
        <w:spacing w:after="0" w:line="240" w:lineRule="auto"/>
        <w:rPr>
          <w:rFonts w:ascii="Times New Roman" w:hAnsi="Times New Roman" w:cs="Times New Roman"/>
          <w:sz w:val="24"/>
          <w:szCs w:val="24"/>
        </w:rPr>
      </w:pPr>
    </w:p>
    <w:p w14:paraId="4C6576FF" w14:textId="77777777" w:rsidR="00311BDC" w:rsidRPr="00445E68" w:rsidRDefault="00311BDC" w:rsidP="00311BDC">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BSAI Crab QS/IFQ can only be held by a U.S. citizen.</w:t>
      </w:r>
    </w:p>
    <w:p w14:paraId="205D981F" w14:textId="77777777" w:rsidR="001E12C6" w:rsidRPr="00445E68" w:rsidRDefault="001E12C6" w:rsidP="00311BDC">
      <w:pPr>
        <w:spacing w:after="0" w:line="240" w:lineRule="auto"/>
        <w:rPr>
          <w:rFonts w:ascii="Times New Roman" w:hAnsi="Times New Roman" w:cs="Times New Roman"/>
          <w:sz w:val="24"/>
          <w:szCs w:val="24"/>
        </w:rPr>
      </w:pPr>
    </w:p>
    <w:p w14:paraId="11B052DA" w14:textId="71A613C0" w:rsidR="002E6C8D" w:rsidRPr="00445E68" w:rsidRDefault="002E6C8D" w:rsidP="00311BDC">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BSAI Crab Rationalization Program QS Beneficiary Designation Form  </w:t>
      </w:r>
    </w:p>
    <w:p w14:paraId="7E74B442" w14:textId="4E7BB320" w:rsidR="00311BDC" w:rsidRPr="00445E68" w:rsidRDefault="002E6C8D" w:rsidP="002E6C8D">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w:t>
      </w:r>
      <w:proofErr w:type="gramStart"/>
      <w:r w:rsidRPr="00445E68">
        <w:rPr>
          <w:rFonts w:ascii="Times New Roman" w:hAnsi="Times New Roman" w:cs="Times New Roman"/>
          <w:sz w:val="20"/>
          <w:szCs w:val="20"/>
          <w:u w:val="single"/>
        </w:rPr>
        <w:t>A</w:t>
      </w:r>
      <w:proofErr w:type="gramEnd"/>
      <w:r w:rsidRPr="00445E68">
        <w:rPr>
          <w:rFonts w:ascii="Times New Roman" w:hAnsi="Times New Roman" w:cs="Times New Roman"/>
          <w:sz w:val="20"/>
          <w:szCs w:val="20"/>
          <w:u w:val="single"/>
        </w:rPr>
        <w:t xml:space="preserve"> - Identification of QS Holder</w:t>
      </w:r>
    </w:p>
    <w:p w14:paraId="4CD7E320" w14:textId="0138E20F" w:rsidR="002E6C8D" w:rsidRPr="00445E68" w:rsidRDefault="00311BDC" w:rsidP="002E6C8D">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w:t>
      </w:r>
      <w:r w:rsidR="00AB45FE" w:rsidRPr="00445E68">
        <w:rPr>
          <w:rFonts w:ascii="Times New Roman" w:hAnsi="Times New Roman" w:cs="Times New Roman"/>
          <w:sz w:val="20"/>
          <w:szCs w:val="20"/>
        </w:rPr>
        <w:t xml:space="preserve"> and </w:t>
      </w:r>
      <w:r w:rsidRPr="00445E68">
        <w:rPr>
          <w:rFonts w:ascii="Times New Roman" w:hAnsi="Times New Roman" w:cs="Times New Roman"/>
          <w:sz w:val="20"/>
          <w:szCs w:val="20"/>
        </w:rPr>
        <w:t>NMFS Person ID</w:t>
      </w:r>
    </w:p>
    <w:p w14:paraId="1F6A5E19" w14:textId="77777777" w:rsidR="002E6C8D" w:rsidRPr="00445E68" w:rsidRDefault="002E6C8D" w:rsidP="002E6C8D">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311BDC" w:rsidRPr="00445E68">
        <w:rPr>
          <w:rFonts w:ascii="Times New Roman" w:hAnsi="Times New Roman" w:cs="Times New Roman"/>
          <w:sz w:val="20"/>
          <w:szCs w:val="20"/>
        </w:rPr>
        <w:t>Business Mailing Address</w:t>
      </w:r>
    </w:p>
    <w:p w14:paraId="18830266" w14:textId="74454E6C" w:rsidR="00311BDC" w:rsidRPr="00445E68" w:rsidRDefault="002E6C8D" w:rsidP="002E6C8D">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311BDC" w:rsidRPr="00445E68">
        <w:rPr>
          <w:rFonts w:ascii="Times New Roman" w:hAnsi="Times New Roman" w:cs="Times New Roman"/>
          <w:sz w:val="20"/>
          <w:szCs w:val="20"/>
        </w:rPr>
        <w:t>Business Telephone Number</w:t>
      </w:r>
      <w:r w:rsidR="00AB45FE" w:rsidRPr="00445E68">
        <w:rPr>
          <w:rFonts w:ascii="Times New Roman" w:hAnsi="Times New Roman" w:cs="Times New Roman"/>
          <w:sz w:val="20"/>
          <w:szCs w:val="20"/>
        </w:rPr>
        <w:t xml:space="preserve">, </w:t>
      </w:r>
      <w:r w:rsidR="00311BDC" w:rsidRPr="00445E68">
        <w:rPr>
          <w:rFonts w:ascii="Times New Roman" w:hAnsi="Times New Roman" w:cs="Times New Roman"/>
          <w:sz w:val="20"/>
          <w:szCs w:val="20"/>
        </w:rPr>
        <w:t>Business Fax Number</w:t>
      </w:r>
      <w:r w:rsidR="00AB45FE" w:rsidRPr="00445E68">
        <w:rPr>
          <w:rFonts w:ascii="Times New Roman" w:hAnsi="Times New Roman" w:cs="Times New Roman"/>
          <w:sz w:val="20"/>
          <w:szCs w:val="20"/>
        </w:rPr>
        <w:t xml:space="preserve">, </w:t>
      </w:r>
      <w:r w:rsidR="00311BDC" w:rsidRPr="00445E68">
        <w:rPr>
          <w:rFonts w:ascii="Times New Roman" w:hAnsi="Times New Roman" w:cs="Times New Roman"/>
          <w:sz w:val="20"/>
          <w:szCs w:val="20"/>
        </w:rPr>
        <w:t>Business E-mail Address</w:t>
      </w:r>
      <w:r w:rsidR="00311BDC" w:rsidRPr="00445E68">
        <w:rPr>
          <w:rFonts w:ascii="Times New Roman" w:hAnsi="Times New Roman" w:cs="Times New Roman"/>
          <w:sz w:val="20"/>
          <w:szCs w:val="20"/>
        </w:rPr>
        <w:tab/>
      </w:r>
    </w:p>
    <w:p w14:paraId="74FFAFC9" w14:textId="7A19F114" w:rsidR="00311BDC" w:rsidRPr="00445E68" w:rsidRDefault="00AB45FE" w:rsidP="002E6C8D">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B – Identification of Beneficiary</w:t>
      </w:r>
    </w:p>
    <w:p w14:paraId="6E2CD0C3" w14:textId="77777777" w:rsidR="00AB45FE" w:rsidRPr="00445E68" w:rsidRDefault="00AB45FE" w:rsidP="002E6C8D">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311BDC" w:rsidRPr="00445E68">
        <w:rPr>
          <w:rFonts w:ascii="Times New Roman" w:hAnsi="Times New Roman" w:cs="Times New Roman"/>
          <w:sz w:val="20"/>
          <w:szCs w:val="20"/>
        </w:rPr>
        <w:t>Name</w:t>
      </w:r>
      <w:r w:rsidRPr="00445E68">
        <w:rPr>
          <w:rFonts w:ascii="Times New Roman" w:hAnsi="Times New Roman" w:cs="Times New Roman"/>
          <w:sz w:val="20"/>
          <w:szCs w:val="20"/>
        </w:rPr>
        <w:t xml:space="preserve"> and </w:t>
      </w:r>
      <w:r w:rsidR="00311BDC" w:rsidRPr="00445E68">
        <w:rPr>
          <w:rFonts w:ascii="Times New Roman" w:hAnsi="Times New Roman" w:cs="Times New Roman"/>
          <w:sz w:val="20"/>
          <w:szCs w:val="20"/>
        </w:rPr>
        <w:t>NMFS Person ID</w:t>
      </w:r>
    </w:p>
    <w:p w14:paraId="0F140B80" w14:textId="32776DC4" w:rsidR="00311BDC" w:rsidRPr="00445E68" w:rsidRDefault="00AB45FE" w:rsidP="002E6C8D">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311BDC" w:rsidRPr="00445E68">
        <w:rPr>
          <w:rFonts w:ascii="Times New Roman" w:hAnsi="Times New Roman" w:cs="Times New Roman"/>
          <w:sz w:val="20"/>
          <w:szCs w:val="20"/>
        </w:rPr>
        <w:t xml:space="preserve">Business </w:t>
      </w:r>
      <w:proofErr w:type="gramStart"/>
      <w:r w:rsidR="00311BDC" w:rsidRPr="00445E68">
        <w:rPr>
          <w:rFonts w:ascii="Times New Roman" w:hAnsi="Times New Roman" w:cs="Times New Roman"/>
          <w:sz w:val="20"/>
          <w:szCs w:val="20"/>
        </w:rPr>
        <w:t>Mailing  Address</w:t>
      </w:r>
      <w:proofErr w:type="gramEnd"/>
      <w:r w:rsidR="00311BDC" w:rsidRPr="00445E68">
        <w:rPr>
          <w:rFonts w:ascii="Times New Roman" w:hAnsi="Times New Roman" w:cs="Times New Roman"/>
          <w:sz w:val="20"/>
          <w:szCs w:val="20"/>
        </w:rPr>
        <w:t>:</w:t>
      </w:r>
    </w:p>
    <w:p w14:paraId="0DED524C" w14:textId="7A6537ED" w:rsidR="00311BDC" w:rsidRPr="00445E68" w:rsidRDefault="00311BDC" w:rsidP="002E6C8D">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Telephone Number</w:t>
      </w:r>
      <w:r w:rsidR="00AB45FE" w:rsidRPr="00445E68">
        <w:rPr>
          <w:rFonts w:ascii="Times New Roman" w:hAnsi="Times New Roman" w:cs="Times New Roman"/>
          <w:sz w:val="20"/>
          <w:szCs w:val="20"/>
        </w:rPr>
        <w:t xml:space="preserve">, </w:t>
      </w:r>
      <w:r w:rsidRPr="00445E68">
        <w:rPr>
          <w:rFonts w:ascii="Times New Roman" w:hAnsi="Times New Roman" w:cs="Times New Roman"/>
          <w:sz w:val="20"/>
          <w:szCs w:val="20"/>
        </w:rPr>
        <w:t>Business Fax Number</w:t>
      </w:r>
      <w:r w:rsidR="00AB45FE" w:rsidRPr="00445E68">
        <w:rPr>
          <w:rFonts w:ascii="Times New Roman" w:hAnsi="Times New Roman" w:cs="Times New Roman"/>
          <w:sz w:val="20"/>
          <w:szCs w:val="20"/>
        </w:rPr>
        <w:t xml:space="preserve">, </w:t>
      </w:r>
      <w:r w:rsidRPr="00445E68">
        <w:rPr>
          <w:rFonts w:ascii="Times New Roman" w:hAnsi="Times New Roman" w:cs="Times New Roman"/>
          <w:sz w:val="20"/>
          <w:szCs w:val="20"/>
        </w:rPr>
        <w:t>Business E-mail Address</w:t>
      </w:r>
      <w:r w:rsidRPr="00445E68">
        <w:rPr>
          <w:rFonts w:ascii="Times New Roman" w:hAnsi="Times New Roman" w:cs="Times New Roman"/>
          <w:sz w:val="20"/>
          <w:szCs w:val="20"/>
        </w:rPr>
        <w:tab/>
      </w:r>
    </w:p>
    <w:p w14:paraId="6CEA5688" w14:textId="51C70089" w:rsidR="00311BDC" w:rsidRPr="00445E68" w:rsidRDefault="00AB45FE" w:rsidP="002E6C8D">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C - Relationship of Beneficiary to QS Holder</w:t>
      </w:r>
    </w:p>
    <w:p w14:paraId="5E6C720A" w14:textId="77777777" w:rsidR="00AB45FE" w:rsidRPr="00445E68" w:rsidRDefault="00311BDC" w:rsidP="002E6C8D">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w:t>
      </w:r>
      <w:r w:rsidR="00AB45FE" w:rsidRPr="00445E68">
        <w:rPr>
          <w:rFonts w:ascii="Times New Roman" w:hAnsi="Times New Roman" w:cs="Times New Roman"/>
          <w:sz w:val="20"/>
          <w:szCs w:val="20"/>
        </w:rPr>
        <w:t xml:space="preserve">ndicate if </w:t>
      </w:r>
      <w:r w:rsidRPr="00445E68">
        <w:rPr>
          <w:rFonts w:ascii="Times New Roman" w:hAnsi="Times New Roman" w:cs="Times New Roman"/>
          <w:sz w:val="20"/>
          <w:szCs w:val="20"/>
        </w:rPr>
        <w:t xml:space="preserve">the beneficiary named on this form </w:t>
      </w:r>
      <w:r w:rsidR="00AB45FE" w:rsidRPr="00445E68">
        <w:rPr>
          <w:rFonts w:ascii="Times New Roman" w:hAnsi="Times New Roman" w:cs="Times New Roman"/>
          <w:sz w:val="20"/>
          <w:szCs w:val="20"/>
        </w:rPr>
        <w:t xml:space="preserve">is </w:t>
      </w:r>
      <w:r w:rsidRPr="00445E68">
        <w:rPr>
          <w:rFonts w:ascii="Times New Roman" w:hAnsi="Times New Roman" w:cs="Times New Roman"/>
          <w:sz w:val="20"/>
          <w:szCs w:val="20"/>
        </w:rPr>
        <w:t>the spouse of the QS holder</w:t>
      </w:r>
    </w:p>
    <w:p w14:paraId="69D7EE83" w14:textId="77777777" w:rsidR="00311BDC" w:rsidRPr="00445E68" w:rsidRDefault="00311BDC" w:rsidP="002E6C8D">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     </w:t>
      </w:r>
      <w:r w:rsidRPr="00445E68">
        <w:rPr>
          <w:rFonts w:ascii="Times New Roman" w:hAnsi="Times New Roman" w:cs="Times New Roman"/>
          <w:b/>
          <w:sz w:val="20"/>
          <w:szCs w:val="20"/>
        </w:rPr>
        <w:t>If NO</w:t>
      </w:r>
      <w:r w:rsidRPr="00445E68">
        <w:rPr>
          <w:rFonts w:ascii="Times New Roman" w:hAnsi="Times New Roman" w:cs="Times New Roman"/>
          <w:sz w:val="20"/>
          <w:szCs w:val="20"/>
        </w:rPr>
        <w:t>, explain the family relationship of the beneficiary to the QS holder:</w:t>
      </w:r>
    </w:p>
    <w:p w14:paraId="777A8ED4" w14:textId="0FEE3B35" w:rsidR="00311BDC" w:rsidRPr="00445E68" w:rsidRDefault="00AB45FE" w:rsidP="002E6C8D">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D -- Signature</w:t>
      </w:r>
    </w:p>
    <w:p w14:paraId="41622BDB" w14:textId="77777777" w:rsidR="00AB45FE" w:rsidRPr="00445E68" w:rsidRDefault="00311BDC" w:rsidP="002E6C8D">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Signature</w:t>
      </w:r>
      <w:r w:rsidR="00AB45FE" w:rsidRPr="00445E68">
        <w:rPr>
          <w:rFonts w:ascii="Times New Roman" w:hAnsi="Times New Roman" w:cs="Times New Roman"/>
          <w:sz w:val="20"/>
          <w:szCs w:val="20"/>
        </w:rPr>
        <w:t>, printed name of QS holder, and date signed</w:t>
      </w:r>
    </w:p>
    <w:p w14:paraId="3BE725B4" w14:textId="2DB642D3" w:rsidR="00311BDC" w:rsidRPr="00445E68" w:rsidRDefault="00AB45FE" w:rsidP="002E6C8D">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311BDC" w:rsidRPr="00445E68">
        <w:rPr>
          <w:rFonts w:ascii="Times New Roman" w:hAnsi="Times New Roman" w:cs="Times New Roman"/>
          <w:sz w:val="20"/>
          <w:szCs w:val="20"/>
        </w:rPr>
        <w:t xml:space="preserve">If completed by representative, </w:t>
      </w:r>
      <w:r w:rsidR="00311BDC" w:rsidRPr="00445E68">
        <w:rPr>
          <w:rFonts w:ascii="Times New Roman" w:hAnsi="Times New Roman" w:cs="Times New Roman"/>
          <w:b/>
          <w:sz w:val="20"/>
          <w:szCs w:val="20"/>
        </w:rPr>
        <w:t>attach</w:t>
      </w:r>
      <w:r w:rsidR="00311BDC" w:rsidRPr="00445E68">
        <w:rPr>
          <w:rFonts w:ascii="Times New Roman" w:hAnsi="Times New Roman" w:cs="Times New Roman"/>
          <w:sz w:val="20"/>
          <w:szCs w:val="20"/>
        </w:rPr>
        <w:t xml:space="preserve"> authorization</w:t>
      </w:r>
    </w:p>
    <w:p w14:paraId="482F7298" w14:textId="4243DEE2" w:rsidR="00311BDC" w:rsidRPr="00445E68" w:rsidRDefault="00311BDC" w:rsidP="002E6C8D">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AB45FE" w:rsidRPr="00445E68">
        <w:rPr>
          <w:rFonts w:ascii="Times New Roman" w:hAnsi="Times New Roman" w:cs="Times New Roman"/>
          <w:sz w:val="20"/>
          <w:szCs w:val="20"/>
        </w:rPr>
        <w:t xml:space="preserve">Name of </w:t>
      </w:r>
      <w:r w:rsidRPr="00445E68">
        <w:rPr>
          <w:rFonts w:ascii="Times New Roman" w:hAnsi="Times New Roman" w:cs="Times New Roman"/>
          <w:sz w:val="20"/>
          <w:szCs w:val="20"/>
        </w:rPr>
        <w:t>Notary Public</w:t>
      </w:r>
      <w:r w:rsidR="00425EEA" w:rsidRPr="00445E68">
        <w:rPr>
          <w:rFonts w:ascii="Times New Roman" w:hAnsi="Times New Roman" w:cs="Times New Roman"/>
          <w:sz w:val="20"/>
          <w:szCs w:val="20"/>
        </w:rPr>
        <w:t xml:space="preserve">, date commission expires, and </w:t>
      </w:r>
      <w:r w:rsidRPr="00445E68">
        <w:rPr>
          <w:rFonts w:ascii="Times New Roman" w:hAnsi="Times New Roman" w:cs="Times New Roman"/>
          <w:sz w:val="20"/>
          <w:szCs w:val="20"/>
        </w:rPr>
        <w:t>Notary Stamp or Seal</w:t>
      </w:r>
    </w:p>
    <w:p w14:paraId="649D7ED5" w14:textId="77777777" w:rsidR="00CF2190" w:rsidRPr="00445E68" w:rsidRDefault="00CF2190" w:rsidP="002E6C8D">
      <w:pPr>
        <w:tabs>
          <w:tab w:val="left" w:pos="360"/>
          <w:tab w:val="left" w:pos="720"/>
          <w:tab w:val="left" w:pos="1080"/>
          <w:tab w:val="left" w:pos="1440"/>
        </w:tabs>
        <w:spacing w:after="0" w:line="240" w:lineRule="auto"/>
        <w:rPr>
          <w:rFonts w:ascii="Times New Roman" w:hAnsi="Times New Roman" w:cs="Times New Roman"/>
          <w:sz w:val="20"/>
          <w:szCs w:val="20"/>
        </w:rPr>
      </w:pPr>
    </w:p>
    <w:p w14:paraId="01FDDF63" w14:textId="3F69727F" w:rsidR="00311BDC" w:rsidRPr="00445E68" w:rsidRDefault="00311BDC" w:rsidP="00311BDC">
      <w:pPr>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0"/>
        <w:gridCol w:w="900"/>
      </w:tblGrid>
      <w:tr w:rsidR="001B539D" w:rsidRPr="00445E68" w14:paraId="19F4687C" w14:textId="77777777" w:rsidTr="002E6C8D">
        <w:trPr>
          <w:jc w:val="center"/>
        </w:trPr>
        <w:tc>
          <w:tcPr>
            <w:tcW w:w="4500" w:type="dxa"/>
            <w:gridSpan w:val="2"/>
          </w:tcPr>
          <w:p w14:paraId="78ACD857" w14:textId="7D91650B" w:rsidR="008C0B4C" w:rsidRPr="00445E68" w:rsidRDefault="008C0B4C" w:rsidP="002E6C8D">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Beneficiary Designation Form, Respondent</w:t>
            </w:r>
          </w:p>
        </w:tc>
      </w:tr>
      <w:tr w:rsidR="001B539D" w:rsidRPr="00445E68" w14:paraId="056D4E3D" w14:textId="77777777" w:rsidTr="002E6C8D">
        <w:trPr>
          <w:jc w:val="center"/>
        </w:trPr>
        <w:tc>
          <w:tcPr>
            <w:tcW w:w="3600" w:type="dxa"/>
          </w:tcPr>
          <w:p w14:paraId="50591FA8" w14:textId="77777777" w:rsidR="008C0B4C" w:rsidRPr="00445E68" w:rsidRDefault="008C0B4C" w:rsidP="002E6C8D">
            <w:pPr>
              <w:tabs>
                <w:tab w:val="left" w:pos="360"/>
                <w:tab w:val="left" w:pos="720"/>
                <w:tab w:val="left" w:pos="1080"/>
                <w:tab w:val="left" w:pos="1440"/>
                <w:tab w:val="left" w:pos="1800"/>
              </w:tabs>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respondents</w:t>
            </w:r>
          </w:p>
          <w:p w14:paraId="06205C3B" w14:textId="77777777" w:rsidR="008C0B4C" w:rsidRPr="00445E68" w:rsidRDefault="008C0B4C" w:rsidP="002E6C8D">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annual responses</w:t>
            </w:r>
          </w:p>
          <w:p w14:paraId="227F0200" w14:textId="77777777" w:rsidR="008C0B4C" w:rsidRPr="00445E68" w:rsidRDefault="008C0B4C" w:rsidP="002E6C8D">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Frequency of response = 1</w:t>
            </w:r>
          </w:p>
          <w:p w14:paraId="7D7C872C" w14:textId="7C6D6E3A" w:rsidR="008C0B4C" w:rsidRPr="00445E68" w:rsidRDefault="008C0B4C" w:rsidP="002E6C8D">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burden hours</w:t>
            </w:r>
            <w:r w:rsidR="00844AEA" w:rsidRPr="00445E68">
              <w:rPr>
                <w:rFonts w:ascii="Times New Roman" w:hAnsi="Times New Roman" w:cs="Times New Roman"/>
                <w:b/>
                <w:sz w:val="20"/>
                <w:szCs w:val="20"/>
              </w:rPr>
              <w:t xml:space="preserve"> </w:t>
            </w:r>
            <w:r w:rsidR="00844AEA" w:rsidRPr="00445E68">
              <w:rPr>
                <w:rFonts w:ascii="Times New Roman" w:hAnsi="Times New Roman" w:cs="Times New Roman"/>
                <w:sz w:val="20"/>
                <w:szCs w:val="20"/>
              </w:rPr>
              <w:t>(</w:t>
            </w:r>
            <w:r w:rsidR="00533D7E">
              <w:rPr>
                <w:rFonts w:ascii="Times New Roman" w:hAnsi="Times New Roman" w:cs="Times New Roman"/>
                <w:sz w:val="20"/>
                <w:szCs w:val="20"/>
              </w:rPr>
              <w:t>1</w:t>
            </w:r>
            <w:r w:rsidR="00844AEA" w:rsidRPr="00445E68">
              <w:rPr>
                <w:rFonts w:ascii="Times New Roman" w:hAnsi="Times New Roman" w:cs="Times New Roman"/>
                <w:sz w:val="20"/>
                <w:szCs w:val="20"/>
              </w:rPr>
              <w:t>)</w:t>
            </w:r>
          </w:p>
          <w:p w14:paraId="2D5AA6A3" w14:textId="21A29C71" w:rsidR="008C0B4C" w:rsidRPr="00445E68" w:rsidRDefault="008C0B4C" w:rsidP="002E6C8D">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w:t>
            </w:r>
            <w:r w:rsidR="00844AEA" w:rsidRPr="00445E68">
              <w:rPr>
                <w:rFonts w:ascii="Times New Roman" w:hAnsi="Times New Roman" w:cs="Times New Roman"/>
                <w:sz w:val="20"/>
                <w:szCs w:val="20"/>
              </w:rPr>
              <w:t>30 min</w:t>
            </w:r>
            <w:r w:rsidR="001E12C6" w:rsidRPr="00445E68">
              <w:rPr>
                <w:rFonts w:ascii="Times New Roman" w:hAnsi="Times New Roman" w:cs="Times New Roman"/>
                <w:sz w:val="20"/>
                <w:szCs w:val="20"/>
              </w:rPr>
              <w:t>s</w:t>
            </w:r>
          </w:p>
          <w:p w14:paraId="09B7743D" w14:textId="61D4FE47" w:rsidR="008C0B4C" w:rsidRPr="00445E68" w:rsidRDefault="008C0B4C" w:rsidP="002E6C8D">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Pr="00445E68">
              <w:rPr>
                <w:rFonts w:ascii="Times New Roman" w:hAnsi="Times New Roman" w:cs="Times New Roman"/>
                <w:sz w:val="20"/>
                <w:szCs w:val="20"/>
              </w:rPr>
              <w:t xml:space="preserve"> ($</w:t>
            </w:r>
            <w:r w:rsidR="00CF2190" w:rsidRPr="00445E68">
              <w:rPr>
                <w:rFonts w:ascii="Times New Roman" w:hAnsi="Times New Roman" w:cs="Times New Roman"/>
                <w:sz w:val="20"/>
                <w:szCs w:val="20"/>
              </w:rPr>
              <w:t>37</w:t>
            </w:r>
            <w:r w:rsidRPr="00445E68">
              <w:rPr>
                <w:rFonts w:ascii="Times New Roman" w:hAnsi="Times New Roman" w:cs="Times New Roman"/>
                <w:sz w:val="20"/>
                <w:szCs w:val="20"/>
              </w:rPr>
              <w:t xml:space="preserve"> x </w:t>
            </w:r>
            <w:r w:rsidR="00844AEA" w:rsidRPr="00445E68">
              <w:rPr>
                <w:rFonts w:ascii="Times New Roman" w:hAnsi="Times New Roman" w:cs="Times New Roman"/>
                <w:sz w:val="20"/>
                <w:szCs w:val="20"/>
              </w:rPr>
              <w:t>1</w:t>
            </w:r>
            <w:r w:rsidRPr="00445E68">
              <w:rPr>
                <w:rFonts w:ascii="Times New Roman" w:hAnsi="Times New Roman" w:cs="Times New Roman"/>
                <w:sz w:val="20"/>
                <w:szCs w:val="20"/>
              </w:rPr>
              <w:t>)</w:t>
            </w:r>
          </w:p>
          <w:p w14:paraId="5DF30467" w14:textId="01E565C7" w:rsidR="008C0B4C" w:rsidRPr="00445E68" w:rsidRDefault="008C0B4C" w:rsidP="002E6C8D">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miscellaneous costs </w:t>
            </w:r>
            <w:r w:rsidRPr="00445E68">
              <w:rPr>
                <w:rFonts w:ascii="Times New Roman" w:hAnsi="Times New Roman" w:cs="Times New Roman"/>
                <w:sz w:val="20"/>
                <w:szCs w:val="20"/>
              </w:rPr>
              <w:t>(</w:t>
            </w:r>
            <w:r w:rsidR="001E12C6" w:rsidRPr="00445E68">
              <w:rPr>
                <w:rFonts w:ascii="Times New Roman" w:hAnsi="Times New Roman" w:cs="Times New Roman"/>
                <w:sz w:val="20"/>
                <w:szCs w:val="20"/>
              </w:rPr>
              <w:t>$</w:t>
            </w:r>
            <w:r w:rsidR="00CB7136" w:rsidRPr="00445E68">
              <w:rPr>
                <w:rFonts w:ascii="Times New Roman" w:hAnsi="Times New Roman" w:cs="Times New Roman"/>
                <w:sz w:val="20"/>
                <w:szCs w:val="20"/>
              </w:rPr>
              <w:t>6</w:t>
            </w:r>
            <w:r w:rsidR="00844AEA" w:rsidRPr="00445E68">
              <w:rPr>
                <w:rFonts w:ascii="Times New Roman" w:hAnsi="Times New Roman" w:cs="Times New Roman"/>
                <w:sz w:val="20"/>
                <w:szCs w:val="20"/>
              </w:rPr>
              <w:t>.5</w:t>
            </w:r>
            <w:r w:rsidR="00B2397D">
              <w:rPr>
                <w:rFonts w:ascii="Times New Roman" w:hAnsi="Times New Roman" w:cs="Times New Roman"/>
                <w:sz w:val="20"/>
                <w:szCs w:val="20"/>
              </w:rPr>
              <w:t>9</w:t>
            </w:r>
            <w:r w:rsidRPr="00445E68">
              <w:rPr>
                <w:rFonts w:ascii="Times New Roman" w:hAnsi="Times New Roman" w:cs="Times New Roman"/>
                <w:sz w:val="20"/>
                <w:szCs w:val="20"/>
              </w:rPr>
              <w:t>)</w:t>
            </w:r>
          </w:p>
          <w:p w14:paraId="4EFCBEC1" w14:textId="1BB54BF7" w:rsidR="008C0B4C" w:rsidRPr="00445E68" w:rsidRDefault="008C0B4C" w:rsidP="002E6C8D">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Notary ($</w:t>
            </w:r>
            <w:r w:rsidR="00CB7136" w:rsidRPr="00445E68">
              <w:rPr>
                <w:rFonts w:ascii="Times New Roman" w:hAnsi="Times New Roman" w:cs="Times New Roman"/>
                <w:sz w:val="20"/>
                <w:szCs w:val="20"/>
              </w:rPr>
              <w:t>6</w:t>
            </w:r>
            <w:r w:rsidRPr="00445E68">
              <w:rPr>
                <w:rFonts w:ascii="Times New Roman" w:hAnsi="Times New Roman" w:cs="Times New Roman"/>
                <w:sz w:val="20"/>
                <w:szCs w:val="20"/>
              </w:rPr>
              <w:t xml:space="preserve"> x 1 = </w:t>
            </w:r>
            <w:r w:rsidR="001E12C6" w:rsidRPr="00445E68">
              <w:rPr>
                <w:rFonts w:ascii="Times New Roman" w:hAnsi="Times New Roman" w:cs="Times New Roman"/>
                <w:sz w:val="20"/>
                <w:szCs w:val="20"/>
              </w:rPr>
              <w:t>$</w:t>
            </w:r>
            <w:r w:rsidR="00CB7136" w:rsidRPr="00445E68">
              <w:rPr>
                <w:rFonts w:ascii="Times New Roman" w:hAnsi="Times New Roman" w:cs="Times New Roman"/>
                <w:sz w:val="20"/>
                <w:szCs w:val="20"/>
              </w:rPr>
              <w:t>6</w:t>
            </w:r>
            <w:r w:rsidRPr="00445E68">
              <w:rPr>
                <w:rFonts w:ascii="Times New Roman" w:hAnsi="Times New Roman" w:cs="Times New Roman"/>
                <w:sz w:val="20"/>
                <w:szCs w:val="20"/>
              </w:rPr>
              <w:t>)</w:t>
            </w:r>
          </w:p>
          <w:p w14:paraId="512EDC10" w14:textId="3354C967" w:rsidR="008C0B4C" w:rsidRPr="00445E68" w:rsidRDefault="008C0B4C" w:rsidP="002E6C8D">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Postage ($</w:t>
            </w:r>
            <w:r w:rsidR="001E12C6" w:rsidRPr="00445E68">
              <w:rPr>
                <w:rFonts w:ascii="Times New Roman" w:hAnsi="Times New Roman" w:cs="Times New Roman"/>
                <w:sz w:val="20"/>
                <w:szCs w:val="20"/>
              </w:rPr>
              <w:t>0</w:t>
            </w:r>
            <w:r w:rsidRPr="00445E68">
              <w:rPr>
                <w:rFonts w:ascii="Times New Roman" w:hAnsi="Times New Roman" w:cs="Times New Roman"/>
                <w:sz w:val="20"/>
                <w:szCs w:val="20"/>
              </w:rPr>
              <w:t>.</w:t>
            </w:r>
            <w:r w:rsidR="00844AEA" w:rsidRPr="00445E68">
              <w:rPr>
                <w:rFonts w:ascii="Times New Roman" w:hAnsi="Times New Roman" w:cs="Times New Roman"/>
                <w:sz w:val="20"/>
                <w:szCs w:val="20"/>
              </w:rPr>
              <w:t>4</w:t>
            </w:r>
            <w:r w:rsidR="00B2397D">
              <w:rPr>
                <w:rFonts w:ascii="Times New Roman" w:hAnsi="Times New Roman" w:cs="Times New Roman"/>
                <w:sz w:val="20"/>
                <w:szCs w:val="20"/>
              </w:rPr>
              <w:t>9</w:t>
            </w:r>
            <w:r w:rsidRPr="00445E68">
              <w:rPr>
                <w:rFonts w:ascii="Times New Roman" w:hAnsi="Times New Roman" w:cs="Times New Roman"/>
                <w:sz w:val="20"/>
                <w:szCs w:val="20"/>
              </w:rPr>
              <w:t xml:space="preserve"> x 1 = </w:t>
            </w:r>
            <w:r w:rsidR="001E12C6" w:rsidRPr="00445E68">
              <w:rPr>
                <w:rFonts w:ascii="Times New Roman" w:hAnsi="Times New Roman" w:cs="Times New Roman"/>
                <w:sz w:val="20"/>
                <w:szCs w:val="20"/>
              </w:rPr>
              <w:t>$</w:t>
            </w:r>
            <w:r w:rsidRPr="00445E68">
              <w:rPr>
                <w:rFonts w:ascii="Times New Roman" w:hAnsi="Times New Roman" w:cs="Times New Roman"/>
                <w:sz w:val="20"/>
                <w:szCs w:val="20"/>
              </w:rPr>
              <w:t>0.</w:t>
            </w:r>
            <w:r w:rsidR="00844AEA" w:rsidRPr="00445E68">
              <w:rPr>
                <w:rFonts w:ascii="Times New Roman" w:hAnsi="Times New Roman" w:cs="Times New Roman"/>
                <w:sz w:val="20"/>
                <w:szCs w:val="20"/>
              </w:rPr>
              <w:t>4</w:t>
            </w:r>
            <w:r w:rsidR="00B2397D">
              <w:rPr>
                <w:rFonts w:ascii="Times New Roman" w:hAnsi="Times New Roman" w:cs="Times New Roman"/>
                <w:sz w:val="20"/>
                <w:szCs w:val="20"/>
              </w:rPr>
              <w:t>9</w:t>
            </w:r>
            <w:r w:rsidRPr="00445E68">
              <w:rPr>
                <w:rFonts w:ascii="Times New Roman" w:hAnsi="Times New Roman" w:cs="Times New Roman"/>
                <w:sz w:val="20"/>
                <w:szCs w:val="20"/>
              </w:rPr>
              <w:t>)</w:t>
            </w:r>
          </w:p>
          <w:p w14:paraId="0DBD2583" w14:textId="215764FB" w:rsidR="008C0B4C" w:rsidRPr="00445E68" w:rsidRDefault="008C0B4C" w:rsidP="00844AEA">
            <w:pPr>
              <w:spacing w:after="0" w:line="240" w:lineRule="auto"/>
              <w:rPr>
                <w:rFonts w:ascii="Times New Roman" w:hAnsi="Times New Roman" w:cs="Times New Roman"/>
                <w:b/>
                <w:sz w:val="20"/>
                <w:szCs w:val="20"/>
              </w:rPr>
            </w:pPr>
            <w:r w:rsidRPr="00445E68">
              <w:rPr>
                <w:rFonts w:ascii="Times New Roman" w:hAnsi="Times New Roman" w:cs="Times New Roman"/>
                <w:sz w:val="20"/>
                <w:szCs w:val="20"/>
              </w:rPr>
              <w:t xml:space="preserve">   Photocopy (2pp x </w:t>
            </w:r>
            <w:r w:rsidR="001E12C6" w:rsidRPr="00445E68">
              <w:rPr>
                <w:rFonts w:ascii="Times New Roman" w:hAnsi="Times New Roman" w:cs="Times New Roman"/>
                <w:sz w:val="20"/>
                <w:szCs w:val="20"/>
              </w:rPr>
              <w:t>$</w:t>
            </w:r>
            <w:r w:rsidRPr="00445E68">
              <w:rPr>
                <w:rFonts w:ascii="Times New Roman" w:hAnsi="Times New Roman" w:cs="Times New Roman"/>
                <w:sz w:val="20"/>
                <w:szCs w:val="20"/>
              </w:rPr>
              <w:t>0.</w:t>
            </w:r>
            <w:r w:rsidR="00844AEA" w:rsidRPr="00445E68">
              <w:rPr>
                <w:rFonts w:ascii="Times New Roman" w:hAnsi="Times New Roman" w:cs="Times New Roman"/>
                <w:sz w:val="20"/>
                <w:szCs w:val="20"/>
              </w:rPr>
              <w:t>05</w:t>
            </w:r>
            <w:r w:rsidRPr="00445E68">
              <w:rPr>
                <w:rFonts w:ascii="Times New Roman" w:hAnsi="Times New Roman" w:cs="Times New Roman"/>
                <w:sz w:val="20"/>
                <w:szCs w:val="20"/>
              </w:rPr>
              <w:t xml:space="preserve"> x 1 = </w:t>
            </w:r>
            <w:r w:rsidR="001E12C6" w:rsidRPr="00445E68">
              <w:rPr>
                <w:rFonts w:ascii="Times New Roman" w:hAnsi="Times New Roman" w:cs="Times New Roman"/>
                <w:sz w:val="20"/>
                <w:szCs w:val="20"/>
              </w:rPr>
              <w:t>$</w:t>
            </w:r>
            <w:r w:rsidRPr="00445E68">
              <w:rPr>
                <w:rFonts w:ascii="Times New Roman" w:hAnsi="Times New Roman" w:cs="Times New Roman"/>
                <w:sz w:val="20"/>
                <w:szCs w:val="20"/>
              </w:rPr>
              <w:t>0.</w:t>
            </w:r>
            <w:r w:rsidR="00844AEA" w:rsidRPr="00445E68">
              <w:rPr>
                <w:rFonts w:ascii="Times New Roman" w:hAnsi="Times New Roman" w:cs="Times New Roman"/>
                <w:sz w:val="20"/>
                <w:szCs w:val="20"/>
              </w:rPr>
              <w:t>1</w:t>
            </w:r>
            <w:r w:rsidR="0078456C" w:rsidRPr="00445E68">
              <w:rPr>
                <w:rFonts w:ascii="Times New Roman" w:hAnsi="Times New Roman" w:cs="Times New Roman"/>
                <w:sz w:val="20"/>
                <w:szCs w:val="20"/>
              </w:rPr>
              <w:t>0</w:t>
            </w:r>
            <w:r w:rsidRPr="00445E68">
              <w:rPr>
                <w:rFonts w:ascii="Times New Roman" w:hAnsi="Times New Roman" w:cs="Times New Roman"/>
                <w:sz w:val="20"/>
                <w:szCs w:val="20"/>
              </w:rPr>
              <w:t>)</w:t>
            </w:r>
          </w:p>
        </w:tc>
        <w:tc>
          <w:tcPr>
            <w:tcW w:w="900" w:type="dxa"/>
          </w:tcPr>
          <w:p w14:paraId="2C54C1F2" w14:textId="77777777" w:rsidR="008C0B4C" w:rsidRPr="00445E68" w:rsidRDefault="008C0B4C" w:rsidP="002E6C8D">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p>
          <w:p w14:paraId="4AA132F6" w14:textId="77777777" w:rsidR="008C0B4C" w:rsidRPr="00445E68" w:rsidRDefault="008C0B4C" w:rsidP="002E6C8D">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p>
          <w:p w14:paraId="252CDD3D" w14:textId="77777777" w:rsidR="008C0B4C" w:rsidRPr="00445E68" w:rsidRDefault="008C0B4C" w:rsidP="002E6C8D">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p>
          <w:p w14:paraId="453026C8" w14:textId="0D2AA122" w:rsidR="008C0B4C" w:rsidRPr="00445E68" w:rsidRDefault="00533D7E" w:rsidP="002E6C8D">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w:t>
            </w:r>
            <w:r w:rsidR="00F530D4">
              <w:rPr>
                <w:rFonts w:ascii="Times New Roman" w:hAnsi="Times New Roman" w:cs="Times New Roman"/>
                <w:b/>
                <w:sz w:val="20"/>
                <w:szCs w:val="20"/>
              </w:rPr>
              <w:t xml:space="preserve"> </w:t>
            </w:r>
            <w:proofErr w:type="spellStart"/>
            <w:r w:rsidR="00F530D4">
              <w:rPr>
                <w:rFonts w:ascii="Times New Roman" w:hAnsi="Times New Roman" w:cs="Times New Roman"/>
                <w:b/>
                <w:sz w:val="20"/>
                <w:szCs w:val="20"/>
              </w:rPr>
              <w:t>hr</w:t>
            </w:r>
            <w:proofErr w:type="spellEnd"/>
          </w:p>
          <w:p w14:paraId="634C9448" w14:textId="77777777" w:rsidR="008C0B4C" w:rsidRPr="00445E68" w:rsidRDefault="008C0B4C" w:rsidP="002E6C8D">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p>
          <w:p w14:paraId="0BE16EE4" w14:textId="73AC38F6" w:rsidR="008C0B4C" w:rsidRPr="00445E68" w:rsidRDefault="008C0B4C" w:rsidP="002E6C8D">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F530D4">
              <w:rPr>
                <w:rFonts w:ascii="Times New Roman" w:hAnsi="Times New Roman" w:cs="Times New Roman"/>
                <w:b/>
                <w:sz w:val="20"/>
                <w:szCs w:val="20"/>
              </w:rPr>
              <w:t>19</w:t>
            </w:r>
          </w:p>
          <w:p w14:paraId="6267E769" w14:textId="33B47453" w:rsidR="008C0B4C" w:rsidRPr="00445E68" w:rsidRDefault="008C0B4C" w:rsidP="002E6C8D">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CB7136" w:rsidRPr="00445E68">
              <w:rPr>
                <w:rFonts w:ascii="Times New Roman" w:hAnsi="Times New Roman" w:cs="Times New Roman"/>
                <w:b/>
                <w:sz w:val="20"/>
                <w:szCs w:val="20"/>
              </w:rPr>
              <w:t>7</w:t>
            </w:r>
          </w:p>
          <w:p w14:paraId="47258508" w14:textId="77777777" w:rsidR="008C0B4C" w:rsidRPr="00445E68" w:rsidRDefault="008C0B4C" w:rsidP="002E6C8D">
            <w:pPr>
              <w:spacing w:after="0" w:line="240" w:lineRule="auto"/>
              <w:rPr>
                <w:rFonts w:ascii="Times New Roman" w:hAnsi="Times New Roman" w:cs="Times New Roman"/>
                <w:sz w:val="20"/>
                <w:szCs w:val="20"/>
              </w:rPr>
            </w:pPr>
          </w:p>
        </w:tc>
      </w:tr>
    </w:tbl>
    <w:p w14:paraId="4D5F34D4" w14:textId="264706EC" w:rsidR="00D96EDE" w:rsidRPr="001A6835" w:rsidRDefault="00D96EDE" w:rsidP="008C0B4C">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23"/>
        <w:gridCol w:w="922"/>
      </w:tblGrid>
      <w:tr w:rsidR="001B539D" w:rsidRPr="00445E68" w14:paraId="70456E5B" w14:textId="77777777" w:rsidTr="002E6C8D">
        <w:trPr>
          <w:jc w:val="center"/>
        </w:trPr>
        <w:tc>
          <w:tcPr>
            <w:tcW w:w="4545" w:type="dxa"/>
            <w:gridSpan w:val="2"/>
          </w:tcPr>
          <w:p w14:paraId="587A8B78" w14:textId="437E0622" w:rsidR="008C0B4C" w:rsidRPr="00445E68" w:rsidRDefault="008C0B4C" w:rsidP="002E6C8D">
            <w:pPr>
              <w:tabs>
                <w:tab w:val="left" w:pos="360"/>
                <w:tab w:val="left" w:pos="720"/>
                <w:tab w:val="left" w:pos="1080"/>
                <w:tab w:val="left" w:pos="1440"/>
                <w:tab w:val="left" w:pos="1800"/>
              </w:tabs>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Beneficiary Designation Form, Federal Government</w:t>
            </w:r>
          </w:p>
        </w:tc>
      </w:tr>
      <w:tr w:rsidR="001B539D" w:rsidRPr="00445E68" w14:paraId="77367C52" w14:textId="77777777" w:rsidTr="002E6C8D">
        <w:trPr>
          <w:jc w:val="center"/>
        </w:trPr>
        <w:tc>
          <w:tcPr>
            <w:tcW w:w="3623" w:type="dxa"/>
          </w:tcPr>
          <w:p w14:paraId="32A78B40" w14:textId="77777777" w:rsidR="008C0B4C" w:rsidRPr="00445E68" w:rsidRDefault="008C0B4C" w:rsidP="002E6C8D">
            <w:pPr>
              <w:tabs>
                <w:tab w:val="left" w:pos="360"/>
                <w:tab w:val="left" w:pos="720"/>
                <w:tab w:val="left" w:pos="1080"/>
                <w:tab w:val="left" w:pos="1440"/>
                <w:tab w:val="left" w:pos="1800"/>
              </w:tabs>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responses</w:t>
            </w:r>
          </w:p>
          <w:p w14:paraId="6095E932" w14:textId="77777777" w:rsidR="008C0B4C" w:rsidRPr="00445E68" w:rsidRDefault="008C0B4C" w:rsidP="002E6C8D">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burden hours</w:t>
            </w:r>
          </w:p>
          <w:p w14:paraId="721FFFEC" w14:textId="77777777" w:rsidR="008C0B4C" w:rsidRPr="00445E68" w:rsidRDefault="008C0B4C" w:rsidP="002E6C8D">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15 min</w:t>
            </w:r>
          </w:p>
          <w:p w14:paraId="50A9FBFE" w14:textId="4034F3CC" w:rsidR="008C0B4C" w:rsidRPr="00445E68" w:rsidRDefault="008C0B4C" w:rsidP="002E6C8D">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00492D3B" w:rsidRPr="00445E68">
              <w:rPr>
                <w:rFonts w:ascii="Times New Roman" w:hAnsi="Times New Roman" w:cs="Times New Roman"/>
                <w:sz w:val="20"/>
                <w:szCs w:val="20"/>
              </w:rPr>
              <w:t xml:space="preserve"> ($37</w:t>
            </w:r>
            <w:r w:rsidRPr="00445E68">
              <w:rPr>
                <w:rFonts w:ascii="Times New Roman" w:hAnsi="Times New Roman" w:cs="Times New Roman"/>
                <w:sz w:val="20"/>
                <w:szCs w:val="20"/>
              </w:rPr>
              <w:t xml:space="preserve"> x 1)</w:t>
            </w:r>
          </w:p>
          <w:p w14:paraId="24351179" w14:textId="77777777" w:rsidR="008C0B4C" w:rsidRPr="00445E68" w:rsidRDefault="008C0B4C" w:rsidP="002E6C8D">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miscellaneous costs</w:t>
            </w:r>
          </w:p>
        </w:tc>
        <w:tc>
          <w:tcPr>
            <w:tcW w:w="922" w:type="dxa"/>
          </w:tcPr>
          <w:p w14:paraId="22EC0C66" w14:textId="77777777" w:rsidR="008C0B4C" w:rsidRPr="00445E68" w:rsidRDefault="008C0B4C" w:rsidP="002E6C8D">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p>
          <w:p w14:paraId="54A47CCB" w14:textId="77A60566" w:rsidR="008C0B4C" w:rsidRPr="00445E68" w:rsidRDefault="00F530D4" w:rsidP="002E6C8D">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 xml:space="preserve">0.25 </w:t>
            </w:r>
            <w:proofErr w:type="spellStart"/>
            <w:r>
              <w:rPr>
                <w:rFonts w:ascii="Times New Roman" w:hAnsi="Times New Roman" w:cs="Times New Roman"/>
                <w:b/>
                <w:sz w:val="20"/>
                <w:szCs w:val="20"/>
              </w:rPr>
              <w:t>hr</w:t>
            </w:r>
            <w:proofErr w:type="spellEnd"/>
          </w:p>
          <w:p w14:paraId="45546C7C" w14:textId="77777777" w:rsidR="008C0B4C" w:rsidRPr="00445E68" w:rsidRDefault="008C0B4C" w:rsidP="002E6C8D">
            <w:pPr>
              <w:spacing w:after="0" w:line="240" w:lineRule="auto"/>
              <w:jc w:val="right"/>
              <w:rPr>
                <w:rFonts w:ascii="Times New Roman" w:hAnsi="Times New Roman" w:cs="Times New Roman"/>
                <w:b/>
                <w:sz w:val="20"/>
                <w:szCs w:val="20"/>
              </w:rPr>
            </w:pPr>
          </w:p>
          <w:p w14:paraId="52D2AABC" w14:textId="59A059E8" w:rsidR="008C0B4C" w:rsidRPr="00445E68" w:rsidRDefault="008C0B4C" w:rsidP="002E6C8D">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F530D4">
              <w:rPr>
                <w:rFonts w:ascii="Times New Roman" w:hAnsi="Times New Roman" w:cs="Times New Roman"/>
                <w:b/>
                <w:sz w:val="20"/>
                <w:szCs w:val="20"/>
              </w:rPr>
              <w:t>9</w:t>
            </w:r>
          </w:p>
          <w:p w14:paraId="76ECD864" w14:textId="77777777" w:rsidR="008C0B4C" w:rsidRPr="00445E68" w:rsidRDefault="008C0B4C" w:rsidP="002E6C8D">
            <w:pPr>
              <w:spacing w:after="0" w:line="240" w:lineRule="auto"/>
              <w:jc w:val="right"/>
              <w:rPr>
                <w:rFonts w:ascii="Times New Roman" w:hAnsi="Times New Roman" w:cs="Times New Roman"/>
                <w:sz w:val="20"/>
                <w:szCs w:val="20"/>
              </w:rPr>
            </w:pPr>
            <w:r w:rsidRPr="00445E68">
              <w:rPr>
                <w:rFonts w:ascii="Times New Roman" w:hAnsi="Times New Roman" w:cs="Times New Roman"/>
                <w:b/>
                <w:sz w:val="20"/>
                <w:szCs w:val="20"/>
              </w:rPr>
              <w:t>0</w:t>
            </w:r>
          </w:p>
        </w:tc>
      </w:tr>
    </w:tbl>
    <w:p w14:paraId="4B5A4B73" w14:textId="77777777" w:rsidR="00C262C4" w:rsidRPr="00445E68" w:rsidRDefault="00C262C4" w:rsidP="00D14397">
      <w:pPr>
        <w:spacing w:after="0" w:line="240" w:lineRule="auto"/>
        <w:rPr>
          <w:rFonts w:ascii="Times New Roman" w:hAnsi="Times New Roman" w:cs="Times New Roman"/>
          <w:b/>
          <w:sz w:val="24"/>
          <w:szCs w:val="24"/>
        </w:rPr>
      </w:pPr>
    </w:p>
    <w:p w14:paraId="61C4DF53" w14:textId="070E898B" w:rsidR="00CC7945" w:rsidRPr="00445E68" w:rsidRDefault="0071062B" w:rsidP="001E12C6">
      <w:pPr>
        <w:keepNext/>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x</w:t>
      </w:r>
      <w:r w:rsidR="00CC7945" w:rsidRPr="00445E68">
        <w:rPr>
          <w:rFonts w:ascii="Times New Roman" w:hAnsi="Times New Roman" w:cs="Times New Roman"/>
          <w:b/>
          <w:sz w:val="24"/>
          <w:szCs w:val="24"/>
        </w:rPr>
        <w:t>.  File</w:t>
      </w:r>
      <w:proofErr w:type="gramEnd"/>
      <w:r w:rsidR="00CC7945" w:rsidRPr="00445E68">
        <w:rPr>
          <w:rFonts w:ascii="Times New Roman" w:hAnsi="Times New Roman" w:cs="Times New Roman"/>
          <w:b/>
          <w:sz w:val="24"/>
          <w:szCs w:val="24"/>
        </w:rPr>
        <w:t xml:space="preserve"> an Appeal to NMFS Decisions</w:t>
      </w:r>
      <w:r w:rsidR="001E12C6" w:rsidRPr="00445E68">
        <w:rPr>
          <w:rFonts w:ascii="Times New Roman" w:hAnsi="Times New Roman" w:cs="Times New Roman"/>
          <w:b/>
          <w:sz w:val="24"/>
          <w:szCs w:val="24"/>
        </w:rPr>
        <w:t xml:space="preserve"> </w:t>
      </w:r>
      <w:r w:rsidR="00C74918" w:rsidRPr="00445E68">
        <w:rPr>
          <w:rFonts w:ascii="Times New Roman" w:hAnsi="Times New Roman" w:cs="Times New Roman"/>
          <w:b/>
          <w:sz w:val="24"/>
          <w:szCs w:val="24"/>
        </w:rPr>
        <w:t>[no changes</w:t>
      </w:r>
      <w:r w:rsidR="00F251BD" w:rsidRPr="00445E68">
        <w:rPr>
          <w:rFonts w:ascii="Times New Roman" w:hAnsi="Times New Roman" w:cs="Times New Roman"/>
          <w:b/>
          <w:sz w:val="24"/>
          <w:szCs w:val="24"/>
        </w:rPr>
        <w:t>]</w:t>
      </w:r>
    </w:p>
    <w:p w14:paraId="31C7A1ED" w14:textId="77777777" w:rsidR="001E12C6" w:rsidRPr="00445E68" w:rsidRDefault="001E12C6" w:rsidP="001E12C6">
      <w:pPr>
        <w:keepNext/>
        <w:spacing w:after="0" w:line="240" w:lineRule="auto"/>
        <w:rPr>
          <w:rFonts w:ascii="Times New Roman" w:hAnsi="Times New Roman" w:cs="Times New Roman"/>
          <w:sz w:val="24"/>
          <w:szCs w:val="24"/>
        </w:rPr>
      </w:pPr>
    </w:p>
    <w:p w14:paraId="630607B6" w14:textId="77777777" w:rsidR="00EF2B6B" w:rsidRPr="00445E68" w:rsidRDefault="00CC7945" w:rsidP="001E12C6">
      <w:pPr>
        <w:keepNext/>
        <w:tabs>
          <w:tab w:val="left" w:pos="72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The CR Program </w:t>
      </w:r>
      <w:r w:rsidR="00354C4B" w:rsidRPr="00445E68">
        <w:rPr>
          <w:rFonts w:ascii="Times New Roman" w:hAnsi="Times New Roman" w:cs="Times New Roman"/>
          <w:sz w:val="24"/>
          <w:szCs w:val="24"/>
        </w:rPr>
        <w:t xml:space="preserve">provides </w:t>
      </w:r>
      <w:r w:rsidRPr="00445E68">
        <w:rPr>
          <w:rFonts w:ascii="Times New Roman" w:hAnsi="Times New Roman" w:cs="Times New Roman"/>
          <w:sz w:val="24"/>
          <w:szCs w:val="24"/>
        </w:rPr>
        <w:t xml:space="preserve">for appeal on decisions made by NMFS </w:t>
      </w:r>
      <w:r w:rsidR="00354C4B" w:rsidRPr="00445E68">
        <w:rPr>
          <w:rFonts w:ascii="Times New Roman" w:hAnsi="Times New Roman" w:cs="Times New Roman"/>
          <w:sz w:val="24"/>
          <w:szCs w:val="24"/>
        </w:rPr>
        <w:t>through the National Appeals Office (NAO, formerly known as the Office of Administrative Appeals [OAA])</w:t>
      </w:r>
      <w:r w:rsidR="00CD7FC5" w:rsidRPr="00445E68">
        <w:rPr>
          <w:rFonts w:ascii="Times New Roman" w:hAnsi="Times New Roman" w:cs="Times New Roman"/>
          <w:sz w:val="24"/>
          <w:szCs w:val="24"/>
        </w:rPr>
        <w:t>.</w:t>
      </w:r>
      <w:r w:rsidR="00111864" w:rsidRPr="00445E68">
        <w:rPr>
          <w:rFonts w:ascii="Times New Roman" w:hAnsi="Times New Roman" w:cs="Times New Roman"/>
          <w:sz w:val="24"/>
          <w:szCs w:val="24"/>
        </w:rPr>
        <w:t xml:space="preserve">  </w:t>
      </w:r>
      <w:r w:rsidR="00CD7FC5" w:rsidRPr="00445E68">
        <w:rPr>
          <w:rFonts w:ascii="Times New Roman" w:hAnsi="Times New Roman" w:cs="Times New Roman"/>
          <w:sz w:val="24"/>
          <w:szCs w:val="24"/>
        </w:rPr>
        <w:t xml:space="preserve">Any person whose interest is directly and adversely affected by an initial administrative determination (IAD) may file a written appeal. </w:t>
      </w:r>
      <w:r w:rsidR="00EF2B6B" w:rsidRPr="00445E68">
        <w:rPr>
          <w:rFonts w:ascii="Times New Roman" w:hAnsi="Times New Roman" w:cs="Times New Roman"/>
          <w:sz w:val="24"/>
          <w:szCs w:val="24"/>
        </w:rPr>
        <w:t xml:space="preserve"> If an applicant appeals an IAD, the appeal must be filed not later than 60 days after the date the determination is issued.</w:t>
      </w:r>
    </w:p>
    <w:p w14:paraId="51C49EE7" w14:textId="77777777" w:rsidR="00CD7FC5" w:rsidRPr="00445E68" w:rsidRDefault="00CD7FC5" w:rsidP="00CD7FC5">
      <w:pPr>
        <w:tabs>
          <w:tab w:val="left" w:pos="720"/>
        </w:tabs>
        <w:spacing w:after="0" w:line="240" w:lineRule="auto"/>
        <w:rPr>
          <w:rFonts w:ascii="Times New Roman" w:hAnsi="Times New Roman" w:cs="Times New Roman"/>
          <w:sz w:val="24"/>
          <w:szCs w:val="24"/>
        </w:rPr>
      </w:pPr>
    </w:p>
    <w:p w14:paraId="2689D000" w14:textId="104E77E0" w:rsidR="00111864" w:rsidRPr="00445E68" w:rsidRDefault="00CD7FC5" w:rsidP="00CD7FC5">
      <w:pPr>
        <w:tabs>
          <w:tab w:val="left" w:pos="72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Appeals must be in writing and must be </w:t>
      </w:r>
      <w:r w:rsidR="00111864" w:rsidRPr="00445E68">
        <w:rPr>
          <w:rFonts w:ascii="Times New Roman" w:hAnsi="Times New Roman" w:cs="Times New Roman"/>
          <w:sz w:val="24"/>
          <w:szCs w:val="24"/>
        </w:rPr>
        <w:t>submitted</w:t>
      </w:r>
    </w:p>
    <w:p w14:paraId="041AB997" w14:textId="77777777" w:rsidR="00111864" w:rsidRPr="00445E68" w:rsidRDefault="00111864" w:rsidP="00CD7FC5">
      <w:pPr>
        <w:tabs>
          <w:tab w:val="left" w:pos="720"/>
        </w:tabs>
        <w:spacing w:after="0" w:line="240" w:lineRule="auto"/>
        <w:rPr>
          <w:rFonts w:ascii="Times New Roman" w:hAnsi="Times New Roman" w:cs="Times New Roman"/>
          <w:sz w:val="24"/>
          <w:szCs w:val="24"/>
        </w:rPr>
      </w:pPr>
    </w:p>
    <w:p w14:paraId="44D8EFFE" w14:textId="5523FC87" w:rsidR="00CD7FC5" w:rsidRPr="00445E68" w:rsidRDefault="00111864" w:rsidP="00EF2B6B">
      <w:pPr>
        <w:tabs>
          <w:tab w:val="left" w:pos="360"/>
          <w:tab w:val="left" w:pos="720"/>
          <w:tab w:val="left" w:pos="1080"/>
          <w:tab w:val="left" w:pos="252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t xml:space="preserve">By </w:t>
      </w:r>
      <w:r w:rsidR="00CD7FC5" w:rsidRPr="00445E68">
        <w:rPr>
          <w:rFonts w:ascii="Times New Roman" w:hAnsi="Times New Roman" w:cs="Times New Roman"/>
          <w:sz w:val="24"/>
          <w:szCs w:val="24"/>
        </w:rPr>
        <w:t>mail to</w:t>
      </w:r>
      <w:r w:rsidRPr="00445E68">
        <w:rPr>
          <w:rFonts w:ascii="Times New Roman" w:hAnsi="Times New Roman" w:cs="Times New Roman"/>
          <w:sz w:val="24"/>
          <w:szCs w:val="24"/>
        </w:rPr>
        <w:tab/>
      </w:r>
      <w:r w:rsidR="00CD7FC5" w:rsidRPr="00445E68">
        <w:rPr>
          <w:rFonts w:ascii="Times New Roman" w:hAnsi="Times New Roman" w:cs="Times New Roman"/>
          <w:sz w:val="24"/>
          <w:szCs w:val="24"/>
        </w:rPr>
        <w:t>National Marine Fisheries Service</w:t>
      </w:r>
    </w:p>
    <w:p w14:paraId="517BCA99" w14:textId="609B97AA" w:rsidR="00CD7FC5" w:rsidRPr="00445E68" w:rsidRDefault="00CD7FC5" w:rsidP="00EF2B6B">
      <w:pPr>
        <w:tabs>
          <w:tab w:val="left" w:pos="720"/>
          <w:tab w:val="left" w:pos="252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r w:rsidR="00111864" w:rsidRPr="00445E68">
        <w:rPr>
          <w:rFonts w:ascii="Times New Roman" w:hAnsi="Times New Roman" w:cs="Times New Roman"/>
          <w:sz w:val="24"/>
          <w:szCs w:val="24"/>
        </w:rPr>
        <w:tab/>
      </w:r>
      <w:r w:rsidRPr="00445E68">
        <w:rPr>
          <w:rFonts w:ascii="Times New Roman" w:hAnsi="Times New Roman" w:cs="Times New Roman"/>
          <w:sz w:val="24"/>
          <w:szCs w:val="24"/>
        </w:rPr>
        <w:t>Office of Administrative Appeals (OAA)</w:t>
      </w:r>
    </w:p>
    <w:p w14:paraId="15183BEE" w14:textId="4C163FAE" w:rsidR="00CD7FC5" w:rsidRPr="00445E68" w:rsidRDefault="00CD7FC5" w:rsidP="00EF2B6B">
      <w:pPr>
        <w:tabs>
          <w:tab w:val="left" w:pos="720"/>
          <w:tab w:val="left" w:pos="252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r w:rsidR="00111864" w:rsidRPr="00445E68">
        <w:rPr>
          <w:rFonts w:ascii="Times New Roman" w:hAnsi="Times New Roman" w:cs="Times New Roman"/>
          <w:sz w:val="24"/>
          <w:szCs w:val="24"/>
        </w:rPr>
        <w:tab/>
      </w:r>
      <w:r w:rsidRPr="00445E68">
        <w:rPr>
          <w:rFonts w:ascii="Times New Roman" w:hAnsi="Times New Roman" w:cs="Times New Roman"/>
          <w:sz w:val="24"/>
          <w:szCs w:val="24"/>
        </w:rPr>
        <w:t>P. O. Box 21668,</w:t>
      </w:r>
    </w:p>
    <w:p w14:paraId="5DBFE5F6" w14:textId="0C95D7C5" w:rsidR="00CD7FC5" w:rsidRPr="00445E68" w:rsidRDefault="00CD7FC5" w:rsidP="00EF2B6B">
      <w:pPr>
        <w:tabs>
          <w:tab w:val="left" w:pos="720"/>
          <w:tab w:val="left" w:pos="252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r w:rsidR="00111864" w:rsidRPr="00445E68">
        <w:rPr>
          <w:rFonts w:ascii="Times New Roman" w:hAnsi="Times New Roman" w:cs="Times New Roman"/>
          <w:sz w:val="24"/>
          <w:szCs w:val="24"/>
        </w:rPr>
        <w:tab/>
      </w:r>
      <w:r w:rsidRPr="00445E68">
        <w:rPr>
          <w:rFonts w:ascii="Times New Roman" w:hAnsi="Times New Roman" w:cs="Times New Roman"/>
          <w:sz w:val="24"/>
          <w:szCs w:val="24"/>
        </w:rPr>
        <w:t>Juneau, AK 99802-1668</w:t>
      </w:r>
    </w:p>
    <w:p w14:paraId="7F6F3A95" w14:textId="77777777" w:rsidR="00A7685E" w:rsidRPr="00445E68" w:rsidRDefault="00A7685E" w:rsidP="00EF2B6B">
      <w:pPr>
        <w:tabs>
          <w:tab w:val="left" w:pos="720"/>
          <w:tab w:val="left" w:pos="2520"/>
        </w:tabs>
        <w:spacing w:after="0" w:line="240" w:lineRule="auto"/>
        <w:rPr>
          <w:rFonts w:ascii="Times New Roman" w:hAnsi="Times New Roman" w:cs="Times New Roman"/>
          <w:sz w:val="24"/>
          <w:szCs w:val="24"/>
        </w:rPr>
      </w:pPr>
    </w:p>
    <w:p w14:paraId="02A7CCCC" w14:textId="63914558" w:rsidR="00CD7FC5" w:rsidRPr="00445E68" w:rsidRDefault="00EF2B6B" w:rsidP="00EF2B6B">
      <w:pPr>
        <w:tabs>
          <w:tab w:val="left" w:pos="360"/>
          <w:tab w:val="left" w:pos="720"/>
          <w:tab w:val="left" w:pos="1800"/>
          <w:tab w:val="left" w:pos="252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t xml:space="preserve">Or by </w:t>
      </w:r>
      <w:r w:rsidR="00CD7FC5" w:rsidRPr="00445E68">
        <w:rPr>
          <w:rFonts w:ascii="Times New Roman" w:hAnsi="Times New Roman" w:cs="Times New Roman"/>
          <w:sz w:val="24"/>
          <w:szCs w:val="24"/>
        </w:rPr>
        <w:t>deliver</w:t>
      </w:r>
      <w:r w:rsidRPr="00445E68">
        <w:rPr>
          <w:rFonts w:ascii="Times New Roman" w:hAnsi="Times New Roman" w:cs="Times New Roman"/>
          <w:sz w:val="24"/>
          <w:szCs w:val="24"/>
        </w:rPr>
        <w:t xml:space="preserve">y </w:t>
      </w:r>
      <w:r w:rsidR="00CD7FC5" w:rsidRPr="00445E68">
        <w:rPr>
          <w:rFonts w:ascii="Times New Roman" w:hAnsi="Times New Roman" w:cs="Times New Roman"/>
          <w:sz w:val="24"/>
          <w:szCs w:val="24"/>
        </w:rPr>
        <w:t>to</w:t>
      </w:r>
      <w:r w:rsidRPr="00445E68">
        <w:rPr>
          <w:rFonts w:ascii="Times New Roman" w:hAnsi="Times New Roman" w:cs="Times New Roman"/>
          <w:sz w:val="24"/>
          <w:szCs w:val="24"/>
        </w:rPr>
        <w:tab/>
      </w:r>
      <w:r w:rsidR="00CD7FC5" w:rsidRPr="00445E68">
        <w:rPr>
          <w:rFonts w:ascii="Times New Roman" w:hAnsi="Times New Roman" w:cs="Times New Roman"/>
          <w:sz w:val="24"/>
          <w:szCs w:val="24"/>
        </w:rPr>
        <w:t>National Marine Fisheries Service</w:t>
      </w:r>
    </w:p>
    <w:p w14:paraId="7A686002" w14:textId="571E1F3A" w:rsidR="00CD7FC5" w:rsidRPr="00445E68" w:rsidRDefault="00CD7FC5" w:rsidP="00EF2B6B">
      <w:pPr>
        <w:tabs>
          <w:tab w:val="left" w:pos="720"/>
          <w:tab w:val="left" w:pos="252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r w:rsidR="00EF2B6B" w:rsidRPr="00445E68">
        <w:rPr>
          <w:rFonts w:ascii="Times New Roman" w:hAnsi="Times New Roman" w:cs="Times New Roman"/>
          <w:sz w:val="24"/>
          <w:szCs w:val="24"/>
        </w:rPr>
        <w:tab/>
      </w:r>
      <w:r w:rsidRPr="00445E68">
        <w:rPr>
          <w:rFonts w:ascii="Times New Roman" w:hAnsi="Times New Roman" w:cs="Times New Roman"/>
          <w:sz w:val="24"/>
          <w:szCs w:val="24"/>
        </w:rPr>
        <w:t>Attention: Appeals (OAA)</w:t>
      </w:r>
    </w:p>
    <w:p w14:paraId="11382BE3" w14:textId="39A0E13E" w:rsidR="00CD7FC5" w:rsidRPr="00445E68" w:rsidRDefault="00CD7FC5" w:rsidP="00EF2B6B">
      <w:pPr>
        <w:tabs>
          <w:tab w:val="left" w:pos="720"/>
          <w:tab w:val="left" w:pos="252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r w:rsidR="00EF2B6B" w:rsidRPr="00445E68">
        <w:rPr>
          <w:rFonts w:ascii="Times New Roman" w:hAnsi="Times New Roman" w:cs="Times New Roman"/>
          <w:sz w:val="24"/>
          <w:szCs w:val="24"/>
        </w:rPr>
        <w:tab/>
      </w:r>
      <w:r w:rsidRPr="00445E68">
        <w:rPr>
          <w:rFonts w:ascii="Times New Roman" w:hAnsi="Times New Roman" w:cs="Times New Roman"/>
          <w:sz w:val="24"/>
          <w:szCs w:val="24"/>
        </w:rPr>
        <w:t>709 West 9th St., Room 453</w:t>
      </w:r>
    </w:p>
    <w:p w14:paraId="32F850F3" w14:textId="6BEDD3F3" w:rsidR="00CD7FC5" w:rsidRPr="00445E68" w:rsidRDefault="00CD7FC5" w:rsidP="00EF2B6B">
      <w:pPr>
        <w:tabs>
          <w:tab w:val="left" w:pos="720"/>
          <w:tab w:val="left" w:pos="252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r w:rsidR="00EF2B6B" w:rsidRPr="00445E68">
        <w:rPr>
          <w:rFonts w:ascii="Times New Roman" w:hAnsi="Times New Roman" w:cs="Times New Roman"/>
          <w:sz w:val="24"/>
          <w:szCs w:val="24"/>
        </w:rPr>
        <w:tab/>
      </w:r>
      <w:r w:rsidRPr="00445E68">
        <w:rPr>
          <w:rFonts w:ascii="Times New Roman" w:hAnsi="Times New Roman" w:cs="Times New Roman"/>
          <w:sz w:val="24"/>
          <w:szCs w:val="24"/>
        </w:rPr>
        <w:t>Juneau, AK 99801</w:t>
      </w:r>
    </w:p>
    <w:p w14:paraId="7B463791" w14:textId="77777777" w:rsidR="00CD7FC5" w:rsidRPr="00445E68" w:rsidRDefault="00CD7FC5" w:rsidP="00CD7FC5">
      <w:pPr>
        <w:tabs>
          <w:tab w:val="left" w:pos="720"/>
        </w:tabs>
        <w:spacing w:after="0" w:line="240" w:lineRule="auto"/>
        <w:rPr>
          <w:rFonts w:ascii="Times New Roman" w:hAnsi="Times New Roman" w:cs="Times New Roman"/>
          <w:sz w:val="24"/>
          <w:szCs w:val="24"/>
        </w:rPr>
      </w:pPr>
    </w:p>
    <w:p w14:paraId="046DD2CF" w14:textId="18118C63" w:rsidR="00CD7FC5" w:rsidRPr="00445E68" w:rsidRDefault="00CD7FC5" w:rsidP="00CD7FC5">
      <w:pPr>
        <w:tabs>
          <w:tab w:val="left" w:pos="72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Applicants must submit a full written statement in support of the appeal, including a concise statement of the reasons the IAD has a direct and adverse effect on the applicant and should be reversed or modified. If the applicant requests a hearing on any issue presented in the appeal, such request for hearing must be accompanied by a concise written statement raising genuine and substantial issues of adjudicative fact for resolution and a list of available and specifically identified reliable evidence upon which the factual issues can be resolved. The appellate officer will limit his/her review to the issues stated in the appeal; all issues not set out in the appeal will be waived.  The appellate officer will review the applicant’s appeal and request for hearing.</w:t>
      </w:r>
    </w:p>
    <w:p w14:paraId="043CEF7F" w14:textId="77777777" w:rsidR="00CD7FC5" w:rsidRPr="00445E68" w:rsidRDefault="00CD7FC5" w:rsidP="00CD7FC5">
      <w:pPr>
        <w:tabs>
          <w:tab w:val="left" w:pos="720"/>
        </w:tabs>
        <w:spacing w:after="0" w:line="240" w:lineRule="auto"/>
        <w:rPr>
          <w:rFonts w:ascii="Times New Roman" w:hAnsi="Times New Roman" w:cs="Times New Roman"/>
          <w:sz w:val="24"/>
          <w:szCs w:val="24"/>
        </w:rPr>
      </w:pPr>
    </w:p>
    <w:p w14:paraId="4E5E7BB2" w14:textId="286F2C70" w:rsidR="00CD7FC5" w:rsidRPr="00445E68" w:rsidRDefault="00CD7FC5" w:rsidP="00CD7FC5">
      <w:pPr>
        <w:tabs>
          <w:tab w:val="left" w:pos="72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The appellate officer will close the record and issue a decision after determining there is sufficient information to render a decision on the record of the proceedings and that all procedural requirements have been met. The decision must be based solely on the record of the proceedings.  An appellate officer’s decision takes effect 30 days after it is issued and, upon</w:t>
      </w:r>
      <w:r w:rsidR="001D5E23" w:rsidRPr="00445E68">
        <w:rPr>
          <w:rFonts w:ascii="Times New Roman" w:hAnsi="Times New Roman" w:cs="Times New Roman"/>
          <w:sz w:val="24"/>
          <w:szCs w:val="24"/>
        </w:rPr>
        <w:t xml:space="preserve"> </w:t>
      </w:r>
      <w:r w:rsidRPr="00445E68">
        <w:rPr>
          <w:rFonts w:ascii="Times New Roman" w:hAnsi="Times New Roman" w:cs="Times New Roman"/>
          <w:sz w:val="24"/>
          <w:szCs w:val="24"/>
        </w:rPr>
        <w:t>taking effect, is the final agency action for purposes of judicial review.</w:t>
      </w:r>
    </w:p>
    <w:p w14:paraId="19BC3D13" w14:textId="77777777" w:rsidR="00CD7FC5" w:rsidRPr="00445E68" w:rsidRDefault="00CD7FC5" w:rsidP="00CD7FC5">
      <w:pPr>
        <w:tabs>
          <w:tab w:val="left" w:pos="720"/>
        </w:tabs>
        <w:spacing w:after="0" w:line="240" w:lineRule="auto"/>
        <w:rPr>
          <w:rFonts w:ascii="Times New Roman" w:hAnsi="Times New Roman" w:cs="Times New Roman"/>
          <w:sz w:val="24"/>
          <w:szCs w:val="24"/>
        </w:rPr>
      </w:pPr>
    </w:p>
    <w:p w14:paraId="5A8F73B4" w14:textId="2F49FEB5" w:rsidR="00492D3B" w:rsidRPr="00445E68" w:rsidRDefault="00CD7FC5" w:rsidP="00CD7FC5">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If appeals result in a positive action after IFQ has been issued for that fishery, the person would not receive IFQ until the following year.  This single annual issuance is required for administrative purposes so that mid-year adjus</w:t>
      </w:r>
      <w:r w:rsidR="00D64E8F" w:rsidRPr="00445E68">
        <w:rPr>
          <w:rFonts w:ascii="Times New Roman" w:hAnsi="Times New Roman" w:cs="Times New Roman"/>
          <w:sz w:val="24"/>
          <w:szCs w:val="24"/>
        </w:rPr>
        <w:t>tments to other IFQ holders do</w:t>
      </w:r>
      <w:r w:rsidRPr="00445E68">
        <w:rPr>
          <w:rFonts w:ascii="Times New Roman" w:hAnsi="Times New Roman" w:cs="Times New Roman"/>
          <w:sz w:val="24"/>
          <w:szCs w:val="24"/>
        </w:rPr>
        <w:t xml:space="preserve"> not occur that would alter their allocation or the ra</w:t>
      </w:r>
      <w:r w:rsidR="00DA79EA">
        <w:rPr>
          <w:rFonts w:ascii="Times New Roman" w:hAnsi="Times New Roman" w:cs="Times New Roman"/>
          <w:sz w:val="24"/>
          <w:szCs w:val="24"/>
        </w:rPr>
        <w:t>tio of QS to IFQ for that year.</w:t>
      </w:r>
    </w:p>
    <w:p w14:paraId="7021931D" w14:textId="77777777" w:rsidR="00CD7FC5" w:rsidRPr="00445E68" w:rsidRDefault="00CD7FC5" w:rsidP="00CD7FC5">
      <w:pPr>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15"/>
        <w:gridCol w:w="855"/>
      </w:tblGrid>
      <w:tr w:rsidR="001B539D" w:rsidRPr="00445E68" w14:paraId="1ECA1B27" w14:textId="77777777" w:rsidTr="00CC7945">
        <w:trPr>
          <w:jc w:val="center"/>
        </w:trPr>
        <w:tc>
          <w:tcPr>
            <w:tcW w:w="4770" w:type="dxa"/>
            <w:gridSpan w:val="2"/>
          </w:tcPr>
          <w:p w14:paraId="14F53A4B" w14:textId="77777777" w:rsidR="00CC7945" w:rsidRPr="00445E68" w:rsidRDefault="00CC7945" w:rsidP="00CC7945">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File an Appeal on NMFS Decisions, Respondent</w:t>
            </w:r>
          </w:p>
        </w:tc>
      </w:tr>
      <w:tr w:rsidR="001B539D" w:rsidRPr="00445E68" w14:paraId="4F28156D" w14:textId="77777777" w:rsidTr="00CC7945">
        <w:trPr>
          <w:jc w:val="center"/>
        </w:trPr>
        <w:tc>
          <w:tcPr>
            <w:tcW w:w="3915" w:type="dxa"/>
          </w:tcPr>
          <w:p w14:paraId="4A805AB8" w14:textId="77777777" w:rsidR="00CC7945" w:rsidRPr="00445E68" w:rsidRDefault="00CC7945" w:rsidP="00CC7945">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respondents</w:t>
            </w:r>
          </w:p>
          <w:p w14:paraId="39251D7C" w14:textId="77777777" w:rsidR="00CC7945" w:rsidRPr="00445E68" w:rsidRDefault="00CC7945" w:rsidP="00CC7945">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annual responses</w:t>
            </w:r>
          </w:p>
          <w:p w14:paraId="5FE8F350" w14:textId="77777777" w:rsidR="00CC7945" w:rsidRPr="00445E68" w:rsidRDefault="00CC7945" w:rsidP="00CC7945">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Frequency of response = 1</w:t>
            </w:r>
          </w:p>
          <w:p w14:paraId="06CB3908" w14:textId="77777777" w:rsidR="00CC7945" w:rsidRPr="00445E68" w:rsidRDefault="00CC7945" w:rsidP="00CC7945">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burden hours</w:t>
            </w:r>
          </w:p>
          <w:p w14:paraId="3D5789C6" w14:textId="1BF010CD" w:rsidR="00CC7945" w:rsidRPr="00445E68" w:rsidRDefault="00CC7945" w:rsidP="00CC7945">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w:t>
            </w:r>
            <w:r w:rsidR="00844AEA" w:rsidRPr="00445E68">
              <w:rPr>
                <w:rFonts w:ascii="Times New Roman" w:hAnsi="Times New Roman" w:cs="Times New Roman"/>
                <w:sz w:val="20"/>
                <w:szCs w:val="20"/>
              </w:rPr>
              <w:t xml:space="preserve">4 </w:t>
            </w:r>
            <w:proofErr w:type="spellStart"/>
            <w:r w:rsidR="00844AEA" w:rsidRPr="00445E68">
              <w:rPr>
                <w:rFonts w:ascii="Times New Roman" w:hAnsi="Times New Roman" w:cs="Times New Roman"/>
                <w:sz w:val="20"/>
                <w:szCs w:val="20"/>
              </w:rPr>
              <w:t>hr</w:t>
            </w:r>
            <w:r w:rsidR="003A1002" w:rsidRPr="00445E68">
              <w:rPr>
                <w:rFonts w:ascii="Times New Roman" w:hAnsi="Times New Roman" w:cs="Times New Roman"/>
                <w:sz w:val="20"/>
                <w:szCs w:val="20"/>
              </w:rPr>
              <w:t>s</w:t>
            </w:r>
            <w:proofErr w:type="spellEnd"/>
          </w:p>
          <w:p w14:paraId="624D4EAA" w14:textId="39484536" w:rsidR="00CC7945" w:rsidRPr="00445E68" w:rsidRDefault="00CC7945" w:rsidP="00CC7945">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Pr="00445E68">
              <w:rPr>
                <w:rFonts w:ascii="Times New Roman" w:hAnsi="Times New Roman" w:cs="Times New Roman"/>
                <w:sz w:val="20"/>
                <w:szCs w:val="20"/>
              </w:rPr>
              <w:t xml:space="preserve"> ($</w:t>
            </w:r>
            <w:r w:rsidR="00492D3B" w:rsidRPr="00445E68">
              <w:rPr>
                <w:rFonts w:ascii="Times New Roman" w:hAnsi="Times New Roman" w:cs="Times New Roman"/>
                <w:sz w:val="20"/>
                <w:szCs w:val="20"/>
              </w:rPr>
              <w:t>37</w:t>
            </w:r>
            <w:r w:rsidRPr="00445E68">
              <w:rPr>
                <w:rFonts w:ascii="Times New Roman" w:hAnsi="Times New Roman" w:cs="Times New Roman"/>
                <w:sz w:val="20"/>
                <w:szCs w:val="20"/>
              </w:rPr>
              <w:t xml:space="preserve"> x </w:t>
            </w:r>
            <w:r w:rsidR="00492D3B" w:rsidRPr="00445E68">
              <w:rPr>
                <w:rFonts w:ascii="Times New Roman" w:hAnsi="Times New Roman" w:cs="Times New Roman"/>
                <w:sz w:val="20"/>
                <w:szCs w:val="20"/>
              </w:rPr>
              <w:t>4</w:t>
            </w:r>
            <w:r w:rsidRPr="00445E68">
              <w:rPr>
                <w:rFonts w:ascii="Times New Roman" w:hAnsi="Times New Roman" w:cs="Times New Roman"/>
                <w:sz w:val="20"/>
                <w:szCs w:val="20"/>
              </w:rPr>
              <w:t>)</w:t>
            </w:r>
          </w:p>
          <w:p w14:paraId="4ACFB283" w14:textId="50C01AB0" w:rsidR="00CC7945" w:rsidRPr="00445E68" w:rsidRDefault="00CC7945" w:rsidP="00CC7945">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miscellaneous costs </w:t>
            </w:r>
            <w:r w:rsidRPr="00445E68">
              <w:rPr>
                <w:rFonts w:ascii="Times New Roman" w:hAnsi="Times New Roman" w:cs="Times New Roman"/>
                <w:sz w:val="20"/>
                <w:szCs w:val="20"/>
              </w:rPr>
              <w:t>(</w:t>
            </w:r>
            <w:r w:rsidR="003A1002" w:rsidRPr="00445E68">
              <w:rPr>
                <w:rFonts w:ascii="Times New Roman" w:hAnsi="Times New Roman" w:cs="Times New Roman"/>
                <w:sz w:val="20"/>
                <w:szCs w:val="20"/>
              </w:rPr>
              <w:t>$</w:t>
            </w:r>
            <w:r w:rsidR="00FC5BCE" w:rsidRPr="00445E68">
              <w:rPr>
                <w:rFonts w:ascii="Times New Roman" w:hAnsi="Times New Roman" w:cs="Times New Roman"/>
                <w:sz w:val="20"/>
                <w:szCs w:val="20"/>
              </w:rPr>
              <w:t>1.65</w:t>
            </w:r>
            <w:r w:rsidRPr="00445E68">
              <w:rPr>
                <w:rFonts w:ascii="Times New Roman" w:hAnsi="Times New Roman" w:cs="Times New Roman"/>
                <w:sz w:val="20"/>
                <w:szCs w:val="20"/>
              </w:rPr>
              <w:t>)</w:t>
            </w:r>
          </w:p>
          <w:p w14:paraId="1D0034DE" w14:textId="0761EB7A" w:rsidR="00CC7945" w:rsidRPr="00445E68" w:rsidRDefault="009D7A7D" w:rsidP="00CC7945">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Postage (</w:t>
            </w:r>
            <w:r w:rsidR="003A1002" w:rsidRPr="00445E68">
              <w:rPr>
                <w:rFonts w:ascii="Times New Roman" w:hAnsi="Times New Roman" w:cs="Times New Roman"/>
                <w:sz w:val="20"/>
                <w:szCs w:val="20"/>
              </w:rPr>
              <w:t>$</w:t>
            </w:r>
            <w:r w:rsidRPr="00445E68">
              <w:rPr>
                <w:rFonts w:ascii="Times New Roman" w:hAnsi="Times New Roman" w:cs="Times New Roman"/>
                <w:sz w:val="20"/>
                <w:szCs w:val="20"/>
              </w:rPr>
              <w:t>1.35</w:t>
            </w:r>
            <w:r w:rsidR="00CC7945" w:rsidRPr="00445E68">
              <w:rPr>
                <w:rFonts w:ascii="Times New Roman" w:hAnsi="Times New Roman" w:cs="Times New Roman"/>
                <w:sz w:val="20"/>
                <w:szCs w:val="20"/>
              </w:rPr>
              <w:t xml:space="preserve"> x </w:t>
            </w:r>
            <w:r w:rsidR="00492D3B" w:rsidRPr="00445E68">
              <w:rPr>
                <w:rFonts w:ascii="Times New Roman" w:hAnsi="Times New Roman" w:cs="Times New Roman"/>
                <w:sz w:val="20"/>
                <w:szCs w:val="20"/>
              </w:rPr>
              <w:t>1</w:t>
            </w:r>
            <w:r w:rsidR="00CC7945" w:rsidRPr="00445E68">
              <w:rPr>
                <w:rFonts w:ascii="Times New Roman" w:hAnsi="Times New Roman" w:cs="Times New Roman"/>
                <w:sz w:val="20"/>
                <w:szCs w:val="20"/>
              </w:rPr>
              <w:t xml:space="preserve"> = </w:t>
            </w:r>
            <w:r w:rsidR="003A1002" w:rsidRPr="00445E68">
              <w:rPr>
                <w:rFonts w:ascii="Times New Roman" w:hAnsi="Times New Roman" w:cs="Times New Roman"/>
                <w:sz w:val="20"/>
                <w:szCs w:val="20"/>
              </w:rPr>
              <w:t>$</w:t>
            </w:r>
            <w:r w:rsidR="00492D3B" w:rsidRPr="00445E68">
              <w:rPr>
                <w:rFonts w:ascii="Times New Roman" w:hAnsi="Times New Roman" w:cs="Times New Roman"/>
                <w:sz w:val="20"/>
                <w:szCs w:val="20"/>
              </w:rPr>
              <w:t>1.35</w:t>
            </w:r>
            <w:r w:rsidR="00CC7945" w:rsidRPr="00445E68">
              <w:rPr>
                <w:rFonts w:ascii="Times New Roman" w:hAnsi="Times New Roman" w:cs="Times New Roman"/>
                <w:sz w:val="20"/>
                <w:szCs w:val="20"/>
              </w:rPr>
              <w:t>)</w:t>
            </w:r>
          </w:p>
          <w:p w14:paraId="2BF8E3FE" w14:textId="45502044" w:rsidR="00CC7945" w:rsidRPr="00445E68" w:rsidRDefault="00CC7945" w:rsidP="00FC5BCE">
            <w:pPr>
              <w:spacing w:after="0" w:line="240" w:lineRule="auto"/>
              <w:rPr>
                <w:rFonts w:ascii="Times New Roman" w:hAnsi="Times New Roman" w:cs="Times New Roman"/>
                <w:b/>
                <w:sz w:val="20"/>
                <w:szCs w:val="20"/>
              </w:rPr>
            </w:pPr>
            <w:r w:rsidRPr="00445E68">
              <w:rPr>
                <w:rFonts w:ascii="Times New Roman" w:hAnsi="Times New Roman" w:cs="Times New Roman"/>
                <w:sz w:val="20"/>
                <w:szCs w:val="20"/>
              </w:rPr>
              <w:t xml:space="preserve">   Photocopy (6pp x </w:t>
            </w:r>
            <w:r w:rsidR="00FC5BCE" w:rsidRPr="00445E68">
              <w:rPr>
                <w:rFonts w:ascii="Times New Roman" w:hAnsi="Times New Roman" w:cs="Times New Roman"/>
                <w:sz w:val="20"/>
                <w:szCs w:val="20"/>
              </w:rPr>
              <w:t>1</w:t>
            </w:r>
            <w:r w:rsidRPr="00445E68">
              <w:rPr>
                <w:rFonts w:ascii="Times New Roman" w:hAnsi="Times New Roman" w:cs="Times New Roman"/>
                <w:sz w:val="20"/>
                <w:szCs w:val="20"/>
              </w:rPr>
              <w:t xml:space="preserve"> x 0.05 = </w:t>
            </w:r>
            <w:r w:rsidR="001E12C6" w:rsidRPr="00445E68">
              <w:rPr>
                <w:rFonts w:ascii="Times New Roman" w:hAnsi="Times New Roman" w:cs="Times New Roman"/>
                <w:sz w:val="20"/>
                <w:szCs w:val="20"/>
              </w:rPr>
              <w:t>$</w:t>
            </w:r>
            <w:r w:rsidR="00FC5BCE" w:rsidRPr="00445E68">
              <w:rPr>
                <w:rFonts w:ascii="Times New Roman" w:hAnsi="Times New Roman" w:cs="Times New Roman"/>
                <w:sz w:val="20"/>
                <w:szCs w:val="20"/>
              </w:rPr>
              <w:t>0.30</w:t>
            </w:r>
            <w:r w:rsidRPr="00445E68">
              <w:rPr>
                <w:rFonts w:ascii="Times New Roman" w:hAnsi="Times New Roman" w:cs="Times New Roman"/>
                <w:sz w:val="20"/>
                <w:szCs w:val="20"/>
              </w:rPr>
              <w:t>)</w:t>
            </w:r>
          </w:p>
        </w:tc>
        <w:tc>
          <w:tcPr>
            <w:tcW w:w="855" w:type="dxa"/>
          </w:tcPr>
          <w:p w14:paraId="064F5BB9" w14:textId="3F632C9D" w:rsidR="00CC7945" w:rsidRPr="00445E68" w:rsidRDefault="00492D3B" w:rsidP="00CC7945">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p>
          <w:p w14:paraId="2D7E7085" w14:textId="2BEB06F9" w:rsidR="00CC7945" w:rsidRPr="00445E68" w:rsidRDefault="00492D3B" w:rsidP="00CC7945">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p>
          <w:p w14:paraId="66AF6D83" w14:textId="77777777" w:rsidR="00CC7945" w:rsidRPr="00445E68" w:rsidRDefault="00CC7945" w:rsidP="00CC7945">
            <w:pPr>
              <w:spacing w:after="0" w:line="240" w:lineRule="auto"/>
              <w:jc w:val="right"/>
              <w:rPr>
                <w:rFonts w:ascii="Times New Roman" w:hAnsi="Times New Roman" w:cs="Times New Roman"/>
                <w:b/>
                <w:sz w:val="20"/>
                <w:szCs w:val="20"/>
              </w:rPr>
            </w:pPr>
          </w:p>
          <w:p w14:paraId="73093A91" w14:textId="18E59E63" w:rsidR="00CC7945" w:rsidRPr="00445E68" w:rsidRDefault="00492D3B" w:rsidP="00CC7945">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4</w:t>
            </w:r>
            <w:r w:rsidR="00CC7945" w:rsidRPr="00445E68">
              <w:rPr>
                <w:rFonts w:ascii="Times New Roman" w:hAnsi="Times New Roman" w:cs="Times New Roman"/>
                <w:b/>
                <w:sz w:val="20"/>
                <w:szCs w:val="20"/>
              </w:rPr>
              <w:t xml:space="preserve"> </w:t>
            </w:r>
            <w:proofErr w:type="spellStart"/>
            <w:r w:rsidR="00CC7945" w:rsidRPr="00445E68">
              <w:rPr>
                <w:rFonts w:ascii="Times New Roman" w:hAnsi="Times New Roman" w:cs="Times New Roman"/>
                <w:b/>
                <w:sz w:val="20"/>
                <w:szCs w:val="20"/>
              </w:rPr>
              <w:t>hr</w:t>
            </w:r>
            <w:proofErr w:type="spellEnd"/>
          </w:p>
          <w:p w14:paraId="4418AFCE" w14:textId="77777777" w:rsidR="00CC7945" w:rsidRPr="00445E68" w:rsidRDefault="00CC7945" w:rsidP="00CC7945">
            <w:pPr>
              <w:spacing w:after="0" w:line="240" w:lineRule="auto"/>
              <w:jc w:val="right"/>
              <w:rPr>
                <w:rFonts w:ascii="Times New Roman" w:hAnsi="Times New Roman" w:cs="Times New Roman"/>
                <w:b/>
                <w:sz w:val="20"/>
                <w:szCs w:val="20"/>
              </w:rPr>
            </w:pPr>
          </w:p>
          <w:p w14:paraId="021D57AB" w14:textId="04A57F26" w:rsidR="00CC7945" w:rsidRPr="00445E68" w:rsidRDefault="00492D3B" w:rsidP="00CC7945">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FC5BCE" w:rsidRPr="00445E68">
              <w:rPr>
                <w:rFonts w:ascii="Times New Roman" w:hAnsi="Times New Roman" w:cs="Times New Roman"/>
                <w:b/>
                <w:sz w:val="20"/>
                <w:szCs w:val="20"/>
              </w:rPr>
              <w:t>148</w:t>
            </w:r>
          </w:p>
          <w:p w14:paraId="3AB8E8D4" w14:textId="3FB79801" w:rsidR="00CC7945" w:rsidRPr="00445E68" w:rsidRDefault="00CC7945" w:rsidP="00CC7945">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FC5BCE" w:rsidRPr="00445E68">
              <w:rPr>
                <w:rFonts w:ascii="Times New Roman" w:hAnsi="Times New Roman" w:cs="Times New Roman"/>
                <w:b/>
                <w:sz w:val="20"/>
                <w:szCs w:val="20"/>
              </w:rPr>
              <w:t>2</w:t>
            </w:r>
          </w:p>
          <w:p w14:paraId="62C8DF36" w14:textId="77777777" w:rsidR="00CC7945" w:rsidRPr="00445E68" w:rsidRDefault="00CC7945" w:rsidP="00CC7945">
            <w:pPr>
              <w:spacing w:after="0" w:line="240" w:lineRule="auto"/>
              <w:rPr>
                <w:rFonts w:ascii="Times New Roman" w:hAnsi="Times New Roman" w:cs="Times New Roman"/>
                <w:sz w:val="20"/>
                <w:szCs w:val="20"/>
              </w:rPr>
            </w:pPr>
          </w:p>
        </w:tc>
      </w:tr>
    </w:tbl>
    <w:p w14:paraId="4FCAC546" w14:textId="0A2FE13C" w:rsidR="00E75390" w:rsidRPr="00445E68" w:rsidRDefault="00E75390" w:rsidP="00CC7945">
      <w:pPr>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15"/>
        <w:gridCol w:w="855"/>
      </w:tblGrid>
      <w:tr w:rsidR="00492D3B" w:rsidRPr="00445E68" w14:paraId="09036168" w14:textId="77777777" w:rsidTr="00492D3B">
        <w:trPr>
          <w:jc w:val="center"/>
        </w:trPr>
        <w:tc>
          <w:tcPr>
            <w:tcW w:w="4770" w:type="dxa"/>
            <w:gridSpan w:val="2"/>
          </w:tcPr>
          <w:p w14:paraId="1AC4BFEB" w14:textId="4C45AE0E" w:rsidR="00492D3B" w:rsidRPr="00445E68" w:rsidRDefault="00492D3B" w:rsidP="001A6835">
            <w:pPr>
              <w:keepNext/>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File an Appeal on NMFS Decisions, Federal Government</w:t>
            </w:r>
          </w:p>
        </w:tc>
      </w:tr>
      <w:tr w:rsidR="00492D3B" w:rsidRPr="00445E68" w14:paraId="7568B9C8" w14:textId="77777777" w:rsidTr="00492D3B">
        <w:trPr>
          <w:jc w:val="center"/>
        </w:trPr>
        <w:tc>
          <w:tcPr>
            <w:tcW w:w="3915" w:type="dxa"/>
          </w:tcPr>
          <w:p w14:paraId="1996D6B8" w14:textId="77777777" w:rsidR="00492D3B" w:rsidRPr="00445E68" w:rsidRDefault="00492D3B" w:rsidP="001A6835">
            <w:pPr>
              <w:keepNext/>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annual responses</w:t>
            </w:r>
          </w:p>
          <w:p w14:paraId="4AB80DC3" w14:textId="77777777" w:rsidR="00492D3B" w:rsidRPr="00445E68" w:rsidRDefault="00492D3B" w:rsidP="001A6835">
            <w:pPr>
              <w:keepNext/>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Frequency of response = 1</w:t>
            </w:r>
          </w:p>
          <w:p w14:paraId="11F4BF2B" w14:textId="77777777" w:rsidR="00492D3B" w:rsidRPr="00445E68" w:rsidRDefault="00492D3B" w:rsidP="001A6835">
            <w:pPr>
              <w:keepNext/>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burden hours</w:t>
            </w:r>
          </w:p>
          <w:p w14:paraId="7556997A" w14:textId="77777777" w:rsidR="00492D3B" w:rsidRPr="00445E68" w:rsidRDefault="00492D3B" w:rsidP="001A6835">
            <w:pPr>
              <w:keepNext/>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4 </w:t>
            </w:r>
            <w:proofErr w:type="spellStart"/>
            <w:r w:rsidRPr="00445E68">
              <w:rPr>
                <w:rFonts w:ascii="Times New Roman" w:hAnsi="Times New Roman" w:cs="Times New Roman"/>
                <w:sz w:val="20"/>
                <w:szCs w:val="20"/>
              </w:rPr>
              <w:t>hrs</w:t>
            </w:r>
            <w:proofErr w:type="spellEnd"/>
          </w:p>
          <w:p w14:paraId="164ADAC1" w14:textId="04C1C8D9" w:rsidR="00492D3B" w:rsidRPr="00445E68" w:rsidRDefault="00492D3B" w:rsidP="001A6835">
            <w:pPr>
              <w:keepNext/>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Pr="00445E68">
              <w:rPr>
                <w:rFonts w:ascii="Times New Roman" w:hAnsi="Times New Roman" w:cs="Times New Roman"/>
                <w:sz w:val="20"/>
                <w:szCs w:val="20"/>
              </w:rPr>
              <w:t xml:space="preserve"> ($37</w:t>
            </w:r>
            <w:r w:rsidR="00927A7F" w:rsidRPr="00445E68">
              <w:rPr>
                <w:rFonts w:ascii="Times New Roman" w:hAnsi="Times New Roman" w:cs="Times New Roman"/>
                <w:sz w:val="20"/>
                <w:szCs w:val="20"/>
              </w:rPr>
              <w:t xml:space="preserve"> x 4</w:t>
            </w:r>
            <w:r w:rsidRPr="00445E68">
              <w:rPr>
                <w:rFonts w:ascii="Times New Roman" w:hAnsi="Times New Roman" w:cs="Times New Roman"/>
                <w:sz w:val="20"/>
                <w:szCs w:val="20"/>
              </w:rPr>
              <w:t>)</w:t>
            </w:r>
          </w:p>
          <w:p w14:paraId="261EA7B8" w14:textId="4A8ABD25" w:rsidR="00492D3B" w:rsidRPr="00445E68" w:rsidRDefault="00492D3B" w:rsidP="001A6835">
            <w:pPr>
              <w:keepNext/>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miscellaneous costs </w:t>
            </w:r>
          </w:p>
        </w:tc>
        <w:tc>
          <w:tcPr>
            <w:tcW w:w="855" w:type="dxa"/>
          </w:tcPr>
          <w:p w14:paraId="1BA5C686" w14:textId="109F5149" w:rsidR="00492D3B" w:rsidRPr="00445E68" w:rsidRDefault="00927A7F" w:rsidP="001A6835">
            <w:pPr>
              <w:keepNext/>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p>
          <w:p w14:paraId="41BDC49E" w14:textId="77777777" w:rsidR="00492D3B" w:rsidRPr="00445E68" w:rsidRDefault="00492D3B" w:rsidP="001A6835">
            <w:pPr>
              <w:keepNext/>
              <w:spacing w:after="0" w:line="240" w:lineRule="auto"/>
              <w:jc w:val="right"/>
              <w:rPr>
                <w:rFonts w:ascii="Times New Roman" w:hAnsi="Times New Roman" w:cs="Times New Roman"/>
                <w:b/>
                <w:sz w:val="20"/>
                <w:szCs w:val="20"/>
              </w:rPr>
            </w:pPr>
          </w:p>
          <w:p w14:paraId="282CC0BF" w14:textId="27CD75FE" w:rsidR="00492D3B" w:rsidRPr="00445E68" w:rsidRDefault="00927A7F" w:rsidP="001A6835">
            <w:pPr>
              <w:keepNext/>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4</w:t>
            </w:r>
            <w:r w:rsidR="00492D3B" w:rsidRPr="00445E68">
              <w:rPr>
                <w:rFonts w:ascii="Times New Roman" w:hAnsi="Times New Roman" w:cs="Times New Roman"/>
                <w:b/>
                <w:sz w:val="20"/>
                <w:szCs w:val="20"/>
              </w:rPr>
              <w:t xml:space="preserve"> </w:t>
            </w:r>
            <w:proofErr w:type="spellStart"/>
            <w:r w:rsidR="00492D3B" w:rsidRPr="00445E68">
              <w:rPr>
                <w:rFonts w:ascii="Times New Roman" w:hAnsi="Times New Roman" w:cs="Times New Roman"/>
                <w:b/>
                <w:sz w:val="20"/>
                <w:szCs w:val="20"/>
              </w:rPr>
              <w:t>hr</w:t>
            </w:r>
            <w:proofErr w:type="spellEnd"/>
          </w:p>
          <w:p w14:paraId="57EB2B5D" w14:textId="77777777" w:rsidR="00492D3B" w:rsidRPr="00445E68" w:rsidRDefault="00492D3B" w:rsidP="001A6835">
            <w:pPr>
              <w:keepNext/>
              <w:spacing w:after="0" w:line="240" w:lineRule="auto"/>
              <w:jc w:val="right"/>
              <w:rPr>
                <w:rFonts w:ascii="Times New Roman" w:hAnsi="Times New Roman" w:cs="Times New Roman"/>
                <w:b/>
                <w:sz w:val="20"/>
                <w:szCs w:val="20"/>
              </w:rPr>
            </w:pPr>
          </w:p>
          <w:p w14:paraId="73EB6FAA" w14:textId="6BB0BB20" w:rsidR="00492D3B" w:rsidRPr="00445E68" w:rsidRDefault="00492D3B" w:rsidP="001A6835">
            <w:pPr>
              <w:keepNext/>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BB7B93" w:rsidRPr="00445E68">
              <w:rPr>
                <w:rFonts w:ascii="Times New Roman" w:hAnsi="Times New Roman" w:cs="Times New Roman"/>
                <w:b/>
                <w:sz w:val="20"/>
                <w:szCs w:val="20"/>
              </w:rPr>
              <w:t>148</w:t>
            </w:r>
          </w:p>
          <w:p w14:paraId="5322B438" w14:textId="4477C7CF" w:rsidR="00492D3B" w:rsidRPr="00445E68" w:rsidRDefault="00492D3B" w:rsidP="001A6835">
            <w:pPr>
              <w:keepNext/>
              <w:spacing w:after="0" w:line="240" w:lineRule="auto"/>
              <w:jc w:val="right"/>
              <w:rPr>
                <w:rFonts w:ascii="Times New Roman" w:hAnsi="Times New Roman" w:cs="Times New Roman"/>
                <w:sz w:val="20"/>
                <w:szCs w:val="20"/>
              </w:rPr>
            </w:pPr>
            <w:r w:rsidRPr="00445E68">
              <w:rPr>
                <w:rFonts w:ascii="Times New Roman" w:hAnsi="Times New Roman" w:cs="Times New Roman"/>
                <w:b/>
                <w:sz w:val="20"/>
                <w:szCs w:val="20"/>
              </w:rPr>
              <w:t>$</w:t>
            </w:r>
            <w:r w:rsidR="00FC5BCE" w:rsidRPr="00445E68">
              <w:rPr>
                <w:rFonts w:ascii="Times New Roman" w:hAnsi="Times New Roman" w:cs="Times New Roman"/>
                <w:b/>
                <w:sz w:val="20"/>
                <w:szCs w:val="20"/>
              </w:rPr>
              <w:t>0</w:t>
            </w:r>
          </w:p>
        </w:tc>
      </w:tr>
    </w:tbl>
    <w:p w14:paraId="28354A3F" w14:textId="77777777" w:rsidR="00CC7945" w:rsidRPr="001A6835" w:rsidRDefault="00CC7945" w:rsidP="00CC7945">
      <w:pPr>
        <w:spacing w:after="0" w:line="240" w:lineRule="auto"/>
        <w:rPr>
          <w:rFonts w:ascii="Times New Roman" w:hAnsi="Times New Roman" w:cs="Times New Roman"/>
          <w:sz w:val="24"/>
          <w:szCs w:val="24"/>
        </w:rPr>
      </w:pPr>
    </w:p>
    <w:p w14:paraId="11E8B74E" w14:textId="6C0748FD" w:rsidR="009204FA" w:rsidRPr="00445E68" w:rsidRDefault="008A33B7" w:rsidP="009204FA">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y</w:t>
      </w:r>
      <w:r w:rsidR="009204FA" w:rsidRPr="00445E68">
        <w:rPr>
          <w:rFonts w:ascii="Times New Roman" w:hAnsi="Times New Roman" w:cs="Times New Roman"/>
          <w:b/>
          <w:sz w:val="24"/>
          <w:szCs w:val="24"/>
        </w:rPr>
        <w:t>.</w:t>
      </w:r>
      <w:r w:rsidR="009204FA" w:rsidRPr="00445E68">
        <w:rPr>
          <w:rFonts w:ascii="Times New Roman" w:hAnsi="Times New Roman" w:cs="Times New Roman"/>
          <w:sz w:val="20"/>
          <w:szCs w:val="20"/>
        </w:rPr>
        <w:t xml:space="preserve">  </w:t>
      </w:r>
      <w:r w:rsidR="009204FA" w:rsidRPr="00445E68">
        <w:rPr>
          <w:rFonts w:ascii="Times New Roman" w:hAnsi="Times New Roman" w:cs="Times New Roman"/>
          <w:b/>
          <w:sz w:val="24"/>
          <w:szCs w:val="24"/>
        </w:rPr>
        <w:t>Application</w:t>
      </w:r>
      <w:proofErr w:type="gramEnd"/>
      <w:r w:rsidR="009204FA" w:rsidRPr="00445E68">
        <w:rPr>
          <w:rFonts w:ascii="Times New Roman" w:hAnsi="Times New Roman" w:cs="Times New Roman"/>
          <w:b/>
          <w:sz w:val="24"/>
          <w:szCs w:val="24"/>
        </w:rPr>
        <w:t xml:space="preserve"> for Crab Quota Share (QS) or Processor Quota Share (PQS)  [INACTIVE]</w:t>
      </w:r>
    </w:p>
    <w:p w14:paraId="27CCF897" w14:textId="77777777" w:rsidR="009204FA" w:rsidRPr="00445E68" w:rsidRDefault="009204FA" w:rsidP="009204FA">
      <w:pPr>
        <w:spacing w:after="0" w:line="240" w:lineRule="auto"/>
        <w:rPr>
          <w:rFonts w:ascii="Times New Roman" w:hAnsi="Times New Roman" w:cs="Times New Roman"/>
          <w:sz w:val="24"/>
          <w:szCs w:val="24"/>
        </w:rPr>
      </w:pPr>
    </w:p>
    <w:p w14:paraId="7D6976BE" w14:textId="5B33918C" w:rsidR="009204FA" w:rsidRPr="00445E68" w:rsidRDefault="003664AF" w:rsidP="009204FA">
      <w:pPr>
        <w:tabs>
          <w:tab w:val="left" w:pos="360"/>
          <w:tab w:val="left" w:pos="72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QS </w:t>
      </w:r>
      <w:proofErr w:type="gramStart"/>
      <w:r w:rsidRPr="00445E68">
        <w:rPr>
          <w:rFonts w:ascii="Times New Roman" w:hAnsi="Times New Roman" w:cs="Times New Roman"/>
          <w:sz w:val="24"/>
          <w:szCs w:val="24"/>
        </w:rPr>
        <w:t>may</w:t>
      </w:r>
      <w:proofErr w:type="gramEnd"/>
      <w:r w:rsidRPr="00445E68">
        <w:rPr>
          <w:rFonts w:ascii="Times New Roman" w:hAnsi="Times New Roman" w:cs="Times New Roman"/>
          <w:sz w:val="24"/>
          <w:szCs w:val="24"/>
        </w:rPr>
        <w:t xml:space="preserve"> now be received only by transfer from another QS holder.  </w:t>
      </w:r>
      <w:r w:rsidR="009204FA" w:rsidRPr="00445E68">
        <w:rPr>
          <w:rFonts w:ascii="Times New Roman" w:hAnsi="Times New Roman" w:cs="Times New Roman"/>
          <w:sz w:val="24"/>
          <w:szCs w:val="24"/>
        </w:rPr>
        <w:t xml:space="preserve">QS </w:t>
      </w:r>
      <w:proofErr w:type="gramStart"/>
      <w:r w:rsidR="009204FA" w:rsidRPr="00445E68">
        <w:rPr>
          <w:rFonts w:ascii="Times New Roman" w:hAnsi="Times New Roman" w:cs="Times New Roman"/>
          <w:sz w:val="24"/>
          <w:szCs w:val="24"/>
        </w:rPr>
        <w:t>represents</w:t>
      </w:r>
      <w:proofErr w:type="gramEnd"/>
      <w:r w:rsidR="009204FA" w:rsidRPr="00445E68">
        <w:rPr>
          <w:rFonts w:ascii="Times New Roman" w:hAnsi="Times New Roman" w:cs="Times New Roman"/>
          <w:sz w:val="24"/>
          <w:szCs w:val="24"/>
        </w:rPr>
        <w:t xml:space="preserve"> a long-term privilege to harvest a percentage of the crab fishery.  QS </w:t>
      </w:r>
      <w:proofErr w:type="gramStart"/>
      <w:r w:rsidR="009204FA" w:rsidRPr="00445E68">
        <w:rPr>
          <w:rFonts w:ascii="Times New Roman" w:hAnsi="Times New Roman" w:cs="Times New Roman"/>
          <w:sz w:val="24"/>
          <w:szCs w:val="24"/>
        </w:rPr>
        <w:t>was</w:t>
      </w:r>
      <w:proofErr w:type="gramEnd"/>
      <w:r w:rsidR="009204FA" w:rsidRPr="00445E68">
        <w:rPr>
          <w:rFonts w:ascii="Times New Roman" w:hAnsi="Times New Roman" w:cs="Times New Roman"/>
          <w:sz w:val="24"/>
          <w:szCs w:val="24"/>
        </w:rPr>
        <w:t xml:space="preserve"> issued initially either to:</w:t>
      </w:r>
    </w:p>
    <w:p w14:paraId="51FD5893" w14:textId="77777777" w:rsidR="009204FA" w:rsidRPr="00445E68" w:rsidRDefault="009204FA" w:rsidP="009204FA">
      <w:pPr>
        <w:tabs>
          <w:tab w:val="left" w:pos="360"/>
          <w:tab w:val="left" w:pos="720"/>
          <w:tab w:val="left" w:pos="1080"/>
        </w:tabs>
        <w:spacing w:after="0" w:line="240" w:lineRule="auto"/>
        <w:rPr>
          <w:rFonts w:ascii="Times New Roman" w:hAnsi="Times New Roman" w:cs="Times New Roman"/>
          <w:sz w:val="24"/>
          <w:szCs w:val="24"/>
        </w:rPr>
      </w:pPr>
    </w:p>
    <w:p w14:paraId="7F3BDB7C" w14:textId="38B05294" w:rsidR="009204FA" w:rsidRPr="00445E68" w:rsidRDefault="009204FA" w:rsidP="009204FA">
      <w:pPr>
        <w:tabs>
          <w:tab w:val="left" w:pos="360"/>
          <w:tab w:val="left" w:pos="720"/>
          <w:tab w:val="left" w:pos="1080"/>
        </w:tabs>
        <w:spacing w:after="0" w:line="240" w:lineRule="auto"/>
        <w:ind w:left="720" w:hanging="720"/>
        <w:rPr>
          <w:rFonts w:ascii="Times New Roman" w:hAnsi="Times New Roman" w:cs="Times New Roman"/>
          <w:sz w:val="24"/>
          <w:szCs w:val="24"/>
        </w:rPr>
      </w:pPr>
      <w:r w:rsidRPr="00445E68">
        <w:rPr>
          <w:rFonts w:ascii="Times New Roman" w:hAnsi="Times New Roman" w:cs="Times New Roman"/>
          <w:sz w:val="24"/>
          <w:szCs w:val="24"/>
        </w:rPr>
        <w:tab/>
        <w:t>♦</w:t>
      </w:r>
      <w:r w:rsidRPr="00445E68">
        <w:rPr>
          <w:rFonts w:ascii="Times New Roman" w:hAnsi="Times New Roman" w:cs="Times New Roman"/>
          <w:sz w:val="24"/>
          <w:szCs w:val="24"/>
        </w:rPr>
        <w:tab/>
        <w:t>Holders of permanent License Limitation Program (LLP) licenses for which the original LLP qualifying vessel h</w:t>
      </w:r>
      <w:r w:rsidR="00C262C4" w:rsidRPr="00445E68">
        <w:rPr>
          <w:rFonts w:ascii="Times New Roman" w:hAnsi="Times New Roman" w:cs="Times New Roman"/>
          <w:sz w:val="24"/>
          <w:szCs w:val="24"/>
        </w:rPr>
        <w:t>ad eligible crab landings; or</w:t>
      </w:r>
    </w:p>
    <w:p w14:paraId="36602D51" w14:textId="77777777" w:rsidR="009204FA" w:rsidRPr="00445E68" w:rsidRDefault="009204FA" w:rsidP="009204FA">
      <w:pPr>
        <w:tabs>
          <w:tab w:val="left" w:pos="360"/>
          <w:tab w:val="left" w:pos="720"/>
          <w:tab w:val="left" w:pos="1080"/>
        </w:tabs>
        <w:spacing w:after="0" w:line="240" w:lineRule="auto"/>
        <w:rPr>
          <w:rFonts w:ascii="Times New Roman" w:hAnsi="Times New Roman" w:cs="Times New Roman"/>
          <w:sz w:val="24"/>
          <w:szCs w:val="24"/>
        </w:rPr>
      </w:pPr>
    </w:p>
    <w:p w14:paraId="22B74D47" w14:textId="3AD35355" w:rsidR="009204FA" w:rsidRPr="00445E68" w:rsidRDefault="009204FA" w:rsidP="009204FA">
      <w:pPr>
        <w:tabs>
          <w:tab w:val="left" w:pos="360"/>
          <w:tab w:val="left" w:pos="720"/>
          <w:tab w:val="left" w:pos="1080"/>
        </w:tabs>
        <w:spacing w:after="0" w:line="240" w:lineRule="auto"/>
        <w:ind w:left="720" w:hanging="720"/>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w:t>
      </w:r>
      <w:r w:rsidRPr="00445E68">
        <w:rPr>
          <w:rFonts w:ascii="Times New Roman" w:hAnsi="Times New Roman" w:cs="Times New Roman"/>
          <w:sz w:val="24"/>
          <w:szCs w:val="24"/>
        </w:rPr>
        <w:tab/>
        <w:t>Crew members who, in the crab qualifying years, held a State of Alaska Interim Use Permit and ma</w:t>
      </w:r>
      <w:r w:rsidR="00C262C4" w:rsidRPr="00445E68">
        <w:rPr>
          <w:rFonts w:ascii="Times New Roman" w:hAnsi="Times New Roman" w:cs="Times New Roman"/>
          <w:sz w:val="24"/>
          <w:szCs w:val="24"/>
        </w:rPr>
        <w:t>de landings with that permit.</w:t>
      </w:r>
      <w:proofErr w:type="gramEnd"/>
    </w:p>
    <w:p w14:paraId="6D1C4FE4" w14:textId="77777777" w:rsidR="009204FA" w:rsidRPr="00445E68" w:rsidRDefault="009204FA" w:rsidP="009204FA">
      <w:pPr>
        <w:tabs>
          <w:tab w:val="left" w:pos="360"/>
          <w:tab w:val="left" w:pos="720"/>
          <w:tab w:val="left" w:pos="1080"/>
        </w:tabs>
        <w:spacing w:after="0" w:line="240" w:lineRule="auto"/>
        <w:rPr>
          <w:rFonts w:ascii="Times New Roman" w:hAnsi="Times New Roman" w:cs="Times New Roman"/>
          <w:sz w:val="24"/>
          <w:szCs w:val="24"/>
        </w:rPr>
      </w:pPr>
    </w:p>
    <w:p w14:paraId="4727D81C" w14:textId="77777777" w:rsidR="00314FC5" w:rsidRPr="00445E68" w:rsidRDefault="009204FA" w:rsidP="009204FA">
      <w:pPr>
        <w:tabs>
          <w:tab w:val="left" w:pos="360"/>
          <w:tab w:val="left" w:pos="72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NMFS issued QS to qualified LLP holder or crew member applicants who submitted an application BEFORE the application deadline.  Applications were accepted from April 4, 2005, until 5:00 p.m. Alaska local time on June 3, 2005.  The deadline to apply for QS has passed.  All applications received after the deadline are deemed untimely and are not eligible for QS. </w:t>
      </w:r>
    </w:p>
    <w:p w14:paraId="6BA9F786" w14:textId="77777777" w:rsidR="00314FC5" w:rsidRPr="00445E68" w:rsidRDefault="00314FC5" w:rsidP="009204FA">
      <w:pPr>
        <w:tabs>
          <w:tab w:val="left" w:pos="360"/>
          <w:tab w:val="left" w:pos="720"/>
          <w:tab w:val="left" w:pos="1080"/>
        </w:tabs>
        <w:spacing w:after="0" w:line="240" w:lineRule="auto"/>
        <w:rPr>
          <w:rFonts w:ascii="Times New Roman" w:hAnsi="Times New Roman" w:cs="Times New Roman"/>
          <w:sz w:val="24"/>
          <w:szCs w:val="24"/>
        </w:rPr>
      </w:pPr>
    </w:p>
    <w:p w14:paraId="521AFD05" w14:textId="1E536B48" w:rsidR="00545B88" w:rsidRPr="00445E68" w:rsidRDefault="004F10B1" w:rsidP="0019113B">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lastRenderedPageBreak/>
        <w:t xml:space="preserve">It is anticipated that the information collected will be disseminated to the public or used to support publicly disseminated information.  NOAA Fisheries will retain control over the information and safeguard it from improper access, modification, and destruction, consistent with NOAA standards for confidentiality, privacy, and electronic information.  See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5" w:history="1">
        <w:r w:rsidRPr="00445E68">
          <w:rPr>
            <w:rStyle w:val="Hyperlink"/>
            <w:rFonts w:ascii="Times New Roman" w:hAnsi="Times New Roman" w:cs="Times New Roman"/>
            <w:sz w:val="24"/>
            <w:szCs w:val="24"/>
          </w:rPr>
          <w:t>Section 515 of Public Law 106-554</w:t>
        </w:r>
      </w:hyperlink>
      <w:r w:rsidRPr="00445E68">
        <w:rPr>
          <w:rFonts w:ascii="Times New Roman" w:hAnsi="Times New Roman" w:cs="Times New Roman"/>
          <w:sz w:val="24"/>
          <w:szCs w:val="24"/>
        </w:rPr>
        <w:t>.</w:t>
      </w:r>
    </w:p>
    <w:p w14:paraId="70699203" w14:textId="77777777" w:rsidR="00545B88" w:rsidRPr="00445E68" w:rsidRDefault="00545B88" w:rsidP="0019113B">
      <w:pPr>
        <w:spacing w:after="0" w:line="240" w:lineRule="auto"/>
        <w:rPr>
          <w:rFonts w:ascii="Times New Roman" w:hAnsi="Times New Roman" w:cs="Times New Roman"/>
          <w:sz w:val="24"/>
          <w:szCs w:val="24"/>
        </w:rPr>
      </w:pPr>
    </w:p>
    <w:p w14:paraId="1D137E32" w14:textId="77777777" w:rsidR="00A36B94" w:rsidRPr="00445E68" w:rsidRDefault="00A36B94" w:rsidP="00C524DA">
      <w:pPr>
        <w:spacing w:after="0" w:line="240" w:lineRule="auto"/>
        <w:rPr>
          <w:rFonts w:ascii="Times New Roman" w:hAnsi="Times New Roman" w:cs="Times New Roman"/>
          <w:b/>
          <w:bCs/>
          <w:sz w:val="24"/>
          <w:szCs w:val="24"/>
        </w:rPr>
      </w:pPr>
      <w:r w:rsidRPr="00445E68">
        <w:rPr>
          <w:rFonts w:ascii="Times New Roman" w:hAnsi="Times New Roman" w:cs="Times New Roman"/>
          <w:b/>
          <w:bCs/>
          <w:sz w:val="24"/>
          <w:szCs w:val="24"/>
        </w:rPr>
        <w:t xml:space="preserve">3.  </w:t>
      </w:r>
      <w:r w:rsidRPr="00445E68">
        <w:rPr>
          <w:rFonts w:ascii="Times New Roman" w:hAnsi="Times New Roman" w:cs="Times New Roman"/>
          <w:b/>
          <w:bCs/>
          <w:sz w:val="24"/>
          <w:szCs w:val="24"/>
          <w:u w:val="single"/>
        </w:rPr>
        <w:t>Describe whether, and to what extent, the collection of information involves the use of automated, electronic, mechanical, or other technological techniques or other forms of information technology</w:t>
      </w:r>
      <w:r w:rsidRPr="00445E68">
        <w:rPr>
          <w:rFonts w:ascii="Times New Roman" w:hAnsi="Times New Roman" w:cs="Times New Roman"/>
          <w:b/>
          <w:bCs/>
          <w:sz w:val="24"/>
          <w:szCs w:val="24"/>
        </w:rPr>
        <w:t>.</w:t>
      </w:r>
    </w:p>
    <w:p w14:paraId="2DAECDF6" w14:textId="77777777" w:rsidR="00E02F45" w:rsidRPr="00445E68" w:rsidRDefault="00E02F45" w:rsidP="00C524DA">
      <w:pPr>
        <w:spacing w:after="0" w:line="240" w:lineRule="auto"/>
        <w:rPr>
          <w:rFonts w:ascii="Times New Roman" w:hAnsi="Times New Roman" w:cs="Times New Roman"/>
          <w:sz w:val="24"/>
          <w:szCs w:val="24"/>
        </w:rPr>
      </w:pPr>
    </w:p>
    <w:p w14:paraId="2A7A3B94" w14:textId="68373C51" w:rsidR="00C74918" w:rsidRPr="00445E68" w:rsidRDefault="001F50E0" w:rsidP="00C524DA">
      <w:pPr>
        <w:shd w:val="clear" w:color="auto" w:fill="FFFFFF"/>
        <w:spacing w:after="0" w:line="240" w:lineRule="auto"/>
        <w:rPr>
          <w:rFonts w:ascii="Times New Roman" w:hAnsi="Times New Roman" w:cs="Times New Roman"/>
          <w:color w:val="222222"/>
          <w:sz w:val="24"/>
          <w:szCs w:val="24"/>
        </w:rPr>
      </w:pPr>
      <w:r w:rsidRPr="00445E68">
        <w:rPr>
          <w:rFonts w:ascii="Times New Roman" w:hAnsi="Times New Roman" w:cs="Times New Roman"/>
          <w:color w:val="222222"/>
          <w:sz w:val="24"/>
          <w:szCs w:val="24"/>
        </w:rPr>
        <w:t xml:space="preserve">The Crab Inter-Cooperative IFQ Transfer form and the Transfer of Crab IPQ may be submitted online at </w:t>
      </w:r>
      <w:hyperlink r:id="rId16" w:tgtFrame="_blank" w:history="1">
        <w:r w:rsidRPr="00170FDE">
          <w:rPr>
            <w:rStyle w:val="Hyperlink"/>
            <w:rFonts w:ascii="Times New Roman" w:hAnsi="Times New Roman" w:cs="Times New Roman"/>
            <w:sz w:val="24"/>
            <w:szCs w:val="24"/>
          </w:rPr>
          <w:t>www.alaskafisheries.noaa.gov</w:t>
        </w:r>
        <w:r w:rsidR="006612A2" w:rsidRPr="00170FDE">
          <w:rPr>
            <w:rStyle w:val="Hyperlink"/>
          </w:rPr>
          <w:t>/</w:t>
        </w:r>
        <w:r w:rsidR="006612A2" w:rsidRPr="00170FDE">
          <w:rPr>
            <w:rStyle w:val="Hyperlink"/>
            <w:rFonts w:ascii="Times New Roman" w:hAnsi="Times New Roman" w:cs="Times New Roman"/>
            <w:sz w:val="24"/>
            <w:szCs w:val="24"/>
          </w:rPr>
          <w:t>webapps/efish/login</w:t>
        </w:r>
      </w:hyperlink>
      <w:r w:rsidRPr="00445E68">
        <w:rPr>
          <w:rFonts w:ascii="Times New Roman" w:hAnsi="Times New Roman" w:cs="Times New Roman"/>
          <w:color w:val="222222"/>
          <w:sz w:val="24"/>
          <w:szCs w:val="24"/>
        </w:rPr>
        <w:t>.</w:t>
      </w:r>
      <w:r w:rsidR="00170FDE">
        <w:rPr>
          <w:rFonts w:ascii="Times New Roman" w:hAnsi="Times New Roman" w:cs="Times New Roman"/>
          <w:color w:val="222222"/>
          <w:sz w:val="24"/>
          <w:szCs w:val="24"/>
        </w:rPr>
        <w:t xml:space="preserve"> </w:t>
      </w:r>
      <w:r w:rsidR="006612A2">
        <w:rPr>
          <w:rFonts w:ascii="Times New Roman" w:hAnsi="Times New Roman" w:cs="Times New Roman"/>
          <w:color w:val="222222"/>
          <w:sz w:val="24"/>
          <w:szCs w:val="24"/>
        </w:rPr>
        <w:t xml:space="preserve">Additionally, the Federal Crab Vessel Permit application may be submitted online if it is a renewal. </w:t>
      </w:r>
    </w:p>
    <w:p w14:paraId="4EEEA807" w14:textId="77777777" w:rsidR="00C524DA" w:rsidRDefault="00C524DA" w:rsidP="00C524DA">
      <w:pPr>
        <w:shd w:val="clear" w:color="auto" w:fill="FFFFFF"/>
        <w:spacing w:after="0" w:line="240" w:lineRule="auto"/>
        <w:rPr>
          <w:rFonts w:ascii="Times New Roman" w:hAnsi="Times New Roman" w:cs="Times New Roman"/>
          <w:color w:val="222222"/>
          <w:sz w:val="24"/>
          <w:szCs w:val="24"/>
        </w:rPr>
      </w:pPr>
    </w:p>
    <w:p w14:paraId="5C5CCD8A" w14:textId="2406B9E0" w:rsidR="001F50E0" w:rsidRPr="00445E68" w:rsidRDefault="001F50E0" w:rsidP="00C524DA">
      <w:pPr>
        <w:shd w:val="clear" w:color="auto" w:fill="FFFFFF"/>
        <w:spacing w:after="0" w:line="240" w:lineRule="auto"/>
        <w:rPr>
          <w:rFonts w:ascii="Times New Roman" w:hAnsi="Times New Roman" w:cs="Times New Roman"/>
          <w:color w:val="222222"/>
          <w:sz w:val="24"/>
          <w:szCs w:val="24"/>
        </w:rPr>
      </w:pPr>
      <w:r w:rsidRPr="00445E68">
        <w:rPr>
          <w:rFonts w:ascii="Times New Roman" w:hAnsi="Times New Roman" w:cs="Times New Roman"/>
          <w:color w:val="222222"/>
          <w:sz w:val="24"/>
          <w:szCs w:val="24"/>
        </w:rPr>
        <w:t xml:space="preserve">The remainder of the applications may be completed on the computer screen by the participant, downloaded, printed, and </w:t>
      </w:r>
      <w:r w:rsidR="006612A2">
        <w:rPr>
          <w:rFonts w:ascii="Times New Roman" w:hAnsi="Times New Roman" w:cs="Times New Roman"/>
          <w:color w:val="222222"/>
          <w:sz w:val="24"/>
          <w:szCs w:val="24"/>
        </w:rPr>
        <w:t xml:space="preserve">mailed, </w:t>
      </w:r>
      <w:r w:rsidRPr="00445E68">
        <w:rPr>
          <w:rFonts w:ascii="Times New Roman" w:hAnsi="Times New Roman" w:cs="Times New Roman"/>
          <w:color w:val="222222"/>
          <w:sz w:val="24"/>
          <w:szCs w:val="24"/>
        </w:rPr>
        <w:t>faxed</w:t>
      </w:r>
      <w:r w:rsidR="006612A2">
        <w:rPr>
          <w:rFonts w:ascii="Times New Roman" w:hAnsi="Times New Roman" w:cs="Times New Roman"/>
          <w:color w:val="222222"/>
          <w:sz w:val="24"/>
          <w:szCs w:val="24"/>
        </w:rPr>
        <w:t>,</w:t>
      </w:r>
      <w:r w:rsidR="00170FDE">
        <w:rPr>
          <w:rFonts w:ascii="Times New Roman" w:hAnsi="Times New Roman" w:cs="Times New Roman"/>
          <w:color w:val="222222"/>
          <w:sz w:val="24"/>
          <w:szCs w:val="24"/>
        </w:rPr>
        <w:t xml:space="preserve"> or submitted by e-mail.</w:t>
      </w:r>
      <w:r w:rsidRPr="00445E68">
        <w:rPr>
          <w:rFonts w:ascii="Times New Roman" w:hAnsi="Times New Roman" w:cs="Times New Roman"/>
          <w:color w:val="222222"/>
          <w:sz w:val="24"/>
          <w:szCs w:val="24"/>
        </w:rPr>
        <w:t> NMFS is pursuing an Internet method in the future whereby all of the information will be entered online and submitted directly and automatically into a database.</w:t>
      </w:r>
    </w:p>
    <w:p w14:paraId="34B0FE7E" w14:textId="77777777" w:rsidR="00C524DA" w:rsidRDefault="00C524DA" w:rsidP="00C524DA">
      <w:pPr>
        <w:spacing w:after="0" w:line="240" w:lineRule="auto"/>
        <w:rPr>
          <w:rFonts w:ascii="Times New Roman" w:hAnsi="Times New Roman" w:cs="Times New Roman"/>
          <w:b/>
          <w:bCs/>
          <w:sz w:val="24"/>
          <w:szCs w:val="24"/>
        </w:rPr>
      </w:pPr>
    </w:p>
    <w:p w14:paraId="5E5D2E8F" w14:textId="77777777" w:rsidR="00A36B94" w:rsidRPr="00445E68" w:rsidRDefault="00A36B94" w:rsidP="00C524DA">
      <w:pPr>
        <w:spacing w:after="0" w:line="240" w:lineRule="auto"/>
        <w:rPr>
          <w:rFonts w:ascii="Times New Roman" w:hAnsi="Times New Roman" w:cs="Times New Roman"/>
          <w:sz w:val="24"/>
          <w:szCs w:val="24"/>
        </w:rPr>
      </w:pPr>
      <w:r w:rsidRPr="00445E68">
        <w:rPr>
          <w:rFonts w:ascii="Times New Roman" w:hAnsi="Times New Roman" w:cs="Times New Roman"/>
          <w:b/>
          <w:bCs/>
          <w:sz w:val="24"/>
          <w:szCs w:val="24"/>
        </w:rPr>
        <w:t xml:space="preserve">4.  </w:t>
      </w:r>
      <w:r w:rsidRPr="00445E68">
        <w:rPr>
          <w:rFonts w:ascii="Times New Roman" w:hAnsi="Times New Roman" w:cs="Times New Roman"/>
          <w:b/>
          <w:bCs/>
          <w:sz w:val="24"/>
          <w:szCs w:val="24"/>
          <w:u w:val="single"/>
        </w:rPr>
        <w:t>Describe efforts to identify duplication</w:t>
      </w:r>
      <w:r w:rsidRPr="00445E68">
        <w:rPr>
          <w:rFonts w:ascii="Times New Roman" w:hAnsi="Times New Roman" w:cs="Times New Roman"/>
          <w:b/>
          <w:bCs/>
          <w:sz w:val="24"/>
          <w:szCs w:val="24"/>
        </w:rPr>
        <w:t>.</w:t>
      </w:r>
    </w:p>
    <w:p w14:paraId="37D001B0" w14:textId="77777777" w:rsidR="00A36B94" w:rsidRPr="00445E68" w:rsidRDefault="00A36B94" w:rsidP="00C524DA">
      <w:pPr>
        <w:spacing w:after="0" w:line="240" w:lineRule="auto"/>
        <w:rPr>
          <w:rFonts w:ascii="Times New Roman" w:hAnsi="Times New Roman" w:cs="Times New Roman"/>
          <w:sz w:val="24"/>
          <w:szCs w:val="24"/>
        </w:rPr>
      </w:pPr>
    </w:p>
    <w:p w14:paraId="41DD87B7" w14:textId="77777777" w:rsidR="00967583" w:rsidRPr="00445E68" w:rsidRDefault="00967583" w:rsidP="00C524DA">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This information collection is part of a specialized and technical program that is not like any other.</w:t>
      </w:r>
    </w:p>
    <w:p w14:paraId="6AAC5BF5" w14:textId="77777777" w:rsidR="00A36B94" w:rsidRPr="00445E68" w:rsidRDefault="00A36B94" w:rsidP="00C524DA">
      <w:pPr>
        <w:spacing w:after="0" w:line="240" w:lineRule="auto"/>
        <w:rPr>
          <w:rFonts w:ascii="Times New Roman" w:hAnsi="Times New Roman" w:cs="Times New Roman"/>
          <w:sz w:val="24"/>
          <w:szCs w:val="24"/>
        </w:rPr>
      </w:pPr>
    </w:p>
    <w:p w14:paraId="4066ACBB" w14:textId="61BFC3F2" w:rsidR="00A36B94" w:rsidRPr="00445E68" w:rsidRDefault="00A36B94" w:rsidP="00C524DA">
      <w:pPr>
        <w:spacing w:after="0" w:line="240" w:lineRule="auto"/>
        <w:rPr>
          <w:rFonts w:ascii="Times New Roman" w:hAnsi="Times New Roman" w:cs="Times New Roman"/>
          <w:sz w:val="24"/>
          <w:szCs w:val="24"/>
        </w:rPr>
      </w:pPr>
      <w:r w:rsidRPr="00445E68">
        <w:rPr>
          <w:rFonts w:ascii="Times New Roman" w:hAnsi="Times New Roman" w:cs="Times New Roman"/>
          <w:b/>
          <w:bCs/>
          <w:sz w:val="24"/>
          <w:szCs w:val="24"/>
        </w:rPr>
        <w:t xml:space="preserve">5.  </w:t>
      </w:r>
      <w:r w:rsidRPr="00445E68">
        <w:rPr>
          <w:rFonts w:ascii="Times New Roman" w:hAnsi="Times New Roman" w:cs="Times New Roman"/>
          <w:b/>
          <w:bCs/>
          <w:sz w:val="24"/>
          <w:szCs w:val="24"/>
          <w:u w:val="single"/>
        </w:rPr>
        <w:t>If the collection of information involves small businesses or other small entities, describe the methods used to minimize burden</w:t>
      </w:r>
      <w:r w:rsidRPr="00445E68">
        <w:rPr>
          <w:rFonts w:ascii="Times New Roman" w:hAnsi="Times New Roman" w:cs="Times New Roman"/>
          <w:b/>
          <w:bCs/>
          <w:sz w:val="24"/>
          <w:szCs w:val="24"/>
        </w:rPr>
        <w:t>.</w:t>
      </w:r>
    </w:p>
    <w:p w14:paraId="77C6B13A" w14:textId="77777777" w:rsidR="00FB0EEB" w:rsidRDefault="00FB0EEB" w:rsidP="00C524DA">
      <w:pPr>
        <w:spacing w:after="0" w:line="240" w:lineRule="auto"/>
        <w:rPr>
          <w:rFonts w:ascii="Times New Roman" w:hAnsi="Times New Roman" w:cs="Times New Roman"/>
          <w:sz w:val="24"/>
          <w:szCs w:val="24"/>
        </w:rPr>
      </w:pPr>
    </w:p>
    <w:p w14:paraId="3D0BE466" w14:textId="47554DE7" w:rsidR="002C13A4" w:rsidRDefault="00243669" w:rsidP="00C524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collection of information applies to QS/IFQ holders, PQS/IPQ holders, crab vessel owners, hired masters, ECCOs, and CDQ groups. </w:t>
      </w:r>
      <w:r w:rsidR="00D0344D" w:rsidRPr="00D0344D">
        <w:rPr>
          <w:rFonts w:ascii="Times New Roman" w:hAnsi="Times New Roman" w:cs="Times New Roman"/>
          <w:sz w:val="24"/>
          <w:szCs w:val="24"/>
        </w:rPr>
        <w:t>This information collection does not impose a significant impact on small entities, as it requires only the minimum information needed.</w:t>
      </w:r>
    </w:p>
    <w:p w14:paraId="2E9A60B9" w14:textId="77777777" w:rsidR="00243669" w:rsidRDefault="00243669" w:rsidP="00C524DA">
      <w:pPr>
        <w:spacing w:after="0" w:line="240" w:lineRule="auto"/>
        <w:rPr>
          <w:rFonts w:ascii="Times New Roman" w:hAnsi="Times New Roman" w:cs="Times New Roman"/>
          <w:sz w:val="24"/>
          <w:szCs w:val="24"/>
        </w:rPr>
      </w:pPr>
    </w:p>
    <w:p w14:paraId="79227F63" w14:textId="194E7EFA" w:rsidR="00A65D74" w:rsidRPr="00445E68" w:rsidRDefault="00A65D74" w:rsidP="00C524DA">
      <w:pPr>
        <w:spacing w:after="0" w:line="240" w:lineRule="auto"/>
        <w:rPr>
          <w:rFonts w:ascii="Times New Roman" w:hAnsi="Times New Roman" w:cs="Times New Roman"/>
          <w:b/>
          <w:sz w:val="24"/>
          <w:szCs w:val="24"/>
        </w:rPr>
      </w:pPr>
      <w:r w:rsidRPr="00445E68">
        <w:rPr>
          <w:rFonts w:ascii="Times New Roman" w:hAnsi="Times New Roman" w:cs="Times New Roman"/>
          <w:b/>
          <w:sz w:val="24"/>
          <w:szCs w:val="24"/>
        </w:rPr>
        <w:t xml:space="preserve">6.  </w:t>
      </w:r>
      <w:r w:rsidRPr="00445E68">
        <w:rPr>
          <w:rFonts w:ascii="Times New Roman" w:hAnsi="Times New Roman" w:cs="Times New Roman"/>
          <w:b/>
          <w:sz w:val="24"/>
          <w:szCs w:val="24"/>
          <w:u w:val="single"/>
        </w:rPr>
        <w:t>Describe the consequences to the Federal program or policy activities if the collection is not conducted or is conducted less frequently</w:t>
      </w:r>
      <w:r w:rsidRPr="00445E68">
        <w:rPr>
          <w:rFonts w:ascii="Times New Roman" w:hAnsi="Times New Roman" w:cs="Times New Roman"/>
          <w:b/>
          <w:sz w:val="24"/>
          <w:szCs w:val="24"/>
        </w:rPr>
        <w:t xml:space="preserve">. </w:t>
      </w:r>
    </w:p>
    <w:p w14:paraId="5E43A052" w14:textId="77777777" w:rsidR="00C524DA" w:rsidRDefault="00C524DA" w:rsidP="00C524DA">
      <w:pPr>
        <w:spacing w:after="0" w:line="240" w:lineRule="auto"/>
        <w:rPr>
          <w:rFonts w:ascii="Times New Roman" w:hAnsi="Times New Roman" w:cs="Times New Roman"/>
          <w:sz w:val="24"/>
          <w:szCs w:val="24"/>
        </w:rPr>
      </w:pPr>
    </w:p>
    <w:p w14:paraId="19FD65BB" w14:textId="60ECF9B7" w:rsidR="006A3693" w:rsidRDefault="00AB681A" w:rsidP="00C524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information collection includes a range of instruments that allow NMFS to manage the CR Program. Very few of the forms are required submissions on an annual basis. Many of the forms in this information collection allow a participant to take a voluntary action with regard to their QS or PQS in the CR Program. </w:t>
      </w:r>
    </w:p>
    <w:p w14:paraId="353582F0" w14:textId="77777777" w:rsidR="00AB681A" w:rsidRPr="00445E68" w:rsidRDefault="00AB681A" w:rsidP="00C524DA">
      <w:pPr>
        <w:spacing w:after="0" w:line="240" w:lineRule="auto"/>
        <w:rPr>
          <w:rFonts w:ascii="Times New Roman" w:hAnsi="Times New Roman" w:cs="Times New Roman"/>
          <w:b/>
          <w:sz w:val="24"/>
          <w:szCs w:val="24"/>
        </w:rPr>
      </w:pPr>
    </w:p>
    <w:p w14:paraId="6DBBB0A4" w14:textId="77777777" w:rsidR="00A65D74" w:rsidRPr="00445E68" w:rsidRDefault="00A65D74" w:rsidP="00C524DA">
      <w:pPr>
        <w:spacing w:after="0" w:line="240" w:lineRule="auto"/>
        <w:rPr>
          <w:rFonts w:ascii="Times New Roman" w:hAnsi="Times New Roman" w:cs="Times New Roman"/>
          <w:b/>
          <w:sz w:val="24"/>
          <w:szCs w:val="24"/>
        </w:rPr>
      </w:pPr>
      <w:r w:rsidRPr="00445E68">
        <w:rPr>
          <w:rFonts w:ascii="Times New Roman" w:hAnsi="Times New Roman" w:cs="Times New Roman"/>
          <w:b/>
          <w:sz w:val="24"/>
          <w:szCs w:val="24"/>
        </w:rPr>
        <w:t xml:space="preserve">7.  </w:t>
      </w:r>
      <w:r w:rsidRPr="00445E68">
        <w:rPr>
          <w:rFonts w:ascii="Times New Roman" w:hAnsi="Times New Roman" w:cs="Times New Roman"/>
          <w:b/>
          <w:sz w:val="24"/>
          <w:szCs w:val="24"/>
          <w:u w:val="single"/>
        </w:rPr>
        <w:t>Explain any special circumstances that require the collection to be conducted in a manner inconsistent with OMB guidelines</w:t>
      </w:r>
      <w:r w:rsidRPr="00445E68">
        <w:rPr>
          <w:rFonts w:ascii="Times New Roman" w:hAnsi="Times New Roman" w:cs="Times New Roman"/>
          <w:b/>
          <w:sz w:val="24"/>
          <w:szCs w:val="24"/>
        </w:rPr>
        <w:t xml:space="preserve">. </w:t>
      </w:r>
    </w:p>
    <w:p w14:paraId="54747039" w14:textId="77777777" w:rsidR="00A65D74" w:rsidRPr="00445E68" w:rsidRDefault="00A65D74" w:rsidP="00C524DA">
      <w:pPr>
        <w:spacing w:after="0" w:line="240" w:lineRule="auto"/>
        <w:rPr>
          <w:rFonts w:ascii="Times New Roman" w:hAnsi="Times New Roman" w:cs="Times New Roman"/>
          <w:sz w:val="24"/>
          <w:szCs w:val="24"/>
        </w:rPr>
      </w:pPr>
    </w:p>
    <w:p w14:paraId="12022316" w14:textId="77777777" w:rsidR="00611BF8" w:rsidRPr="00445E68" w:rsidRDefault="00611BF8" w:rsidP="00C524DA">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No special circumstances exist.</w:t>
      </w:r>
    </w:p>
    <w:p w14:paraId="64639B79" w14:textId="77777777" w:rsidR="003664AF" w:rsidRPr="00445E68" w:rsidRDefault="003664AF" w:rsidP="00C524DA">
      <w:pPr>
        <w:spacing w:after="0" w:line="240" w:lineRule="auto"/>
        <w:rPr>
          <w:rFonts w:ascii="Times New Roman" w:hAnsi="Times New Roman" w:cs="Times New Roman"/>
          <w:sz w:val="24"/>
          <w:szCs w:val="24"/>
        </w:rPr>
      </w:pPr>
    </w:p>
    <w:p w14:paraId="24724996" w14:textId="4EC1A2F9" w:rsidR="00A65D74" w:rsidRPr="00445E68" w:rsidRDefault="00A65D74" w:rsidP="00C524DA">
      <w:pPr>
        <w:spacing w:after="0" w:line="240" w:lineRule="auto"/>
        <w:rPr>
          <w:rFonts w:ascii="Times New Roman" w:hAnsi="Times New Roman" w:cs="Times New Roman"/>
          <w:b/>
          <w:sz w:val="24"/>
          <w:szCs w:val="24"/>
        </w:rPr>
      </w:pPr>
      <w:r w:rsidRPr="00445E68">
        <w:rPr>
          <w:rFonts w:ascii="Times New Roman" w:hAnsi="Times New Roman" w:cs="Times New Roman"/>
          <w:b/>
          <w:sz w:val="24"/>
          <w:szCs w:val="24"/>
        </w:rPr>
        <w:t xml:space="preserve">8.  </w:t>
      </w:r>
      <w:r w:rsidRPr="00445E68">
        <w:rPr>
          <w:rFonts w:ascii="Times New Roman" w:hAnsi="Times New Roman" w:cs="Times New Roman"/>
          <w:b/>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445E68">
        <w:rPr>
          <w:rFonts w:ascii="Times New Roman" w:hAnsi="Times New Roman" w:cs="Times New Roman"/>
          <w:b/>
          <w:sz w:val="24"/>
          <w:szCs w:val="24"/>
        </w:rPr>
        <w:t>.</w:t>
      </w:r>
    </w:p>
    <w:p w14:paraId="4F7DC9BF" w14:textId="77777777" w:rsidR="00A65D74" w:rsidRPr="00445E68" w:rsidRDefault="00A65D74" w:rsidP="00C524DA">
      <w:pPr>
        <w:spacing w:after="0" w:line="240" w:lineRule="auto"/>
        <w:rPr>
          <w:rFonts w:ascii="Times New Roman" w:hAnsi="Times New Roman" w:cs="Times New Roman"/>
          <w:sz w:val="24"/>
          <w:szCs w:val="24"/>
        </w:rPr>
      </w:pPr>
    </w:p>
    <w:p w14:paraId="4E29408F" w14:textId="4D2BF7F0" w:rsidR="009E3004" w:rsidRDefault="00555CF4" w:rsidP="00C524DA">
      <w:pPr>
        <w:spacing w:after="0" w:line="240" w:lineRule="auto"/>
        <w:rPr>
          <w:rFonts w:ascii="Times New Roman" w:hAnsi="Times New Roman" w:cs="Times New Roman"/>
          <w:sz w:val="24"/>
          <w:szCs w:val="24"/>
        </w:rPr>
      </w:pPr>
      <w:r>
        <w:rPr>
          <w:rFonts w:ascii="Times New Roman" w:hAnsi="Times New Roman" w:cs="Times New Roman"/>
          <w:sz w:val="24"/>
          <w:szCs w:val="24"/>
        </w:rPr>
        <w:t>A Federal Register notice published on January 12, 2017 (82 FR 3726) solicited public comments.</w:t>
      </w:r>
      <w:r w:rsidR="00DC2448" w:rsidRPr="00C2367B">
        <w:rPr>
          <w:rFonts w:ascii="Times New Roman" w:hAnsi="Times New Roman" w:cs="Times New Roman"/>
          <w:sz w:val="24"/>
          <w:szCs w:val="24"/>
        </w:rPr>
        <w:t xml:space="preserve">  The comment period ended on </w:t>
      </w:r>
      <w:r>
        <w:rPr>
          <w:rFonts w:ascii="Times New Roman" w:hAnsi="Times New Roman" w:cs="Times New Roman"/>
          <w:sz w:val="24"/>
          <w:szCs w:val="24"/>
        </w:rPr>
        <w:t>March 13</w:t>
      </w:r>
      <w:r w:rsidR="00DC2448" w:rsidRPr="00C2367B">
        <w:rPr>
          <w:rFonts w:ascii="Times New Roman" w:hAnsi="Times New Roman" w:cs="Times New Roman"/>
          <w:sz w:val="24"/>
          <w:szCs w:val="24"/>
        </w:rPr>
        <w:t xml:space="preserve">, </w:t>
      </w:r>
      <w:r w:rsidRPr="00C2367B">
        <w:rPr>
          <w:rFonts w:ascii="Times New Roman" w:hAnsi="Times New Roman" w:cs="Times New Roman"/>
          <w:sz w:val="24"/>
          <w:szCs w:val="24"/>
        </w:rPr>
        <w:t>201</w:t>
      </w:r>
      <w:r>
        <w:rPr>
          <w:rFonts w:ascii="Times New Roman" w:hAnsi="Times New Roman" w:cs="Times New Roman"/>
          <w:sz w:val="24"/>
          <w:szCs w:val="24"/>
        </w:rPr>
        <w:t>7</w:t>
      </w:r>
      <w:r w:rsidR="00DC2448" w:rsidRPr="00C2367B">
        <w:rPr>
          <w:rFonts w:ascii="Times New Roman" w:hAnsi="Times New Roman" w:cs="Times New Roman"/>
          <w:sz w:val="24"/>
          <w:szCs w:val="24"/>
        </w:rPr>
        <w:t xml:space="preserve">.  </w:t>
      </w:r>
      <w:r>
        <w:rPr>
          <w:rFonts w:ascii="Times New Roman" w:hAnsi="Times New Roman" w:cs="Times New Roman"/>
          <w:sz w:val="24"/>
          <w:szCs w:val="24"/>
        </w:rPr>
        <w:t xml:space="preserve">No comments were received. </w:t>
      </w:r>
    </w:p>
    <w:p w14:paraId="4438BCBE" w14:textId="1098BB41" w:rsidR="00DC2448" w:rsidRDefault="00DC2448" w:rsidP="00C524DA">
      <w:pPr>
        <w:spacing w:after="0" w:line="240" w:lineRule="auto"/>
        <w:rPr>
          <w:rFonts w:ascii="Times New Roman" w:hAnsi="Times New Roman" w:cs="Times New Roman"/>
          <w:sz w:val="24"/>
          <w:szCs w:val="24"/>
        </w:rPr>
      </w:pPr>
    </w:p>
    <w:p w14:paraId="04F6E16B" w14:textId="59BA3216" w:rsidR="009E3004" w:rsidRDefault="009E3004" w:rsidP="00485B18">
      <w:pPr>
        <w:shd w:val="clear" w:color="auto" w:fill="FFFFFF"/>
        <w:spacing w:after="0" w:line="240" w:lineRule="auto"/>
        <w:rPr>
          <w:rFonts w:ascii="Times New Roman" w:hAnsi="Times New Roman" w:cs="Times New Roman"/>
          <w:color w:val="222222"/>
          <w:sz w:val="24"/>
          <w:szCs w:val="24"/>
        </w:rPr>
      </w:pPr>
      <w:r>
        <w:rPr>
          <w:rFonts w:ascii="Times New Roman" w:hAnsi="Times New Roman" w:cs="Times New Roman"/>
          <w:sz w:val="24"/>
          <w:szCs w:val="24"/>
        </w:rPr>
        <w:t xml:space="preserve">In addition, a survey was sent to participants to further solicit comments. We received comments from </w:t>
      </w:r>
      <w:r w:rsidR="00294288">
        <w:rPr>
          <w:rFonts w:ascii="Times New Roman" w:hAnsi="Times New Roman" w:cs="Times New Roman"/>
          <w:sz w:val="24"/>
          <w:szCs w:val="24"/>
        </w:rPr>
        <w:t>5</w:t>
      </w:r>
      <w:r>
        <w:rPr>
          <w:rFonts w:ascii="Times New Roman" w:hAnsi="Times New Roman" w:cs="Times New Roman"/>
          <w:sz w:val="24"/>
          <w:szCs w:val="24"/>
        </w:rPr>
        <w:t xml:space="preserve"> crab fishery participants. </w:t>
      </w:r>
      <w:r w:rsidR="00294288">
        <w:rPr>
          <w:rFonts w:ascii="Times New Roman" w:hAnsi="Times New Roman" w:cs="Times New Roman"/>
          <w:sz w:val="24"/>
          <w:szCs w:val="24"/>
        </w:rPr>
        <w:t xml:space="preserve">Two comments noted that they had no comments on the information collections. </w:t>
      </w:r>
      <w:r w:rsidR="00485B18">
        <w:rPr>
          <w:rFonts w:ascii="Times New Roman" w:hAnsi="Times New Roman" w:cs="Times New Roman"/>
          <w:sz w:val="24"/>
          <w:szCs w:val="24"/>
        </w:rPr>
        <w:t xml:space="preserve">Two of the comments expressed appreciation for the existing forms that are available for electronic submission and requested more of the forms in the information collection be made available for electronic submission. </w:t>
      </w:r>
      <w:r w:rsidR="00485B18" w:rsidRPr="00445E68">
        <w:rPr>
          <w:rFonts w:ascii="Times New Roman" w:hAnsi="Times New Roman" w:cs="Times New Roman"/>
          <w:color w:val="222222"/>
          <w:sz w:val="24"/>
          <w:szCs w:val="24"/>
        </w:rPr>
        <w:t xml:space="preserve">NMFS is </w:t>
      </w:r>
      <w:r w:rsidR="00485B18">
        <w:rPr>
          <w:rFonts w:ascii="Times New Roman" w:hAnsi="Times New Roman" w:cs="Times New Roman"/>
          <w:color w:val="222222"/>
          <w:sz w:val="24"/>
          <w:szCs w:val="24"/>
        </w:rPr>
        <w:t>continuing to pursue</w:t>
      </w:r>
      <w:r w:rsidR="00485B18" w:rsidRPr="00445E68">
        <w:rPr>
          <w:rFonts w:ascii="Times New Roman" w:hAnsi="Times New Roman" w:cs="Times New Roman"/>
          <w:color w:val="222222"/>
          <w:sz w:val="24"/>
          <w:szCs w:val="24"/>
        </w:rPr>
        <w:t xml:space="preserve"> an Internet method in the future whereby all of the information will be entered online and submitted directly and automatically into a database.</w:t>
      </w:r>
    </w:p>
    <w:p w14:paraId="757377C7" w14:textId="77777777" w:rsidR="00820625" w:rsidRDefault="00820625" w:rsidP="00485B18">
      <w:pPr>
        <w:shd w:val="clear" w:color="auto" w:fill="FFFFFF"/>
        <w:spacing w:after="0" w:line="240" w:lineRule="auto"/>
        <w:rPr>
          <w:rFonts w:ascii="Times New Roman" w:hAnsi="Times New Roman" w:cs="Times New Roman"/>
          <w:color w:val="222222"/>
          <w:sz w:val="24"/>
          <w:szCs w:val="24"/>
        </w:rPr>
      </w:pPr>
    </w:p>
    <w:p w14:paraId="69C6F537" w14:textId="4E10B3A5" w:rsidR="00820625" w:rsidRDefault="00820625" w:rsidP="00485B18">
      <w:pPr>
        <w:shd w:val="clear" w:color="auto" w:fill="FFFFFF"/>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 xml:space="preserve">One comment also provided feedback on the burden hours associated with </w:t>
      </w:r>
      <w:r w:rsidR="00BF53F8">
        <w:rPr>
          <w:rFonts w:ascii="Times New Roman" w:hAnsi="Times New Roman" w:cs="Times New Roman"/>
          <w:color w:val="222222"/>
          <w:sz w:val="24"/>
          <w:szCs w:val="24"/>
        </w:rPr>
        <w:t>two</w:t>
      </w:r>
      <w:r>
        <w:rPr>
          <w:rFonts w:ascii="Times New Roman" w:hAnsi="Times New Roman" w:cs="Times New Roman"/>
          <w:color w:val="222222"/>
          <w:sz w:val="24"/>
          <w:szCs w:val="24"/>
        </w:rPr>
        <w:t xml:space="preserve"> of the forms. We </w:t>
      </w:r>
      <w:r w:rsidR="00F77934">
        <w:rPr>
          <w:rFonts w:ascii="Times New Roman" w:hAnsi="Times New Roman" w:cs="Times New Roman"/>
          <w:color w:val="222222"/>
          <w:sz w:val="24"/>
          <w:szCs w:val="24"/>
        </w:rPr>
        <w:t xml:space="preserve">consulted with another coop manager, and </w:t>
      </w:r>
      <w:r>
        <w:rPr>
          <w:rFonts w:ascii="Times New Roman" w:hAnsi="Times New Roman" w:cs="Times New Roman"/>
          <w:color w:val="222222"/>
          <w:sz w:val="24"/>
          <w:szCs w:val="24"/>
        </w:rPr>
        <w:t>revised the burden hour estimates accordingly.</w:t>
      </w:r>
    </w:p>
    <w:p w14:paraId="4912E143" w14:textId="77777777" w:rsidR="00820625" w:rsidRDefault="00820625" w:rsidP="00485B18">
      <w:pPr>
        <w:shd w:val="clear" w:color="auto" w:fill="FFFFFF"/>
        <w:spacing w:after="0" w:line="240" w:lineRule="auto"/>
        <w:rPr>
          <w:rFonts w:ascii="Times New Roman" w:hAnsi="Times New Roman" w:cs="Times New Roman"/>
          <w:color w:val="222222"/>
          <w:sz w:val="24"/>
          <w:szCs w:val="24"/>
        </w:rPr>
      </w:pPr>
    </w:p>
    <w:p w14:paraId="062C5EE6" w14:textId="377444C8" w:rsidR="00820625" w:rsidRDefault="00820625" w:rsidP="00485B18">
      <w:pPr>
        <w:shd w:val="clear" w:color="auto" w:fill="FFFFFF"/>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u w:val="single"/>
        </w:rPr>
        <w:t>Application for annual crab harvesting cooperative IFQ permit</w:t>
      </w:r>
      <w:r>
        <w:rPr>
          <w:rFonts w:ascii="Times New Roman" w:hAnsi="Times New Roman" w:cs="Times New Roman"/>
          <w:color w:val="222222"/>
          <w:sz w:val="24"/>
          <w:szCs w:val="24"/>
        </w:rPr>
        <w:t xml:space="preserve">: revised from </w:t>
      </w:r>
      <w:r w:rsidR="001904D0">
        <w:rPr>
          <w:rFonts w:ascii="Times New Roman" w:hAnsi="Times New Roman" w:cs="Times New Roman"/>
          <w:color w:val="222222"/>
          <w:sz w:val="24"/>
          <w:szCs w:val="24"/>
        </w:rPr>
        <w:t xml:space="preserve">2.5 hours to </w:t>
      </w:r>
      <w:r w:rsidR="00CF038F">
        <w:rPr>
          <w:rFonts w:ascii="Times New Roman" w:hAnsi="Times New Roman" w:cs="Times New Roman"/>
          <w:color w:val="222222"/>
          <w:sz w:val="24"/>
          <w:szCs w:val="24"/>
        </w:rPr>
        <w:t xml:space="preserve">15 </w:t>
      </w:r>
      <w:r w:rsidR="00715939">
        <w:rPr>
          <w:rFonts w:ascii="Times New Roman" w:hAnsi="Times New Roman" w:cs="Times New Roman"/>
          <w:color w:val="222222"/>
          <w:sz w:val="24"/>
          <w:szCs w:val="24"/>
        </w:rPr>
        <w:t>hours.</w:t>
      </w:r>
    </w:p>
    <w:p w14:paraId="168E2B0F" w14:textId="77777777" w:rsidR="00715939" w:rsidRDefault="00715939" w:rsidP="00485B18">
      <w:pPr>
        <w:shd w:val="clear" w:color="auto" w:fill="FFFFFF"/>
        <w:spacing w:after="0" w:line="240" w:lineRule="auto"/>
        <w:rPr>
          <w:rFonts w:ascii="Times New Roman" w:hAnsi="Times New Roman" w:cs="Times New Roman"/>
          <w:color w:val="222222"/>
          <w:sz w:val="24"/>
          <w:szCs w:val="24"/>
        </w:rPr>
      </w:pPr>
    </w:p>
    <w:p w14:paraId="5010B3B1" w14:textId="6A9803DC" w:rsidR="001904D0" w:rsidRPr="00820625" w:rsidRDefault="001904D0" w:rsidP="00485B18">
      <w:pPr>
        <w:shd w:val="clear" w:color="auto" w:fill="FFFFFF"/>
        <w:spacing w:after="0" w:line="240" w:lineRule="auto"/>
        <w:rPr>
          <w:rFonts w:ascii="Times New Roman" w:hAnsi="Times New Roman" w:cs="Times New Roman"/>
          <w:color w:val="222222"/>
          <w:sz w:val="24"/>
          <w:szCs w:val="24"/>
        </w:rPr>
      </w:pPr>
      <w:r w:rsidRPr="001904D0">
        <w:rPr>
          <w:rFonts w:ascii="Times New Roman" w:hAnsi="Times New Roman" w:cs="Times New Roman"/>
          <w:color w:val="222222"/>
          <w:sz w:val="24"/>
          <w:szCs w:val="24"/>
          <w:u w:val="single"/>
        </w:rPr>
        <w:t>Application for IFQ hired master permit</w:t>
      </w:r>
      <w:r>
        <w:rPr>
          <w:rFonts w:ascii="Times New Roman" w:hAnsi="Times New Roman" w:cs="Times New Roman"/>
          <w:color w:val="222222"/>
          <w:sz w:val="24"/>
          <w:szCs w:val="24"/>
        </w:rPr>
        <w:t xml:space="preserve">: revised from 21 minutes to </w:t>
      </w:r>
      <w:r w:rsidR="00715939">
        <w:rPr>
          <w:rFonts w:ascii="Times New Roman" w:hAnsi="Times New Roman" w:cs="Times New Roman"/>
          <w:color w:val="222222"/>
          <w:sz w:val="24"/>
          <w:szCs w:val="24"/>
        </w:rPr>
        <w:t xml:space="preserve">1 hour. </w:t>
      </w:r>
    </w:p>
    <w:p w14:paraId="4BEDAE12" w14:textId="77777777" w:rsidR="00DC2448" w:rsidRDefault="00DC2448" w:rsidP="00C524DA">
      <w:pPr>
        <w:spacing w:after="0" w:line="240" w:lineRule="auto"/>
        <w:rPr>
          <w:rFonts w:ascii="Times New Roman" w:hAnsi="Times New Roman" w:cs="Times New Roman"/>
          <w:b/>
          <w:sz w:val="24"/>
          <w:szCs w:val="24"/>
        </w:rPr>
      </w:pPr>
    </w:p>
    <w:p w14:paraId="247AB816" w14:textId="64070D2D" w:rsidR="00A65D74" w:rsidRPr="00445E68" w:rsidRDefault="00A65D74" w:rsidP="00C524DA">
      <w:pPr>
        <w:spacing w:after="0" w:line="240" w:lineRule="auto"/>
        <w:rPr>
          <w:rFonts w:ascii="Times New Roman" w:hAnsi="Times New Roman" w:cs="Times New Roman"/>
          <w:b/>
          <w:sz w:val="24"/>
          <w:szCs w:val="24"/>
        </w:rPr>
      </w:pPr>
      <w:r w:rsidRPr="00445E68">
        <w:rPr>
          <w:rFonts w:ascii="Times New Roman" w:hAnsi="Times New Roman" w:cs="Times New Roman"/>
          <w:b/>
          <w:sz w:val="24"/>
          <w:szCs w:val="24"/>
        </w:rPr>
        <w:t xml:space="preserve">9.  </w:t>
      </w:r>
      <w:r w:rsidRPr="00445E68">
        <w:rPr>
          <w:rFonts w:ascii="Times New Roman" w:hAnsi="Times New Roman" w:cs="Times New Roman"/>
          <w:b/>
          <w:sz w:val="24"/>
          <w:szCs w:val="24"/>
          <w:u w:val="single"/>
        </w:rPr>
        <w:t>Explain any decisions to provide payments or gifts to respondents, other than remuneration of contractors or grantees</w:t>
      </w:r>
      <w:r w:rsidRPr="00445E68">
        <w:rPr>
          <w:rFonts w:ascii="Times New Roman" w:hAnsi="Times New Roman" w:cs="Times New Roman"/>
          <w:b/>
          <w:sz w:val="24"/>
          <w:szCs w:val="24"/>
        </w:rPr>
        <w:t>.</w:t>
      </w:r>
    </w:p>
    <w:p w14:paraId="220AFED6" w14:textId="77777777" w:rsidR="00B344CD" w:rsidRDefault="00B344CD" w:rsidP="00C524DA">
      <w:pPr>
        <w:spacing w:after="0" w:line="240" w:lineRule="auto"/>
        <w:rPr>
          <w:rFonts w:ascii="Times New Roman" w:hAnsi="Times New Roman" w:cs="Times New Roman"/>
          <w:sz w:val="24"/>
          <w:szCs w:val="24"/>
        </w:rPr>
      </w:pPr>
    </w:p>
    <w:p w14:paraId="5A283828" w14:textId="77777777" w:rsidR="00F333EE" w:rsidRPr="00445E68" w:rsidRDefault="00F333EE" w:rsidP="00C524DA">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No payment or gift is provided under this program.</w:t>
      </w:r>
    </w:p>
    <w:p w14:paraId="53FF316B" w14:textId="77777777" w:rsidR="00301EF8" w:rsidRPr="00445E68" w:rsidRDefault="00301EF8" w:rsidP="0019113B">
      <w:pPr>
        <w:spacing w:after="0" w:line="240" w:lineRule="auto"/>
        <w:rPr>
          <w:rFonts w:ascii="Times New Roman" w:hAnsi="Times New Roman" w:cs="Times New Roman"/>
          <w:b/>
          <w:sz w:val="24"/>
          <w:szCs w:val="24"/>
        </w:rPr>
      </w:pPr>
    </w:p>
    <w:p w14:paraId="0017BC61" w14:textId="77777777" w:rsidR="00A65D74" w:rsidRPr="00445E68" w:rsidRDefault="00A65D74" w:rsidP="0019113B">
      <w:pPr>
        <w:spacing w:after="0" w:line="240" w:lineRule="auto"/>
        <w:rPr>
          <w:rFonts w:ascii="Times New Roman" w:hAnsi="Times New Roman" w:cs="Times New Roman"/>
          <w:b/>
          <w:sz w:val="24"/>
          <w:szCs w:val="24"/>
        </w:rPr>
      </w:pPr>
      <w:r w:rsidRPr="00445E68">
        <w:rPr>
          <w:rFonts w:ascii="Times New Roman" w:hAnsi="Times New Roman" w:cs="Times New Roman"/>
          <w:b/>
          <w:sz w:val="24"/>
          <w:szCs w:val="24"/>
        </w:rPr>
        <w:t xml:space="preserve">10.  </w:t>
      </w:r>
      <w:r w:rsidRPr="00445E68">
        <w:rPr>
          <w:rFonts w:ascii="Times New Roman" w:hAnsi="Times New Roman" w:cs="Times New Roman"/>
          <w:b/>
          <w:sz w:val="24"/>
          <w:szCs w:val="24"/>
          <w:u w:val="single"/>
        </w:rPr>
        <w:t>Describe any assurance of confidentiality provided to respondents and the basis for assurance in statute, regulation, or agency po</w:t>
      </w:r>
      <w:r w:rsidRPr="00445E68">
        <w:rPr>
          <w:rFonts w:ascii="Times New Roman" w:hAnsi="Times New Roman" w:cs="Times New Roman"/>
          <w:b/>
          <w:sz w:val="24"/>
          <w:szCs w:val="24"/>
        </w:rPr>
        <w:t>licy.</w:t>
      </w:r>
    </w:p>
    <w:p w14:paraId="29A274EF" w14:textId="77777777" w:rsidR="00A65D74" w:rsidRPr="00445E68" w:rsidRDefault="00A65D74" w:rsidP="0019113B">
      <w:pPr>
        <w:spacing w:after="0" w:line="240" w:lineRule="auto"/>
        <w:rPr>
          <w:rFonts w:ascii="Times New Roman" w:hAnsi="Times New Roman" w:cs="Times New Roman"/>
          <w:sz w:val="24"/>
          <w:szCs w:val="24"/>
        </w:rPr>
      </w:pPr>
    </w:p>
    <w:p w14:paraId="604CDA0F" w14:textId="695B7B8D" w:rsidR="00A65D74" w:rsidRPr="00445E68" w:rsidRDefault="00C426B7" w:rsidP="003D6016">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As stated on the forms, t</w:t>
      </w:r>
      <w:r w:rsidR="003D6016" w:rsidRPr="00445E68">
        <w:rPr>
          <w:rFonts w:ascii="Times New Roman" w:hAnsi="Times New Roman" w:cs="Times New Roman"/>
          <w:sz w:val="24"/>
          <w:szCs w:val="24"/>
        </w:rPr>
        <w:t>his information is mandatory and is required to manage commercial fishing efforts under 50 CFR part 680, under section 402(a) of the Magnuson-Stevens Act (16 U.S.C. 1801</w:t>
      </w:r>
      <w:r w:rsidR="003D6016" w:rsidRPr="00445E68">
        <w:rPr>
          <w:rFonts w:ascii="Times New Roman" w:hAnsi="Times New Roman" w:cs="Times New Roman"/>
          <w:i/>
          <w:sz w:val="24"/>
          <w:szCs w:val="24"/>
        </w:rPr>
        <w:t>, et seq</w:t>
      </w:r>
      <w:r w:rsidR="003D6016" w:rsidRPr="00445E68">
        <w:rPr>
          <w:rFonts w:ascii="Times New Roman" w:hAnsi="Times New Roman" w:cs="Times New Roman"/>
          <w:sz w:val="24"/>
          <w:szCs w:val="24"/>
        </w:rPr>
        <w:t xml:space="preserve">.) and under </w:t>
      </w:r>
      <w:hyperlink r:id="rId17" w:history="1">
        <w:r w:rsidR="003D6016" w:rsidRPr="00445E68">
          <w:rPr>
            <w:rStyle w:val="Hyperlink"/>
            <w:rFonts w:ascii="Times New Roman" w:hAnsi="Times New Roman" w:cs="Times New Roman"/>
            <w:sz w:val="24"/>
            <w:szCs w:val="24"/>
          </w:rPr>
          <w:t>16 U.S.C. 1862(j)</w:t>
        </w:r>
      </w:hyperlink>
      <w:r w:rsidR="003D6016" w:rsidRPr="00445E68">
        <w:rPr>
          <w:rFonts w:ascii="Times New Roman" w:hAnsi="Times New Roman" w:cs="Times New Roman"/>
          <w:sz w:val="24"/>
          <w:szCs w:val="24"/>
        </w:rPr>
        <w:t>.  Responses to this information request are not confidential.</w:t>
      </w:r>
    </w:p>
    <w:p w14:paraId="7F56521A" w14:textId="77777777" w:rsidR="00A65D74" w:rsidRPr="00445E68" w:rsidRDefault="00A65D74" w:rsidP="0019113B">
      <w:pPr>
        <w:spacing w:after="0" w:line="240" w:lineRule="auto"/>
        <w:rPr>
          <w:rFonts w:ascii="Times New Roman" w:hAnsi="Times New Roman" w:cs="Times New Roman"/>
          <w:sz w:val="24"/>
          <w:szCs w:val="24"/>
        </w:rPr>
      </w:pPr>
    </w:p>
    <w:p w14:paraId="2D98BBCA" w14:textId="77777777" w:rsidR="00A65D74" w:rsidRPr="00445E68" w:rsidRDefault="00A65D74" w:rsidP="0019113B">
      <w:pPr>
        <w:spacing w:after="0" w:line="240" w:lineRule="auto"/>
        <w:rPr>
          <w:rFonts w:ascii="Times New Roman" w:hAnsi="Times New Roman" w:cs="Times New Roman"/>
          <w:b/>
          <w:sz w:val="24"/>
          <w:szCs w:val="24"/>
        </w:rPr>
      </w:pPr>
      <w:r w:rsidRPr="00445E68">
        <w:rPr>
          <w:rFonts w:ascii="Times New Roman" w:hAnsi="Times New Roman" w:cs="Times New Roman"/>
          <w:b/>
          <w:sz w:val="24"/>
          <w:szCs w:val="24"/>
        </w:rPr>
        <w:t xml:space="preserve">11.  </w:t>
      </w:r>
      <w:r w:rsidRPr="00445E68">
        <w:rPr>
          <w:rFonts w:ascii="Times New Roman" w:hAnsi="Times New Roman" w:cs="Times New Roman"/>
          <w:b/>
          <w:sz w:val="24"/>
          <w:szCs w:val="24"/>
          <w:u w:val="single"/>
        </w:rPr>
        <w:t>Provide additional justification for any questions of a sensitive nature, such as sexual behavior and attitudes, religious beliefs, and other matters that are commonly considered private</w:t>
      </w:r>
      <w:r w:rsidRPr="00445E68">
        <w:rPr>
          <w:rFonts w:ascii="Times New Roman" w:hAnsi="Times New Roman" w:cs="Times New Roman"/>
          <w:b/>
          <w:sz w:val="24"/>
          <w:szCs w:val="24"/>
        </w:rPr>
        <w:t>.</w:t>
      </w:r>
    </w:p>
    <w:p w14:paraId="5768F019" w14:textId="77777777" w:rsidR="00A65D74" w:rsidRPr="00445E68" w:rsidRDefault="00A65D74" w:rsidP="0019113B">
      <w:pPr>
        <w:spacing w:after="0" w:line="240" w:lineRule="auto"/>
        <w:rPr>
          <w:rFonts w:ascii="Times New Roman" w:hAnsi="Times New Roman" w:cs="Times New Roman"/>
          <w:sz w:val="24"/>
          <w:szCs w:val="24"/>
        </w:rPr>
      </w:pPr>
    </w:p>
    <w:p w14:paraId="6FCFE65E" w14:textId="77777777" w:rsidR="002D2E09" w:rsidRPr="00445E68" w:rsidRDefault="002D2E09" w:rsidP="0019113B">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This information collection does not involve information of a sensitive nature.</w:t>
      </w:r>
    </w:p>
    <w:p w14:paraId="15C58496" w14:textId="77777777" w:rsidR="00A65D74" w:rsidRPr="00445E68" w:rsidRDefault="00A65D74" w:rsidP="0019113B">
      <w:pPr>
        <w:spacing w:after="0" w:line="240" w:lineRule="auto"/>
        <w:rPr>
          <w:rFonts w:ascii="Times New Roman" w:hAnsi="Times New Roman" w:cs="Times New Roman"/>
          <w:sz w:val="24"/>
          <w:szCs w:val="24"/>
        </w:rPr>
      </w:pPr>
    </w:p>
    <w:p w14:paraId="557C1946" w14:textId="77777777" w:rsidR="00A65D74" w:rsidRPr="00445E68" w:rsidRDefault="00A65D74" w:rsidP="0019113B">
      <w:pPr>
        <w:spacing w:after="0" w:line="240" w:lineRule="auto"/>
        <w:rPr>
          <w:rFonts w:ascii="Times New Roman" w:hAnsi="Times New Roman" w:cs="Times New Roman"/>
          <w:b/>
          <w:sz w:val="24"/>
          <w:szCs w:val="24"/>
        </w:rPr>
      </w:pPr>
      <w:r w:rsidRPr="00445E68">
        <w:rPr>
          <w:rFonts w:ascii="Times New Roman" w:hAnsi="Times New Roman" w:cs="Times New Roman"/>
          <w:b/>
          <w:sz w:val="24"/>
          <w:szCs w:val="24"/>
        </w:rPr>
        <w:t xml:space="preserve">12.  </w:t>
      </w:r>
      <w:r w:rsidRPr="00445E68">
        <w:rPr>
          <w:rFonts w:ascii="Times New Roman" w:hAnsi="Times New Roman" w:cs="Times New Roman"/>
          <w:b/>
          <w:sz w:val="24"/>
          <w:szCs w:val="24"/>
          <w:u w:val="single"/>
        </w:rPr>
        <w:t>Provide an estimate in hours of the burden of the collection of information</w:t>
      </w:r>
      <w:r w:rsidRPr="00445E68">
        <w:rPr>
          <w:rFonts w:ascii="Times New Roman" w:hAnsi="Times New Roman" w:cs="Times New Roman"/>
          <w:b/>
          <w:sz w:val="24"/>
          <w:szCs w:val="24"/>
        </w:rPr>
        <w:t>.</w:t>
      </w:r>
    </w:p>
    <w:p w14:paraId="14E287C5" w14:textId="1C4A63D2" w:rsidR="00A65D74" w:rsidRPr="00445E68" w:rsidRDefault="00A65D74" w:rsidP="0019113B">
      <w:pPr>
        <w:spacing w:after="0" w:line="240" w:lineRule="auto"/>
        <w:rPr>
          <w:rFonts w:ascii="Times New Roman" w:hAnsi="Times New Roman" w:cs="Times New Roman"/>
          <w:b/>
          <w:sz w:val="24"/>
          <w:szCs w:val="24"/>
        </w:rPr>
      </w:pPr>
    </w:p>
    <w:p w14:paraId="79C4475A" w14:textId="33AB3B2D" w:rsidR="0096614B"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Estimated total</w:t>
      </w:r>
      <w:r w:rsidR="00BD46E2">
        <w:rPr>
          <w:rFonts w:ascii="Times New Roman" w:hAnsi="Times New Roman" w:cs="Times New Roman"/>
          <w:sz w:val="24"/>
          <w:szCs w:val="24"/>
        </w:rPr>
        <w:t xml:space="preserve"> unduplicated</w:t>
      </w:r>
      <w:r w:rsidRPr="00445E68">
        <w:rPr>
          <w:rFonts w:ascii="Times New Roman" w:hAnsi="Times New Roman" w:cs="Times New Roman"/>
          <w:sz w:val="24"/>
          <w:szCs w:val="24"/>
        </w:rPr>
        <w:t xml:space="preserve"> respondents: </w:t>
      </w:r>
      <w:r w:rsidR="00BD46E2">
        <w:rPr>
          <w:rFonts w:ascii="Times New Roman" w:hAnsi="Times New Roman" w:cs="Times New Roman"/>
          <w:sz w:val="24"/>
          <w:szCs w:val="24"/>
        </w:rPr>
        <w:t xml:space="preserve">575, </w:t>
      </w:r>
      <w:r w:rsidR="006527D4">
        <w:rPr>
          <w:rFonts w:ascii="Times New Roman" w:hAnsi="Times New Roman" w:cs="Times New Roman"/>
          <w:sz w:val="24"/>
          <w:szCs w:val="24"/>
        </w:rPr>
        <w:t>decreased</w:t>
      </w:r>
      <w:r w:rsidRPr="00445E68">
        <w:rPr>
          <w:rFonts w:ascii="Times New Roman" w:hAnsi="Times New Roman" w:cs="Times New Roman"/>
          <w:sz w:val="24"/>
          <w:szCs w:val="24"/>
        </w:rPr>
        <w:t xml:space="preserve"> from </w:t>
      </w:r>
      <w:r w:rsidR="006527D4">
        <w:rPr>
          <w:rFonts w:ascii="Times New Roman" w:hAnsi="Times New Roman" w:cs="Times New Roman"/>
          <w:sz w:val="24"/>
          <w:szCs w:val="24"/>
        </w:rPr>
        <w:t>1,993</w:t>
      </w:r>
      <w:r w:rsidRPr="00445E68">
        <w:rPr>
          <w:rFonts w:ascii="Times New Roman" w:hAnsi="Times New Roman" w:cs="Times New Roman"/>
          <w:sz w:val="24"/>
          <w:szCs w:val="24"/>
        </w:rPr>
        <w:t xml:space="preserve">.  </w:t>
      </w:r>
      <w:r w:rsidR="00BD46E2">
        <w:rPr>
          <w:rFonts w:ascii="Times New Roman" w:hAnsi="Times New Roman" w:cs="Times New Roman"/>
          <w:sz w:val="24"/>
          <w:szCs w:val="24"/>
        </w:rPr>
        <w:t xml:space="preserve">There are </w:t>
      </w:r>
      <w:r w:rsidR="0096614B">
        <w:rPr>
          <w:rFonts w:ascii="Times New Roman" w:hAnsi="Times New Roman" w:cs="Times New Roman"/>
          <w:sz w:val="24"/>
          <w:szCs w:val="24"/>
        </w:rPr>
        <w:t xml:space="preserve">498 QS holders, </w:t>
      </w:r>
      <w:r w:rsidR="00BD46E2">
        <w:rPr>
          <w:rFonts w:ascii="Times New Roman" w:hAnsi="Times New Roman" w:cs="Times New Roman"/>
          <w:sz w:val="24"/>
          <w:szCs w:val="24"/>
        </w:rPr>
        <w:t xml:space="preserve">29 PQS holders and 48 hired masters (of 69) who do not have QS. QS </w:t>
      </w:r>
      <w:proofErr w:type="gramStart"/>
      <w:r w:rsidR="00BD46E2">
        <w:rPr>
          <w:rFonts w:ascii="Times New Roman" w:hAnsi="Times New Roman" w:cs="Times New Roman"/>
          <w:sz w:val="24"/>
          <w:szCs w:val="24"/>
        </w:rPr>
        <w:t>and</w:t>
      </w:r>
      <w:proofErr w:type="gramEnd"/>
      <w:r w:rsidR="00BD46E2">
        <w:rPr>
          <w:rFonts w:ascii="Times New Roman" w:hAnsi="Times New Roman" w:cs="Times New Roman"/>
          <w:sz w:val="24"/>
          <w:szCs w:val="24"/>
        </w:rPr>
        <w:t xml:space="preserve"> PQS holders can be vessels or processors; hired masters can be QS holders only.</w:t>
      </w:r>
    </w:p>
    <w:p w14:paraId="402123F7" w14:textId="77777777" w:rsidR="00BD46E2" w:rsidRDefault="00BD46E2" w:rsidP="004536BF">
      <w:pPr>
        <w:spacing w:after="0" w:line="240" w:lineRule="auto"/>
        <w:rPr>
          <w:rFonts w:ascii="Times New Roman" w:hAnsi="Times New Roman" w:cs="Times New Roman"/>
          <w:sz w:val="24"/>
          <w:szCs w:val="24"/>
        </w:rPr>
      </w:pPr>
    </w:p>
    <w:p w14:paraId="1AF690AE" w14:textId="3F3E1652"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Estimated total responses: </w:t>
      </w:r>
      <w:r w:rsidR="00115BB3">
        <w:rPr>
          <w:rFonts w:ascii="Times New Roman" w:hAnsi="Times New Roman" w:cs="Times New Roman"/>
          <w:sz w:val="24"/>
          <w:szCs w:val="24"/>
        </w:rPr>
        <w:t>1,284;</w:t>
      </w:r>
      <w:r w:rsidRPr="00445E68">
        <w:rPr>
          <w:rFonts w:ascii="Times New Roman" w:hAnsi="Times New Roman" w:cs="Times New Roman"/>
          <w:sz w:val="24"/>
          <w:szCs w:val="24"/>
        </w:rPr>
        <w:t xml:space="preserve"> </w:t>
      </w:r>
      <w:r w:rsidR="006527D4">
        <w:rPr>
          <w:rFonts w:ascii="Times New Roman" w:hAnsi="Times New Roman" w:cs="Times New Roman"/>
          <w:sz w:val="24"/>
          <w:szCs w:val="24"/>
        </w:rPr>
        <w:t>decreased</w:t>
      </w:r>
      <w:r w:rsidRPr="00445E68">
        <w:rPr>
          <w:rFonts w:ascii="Times New Roman" w:hAnsi="Times New Roman" w:cs="Times New Roman"/>
          <w:sz w:val="24"/>
          <w:szCs w:val="24"/>
        </w:rPr>
        <w:t xml:space="preserve"> from </w:t>
      </w:r>
      <w:r w:rsidR="006527D4">
        <w:rPr>
          <w:rFonts w:ascii="Times New Roman" w:hAnsi="Times New Roman" w:cs="Times New Roman"/>
          <w:sz w:val="24"/>
          <w:szCs w:val="24"/>
        </w:rPr>
        <w:t>5,742</w:t>
      </w:r>
      <w:r w:rsidRPr="00445E68">
        <w:rPr>
          <w:rFonts w:ascii="Times New Roman" w:hAnsi="Times New Roman" w:cs="Times New Roman"/>
          <w:sz w:val="24"/>
          <w:szCs w:val="24"/>
        </w:rPr>
        <w:t xml:space="preserve">.  Estimated total burden:  </w:t>
      </w:r>
      <w:r w:rsidR="00AD05C1">
        <w:rPr>
          <w:rFonts w:ascii="Times New Roman" w:hAnsi="Times New Roman" w:cs="Times New Roman"/>
          <w:sz w:val="24"/>
          <w:szCs w:val="24"/>
        </w:rPr>
        <w:t>3,</w:t>
      </w:r>
      <w:r w:rsidR="00F77934">
        <w:rPr>
          <w:rFonts w:ascii="Times New Roman" w:hAnsi="Times New Roman" w:cs="Times New Roman"/>
          <w:sz w:val="24"/>
          <w:szCs w:val="24"/>
        </w:rPr>
        <w:t xml:space="preserve">007 </w:t>
      </w:r>
      <w:proofErr w:type="spellStart"/>
      <w:r w:rsidRPr="00445E68">
        <w:rPr>
          <w:rFonts w:ascii="Times New Roman" w:hAnsi="Times New Roman" w:cs="Times New Roman"/>
          <w:sz w:val="24"/>
          <w:szCs w:val="24"/>
        </w:rPr>
        <w:t>hrs</w:t>
      </w:r>
      <w:proofErr w:type="spellEnd"/>
      <w:r w:rsidRPr="00445E68">
        <w:rPr>
          <w:rFonts w:ascii="Times New Roman" w:hAnsi="Times New Roman" w:cs="Times New Roman"/>
          <w:sz w:val="24"/>
          <w:szCs w:val="24"/>
        </w:rPr>
        <w:t xml:space="preserve">, </w:t>
      </w:r>
      <w:r w:rsidR="00115BB3">
        <w:rPr>
          <w:rFonts w:ascii="Times New Roman" w:hAnsi="Times New Roman" w:cs="Times New Roman"/>
          <w:sz w:val="24"/>
          <w:szCs w:val="24"/>
        </w:rPr>
        <w:t>decreased</w:t>
      </w:r>
      <w:r w:rsidRPr="00445E68">
        <w:rPr>
          <w:rFonts w:ascii="Times New Roman" w:hAnsi="Times New Roman" w:cs="Times New Roman"/>
          <w:sz w:val="24"/>
          <w:szCs w:val="24"/>
        </w:rPr>
        <w:t xml:space="preserve"> from </w:t>
      </w:r>
      <w:r w:rsidR="006527D4">
        <w:rPr>
          <w:rFonts w:ascii="Times New Roman" w:hAnsi="Times New Roman" w:cs="Times New Roman"/>
          <w:sz w:val="24"/>
          <w:szCs w:val="24"/>
        </w:rPr>
        <w:t>7,726</w:t>
      </w:r>
      <w:r w:rsidRPr="00445E68">
        <w:rPr>
          <w:rFonts w:ascii="Times New Roman" w:hAnsi="Times New Roman" w:cs="Times New Roman"/>
          <w:sz w:val="24"/>
          <w:szCs w:val="24"/>
        </w:rPr>
        <w:t xml:space="preserve"> hrs.  Estimated total personnel costs: $</w:t>
      </w:r>
      <w:r w:rsidR="00AD05C1">
        <w:rPr>
          <w:rFonts w:ascii="Times New Roman" w:hAnsi="Times New Roman" w:cs="Times New Roman"/>
          <w:sz w:val="24"/>
          <w:szCs w:val="24"/>
        </w:rPr>
        <w:t>145,913</w:t>
      </w:r>
      <w:r w:rsidR="00115BB3">
        <w:rPr>
          <w:rFonts w:ascii="Times New Roman" w:hAnsi="Times New Roman" w:cs="Times New Roman"/>
          <w:sz w:val="24"/>
          <w:szCs w:val="24"/>
        </w:rPr>
        <w:t>, de</w:t>
      </w:r>
      <w:r w:rsidRPr="00445E68">
        <w:rPr>
          <w:rFonts w:ascii="Times New Roman" w:hAnsi="Times New Roman" w:cs="Times New Roman"/>
          <w:sz w:val="24"/>
          <w:szCs w:val="24"/>
        </w:rPr>
        <w:t>creased from $</w:t>
      </w:r>
      <w:r w:rsidR="00115BB3">
        <w:rPr>
          <w:rFonts w:ascii="Times New Roman" w:hAnsi="Times New Roman" w:cs="Times New Roman"/>
          <w:sz w:val="24"/>
          <w:szCs w:val="24"/>
        </w:rPr>
        <w:t>272</w:t>
      </w:r>
      <w:r w:rsidR="00115BB3" w:rsidRPr="00445E68">
        <w:rPr>
          <w:rFonts w:ascii="Times New Roman" w:hAnsi="Times New Roman" w:cs="Times New Roman"/>
          <w:sz w:val="24"/>
          <w:szCs w:val="24"/>
        </w:rPr>
        <w:t>,</w:t>
      </w:r>
      <w:r w:rsidR="00115BB3">
        <w:rPr>
          <w:rFonts w:ascii="Times New Roman" w:hAnsi="Times New Roman" w:cs="Times New Roman"/>
          <w:sz w:val="24"/>
          <w:szCs w:val="24"/>
        </w:rPr>
        <w:t>4</w:t>
      </w:r>
      <w:r w:rsidR="00115BB3" w:rsidRPr="00445E68">
        <w:rPr>
          <w:rFonts w:ascii="Times New Roman" w:hAnsi="Times New Roman" w:cs="Times New Roman"/>
          <w:sz w:val="24"/>
          <w:szCs w:val="24"/>
        </w:rPr>
        <w:t>34</w:t>
      </w:r>
      <w:r w:rsidRPr="00445E68">
        <w:rPr>
          <w:rFonts w:ascii="Times New Roman" w:hAnsi="Times New Roman" w:cs="Times New Roman"/>
          <w:sz w:val="24"/>
          <w:szCs w:val="24"/>
        </w:rPr>
        <w:t>.</w:t>
      </w:r>
    </w:p>
    <w:p w14:paraId="00191258" w14:textId="77777777" w:rsidR="004536BF" w:rsidRPr="00445E68" w:rsidRDefault="004536BF" w:rsidP="004536BF">
      <w:pPr>
        <w:spacing w:after="0" w:line="240" w:lineRule="auto"/>
        <w:rPr>
          <w:rFonts w:ascii="Times New Roman" w:hAnsi="Times New Roman"/>
          <w:sz w:val="24"/>
        </w:rPr>
      </w:pPr>
    </w:p>
    <w:p w14:paraId="5CE1771C" w14:textId="77777777" w:rsidR="004536BF" w:rsidRPr="00445E68" w:rsidRDefault="004536BF" w:rsidP="004536BF">
      <w:pPr>
        <w:spacing w:after="0" w:line="240" w:lineRule="auto"/>
        <w:rPr>
          <w:rFonts w:ascii="Times New Roman" w:hAnsi="Times New Roman" w:cs="Times New Roman"/>
          <w:b/>
          <w:sz w:val="24"/>
          <w:szCs w:val="24"/>
        </w:rPr>
      </w:pPr>
      <w:r w:rsidRPr="00445E68">
        <w:rPr>
          <w:rFonts w:ascii="Times New Roman" w:hAnsi="Times New Roman" w:cs="Times New Roman"/>
          <w:b/>
          <w:sz w:val="24"/>
          <w:szCs w:val="24"/>
        </w:rPr>
        <w:t xml:space="preserve">13.  </w:t>
      </w:r>
      <w:r w:rsidRPr="00445E68">
        <w:rPr>
          <w:rFonts w:ascii="Times New Roman" w:hAnsi="Times New Roman" w:cs="Times New Roman"/>
          <w:b/>
          <w:sz w:val="24"/>
          <w:szCs w:val="24"/>
          <w:u w:val="single"/>
        </w:rPr>
        <w:t>Provide an estimate of the total annual cost burden to the respondents or record-keepers resulting from the collection (excluding the value of the burden hours in Question 12 above).</w:t>
      </w:r>
    </w:p>
    <w:p w14:paraId="50A34F67" w14:textId="77777777" w:rsidR="004536BF" w:rsidRPr="00445E68" w:rsidRDefault="004536BF" w:rsidP="004536BF">
      <w:pPr>
        <w:spacing w:after="0" w:line="240" w:lineRule="auto"/>
        <w:rPr>
          <w:rFonts w:ascii="Times New Roman" w:hAnsi="Times New Roman" w:cs="Times New Roman"/>
          <w:b/>
          <w:sz w:val="24"/>
          <w:szCs w:val="24"/>
        </w:rPr>
      </w:pPr>
    </w:p>
    <w:p w14:paraId="242A0EEB" w14:textId="579095F6"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Estimated total miscellaneous costs:  $</w:t>
      </w:r>
      <w:r w:rsidR="00AC53BD">
        <w:rPr>
          <w:rFonts w:ascii="Times New Roman" w:hAnsi="Times New Roman" w:cs="Times New Roman"/>
          <w:sz w:val="24"/>
          <w:szCs w:val="24"/>
        </w:rPr>
        <w:t>3,</w:t>
      </w:r>
      <w:r w:rsidR="00FF5F56">
        <w:rPr>
          <w:rFonts w:ascii="Times New Roman" w:hAnsi="Times New Roman" w:cs="Times New Roman"/>
          <w:sz w:val="24"/>
          <w:szCs w:val="24"/>
        </w:rPr>
        <w:t>3</w:t>
      </w:r>
      <w:r w:rsidR="00BD46E2">
        <w:rPr>
          <w:rFonts w:ascii="Times New Roman" w:hAnsi="Times New Roman" w:cs="Times New Roman"/>
          <w:sz w:val="24"/>
          <w:szCs w:val="24"/>
        </w:rPr>
        <w:t>30</w:t>
      </w:r>
      <w:r w:rsidR="00AC53BD">
        <w:rPr>
          <w:rFonts w:ascii="Times New Roman" w:hAnsi="Times New Roman" w:cs="Times New Roman"/>
          <w:sz w:val="24"/>
          <w:szCs w:val="24"/>
        </w:rPr>
        <w:t>, de</w:t>
      </w:r>
      <w:r w:rsidRPr="00445E68">
        <w:rPr>
          <w:rFonts w:ascii="Times New Roman" w:hAnsi="Times New Roman" w:cs="Times New Roman"/>
          <w:sz w:val="24"/>
          <w:szCs w:val="24"/>
        </w:rPr>
        <w:t>creased from $</w:t>
      </w:r>
      <w:r w:rsidR="00AC53BD" w:rsidRPr="00445E68">
        <w:rPr>
          <w:rFonts w:ascii="Times New Roman" w:hAnsi="Times New Roman" w:cs="Times New Roman"/>
          <w:sz w:val="24"/>
          <w:szCs w:val="24"/>
        </w:rPr>
        <w:t>13,841</w:t>
      </w:r>
      <w:r w:rsidRPr="00445E68">
        <w:rPr>
          <w:rFonts w:ascii="Times New Roman" w:hAnsi="Times New Roman" w:cs="Times New Roman"/>
          <w:sz w:val="24"/>
          <w:szCs w:val="24"/>
        </w:rPr>
        <w:t>.</w:t>
      </w:r>
    </w:p>
    <w:p w14:paraId="7C8B0171" w14:textId="77777777" w:rsidR="004536BF" w:rsidRPr="00445E68" w:rsidRDefault="004536BF" w:rsidP="004536BF">
      <w:pPr>
        <w:spacing w:after="0" w:line="240" w:lineRule="auto"/>
        <w:rPr>
          <w:rFonts w:ascii="Times New Roman" w:hAnsi="Times New Roman" w:cs="Times New Roman"/>
          <w:sz w:val="24"/>
          <w:szCs w:val="24"/>
        </w:rPr>
      </w:pPr>
    </w:p>
    <w:p w14:paraId="7BC35577" w14:textId="77777777" w:rsidR="004536BF" w:rsidRPr="00445E68" w:rsidRDefault="004536BF" w:rsidP="004536BF">
      <w:pPr>
        <w:spacing w:after="0" w:line="240" w:lineRule="auto"/>
        <w:rPr>
          <w:rFonts w:ascii="Times New Roman" w:hAnsi="Times New Roman" w:cs="Times New Roman"/>
          <w:b/>
          <w:sz w:val="24"/>
          <w:szCs w:val="24"/>
        </w:rPr>
      </w:pPr>
      <w:r w:rsidRPr="00445E68">
        <w:rPr>
          <w:rFonts w:ascii="Times New Roman" w:hAnsi="Times New Roman" w:cs="Times New Roman"/>
          <w:b/>
          <w:sz w:val="24"/>
          <w:szCs w:val="24"/>
        </w:rPr>
        <w:t xml:space="preserve">14.  </w:t>
      </w:r>
      <w:r w:rsidRPr="00445E68">
        <w:rPr>
          <w:rFonts w:ascii="Times New Roman" w:hAnsi="Times New Roman" w:cs="Times New Roman"/>
          <w:b/>
          <w:sz w:val="24"/>
          <w:szCs w:val="24"/>
          <w:u w:val="single"/>
        </w:rPr>
        <w:t>Provide estimates of annualized cost to the Federal government</w:t>
      </w:r>
      <w:r w:rsidRPr="00445E68">
        <w:rPr>
          <w:rFonts w:ascii="Times New Roman" w:hAnsi="Times New Roman" w:cs="Times New Roman"/>
          <w:b/>
          <w:sz w:val="24"/>
          <w:szCs w:val="24"/>
        </w:rPr>
        <w:t>.</w:t>
      </w:r>
    </w:p>
    <w:p w14:paraId="0FB2BB88" w14:textId="77777777" w:rsidR="004536BF" w:rsidRPr="00445E68" w:rsidRDefault="004536BF" w:rsidP="004536BF">
      <w:pPr>
        <w:spacing w:after="0" w:line="240" w:lineRule="auto"/>
        <w:rPr>
          <w:rFonts w:ascii="Times New Roman" w:hAnsi="Times New Roman" w:cs="Times New Roman"/>
          <w:sz w:val="24"/>
          <w:szCs w:val="24"/>
        </w:rPr>
      </w:pPr>
    </w:p>
    <w:p w14:paraId="56D10947" w14:textId="5F8F0671"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E</w:t>
      </w:r>
      <w:r w:rsidR="00AC53BD">
        <w:rPr>
          <w:rFonts w:ascii="Times New Roman" w:hAnsi="Times New Roman" w:cs="Times New Roman"/>
          <w:sz w:val="24"/>
          <w:szCs w:val="24"/>
        </w:rPr>
        <w:t>stimated total responses:</w:t>
      </w:r>
      <w:r w:rsidRPr="00445E68">
        <w:rPr>
          <w:rFonts w:ascii="Times New Roman" w:hAnsi="Times New Roman" w:cs="Times New Roman"/>
          <w:sz w:val="24"/>
          <w:szCs w:val="24"/>
        </w:rPr>
        <w:t xml:space="preserve"> </w:t>
      </w:r>
      <w:r w:rsidR="00AC53BD">
        <w:rPr>
          <w:rFonts w:ascii="Times New Roman" w:hAnsi="Times New Roman" w:cs="Times New Roman"/>
          <w:sz w:val="24"/>
          <w:szCs w:val="24"/>
        </w:rPr>
        <w:t>1129, de</w:t>
      </w:r>
      <w:r w:rsidRPr="00445E68">
        <w:rPr>
          <w:rFonts w:ascii="Times New Roman" w:hAnsi="Times New Roman" w:cs="Times New Roman"/>
          <w:sz w:val="24"/>
          <w:szCs w:val="24"/>
        </w:rPr>
        <w:t xml:space="preserve">creased from </w:t>
      </w:r>
      <w:r w:rsidR="00AC53BD" w:rsidRPr="00445E68">
        <w:rPr>
          <w:rFonts w:ascii="Times New Roman" w:hAnsi="Times New Roman" w:cs="Times New Roman"/>
          <w:sz w:val="24"/>
          <w:szCs w:val="24"/>
        </w:rPr>
        <w:t>5,292</w:t>
      </w:r>
      <w:r w:rsidRPr="00445E68">
        <w:rPr>
          <w:rFonts w:ascii="Times New Roman" w:hAnsi="Times New Roman" w:cs="Times New Roman"/>
          <w:sz w:val="24"/>
          <w:szCs w:val="24"/>
        </w:rPr>
        <w:t xml:space="preserve">.  Estimated total burden: </w:t>
      </w:r>
      <w:r w:rsidR="00AC53BD">
        <w:rPr>
          <w:rFonts w:ascii="Times New Roman" w:hAnsi="Times New Roman" w:cs="Times New Roman"/>
          <w:sz w:val="24"/>
          <w:szCs w:val="24"/>
        </w:rPr>
        <w:t>493</w:t>
      </w:r>
      <w:r w:rsidRPr="00445E68">
        <w:rPr>
          <w:rFonts w:ascii="Times New Roman" w:hAnsi="Times New Roman" w:cs="Times New Roman"/>
          <w:sz w:val="24"/>
          <w:szCs w:val="24"/>
        </w:rPr>
        <w:t xml:space="preserve"> </w:t>
      </w:r>
      <w:proofErr w:type="spellStart"/>
      <w:r w:rsidRPr="00445E68">
        <w:rPr>
          <w:rFonts w:ascii="Times New Roman" w:hAnsi="Times New Roman" w:cs="Times New Roman"/>
          <w:sz w:val="24"/>
          <w:szCs w:val="24"/>
        </w:rPr>
        <w:t>hrs</w:t>
      </w:r>
      <w:proofErr w:type="spellEnd"/>
      <w:r w:rsidRPr="00445E68">
        <w:rPr>
          <w:rFonts w:ascii="Times New Roman" w:hAnsi="Times New Roman" w:cs="Times New Roman"/>
          <w:sz w:val="24"/>
          <w:szCs w:val="24"/>
        </w:rPr>
        <w:t xml:space="preserve">, </w:t>
      </w:r>
      <w:r w:rsidR="00AC53BD">
        <w:rPr>
          <w:rFonts w:ascii="Times New Roman" w:hAnsi="Times New Roman" w:cs="Times New Roman"/>
          <w:sz w:val="24"/>
          <w:szCs w:val="24"/>
        </w:rPr>
        <w:t>de</w:t>
      </w:r>
      <w:r w:rsidRPr="00445E68">
        <w:rPr>
          <w:rFonts w:ascii="Times New Roman" w:hAnsi="Times New Roman" w:cs="Times New Roman"/>
          <w:sz w:val="24"/>
          <w:szCs w:val="24"/>
        </w:rPr>
        <w:t xml:space="preserve">creased from </w:t>
      </w:r>
      <w:r w:rsidR="00AC53BD" w:rsidRPr="00445E68">
        <w:rPr>
          <w:rFonts w:ascii="Times New Roman" w:hAnsi="Times New Roman" w:cs="Times New Roman"/>
          <w:sz w:val="24"/>
          <w:szCs w:val="24"/>
        </w:rPr>
        <w:t xml:space="preserve">1,341 </w:t>
      </w:r>
      <w:r w:rsidRPr="00445E68">
        <w:rPr>
          <w:rFonts w:ascii="Times New Roman" w:hAnsi="Times New Roman" w:cs="Times New Roman"/>
          <w:sz w:val="24"/>
          <w:szCs w:val="24"/>
        </w:rPr>
        <w:t>hrs.  Estimated total personnel costs:  $</w:t>
      </w:r>
      <w:r w:rsidR="00AC53BD">
        <w:rPr>
          <w:rFonts w:ascii="Times New Roman" w:hAnsi="Times New Roman" w:cs="Times New Roman"/>
          <w:sz w:val="24"/>
          <w:szCs w:val="24"/>
        </w:rPr>
        <w:t>18,250, de</w:t>
      </w:r>
      <w:r w:rsidRPr="00445E68">
        <w:rPr>
          <w:rFonts w:ascii="Times New Roman" w:hAnsi="Times New Roman" w:cs="Times New Roman"/>
          <w:sz w:val="24"/>
          <w:szCs w:val="24"/>
        </w:rPr>
        <w:t>creased from $</w:t>
      </w:r>
      <w:r w:rsidR="00AC53BD" w:rsidRPr="00445E68">
        <w:rPr>
          <w:rFonts w:ascii="Times New Roman" w:hAnsi="Times New Roman" w:cs="Times New Roman"/>
          <w:sz w:val="24"/>
          <w:szCs w:val="24"/>
        </w:rPr>
        <w:t>48,946</w:t>
      </w:r>
      <w:r w:rsidRPr="00445E68">
        <w:rPr>
          <w:rFonts w:ascii="Times New Roman" w:hAnsi="Times New Roman" w:cs="Times New Roman"/>
          <w:sz w:val="24"/>
          <w:szCs w:val="24"/>
        </w:rPr>
        <w:t>.</w:t>
      </w:r>
    </w:p>
    <w:p w14:paraId="17A28670" w14:textId="77777777" w:rsidR="0034329A" w:rsidRPr="00445E68" w:rsidRDefault="0034329A" w:rsidP="0034329A">
      <w:pPr>
        <w:spacing w:after="0" w:line="240" w:lineRule="auto"/>
        <w:rPr>
          <w:rFonts w:ascii="Times New Roman" w:hAnsi="Times New Roman" w:cs="Times New Roman"/>
          <w:b/>
          <w:sz w:val="24"/>
          <w:szCs w:val="24"/>
        </w:rPr>
      </w:pPr>
    </w:p>
    <w:p w14:paraId="13169BC4" w14:textId="1CAA3127" w:rsidR="00A65D74" w:rsidRPr="00445E68" w:rsidRDefault="00A65D74" w:rsidP="00C87EE2">
      <w:pPr>
        <w:spacing w:after="0" w:line="240" w:lineRule="auto"/>
        <w:rPr>
          <w:rFonts w:ascii="Times New Roman" w:hAnsi="Times New Roman" w:cs="Times New Roman"/>
          <w:b/>
          <w:sz w:val="24"/>
          <w:szCs w:val="24"/>
        </w:rPr>
      </w:pPr>
      <w:r w:rsidRPr="00445E68">
        <w:rPr>
          <w:rFonts w:ascii="Times New Roman" w:hAnsi="Times New Roman" w:cs="Times New Roman"/>
          <w:b/>
          <w:sz w:val="24"/>
          <w:szCs w:val="24"/>
        </w:rPr>
        <w:t xml:space="preserve">15.  </w:t>
      </w:r>
      <w:r w:rsidRPr="00445E68">
        <w:rPr>
          <w:rFonts w:ascii="Times New Roman" w:hAnsi="Times New Roman" w:cs="Times New Roman"/>
          <w:b/>
          <w:sz w:val="24"/>
          <w:szCs w:val="24"/>
          <w:u w:val="single"/>
        </w:rPr>
        <w:t>Explain the reasons for any program changes or adjustments</w:t>
      </w:r>
      <w:r w:rsidRPr="00445E68">
        <w:rPr>
          <w:rFonts w:ascii="Times New Roman" w:hAnsi="Times New Roman" w:cs="Times New Roman"/>
          <w:b/>
          <w:sz w:val="24"/>
          <w:szCs w:val="24"/>
        </w:rPr>
        <w:t>.</w:t>
      </w:r>
    </w:p>
    <w:p w14:paraId="656258E9" w14:textId="77777777" w:rsidR="00A65D74" w:rsidRPr="00445E68" w:rsidRDefault="00A65D74" w:rsidP="00C87EE2">
      <w:pPr>
        <w:spacing w:after="0" w:line="240" w:lineRule="auto"/>
        <w:rPr>
          <w:rFonts w:ascii="Times New Roman" w:hAnsi="Times New Roman" w:cs="Times New Roman"/>
          <w:sz w:val="24"/>
          <w:szCs w:val="24"/>
        </w:rPr>
      </w:pPr>
    </w:p>
    <w:p w14:paraId="2BE653F6" w14:textId="772E765F" w:rsidR="00E834A5" w:rsidRDefault="00B43E4C" w:rsidP="00E834A5">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No program changes</w:t>
      </w:r>
    </w:p>
    <w:p w14:paraId="6DB94239" w14:textId="77777777" w:rsidR="00B43E4C" w:rsidRDefault="00B43E4C" w:rsidP="00E834A5">
      <w:pPr>
        <w:spacing w:after="0" w:line="240" w:lineRule="auto"/>
        <w:rPr>
          <w:rFonts w:ascii="Times New Roman" w:hAnsi="Times New Roman" w:cs="Times New Roman"/>
          <w:b/>
          <w:sz w:val="24"/>
          <w:szCs w:val="24"/>
          <w:u w:val="single"/>
        </w:rPr>
      </w:pPr>
    </w:p>
    <w:p w14:paraId="05DEB7A2" w14:textId="1CA40F06" w:rsidR="004536BF" w:rsidRPr="00B742A7" w:rsidRDefault="00B43E4C" w:rsidP="00B742A7">
      <w:pPr>
        <w:spacing w:after="0" w:line="240" w:lineRule="auto"/>
        <w:rPr>
          <w:rFonts w:ascii="Times New Roman" w:hAnsi="Times New Roman" w:cs="Times New Roman"/>
          <w:b/>
          <w:sz w:val="24"/>
          <w:szCs w:val="24"/>
        </w:rPr>
      </w:pPr>
      <w:r>
        <w:rPr>
          <w:rFonts w:ascii="Times New Roman" w:hAnsi="Times New Roman" w:cs="Times New Roman"/>
          <w:b/>
          <w:sz w:val="24"/>
          <w:szCs w:val="24"/>
          <w:u w:val="single"/>
        </w:rPr>
        <w:t xml:space="preserve">Adjustments are made to reflect current numbers. </w:t>
      </w:r>
    </w:p>
    <w:p w14:paraId="4C37819D" w14:textId="77777777" w:rsidR="004536BF" w:rsidRPr="00445E68" w:rsidRDefault="004536BF" w:rsidP="004536BF">
      <w:pPr>
        <w:tabs>
          <w:tab w:val="left" w:pos="360"/>
          <w:tab w:val="left" w:pos="720"/>
          <w:tab w:val="left" w:pos="1080"/>
        </w:tabs>
        <w:spacing w:after="0" w:line="240" w:lineRule="auto"/>
        <w:rPr>
          <w:rFonts w:ascii="Times New Roman" w:hAnsi="Times New Roman" w:cs="Times New Roman"/>
          <w:sz w:val="24"/>
          <w:szCs w:val="24"/>
        </w:rPr>
      </w:pPr>
    </w:p>
    <w:p w14:paraId="087453FB" w14:textId="70606147" w:rsidR="004536BF" w:rsidRPr="00445E68" w:rsidRDefault="004536BF" w:rsidP="004536BF">
      <w:pPr>
        <w:tabs>
          <w:tab w:val="left" w:pos="360"/>
          <w:tab w:val="left" w:pos="72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t>♦</w:t>
      </w:r>
      <w:r w:rsidRPr="00445E68">
        <w:rPr>
          <w:rFonts w:ascii="Times New Roman" w:hAnsi="Times New Roman" w:cs="Times New Roman"/>
          <w:sz w:val="24"/>
          <w:szCs w:val="24"/>
        </w:rPr>
        <w:tab/>
        <w:t xml:space="preserve">Changed </w:t>
      </w:r>
      <w:r w:rsidR="00B742A7">
        <w:rPr>
          <w:rFonts w:ascii="Times New Roman" w:hAnsi="Times New Roman" w:cs="Times New Roman"/>
          <w:sz w:val="24"/>
          <w:szCs w:val="24"/>
        </w:rPr>
        <w:t>postage</w:t>
      </w:r>
      <w:r w:rsidRPr="00445E68">
        <w:rPr>
          <w:rFonts w:ascii="Times New Roman" w:hAnsi="Times New Roman" w:cs="Times New Roman"/>
          <w:sz w:val="24"/>
          <w:szCs w:val="24"/>
        </w:rPr>
        <w:t xml:space="preserve"> cost from $</w:t>
      </w:r>
      <w:r w:rsidR="00B742A7">
        <w:rPr>
          <w:rFonts w:ascii="Times New Roman" w:hAnsi="Times New Roman" w:cs="Times New Roman"/>
          <w:sz w:val="24"/>
          <w:szCs w:val="24"/>
        </w:rPr>
        <w:t>0.40</w:t>
      </w:r>
      <w:r w:rsidRPr="00445E68">
        <w:rPr>
          <w:rFonts w:ascii="Times New Roman" w:hAnsi="Times New Roman" w:cs="Times New Roman"/>
          <w:sz w:val="24"/>
          <w:szCs w:val="24"/>
        </w:rPr>
        <w:t xml:space="preserve"> to $</w:t>
      </w:r>
      <w:r w:rsidR="00B742A7">
        <w:rPr>
          <w:rFonts w:ascii="Times New Roman" w:hAnsi="Times New Roman" w:cs="Times New Roman"/>
          <w:sz w:val="24"/>
          <w:szCs w:val="24"/>
        </w:rPr>
        <w:t>0.4</w:t>
      </w:r>
      <w:r w:rsidR="00AC53BD">
        <w:rPr>
          <w:rFonts w:ascii="Times New Roman" w:hAnsi="Times New Roman" w:cs="Times New Roman"/>
          <w:sz w:val="24"/>
          <w:szCs w:val="24"/>
        </w:rPr>
        <w:t xml:space="preserve">9 for letter and from $0.90 to $0.98 for first class. </w:t>
      </w:r>
    </w:p>
    <w:p w14:paraId="71C685E5" w14:textId="77777777" w:rsidR="004536BF" w:rsidRPr="00445E68" w:rsidRDefault="004536BF" w:rsidP="004536BF">
      <w:pPr>
        <w:keepNext/>
        <w:spacing w:after="0" w:line="240" w:lineRule="auto"/>
        <w:rPr>
          <w:rFonts w:ascii="Times New Roman" w:hAnsi="Times New Roman" w:cs="Times New Roman"/>
          <w:sz w:val="24"/>
          <w:szCs w:val="24"/>
        </w:rPr>
      </w:pPr>
    </w:p>
    <w:p w14:paraId="680B877E" w14:textId="77777777" w:rsidR="004536BF" w:rsidRPr="00445E68" w:rsidRDefault="004536BF" w:rsidP="004536BF">
      <w:pPr>
        <w:spacing w:after="0" w:line="240" w:lineRule="auto"/>
        <w:rPr>
          <w:rFonts w:ascii="Times New Roman" w:hAnsi="Times New Roman" w:cs="Times New Roman"/>
          <w:sz w:val="24"/>
          <w:szCs w:val="24"/>
          <w:u w:val="single"/>
        </w:rPr>
      </w:pPr>
      <w:r w:rsidRPr="00445E68">
        <w:rPr>
          <w:rFonts w:ascii="Times New Roman" w:hAnsi="Times New Roman" w:cs="Times New Roman"/>
          <w:sz w:val="24"/>
          <w:szCs w:val="24"/>
          <w:u w:val="single"/>
        </w:rPr>
        <w:t xml:space="preserve">Application for IFQ permit </w:t>
      </w:r>
    </w:p>
    <w:p w14:paraId="1D59DCCB" w14:textId="0333F08B" w:rsidR="004536BF" w:rsidRPr="00445E68" w:rsidRDefault="004536BF" w:rsidP="004536BF">
      <w:pPr>
        <w:spacing w:after="0" w:line="240" w:lineRule="auto"/>
        <w:ind w:firstLine="720"/>
        <w:rPr>
          <w:rFonts w:ascii="Times New Roman" w:hAnsi="Times New Roman" w:cs="Times New Roman"/>
          <w:sz w:val="24"/>
          <w:szCs w:val="24"/>
        </w:rPr>
      </w:pPr>
      <w:proofErr w:type="gramStart"/>
      <w:r w:rsidRPr="00445E68">
        <w:rPr>
          <w:rFonts w:ascii="Times New Roman" w:hAnsi="Times New Roman" w:cs="Times New Roman"/>
          <w:sz w:val="24"/>
          <w:szCs w:val="24"/>
        </w:rPr>
        <w:t>a</w:t>
      </w:r>
      <w:r w:rsidR="006755CC">
        <w:rPr>
          <w:rFonts w:ascii="Times New Roman" w:hAnsi="Times New Roman" w:cs="Times New Roman"/>
          <w:sz w:val="24"/>
          <w:szCs w:val="24"/>
        </w:rPr>
        <w:t>n</w:t>
      </w:r>
      <w:proofErr w:type="gramEnd"/>
      <w:r w:rsidRPr="00445E68">
        <w:rPr>
          <w:rFonts w:ascii="Times New Roman" w:hAnsi="Times New Roman" w:cs="Times New Roman"/>
          <w:sz w:val="24"/>
          <w:szCs w:val="24"/>
        </w:rPr>
        <w:t xml:space="preserve"> </w:t>
      </w:r>
      <w:r w:rsidR="006755CC">
        <w:rPr>
          <w:rFonts w:ascii="Times New Roman" w:hAnsi="Times New Roman" w:cs="Times New Roman"/>
          <w:sz w:val="24"/>
          <w:szCs w:val="24"/>
        </w:rPr>
        <w:t>in</w:t>
      </w:r>
      <w:r w:rsidRPr="00445E68">
        <w:rPr>
          <w:rFonts w:ascii="Times New Roman" w:hAnsi="Times New Roman" w:cs="Times New Roman"/>
          <w:sz w:val="24"/>
          <w:szCs w:val="24"/>
        </w:rPr>
        <w:t xml:space="preserve">crease of </w:t>
      </w:r>
      <w:r w:rsidR="006755CC">
        <w:rPr>
          <w:rFonts w:ascii="Times New Roman" w:hAnsi="Times New Roman" w:cs="Times New Roman"/>
          <w:sz w:val="24"/>
          <w:szCs w:val="24"/>
        </w:rPr>
        <w:t>307</w:t>
      </w:r>
      <w:r w:rsidRPr="00445E68">
        <w:rPr>
          <w:rFonts w:ascii="Times New Roman" w:hAnsi="Times New Roman" w:cs="Times New Roman"/>
          <w:sz w:val="24"/>
          <w:szCs w:val="24"/>
        </w:rPr>
        <w:t xml:space="preserve"> respondent</w:t>
      </w:r>
      <w:r w:rsidR="006755CC">
        <w:rPr>
          <w:rFonts w:ascii="Times New Roman" w:hAnsi="Times New Roman" w:cs="Times New Roman"/>
          <w:sz w:val="24"/>
          <w:szCs w:val="24"/>
        </w:rPr>
        <w:t>s and responses, 498 instead of</w:t>
      </w:r>
      <w:r w:rsidRPr="00445E68">
        <w:rPr>
          <w:rFonts w:ascii="Times New Roman" w:hAnsi="Times New Roman" w:cs="Times New Roman"/>
          <w:sz w:val="24"/>
          <w:szCs w:val="24"/>
        </w:rPr>
        <w:t xml:space="preserve"> </w:t>
      </w:r>
      <w:r w:rsidR="006755CC">
        <w:rPr>
          <w:rFonts w:ascii="Times New Roman" w:hAnsi="Times New Roman" w:cs="Times New Roman"/>
          <w:sz w:val="24"/>
          <w:szCs w:val="24"/>
        </w:rPr>
        <w:t>191</w:t>
      </w:r>
    </w:p>
    <w:p w14:paraId="1B78206E" w14:textId="5E89DA18" w:rsidR="004536BF" w:rsidRPr="00445E68" w:rsidRDefault="004536BF" w:rsidP="004536BF">
      <w:pPr>
        <w:spacing w:after="0" w:line="240" w:lineRule="auto"/>
        <w:ind w:firstLine="720"/>
        <w:rPr>
          <w:rFonts w:ascii="Times New Roman" w:hAnsi="Times New Roman" w:cs="Times New Roman"/>
          <w:sz w:val="24"/>
          <w:szCs w:val="24"/>
        </w:rPr>
      </w:pPr>
      <w:proofErr w:type="gramStart"/>
      <w:r w:rsidRPr="00445E68">
        <w:rPr>
          <w:rFonts w:ascii="Times New Roman" w:hAnsi="Times New Roman" w:cs="Times New Roman"/>
          <w:sz w:val="24"/>
          <w:szCs w:val="24"/>
        </w:rPr>
        <w:t>a</w:t>
      </w:r>
      <w:r w:rsidR="006755CC">
        <w:rPr>
          <w:rFonts w:ascii="Times New Roman" w:hAnsi="Times New Roman" w:cs="Times New Roman"/>
          <w:sz w:val="24"/>
          <w:szCs w:val="24"/>
        </w:rPr>
        <w:t>n</w:t>
      </w:r>
      <w:proofErr w:type="gramEnd"/>
      <w:r w:rsidR="006755CC">
        <w:rPr>
          <w:rFonts w:ascii="Times New Roman" w:hAnsi="Times New Roman" w:cs="Times New Roman"/>
          <w:sz w:val="24"/>
          <w:szCs w:val="24"/>
        </w:rPr>
        <w:t xml:space="preserve"> increase</w:t>
      </w:r>
      <w:r w:rsidRPr="00445E68">
        <w:rPr>
          <w:rFonts w:ascii="Times New Roman" w:hAnsi="Times New Roman" w:cs="Times New Roman"/>
          <w:sz w:val="24"/>
          <w:szCs w:val="24"/>
        </w:rPr>
        <w:t xml:space="preserve"> of </w:t>
      </w:r>
      <w:r w:rsidR="001319CE">
        <w:rPr>
          <w:rFonts w:ascii="Times New Roman" w:hAnsi="Times New Roman" w:cs="Times New Roman"/>
          <w:sz w:val="24"/>
          <w:szCs w:val="24"/>
        </w:rPr>
        <w:t>767</w:t>
      </w:r>
      <w:r w:rsidRPr="00445E68">
        <w:rPr>
          <w:rFonts w:ascii="Times New Roman" w:hAnsi="Times New Roman" w:cs="Times New Roman"/>
          <w:sz w:val="24"/>
          <w:szCs w:val="24"/>
        </w:rPr>
        <w:t xml:space="preserve"> hours burden, </w:t>
      </w:r>
      <w:r w:rsidR="001319CE">
        <w:rPr>
          <w:rFonts w:ascii="Times New Roman" w:hAnsi="Times New Roman" w:cs="Times New Roman"/>
          <w:sz w:val="24"/>
          <w:szCs w:val="24"/>
        </w:rPr>
        <w:t>1245</w:t>
      </w:r>
      <w:r w:rsidRPr="00445E68">
        <w:rPr>
          <w:rFonts w:ascii="Times New Roman" w:hAnsi="Times New Roman" w:cs="Times New Roman"/>
          <w:sz w:val="24"/>
          <w:szCs w:val="24"/>
        </w:rPr>
        <w:t xml:space="preserve"> instead of </w:t>
      </w:r>
      <w:r w:rsidR="006755CC">
        <w:rPr>
          <w:rFonts w:ascii="Times New Roman" w:hAnsi="Times New Roman" w:cs="Times New Roman"/>
          <w:sz w:val="24"/>
          <w:szCs w:val="24"/>
        </w:rPr>
        <w:t>478</w:t>
      </w:r>
      <w:r w:rsidRPr="00445E68">
        <w:rPr>
          <w:rFonts w:ascii="Times New Roman" w:hAnsi="Times New Roman" w:cs="Times New Roman"/>
          <w:sz w:val="24"/>
          <w:szCs w:val="24"/>
        </w:rPr>
        <w:t xml:space="preserve"> </w:t>
      </w:r>
    </w:p>
    <w:p w14:paraId="6A80D6C7" w14:textId="0BB8A9DE"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a</w:t>
      </w:r>
      <w:r w:rsidR="001319CE">
        <w:rPr>
          <w:rFonts w:ascii="Times New Roman" w:hAnsi="Times New Roman" w:cs="Times New Roman"/>
          <w:sz w:val="24"/>
          <w:szCs w:val="24"/>
        </w:rPr>
        <w:t>n</w:t>
      </w:r>
      <w:proofErr w:type="gramEnd"/>
      <w:r w:rsidR="001319CE">
        <w:rPr>
          <w:rFonts w:ascii="Times New Roman" w:hAnsi="Times New Roman" w:cs="Times New Roman"/>
          <w:sz w:val="24"/>
          <w:szCs w:val="24"/>
        </w:rPr>
        <w:t xml:space="preserve"> increase</w:t>
      </w:r>
      <w:r w:rsidRPr="00445E68">
        <w:rPr>
          <w:rFonts w:ascii="Times New Roman" w:hAnsi="Times New Roman" w:cs="Times New Roman"/>
          <w:sz w:val="24"/>
          <w:szCs w:val="24"/>
        </w:rPr>
        <w:t xml:space="preserve"> of  $</w:t>
      </w:r>
      <w:r w:rsidR="001319CE">
        <w:rPr>
          <w:rFonts w:ascii="Times New Roman" w:hAnsi="Times New Roman" w:cs="Times New Roman"/>
          <w:sz w:val="24"/>
          <w:szCs w:val="24"/>
        </w:rPr>
        <w:t>28,379</w:t>
      </w:r>
      <w:r w:rsidRPr="00445E68">
        <w:rPr>
          <w:rFonts w:ascii="Times New Roman" w:hAnsi="Times New Roman" w:cs="Times New Roman"/>
          <w:sz w:val="24"/>
          <w:szCs w:val="24"/>
        </w:rPr>
        <w:t xml:space="preserve"> personnel costs, $</w:t>
      </w:r>
      <w:r w:rsidR="001319CE">
        <w:rPr>
          <w:rFonts w:ascii="Times New Roman" w:hAnsi="Times New Roman" w:cs="Times New Roman"/>
          <w:sz w:val="24"/>
          <w:szCs w:val="24"/>
        </w:rPr>
        <w:t xml:space="preserve">46,065 </w:t>
      </w:r>
      <w:r w:rsidRPr="00445E68">
        <w:rPr>
          <w:rFonts w:ascii="Times New Roman" w:hAnsi="Times New Roman" w:cs="Times New Roman"/>
          <w:sz w:val="24"/>
          <w:szCs w:val="24"/>
        </w:rPr>
        <w:t>instead of $</w:t>
      </w:r>
      <w:r w:rsidR="001319CE" w:rsidRPr="00445E68">
        <w:rPr>
          <w:rFonts w:ascii="Times New Roman" w:hAnsi="Times New Roman" w:cs="Times New Roman"/>
          <w:sz w:val="24"/>
          <w:szCs w:val="24"/>
        </w:rPr>
        <w:t xml:space="preserve">17,686 </w:t>
      </w:r>
    </w:p>
    <w:p w14:paraId="6BBC80AF" w14:textId="6CDAA0E4"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a</w:t>
      </w:r>
      <w:r w:rsidR="001319CE">
        <w:rPr>
          <w:rFonts w:ascii="Times New Roman" w:hAnsi="Times New Roman" w:cs="Times New Roman"/>
          <w:sz w:val="24"/>
          <w:szCs w:val="24"/>
        </w:rPr>
        <w:t>n</w:t>
      </w:r>
      <w:proofErr w:type="gramEnd"/>
      <w:r w:rsidRPr="00445E68">
        <w:rPr>
          <w:rFonts w:ascii="Times New Roman" w:hAnsi="Times New Roman" w:cs="Times New Roman"/>
          <w:sz w:val="24"/>
          <w:szCs w:val="24"/>
        </w:rPr>
        <w:t xml:space="preserve"> </w:t>
      </w:r>
      <w:r w:rsidR="001319CE">
        <w:rPr>
          <w:rFonts w:ascii="Times New Roman" w:hAnsi="Times New Roman" w:cs="Times New Roman"/>
          <w:sz w:val="24"/>
          <w:szCs w:val="24"/>
        </w:rPr>
        <w:t>in</w:t>
      </w:r>
      <w:r w:rsidRPr="00445E68">
        <w:rPr>
          <w:rFonts w:ascii="Times New Roman" w:hAnsi="Times New Roman" w:cs="Times New Roman"/>
          <w:sz w:val="24"/>
          <w:szCs w:val="24"/>
        </w:rPr>
        <w:t>crease of $</w:t>
      </w:r>
      <w:r w:rsidR="001319CE">
        <w:rPr>
          <w:rFonts w:ascii="Times New Roman" w:hAnsi="Times New Roman" w:cs="Times New Roman"/>
          <w:sz w:val="24"/>
          <w:szCs w:val="24"/>
        </w:rPr>
        <w:t>853</w:t>
      </w:r>
      <w:r w:rsidRPr="00445E68">
        <w:rPr>
          <w:rFonts w:ascii="Times New Roman" w:hAnsi="Times New Roman" w:cs="Times New Roman"/>
          <w:sz w:val="24"/>
          <w:szCs w:val="24"/>
        </w:rPr>
        <w:t xml:space="preserve"> miscellaneous costs, $</w:t>
      </w:r>
      <w:r w:rsidR="001319CE">
        <w:rPr>
          <w:rFonts w:ascii="Times New Roman" w:hAnsi="Times New Roman" w:cs="Times New Roman"/>
          <w:sz w:val="24"/>
          <w:szCs w:val="24"/>
        </w:rPr>
        <w:t>1,186</w:t>
      </w:r>
      <w:r w:rsidRPr="00445E68">
        <w:rPr>
          <w:rFonts w:ascii="Times New Roman" w:hAnsi="Times New Roman" w:cs="Times New Roman"/>
          <w:sz w:val="24"/>
          <w:szCs w:val="24"/>
        </w:rPr>
        <w:t xml:space="preserve"> instead of $3</w:t>
      </w:r>
      <w:r w:rsidR="001319CE">
        <w:rPr>
          <w:rFonts w:ascii="Times New Roman" w:hAnsi="Times New Roman" w:cs="Times New Roman"/>
          <w:sz w:val="24"/>
          <w:szCs w:val="24"/>
        </w:rPr>
        <w:t>3</w:t>
      </w:r>
      <w:r w:rsidRPr="00445E68">
        <w:rPr>
          <w:rFonts w:ascii="Times New Roman" w:hAnsi="Times New Roman" w:cs="Times New Roman"/>
          <w:sz w:val="24"/>
          <w:szCs w:val="24"/>
        </w:rPr>
        <w:t>3</w:t>
      </w:r>
    </w:p>
    <w:p w14:paraId="39A1A519" w14:textId="77777777" w:rsidR="004536BF" w:rsidRPr="00445E68" w:rsidRDefault="004536BF" w:rsidP="004536BF">
      <w:pPr>
        <w:spacing w:after="0" w:line="240" w:lineRule="auto"/>
        <w:rPr>
          <w:rFonts w:ascii="Times New Roman" w:hAnsi="Times New Roman" w:cs="Times New Roman"/>
          <w:sz w:val="24"/>
          <w:szCs w:val="24"/>
        </w:rPr>
      </w:pPr>
    </w:p>
    <w:p w14:paraId="09477CBD" w14:textId="77777777" w:rsidR="004536BF" w:rsidRPr="00445E68" w:rsidRDefault="004536BF" w:rsidP="004536BF">
      <w:pPr>
        <w:spacing w:after="0" w:line="240" w:lineRule="auto"/>
        <w:rPr>
          <w:rFonts w:ascii="Times New Roman" w:hAnsi="Times New Roman" w:cs="Times New Roman"/>
          <w:sz w:val="24"/>
          <w:szCs w:val="24"/>
          <w:u w:val="single"/>
        </w:rPr>
      </w:pPr>
      <w:r w:rsidRPr="00445E68">
        <w:rPr>
          <w:rFonts w:ascii="Times New Roman" w:hAnsi="Times New Roman" w:cs="Times New Roman"/>
          <w:sz w:val="24"/>
          <w:szCs w:val="24"/>
          <w:u w:val="single"/>
        </w:rPr>
        <w:t xml:space="preserve">Application for IPQ permit </w:t>
      </w:r>
    </w:p>
    <w:p w14:paraId="691392FD" w14:textId="744FE6DC" w:rsidR="00FA26D8" w:rsidRDefault="00FA26D8" w:rsidP="004536BF">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decrease of 76 respondents and responses, 29 instead of 105</w:t>
      </w:r>
    </w:p>
    <w:p w14:paraId="16890B2C" w14:textId="26B3C57B" w:rsidR="004536BF" w:rsidRPr="00445E68" w:rsidRDefault="004536BF" w:rsidP="004536BF">
      <w:pPr>
        <w:spacing w:after="0" w:line="240" w:lineRule="auto"/>
        <w:ind w:firstLine="720"/>
        <w:rPr>
          <w:rFonts w:ascii="Times New Roman" w:hAnsi="Times New Roman" w:cs="Times New Roman"/>
          <w:sz w:val="24"/>
          <w:szCs w:val="24"/>
        </w:rPr>
      </w:pPr>
      <w:proofErr w:type="gramStart"/>
      <w:r w:rsidRPr="00445E68">
        <w:rPr>
          <w:rFonts w:ascii="Times New Roman" w:hAnsi="Times New Roman" w:cs="Times New Roman"/>
          <w:sz w:val="24"/>
          <w:szCs w:val="24"/>
        </w:rPr>
        <w:t>a</w:t>
      </w:r>
      <w:proofErr w:type="gramEnd"/>
      <w:r w:rsidRPr="00445E68">
        <w:rPr>
          <w:rFonts w:ascii="Times New Roman" w:hAnsi="Times New Roman" w:cs="Times New Roman"/>
          <w:sz w:val="24"/>
          <w:szCs w:val="24"/>
        </w:rPr>
        <w:t xml:space="preserve"> decrease of </w:t>
      </w:r>
      <w:r w:rsidR="002C0388">
        <w:rPr>
          <w:rFonts w:ascii="Times New Roman" w:hAnsi="Times New Roman" w:cs="Times New Roman"/>
          <w:sz w:val="24"/>
          <w:szCs w:val="24"/>
        </w:rPr>
        <w:t>152</w:t>
      </w:r>
      <w:r w:rsidRPr="00445E68">
        <w:rPr>
          <w:rFonts w:ascii="Times New Roman" w:hAnsi="Times New Roman" w:cs="Times New Roman"/>
          <w:sz w:val="24"/>
          <w:szCs w:val="24"/>
        </w:rPr>
        <w:t xml:space="preserve"> hours burden, </w:t>
      </w:r>
      <w:r w:rsidR="002C0388">
        <w:rPr>
          <w:rFonts w:ascii="Times New Roman" w:hAnsi="Times New Roman" w:cs="Times New Roman"/>
          <w:sz w:val="24"/>
          <w:szCs w:val="24"/>
        </w:rPr>
        <w:t>58</w:t>
      </w:r>
      <w:r w:rsidRPr="00445E68">
        <w:rPr>
          <w:rFonts w:ascii="Times New Roman" w:hAnsi="Times New Roman" w:cs="Times New Roman"/>
          <w:sz w:val="24"/>
          <w:szCs w:val="24"/>
        </w:rPr>
        <w:t xml:space="preserve"> instead of </w:t>
      </w:r>
      <w:r w:rsidR="00FA26D8">
        <w:rPr>
          <w:rFonts w:ascii="Times New Roman" w:hAnsi="Times New Roman" w:cs="Times New Roman"/>
          <w:sz w:val="24"/>
          <w:szCs w:val="24"/>
        </w:rPr>
        <w:t>210</w:t>
      </w:r>
      <w:r w:rsidRPr="00445E68">
        <w:rPr>
          <w:rFonts w:ascii="Times New Roman" w:hAnsi="Times New Roman" w:cs="Times New Roman"/>
          <w:sz w:val="24"/>
          <w:szCs w:val="24"/>
        </w:rPr>
        <w:t xml:space="preserve"> </w:t>
      </w:r>
    </w:p>
    <w:p w14:paraId="227E466B" w14:textId="0E37F41A"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a</w:t>
      </w:r>
      <w:proofErr w:type="gramEnd"/>
      <w:r w:rsidRPr="00445E68">
        <w:rPr>
          <w:rFonts w:ascii="Times New Roman" w:hAnsi="Times New Roman" w:cs="Times New Roman"/>
          <w:sz w:val="24"/>
          <w:szCs w:val="24"/>
        </w:rPr>
        <w:t xml:space="preserve"> decrease of  $</w:t>
      </w:r>
      <w:r w:rsidR="002C0388">
        <w:rPr>
          <w:rFonts w:ascii="Times New Roman" w:hAnsi="Times New Roman" w:cs="Times New Roman"/>
          <w:sz w:val="24"/>
          <w:szCs w:val="24"/>
        </w:rPr>
        <w:t>5,624</w:t>
      </w:r>
      <w:r w:rsidRPr="00445E68">
        <w:rPr>
          <w:rFonts w:ascii="Times New Roman" w:hAnsi="Times New Roman" w:cs="Times New Roman"/>
          <w:sz w:val="24"/>
          <w:szCs w:val="24"/>
        </w:rPr>
        <w:t xml:space="preserve"> personnel costs, $</w:t>
      </w:r>
      <w:r w:rsidR="002C0388">
        <w:rPr>
          <w:rFonts w:ascii="Times New Roman" w:hAnsi="Times New Roman" w:cs="Times New Roman"/>
          <w:sz w:val="24"/>
          <w:szCs w:val="24"/>
        </w:rPr>
        <w:t xml:space="preserve">2,146 </w:t>
      </w:r>
      <w:r w:rsidRPr="00445E68">
        <w:rPr>
          <w:rFonts w:ascii="Times New Roman" w:hAnsi="Times New Roman" w:cs="Times New Roman"/>
          <w:sz w:val="24"/>
          <w:szCs w:val="24"/>
        </w:rPr>
        <w:t>instead of $</w:t>
      </w:r>
      <w:r w:rsidR="002C0388" w:rsidRPr="00445E68">
        <w:rPr>
          <w:rFonts w:ascii="Times New Roman" w:hAnsi="Times New Roman" w:cs="Times New Roman"/>
          <w:sz w:val="24"/>
          <w:szCs w:val="24"/>
        </w:rPr>
        <w:t xml:space="preserve">7,770 </w:t>
      </w:r>
    </w:p>
    <w:p w14:paraId="61602985" w14:textId="430B5AC5" w:rsidR="004536BF" w:rsidRPr="00445E68" w:rsidRDefault="002C0388" w:rsidP="002C0388">
      <w:pPr>
        <w:spacing w:after="0" w:line="240" w:lineRule="auto"/>
        <w:ind w:firstLine="720"/>
        <w:rPr>
          <w:rFonts w:ascii="Times New Roman" w:hAnsi="Times New Roman" w:cs="Times New Roman"/>
          <w:sz w:val="24"/>
          <w:szCs w:val="24"/>
          <w:u w:val="single"/>
        </w:rPr>
      </w:pPr>
      <w:proofErr w:type="gramStart"/>
      <w:r w:rsidRPr="00445E68">
        <w:rPr>
          <w:rFonts w:ascii="Times New Roman" w:hAnsi="Times New Roman" w:cs="Times New Roman"/>
          <w:sz w:val="24"/>
          <w:szCs w:val="24"/>
        </w:rPr>
        <w:t>a</w:t>
      </w:r>
      <w:r>
        <w:rPr>
          <w:rFonts w:ascii="Times New Roman" w:hAnsi="Times New Roman" w:cs="Times New Roman"/>
          <w:sz w:val="24"/>
          <w:szCs w:val="24"/>
        </w:rPr>
        <w:t>n</w:t>
      </w:r>
      <w:proofErr w:type="gramEnd"/>
      <w:r w:rsidRPr="00445E68">
        <w:rPr>
          <w:rFonts w:ascii="Times New Roman" w:hAnsi="Times New Roman" w:cs="Times New Roman"/>
          <w:sz w:val="24"/>
          <w:szCs w:val="24"/>
        </w:rPr>
        <w:t xml:space="preserve"> </w:t>
      </w:r>
      <w:r>
        <w:rPr>
          <w:rFonts w:ascii="Times New Roman" w:hAnsi="Times New Roman" w:cs="Times New Roman"/>
          <w:sz w:val="24"/>
          <w:szCs w:val="24"/>
        </w:rPr>
        <w:t>in</w:t>
      </w:r>
      <w:r w:rsidRPr="00445E68">
        <w:rPr>
          <w:rFonts w:ascii="Times New Roman" w:hAnsi="Times New Roman" w:cs="Times New Roman"/>
          <w:sz w:val="24"/>
          <w:szCs w:val="24"/>
        </w:rPr>
        <w:t>crease of $</w:t>
      </w:r>
      <w:r>
        <w:rPr>
          <w:rFonts w:ascii="Times New Roman" w:hAnsi="Times New Roman" w:cs="Times New Roman"/>
          <w:sz w:val="24"/>
          <w:szCs w:val="24"/>
        </w:rPr>
        <w:t>58</w:t>
      </w:r>
      <w:r w:rsidRPr="00445E68">
        <w:rPr>
          <w:rFonts w:ascii="Times New Roman" w:hAnsi="Times New Roman" w:cs="Times New Roman"/>
          <w:sz w:val="24"/>
          <w:szCs w:val="24"/>
        </w:rPr>
        <w:t xml:space="preserve"> miscellaneous costs, $</w:t>
      </w:r>
      <w:r>
        <w:rPr>
          <w:rFonts w:ascii="Times New Roman" w:hAnsi="Times New Roman" w:cs="Times New Roman"/>
          <w:sz w:val="24"/>
          <w:szCs w:val="24"/>
        </w:rPr>
        <w:t>28</w:t>
      </w:r>
      <w:r w:rsidRPr="00445E68">
        <w:rPr>
          <w:rFonts w:ascii="Times New Roman" w:hAnsi="Times New Roman" w:cs="Times New Roman"/>
          <w:sz w:val="24"/>
          <w:szCs w:val="24"/>
        </w:rPr>
        <w:t xml:space="preserve"> instead of $</w:t>
      </w:r>
      <w:r>
        <w:rPr>
          <w:rFonts w:ascii="Times New Roman" w:hAnsi="Times New Roman" w:cs="Times New Roman"/>
          <w:sz w:val="24"/>
          <w:szCs w:val="24"/>
        </w:rPr>
        <w:t>86</w:t>
      </w:r>
    </w:p>
    <w:p w14:paraId="4076C110" w14:textId="77777777" w:rsidR="002C0388" w:rsidRDefault="002C0388" w:rsidP="004536BF">
      <w:pPr>
        <w:spacing w:after="0" w:line="240" w:lineRule="auto"/>
        <w:rPr>
          <w:rFonts w:ascii="Times New Roman" w:hAnsi="Times New Roman" w:cs="Times New Roman"/>
          <w:sz w:val="24"/>
          <w:szCs w:val="24"/>
          <w:u w:val="single"/>
        </w:rPr>
      </w:pPr>
    </w:p>
    <w:p w14:paraId="2ACA31DE" w14:textId="70BF5D2B" w:rsidR="006977B6" w:rsidRPr="00445E68" w:rsidRDefault="006977B6" w:rsidP="006977B6">
      <w:pPr>
        <w:spacing w:after="0" w:line="240" w:lineRule="auto"/>
        <w:rPr>
          <w:rFonts w:ascii="Times New Roman" w:hAnsi="Times New Roman" w:cs="Times New Roman"/>
          <w:sz w:val="24"/>
          <w:szCs w:val="24"/>
          <w:u w:val="single"/>
        </w:rPr>
      </w:pPr>
      <w:r w:rsidRPr="00445E68">
        <w:rPr>
          <w:rFonts w:ascii="Times New Roman" w:hAnsi="Times New Roman" w:cs="Times New Roman"/>
          <w:sz w:val="24"/>
          <w:szCs w:val="24"/>
          <w:u w:val="single"/>
        </w:rPr>
        <w:t xml:space="preserve">Application for </w:t>
      </w:r>
      <w:r>
        <w:rPr>
          <w:rFonts w:ascii="Times New Roman" w:hAnsi="Times New Roman" w:cs="Times New Roman"/>
          <w:sz w:val="24"/>
          <w:szCs w:val="24"/>
          <w:u w:val="single"/>
        </w:rPr>
        <w:t>Annual Crab Harvesting Cooperative IFQ Permit</w:t>
      </w:r>
      <w:r w:rsidRPr="00445E68">
        <w:rPr>
          <w:rFonts w:ascii="Times New Roman" w:hAnsi="Times New Roman" w:cs="Times New Roman"/>
          <w:sz w:val="24"/>
          <w:szCs w:val="24"/>
          <w:u w:val="single"/>
        </w:rPr>
        <w:t xml:space="preserve"> </w:t>
      </w:r>
    </w:p>
    <w:p w14:paraId="29E7EE43" w14:textId="23107AD0" w:rsidR="006977B6" w:rsidRPr="00445E68" w:rsidRDefault="006977B6" w:rsidP="006977B6">
      <w:pPr>
        <w:spacing w:after="0" w:line="240" w:lineRule="auto"/>
        <w:ind w:firstLine="720"/>
        <w:rPr>
          <w:rFonts w:ascii="Times New Roman" w:hAnsi="Times New Roman" w:cs="Times New Roman"/>
          <w:sz w:val="24"/>
          <w:szCs w:val="24"/>
        </w:rPr>
      </w:pPr>
      <w:proofErr w:type="gramStart"/>
      <w:r w:rsidRPr="00445E68">
        <w:rPr>
          <w:rFonts w:ascii="Times New Roman" w:hAnsi="Times New Roman" w:cs="Times New Roman"/>
          <w:sz w:val="24"/>
          <w:szCs w:val="24"/>
        </w:rPr>
        <w:t>a</w:t>
      </w:r>
      <w:proofErr w:type="gramEnd"/>
      <w:r w:rsidRPr="00445E68">
        <w:rPr>
          <w:rFonts w:ascii="Times New Roman" w:hAnsi="Times New Roman" w:cs="Times New Roman"/>
          <w:sz w:val="24"/>
          <w:szCs w:val="24"/>
        </w:rPr>
        <w:t xml:space="preserve"> </w:t>
      </w:r>
      <w:r>
        <w:rPr>
          <w:rFonts w:ascii="Times New Roman" w:hAnsi="Times New Roman" w:cs="Times New Roman"/>
          <w:sz w:val="24"/>
          <w:szCs w:val="24"/>
        </w:rPr>
        <w:t>de</w:t>
      </w:r>
      <w:r w:rsidRPr="00445E68">
        <w:rPr>
          <w:rFonts w:ascii="Times New Roman" w:hAnsi="Times New Roman" w:cs="Times New Roman"/>
          <w:sz w:val="24"/>
          <w:szCs w:val="24"/>
        </w:rPr>
        <w:t xml:space="preserve">crease of </w:t>
      </w:r>
      <w:r>
        <w:rPr>
          <w:rFonts w:ascii="Times New Roman" w:hAnsi="Times New Roman" w:cs="Times New Roman"/>
          <w:sz w:val="24"/>
          <w:szCs w:val="24"/>
        </w:rPr>
        <w:t>1</w:t>
      </w:r>
      <w:r w:rsidRPr="00445E68">
        <w:rPr>
          <w:rFonts w:ascii="Times New Roman" w:hAnsi="Times New Roman" w:cs="Times New Roman"/>
          <w:sz w:val="24"/>
          <w:szCs w:val="24"/>
        </w:rPr>
        <w:t xml:space="preserve"> respondent and response, </w:t>
      </w:r>
      <w:r>
        <w:rPr>
          <w:rFonts w:ascii="Times New Roman" w:hAnsi="Times New Roman" w:cs="Times New Roman"/>
          <w:sz w:val="24"/>
          <w:szCs w:val="24"/>
        </w:rPr>
        <w:t>9</w:t>
      </w:r>
      <w:r w:rsidRPr="00445E68">
        <w:rPr>
          <w:rFonts w:ascii="Times New Roman" w:hAnsi="Times New Roman" w:cs="Times New Roman"/>
          <w:sz w:val="24"/>
          <w:szCs w:val="24"/>
        </w:rPr>
        <w:t xml:space="preserve"> instead of  </w:t>
      </w:r>
      <w:r>
        <w:rPr>
          <w:rFonts w:ascii="Times New Roman" w:hAnsi="Times New Roman" w:cs="Times New Roman"/>
          <w:sz w:val="24"/>
          <w:szCs w:val="24"/>
        </w:rPr>
        <w:t>10</w:t>
      </w:r>
    </w:p>
    <w:p w14:paraId="2E47D2A9" w14:textId="1678CF09" w:rsidR="000F7EC2" w:rsidRDefault="000F7EC2" w:rsidP="006977B6">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increase in the individual burden hours, </w:t>
      </w:r>
      <w:r w:rsidR="00F77934">
        <w:rPr>
          <w:rFonts w:ascii="Times New Roman" w:hAnsi="Times New Roman" w:cs="Times New Roman"/>
          <w:sz w:val="24"/>
          <w:szCs w:val="24"/>
        </w:rPr>
        <w:t xml:space="preserve">15 </w:t>
      </w:r>
      <w:r>
        <w:rPr>
          <w:rFonts w:ascii="Times New Roman" w:hAnsi="Times New Roman" w:cs="Times New Roman"/>
          <w:sz w:val="24"/>
          <w:szCs w:val="24"/>
        </w:rPr>
        <w:t>instead of 2.5</w:t>
      </w:r>
    </w:p>
    <w:p w14:paraId="41AC474C" w14:textId="1EAB23F1" w:rsidR="006977B6" w:rsidRPr="00445E68" w:rsidRDefault="006977B6" w:rsidP="006977B6">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a</w:t>
      </w:r>
      <w:r w:rsidR="00220158">
        <w:rPr>
          <w:rFonts w:ascii="Times New Roman" w:hAnsi="Times New Roman" w:cs="Times New Roman"/>
          <w:sz w:val="24"/>
          <w:szCs w:val="24"/>
        </w:rPr>
        <w:t>n</w:t>
      </w:r>
      <w:proofErr w:type="gramEnd"/>
      <w:r w:rsidRPr="00445E68">
        <w:rPr>
          <w:rFonts w:ascii="Times New Roman" w:hAnsi="Times New Roman" w:cs="Times New Roman"/>
          <w:sz w:val="24"/>
          <w:szCs w:val="24"/>
        </w:rPr>
        <w:t xml:space="preserve"> </w:t>
      </w:r>
      <w:r w:rsidR="00220158">
        <w:rPr>
          <w:rFonts w:ascii="Times New Roman" w:hAnsi="Times New Roman" w:cs="Times New Roman"/>
          <w:sz w:val="24"/>
          <w:szCs w:val="24"/>
        </w:rPr>
        <w:t>in</w:t>
      </w:r>
      <w:r w:rsidRPr="00445E68">
        <w:rPr>
          <w:rFonts w:ascii="Times New Roman" w:hAnsi="Times New Roman" w:cs="Times New Roman"/>
          <w:sz w:val="24"/>
          <w:szCs w:val="24"/>
        </w:rPr>
        <w:t xml:space="preserve">crease of </w:t>
      </w:r>
      <w:r w:rsidR="00BD46E2">
        <w:rPr>
          <w:rFonts w:ascii="Times New Roman" w:hAnsi="Times New Roman" w:cs="Times New Roman"/>
          <w:sz w:val="24"/>
          <w:szCs w:val="24"/>
        </w:rPr>
        <w:t>110</w:t>
      </w:r>
      <w:r w:rsidRPr="00445E68">
        <w:rPr>
          <w:rFonts w:ascii="Times New Roman" w:hAnsi="Times New Roman" w:cs="Times New Roman"/>
          <w:sz w:val="24"/>
          <w:szCs w:val="24"/>
        </w:rPr>
        <w:t xml:space="preserve"> hours burden, </w:t>
      </w:r>
      <w:r w:rsidR="00BD46E2">
        <w:rPr>
          <w:rFonts w:ascii="Times New Roman" w:hAnsi="Times New Roman" w:cs="Times New Roman"/>
          <w:sz w:val="24"/>
          <w:szCs w:val="24"/>
        </w:rPr>
        <w:t>135</w:t>
      </w:r>
      <w:r w:rsidRPr="00445E68">
        <w:rPr>
          <w:rFonts w:ascii="Times New Roman" w:hAnsi="Times New Roman" w:cs="Times New Roman"/>
          <w:sz w:val="24"/>
          <w:szCs w:val="24"/>
        </w:rPr>
        <w:t xml:space="preserve"> instead of </w:t>
      </w:r>
      <w:r>
        <w:rPr>
          <w:rFonts w:ascii="Times New Roman" w:hAnsi="Times New Roman" w:cs="Times New Roman"/>
          <w:sz w:val="24"/>
          <w:szCs w:val="24"/>
        </w:rPr>
        <w:t>25</w:t>
      </w:r>
      <w:r w:rsidRPr="00445E68">
        <w:rPr>
          <w:rFonts w:ascii="Times New Roman" w:hAnsi="Times New Roman" w:cs="Times New Roman"/>
          <w:sz w:val="24"/>
          <w:szCs w:val="24"/>
        </w:rPr>
        <w:t xml:space="preserve"> </w:t>
      </w:r>
    </w:p>
    <w:p w14:paraId="093808FA" w14:textId="12075101" w:rsidR="006977B6" w:rsidRPr="00445E68" w:rsidRDefault="006977B6" w:rsidP="006977B6">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lastRenderedPageBreak/>
        <w:tab/>
      </w:r>
      <w:proofErr w:type="gramStart"/>
      <w:r>
        <w:rPr>
          <w:rFonts w:ascii="Times New Roman" w:hAnsi="Times New Roman" w:cs="Times New Roman"/>
          <w:sz w:val="24"/>
          <w:szCs w:val="24"/>
        </w:rPr>
        <w:t>a</w:t>
      </w:r>
      <w:r w:rsidR="00220158">
        <w:rPr>
          <w:rFonts w:ascii="Times New Roman" w:hAnsi="Times New Roman" w:cs="Times New Roman"/>
          <w:sz w:val="24"/>
          <w:szCs w:val="24"/>
        </w:rPr>
        <w:t>n</w:t>
      </w:r>
      <w:proofErr w:type="gramEnd"/>
      <w:r w:rsidRPr="00445E68">
        <w:rPr>
          <w:rFonts w:ascii="Times New Roman" w:hAnsi="Times New Roman" w:cs="Times New Roman"/>
          <w:sz w:val="24"/>
          <w:szCs w:val="24"/>
        </w:rPr>
        <w:t xml:space="preserve"> </w:t>
      </w:r>
      <w:r w:rsidR="00220158">
        <w:rPr>
          <w:rFonts w:ascii="Times New Roman" w:hAnsi="Times New Roman" w:cs="Times New Roman"/>
          <w:sz w:val="24"/>
          <w:szCs w:val="24"/>
        </w:rPr>
        <w:t>in</w:t>
      </w:r>
      <w:r w:rsidRPr="00445E68">
        <w:rPr>
          <w:rFonts w:ascii="Times New Roman" w:hAnsi="Times New Roman" w:cs="Times New Roman"/>
          <w:sz w:val="24"/>
          <w:szCs w:val="24"/>
        </w:rPr>
        <w:t xml:space="preserve">crease </w:t>
      </w:r>
      <w:r>
        <w:rPr>
          <w:rFonts w:ascii="Times New Roman" w:hAnsi="Times New Roman" w:cs="Times New Roman"/>
          <w:sz w:val="24"/>
          <w:szCs w:val="24"/>
        </w:rPr>
        <w:t>of  $</w:t>
      </w:r>
      <w:r w:rsidR="00220158">
        <w:rPr>
          <w:rFonts w:ascii="Times New Roman" w:hAnsi="Times New Roman" w:cs="Times New Roman"/>
          <w:sz w:val="24"/>
          <w:szCs w:val="24"/>
        </w:rPr>
        <w:t>7,400</w:t>
      </w:r>
      <w:r w:rsidRPr="00445E68">
        <w:rPr>
          <w:rFonts w:ascii="Times New Roman" w:hAnsi="Times New Roman" w:cs="Times New Roman"/>
          <w:sz w:val="24"/>
          <w:szCs w:val="24"/>
        </w:rPr>
        <w:t xml:space="preserve"> personnel costs, $</w:t>
      </w:r>
      <w:r w:rsidR="00220158">
        <w:rPr>
          <w:rFonts w:ascii="Times New Roman" w:hAnsi="Times New Roman" w:cs="Times New Roman"/>
          <w:sz w:val="24"/>
          <w:szCs w:val="24"/>
        </w:rPr>
        <w:t>8,325</w:t>
      </w:r>
      <w:r w:rsidRPr="00445E68">
        <w:rPr>
          <w:rFonts w:ascii="Times New Roman" w:hAnsi="Times New Roman" w:cs="Times New Roman"/>
          <w:sz w:val="24"/>
          <w:szCs w:val="24"/>
        </w:rPr>
        <w:t xml:space="preserve"> instead of $</w:t>
      </w:r>
      <w:r>
        <w:rPr>
          <w:rFonts w:ascii="Times New Roman" w:hAnsi="Times New Roman" w:cs="Times New Roman"/>
          <w:sz w:val="24"/>
          <w:szCs w:val="24"/>
        </w:rPr>
        <w:t>925</w:t>
      </w:r>
    </w:p>
    <w:p w14:paraId="45BD148B" w14:textId="365B6978" w:rsidR="006977B6" w:rsidRPr="00445E68" w:rsidRDefault="006977B6" w:rsidP="006977B6">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sidRPr="00445E68">
        <w:rPr>
          <w:rFonts w:ascii="Times New Roman" w:hAnsi="Times New Roman" w:cs="Times New Roman"/>
          <w:sz w:val="24"/>
          <w:szCs w:val="24"/>
        </w:rPr>
        <w:t xml:space="preserve"> </w:t>
      </w:r>
      <w:r>
        <w:rPr>
          <w:rFonts w:ascii="Times New Roman" w:hAnsi="Times New Roman" w:cs="Times New Roman"/>
          <w:sz w:val="24"/>
          <w:szCs w:val="24"/>
        </w:rPr>
        <w:t>de</w:t>
      </w:r>
      <w:r w:rsidRPr="00445E68">
        <w:rPr>
          <w:rFonts w:ascii="Times New Roman" w:hAnsi="Times New Roman" w:cs="Times New Roman"/>
          <w:sz w:val="24"/>
          <w:szCs w:val="24"/>
        </w:rPr>
        <w:t>crease of $</w:t>
      </w:r>
      <w:r>
        <w:rPr>
          <w:rFonts w:ascii="Times New Roman" w:hAnsi="Times New Roman" w:cs="Times New Roman"/>
          <w:sz w:val="24"/>
          <w:szCs w:val="24"/>
        </w:rPr>
        <w:t>6</w:t>
      </w:r>
      <w:r w:rsidRPr="00445E68">
        <w:rPr>
          <w:rFonts w:ascii="Times New Roman" w:hAnsi="Times New Roman" w:cs="Times New Roman"/>
          <w:sz w:val="24"/>
          <w:szCs w:val="24"/>
        </w:rPr>
        <w:t xml:space="preserve"> miscellaneous costs, $</w:t>
      </w:r>
      <w:r>
        <w:rPr>
          <w:rFonts w:ascii="Times New Roman" w:hAnsi="Times New Roman" w:cs="Times New Roman"/>
          <w:sz w:val="24"/>
          <w:szCs w:val="24"/>
        </w:rPr>
        <w:t>11</w:t>
      </w:r>
      <w:r w:rsidRPr="00445E68">
        <w:rPr>
          <w:rFonts w:ascii="Times New Roman" w:hAnsi="Times New Roman" w:cs="Times New Roman"/>
          <w:sz w:val="24"/>
          <w:szCs w:val="24"/>
        </w:rPr>
        <w:t xml:space="preserve"> instead of $</w:t>
      </w:r>
      <w:r>
        <w:rPr>
          <w:rFonts w:ascii="Times New Roman" w:hAnsi="Times New Roman" w:cs="Times New Roman"/>
          <w:sz w:val="24"/>
          <w:szCs w:val="24"/>
        </w:rPr>
        <w:t>17</w:t>
      </w:r>
    </w:p>
    <w:p w14:paraId="3645B1FE" w14:textId="77777777" w:rsidR="006977B6" w:rsidRDefault="006977B6" w:rsidP="004536BF">
      <w:pPr>
        <w:spacing w:after="0" w:line="240" w:lineRule="auto"/>
        <w:rPr>
          <w:rFonts w:ascii="Times New Roman" w:hAnsi="Times New Roman" w:cs="Times New Roman"/>
          <w:sz w:val="24"/>
          <w:szCs w:val="24"/>
          <w:u w:val="single"/>
        </w:rPr>
      </w:pPr>
    </w:p>
    <w:p w14:paraId="4125CB6D" w14:textId="77777777" w:rsidR="004536BF" w:rsidRPr="00445E68" w:rsidRDefault="004536BF" w:rsidP="004536BF">
      <w:pPr>
        <w:spacing w:after="0" w:line="240" w:lineRule="auto"/>
        <w:rPr>
          <w:rFonts w:ascii="Times New Roman" w:hAnsi="Times New Roman" w:cs="Times New Roman"/>
          <w:sz w:val="24"/>
          <w:szCs w:val="24"/>
          <w:u w:val="single"/>
        </w:rPr>
      </w:pPr>
      <w:r w:rsidRPr="00445E68">
        <w:rPr>
          <w:rFonts w:ascii="Times New Roman" w:hAnsi="Times New Roman" w:cs="Times New Roman"/>
          <w:sz w:val="24"/>
          <w:szCs w:val="24"/>
          <w:u w:val="single"/>
        </w:rPr>
        <w:t xml:space="preserve">Application for Registered Crab Receiver </w:t>
      </w:r>
    </w:p>
    <w:p w14:paraId="61F9F4F4" w14:textId="5EE448D4" w:rsidR="004536BF" w:rsidRPr="00445E68" w:rsidRDefault="001C0630" w:rsidP="004536BF">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sidRPr="00445E68">
        <w:rPr>
          <w:rFonts w:ascii="Times New Roman" w:hAnsi="Times New Roman" w:cs="Times New Roman"/>
          <w:sz w:val="24"/>
          <w:szCs w:val="24"/>
        </w:rPr>
        <w:t xml:space="preserve"> </w:t>
      </w:r>
      <w:r>
        <w:rPr>
          <w:rFonts w:ascii="Times New Roman" w:hAnsi="Times New Roman" w:cs="Times New Roman"/>
          <w:sz w:val="24"/>
          <w:szCs w:val="24"/>
        </w:rPr>
        <w:t>de</w:t>
      </w:r>
      <w:r w:rsidRPr="00445E68">
        <w:rPr>
          <w:rFonts w:ascii="Times New Roman" w:hAnsi="Times New Roman" w:cs="Times New Roman"/>
          <w:sz w:val="24"/>
          <w:szCs w:val="24"/>
        </w:rPr>
        <w:t xml:space="preserve">crease </w:t>
      </w:r>
      <w:r w:rsidR="004536BF" w:rsidRPr="00445E68">
        <w:rPr>
          <w:rFonts w:ascii="Times New Roman" w:hAnsi="Times New Roman" w:cs="Times New Roman"/>
          <w:sz w:val="24"/>
          <w:szCs w:val="24"/>
        </w:rPr>
        <w:t>of 1</w:t>
      </w:r>
      <w:r>
        <w:rPr>
          <w:rFonts w:ascii="Times New Roman" w:hAnsi="Times New Roman" w:cs="Times New Roman"/>
          <w:sz w:val="24"/>
          <w:szCs w:val="24"/>
        </w:rPr>
        <w:t>9</w:t>
      </w:r>
      <w:r w:rsidR="004536BF" w:rsidRPr="00445E68">
        <w:rPr>
          <w:rFonts w:ascii="Times New Roman" w:hAnsi="Times New Roman" w:cs="Times New Roman"/>
          <w:sz w:val="24"/>
          <w:szCs w:val="24"/>
        </w:rPr>
        <w:t xml:space="preserve"> respondents and responses, </w:t>
      </w:r>
      <w:r>
        <w:rPr>
          <w:rFonts w:ascii="Times New Roman" w:hAnsi="Times New Roman" w:cs="Times New Roman"/>
          <w:sz w:val="24"/>
          <w:szCs w:val="24"/>
        </w:rPr>
        <w:t>53</w:t>
      </w:r>
      <w:r w:rsidR="004536BF" w:rsidRPr="00445E68">
        <w:rPr>
          <w:rFonts w:ascii="Times New Roman" w:hAnsi="Times New Roman" w:cs="Times New Roman"/>
          <w:sz w:val="24"/>
          <w:szCs w:val="24"/>
        </w:rPr>
        <w:t xml:space="preserve"> instead of  </w:t>
      </w:r>
      <w:r>
        <w:rPr>
          <w:rFonts w:ascii="Times New Roman" w:hAnsi="Times New Roman" w:cs="Times New Roman"/>
          <w:sz w:val="24"/>
          <w:szCs w:val="24"/>
        </w:rPr>
        <w:t>72</w:t>
      </w:r>
    </w:p>
    <w:p w14:paraId="4D37251C" w14:textId="5ECEE9C4" w:rsidR="004536BF" w:rsidRPr="00445E68" w:rsidRDefault="001C0630" w:rsidP="004536BF">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sidRPr="00445E68">
        <w:rPr>
          <w:rFonts w:ascii="Times New Roman" w:hAnsi="Times New Roman" w:cs="Times New Roman"/>
          <w:sz w:val="24"/>
          <w:szCs w:val="24"/>
        </w:rPr>
        <w:t xml:space="preserve"> </w:t>
      </w:r>
      <w:r>
        <w:rPr>
          <w:rFonts w:ascii="Times New Roman" w:hAnsi="Times New Roman" w:cs="Times New Roman"/>
          <w:sz w:val="24"/>
          <w:szCs w:val="24"/>
        </w:rPr>
        <w:t>de</w:t>
      </w:r>
      <w:r w:rsidRPr="00445E68">
        <w:rPr>
          <w:rFonts w:ascii="Times New Roman" w:hAnsi="Times New Roman" w:cs="Times New Roman"/>
          <w:sz w:val="24"/>
          <w:szCs w:val="24"/>
        </w:rPr>
        <w:t xml:space="preserve">crease </w:t>
      </w:r>
      <w:r w:rsidR="004536BF" w:rsidRPr="00445E68">
        <w:rPr>
          <w:rFonts w:ascii="Times New Roman" w:hAnsi="Times New Roman" w:cs="Times New Roman"/>
          <w:sz w:val="24"/>
          <w:szCs w:val="24"/>
        </w:rPr>
        <w:t xml:space="preserve">of </w:t>
      </w:r>
      <w:r>
        <w:rPr>
          <w:rFonts w:ascii="Times New Roman" w:hAnsi="Times New Roman" w:cs="Times New Roman"/>
          <w:sz w:val="24"/>
          <w:szCs w:val="24"/>
        </w:rPr>
        <w:t>9</w:t>
      </w:r>
      <w:r w:rsidR="004536BF" w:rsidRPr="00445E68">
        <w:rPr>
          <w:rFonts w:ascii="Times New Roman" w:hAnsi="Times New Roman" w:cs="Times New Roman"/>
          <w:sz w:val="24"/>
          <w:szCs w:val="24"/>
        </w:rPr>
        <w:t xml:space="preserve"> hours burden, </w:t>
      </w:r>
      <w:r>
        <w:rPr>
          <w:rFonts w:ascii="Times New Roman" w:hAnsi="Times New Roman" w:cs="Times New Roman"/>
          <w:sz w:val="24"/>
          <w:szCs w:val="24"/>
        </w:rPr>
        <w:t>27</w:t>
      </w:r>
      <w:r w:rsidR="004536BF" w:rsidRPr="00445E68">
        <w:rPr>
          <w:rFonts w:ascii="Times New Roman" w:hAnsi="Times New Roman" w:cs="Times New Roman"/>
          <w:sz w:val="24"/>
          <w:szCs w:val="24"/>
        </w:rPr>
        <w:t xml:space="preserve"> instead of </w:t>
      </w:r>
      <w:r>
        <w:rPr>
          <w:rFonts w:ascii="Times New Roman" w:hAnsi="Times New Roman" w:cs="Times New Roman"/>
          <w:sz w:val="24"/>
          <w:szCs w:val="24"/>
        </w:rPr>
        <w:t>36</w:t>
      </w:r>
      <w:r w:rsidR="004536BF" w:rsidRPr="00445E68">
        <w:rPr>
          <w:rFonts w:ascii="Times New Roman" w:hAnsi="Times New Roman" w:cs="Times New Roman"/>
          <w:sz w:val="24"/>
          <w:szCs w:val="24"/>
        </w:rPr>
        <w:t xml:space="preserve"> </w:t>
      </w:r>
    </w:p>
    <w:p w14:paraId="57976F4C" w14:textId="73205393"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001C0630">
        <w:rPr>
          <w:rFonts w:ascii="Times New Roman" w:hAnsi="Times New Roman" w:cs="Times New Roman"/>
          <w:sz w:val="24"/>
          <w:szCs w:val="24"/>
        </w:rPr>
        <w:t>a</w:t>
      </w:r>
      <w:proofErr w:type="gramEnd"/>
      <w:r w:rsidR="001C0630" w:rsidRPr="00445E68">
        <w:rPr>
          <w:rFonts w:ascii="Times New Roman" w:hAnsi="Times New Roman" w:cs="Times New Roman"/>
          <w:sz w:val="24"/>
          <w:szCs w:val="24"/>
        </w:rPr>
        <w:t xml:space="preserve"> </w:t>
      </w:r>
      <w:r w:rsidR="001C0630">
        <w:rPr>
          <w:rFonts w:ascii="Times New Roman" w:hAnsi="Times New Roman" w:cs="Times New Roman"/>
          <w:sz w:val="24"/>
          <w:szCs w:val="24"/>
        </w:rPr>
        <w:t>de</w:t>
      </w:r>
      <w:r w:rsidR="001C0630" w:rsidRPr="00445E68">
        <w:rPr>
          <w:rFonts w:ascii="Times New Roman" w:hAnsi="Times New Roman" w:cs="Times New Roman"/>
          <w:sz w:val="24"/>
          <w:szCs w:val="24"/>
        </w:rPr>
        <w:t xml:space="preserve">crease </w:t>
      </w:r>
      <w:r w:rsidRPr="00445E68">
        <w:rPr>
          <w:rFonts w:ascii="Times New Roman" w:hAnsi="Times New Roman" w:cs="Times New Roman"/>
          <w:sz w:val="24"/>
          <w:szCs w:val="24"/>
        </w:rPr>
        <w:t>of  $</w:t>
      </w:r>
      <w:r w:rsidR="001C0630">
        <w:rPr>
          <w:rFonts w:ascii="Times New Roman" w:hAnsi="Times New Roman" w:cs="Times New Roman"/>
          <w:sz w:val="24"/>
          <w:szCs w:val="24"/>
        </w:rPr>
        <w:t>351</w:t>
      </w:r>
      <w:r w:rsidRPr="00445E68">
        <w:rPr>
          <w:rFonts w:ascii="Times New Roman" w:hAnsi="Times New Roman" w:cs="Times New Roman"/>
          <w:sz w:val="24"/>
          <w:szCs w:val="24"/>
        </w:rPr>
        <w:t xml:space="preserve"> personnel costs, $</w:t>
      </w:r>
      <w:r w:rsidR="001C0630">
        <w:rPr>
          <w:rFonts w:ascii="Times New Roman" w:hAnsi="Times New Roman" w:cs="Times New Roman"/>
          <w:sz w:val="24"/>
          <w:szCs w:val="24"/>
        </w:rPr>
        <w:t xml:space="preserve">981 </w:t>
      </w:r>
      <w:r w:rsidRPr="00445E68">
        <w:rPr>
          <w:rFonts w:ascii="Times New Roman" w:hAnsi="Times New Roman" w:cs="Times New Roman"/>
          <w:sz w:val="24"/>
          <w:szCs w:val="24"/>
        </w:rPr>
        <w:t>instead of $</w:t>
      </w:r>
      <w:r w:rsidR="001C0630" w:rsidRPr="00445E68">
        <w:rPr>
          <w:rFonts w:ascii="Times New Roman" w:hAnsi="Times New Roman" w:cs="Times New Roman"/>
          <w:sz w:val="24"/>
          <w:szCs w:val="24"/>
        </w:rPr>
        <w:t xml:space="preserve">1,332 </w:t>
      </w:r>
    </w:p>
    <w:p w14:paraId="6795A56D" w14:textId="5C3EFFAD"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001C0630">
        <w:rPr>
          <w:rFonts w:ascii="Times New Roman" w:hAnsi="Times New Roman" w:cs="Times New Roman"/>
          <w:sz w:val="24"/>
          <w:szCs w:val="24"/>
        </w:rPr>
        <w:t>a</w:t>
      </w:r>
      <w:proofErr w:type="gramEnd"/>
      <w:r w:rsidR="001C0630" w:rsidRPr="00445E68">
        <w:rPr>
          <w:rFonts w:ascii="Times New Roman" w:hAnsi="Times New Roman" w:cs="Times New Roman"/>
          <w:sz w:val="24"/>
          <w:szCs w:val="24"/>
        </w:rPr>
        <w:t xml:space="preserve"> </w:t>
      </w:r>
      <w:r w:rsidR="001C0630">
        <w:rPr>
          <w:rFonts w:ascii="Times New Roman" w:hAnsi="Times New Roman" w:cs="Times New Roman"/>
          <w:sz w:val="24"/>
          <w:szCs w:val="24"/>
        </w:rPr>
        <w:t>de</w:t>
      </w:r>
      <w:r w:rsidR="001C0630" w:rsidRPr="00445E68">
        <w:rPr>
          <w:rFonts w:ascii="Times New Roman" w:hAnsi="Times New Roman" w:cs="Times New Roman"/>
          <w:sz w:val="24"/>
          <w:szCs w:val="24"/>
        </w:rPr>
        <w:t xml:space="preserve">crease </w:t>
      </w:r>
      <w:r w:rsidRPr="00445E68">
        <w:rPr>
          <w:rFonts w:ascii="Times New Roman" w:hAnsi="Times New Roman" w:cs="Times New Roman"/>
          <w:sz w:val="24"/>
          <w:szCs w:val="24"/>
        </w:rPr>
        <w:t>of $</w:t>
      </w:r>
      <w:r w:rsidR="002D49A8">
        <w:rPr>
          <w:rFonts w:ascii="Times New Roman" w:hAnsi="Times New Roman" w:cs="Times New Roman"/>
          <w:sz w:val="24"/>
          <w:szCs w:val="24"/>
        </w:rPr>
        <w:t>42</w:t>
      </w:r>
      <w:r w:rsidRPr="00445E68">
        <w:rPr>
          <w:rFonts w:ascii="Times New Roman" w:hAnsi="Times New Roman" w:cs="Times New Roman"/>
          <w:sz w:val="24"/>
          <w:szCs w:val="24"/>
        </w:rPr>
        <w:t xml:space="preserve"> miscellaneous costs, $</w:t>
      </w:r>
      <w:r w:rsidR="002D49A8">
        <w:rPr>
          <w:rFonts w:ascii="Times New Roman" w:hAnsi="Times New Roman" w:cs="Times New Roman"/>
          <w:sz w:val="24"/>
          <w:szCs w:val="24"/>
        </w:rPr>
        <w:t>131</w:t>
      </w:r>
      <w:r w:rsidRPr="00445E68">
        <w:rPr>
          <w:rFonts w:ascii="Times New Roman" w:hAnsi="Times New Roman" w:cs="Times New Roman"/>
          <w:sz w:val="24"/>
          <w:szCs w:val="24"/>
        </w:rPr>
        <w:t xml:space="preserve"> instead of $</w:t>
      </w:r>
      <w:r w:rsidR="002D49A8" w:rsidRPr="00445E68">
        <w:rPr>
          <w:rFonts w:ascii="Times New Roman" w:hAnsi="Times New Roman" w:cs="Times New Roman"/>
          <w:sz w:val="24"/>
          <w:szCs w:val="24"/>
        </w:rPr>
        <w:t>173</w:t>
      </w:r>
    </w:p>
    <w:p w14:paraId="72F8393C" w14:textId="77777777" w:rsidR="004536BF" w:rsidRPr="00445E68" w:rsidRDefault="004536BF" w:rsidP="004536BF">
      <w:pPr>
        <w:spacing w:after="0" w:line="240" w:lineRule="auto"/>
        <w:rPr>
          <w:rFonts w:ascii="Times New Roman" w:hAnsi="Times New Roman" w:cs="Times New Roman"/>
          <w:sz w:val="24"/>
          <w:szCs w:val="24"/>
          <w:u w:val="single"/>
        </w:rPr>
      </w:pPr>
    </w:p>
    <w:p w14:paraId="37B8AF8E" w14:textId="77777777" w:rsidR="004536BF" w:rsidRPr="00445E68" w:rsidRDefault="004536BF" w:rsidP="004536BF">
      <w:pPr>
        <w:spacing w:after="0" w:line="240" w:lineRule="auto"/>
        <w:rPr>
          <w:rFonts w:ascii="Times New Roman" w:hAnsi="Times New Roman" w:cs="Times New Roman"/>
          <w:sz w:val="24"/>
          <w:szCs w:val="24"/>
          <w:u w:val="single"/>
        </w:rPr>
      </w:pPr>
      <w:r w:rsidRPr="00445E68">
        <w:rPr>
          <w:rFonts w:ascii="Times New Roman" w:hAnsi="Times New Roman" w:cs="Times New Roman"/>
          <w:sz w:val="24"/>
          <w:szCs w:val="24"/>
          <w:u w:val="single"/>
        </w:rPr>
        <w:t xml:space="preserve">Application for Crab IFQ Hired Master </w:t>
      </w:r>
    </w:p>
    <w:p w14:paraId="43339EB2" w14:textId="3F920996" w:rsidR="004536BF" w:rsidRPr="00445E68" w:rsidRDefault="00AA7295" w:rsidP="004536BF">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sidRPr="00445E68">
        <w:rPr>
          <w:rFonts w:ascii="Times New Roman" w:hAnsi="Times New Roman" w:cs="Times New Roman"/>
          <w:sz w:val="24"/>
          <w:szCs w:val="24"/>
        </w:rPr>
        <w:t xml:space="preserve"> </w:t>
      </w:r>
      <w:r>
        <w:rPr>
          <w:rFonts w:ascii="Times New Roman" w:hAnsi="Times New Roman" w:cs="Times New Roman"/>
          <w:sz w:val="24"/>
          <w:szCs w:val="24"/>
        </w:rPr>
        <w:t>de</w:t>
      </w:r>
      <w:r w:rsidRPr="00445E68">
        <w:rPr>
          <w:rFonts w:ascii="Times New Roman" w:hAnsi="Times New Roman" w:cs="Times New Roman"/>
          <w:sz w:val="24"/>
          <w:szCs w:val="24"/>
        </w:rPr>
        <w:t xml:space="preserve">crease </w:t>
      </w:r>
      <w:r w:rsidR="004536BF" w:rsidRPr="00445E68">
        <w:rPr>
          <w:rFonts w:ascii="Times New Roman" w:hAnsi="Times New Roman" w:cs="Times New Roman"/>
          <w:sz w:val="24"/>
          <w:szCs w:val="24"/>
        </w:rPr>
        <w:t>of 1,</w:t>
      </w:r>
      <w:r>
        <w:rPr>
          <w:rFonts w:ascii="Times New Roman" w:hAnsi="Times New Roman" w:cs="Times New Roman"/>
          <w:sz w:val="24"/>
          <w:szCs w:val="24"/>
        </w:rPr>
        <w:t>545</w:t>
      </w:r>
      <w:r w:rsidR="004536BF" w:rsidRPr="00445E68">
        <w:rPr>
          <w:rFonts w:ascii="Times New Roman" w:hAnsi="Times New Roman" w:cs="Times New Roman"/>
          <w:sz w:val="24"/>
          <w:szCs w:val="24"/>
        </w:rPr>
        <w:t xml:space="preserve"> respondents and responses, </w:t>
      </w:r>
      <w:r>
        <w:rPr>
          <w:rFonts w:ascii="Times New Roman" w:hAnsi="Times New Roman" w:cs="Times New Roman"/>
          <w:sz w:val="24"/>
          <w:szCs w:val="24"/>
        </w:rPr>
        <w:t xml:space="preserve">69 </w:t>
      </w:r>
      <w:r w:rsidR="004536BF" w:rsidRPr="00445E68">
        <w:rPr>
          <w:rFonts w:ascii="Times New Roman" w:hAnsi="Times New Roman" w:cs="Times New Roman"/>
          <w:sz w:val="24"/>
          <w:szCs w:val="24"/>
        </w:rPr>
        <w:t xml:space="preserve">instead of </w:t>
      </w:r>
      <w:r w:rsidRPr="00445E68">
        <w:rPr>
          <w:rFonts w:ascii="Times New Roman" w:hAnsi="Times New Roman" w:cs="Times New Roman"/>
          <w:sz w:val="24"/>
          <w:szCs w:val="24"/>
        </w:rPr>
        <w:t xml:space="preserve">1,614 </w:t>
      </w:r>
    </w:p>
    <w:p w14:paraId="6BFA0953" w14:textId="7244B7E6" w:rsidR="00970B3D" w:rsidRDefault="00970B3D" w:rsidP="004536BF">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increase in the individual burden hour, 1 hour instead of 21 minutes</w:t>
      </w:r>
    </w:p>
    <w:p w14:paraId="2E5BF0C7" w14:textId="0F64C5F6" w:rsidR="004536BF" w:rsidRPr="00445E68" w:rsidRDefault="00AA7295" w:rsidP="004536BF">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sidRPr="00445E68">
        <w:rPr>
          <w:rFonts w:ascii="Times New Roman" w:hAnsi="Times New Roman" w:cs="Times New Roman"/>
          <w:sz w:val="24"/>
          <w:szCs w:val="24"/>
        </w:rPr>
        <w:t xml:space="preserve"> </w:t>
      </w:r>
      <w:r>
        <w:rPr>
          <w:rFonts w:ascii="Times New Roman" w:hAnsi="Times New Roman" w:cs="Times New Roman"/>
          <w:sz w:val="24"/>
          <w:szCs w:val="24"/>
        </w:rPr>
        <w:t>de</w:t>
      </w:r>
      <w:r w:rsidRPr="00445E68">
        <w:rPr>
          <w:rFonts w:ascii="Times New Roman" w:hAnsi="Times New Roman" w:cs="Times New Roman"/>
          <w:sz w:val="24"/>
          <w:szCs w:val="24"/>
        </w:rPr>
        <w:t xml:space="preserve">crease </w:t>
      </w:r>
      <w:r w:rsidR="004536BF" w:rsidRPr="00445E68">
        <w:rPr>
          <w:rFonts w:ascii="Times New Roman" w:hAnsi="Times New Roman" w:cs="Times New Roman"/>
          <w:sz w:val="24"/>
          <w:szCs w:val="24"/>
        </w:rPr>
        <w:t xml:space="preserve">of </w:t>
      </w:r>
      <w:r w:rsidR="00970B3D">
        <w:rPr>
          <w:rFonts w:ascii="Times New Roman" w:hAnsi="Times New Roman" w:cs="Times New Roman"/>
          <w:sz w:val="24"/>
          <w:szCs w:val="24"/>
        </w:rPr>
        <w:t>496</w:t>
      </w:r>
      <w:r w:rsidR="004536BF" w:rsidRPr="00445E68">
        <w:rPr>
          <w:rFonts w:ascii="Times New Roman" w:hAnsi="Times New Roman" w:cs="Times New Roman"/>
          <w:sz w:val="24"/>
          <w:szCs w:val="24"/>
        </w:rPr>
        <w:t xml:space="preserve"> hours burden, </w:t>
      </w:r>
      <w:r w:rsidR="00970B3D">
        <w:rPr>
          <w:rFonts w:ascii="Times New Roman" w:hAnsi="Times New Roman" w:cs="Times New Roman"/>
          <w:sz w:val="24"/>
          <w:szCs w:val="24"/>
        </w:rPr>
        <w:t>69</w:t>
      </w:r>
      <w:r w:rsidR="004536BF" w:rsidRPr="00445E68">
        <w:rPr>
          <w:rFonts w:ascii="Times New Roman" w:hAnsi="Times New Roman" w:cs="Times New Roman"/>
          <w:sz w:val="24"/>
          <w:szCs w:val="24"/>
        </w:rPr>
        <w:t xml:space="preserve"> instead of </w:t>
      </w:r>
      <w:r>
        <w:rPr>
          <w:rFonts w:ascii="Times New Roman" w:hAnsi="Times New Roman" w:cs="Times New Roman"/>
          <w:sz w:val="24"/>
          <w:szCs w:val="24"/>
        </w:rPr>
        <w:t>565</w:t>
      </w:r>
      <w:r w:rsidR="004536BF" w:rsidRPr="00445E68">
        <w:rPr>
          <w:rFonts w:ascii="Times New Roman" w:hAnsi="Times New Roman" w:cs="Times New Roman"/>
          <w:sz w:val="24"/>
          <w:szCs w:val="24"/>
        </w:rPr>
        <w:t xml:space="preserve"> </w:t>
      </w:r>
    </w:p>
    <w:p w14:paraId="1830BB2B" w14:textId="6A30B027"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00AA7295">
        <w:rPr>
          <w:rFonts w:ascii="Times New Roman" w:hAnsi="Times New Roman" w:cs="Times New Roman"/>
          <w:sz w:val="24"/>
          <w:szCs w:val="24"/>
        </w:rPr>
        <w:t>a</w:t>
      </w:r>
      <w:proofErr w:type="gramEnd"/>
      <w:r w:rsidR="00AA7295" w:rsidRPr="00445E68">
        <w:rPr>
          <w:rFonts w:ascii="Times New Roman" w:hAnsi="Times New Roman" w:cs="Times New Roman"/>
          <w:sz w:val="24"/>
          <w:szCs w:val="24"/>
        </w:rPr>
        <w:t xml:space="preserve"> </w:t>
      </w:r>
      <w:r w:rsidR="00AA7295">
        <w:rPr>
          <w:rFonts w:ascii="Times New Roman" w:hAnsi="Times New Roman" w:cs="Times New Roman"/>
          <w:sz w:val="24"/>
          <w:szCs w:val="24"/>
        </w:rPr>
        <w:t>de</w:t>
      </w:r>
      <w:r w:rsidR="00AA7295" w:rsidRPr="00445E68">
        <w:rPr>
          <w:rFonts w:ascii="Times New Roman" w:hAnsi="Times New Roman" w:cs="Times New Roman"/>
          <w:sz w:val="24"/>
          <w:szCs w:val="24"/>
        </w:rPr>
        <w:t xml:space="preserve">crease </w:t>
      </w:r>
      <w:r w:rsidRPr="00445E68">
        <w:rPr>
          <w:rFonts w:ascii="Times New Roman" w:hAnsi="Times New Roman" w:cs="Times New Roman"/>
          <w:sz w:val="24"/>
          <w:szCs w:val="24"/>
        </w:rPr>
        <w:t>of  $</w:t>
      </w:r>
      <w:r w:rsidR="00970B3D">
        <w:rPr>
          <w:rFonts w:ascii="Times New Roman" w:hAnsi="Times New Roman" w:cs="Times New Roman"/>
          <w:sz w:val="24"/>
          <w:szCs w:val="24"/>
        </w:rPr>
        <w:t>18,352</w:t>
      </w:r>
      <w:r w:rsidRPr="00445E68">
        <w:rPr>
          <w:rFonts w:ascii="Times New Roman" w:hAnsi="Times New Roman" w:cs="Times New Roman"/>
          <w:sz w:val="24"/>
          <w:szCs w:val="24"/>
        </w:rPr>
        <w:t xml:space="preserve"> personnel costs, $</w:t>
      </w:r>
      <w:r w:rsidR="00970B3D">
        <w:rPr>
          <w:rFonts w:ascii="Times New Roman" w:hAnsi="Times New Roman" w:cs="Times New Roman"/>
          <w:sz w:val="24"/>
          <w:szCs w:val="24"/>
        </w:rPr>
        <w:t>2,553</w:t>
      </w:r>
      <w:r w:rsidR="00AA7295">
        <w:rPr>
          <w:rFonts w:ascii="Times New Roman" w:hAnsi="Times New Roman" w:cs="Times New Roman"/>
          <w:sz w:val="24"/>
          <w:szCs w:val="24"/>
        </w:rPr>
        <w:t xml:space="preserve"> </w:t>
      </w:r>
      <w:r w:rsidRPr="00445E68">
        <w:rPr>
          <w:rFonts w:ascii="Times New Roman" w:hAnsi="Times New Roman" w:cs="Times New Roman"/>
          <w:sz w:val="24"/>
          <w:szCs w:val="24"/>
        </w:rPr>
        <w:t>instead of $</w:t>
      </w:r>
      <w:r w:rsidR="00AA7295" w:rsidRPr="00445E68">
        <w:rPr>
          <w:rFonts w:ascii="Times New Roman" w:hAnsi="Times New Roman" w:cs="Times New Roman"/>
          <w:sz w:val="24"/>
          <w:szCs w:val="24"/>
        </w:rPr>
        <w:t xml:space="preserve">20,905 </w:t>
      </w:r>
    </w:p>
    <w:p w14:paraId="20890EEE" w14:textId="0C274754"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00AA7295">
        <w:rPr>
          <w:rFonts w:ascii="Times New Roman" w:hAnsi="Times New Roman" w:cs="Times New Roman"/>
          <w:sz w:val="24"/>
          <w:szCs w:val="24"/>
        </w:rPr>
        <w:t>a</w:t>
      </w:r>
      <w:proofErr w:type="gramEnd"/>
      <w:r w:rsidR="00AA7295" w:rsidRPr="00445E68">
        <w:rPr>
          <w:rFonts w:ascii="Times New Roman" w:hAnsi="Times New Roman" w:cs="Times New Roman"/>
          <w:sz w:val="24"/>
          <w:szCs w:val="24"/>
        </w:rPr>
        <w:t xml:space="preserve"> </w:t>
      </w:r>
      <w:r w:rsidR="00AA7295">
        <w:rPr>
          <w:rFonts w:ascii="Times New Roman" w:hAnsi="Times New Roman" w:cs="Times New Roman"/>
          <w:sz w:val="24"/>
          <w:szCs w:val="24"/>
        </w:rPr>
        <w:t>de</w:t>
      </w:r>
      <w:r w:rsidR="00AA7295" w:rsidRPr="00445E68">
        <w:rPr>
          <w:rFonts w:ascii="Times New Roman" w:hAnsi="Times New Roman" w:cs="Times New Roman"/>
          <w:sz w:val="24"/>
          <w:szCs w:val="24"/>
        </w:rPr>
        <w:t xml:space="preserve">crease </w:t>
      </w:r>
      <w:r w:rsidR="00AA7295">
        <w:rPr>
          <w:rFonts w:ascii="Times New Roman" w:hAnsi="Times New Roman" w:cs="Times New Roman"/>
          <w:sz w:val="24"/>
          <w:szCs w:val="24"/>
        </w:rPr>
        <w:t>of $3,508</w:t>
      </w:r>
      <w:r w:rsidRPr="00445E68">
        <w:rPr>
          <w:rFonts w:ascii="Times New Roman" w:hAnsi="Times New Roman" w:cs="Times New Roman"/>
          <w:sz w:val="24"/>
          <w:szCs w:val="24"/>
        </w:rPr>
        <w:t xml:space="preserve"> miscellaneous costs, $</w:t>
      </w:r>
      <w:r w:rsidR="00AA7295">
        <w:rPr>
          <w:rFonts w:ascii="Times New Roman" w:hAnsi="Times New Roman" w:cs="Times New Roman"/>
          <w:sz w:val="24"/>
          <w:szCs w:val="24"/>
        </w:rPr>
        <w:t xml:space="preserve">155 </w:t>
      </w:r>
      <w:r w:rsidRPr="00445E68">
        <w:rPr>
          <w:rFonts w:ascii="Times New Roman" w:hAnsi="Times New Roman" w:cs="Times New Roman"/>
          <w:sz w:val="24"/>
          <w:szCs w:val="24"/>
        </w:rPr>
        <w:t xml:space="preserve">instead of </w:t>
      </w:r>
      <w:r w:rsidR="00AA7295">
        <w:rPr>
          <w:rFonts w:ascii="Times New Roman" w:hAnsi="Times New Roman" w:cs="Times New Roman"/>
          <w:sz w:val="24"/>
          <w:szCs w:val="24"/>
        </w:rPr>
        <w:t>$</w:t>
      </w:r>
      <w:r w:rsidR="00AA7295" w:rsidRPr="00445E68">
        <w:rPr>
          <w:rFonts w:ascii="Times New Roman" w:hAnsi="Times New Roman" w:cs="Times New Roman"/>
          <w:sz w:val="24"/>
          <w:szCs w:val="24"/>
        </w:rPr>
        <w:t xml:space="preserve">3,663 </w:t>
      </w:r>
    </w:p>
    <w:p w14:paraId="450E7DAD" w14:textId="77777777" w:rsidR="004536BF" w:rsidRPr="00445E68" w:rsidRDefault="004536BF" w:rsidP="004536BF">
      <w:pPr>
        <w:spacing w:after="0" w:line="240" w:lineRule="auto"/>
        <w:rPr>
          <w:rFonts w:ascii="Times New Roman" w:hAnsi="Times New Roman" w:cs="Times New Roman"/>
          <w:sz w:val="24"/>
          <w:szCs w:val="24"/>
          <w:u w:val="single"/>
        </w:rPr>
      </w:pPr>
    </w:p>
    <w:p w14:paraId="57F83F0C" w14:textId="77777777" w:rsidR="004536BF" w:rsidRPr="00445E68" w:rsidRDefault="004536BF" w:rsidP="004536BF">
      <w:pPr>
        <w:spacing w:after="0" w:line="240" w:lineRule="auto"/>
        <w:rPr>
          <w:rFonts w:ascii="Times New Roman" w:hAnsi="Times New Roman" w:cs="Times New Roman"/>
          <w:sz w:val="24"/>
          <w:szCs w:val="24"/>
          <w:u w:val="single"/>
        </w:rPr>
      </w:pPr>
      <w:r w:rsidRPr="00445E68">
        <w:rPr>
          <w:rFonts w:ascii="Times New Roman" w:hAnsi="Times New Roman" w:cs="Times New Roman"/>
          <w:sz w:val="24"/>
          <w:szCs w:val="24"/>
          <w:u w:val="single"/>
        </w:rPr>
        <w:t xml:space="preserve">Application for Federal Crab Vessel Permit </w:t>
      </w:r>
    </w:p>
    <w:p w14:paraId="69978A18" w14:textId="76EBACDD" w:rsidR="004536BF" w:rsidRPr="00445E68" w:rsidRDefault="00D31E14" w:rsidP="004536BF">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increase</w:t>
      </w:r>
      <w:r w:rsidR="004536BF" w:rsidRPr="00445E68">
        <w:rPr>
          <w:rFonts w:ascii="Times New Roman" w:hAnsi="Times New Roman" w:cs="Times New Roman"/>
          <w:sz w:val="24"/>
          <w:szCs w:val="24"/>
        </w:rPr>
        <w:t xml:space="preserve"> of </w:t>
      </w:r>
      <w:r>
        <w:rPr>
          <w:rFonts w:ascii="Times New Roman" w:hAnsi="Times New Roman" w:cs="Times New Roman"/>
          <w:sz w:val="24"/>
          <w:szCs w:val="24"/>
        </w:rPr>
        <w:t>21</w:t>
      </w:r>
      <w:r w:rsidR="004536BF" w:rsidRPr="00445E68">
        <w:rPr>
          <w:rFonts w:ascii="Times New Roman" w:hAnsi="Times New Roman" w:cs="Times New Roman"/>
          <w:sz w:val="24"/>
          <w:szCs w:val="24"/>
        </w:rPr>
        <w:t xml:space="preserve"> respondents and responses, </w:t>
      </w:r>
      <w:r>
        <w:rPr>
          <w:rFonts w:ascii="Times New Roman" w:hAnsi="Times New Roman" w:cs="Times New Roman"/>
          <w:sz w:val="24"/>
          <w:szCs w:val="24"/>
        </w:rPr>
        <w:t>103</w:t>
      </w:r>
      <w:r w:rsidR="004536BF" w:rsidRPr="00445E68">
        <w:rPr>
          <w:rFonts w:ascii="Times New Roman" w:hAnsi="Times New Roman" w:cs="Times New Roman"/>
          <w:sz w:val="24"/>
          <w:szCs w:val="24"/>
        </w:rPr>
        <w:t xml:space="preserve"> instead of </w:t>
      </w:r>
      <w:r>
        <w:rPr>
          <w:rFonts w:ascii="Times New Roman" w:hAnsi="Times New Roman" w:cs="Times New Roman"/>
          <w:sz w:val="24"/>
          <w:szCs w:val="24"/>
        </w:rPr>
        <w:t>72</w:t>
      </w:r>
    </w:p>
    <w:p w14:paraId="7599B9A5" w14:textId="19911FF9" w:rsidR="004536BF" w:rsidRPr="00445E68" w:rsidRDefault="00D31E14" w:rsidP="004536BF">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increase</w:t>
      </w:r>
      <w:r w:rsidRPr="00445E68">
        <w:rPr>
          <w:rFonts w:ascii="Times New Roman" w:hAnsi="Times New Roman" w:cs="Times New Roman"/>
          <w:sz w:val="24"/>
          <w:szCs w:val="24"/>
        </w:rPr>
        <w:t xml:space="preserve"> </w:t>
      </w:r>
      <w:r w:rsidR="004536BF" w:rsidRPr="00445E68">
        <w:rPr>
          <w:rFonts w:ascii="Times New Roman" w:hAnsi="Times New Roman" w:cs="Times New Roman"/>
          <w:sz w:val="24"/>
          <w:szCs w:val="24"/>
        </w:rPr>
        <w:t xml:space="preserve">of </w:t>
      </w:r>
      <w:r>
        <w:rPr>
          <w:rFonts w:ascii="Times New Roman" w:hAnsi="Times New Roman" w:cs="Times New Roman"/>
          <w:sz w:val="24"/>
          <w:szCs w:val="24"/>
        </w:rPr>
        <w:t>11</w:t>
      </w:r>
      <w:r w:rsidR="004536BF" w:rsidRPr="00445E68">
        <w:rPr>
          <w:rFonts w:ascii="Times New Roman" w:hAnsi="Times New Roman" w:cs="Times New Roman"/>
          <w:sz w:val="24"/>
          <w:szCs w:val="24"/>
        </w:rPr>
        <w:t xml:space="preserve"> hours burden, </w:t>
      </w:r>
      <w:r>
        <w:rPr>
          <w:rFonts w:ascii="Times New Roman" w:hAnsi="Times New Roman" w:cs="Times New Roman"/>
          <w:sz w:val="24"/>
          <w:szCs w:val="24"/>
        </w:rPr>
        <w:t>36</w:t>
      </w:r>
      <w:r w:rsidR="004536BF" w:rsidRPr="00445E68">
        <w:rPr>
          <w:rFonts w:ascii="Times New Roman" w:hAnsi="Times New Roman" w:cs="Times New Roman"/>
          <w:sz w:val="24"/>
          <w:szCs w:val="24"/>
        </w:rPr>
        <w:t xml:space="preserve"> instead of </w:t>
      </w:r>
      <w:r>
        <w:rPr>
          <w:rFonts w:ascii="Times New Roman" w:hAnsi="Times New Roman" w:cs="Times New Roman"/>
          <w:sz w:val="24"/>
          <w:szCs w:val="24"/>
        </w:rPr>
        <w:t>25</w:t>
      </w:r>
      <w:r w:rsidR="004536BF" w:rsidRPr="00445E68">
        <w:rPr>
          <w:rFonts w:ascii="Times New Roman" w:hAnsi="Times New Roman" w:cs="Times New Roman"/>
          <w:sz w:val="24"/>
          <w:szCs w:val="24"/>
        </w:rPr>
        <w:t xml:space="preserve"> </w:t>
      </w:r>
    </w:p>
    <w:p w14:paraId="2573E39B" w14:textId="694B94D4"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00D31E14">
        <w:rPr>
          <w:rFonts w:ascii="Times New Roman" w:hAnsi="Times New Roman" w:cs="Times New Roman"/>
          <w:sz w:val="24"/>
          <w:szCs w:val="24"/>
        </w:rPr>
        <w:t>an</w:t>
      </w:r>
      <w:proofErr w:type="gramEnd"/>
      <w:r w:rsidR="00D31E14">
        <w:rPr>
          <w:rFonts w:ascii="Times New Roman" w:hAnsi="Times New Roman" w:cs="Times New Roman"/>
          <w:sz w:val="24"/>
          <w:szCs w:val="24"/>
        </w:rPr>
        <w:t xml:space="preserve"> increase</w:t>
      </w:r>
      <w:r w:rsidR="00D31E14" w:rsidRPr="00445E68">
        <w:rPr>
          <w:rFonts w:ascii="Times New Roman" w:hAnsi="Times New Roman" w:cs="Times New Roman"/>
          <w:sz w:val="24"/>
          <w:szCs w:val="24"/>
        </w:rPr>
        <w:t xml:space="preserve"> </w:t>
      </w:r>
      <w:r w:rsidRPr="00445E68">
        <w:rPr>
          <w:rFonts w:ascii="Times New Roman" w:hAnsi="Times New Roman" w:cs="Times New Roman"/>
          <w:sz w:val="24"/>
          <w:szCs w:val="24"/>
        </w:rPr>
        <w:t>of $</w:t>
      </w:r>
      <w:r w:rsidR="00D31E14">
        <w:rPr>
          <w:rFonts w:ascii="Times New Roman" w:hAnsi="Times New Roman" w:cs="Times New Roman"/>
          <w:sz w:val="24"/>
          <w:szCs w:val="24"/>
        </w:rPr>
        <w:t>409</w:t>
      </w:r>
      <w:r w:rsidRPr="00445E68">
        <w:rPr>
          <w:rFonts w:ascii="Times New Roman" w:hAnsi="Times New Roman" w:cs="Times New Roman"/>
          <w:sz w:val="24"/>
          <w:szCs w:val="24"/>
        </w:rPr>
        <w:t xml:space="preserve"> personnel costs, $</w:t>
      </w:r>
      <w:r w:rsidR="00D31E14">
        <w:rPr>
          <w:rFonts w:ascii="Times New Roman" w:hAnsi="Times New Roman" w:cs="Times New Roman"/>
          <w:sz w:val="24"/>
          <w:szCs w:val="24"/>
        </w:rPr>
        <w:t>1,334</w:t>
      </w:r>
      <w:r w:rsidRPr="00445E68">
        <w:rPr>
          <w:rFonts w:ascii="Times New Roman" w:hAnsi="Times New Roman" w:cs="Times New Roman"/>
          <w:sz w:val="24"/>
          <w:szCs w:val="24"/>
        </w:rPr>
        <w:t xml:space="preserve"> instead of $</w:t>
      </w:r>
      <w:r w:rsidR="00D31E14" w:rsidRPr="00445E68">
        <w:rPr>
          <w:rFonts w:ascii="Times New Roman" w:hAnsi="Times New Roman" w:cs="Times New Roman"/>
          <w:sz w:val="24"/>
          <w:szCs w:val="24"/>
        </w:rPr>
        <w:t>925</w:t>
      </w:r>
    </w:p>
    <w:p w14:paraId="69EF841A" w14:textId="6D99D89C"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00D31E14">
        <w:rPr>
          <w:rFonts w:ascii="Times New Roman" w:hAnsi="Times New Roman" w:cs="Times New Roman"/>
          <w:sz w:val="24"/>
          <w:szCs w:val="24"/>
        </w:rPr>
        <w:t>an</w:t>
      </w:r>
      <w:proofErr w:type="gramEnd"/>
      <w:r w:rsidR="00D31E14">
        <w:rPr>
          <w:rFonts w:ascii="Times New Roman" w:hAnsi="Times New Roman" w:cs="Times New Roman"/>
          <w:sz w:val="24"/>
          <w:szCs w:val="24"/>
        </w:rPr>
        <w:t xml:space="preserve"> increase</w:t>
      </w:r>
      <w:r w:rsidR="00D31E14" w:rsidRPr="00445E68">
        <w:rPr>
          <w:rFonts w:ascii="Times New Roman" w:hAnsi="Times New Roman" w:cs="Times New Roman"/>
          <w:sz w:val="24"/>
          <w:szCs w:val="24"/>
        </w:rPr>
        <w:t xml:space="preserve"> </w:t>
      </w:r>
      <w:r w:rsidRPr="00445E68">
        <w:rPr>
          <w:rFonts w:ascii="Times New Roman" w:hAnsi="Times New Roman" w:cs="Times New Roman"/>
          <w:sz w:val="24"/>
          <w:szCs w:val="24"/>
        </w:rPr>
        <w:t xml:space="preserve">of </w:t>
      </w:r>
      <w:r w:rsidR="00D048E5">
        <w:rPr>
          <w:rFonts w:ascii="Times New Roman" w:hAnsi="Times New Roman" w:cs="Times New Roman"/>
          <w:sz w:val="24"/>
          <w:szCs w:val="24"/>
        </w:rPr>
        <w:t>$45</w:t>
      </w:r>
      <w:r w:rsidRPr="00445E68">
        <w:rPr>
          <w:rFonts w:ascii="Times New Roman" w:hAnsi="Times New Roman" w:cs="Times New Roman"/>
          <w:sz w:val="24"/>
          <w:szCs w:val="24"/>
        </w:rPr>
        <w:t xml:space="preserve"> miscellaneous costs, $</w:t>
      </w:r>
      <w:r w:rsidR="00D048E5">
        <w:rPr>
          <w:rFonts w:ascii="Times New Roman" w:hAnsi="Times New Roman" w:cs="Times New Roman"/>
          <w:sz w:val="24"/>
          <w:szCs w:val="24"/>
        </w:rPr>
        <w:t>140</w:t>
      </w:r>
      <w:r w:rsidRPr="00445E68">
        <w:rPr>
          <w:rFonts w:ascii="Times New Roman" w:hAnsi="Times New Roman" w:cs="Times New Roman"/>
          <w:sz w:val="24"/>
          <w:szCs w:val="24"/>
        </w:rPr>
        <w:t xml:space="preserve"> instead of $</w:t>
      </w:r>
      <w:r w:rsidR="00D048E5">
        <w:rPr>
          <w:rFonts w:ascii="Times New Roman" w:hAnsi="Times New Roman" w:cs="Times New Roman"/>
          <w:sz w:val="24"/>
          <w:szCs w:val="24"/>
        </w:rPr>
        <w:t>95</w:t>
      </w:r>
    </w:p>
    <w:p w14:paraId="24ABCEA3" w14:textId="77777777" w:rsidR="004536BF" w:rsidRDefault="004536BF" w:rsidP="004536BF">
      <w:pPr>
        <w:spacing w:after="0" w:line="240" w:lineRule="auto"/>
        <w:rPr>
          <w:rFonts w:ascii="Times New Roman" w:hAnsi="Times New Roman" w:cs="Times New Roman"/>
          <w:sz w:val="24"/>
          <w:szCs w:val="24"/>
          <w:u w:val="single"/>
        </w:rPr>
      </w:pPr>
    </w:p>
    <w:p w14:paraId="24C37F46" w14:textId="33CB13B8" w:rsidR="007C2A01" w:rsidRDefault="007C2A01" w:rsidP="004536BF">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Application to transfer crab QS</w:t>
      </w:r>
    </w:p>
    <w:p w14:paraId="38E617F5" w14:textId="17B24C76" w:rsidR="007C2A01" w:rsidRPr="00445E68" w:rsidRDefault="007C2A01" w:rsidP="007C2A01">
      <w:pPr>
        <w:spacing w:after="0" w:line="240" w:lineRule="auto"/>
        <w:ind w:firstLine="720"/>
        <w:rPr>
          <w:rFonts w:ascii="Times New Roman" w:hAnsi="Times New Roman" w:cs="Times New Roman"/>
          <w:sz w:val="24"/>
          <w:szCs w:val="24"/>
        </w:rPr>
      </w:pPr>
      <w:proofErr w:type="gramStart"/>
      <w:r w:rsidRPr="00445E68">
        <w:rPr>
          <w:rFonts w:ascii="Times New Roman" w:hAnsi="Times New Roman" w:cs="Times New Roman"/>
          <w:sz w:val="24"/>
          <w:szCs w:val="24"/>
        </w:rPr>
        <w:t>a</w:t>
      </w:r>
      <w:r>
        <w:rPr>
          <w:rFonts w:ascii="Times New Roman" w:hAnsi="Times New Roman" w:cs="Times New Roman"/>
          <w:sz w:val="24"/>
          <w:szCs w:val="24"/>
        </w:rPr>
        <w:t>n</w:t>
      </w:r>
      <w:proofErr w:type="gramEnd"/>
      <w:r w:rsidRPr="00445E68">
        <w:rPr>
          <w:rFonts w:ascii="Times New Roman" w:hAnsi="Times New Roman" w:cs="Times New Roman"/>
          <w:sz w:val="24"/>
          <w:szCs w:val="24"/>
        </w:rPr>
        <w:t xml:space="preserve"> </w:t>
      </w:r>
      <w:r>
        <w:rPr>
          <w:rFonts w:ascii="Times New Roman" w:hAnsi="Times New Roman" w:cs="Times New Roman"/>
          <w:sz w:val="24"/>
          <w:szCs w:val="24"/>
        </w:rPr>
        <w:t>in</w:t>
      </w:r>
      <w:r w:rsidRPr="00445E68">
        <w:rPr>
          <w:rFonts w:ascii="Times New Roman" w:hAnsi="Times New Roman" w:cs="Times New Roman"/>
          <w:sz w:val="24"/>
          <w:szCs w:val="24"/>
        </w:rPr>
        <w:t xml:space="preserve">crease of </w:t>
      </w:r>
      <w:r>
        <w:rPr>
          <w:rFonts w:ascii="Times New Roman" w:hAnsi="Times New Roman" w:cs="Times New Roman"/>
          <w:sz w:val="24"/>
          <w:szCs w:val="24"/>
        </w:rPr>
        <w:t>4</w:t>
      </w:r>
      <w:r w:rsidRPr="00445E68">
        <w:rPr>
          <w:rFonts w:ascii="Times New Roman" w:hAnsi="Times New Roman" w:cs="Times New Roman"/>
          <w:sz w:val="24"/>
          <w:szCs w:val="24"/>
        </w:rPr>
        <w:t xml:space="preserve"> respondents and responses, </w:t>
      </w:r>
      <w:r>
        <w:rPr>
          <w:rFonts w:ascii="Times New Roman" w:hAnsi="Times New Roman" w:cs="Times New Roman"/>
          <w:sz w:val="24"/>
          <w:szCs w:val="24"/>
        </w:rPr>
        <w:t>130</w:t>
      </w:r>
      <w:r w:rsidRPr="00445E68">
        <w:rPr>
          <w:rFonts w:ascii="Times New Roman" w:hAnsi="Times New Roman" w:cs="Times New Roman"/>
          <w:sz w:val="24"/>
          <w:szCs w:val="24"/>
        </w:rPr>
        <w:t xml:space="preserve"> instead of  </w:t>
      </w:r>
      <w:r>
        <w:rPr>
          <w:rFonts w:ascii="Times New Roman" w:hAnsi="Times New Roman" w:cs="Times New Roman"/>
          <w:sz w:val="24"/>
          <w:szCs w:val="24"/>
        </w:rPr>
        <w:t>126</w:t>
      </w:r>
    </w:p>
    <w:p w14:paraId="6E31EA1E" w14:textId="23DF9140" w:rsidR="007C2A01" w:rsidRPr="00445E68" w:rsidRDefault="007C2A01" w:rsidP="007C2A01">
      <w:pPr>
        <w:spacing w:after="0" w:line="240" w:lineRule="auto"/>
        <w:ind w:firstLine="720"/>
        <w:rPr>
          <w:rFonts w:ascii="Times New Roman" w:hAnsi="Times New Roman" w:cs="Times New Roman"/>
          <w:sz w:val="24"/>
          <w:szCs w:val="24"/>
        </w:rPr>
      </w:pPr>
      <w:proofErr w:type="gramStart"/>
      <w:r w:rsidRPr="00445E68">
        <w:rPr>
          <w:rFonts w:ascii="Times New Roman" w:hAnsi="Times New Roman" w:cs="Times New Roman"/>
          <w:sz w:val="24"/>
          <w:szCs w:val="24"/>
        </w:rPr>
        <w:t>a</w:t>
      </w:r>
      <w:r>
        <w:rPr>
          <w:rFonts w:ascii="Times New Roman" w:hAnsi="Times New Roman" w:cs="Times New Roman"/>
          <w:sz w:val="24"/>
          <w:szCs w:val="24"/>
        </w:rPr>
        <w:t>n</w:t>
      </w:r>
      <w:proofErr w:type="gramEnd"/>
      <w:r w:rsidRPr="00445E68">
        <w:rPr>
          <w:rFonts w:ascii="Times New Roman" w:hAnsi="Times New Roman" w:cs="Times New Roman"/>
          <w:sz w:val="24"/>
          <w:szCs w:val="24"/>
        </w:rPr>
        <w:t xml:space="preserve"> </w:t>
      </w:r>
      <w:r>
        <w:rPr>
          <w:rFonts w:ascii="Times New Roman" w:hAnsi="Times New Roman" w:cs="Times New Roman"/>
          <w:sz w:val="24"/>
          <w:szCs w:val="24"/>
        </w:rPr>
        <w:t>in</w:t>
      </w:r>
      <w:r w:rsidRPr="00445E68">
        <w:rPr>
          <w:rFonts w:ascii="Times New Roman" w:hAnsi="Times New Roman" w:cs="Times New Roman"/>
          <w:sz w:val="24"/>
          <w:szCs w:val="24"/>
        </w:rPr>
        <w:t xml:space="preserve">crease of </w:t>
      </w:r>
      <w:r>
        <w:rPr>
          <w:rFonts w:ascii="Times New Roman" w:hAnsi="Times New Roman" w:cs="Times New Roman"/>
          <w:sz w:val="24"/>
          <w:szCs w:val="24"/>
        </w:rPr>
        <w:t>8</w:t>
      </w:r>
      <w:r w:rsidRPr="00445E68">
        <w:rPr>
          <w:rFonts w:ascii="Times New Roman" w:hAnsi="Times New Roman" w:cs="Times New Roman"/>
          <w:sz w:val="24"/>
          <w:szCs w:val="24"/>
        </w:rPr>
        <w:t xml:space="preserve"> hours burden, </w:t>
      </w:r>
      <w:r>
        <w:rPr>
          <w:rFonts w:ascii="Times New Roman" w:hAnsi="Times New Roman" w:cs="Times New Roman"/>
          <w:sz w:val="24"/>
          <w:szCs w:val="24"/>
        </w:rPr>
        <w:t>260</w:t>
      </w:r>
      <w:r w:rsidRPr="00445E68">
        <w:rPr>
          <w:rFonts w:ascii="Times New Roman" w:hAnsi="Times New Roman" w:cs="Times New Roman"/>
          <w:sz w:val="24"/>
          <w:szCs w:val="24"/>
        </w:rPr>
        <w:t xml:space="preserve"> instead of </w:t>
      </w:r>
      <w:r>
        <w:rPr>
          <w:rFonts w:ascii="Times New Roman" w:hAnsi="Times New Roman" w:cs="Times New Roman"/>
          <w:sz w:val="24"/>
          <w:szCs w:val="24"/>
        </w:rPr>
        <w:t>252</w:t>
      </w:r>
      <w:r w:rsidRPr="00445E68">
        <w:rPr>
          <w:rFonts w:ascii="Times New Roman" w:hAnsi="Times New Roman" w:cs="Times New Roman"/>
          <w:sz w:val="24"/>
          <w:szCs w:val="24"/>
        </w:rPr>
        <w:t xml:space="preserve"> </w:t>
      </w:r>
    </w:p>
    <w:p w14:paraId="0BEF721E" w14:textId="67332E79" w:rsidR="007C2A01" w:rsidRPr="00445E68" w:rsidRDefault="007C2A01" w:rsidP="007C2A01">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a</w:t>
      </w:r>
      <w:r>
        <w:rPr>
          <w:rFonts w:ascii="Times New Roman" w:hAnsi="Times New Roman" w:cs="Times New Roman"/>
          <w:sz w:val="24"/>
          <w:szCs w:val="24"/>
        </w:rPr>
        <w:t>n</w:t>
      </w:r>
      <w:proofErr w:type="gramEnd"/>
      <w:r w:rsidRPr="00445E68">
        <w:rPr>
          <w:rFonts w:ascii="Times New Roman" w:hAnsi="Times New Roman" w:cs="Times New Roman"/>
          <w:sz w:val="24"/>
          <w:szCs w:val="24"/>
        </w:rPr>
        <w:t xml:space="preserve"> </w:t>
      </w:r>
      <w:r>
        <w:rPr>
          <w:rFonts w:ascii="Times New Roman" w:hAnsi="Times New Roman" w:cs="Times New Roman"/>
          <w:sz w:val="24"/>
          <w:szCs w:val="24"/>
        </w:rPr>
        <w:t>in</w:t>
      </w:r>
      <w:r w:rsidRPr="00445E68">
        <w:rPr>
          <w:rFonts w:ascii="Times New Roman" w:hAnsi="Times New Roman" w:cs="Times New Roman"/>
          <w:sz w:val="24"/>
          <w:szCs w:val="24"/>
        </w:rPr>
        <w:t>crease of  $</w:t>
      </w:r>
      <w:r>
        <w:rPr>
          <w:rFonts w:ascii="Times New Roman" w:hAnsi="Times New Roman" w:cs="Times New Roman"/>
          <w:sz w:val="24"/>
          <w:szCs w:val="24"/>
        </w:rPr>
        <w:t>296</w:t>
      </w:r>
      <w:r w:rsidRPr="00445E68">
        <w:rPr>
          <w:rFonts w:ascii="Times New Roman" w:hAnsi="Times New Roman" w:cs="Times New Roman"/>
          <w:sz w:val="24"/>
          <w:szCs w:val="24"/>
        </w:rPr>
        <w:t xml:space="preserve"> personnel costs, $</w:t>
      </w:r>
      <w:r>
        <w:rPr>
          <w:rFonts w:ascii="Times New Roman" w:hAnsi="Times New Roman" w:cs="Times New Roman"/>
          <w:sz w:val="24"/>
          <w:szCs w:val="24"/>
        </w:rPr>
        <w:t>9,620</w:t>
      </w:r>
      <w:r w:rsidRPr="00445E68">
        <w:rPr>
          <w:rFonts w:ascii="Times New Roman" w:hAnsi="Times New Roman" w:cs="Times New Roman"/>
          <w:sz w:val="24"/>
          <w:szCs w:val="24"/>
        </w:rPr>
        <w:t xml:space="preserve"> instead of $</w:t>
      </w:r>
      <w:r>
        <w:rPr>
          <w:rFonts w:ascii="Times New Roman" w:hAnsi="Times New Roman" w:cs="Times New Roman"/>
          <w:sz w:val="24"/>
          <w:szCs w:val="24"/>
        </w:rPr>
        <w:t>9,324</w:t>
      </w:r>
    </w:p>
    <w:p w14:paraId="7BF9AE0E" w14:textId="37E41B7E" w:rsidR="007C2A01" w:rsidRPr="00445E68" w:rsidRDefault="007C2A01" w:rsidP="007C2A01">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a</w:t>
      </w:r>
      <w:r>
        <w:rPr>
          <w:rFonts w:ascii="Times New Roman" w:hAnsi="Times New Roman" w:cs="Times New Roman"/>
          <w:sz w:val="24"/>
          <w:szCs w:val="24"/>
        </w:rPr>
        <w:t>n</w:t>
      </w:r>
      <w:proofErr w:type="gramEnd"/>
      <w:r w:rsidRPr="00445E68">
        <w:rPr>
          <w:rFonts w:ascii="Times New Roman" w:hAnsi="Times New Roman" w:cs="Times New Roman"/>
          <w:sz w:val="24"/>
          <w:szCs w:val="24"/>
        </w:rPr>
        <w:t xml:space="preserve"> </w:t>
      </w:r>
      <w:r>
        <w:rPr>
          <w:rFonts w:ascii="Times New Roman" w:hAnsi="Times New Roman" w:cs="Times New Roman"/>
          <w:sz w:val="24"/>
          <w:szCs w:val="24"/>
        </w:rPr>
        <w:t>in</w:t>
      </w:r>
      <w:r w:rsidRPr="00445E68">
        <w:rPr>
          <w:rFonts w:ascii="Times New Roman" w:hAnsi="Times New Roman" w:cs="Times New Roman"/>
          <w:sz w:val="24"/>
          <w:szCs w:val="24"/>
        </w:rPr>
        <w:t>crease of $5 miscellaneous costs, $</w:t>
      </w:r>
      <w:r>
        <w:rPr>
          <w:rFonts w:ascii="Times New Roman" w:hAnsi="Times New Roman" w:cs="Times New Roman"/>
          <w:sz w:val="24"/>
          <w:szCs w:val="24"/>
        </w:rPr>
        <w:t>857</w:t>
      </w:r>
      <w:r w:rsidRPr="00445E68">
        <w:rPr>
          <w:rFonts w:ascii="Times New Roman" w:hAnsi="Times New Roman" w:cs="Times New Roman"/>
          <w:sz w:val="24"/>
          <w:szCs w:val="24"/>
        </w:rPr>
        <w:t xml:space="preserve"> instead of $</w:t>
      </w:r>
      <w:r>
        <w:rPr>
          <w:rFonts w:ascii="Times New Roman" w:hAnsi="Times New Roman" w:cs="Times New Roman"/>
          <w:sz w:val="24"/>
          <w:szCs w:val="24"/>
        </w:rPr>
        <w:t>882</w:t>
      </w:r>
    </w:p>
    <w:p w14:paraId="7AF65A4F" w14:textId="77777777" w:rsidR="007C2A01" w:rsidRDefault="007C2A01" w:rsidP="004536BF">
      <w:pPr>
        <w:spacing w:after="0" w:line="240" w:lineRule="auto"/>
        <w:rPr>
          <w:rFonts w:ascii="Times New Roman" w:hAnsi="Times New Roman" w:cs="Times New Roman"/>
          <w:sz w:val="24"/>
          <w:szCs w:val="24"/>
          <w:u w:val="single"/>
        </w:rPr>
      </w:pPr>
    </w:p>
    <w:p w14:paraId="0684B396" w14:textId="10AA1AFA" w:rsidR="00B5246C" w:rsidRDefault="00B5246C" w:rsidP="004536BF">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Application to transfer crab PQS</w:t>
      </w:r>
    </w:p>
    <w:p w14:paraId="3F657A10" w14:textId="1AF081C8" w:rsidR="00B5246C" w:rsidRPr="00445E68" w:rsidRDefault="00B5246C" w:rsidP="00B5246C">
      <w:pPr>
        <w:spacing w:after="0" w:line="240" w:lineRule="auto"/>
        <w:ind w:firstLine="720"/>
        <w:rPr>
          <w:rFonts w:ascii="Times New Roman" w:hAnsi="Times New Roman" w:cs="Times New Roman"/>
          <w:sz w:val="24"/>
          <w:szCs w:val="24"/>
        </w:rPr>
      </w:pPr>
      <w:proofErr w:type="gramStart"/>
      <w:r w:rsidRPr="00445E68">
        <w:rPr>
          <w:rFonts w:ascii="Times New Roman" w:hAnsi="Times New Roman" w:cs="Times New Roman"/>
          <w:sz w:val="24"/>
          <w:szCs w:val="24"/>
        </w:rPr>
        <w:t>a</w:t>
      </w:r>
      <w:proofErr w:type="gramEnd"/>
      <w:r w:rsidRPr="00445E68">
        <w:rPr>
          <w:rFonts w:ascii="Times New Roman" w:hAnsi="Times New Roman" w:cs="Times New Roman"/>
          <w:sz w:val="24"/>
          <w:szCs w:val="24"/>
        </w:rPr>
        <w:t xml:space="preserve"> decrease of </w:t>
      </w:r>
      <w:r>
        <w:rPr>
          <w:rFonts w:ascii="Times New Roman" w:hAnsi="Times New Roman" w:cs="Times New Roman"/>
          <w:sz w:val="24"/>
          <w:szCs w:val="24"/>
        </w:rPr>
        <w:t>97</w:t>
      </w:r>
      <w:r w:rsidRPr="00445E68">
        <w:rPr>
          <w:rFonts w:ascii="Times New Roman" w:hAnsi="Times New Roman" w:cs="Times New Roman"/>
          <w:sz w:val="24"/>
          <w:szCs w:val="24"/>
        </w:rPr>
        <w:t xml:space="preserve"> respondents and responses, </w:t>
      </w:r>
      <w:r>
        <w:rPr>
          <w:rFonts w:ascii="Times New Roman" w:hAnsi="Times New Roman" w:cs="Times New Roman"/>
          <w:sz w:val="24"/>
          <w:szCs w:val="24"/>
        </w:rPr>
        <w:t>29 instead of 126</w:t>
      </w:r>
    </w:p>
    <w:p w14:paraId="33088178" w14:textId="5FD6115D" w:rsidR="00B5246C" w:rsidRPr="00445E68" w:rsidRDefault="00B5246C" w:rsidP="00B5246C">
      <w:pPr>
        <w:spacing w:after="0" w:line="240" w:lineRule="auto"/>
        <w:ind w:firstLine="720"/>
        <w:rPr>
          <w:rFonts w:ascii="Times New Roman" w:hAnsi="Times New Roman" w:cs="Times New Roman"/>
          <w:sz w:val="24"/>
          <w:szCs w:val="24"/>
        </w:rPr>
      </w:pPr>
      <w:proofErr w:type="gramStart"/>
      <w:r w:rsidRPr="00445E68">
        <w:rPr>
          <w:rFonts w:ascii="Times New Roman" w:hAnsi="Times New Roman" w:cs="Times New Roman"/>
          <w:sz w:val="24"/>
          <w:szCs w:val="24"/>
        </w:rPr>
        <w:t>a</w:t>
      </w:r>
      <w:proofErr w:type="gramEnd"/>
      <w:r w:rsidRPr="00445E68">
        <w:rPr>
          <w:rFonts w:ascii="Times New Roman" w:hAnsi="Times New Roman" w:cs="Times New Roman"/>
          <w:sz w:val="24"/>
          <w:szCs w:val="24"/>
        </w:rPr>
        <w:t xml:space="preserve"> decrease of </w:t>
      </w:r>
      <w:r>
        <w:rPr>
          <w:rFonts w:ascii="Times New Roman" w:hAnsi="Times New Roman" w:cs="Times New Roman"/>
          <w:sz w:val="24"/>
          <w:szCs w:val="24"/>
        </w:rPr>
        <w:t>136</w:t>
      </w:r>
      <w:r w:rsidRPr="00445E68">
        <w:rPr>
          <w:rFonts w:ascii="Times New Roman" w:hAnsi="Times New Roman" w:cs="Times New Roman"/>
          <w:sz w:val="24"/>
          <w:szCs w:val="24"/>
        </w:rPr>
        <w:t xml:space="preserve"> hours burden, </w:t>
      </w:r>
      <w:r>
        <w:rPr>
          <w:rFonts w:ascii="Times New Roman" w:hAnsi="Times New Roman" w:cs="Times New Roman"/>
          <w:sz w:val="24"/>
          <w:szCs w:val="24"/>
        </w:rPr>
        <w:t>116</w:t>
      </w:r>
      <w:r w:rsidRPr="00445E68">
        <w:rPr>
          <w:rFonts w:ascii="Times New Roman" w:hAnsi="Times New Roman" w:cs="Times New Roman"/>
          <w:sz w:val="24"/>
          <w:szCs w:val="24"/>
        </w:rPr>
        <w:t xml:space="preserve"> instead of </w:t>
      </w:r>
      <w:r>
        <w:rPr>
          <w:rFonts w:ascii="Times New Roman" w:hAnsi="Times New Roman" w:cs="Times New Roman"/>
          <w:sz w:val="24"/>
          <w:szCs w:val="24"/>
        </w:rPr>
        <w:t>252</w:t>
      </w:r>
      <w:r w:rsidRPr="00445E68">
        <w:rPr>
          <w:rFonts w:ascii="Times New Roman" w:hAnsi="Times New Roman" w:cs="Times New Roman"/>
          <w:sz w:val="24"/>
          <w:szCs w:val="24"/>
        </w:rPr>
        <w:t xml:space="preserve"> </w:t>
      </w:r>
    </w:p>
    <w:p w14:paraId="685BA146" w14:textId="3C25ED35" w:rsidR="00B5246C" w:rsidRPr="00445E68" w:rsidRDefault="00B5246C" w:rsidP="00B5246C">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a</w:t>
      </w:r>
      <w:proofErr w:type="gramEnd"/>
      <w:r w:rsidRPr="00445E68">
        <w:rPr>
          <w:rFonts w:ascii="Times New Roman" w:hAnsi="Times New Roman" w:cs="Times New Roman"/>
          <w:sz w:val="24"/>
          <w:szCs w:val="24"/>
        </w:rPr>
        <w:t xml:space="preserve"> decrease of  $</w:t>
      </w:r>
      <w:r>
        <w:rPr>
          <w:rFonts w:ascii="Times New Roman" w:hAnsi="Times New Roman" w:cs="Times New Roman"/>
          <w:sz w:val="24"/>
          <w:szCs w:val="24"/>
        </w:rPr>
        <w:t>5,032</w:t>
      </w:r>
      <w:r w:rsidRPr="00445E68">
        <w:rPr>
          <w:rFonts w:ascii="Times New Roman" w:hAnsi="Times New Roman" w:cs="Times New Roman"/>
          <w:sz w:val="24"/>
          <w:szCs w:val="24"/>
        </w:rPr>
        <w:t xml:space="preserve"> personnel costs, $</w:t>
      </w:r>
      <w:r>
        <w:rPr>
          <w:rFonts w:ascii="Times New Roman" w:hAnsi="Times New Roman" w:cs="Times New Roman"/>
          <w:sz w:val="24"/>
          <w:szCs w:val="24"/>
        </w:rPr>
        <w:t>4,292</w:t>
      </w:r>
      <w:r w:rsidRPr="00445E68">
        <w:rPr>
          <w:rFonts w:ascii="Times New Roman" w:hAnsi="Times New Roman" w:cs="Times New Roman"/>
          <w:sz w:val="24"/>
          <w:szCs w:val="24"/>
        </w:rPr>
        <w:t xml:space="preserve"> instead of $</w:t>
      </w:r>
      <w:r>
        <w:rPr>
          <w:rFonts w:ascii="Times New Roman" w:hAnsi="Times New Roman" w:cs="Times New Roman"/>
          <w:sz w:val="24"/>
          <w:szCs w:val="24"/>
        </w:rPr>
        <w:t>9,324</w:t>
      </w:r>
    </w:p>
    <w:p w14:paraId="54B3CC1B" w14:textId="7D1F62AA" w:rsidR="00B5246C" w:rsidRPr="00B5246C" w:rsidRDefault="00B5246C"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a</w:t>
      </w:r>
      <w:proofErr w:type="gramEnd"/>
      <w:r w:rsidRPr="00445E68">
        <w:rPr>
          <w:rFonts w:ascii="Times New Roman" w:hAnsi="Times New Roman" w:cs="Times New Roman"/>
          <w:sz w:val="24"/>
          <w:szCs w:val="24"/>
        </w:rPr>
        <w:t xml:space="preserve"> decrease of $</w:t>
      </w:r>
      <w:r>
        <w:rPr>
          <w:rFonts w:ascii="Times New Roman" w:hAnsi="Times New Roman" w:cs="Times New Roman"/>
          <w:sz w:val="24"/>
          <w:szCs w:val="24"/>
        </w:rPr>
        <w:t>500</w:t>
      </w:r>
      <w:r w:rsidRPr="00445E68">
        <w:rPr>
          <w:rFonts w:ascii="Times New Roman" w:hAnsi="Times New Roman" w:cs="Times New Roman"/>
          <w:sz w:val="24"/>
          <w:szCs w:val="24"/>
        </w:rPr>
        <w:t xml:space="preserve"> miscellaneous costs, $</w:t>
      </w:r>
      <w:r>
        <w:rPr>
          <w:rFonts w:ascii="Times New Roman" w:hAnsi="Times New Roman" w:cs="Times New Roman"/>
          <w:sz w:val="24"/>
          <w:szCs w:val="24"/>
        </w:rPr>
        <w:t>382 instead of $882</w:t>
      </w:r>
    </w:p>
    <w:p w14:paraId="2BEA405C" w14:textId="77777777" w:rsidR="00B5246C" w:rsidRDefault="00B5246C" w:rsidP="004536BF">
      <w:pPr>
        <w:spacing w:after="0" w:line="240" w:lineRule="auto"/>
        <w:rPr>
          <w:rFonts w:ascii="Times New Roman" w:hAnsi="Times New Roman" w:cs="Times New Roman"/>
          <w:sz w:val="24"/>
          <w:szCs w:val="24"/>
          <w:u w:val="single"/>
        </w:rPr>
      </w:pPr>
    </w:p>
    <w:p w14:paraId="3F3DC8B9" w14:textId="77777777" w:rsidR="004F3A1A" w:rsidRPr="00445E68" w:rsidRDefault="004F3A1A" w:rsidP="004F3A1A">
      <w:pPr>
        <w:pStyle w:val="NoSpacing"/>
        <w:keepNext/>
        <w:rPr>
          <w:rFonts w:ascii="Times New Roman" w:hAnsi="Times New Roman" w:cs="Times New Roman"/>
          <w:sz w:val="24"/>
          <w:szCs w:val="24"/>
        </w:rPr>
      </w:pPr>
      <w:r w:rsidRPr="00445E68">
        <w:rPr>
          <w:rFonts w:ascii="Times New Roman" w:hAnsi="Times New Roman" w:cs="Times New Roman"/>
          <w:sz w:val="24"/>
          <w:szCs w:val="24"/>
          <w:u w:val="single"/>
        </w:rPr>
        <w:t>Application to transfer cooperative IFQ</w:t>
      </w:r>
    </w:p>
    <w:p w14:paraId="18AA682E" w14:textId="20B343F3" w:rsidR="004F3A1A" w:rsidRDefault="004F3A1A" w:rsidP="004F3A1A">
      <w:pPr>
        <w:pStyle w:val="NoSpacing"/>
        <w:keepNext/>
        <w:rPr>
          <w:rFonts w:ascii="Times New Roman" w:hAnsi="Times New Roman" w:cs="Times New Roman"/>
          <w:sz w:val="24"/>
          <w:szCs w:val="24"/>
        </w:rPr>
      </w:pPr>
      <w:r w:rsidRPr="00445E68">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decrease of 385 responses, 165 instead of 550 </w:t>
      </w:r>
      <w:r w:rsidRPr="00445E68">
        <w:rPr>
          <w:rFonts w:ascii="Times New Roman" w:hAnsi="Times New Roman" w:cs="Times New Roman"/>
          <w:sz w:val="24"/>
          <w:szCs w:val="24"/>
        </w:rPr>
        <w:t xml:space="preserve"> </w:t>
      </w:r>
    </w:p>
    <w:p w14:paraId="2DDC218D" w14:textId="226098D6" w:rsidR="004F3A1A" w:rsidRPr="00445E68" w:rsidRDefault="004F3A1A" w:rsidP="004F3A1A">
      <w:pPr>
        <w:spacing w:after="0" w:line="240" w:lineRule="auto"/>
        <w:ind w:firstLine="720"/>
        <w:rPr>
          <w:rFonts w:ascii="Times New Roman" w:hAnsi="Times New Roman" w:cs="Times New Roman"/>
          <w:sz w:val="24"/>
          <w:szCs w:val="24"/>
        </w:rPr>
      </w:pPr>
      <w:proofErr w:type="gramStart"/>
      <w:r w:rsidRPr="00445E68">
        <w:rPr>
          <w:rFonts w:ascii="Times New Roman" w:hAnsi="Times New Roman" w:cs="Times New Roman"/>
          <w:sz w:val="24"/>
          <w:szCs w:val="24"/>
        </w:rPr>
        <w:t>a</w:t>
      </w:r>
      <w:proofErr w:type="gramEnd"/>
      <w:r w:rsidRPr="00445E68">
        <w:rPr>
          <w:rFonts w:ascii="Times New Roman" w:hAnsi="Times New Roman" w:cs="Times New Roman"/>
          <w:sz w:val="24"/>
          <w:szCs w:val="24"/>
        </w:rPr>
        <w:t xml:space="preserve"> decrease of </w:t>
      </w:r>
      <w:r>
        <w:rPr>
          <w:rFonts w:ascii="Times New Roman" w:hAnsi="Times New Roman" w:cs="Times New Roman"/>
          <w:sz w:val="24"/>
          <w:szCs w:val="24"/>
        </w:rPr>
        <w:t>51</w:t>
      </w:r>
      <w:r w:rsidRPr="00445E68">
        <w:rPr>
          <w:rFonts w:ascii="Times New Roman" w:hAnsi="Times New Roman" w:cs="Times New Roman"/>
          <w:sz w:val="24"/>
          <w:szCs w:val="24"/>
        </w:rPr>
        <w:t xml:space="preserve"> hours burden, </w:t>
      </w:r>
      <w:r>
        <w:rPr>
          <w:rFonts w:ascii="Times New Roman" w:hAnsi="Times New Roman" w:cs="Times New Roman"/>
          <w:sz w:val="24"/>
          <w:szCs w:val="24"/>
        </w:rPr>
        <w:t>14</w:t>
      </w:r>
      <w:r w:rsidRPr="00445E68">
        <w:rPr>
          <w:rFonts w:ascii="Times New Roman" w:hAnsi="Times New Roman" w:cs="Times New Roman"/>
          <w:sz w:val="24"/>
          <w:szCs w:val="24"/>
        </w:rPr>
        <w:t xml:space="preserve"> instead of </w:t>
      </w:r>
      <w:r>
        <w:rPr>
          <w:rFonts w:ascii="Times New Roman" w:hAnsi="Times New Roman" w:cs="Times New Roman"/>
          <w:sz w:val="24"/>
          <w:szCs w:val="24"/>
        </w:rPr>
        <w:t>65</w:t>
      </w:r>
      <w:r w:rsidRPr="00445E68">
        <w:rPr>
          <w:rFonts w:ascii="Times New Roman" w:hAnsi="Times New Roman" w:cs="Times New Roman"/>
          <w:sz w:val="24"/>
          <w:szCs w:val="24"/>
        </w:rPr>
        <w:t xml:space="preserve"> </w:t>
      </w:r>
    </w:p>
    <w:p w14:paraId="70FFF057" w14:textId="55483B1A" w:rsidR="004F3A1A" w:rsidRPr="00445E68" w:rsidRDefault="004F3A1A" w:rsidP="004F3A1A">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a</w:t>
      </w:r>
      <w:proofErr w:type="gramEnd"/>
      <w:r w:rsidRPr="00445E68">
        <w:rPr>
          <w:rFonts w:ascii="Times New Roman" w:hAnsi="Times New Roman" w:cs="Times New Roman"/>
          <w:sz w:val="24"/>
          <w:szCs w:val="24"/>
        </w:rPr>
        <w:t xml:space="preserve"> decrease of  $</w:t>
      </w:r>
      <w:r>
        <w:rPr>
          <w:rFonts w:ascii="Times New Roman" w:hAnsi="Times New Roman" w:cs="Times New Roman"/>
          <w:sz w:val="24"/>
          <w:szCs w:val="24"/>
        </w:rPr>
        <w:t>1,898</w:t>
      </w:r>
      <w:r w:rsidRPr="00445E68">
        <w:rPr>
          <w:rFonts w:ascii="Times New Roman" w:hAnsi="Times New Roman" w:cs="Times New Roman"/>
          <w:sz w:val="24"/>
          <w:szCs w:val="24"/>
        </w:rPr>
        <w:t xml:space="preserve"> personnel costs, $</w:t>
      </w:r>
      <w:r>
        <w:rPr>
          <w:rFonts w:ascii="Times New Roman" w:hAnsi="Times New Roman" w:cs="Times New Roman"/>
          <w:sz w:val="24"/>
          <w:szCs w:val="24"/>
        </w:rPr>
        <w:t>507</w:t>
      </w:r>
      <w:r w:rsidRPr="00445E68">
        <w:rPr>
          <w:rFonts w:ascii="Times New Roman" w:hAnsi="Times New Roman" w:cs="Times New Roman"/>
          <w:sz w:val="24"/>
          <w:szCs w:val="24"/>
        </w:rPr>
        <w:t xml:space="preserve"> instead of $</w:t>
      </w:r>
      <w:r>
        <w:rPr>
          <w:rFonts w:ascii="Times New Roman" w:hAnsi="Times New Roman" w:cs="Times New Roman"/>
          <w:sz w:val="24"/>
          <w:szCs w:val="24"/>
        </w:rPr>
        <w:t>2,405</w:t>
      </w:r>
    </w:p>
    <w:p w14:paraId="25B43CCF" w14:textId="1A435291" w:rsidR="004F3A1A" w:rsidRPr="00B5246C" w:rsidRDefault="004F3A1A" w:rsidP="004F3A1A">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a</w:t>
      </w:r>
      <w:proofErr w:type="gramEnd"/>
      <w:r w:rsidRPr="00445E68">
        <w:rPr>
          <w:rFonts w:ascii="Times New Roman" w:hAnsi="Times New Roman" w:cs="Times New Roman"/>
          <w:sz w:val="24"/>
          <w:szCs w:val="24"/>
        </w:rPr>
        <w:t xml:space="preserve"> decrease of $</w:t>
      </w:r>
      <w:r>
        <w:rPr>
          <w:rFonts w:ascii="Times New Roman" w:hAnsi="Times New Roman" w:cs="Times New Roman"/>
          <w:sz w:val="24"/>
          <w:szCs w:val="24"/>
        </w:rPr>
        <w:t>42</w:t>
      </w:r>
      <w:r w:rsidRPr="00445E68">
        <w:rPr>
          <w:rFonts w:ascii="Times New Roman" w:hAnsi="Times New Roman" w:cs="Times New Roman"/>
          <w:sz w:val="24"/>
          <w:szCs w:val="24"/>
        </w:rPr>
        <w:t xml:space="preserve"> miscellaneous costs, $</w:t>
      </w:r>
      <w:r>
        <w:rPr>
          <w:rFonts w:ascii="Times New Roman" w:hAnsi="Times New Roman" w:cs="Times New Roman"/>
          <w:sz w:val="24"/>
          <w:szCs w:val="24"/>
        </w:rPr>
        <w:t>32 instead of $74</w:t>
      </w:r>
    </w:p>
    <w:p w14:paraId="7C20FD82" w14:textId="77777777" w:rsidR="004F3A1A" w:rsidRDefault="004F3A1A" w:rsidP="004536BF">
      <w:pPr>
        <w:spacing w:after="0" w:line="240" w:lineRule="auto"/>
        <w:rPr>
          <w:rFonts w:ascii="Times New Roman" w:hAnsi="Times New Roman" w:cs="Times New Roman"/>
          <w:sz w:val="24"/>
          <w:szCs w:val="24"/>
          <w:u w:val="single"/>
        </w:rPr>
      </w:pPr>
    </w:p>
    <w:p w14:paraId="62F2C438" w14:textId="77777777" w:rsidR="004536BF" w:rsidRPr="00445E68" w:rsidRDefault="004536BF" w:rsidP="004536BF">
      <w:pPr>
        <w:spacing w:after="0" w:line="240" w:lineRule="auto"/>
        <w:rPr>
          <w:rFonts w:ascii="Times New Roman" w:hAnsi="Times New Roman" w:cs="Times New Roman"/>
          <w:sz w:val="24"/>
          <w:szCs w:val="24"/>
          <w:u w:val="single"/>
        </w:rPr>
      </w:pPr>
      <w:r w:rsidRPr="00445E68">
        <w:rPr>
          <w:rFonts w:ascii="Times New Roman" w:hAnsi="Times New Roman" w:cs="Times New Roman"/>
          <w:sz w:val="24"/>
          <w:szCs w:val="24"/>
          <w:u w:val="single"/>
        </w:rPr>
        <w:t>Application to transfer crab IPQ</w:t>
      </w:r>
    </w:p>
    <w:p w14:paraId="5416C25F" w14:textId="4FF76B66" w:rsidR="00491883" w:rsidRDefault="004536BF" w:rsidP="00491883">
      <w:pPr>
        <w:pStyle w:val="NoSpacing"/>
        <w:keepNext/>
        <w:rPr>
          <w:rFonts w:ascii="Times New Roman" w:hAnsi="Times New Roman" w:cs="Times New Roman"/>
          <w:sz w:val="24"/>
          <w:szCs w:val="24"/>
        </w:rPr>
      </w:pPr>
      <w:r w:rsidRPr="00445E68">
        <w:rPr>
          <w:rFonts w:ascii="Times New Roman" w:hAnsi="Times New Roman" w:cs="Times New Roman"/>
          <w:sz w:val="24"/>
          <w:szCs w:val="24"/>
        </w:rPr>
        <w:tab/>
      </w:r>
      <w:proofErr w:type="gramStart"/>
      <w:r w:rsidR="00491883">
        <w:rPr>
          <w:rFonts w:ascii="Times New Roman" w:hAnsi="Times New Roman" w:cs="Times New Roman"/>
          <w:sz w:val="24"/>
          <w:szCs w:val="24"/>
        </w:rPr>
        <w:t>a</w:t>
      </w:r>
      <w:proofErr w:type="gramEnd"/>
      <w:r w:rsidR="00491883">
        <w:rPr>
          <w:rFonts w:ascii="Times New Roman" w:hAnsi="Times New Roman" w:cs="Times New Roman"/>
          <w:sz w:val="24"/>
          <w:szCs w:val="24"/>
        </w:rPr>
        <w:t xml:space="preserve"> decrease of 76 responses, 30 instead of 106 </w:t>
      </w:r>
      <w:r w:rsidR="00491883" w:rsidRPr="00445E68">
        <w:rPr>
          <w:rFonts w:ascii="Times New Roman" w:hAnsi="Times New Roman" w:cs="Times New Roman"/>
          <w:sz w:val="24"/>
          <w:szCs w:val="24"/>
        </w:rPr>
        <w:t xml:space="preserve"> </w:t>
      </w:r>
    </w:p>
    <w:p w14:paraId="082BA9AF" w14:textId="0866A242" w:rsidR="00491883" w:rsidRPr="00445E68" w:rsidRDefault="00491883" w:rsidP="00491883">
      <w:pPr>
        <w:spacing w:after="0" w:line="240" w:lineRule="auto"/>
        <w:ind w:firstLine="720"/>
        <w:rPr>
          <w:rFonts w:ascii="Times New Roman" w:hAnsi="Times New Roman" w:cs="Times New Roman"/>
          <w:sz w:val="24"/>
          <w:szCs w:val="24"/>
        </w:rPr>
      </w:pPr>
      <w:proofErr w:type="gramStart"/>
      <w:r w:rsidRPr="00445E68">
        <w:rPr>
          <w:rFonts w:ascii="Times New Roman" w:hAnsi="Times New Roman" w:cs="Times New Roman"/>
          <w:sz w:val="24"/>
          <w:szCs w:val="24"/>
        </w:rPr>
        <w:t>a</w:t>
      </w:r>
      <w:proofErr w:type="gramEnd"/>
      <w:r w:rsidRPr="00445E68">
        <w:rPr>
          <w:rFonts w:ascii="Times New Roman" w:hAnsi="Times New Roman" w:cs="Times New Roman"/>
          <w:sz w:val="24"/>
          <w:szCs w:val="24"/>
        </w:rPr>
        <w:t xml:space="preserve"> decrease of </w:t>
      </w:r>
      <w:r>
        <w:rPr>
          <w:rFonts w:ascii="Times New Roman" w:hAnsi="Times New Roman" w:cs="Times New Roman"/>
          <w:sz w:val="24"/>
          <w:szCs w:val="24"/>
        </w:rPr>
        <w:t>123</w:t>
      </w:r>
      <w:r w:rsidRPr="00445E68">
        <w:rPr>
          <w:rFonts w:ascii="Times New Roman" w:hAnsi="Times New Roman" w:cs="Times New Roman"/>
          <w:sz w:val="24"/>
          <w:szCs w:val="24"/>
        </w:rPr>
        <w:t xml:space="preserve"> hours burden, </w:t>
      </w:r>
      <w:r>
        <w:rPr>
          <w:rFonts w:ascii="Times New Roman" w:hAnsi="Times New Roman" w:cs="Times New Roman"/>
          <w:sz w:val="24"/>
          <w:szCs w:val="24"/>
        </w:rPr>
        <w:t>32</w:t>
      </w:r>
      <w:r w:rsidRPr="00445E68">
        <w:rPr>
          <w:rFonts w:ascii="Times New Roman" w:hAnsi="Times New Roman" w:cs="Times New Roman"/>
          <w:sz w:val="24"/>
          <w:szCs w:val="24"/>
        </w:rPr>
        <w:t xml:space="preserve"> instead of </w:t>
      </w:r>
      <w:r>
        <w:rPr>
          <w:rFonts w:ascii="Times New Roman" w:hAnsi="Times New Roman" w:cs="Times New Roman"/>
          <w:sz w:val="24"/>
          <w:szCs w:val="24"/>
        </w:rPr>
        <w:t>155</w:t>
      </w:r>
      <w:r w:rsidRPr="00445E68">
        <w:rPr>
          <w:rFonts w:ascii="Times New Roman" w:hAnsi="Times New Roman" w:cs="Times New Roman"/>
          <w:sz w:val="24"/>
          <w:szCs w:val="24"/>
        </w:rPr>
        <w:t xml:space="preserve"> </w:t>
      </w:r>
    </w:p>
    <w:p w14:paraId="0E1949A9" w14:textId="1AFB22D6" w:rsidR="00491883" w:rsidRPr="00445E68" w:rsidRDefault="00491883" w:rsidP="00491883">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a</w:t>
      </w:r>
      <w:proofErr w:type="gramEnd"/>
      <w:r w:rsidRPr="00445E68">
        <w:rPr>
          <w:rFonts w:ascii="Times New Roman" w:hAnsi="Times New Roman" w:cs="Times New Roman"/>
          <w:sz w:val="24"/>
          <w:szCs w:val="24"/>
        </w:rPr>
        <w:t xml:space="preserve"> decrease of  $</w:t>
      </w:r>
      <w:r>
        <w:rPr>
          <w:rFonts w:ascii="Times New Roman" w:hAnsi="Times New Roman" w:cs="Times New Roman"/>
          <w:sz w:val="24"/>
          <w:szCs w:val="24"/>
        </w:rPr>
        <w:t>4,569</w:t>
      </w:r>
      <w:r w:rsidRPr="00445E68">
        <w:rPr>
          <w:rFonts w:ascii="Times New Roman" w:hAnsi="Times New Roman" w:cs="Times New Roman"/>
          <w:sz w:val="24"/>
          <w:szCs w:val="24"/>
        </w:rPr>
        <w:t xml:space="preserve"> personnel costs, $</w:t>
      </w:r>
      <w:r>
        <w:rPr>
          <w:rFonts w:ascii="Times New Roman" w:hAnsi="Times New Roman" w:cs="Times New Roman"/>
          <w:sz w:val="24"/>
          <w:szCs w:val="24"/>
        </w:rPr>
        <w:t>1,166</w:t>
      </w:r>
      <w:r w:rsidRPr="00445E68">
        <w:rPr>
          <w:rFonts w:ascii="Times New Roman" w:hAnsi="Times New Roman" w:cs="Times New Roman"/>
          <w:sz w:val="24"/>
          <w:szCs w:val="24"/>
        </w:rPr>
        <w:t xml:space="preserve"> instead of $</w:t>
      </w:r>
      <w:r>
        <w:rPr>
          <w:rFonts w:ascii="Times New Roman" w:hAnsi="Times New Roman" w:cs="Times New Roman"/>
          <w:sz w:val="24"/>
          <w:szCs w:val="24"/>
        </w:rPr>
        <w:t>5,735</w:t>
      </w:r>
    </w:p>
    <w:p w14:paraId="7B2B9CE0" w14:textId="0D3D9014" w:rsidR="00491883" w:rsidRPr="00B5246C" w:rsidRDefault="00491883" w:rsidP="00491883">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a</w:t>
      </w:r>
      <w:proofErr w:type="gramEnd"/>
      <w:r w:rsidRPr="00445E68">
        <w:rPr>
          <w:rFonts w:ascii="Times New Roman" w:hAnsi="Times New Roman" w:cs="Times New Roman"/>
          <w:sz w:val="24"/>
          <w:szCs w:val="24"/>
        </w:rPr>
        <w:t xml:space="preserve"> decrease of $</w:t>
      </w:r>
      <w:r>
        <w:rPr>
          <w:rFonts w:ascii="Times New Roman" w:hAnsi="Times New Roman" w:cs="Times New Roman"/>
          <w:sz w:val="24"/>
          <w:szCs w:val="24"/>
        </w:rPr>
        <w:t>59</w:t>
      </w:r>
      <w:r w:rsidRPr="00445E68">
        <w:rPr>
          <w:rFonts w:ascii="Times New Roman" w:hAnsi="Times New Roman" w:cs="Times New Roman"/>
          <w:sz w:val="24"/>
          <w:szCs w:val="24"/>
        </w:rPr>
        <w:t xml:space="preserve"> miscellaneous costs, $</w:t>
      </w:r>
      <w:r>
        <w:rPr>
          <w:rFonts w:ascii="Times New Roman" w:hAnsi="Times New Roman" w:cs="Times New Roman"/>
          <w:sz w:val="24"/>
          <w:szCs w:val="24"/>
        </w:rPr>
        <w:t>7 instead of $66</w:t>
      </w:r>
    </w:p>
    <w:p w14:paraId="532E3E53" w14:textId="77777777" w:rsidR="00491883" w:rsidRDefault="00491883" w:rsidP="00491883">
      <w:pPr>
        <w:spacing w:after="0" w:line="240" w:lineRule="auto"/>
        <w:rPr>
          <w:rFonts w:ascii="Times New Roman" w:hAnsi="Times New Roman" w:cs="Times New Roman"/>
          <w:sz w:val="24"/>
          <w:szCs w:val="24"/>
          <w:u w:val="single"/>
        </w:rPr>
      </w:pPr>
    </w:p>
    <w:p w14:paraId="6836AD05" w14:textId="77777777" w:rsidR="004536BF" w:rsidRPr="00445E68" w:rsidRDefault="004536BF" w:rsidP="004536BF">
      <w:pPr>
        <w:pStyle w:val="NoSpacing"/>
        <w:keepNext/>
        <w:rPr>
          <w:rFonts w:ascii="Times New Roman" w:hAnsi="Times New Roman" w:cs="Times New Roman"/>
          <w:sz w:val="24"/>
          <w:szCs w:val="24"/>
        </w:rPr>
      </w:pPr>
      <w:r w:rsidRPr="00445E68">
        <w:rPr>
          <w:rFonts w:ascii="Times New Roman" w:hAnsi="Times New Roman" w:cs="Times New Roman"/>
          <w:sz w:val="24"/>
          <w:szCs w:val="24"/>
          <w:u w:val="single"/>
        </w:rPr>
        <w:lastRenderedPageBreak/>
        <w:t>Application for Eligibility to Receive Crab QS/IFQ or PQS/IPQ by transfer</w:t>
      </w:r>
    </w:p>
    <w:p w14:paraId="1498962D" w14:textId="6C7FB37F" w:rsidR="004536BF" w:rsidRPr="00445E68" w:rsidRDefault="00986080" w:rsidP="004536BF">
      <w:pPr>
        <w:pStyle w:val="NoSpacing"/>
        <w:keepNext/>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sidR="004536BF" w:rsidRPr="00445E68">
        <w:rPr>
          <w:rFonts w:ascii="Times New Roman" w:hAnsi="Times New Roman" w:cs="Times New Roman"/>
          <w:sz w:val="24"/>
          <w:szCs w:val="24"/>
        </w:rPr>
        <w:t xml:space="preserve"> </w:t>
      </w:r>
      <w:r>
        <w:rPr>
          <w:rFonts w:ascii="Times New Roman" w:hAnsi="Times New Roman" w:cs="Times New Roman"/>
          <w:sz w:val="24"/>
          <w:szCs w:val="24"/>
        </w:rPr>
        <w:t>de</w:t>
      </w:r>
      <w:r w:rsidR="004536BF" w:rsidRPr="00445E68">
        <w:rPr>
          <w:rFonts w:ascii="Times New Roman" w:hAnsi="Times New Roman" w:cs="Times New Roman"/>
          <w:sz w:val="24"/>
          <w:szCs w:val="24"/>
        </w:rPr>
        <w:t xml:space="preserve">crease of </w:t>
      </w:r>
      <w:r>
        <w:rPr>
          <w:rFonts w:ascii="Times New Roman" w:hAnsi="Times New Roman" w:cs="Times New Roman"/>
          <w:sz w:val="24"/>
          <w:szCs w:val="24"/>
        </w:rPr>
        <w:t>2,662</w:t>
      </w:r>
      <w:r w:rsidR="004536BF" w:rsidRPr="00445E68">
        <w:rPr>
          <w:rFonts w:ascii="Times New Roman" w:hAnsi="Times New Roman" w:cs="Times New Roman"/>
          <w:sz w:val="24"/>
          <w:szCs w:val="24"/>
        </w:rPr>
        <w:t xml:space="preserve"> responses, </w:t>
      </w:r>
      <w:r>
        <w:rPr>
          <w:rFonts w:ascii="Times New Roman" w:hAnsi="Times New Roman" w:cs="Times New Roman"/>
          <w:sz w:val="24"/>
          <w:szCs w:val="24"/>
        </w:rPr>
        <w:t xml:space="preserve">66 </w:t>
      </w:r>
      <w:r w:rsidR="004536BF" w:rsidRPr="00445E68">
        <w:rPr>
          <w:rFonts w:ascii="Times New Roman" w:hAnsi="Times New Roman" w:cs="Times New Roman"/>
          <w:sz w:val="24"/>
          <w:szCs w:val="24"/>
        </w:rPr>
        <w:t xml:space="preserve">instead of </w:t>
      </w:r>
      <w:r w:rsidRPr="00445E68">
        <w:rPr>
          <w:rFonts w:ascii="Times New Roman" w:hAnsi="Times New Roman" w:cs="Times New Roman"/>
          <w:sz w:val="24"/>
          <w:szCs w:val="24"/>
        </w:rPr>
        <w:t xml:space="preserve">2,728 </w:t>
      </w:r>
    </w:p>
    <w:p w14:paraId="3CC5EB67" w14:textId="278604B9" w:rsidR="004536BF" w:rsidRPr="00445E68" w:rsidRDefault="004536BF" w:rsidP="004536BF">
      <w:pPr>
        <w:pStyle w:val="NoSpacing"/>
        <w:keepNext/>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a</w:t>
      </w:r>
      <w:proofErr w:type="gramEnd"/>
      <w:r w:rsidRPr="00445E68">
        <w:rPr>
          <w:rFonts w:ascii="Times New Roman" w:hAnsi="Times New Roman" w:cs="Times New Roman"/>
          <w:sz w:val="24"/>
          <w:szCs w:val="24"/>
        </w:rPr>
        <w:t xml:space="preserve"> </w:t>
      </w:r>
      <w:r w:rsidR="00986080">
        <w:rPr>
          <w:rFonts w:ascii="Times New Roman" w:hAnsi="Times New Roman" w:cs="Times New Roman"/>
          <w:sz w:val="24"/>
          <w:szCs w:val="24"/>
        </w:rPr>
        <w:t>de</w:t>
      </w:r>
      <w:r w:rsidRPr="00445E68">
        <w:rPr>
          <w:rFonts w:ascii="Times New Roman" w:hAnsi="Times New Roman" w:cs="Times New Roman"/>
          <w:sz w:val="24"/>
          <w:szCs w:val="24"/>
        </w:rPr>
        <w:t xml:space="preserve">crease of </w:t>
      </w:r>
      <w:r w:rsidR="00986080">
        <w:rPr>
          <w:rFonts w:ascii="Times New Roman" w:hAnsi="Times New Roman" w:cs="Times New Roman"/>
          <w:sz w:val="24"/>
          <w:szCs w:val="24"/>
        </w:rPr>
        <w:t>4,424</w:t>
      </w:r>
      <w:r w:rsidRPr="00445E68">
        <w:rPr>
          <w:rFonts w:ascii="Times New Roman" w:hAnsi="Times New Roman" w:cs="Times New Roman"/>
          <w:sz w:val="24"/>
          <w:szCs w:val="24"/>
        </w:rPr>
        <w:t xml:space="preserve"> hours burden, </w:t>
      </w:r>
      <w:r w:rsidR="00986080">
        <w:rPr>
          <w:rFonts w:ascii="Times New Roman" w:hAnsi="Times New Roman" w:cs="Times New Roman"/>
          <w:sz w:val="24"/>
          <w:szCs w:val="24"/>
        </w:rPr>
        <w:t>132</w:t>
      </w:r>
      <w:r w:rsidRPr="00445E68">
        <w:rPr>
          <w:rFonts w:ascii="Times New Roman" w:hAnsi="Times New Roman" w:cs="Times New Roman"/>
          <w:sz w:val="24"/>
          <w:szCs w:val="24"/>
        </w:rPr>
        <w:t xml:space="preserve"> instead of </w:t>
      </w:r>
      <w:r w:rsidR="00986080">
        <w:rPr>
          <w:rFonts w:ascii="Times New Roman" w:hAnsi="Times New Roman" w:cs="Times New Roman"/>
          <w:sz w:val="24"/>
          <w:szCs w:val="24"/>
        </w:rPr>
        <w:t>4,556</w:t>
      </w:r>
      <w:r w:rsidRPr="00445E68">
        <w:rPr>
          <w:rFonts w:ascii="Times New Roman" w:hAnsi="Times New Roman" w:cs="Times New Roman"/>
          <w:sz w:val="24"/>
          <w:szCs w:val="24"/>
        </w:rPr>
        <w:t xml:space="preserve"> </w:t>
      </w:r>
      <w:proofErr w:type="spellStart"/>
      <w:r w:rsidRPr="00445E68">
        <w:rPr>
          <w:rFonts w:ascii="Times New Roman" w:hAnsi="Times New Roman" w:cs="Times New Roman"/>
          <w:sz w:val="24"/>
          <w:szCs w:val="24"/>
        </w:rPr>
        <w:t>hr</w:t>
      </w:r>
      <w:proofErr w:type="spellEnd"/>
      <w:r w:rsidRPr="00445E68">
        <w:rPr>
          <w:rFonts w:ascii="Times New Roman" w:hAnsi="Times New Roman" w:cs="Times New Roman"/>
          <w:sz w:val="24"/>
          <w:szCs w:val="24"/>
        </w:rPr>
        <w:t xml:space="preserve"> </w:t>
      </w:r>
    </w:p>
    <w:p w14:paraId="0FE4AAF5" w14:textId="49A0B2B9"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a</w:t>
      </w:r>
      <w:proofErr w:type="gramEnd"/>
      <w:r w:rsidRPr="00445E68">
        <w:rPr>
          <w:rFonts w:ascii="Times New Roman" w:hAnsi="Times New Roman" w:cs="Times New Roman"/>
          <w:sz w:val="24"/>
          <w:szCs w:val="24"/>
        </w:rPr>
        <w:t xml:space="preserve"> </w:t>
      </w:r>
      <w:r w:rsidR="00986080">
        <w:rPr>
          <w:rFonts w:ascii="Times New Roman" w:hAnsi="Times New Roman" w:cs="Times New Roman"/>
          <w:sz w:val="24"/>
          <w:szCs w:val="24"/>
        </w:rPr>
        <w:t>de</w:t>
      </w:r>
      <w:r w:rsidRPr="00445E68">
        <w:rPr>
          <w:rFonts w:ascii="Times New Roman" w:hAnsi="Times New Roman" w:cs="Times New Roman"/>
          <w:sz w:val="24"/>
          <w:szCs w:val="24"/>
        </w:rPr>
        <w:t>crease of  $</w:t>
      </w:r>
      <w:r w:rsidR="00986080">
        <w:rPr>
          <w:rFonts w:ascii="Times New Roman" w:hAnsi="Times New Roman" w:cs="Times New Roman"/>
          <w:sz w:val="24"/>
          <w:szCs w:val="24"/>
        </w:rPr>
        <w:t>163,688</w:t>
      </w:r>
      <w:r w:rsidRPr="00445E68">
        <w:rPr>
          <w:rFonts w:ascii="Times New Roman" w:hAnsi="Times New Roman" w:cs="Times New Roman"/>
          <w:sz w:val="24"/>
          <w:szCs w:val="24"/>
        </w:rPr>
        <w:t xml:space="preserve"> personnel costs, $</w:t>
      </w:r>
      <w:r w:rsidR="00986080">
        <w:rPr>
          <w:rFonts w:ascii="Times New Roman" w:hAnsi="Times New Roman" w:cs="Times New Roman"/>
          <w:sz w:val="24"/>
          <w:szCs w:val="24"/>
        </w:rPr>
        <w:t>4,884</w:t>
      </w:r>
      <w:r w:rsidRPr="00445E68">
        <w:rPr>
          <w:rFonts w:ascii="Times New Roman" w:hAnsi="Times New Roman" w:cs="Times New Roman"/>
          <w:sz w:val="24"/>
          <w:szCs w:val="24"/>
        </w:rPr>
        <w:t xml:space="preserve"> instead of $</w:t>
      </w:r>
      <w:r w:rsidR="00986080">
        <w:rPr>
          <w:rFonts w:ascii="Times New Roman" w:hAnsi="Times New Roman" w:cs="Times New Roman"/>
          <w:sz w:val="24"/>
          <w:szCs w:val="24"/>
        </w:rPr>
        <w:t>168,572</w:t>
      </w:r>
    </w:p>
    <w:p w14:paraId="527F38FE" w14:textId="018EB3B2"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a</w:t>
      </w:r>
      <w:proofErr w:type="gramEnd"/>
      <w:r w:rsidRPr="00445E68">
        <w:rPr>
          <w:rFonts w:ascii="Times New Roman" w:hAnsi="Times New Roman" w:cs="Times New Roman"/>
          <w:sz w:val="24"/>
          <w:szCs w:val="24"/>
        </w:rPr>
        <w:t xml:space="preserve"> </w:t>
      </w:r>
      <w:r w:rsidR="00986080">
        <w:rPr>
          <w:rFonts w:ascii="Times New Roman" w:hAnsi="Times New Roman" w:cs="Times New Roman"/>
          <w:sz w:val="24"/>
          <w:szCs w:val="24"/>
        </w:rPr>
        <w:t>de</w:t>
      </w:r>
      <w:r w:rsidRPr="00445E68">
        <w:rPr>
          <w:rFonts w:ascii="Times New Roman" w:hAnsi="Times New Roman" w:cs="Times New Roman"/>
          <w:sz w:val="24"/>
          <w:szCs w:val="24"/>
        </w:rPr>
        <w:t>crease of $7,</w:t>
      </w:r>
      <w:r w:rsidR="00986080">
        <w:rPr>
          <w:rFonts w:ascii="Times New Roman" w:hAnsi="Times New Roman" w:cs="Times New Roman"/>
          <w:sz w:val="24"/>
          <w:szCs w:val="24"/>
        </w:rPr>
        <w:t>243</w:t>
      </w:r>
      <w:r w:rsidRPr="00445E68">
        <w:rPr>
          <w:rFonts w:ascii="Times New Roman" w:hAnsi="Times New Roman" w:cs="Times New Roman"/>
          <w:sz w:val="24"/>
          <w:szCs w:val="24"/>
        </w:rPr>
        <w:t xml:space="preserve"> miscellaneous costs, $</w:t>
      </w:r>
      <w:r w:rsidR="00986080">
        <w:rPr>
          <w:rFonts w:ascii="Times New Roman" w:hAnsi="Times New Roman" w:cs="Times New Roman"/>
          <w:sz w:val="24"/>
          <w:szCs w:val="24"/>
        </w:rPr>
        <w:t>217</w:t>
      </w:r>
      <w:r w:rsidRPr="00445E68">
        <w:rPr>
          <w:rFonts w:ascii="Times New Roman" w:hAnsi="Times New Roman" w:cs="Times New Roman"/>
          <w:sz w:val="24"/>
          <w:szCs w:val="24"/>
        </w:rPr>
        <w:t xml:space="preserve"> instead of $</w:t>
      </w:r>
      <w:r w:rsidR="00986080">
        <w:rPr>
          <w:rFonts w:ascii="Times New Roman" w:hAnsi="Times New Roman" w:cs="Times New Roman"/>
          <w:sz w:val="24"/>
          <w:szCs w:val="24"/>
        </w:rPr>
        <w:t>7,460</w:t>
      </w:r>
    </w:p>
    <w:p w14:paraId="75BA46C1" w14:textId="77777777"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
    <w:p w14:paraId="09B8929B" w14:textId="5C28F55E" w:rsidR="008E08AA" w:rsidRDefault="008E08AA" w:rsidP="004536BF">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Application for North or South region exemption from delivery requirements</w:t>
      </w:r>
    </w:p>
    <w:p w14:paraId="09C0E29C" w14:textId="32B15642" w:rsidR="00547870" w:rsidRPr="00445E68" w:rsidRDefault="00547870" w:rsidP="00547870">
      <w:pPr>
        <w:spacing w:after="0" w:line="240" w:lineRule="auto"/>
        <w:ind w:firstLine="720"/>
        <w:rPr>
          <w:rFonts w:ascii="Times New Roman" w:hAnsi="Times New Roman" w:cs="Times New Roman"/>
          <w:sz w:val="24"/>
          <w:szCs w:val="24"/>
        </w:rPr>
      </w:pPr>
      <w:proofErr w:type="gramStart"/>
      <w:r w:rsidRPr="00445E68">
        <w:rPr>
          <w:rFonts w:ascii="Times New Roman" w:hAnsi="Times New Roman" w:cs="Times New Roman"/>
          <w:sz w:val="24"/>
          <w:szCs w:val="24"/>
        </w:rPr>
        <w:t>a</w:t>
      </w:r>
      <w:r>
        <w:rPr>
          <w:rFonts w:ascii="Times New Roman" w:hAnsi="Times New Roman" w:cs="Times New Roman"/>
          <w:sz w:val="24"/>
          <w:szCs w:val="24"/>
        </w:rPr>
        <w:t>n</w:t>
      </w:r>
      <w:proofErr w:type="gramEnd"/>
      <w:r w:rsidRPr="00445E68">
        <w:rPr>
          <w:rFonts w:ascii="Times New Roman" w:hAnsi="Times New Roman" w:cs="Times New Roman"/>
          <w:sz w:val="24"/>
          <w:szCs w:val="24"/>
        </w:rPr>
        <w:t xml:space="preserve"> </w:t>
      </w:r>
      <w:r>
        <w:rPr>
          <w:rFonts w:ascii="Times New Roman" w:hAnsi="Times New Roman" w:cs="Times New Roman"/>
          <w:sz w:val="24"/>
          <w:szCs w:val="24"/>
        </w:rPr>
        <w:t>in</w:t>
      </w:r>
      <w:r w:rsidRPr="00445E68">
        <w:rPr>
          <w:rFonts w:ascii="Times New Roman" w:hAnsi="Times New Roman" w:cs="Times New Roman"/>
          <w:sz w:val="24"/>
          <w:szCs w:val="24"/>
        </w:rPr>
        <w:t xml:space="preserve">crease of </w:t>
      </w:r>
      <w:r>
        <w:rPr>
          <w:rFonts w:ascii="Times New Roman" w:hAnsi="Times New Roman" w:cs="Times New Roman"/>
          <w:sz w:val="24"/>
          <w:szCs w:val="24"/>
        </w:rPr>
        <w:t>17</w:t>
      </w:r>
      <w:r w:rsidRPr="00445E68">
        <w:rPr>
          <w:rFonts w:ascii="Times New Roman" w:hAnsi="Times New Roman" w:cs="Times New Roman"/>
          <w:sz w:val="24"/>
          <w:szCs w:val="24"/>
        </w:rPr>
        <w:t xml:space="preserve"> respondents and responses, </w:t>
      </w:r>
      <w:r>
        <w:rPr>
          <w:rFonts w:ascii="Times New Roman" w:hAnsi="Times New Roman" w:cs="Times New Roman"/>
          <w:sz w:val="24"/>
          <w:szCs w:val="24"/>
        </w:rPr>
        <w:t>20 instead of 3</w:t>
      </w:r>
    </w:p>
    <w:p w14:paraId="47C22442" w14:textId="1EE0CB97" w:rsidR="00547870" w:rsidRPr="00445E68" w:rsidRDefault="00547870" w:rsidP="00547870">
      <w:pPr>
        <w:spacing w:after="0" w:line="240" w:lineRule="auto"/>
        <w:ind w:firstLine="720"/>
        <w:rPr>
          <w:rFonts w:ascii="Times New Roman" w:hAnsi="Times New Roman" w:cs="Times New Roman"/>
          <w:sz w:val="24"/>
          <w:szCs w:val="24"/>
        </w:rPr>
      </w:pPr>
      <w:proofErr w:type="gramStart"/>
      <w:r w:rsidRPr="00445E68">
        <w:rPr>
          <w:rFonts w:ascii="Times New Roman" w:hAnsi="Times New Roman" w:cs="Times New Roman"/>
          <w:sz w:val="24"/>
          <w:szCs w:val="24"/>
        </w:rPr>
        <w:t>a</w:t>
      </w:r>
      <w:r>
        <w:rPr>
          <w:rFonts w:ascii="Times New Roman" w:hAnsi="Times New Roman" w:cs="Times New Roman"/>
          <w:sz w:val="24"/>
          <w:szCs w:val="24"/>
        </w:rPr>
        <w:t>n</w:t>
      </w:r>
      <w:proofErr w:type="gramEnd"/>
      <w:r w:rsidRPr="00445E68">
        <w:rPr>
          <w:rFonts w:ascii="Times New Roman" w:hAnsi="Times New Roman" w:cs="Times New Roman"/>
          <w:sz w:val="24"/>
          <w:szCs w:val="24"/>
        </w:rPr>
        <w:t xml:space="preserve"> </w:t>
      </w:r>
      <w:r>
        <w:rPr>
          <w:rFonts w:ascii="Times New Roman" w:hAnsi="Times New Roman" w:cs="Times New Roman"/>
          <w:sz w:val="24"/>
          <w:szCs w:val="24"/>
        </w:rPr>
        <w:t>in</w:t>
      </w:r>
      <w:r w:rsidRPr="00445E68">
        <w:rPr>
          <w:rFonts w:ascii="Times New Roman" w:hAnsi="Times New Roman" w:cs="Times New Roman"/>
          <w:sz w:val="24"/>
          <w:szCs w:val="24"/>
        </w:rPr>
        <w:t xml:space="preserve">crease of </w:t>
      </w:r>
      <w:r>
        <w:rPr>
          <w:rFonts w:ascii="Times New Roman" w:hAnsi="Times New Roman" w:cs="Times New Roman"/>
          <w:sz w:val="24"/>
          <w:szCs w:val="24"/>
        </w:rPr>
        <w:t>340</w:t>
      </w:r>
      <w:r w:rsidRPr="00445E68">
        <w:rPr>
          <w:rFonts w:ascii="Times New Roman" w:hAnsi="Times New Roman" w:cs="Times New Roman"/>
          <w:sz w:val="24"/>
          <w:szCs w:val="24"/>
        </w:rPr>
        <w:t xml:space="preserve"> hours burden, </w:t>
      </w:r>
      <w:r>
        <w:rPr>
          <w:rFonts w:ascii="Times New Roman" w:hAnsi="Times New Roman" w:cs="Times New Roman"/>
          <w:sz w:val="24"/>
          <w:szCs w:val="24"/>
        </w:rPr>
        <w:t>400</w:t>
      </w:r>
      <w:r w:rsidRPr="00445E68">
        <w:rPr>
          <w:rFonts w:ascii="Times New Roman" w:hAnsi="Times New Roman" w:cs="Times New Roman"/>
          <w:sz w:val="24"/>
          <w:szCs w:val="24"/>
        </w:rPr>
        <w:t xml:space="preserve"> instead of </w:t>
      </w:r>
      <w:r>
        <w:rPr>
          <w:rFonts w:ascii="Times New Roman" w:hAnsi="Times New Roman" w:cs="Times New Roman"/>
          <w:sz w:val="24"/>
          <w:szCs w:val="24"/>
        </w:rPr>
        <w:t>60</w:t>
      </w:r>
      <w:r w:rsidRPr="00445E68">
        <w:rPr>
          <w:rFonts w:ascii="Times New Roman" w:hAnsi="Times New Roman" w:cs="Times New Roman"/>
          <w:sz w:val="24"/>
          <w:szCs w:val="24"/>
        </w:rPr>
        <w:t xml:space="preserve"> </w:t>
      </w:r>
    </w:p>
    <w:p w14:paraId="7DF5CA8B" w14:textId="3BBD5AD5" w:rsidR="00547870" w:rsidRPr="00445E68" w:rsidRDefault="00547870" w:rsidP="00547870">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a</w:t>
      </w:r>
      <w:r>
        <w:rPr>
          <w:rFonts w:ascii="Times New Roman" w:hAnsi="Times New Roman" w:cs="Times New Roman"/>
          <w:sz w:val="24"/>
          <w:szCs w:val="24"/>
        </w:rPr>
        <w:t>n</w:t>
      </w:r>
      <w:proofErr w:type="gramEnd"/>
      <w:r w:rsidRPr="00445E68">
        <w:rPr>
          <w:rFonts w:ascii="Times New Roman" w:hAnsi="Times New Roman" w:cs="Times New Roman"/>
          <w:sz w:val="24"/>
          <w:szCs w:val="24"/>
        </w:rPr>
        <w:t xml:space="preserve"> </w:t>
      </w:r>
      <w:r>
        <w:rPr>
          <w:rFonts w:ascii="Times New Roman" w:hAnsi="Times New Roman" w:cs="Times New Roman"/>
          <w:sz w:val="24"/>
          <w:szCs w:val="24"/>
        </w:rPr>
        <w:t>in</w:t>
      </w:r>
      <w:r w:rsidRPr="00445E68">
        <w:rPr>
          <w:rFonts w:ascii="Times New Roman" w:hAnsi="Times New Roman" w:cs="Times New Roman"/>
          <w:sz w:val="24"/>
          <w:szCs w:val="24"/>
        </w:rPr>
        <w:t>crease of  $</w:t>
      </w:r>
      <w:r>
        <w:rPr>
          <w:rFonts w:ascii="Times New Roman" w:hAnsi="Times New Roman" w:cs="Times New Roman"/>
          <w:sz w:val="24"/>
          <w:szCs w:val="24"/>
        </w:rPr>
        <w:t>25,500</w:t>
      </w:r>
      <w:r w:rsidRPr="00445E68">
        <w:rPr>
          <w:rFonts w:ascii="Times New Roman" w:hAnsi="Times New Roman" w:cs="Times New Roman"/>
          <w:sz w:val="24"/>
          <w:szCs w:val="24"/>
        </w:rPr>
        <w:t xml:space="preserve"> personnel costs, $</w:t>
      </w:r>
      <w:r>
        <w:rPr>
          <w:rFonts w:ascii="Times New Roman" w:hAnsi="Times New Roman" w:cs="Times New Roman"/>
          <w:sz w:val="24"/>
          <w:szCs w:val="24"/>
        </w:rPr>
        <w:t>30,000</w:t>
      </w:r>
      <w:r w:rsidRPr="00445E68">
        <w:rPr>
          <w:rFonts w:ascii="Times New Roman" w:hAnsi="Times New Roman" w:cs="Times New Roman"/>
          <w:sz w:val="24"/>
          <w:szCs w:val="24"/>
        </w:rPr>
        <w:t xml:space="preserve"> instead of $</w:t>
      </w:r>
      <w:r>
        <w:rPr>
          <w:rFonts w:ascii="Times New Roman" w:hAnsi="Times New Roman" w:cs="Times New Roman"/>
          <w:sz w:val="24"/>
          <w:szCs w:val="24"/>
        </w:rPr>
        <w:t>4,500</w:t>
      </w:r>
    </w:p>
    <w:p w14:paraId="59683D24" w14:textId="0ECA3CFE" w:rsidR="00547870" w:rsidRPr="00445E68" w:rsidRDefault="00547870" w:rsidP="00547870">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a</w:t>
      </w:r>
      <w:r>
        <w:rPr>
          <w:rFonts w:ascii="Times New Roman" w:hAnsi="Times New Roman" w:cs="Times New Roman"/>
          <w:sz w:val="24"/>
          <w:szCs w:val="24"/>
        </w:rPr>
        <w:t>n</w:t>
      </w:r>
      <w:proofErr w:type="gramEnd"/>
      <w:r w:rsidRPr="00445E68">
        <w:rPr>
          <w:rFonts w:ascii="Times New Roman" w:hAnsi="Times New Roman" w:cs="Times New Roman"/>
          <w:sz w:val="24"/>
          <w:szCs w:val="24"/>
        </w:rPr>
        <w:t xml:space="preserve"> </w:t>
      </w:r>
      <w:r>
        <w:rPr>
          <w:rFonts w:ascii="Times New Roman" w:hAnsi="Times New Roman" w:cs="Times New Roman"/>
          <w:sz w:val="24"/>
          <w:szCs w:val="24"/>
        </w:rPr>
        <w:t>in</w:t>
      </w:r>
      <w:r w:rsidRPr="00445E68">
        <w:rPr>
          <w:rFonts w:ascii="Times New Roman" w:hAnsi="Times New Roman" w:cs="Times New Roman"/>
          <w:sz w:val="24"/>
          <w:szCs w:val="24"/>
        </w:rPr>
        <w:t>crease of $</w:t>
      </w:r>
      <w:r>
        <w:rPr>
          <w:rFonts w:ascii="Times New Roman" w:hAnsi="Times New Roman" w:cs="Times New Roman"/>
          <w:sz w:val="24"/>
          <w:szCs w:val="24"/>
        </w:rPr>
        <w:t>30</w:t>
      </w:r>
      <w:r w:rsidRPr="00445E68">
        <w:rPr>
          <w:rFonts w:ascii="Times New Roman" w:hAnsi="Times New Roman" w:cs="Times New Roman"/>
          <w:sz w:val="24"/>
          <w:szCs w:val="24"/>
        </w:rPr>
        <w:t xml:space="preserve"> miscellaneous costs, $</w:t>
      </w:r>
      <w:r>
        <w:rPr>
          <w:rFonts w:ascii="Times New Roman" w:hAnsi="Times New Roman" w:cs="Times New Roman"/>
          <w:sz w:val="24"/>
          <w:szCs w:val="24"/>
        </w:rPr>
        <w:t>35</w:t>
      </w:r>
      <w:r w:rsidRPr="00445E68">
        <w:rPr>
          <w:rFonts w:ascii="Times New Roman" w:hAnsi="Times New Roman" w:cs="Times New Roman"/>
          <w:sz w:val="24"/>
          <w:szCs w:val="24"/>
        </w:rPr>
        <w:t xml:space="preserve"> instead of $</w:t>
      </w:r>
      <w:r>
        <w:rPr>
          <w:rFonts w:ascii="Times New Roman" w:hAnsi="Times New Roman" w:cs="Times New Roman"/>
          <w:sz w:val="24"/>
          <w:szCs w:val="24"/>
        </w:rPr>
        <w:t>5</w:t>
      </w:r>
    </w:p>
    <w:p w14:paraId="44D296A7" w14:textId="77777777" w:rsidR="004536BF" w:rsidRDefault="004536BF" w:rsidP="004536BF">
      <w:pPr>
        <w:spacing w:after="0" w:line="240" w:lineRule="auto"/>
        <w:rPr>
          <w:rFonts w:ascii="Times New Roman" w:hAnsi="Times New Roman" w:cs="Times New Roman"/>
          <w:sz w:val="24"/>
          <w:szCs w:val="24"/>
        </w:rPr>
      </w:pPr>
    </w:p>
    <w:p w14:paraId="5DEA6E17" w14:textId="47C5AFB0" w:rsidR="004536BF" w:rsidRPr="00B37302" w:rsidRDefault="004536BF" w:rsidP="004536BF">
      <w:pPr>
        <w:spacing w:after="0" w:line="240" w:lineRule="auto"/>
        <w:rPr>
          <w:rFonts w:ascii="Times New Roman" w:hAnsi="Times New Roman" w:cs="Times New Roman"/>
          <w:b/>
          <w:sz w:val="24"/>
          <w:szCs w:val="24"/>
        </w:rPr>
      </w:pPr>
      <w:r w:rsidRPr="00B37302">
        <w:rPr>
          <w:rFonts w:ascii="Times New Roman" w:hAnsi="Times New Roman" w:cs="Times New Roman"/>
          <w:b/>
          <w:sz w:val="24"/>
          <w:szCs w:val="24"/>
        </w:rPr>
        <w:t>Net adjustments:</w:t>
      </w:r>
      <w:r>
        <w:rPr>
          <w:rFonts w:ascii="Times New Roman" w:hAnsi="Times New Roman" w:cs="Times New Roman"/>
          <w:b/>
          <w:sz w:val="24"/>
          <w:szCs w:val="24"/>
        </w:rPr>
        <w:t xml:space="preserve"> </w:t>
      </w:r>
      <w:r w:rsidR="00D55814">
        <w:rPr>
          <w:rFonts w:ascii="Times New Roman" w:hAnsi="Times New Roman" w:cs="Times New Roman"/>
          <w:b/>
          <w:sz w:val="24"/>
          <w:szCs w:val="24"/>
        </w:rPr>
        <w:t>De</w:t>
      </w:r>
      <w:r>
        <w:rPr>
          <w:rFonts w:ascii="Times New Roman" w:hAnsi="Times New Roman" w:cs="Times New Roman"/>
          <w:b/>
          <w:sz w:val="24"/>
          <w:szCs w:val="24"/>
        </w:rPr>
        <w:t>crease of 4,</w:t>
      </w:r>
      <w:r w:rsidR="00BD46E2">
        <w:rPr>
          <w:rFonts w:ascii="Times New Roman" w:hAnsi="Times New Roman" w:cs="Times New Roman"/>
          <w:b/>
          <w:sz w:val="24"/>
          <w:szCs w:val="24"/>
        </w:rPr>
        <w:t>458</w:t>
      </w:r>
      <w:r>
        <w:rPr>
          <w:rFonts w:ascii="Times New Roman" w:hAnsi="Times New Roman" w:cs="Times New Roman"/>
          <w:b/>
          <w:sz w:val="24"/>
          <w:szCs w:val="24"/>
        </w:rPr>
        <w:t xml:space="preserve"> responses, </w:t>
      </w:r>
      <w:r w:rsidR="00D55814">
        <w:rPr>
          <w:rFonts w:ascii="Times New Roman" w:hAnsi="Times New Roman" w:cs="Times New Roman"/>
          <w:b/>
          <w:sz w:val="24"/>
          <w:szCs w:val="24"/>
        </w:rPr>
        <w:t>de</w:t>
      </w:r>
      <w:r>
        <w:rPr>
          <w:rFonts w:ascii="Times New Roman" w:hAnsi="Times New Roman" w:cs="Times New Roman"/>
          <w:b/>
          <w:sz w:val="24"/>
          <w:szCs w:val="24"/>
        </w:rPr>
        <w:t xml:space="preserve">crease of </w:t>
      </w:r>
      <w:r w:rsidR="00D55814">
        <w:rPr>
          <w:rFonts w:ascii="Times New Roman" w:hAnsi="Times New Roman" w:cs="Times New Roman"/>
          <w:b/>
          <w:sz w:val="24"/>
          <w:szCs w:val="24"/>
        </w:rPr>
        <w:t>4</w:t>
      </w:r>
      <w:r w:rsidR="00BD46E2">
        <w:rPr>
          <w:rFonts w:ascii="Times New Roman" w:hAnsi="Times New Roman" w:cs="Times New Roman"/>
          <w:b/>
          <w:sz w:val="24"/>
          <w:szCs w:val="24"/>
        </w:rPr>
        <w:t>,719</w:t>
      </w:r>
      <w:r>
        <w:rPr>
          <w:rFonts w:ascii="Times New Roman" w:hAnsi="Times New Roman" w:cs="Times New Roman"/>
          <w:b/>
          <w:sz w:val="24"/>
          <w:szCs w:val="24"/>
        </w:rPr>
        <w:t xml:space="preserve"> hours</w:t>
      </w:r>
      <w:r w:rsidR="00D55814">
        <w:rPr>
          <w:rFonts w:ascii="Times New Roman" w:hAnsi="Times New Roman" w:cs="Times New Roman"/>
          <w:b/>
          <w:sz w:val="24"/>
          <w:szCs w:val="24"/>
        </w:rPr>
        <w:t>, decrease of $146,681 personnel costs,</w:t>
      </w:r>
      <w:r>
        <w:rPr>
          <w:rFonts w:ascii="Times New Roman" w:hAnsi="Times New Roman" w:cs="Times New Roman"/>
          <w:b/>
          <w:sz w:val="24"/>
          <w:szCs w:val="24"/>
        </w:rPr>
        <w:t xml:space="preserve"> and </w:t>
      </w:r>
      <w:r w:rsidR="00D55814">
        <w:rPr>
          <w:rFonts w:ascii="Times New Roman" w:hAnsi="Times New Roman" w:cs="Times New Roman"/>
          <w:b/>
          <w:sz w:val="24"/>
          <w:szCs w:val="24"/>
        </w:rPr>
        <w:t>de</w:t>
      </w:r>
      <w:r>
        <w:rPr>
          <w:rFonts w:ascii="Times New Roman" w:hAnsi="Times New Roman" w:cs="Times New Roman"/>
          <w:b/>
          <w:sz w:val="24"/>
          <w:szCs w:val="24"/>
        </w:rPr>
        <w:t>crease of $10,</w:t>
      </w:r>
      <w:r w:rsidR="00D55814">
        <w:rPr>
          <w:rFonts w:ascii="Times New Roman" w:hAnsi="Times New Roman" w:cs="Times New Roman"/>
          <w:b/>
          <w:sz w:val="24"/>
          <w:szCs w:val="24"/>
        </w:rPr>
        <w:t>5</w:t>
      </w:r>
      <w:r w:rsidR="00BD46E2">
        <w:rPr>
          <w:rFonts w:ascii="Times New Roman" w:hAnsi="Times New Roman" w:cs="Times New Roman"/>
          <w:b/>
          <w:sz w:val="24"/>
          <w:szCs w:val="24"/>
        </w:rPr>
        <w:t>11</w:t>
      </w:r>
      <w:r>
        <w:rPr>
          <w:rFonts w:ascii="Times New Roman" w:hAnsi="Times New Roman" w:cs="Times New Roman"/>
          <w:b/>
          <w:sz w:val="24"/>
          <w:szCs w:val="24"/>
        </w:rPr>
        <w:t xml:space="preserve"> miscellaneous costs.</w:t>
      </w:r>
    </w:p>
    <w:p w14:paraId="4E9AD039" w14:textId="77777777" w:rsidR="004C646D" w:rsidRPr="00445E68" w:rsidRDefault="004C646D" w:rsidP="004C646D">
      <w:pPr>
        <w:spacing w:after="0" w:line="240" w:lineRule="auto"/>
        <w:rPr>
          <w:rFonts w:ascii="Times New Roman" w:hAnsi="Times New Roman" w:cs="Times New Roman"/>
          <w:sz w:val="24"/>
          <w:szCs w:val="24"/>
        </w:rPr>
      </w:pPr>
    </w:p>
    <w:p w14:paraId="009986FD" w14:textId="6D19E077" w:rsidR="00A65D74" w:rsidRPr="00445E68" w:rsidRDefault="00A65D74" w:rsidP="0019113B">
      <w:pPr>
        <w:spacing w:after="0" w:line="240" w:lineRule="auto"/>
        <w:rPr>
          <w:rFonts w:ascii="Times New Roman" w:hAnsi="Times New Roman" w:cs="Times New Roman"/>
          <w:b/>
          <w:sz w:val="24"/>
          <w:szCs w:val="24"/>
        </w:rPr>
      </w:pPr>
      <w:r w:rsidRPr="00445E68">
        <w:rPr>
          <w:rFonts w:ascii="Times New Roman" w:hAnsi="Times New Roman" w:cs="Times New Roman"/>
          <w:b/>
          <w:sz w:val="24"/>
          <w:szCs w:val="24"/>
        </w:rPr>
        <w:t xml:space="preserve">16.  </w:t>
      </w:r>
      <w:r w:rsidRPr="00445E68">
        <w:rPr>
          <w:rFonts w:ascii="Times New Roman" w:hAnsi="Times New Roman" w:cs="Times New Roman"/>
          <w:b/>
          <w:sz w:val="24"/>
          <w:szCs w:val="24"/>
          <w:u w:val="single"/>
        </w:rPr>
        <w:t>For collections whose results will be published, outline the plans for tabulation and publication</w:t>
      </w:r>
      <w:r w:rsidRPr="00445E68">
        <w:rPr>
          <w:rFonts w:ascii="Times New Roman" w:hAnsi="Times New Roman" w:cs="Times New Roman"/>
          <w:b/>
          <w:sz w:val="24"/>
          <w:szCs w:val="24"/>
        </w:rPr>
        <w:t>.</w:t>
      </w:r>
    </w:p>
    <w:p w14:paraId="1CDC40AC" w14:textId="77777777" w:rsidR="00B62BBD" w:rsidRPr="00445E68" w:rsidRDefault="00B62BBD" w:rsidP="0019113B">
      <w:pPr>
        <w:spacing w:after="0" w:line="240" w:lineRule="auto"/>
        <w:rPr>
          <w:rFonts w:ascii="Times New Roman" w:hAnsi="Times New Roman" w:cs="Times New Roman"/>
          <w:sz w:val="24"/>
          <w:szCs w:val="24"/>
        </w:rPr>
      </w:pPr>
    </w:p>
    <w:p w14:paraId="36FBB9BE" w14:textId="0396E249" w:rsidR="0061077E" w:rsidRPr="00445E68" w:rsidRDefault="00AF7A47" w:rsidP="0019113B">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There are no plans for tabulation and publication.</w:t>
      </w:r>
    </w:p>
    <w:p w14:paraId="40CFEBD3" w14:textId="77777777" w:rsidR="00AF7A47" w:rsidRPr="00445E68" w:rsidRDefault="00AF7A47" w:rsidP="0019113B">
      <w:pPr>
        <w:spacing w:after="0" w:line="240" w:lineRule="auto"/>
        <w:rPr>
          <w:rFonts w:ascii="Times New Roman" w:hAnsi="Times New Roman" w:cs="Times New Roman"/>
          <w:sz w:val="24"/>
          <w:szCs w:val="24"/>
        </w:rPr>
      </w:pPr>
    </w:p>
    <w:p w14:paraId="72117BB9" w14:textId="77777777" w:rsidR="00A65D74" w:rsidRPr="00445E68" w:rsidRDefault="00A65D74" w:rsidP="0019113B">
      <w:pPr>
        <w:spacing w:after="0" w:line="240" w:lineRule="auto"/>
        <w:rPr>
          <w:rFonts w:ascii="Times New Roman" w:hAnsi="Times New Roman" w:cs="Times New Roman"/>
          <w:b/>
          <w:sz w:val="24"/>
          <w:szCs w:val="24"/>
        </w:rPr>
      </w:pPr>
      <w:r w:rsidRPr="00445E68">
        <w:rPr>
          <w:rFonts w:ascii="Times New Roman" w:hAnsi="Times New Roman" w:cs="Times New Roman"/>
          <w:b/>
          <w:sz w:val="24"/>
          <w:szCs w:val="24"/>
        </w:rPr>
        <w:t xml:space="preserve">17.  </w:t>
      </w:r>
      <w:r w:rsidRPr="00445E68">
        <w:rPr>
          <w:rFonts w:ascii="Times New Roman" w:hAnsi="Times New Roman" w:cs="Times New Roman"/>
          <w:b/>
          <w:sz w:val="24"/>
          <w:szCs w:val="24"/>
          <w:u w:val="single"/>
        </w:rPr>
        <w:t xml:space="preserve">If seeking approval to not display the expiration date for OMB approval of the </w:t>
      </w:r>
      <w:bookmarkStart w:id="2" w:name="_GoBack"/>
      <w:bookmarkEnd w:id="2"/>
      <w:r w:rsidRPr="00445E68">
        <w:rPr>
          <w:rFonts w:ascii="Times New Roman" w:hAnsi="Times New Roman" w:cs="Times New Roman"/>
          <w:b/>
          <w:sz w:val="24"/>
          <w:szCs w:val="24"/>
          <w:u w:val="single"/>
        </w:rPr>
        <w:t>information collection, explain the reasons why display would be inappropriate</w:t>
      </w:r>
      <w:r w:rsidRPr="00445E68">
        <w:rPr>
          <w:rFonts w:ascii="Times New Roman" w:hAnsi="Times New Roman" w:cs="Times New Roman"/>
          <w:b/>
          <w:sz w:val="24"/>
          <w:szCs w:val="24"/>
        </w:rPr>
        <w:t>.</w:t>
      </w:r>
    </w:p>
    <w:p w14:paraId="23C44FE9" w14:textId="77777777" w:rsidR="00A65D74" w:rsidRPr="00445E68" w:rsidRDefault="00A65D74" w:rsidP="0019113B">
      <w:pPr>
        <w:spacing w:after="0" w:line="240" w:lineRule="auto"/>
        <w:rPr>
          <w:rFonts w:ascii="Times New Roman" w:hAnsi="Times New Roman" w:cs="Times New Roman"/>
          <w:sz w:val="24"/>
          <w:szCs w:val="24"/>
        </w:rPr>
      </w:pPr>
    </w:p>
    <w:p w14:paraId="3D3A601B" w14:textId="2BC03A7C" w:rsidR="00A65D74" w:rsidRPr="00445E68" w:rsidRDefault="00A51C93" w:rsidP="0019113B">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Not </w:t>
      </w:r>
      <w:r w:rsidR="00C262C4" w:rsidRPr="00445E68">
        <w:rPr>
          <w:rFonts w:ascii="Times New Roman" w:hAnsi="Times New Roman" w:cs="Times New Roman"/>
          <w:sz w:val="24"/>
          <w:szCs w:val="24"/>
        </w:rPr>
        <w:t>A</w:t>
      </w:r>
      <w:r w:rsidRPr="00445E68">
        <w:rPr>
          <w:rFonts w:ascii="Times New Roman" w:hAnsi="Times New Roman" w:cs="Times New Roman"/>
          <w:sz w:val="24"/>
          <w:szCs w:val="24"/>
        </w:rPr>
        <w:t>pplicable.</w:t>
      </w:r>
    </w:p>
    <w:p w14:paraId="0385CA13" w14:textId="77777777" w:rsidR="00A65D74" w:rsidRPr="00445E68" w:rsidRDefault="00A65D74" w:rsidP="0019113B">
      <w:pPr>
        <w:spacing w:after="0" w:line="240" w:lineRule="auto"/>
        <w:rPr>
          <w:rFonts w:ascii="Times New Roman" w:hAnsi="Times New Roman" w:cs="Times New Roman"/>
          <w:sz w:val="24"/>
          <w:szCs w:val="24"/>
        </w:rPr>
      </w:pPr>
    </w:p>
    <w:p w14:paraId="3EA5DB59" w14:textId="77777777" w:rsidR="00A65D74" w:rsidRPr="00445E68" w:rsidRDefault="00A65D74" w:rsidP="0019113B">
      <w:pPr>
        <w:spacing w:after="0" w:line="240" w:lineRule="auto"/>
        <w:rPr>
          <w:rFonts w:ascii="Times New Roman" w:hAnsi="Times New Roman" w:cs="Times New Roman"/>
          <w:b/>
          <w:sz w:val="24"/>
          <w:szCs w:val="24"/>
        </w:rPr>
      </w:pPr>
      <w:r w:rsidRPr="00445E68">
        <w:rPr>
          <w:rFonts w:ascii="Times New Roman" w:hAnsi="Times New Roman" w:cs="Times New Roman"/>
          <w:b/>
          <w:sz w:val="24"/>
          <w:szCs w:val="24"/>
        </w:rPr>
        <w:t xml:space="preserve">18.  </w:t>
      </w:r>
      <w:r w:rsidRPr="00445E68">
        <w:rPr>
          <w:rFonts w:ascii="Times New Roman" w:hAnsi="Times New Roman" w:cs="Times New Roman"/>
          <w:b/>
          <w:sz w:val="24"/>
          <w:szCs w:val="24"/>
          <w:u w:val="single"/>
        </w:rPr>
        <w:t>Explain each exception to the certification statement</w:t>
      </w:r>
      <w:r w:rsidRPr="00445E68">
        <w:rPr>
          <w:rFonts w:ascii="Times New Roman" w:hAnsi="Times New Roman" w:cs="Times New Roman"/>
          <w:b/>
          <w:sz w:val="24"/>
          <w:szCs w:val="24"/>
        </w:rPr>
        <w:t>.</w:t>
      </w:r>
    </w:p>
    <w:p w14:paraId="7BDCB1C1" w14:textId="77777777" w:rsidR="00A65D74" w:rsidRPr="00445E68" w:rsidRDefault="00A65D74" w:rsidP="0019113B">
      <w:pPr>
        <w:spacing w:after="0" w:line="240" w:lineRule="auto"/>
        <w:rPr>
          <w:rFonts w:ascii="Times New Roman" w:hAnsi="Times New Roman" w:cs="Times New Roman"/>
          <w:b/>
          <w:sz w:val="24"/>
          <w:szCs w:val="24"/>
        </w:rPr>
      </w:pPr>
    </w:p>
    <w:p w14:paraId="5C9C43CE" w14:textId="4BC2550B" w:rsidR="00A65D74" w:rsidRPr="00445E68" w:rsidRDefault="00C262C4" w:rsidP="0019113B">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Not A</w:t>
      </w:r>
      <w:r w:rsidR="00A51C93" w:rsidRPr="00445E68">
        <w:rPr>
          <w:rFonts w:ascii="Times New Roman" w:hAnsi="Times New Roman" w:cs="Times New Roman"/>
          <w:sz w:val="24"/>
          <w:szCs w:val="24"/>
        </w:rPr>
        <w:t>pplicable.</w:t>
      </w:r>
    </w:p>
    <w:p w14:paraId="71E21810" w14:textId="77777777" w:rsidR="00A65D74" w:rsidRPr="00445E68" w:rsidRDefault="00A65D74" w:rsidP="0019113B">
      <w:pPr>
        <w:spacing w:after="0" w:line="240" w:lineRule="auto"/>
        <w:rPr>
          <w:rFonts w:ascii="Times New Roman" w:hAnsi="Times New Roman" w:cs="Times New Roman"/>
          <w:sz w:val="24"/>
          <w:szCs w:val="24"/>
        </w:rPr>
      </w:pPr>
    </w:p>
    <w:p w14:paraId="794554B2" w14:textId="77777777" w:rsidR="00C262C4" w:rsidRPr="00445E68" w:rsidRDefault="00C262C4" w:rsidP="0019113B">
      <w:pPr>
        <w:spacing w:after="0" w:line="240" w:lineRule="auto"/>
        <w:rPr>
          <w:rFonts w:ascii="Times New Roman" w:hAnsi="Times New Roman" w:cs="Times New Roman"/>
          <w:sz w:val="24"/>
          <w:szCs w:val="24"/>
        </w:rPr>
      </w:pPr>
    </w:p>
    <w:p w14:paraId="09C2230A" w14:textId="77777777" w:rsidR="00A65D74" w:rsidRPr="00445E68" w:rsidRDefault="00A65D74" w:rsidP="0019113B">
      <w:pPr>
        <w:spacing w:after="0" w:line="240" w:lineRule="auto"/>
        <w:rPr>
          <w:rFonts w:ascii="Times New Roman" w:hAnsi="Times New Roman" w:cs="Times New Roman"/>
          <w:b/>
          <w:sz w:val="24"/>
          <w:szCs w:val="24"/>
        </w:rPr>
      </w:pPr>
      <w:r w:rsidRPr="00445E68">
        <w:rPr>
          <w:rFonts w:ascii="Times New Roman" w:hAnsi="Times New Roman" w:cs="Times New Roman"/>
          <w:b/>
          <w:sz w:val="24"/>
          <w:szCs w:val="24"/>
        </w:rPr>
        <w:t>B.  COLLECTIONS OF INFORMATION EMPLOYING STATISTICAL METHODS</w:t>
      </w:r>
    </w:p>
    <w:p w14:paraId="77C6E875" w14:textId="77777777" w:rsidR="00A65D74" w:rsidRPr="00445E68" w:rsidRDefault="00A65D74" w:rsidP="0019113B">
      <w:pPr>
        <w:spacing w:after="0" w:line="240" w:lineRule="auto"/>
        <w:rPr>
          <w:rFonts w:ascii="Times New Roman" w:hAnsi="Times New Roman" w:cs="Times New Roman"/>
          <w:sz w:val="24"/>
          <w:szCs w:val="24"/>
        </w:rPr>
      </w:pPr>
    </w:p>
    <w:p w14:paraId="24D0C8B1" w14:textId="77777777" w:rsidR="0008207C" w:rsidRDefault="00A65D74" w:rsidP="0019113B">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This collection does not employ statistical methods</w:t>
      </w:r>
      <w:r w:rsidR="0008207C" w:rsidRPr="00445E68">
        <w:rPr>
          <w:rFonts w:ascii="Times New Roman" w:hAnsi="Times New Roman" w:cs="Times New Roman"/>
          <w:sz w:val="24"/>
          <w:szCs w:val="24"/>
        </w:rPr>
        <w:t>.</w:t>
      </w:r>
    </w:p>
    <w:p w14:paraId="723C7222" w14:textId="71A1098F" w:rsidR="001460EF" w:rsidRPr="001B539D" w:rsidRDefault="001460EF" w:rsidP="00585B6E">
      <w:pPr>
        <w:rPr>
          <w:rFonts w:ascii="Times New Roman" w:hAnsi="Times New Roman" w:cs="Times New Roman"/>
          <w:sz w:val="24"/>
          <w:szCs w:val="24"/>
        </w:rPr>
      </w:pPr>
    </w:p>
    <w:sectPr w:rsidR="001460EF" w:rsidRPr="001B539D" w:rsidSect="0039797D">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0B7143" w14:textId="77777777" w:rsidR="00ED09FB" w:rsidRDefault="00ED09FB" w:rsidP="009E1EDA">
      <w:pPr>
        <w:spacing w:after="0" w:line="240" w:lineRule="auto"/>
      </w:pPr>
      <w:r>
        <w:separator/>
      </w:r>
    </w:p>
  </w:endnote>
  <w:endnote w:type="continuationSeparator" w:id="0">
    <w:p w14:paraId="07306DC0" w14:textId="77777777" w:rsidR="00ED09FB" w:rsidRDefault="00ED09FB" w:rsidP="009E1EDA">
      <w:pPr>
        <w:spacing w:after="0" w:line="240" w:lineRule="auto"/>
      </w:pPr>
      <w:r>
        <w:continuationSeparator/>
      </w:r>
    </w:p>
  </w:endnote>
  <w:endnote w:type="continuationNotice" w:id="1">
    <w:p w14:paraId="5833BCE8" w14:textId="77777777" w:rsidR="00ED09FB" w:rsidRDefault="00ED09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124586"/>
      <w:docPartObj>
        <w:docPartGallery w:val="Page Numbers (Bottom of Page)"/>
        <w:docPartUnique/>
      </w:docPartObj>
    </w:sdtPr>
    <w:sdtEndPr>
      <w:rPr>
        <w:noProof/>
      </w:rPr>
    </w:sdtEndPr>
    <w:sdtContent>
      <w:p w14:paraId="78AFEF43" w14:textId="76D14BB9" w:rsidR="00F77934" w:rsidRDefault="00F77934">
        <w:pPr>
          <w:pStyle w:val="Footer"/>
          <w:jc w:val="center"/>
        </w:pPr>
        <w:r>
          <w:fldChar w:fldCharType="begin"/>
        </w:r>
        <w:r>
          <w:instrText xml:space="preserve"> PAGE   \* MERGEFORMAT </w:instrText>
        </w:r>
        <w:r>
          <w:fldChar w:fldCharType="separate"/>
        </w:r>
        <w:r w:rsidR="009734A8">
          <w:rPr>
            <w:noProof/>
          </w:rPr>
          <w:t>41</w:t>
        </w:r>
        <w:r>
          <w:rPr>
            <w:noProof/>
          </w:rPr>
          <w:fldChar w:fldCharType="end"/>
        </w:r>
      </w:p>
    </w:sdtContent>
  </w:sdt>
  <w:p w14:paraId="107AC9B0" w14:textId="77777777" w:rsidR="00F77934" w:rsidRDefault="00F779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2007AC" w14:textId="77777777" w:rsidR="00ED09FB" w:rsidRDefault="00ED09FB" w:rsidP="009E1EDA">
      <w:pPr>
        <w:spacing w:after="0" w:line="240" w:lineRule="auto"/>
      </w:pPr>
      <w:r>
        <w:separator/>
      </w:r>
    </w:p>
  </w:footnote>
  <w:footnote w:type="continuationSeparator" w:id="0">
    <w:p w14:paraId="12E7A6B8" w14:textId="77777777" w:rsidR="00ED09FB" w:rsidRDefault="00ED09FB" w:rsidP="009E1EDA">
      <w:pPr>
        <w:spacing w:after="0" w:line="240" w:lineRule="auto"/>
      </w:pPr>
      <w:r>
        <w:continuationSeparator/>
      </w:r>
    </w:p>
  </w:footnote>
  <w:footnote w:type="continuationNotice" w:id="1">
    <w:p w14:paraId="2D3720D0" w14:textId="77777777" w:rsidR="00ED09FB" w:rsidRDefault="00ED09FB">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D4E"/>
    <w:rsid w:val="00000D57"/>
    <w:rsid w:val="00001012"/>
    <w:rsid w:val="0000164E"/>
    <w:rsid w:val="000020DB"/>
    <w:rsid w:val="0000392B"/>
    <w:rsid w:val="00005788"/>
    <w:rsid w:val="000064A8"/>
    <w:rsid w:val="0000663E"/>
    <w:rsid w:val="000071EC"/>
    <w:rsid w:val="00007761"/>
    <w:rsid w:val="000113FE"/>
    <w:rsid w:val="00012EEC"/>
    <w:rsid w:val="0001589C"/>
    <w:rsid w:val="000163C1"/>
    <w:rsid w:val="000215D0"/>
    <w:rsid w:val="00021A91"/>
    <w:rsid w:val="00023813"/>
    <w:rsid w:val="0002406C"/>
    <w:rsid w:val="000248ED"/>
    <w:rsid w:val="00025191"/>
    <w:rsid w:val="00025D8F"/>
    <w:rsid w:val="00027B2C"/>
    <w:rsid w:val="00030A0D"/>
    <w:rsid w:val="0003129D"/>
    <w:rsid w:val="00031FA7"/>
    <w:rsid w:val="00034DD7"/>
    <w:rsid w:val="00035D48"/>
    <w:rsid w:val="00035F17"/>
    <w:rsid w:val="000406CB"/>
    <w:rsid w:val="00041362"/>
    <w:rsid w:val="00042270"/>
    <w:rsid w:val="000423D7"/>
    <w:rsid w:val="00043FDB"/>
    <w:rsid w:val="000446A2"/>
    <w:rsid w:val="000461FD"/>
    <w:rsid w:val="00047C3C"/>
    <w:rsid w:val="00051A55"/>
    <w:rsid w:val="0005233E"/>
    <w:rsid w:val="00053328"/>
    <w:rsid w:val="000539C1"/>
    <w:rsid w:val="0005670D"/>
    <w:rsid w:val="00056C6C"/>
    <w:rsid w:val="00060607"/>
    <w:rsid w:val="00060670"/>
    <w:rsid w:val="000617B8"/>
    <w:rsid w:val="00061877"/>
    <w:rsid w:val="000618FD"/>
    <w:rsid w:val="00061A81"/>
    <w:rsid w:val="00062095"/>
    <w:rsid w:val="000647C3"/>
    <w:rsid w:val="0006493A"/>
    <w:rsid w:val="00064A43"/>
    <w:rsid w:val="00064EE4"/>
    <w:rsid w:val="00065F55"/>
    <w:rsid w:val="000664C2"/>
    <w:rsid w:val="000667EC"/>
    <w:rsid w:val="000715B8"/>
    <w:rsid w:val="00071742"/>
    <w:rsid w:val="000724BA"/>
    <w:rsid w:val="00072CA0"/>
    <w:rsid w:val="00072EC2"/>
    <w:rsid w:val="00073955"/>
    <w:rsid w:val="00074B9C"/>
    <w:rsid w:val="000757B5"/>
    <w:rsid w:val="00075B54"/>
    <w:rsid w:val="00081112"/>
    <w:rsid w:val="0008207C"/>
    <w:rsid w:val="0008333B"/>
    <w:rsid w:val="00083525"/>
    <w:rsid w:val="000852BF"/>
    <w:rsid w:val="00090484"/>
    <w:rsid w:val="000913D6"/>
    <w:rsid w:val="00093448"/>
    <w:rsid w:val="00094804"/>
    <w:rsid w:val="00094B0B"/>
    <w:rsid w:val="00096550"/>
    <w:rsid w:val="000977E9"/>
    <w:rsid w:val="000A0A22"/>
    <w:rsid w:val="000A13AB"/>
    <w:rsid w:val="000A6108"/>
    <w:rsid w:val="000A79BA"/>
    <w:rsid w:val="000A7B44"/>
    <w:rsid w:val="000B11D3"/>
    <w:rsid w:val="000B1415"/>
    <w:rsid w:val="000B24D9"/>
    <w:rsid w:val="000B2B23"/>
    <w:rsid w:val="000B5D50"/>
    <w:rsid w:val="000C067C"/>
    <w:rsid w:val="000C2851"/>
    <w:rsid w:val="000C2FA7"/>
    <w:rsid w:val="000C47B9"/>
    <w:rsid w:val="000C497C"/>
    <w:rsid w:val="000C50EF"/>
    <w:rsid w:val="000C59F0"/>
    <w:rsid w:val="000C6D5A"/>
    <w:rsid w:val="000C7DA1"/>
    <w:rsid w:val="000D0466"/>
    <w:rsid w:val="000D0E9C"/>
    <w:rsid w:val="000D26B6"/>
    <w:rsid w:val="000D2D1E"/>
    <w:rsid w:val="000D329B"/>
    <w:rsid w:val="000D3A63"/>
    <w:rsid w:val="000D3A7C"/>
    <w:rsid w:val="000D419F"/>
    <w:rsid w:val="000E1E48"/>
    <w:rsid w:val="000E3903"/>
    <w:rsid w:val="000E3B39"/>
    <w:rsid w:val="000E3BD5"/>
    <w:rsid w:val="000F0507"/>
    <w:rsid w:val="000F549C"/>
    <w:rsid w:val="000F6209"/>
    <w:rsid w:val="000F7524"/>
    <w:rsid w:val="000F7EC2"/>
    <w:rsid w:val="00102D4D"/>
    <w:rsid w:val="001038A6"/>
    <w:rsid w:val="00103B80"/>
    <w:rsid w:val="00103BDC"/>
    <w:rsid w:val="00106470"/>
    <w:rsid w:val="00107004"/>
    <w:rsid w:val="00110848"/>
    <w:rsid w:val="00111864"/>
    <w:rsid w:val="001123B5"/>
    <w:rsid w:val="001123FD"/>
    <w:rsid w:val="00112800"/>
    <w:rsid w:val="00112A10"/>
    <w:rsid w:val="00115384"/>
    <w:rsid w:val="00115BB3"/>
    <w:rsid w:val="00115DA2"/>
    <w:rsid w:val="001224FE"/>
    <w:rsid w:val="00122B9A"/>
    <w:rsid w:val="001267E1"/>
    <w:rsid w:val="0013041A"/>
    <w:rsid w:val="001304EB"/>
    <w:rsid w:val="001319CE"/>
    <w:rsid w:val="0013207A"/>
    <w:rsid w:val="0013209E"/>
    <w:rsid w:val="001368C6"/>
    <w:rsid w:val="00140265"/>
    <w:rsid w:val="0014133A"/>
    <w:rsid w:val="00141734"/>
    <w:rsid w:val="001428AB"/>
    <w:rsid w:val="00142C24"/>
    <w:rsid w:val="00145BC6"/>
    <w:rsid w:val="001460EF"/>
    <w:rsid w:val="00146B71"/>
    <w:rsid w:val="001477D7"/>
    <w:rsid w:val="001478A1"/>
    <w:rsid w:val="001500C1"/>
    <w:rsid w:val="0015281A"/>
    <w:rsid w:val="00152872"/>
    <w:rsid w:val="001529FE"/>
    <w:rsid w:val="001530F3"/>
    <w:rsid w:val="00153215"/>
    <w:rsid w:val="001543B3"/>
    <w:rsid w:val="001548E2"/>
    <w:rsid w:val="00155451"/>
    <w:rsid w:val="0015680A"/>
    <w:rsid w:val="00157006"/>
    <w:rsid w:val="00157BE0"/>
    <w:rsid w:val="00162887"/>
    <w:rsid w:val="0016516E"/>
    <w:rsid w:val="00165C15"/>
    <w:rsid w:val="00166AD6"/>
    <w:rsid w:val="001671F7"/>
    <w:rsid w:val="00170FDE"/>
    <w:rsid w:val="00172F26"/>
    <w:rsid w:val="00173309"/>
    <w:rsid w:val="00175248"/>
    <w:rsid w:val="001759DB"/>
    <w:rsid w:val="00175DE2"/>
    <w:rsid w:val="0017694E"/>
    <w:rsid w:val="001812C1"/>
    <w:rsid w:val="00181EEA"/>
    <w:rsid w:val="001827D1"/>
    <w:rsid w:val="00182D30"/>
    <w:rsid w:val="00183C7D"/>
    <w:rsid w:val="0018574C"/>
    <w:rsid w:val="0019035E"/>
    <w:rsid w:val="001904D0"/>
    <w:rsid w:val="0019113B"/>
    <w:rsid w:val="00191489"/>
    <w:rsid w:val="00191CDC"/>
    <w:rsid w:val="00191D4F"/>
    <w:rsid w:val="00191F66"/>
    <w:rsid w:val="00196CBE"/>
    <w:rsid w:val="00197442"/>
    <w:rsid w:val="00197A47"/>
    <w:rsid w:val="00197C92"/>
    <w:rsid w:val="00197D4D"/>
    <w:rsid w:val="001A20DB"/>
    <w:rsid w:val="001A2BE9"/>
    <w:rsid w:val="001A3CE5"/>
    <w:rsid w:val="001A42B1"/>
    <w:rsid w:val="001A5E47"/>
    <w:rsid w:val="001A5FBE"/>
    <w:rsid w:val="001A67DF"/>
    <w:rsid w:val="001A6835"/>
    <w:rsid w:val="001A6E42"/>
    <w:rsid w:val="001B255A"/>
    <w:rsid w:val="001B2902"/>
    <w:rsid w:val="001B3EDE"/>
    <w:rsid w:val="001B539D"/>
    <w:rsid w:val="001B580E"/>
    <w:rsid w:val="001B5AF9"/>
    <w:rsid w:val="001B61C7"/>
    <w:rsid w:val="001B682C"/>
    <w:rsid w:val="001B6F0B"/>
    <w:rsid w:val="001B7214"/>
    <w:rsid w:val="001B72C0"/>
    <w:rsid w:val="001C0630"/>
    <w:rsid w:val="001C29D2"/>
    <w:rsid w:val="001C3BC0"/>
    <w:rsid w:val="001C3C8A"/>
    <w:rsid w:val="001C48D9"/>
    <w:rsid w:val="001C5452"/>
    <w:rsid w:val="001C5901"/>
    <w:rsid w:val="001C6D16"/>
    <w:rsid w:val="001D0EEC"/>
    <w:rsid w:val="001D1701"/>
    <w:rsid w:val="001D28AE"/>
    <w:rsid w:val="001D4D1E"/>
    <w:rsid w:val="001D4FC9"/>
    <w:rsid w:val="001D5E23"/>
    <w:rsid w:val="001D60E4"/>
    <w:rsid w:val="001D627B"/>
    <w:rsid w:val="001D6744"/>
    <w:rsid w:val="001D699B"/>
    <w:rsid w:val="001E092F"/>
    <w:rsid w:val="001E12C6"/>
    <w:rsid w:val="001E1546"/>
    <w:rsid w:val="001E320A"/>
    <w:rsid w:val="001E4D61"/>
    <w:rsid w:val="001E504D"/>
    <w:rsid w:val="001E50DC"/>
    <w:rsid w:val="001E53BE"/>
    <w:rsid w:val="001E5A5E"/>
    <w:rsid w:val="001E7280"/>
    <w:rsid w:val="001E7DC6"/>
    <w:rsid w:val="001F033A"/>
    <w:rsid w:val="001F0F2E"/>
    <w:rsid w:val="001F187C"/>
    <w:rsid w:val="001F1DC0"/>
    <w:rsid w:val="001F2B95"/>
    <w:rsid w:val="001F40CF"/>
    <w:rsid w:val="001F50E0"/>
    <w:rsid w:val="001F51B3"/>
    <w:rsid w:val="001F5209"/>
    <w:rsid w:val="001F6D8A"/>
    <w:rsid w:val="00202B62"/>
    <w:rsid w:val="00202D23"/>
    <w:rsid w:val="00203F57"/>
    <w:rsid w:val="00204E03"/>
    <w:rsid w:val="0020569F"/>
    <w:rsid w:val="00205BF9"/>
    <w:rsid w:val="00205EC2"/>
    <w:rsid w:val="00206047"/>
    <w:rsid w:val="0020660A"/>
    <w:rsid w:val="0020790F"/>
    <w:rsid w:val="00212C0D"/>
    <w:rsid w:val="00213441"/>
    <w:rsid w:val="002139C5"/>
    <w:rsid w:val="002155C2"/>
    <w:rsid w:val="0021742C"/>
    <w:rsid w:val="002200B8"/>
    <w:rsid w:val="00220158"/>
    <w:rsid w:val="00220E6D"/>
    <w:rsid w:val="00220F61"/>
    <w:rsid w:val="00223A01"/>
    <w:rsid w:val="00224642"/>
    <w:rsid w:val="00224908"/>
    <w:rsid w:val="00224942"/>
    <w:rsid w:val="0022546B"/>
    <w:rsid w:val="00225592"/>
    <w:rsid w:val="00225E84"/>
    <w:rsid w:val="002276D0"/>
    <w:rsid w:val="00231719"/>
    <w:rsid w:val="00232FC6"/>
    <w:rsid w:val="002352EB"/>
    <w:rsid w:val="002363D0"/>
    <w:rsid w:val="00236602"/>
    <w:rsid w:val="002371BC"/>
    <w:rsid w:val="002371EE"/>
    <w:rsid w:val="00237ECC"/>
    <w:rsid w:val="0024106C"/>
    <w:rsid w:val="002416A9"/>
    <w:rsid w:val="00241D0D"/>
    <w:rsid w:val="00242859"/>
    <w:rsid w:val="00243669"/>
    <w:rsid w:val="0024799D"/>
    <w:rsid w:val="002531A2"/>
    <w:rsid w:val="00255B65"/>
    <w:rsid w:val="00260CA2"/>
    <w:rsid w:val="00263CF3"/>
    <w:rsid w:val="002646CF"/>
    <w:rsid w:val="0027059E"/>
    <w:rsid w:val="002708C9"/>
    <w:rsid w:val="00271F92"/>
    <w:rsid w:val="0027499E"/>
    <w:rsid w:val="00276021"/>
    <w:rsid w:val="00277819"/>
    <w:rsid w:val="00277864"/>
    <w:rsid w:val="0027797B"/>
    <w:rsid w:val="00284493"/>
    <w:rsid w:val="00284D40"/>
    <w:rsid w:val="00284D48"/>
    <w:rsid w:val="00284DBA"/>
    <w:rsid w:val="00285C44"/>
    <w:rsid w:val="00286C82"/>
    <w:rsid w:val="00287394"/>
    <w:rsid w:val="00290728"/>
    <w:rsid w:val="0029426C"/>
    <w:rsid w:val="00294288"/>
    <w:rsid w:val="00295A5A"/>
    <w:rsid w:val="002977DF"/>
    <w:rsid w:val="00297A56"/>
    <w:rsid w:val="00297AC1"/>
    <w:rsid w:val="002A00E9"/>
    <w:rsid w:val="002A04DA"/>
    <w:rsid w:val="002A1F87"/>
    <w:rsid w:val="002A266E"/>
    <w:rsid w:val="002A28D2"/>
    <w:rsid w:val="002A2A4D"/>
    <w:rsid w:val="002A3CA0"/>
    <w:rsid w:val="002A6385"/>
    <w:rsid w:val="002A6610"/>
    <w:rsid w:val="002B08DA"/>
    <w:rsid w:val="002B1402"/>
    <w:rsid w:val="002B3E50"/>
    <w:rsid w:val="002B58D3"/>
    <w:rsid w:val="002B6B45"/>
    <w:rsid w:val="002B7565"/>
    <w:rsid w:val="002B7CEB"/>
    <w:rsid w:val="002C0388"/>
    <w:rsid w:val="002C13A4"/>
    <w:rsid w:val="002C247E"/>
    <w:rsid w:val="002C2F14"/>
    <w:rsid w:val="002C417F"/>
    <w:rsid w:val="002C46E6"/>
    <w:rsid w:val="002C4FFA"/>
    <w:rsid w:val="002C5C86"/>
    <w:rsid w:val="002D2391"/>
    <w:rsid w:val="002D26C4"/>
    <w:rsid w:val="002D2E09"/>
    <w:rsid w:val="002D49A8"/>
    <w:rsid w:val="002D784A"/>
    <w:rsid w:val="002E0ED3"/>
    <w:rsid w:val="002E1229"/>
    <w:rsid w:val="002E1509"/>
    <w:rsid w:val="002E42B9"/>
    <w:rsid w:val="002E4B5B"/>
    <w:rsid w:val="002E4EC9"/>
    <w:rsid w:val="002E6C8D"/>
    <w:rsid w:val="002F7B6D"/>
    <w:rsid w:val="003001F4"/>
    <w:rsid w:val="00301EF8"/>
    <w:rsid w:val="00303B13"/>
    <w:rsid w:val="00304A9A"/>
    <w:rsid w:val="00305371"/>
    <w:rsid w:val="00306496"/>
    <w:rsid w:val="0030660E"/>
    <w:rsid w:val="003079AC"/>
    <w:rsid w:val="00307FB9"/>
    <w:rsid w:val="00311BDC"/>
    <w:rsid w:val="00314CB6"/>
    <w:rsid w:val="00314E9C"/>
    <w:rsid w:val="00314FC5"/>
    <w:rsid w:val="00316FC2"/>
    <w:rsid w:val="00320809"/>
    <w:rsid w:val="00321470"/>
    <w:rsid w:val="00321E50"/>
    <w:rsid w:val="00323382"/>
    <w:rsid w:val="00323CFE"/>
    <w:rsid w:val="0032401F"/>
    <w:rsid w:val="00324675"/>
    <w:rsid w:val="003252E8"/>
    <w:rsid w:val="00326A40"/>
    <w:rsid w:val="0033215F"/>
    <w:rsid w:val="00341717"/>
    <w:rsid w:val="00342DAF"/>
    <w:rsid w:val="0034307A"/>
    <w:rsid w:val="0034329A"/>
    <w:rsid w:val="00344531"/>
    <w:rsid w:val="00346F17"/>
    <w:rsid w:val="00350B69"/>
    <w:rsid w:val="00350BBE"/>
    <w:rsid w:val="0035132F"/>
    <w:rsid w:val="00351686"/>
    <w:rsid w:val="00352FD4"/>
    <w:rsid w:val="00354B41"/>
    <w:rsid w:val="00354C4B"/>
    <w:rsid w:val="00356635"/>
    <w:rsid w:val="00356ED2"/>
    <w:rsid w:val="00357D5B"/>
    <w:rsid w:val="003614FE"/>
    <w:rsid w:val="00363E73"/>
    <w:rsid w:val="00363F4B"/>
    <w:rsid w:val="003647F3"/>
    <w:rsid w:val="003659A9"/>
    <w:rsid w:val="003664AF"/>
    <w:rsid w:val="003708B4"/>
    <w:rsid w:val="00372FF6"/>
    <w:rsid w:val="00374BEB"/>
    <w:rsid w:val="00375514"/>
    <w:rsid w:val="0037605A"/>
    <w:rsid w:val="003808BE"/>
    <w:rsid w:val="00381B39"/>
    <w:rsid w:val="00381CC7"/>
    <w:rsid w:val="003834F0"/>
    <w:rsid w:val="0038381D"/>
    <w:rsid w:val="0038677A"/>
    <w:rsid w:val="00386E8E"/>
    <w:rsid w:val="00390A90"/>
    <w:rsid w:val="00390FD6"/>
    <w:rsid w:val="00393E76"/>
    <w:rsid w:val="0039513E"/>
    <w:rsid w:val="003970AD"/>
    <w:rsid w:val="0039797D"/>
    <w:rsid w:val="003A1002"/>
    <w:rsid w:val="003A1A82"/>
    <w:rsid w:val="003A2816"/>
    <w:rsid w:val="003A3744"/>
    <w:rsid w:val="003A5CE2"/>
    <w:rsid w:val="003A5D13"/>
    <w:rsid w:val="003A5FD4"/>
    <w:rsid w:val="003A6A39"/>
    <w:rsid w:val="003B0153"/>
    <w:rsid w:val="003B1769"/>
    <w:rsid w:val="003B3DAA"/>
    <w:rsid w:val="003B3FB0"/>
    <w:rsid w:val="003B41D1"/>
    <w:rsid w:val="003B4C3A"/>
    <w:rsid w:val="003B6991"/>
    <w:rsid w:val="003B6F3E"/>
    <w:rsid w:val="003B7BE0"/>
    <w:rsid w:val="003C08A9"/>
    <w:rsid w:val="003C1C5E"/>
    <w:rsid w:val="003C3D17"/>
    <w:rsid w:val="003C4959"/>
    <w:rsid w:val="003C4AEF"/>
    <w:rsid w:val="003C7122"/>
    <w:rsid w:val="003C72B3"/>
    <w:rsid w:val="003C76DE"/>
    <w:rsid w:val="003C77D4"/>
    <w:rsid w:val="003D055D"/>
    <w:rsid w:val="003D1229"/>
    <w:rsid w:val="003D18EB"/>
    <w:rsid w:val="003D28C3"/>
    <w:rsid w:val="003D6016"/>
    <w:rsid w:val="003D65EB"/>
    <w:rsid w:val="003E058A"/>
    <w:rsid w:val="003E12A5"/>
    <w:rsid w:val="003E4751"/>
    <w:rsid w:val="003E6288"/>
    <w:rsid w:val="003F079B"/>
    <w:rsid w:val="003F08DD"/>
    <w:rsid w:val="003F1535"/>
    <w:rsid w:val="003F162E"/>
    <w:rsid w:val="003F23BE"/>
    <w:rsid w:val="003F39E1"/>
    <w:rsid w:val="003F40E5"/>
    <w:rsid w:val="003F4413"/>
    <w:rsid w:val="003F476B"/>
    <w:rsid w:val="003F618F"/>
    <w:rsid w:val="003F6D30"/>
    <w:rsid w:val="003F6ED5"/>
    <w:rsid w:val="00401173"/>
    <w:rsid w:val="0040182E"/>
    <w:rsid w:val="004021A1"/>
    <w:rsid w:val="00402AC5"/>
    <w:rsid w:val="00403340"/>
    <w:rsid w:val="004059A0"/>
    <w:rsid w:val="00406C46"/>
    <w:rsid w:val="00407866"/>
    <w:rsid w:val="00407F89"/>
    <w:rsid w:val="004101F2"/>
    <w:rsid w:val="0041047C"/>
    <w:rsid w:val="0041087B"/>
    <w:rsid w:val="00411A74"/>
    <w:rsid w:val="00411D27"/>
    <w:rsid w:val="0041378D"/>
    <w:rsid w:val="00413BE1"/>
    <w:rsid w:val="00414E14"/>
    <w:rsid w:val="004171B1"/>
    <w:rsid w:val="00421106"/>
    <w:rsid w:val="00422195"/>
    <w:rsid w:val="00422731"/>
    <w:rsid w:val="00423AEF"/>
    <w:rsid w:val="00424E86"/>
    <w:rsid w:val="00425151"/>
    <w:rsid w:val="00425EEA"/>
    <w:rsid w:val="00426041"/>
    <w:rsid w:val="004262A9"/>
    <w:rsid w:val="004273DC"/>
    <w:rsid w:val="00430046"/>
    <w:rsid w:val="0043054C"/>
    <w:rsid w:val="00431149"/>
    <w:rsid w:val="004311B7"/>
    <w:rsid w:val="00431730"/>
    <w:rsid w:val="00432E92"/>
    <w:rsid w:val="004403DB"/>
    <w:rsid w:val="004404C6"/>
    <w:rsid w:val="00441FF6"/>
    <w:rsid w:val="00442D97"/>
    <w:rsid w:val="004431C1"/>
    <w:rsid w:val="00445312"/>
    <w:rsid w:val="00445E68"/>
    <w:rsid w:val="00446A4A"/>
    <w:rsid w:val="00447934"/>
    <w:rsid w:val="00450807"/>
    <w:rsid w:val="00451539"/>
    <w:rsid w:val="0045172F"/>
    <w:rsid w:val="00451BFD"/>
    <w:rsid w:val="00451ECB"/>
    <w:rsid w:val="004536BF"/>
    <w:rsid w:val="00453FEB"/>
    <w:rsid w:val="00455900"/>
    <w:rsid w:val="00456F10"/>
    <w:rsid w:val="00457549"/>
    <w:rsid w:val="004602F8"/>
    <w:rsid w:val="00461933"/>
    <w:rsid w:val="0046213F"/>
    <w:rsid w:val="00463F56"/>
    <w:rsid w:val="00466DB8"/>
    <w:rsid w:val="00467E31"/>
    <w:rsid w:val="00472F3A"/>
    <w:rsid w:val="00473CB5"/>
    <w:rsid w:val="004771B8"/>
    <w:rsid w:val="004802E3"/>
    <w:rsid w:val="004828CC"/>
    <w:rsid w:val="00482911"/>
    <w:rsid w:val="0048413F"/>
    <w:rsid w:val="004849E2"/>
    <w:rsid w:val="00485922"/>
    <w:rsid w:val="00485B18"/>
    <w:rsid w:val="00487323"/>
    <w:rsid w:val="004902B6"/>
    <w:rsid w:val="00491883"/>
    <w:rsid w:val="00491B4D"/>
    <w:rsid w:val="00492D3B"/>
    <w:rsid w:val="00492E02"/>
    <w:rsid w:val="00493844"/>
    <w:rsid w:val="00493C6E"/>
    <w:rsid w:val="00493E00"/>
    <w:rsid w:val="0049555F"/>
    <w:rsid w:val="00496CC1"/>
    <w:rsid w:val="00497384"/>
    <w:rsid w:val="00497A22"/>
    <w:rsid w:val="004A1B74"/>
    <w:rsid w:val="004A3573"/>
    <w:rsid w:val="004A5F50"/>
    <w:rsid w:val="004A6930"/>
    <w:rsid w:val="004B14BE"/>
    <w:rsid w:val="004B3F90"/>
    <w:rsid w:val="004B46EE"/>
    <w:rsid w:val="004B50AA"/>
    <w:rsid w:val="004B5BBC"/>
    <w:rsid w:val="004B5C8E"/>
    <w:rsid w:val="004B6212"/>
    <w:rsid w:val="004C033D"/>
    <w:rsid w:val="004C0EA6"/>
    <w:rsid w:val="004C1C90"/>
    <w:rsid w:val="004C2E7D"/>
    <w:rsid w:val="004C339B"/>
    <w:rsid w:val="004C38AD"/>
    <w:rsid w:val="004C4A43"/>
    <w:rsid w:val="004C4EDF"/>
    <w:rsid w:val="004C4F49"/>
    <w:rsid w:val="004C646D"/>
    <w:rsid w:val="004D0B40"/>
    <w:rsid w:val="004D1099"/>
    <w:rsid w:val="004D16CE"/>
    <w:rsid w:val="004D4531"/>
    <w:rsid w:val="004D5E25"/>
    <w:rsid w:val="004D5EEF"/>
    <w:rsid w:val="004D5F6F"/>
    <w:rsid w:val="004D6A39"/>
    <w:rsid w:val="004D76AB"/>
    <w:rsid w:val="004E01C2"/>
    <w:rsid w:val="004E0D64"/>
    <w:rsid w:val="004E4516"/>
    <w:rsid w:val="004F02A2"/>
    <w:rsid w:val="004F10B1"/>
    <w:rsid w:val="004F211A"/>
    <w:rsid w:val="004F3192"/>
    <w:rsid w:val="004F3A1A"/>
    <w:rsid w:val="0050329A"/>
    <w:rsid w:val="005049C3"/>
    <w:rsid w:val="00510855"/>
    <w:rsid w:val="00511B9A"/>
    <w:rsid w:val="005138F3"/>
    <w:rsid w:val="00514148"/>
    <w:rsid w:val="00514A5F"/>
    <w:rsid w:val="005153A2"/>
    <w:rsid w:val="0051574C"/>
    <w:rsid w:val="00515BB1"/>
    <w:rsid w:val="0051678F"/>
    <w:rsid w:val="00517094"/>
    <w:rsid w:val="00517E25"/>
    <w:rsid w:val="00520C6C"/>
    <w:rsid w:val="0052158E"/>
    <w:rsid w:val="00521643"/>
    <w:rsid w:val="00521AC4"/>
    <w:rsid w:val="00521B1E"/>
    <w:rsid w:val="005221C6"/>
    <w:rsid w:val="00522B79"/>
    <w:rsid w:val="00530B30"/>
    <w:rsid w:val="00532DD4"/>
    <w:rsid w:val="0053328D"/>
    <w:rsid w:val="005335C8"/>
    <w:rsid w:val="00533D7E"/>
    <w:rsid w:val="00533E73"/>
    <w:rsid w:val="0053452F"/>
    <w:rsid w:val="005355A6"/>
    <w:rsid w:val="00536F53"/>
    <w:rsid w:val="00540E1C"/>
    <w:rsid w:val="005412DE"/>
    <w:rsid w:val="00542642"/>
    <w:rsid w:val="00542896"/>
    <w:rsid w:val="00542AE4"/>
    <w:rsid w:val="00543A32"/>
    <w:rsid w:val="00545B88"/>
    <w:rsid w:val="00546A9C"/>
    <w:rsid w:val="00547870"/>
    <w:rsid w:val="005502C8"/>
    <w:rsid w:val="005515E8"/>
    <w:rsid w:val="0055182E"/>
    <w:rsid w:val="005527A1"/>
    <w:rsid w:val="00554023"/>
    <w:rsid w:val="005553E5"/>
    <w:rsid w:val="0055563E"/>
    <w:rsid w:val="00555649"/>
    <w:rsid w:val="00555CF4"/>
    <w:rsid w:val="00556A70"/>
    <w:rsid w:val="00557CB5"/>
    <w:rsid w:val="00557F8C"/>
    <w:rsid w:val="00561818"/>
    <w:rsid w:val="00562872"/>
    <w:rsid w:val="0056349F"/>
    <w:rsid w:val="005640F0"/>
    <w:rsid w:val="00565146"/>
    <w:rsid w:val="005660CD"/>
    <w:rsid w:val="005665AA"/>
    <w:rsid w:val="0056705C"/>
    <w:rsid w:val="005677C3"/>
    <w:rsid w:val="00570581"/>
    <w:rsid w:val="00570F08"/>
    <w:rsid w:val="00571313"/>
    <w:rsid w:val="0057247E"/>
    <w:rsid w:val="00572850"/>
    <w:rsid w:val="00574207"/>
    <w:rsid w:val="00574B09"/>
    <w:rsid w:val="00576AEF"/>
    <w:rsid w:val="005771FD"/>
    <w:rsid w:val="005777FC"/>
    <w:rsid w:val="00577ACA"/>
    <w:rsid w:val="005815BA"/>
    <w:rsid w:val="00581A63"/>
    <w:rsid w:val="005823D6"/>
    <w:rsid w:val="00583794"/>
    <w:rsid w:val="00583873"/>
    <w:rsid w:val="00583CB1"/>
    <w:rsid w:val="00583E18"/>
    <w:rsid w:val="00583E23"/>
    <w:rsid w:val="00585662"/>
    <w:rsid w:val="00585B6E"/>
    <w:rsid w:val="00586900"/>
    <w:rsid w:val="00586A16"/>
    <w:rsid w:val="00591B00"/>
    <w:rsid w:val="00591DB5"/>
    <w:rsid w:val="00592E95"/>
    <w:rsid w:val="00593595"/>
    <w:rsid w:val="0059431F"/>
    <w:rsid w:val="005960A4"/>
    <w:rsid w:val="005966F8"/>
    <w:rsid w:val="0059755D"/>
    <w:rsid w:val="00597627"/>
    <w:rsid w:val="005A0972"/>
    <w:rsid w:val="005A0A26"/>
    <w:rsid w:val="005A0A70"/>
    <w:rsid w:val="005A0DA8"/>
    <w:rsid w:val="005A0EC3"/>
    <w:rsid w:val="005A2035"/>
    <w:rsid w:val="005A2C38"/>
    <w:rsid w:val="005A4009"/>
    <w:rsid w:val="005A4B5C"/>
    <w:rsid w:val="005A5297"/>
    <w:rsid w:val="005A54AF"/>
    <w:rsid w:val="005A5A60"/>
    <w:rsid w:val="005A6807"/>
    <w:rsid w:val="005A712E"/>
    <w:rsid w:val="005B00A3"/>
    <w:rsid w:val="005B09A3"/>
    <w:rsid w:val="005B0F77"/>
    <w:rsid w:val="005B22AE"/>
    <w:rsid w:val="005B2426"/>
    <w:rsid w:val="005B2D34"/>
    <w:rsid w:val="005B66D7"/>
    <w:rsid w:val="005B6845"/>
    <w:rsid w:val="005B70DF"/>
    <w:rsid w:val="005B7EF2"/>
    <w:rsid w:val="005C11FA"/>
    <w:rsid w:val="005C1C88"/>
    <w:rsid w:val="005C26B2"/>
    <w:rsid w:val="005C2F30"/>
    <w:rsid w:val="005C3A56"/>
    <w:rsid w:val="005C66E1"/>
    <w:rsid w:val="005C6B6A"/>
    <w:rsid w:val="005D0E24"/>
    <w:rsid w:val="005D2D0A"/>
    <w:rsid w:val="005D4231"/>
    <w:rsid w:val="005D50E8"/>
    <w:rsid w:val="005E03DC"/>
    <w:rsid w:val="005E1045"/>
    <w:rsid w:val="005E19EF"/>
    <w:rsid w:val="005E1F1B"/>
    <w:rsid w:val="005E2803"/>
    <w:rsid w:val="005E5334"/>
    <w:rsid w:val="005E6D6C"/>
    <w:rsid w:val="005F1863"/>
    <w:rsid w:val="005F189A"/>
    <w:rsid w:val="005F19F6"/>
    <w:rsid w:val="005F268A"/>
    <w:rsid w:val="005F2C08"/>
    <w:rsid w:val="005F6D5A"/>
    <w:rsid w:val="005F7540"/>
    <w:rsid w:val="00601695"/>
    <w:rsid w:val="006021EE"/>
    <w:rsid w:val="00603492"/>
    <w:rsid w:val="00603903"/>
    <w:rsid w:val="00606847"/>
    <w:rsid w:val="0061001E"/>
    <w:rsid w:val="0061077E"/>
    <w:rsid w:val="00611594"/>
    <w:rsid w:val="00611BF8"/>
    <w:rsid w:val="00612184"/>
    <w:rsid w:val="00612890"/>
    <w:rsid w:val="00613359"/>
    <w:rsid w:val="006145E2"/>
    <w:rsid w:val="00614A3F"/>
    <w:rsid w:val="00614F04"/>
    <w:rsid w:val="0061799C"/>
    <w:rsid w:val="00620808"/>
    <w:rsid w:val="00621CE7"/>
    <w:rsid w:val="0062269B"/>
    <w:rsid w:val="00624758"/>
    <w:rsid w:val="00625ABD"/>
    <w:rsid w:val="006269CC"/>
    <w:rsid w:val="0063006A"/>
    <w:rsid w:val="00630479"/>
    <w:rsid w:val="00631EB3"/>
    <w:rsid w:val="0063229C"/>
    <w:rsid w:val="006337A2"/>
    <w:rsid w:val="00641192"/>
    <w:rsid w:val="00641DF4"/>
    <w:rsid w:val="00642878"/>
    <w:rsid w:val="00642BA2"/>
    <w:rsid w:val="00643E0E"/>
    <w:rsid w:val="00645E82"/>
    <w:rsid w:val="00646AA3"/>
    <w:rsid w:val="006479A0"/>
    <w:rsid w:val="00647DEC"/>
    <w:rsid w:val="00650588"/>
    <w:rsid w:val="00650651"/>
    <w:rsid w:val="00652602"/>
    <w:rsid w:val="006527D4"/>
    <w:rsid w:val="006605F3"/>
    <w:rsid w:val="006612A2"/>
    <w:rsid w:val="00662031"/>
    <w:rsid w:val="0066236F"/>
    <w:rsid w:val="0066475A"/>
    <w:rsid w:val="00667D07"/>
    <w:rsid w:val="00671524"/>
    <w:rsid w:val="00671A08"/>
    <w:rsid w:val="006745E4"/>
    <w:rsid w:val="006752A9"/>
    <w:rsid w:val="006753AB"/>
    <w:rsid w:val="00675513"/>
    <w:rsid w:val="006755CC"/>
    <w:rsid w:val="0067658C"/>
    <w:rsid w:val="006803B2"/>
    <w:rsid w:val="0068378C"/>
    <w:rsid w:val="00683F98"/>
    <w:rsid w:val="0068519A"/>
    <w:rsid w:val="006867F3"/>
    <w:rsid w:val="00687684"/>
    <w:rsid w:val="00687F4B"/>
    <w:rsid w:val="00690721"/>
    <w:rsid w:val="00690B26"/>
    <w:rsid w:val="00691470"/>
    <w:rsid w:val="0069191E"/>
    <w:rsid w:val="0069399D"/>
    <w:rsid w:val="006939AF"/>
    <w:rsid w:val="006957B1"/>
    <w:rsid w:val="00695DF8"/>
    <w:rsid w:val="00695E46"/>
    <w:rsid w:val="006977B6"/>
    <w:rsid w:val="006A1E4C"/>
    <w:rsid w:val="006A2103"/>
    <w:rsid w:val="006A3693"/>
    <w:rsid w:val="006A4E1C"/>
    <w:rsid w:val="006A629F"/>
    <w:rsid w:val="006A6422"/>
    <w:rsid w:val="006A7D25"/>
    <w:rsid w:val="006A7FD1"/>
    <w:rsid w:val="006B0295"/>
    <w:rsid w:val="006B55CA"/>
    <w:rsid w:val="006B59CB"/>
    <w:rsid w:val="006B7454"/>
    <w:rsid w:val="006C33B7"/>
    <w:rsid w:val="006C4D19"/>
    <w:rsid w:val="006C531A"/>
    <w:rsid w:val="006C5410"/>
    <w:rsid w:val="006C71DC"/>
    <w:rsid w:val="006D00D0"/>
    <w:rsid w:val="006D06B3"/>
    <w:rsid w:val="006D0C9A"/>
    <w:rsid w:val="006D1042"/>
    <w:rsid w:val="006D19D8"/>
    <w:rsid w:val="006D36F7"/>
    <w:rsid w:val="006D5F7C"/>
    <w:rsid w:val="006E0039"/>
    <w:rsid w:val="006E078D"/>
    <w:rsid w:val="006E09DB"/>
    <w:rsid w:val="006E3A7D"/>
    <w:rsid w:val="006E49AE"/>
    <w:rsid w:val="006E6530"/>
    <w:rsid w:val="006E7174"/>
    <w:rsid w:val="006E79CE"/>
    <w:rsid w:val="006F03B2"/>
    <w:rsid w:val="006F19C3"/>
    <w:rsid w:val="006F25BD"/>
    <w:rsid w:val="006F32C8"/>
    <w:rsid w:val="00700842"/>
    <w:rsid w:val="00701E55"/>
    <w:rsid w:val="0070278B"/>
    <w:rsid w:val="0070377C"/>
    <w:rsid w:val="00706002"/>
    <w:rsid w:val="007063A4"/>
    <w:rsid w:val="0070663D"/>
    <w:rsid w:val="00707E9E"/>
    <w:rsid w:val="0071023A"/>
    <w:rsid w:val="0071062B"/>
    <w:rsid w:val="00711D5D"/>
    <w:rsid w:val="00712CFD"/>
    <w:rsid w:val="007134E4"/>
    <w:rsid w:val="0071375F"/>
    <w:rsid w:val="00713BA5"/>
    <w:rsid w:val="00714FD5"/>
    <w:rsid w:val="00715939"/>
    <w:rsid w:val="007169F8"/>
    <w:rsid w:val="00716DEC"/>
    <w:rsid w:val="007178F8"/>
    <w:rsid w:val="007200CA"/>
    <w:rsid w:val="00721F39"/>
    <w:rsid w:val="007223D0"/>
    <w:rsid w:val="00723167"/>
    <w:rsid w:val="00723E03"/>
    <w:rsid w:val="007241B1"/>
    <w:rsid w:val="007279E9"/>
    <w:rsid w:val="00731647"/>
    <w:rsid w:val="00732706"/>
    <w:rsid w:val="007346FC"/>
    <w:rsid w:val="0073551F"/>
    <w:rsid w:val="007361B7"/>
    <w:rsid w:val="007378E8"/>
    <w:rsid w:val="007423A8"/>
    <w:rsid w:val="00743FF6"/>
    <w:rsid w:val="00747773"/>
    <w:rsid w:val="00747C31"/>
    <w:rsid w:val="00750CC9"/>
    <w:rsid w:val="00750F8A"/>
    <w:rsid w:val="00751222"/>
    <w:rsid w:val="0075321E"/>
    <w:rsid w:val="007533F4"/>
    <w:rsid w:val="00755086"/>
    <w:rsid w:val="00756104"/>
    <w:rsid w:val="00760AAA"/>
    <w:rsid w:val="00762B86"/>
    <w:rsid w:val="0076492E"/>
    <w:rsid w:val="00765105"/>
    <w:rsid w:val="00765F00"/>
    <w:rsid w:val="00765F08"/>
    <w:rsid w:val="0076705B"/>
    <w:rsid w:val="007674CC"/>
    <w:rsid w:val="007727DB"/>
    <w:rsid w:val="00772E8E"/>
    <w:rsid w:val="00773B81"/>
    <w:rsid w:val="00774C18"/>
    <w:rsid w:val="00774D58"/>
    <w:rsid w:val="0077749C"/>
    <w:rsid w:val="00777A2E"/>
    <w:rsid w:val="0078081F"/>
    <w:rsid w:val="00781F8C"/>
    <w:rsid w:val="0078456C"/>
    <w:rsid w:val="00785721"/>
    <w:rsid w:val="0078792D"/>
    <w:rsid w:val="007910D7"/>
    <w:rsid w:val="00792448"/>
    <w:rsid w:val="007926BA"/>
    <w:rsid w:val="00792BA8"/>
    <w:rsid w:val="0079326C"/>
    <w:rsid w:val="007943EF"/>
    <w:rsid w:val="0079460D"/>
    <w:rsid w:val="007A07E4"/>
    <w:rsid w:val="007A1577"/>
    <w:rsid w:val="007A7295"/>
    <w:rsid w:val="007A7898"/>
    <w:rsid w:val="007A7AA1"/>
    <w:rsid w:val="007B0420"/>
    <w:rsid w:val="007B0CD2"/>
    <w:rsid w:val="007B0F0A"/>
    <w:rsid w:val="007B3008"/>
    <w:rsid w:val="007B421B"/>
    <w:rsid w:val="007B5BA2"/>
    <w:rsid w:val="007B6BF3"/>
    <w:rsid w:val="007C0DBB"/>
    <w:rsid w:val="007C19C6"/>
    <w:rsid w:val="007C23E7"/>
    <w:rsid w:val="007C2A01"/>
    <w:rsid w:val="007C2DD8"/>
    <w:rsid w:val="007C3DF0"/>
    <w:rsid w:val="007C4CBA"/>
    <w:rsid w:val="007C517B"/>
    <w:rsid w:val="007C55D9"/>
    <w:rsid w:val="007C67B3"/>
    <w:rsid w:val="007C708F"/>
    <w:rsid w:val="007C79D7"/>
    <w:rsid w:val="007D12F3"/>
    <w:rsid w:val="007D18D7"/>
    <w:rsid w:val="007D36E7"/>
    <w:rsid w:val="007D4C6F"/>
    <w:rsid w:val="007D55CC"/>
    <w:rsid w:val="007D5FB7"/>
    <w:rsid w:val="007D632C"/>
    <w:rsid w:val="007D663E"/>
    <w:rsid w:val="007D6AFD"/>
    <w:rsid w:val="007E02A8"/>
    <w:rsid w:val="007E1127"/>
    <w:rsid w:val="007E1131"/>
    <w:rsid w:val="007E3A9B"/>
    <w:rsid w:val="007E3F87"/>
    <w:rsid w:val="007E450F"/>
    <w:rsid w:val="007E4811"/>
    <w:rsid w:val="007E5948"/>
    <w:rsid w:val="007E679C"/>
    <w:rsid w:val="007E6F6F"/>
    <w:rsid w:val="007F08A3"/>
    <w:rsid w:val="007F08BA"/>
    <w:rsid w:val="007F0F72"/>
    <w:rsid w:val="007F2D2B"/>
    <w:rsid w:val="007F3E94"/>
    <w:rsid w:val="007F550E"/>
    <w:rsid w:val="007F5B76"/>
    <w:rsid w:val="007F5DEB"/>
    <w:rsid w:val="007F5F75"/>
    <w:rsid w:val="007F6094"/>
    <w:rsid w:val="007F7581"/>
    <w:rsid w:val="007F7900"/>
    <w:rsid w:val="007F791E"/>
    <w:rsid w:val="00800672"/>
    <w:rsid w:val="008006EE"/>
    <w:rsid w:val="00800819"/>
    <w:rsid w:val="00806EB8"/>
    <w:rsid w:val="00810961"/>
    <w:rsid w:val="00811BBA"/>
    <w:rsid w:val="00814F82"/>
    <w:rsid w:val="00815046"/>
    <w:rsid w:val="00816769"/>
    <w:rsid w:val="00820625"/>
    <w:rsid w:val="008210CB"/>
    <w:rsid w:val="00821EFB"/>
    <w:rsid w:val="00821FC3"/>
    <w:rsid w:val="00824971"/>
    <w:rsid w:val="0082582C"/>
    <w:rsid w:val="00827810"/>
    <w:rsid w:val="00831AC3"/>
    <w:rsid w:val="00832762"/>
    <w:rsid w:val="00832A1D"/>
    <w:rsid w:val="00833964"/>
    <w:rsid w:val="00834B80"/>
    <w:rsid w:val="008352B0"/>
    <w:rsid w:val="0084304B"/>
    <w:rsid w:val="00844AEA"/>
    <w:rsid w:val="00844CD0"/>
    <w:rsid w:val="00845C7D"/>
    <w:rsid w:val="00852098"/>
    <w:rsid w:val="0085323A"/>
    <w:rsid w:val="00854B58"/>
    <w:rsid w:val="008551B0"/>
    <w:rsid w:val="00855477"/>
    <w:rsid w:val="00855AC7"/>
    <w:rsid w:val="00856E5F"/>
    <w:rsid w:val="0086140F"/>
    <w:rsid w:val="0086286B"/>
    <w:rsid w:val="00862C48"/>
    <w:rsid w:val="00863627"/>
    <w:rsid w:val="00864E0A"/>
    <w:rsid w:val="0086711E"/>
    <w:rsid w:val="0086727D"/>
    <w:rsid w:val="008677D5"/>
    <w:rsid w:val="00867C56"/>
    <w:rsid w:val="00871F75"/>
    <w:rsid w:val="00872CEB"/>
    <w:rsid w:val="00873C58"/>
    <w:rsid w:val="00873D60"/>
    <w:rsid w:val="00876570"/>
    <w:rsid w:val="00877357"/>
    <w:rsid w:val="00880644"/>
    <w:rsid w:val="0088125D"/>
    <w:rsid w:val="00881E9F"/>
    <w:rsid w:val="00883BCA"/>
    <w:rsid w:val="00883F8C"/>
    <w:rsid w:val="008840C5"/>
    <w:rsid w:val="00884AD8"/>
    <w:rsid w:val="00884F85"/>
    <w:rsid w:val="00886773"/>
    <w:rsid w:val="00887B28"/>
    <w:rsid w:val="00887C1D"/>
    <w:rsid w:val="00894103"/>
    <w:rsid w:val="0089551F"/>
    <w:rsid w:val="008968B1"/>
    <w:rsid w:val="00896B3C"/>
    <w:rsid w:val="008974AA"/>
    <w:rsid w:val="008A1C65"/>
    <w:rsid w:val="008A1DF6"/>
    <w:rsid w:val="008A1FC9"/>
    <w:rsid w:val="008A2F45"/>
    <w:rsid w:val="008A33B7"/>
    <w:rsid w:val="008A6C9F"/>
    <w:rsid w:val="008A7CB3"/>
    <w:rsid w:val="008B1890"/>
    <w:rsid w:val="008B2427"/>
    <w:rsid w:val="008B25EA"/>
    <w:rsid w:val="008B29BE"/>
    <w:rsid w:val="008B4E0C"/>
    <w:rsid w:val="008B542D"/>
    <w:rsid w:val="008B695A"/>
    <w:rsid w:val="008B7508"/>
    <w:rsid w:val="008B7772"/>
    <w:rsid w:val="008B7C7B"/>
    <w:rsid w:val="008C0B4C"/>
    <w:rsid w:val="008C0B57"/>
    <w:rsid w:val="008C12CB"/>
    <w:rsid w:val="008C16E9"/>
    <w:rsid w:val="008C2ADA"/>
    <w:rsid w:val="008C35F1"/>
    <w:rsid w:val="008C3C86"/>
    <w:rsid w:val="008C4D85"/>
    <w:rsid w:val="008C517F"/>
    <w:rsid w:val="008C5A82"/>
    <w:rsid w:val="008D1D07"/>
    <w:rsid w:val="008D3A79"/>
    <w:rsid w:val="008D574A"/>
    <w:rsid w:val="008D715D"/>
    <w:rsid w:val="008D7C2C"/>
    <w:rsid w:val="008E08AA"/>
    <w:rsid w:val="008E2CBE"/>
    <w:rsid w:val="008E3B5C"/>
    <w:rsid w:val="008E66D6"/>
    <w:rsid w:val="008E6764"/>
    <w:rsid w:val="008F0F36"/>
    <w:rsid w:val="008F22DE"/>
    <w:rsid w:val="008F488D"/>
    <w:rsid w:val="008F5994"/>
    <w:rsid w:val="008F69E6"/>
    <w:rsid w:val="008F73A7"/>
    <w:rsid w:val="008F7BA9"/>
    <w:rsid w:val="00900A95"/>
    <w:rsid w:val="00901145"/>
    <w:rsid w:val="009011D8"/>
    <w:rsid w:val="00901D11"/>
    <w:rsid w:val="00903735"/>
    <w:rsid w:val="00903FCB"/>
    <w:rsid w:val="009044EA"/>
    <w:rsid w:val="00905519"/>
    <w:rsid w:val="00907BC7"/>
    <w:rsid w:val="009166EA"/>
    <w:rsid w:val="0092036A"/>
    <w:rsid w:val="009204FA"/>
    <w:rsid w:val="0092083E"/>
    <w:rsid w:val="00922D07"/>
    <w:rsid w:val="00922DB9"/>
    <w:rsid w:val="0092350B"/>
    <w:rsid w:val="00923EDD"/>
    <w:rsid w:val="00925031"/>
    <w:rsid w:val="00926476"/>
    <w:rsid w:val="009265C5"/>
    <w:rsid w:val="00926A7C"/>
    <w:rsid w:val="00927223"/>
    <w:rsid w:val="00927A7F"/>
    <w:rsid w:val="00930795"/>
    <w:rsid w:val="009318FD"/>
    <w:rsid w:val="00931D4F"/>
    <w:rsid w:val="00932D43"/>
    <w:rsid w:val="00934482"/>
    <w:rsid w:val="00934712"/>
    <w:rsid w:val="0093489A"/>
    <w:rsid w:val="00937618"/>
    <w:rsid w:val="00937E2D"/>
    <w:rsid w:val="00940681"/>
    <w:rsid w:val="009419B2"/>
    <w:rsid w:val="0094333F"/>
    <w:rsid w:val="009442C9"/>
    <w:rsid w:val="00944BD4"/>
    <w:rsid w:val="009450A2"/>
    <w:rsid w:val="009450F0"/>
    <w:rsid w:val="0094521D"/>
    <w:rsid w:val="00945812"/>
    <w:rsid w:val="0094697F"/>
    <w:rsid w:val="00951B9A"/>
    <w:rsid w:val="00952103"/>
    <w:rsid w:val="0095245A"/>
    <w:rsid w:val="00953A0E"/>
    <w:rsid w:val="009544AB"/>
    <w:rsid w:val="00955A4A"/>
    <w:rsid w:val="00956E53"/>
    <w:rsid w:val="00957604"/>
    <w:rsid w:val="00957B3C"/>
    <w:rsid w:val="00957BD9"/>
    <w:rsid w:val="00961D50"/>
    <w:rsid w:val="009622C3"/>
    <w:rsid w:val="00965918"/>
    <w:rsid w:val="0096614B"/>
    <w:rsid w:val="00967583"/>
    <w:rsid w:val="00970438"/>
    <w:rsid w:val="00970741"/>
    <w:rsid w:val="00970B3D"/>
    <w:rsid w:val="00971E72"/>
    <w:rsid w:val="00971F4C"/>
    <w:rsid w:val="009734A8"/>
    <w:rsid w:val="00973BCB"/>
    <w:rsid w:val="0097415F"/>
    <w:rsid w:val="00977088"/>
    <w:rsid w:val="0097709C"/>
    <w:rsid w:val="009777F4"/>
    <w:rsid w:val="00977D1D"/>
    <w:rsid w:val="009852BC"/>
    <w:rsid w:val="00986080"/>
    <w:rsid w:val="00986155"/>
    <w:rsid w:val="009862D1"/>
    <w:rsid w:val="00990466"/>
    <w:rsid w:val="0099373D"/>
    <w:rsid w:val="00994239"/>
    <w:rsid w:val="00994CD9"/>
    <w:rsid w:val="009A041D"/>
    <w:rsid w:val="009A15D5"/>
    <w:rsid w:val="009A2E9A"/>
    <w:rsid w:val="009A3460"/>
    <w:rsid w:val="009A3C8C"/>
    <w:rsid w:val="009A5103"/>
    <w:rsid w:val="009B1BDA"/>
    <w:rsid w:val="009B2AD5"/>
    <w:rsid w:val="009B3AA5"/>
    <w:rsid w:val="009B49C5"/>
    <w:rsid w:val="009B6B7B"/>
    <w:rsid w:val="009B6D94"/>
    <w:rsid w:val="009B7F5D"/>
    <w:rsid w:val="009C3631"/>
    <w:rsid w:val="009C49ED"/>
    <w:rsid w:val="009D1376"/>
    <w:rsid w:val="009D18B4"/>
    <w:rsid w:val="009D3B7E"/>
    <w:rsid w:val="009D48CC"/>
    <w:rsid w:val="009D4C8C"/>
    <w:rsid w:val="009D555F"/>
    <w:rsid w:val="009D6423"/>
    <w:rsid w:val="009D6926"/>
    <w:rsid w:val="009D7754"/>
    <w:rsid w:val="009D7A7D"/>
    <w:rsid w:val="009E074E"/>
    <w:rsid w:val="009E1EDA"/>
    <w:rsid w:val="009E2093"/>
    <w:rsid w:val="009E3004"/>
    <w:rsid w:val="009E4072"/>
    <w:rsid w:val="009E4478"/>
    <w:rsid w:val="009E5348"/>
    <w:rsid w:val="009E6CE0"/>
    <w:rsid w:val="009E72B4"/>
    <w:rsid w:val="009E75FA"/>
    <w:rsid w:val="009F0180"/>
    <w:rsid w:val="009F2844"/>
    <w:rsid w:val="009F6494"/>
    <w:rsid w:val="00A003ED"/>
    <w:rsid w:val="00A03DD9"/>
    <w:rsid w:val="00A05C6F"/>
    <w:rsid w:val="00A063A3"/>
    <w:rsid w:val="00A06959"/>
    <w:rsid w:val="00A10DEC"/>
    <w:rsid w:val="00A10EE0"/>
    <w:rsid w:val="00A1149C"/>
    <w:rsid w:val="00A128FF"/>
    <w:rsid w:val="00A143F4"/>
    <w:rsid w:val="00A14D24"/>
    <w:rsid w:val="00A15A5B"/>
    <w:rsid w:val="00A16AD1"/>
    <w:rsid w:val="00A17D03"/>
    <w:rsid w:val="00A205DB"/>
    <w:rsid w:val="00A20AA6"/>
    <w:rsid w:val="00A21C0D"/>
    <w:rsid w:val="00A239C8"/>
    <w:rsid w:val="00A24FB4"/>
    <w:rsid w:val="00A26AB5"/>
    <w:rsid w:val="00A26E3D"/>
    <w:rsid w:val="00A26FDB"/>
    <w:rsid w:val="00A271DD"/>
    <w:rsid w:val="00A30642"/>
    <w:rsid w:val="00A345C7"/>
    <w:rsid w:val="00A35C94"/>
    <w:rsid w:val="00A35D9D"/>
    <w:rsid w:val="00A36B94"/>
    <w:rsid w:val="00A36FE2"/>
    <w:rsid w:val="00A3725A"/>
    <w:rsid w:val="00A41D3F"/>
    <w:rsid w:val="00A42195"/>
    <w:rsid w:val="00A433EE"/>
    <w:rsid w:val="00A43FFC"/>
    <w:rsid w:val="00A4409B"/>
    <w:rsid w:val="00A44889"/>
    <w:rsid w:val="00A4586C"/>
    <w:rsid w:val="00A45E07"/>
    <w:rsid w:val="00A4697C"/>
    <w:rsid w:val="00A476A1"/>
    <w:rsid w:val="00A47E9D"/>
    <w:rsid w:val="00A502D9"/>
    <w:rsid w:val="00A50EA3"/>
    <w:rsid w:val="00A51C93"/>
    <w:rsid w:val="00A5230A"/>
    <w:rsid w:val="00A56369"/>
    <w:rsid w:val="00A56497"/>
    <w:rsid w:val="00A56C0B"/>
    <w:rsid w:val="00A57051"/>
    <w:rsid w:val="00A57573"/>
    <w:rsid w:val="00A60271"/>
    <w:rsid w:val="00A605D0"/>
    <w:rsid w:val="00A60C1A"/>
    <w:rsid w:val="00A61D0C"/>
    <w:rsid w:val="00A62FFA"/>
    <w:rsid w:val="00A65D74"/>
    <w:rsid w:val="00A65DEB"/>
    <w:rsid w:val="00A66BD0"/>
    <w:rsid w:val="00A70F1E"/>
    <w:rsid w:val="00A71EA4"/>
    <w:rsid w:val="00A76250"/>
    <w:rsid w:val="00A7685E"/>
    <w:rsid w:val="00A76A4A"/>
    <w:rsid w:val="00A76FD4"/>
    <w:rsid w:val="00A77C1A"/>
    <w:rsid w:val="00A77D91"/>
    <w:rsid w:val="00A80904"/>
    <w:rsid w:val="00A813E7"/>
    <w:rsid w:val="00A833C3"/>
    <w:rsid w:val="00A90856"/>
    <w:rsid w:val="00A91CDB"/>
    <w:rsid w:val="00A93DCF"/>
    <w:rsid w:val="00A94357"/>
    <w:rsid w:val="00A94530"/>
    <w:rsid w:val="00A946CF"/>
    <w:rsid w:val="00A97195"/>
    <w:rsid w:val="00A97D15"/>
    <w:rsid w:val="00AA03F7"/>
    <w:rsid w:val="00AA0582"/>
    <w:rsid w:val="00AA0E6A"/>
    <w:rsid w:val="00AA0FD4"/>
    <w:rsid w:val="00AA10B4"/>
    <w:rsid w:val="00AA1643"/>
    <w:rsid w:val="00AA431D"/>
    <w:rsid w:val="00AA488B"/>
    <w:rsid w:val="00AA4DAB"/>
    <w:rsid w:val="00AA504A"/>
    <w:rsid w:val="00AA513C"/>
    <w:rsid w:val="00AA5A48"/>
    <w:rsid w:val="00AA5F4A"/>
    <w:rsid w:val="00AA60BA"/>
    <w:rsid w:val="00AA65AC"/>
    <w:rsid w:val="00AA7295"/>
    <w:rsid w:val="00AA7399"/>
    <w:rsid w:val="00AB102F"/>
    <w:rsid w:val="00AB237C"/>
    <w:rsid w:val="00AB242E"/>
    <w:rsid w:val="00AB35F2"/>
    <w:rsid w:val="00AB45FE"/>
    <w:rsid w:val="00AB6138"/>
    <w:rsid w:val="00AB681A"/>
    <w:rsid w:val="00AB68BD"/>
    <w:rsid w:val="00AB69FD"/>
    <w:rsid w:val="00AB77C4"/>
    <w:rsid w:val="00AC0E36"/>
    <w:rsid w:val="00AC1788"/>
    <w:rsid w:val="00AC1DF8"/>
    <w:rsid w:val="00AC53BD"/>
    <w:rsid w:val="00AC5CED"/>
    <w:rsid w:val="00AD05C1"/>
    <w:rsid w:val="00AD071F"/>
    <w:rsid w:val="00AD0A3A"/>
    <w:rsid w:val="00AD163D"/>
    <w:rsid w:val="00AD2C48"/>
    <w:rsid w:val="00AD55EA"/>
    <w:rsid w:val="00AD6A66"/>
    <w:rsid w:val="00AD6AB2"/>
    <w:rsid w:val="00AD77F4"/>
    <w:rsid w:val="00AE0B5E"/>
    <w:rsid w:val="00AE16A2"/>
    <w:rsid w:val="00AE1904"/>
    <w:rsid w:val="00AE32B2"/>
    <w:rsid w:val="00AE3C58"/>
    <w:rsid w:val="00AE6850"/>
    <w:rsid w:val="00AF34F1"/>
    <w:rsid w:val="00AF5AC5"/>
    <w:rsid w:val="00AF5BFB"/>
    <w:rsid w:val="00AF5C0E"/>
    <w:rsid w:val="00AF6408"/>
    <w:rsid w:val="00AF7856"/>
    <w:rsid w:val="00AF7A47"/>
    <w:rsid w:val="00AF7DED"/>
    <w:rsid w:val="00B00AE1"/>
    <w:rsid w:val="00B03023"/>
    <w:rsid w:val="00B03923"/>
    <w:rsid w:val="00B04117"/>
    <w:rsid w:val="00B07D39"/>
    <w:rsid w:val="00B101B4"/>
    <w:rsid w:val="00B11C5C"/>
    <w:rsid w:val="00B1308F"/>
    <w:rsid w:val="00B148A7"/>
    <w:rsid w:val="00B14DC6"/>
    <w:rsid w:val="00B1562B"/>
    <w:rsid w:val="00B167ED"/>
    <w:rsid w:val="00B17E28"/>
    <w:rsid w:val="00B20C43"/>
    <w:rsid w:val="00B21512"/>
    <w:rsid w:val="00B21A20"/>
    <w:rsid w:val="00B21E2A"/>
    <w:rsid w:val="00B22E4B"/>
    <w:rsid w:val="00B2397D"/>
    <w:rsid w:val="00B25B05"/>
    <w:rsid w:val="00B26C89"/>
    <w:rsid w:val="00B27463"/>
    <w:rsid w:val="00B30314"/>
    <w:rsid w:val="00B318EA"/>
    <w:rsid w:val="00B32171"/>
    <w:rsid w:val="00B3290F"/>
    <w:rsid w:val="00B337EB"/>
    <w:rsid w:val="00B344CD"/>
    <w:rsid w:val="00B43E4C"/>
    <w:rsid w:val="00B444B8"/>
    <w:rsid w:val="00B45791"/>
    <w:rsid w:val="00B4633C"/>
    <w:rsid w:val="00B51033"/>
    <w:rsid w:val="00B51839"/>
    <w:rsid w:val="00B51B57"/>
    <w:rsid w:val="00B5246C"/>
    <w:rsid w:val="00B52684"/>
    <w:rsid w:val="00B52E61"/>
    <w:rsid w:val="00B5360C"/>
    <w:rsid w:val="00B536B4"/>
    <w:rsid w:val="00B5390D"/>
    <w:rsid w:val="00B54A3F"/>
    <w:rsid w:val="00B56C75"/>
    <w:rsid w:val="00B578CF"/>
    <w:rsid w:val="00B606CF"/>
    <w:rsid w:val="00B62BBD"/>
    <w:rsid w:val="00B6349A"/>
    <w:rsid w:val="00B6452A"/>
    <w:rsid w:val="00B66485"/>
    <w:rsid w:val="00B667FF"/>
    <w:rsid w:val="00B66DCF"/>
    <w:rsid w:val="00B71383"/>
    <w:rsid w:val="00B725E0"/>
    <w:rsid w:val="00B72CCE"/>
    <w:rsid w:val="00B73A88"/>
    <w:rsid w:val="00B73BEE"/>
    <w:rsid w:val="00B73BFE"/>
    <w:rsid w:val="00B742A7"/>
    <w:rsid w:val="00B7753E"/>
    <w:rsid w:val="00B80497"/>
    <w:rsid w:val="00B8116C"/>
    <w:rsid w:val="00B82A82"/>
    <w:rsid w:val="00B8369F"/>
    <w:rsid w:val="00B839D8"/>
    <w:rsid w:val="00B83A5B"/>
    <w:rsid w:val="00B8460D"/>
    <w:rsid w:val="00B85963"/>
    <w:rsid w:val="00B87D32"/>
    <w:rsid w:val="00B90AD2"/>
    <w:rsid w:val="00B91103"/>
    <w:rsid w:val="00B93685"/>
    <w:rsid w:val="00B95962"/>
    <w:rsid w:val="00B95D97"/>
    <w:rsid w:val="00B9711C"/>
    <w:rsid w:val="00B97BC7"/>
    <w:rsid w:val="00BA3146"/>
    <w:rsid w:val="00BA40BE"/>
    <w:rsid w:val="00BA4DAE"/>
    <w:rsid w:val="00BA527A"/>
    <w:rsid w:val="00BA5B89"/>
    <w:rsid w:val="00BA63AB"/>
    <w:rsid w:val="00BA6C19"/>
    <w:rsid w:val="00BA6D0B"/>
    <w:rsid w:val="00BA773A"/>
    <w:rsid w:val="00BA7A8B"/>
    <w:rsid w:val="00BB135A"/>
    <w:rsid w:val="00BB55B3"/>
    <w:rsid w:val="00BB7B93"/>
    <w:rsid w:val="00BC065C"/>
    <w:rsid w:val="00BC139D"/>
    <w:rsid w:val="00BC293B"/>
    <w:rsid w:val="00BC2CC6"/>
    <w:rsid w:val="00BC3D39"/>
    <w:rsid w:val="00BC41E9"/>
    <w:rsid w:val="00BC5AD3"/>
    <w:rsid w:val="00BC6110"/>
    <w:rsid w:val="00BC6C9E"/>
    <w:rsid w:val="00BC7043"/>
    <w:rsid w:val="00BD1B96"/>
    <w:rsid w:val="00BD1FAA"/>
    <w:rsid w:val="00BD341B"/>
    <w:rsid w:val="00BD46E2"/>
    <w:rsid w:val="00BD4840"/>
    <w:rsid w:val="00BD58AB"/>
    <w:rsid w:val="00BD668E"/>
    <w:rsid w:val="00BD7754"/>
    <w:rsid w:val="00BE05CB"/>
    <w:rsid w:val="00BE14A5"/>
    <w:rsid w:val="00BE2F06"/>
    <w:rsid w:val="00BE3156"/>
    <w:rsid w:val="00BE3242"/>
    <w:rsid w:val="00BE69D4"/>
    <w:rsid w:val="00BF0D99"/>
    <w:rsid w:val="00BF2919"/>
    <w:rsid w:val="00BF461E"/>
    <w:rsid w:val="00BF53F8"/>
    <w:rsid w:val="00BF63EA"/>
    <w:rsid w:val="00BF7A9D"/>
    <w:rsid w:val="00C00306"/>
    <w:rsid w:val="00C0080D"/>
    <w:rsid w:val="00C00C77"/>
    <w:rsid w:val="00C01D2C"/>
    <w:rsid w:val="00C035E4"/>
    <w:rsid w:val="00C03DD1"/>
    <w:rsid w:val="00C05127"/>
    <w:rsid w:val="00C10836"/>
    <w:rsid w:val="00C114D0"/>
    <w:rsid w:val="00C11C1D"/>
    <w:rsid w:val="00C11FF5"/>
    <w:rsid w:val="00C13250"/>
    <w:rsid w:val="00C133FB"/>
    <w:rsid w:val="00C1450D"/>
    <w:rsid w:val="00C15997"/>
    <w:rsid w:val="00C15BA3"/>
    <w:rsid w:val="00C21CA0"/>
    <w:rsid w:val="00C21E1F"/>
    <w:rsid w:val="00C2367B"/>
    <w:rsid w:val="00C2382B"/>
    <w:rsid w:val="00C23FAC"/>
    <w:rsid w:val="00C2575C"/>
    <w:rsid w:val="00C262C4"/>
    <w:rsid w:val="00C26852"/>
    <w:rsid w:val="00C2727E"/>
    <w:rsid w:val="00C30A79"/>
    <w:rsid w:val="00C3268F"/>
    <w:rsid w:val="00C336ED"/>
    <w:rsid w:val="00C341EF"/>
    <w:rsid w:val="00C34B66"/>
    <w:rsid w:val="00C37AA3"/>
    <w:rsid w:val="00C37CC3"/>
    <w:rsid w:val="00C4002D"/>
    <w:rsid w:val="00C41608"/>
    <w:rsid w:val="00C41B55"/>
    <w:rsid w:val="00C426B7"/>
    <w:rsid w:val="00C4336F"/>
    <w:rsid w:val="00C4534F"/>
    <w:rsid w:val="00C46569"/>
    <w:rsid w:val="00C46E51"/>
    <w:rsid w:val="00C5127B"/>
    <w:rsid w:val="00C51EBD"/>
    <w:rsid w:val="00C524DA"/>
    <w:rsid w:val="00C52637"/>
    <w:rsid w:val="00C52F24"/>
    <w:rsid w:val="00C54C87"/>
    <w:rsid w:val="00C5554E"/>
    <w:rsid w:val="00C56638"/>
    <w:rsid w:val="00C61C75"/>
    <w:rsid w:val="00C63277"/>
    <w:rsid w:val="00C660C7"/>
    <w:rsid w:val="00C72245"/>
    <w:rsid w:val="00C7485D"/>
    <w:rsid w:val="00C74918"/>
    <w:rsid w:val="00C74A87"/>
    <w:rsid w:val="00C755DE"/>
    <w:rsid w:val="00C75A45"/>
    <w:rsid w:val="00C80260"/>
    <w:rsid w:val="00C8190A"/>
    <w:rsid w:val="00C85141"/>
    <w:rsid w:val="00C8772F"/>
    <w:rsid w:val="00C878A0"/>
    <w:rsid w:val="00C87EE2"/>
    <w:rsid w:val="00C9209A"/>
    <w:rsid w:val="00C92257"/>
    <w:rsid w:val="00C930AA"/>
    <w:rsid w:val="00C94D08"/>
    <w:rsid w:val="00C953A3"/>
    <w:rsid w:val="00C95CDD"/>
    <w:rsid w:val="00C96E5E"/>
    <w:rsid w:val="00CA0395"/>
    <w:rsid w:val="00CA2C05"/>
    <w:rsid w:val="00CA4498"/>
    <w:rsid w:val="00CA6C52"/>
    <w:rsid w:val="00CA7637"/>
    <w:rsid w:val="00CB0AD6"/>
    <w:rsid w:val="00CB1AE6"/>
    <w:rsid w:val="00CB38E1"/>
    <w:rsid w:val="00CB4532"/>
    <w:rsid w:val="00CB6C06"/>
    <w:rsid w:val="00CB7136"/>
    <w:rsid w:val="00CB729B"/>
    <w:rsid w:val="00CC19C9"/>
    <w:rsid w:val="00CC2002"/>
    <w:rsid w:val="00CC214B"/>
    <w:rsid w:val="00CC63DF"/>
    <w:rsid w:val="00CC6CB8"/>
    <w:rsid w:val="00CC7638"/>
    <w:rsid w:val="00CC7749"/>
    <w:rsid w:val="00CC7945"/>
    <w:rsid w:val="00CD020C"/>
    <w:rsid w:val="00CD374E"/>
    <w:rsid w:val="00CD3932"/>
    <w:rsid w:val="00CD43A6"/>
    <w:rsid w:val="00CD4DE6"/>
    <w:rsid w:val="00CD5343"/>
    <w:rsid w:val="00CD74C9"/>
    <w:rsid w:val="00CD7FC5"/>
    <w:rsid w:val="00CE19E3"/>
    <w:rsid w:val="00CE250A"/>
    <w:rsid w:val="00CE2767"/>
    <w:rsid w:val="00CE3183"/>
    <w:rsid w:val="00CE3695"/>
    <w:rsid w:val="00CE4CCC"/>
    <w:rsid w:val="00CE5597"/>
    <w:rsid w:val="00CE7988"/>
    <w:rsid w:val="00CE7A8A"/>
    <w:rsid w:val="00CF038F"/>
    <w:rsid w:val="00CF2190"/>
    <w:rsid w:val="00CF47F3"/>
    <w:rsid w:val="00CF565C"/>
    <w:rsid w:val="00CF6091"/>
    <w:rsid w:val="00CF6575"/>
    <w:rsid w:val="00D004D7"/>
    <w:rsid w:val="00D009BA"/>
    <w:rsid w:val="00D01ADE"/>
    <w:rsid w:val="00D01FB2"/>
    <w:rsid w:val="00D02468"/>
    <w:rsid w:val="00D02553"/>
    <w:rsid w:val="00D0344D"/>
    <w:rsid w:val="00D048E5"/>
    <w:rsid w:val="00D103D5"/>
    <w:rsid w:val="00D13AF1"/>
    <w:rsid w:val="00D14397"/>
    <w:rsid w:val="00D15531"/>
    <w:rsid w:val="00D15919"/>
    <w:rsid w:val="00D1677F"/>
    <w:rsid w:val="00D217AD"/>
    <w:rsid w:val="00D237CF"/>
    <w:rsid w:val="00D23805"/>
    <w:rsid w:val="00D238BB"/>
    <w:rsid w:val="00D27148"/>
    <w:rsid w:val="00D2766F"/>
    <w:rsid w:val="00D3030D"/>
    <w:rsid w:val="00D3151F"/>
    <w:rsid w:val="00D315A0"/>
    <w:rsid w:val="00D31E14"/>
    <w:rsid w:val="00D327BC"/>
    <w:rsid w:val="00D338E7"/>
    <w:rsid w:val="00D3603B"/>
    <w:rsid w:val="00D36E65"/>
    <w:rsid w:val="00D40CF8"/>
    <w:rsid w:val="00D40EC8"/>
    <w:rsid w:val="00D4198C"/>
    <w:rsid w:val="00D41B47"/>
    <w:rsid w:val="00D458F3"/>
    <w:rsid w:val="00D46499"/>
    <w:rsid w:val="00D46B56"/>
    <w:rsid w:val="00D46C03"/>
    <w:rsid w:val="00D51333"/>
    <w:rsid w:val="00D529D9"/>
    <w:rsid w:val="00D52FCC"/>
    <w:rsid w:val="00D532D7"/>
    <w:rsid w:val="00D53F84"/>
    <w:rsid w:val="00D553BE"/>
    <w:rsid w:val="00D556CE"/>
    <w:rsid w:val="00D55814"/>
    <w:rsid w:val="00D56EC6"/>
    <w:rsid w:val="00D56FC8"/>
    <w:rsid w:val="00D57BF3"/>
    <w:rsid w:val="00D57D19"/>
    <w:rsid w:val="00D6078B"/>
    <w:rsid w:val="00D60A9E"/>
    <w:rsid w:val="00D6132E"/>
    <w:rsid w:val="00D61795"/>
    <w:rsid w:val="00D61B96"/>
    <w:rsid w:val="00D64E8F"/>
    <w:rsid w:val="00D64EE1"/>
    <w:rsid w:val="00D65004"/>
    <w:rsid w:val="00D660F3"/>
    <w:rsid w:val="00D7184F"/>
    <w:rsid w:val="00D74A98"/>
    <w:rsid w:val="00D76020"/>
    <w:rsid w:val="00D76A06"/>
    <w:rsid w:val="00D76C73"/>
    <w:rsid w:val="00D770F7"/>
    <w:rsid w:val="00D812CB"/>
    <w:rsid w:val="00D83011"/>
    <w:rsid w:val="00D84F9B"/>
    <w:rsid w:val="00D86615"/>
    <w:rsid w:val="00D86DC2"/>
    <w:rsid w:val="00D87F09"/>
    <w:rsid w:val="00D910E3"/>
    <w:rsid w:val="00D92980"/>
    <w:rsid w:val="00D92C95"/>
    <w:rsid w:val="00D9448B"/>
    <w:rsid w:val="00D96EDE"/>
    <w:rsid w:val="00DA1DE6"/>
    <w:rsid w:val="00DA2906"/>
    <w:rsid w:val="00DA2A7B"/>
    <w:rsid w:val="00DA3D4D"/>
    <w:rsid w:val="00DA4612"/>
    <w:rsid w:val="00DA75EE"/>
    <w:rsid w:val="00DA79EA"/>
    <w:rsid w:val="00DA7C85"/>
    <w:rsid w:val="00DB2AF1"/>
    <w:rsid w:val="00DB2C32"/>
    <w:rsid w:val="00DB3206"/>
    <w:rsid w:val="00DB3939"/>
    <w:rsid w:val="00DB4EDC"/>
    <w:rsid w:val="00DB5CCC"/>
    <w:rsid w:val="00DB6839"/>
    <w:rsid w:val="00DB729C"/>
    <w:rsid w:val="00DC2016"/>
    <w:rsid w:val="00DC2448"/>
    <w:rsid w:val="00DC3216"/>
    <w:rsid w:val="00DC34A1"/>
    <w:rsid w:val="00DC3AEC"/>
    <w:rsid w:val="00DC4434"/>
    <w:rsid w:val="00DC6703"/>
    <w:rsid w:val="00DC672E"/>
    <w:rsid w:val="00DC6739"/>
    <w:rsid w:val="00DC705F"/>
    <w:rsid w:val="00DC7321"/>
    <w:rsid w:val="00DD1BF9"/>
    <w:rsid w:val="00DD21AC"/>
    <w:rsid w:val="00DD2299"/>
    <w:rsid w:val="00DD40C2"/>
    <w:rsid w:val="00DD7652"/>
    <w:rsid w:val="00DD7F7C"/>
    <w:rsid w:val="00DE22AB"/>
    <w:rsid w:val="00DE351F"/>
    <w:rsid w:val="00DE3A64"/>
    <w:rsid w:val="00DE7184"/>
    <w:rsid w:val="00DE7CB2"/>
    <w:rsid w:val="00DF0C6C"/>
    <w:rsid w:val="00DF2E07"/>
    <w:rsid w:val="00DF3FE0"/>
    <w:rsid w:val="00DF53C9"/>
    <w:rsid w:val="00DF550F"/>
    <w:rsid w:val="00DF6678"/>
    <w:rsid w:val="00DF6F6F"/>
    <w:rsid w:val="00E01913"/>
    <w:rsid w:val="00E01AA9"/>
    <w:rsid w:val="00E01E79"/>
    <w:rsid w:val="00E01F53"/>
    <w:rsid w:val="00E02F45"/>
    <w:rsid w:val="00E0418D"/>
    <w:rsid w:val="00E0444D"/>
    <w:rsid w:val="00E050B4"/>
    <w:rsid w:val="00E11BE7"/>
    <w:rsid w:val="00E1550C"/>
    <w:rsid w:val="00E16019"/>
    <w:rsid w:val="00E17601"/>
    <w:rsid w:val="00E17BFB"/>
    <w:rsid w:val="00E209D6"/>
    <w:rsid w:val="00E21A67"/>
    <w:rsid w:val="00E24FE9"/>
    <w:rsid w:val="00E259FB"/>
    <w:rsid w:val="00E25CF8"/>
    <w:rsid w:val="00E26416"/>
    <w:rsid w:val="00E30150"/>
    <w:rsid w:val="00E3076F"/>
    <w:rsid w:val="00E30F05"/>
    <w:rsid w:val="00E30FBA"/>
    <w:rsid w:val="00E32D1E"/>
    <w:rsid w:val="00E34DF0"/>
    <w:rsid w:val="00E368C0"/>
    <w:rsid w:val="00E375F7"/>
    <w:rsid w:val="00E41260"/>
    <w:rsid w:val="00E418A8"/>
    <w:rsid w:val="00E43ABC"/>
    <w:rsid w:val="00E43FAF"/>
    <w:rsid w:val="00E4459E"/>
    <w:rsid w:val="00E44D73"/>
    <w:rsid w:val="00E45DA0"/>
    <w:rsid w:val="00E467B2"/>
    <w:rsid w:val="00E530FC"/>
    <w:rsid w:val="00E57637"/>
    <w:rsid w:val="00E57EE3"/>
    <w:rsid w:val="00E60388"/>
    <w:rsid w:val="00E60648"/>
    <w:rsid w:val="00E61AEA"/>
    <w:rsid w:val="00E627EC"/>
    <w:rsid w:val="00E64084"/>
    <w:rsid w:val="00E650AC"/>
    <w:rsid w:val="00E661CB"/>
    <w:rsid w:val="00E66695"/>
    <w:rsid w:val="00E66FA0"/>
    <w:rsid w:val="00E709C2"/>
    <w:rsid w:val="00E71074"/>
    <w:rsid w:val="00E727D2"/>
    <w:rsid w:val="00E75390"/>
    <w:rsid w:val="00E7630C"/>
    <w:rsid w:val="00E76D73"/>
    <w:rsid w:val="00E77CA2"/>
    <w:rsid w:val="00E81CF7"/>
    <w:rsid w:val="00E81DC5"/>
    <w:rsid w:val="00E8219B"/>
    <w:rsid w:val="00E834A5"/>
    <w:rsid w:val="00E84B54"/>
    <w:rsid w:val="00E854FF"/>
    <w:rsid w:val="00E863A3"/>
    <w:rsid w:val="00E86650"/>
    <w:rsid w:val="00E9236D"/>
    <w:rsid w:val="00E92782"/>
    <w:rsid w:val="00E951DA"/>
    <w:rsid w:val="00E95213"/>
    <w:rsid w:val="00E95295"/>
    <w:rsid w:val="00E95EFD"/>
    <w:rsid w:val="00E961FC"/>
    <w:rsid w:val="00E97E1F"/>
    <w:rsid w:val="00EA0D4D"/>
    <w:rsid w:val="00EA15B5"/>
    <w:rsid w:val="00EA2C2B"/>
    <w:rsid w:val="00EA34EB"/>
    <w:rsid w:val="00EA7BE4"/>
    <w:rsid w:val="00EA7FD5"/>
    <w:rsid w:val="00EB0A11"/>
    <w:rsid w:val="00EB0F15"/>
    <w:rsid w:val="00EB4522"/>
    <w:rsid w:val="00EB472B"/>
    <w:rsid w:val="00EB4F8B"/>
    <w:rsid w:val="00EB7527"/>
    <w:rsid w:val="00EB78B7"/>
    <w:rsid w:val="00EB78CC"/>
    <w:rsid w:val="00EB7B77"/>
    <w:rsid w:val="00EC0328"/>
    <w:rsid w:val="00EC0F9B"/>
    <w:rsid w:val="00EC1870"/>
    <w:rsid w:val="00EC1D4E"/>
    <w:rsid w:val="00EC39EB"/>
    <w:rsid w:val="00EC3D46"/>
    <w:rsid w:val="00EC7262"/>
    <w:rsid w:val="00EC7B6C"/>
    <w:rsid w:val="00EC7E2B"/>
    <w:rsid w:val="00ED09FB"/>
    <w:rsid w:val="00ED257D"/>
    <w:rsid w:val="00ED38DC"/>
    <w:rsid w:val="00ED3EF8"/>
    <w:rsid w:val="00ED5308"/>
    <w:rsid w:val="00ED58C4"/>
    <w:rsid w:val="00ED5BEC"/>
    <w:rsid w:val="00ED6F48"/>
    <w:rsid w:val="00ED711B"/>
    <w:rsid w:val="00EE0CF1"/>
    <w:rsid w:val="00EE0E67"/>
    <w:rsid w:val="00EE1710"/>
    <w:rsid w:val="00EE2785"/>
    <w:rsid w:val="00EE3B05"/>
    <w:rsid w:val="00EE4416"/>
    <w:rsid w:val="00EE478A"/>
    <w:rsid w:val="00EE570D"/>
    <w:rsid w:val="00EF0171"/>
    <w:rsid w:val="00EF16BF"/>
    <w:rsid w:val="00EF214E"/>
    <w:rsid w:val="00EF2B6B"/>
    <w:rsid w:val="00EF3862"/>
    <w:rsid w:val="00EF7B8D"/>
    <w:rsid w:val="00F01BFB"/>
    <w:rsid w:val="00F0474D"/>
    <w:rsid w:val="00F06065"/>
    <w:rsid w:val="00F06834"/>
    <w:rsid w:val="00F068C1"/>
    <w:rsid w:val="00F071E6"/>
    <w:rsid w:val="00F07979"/>
    <w:rsid w:val="00F07C32"/>
    <w:rsid w:val="00F12521"/>
    <w:rsid w:val="00F12C58"/>
    <w:rsid w:val="00F1337A"/>
    <w:rsid w:val="00F13383"/>
    <w:rsid w:val="00F13F97"/>
    <w:rsid w:val="00F172AF"/>
    <w:rsid w:val="00F17B1F"/>
    <w:rsid w:val="00F2151B"/>
    <w:rsid w:val="00F21D90"/>
    <w:rsid w:val="00F22194"/>
    <w:rsid w:val="00F22240"/>
    <w:rsid w:val="00F23A58"/>
    <w:rsid w:val="00F251BD"/>
    <w:rsid w:val="00F26355"/>
    <w:rsid w:val="00F30859"/>
    <w:rsid w:val="00F31783"/>
    <w:rsid w:val="00F333EE"/>
    <w:rsid w:val="00F33D8E"/>
    <w:rsid w:val="00F3436E"/>
    <w:rsid w:val="00F349FA"/>
    <w:rsid w:val="00F353F3"/>
    <w:rsid w:val="00F355A6"/>
    <w:rsid w:val="00F36ACB"/>
    <w:rsid w:val="00F40E2B"/>
    <w:rsid w:val="00F41666"/>
    <w:rsid w:val="00F42E59"/>
    <w:rsid w:val="00F43E6A"/>
    <w:rsid w:val="00F443B1"/>
    <w:rsid w:val="00F449E4"/>
    <w:rsid w:val="00F456F8"/>
    <w:rsid w:val="00F4747E"/>
    <w:rsid w:val="00F50EC4"/>
    <w:rsid w:val="00F5242B"/>
    <w:rsid w:val="00F530D4"/>
    <w:rsid w:val="00F53270"/>
    <w:rsid w:val="00F54F0A"/>
    <w:rsid w:val="00F570A7"/>
    <w:rsid w:val="00F57532"/>
    <w:rsid w:val="00F62031"/>
    <w:rsid w:val="00F62AE7"/>
    <w:rsid w:val="00F64734"/>
    <w:rsid w:val="00F6602E"/>
    <w:rsid w:val="00F66456"/>
    <w:rsid w:val="00F674C8"/>
    <w:rsid w:val="00F676B5"/>
    <w:rsid w:val="00F725A4"/>
    <w:rsid w:val="00F7328C"/>
    <w:rsid w:val="00F7573D"/>
    <w:rsid w:val="00F76365"/>
    <w:rsid w:val="00F7681F"/>
    <w:rsid w:val="00F76928"/>
    <w:rsid w:val="00F77934"/>
    <w:rsid w:val="00F77F90"/>
    <w:rsid w:val="00F81F69"/>
    <w:rsid w:val="00F83162"/>
    <w:rsid w:val="00F85252"/>
    <w:rsid w:val="00F8631F"/>
    <w:rsid w:val="00F90F04"/>
    <w:rsid w:val="00F93326"/>
    <w:rsid w:val="00F941B8"/>
    <w:rsid w:val="00F9574B"/>
    <w:rsid w:val="00F961C8"/>
    <w:rsid w:val="00F965B9"/>
    <w:rsid w:val="00F970CC"/>
    <w:rsid w:val="00F97CAD"/>
    <w:rsid w:val="00FA0DE3"/>
    <w:rsid w:val="00FA26D8"/>
    <w:rsid w:val="00FA2CE4"/>
    <w:rsid w:val="00FA2CF5"/>
    <w:rsid w:val="00FA3365"/>
    <w:rsid w:val="00FA5336"/>
    <w:rsid w:val="00FA6466"/>
    <w:rsid w:val="00FA73C4"/>
    <w:rsid w:val="00FA7ECB"/>
    <w:rsid w:val="00FB0EEB"/>
    <w:rsid w:val="00FB2BD1"/>
    <w:rsid w:val="00FB34D3"/>
    <w:rsid w:val="00FB37C1"/>
    <w:rsid w:val="00FB415F"/>
    <w:rsid w:val="00FB6F87"/>
    <w:rsid w:val="00FC17E0"/>
    <w:rsid w:val="00FC1BDF"/>
    <w:rsid w:val="00FC1CA9"/>
    <w:rsid w:val="00FC25C0"/>
    <w:rsid w:val="00FC47FE"/>
    <w:rsid w:val="00FC5BCE"/>
    <w:rsid w:val="00FC617B"/>
    <w:rsid w:val="00FD0E4E"/>
    <w:rsid w:val="00FD10F7"/>
    <w:rsid w:val="00FD12BD"/>
    <w:rsid w:val="00FD1992"/>
    <w:rsid w:val="00FD207E"/>
    <w:rsid w:val="00FD53BC"/>
    <w:rsid w:val="00FD61CE"/>
    <w:rsid w:val="00FD712E"/>
    <w:rsid w:val="00FE02F1"/>
    <w:rsid w:val="00FE2661"/>
    <w:rsid w:val="00FE438C"/>
    <w:rsid w:val="00FE48B3"/>
    <w:rsid w:val="00FE4A20"/>
    <w:rsid w:val="00FE5008"/>
    <w:rsid w:val="00FE62F2"/>
    <w:rsid w:val="00FE650A"/>
    <w:rsid w:val="00FF013D"/>
    <w:rsid w:val="00FF0817"/>
    <w:rsid w:val="00FF13F0"/>
    <w:rsid w:val="00FF16E1"/>
    <w:rsid w:val="00FF1B9C"/>
    <w:rsid w:val="00FF1E5F"/>
    <w:rsid w:val="00FF2302"/>
    <w:rsid w:val="00FF2CB3"/>
    <w:rsid w:val="00FF3112"/>
    <w:rsid w:val="00FF3CB6"/>
    <w:rsid w:val="00FF40DB"/>
    <w:rsid w:val="00FF429B"/>
    <w:rsid w:val="00FF494E"/>
    <w:rsid w:val="00FF4D53"/>
    <w:rsid w:val="00FF5299"/>
    <w:rsid w:val="00FF5F56"/>
    <w:rsid w:val="00FF5F76"/>
    <w:rsid w:val="00FF64BC"/>
    <w:rsid w:val="00FF6A03"/>
    <w:rsid w:val="00FF6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D2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E1E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EDA"/>
  </w:style>
  <w:style w:type="paragraph" w:styleId="Footer">
    <w:name w:val="footer"/>
    <w:basedOn w:val="Normal"/>
    <w:link w:val="FooterChar"/>
    <w:unhideWhenUsed/>
    <w:rsid w:val="009E1E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EDA"/>
  </w:style>
  <w:style w:type="character" w:styleId="PageNumber">
    <w:name w:val="page number"/>
    <w:basedOn w:val="DefaultParagraphFont"/>
    <w:rsid w:val="00A36B94"/>
  </w:style>
  <w:style w:type="character" w:styleId="Hyperlink">
    <w:name w:val="Hyperlink"/>
    <w:basedOn w:val="DefaultParagraphFont"/>
    <w:uiPriority w:val="99"/>
    <w:unhideWhenUsed/>
    <w:rsid w:val="004D1099"/>
    <w:rPr>
      <w:color w:val="0000FF" w:themeColor="hyperlink"/>
      <w:u w:val="single"/>
    </w:rPr>
  </w:style>
  <w:style w:type="paragraph" w:customStyle="1" w:styleId="Default">
    <w:name w:val="Default"/>
    <w:rsid w:val="00714FD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CommentReference">
    <w:name w:val="annotation reference"/>
    <w:basedOn w:val="DefaultParagraphFont"/>
    <w:uiPriority w:val="99"/>
    <w:semiHidden/>
    <w:rsid w:val="00B52684"/>
    <w:rPr>
      <w:rFonts w:cs="Times New Roman"/>
      <w:sz w:val="16"/>
      <w:szCs w:val="16"/>
    </w:rPr>
  </w:style>
  <w:style w:type="paragraph" w:styleId="CommentText">
    <w:name w:val="annotation text"/>
    <w:basedOn w:val="Normal"/>
    <w:link w:val="CommentTextChar"/>
    <w:uiPriority w:val="99"/>
    <w:semiHidden/>
    <w:rsid w:val="00B5268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5268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526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68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352B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352B0"/>
    <w:rPr>
      <w:rFonts w:ascii="Times New Roman" w:eastAsia="Times New Roman" w:hAnsi="Times New Roman" w:cs="Times New Roman"/>
      <w:b/>
      <w:bCs/>
      <w:sz w:val="20"/>
      <w:szCs w:val="20"/>
    </w:rPr>
  </w:style>
  <w:style w:type="table" w:styleId="TableGrid">
    <w:name w:val="Table Grid"/>
    <w:basedOn w:val="TableNormal"/>
    <w:uiPriority w:val="59"/>
    <w:rsid w:val="00025D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A100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E1E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EDA"/>
  </w:style>
  <w:style w:type="paragraph" w:styleId="Footer">
    <w:name w:val="footer"/>
    <w:basedOn w:val="Normal"/>
    <w:link w:val="FooterChar"/>
    <w:unhideWhenUsed/>
    <w:rsid w:val="009E1E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EDA"/>
  </w:style>
  <w:style w:type="character" w:styleId="PageNumber">
    <w:name w:val="page number"/>
    <w:basedOn w:val="DefaultParagraphFont"/>
    <w:rsid w:val="00A36B94"/>
  </w:style>
  <w:style w:type="character" w:styleId="Hyperlink">
    <w:name w:val="Hyperlink"/>
    <w:basedOn w:val="DefaultParagraphFont"/>
    <w:uiPriority w:val="99"/>
    <w:unhideWhenUsed/>
    <w:rsid w:val="004D1099"/>
    <w:rPr>
      <w:color w:val="0000FF" w:themeColor="hyperlink"/>
      <w:u w:val="single"/>
    </w:rPr>
  </w:style>
  <w:style w:type="paragraph" w:customStyle="1" w:styleId="Default">
    <w:name w:val="Default"/>
    <w:rsid w:val="00714FD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CommentReference">
    <w:name w:val="annotation reference"/>
    <w:basedOn w:val="DefaultParagraphFont"/>
    <w:uiPriority w:val="99"/>
    <w:semiHidden/>
    <w:rsid w:val="00B52684"/>
    <w:rPr>
      <w:rFonts w:cs="Times New Roman"/>
      <w:sz w:val="16"/>
      <w:szCs w:val="16"/>
    </w:rPr>
  </w:style>
  <w:style w:type="paragraph" w:styleId="CommentText">
    <w:name w:val="annotation text"/>
    <w:basedOn w:val="Normal"/>
    <w:link w:val="CommentTextChar"/>
    <w:uiPriority w:val="99"/>
    <w:semiHidden/>
    <w:rsid w:val="00B5268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5268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526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68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352B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352B0"/>
    <w:rPr>
      <w:rFonts w:ascii="Times New Roman" w:eastAsia="Times New Roman" w:hAnsi="Times New Roman" w:cs="Times New Roman"/>
      <w:b/>
      <w:bCs/>
      <w:sz w:val="20"/>
      <w:szCs w:val="20"/>
    </w:rPr>
  </w:style>
  <w:style w:type="table" w:styleId="TableGrid">
    <w:name w:val="Table Grid"/>
    <w:basedOn w:val="TableNormal"/>
    <w:uiPriority w:val="59"/>
    <w:rsid w:val="00025D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A10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17046">
      <w:bodyDiv w:val="1"/>
      <w:marLeft w:val="0"/>
      <w:marRight w:val="0"/>
      <w:marTop w:val="0"/>
      <w:marBottom w:val="0"/>
      <w:divBdr>
        <w:top w:val="none" w:sz="0" w:space="0" w:color="auto"/>
        <w:left w:val="none" w:sz="0" w:space="0" w:color="auto"/>
        <w:bottom w:val="none" w:sz="0" w:space="0" w:color="auto"/>
        <w:right w:val="none" w:sz="0" w:space="0" w:color="auto"/>
      </w:divBdr>
    </w:div>
    <w:div w:id="175510252">
      <w:bodyDiv w:val="1"/>
      <w:marLeft w:val="0"/>
      <w:marRight w:val="0"/>
      <w:marTop w:val="0"/>
      <w:marBottom w:val="0"/>
      <w:divBdr>
        <w:top w:val="none" w:sz="0" w:space="0" w:color="auto"/>
        <w:left w:val="none" w:sz="0" w:space="0" w:color="auto"/>
        <w:bottom w:val="none" w:sz="0" w:space="0" w:color="auto"/>
        <w:right w:val="none" w:sz="0" w:space="0" w:color="auto"/>
      </w:divBdr>
      <w:divsChild>
        <w:div w:id="278953016">
          <w:marLeft w:val="0"/>
          <w:marRight w:val="0"/>
          <w:marTop w:val="0"/>
          <w:marBottom w:val="0"/>
          <w:divBdr>
            <w:top w:val="none" w:sz="0" w:space="0" w:color="auto"/>
            <w:left w:val="none" w:sz="0" w:space="0" w:color="auto"/>
            <w:bottom w:val="none" w:sz="0" w:space="0" w:color="auto"/>
            <w:right w:val="none" w:sz="0" w:space="0" w:color="auto"/>
          </w:divBdr>
        </w:div>
        <w:div w:id="345794404">
          <w:marLeft w:val="0"/>
          <w:marRight w:val="0"/>
          <w:marTop w:val="0"/>
          <w:marBottom w:val="0"/>
          <w:divBdr>
            <w:top w:val="none" w:sz="0" w:space="0" w:color="auto"/>
            <w:left w:val="none" w:sz="0" w:space="0" w:color="auto"/>
            <w:bottom w:val="none" w:sz="0" w:space="0" w:color="auto"/>
            <w:right w:val="none" w:sz="0" w:space="0" w:color="auto"/>
          </w:divBdr>
        </w:div>
        <w:div w:id="376861942">
          <w:marLeft w:val="0"/>
          <w:marRight w:val="0"/>
          <w:marTop w:val="0"/>
          <w:marBottom w:val="0"/>
          <w:divBdr>
            <w:top w:val="none" w:sz="0" w:space="0" w:color="auto"/>
            <w:left w:val="none" w:sz="0" w:space="0" w:color="auto"/>
            <w:bottom w:val="none" w:sz="0" w:space="0" w:color="auto"/>
            <w:right w:val="none" w:sz="0" w:space="0" w:color="auto"/>
          </w:divBdr>
        </w:div>
        <w:div w:id="430976560">
          <w:marLeft w:val="0"/>
          <w:marRight w:val="0"/>
          <w:marTop w:val="0"/>
          <w:marBottom w:val="0"/>
          <w:divBdr>
            <w:top w:val="none" w:sz="0" w:space="0" w:color="auto"/>
            <w:left w:val="none" w:sz="0" w:space="0" w:color="auto"/>
            <w:bottom w:val="none" w:sz="0" w:space="0" w:color="auto"/>
            <w:right w:val="none" w:sz="0" w:space="0" w:color="auto"/>
          </w:divBdr>
        </w:div>
        <w:div w:id="451166384">
          <w:marLeft w:val="0"/>
          <w:marRight w:val="0"/>
          <w:marTop w:val="0"/>
          <w:marBottom w:val="0"/>
          <w:divBdr>
            <w:top w:val="none" w:sz="0" w:space="0" w:color="auto"/>
            <w:left w:val="none" w:sz="0" w:space="0" w:color="auto"/>
            <w:bottom w:val="none" w:sz="0" w:space="0" w:color="auto"/>
            <w:right w:val="none" w:sz="0" w:space="0" w:color="auto"/>
          </w:divBdr>
        </w:div>
        <w:div w:id="455487317">
          <w:marLeft w:val="0"/>
          <w:marRight w:val="0"/>
          <w:marTop w:val="0"/>
          <w:marBottom w:val="0"/>
          <w:divBdr>
            <w:top w:val="none" w:sz="0" w:space="0" w:color="auto"/>
            <w:left w:val="none" w:sz="0" w:space="0" w:color="auto"/>
            <w:bottom w:val="none" w:sz="0" w:space="0" w:color="auto"/>
            <w:right w:val="none" w:sz="0" w:space="0" w:color="auto"/>
          </w:divBdr>
        </w:div>
        <w:div w:id="558397686">
          <w:marLeft w:val="0"/>
          <w:marRight w:val="0"/>
          <w:marTop w:val="0"/>
          <w:marBottom w:val="0"/>
          <w:divBdr>
            <w:top w:val="none" w:sz="0" w:space="0" w:color="auto"/>
            <w:left w:val="none" w:sz="0" w:space="0" w:color="auto"/>
            <w:bottom w:val="none" w:sz="0" w:space="0" w:color="auto"/>
            <w:right w:val="none" w:sz="0" w:space="0" w:color="auto"/>
          </w:divBdr>
        </w:div>
        <w:div w:id="800267750">
          <w:marLeft w:val="0"/>
          <w:marRight w:val="0"/>
          <w:marTop w:val="0"/>
          <w:marBottom w:val="0"/>
          <w:divBdr>
            <w:top w:val="none" w:sz="0" w:space="0" w:color="auto"/>
            <w:left w:val="none" w:sz="0" w:space="0" w:color="auto"/>
            <w:bottom w:val="none" w:sz="0" w:space="0" w:color="auto"/>
            <w:right w:val="none" w:sz="0" w:space="0" w:color="auto"/>
          </w:divBdr>
        </w:div>
        <w:div w:id="1085568215">
          <w:marLeft w:val="0"/>
          <w:marRight w:val="0"/>
          <w:marTop w:val="0"/>
          <w:marBottom w:val="0"/>
          <w:divBdr>
            <w:top w:val="none" w:sz="0" w:space="0" w:color="auto"/>
            <w:left w:val="none" w:sz="0" w:space="0" w:color="auto"/>
            <w:bottom w:val="none" w:sz="0" w:space="0" w:color="auto"/>
            <w:right w:val="none" w:sz="0" w:space="0" w:color="auto"/>
          </w:divBdr>
        </w:div>
        <w:div w:id="1583179063">
          <w:marLeft w:val="0"/>
          <w:marRight w:val="0"/>
          <w:marTop w:val="0"/>
          <w:marBottom w:val="0"/>
          <w:divBdr>
            <w:top w:val="none" w:sz="0" w:space="0" w:color="auto"/>
            <w:left w:val="none" w:sz="0" w:space="0" w:color="auto"/>
            <w:bottom w:val="none" w:sz="0" w:space="0" w:color="auto"/>
            <w:right w:val="none" w:sz="0" w:space="0" w:color="auto"/>
          </w:divBdr>
        </w:div>
        <w:div w:id="2086148346">
          <w:marLeft w:val="0"/>
          <w:marRight w:val="0"/>
          <w:marTop w:val="0"/>
          <w:marBottom w:val="0"/>
          <w:divBdr>
            <w:top w:val="none" w:sz="0" w:space="0" w:color="auto"/>
            <w:left w:val="none" w:sz="0" w:space="0" w:color="auto"/>
            <w:bottom w:val="none" w:sz="0" w:space="0" w:color="auto"/>
            <w:right w:val="none" w:sz="0" w:space="0" w:color="auto"/>
          </w:divBdr>
        </w:div>
      </w:divsChild>
    </w:div>
    <w:div w:id="719716962">
      <w:bodyDiv w:val="1"/>
      <w:marLeft w:val="0"/>
      <w:marRight w:val="0"/>
      <w:marTop w:val="0"/>
      <w:marBottom w:val="0"/>
      <w:divBdr>
        <w:top w:val="none" w:sz="0" w:space="0" w:color="auto"/>
        <w:left w:val="none" w:sz="0" w:space="0" w:color="auto"/>
        <w:bottom w:val="none" w:sz="0" w:space="0" w:color="auto"/>
        <w:right w:val="none" w:sz="0" w:space="0" w:color="auto"/>
      </w:divBdr>
      <w:divsChild>
        <w:div w:id="256989903">
          <w:marLeft w:val="0"/>
          <w:marRight w:val="0"/>
          <w:marTop w:val="0"/>
          <w:marBottom w:val="0"/>
          <w:divBdr>
            <w:top w:val="none" w:sz="0" w:space="0" w:color="auto"/>
            <w:left w:val="none" w:sz="0" w:space="0" w:color="auto"/>
            <w:bottom w:val="none" w:sz="0" w:space="0" w:color="auto"/>
            <w:right w:val="none" w:sz="0" w:space="0" w:color="auto"/>
          </w:divBdr>
        </w:div>
        <w:div w:id="276523264">
          <w:marLeft w:val="0"/>
          <w:marRight w:val="0"/>
          <w:marTop w:val="0"/>
          <w:marBottom w:val="0"/>
          <w:divBdr>
            <w:top w:val="none" w:sz="0" w:space="0" w:color="auto"/>
            <w:left w:val="none" w:sz="0" w:space="0" w:color="auto"/>
            <w:bottom w:val="none" w:sz="0" w:space="0" w:color="auto"/>
            <w:right w:val="none" w:sz="0" w:space="0" w:color="auto"/>
          </w:divBdr>
        </w:div>
        <w:div w:id="447895008">
          <w:marLeft w:val="0"/>
          <w:marRight w:val="0"/>
          <w:marTop w:val="0"/>
          <w:marBottom w:val="0"/>
          <w:divBdr>
            <w:top w:val="none" w:sz="0" w:space="0" w:color="auto"/>
            <w:left w:val="none" w:sz="0" w:space="0" w:color="auto"/>
            <w:bottom w:val="none" w:sz="0" w:space="0" w:color="auto"/>
            <w:right w:val="none" w:sz="0" w:space="0" w:color="auto"/>
          </w:divBdr>
        </w:div>
        <w:div w:id="499807748">
          <w:marLeft w:val="0"/>
          <w:marRight w:val="0"/>
          <w:marTop w:val="0"/>
          <w:marBottom w:val="0"/>
          <w:divBdr>
            <w:top w:val="none" w:sz="0" w:space="0" w:color="auto"/>
            <w:left w:val="none" w:sz="0" w:space="0" w:color="auto"/>
            <w:bottom w:val="none" w:sz="0" w:space="0" w:color="auto"/>
            <w:right w:val="none" w:sz="0" w:space="0" w:color="auto"/>
          </w:divBdr>
        </w:div>
        <w:div w:id="1193617039">
          <w:marLeft w:val="0"/>
          <w:marRight w:val="0"/>
          <w:marTop w:val="0"/>
          <w:marBottom w:val="0"/>
          <w:divBdr>
            <w:top w:val="none" w:sz="0" w:space="0" w:color="auto"/>
            <w:left w:val="none" w:sz="0" w:space="0" w:color="auto"/>
            <w:bottom w:val="none" w:sz="0" w:space="0" w:color="auto"/>
            <w:right w:val="none" w:sz="0" w:space="0" w:color="auto"/>
          </w:divBdr>
        </w:div>
        <w:div w:id="1230263182">
          <w:marLeft w:val="0"/>
          <w:marRight w:val="0"/>
          <w:marTop w:val="0"/>
          <w:marBottom w:val="0"/>
          <w:divBdr>
            <w:top w:val="none" w:sz="0" w:space="0" w:color="auto"/>
            <w:left w:val="none" w:sz="0" w:space="0" w:color="auto"/>
            <w:bottom w:val="none" w:sz="0" w:space="0" w:color="auto"/>
            <w:right w:val="none" w:sz="0" w:space="0" w:color="auto"/>
          </w:divBdr>
        </w:div>
        <w:div w:id="1480458369">
          <w:marLeft w:val="0"/>
          <w:marRight w:val="0"/>
          <w:marTop w:val="0"/>
          <w:marBottom w:val="0"/>
          <w:divBdr>
            <w:top w:val="none" w:sz="0" w:space="0" w:color="auto"/>
            <w:left w:val="none" w:sz="0" w:space="0" w:color="auto"/>
            <w:bottom w:val="none" w:sz="0" w:space="0" w:color="auto"/>
            <w:right w:val="none" w:sz="0" w:space="0" w:color="auto"/>
          </w:divBdr>
        </w:div>
        <w:div w:id="1538546262">
          <w:marLeft w:val="0"/>
          <w:marRight w:val="0"/>
          <w:marTop w:val="0"/>
          <w:marBottom w:val="0"/>
          <w:divBdr>
            <w:top w:val="none" w:sz="0" w:space="0" w:color="auto"/>
            <w:left w:val="none" w:sz="0" w:space="0" w:color="auto"/>
            <w:bottom w:val="none" w:sz="0" w:space="0" w:color="auto"/>
            <w:right w:val="none" w:sz="0" w:space="0" w:color="auto"/>
          </w:divBdr>
        </w:div>
        <w:div w:id="1748763077">
          <w:marLeft w:val="0"/>
          <w:marRight w:val="0"/>
          <w:marTop w:val="0"/>
          <w:marBottom w:val="0"/>
          <w:divBdr>
            <w:top w:val="none" w:sz="0" w:space="0" w:color="auto"/>
            <w:left w:val="none" w:sz="0" w:space="0" w:color="auto"/>
            <w:bottom w:val="none" w:sz="0" w:space="0" w:color="auto"/>
            <w:right w:val="none" w:sz="0" w:space="0" w:color="auto"/>
          </w:divBdr>
        </w:div>
        <w:div w:id="1759447164">
          <w:marLeft w:val="0"/>
          <w:marRight w:val="0"/>
          <w:marTop w:val="0"/>
          <w:marBottom w:val="0"/>
          <w:divBdr>
            <w:top w:val="none" w:sz="0" w:space="0" w:color="auto"/>
            <w:left w:val="none" w:sz="0" w:space="0" w:color="auto"/>
            <w:bottom w:val="none" w:sz="0" w:space="0" w:color="auto"/>
            <w:right w:val="none" w:sz="0" w:space="0" w:color="auto"/>
          </w:divBdr>
        </w:div>
        <w:div w:id="1969166684">
          <w:marLeft w:val="0"/>
          <w:marRight w:val="0"/>
          <w:marTop w:val="0"/>
          <w:marBottom w:val="0"/>
          <w:divBdr>
            <w:top w:val="none" w:sz="0" w:space="0" w:color="auto"/>
            <w:left w:val="none" w:sz="0" w:space="0" w:color="auto"/>
            <w:bottom w:val="none" w:sz="0" w:space="0" w:color="auto"/>
            <w:right w:val="none" w:sz="0" w:space="0" w:color="auto"/>
          </w:divBdr>
        </w:div>
        <w:div w:id="1987080028">
          <w:marLeft w:val="0"/>
          <w:marRight w:val="0"/>
          <w:marTop w:val="0"/>
          <w:marBottom w:val="0"/>
          <w:divBdr>
            <w:top w:val="none" w:sz="0" w:space="0" w:color="auto"/>
            <w:left w:val="none" w:sz="0" w:space="0" w:color="auto"/>
            <w:bottom w:val="none" w:sz="0" w:space="0" w:color="auto"/>
            <w:right w:val="none" w:sz="0" w:space="0" w:color="auto"/>
          </w:divBdr>
        </w:div>
        <w:div w:id="1987397187">
          <w:marLeft w:val="0"/>
          <w:marRight w:val="0"/>
          <w:marTop w:val="0"/>
          <w:marBottom w:val="0"/>
          <w:divBdr>
            <w:top w:val="none" w:sz="0" w:space="0" w:color="auto"/>
            <w:left w:val="none" w:sz="0" w:space="0" w:color="auto"/>
            <w:bottom w:val="none" w:sz="0" w:space="0" w:color="auto"/>
            <w:right w:val="none" w:sz="0" w:space="0" w:color="auto"/>
          </w:divBdr>
        </w:div>
      </w:divsChild>
    </w:div>
    <w:div w:id="949896154">
      <w:bodyDiv w:val="1"/>
      <w:marLeft w:val="0"/>
      <w:marRight w:val="0"/>
      <w:marTop w:val="0"/>
      <w:marBottom w:val="0"/>
      <w:divBdr>
        <w:top w:val="none" w:sz="0" w:space="0" w:color="auto"/>
        <w:left w:val="none" w:sz="0" w:space="0" w:color="auto"/>
        <w:bottom w:val="none" w:sz="0" w:space="0" w:color="auto"/>
        <w:right w:val="none" w:sz="0" w:space="0" w:color="auto"/>
      </w:divBdr>
    </w:div>
    <w:div w:id="1672873587">
      <w:bodyDiv w:val="1"/>
      <w:marLeft w:val="0"/>
      <w:marRight w:val="0"/>
      <w:marTop w:val="0"/>
      <w:marBottom w:val="0"/>
      <w:divBdr>
        <w:top w:val="none" w:sz="0" w:space="0" w:color="auto"/>
        <w:left w:val="none" w:sz="0" w:space="0" w:color="auto"/>
        <w:bottom w:val="none" w:sz="0" w:space="0" w:color="auto"/>
        <w:right w:val="none" w:sz="0" w:space="0" w:color="auto"/>
      </w:divBdr>
      <w:divsChild>
        <w:div w:id="58596524">
          <w:marLeft w:val="0"/>
          <w:marRight w:val="0"/>
          <w:marTop w:val="0"/>
          <w:marBottom w:val="0"/>
          <w:divBdr>
            <w:top w:val="none" w:sz="0" w:space="0" w:color="auto"/>
            <w:left w:val="none" w:sz="0" w:space="0" w:color="auto"/>
            <w:bottom w:val="none" w:sz="0" w:space="0" w:color="auto"/>
            <w:right w:val="none" w:sz="0" w:space="0" w:color="auto"/>
          </w:divBdr>
        </w:div>
        <w:div w:id="478692583">
          <w:marLeft w:val="0"/>
          <w:marRight w:val="0"/>
          <w:marTop w:val="0"/>
          <w:marBottom w:val="0"/>
          <w:divBdr>
            <w:top w:val="none" w:sz="0" w:space="0" w:color="auto"/>
            <w:left w:val="none" w:sz="0" w:space="0" w:color="auto"/>
            <w:bottom w:val="none" w:sz="0" w:space="0" w:color="auto"/>
            <w:right w:val="none" w:sz="0" w:space="0" w:color="auto"/>
          </w:divBdr>
        </w:div>
        <w:div w:id="1892767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laskafisheries.noaa.go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alaskafisheries.noaa.gov" TargetMode="External"/><Relationship Id="rId17" Type="http://schemas.openxmlformats.org/officeDocument/2006/relationships/hyperlink" Target="http://www.law.cornell.edu/uscode/text/16/1862" TargetMode="External"/><Relationship Id="rId2" Type="http://schemas.openxmlformats.org/officeDocument/2006/relationships/customXml" Target="../customXml/item2.xml"/><Relationship Id="rId16" Type="http://schemas.openxmlformats.org/officeDocument/2006/relationships/hyperlink" Target="http://www.alaskafisheries.noaa.gov/webapps/efish/logi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laskafisheries.noaa.gov/ram/daily/coopcontacts.pdf" TargetMode="External"/><Relationship Id="rId5" Type="http://schemas.openxmlformats.org/officeDocument/2006/relationships/settings" Target="settings.xml"/><Relationship Id="rId15" Type="http://schemas.openxmlformats.org/officeDocument/2006/relationships/hyperlink" Target="http://www.fws.gov/informationquality/section515.html" TargetMode="External"/><Relationship Id="rId10" Type="http://schemas.openxmlformats.org/officeDocument/2006/relationships/hyperlink" Target="http://www.ecfr.gov/cgi-bin/text-idx?SID=6afa6220f3234c1317b0c2dc4032b160&amp;tpl=/ecfrbrowse/Title50/50cfr680_main_02.tp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alaskafisheries.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38CBE-0BBD-4F4C-964E-FBB69F8E8D52}">
  <ds:schemaRefs>
    <ds:schemaRef ds:uri="http://schemas.openxmlformats.org/officeDocument/2006/bibliography"/>
  </ds:schemaRefs>
</ds:datastoreItem>
</file>

<file path=customXml/itemProps2.xml><?xml version="1.0" encoding="utf-8"?>
<ds:datastoreItem xmlns:ds="http://schemas.openxmlformats.org/officeDocument/2006/customXml" ds:itemID="{A9916225-073D-4C80-AA5B-4C911AC54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1333</TotalTime>
  <Pages>1</Pages>
  <Words>15142</Words>
  <Characters>86312</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Sarah Brabson</cp:lastModifiedBy>
  <cp:revision>256</cp:revision>
  <cp:lastPrinted>2017-02-28T18:20:00Z</cp:lastPrinted>
  <dcterms:created xsi:type="dcterms:W3CDTF">2017-02-22T23:43:00Z</dcterms:created>
  <dcterms:modified xsi:type="dcterms:W3CDTF">2017-05-10T15:47:00Z</dcterms:modified>
</cp:coreProperties>
</file>