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15A82" w14:textId="77777777" w:rsidR="00916C0A" w:rsidRDefault="00916C0A" w:rsidP="00916C0A">
      <w:pPr>
        <w:rPr>
          <w:b/>
          <w:sz w:val="32"/>
          <w:szCs w:val="32"/>
          <w:u w:val="single"/>
        </w:rPr>
      </w:pPr>
      <w:r w:rsidRPr="00916C0A">
        <w:rPr>
          <w:b/>
          <w:sz w:val="32"/>
          <w:szCs w:val="32"/>
          <w:u w:val="single"/>
        </w:rPr>
        <w:t>Agenda for Focus Session</w:t>
      </w:r>
    </w:p>
    <w:p w14:paraId="12F15A83" w14:textId="77777777" w:rsidR="00916C0A" w:rsidRPr="00916C0A" w:rsidRDefault="00916C0A" w:rsidP="00916C0A">
      <w:pPr>
        <w:rPr>
          <w:b/>
          <w:sz w:val="32"/>
          <w:szCs w:val="32"/>
          <w:u w:val="single"/>
        </w:rPr>
      </w:pPr>
    </w:p>
    <w:p w14:paraId="12F15A84" w14:textId="77777777" w:rsidR="00916C0A" w:rsidRDefault="00916C0A" w:rsidP="00916C0A"/>
    <w:p w14:paraId="12F15A85" w14:textId="77777777" w:rsidR="00916C0A" w:rsidRPr="00916C0A" w:rsidRDefault="00916C0A" w:rsidP="00916C0A">
      <w:pPr>
        <w:pStyle w:val="ListParagraph"/>
        <w:numPr>
          <w:ilvl w:val="0"/>
          <w:numId w:val="1"/>
        </w:numPr>
        <w:rPr>
          <w:sz w:val="24"/>
          <w:szCs w:val="24"/>
        </w:rPr>
      </w:pPr>
      <w:r w:rsidRPr="00916C0A">
        <w:rPr>
          <w:sz w:val="24"/>
          <w:szCs w:val="24"/>
        </w:rPr>
        <w:t xml:space="preserve">Communication Expectations from USPTO </w:t>
      </w:r>
    </w:p>
    <w:p w14:paraId="12F15A86" w14:textId="77777777" w:rsidR="00916C0A" w:rsidRPr="00916C0A" w:rsidRDefault="00916C0A" w:rsidP="00916C0A">
      <w:pPr>
        <w:pStyle w:val="ListParagraph"/>
        <w:numPr>
          <w:ilvl w:val="0"/>
          <w:numId w:val="1"/>
        </w:numPr>
        <w:rPr>
          <w:sz w:val="24"/>
          <w:szCs w:val="24"/>
        </w:rPr>
      </w:pPr>
      <w:r w:rsidRPr="00916C0A">
        <w:rPr>
          <w:sz w:val="24"/>
          <w:szCs w:val="24"/>
        </w:rPr>
        <w:t xml:space="preserve">How to Improve Work Sharing and Quality </w:t>
      </w:r>
    </w:p>
    <w:p w14:paraId="12F15A87" w14:textId="77777777" w:rsidR="00916C0A" w:rsidRPr="00916C0A" w:rsidRDefault="00916C0A" w:rsidP="00916C0A">
      <w:pPr>
        <w:pStyle w:val="ListParagraph"/>
        <w:numPr>
          <w:ilvl w:val="0"/>
          <w:numId w:val="1"/>
        </w:numPr>
        <w:rPr>
          <w:sz w:val="24"/>
          <w:szCs w:val="24"/>
        </w:rPr>
      </w:pPr>
      <w:r w:rsidRPr="00916C0A">
        <w:rPr>
          <w:sz w:val="24"/>
          <w:szCs w:val="24"/>
        </w:rPr>
        <w:t xml:space="preserve">Communication Frequency </w:t>
      </w:r>
    </w:p>
    <w:p w14:paraId="12F15A88" w14:textId="77777777" w:rsidR="00916C0A" w:rsidRPr="00916C0A" w:rsidRDefault="00916C0A" w:rsidP="00916C0A">
      <w:pPr>
        <w:pStyle w:val="ListParagraph"/>
        <w:numPr>
          <w:ilvl w:val="0"/>
          <w:numId w:val="1"/>
        </w:numPr>
        <w:rPr>
          <w:sz w:val="24"/>
          <w:szCs w:val="24"/>
        </w:rPr>
      </w:pPr>
      <w:r w:rsidRPr="00916C0A">
        <w:rPr>
          <w:sz w:val="24"/>
          <w:szCs w:val="24"/>
        </w:rPr>
        <w:t xml:space="preserve">Feedback Mechanism </w:t>
      </w:r>
    </w:p>
    <w:p w14:paraId="12F15A89" w14:textId="77777777" w:rsidR="00916C0A" w:rsidRPr="00916C0A" w:rsidRDefault="00916C0A" w:rsidP="00916C0A">
      <w:pPr>
        <w:pStyle w:val="ListParagraph"/>
        <w:numPr>
          <w:ilvl w:val="0"/>
          <w:numId w:val="1"/>
        </w:numPr>
        <w:rPr>
          <w:sz w:val="24"/>
          <w:szCs w:val="24"/>
        </w:rPr>
      </w:pPr>
      <w:r w:rsidRPr="00916C0A">
        <w:rPr>
          <w:sz w:val="24"/>
          <w:szCs w:val="24"/>
        </w:rPr>
        <w:t xml:space="preserve">Communication Channels </w:t>
      </w:r>
    </w:p>
    <w:p w14:paraId="12F15A8A" w14:textId="77777777" w:rsidR="00916C0A" w:rsidRPr="00916C0A" w:rsidRDefault="00916C0A" w:rsidP="00916C0A">
      <w:pPr>
        <w:pStyle w:val="ListParagraph"/>
        <w:numPr>
          <w:ilvl w:val="0"/>
          <w:numId w:val="1"/>
        </w:numPr>
        <w:rPr>
          <w:sz w:val="24"/>
          <w:szCs w:val="24"/>
        </w:rPr>
      </w:pPr>
      <w:r w:rsidRPr="00916C0A">
        <w:rPr>
          <w:sz w:val="24"/>
          <w:szCs w:val="24"/>
        </w:rPr>
        <w:t>Capitalizing on Communication Processes that work well and Area for Improvement</w:t>
      </w:r>
    </w:p>
    <w:p w14:paraId="12F15A8B" w14:textId="77777777" w:rsidR="005D4DF7" w:rsidRDefault="005D4DF7">
      <w:pPr>
        <w:rPr>
          <w:sz w:val="24"/>
          <w:szCs w:val="24"/>
        </w:rPr>
      </w:pPr>
    </w:p>
    <w:p w14:paraId="12F15A8C" w14:textId="77777777" w:rsidR="00916C0A" w:rsidRDefault="00916C0A">
      <w:pPr>
        <w:rPr>
          <w:sz w:val="24"/>
          <w:szCs w:val="24"/>
        </w:rPr>
      </w:pPr>
    </w:p>
    <w:p w14:paraId="12F15A8D" w14:textId="77777777" w:rsidR="00916C0A" w:rsidRPr="00916C0A" w:rsidRDefault="00916C0A">
      <w:pPr>
        <w:rPr>
          <w:sz w:val="24"/>
          <w:szCs w:val="24"/>
        </w:rPr>
      </w:pPr>
      <w:bookmarkStart w:id="0" w:name="_GoBack"/>
      <w:bookmarkEnd w:id="0"/>
    </w:p>
    <w:sectPr w:rsidR="00916C0A" w:rsidRPr="00916C0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D993F" w14:textId="77777777" w:rsidR="00853CE4" w:rsidRDefault="00853CE4" w:rsidP="00853CE4">
      <w:r>
        <w:separator/>
      </w:r>
    </w:p>
  </w:endnote>
  <w:endnote w:type="continuationSeparator" w:id="0">
    <w:p w14:paraId="2C3676A8" w14:textId="77777777" w:rsidR="00853CE4" w:rsidRDefault="00853CE4" w:rsidP="0085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03BD" w14:textId="2C647337" w:rsidR="00853CE4" w:rsidRDefault="00853CE4" w:rsidP="00853CE4">
    <w:pPr>
      <w:pStyle w:val="NormalWeb"/>
    </w:pPr>
    <w:r>
      <w:t xml:space="preserve">The United States Patent and Trademark Office (USPTO) is conducting this </w:t>
    </w:r>
    <w:r>
      <w:t xml:space="preserve">focus group to improve </w:t>
    </w:r>
    <w:proofErr w:type="spellStart"/>
    <w:r>
      <w:t>worksharing</w:t>
    </w:r>
    <w:proofErr w:type="spellEnd"/>
    <w:r>
      <w:t xml:space="preserve"> and quality between USPTO stakeholders</w:t>
    </w:r>
    <w:r>
      <w:t xml:space="preserve">. This survey is strictly voluntary, and should take approximately </w:t>
    </w:r>
    <w:r>
      <w:t>6</w:t>
    </w:r>
    <w:r>
      <w:t xml:space="preserve">0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w:t>
    </w:r>
  </w:p>
  <w:p w14:paraId="7C5AC37A" w14:textId="233FBBD1" w:rsidR="00853CE4" w:rsidRDefault="00853CE4" w:rsidP="00853CE4">
    <w:pPr>
      <w:pStyle w:val="Footer"/>
      <w:jc w:val="right"/>
    </w:pPr>
  </w:p>
  <w:p w14:paraId="02CA2527" w14:textId="77777777" w:rsidR="00853CE4" w:rsidRDefault="00853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C47CE" w14:textId="77777777" w:rsidR="00853CE4" w:rsidRDefault="00853CE4" w:rsidP="00853CE4">
      <w:r>
        <w:separator/>
      </w:r>
    </w:p>
  </w:footnote>
  <w:footnote w:type="continuationSeparator" w:id="0">
    <w:p w14:paraId="2A56A770" w14:textId="77777777" w:rsidR="00853CE4" w:rsidRDefault="00853CE4" w:rsidP="00853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4B4E2" w14:textId="2BE7FBC0" w:rsidR="00853CE4" w:rsidRDefault="00853CE4" w:rsidP="00853CE4">
    <w:pPr>
      <w:pStyle w:val="Header"/>
      <w:jc w:val="right"/>
    </w:pPr>
    <w:r>
      <w:t>OMB Control No.: 0651-0080</w:t>
    </w:r>
  </w:p>
  <w:p w14:paraId="487E2F43" w14:textId="7DB1C97E" w:rsidR="00853CE4" w:rsidRDefault="00853CE4" w:rsidP="00853CE4">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F5F20"/>
    <w:multiLevelType w:val="hybridMultilevel"/>
    <w:tmpl w:val="55BE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0A"/>
    <w:rsid w:val="00057281"/>
    <w:rsid w:val="003D1333"/>
    <w:rsid w:val="004D1691"/>
    <w:rsid w:val="005D4DF7"/>
    <w:rsid w:val="00621F2B"/>
    <w:rsid w:val="00853CE4"/>
    <w:rsid w:val="00916C0A"/>
    <w:rsid w:val="00AF609C"/>
    <w:rsid w:val="00C530CD"/>
    <w:rsid w:val="00D0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0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C0A"/>
    <w:pPr>
      <w:ind w:left="720"/>
      <w:contextualSpacing/>
    </w:pPr>
  </w:style>
  <w:style w:type="paragraph" w:styleId="Header">
    <w:name w:val="header"/>
    <w:basedOn w:val="Normal"/>
    <w:link w:val="HeaderChar"/>
    <w:uiPriority w:val="99"/>
    <w:unhideWhenUsed/>
    <w:rsid w:val="00853CE4"/>
    <w:pPr>
      <w:tabs>
        <w:tab w:val="center" w:pos="4680"/>
        <w:tab w:val="right" w:pos="9360"/>
      </w:tabs>
    </w:pPr>
  </w:style>
  <w:style w:type="character" w:customStyle="1" w:styleId="HeaderChar">
    <w:name w:val="Header Char"/>
    <w:basedOn w:val="DefaultParagraphFont"/>
    <w:link w:val="Header"/>
    <w:uiPriority w:val="99"/>
    <w:rsid w:val="00853CE4"/>
  </w:style>
  <w:style w:type="paragraph" w:styleId="Footer">
    <w:name w:val="footer"/>
    <w:basedOn w:val="Normal"/>
    <w:link w:val="FooterChar"/>
    <w:uiPriority w:val="99"/>
    <w:unhideWhenUsed/>
    <w:rsid w:val="00853CE4"/>
    <w:pPr>
      <w:tabs>
        <w:tab w:val="center" w:pos="4680"/>
        <w:tab w:val="right" w:pos="9360"/>
      </w:tabs>
    </w:pPr>
  </w:style>
  <w:style w:type="character" w:customStyle="1" w:styleId="FooterChar">
    <w:name w:val="Footer Char"/>
    <w:basedOn w:val="DefaultParagraphFont"/>
    <w:link w:val="Footer"/>
    <w:uiPriority w:val="99"/>
    <w:rsid w:val="00853CE4"/>
  </w:style>
  <w:style w:type="paragraph" w:styleId="BalloonText">
    <w:name w:val="Balloon Text"/>
    <w:basedOn w:val="Normal"/>
    <w:link w:val="BalloonTextChar"/>
    <w:uiPriority w:val="99"/>
    <w:semiHidden/>
    <w:unhideWhenUsed/>
    <w:rsid w:val="00853CE4"/>
    <w:rPr>
      <w:rFonts w:ascii="Tahoma" w:hAnsi="Tahoma" w:cs="Tahoma"/>
      <w:sz w:val="16"/>
      <w:szCs w:val="16"/>
    </w:rPr>
  </w:style>
  <w:style w:type="character" w:customStyle="1" w:styleId="BalloonTextChar">
    <w:name w:val="Balloon Text Char"/>
    <w:basedOn w:val="DefaultParagraphFont"/>
    <w:link w:val="BalloonText"/>
    <w:uiPriority w:val="99"/>
    <w:semiHidden/>
    <w:rsid w:val="00853CE4"/>
    <w:rPr>
      <w:rFonts w:ascii="Tahoma" w:hAnsi="Tahoma" w:cs="Tahoma"/>
      <w:sz w:val="16"/>
      <w:szCs w:val="16"/>
    </w:rPr>
  </w:style>
  <w:style w:type="paragraph" w:styleId="NormalWeb">
    <w:name w:val="Normal (Web)"/>
    <w:basedOn w:val="Normal"/>
    <w:uiPriority w:val="99"/>
    <w:semiHidden/>
    <w:unhideWhenUsed/>
    <w:rsid w:val="00853CE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0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C0A"/>
    <w:pPr>
      <w:ind w:left="720"/>
      <w:contextualSpacing/>
    </w:pPr>
  </w:style>
  <w:style w:type="paragraph" w:styleId="Header">
    <w:name w:val="header"/>
    <w:basedOn w:val="Normal"/>
    <w:link w:val="HeaderChar"/>
    <w:uiPriority w:val="99"/>
    <w:unhideWhenUsed/>
    <w:rsid w:val="00853CE4"/>
    <w:pPr>
      <w:tabs>
        <w:tab w:val="center" w:pos="4680"/>
        <w:tab w:val="right" w:pos="9360"/>
      </w:tabs>
    </w:pPr>
  </w:style>
  <w:style w:type="character" w:customStyle="1" w:styleId="HeaderChar">
    <w:name w:val="Header Char"/>
    <w:basedOn w:val="DefaultParagraphFont"/>
    <w:link w:val="Header"/>
    <w:uiPriority w:val="99"/>
    <w:rsid w:val="00853CE4"/>
  </w:style>
  <w:style w:type="paragraph" w:styleId="Footer">
    <w:name w:val="footer"/>
    <w:basedOn w:val="Normal"/>
    <w:link w:val="FooterChar"/>
    <w:uiPriority w:val="99"/>
    <w:unhideWhenUsed/>
    <w:rsid w:val="00853CE4"/>
    <w:pPr>
      <w:tabs>
        <w:tab w:val="center" w:pos="4680"/>
        <w:tab w:val="right" w:pos="9360"/>
      </w:tabs>
    </w:pPr>
  </w:style>
  <w:style w:type="character" w:customStyle="1" w:styleId="FooterChar">
    <w:name w:val="Footer Char"/>
    <w:basedOn w:val="DefaultParagraphFont"/>
    <w:link w:val="Footer"/>
    <w:uiPriority w:val="99"/>
    <w:rsid w:val="00853CE4"/>
  </w:style>
  <w:style w:type="paragraph" w:styleId="BalloonText">
    <w:name w:val="Balloon Text"/>
    <w:basedOn w:val="Normal"/>
    <w:link w:val="BalloonTextChar"/>
    <w:uiPriority w:val="99"/>
    <w:semiHidden/>
    <w:unhideWhenUsed/>
    <w:rsid w:val="00853CE4"/>
    <w:rPr>
      <w:rFonts w:ascii="Tahoma" w:hAnsi="Tahoma" w:cs="Tahoma"/>
      <w:sz w:val="16"/>
      <w:szCs w:val="16"/>
    </w:rPr>
  </w:style>
  <w:style w:type="character" w:customStyle="1" w:styleId="BalloonTextChar">
    <w:name w:val="Balloon Text Char"/>
    <w:basedOn w:val="DefaultParagraphFont"/>
    <w:link w:val="BalloonText"/>
    <w:uiPriority w:val="99"/>
    <w:semiHidden/>
    <w:rsid w:val="00853CE4"/>
    <w:rPr>
      <w:rFonts w:ascii="Tahoma" w:hAnsi="Tahoma" w:cs="Tahoma"/>
      <w:sz w:val="16"/>
      <w:szCs w:val="16"/>
    </w:rPr>
  </w:style>
  <w:style w:type="paragraph" w:styleId="NormalWeb">
    <w:name w:val="Normal (Web)"/>
    <w:basedOn w:val="Normal"/>
    <w:uiPriority w:val="99"/>
    <w:semiHidden/>
    <w:unhideWhenUsed/>
    <w:rsid w:val="00853CE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35774">
      <w:bodyDiv w:val="1"/>
      <w:marLeft w:val="0"/>
      <w:marRight w:val="0"/>
      <w:marTop w:val="0"/>
      <w:marBottom w:val="0"/>
      <w:divBdr>
        <w:top w:val="none" w:sz="0" w:space="0" w:color="auto"/>
        <w:left w:val="none" w:sz="0" w:space="0" w:color="auto"/>
        <w:bottom w:val="none" w:sz="0" w:space="0" w:color="auto"/>
        <w:right w:val="none" w:sz="0" w:space="0" w:color="auto"/>
      </w:divBdr>
    </w:div>
    <w:div w:id="9152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92" ma:contentTypeDescription="Create a new document." ma:contentTypeScope="" ma:versionID="f5890b919d991886c6f4849eb4ea488e">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30964be6b2a8abf08ffa90245f74d5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oocr" minOccurs="0"/>
                <xsd:element ref="ns4:_x0068_k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oocr" ma:index="30" nillable="true" ma:displayName="Workflow Start" ma:internalName="oocr">
      <xsd:simpleType>
        <xsd:restriction base="dms:DateTime"/>
      </xsd:simpleType>
    </xsd:element>
    <xsd:element name="_x0068_kl0" ma:index="31" nillable="true" ma:displayName="Workflow End" ma:internalName="_x0068_kl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oocr xmlns="e85de8a9-5cd3-41fe-a1a0-70bc17107555" xsi:nil="true"/>
    <_x0068_kl0 xmlns="e85de8a9-5cd3-41fe-a1a0-70bc17107555" xsi:nil="true"/>
  </documentManagement>
</p:properties>
</file>

<file path=customXml/itemProps1.xml><?xml version="1.0" encoding="utf-8"?>
<ds:datastoreItem xmlns:ds="http://schemas.openxmlformats.org/officeDocument/2006/customXml" ds:itemID="{CB18ADFD-4242-4105-BC7A-CA0E0B8F41D3}">
  <ds:schemaRefs>
    <ds:schemaRef ds:uri="http://schemas.microsoft.com/sharepoint/v3/contenttype/forms"/>
  </ds:schemaRefs>
</ds:datastoreItem>
</file>

<file path=customXml/itemProps2.xml><?xml version="1.0" encoding="utf-8"?>
<ds:datastoreItem xmlns:ds="http://schemas.openxmlformats.org/officeDocument/2006/customXml" ds:itemID="{EF1BFA05-3051-4304-B0FC-8C335306EE88}"/>
</file>

<file path=customXml/itemProps3.xml><?xml version="1.0" encoding="utf-8"?>
<ds:datastoreItem xmlns:ds="http://schemas.openxmlformats.org/officeDocument/2006/customXml" ds:itemID="{96B0F410-F9B7-40E8-A749-A3D6516E10D6}">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e85de8a9-5cd3-41fe-a1a0-70bc17107555"/>
    <ds:schemaRef ds:uri="5dfc53cf-7c17-4489-98ab-5f87c96333b9"/>
    <ds:schemaRef ds:uri="http://schemas.openxmlformats.org/package/2006/metadata/core-properties"/>
    <ds:schemaRef ds:uri="http://schemas.microsoft.com/office/2006/metadata/properties"/>
    <ds:schemaRef ds:uri="5DFC53CF-7C17-4489-98AB-5F87C96333B9"/>
    <ds:schemaRef ds:uri="E85DE8A9-5CD3-41FE-A1A0-70BC1710755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Craciun, Gabriela</dc:creator>
  <cp:keywords/>
  <dc:description/>
  <cp:lastModifiedBy>Hall, Drew (AMBIT)</cp:lastModifiedBy>
  <cp:revision>2</cp:revision>
  <dcterms:created xsi:type="dcterms:W3CDTF">2016-02-29T21:23:00Z</dcterms:created>
  <dcterms:modified xsi:type="dcterms:W3CDTF">2016-03-01T18:15:00Z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