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475" w:rsidRDefault="00794475" w:rsidP="00AC15BA">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rsidR="00B826EE" w:rsidRPr="00B826EE" w:rsidRDefault="00B826EE" w:rsidP="00B826EE"/>
    <w:p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AB2F6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A01ABB">
        <w:t>G270: A</w:t>
      </w:r>
      <w:r w:rsidR="00900A69">
        <w:t xml:space="preserve">utomated </w:t>
      </w:r>
      <w:r w:rsidR="00A01ABB">
        <w:t>I</w:t>
      </w:r>
      <w:r w:rsidR="00900A69">
        <w:t xml:space="preserve">nterview </w:t>
      </w:r>
      <w:r w:rsidR="00A01ABB">
        <w:t>R</w:t>
      </w:r>
      <w:r w:rsidR="00900A69">
        <w:t>equest</w:t>
      </w:r>
      <w:r w:rsidR="00C567D3">
        <w:t xml:space="preserve"> Satisfaction Survey</w:t>
      </w:r>
    </w:p>
    <w:p w:rsidR="00794475" w:rsidRDefault="00794475"/>
    <w:p w:rsidR="00E600D6" w:rsidRPr="00C567D3" w:rsidRDefault="00794475">
      <w:r>
        <w:rPr>
          <w:b/>
        </w:rPr>
        <w:t>PURPOSE</w:t>
      </w:r>
      <w:r w:rsidRPr="009239AA">
        <w:rPr>
          <w:b/>
        </w:rPr>
        <w:t xml:space="preserve">:  </w:t>
      </w:r>
      <w:r w:rsidR="00900A69">
        <w:t xml:space="preserve">The Automated Interview </w:t>
      </w:r>
      <w:proofErr w:type="gramStart"/>
      <w:r w:rsidR="00900A69">
        <w:t xml:space="preserve">Request </w:t>
      </w:r>
      <w:r w:rsidR="00EA0C92">
        <w:t xml:space="preserve"> </w:t>
      </w:r>
      <w:r w:rsidR="00900A69">
        <w:t>(</w:t>
      </w:r>
      <w:proofErr w:type="gramEnd"/>
      <w:r w:rsidR="00900A69">
        <w:t>AIR)</w:t>
      </w:r>
      <w:r w:rsidR="00EA0C92">
        <w:t xml:space="preserve"> form is an online form that applicants use to request an interview with an examiner regarding their pending application.  In an effort to provide excellence in customer service to our external stakeholders, this interview satisfaction su</w:t>
      </w:r>
      <w:r w:rsidR="00CB6AD0">
        <w:t>rve</w:t>
      </w:r>
      <w:r w:rsidR="00EA0C92">
        <w:t xml:space="preserve">y will allow the USPTO to gain better knowledge </w:t>
      </w:r>
      <w:r w:rsidR="00CB6AD0">
        <w:t>of their interview experience for those interviews</w:t>
      </w:r>
      <w:r w:rsidR="00EA0C92">
        <w:t xml:space="preserve"> conducted using the AIR form.  </w:t>
      </w:r>
    </w:p>
    <w:p w:rsidR="00E600D6" w:rsidRPr="00A74CEB" w:rsidRDefault="00E600D6"/>
    <w:p w:rsidR="00794475" w:rsidRPr="00A74CEB" w:rsidRDefault="00794475" w:rsidP="00434E33">
      <w:pPr>
        <w:pStyle w:val="Header"/>
        <w:tabs>
          <w:tab w:val="clear" w:pos="4320"/>
          <w:tab w:val="clear" w:pos="8640"/>
        </w:tabs>
        <w:rPr>
          <w:i/>
        </w:rPr>
      </w:pPr>
      <w:r w:rsidRPr="00A74CEB">
        <w:rPr>
          <w:b/>
        </w:rPr>
        <w:t>DESCRIPTION OF RESPONDENTS</w:t>
      </w:r>
      <w:r w:rsidRPr="00A74CEB">
        <w:t xml:space="preserve">: </w:t>
      </w:r>
    </w:p>
    <w:p w:rsidR="00794475" w:rsidRPr="00A74CEB" w:rsidRDefault="00DC21A6">
      <w:r>
        <w:t xml:space="preserve">Applicants who have conducted an interview after requesting the interview with the AIR (Automated Interview Request) form. </w:t>
      </w:r>
    </w:p>
    <w:p w:rsidR="00794475" w:rsidRPr="00A74CEB" w:rsidRDefault="00794475"/>
    <w:p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rsidR="00794475" w:rsidRPr="00434E33" w:rsidRDefault="00794475" w:rsidP="0096108F">
      <w:pPr>
        <w:pStyle w:val="BodyTextIndent"/>
        <w:tabs>
          <w:tab w:val="left" w:pos="360"/>
        </w:tabs>
        <w:ind w:left="0"/>
        <w:rPr>
          <w:bCs/>
          <w:sz w:val="16"/>
          <w:szCs w:val="16"/>
        </w:rPr>
      </w:pPr>
    </w:p>
    <w:p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567D3">
        <w:rPr>
          <w:bCs/>
          <w:sz w:val="24"/>
        </w:rPr>
        <w:t>X</w:t>
      </w:r>
      <w:r w:rsidRPr="00F06866">
        <w:rPr>
          <w:bCs/>
          <w:sz w:val="24"/>
        </w:rPr>
        <w:t xml:space="preserve">] Customer Satisfaction Survey    </w:t>
      </w:r>
    </w:p>
    <w:p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rsidR="007A46C5" w:rsidRDefault="007A46C5" w:rsidP="007A46C5">
      <w:pPr>
        <w:pStyle w:val="BodyTextIndent"/>
        <w:tabs>
          <w:tab w:val="left" w:pos="360"/>
        </w:tabs>
        <w:ind w:left="0"/>
      </w:pPr>
    </w:p>
    <w:p w:rsidR="00794475" w:rsidRDefault="00794475">
      <w:pPr>
        <w:rPr>
          <w:b/>
        </w:rPr>
      </w:pPr>
      <w:r>
        <w:rPr>
          <w:b/>
        </w:rPr>
        <w:t>CERTIFICATION:</w:t>
      </w:r>
    </w:p>
    <w:p w:rsidR="00794475" w:rsidRDefault="00794475">
      <w:pPr>
        <w:rPr>
          <w:sz w:val="16"/>
          <w:szCs w:val="16"/>
        </w:rPr>
      </w:pPr>
    </w:p>
    <w:p w:rsidR="00794475" w:rsidRPr="009C13B9" w:rsidRDefault="00794475" w:rsidP="008101A5">
      <w:r>
        <w:t xml:space="preserve">I certify the following to be true: </w:t>
      </w:r>
    </w:p>
    <w:p w:rsidR="00794475" w:rsidRDefault="00794475" w:rsidP="008101A5">
      <w:pPr>
        <w:pStyle w:val="ListParagraph"/>
        <w:numPr>
          <w:ilvl w:val="0"/>
          <w:numId w:val="14"/>
        </w:numPr>
      </w:pPr>
      <w:r>
        <w:t>The collection is voluntary.</w:t>
      </w:r>
      <w:r w:rsidRPr="00C14CC4">
        <w:t xml:space="preserve"> </w:t>
      </w:r>
    </w:p>
    <w:p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794475" w:rsidRDefault="00794475" w:rsidP="009C13B9"/>
    <w:p w:rsidR="00A74CEB" w:rsidRPr="000A1A93" w:rsidRDefault="00A74CEB" w:rsidP="00A74CEB">
      <w:pPr>
        <w:rPr>
          <w:u w:val="single"/>
        </w:rPr>
      </w:pPr>
      <w:r w:rsidRPr="000A1A93">
        <w:t xml:space="preserve">Business Unit: </w:t>
      </w:r>
      <w:r w:rsidR="00C567D3">
        <w:rPr>
          <w:u w:val="single"/>
        </w:rPr>
        <w:t>TC 3600 Director Tariq Hafiz</w:t>
      </w:r>
    </w:p>
    <w:p w:rsidR="00A74CEB" w:rsidRPr="000A1A93" w:rsidRDefault="00A74CEB" w:rsidP="00A74CEB">
      <w:pPr>
        <w:rPr>
          <w:u w:val="single"/>
        </w:rPr>
      </w:pPr>
    </w:p>
    <w:p w:rsidR="00794475" w:rsidRDefault="00794475" w:rsidP="009C13B9">
      <w:r>
        <w:t>To assist review, please provide answers to the following question:</w:t>
      </w:r>
    </w:p>
    <w:p w:rsidR="00794475" w:rsidRDefault="00794475" w:rsidP="009C13B9">
      <w:pPr>
        <w:pStyle w:val="ListParagraph"/>
        <w:ind w:left="360"/>
      </w:pPr>
    </w:p>
    <w:p w:rsidR="00794475" w:rsidRPr="00C86E91" w:rsidRDefault="00794475" w:rsidP="00C86E91">
      <w:pPr>
        <w:rPr>
          <w:b/>
        </w:rPr>
      </w:pPr>
      <w:r w:rsidRPr="00C86E91">
        <w:rPr>
          <w:b/>
        </w:rPr>
        <w:t>Personally Identifiable Information:</w:t>
      </w:r>
    </w:p>
    <w:p w:rsidR="00794475" w:rsidRDefault="00794475" w:rsidP="00C86E91">
      <w:pPr>
        <w:pStyle w:val="ListParagraph"/>
        <w:numPr>
          <w:ilvl w:val="0"/>
          <w:numId w:val="18"/>
        </w:numPr>
      </w:pPr>
      <w:r>
        <w:t xml:space="preserve">Is personally identifiable </w:t>
      </w:r>
      <w:r w:rsidR="00900A69">
        <w:t>information (PII) collected?  [X</w:t>
      </w:r>
      <w:r>
        <w:t>] Yes  [</w:t>
      </w:r>
      <w:r w:rsidR="00900A69">
        <w:t xml:space="preserve"> </w:t>
      </w:r>
      <w:r>
        <w:t xml:space="preserve">]  No </w:t>
      </w:r>
    </w:p>
    <w:p w:rsidR="004879C1" w:rsidRDefault="004879C1" w:rsidP="004879C1">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rsidR="00794475" w:rsidRDefault="004879C1" w:rsidP="004879C1">
      <w:pPr>
        <w:pStyle w:val="ListParagraph"/>
        <w:ind w:left="360"/>
      </w:pPr>
      <w:r>
        <w:t xml:space="preserve">        </w:t>
      </w:r>
      <w:proofErr w:type="gramStart"/>
      <w:r>
        <w:t>the</w:t>
      </w:r>
      <w:proofErr w:type="gramEnd"/>
      <w:r>
        <w:t xml:space="preserve"> </w:t>
      </w:r>
      <w:r w:rsidR="00794475">
        <w:t>Privacy Act of 1974?   [</w:t>
      </w:r>
      <w:r w:rsidR="00900A69">
        <w:t>X</w:t>
      </w:r>
      <w:r w:rsidR="00794475">
        <w:t xml:space="preserve">] Yes [  ] No   </w:t>
      </w:r>
    </w:p>
    <w:p w:rsidR="00794475" w:rsidRDefault="004879C1" w:rsidP="00C86E91">
      <w:pPr>
        <w:pStyle w:val="ListParagraph"/>
        <w:numPr>
          <w:ilvl w:val="0"/>
          <w:numId w:val="18"/>
        </w:numPr>
      </w:pPr>
      <w:r>
        <w:t>If a</w:t>
      </w:r>
      <w:r w:rsidR="00794475">
        <w:t>pplicable, has a System o</w:t>
      </w:r>
      <w:r>
        <w:t>f</w:t>
      </w:r>
      <w:r w:rsidR="00794475">
        <w:t xml:space="preserve"> Re</w:t>
      </w:r>
      <w:r w:rsidR="00900A69">
        <w:t>cords Notice been published?  [X</w:t>
      </w:r>
      <w:r w:rsidR="00794475">
        <w:t>] Yes  [  ] No</w:t>
      </w:r>
    </w:p>
    <w:p w:rsidR="00900A69" w:rsidRDefault="00900A69" w:rsidP="00900A69">
      <w:pPr>
        <w:pStyle w:val="ListParagraph"/>
        <w:ind w:left="360"/>
      </w:pPr>
      <w:r>
        <w:t xml:space="preserve">        SORN 20</w:t>
      </w:r>
      <w:r w:rsidR="001615FD">
        <w:t xml:space="preserve"> (Customer Call Center, </w:t>
      </w:r>
      <w:proofErr w:type="spellStart"/>
      <w:r w:rsidR="001615FD">
        <w:t>Assistence</w:t>
      </w:r>
      <w:proofErr w:type="spellEnd"/>
      <w:r w:rsidR="001615FD">
        <w:t xml:space="preserve"> and Satisfaction Survey Records)</w:t>
      </w:r>
    </w:p>
    <w:p w:rsidR="007B1AAE" w:rsidRDefault="007B1AAE" w:rsidP="00C86E91">
      <w:pPr>
        <w:pStyle w:val="ListParagraph"/>
        <w:ind w:left="0"/>
        <w:rPr>
          <w:b/>
        </w:rPr>
      </w:pPr>
    </w:p>
    <w:p w:rsidR="00794475" w:rsidRPr="00C86E91" w:rsidRDefault="00794475" w:rsidP="00C86E91">
      <w:pPr>
        <w:pStyle w:val="ListParagraph"/>
        <w:ind w:left="0"/>
        <w:rPr>
          <w:b/>
        </w:rPr>
      </w:pPr>
      <w:r>
        <w:rPr>
          <w:b/>
        </w:rPr>
        <w:t>Gifts or Payments:</w:t>
      </w:r>
    </w:p>
    <w:p w:rsidR="00900A69" w:rsidRDefault="00794475" w:rsidP="00C86E91">
      <w:r>
        <w:t>Is an incentive (e.g., money or reimbursement of expenses, token of appreciation) provided to participants?  [  ] Yes [</w:t>
      </w:r>
      <w:r w:rsidR="00DC21A6">
        <w:t>X</w:t>
      </w:r>
      <w:r>
        <w:t xml:space="preserve">] No  </w:t>
      </w:r>
    </w:p>
    <w:p w:rsidR="00794475" w:rsidRPr="00900A69" w:rsidRDefault="00794475" w:rsidP="00C86E91">
      <w:r>
        <w:rPr>
          <w:b/>
        </w:rPr>
        <w:lastRenderedPageBreak/>
        <w:t>BURDEN HOURS</w:t>
      </w:r>
      <w:r>
        <w:t xml:space="preserve"> </w:t>
      </w:r>
    </w:p>
    <w:p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620"/>
        <w:gridCol w:w="2070"/>
        <w:gridCol w:w="1440"/>
      </w:tblGrid>
      <w:tr w:rsidR="00794475" w:rsidRPr="00A74CEB" w:rsidTr="00A01ABB">
        <w:trPr>
          <w:trHeight w:val="274"/>
        </w:trPr>
        <w:tc>
          <w:tcPr>
            <w:tcW w:w="4608" w:type="dxa"/>
          </w:tcPr>
          <w:p w:rsidR="00794475" w:rsidRPr="00A74CEB" w:rsidRDefault="009F3B99" w:rsidP="00C8488C">
            <w:pPr>
              <w:rPr>
                <w:b/>
              </w:rPr>
            </w:pPr>
            <w:r>
              <w:rPr>
                <w:b/>
              </w:rPr>
              <w:t>Name of Instrument</w:t>
            </w:r>
            <w:r w:rsidR="00794475" w:rsidRPr="00A74CEB">
              <w:rPr>
                <w:b/>
              </w:rPr>
              <w:t xml:space="preserve"> </w:t>
            </w:r>
          </w:p>
        </w:tc>
        <w:tc>
          <w:tcPr>
            <w:tcW w:w="1620" w:type="dxa"/>
          </w:tcPr>
          <w:p w:rsidR="00794475" w:rsidRPr="00A74CEB" w:rsidRDefault="00794475" w:rsidP="00843796">
            <w:pPr>
              <w:rPr>
                <w:b/>
              </w:rPr>
            </w:pPr>
            <w:r w:rsidRPr="00A74CEB">
              <w:rPr>
                <w:b/>
              </w:rPr>
              <w:t>No. of Respondents</w:t>
            </w:r>
          </w:p>
        </w:tc>
        <w:tc>
          <w:tcPr>
            <w:tcW w:w="2070" w:type="dxa"/>
          </w:tcPr>
          <w:p w:rsidR="00794475" w:rsidRPr="00A74CEB" w:rsidRDefault="00794475" w:rsidP="00843796">
            <w:pPr>
              <w:rPr>
                <w:b/>
              </w:rPr>
            </w:pPr>
            <w:r w:rsidRPr="00A74CEB">
              <w:rPr>
                <w:b/>
              </w:rPr>
              <w:t>Participation Time</w:t>
            </w:r>
          </w:p>
        </w:tc>
        <w:tc>
          <w:tcPr>
            <w:tcW w:w="1440" w:type="dxa"/>
          </w:tcPr>
          <w:p w:rsidR="00794475" w:rsidRPr="00A74CEB" w:rsidRDefault="00794475" w:rsidP="00843796">
            <w:pPr>
              <w:rPr>
                <w:b/>
              </w:rPr>
            </w:pPr>
            <w:r w:rsidRPr="00A74CEB">
              <w:rPr>
                <w:b/>
              </w:rPr>
              <w:t>Burden</w:t>
            </w:r>
          </w:p>
        </w:tc>
      </w:tr>
      <w:tr w:rsidR="00794475" w:rsidRPr="00A74CEB" w:rsidTr="00A01ABB">
        <w:trPr>
          <w:trHeight w:val="274"/>
        </w:trPr>
        <w:tc>
          <w:tcPr>
            <w:tcW w:w="4608" w:type="dxa"/>
          </w:tcPr>
          <w:p w:rsidR="00794475" w:rsidRPr="00A74CEB" w:rsidRDefault="00A01ABB" w:rsidP="00EC29ED">
            <w:r>
              <w:t xml:space="preserve">AIR </w:t>
            </w:r>
            <w:r w:rsidR="00C54576">
              <w:t>Survey</w:t>
            </w:r>
          </w:p>
        </w:tc>
        <w:tc>
          <w:tcPr>
            <w:tcW w:w="1620" w:type="dxa"/>
          </w:tcPr>
          <w:p w:rsidR="00794475" w:rsidRPr="00A74CEB" w:rsidRDefault="001F02E5" w:rsidP="00843796">
            <w:r>
              <w:t>20,4</w:t>
            </w:r>
            <w:r w:rsidR="00EF7A80">
              <w:t>00</w:t>
            </w:r>
            <w:r w:rsidR="00C54576">
              <w:t xml:space="preserve"> </w:t>
            </w:r>
          </w:p>
        </w:tc>
        <w:tc>
          <w:tcPr>
            <w:tcW w:w="2070" w:type="dxa"/>
          </w:tcPr>
          <w:p w:rsidR="00281903" w:rsidRPr="00A74CEB" w:rsidRDefault="00C54576" w:rsidP="002742DA">
            <w:r>
              <w:t>6</w:t>
            </w:r>
            <w:r w:rsidR="00A01ABB">
              <w:t xml:space="preserve"> </w:t>
            </w:r>
            <w:r>
              <w:t>mins</w:t>
            </w:r>
            <w:r w:rsidR="00A01ABB">
              <w:t xml:space="preserve"> (0.1 </w:t>
            </w:r>
            <w:proofErr w:type="spellStart"/>
            <w:r w:rsidR="00A01ABB">
              <w:t>hrs</w:t>
            </w:r>
            <w:proofErr w:type="spellEnd"/>
            <w:r w:rsidR="00A01ABB">
              <w:t>)</w:t>
            </w:r>
          </w:p>
        </w:tc>
        <w:tc>
          <w:tcPr>
            <w:tcW w:w="1440" w:type="dxa"/>
          </w:tcPr>
          <w:p w:rsidR="00794475" w:rsidRPr="00A74CEB" w:rsidRDefault="001F02E5" w:rsidP="00A01ABB">
            <w:r>
              <w:t>2,040</w:t>
            </w:r>
            <w:r w:rsidR="00EF7A80">
              <w:t xml:space="preserve"> hours</w:t>
            </w:r>
          </w:p>
        </w:tc>
      </w:tr>
      <w:tr w:rsidR="0053796A" w:rsidRPr="00A74CEB" w:rsidTr="00A01ABB">
        <w:trPr>
          <w:trHeight w:val="274"/>
        </w:trPr>
        <w:tc>
          <w:tcPr>
            <w:tcW w:w="4608" w:type="dxa"/>
          </w:tcPr>
          <w:p w:rsidR="0053796A" w:rsidRPr="00A74CEB" w:rsidRDefault="0053796A" w:rsidP="00843796"/>
        </w:tc>
        <w:tc>
          <w:tcPr>
            <w:tcW w:w="1620" w:type="dxa"/>
          </w:tcPr>
          <w:p w:rsidR="0053796A" w:rsidRPr="00A74CEB" w:rsidRDefault="0053796A" w:rsidP="00843796"/>
        </w:tc>
        <w:tc>
          <w:tcPr>
            <w:tcW w:w="2070" w:type="dxa"/>
          </w:tcPr>
          <w:p w:rsidR="0053796A" w:rsidRPr="00A74CEB" w:rsidRDefault="0053796A" w:rsidP="00843796"/>
        </w:tc>
        <w:tc>
          <w:tcPr>
            <w:tcW w:w="1440" w:type="dxa"/>
          </w:tcPr>
          <w:p w:rsidR="0053796A" w:rsidRPr="00A74CEB" w:rsidRDefault="0053796A" w:rsidP="00843796"/>
        </w:tc>
      </w:tr>
      <w:tr w:rsidR="00794475" w:rsidRPr="00A74CEB" w:rsidTr="00A01ABB">
        <w:trPr>
          <w:trHeight w:val="289"/>
        </w:trPr>
        <w:tc>
          <w:tcPr>
            <w:tcW w:w="4608" w:type="dxa"/>
          </w:tcPr>
          <w:p w:rsidR="00794475" w:rsidRPr="00A74CEB" w:rsidRDefault="00794475" w:rsidP="00843796">
            <w:pPr>
              <w:rPr>
                <w:b/>
              </w:rPr>
            </w:pPr>
            <w:r w:rsidRPr="00A74CEB">
              <w:rPr>
                <w:b/>
              </w:rPr>
              <w:t>Totals</w:t>
            </w:r>
          </w:p>
        </w:tc>
        <w:tc>
          <w:tcPr>
            <w:tcW w:w="1620" w:type="dxa"/>
          </w:tcPr>
          <w:p w:rsidR="00794475" w:rsidRPr="00A74CEB" w:rsidRDefault="001F02E5" w:rsidP="00C24724">
            <w:pPr>
              <w:rPr>
                <w:b/>
              </w:rPr>
            </w:pPr>
            <w:r>
              <w:rPr>
                <w:b/>
              </w:rPr>
              <w:t>20,4</w:t>
            </w:r>
            <w:r w:rsidR="00EF7A80">
              <w:rPr>
                <w:b/>
              </w:rPr>
              <w:t>00</w:t>
            </w:r>
          </w:p>
        </w:tc>
        <w:tc>
          <w:tcPr>
            <w:tcW w:w="2070" w:type="dxa"/>
          </w:tcPr>
          <w:p w:rsidR="00794475" w:rsidRPr="00A74CEB" w:rsidRDefault="00A01ABB" w:rsidP="00843796">
            <w:r>
              <w:t>---</w:t>
            </w:r>
          </w:p>
        </w:tc>
        <w:tc>
          <w:tcPr>
            <w:tcW w:w="1440" w:type="dxa"/>
          </w:tcPr>
          <w:p w:rsidR="00794475" w:rsidRPr="00A74CEB" w:rsidRDefault="001F02E5" w:rsidP="00A01ABB">
            <w:pPr>
              <w:rPr>
                <w:b/>
              </w:rPr>
            </w:pPr>
            <w:r>
              <w:rPr>
                <w:b/>
              </w:rPr>
              <w:t>2,040</w:t>
            </w:r>
            <w:r w:rsidR="00EF7A80">
              <w:rPr>
                <w:b/>
              </w:rPr>
              <w:t xml:space="preserve"> </w:t>
            </w:r>
            <w:r w:rsidR="00281903" w:rsidRPr="00A74CEB">
              <w:rPr>
                <w:b/>
              </w:rPr>
              <w:t>hours</w:t>
            </w:r>
          </w:p>
        </w:tc>
      </w:tr>
    </w:tbl>
    <w:p w:rsidR="00794475" w:rsidRPr="00A74CEB" w:rsidRDefault="00794475" w:rsidP="00F3170F"/>
    <w:p w:rsidR="00281903" w:rsidRPr="00A74CEB" w:rsidRDefault="00281903" w:rsidP="00F3170F">
      <w:r w:rsidRPr="00A74CEB">
        <w:t xml:space="preserve">The USPTO estimates that </w:t>
      </w:r>
      <w:r w:rsidR="00DC21A6">
        <w:t>100</w:t>
      </w:r>
      <w:r w:rsidRPr="00A74CEB">
        <w:t>% of the surveys</w:t>
      </w:r>
      <w:r w:rsidR="000254BE">
        <w:t xml:space="preserve"> </w:t>
      </w:r>
      <w:r w:rsidRPr="00A74CEB">
        <w:t xml:space="preserve">will be </w:t>
      </w:r>
      <w:r w:rsidR="0049621F">
        <w:t>conducted</w:t>
      </w:r>
      <w:r w:rsidRPr="00A74CEB">
        <w:t xml:space="preserve"> electronically</w:t>
      </w:r>
      <w:r w:rsidR="000254BE">
        <w:t>.</w:t>
      </w:r>
    </w:p>
    <w:p w:rsidR="00794475" w:rsidRPr="00A74CEB" w:rsidRDefault="00794475" w:rsidP="00F3170F"/>
    <w:p w:rsidR="006F0A1F" w:rsidRPr="00A01ABB" w:rsidRDefault="00794475">
      <w:pPr>
        <w:rPr>
          <w:b/>
        </w:rPr>
      </w:pPr>
      <w:r w:rsidRPr="00A74CEB">
        <w:rPr>
          <w:b/>
        </w:rPr>
        <w:t xml:space="preserve">FEDERAL COST:  </w:t>
      </w:r>
      <w:r w:rsidR="00A01ABB">
        <w:t xml:space="preserve">Contractors will process this collection, with an estimated cost of </w:t>
      </w:r>
      <w:r w:rsidR="006F0A1F">
        <w:t>$</w:t>
      </w:r>
      <w:r w:rsidR="001F02E5">
        <w:t>60</w:t>
      </w:r>
      <w:bookmarkStart w:id="0" w:name="_GoBack"/>
      <w:bookmarkEnd w:id="0"/>
      <w:r w:rsidR="006F0A1F">
        <w:t>,000</w:t>
      </w:r>
      <w:r w:rsidR="00A01ABB">
        <w:t>.</w:t>
      </w:r>
      <w:r w:rsidR="006F0A1F">
        <w:t xml:space="preserve"> </w:t>
      </w:r>
    </w:p>
    <w:p w:rsidR="00794475" w:rsidRPr="00A74CEB" w:rsidRDefault="00794475">
      <w:pPr>
        <w:rPr>
          <w:b/>
          <w:bCs/>
          <w:u w:val="single"/>
        </w:rPr>
      </w:pPr>
    </w:p>
    <w:p w:rsidR="00794475" w:rsidRPr="00A74CEB" w:rsidRDefault="00794475" w:rsidP="00F06866">
      <w:pPr>
        <w:rPr>
          <w:b/>
        </w:rPr>
      </w:pPr>
      <w:r w:rsidRPr="00A74CEB">
        <w:rPr>
          <w:b/>
          <w:bCs/>
          <w:u w:val="single"/>
        </w:rPr>
        <w:t xml:space="preserve">If you are conducting a focus group, survey, or plan to employ statistical methods, </w:t>
      </w:r>
      <w:proofErr w:type="gramStart"/>
      <w:r w:rsidRPr="00A74CEB">
        <w:rPr>
          <w:b/>
          <w:bCs/>
          <w:u w:val="single"/>
        </w:rPr>
        <w:t>please  provide</w:t>
      </w:r>
      <w:proofErr w:type="gramEnd"/>
      <w:r w:rsidRPr="00A74CEB">
        <w:rPr>
          <w:b/>
          <w:bCs/>
          <w:u w:val="single"/>
        </w:rPr>
        <w:t xml:space="preserve"> answers to the following questions:</w:t>
      </w:r>
    </w:p>
    <w:p w:rsidR="00794475" w:rsidRPr="00A74CEB" w:rsidRDefault="00794475" w:rsidP="00F06866">
      <w:pPr>
        <w:rPr>
          <w:b/>
        </w:rPr>
      </w:pPr>
    </w:p>
    <w:p w:rsidR="00794475" w:rsidRPr="00A74CEB" w:rsidRDefault="00794475" w:rsidP="00F06866">
      <w:pPr>
        <w:rPr>
          <w:b/>
        </w:rPr>
      </w:pPr>
      <w:r w:rsidRPr="00A74CEB">
        <w:rPr>
          <w:b/>
        </w:rPr>
        <w:t>The selection of your targeted respondents</w:t>
      </w:r>
    </w:p>
    <w:p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w:t>
      </w:r>
      <w:r w:rsidR="00DC21A6">
        <w:t>X</w:t>
      </w:r>
      <w:r w:rsidRPr="00A74CEB">
        <w:t>] Yes</w:t>
      </w:r>
      <w:r w:rsidRPr="00A74CEB">
        <w:tab/>
        <w:t>[</w:t>
      </w:r>
      <w:r w:rsidR="006E4108">
        <w:t xml:space="preserve"> </w:t>
      </w:r>
      <w:r w:rsidRPr="00A74CEB">
        <w:t>] No</w:t>
      </w:r>
    </w:p>
    <w:p w:rsidR="00B826EE" w:rsidRPr="00A74CEB" w:rsidRDefault="00B826EE" w:rsidP="00281903"/>
    <w:p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rsidR="00794475" w:rsidRDefault="00794475" w:rsidP="00A403BB"/>
    <w:p w:rsidR="00DC21A6" w:rsidRPr="00A74CEB" w:rsidRDefault="00C54576" w:rsidP="00A403BB">
      <w:r>
        <w:t>All a</w:t>
      </w:r>
      <w:r w:rsidR="00DC21A6">
        <w:t xml:space="preserve">pplicants who have used the AIR form to request an interview will be surveyed. </w:t>
      </w:r>
    </w:p>
    <w:p w:rsidR="00794475" w:rsidRPr="00A74CEB" w:rsidRDefault="00794475" w:rsidP="00A403BB">
      <w:pPr>
        <w:rPr>
          <w:b/>
        </w:rPr>
      </w:pPr>
    </w:p>
    <w:p w:rsidR="00794475" w:rsidRPr="00A74CEB" w:rsidRDefault="00794475" w:rsidP="00A403BB">
      <w:pPr>
        <w:rPr>
          <w:b/>
        </w:rPr>
      </w:pPr>
      <w:r w:rsidRPr="00A74CEB">
        <w:rPr>
          <w:b/>
        </w:rPr>
        <w:t>Administration of the Instrument</w:t>
      </w:r>
    </w:p>
    <w:p w:rsidR="00794475" w:rsidRDefault="00794475" w:rsidP="00A403BB">
      <w:pPr>
        <w:pStyle w:val="ListParagraph"/>
        <w:numPr>
          <w:ilvl w:val="0"/>
          <w:numId w:val="17"/>
        </w:numPr>
      </w:pPr>
      <w:r w:rsidRPr="00A74CEB">
        <w:t>How will you collect the information? (Check all that apply</w:t>
      </w:r>
      <w:r>
        <w:t>)</w:t>
      </w:r>
    </w:p>
    <w:p w:rsidR="00794475" w:rsidRDefault="00794475" w:rsidP="001B0AAA">
      <w:pPr>
        <w:ind w:left="720"/>
      </w:pPr>
      <w:r>
        <w:t>[</w:t>
      </w:r>
      <w:r w:rsidR="00DC21A6">
        <w:t>X</w:t>
      </w:r>
      <w:r>
        <w:t xml:space="preserve">] Web-based or other forms of Social Media </w:t>
      </w:r>
    </w:p>
    <w:p w:rsidR="00794475" w:rsidRDefault="00794475" w:rsidP="001B0AAA">
      <w:pPr>
        <w:ind w:left="720"/>
      </w:pPr>
      <w:r>
        <w:t>[</w:t>
      </w:r>
      <w:r w:rsidR="00DD45B4">
        <w:t xml:space="preserve"> </w:t>
      </w:r>
      <w:r>
        <w:t>] Telephone</w:t>
      </w:r>
      <w:r>
        <w:tab/>
      </w:r>
    </w:p>
    <w:p w:rsidR="00794475" w:rsidRDefault="006E4108" w:rsidP="001B0AAA">
      <w:pPr>
        <w:ind w:left="720"/>
      </w:pPr>
      <w:r>
        <w:t>[</w:t>
      </w:r>
      <w:r w:rsidR="00DD45B4">
        <w:t xml:space="preserve"> </w:t>
      </w:r>
      <w:r w:rsidR="00794475">
        <w:t>] In-person</w:t>
      </w:r>
      <w:r w:rsidR="00794475">
        <w:tab/>
      </w:r>
    </w:p>
    <w:p w:rsidR="00794475" w:rsidRDefault="006E4108" w:rsidP="001B0AAA">
      <w:pPr>
        <w:ind w:left="720"/>
      </w:pPr>
      <w:r>
        <w:t>[</w:t>
      </w:r>
      <w:r w:rsidR="00794475">
        <w:t xml:space="preserve"> ] Mail </w:t>
      </w:r>
    </w:p>
    <w:p w:rsidR="00794475" w:rsidRDefault="006E4108" w:rsidP="001B0AAA">
      <w:pPr>
        <w:ind w:left="720"/>
      </w:pPr>
      <w:r>
        <w:t xml:space="preserve">[ </w:t>
      </w:r>
      <w:r w:rsidR="00794475">
        <w:t>] Other, Explain</w:t>
      </w:r>
      <w:r w:rsidR="00E7759A">
        <w:t>: live poll software</w:t>
      </w:r>
    </w:p>
    <w:p w:rsidR="00B826EE" w:rsidRDefault="00B826EE" w:rsidP="001B0AAA">
      <w:pPr>
        <w:ind w:left="720"/>
      </w:pPr>
    </w:p>
    <w:p w:rsidR="00413A24" w:rsidRDefault="00794475" w:rsidP="00413A24">
      <w:pPr>
        <w:pStyle w:val="ListParagraph"/>
        <w:numPr>
          <w:ilvl w:val="0"/>
          <w:numId w:val="17"/>
        </w:numPr>
      </w:pPr>
      <w:r>
        <w:t>Will interviewers or facilitators be used?  [</w:t>
      </w:r>
      <w:r w:rsidR="006E4108">
        <w:t xml:space="preserve"> </w:t>
      </w:r>
      <w:r>
        <w:t>] Yes [</w:t>
      </w:r>
      <w:r w:rsidR="00DC21A6">
        <w:t>X</w:t>
      </w:r>
      <w:r>
        <w:t>] No</w:t>
      </w:r>
    </w:p>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1A0" w:rsidRDefault="004E11A0">
      <w:r>
        <w:separator/>
      </w:r>
    </w:p>
  </w:endnote>
  <w:endnote w:type="continuationSeparator" w:id="0">
    <w:p w:rsidR="004E11A0" w:rsidRDefault="004E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02E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1A0" w:rsidRDefault="004E11A0">
      <w:r>
        <w:separator/>
      </w:r>
    </w:p>
  </w:footnote>
  <w:footnote w:type="continuationSeparator" w:id="0">
    <w:p w:rsidR="004E11A0" w:rsidRDefault="004E1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401C"/>
    <w:rsid w:val="00095DCE"/>
    <w:rsid w:val="000B2838"/>
    <w:rsid w:val="000D41F8"/>
    <w:rsid w:val="000D44CA"/>
    <w:rsid w:val="000E200B"/>
    <w:rsid w:val="000F68BE"/>
    <w:rsid w:val="00114AF1"/>
    <w:rsid w:val="0011536B"/>
    <w:rsid w:val="00146EE4"/>
    <w:rsid w:val="001615FD"/>
    <w:rsid w:val="0016311C"/>
    <w:rsid w:val="00171CD6"/>
    <w:rsid w:val="001927A4"/>
    <w:rsid w:val="00194AC6"/>
    <w:rsid w:val="001A23B0"/>
    <w:rsid w:val="001A25CC"/>
    <w:rsid w:val="001B0AAA"/>
    <w:rsid w:val="001C39F7"/>
    <w:rsid w:val="001D2984"/>
    <w:rsid w:val="001E2C16"/>
    <w:rsid w:val="001F02E5"/>
    <w:rsid w:val="002240CA"/>
    <w:rsid w:val="002273E6"/>
    <w:rsid w:val="0023698B"/>
    <w:rsid w:val="00237B48"/>
    <w:rsid w:val="002403BD"/>
    <w:rsid w:val="0024115D"/>
    <w:rsid w:val="0024521E"/>
    <w:rsid w:val="00263C3D"/>
    <w:rsid w:val="002742DA"/>
    <w:rsid w:val="00274D0B"/>
    <w:rsid w:val="00281903"/>
    <w:rsid w:val="00291140"/>
    <w:rsid w:val="00296D1E"/>
    <w:rsid w:val="002A49D4"/>
    <w:rsid w:val="002B1A51"/>
    <w:rsid w:val="002B3C95"/>
    <w:rsid w:val="002D0B92"/>
    <w:rsid w:val="00355928"/>
    <w:rsid w:val="003735A4"/>
    <w:rsid w:val="00376F8D"/>
    <w:rsid w:val="00380F2E"/>
    <w:rsid w:val="003839C5"/>
    <w:rsid w:val="0039520A"/>
    <w:rsid w:val="003B03BB"/>
    <w:rsid w:val="003D1048"/>
    <w:rsid w:val="003D5BBE"/>
    <w:rsid w:val="003E3C61"/>
    <w:rsid w:val="003F1C5B"/>
    <w:rsid w:val="003F7636"/>
    <w:rsid w:val="004132A1"/>
    <w:rsid w:val="00413A24"/>
    <w:rsid w:val="00422AEE"/>
    <w:rsid w:val="00432DE0"/>
    <w:rsid w:val="00434E33"/>
    <w:rsid w:val="00441434"/>
    <w:rsid w:val="0045264C"/>
    <w:rsid w:val="00457B66"/>
    <w:rsid w:val="004876EC"/>
    <w:rsid w:val="004879C1"/>
    <w:rsid w:val="0049621F"/>
    <w:rsid w:val="004A5858"/>
    <w:rsid w:val="004B3F05"/>
    <w:rsid w:val="004D6E14"/>
    <w:rsid w:val="004E11A0"/>
    <w:rsid w:val="005009B0"/>
    <w:rsid w:val="00500C45"/>
    <w:rsid w:val="00501237"/>
    <w:rsid w:val="00510697"/>
    <w:rsid w:val="00511E98"/>
    <w:rsid w:val="0053796A"/>
    <w:rsid w:val="005566BB"/>
    <w:rsid w:val="0055730E"/>
    <w:rsid w:val="0059434A"/>
    <w:rsid w:val="005A1006"/>
    <w:rsid w:val="005B22BA"/>
    <w:rsid w:val="005E714A"/>
    <w:rsid w:val="00605390"/>
    <w:rsid w:val="006140A0"/>
    <w:rsid w:val="00632295"/>
    <w:rsid w:val="00633B51"/>
    <w:rsid w:val="00636621"/>
    <w:rsid w:val="00642B49"/>
    <w:rsid w:val="006832D9"/>
    <w:rsid w:val="006857B2"/>
    <w:rsid w:val="0069403B"/>
    <w:rsid w:val="006B6D59"/>
    <w:rsid w:val="006C3F14"/>
    <w:rsid w:val="006D3990"/>
    <w:rsid w:val="006E4108"/>
    <w:rsid w:val="006F0A1F"/>
    <w:rsid w:val="006F3DDE"/>
    <w:rsid w:val="00704678"/>
    <w:rsid w:val="00714174"/>
    <w:rsid w:val="00730A03"/>
    <w:rsid w:val="007340B3"/>
    <w:rsid w:val="007425E7"/>
    <w:rsid w:val="00794475"/>
    <w:rsid w:val="007A46C5"/>
    <w:rsid w:val="007A4B9D"/>
    <w:rsid w:val="007B1AAE"/>
    <w:rsid w:val="007E7EBB"/>
    <w:rsid w:val="00800F14"/>
    <w:rsid w:val="00802607"/>
    <w:rsid w:val="008101A5"/>
    <w:rsid w:val="00822664"/>
    <w:rsid w:val="008362CE"/>
    <w:rsid w:val="008401DF"/>
    <w:rsid w:val="00842D4B"/>
    <w:rsid w:val="00843796"/>
    <w:rsid w:val="00895229"/>
    <w:rsid w:val="008F0203"/>
    <w:rsid w:val="008F50D4"/>
    <w:rsid w:val="008F7CFC"/>
    <w:rsid w:val="00900A69"/>
    <w:rsid w:val="009239AA"/>
    <w:rsid w:val="009276E0"/>
    <w:rsid w:val="00935ADA"/>
    <w:rsid w:val="00946B6C"/>
    <w:rsid w:val="00955A71"/>
    <w:rsid w:val="009605E2"/>
    <w:rsid w:val="0096108F"/>
    <w:rsid w:val="009746E5"/>
    <w:rsid w:val="0099737C"/>
    <w:rsid w:val="009B6DEB"/>
    <w:rsid w:val="009C13B9"/>
    <w:rsid w:val="009D01A2"/>
    <w:rsid w:val="009E0389"/>
    <w:rsid w:val="009F3B99"/>
    <w:rsid w:val="009F5923"/>
    <w:rsid w:val="00A01ABB"/>
    <w:rsid w:val="00A37034"/>
    <w:rsid w:val="00A403BB"/>
    <w:rsid w:val="00A552C8"/>
    <w:rsid w:val="00A674DF"/>
    <w:rsid w:val="00A74CEB"/>
    <w:rsid w:val="00A77865"/>
    <w:rsid w:val="00A83AA6"/>
    <w:rsid w:val="00AC0353"/>
    <w:rsid w:val="00AC15BA"/>
    <w:rsid w:val="00AC3308"/>
    <w:rsid w:val="00AE1809"/>
    <w:rsid w:val="00B03072"/>
    <w:rsid w:val="00B205A3"/>
    <w:rsid w:val="00B22228"/>
    <w:rsid w:val="00B27B20"/>
    <w:rsid w:val="00B74952"/>
    <w:rsid w:val="00B80D76"/>
    <w:rsid w:val="00B80E97"/>
    <w:rsid w:val="00B826EE"/>
    <w:rsid w:val="00BA2105"/>
    <w:rsid w:val="00BA7E06"/>
    <w:rsid w:val="00BB43B5"/>
    <w:rsid w:val="00BB6219"/>
    <w:rsid w:val="00BB6A3D"/>
    <w:rsid w:val="00BD290F"/>
    <w:rsid w:val="00BD6EFA"/>
    <w:rsid w:val="00BF0C1A"/>
    <w:rsid w:val="00C04707"/>
    <w:rsid w:val="00C14CC4"/>
    <w:rsid w:val="00C24724"/>
    <w:rsid w:val="00C271CB"/>
    <w:rsid w:val="00C33035"/>
    <w:rsid w:val="00C33C52"/>
    <w:rsid w:val="00C40D8B"/>
    <w:rsid w:val="00C54576"/>
    <w:rsid w:val="00C567D3"/>
    <w:rsid w:val="00C8407A"/>
    <w:rsid w:val="00C8488C"/>
    <w:rsid w:val="00C86E91"/>
    <w:rsid w:val="00C92675"/>
    <w:rsid w:val="00C92741"/>
    <w:rsid w:val="00CA2650"/>
    <w:rsid w:val="00CB1078"/>
    <w:rsid w:val="00CB45E9"/>
    <w:rsid w:val="00CB6AD0"/>
    <w:rsid w:val="00CC3B38"/>
    <w:rsid w:val="00CC6FAF"/>
    <w:rsid w:val="00CD273B"/>
    <w:rsid w:val="00CE02A6"/>
    <w:rsid w:val="00CF5DC0"/>
    <w:rsid w:val="00D24698"/>
    <w:rsid w:val="00D27863"/>
    <w:rsid w:val="00D55D76"/>
    <w:rsid w:val="00D6383F"/>
    <w:rsid w:val="00DA4151"/>
    <w:rsid w:val="00DB59D0"/>
    <w:rsid w:val="00DC21A6"/>
    <w:rsid w:val="00DC33D3"/>
    <w:rsid w:val="00DC41BE"/>
    <w:rsid w:val="00DD45B4"/>
    <w:rsid w:val="00E26329"/>
    <w:rsid w:val="00E40B50"/>
    <w:rsid w:val="00E421E1"/>
    <w:rsid w:val="00E50293"/>
    <w:rsid w:val="00E600D6"/>
    <w:rsid w:val="00E65FFC"/>
    <w:rsid w:val="00E7759A"/>
    <w:rsid w:val="00E80951"/>
    <w:rsid w:val="00E854FE"/>
    <w:rsid w:val="00E86CC6"/>
    <w:rsid w:val="00EA0C92"/>
    <w:rsid w:val="00EB56B3"/>
    <w:rsid w:val="00EC29ED"/>
    <w:rsid w:val="00ED6492"/>
    <w:rsid w:val="00EF2095"/>
    <w:rsid w:val="00EF7A80"/>
    <w:rsid w:val="00F06866"/>
    <w:rsid w:val="00F15956"/>
    <w:rsid w:val="00F22622"/>
    <w:rsid w:val="00F24CFC"/>
    <w:rsid w:val="00F3170F"/>
    <w:rsid w:val="00F46079"/>
    <w:rsid w:val="00F84ABC"/>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Props1.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2.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 (AMBIT)</cp:lastModifiedBy>
  <cp:revision>6</cp:revision>
  <dcterms:created xsi:type="dcterms:W3CDTF">2017-05-10T19:09:00Z</dcterms:created>
  <dcterms:modified xsi:type="dcterms:W3CDTF">2017-05-22T20:04:00Z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