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A8B7F" w14:textId="77777777" w:rsidR="00932323" w:rsidRPr="004E636D" w:rsidRDefault="00932323" w:rsidP="00932323">
      <w:pPr>
        <w:pBdr>
          <w:bottom w:val="single" w:sz="4" w:space="1" w:color="C0C0C0"/>
        </w:pBdr>
        <w:spacing w:after="240" w:line="360" w:lineRule="auto"/>
        <w:rPr>
          <w:rFonts w:ascii="Arial" w:hAnsi="Arial"/>
          <w:b/>
          <w:sz w:val="24"/>
          <w:szCs w:val="24"/>
        </w:rPr>
      </w:pPr>
      <w:bookmarkStart w:id="0" w:name="_GoBack"/>
      <w:bookmarkEnd w:id="0"/>
      <w:r>
        <w:rPr>
          <w:rFonts w:ascii="Arial" w:hAnsi="Arial"/>
          <w:b/>
          <w:sz w:val="24"/>
          <w:szCs w:val="24"/>
        </w:rPr>
        <w:t xml:space="preserve">WBA </w:t>
      </w:r>
      <w:r w:rsidRPr="00932323">
        <w:rPr>
          <w:rFonts w:ascii="Arial" w:hAnsi="Arial"/>
          <w:b/>
          <w:sz w:val="24"/>
          <w:szCs w:val="24"/>
        </w:rPr>
        <w:t>COMPANY PROFILE</w:t>
      </w:r>
    </w:p>
    <w:p w14:paraId="520A8B80" w14:textId="77777777" w:rsidR="00B45C1C" w:rsidRPr="00703BCB" w:rsidRDefault="00B45C1C" w:rsidP="00B45C1C">
      <w:pPr>
        <w:pStyle w:val="BodyText"/>
        <w:spacing w:after="120" w:line="240" w:lineRule="auto"/>
        <w:rPr>
          <w:rStyle w:val="a"/>
          <w:rFonts w:ascii="Calibri" w:hAnsi="Calibri" w:cs="Calibri"/>
          <w:b/>
          <w:color w:val="000000"/>
          <w:szCs w:val="22"/>
          <w:u w:val="single"/>
        </w:rPr>
      </w:pPr>
      <w:r w:rsidRPr="00703BCB">
        <w:rPr>
          <w:rStyle w:val="a"/>
          <w:rFonts w:ascii="Calibri" w:hAnsi="Calibri" w:cs="Calibri"/>
          <w:b/>
          <w:color w:val="000000"/>
          <w:szCs w:val="22"/>
          <w:u w:val="single"/>
        </w:rPr>
        <w:t>Experience and Qualifications</w:t>
      </w:r>
    </w:p>
    <w:p w14:paraId="520A8B81" w14:textId="77777777" w:rsidR="00B45C1C" w:rsidRPr="004209EC" w:rsidRDefault="00B45C1C" w:rsidP="00B45C1C">
      <w:pPr>
        <w:pStyle w:val="BodyText"/>
        <w:spacing w:after="240" w:line="240" w:lineRule="auto"/>
        <w:jc w:val="both"/>
        <w:rPr>
          <w:rFonts w:ascii="Calibri" w:hAnsi="Calibri" w:cs="Calibri"/>
          <w:szCs w:val="22"/>
        </w:rPr>
      </w:pPr>
      <w:r w:rsidRPr="004209EC">
        <w:rPr>
          <w:rFonts w:ascii="Calibri" w:hAnsi="Calibri" w:cs="Calibri"/>
          <w:noProof/>
          <w:color w:val="000000"/>
          <w:szCs w:val="22"/>
        </w:rPr>
        <w:drawing>
          <wp:anchor distT="18288" distB="78486" distL="181356" distR="140716" simplePos="0" relativeHeight="251659264" behindDoc="0" locked="0" layoutInCell="1" allowOverlap="1" wp14:anchorId="520A8BDE" wp14:editId="520A8BDF">
            <wp:simplePos x="0" y="0"/>
            <wp:positionH relativeFrom="column">
              <wp:posOffset>91225</wp:posOffset>
            </wp:positionH>
            <wp:positionV relativeFrom="paragraph">
              <wp:posOffset>822960</wp:posOffset>
            </wp:positionV>
            <wp:extent cx="2113153" cy="232156"/>
            <wp:effectExtent l="76200" t="38100" r="1905" b="73025"/>
            <wp:wrapSquare wrapText="bothSides"/>
            <wp:docPr id="88" name="Picture 3" descr="WBA_Logo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WBA_Logo_RGB"/>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3153" cy="232156"/>
                    </a:xfrm>
                    <a:prstGeom prst="rect">
                      <a:avLst/>
                    </a:prstGeom>
                    <a:noFill/>
                    <a:ln>
                      <a:noFill/>
                    </a:ln>
                    <a:effectLst>
                      <a:outerShdw blurRad="50800" dist="38100" dir="8100000" algn="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4209EC">
        <w:rPr>
          <w:rStyle w:val="a"/>
          <w:rFonts w:ascii="Calibri" w:hAnsi="Calibri" w:cs="Calibri"/>
          <w:color w:val="000000"/>
          <w:szCs w:val="22"/>
        </w:rPr>
        <w:t>Widener-Burrows &amp; Associates, Inc, (dba WBA Research)</w:t>
      </w:r>
      <w:r w:rsidRPr="004209EC">
        <w:rPr>
          <w:rStyle w:val="a"/>
          <w:rFonts w:ascii="Calibri" w:hAnsi="Calibri" w:cs="Calibri"/>
          <w:szCs w:val="22"/>
        </w:rPr>
        <w:t xml:space="preserve"> is a full-service for-profit market research firm, serving clients in a wide range of industries including, but not limited to, transportation, health care, higher education, associations &amp; non-profits, travel &amp; tourism, financial services and utilities</w:t>
      </w:r>
      <w:r>
        <w:rPr>
          <w:rStyle w:val="a"/>
          <w:rFonts w:ascii="Calibri" w:hAnsi="Calibri" w:cs="Calibri"/>
          <w:szCs w:val="22"/>
        </w:rPr>
        <w:t xml:space="preserve">. </w:t>
      </w:r>
      <w:r w:rsidRPr="004209EC">
        <w:rPr>
          <w:rFonts w:ascii="Calibri" w:hAnsi="Calibri" w:cs="Calibri"/>
          <w:szCs w:val="22"/>
        </w:rPr>
        <w:t xml:space="preserve">WBA prides itself on being a firm that is large enough to serve </w:t>
      </w:r>
      <w:r w:rsidRPr="004209EC">
        <w:rPr>
          <w:rFonts w:ascii="Calibri" w:hAnsi="Calibri" w:cs="Calibri"/>
          <w:i/>
          <w:szCs w:val="22"/>
        </w:rPr>
        <w:t>any</w:t>
      </w:r>
      <w:r w:rsidRPr="004209EC">
        <w:rPr>
          <w:rFonts w:ascii="Calibri" w:hAnsi="Calibri" w:cs="Calibri"/>
          <w:szCs w:val="22"/>
        </w:rPr>
        <w:t xml:space="preserve"> market research need a client might have, but still small enough to provide </w:t>
      </w:r>
      <w:r w:rsidRPr="004209EC">
        <w:rPr>
          <w:rFonts w:ascii="Calibri" w:hAnsi="Calibri" w:cs="Calibri"/>
          <w:i/>
          <w:szCs w:val="22"/>
        </w:rPr>
        <w:t>consistent, personalized service</w:t>
      </w:r>
      <w:r>
        <w:rPr>
          <w:rFonts w:ascii="Calibri" w:hAnsi="Calibri" w:cs="Calibri"/>
          <w:szCs w:val="22"/>
        </w:rPr>
        <w:t xml:space="preserve">. </w:t>
      </w:r>
      <w:r w:rsidRPr="004209EC">
        <w:rPr>
          <w:rFonts w:ascii="Calibri" w:hAnsi="Calibri" w:cs="Calibri"/>
          <w:szCs w:val="22"/>
        </w:rPr>
        <w:t>We do not have standard solutions to any problems or issues brought to us—</w:t>
      </w:r>
      <w:r w:rsidRPr="004209EC">
        <w:rPr>
          <w:rFonts w:ascii="Calibri" w:hAnsi="Calibri" w:cs="Calibri"/>
          <w:b/>
          <w:szCs w:val="22"/>
        </w:rPr>
        <w:t>we work individually with each client</w:t>
      </w:r>
      <w:r w:rsidRPr="004209EC">
        <w:rPr>
          <w:rFonts w:ascii="Calibri" w:hAnsi="Calibri" w:cs="Calibri"/>
          <w:szCs w:val="22"/>
        </w:rPr>
        <w:t xml:space="preserve"> to determine the research approach that would best meet their needs.</w:t>
      </w:r>
    </w:p>
    <w:p w14:paraId="520A8B82" w14:textId="77777777" w:rsidR="00B45C1C" w:rsidRPr="004209EC" w:rsidRDefault="00B45C1C" w:rsidP="00B45C1C">
      <w:pPr>
        <w:tabs>
          <w:tab w:val="left" w:pos="-720"/>
        </w:tabs>
        <w:suppressAutoHyphens/>
        <w:spacing w:after="240"/>
        <w:jc w:val="both"/>
        <w:rPr>
          <w:rFonts w:ascii="Calibri" w:hAnsi="Calibri" w:cs="Calibri"/>
          <w:sz w:val="22"/>
          <w:szCs w:val="22"/>
        </w:rPr>
      </w:pPr>
      <w:r w:rsidRPr="004209EC">
        <w:rPr>
          <w:rFonts w:ascii="Calibri" w:hAnsi="Calibri" w:cs="Calibri"/>
          <w:sz w:val="22"/>
          <w:szCs w:val="22"/>
        </w:rPr>
        <w:t>WBA Research was founded in 1987 and is currently in its 3</w:t>
      </w:r>
      <w:r>
        <w:rPr>
          <w:rFonts w:ascii="Calibri" w:hAnsi="Calibri" w:cs="Calibri"/>
          <w:sz w:val="22"/>
          <w:szCs w:val="22"/>
        </w:rPr>
        <w:t>2</w:t>
      </w:r>
      <w:r>
        <w:rPr>
          <w:rFonts w:ascii="Calibri" w:hAnsi="Calibri" w:cs="Calibri"/>
          <w:sz w:val="22"/>
          <w:szCs w:val="22"/>
          <w:vertAlign w:val="superscript"/>
        </w:rPr>
        <w:t>nd</w:t>
      </w:r>
      <w:r w:rsidRPr="004209EC">
        <w:rPr>
          <w:rFonts w:ascii="Calibri" w:hAnsi="Calibri" w:cs="Calibri"/>
          <w:sz w:val="22"/>
          <w:szCs w:val="22"/>
        </w:rPr>
        <w:t xml:space="preserve"> year as a national market research company</w:t>
      </w:r>
      <w:r>
        <w:rPr>
          <w:rFonts w:ascii="Calibri" w:hAnsi="Calibri" w:cs="Calibri"/>
          <w:sz w:val="22"/>
          <w:szCs w:val="22"/>
        </w:rPr>
        <w:t xml:space="preserve">. </w:t>
      </w:r>
      <w:r w:rsidRPr="004209EC">
        <w:rPr>
          <w:rFonts w:ascii="Calibri" w:hAnsi="Calibri" w:cs="Calibri"/>
          <w:sz w:val="22"/>
          <w:szCs w:val="22"/>
        </w:rPr>
        <w:t>In 2017, 23-year company veteran Renée Henley purchased majority ownership of WBA Research and was named President and CEO</w:t>
      </w:r>
      <w:r>
        <w:rPr>
          <w:rFonts w:ascii="Calibri" w:hAnsi="Calibri" w:cs="Calibri"/>
          <w:sz w:val="22"/>
          <w:szCs w:val="22"/>
        </w:rPr>
        <w:t xml:space="preserve">. </w:t>
      </w:r>
      <w:r w:rsidRPr="004209EC">
        <w:rPr>
          <w:rFonts w:ascii="Calibri" w:hAnsi="Calibri" w:cs="Calibri"/>
          <w:sz w:val="22"/>
          <w:szCs w:val="22"/>
        </w:rPr>
        <w:t>Former President, Steve Markenson, who now serves as a part-time Research Consultant, and Executive Vice President Allison Booker share the remaining minority ownership</w:t>
      </w:r>
      <w:r>
        <w:rPr>
          <w:rFonts w:ascii="Calibri" w:hAnsi="Calibri" w:cs="Calibri"/>
          <w:sz w:val="22"/>
          <w:szCs w:val="22"/>
        </w:rPr>
        <w:t xml:space="preserve">. </w:t>
      </w:r>
    </w:p>
    <w:p w14:paraId="520A8B83" w14:textId="77777777" w:rsidR="00B45C1C" w:rsidRPr="004209EC" w:rsidRDefault="00B45C1C" w:rsidP="00B45C1C">
      <w:pPr>
        <w:suppressAutoHyphens/>
        <w:spacing w:after="120"/>
        <w:jc w:val="both"/>
        <w:rPr>
          <w:rFonts w:ascii="Calibri" w:hAnsi="Calibri" w:cs="Calibri"/>
          <w:sz w:val="22"/>
          <w:szCs w:val="22"/>
        </w:rPr>
      </w:pPr>
      <w:r w:rsidRPr="004209EC">
        <w:rPr>
          <w:rFonts w:ascii="Calibri" w:hAnsi="Calibri" w:cs="Calibri"/>
          <w:sz w:val="22"/>
          <w:szCs w:val="22"/>
        </w:rPr>
        <w:t>The company is registered as a C Corporation in the State of Maryland, and as a woman-owned small business, WBA Research is certified as follows:</w:t>
      </w:r>
    </w:p>
    <w:p w14:paraId="520A8B84" w14:textId="77777777" w:rsidR="00B45C1C" w:rsidRPr="004209EC" w:rsidRDefault="00B45C1C" w:rsidP="00B45C1C">
      <w:pPr>
        <w:numPr>
          <w:ilvl w:val="0"/>
          <w:numId w:val="3"/>
        </w:numPr>
        <w:suppressAutoHyphens/>
        <w:ind w:left="360"/>
        <w:rPr>
          <w:rFonts w:ascii="Calibri" w:hAnsi="Calibri" w:cs="Calibri"/>
        </w:rPr>
      </w:pPr>
      <w:r w:rsidRPr="004209EC">
        <w:rPr>
          <w:rFonts w:ascii="Calibri" w:hAnsi="Calibri" w:cs="Calibri"/>
          <w:noProof/>
        </w:rPr>
        <mc:AlternateContent>
          <mc:Choice Requires="wpg">
            <w:drawing>
              <wp:anchor distT="0" distB="0" distL="114300" distR="114300" simplePos="0" relativeHeight="251666432" behindDoc="0" locked="0" layoutInCell="1" allowOverlap="1" wp14:anchorId="520A8BE0" wp14:editId="520A8BE1">
                <wp:simplePos x="0" y="0"/>
                <wp:positionH relativeFrom="column">
                  <wp:posOffset>4157345</wp:posOffset>
                </wp:positionH>
                <wp:positionV relativeFrom="paragraph">
                  <wp:posOffset>-635</wp:posOffset>
                </wp:positionV>
                <wp:extent cx="1859280" cy="1663700"/>
                <wp:effectExtent l="0" t="0" r="7620" b="12700"/>
                <wp:wrapNone/>
                <wp:docPr id="17" name="Group 17"/>
                <wp:cNvGraphicFramePr/>
                <a:graphic xmlns:a="http://schemas.openxmlformats.org/drawingml/2006/main">
                  <a:graphicData uri="http://schemas.microsoft.com/office/word/2010/wordprocessingGroup">
                    <wpg:wgp>
                      <wpg:cNvGrpSpPr/>
                      <wpg:grpSpPr>
                        <a:xfrm>
                          <a:off x="0" y="0"/>
                          <a:ext cx="1859280" cy="1663700"/>
                          <a:chOff x="0" y="0"/>
                          <a:chExt cx="1859280" cy="1663700"/>
                        </a:xfrm>
                      </wpg:grpSpPr>
                      <wps:wsp>
                        <wps:cNvPr id="16" name="Rectangle: Rounded Corners 16"/>
                        <wps:cNvSpPr/>
                        <wps:spPr>
                          <a:xfrm>
                            <a:off x="19050" y="0"/>
                            <a:ext cx="1809750" cy="1663700"/>
                          </a:xfrm>
                          <a:prstGeom prst="round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0" y="1149350"/>
                            <a:ext cx="1859280" cy="469900"/>
                          </a:xfrm>
                          <a:prstGeom prst="rect">
                            <a:avLst/>
                          </a:prstGeom>
                          <a:noFill/>
                          <a:ln w="9525">
                            <a:noFill/>
                            <a:miter lim="800000"/>
                            <a:headEnd/>
                            <a:tailEnd/>
                          </a:ln>
                        </wps:spPr>
                        <wps:txbx>
                          <w:txbxContent>
                            <w:p w14:paraId="520A8BF7" w14:textId="77777777" w:rsidR="00B45C1C" w:rsidRPr="0058155A" w:rsidRDefault="00B45C1C" w:rsidP="00B45C1C">
                              <w:pPr>
                                <w:tabs>
                                  <w:tab w:val="left" w:pos="-720"/>
                                </w:tabs>
                                <w:suppressAutoHyphens/>
                                <w:spacing w:after="240"/>
                                <w:jc w:val="center"/>
                                <w:rPr>
                                  <w:rFonts w:ascii="Calibri" w:hAnsi="Calibri" w:cs="Calibri"/>
                                  <w:i/>
                                  <w:sz w:val="16"/>
                                </w:rPr>
                              </w:pPr>
                              <w:r w:rsidRPr="0058155A">
                                <w:rPr>
                                  <w:rFonts w:ascii="Calibri" w:hAnsi="Calibri" w:cs="Calibri"/>
                                  <w:i/>
                                  <w:sz w:val="16"/>
                                </w:rPr>
                                <w:t>MBE=Minority Business Enterprise DBE=Disadvantaged Business Enterprise</w:t>
                              </w:r>
                              <w:r w:rsidRPr="0058155A">
                                <w:rPr>
                                  <w:rFonts w:ascii="Calibri" w:hAnsi="Calibri" w:cs="Calibri"/>
                                  <w:i/>
                                  <w:sz w:val="16"/>
                                </w:rPr>
                                <w:br/>
                                <w:t>SBE=Small Business Enterprise</w:t>
                              </w:r>
                            </w:p>
                            <w:p w14:paraId="520A8BF8" w14:textId="77777777" w:rsidR="00B45C1C" w:rsidRDefault="00B45C1C" w:rsidP="00B45C1C"/>
                          </w:txbxContent>
                        </wps:txbx>
                        <wps:bodyPr rot="0" vert="horz" wrap="square" lIns="91440" tIns="45720" rIns="91440" bIns="45720" anchor="t" anchorCtr="0">
                          <a:noAutofit/>
                        </wps:bodyPr>
                      </wps:wsp>
                      <pic:pic xmlns:pic="http://schemas.openxmlformats.org/drawingml/2006/picture">
                        <pic:nvPicPr>
                          <pic:cNvPr id="86"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47650" y="88900"/>
                            <a:ext cx="1409065" cy="1060450"/>
                          </a:xfrm>
                          <a:prstGeom prst="rect">
                            <a:avLst/>
                          </a:prstGeom>
                          <a:noFill/>
                          <a:ln>
                            <a:noFill/>
                          </a:ln>
                        </pic:spPr>
                      </pic:pic>
                    </wpg:wgp>
                  </a:graphicData>
                </a:graphic>
              </wp:anchor>
            </w:drawing>
          </mc:Choice>
          <mc:Fallback>
            <w:pict>
              <v:group id="Group 17" o:spid="_x0000_s1026" style="position:absolute;left:0;text-align:left;margin-left:327.35pt;margin-top:-.05pt;width:146.4pt;height:131pt;z-index:251666432" coordsize="18592,16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">
                <v:roundrect id="Rectangle: Rounded Corners 16" o:spid="_x0000_s1027" style="position:absolute;left:190;width:18098;height:166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kRhb8A&#10;AADbAAAADwAAAGRycy9kb3ducmV2LnhtbERPTUsDMRC9C/6HMII3m62HVbZNSylUijdXDz0OyXQT&#10;mkyWJN2u/94Igrd5vM9Zb+fgxUQpu8gKlosGBLGOxvGg4Ovz8PQKIhdkgz4yKfimDNvN/d0aOxNv&#10;/EFTXwZRQzh3qMCWMnZSZm0pYF7Ekbhy55gClgrTIE3CWw0PXj43TSsDOq4NFkfaW9KX/hoUJH9y&#10;fhpf2sZftF62b/370TqlHh/m3QpEobn8i//cR1Pnt/D7Sz1Abn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aRGFvwAAANsAAAAPAAAAAAAAAAAAAAAAAJgCAABkcnMvZG93bnJl&#10;di54bWxQSwUGAAAAAAQABAD1AAAAhAMAAAAA&#10;" fillcolor="window" strokecolor="#385d8a" strokeweight="2pt"/>
                <v:shapetype id="_x0000_t202" coordsize="21600,21600" o:spt="202" path="m,l,21600r21600,l21600,xe">
                  <v:stroke joinstyle="miter"/>
                  <v:path gradientshapeok="t" o:connecttype="rect"/>
                </v:shapetype>
                <v:shape id="Text Box 2" o:spid="_x0000_s1028" type="#_x0000_t202" style="position:absolute;top:11493;width:18592;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14:paraId="520A8BF7" w14:textId="77777777" w:rsidR="00B45C1C" w:rsidRPr="0058155A" w:rsidRDefault="00B45C1C" w:rsidP="00B45C1C">
                        <w:pPr>
                          <w:tabs>
                            <w:tab w:val="left" w:pos="-720"/>
                          </w:tabs>
                          <w:suppressAutoHyphens/>
                          <w:spacing w:after="240"/>
                          <w:jc w:val="center"/>
                          <w:rPr>
                            <w:rFonts w:ascii="Calibri" w:hAnsi="Calibri" w:cs="Calibri"/>
                            <w:i/>
                            <w:sz w:val="16"/>
                          </w:rPr>
                        </w:pPr>
                        <w:r w:rsidRPr="0058155A">
                          <w:rPr>
                            <w:rFonts w:ascii="Calibri" w:hAnsi="Calibri" w:cs="Calibri"/>
                            <w:i/>
                            <w:sz w:val="16"/>
                          </w:rPr>
                          <w:t>MBE=Minority Business Enterprise DBE=Disadvantaged Business Enterprise</w:t>
                        </w:r>
                        <w:r w:rsidRPr="0058155A">
                          <w:rPr>
                            <w:rFonts w:ascii="Calibri" w:hAnsi="Calibri" w:cs="Calibri"/>
                            <w:i/>
                            <w:sz w:val="16"/>
                          </w:rPr>
                          <w:br/>
                          <w:t>SBE=Small Business Enterprise</w:t>
                        </w:r>
                      </w:p>
                      <w:p w14:paraId="520A8BF8" w14:textId="77777777" w:rsidR="00B45C1C" w:rsidRDefault="00B45C1C" w:rsidP="00B45C1C"/>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left:2476;top:889;width:14091;height:106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TMdHEAAAA2wAAAA8AAABkcnMvZG93bnJldi54bWxEj0+LwjAUxO8LfofwhL0smioo2m0qy4Kw&#10;Ch78A16fzbMt27zUJtb67Y0geBxm5jdMsuhMJVpqXGlZwWgYgSDOrC45V3DYLwczEM4ja6wsk4I7&#10;OVikvY8EY21vvKV253MRIOxiVFB4X8dSuqwgg25oa+LgnW1j0AfZ5FI3eAtwU8lxFE2lwZLDQoE1&#10;/RaU/e+uRkFtVpfL6Tw/7tdfdB9n7WZil16pz3738w3CU+ff4Vf7TyuYTeH5JfwAm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KTMdHEAAAA2wAAAA8AAAAAAAAAAAAAAAAA&#10;nwIAAGRycy9kb3ducmV2LnhtbFBLBQYAAAAABAAEAPcAAACQAwAAAAA=&#10;">
                  <v:imagedata r:id="rId13" o:title=""/>
                  <v:path arrowok="t"/>
                </v:shape>
              </v:group>
            </w:pict>
          </mc:Fallback>
        </mc:AlternateContent>
      </w:r>
      <w:r w:rsidRPr="004209EC">
        <w:rPr>
          <w:rFonts w:ascii="Calibri" w:hAnsi="Calibri" w:cs="Calibri"/>
        </w:rPr>
        <w:t>Maryland Department of Transportation (MDOT) – MBE/DBE/SBE</w:t>
      </w:r>
    </w:p>
    <w:p w14:paraId="520A8B85" w14:textId="77777777" w:rsidR="00B45C1C" w:rsidRPr="004209EC" w:rsidRDefault="00B45C1C" w:rsidP="00B45C1C">
      <w:pPr>
        <w:numPr>
          <w:ilvl w:val="0"/>
          <w:numId w:val="3"/>
        </w:numPr>
        <w:suppressAutoHyphens/>
        <w:ind w:left="360"/>
        <w:rPr>
          <w:rFonts w:ascii="Calibri" w:hAnsi="Calibri" w:cs="Calibri"/>
        </w:rPr>
      </w:pPr>
      <w:r w:rsidRPr="004209EC">
        <w:rPr>
          <w:rFonts w:ascii="Calibri" w:hAnsi="Calibri" w:cs="Calibri"/>
        </w:rPr>
        <w:t>Washington Metropolitan Transportation Authority (WMATA) – DBE/SBE</w:t>
      </w:r>
    </w:p>
    <w:p w14:paraId="520A8B86" w14:textId="77777777" w:rsidR="00B45C1C" w:rsidRPr="00DE1258" w:rsidRDefault="00B45C1C" w:rsidP="00B45C1C">
      <w:pPr>
        <w:numPr>
          <w:ilvl w:val="0"/>
          <w:numId w:val="3"/>
        </w:numPr>
        <w:suppressAutoHyphens/>
        <w:ind w:left="360"/>
        <w:rPr>
          <w:rFonts w:ascii="Calibri" w:hAnsi="Calibri" w:cs="Calibri"/>
        </w:rPr>
      </w:pPr>
      <w:r w:rsidRPr="00DE1258">
        <w:rPr>
          <w:rFonts w:ascii="Calibri" w:hAnsi="Calibri" w:cs="Calibri"/>
        </w:rPr>
        <w:t>Virginia Department of Small Business &amp; Supplier Diversity – SBE</w:t>
      </w:r>
    </w:p>
    <w:p w14:paraId="520A8B87" w14:textId="77777777" w:rsidR="00B45C1C" w:rsidRPr="004209EC" w:rsidRDefault="00B45C1C" w:rsidP="00B45C1C">
      <w:pPr>
        <w:numPr>
          <w:ilvl w:val="0"/>
          <w:numId w:val="3"/>
        </w:numPr>
        <w:suppressAutoHyphens/>
        <w:ind w:left="360"/>
        <w:rPr>
          <w:rFonts w:ascii="Calibri" w:hAnsi="Calibri" w:cs="Calibri"/>
        </w:rPr>
      </w:pPr>
      <w:r w:rsidRPr="004209EC">
        <w:rPr>
          <w:rFonts w:ascii="Calibri" w:hAnsi="Calibri" w:cs="Calibri"/>
        </w:rPr>
        <w:t>District of Columbia Department of Transportation (DDOT) – DBE/SBE</w:t>
      </w:r>
    </w:p>
    <w:p w14:paraId="520A8B88" w14:textId="77777777" w:rsidR="00B45C1C" w:rsidRPr="004209EC" w:rsidRDefault="00B45C1C" w:rsidP="00B45C1C">
      <w:pPr>
        <w:numPr>
          <w:ilvl w:val="0"/>
          <w:numId w:val="3"/>
        </w:numPr>
        <w:suppressAutoHyphens/>
        <w:ind w:left="360"/>
        <w:rPr>
          <w:rFonts w:ascii="Calibri" w:hAnsi="Calibri" w:cs="Calibri"/>
        </w:rPr>
      </w:pPr>
      <w:r w:rsidRPr="004209EC">
        <w:rPr>
          <w:rFonts w:ascii="Calibri" w:hAnsi="Calibri" w:cs="Calibri"/>
        </w:rPr>
        <w:t xml:space="preserve">New York State Division of Minority and Women’s Business Development </w:t>
      </w:r>
      <w:r w:rsidRPr="004209EC">
        <w:rPr>
          <w:rFonts w:ascii="Calibri" w:hAnsi="Calibri" w:cs="Calibri"/>
        </w:rPr>
        <w:br/>
        <w:t>(DMWBD) – WBE</w:t>
      </w:r>
    </w:p>
    <w:p w14:paraId="520A8B89" w14:textId="77777777" w:rsidR="00B45C1C" w:rsidRPr="004209EC" w:rsidRDefault="00B45C1C" w:rsidP="00B45C1C">
      <w:pPr>
        <w:numPr>
          <w:ilvl w:val="0"/>
          <w:numId w:val="3"/>
        </w:numPr>
        <w:suppressAutoHyphens/>
        <w:ind w:left="360"/>
        <w:rPr>
          <w:rFonts w:ascii="Calibri" w:hAnsi="Calibri" w:cs="Calibri"/>
        </w:rPr>
      </w:pPr>
      <w:r w:rsidRPr="004209EC">
        <w:rPr>
          <w:rFonts w:ascii="Calibri" w:hAnsi="Calibri" w:cs="Calibri"/>
        </w:rPr>
        <w:t>New Jersey Department of Transportation (NJDOT) – DBE</w:t>
      </w:r>
    </w:p>
    <w:p w14:paraId="520A8B8A" w14:textId="77777777" w:rsidR="00B45C1C" w:rsidRPr="004209EC" w:rsidRDefault="00B45C1C" w:rsidP="00B45C1C">
      <w:pPr>
        <w:numPr>
          <w:ilvl w:val="0"/>
          <w:numId w:val="3"/>
        </w:numPr>
        <w:suppressAutoHyphens/>
        <w:ind w:left="360"/>
        <w:rPr>
          <w:rFonts w:ascii="Calibri" w:hAnsi="Calibri" w:cs="Calibri"/>
        </w:rPr>
      </w:pPr>
      <w:r w:rsidRPr="004209EC">
        <w:rPr>
          <w:rFonts w:ascii="Calibri" w:hAnsi="Calibri" w:cs="Calibri"/>
        </w:rPr>
        <w:t>Georgia Department of Transportation (GDOT) – DBE</w:t>
      </w:r>
    </w:p>
    <w:p w14:paraId="520A8B8B" w14:textId="77777777" w:rsidR="00B45C1C" w:rsidRPr="004209EC" w:rsidRDefault="00B45C1C" w:rsidP="00B45C1C">
      <w:pPr>
        <w:numPr>
          <w:ilvl w:val="0"/>
          <w:numId w:val="3"/>
        </w:numPr>
        <w:suppressAutoHyphens/>
        <w:ind w:left="360"/>
        <w:rPr>
          <w:rFonts w:ascii="Calibri" w:hAnsi="Calibri" w:cs="Calibri"/>
        </w:rPr>
      </w:pPr>
      <w:r w:rsidRPr="004209EC">
        <w:rPr>
          <w:rFonts w:ascii="Calibri" w:hAnsi="Calibri" w:cs="Calibri"/>
        </w:rPr>
        <w:t>Delaware Department of Transportation (DelDOT) – DBE</w:t>
      </w:r>
    </w:p>
    <w:p w14:paraId="520A8B8C" w14:textId="77777777" w:rsidR="00B45C1C" w:rsidRPr="004209EC" w:rsidRDefault="00B45C1C" w:rsidP="00B45C1C">
      <w:pPr>
        <w:numPr>
          <w:ilvl w:val="0"/>
          <w:numId w:val="3"/>
        </w:numPr>
        <w:suppressAutoHyphens/>
        <w:ind w:left="360"/>
        <w:rPr>
          <w:rFonts w:ascii="Calibri" w:hAnsi="Calibri" w:cs="Calibri"/>
        </w:rPr>
      </w:pPr>
      <w:r w:rsidRPr="004209EC">
        <w:rPr>
          <w:rFonts w:ascii="Calibri" w:hAnsi="Calibri" w:cs="Calibri"/>
        </w:rPr>
        <w:t>Vermont Agency of Transportation (VTrans) – DBE</w:t>
      </w:r>
    </w:p>
    <w:p w14:paraId="520A8B8D" w14:textId="77777777" w:rsidR="00B45C1C" w:rsidRPr="004209EC" w:rsidRDefault="00B45C1C" w:rsidP="00B45C1C">
      <w:pPr>
        <w:numPr>
          <w:ilvl w:val="0"/>
          <w:numId w:val="3"/>
        </w:numPr>
        <w:suppressAutoHyphens/>
        <w:ind w:left="360"/>
        <w:rPr>
          <w:rFonts w:ascii="Calibri" w:hAnsi="Calibri" w:cs="Calibri"/>
        </w:rPr>
      </w:pPr>
      <w:r w:rsidRPr="004209EC">
        <w:rPr>
          <w:rFonts w:ascii="Calibri" w:hAnsi="Calibri" w:cs="Calibri"/>
        </w:rPr>
        <w:t>California Department of Transportation (Caltrans) - DBE</w:t>
      </w:r>
    </w:p>
    <w:p w14:paraId="520A8B8E" w14:textId="77777777" w:rsidR="00B45C1C" w:rsidRPr="000C067F" w:rsidRDefault="00B45C1C" w:rsidP="00B45C1C">
      <w:pPr>
        <w:numPr>
          <w:ilvl w:val="0"/>
          <w:numId w:val="3"/>
        </w:numPr>
        <w:suppressAutoHyphens/>
        <w:ind w:left="360"/>
        <w:rPr>
          <w:rFonts w:ascii="Calibri" w:hAnsi="Calibri" w:cs="Calibri"/>
          <w:sz w:val="22"/>
          <w:szCs w:val="22"/>
        </w:rPr>
      </w:pPr>
      <w:r w:rsidRPr="004209EC">
        <w:rPr>
          <w:rFonts w:ascii="Calibri" w:hAnsi="Calibri" w:cs="Calibri"/>
        </w:rPr>
        <w:t xml:space="preserve">Washington State Office of Minority and Women’s Business Enterprises </w:t>
      </w:r>
      <w:r w:rsidRPr="004209EC">
        <w:rPr>
          <w:rFonts w:ascii="Calibri" w:hAnsi="Calibri" w:cs="Calibri"/>
        </w:rPr>
        <w:br/>
        <w:t>(OMWBE) – DBE</w:t>
      </w:r>
      <w:r w:rsidRPr="000C067F">
        <w:rPr>
          <w:rFonts w:ascii="Calibri" w:hAnsi="Calibri" w:cs="Calibri"/>
          <w:b/>
          <w:sz w:val="22"/>
          <w:szCs w:val="22"/>
        </w:rPr>
        <w:br/>
      </w:r>
    </w:p>
    <w:p w14:paraId="520A8B8F" w14:textId="77777777" w:rsidR="00B45C1C" w:rsidRPr="004209EC" w:rsidRDefault="00B45C1C" w:rsidP="00B45C1C">
      <w:pPr>
        <w:tabs>
          <w:tab w:val="left" w:pos="-720"/>
        </w:tabs>
        <w:suppressAutoHyphens/>
        <w:spacing w:after="240"/>
        <w:jc w:val="both"/>
        <w:rPr>
          <w:rFonts w:ascii="Calibri" w:hAnsi="Calibri" w:cs="Calibri"/>
          <w:sz w:val="22"/>
          <w:szCs w:val="22"/>
        </w:rPr>
      </w:pPr>
      <w:r w:rsidRPr="004209EC">
        <w:rPr>
          <w:rFonts w:ascii="Calibri" w:hAnsi="Calibri" w:cs="Calibri"/>
          <w:sz w:val="22"/>
          <w:szCs w:val="22"/>
        </w:rPr>
        <w:t xml:space="preserve">Our experience in the healthcare industry and high standards of quality were first recognized in 1999 by the </w:t>
      </w:r>
      <w:r w:rsidRPr="004209EC">
        <w:rPr>
          <w:rFonts w:ascii="Calibri" w:hAnsi="Calibri" w:cs="Calibri"/>
          <w:b/>
          <w:sz w:val="22"/>
          <w:szCs w:val="22"/>
        </w:rPr>
        <w:t>National Committee for Quality Assurance</w:t>
      </w:r>
      <w:r w:rsidRPr="004209EC">
        <w:rPr>
          <w:rFonts w:ascii="Calibri" w:hAnsi="Calibri" w:cs="Calibri"/>
          <w:sz w:val="22"/>
          <w:szCs w:val="22"/>
        </w:rPr>
        <w:t xml:space="preserve"> (NCQA), as WBA was certified to conduct HEDIS®</w:t>
      </w:r>
      <w:r w:rsidRPr="004209EC">
        <w:rPr>
          <w:rStyle w:val="FootnoteReference"/>
          <w:rFonts w:ascii="Calibri" w:hAnsi="Calibri" w:cs="Calibri"/>
          <w:sz w:val="22"/>
          <w:szCs w:val="22"/>
        </w:rPr>
        <w:footnoteReference w:id="1"/>
      </w:r>
      <w:r w:rsidRPr="004209EC">
        <w:rPr>
          <w:rFonts w:ascii="Calibri" w:hAnsi="Calibri" w:cs="Calibri"/>
          <w:sz w:val="22"/>
          <w:szCs w:val="22"/>
        </w:rPr>
        <w:t>/CAHPS®</w:t>
      </w:r>
      <w:r w:rsidRPr="004209EC">
        <w:rPr>
          <w:rStyle w:val="FootnoteReference"/>
          <w:rFonts w:ascii="Calibri" w:hAnsi="Calibri" w:cs="Calibri"/>
          <w:sz w:val="22"/>
          <w:szCs w:val="22"/>
        </w:rPr>
        <w:footnoteReference w:id="2"/>
      </w:r>
      <w:r w:rsidRPr="004209EC">
        <w:rPr>
          <w:rFonts w:ascii="Calibri" w:hAnsi="Calibri" w:cs="Calibri"/>
          <w:sz w:val="22"/>
          <w:szCs w:val="22"/>
        </w:rPr>
        <w:t xml:space="preserve"> Surveys</w:t>
      </w:r>
      <w:r>
        <w:rPr>
          <w:rFonts w:ascii="Calibri" w:hAnsi="Calibri" w:cs="Calibri"/>
          <w:sz w:val="22"/>
          <w:szCs w:val="22"/>
        </w:rPr>
        <w:t xml:space="preserve">. </w:t>
      </w:r>
      <w:r w:rsidRPr="004209EC">
        <w:rPr>
          <w:rFonts w:ascii="Calibri" w:hAnsi="Calibri" w:cs="Calibri"/>
          <w:sz w:val="22"/>
          <w:szCs w:val="22"/>
        </w:rPr>
        <w:t>WBA continues to be one of a limited number of research firms to be certified by NCQA</w:t>
      </w:r>
      <w:r>
        <w:rPr>
          <w:rFonts w:ascii="Calibri" w:hAnsi="Calibri" w:cs="Calibri"/>
          <w:sz w:val="22"/>
          <w:szCs w:val="22"/>
        </w:rPr>
        <w:t xml:space="preserve">. </w:t>
      </w:r>
      <w:r w:rsidRPr="004209EC">
        <w:rPr>
          <w:rFonts w:ascii="Calibri" w:hAnsi="Calibri" w:cs="Calibri"/>
          <w:sz w:val="22"/>
          <w:szCs w:val="22"/>
        </w:rPr>
        <w:t xml:space="preserve">WBA has also been awarded a GSA Professional Service Schedule Contract (PSS) </w:t>
      </w:r>
      <w:r w:rsidRPr="004209EC">
        <w:rPr>
          <w:rFonts w:ascii="Calibri" w:hAnsi="Calibri"/>
          <w:sz w:val="22"/>
          <w:szCs w:val="22"/>
        </w:rPr>
        <w:t>and is registered in the SAM database, Cage Code 337V6</w:t>
      </w:r>
      <w:r>
        <w:rPr>
          <w:rFonts w:ascii="Calibri" w:hAnsi="Calibri"/>
          <w:sz w:val="22"/>
          <w:szCs w:val="22"/>
        </w:rPr>
        <w:t xml:space="preserve">. </w:t>
      </w:r>
      <w:r w:rsidRPr="004209EC">
        <w:rPr>
          <w:rFonts w:ascii="Calibri" w:hAnsi="Calibri"/>
          <w:sz w:val="22"/>
          <w:szCs w:val="22"/>
        </w:rPr>
        <w:t>The company’s DUNS number is 36-150-2537 and its NAICS Code is 541910</w:t>
      </w:r>
      <w:r>
        <w:rPr>
          <w:rFonts w:ascii="Calibri" w:hAnsi="Calibri"/>
          <w:sz w:val="22"/>
          <w:szCs w:val="22"/>
        </w:rPr>
        <w:t xml:space="preserve">. </w:t>
      </w:r>
      <w:r w:rsidRPr="004209EC">
        <w:rPr>
          <w:rFonts w:ascii="Calibri" w:hAnsi="Calibri"/>
          <w:sz w:val="22"/>
          <w:szCs w:val="22"/>
        </w:rPr>
        <w:t>WBA Research’s federal tax identification number is 52-2066294</w:t>
      </w:r>
      <w:r>
        <w:rPr>
          <w:rFonts w:ascii="Calibri" w:hAnsi="Calibri"/>
          <w:sz w:val="22"/>
          <w:szCs w:val="22"/>
        </w:rPr>
        <w:t xml:space="preserve">. </w:t>
      </w:r>
    </w:p>
    <w:p w14:paraId="520A8B90" w14:textId="77777777" w:rsidR="00B45C1C" w:rsidRDefault="00B45C1C" w:rsidP="00B45C1C">
      <w:pPr>
        <w:pStyle w:val="BodyText"/>
        <w:spacing w:after="240" w:line="240" w:lineRule="auto"/>
        <w:jc w:val="both"/>
        <w:rPr>
          <w:rFonts w:ascii="Calibri" w:hAnsi="Calibri" w:cs="Calibri"/>
          <w:szCs w:val="22"/>
        </w:rPr>
      </w:pPr>
      <w:r w:rsidRPr="004209EC">
        <w:rPr>
          <w:rStyle w:val="a"/>
          <w:rFonts w:ascii="Calibri" w:hAnsi="Calibri" w:cs="Calibri"/>
          <w:szCs w:val="22"/>
        </w:rPr>
        <w:t xml:space="preserve">WBA has an in-house full-time staff of 25 professionals; this includes a project management team of 11, </w:t>
      </w:r>
      <w:r w:rsidRPr="004209EC">
        <w:rPr>
          <w:rStyle w:val="a"/>
          <w:rFonts w:ascii="Calibri" w:hAnsi="Calibri" w:cs="Calibri"/>
          <w:szCs w:val="22"/>
        </w:rPr>
        <w:br/>
        <w:t>3 Professional Focus Group Moderators, a Data Management Director and 2 Programmers, a Field Director, Telephone Center Director, and Coding Director</w:t>
      </w:r>
      <w:r>
        <w:rPr>
          <w:rStyle w:val="a"/>
          <w:rFonts w:ascii="Calibri" w:hAnsi="Calibri" w:cs="Calibri"/>
          <w:szCs w:val="22"/>
        </w:rPr>
        <w:t xml:space="preserve">. </w:t>
      </w:r>
      <w:r w:rsidRPr="004209EC">
        <w:rPr>
          <w:rStyle w:val="a"/>
          <w:rFonts w:ascii="Calibri" w:hAnsi="Calibri" w:cs="Calibri"/>
          <w:szCs w:val="22"/>
        </w:rPr>
        <w:t>In addition, our field staff includes more than 100 professional telephone and in-person interviewers</w:t>
      </w:r>
      <w:r>
        <w:rPr>
          <w:rStyle w:val="a"/>
          <w:rFonts w:ascii="Calibri" w:hAnsi="Calibri" w:cs="Calibri"/>
          <w:szCs w:val="22"/>
        </w:rPr>
        <w:t xml:space="preserve">. </w:t>
      </w:r>
      <w:r w:rsidRPr="004209EC">
        <w:rPr>
          <w:rStyle w:val="a"/>
          <w:rFonts w:ascii="Calibri" w:hAnsi="Calibri" w:cs="Calibri"/>
          <w:szCs w:val="22"/>
        </w:rPr>
        <w:t>B</w:t>
      </w:r>
      <w:r w:rsidRPr="004209EC">
        <w:rPr>
          <w:rFonts w:ascii="Calibri" w:hAnsi="Calibri" w:cs="Calibri"/>
          <w:szCs w:val="22"/>
        </w:rPr>
        <w:t>ased between Baltimore and Washington D.C., the firm conducts research on a national basis for a wide variety of clients</w:t>
      </w:r>
      <w:r>
        <w:rPr>
          <w:rFonts w:ascii="Calibri" w:hAnsi="Calibri" w:cs="Calibri"/>
          <w:szCs w:val="22"/>
        </w:rPr>
        <w:t xml:space="preserve">. </w:t>
      </w:r>
    </w:p>
    <w:p w14:paraId="520A8B91" w14:textId="77777777" w:rsidR="002D3E36" w:rsidRDefault="002D3E36">
      <w:pPr>
        <w:spacing w:after="200" w:line="276" w:lineRule="auto"/>
        <w:rPr>
          <w:rFonts w:ascii="Calibri" w:hAnsi="Calibri" w:cs="Calibri"/>
          <w:b/>
          <w:sz w:val="22"/>
          <w:szCs w:val="22"/>
          <w:u w:val="single"/>
        </w:rPr>
      </w:pPr>
      <w:r>
        <w:rPr>
          <w:rFonts w:ascii="Calibri" w:hAnsi="Calibri" w:cs="Calibri"/>
          <w:b/>
          <w:szCs w:val="22"/>
          <w:u w:val="single"/>
        </w:rPr>
        <w:br w:type="page"/>
      </w:r>
    </w:p>
    <w:p w14:paraId="520A8B92" w14:textId="77777777" w:rsidR="00B45C1C" w:rsidRPr="000C4C2E" w:rsidRDefault="00B45C1C" w:rsidP="00B45C1C">
      <w:pPr>
        <w:pStyle w:val="BodyText"/>
        <w:spacing w:after="120" w:line="240" w:lineRule="auto"/>
        <w:rPr>
          <w:rFonts w:ascii="Calibri" w:hAnsi="Calibri" w:cs="Calibri"/>
          <w:b/>
          <w:szCs w:val="22"/>
          <w:u w:val="single"/>
        </w:rPr>
      </w:pPr>
      <w:r w:rsidRPr="000C4C2E">
        <w:rPr>
          <w:rFonts w:ascii="Calibri" w:hAnsi="Calibri" w:cs="Calibri"/>
          <w:b/>
          <w:szCs w:val="22"/>
          <w:u w:val="single"/>
        </w:rPr>
        <w:lastRenderedPageBreak/>
        <w:t>Affiliations, Memberships and Sponsorships</w:t>
      </w:r>
    </w:p>
    <w:p w14:paraId="520A8B93" w14:textId="77777777" w:rsidR="00B45C1C" w:rsidRPr="00C00FED" w:rsidRDefault="00B45C1C" w:rsidP="00B45C1C">
      <w:pPr>
        <w:pStyle w:val="BodyText"/>
        <w:widowControl w:val="0"/>
        <w:numPr>
          <w:ilvl w:val="0"/>
          <w:numId w:val="8"/>
        </w:numPr>
        <w:tabs>
          <w:tab w:val="left" w:pos="-1440"/>
          <w:tab w:val="left" w:pos="-720"/>
        </w:tabs>
        <w:suppressAutoHyphens/>
        <w:overflowPunct w:val="0"/>
        <w:autoSpaceDE w:val="0"/>
        <w:autoSpaceDN w:val="0"/>
        <w:adjustRightInd w:val="0"/>
        <w:spacing w:after="120" w:line="240" w:lineRule="auto"/>
        <w:textAlignment w:val="baseline"/>
        <w:rPr>
          <w:rFonts w:ascii="Calibri" w:hAnsi="Calibri" w:cs="Calibri"/>
          <w:szCs w:val="22"/>
        </w:rPr>
      </w:pPr>
      <w:r w:rsidRPr="00C00FED">
        <w:rPr>
          <w:rFonts w:ascii="Calibri" w:hAnsi="Calibri" w:cs="Calibri"/>
          <w:szCs w:val="22"/>
        </w:rPr>
        <w:t>American Association of Public Opinion Research (AAPOR) - Project Management and Data Processing staff membership</w:t>
      </w:r>
    </w:p>
    <w:p w14:paraId="520A8B94" w14:textId="77777777" w:rsidR="00B45C1C" w:rsidRPr="00C00FED" w:rsidRDefault="00B45C1C" w:rsidP="00B45C1C">
      <w:pPr>
        <w:pStyle w:val="BodyText"/>
        <w:widowControl w:val="0"/>
        <w:numPr>
          <w:ilvl w:val="0"/>
          <w:numId w:val="8"/>
        </w:numPr>
        <w:tabs>
          <w:tab w:val="left" w:pos="-1440"/>
          <w:tab w:val="left" w:pos="-720"/>
        </w:tabs>
        <w:suppressAutoHyphens/>
        <w:overflowPunct w:val="0"/>
        <w:autoSpaceDE w:val="0"/>
        <w:autoSpaceDN w:val="0"/>
        <w:adjustRightInd w:val="0"/>
        <w:spacing w:after="120" w:line="240" w:lineRule="auto"/>
        <w:textAlignment w:val="baseline"/>
        <w:rPr>
          <w:rFonts w:ascii="Calibri" w:hAnsi="Calibri" w:cs="Calibri"/>
          <w:szCs w:val="22"/>
        </w:rPr>
      </w:pPr>
      <w:r w:rsidRPr="00C00FED">
        <w:rPr>
          <w:rFonts w:ascii="Calibri" w:hAnsi="Calibri" w:cs="Calibri"/>
          <w:szCs w:val="22"/>
        </w:rPr>
        <w:t>CASRO – WBA adheres to the Code of Standards and Ethics for Survey Research</w:t>
      </w:r>
    </w:p>
    <w:p w14:paraId="520A8B95" w14:textId="77777777" w:rsidR="00B45C1C" w:rsidRPr="00C00FED" w:rsidRDefault="00B45C1C" w:rsidP="00B45C1C">
      <w:pPr>
        <w:pStyle w:val="BodyText"/>
        <w:widowControl w:val="0"/>
        <w:numPr>
          <w:ilvl w:val="0"/>
          <w:numId w:val="8"/>
        </w:numPr>
        <w:tabs>
          <w:tab w:val="left" w:pos="-1440"/>
          <w:tab w:val="left" w:pos="-720"/>
        </w:tabs>
        <w:suppressAutoHyphens/>
        <w:overflowPunct w:val="0"/>
        <w:autoSpaceDE w:val="0"/>
        <w:autoSpaceDN w:val="0"/>
        <w:adjustRightInd w:val="0"/>
        <w:spacing w:after="120" w:line="240" w:lineRule="auto"/>
        <w:textAlignment w:val="baseline"/>
        <w:rPr>
          <w:rFonts w:ascii="Calibri" w:hAnsi="Calibri" w:cs="Calibri"/>
          <w:szCs w:val="22"/>
        </w:rPr>
      </w:pPr>
      <w:r w:rsidRPr="00C00FED">
        <w:rPr>
          <w:rFonts w:ascii="Calibri" w:hAnsi="Calibri" w:cs="Calibri"/>
          <w:szCs w:val="22"/>
        </w:rPr>
        <w:t>Insights Association (IA) – Project Management and Data Processing staff membership</w:t>
      </w:r>
    </w:p>
    <w:p w14:paraId="520A8B96" w14:textId="77777777" w:rsidR="00B45C1C" w:rsidRPr="00C00FED" w:rsidRDefault="00B45C1C" w:rsidP="00B45C1C">
      <w:pPr>
        <w:pStyle w:val="BodyText"/>
        <w:widowControl w:val="0"/>
        <w:numPr>
          <w:ilvl w:val="0"/>
          <w:numId w:val="8"/>
        </w:numPr>
        <w:tabs>
          <w:tab w:val="left" w:pos="-1440"/>
          <w:tab w:val="left" w:pos="-720"/>
        </w:tabs>
        <w:suppressAutoHyphens/>
        <w:overflowPunct w:val="0"/>
        <w:autoSpaceDE w:val="0"/>
        <w:autoSpaceDN w:val="0"/>
        <w:adjustRightInd w:val="0"/>
        <w:spacing w:after="120" w:line="240" w:lineRule="auto"/>
        <w:textAlignment w:val="baseline"/>
        <w:rPr>
          <w:rFonts w:ascii="Calibri" w:hAnsi="Calibri" w:cs="Calibri"/>
          <w:szCs w:val="22"/>
        </w:rPr>
      </w:pPr>
      <w:r w:rsidRPr="00C00FED">
        <w:rPr>
          <w:rFonts w:ascii="Calibri" w:hAnsi="Calibri" w:cs="Calibri"/>
          <w:szCs w:val="22"/>
        </w:rPr>
        <w:t>American Marketing Association (AMA), Baltimore Chapter – Corporate membership and Corporate sponsor since 2002</w:t>
      </w:r>
    </w:p>
    <w:p w14:paraId="520A8B97" w14:textId="77777777" w:rsidR="00B45C1C" w:rsidRPr="00C00FED" w:rsidRDefault="00B45C1C" w:rsidP="00B45C1C">
      <w:pPr>
        <w:pStyle w:val="BodyText"/>
        <w:widowControl w:val="0"/>
        <w:numPr>
          <w:ilvl w:val="0"/>
          <w:numId w:val="8"/>
        </w:numPr>
        <w:tabs>
          <w:tab w:val="left" w:pos="-1440"/>
          <w:tab w:val="left" w:pos="-720"/>
        </w:tabs>
        <w:suppressAutoHyphens/>
        <w:overflowPunct w:val="0"/>
        <w:autoSpaceDE w:val="0"/>
        <w:autoSpaceDN w:val="0"/>
        <w:adjustRightInd w:val="0"/>
        <w:spacing w:after="120" w:line="240" w:lineRule="auto"/>
        <w:textAlignment w:val="baseline"/>
        <w:rPr>
          <w:rFonts w:ascii="Calibri" w:hAnsi="Calibri" w:cs="Calibri"/>
          <w:szCs w:val="22"/>
        </w:rPr>
      </w:pPr>
      <w:r w:rsidRPr="00C00FED">
        <w:rPr>
          <w:rFonts w:ascii="Calibri" w:hAnsi="Calibri" w:cs="Calibri"/>
          <w:szCs w:val="22"/>
        </w:rPr>
        <w:t>American Public Transportation Association (APTA) – Corporate membership</w:t>
      </w:r>
    </w:p>
    <w:p w14:paraId="520A8B98" w14:textId="77777777" w:rsidR="00B45C1C" w:rsidRPr="00C00FED" w:rsidRDefault="00B45C1C" w:rsidP="00B45C1C">
      <w:pPr>
        <w:pStyle w:val="BodyText"/>
        <w:widowControl w:val="0"/>
        <w:numPr>
          <w:ilvl w:val="0"/>
          <w:numId w:val="8"/>
        </w:numPr>
        <w:tabs>
          <w:tab w:val="left" w:pos="-1440"/>
          <w:tab w:val="left" w:pos="-720"/>
        </w:tabs>
        <w:suppressAutoHyphens/>
        <w:overflowPunct w:val="0"/>
        <w:autoSpaceDE w:val="0"/>
        <w:autoSpaceDN w:val="0"/>
        <w:adjustRightInd w:val="0"/>
        <w:spacing w:after="120" w:line="240" w:lineRule="auto"/>
        <w:textAlignment w:val="baseline"/>
        <w:rPr>
          <w:rFonts w:ascii="Calibri" w:hAnsi="Calibri" w:cs="Calibri"/>
          <w:szCs w:val="22"/>
        </w:rPr>
      </w:pPr>
      <w:r w:rsidRPr="00C00FED">
        <w:rPr>
          <w:rFonts w:ascii="Calibri" w:hAnsi="Calibri" w:cs="Calibri"/>
          <w:szCs w:val="22"/>
        </w:rPr>
        <w:t>The Society for Healthcare Strategy and Market Development (MSHSMD) – Executive Vice President Allison Booker, member</w:t>
      </w:r>
    </w:p>
    <w:p w14:paraId="520A8B99" w14:textId="77777777" w:rsidR="00B45C1C" w:rsidRPr="00C00FED" w:rsidRDefault="00B45C1C" w:rsidP="00B45C1C">
      <w:pPr>
        <w:rPr>
          <w:rFonts w:ascii="Calibri" w:hAnsi="Calibri" w:cs="Calibri"/>
          <w:b/>
          <w:bCs/>
          <w:sz w:val="22"/>
          <w:szCs w:val="22"/>
        </w:rPr>
      </w:pPr>
    </w:p>
    <w:p w14:paraId="520A8B9A" w14:textId="77777777" w:rsidR="00B45C1C" w:rsidRPr="00C00FED" w:rsidRDefault="00B45C1C" w:rsidP="00B45C1C">
      <w:pPr>
        <w:tabs>
          <w:tab w:val="left" w:pos="-720"/>
        </w:tabs>
        <w:suppressAutoHyphens/>
        <w:spacing w:after="120"/>
        <w:rPr>
          <w:rFonts w:ascii="Calibri" w:hAnsi="Calibri" w:cs="Calibri"/>
          <w:b/>
          <w:i/>
          <w:sz w:val="22"/>
          <w:szCs w:val="22"/>
        </w:rPr>
      </w:pPr>
      <w:r w:rsidRPr="00C00FED">
        <w:rPr>
          <w:rFonts w:ascii="Calibri" w:hAnsi="Calibri" w:cs="Calibri"/>
          <w:b/>
          <w:i/>
          <w:sz w:val="22"/>
          <w:szCs w:val="22"/>
        </w:rPr>
        <w:t xml:space="preserve">What does “full-service, custom market research” mean for our clients? </w:t>
      </w:r>
    </w:p>
    <w:p w14:paraId="520A8B9B" w14:textId="77777777" w:rsidR="00B45C1C" w:rsidRPr="00C00FED" w:rsidRDefault="00B45C1C" w:rsidP="00B45C1C">
      <w:pPr>
        <w:tabs>
          <w:tab w:val="left" w:pos="-720"/>
        </w:tabs>
        <w:suppressAutoHyphens/>
        <w:rPr>
          <w:rFonts w:ascii="Calibri" w:hAnsi="Calibri" w:cs="Calibri"/>
          <w:sz w:val="22"/>
          <w:szCs w:val="22"/>
        </w:rPr>
      </w:pPr>
      <w:r w:rsidRPr="00C00FED">
        <w:rPr>
          <w:rFonts w:ascii="Calibri" w:hAnsi="Calibri" w:cs="Calibri"/>
          <w:sz w:val="22"/>
          <w:szCs w:val="22"/>
        </w:rPr>
        <w:t>WBA can provide any and all functions for both qualitative and quantitative market research engagements</w:t>
      </w:r>
      <w:r>
        <w:rPr>
          <w:rFonts w:ascii="Calibri" w:hAnsi="Calibri" w:cs="Calibri"/>
          <w:sz w:val="22"/>
          <w:szCs w:val="22"/>
        </w:rPr>
        <w:t xml:space="preserve">. </w:t>
      </w:r>
      <w:r w:rsidRPr="00C00FED">
        <w:rPr>
          <w:rFonts w:ascii="Calibri" w:hAnsi="Calibri" w:cs="Calibri"/>
          <w:sz w:val="22"/>
          <w:szCs w:val="22"/>
        </w:rPr>
        <w:t>This includes:</w:t>
      </w:r>
    </w:p>
    <w:p w14:paraId="520A8B9C" w14:textId="77777777" w:rsidR="00B45C1C" w:rsidRPr="00C00FED" w:rsidRDefault="00B45C1C" w:rsidP="00B45C1C">
      <w:pPr>
        <w:widowControl w:val="0"/>
        <w:numPr>
          <w:ilvl w:val="0"/>
          <w:numId w:val="7"/>
        </w:numPr>
        <w:tabs>
          <w:tab w:val="left" w:pos="-720"/>
        </w:tabs>
        <w:suppressAutoHyphens/>
        <w:overflowPunct w:val="0"/>
        <w:autoSpaceDE w:val="0"/>
        <w:autoSpaceDN w:val="0"/>
        <w:adjustRightInd w:val="0"/>
        <w:ind w:left="720"/>
        <w:textAlignment w:val="baseline"/>
        <w:rPr>
          <w:rFonts w:ascii="Calibri" w:hAnsi="Calibri" w:cs="Calibri"/>
          <w:bCs/>
          <w:sz w:val="22"/>
          <w:szCs w:val="22"/>
        </w:rPr>
      </w:pPr>
      <w:r w:rsidRPr="00C00FED">
        <w:rPr>
          <w:rFonts w:ascii="Calibri" w:hAnsi="Calibri" w:cs="Calibri"/>
          <w:bCs/>
          <w:sz w:val="22"/>
          <w:szCs w:val="22"/>
        </w:rPr>
        <w:t xml:space="preserve">Selection of the best methodology/approach based on </w:t>
      </w:r>
      <w:r w:rsidRPr="00C00FED">
        <w:rPr>
          <w:rFonts w:ascii="Calibri" w:hAnsi="Calibri" w:cs="Calibri"/>
          <w:b/>
          <w:bCs/>
          <w:sz w:val="22"/>
          <w:szCs w:val="22"/>
        </w:rPr>
        <w:t>your</w:t>
      </w:r>
      <w:r w:rsidRPr="00C00FED">
        <w:rPr>
          <w:rFonts w:ascii="Calibri" w:hAnsi="Calibri" w:cs="Calibri"/>
          <w:bCs/>
          <w:sz w:val="22"/>
          <w:szCs w:val="22"/>
        </w:rPr>
        <w:t xml:space="preserve"> research needs</w:t>
      </w:r>
    </w:p>
    <w:p w14:paraId="520A8B9D" w14:textId="77777777" w:rsidR="00B45C1C" w:rsidRPr="00C00FED" w:rsidRDefault="00B45C1C" w:rsidP="00B45C1C">
      <w:pPr>
        <w:widowControl w:val="0"/>
        <w:numPr>
          <w:ilvl w:val="0"/>
          <w:numId w:val="7"/>
        </w:numPr>
        <w:tabs>
          <w:tab w:val="left" w:pos="-720"/>
        </w:tabs>
        <w:suppressAutoHyphens/>
        <w:overflowPunct w:val="0"/>
        <w:autoSpaceDE w:val="0"/>
        <w:autoSpaceDN w:val="0"/>
        <w:adjustRightInd w:val="0"/>
        <w:ind w:left="720"/>
        <w:textAlignment w:val="baseline"/>
        <w:rPr>
          <w:rFonts w:ascii="Calibri" w:hAnsi="Calibri" w:cs="Calibri"/>
          <w:bCs/>
          <w:sz w:val="22"/>
          <w:szCs w:val="22"/>
        </w:rPr>
      </w:pPr>
      <w:r w:rsidRPr="00C00FED">
        <w:rPr>
          <w:rFonts w:ascii="Calibri" w:hAnsi="Calibri" w:cs="Calibri"/>
          <w:bCs/>
          <w:sz w:val="22"/>
          <w:szCs w:val="22"/>
        </w:rPr>
        <w:t>Questionnaire development</w:t>
      </w:r>
    </w:p>
    <w:p w14:paraId="520A8B9E" w14:textId="77777777" w:rsidR="00B45C1C" w:rsidRPr="00C00FED" w:rsidRDefault="00B45C1C" w:rsidP="00B45C1C">
      <w:pPr>
        <w:widowControl w:val="0"/>
        <w:numPr>
          <w:ilvl w:val="0"/>
          <w:numId w:val="7"/>
        </w:numPr>
        <w:tabs>
          <w:tab w:val="left" w:pos="-720"/>
        </w:tabs>
        <w:suppressAutoHyphens/>
        <w:overflowPunct w:val="0"/>
        <w:autoSpaceDE w:val="0"/>
        <w:autoSpaceDN w:val="0"/>
        <w:adjustRightInd w:val="0"/>
        <w:ind w:left="720"/>
        <w:textAlignment w:val="baseline"/>
        <w:rPr>
          <w:rFonts w:ascii="Calibri" w:hAnsi="Calibri" w:cs="Calibri"/>
          <w:bCs/>
          <w:sz w:val="22"/>
          <w:szCs w:val="22"/>
        </w:rPr>
      </w:pPr>
      <w:r w:rsidRPr="00C00FED">
        <w:rPr>
          <w:rFonts w:ascii="Calibri" w:hAnsi="Calibri" w:cs="Calibri"/>
          <w:bCs/>
          <w:sz w:val="22"/>
          <w:szCs w:val="22"/>
        </w:rPr>
        <w:t>Identification of target audience and the best means of reaching them to conduct research</w:t>
      </w:r>
    </w:p>
    <w:p w14:paraId="520A8B9F" w14:textId="77777777" w:rsidR="00B45C1C" w:rsidRPr="00C00FED" w:rsidRDefault="00B45C1C" w:rsidP="00B45C1C">
      <w:pPr>
        <w:widowControl w:val="0"/>
        <w:numPr>
          <w:ilvl w:val="0"/>
          <w:numId w:val="7"/>
        </w:numPr>
        <w:tabs>
          <w:tab w:val="left" w:pos="-720"/>
        </w:tabs>
        <w:suppressAutoHyphens/>
        <w:overflowPunct w:val="0"/>
        <w:autoSpaceDE w:val="0"/>
        <w:autoSpaceDN w:val="0"/>
        <w:adjustRightInd w:val="0"/>
        <w:ind w:left="720"/>
        <w:textAlignment w:val="baseline"/>
        <w:rPr>
          <w:rFonts w:ascii="Calibri" w:hAnsi="Calibri" w:cs="Calibri"/>
          <w:bCs/>
          <w:sz w:val="22"/>
          <w:szCs w:val="22"/>
        </w:rPr>
      </w:pPr>
      <w:r w:rsidRPr="00C00FED">
        <w:rPr>
          <w:rFonts w:ascii="Calibri" w:hAnsi="Calibri" w:cs="Calibri"/>
          <w:bCs/>
          <w:sz w:val="22"/>
          <w:szCs w:val="22"/>
        </w:rPr>
        <w:t>Data collection</w:t>
      </w:r>
    </w:p>
    <w:p w14:paraId="520A8BA0" w14:textId="77777777" w:rsidR="00B45C1C" w:rsidRPr="00C00FED" w:rsidRDefault="00B45C1C" w:rsidP="00B45C1C">
      <w:pPr>
        <w:widowControl w:val="0"/>
        <w:numPr>
          <w:ilvl w:val="0"/>
          <w:numId w:val="7"/>
        </w:numPr>
        <w:tabs>
          <w:tab w:val="left" w:pos="-720"/>
        </w:tabs>
        <w:suppressAutoHyphens/>
        <w:overflowPunct w:val="0"/>
        <w:autoSpaceDE w:val="0"/>
        <w:autoSpaceDN w:val="0"/>
        <w:adjustRightInd w:val="0"/>
        <w:ind w:left="720"/>
        <w:textAlignment w:val="baseline"/>
        <w:rPr>
          <w:rFonts w:ascii="Calibri" w:hAnsi="Calibri" w:cs="Calibri"/>
          <w:bCs/>
          <w:sz w:val="22"/>
          <w:szCs w:val="22"/>
        </w:rPr>
      </w:pPr>
      <w:r w:rsidRPr="00C00FED">
        <w:rPr>
          <w:rFonts w:ascii="Calibri" w:hAnsi="Calibri" w:cs="Calibri"/>
          <w:bCs/>
          <w:sz w:val="22"/>
          <w:szCs w:val="22"/>
        </w:rPr>
        <w:t>Data processing (including coding/categorizing open-ended responses)</w:t>
      </w:r>
    </w:p>
    <w:p w14:paraId="520A8BA1" w14:textId="77777777" w:rsidR="00B45C1C" w:rsidRPr="00C00FED" w:rsidRDefault="00B45C1C" w:rsidP="00B45C1C">
      <w:pPr>
        <w:widowControl w:val="0"/>
        <w:numPr>
          <w:ilvl w:val="0"/>
          <w:numId w:val="7"/>
        </w:numPr>
        <w:tabs>
          <w:tab w:val="left" w:pos="-720"/>
        </w:tabs>
        <w:suppressAutoHyphens/>
        <w:overflowPunct w:val="0"/>
        <w:autoSpaceDE w:val="0"/>
        <w:autoSpaceDN w:val="0"/>
        <w:adjustRightInd w:val="0"/>
        <w:ind w:left="720"/>
        <w:textAlignment w:val="baseline"/>
        <w:rPr>
          <w:rFonts w:ascii="Calibri" w:hAnsi="Calibri" w:cs="Calibri"/>
          <w:bCs/>
          <w:sz w:val="22"/>
          <w:szCs w:val="22"/>
        </w:rPr>
      </w:pPr>
      <w:r w:rsidRPr="00C00FED">
        <w:rPr>
          <w:rFonts w:ascii="Calibri" w:hAnsi="Calibri" w:cs="Calibri"/>
          <w:bCs/>
          <w:sz w:val="22"/>
          <w:szCs w:val="22"/>
        </w:rPr>
        <w:t>Analysis of results</w:t>
      </w:r>
    </w:p>
    <w:p w14:paraId="520A8BA2" w14:textId="77777777" w:rsidR="00B45C1C" w:rsidRPr="00C00FED" w:rsidRDefault="00B45C1C" w:rsidP="00B45C1C">
      <w:pPr>
        <w:widowControl w:val="0"/>
        <w:numPr>
          <w:ilvl w:val="0"/>
          <w:numId w:val="7"/>
        </w:numPr>
        <w:tabs>
          <w:tab w:val="left" w:pos="-720"/>
        </w:tabs>
        <w:suppressAutoHyphens/>
        <w:overflowPunct w:val="0"/>
        <w:autoSpaceDE w:val="0"/>
        <w:autoSpaceDN w:val="0"/>
        <w:adjustRightInd w:val="0"/>
        <w:ind w:left="720"/>
        <w:textAlignment w:val="baseline"/>
        <w:rPr>
          <w:rFonts w:ascii="Calibri" w:hAnsi="Calibri" w:cs="Calibri"/>
          <w:bCs/>
          <w:sz w:val="22"/>
          <w:szCs w:val="22"/>
        </w:rPr>
      </w:pPr>
      <w:r w:rsidRPr="00C00FED">
        <w:rPr>
          <w:rFonts w:ascii="Calibri" w:hAnsi="Calibri" w:cs="Calibri"/>
          <w:bCs/>
          <w:sz w:val="22"/>
          <w:szCs w:val="22"/>
        </w:rPr>
        <w:t>Reporting/Presentation</w:t>
      </w:r>
    </w:p>
    <w:p w14:paraId="520A8BA3" w14:textId="77777777" w:rsidR="00B45C1C" w:rsidRPr="00C00FED" w:rsidRDefault="00B45C1C" w:rsidP="00B45C1C">
      <w:pPr>
        <w:tabs>
          <w:tab w:val="left" w:pos="-720"/>
        </w:tabs>
        <w:suppressAutoHyphens/>
        <w:rPr>
          <w:rFonts w:ascii="Calibri" w:hAnsi="Calibri" w:cs="Calibri"/>
          <w:sz w:val="22"/>
          <w:szCs w:val="22"/>
        </w:rPr>
      </w:pPr>
    </w:p>
    <w:p w14:paraId="520A8BA4" w14:textId="77777777" w:rsidR="00B45C1C" w:rsidRPr="00C00FED" w:rsidRDefault="00B45C1C" w:rsidP="00B45C1C">
      <w:pPr>
        <w:tabs>
          <w:tab w:val="left" w:pos="-720"/>
        </w:tabs>
        <w:suppressAutoHyphens/>
        <w:rPr>
          <w:rFonts w:ascii="Calibri" w:hAnsi="Calibri" w:cs="Calibri"/>
          <w:sz w:val="22"/>
          <w:szCs w:val="22"/>
        </w:rPr>
      </w:pPr>
      <w:r w:rsidRPr="00C00FED">
        <w:rPr>
          <w:rFonts w:ascii="Calibri" w:hAnsi="Calibri" w:cs="Calibri"/>
          <w:sz w:val="22"/>
          <w:szCs w:val="22"/>
        </w:rPr>
        <w:t xml:space="preserve">WBA offers custom research services, including: </w:t>
      </w:r>
    </w:p>
    <w:p w14:paraId="520A8BA5" w14:textId="77777777" w:rsidR="00B45C1C" w:rsidRPr="00C00FED" w:rsidRDefault="00B45C1C" w:rsidP="00B45C1C">
      <w:pPr>
        <w:widowControl w:val="0"/>
        <w:numPr>
          <w:ilvl w:val="0"/>
          <w:numId w:val="5"/>
        </w:numPr>
        <w:tabs>
          <w:tab w:val="left" w:pos="-720"/>
        </w:tabs>
        <w:suppressAutoHyphens/>
        <w:overflowPunct w:val="0"/>
        <w:autoSpaceDE w:val="0"/>
        <w:autoSpaceDN w:val="0"/>
        <w:adjustRightInd w:val="0"/>
        <w:textAlignment w:val="baseline"/>
        <w:rPr>
          <w:rFonts w:ascii="Calibri" w:hAnsi="Calibri" w:cs="Calibri"/>
          <w:sz w:val="22"/>
          <w:szCs w:val="22"/>
        </w:rPr>
      </w:pPr>
      <w:r w:rsidRPr="00C00FED">
        <w:rPr>
          <w:rFonts w:ascii="Calibri" w:hAnsi="Calibri" w:cs="Calibri"/>
          <w:sz w:val="22"/>
          <w:szCs w:val="22"/>
        </w:rPr>
        <w:t xml:space="preserve">Customer satisfaction and needs assessment studies </w:t>
      </w:r>
    </w:p>
    <w:p w14:paraId="520A8BA6" w14:textId="77777777" w:rsidR="00B45C1C" w:rsidRPr="00C00FED" w:rsidRDefault="00B45C1C" w:rsidP="00B45C1C">
      <w:pPr>
        <w:widowControl w:val="0"/>
        <w:numPr>
          <w:ilvl w:val="0"/>
          <w:numId w:val="5"/>
        </w:numPr>
        <w:tabs>
          <w:tab w:val="left" w:pos="-720"/>
        </w:tabs>
        <w:suppressAutoHyphens/>
        <w:overflowPunct w:val="0"/>
        <w:autoSpaceDE w:val="0"/>
        <w:autoSpaceDN w:val="0"/>
        <w:adjustRightInd w:val="0"/>
        <w:textAlignment w:val="baseline"/>
        <w:rPr>
          <w:rFonts w:ascii="Calibri" w:hAnsi="Calibri" w:cs="Calibri"/>
          <w:sz w:val="22"/>
          <w:szCs w:val="22"/>
        </w:rPr>
      </w:pPr>
      <w:r w:rsidRPr="00C00FED">
        <w:rPr>
          <w:rFonts w:ascii="Calibri" w:hAnsi="Calibri" w:cs="Calibri"/>
          <w:sz w:val="22"/>
          <w:szCs w:val="22"/>
        </w:rPr>
        <w:t>Advertising tracking</w:t>
      </w:r>
    </w:p>
    <w:p w14:paraId="520A8BA7" w14:textId="77777777" w:rsidR="00B45C1C" w:rsidRPr="00C00FED" w:rsidRDefault="00B45C1C" w:rsidP="00B45C1C">
      <w:pPr>
        <w:widowControl w:val="0"/>
        <w:numPr>
          <w:ilvl w:val="0"/>
          <w:numId w:val="5"/>
        </w:numPr>
        <w:tabs>
          <w:tab w:val="left" w:pos="-720"/>
        </w:tabs>
        <w:suppressAutoHyphens/>
        <w:overflowPunct w:val="0"/>
        <w:autoSpaceDE w:val="0"/>
        <w:autoSpaceDN w:val="0"/>
        <w:adjustRightInd w:val="0"/>
        <w:textAlignment w:val="baseline"/>
        <w:rPr>
          <w:rFonts w:ascii="Calibri" w:hAnsi="Calibri" w:cs="Calibri"/>
          <w:sz w:val="22"/>
          <w:szCs w:val="22"/>
        </w:rPr>
      </w:pPr>
      <w:r w:rsidRPr="00C00FED">
        <w:rPr>
          <w:rFonts w:ascii="Calibri" w:hAnsi="Calibri" w:cs="Calibri"/>
          <w:sz w:val="22"/>
          <w:szCs w:val="22"/>
        </w:rPr>
        <w:t xml:space="preserve">Copy and logo testing </w:t>
      </w:r>
    </w:p>
    <w:p w14:paraId="520A8BA8" w14:textId="77777777" w:rsidR="00B45C1C" w:rsidRPr="00C00FED" w:rsidRDefault="00B45C1C" w:rsidP="00B45C1C">
      <w:pPr>
        <w:widowControl w:val="0"/>
        <w:numPr>
          <w:ilvl w:val="0"/>
          <w:numId w:val="5"/>
        </w:numPr>
        <w:tabs>
          <w:tab w:val="left" w:pos="-720"/>
        </w:tabs>
        <w:suppressAutoHyphens/>
        <w:overflowPunct w:val="0"/>
        <w:autoSpaceDE w:val="0"/>
        <w:autoSpaceDN w:val="0"/>
        <w:adjustRightInd w:val="0"/>
        <w:textAlignment w:val="baseline"/>
        <w:rPr>
          <w:rFonts w:ascii="Calibri" w:hAnsi="Calibri" w:cs="Calibri"/>
          <w:sz w:val="22"/>
          <w:szCs w:val="22"/>
        </w:rPr>
      </w:pPr>
      <w:r w:rsidRPr="00C00FED">
        <w:rPr>
          <w:rFonts w:ascii="Calibri" w:hAnsi="Calibri" w:cs="Calibri"/>
          <w:sz w:val="22"/>
          <w:szCs w:val="22"/>
        </w:rPr>
        <w:t>Image studies</w:t>
      </w:r>
    </w:p>
    <w:p w14:paraId="520A8BA9" w14:textId="77777777" w:rsidR="00B45C1C" w:rsidRPr="00C00FED" w:rsidRDefault="00B45C1C" w:rsidP="00B45C1C">
      <w:pPr>
        <w:widowControl w:val="0"/>
        <w:numPr>
          <w:ilvl w:val="0"/>
          <w:numId w:val="5"/>
        </w:numPr>
        <w:tabs>
          <w:tab w:val="left" w:pos="-720"/>
        </w:tabs>
        <w:suppressAutoHyphens/>
        <w:overflowPunct w:val="0"/>
        <w:autoSpaceDE w:val="0"/>
        <w:autoSpaceDN w:val="0"/>
        <w:adjustRightInd w:val="0"/>
        <w:textAlignment w:val="baseline"/>
        <w:rPr>
          <w:rFonts w:ascii="Calibri" w:hAnsi="Calibri" w:cs="Calibri"/>
          <w:sz w:val="22"/>
          <w:szCs w:val="22"/>
        </w:rPr>
      </w:pPr>
      <w:r w:rsidRPr="00C00FED">
        <w:rPr>
          <w:rFonts w:ascii="Calibri" w:hAnsi="Calibri" w:cs="Calibri"/>
          <w:sz w:val="22"/>
          <w:szCs w:val="22"/>
        </w:rPr>
        <w:t xml:space="preserve">New product and service development </w:t>
      </w:r>
    </w:p>
    <w:p w14:paraId="520A8BAA" w14:textId="77777777" w:rsidR="00B45C1C" w:rsidRPr="00C00FED" w:rsidRDefault="00B45C1C" w:rsidP="00B45C1C">
      <w:pPr>
        <w:widowControl w:val="0"/>
        <w:numPr>
          <w:ilvl w:val="0"/>
          <w:numId w:val="5"/>
        </w:numPr>
        <w:tabs>
          <w:tab w:val="left" w:pos="-720"/>
        </w:tabs>
        <w:suppressAutoHyphens/>
        <w:overflowPunct w:val="0"/>
        <w:autoSpaceDE w:val="0"/>
        <w:autoSpaceDN w:val="0"/>
        <w:adjustRightInd w:val="0"/>
        <w:textAlignment w:val="baseline"/>
        <w:rPr>
          <w:rFonts w:ascii="Calibri" w:hAnsi="Calibri" w:cs="Calibri"/>
          <w:sz w:val="22"/>
          <w:szCs w:val="22"/>
        </w:rPr>
      </w:pPr>
      <w:r w:rsidRPr="00C00FED">
        <w:rPr>
          <w:rFonts w:ascii="Calibri" w:hAnsi="Calibri" w:cs="Calibri"/>
          <w:sz w:val="22"/>
          <w:szCs w:val="22"/>
        </w:rPr>
        <w:t>Demographic profiling studies</w:t>
      </w:r>
    </w:p>
    <w:p w14:paraId="520A8BAB" w14:textId="77777777" w:rsidR="00B45C1C" w:rsidRPr="00C00FED" w:rsidRDefault="00B45C1C" w:rsidP="00B45C1C">
      <w:pPr>
        <w:tabs>
          <w:tab w:val="left" w:pos="-720"/>
        </w:tabs>
        <w:suppressAutoHyphens/>
        <w:rPr>
          <w:rFonts w:ascii="Calibri" w:hAnsi="Calibri" w:cs="Calibri"/>
          <w:sz w:val="22"/>
          <w:szCs w:val="22"/>
        </w:rPr>
      </w:pPr>
    </w:p>
    <w:p w14:paraId="520A8BAC" w14:textId="77777777" w:rsidR="00B45C1C" w:rsidRDefault="00B45C1C" w:rsidP="00B45C1C">
      <w:pPr>
        <w:tabs>
          <w:tab w:val="left" w:pos="-720"/>
        </w:tabs>
        <w:suppressAutoHyphens/>
        <w:rPr>
          <w:rFonts w:ascii="Calibri" w:hAnsi="Calibri" w:cs="Calibri"/>
          <w:sz w:val="22"/>
          <w:szCs w:val="22"/>
        </w:rPr>
      </w:pPr>
      <w:r>
        <w:rPr>
          <w:rFonts w:ascii="Calibri" w:hAnsi="Calibri" w:cs="Calibri"/>
          <w:noProof/>
          <w:sz w:val="22"/>
          <w:szCs w:val="22"/>
        </w:rPr>
        <w:drawing>
          <wp:anchor distT="0" distB="0" distL="114300" distR="114300" simplePos="0" relativeHeight="251660288" behindDoc="0" locked="0" layoutInCell="1" allowOverlap="1" wp14:anchorId="520A8BE2" wp14:editId="520A8BE3">
            <wp:simplePos x="0" y="0"/>
            <wp:positionH relativeFrom="column">
              <wp:posOffset>3587115</wp:posOffset>
            </wp:positionH>
            <wp:positionV relativeFrom="paragraph">
              <wp:posOffset>95885</wp:posOffset>
            </wp:positionV>
            <wp:extent cx="2908300" cy="2057400"/>
            <wp:effectExtent l="0" t="0" r="0" b="0"/>
            <wp:wrapNone/>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rPr>
          <w:rFonts w:ascii="Calibri" w:hAnsi="Calibri" w:cs="Calibri"/>
          <w:noProof/>
          <w:sz w:val="22"/>
          <w:szCs w:val="22"/>
        </w:rPr>
        <w:drawing>
          <wp:anchor distT="0" distB="0" distL="114300" distR="114300" simplePos="0" relativeHeight="251661312" behindDoc="0" locked="0" layoutInCell="1" allowOverlap="1" wp14:anchorId="520A8BE4" wp14:editId="520A8BE5">
            <wp:simplePos x="0" y="0"/>
            <wp:positionH relativeFrom="column">
              <wp:posOffset>4874015</wp:posOffset>
            </wp:positionH>
            <wp:positionV relativeFrom="paragraph">
              <wp:posOffset>112214</wp:posOffset>
            </wp:positionV>
            <wp:extent cx="334501" cy="391886"/>
            <wp:effectExtent l="0" t="0" r="8890" b="8255"/>
            <wp:wrapNone/>
            <wp:docPr id="4" name="Graphic 4"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Receiver"/>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0"/>
                        </a:ext>
                      </a:extLst>
                    </a:blip>
                    <a:stretch>
                      <a:fillRect/>
                    </a:stretch>
                  </pic:blipFill>
                  <pic:spPr>
                    <a:xfrm>
                      <a:off x="0" y="0"/>
                      <a:ext cx="334501" cy="391886"/>
                    </a:xfrm>
                    <a:prstGeom prst="rect">
                      <a:avLst/>
                    </a:prstGeom>
                  </pic:spPr>
                </pic:pic>
              </a:graphicData>
            </a:graphic>
          </wp:anchor>
        </w:drawing>
      </w:r>
      <w:r w:rsidRPr="00C00FED">
        <w:rPr>
          <w:rFonts w:ascii="Calibri" w:hAnsi="Calibri" w:cs="Calibri"/>
          <w:sz w:val="22"/>
          <w:szCs w:val="22"/>
        </w:rPr>
        <w:t>In providing these services to our clients, WBA is capable of utilizing a full</w:t>
      </w:r>
      <w:r w:rsidRPr="00C00FED">
        <w:rPr>
          <w:rFonts w:ascii="Calibri" w:hAnsi="Calibri" w:cs="Calibri"/>
          <w:sz w:val="22"/>
          <w:szCs w:val="22"/>
        </w:rPr>
        <w:br/>
        <w:t>range of qualitative and quantitati</w:t>
      </w:r>
      <w:r>
        <w:rPr>
          <w:rFonts w:ascii="Calibri" w:hAnsi="Calibri" w:cs="Calibri"/>
          <w:sz w:val="22"/>
          <w:szCs w:val="22"/>
        </w:rPr>
        <w:t>ve market research techniques, including:</w:t>
      </w:r>
    </w:p>
    <w:p w14:paraId="520A8BAD" w14:textId="77777777" w:rsidR="00B45C1C" w:rsidRDefault="00B45C1C" w:rsidP="00B45C1C">
      <w:pPr>
        <w:pStyle w:val="BodyText"/>
        <w:widowControl w:val="0"/>
        <w:numPr>
          <w:ilvl w:val="0"/>
          <w:numId w:val="6"/>
        </w:numPr>
        <w:tabs>
          <w:tab w:val="left" w:pos="-1440"/>
          <w:tab w:val="left" w:pos="-720"/>
        </w:tabs>
        <w:suppressAutoHyphens/>
        <w:overflowPunct w:val="0"/>
        <w:autoSpaceDE w:val="0"/>
        <w:autoSpaceDN w:val="0"/>
        <w:adjustRightInd w:val="0"/>
        <w:spacing w:line="240" w:lineRule="auto"/>
        <w:textAlignment w:val="baseline"/>
        <w:rPr>
          <w:rFonts w:ascii="Calibri" w:hAnsi="Calibri" w:cs="Calibri"/>
          <w:szCs w:val="22"/>
        </w:rPr>
      </w:pPr>
      <w:r w:rsidRPr="002E4257">
        <w:rPr>
          <w:rFonts w:ascii="Calibri" w:hAnsi="Calibri" w:cs="Calibri"/>
          <w:szCs w:val="22"/>
        </w:rPr>
        <w:t>On-Site Intercept/Exit Interviews</w:t>
      </w:r>
    </w:p>
    <w:p w14:paraId="520A8BAE" w14:textId="77777777" w:rsidR="00B45C1C" w:rsidRDefault="00B45C1C" w:rsidP="00B45C1C">
      <w:pPr>
        <w:pStyle w:val="BodyText"/>
        <w:widowControl w:val="0"/>
        <w:numPr>
          <w:ilvl w:val="0"/>
          <w:numId w:val="6"/>
        </w:numPr>
        <w:tabs>
          <w:tab w:val="left" w:pos="-1440"/>
          <w:tab w:val="left" w:pos="-720"/>
        </w:tabs>
        <w:suppressAutoHyphens/>
        <w:overflowPunct w:val="0"/>
        <w:autoSpaceDE w:val="0"/>
        <w:autoSpaceDN w:val="0"/>
        <w:adjustRightInd w:val="0"/>
        <w:spacing w:line="240" w:lineRule="auto"/>
        <w:textAlignment w:val="baseline"/>
        <w:rPr>
          <w:rFonts w:ascii="Calibri" w:hAnsi="Calibri" w:cs="Calibri"/>
          <w:szCs w:val="22"/>
        </w:rPr>
      </w:pPr>
      <w:r>
        <w:rPr>
          <w:rFonts w:ascii="Calibri" w:hAnsi="Calibri" w:cs="Calibri"/>
          <w:noProof/>
          <w:szCs w:val="22"/>
        </w:rPr>
        <w:drawing>
          <wp:anchor distT="0" distB="0" distL="114300" distR="114300" simplePos="0" relativeHeight="251662336" behindDoc="0" locked="0" layoutInCell="1" allowOverlap="1" wp14:anchorId="520A8BE6" wp14:editId="520A8BE7">
            <wp:simplePos x="0" y="0"/>
            <wp:positionH relativeFrom="column">
              <wp:posOffset>5652770</wp:posOffset>
            </wp:positionH>
            <wp:positionV relativeFrom="paragraph">
              <wp:posOffset>142875</wp:posOffset>
            </wp:positionV>
            <wp:extent cx="455293" cy="533400"/>
            <wp:effectExtent l="0" t="0" r="2540" b="0"/>
            <wp:wrapNone/>
            <wp:docPr id="7" name="Graphic 7" descr="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User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2"/>
                        </a:ext>
                      </a:extLst>
                    </a:blip>
                    <a:stretch>
                      <a:fillRect/>
                    </a:stretch>
                  </pic:blipFill>
                  <pic:spPr>
                    <a:xfrm>
                      <a:off x="0" y="0"/>
                      <a:ext cx="455293" cy="533400"/>
                    </a:xfrm>
                    <a:prstGeom prst="rect">
                      <a:avLst/>
                    </a:prstGeom>
                  </pic:spPr>
                </pic:pic>
              </a:graphicData>
            </a:graphic>
          </wp:anchor>
        </w:drawing>
      </w:r>
      <w:r w:rsidRPr="002E4257">
        <w:rPr>
          <w:rFonts w:ascii="Calibri" w:hAnsi="Calibri" w:cs="Calibri"/>
          <w:szCs w:val="22"/>
        </w:rPr>
        <w:t>Telephone Surveys</w:t>
      </w:r>
    </w:p>
    <w:p w14:paraId="520A8BAF" w14:textId="77777777" w:rsidR="00B45C1C" w:rsidRDefault="00B45C1C" w:rsidP="00B45C1C">
      <w:pPr>
        <w:pStyle w:val="BodyText"/>
        <w:widowControl w:val="0"/>
        <w:numPr>
          <w:ilvl w:val="0"/>
          <w:numId w:val="6"/>
        </w:numPr>
        <w:tabs>
          <w:tab w:val="left" w:pos="-1440"/>
          <w:tab w:val="left" w:pos="-720"/>
        </w:tabs>
        <w:suppressAutoHyphens/>
        <w:overflowPunct w:val="0"/>
        <w:autoSpaceDE w:val="0"/>
        <w:autoSpaceDN w:val="0"/>
        <w:adjustRightInd w:val="0"/>
        <w:spacing w:line="240" w:lineRule="auto"/>
        <w:textAlignment w:val="baseline"/>
        <w:rPr>
          <w:rFonts w:ascii="Calibri" w:hAnsi="Calibri" w:cs="Calibri"/>
          <w:szCs w:val="22"/>
        </w:rPr>
      </w:pPr>
      <w:r>
        <w:rPr>
          <w:rFonts w:ascii="Calibri" w:hAnsi="Calibri" w:cs="Calibri"/>
          <w:noProof/>
          <w:szCs w:val="22"/>
        </w:rPr>
        <w:drawing>
          <wp:anchor distT="0" distB="0" distL="114300" distR="114300" simplePos="0" relativeHeight="251663360" behindDoc="0" locked="0" layoutInCell="1" allowOverlap="1" wp14:anchorId="520A8BE8" wp14:editId="520A8BE9">
            <wp:simplePos x="0" y="0"/>
            <wp:positionH relativeFrom="column">
              <wp:posOffset>4006850</wp:posOffset>
            </wp:positionH>
            <wp:positionV relativeFrom="paragraph">
              <wp:posOffset>24130</wp:posOffset>
            </wp:positionV>
            <wp:extent cx="367022" cy="429986"/>
            <wp:effectExtent l="0" t="0" r="0" b="0"/>
            <wp:wrapNone/>
            <wp:docPr id="5" name="Graphic 5"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Envelope"/>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4"/>
                        </a:ext>
                      </a:extLst>
                    </a:blip>
                    <a:stretch>
                      <a:fillRect/>
                    </a:stretch>
                  </pic:blipFill>
                  <pic:spPr>
                    <a:xfrm>
                      <a:off x="0" y="0"/>
                      <a:ext cx="367022" cy="429986"/>
                    </a:xfrm>
                    <a:prstGeom prst="rect">
                      <a:avLst/>
                    </a:prstGeom>
                  </pic:spPr>
                </pic:pic>
              </a:graphicData>
            </a:graphic>
          </wp:anchor>
        </w:drawing>
      </w:r>
      <w:r w:rsidRPr="002E4257">
        <w:rPr>
          <w:rFonts w:ascii="Calibri" w:hAnsi="Calibri" w:cs="Calibri"/>
          <w:szCs w:val="22"/>
        </w:rPr>
        <w:t>Mail Surveys</w:t>
      </w:r>
    </w:p>
    <w:p w14:paraId="520A8BB0" w14:textId="77777777" w:rsidR="00B45C1C" w:rsidRDefault="00B45C1C" w:rsidP="00B45C1C">
      <w:pPr>
        <w:pStyle w:val="BodyText"/>
        <w:widowControl w:val="0"/>
        <w:numPr>
          <w:ilvl w:val="0"/>
          <w:numId w:val="6"/>
        </w:numPr>
        <w:tabs>
          <w:tab w:val="left" w:pos="-1440"/>
          <w:tab w:val="left" w:pos="-720"/>
        </w:tabs>
        <w:suppressAutoHyphens/>
        <w:overflowPunct w:val="0"/>
        <w:autoSpaceDE w:val="0"/>
        <w:autoSpaceDN w:val="0"/>
        <w:adjustRightInd w:val="0"/>
        <w:spacing w:line="240" w:lineRule="auto"/>
        <w:textAlignment w:val="baseline"/>
        <w:rPr>
          <w:rFonts w:ascii="Calibri" w:hAnsi="Calibri" w:cs="Calibri"/>
          <w:szCs w:val="22"/>
        </w:rPr>
      </w:pPr>
      <w:r w:rsidRPr="002E4257">
        <w:rPr>
          <w:rFonts w:ascii="Calibri" w:hAnsi="Calibri" w:cs="Calibri"/>
          <w:szCs w:val="22"/>
        </w:rPr>
        <w:t>Self-Administered Surveys</w:t>
      </w:r>
    </w:p>
    <w:p w14:paraId="520A8BB1" w14:textId="77777777" w:rsidR="00B45C1C" w:rsidRDefault="00B45C1C" w:rsidP="00B45C1C">
      <w:pPr>
        <w:pStyle w:val="BodyText"/>
        <w:widowControl w:val="0"/>
        <w:numPr>
          <w:ilvl w:val="0"/>
          <w:numId w:val="6"/>
        </w:numPr>
        <w:tabs>
          <w:tab w:val="left" w:pos="-1440"/>
          <w:tab w:val="left" w:pos="-720"/>
        </w:tabs>
        <w:suppressAutoHyphens/>
        <w:overflowPunct w:val="0"/>
        <w:autoSpaceDE w:val="0"/>
        <w:autoSpaceDN w:val="0"/>
        <w:adjustRightInd w:val="0"/>
        <w:spacing w:line="240" w:lineRule="auto"/>
        <w:textAlignment w:val="baseline"/>
        <w:rPr>
          <w:rFonts w:ascii="Calibri" w:hAnsi="Calibri" w:cs="Calibri"/>
          <w:szCs w:val="22"/>
        </w:rPr>
      </w:pPr>
      <w:r w:rsidRPr="002E4257">
        <w:rPr>
          <w:rFonts w:ascii="Calibri" w:hAnsi="Calibri" w:cs="Calibri"/>
          <w:szCs w:val="22"/>
        </w:rPr>
        <w:t>Web/</w:t>
      </w:r>
      <w:r>
        <w:rPr>
          <w:rFonts w:ascii="Calibri" w:hAnsi="Calibri" w:cs="Calibri"/>
          <w:szCs w:val="22"/>
        </w:rPr>
        <w:t xml:space="preserve">Online </w:t>
      </w:r>
      <w:r w:rsidRPr="002E4257">
        <w:rPr>
          <w:rFonts w:ascii="Calibri" w:hAnsi="Calibri" w:cs="Calibri"/>
          <w:szCs w:val="22"/>
        </w:rPr>
        <w:t>Survey</w:t>
      </w:r>
      <w:r>
        <w:rPr>
          <w:rFonts w:ascii="Calibri" w:hAnsi="Calibri" w:cs="Calibri"/>
          <w:szCs w:val="22"/>
        </w:rPr>
        <w:t>s</w:t>
      </w:r>
    </w:p>
    <w:p w14:paraId="520A8BB2" w14:textId="77777777" w:rsidR="00B45C1C" w:rsidRDefault="00B45C1C" w:rsidP="00B45C1C">
      <w:pPr>
        <w:pStyle w:val="BodyText"/>
        <w:widowControl w:val="0"/>
        <w:numPr>
          <w:ilvl w:val="0"/>
          <w:numId w:val="6"/>
        </w:numPr>
        <w:tabs>
          <w:tab w:val="left" w:pos="-1440"/>
          <w:tab w:val="left" w:pos="-720"/>
        </w:tabs>
        <w:suppressAutoHyphens/>
        <w:overflowPunct w:val="0"/>
        <w:autoSpaceDE w:val="0"/>
        <w:autoSpaceDN w:val="0"/>
        <w:adjustRightInd w:val="0"/>
        <w:spacing w:line="240" w:lineRule="auto"/>
        <w:textAlignment w:val="baseline"/>
        <w:rPr>
          <w:rFonts w:ascii="Calibri" w:hAnsi="Calibri" w:cs="Calibri"/>
          <w:szCs w:val="22"/>
        </w:rPr>
      </w:pPr>
      <w:r>
        <w:rPr>
          <w:rFonts w:ascii="Calibri" w:hAnsi="Calibri" w:cs="Calibri"/>
          <w:szCs w:val="22"/>
        </w:rPr>
        <w:t>Multi-Modal Surveys</w:t>
      </w:r>
    </w:p>
    <w:p w14:paraId="520A8BB3" w14:textId="77777777" w:rsidR="00B45C1C" w:rsidRDefault="00B45C1C" w:rsidP="00B45C1C">
      <w:pPr>
        <w:pStyle w:val="BodyText"/>
        <w:widowControl w:val="0"/>
        <w:numPr>
          <w:ilvl w:val="0"/>
          <w:numId w:val="6"/>
        </w:numPr>
        <w:tabs>
          <w:tab w:val="left" w:pos="-1440"/>
          <w:tab w:val="left" w:pos="-720"/>
        </w:tabs>
        <w:suppressAutoHyphens/>
        <w:overflowPunct w:val="0"/>
        <w:autoSpaceDE w:val="0"/>
        <w:autoSpaceDN w:val="0"/>
        <w:adjustRightInd w:val="0"/>
        <w:spacing w:line="240" w:lineRule="auto"/>
        <w:textAlignment w:val="baseline"/>
        <w:rPr>
          <w:rFonts w:ascii="Calibri" w:hAnsi="Calibri" w:cs="Calibri"/>
          <w:szCs w:val="22"/>
        </w:rPr>
      </w:pPr>
      <w:r w:rsidRPr="002E4257">
        <w:rPr>
          <w:rFonts w:ascii="Calibri" w:hAnsi="Calibri" w:cs="Calibri"/>
          <w:szCs w:val="22"/>
        </w:rPr>
        <w:t xml:space="preserve">Focus Groups </w:t>
      </w:r>
    </w:p>
    <w:p w14:paraId="520A8BB4" w14:textId="77777777" w:rsidR="00B45C1C" w:rsidRDefault="00B45C1C" w:rsidP="00B45C1C">
      <w:pPr>
        <w:pStyle w:val="BodyText"/>
        <w:widowControl w:val="0"/>
        <w:numPr>
          <w:ilvl w:val="0"/>
          <w:numId w:val="6"/>
        </w:numPr>
        <w:tabs>
          <w:tab w:val="left" w:pos="-1440"/>
          <w:tab w:val="left" w:pos="-720"/>
        </w:tabs>
        <w:suppressAutoHyphens/>
        <w:overflowPunct w:val="0"/>
        <w:autoSpaceDE w:val="0"/>
        <w:autoSpaceDN w:val="0"/>
        <w:adjustRightInd w:val="0"/>
        <w:spacing w:line="240" w:lineRule="auto"/>
        <w:textAlignment w:val="baseline"/>
        <w:rPr>
          <w:rFonts w:ascii="Calibri" w:hAnsi="Calibri" w:cs="Calibri"/>
          <w:szCs w:val="22"/>
        </w:rPr>
      </w:pPr>
      <w:r>
        <w:rPr>
          <w:rFonts w:ascii="Calibri" w:hAnsi="Calibri" w:cs="Calibri"/>
          <w:noProof/>
          <w:szCs w:val="22"/>
        </w:rPr>
        <w:drawing>
          <wp:anchor distT="0" distB="0" distL="114300" distR="114300" simplePos="0" relativeHeight="251664384" behindDoc="0" locked="0" layoutInCell="1" allowOverlap="1" wp14:anchorId="520A8BEA" wp14:editId="520A8BEB">
            <wp:simplePos x="0" y="0"/>
            <wp:positionH relativeFrom="column">
              <wp:posOffset>5363210</wp:posOffset>
            </wp:positionH>
            <wp:positionV relativeFrom="paragraph">
              <wp:posOffset>86995</wp:posOffset>
            </wp:positionV>
            <wp:extent cx="394335" cy="462280"/>
            <wp:effectExtent l="0" t="0" r="5715" b="0"/>
            <wp:wrapNone/>
            <wp:docPr id="6" name="Graphic 6"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aptop"/>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6"/>
                        </a:ext>
                      </a:extLst>
                    </a:blip>
                    <a:stretch>
                      <a:fillRect/>
                    </a:stretch>
                  </pic:blipFill>
                  <pic:spPr>
                    <a:xfrm>
                      <a:off x="0" y="0"/>
                      <a:ext cx="394335" cy="462280"/>
                    </a:xfrm>
                    <a:prstGeom prst="rect">
                      <a:avLst/>
                    </a:prstGeom>
                  </pic:spPr>
                </pic:pic>
              </a:graphicData>
            </a:graphic>
          </wp:anchor>
        </w:drawing>
      </w:r>
      <w:r>
        <w:rPr>
          <w:rFonts w:ascii="Calibri" w:hAnsi="Calibri" w:cs="Calibri"/>
          <w:noProof/>
          <w:szCs w:val="22"/>
        </w:rPr>
        <w:drawing>
          <wp:anchor distT="0" distB="0" distL="114300" distR="114300" simplePos="0" relativeHeight="251665408" behindDoc="0" locked="0" layoutInCell="1" allowOverlap="1" wp14:anchorId="520A8BEC" wp14:editId="520A8BED">
            <wp:simplePos x="0" y="0"/>
            <wp:positionH relativeFrom="column">
              <wp:posOffset>4300855</wp:posOffset>
            </wp:positionH>
            <wp:positionV relativeFrom="paragraph">
              <wp:posOffset>27305</wp:posOffset>
            </wp:positionV>
            <wp:extent cx="450215" cy="527685"/>
            <wp:effectExtent l="0" t="0" r="6985" b="0"/>
            <wp:wrapNone/>
            <wp:docPr id="8" name="Graphic 8" descr="Map with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Map with pin"/>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450215" cy="527685"/>
                    </a:xfrm>
                    <a:prstGeom prst="rect">
                      <a:avLst/>
                    </a:prstGeom>
                  </pic:spPr>
                </pic:pic>
              </a:graphicData>
            </a:graphic>
          </wp:anchor>
        </w:drawing>
      </w:r>
      <w:r w:rsidRPr="002E4257">
        <w:rPr>
          <w:rFonts w:ascii="Calibri" w:hAnsi="Calibri" w:cs="Calibri"/>
          <w:szCs w:val="22"/>
        </w:rPr>
        <w:t>Mini-Groups</w:t>
      </w:r>
    </w:p>
    <w:p w14:paraId="520A8BB5" w14:textId="77777777" w:rsidR="00B45C1C" w:rsidRDefault="00B45C1C" w:rsidP="00B45C1C">
      <w:pPr>
        <w:pStyle w:val="BodyText"/>
        <w:widowControl w:val="0"/>
        <w:numPr>
          <w:ilvl w:val="0"/>
          <w:numId w:val="6"/>
        </w:numPr>
        <w:tabs>
          <w:tab w:val="left" w:pos="-1440"/>
          <w:tab w:val="left" w:pos="-720"/>
        </w:tabs>
        <w:suppressAutoHyphens/>
        <w:overflowPunct w:val="0"/>
        <w:autoSpaceDE w:val="0"/>
        <w:autoSpaceDN w:val="0"/>
        <w:adjustRightInd w:val="0"/>
        <w:spacing w:line="240" w:lineRule="auto"/>
        <w:textAlignment w:val="baseline"/>
        <w:rPr>
          <w:rFonts w:ascii="Calibri" w:hAnsi="Calibri" w:cs="Calibri"/>
          <w:szCs w:val="22"/>
        </w:rPr>
      </w:pPr>
      <w:r w:rsidRPr="002E4257">
        <w:rPr>
          <w:rFonts w:ascii="Calibri" w:hAnsi="Calibri" w:cs="Calibri"/>
          <w:szCs w:val="22"/>
        </w:rPr>
        <w:t>In-depth Telephone</w:t>
      </w:r>
      <w:r>
        <w:rPr>
          <w:rFonts w:ascii="Calibri" w:hAnsi="Calibri" w:cs="Calibri"/>
          <w:szCs w:val="22"/>
        </w:rPr>
        <w:t xml:space="preserve"> Interviews (IDIs)</w:t>
      </w:r>
    </w:p>
    <w:p w14:paraId="520A8BB6" w14:textId="77777777" w:rsidR="00B45C1C" w:rsidRPr="00B97970" w:rsidRDefault="00B45C1C" w:rsidP="00B45C1C">
      <w:pPr>
        <w:pStyle w:val="BodyText"/>
        <w:widowControl w:val="0"/>
        <w:numPr>
          <w:ilvl w:val="0"/>
          <w:numId w:val="6"/>
        </w:numPr>
        <w:tabs>
          <w:tab w:val="left" w:pos="-1440"/>
          <w:tab w:val="left" w:pos="-720"/>
        </w:tabs>
        <w:suppressAutoHyphens/>
        <w:overflowPunct w:val="0"/>
        <w:autoSpaceDE w:val="0"/>
        <w:autoSpaceDN w:val="0"/>
        <w:adjustRightInd w:val="0"/>
        <w:spacing w:line="240" w:lineRule="auto"/>
        <w:textAlignment w:val="baseline"/>
        <w:rPr>
          <w:rFonts w:ascii="Calibri" w:hAnsi="Calibri" w:cs="Calibri"/>
          <w:szCs w:val="22"/>
        </w:rPr>
      </w:pPr>
      <w:r>
        <w:rPr>
          <w:rFonts w:ascii="Calibri" w:hAnsi="Calibri" w:cs="Calibri"/>
          <w:szCs w:val="22"/>
        </w:rPr>
        <w:t>One-on-One Personal Interviews</w:t>
      </w:r>
    </w:p>
    <w:p w14:paraId="520A8BB7" w14:textId="77777777" w:rsidR="00B45C1C" w:rsidRPr="002E4257" w:rsidRDefault="00B45C1C" w:rsidP="00B45C1C">
      <w:pPr>
        <w:pStyle w:val="BodyText"/>
        <w:widowControl w:val="0"/>
        <w:numPr>
          <w:ilvl w:val="0"/>
          <w:numId w:val="6"/>
        </w:numPr>
        <w:tabs>
          <w:tab w:val="left" w:pos="-1440"/>
          <w:tab w:val="left" w:pos="-720"/>
        </w:tabs>
        <w:suppressAutoHyphens/>
        <w:overflowPunct w:val="0"/>
        <w:autoSpaceDE w:val="0"/>
        <w:autoSpaceDN w:val="0"/>
        <w:adjustRightInd w:val="0"/>
        <w:spacing w:line="240" w:lineRule="auto"/>
        <w:textAlignment w:val="baseline"/>
        <w:rPr>
          <w:rFonts w:ascii="Calibri" w:hAnsi="Calibri" w:cs="Calibri"/>
          <w:szCs w:val="22"/>
        </w:rPr>
      </w:pPr>
      <w:r>
        <w:rPr>
          <w:rFonts w:ascii="Calibri" w:hAnsi="Calibri" w:cs="Calibri"/>
          <w:szCs w:val="22"/>
        </w:rPr>
        <w:t>Online Qualitative Studies</w:t>
      </w:r>
    </w:p>
    <w:p w14:paraId="520A8BB8" w14:textId="77777777" w:rsidR="00B45C1C" w:rsidRDefault="00B45C1C" w:rsidP="00B45C1C">
      <w:pPr>
        <w:rPr>
          <w:rFonts w:ascii="Calibri" w:hAnsi="Calibri" w:cs="Calibri"/>
          <w:sz w:val="22"/>
          <w:szCs w:val="22"/>
        </w:rPr>
      </w:pPr>
      <w:r>
        <w:rPr>
          <w:rFonts w:ascii="Calibri" w:hAnsi="Calibri" w:cs="Calibri"/>
          <w:sz w:val="22"/>
          <w:szCs w:val="22"/>
        </w:rPr>
        <w:br w:type="page"/>
      </w:r>
    </w:p>
    <w:p w14:paraId="520A8BB9" w14:textId="77777777" w:rsidR="00B45C1C" w:rsidRPr="00D3302D" w:rsidRDefault="00B45C1C" w:rsidP="00B45C1C">
      <w:pPr>
        <w:tabs>
          <w:tab w:val="left" w:pos="-720"/>
        </w:tabs>
        <w:suppressAutoHyphens/>
        <w:rPr>
          <w:rFonts w:ascii="Calibri" w:hAnsi="Calibri" w:cs="Calibri"/>
          <w:sz w:val="22"/>
          <w:szCs w:val="22"/>
        </w:rPr>
      </w:pPr>
      <w:r w:rsidRPr="002E4257">
        <w:rPr>
          <w:rFonts w:ascii="Calibri" w:hAnsi="Calibri" w:cs="Calibri"/>
          <w:sz w:val="22"/>
          <w:szCs w:val="22"/>
        </w:rPr>
        <w:lastRenderedPageBreak/>
        <w:t>Overall, our company has extensive experience in the areas of transportation</w:t>
      </w:r>
      <w:r>
        <w:rPr>
          <w:rFonts w:ascii="Calibri" w:hAnsi="Calibri" w:cs="Calibri"/>
          <w:sz w:val="22"/>
          <w:szCs w:val="22"/>
        </w:rPr>
        <w:t xml:space="preserve">, health care, higher education, associations, and utilities, among others. </w:t>
      </w:r>
      <w:r w:rsidRPr="00D3302D">
        <w:rPr>
          <w:rFonts w:ascii="Calibri" w:hAnsi="Calibri" w:cs="Calibri"/>
          <w:sz w:val="22"/>
          <w:szCs w:val="22"/>
        </w:rPr>
        <w:t>Some of WBA’s clients include:</w:t>
      </w:r>
    </w:p>
    <w:p w14:paraId="520A8BBA" w14:textId="77777777" w:rsidR="00B45C1C" w:rsidRPr="00B97970" w:rsidRDefault="00B45C1C" w:rsidP="00B45C1C">
      <w:pPr>
        <w:widowControl w:val="0"/>
        <w:numPr>
          <w:ilvl w:val="0"/>
          <w:numId w:val="4"/>
        </w:numPr>
        <w:tabs>
          <w:tab w:val="left" w:pos="-720"/>
        </w:tabs>
        <w:suppressAutoHyphens/>
        <w:overflowPunct w:val="0"/>
        <w:autoSpaceDE w:val="0"/>
        <w:autoSpaceDN w:val="0"/>
        <w:adjustRightInd w:val="0"/>
        <w:textAlignment w:val="baseline"/>
        <w:rPr>
          <w:rFonts w:ascii="Calibri" w:hAnsi="Calibri" w:cs="Calibri"/>
          <w:sz w:val="22"/>
          <w:szCs w:val="22"/>
        </w:rPr>
      </w:pPr>
      <w:r w:rsidRPr="00B97970">
        <w:rPr>
          <w:rFonts w:ascii="Calibri" w:hAnsi="Calibri" w:cs="Calibri"/>
          <w:sz w:val="22"/>
          <w:szCs w:val="22"/>
        </w:rPr>
        <w:t>AAA</w:t>
      </w:r>
    </w:p>
    <w:p w14:paraId="520A8BBB" w14:textId="77777777" w:rsidR="00B45C1C" w:rsidRPr="00B97970" w:rsidRDefault="00B45C1C" w:rsidP="00B45C1C">
      <w:pPr>
        <w:widowControl w:val="0"/>
        <w:numPr>
          <w:ilvl w:val="0"/>
          <w:numId w:val="4"/>
        </w:numPr>
        <w:tabs>
          <w:tab w:val="left" w:pos="-720"/>
        </w:tabs>
        <w:suppressAutoHyphens/>
        <w:overflowPunct w:val="0"/>
        <w:autoSpaceDE w:val="0"/>
        <w:autoSpaceDN w:val="0"/>
        <w:adjustRightInd w:val="0"/>
        <w:textAlignment w:val="baseline"/>
        <w:rPr>
          <w:rFonts w:ascii="Calibri" w:hAnsi="Calibri" w:cs="Calibri"/>
          <w:sz w:val="22"/>
          <w:szCs w:val="22"/>
        </w:rPr>
      </w:pPr>
      <w:r w:rsidRPr="00B97970">
        <w:rPr>
          <w:rFonts w:ascii="Calibri" w:hAnsi="Calibri" w:cs="Calibri"/>
          <w:sz w:val="22"/>
          <w:szCs w:val="22"/>
        </w:rPr>
        <w:t>Amtrak</w:t>
      </w:r>
    </w:p>
    <w:p w14:paraId="520A8BBC" w14:textId="77777777" w:rsidR="00B45C1C" w:rsidRDefault="00B45C1C" w:rsidP="00B45C1C">
      <w:pPr>
        <w:widowControl w:val="0"/>
        <w:numPr>
          <w:ilvl w:val="0"/>
          <w:numId w:val="4"/>
        </w:numPr>
        <w:tabs>
          <w:tab w:val="left" w:pos="-720"/>
        </w:tabs>
        <w:suppressAutoHyphens/>
        <w:overflowPunct w:val="0"/>
        <w:autoSpaceDE w:val="0"/>
        <w:autoSpaceDN w:val="0"/>
        <w:adjustRightInd w:val="0"/>
        <w:textAlignment w:val="baseline"/>
        <w:rPr>
          <w:rFonts w:ascii="Calibri" w:hAnsi="Calibri" w:cs="Calibri"/>
          <w:sz w:val="22"/>
          <w:szCs w:val="22"/>
        </w:rPr>
      </w:pPr>
      <w:r w:rsidRPr="00B97970">
        <w:rPr>
          <w:rFonts w:ascii="Calibri" w:hAnsi="Calibri" w:cs="Calibri"/>
          <w:sz w:val="22"/>
          <w:szCs w:val="22"/>
        </w:rPr>
        <w:t>Art &amp; Science Group</w:t>
      </w:r>
    </w:p>
    <w:p w14:paraId="520A8BBD" w14:textId="77777777" w:rsidR="00B45C1C" w:rsidRPr="00B97970" w:rsidRDefault="00B45C1C" w:rsidP="00B45C1C">
      <w:pPr>
        <w:widowControl w:val="0"/>
        <w:numPr>
          <w:ilvl w:val="0"/>
          <w:numId w:val="4"/>
        </w:numPr>
        <w:tabs>
          <w:tab w:val="left" w:pos="-720"/>
        </w:tabs>
        <w:suppressAutoHyphens/>
        <w:overflowPunct w:val="0"/>
        <w:autoSpaceDE w:val="0"/>
        <w:autoSpaceDN w:val="0"/>
        <w:adjustRightInd w:val="0"/>
        <w:textAlignment w:val="baseline"/>
        <w:rPr>
          <w:rFonts w:ascii="Calibri" w:hAnsi="Calibri" w:cs="Calibri"/>
          <w:sz w:val="22"/>
          <w:szCs w:val="22"/>
        </w:rPr>
      </w:pPr>
      <w:r w:rsidRPr="00B97970">
        <w:rPr>
          <w:rFonts w:ascii="Calibri" w:hAnsi="Calibri" w:cs="Calibri"/>
          <w:sz w:val="22"/>
          <w:szCs w:val="22"/>
        </w:rPr>
        <w:t>BlueCross of Idaho</w:t>
      </w:r>
    </w:p>
    <w:p w14:paraId="520A8BBE" w14:textId="77777777" w:rsidR="00B45C1C" w:rsidRDefault="00B45C1C" w:rsidP="00B45C1C">
      <w:pPr>
        <w:widowControl w:val="0"/>
        <w:numPr>
          <w:ilvl w:val="0"/>
          <w:numId w:val="4"/>
        </w:numPr>
        <w:tabs>
          <w:tab w:val="left" w:pos="-720"/>
        </w:tabs>
        <w:suppressAutoHyphens/>
        <w:overflowPunct w:val="0"/>
        <w:autoSpaceDE w:val="0"/>
        <w:autoSpaceDN w:val="0"/>
        <w:adjustRightInd w:val="0"/>
        <w:textAlignment w:val="baseline"/>
        <w:rPr>
          <w:rFonts w:ascii="Calibri" w:hAnsi="Calibri" w:cs="Calibri"/>
          <w:sz w:val="22"/>
          <w:szCs w:val="22"/>
        </w:rPr>
      </w:pPr>
      <w:r w:rsidRPr="00B97970">
        <w:rPr>
          <w:rFonts w:ascii="Calibri" w:hAnsi="Calibri" w:cs="Calibri"/>
          <w:sz w:val="22"/>
          <w:szCs w:val="22"/>
        </w:rPr>
        <w:t>BGE/Exelon</w:t>
      </w:r>
    </w:p>
    <w:p w14:paraId="520A8BBF" w14:textId="77777777" w:rsidR="00B45C1C" w:rsidRDefault="00B45C1C" w:rsidP="00B45C1C">
      <w:pPr>
        <w:widowControl w:val="0"/>
        <w:numPr>
          <w:ilvl w:val="0"/>
          <w:numId w:val="4"/>
        </w:numPr>
        <w:tabs>
          <w:tab w:val="left" w:pos="-720"/>
        </w:tabs>
        <w:suppressAutoHyphens/>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Consumer Product Safety Commission</w:t>
      </w:r>
    </w:p>
    <w:p w14:paraId="520A8BC0" w14:textId="77777777" w:rsidR="00B45C1C" w:rsidRDefault="00B45C1C" w:rsidP="00B45C1C">
      <w:pPr>
        <w:widowControl w:val="0"/>
        <w:numPr>
          <w:ilvl w:val="0"/>
          <w:numId w:val="4"/>
        </w:numPr>
        <w:tabs>
          <w:tab w:val="left" w:pos="-720"/>
        </w:tabs>
        <w:suppressAutoHyphens/>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Delmarva Foundation for Medical Care, Inc.</w:t>
      </w:r>
    </w:p>
    <w:p w14:paraId="520A8BC1" w14:textId="77777777" w:rsidR="00B45C1C" w:rsidRDefault="00B45C1C" w:rsidP="00B45C1C">
      <w:pPr>
        <w:widowControl w:val="0"/>
        <w:numPr>
          <w:ilvl w:val="0"/>
          <w:numId w:val="4"/>
        </w:numPr>
        <w:tabs>
          <w:tab w:val="left" w:pos="-720"/>
        </w:tabs>
        <w:suppressAutoHyphens/>
        <w:overflowPunct w:val="0"/>
        <w:autoSpaceDE w:val="0"/>
        <w:autoSpaceDN w:val="0"/>
        <w:adjustRightInd w:val="0"/>
        <w:textAlignment w:val="baseline"/>
        <w:rPr>
          <w:rFonts w:ascii="Calibri" w:hAnsi="Calibri" w:cs="Calibri"/>
          <w:sz w:val="22"/>
          <w:szCs w:val="22"/>
        </w:rPr>
      </w:pPr>
      <w:r w:rsidRPr="00B97970">
        <w:rPr>
          <w:rFonts w:ascii="Calibri" w:hAnsi="Calibri" w:cs="Calibri"/>
          <w:sz w:val="22"/>
          <w:szCs w:val="22"/>
        </w:rPr>
        <w:t>Department of Vermont Health Access</w:t>
      </w:r>
    </w:p>
    <w:p w14:paraId="520A8BC2" w14:textId="77777777" w:rsidR="00B45C1C" w:rsidRDefault="00B45C1C" w:rsidP="00B45C1C">
      <w:pPr>
        <w:widowControl w:val="0"/>
        <w:numPr>
          <w:ilvl w:val="0"/>
          <w:numId w:val="4"/>
        </w:numPr>
        <w:tabs>
          <w:tab w:val="left" w:pos="-720"/>
        </w:tabs>
        <w:suppressAutoHyphens/>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Foundation for Excellence in Education (ExcelinEd)</w:t>
      </w:r>
    </w:p>
    <w:p w14:paraId="520A8BC3" w14:textId="77777777" w:rsidR="00B45C1C" w:rsidRPr="00B97970" w:rsidRDefault="00B45C1C" w:rsidP="00B45C1C">
      <w:pPr>
        <w:widowControl w:val="0"/>
        <w:numPr>
          <w:ilvl w:val="0"/>
          <w:numId w:val="4"/>
        </w:numPr>
        <w:tabs>
          <w:tab w:val="left" w:pos="-720"/>
        </w:tabs>
        <w:suppressAutoHyphens/>
        <w:overflowPunct w:val="0"/>
        <w:autoSpaceDE w:val="0"/>
        <w:autoSpaceDN w:val="0"/>
        <w:adjustRightInd w:val="0"/>
        <w:textAlignment w:val="baseline"/>
        <w:rPr>
          <w:rFonts w:ascii="Calibri" w:hAnsi="Calibri" w:cs="Calibri"/>
          <w:sz w:val="22"/>
          <w:szCs w:val="22"/>
        </w:rPr>
      </w:pPr>
      <w:r w:rsidRPr="00B97970">
        <w:rPr>
          <w:rFonts w:ascii="Calibri" w:hAnsi="Calibri" w:cs="Calibri"/>
          <w:sz w:val="22"/>
          <w:szCs w:val="22"/>
        </w:rPr>
        <w:t>Highmark</w:t>
      </w:r>
      <w:r>
        <w:rPr>
          <w:rFonts w:ascii="Calibri" w:hAnsi="Calibri" w:cs="Calibri"/>
          <w:sz w:val="22"/>
          <w:szCs w:val="22"/>
        </w:rPr>
        <w:t xml:space="preserve"> Health</w:t>
      </w:r>
    </w:p>
    <w:p w14:paraId="520A8BC4" w14:textId="77777777" w:rsidR="00B45C1C" w:rsidRDefault="00B45C1C" w:rsidP="00B45C1C">
      <w:pPr>
        <w:widowControl w:val="0"/>
        <w:numPr>
          <w:ilvl w:val="0"/>
          <w:numId w:val="4"/>
        </w:numPr>
        <w:tabs>
          <w:tab w:val="left" w:pos="-720"/>
        </w:tabs>
        <w:suppressAutoHyphens/>
        <w:overflowPunct w:val="0"/>
        <w:autoSpaceDE w:val="0"/>
        <w:autoSpaceDN w:val="0"/>
        <w:adjustRightInd w:val="0"/>
        <w:textAlignment w:val="baseline"/>
        <w:rPr>
          <w:rFonts w:ascii="Calibri" w:hAnsi="Calibri" w:cs="Calibri"/>
          <w:sz w:val="22"/>
          <w:szCs w:val="22"/>
        </w:rPr>
      </w:pPr>
      <w:r w:rsidRPr="00B97970">
        <w:rPr>
          <w:rFonts w:ascii="Calibri" w:hAnsi="Calibri" w:cs="Calibri"/>
          <w:sz w:val="22"/>
          <w:szCs w:val="22"/>
        </w:rPr>
        <w:t>ICMA Retirement Corporation (ICMA-RC)</w:t>
      </w:r>
    </w:p>
    <w:p w14:paraId="520A8BC5" w14:textId="77777777" w:rsidR="00B45C1C" w:rsidRPr="00B97970" w:rsidRDefault="00B45C1C" w:rsidP="00B45C1C">
      <w:pPr>
        <w:widowControl w:val="0"/>
        <w:numPr>
          <w:ilvl w:val="0"/>
          <w:numId w:val="4"/>
        </w:numPr>
        <w:tabs>
          <w:tab w:val="left" w:pos="-720"/>
        </w:tabs>
        <w:suppressAutoHyphens/>
        <w:overflowPunct w:val="0"/>
        <w:autoSpaceDE w:val="0"/>
        <w:autoSpaceDN w:val="0"/>
        <w:adjustRightInd w:val="0"/>
        <w:textAlignment w:val="baseline"/>
        <w:rPr>
          <w:rFonts w:ascii="Calibri" w:hAnsi="Calibri" w:cs="Calibri"/>
          <w:sz w:val="22"/>
          <w:szCs w:val="22"/>
        </w:rPr>
      </w:pPr>
      <w:r w:rsidRPr="00B97970">
        <w:rPr>
          <w:rFonts w:ascii="Calibri" w:hAnsi="Calibri" w:cs="Calibri"/>
          <w:sz w:val="22"/>
          <w:szCs w:val="22"/>
        </w:rPr>
        <w:t>Johns Hopkins Medicine</w:t>
      </w:r>
    </w:p>
    <w:p w14:paraId="520A8BC6" w14:textId="77777777" w:rsidR="00B45C1C" w:rsidRPr="00B97970" w:rsidRDefault="00B45C1C" w:rsidP="00B45C1C">
      <w:pPr>
        <w:widowControl w:val="0"/>
        <w:numPr>
          <w:ilvl w:val="0"/>
          <w:numId w:val="4"/>
        </w:numPr>
        <w:tabs>
          <w:tab w:val="left" w:pos="-720"/>
        </w:tabs>
        <w:suppressAutoHyphens/>
        <w:overflowPunct w:val="0"/>
        <w:autoSpaceDE w:val="0"/>
        <w:autoSpaceDN w:val="0"/>
        <w:adjustRightInd w:val="0"/>
        <w:textAlignment w:val="baseline"/>
        <w:rPr>
          <w:rFonts w:ascii="Calibri" w:hAnsi="Calibri" w:cs="Calibri"/>
          <w:sz w:val="22"/>
          <w:szCs w:val="22"/>
        </w:rPr>
      </w:pPr>
      <w:r w:rsidRPr="00B97970">
        <w:rPr>
          <w:rFonts w:ascii="Calibri" w:hAnsi="Calibri" w:cs="Calibri"/>
          <w:sz w:val="22"/>
          <w:szCs w:val="22"/>
        </w:rPr>
        <w:t xml:space="preserve">Maryland Aviation Administration (BWI </w:t>
      </w:r>
      <w:r>
        <w:rPr>
          <w:rFonts w:ascii="Calibri" w:hAnsi="Calibri" w:cs="Calibri"/>
          <w:sz w:val="22"/>
          <w:szCs w:val="22"/>
        </w:rPr>
        <w:t xml:space="preserve">Marshall </w:t>
      </w:r>
      <w:r w:rsidRPr="00B97970">
        <w:rPr>
          <w:rFonts w:ascii="Calibri" w:hAnsi="Calibri" w:cs="Calibri"/>
          <w:sz w:val="22"/>
          <w:szCs w:val="22"/>
        </w:rPr>
        <w:t>Airport)</w:t>
      </w:r>
    </w:p>
    <w:p w14:paraId="520A8BC7" w14:textId="77777777" w:rsidR="00B45C1C" w:rsidRPr="00B97970" w:rsidRDefault="00B45C1C" w:rsidP="00B45C1C">
      <w:pPr>
        <w:widowControl w:val="0"/>
        <w:numPr>
          <w:ilvl w:val="0"/>
          <w:numId w:val="4"/>
        </w:numPr>
        <w:tabs>
          <w:tab w:val="left" w:pos="-720"/>
        </w:tabs>
        <w:suppressAutoHyphens/>
        <w:overflowPunct w:val="0"/>
        <w:autoSpaceDE w:val="0"/>
        <w:autoSpaceDN w:val="0"/>
        <w:adjustRightInd w:val="0"/>
        <w:textAlignment w:val="baseline"/>
        <w:rPr>
          <w:rFonts w:ascii="Calibri" w:hAnsi="Calibri" w:cs="Calibri"/>
          <w:sz w:val="22"/>
          <w:szCs w:val="22"/>
        </w:rPr>
      </w:pPr>
      <w:r w:rsidRPr="00B97970">
        <w:rPr>
          <w:rFonts w:ascii="Calibri" w:hAnsi="Calibri" w:cs="Calibri"/>
          <w:sz w:val="22"/>
          <w:szCs w:val="22"/>
        </w:rPr>
        <w:t>Maryland Department of Health and Mental Hygiene</w:t>
      </w:r>
    </w:p>
    <w:p w14:paraId="520A8BC8" w14:textId="77777777" w:rsidR="00B45C1C" w:rsidRDefault="00B45C1C" w:rsidP="00B45C1C">
      <w:pPr>
        <w:widowControl w:val="0"/>
        <w:numPr>
          <w:ilvl w:val="0"/>
          <w:numId w:val="4"/>
        </w:numPr>
        <w:tabs>
          <w:tab w:val="left" w:pos="-720"/>
        </w:tabs>
        <w:suppressAutoHyphens/>
        <w:overflowPunct w:val="0"/>
        <w:autoSpaceDE w:val="0"/>
        <w:autoSpaceDN w:val="0"/>
        <w:adjustRightInd w:val="0"/>
        <w:textAlignment w:val="baseline"/>
        <w:rPr>
          <w:rFonts w:ascii="Calibri" w:hAnsi="Calibri" w:cs="Calibri"/>
          <w:sz w:val="22"/>
          <w:szCs w:val="22"/>
        </w:rPr>
      </w:pPr>
      <w:r w:rsidRPr="00B97970">
        <w:rPr>
          <w:rFonts w:ascii="Calibri" w:hAnsi="Calibri" w:cs="Calibri"/>
          <w:sz w:val="22"/>
          <w:szCs w:val="22"/>
        </w:rPr>
        <w:t>Maryland Health Care Commission</w:t>
      </w:r>
    </w:p>
    <w:p w14:paraId="520A8BC9" w14:textId="77777777" w:rsidR="00B45C1C" w:rsidRDefault="00B45C1C" w:rsidP="00B45C1C">
      <w:pPr>
        <w:widowControl w:val="0"/>
        <w:numPr>
          <w:ilvl w:val="0"/>
          <w:numId w:val="4"/>
        </w:numPr>
        <w:tabs>
          <w:tab w:val="left" w:pos="-720"/>
        </w:tabs>
        <w:suppressAutoHyphens/>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Maryland Independent College and University Association (MICUA)</w:t>
      </w:r>
    </w:p>
    <w:p w14:paraId="520A8BCA" w14:textId="77777777" w:rsidR="00B45C1C" w:rsidRDefault="00B45C1C" w:rsidP="00B45C1C">
      <w:pPr>
        <w:widowControl w:val="0"/>
        <w:numPr>
          <w:ilvl w:val="0"/>
          <w:numId w:val="4"/>
        </w:numPr>
        <w:tabs>
          <w:tab w:val="left" w:pos="-720"/>
        </w:tabs>
        <w:suppressAutoHyphens/>
        <w:overflowPunct w:val="0"/>
        <w:autoSpaceDE w:val="0"/>
        <w:autoSpaceDN w:val="0"/>
        <w:adjustRightInd w:val="0"/>
        <w:textAlignment w:val="baseline"/>
        <w:rPr>
          <w:rFonts w:ascii="Calibri" w:hAnsi="Calibri" w:cs="Calibri"/>
          <w:sz w:val="22"/>
          <w:szCs w:val="22"/>
        </w:rPr>
      </w:pPr>
      <w:r w:rsidRPr="00B97970">
        <w:rPr>
          <w:rFonts w:ascii="Calibri" w:hAnsi="Calibri" w:cs="Calibri"/>
          <w:sz w:val="22"/>
          <w:szCs w:val="22"/>
        </w:rPr>
        <w:t>MedStar Health</w:t>
      </w:r>
    </w:p>
    <w:p w14:paraId="520A8BCB" w14:textId="77777777" w:rsidR="00B45C1C" w:rsidRPr="00B97970" w:rsidRDefault="00B45C1C" w:rsidP="00B45C1C">
      <w:pPr>
        <w:widowControl w:val="0"/>
        <w:numPr>
          <w:ilvl w:val="0"/>
          <w:numId w:val="4"/>
        </w:numPr>
        <w:tabs>
          <w:tab w:val="left" w:pos="-720"/>
        </w:tabs>
        <w:suppressAutoHyphens/>
        <w:overflowPunct w:val="0"/>
        <w:autoSpaceDE w:val="0"/>
        <w:autoSpaceDN w:val="0"/>
        <w:adjustRightInd w:val="0"/>
        <w:textAlignment w:val="baseline"/>
        <w:rPr>
          <w:rFonts w:ascii="Calibri" w:hAnsi="Calibri" w:cs="Calibri"/>
          <w:sz w:val="22"/>
          <w:szCs w:val="22"/>
        </w:rPr>
      </w:pPr>
      <w:r w:rsidRPr="00B97970">
        <w:rPr>
          <w:rFonts w:ascii="Calibri" w:hAnsi="Calibri" w:cs="Calibri"/>
          <w:sz w:val="22"/>
          <w:szCs w:val="22"/>
        </w:rPr>
        <w:t>Metropolitan Atlanta Rapid Transit Authority (MARTA)</w:t>
      </w:r>
    </w:p>
    <w:p w14:paraId="520A8BCC" w14:textId="77777777" w:rsidR="00B45C1C" w:rsidRPr="00B97970" w:rsidRDefault="00B45C1C" w:rsidP="00B45C1C">
      <w:pPr>
        <w:widowControl w:val="0"/>
        <w:numPr>
          <w:ilvl w:val="0"/>
          <w:numId w:val="4"/>
        </w:numPr>
        <w:tabs>
          <w:tab w:val="left" w:pos="-720"/>
        </w:tabs>
        <w:suppressAutoHyphens/>
        <w:overflowPunct w:val="0"/>
        <w:autoSpaceDE w:val="0"/>
        <w:autoSpaceDN w:val="0"/>
        <w:adjustRightInd w:val="0"/>
        <w:textAlignment w:val="baseline"/>
        <w:rPr>
          <w:rFonts w:ascii="Calibri" w:hAnsi="Calibri" w:cs="Calibri"/>
          <w:sz w:val="22"/>
          <w:szCs w:val="22"/>
        </w:rPr>
      </w:pPr>
      <w:r w:rsidRPr="00B97970">
        <w:rPr>
          <w:rFonts w:ascii="Calibri" w:hAnsi="Calibri" w:cs="Calibri"/>
          <w:sz w:val="22"/>
          <w:szCs w:val="22"/>
        </w:rPr>
        <w:t>Metropolitan Transportation Authority (MTA)/NYC Transit</w:t>
      </w:r>
    </w:p>
    <w:p w14:paraId="520A8BCD" w14:textId="77777777" w:rsidR="00B45C1C" w:rsidRPr="00B97970" w:rsidRDefault="00B45C1C" w:rsidP="00B45C1C">
      <w:pPr>
        <w:widowControl w:val="0"/>
        <w:numPr>
          <w:ilvl w:val="0"/>
          <w:numId w:val="4"/>
        </w:numPr>
        <w:tabs>
          <w:tab w:val="left" w:pos="-720"/>
        </w:tabs>
        <w:suppressAutoHyphens/>
        <w:overflowPunct w:val="0"/>
        <w:autoSpaceDE w:val="0"/>
        <w:autoSpaceDN w:val="0"/>
        <w:adjustRightInd w:val="0"/>
        <w:textAlignment w:val="baseline"/>
        <w:rPr>
          <w:rFonts w:ascii="Calibri" w:hAnsi="Calibri" w:cs="Calibri"/>
          <w:sz w:val="22"/>
          <w:szCs w:val="22"/>
        </w:rPr>
      </w:pPr>
      <w:r w:rsidRPr="00B97970">
        <w:rPr>
          <w:rFonts w:ascii="Calibri" w:hAnsi="Calibri" w:cs="Calibri"/>
          <w:sz w:val="22"/>
          <w:szCs w:val="22"/>
        </w:rPr>
        <w:t>Metropolitan Washington Council of Governments (MWCOG)</w:t>
      </w:r>
    </w:p>
    <w:p w14:paraId="520A8BCE" w14:textId="77777777" w:rsidR="00B45C1C" w:rsidRDefault="00B45C1C" w:rsidP="00B45C1C">
      <w:pPr>
        <w:widowControl w:val="0"/>
        <w:numPr>
          <w:ilvl w:val="0"/>
          <w:numId w:val="4"/>
        </w:numPr>
        <w:tabs>
          <w:tab w:val="left" w:pos="-720"/>
        </w:tabs>
        <w:suppressAutoHyphens/>
        <w:overflowPunct w:val="0"/>
        <w:autoSpaceDE w:val="0"/>
        <w:autoSpaceDN w:val="0"/>
        <w:adjustRightInd w:val="0"/>
        <w:textAlignment w:val="baseline"/>
        <w:rPr>
          <w:rFonts w:ascii="Calibri" w:hAnsi="Calibri" w:cs="Calibri"/>
          <w:sz w:val="22"/>
          <w:szCs w:val="22"/>
        </w:rPr>
      </w:pPr>
      <w:r w:rsidRPr="00B97970">
        <w:rPr>
          <w:rFonts w:ascii="Calibri" w:hAnsi="Calibri" w:cs="Calibri"/>
          <w:sz w:val="22"/>
          <w:szCs w:val="22"/>
        </w:rPr>
        <w:t>New Jersey Transit</w:t>
      </w:r>
    </w:p>
    <w:p w14:paraId="520A8BCF" w14:textId="77777777" w:rsidR="00B45C1C" w:rsidRDefault="00B45C1C" w:rsidP="00B45C1C">
      <w:pPr>
        <w:widowControl w:val="0"/>
        <w:numPr>
          <w:ilvl w:val="0"/>
          <w:numId w:val="4"/>
        </w:numPr>
        <w:tabs>
          <w:tab w:val="left" w:pos="-720"/>
        </w:tabs>
        <w:suppressAutoHyphens/>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Southeastern Pennsylvania Transportation Authority (SEPTA)</w:t>
      </w:r>
    </w:p>
    <w:p w14:paraId="520A8BD0" w14:textId="77777777" w:rsidR="00B45C1C" w:rsidRDefault="00B45C1C" w:rsidP="00B45C1C">
      <w:pPr>
        <w:widowControl w:val="0"/>
        <w:numPr>
          <w:ilvl w:val="0"/>
          <w:numId w:val="4"/>
        </w:numPr>
        <w:tabs>
          <w:tab w:val="left" w:pos="-720"/>
        </w:tabs>
        <w:suppressAutoHyphens/>
        <w:overflowPunct w:val="0"/>
        <w:autoSpaceDE w:val="0"/>
        <w:autoSpaceDN w:val="0"/>
        <w:adjustRightInd w:val="0"/>
        <w:textAlignment w:val="baseline"/>
        <w:rPr>
          <w:rFonts w:ascii="Calibri" w:hAnsi="Calibri" w:cs="Calibri"/>
          <w:sz w:val="22"/>
          <w:szCs w:val="22"/>
        </w:rPr>
      </w:pPr>
      <w:r w:rsidRPr="00B97970">
        <w:rPr>
          <w:rFonts w:ascii="Calibri" w:hAnsi="Calibri" w:cs="Calibri"/>
          <w:sz w:val="22"/>
          <w:szCs w:val="22"/>
        </w:rPr>
        <w:t>U.S. Census Bureau</w:t>
      </w:r>
    </w:p>
    <w:p w14:paraId="520A8BD1" w14:textId="77777777" w:rsidR="00B45C1C" w:rsidRPr="00B97970" w:rsidRDefault="00B45C1C" w:rsidP="00B45C1C">
      <w:pPr>
        <w:widowControl w:val="0"/>
        <w:numPr>
          <w:ilvl w:val="0"/>
          <w:numId w:val="4"/>
        </w:numPr>
        <w:tabs>
          <w:tab w:val="left" w:pos="-720"/>
        </w:tabs>
        <w:suppressAutoHyphens/>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University of Maryland Medicine (UMM)</w:t>
      </w:r>
    </w:p>
    <w:p w14:paraId="520A8BD2" w14:textId="77777777" w:rsidR="00B45C1C" w:rsidRPr="00B97970" w:rsidRDefault="00B45C1C" w:rsidP="00B45C1C">
      <w:pPr>
        <w:widowControl w:val="0"/>
        <w:numPr>
          <w:ilvl w:val="0"/>
          <w:numId w:val="4"/>
        </w:numPr>
        <w:tabs>
          <w:tab w:val="left" w:pos="-720"/>
        </w:tabs>
        <w:suppressAutoHyphens/>
        <w:overflowPunct w:val="0"/>
        <w:autoSpaceDE w:val="0"/>
        <w:autoSpaceDN w:val="0"/>
        <w:adjustRightInd w:val="0"/>
        <w:textAlignment w:val="baseline"/>
        <w:rPr>
          <w:rFonts w:ascii="Calibri" w:hAnsi="Calibri" w:cs="Calibri"/>
          <w:sz w:val="22"/>
          <w:szCs w:val="22"/>
        </w:rPr>
      </w:pPr>
      <w:r>
        <w:rPr>
          <w:rFonts w:ascii="Calibri" w:hAnsi="Calibri" w:cs="Calibri"/>
          <w:sz w:val="22"/>
          <w:szCs w:val="22"/>
        </w:rPr>
        <w:t>Universities Space Research Association (USRA)</w:t>
      </w:r>
    </w:p>
    <w:p w14:paraId="520A8BD3" w14:textId="77777777" w:rsidR="00B45C1C" w:rsidRPr="00B97970" w:rsidRDefault="00B45C1C" w:rsidP="00B45C1C">
      <w:pPr>
        <w:widowControl w:val="0"/>
        <w:numPr>
          <w:ilvl w:val="0"/>
          <w:numId w:val="4"/>
        </w:numPr>
        <w:tabs>
          <w:tab w:val="left" w:pos="-720"/>
        </w:tabs>
        <w:suppressAutoHyphens/>
        <w:overflowPunct w:val="0"/>
        <w:autoSpaceDE w:val="0"/>
        <w:autoSpaceDN w:val="0"/>
        <w:adjustRightInd w:val="0"/>
        <w:textAlignment w:val="baseline"/>
        <w:rPr>
          <w:rFonts w:ascii="Calibri" w:hAnsi="Calibri" w:cs="Calibri"/>
          <w:sz w:val="22"/>
          <w:szCs w:val="22"/>
        </w:rPr>
      </w:pPr>
      <w:r w:rsidRPr="00B97970">
        <w:rPr>
          <w:rFonts w:ascii="Calibri" w:hAnsi="Calibri" w:cs="Calibri"/>
          <w:sz w:val="22"/>
          <w:szCs w:val="22"/>
        </w:rPr>
        <w:t>Washington Metropolitan Area Transit Authority (WMATA)</w:t>
      </w:r>
    </w:p>
    <w:p w14:paraId="520A8BD4" w14:textId="77777777" w:rsidR="00B45C1C" w:rsidRDefault="00B45C1C" w:rsidP="00B45C1C">
      <w:pPr>
        <w:spacing w:line="276" w:lineRule="auto"/>
        <w:rPr>
          <w:rFonts w:ascii="Calibri" w:hAnsi="Calibri" w:cs="Arial"/>
          <w:b/>
          <w:bCs/>
          <w:sz w:val="22"/>
          <w:szCs w:val="24"/>
          <w:u w:val="single"/>
        </w:rPr>
      </w:pPr>
    </w:p>
    <w:p w14:paraId="520A8BD5" w14:textId="77777777" w:rsidR="00B45C1C" w:rsidRPr="00CB6A52" w:rsidRDefault="00B45C1C" w:rsidP="008D7586">
      <w:pPr>
        <w:jc w:val="both"/>
        <w:rPr>
          <w:rFonts w:ascii="Calibri" w:hAnsi="Calibri" w:cs="Arial"/>
          <w:b/>
          <w:caps/>
          <w:sz w:val="22"/>
          <w:szCs w:val="22"/>
          <w:u w:val="single"/>
        </w:rPr>
      </w:pPr>
      <w:r w:rsidRPr="00CB6A52">
        <w:rPr>
          <w:rFonts w:ascii="Calibri" w:hAnsi="Calibri" w:cs="Arial"/>
          <w:b/>
          <w:sz w:val="22"/>
          <w:szCs w:val="22"/>
          <w:u w:val="single"/>
        </w:rPr>
        <w:t xml:space="preserve">Service </w:t>
      </w:r>
      <w:r>
        <w:rPr>
          <w:rFonts w:ascii="Calibri" w:hAnsi="Calibri" w:cs="Arial"/>
          <w:b/>
          <w:sz w:val="22"/>
          <w:szCs w:val="22"/>
          <w:u w:val="single"/>
        </w:rPr>
        <w:t>and</w:t>
      </w:r>
      <w:r w:rsidRPr="00CB6A52">
        <w:rPr>
          <w:rFonts w:ascii="Calibri" w:hAnsi="Calibri" w:cs="Arial"/>
          <w:b/>
          <w:sz w:val="22"/>
          <w:szCs w:val="22"/>
          <w:u w:val="single"/>
        </w:rPr>
        <w:t xml:space="preserve"> Quality</w:t>
      </w:r>
    </w:p>
    <w:p w14:paraId="520A8BD6" w14:textId="77777777" w:rsidR="00B45C1C" w:rsidRPr="00CB6A52" w:rsidRDefault="00B45C1C" w:rsidP="008D7586">
      <w:pPr>
        <w:spacing w:after="120"/>
        <w:jc w:val="both"/>
        <w:rPr>
          <w:rFonts w:ascii="Calibri" w:hAnsi="Calibri"/>
          <w:sz w:val="22"/>
          <w:szCs w:val="22"/>
        </w:rPr>
      </w:pPr>
      <w:r w:rsidRPr="00CB6A52">
        <w:rPr>
          <w:rFonts w:ascii="Calibri" w:hAnsi="Calibri"/>
          <w:sz w:val="22"/>
          <w:szCs w:val="22"/>
        </w:rPr>
        <w:t>WBA regularly compiles research data and information for a wide array of clients who have varied knowledge of market research</w:t>
      </w:r>
      <w:r>
        <w:rPr>
          <w:rFonts w:ascii="Calibri" w:hAnsi="Calibri"/>
          <w:sz w:val="22"/>
          <w:szCs w:val="22"/>
        </w:rPr>
        <w:t xml:space="preserve">. </w:t>
      </w:r>
      <w:r w:rsidRPr="00CB6A52">
        <w:rPr>
          <w:rFonts w:ascii="Calibri" w:hAnsi="Calibri"/>
          <w:sz w:val="22"/>
          <w:szCs w:val="22"/>
        </w:rPr>
        <w:t>WBA partners with its clients to deliver “research that’s meaningful in the real world.”  For typical projects, the data collection is only the beginning</w:t>
      </w:r>
      <w:r>
        <w:rPr>
          <w:rFonts w:ascii="Calibri" w:hAnsi="Calibri"/>
          <w:sz w:val="22"/>
          <w:szCs w:val="22"/>
        </w:rPr>
        <w:t xml:space="preserve">. </w:t>
      </w:r>
      <w:r w:rsidRPr="00CB6A52">
        <w:rPr>
          <w:rFonts w:ascii="Calibri" w:hAnsi="Calibri"/>
          <w:sz w:val="22"/>
          <w:szCs w:val="22"/>
        </w:rPr>
        <w:t>WBA excels in helping clients make sense of the data and information collected</w:t>
      </w:r>
      <w:r>
        <w:rPr>
          <w:rFonts w:ascii="Calibri" w:hAnsi="Calibri"/>
          <w:sz w:val="22"/>
          <w:szCs w:val="22"/>
        </w:rPr>
        <w:t xml:space="preserve">. </w:t>
      </w:r>
      <w:r w:rsidRPr="00CB6A52">
        <w:rPr>
          <w:rFonts w:ascii="Calibri" w:hAnsi="Calibri"/>
          <w:sz w:val="22"/>
          <w:szCs w:val="22"/>
        </w:rPr>
        <w:t>That means user-friendly reports, tailored to deliver the best information in the best format for the ultimate user</w:t>
      </w:r>
      <w:r>
        <w:rPr>
          <w:rFonts w:ascii="Calibri" w:hAnsi="Calibri"/>
          <w:sz w:val="22"/>
          <w:szCs w:val="22"/>
        </w:rPr>
        <w:t xml:space="preserve">. </w:t>
      </w:r>
      <w:r w:rsidRPr="00CB6A52">
        <w:rPr>
          <w:rFonts w:ascii="Calibri" w:hAnsi="Calibri"/>
          <w:sz w:val="22"/>
          <w:szCs w:val="22"/>
        </w:rPr>
        <w:t>As one of our clients recently noted, “Studies were always completed on time, within budget, with the final product being a report that all members of management found readable and useful.”</w:t>
      </w:r>
    </w:p>
    <w:p w14:paraId="520A8BD7" w14:textId="77777777" w:rsidR="00B45C1C" w:rsidRDefault="00B45C1C" w:rsidP="008D7586">
      <w:pPr>
        <w:spacing w:after="120"/>
        <w:jc w:val="both"/>
        <w:rPr>
          <w:rFonts w:ascii="Calibri" w:hAnsi="Calibri"/>
          <w:sz w:val="22"/>
          <w:szCs w:val="22"/>
        </w:rPr>
      </w:pPr>
      <w:r w:rsidRPr="00CB6A52">
        <w:rPr>
          <w:rFonts w:ascii="Calibri" w:hAnsi="Calibri"/>
          <w:sz w:val="22"/>
          <w:szCs w:val="22"/>
        </w:rPr>
        <w:t>WBA is bound by the professional standards and ethics of the survey research industry held by the Council of American Survey Research Organizations (CASRO) and the Council for Marketing and Opinion Research (CMOR), as well as state, federal, and international laws that require us to respect and protect respondent privacy, such as the Health Insurance Portability and Accountability Act (HIPAA), the Children’s Online Privacy Protection Act (COPPA), and the Gramm-Leach-Bliley Act.</w:t>
      </w:r>
    </w:p>
    <w:p w14:paraId="520A8BD8" w14:textId="77777777" w:rsidR="008D7586" w:rsidRDefault="008D7586" w:rsidP="00B45C1C">
      <w:pPr>
        <w:spacing w:before="120"/>
        <w:jc w:val="both"/>
        <w:rPr>
          <w:rFonts w:ascii="Calibri" w:hAnsi="Calibri" w:cs="Arial"/>
          <w:b/>
          <w:sz w:val="22"/>
          <w:szCs w:val="22"/>
          <w:u w:val="single"/>
        </w:rPr>
      </w:pPr>
    </w:p>
    <w:p w14:paraId="520A8BD9" w14:textId="77777777" w:rsidR="00B45C1C" w:rsidRPr="00CB6A52" w:rsidRDefault="008D7586" w:rsidP="00B45C1C">
      <w:pPr>
        <w:spacing w:before="120"/>
        <w:jc w:val="both"/>
        <w:rPr>
          <w:rFonts w:ascii="Calibri" w:hAnsi="Calibri"/>
          <w:b/>
          <w:caps/>
          <w:sz w:val="22"/>
          <w:szCs w:val="22"/>
          <w:u w:val="single"/>
        </w:rPr>
      </w:pPr>
      <w:r>
        <w:rPr>
          <w:rFonts w:ascii="Calibri" w:hAnsi="Calibri" w:cs="Arial"/>
          <w:b/>
          <w:sz w:val="22"/>
          <w:szCs w:val="22"/>
          <w:u w:val="single"/>
        </w:rPr>
        <w:t>D</w:t>
      </w:r>
      <w:r w:rsidR="00B45C1C" w:rsidRPr="00CB6A52">
        <w:rPr>
          <w:rFonts w:ascii="Calibri" w:hAnsi="Calibri" w:cs="Arial"/>
          <w:b/>
          <w:sz w:val="22"/>
          <w:szCs w:val="22"/>
          <w:u w:val="single"/>
        </w:rPr>
        <w:t>ata Security</w:t>
      </w:r>
    </w:p>
    <w:p w14:paraId="520A8BDA" w14:textId="77777777" w:rsidR="00B45C1C" w:rsidRPr="00CB6A52" w:rsidRDefault="00B45C1C" w:rsidP="008D7586">
      <w:pPr>
        <w:spacing w:after="120"/>
        <w:jc w:val="both"/>
        <w:rPr>
          <w:rFonts w:ascii="Calibri" w:hAnsi="Calibri"/>
          <w:sz w:val="22"/>
          <w:szCs w:val="22"/>
        </w:rPr>
      </w:pPr>
      <w:r w:rsidRPr="00CB6A52">
        <w:rPr>
          <w:rFonts w:ascii="Calibri" w:hAnsi="Calibri"/>
          <w:sz w:val="22"/>
          <w:szCs w:val="22"/>
        </w:rPr>
        <w:t>WBA’s Overall Privacy Policy can be found at www.WBAresearch.com/privacy policy</w:t>
      </w:r>
      <w:r>
        <w:rPr>
          <w:rFonts w:ascii="Calibri" w:hAnsi="Calibri"/>
          <w:sz w:val="22"/>
          <w:szCs w:val="22"/>
        </w:rPr>
        <w:t xml:space="preserve">. </w:t>
      </w:r>
      <w:r w:rsidRPr="00CB6A52">
        <w:rPr>
          <w:rFonts w:ascii="Calibri" w:hAnsi="Calibri"/>
          <w:sz w:val="22"/>
          <w:szCs w:val="22"/>
        </w:rPr>
        <w:t>Beyond this, WBA has documented and published security policies establishing the procedures for information security</w:t>
      </w:r>
      <w:r>
        <w:rPr>
          <w:rFonts w:ascii="Calibri" w:hAnsi="Calibri"/>
          <w:sz w:val="22"/>
          <w:szCs w:val="22"/>
        </w:rPr>
        <w:t xml:space="preserve">. </w:t>
      </w:r>
      <w:r w:rsidRPr="00CB6A52">
        <w:rPr>
          <w:rFonts w:ascii="Calibri" w:hAnsi="Calibri"/>
          <w:sz w:val="22"/>
          <w:szCs w:val="22"/>
        </w:rPr>
        <w:t>This includes: Acceptable Use Policy, Guidelines on Anti-Virus Process, Vulnerability Audit Policy, Email Use Policy, Ethics Policy, Information Sensitivity Policy, Password Policy, Mobile Computing and Storage Policy, Remote Access/VPN Policy, Wireless Communication Policy and Termination of Employment Policy.</w:t>
      </w:r>
    </w:p>
    <w:p w14:paraId="520A8BDB" w14:textId="77777777" w:rsidR="00B45C1C" w:rsidRPr="00CB6A52" w:rsidRDefault="00B45C1C" w:rsidP="008D7586">
      <w:pPr>
        <w:spacing w:after="120"/>
        <w:jc w:val="both"/>
        <w:rPr>
          <w:rFonts w:ascii="Calibri" w:hAnsi="Calibri"/>
          <w:i/>
          <w:sz w:val="22"/>
          <w:szCs w:val="22"/>
        </w:rPr>
      </w:pPr>
      <w:r w:rsidRPr="00CB6A52">
        <w:rPr>
          <w:rFonts w:ascii="Calibri" w:hAnsi="Calibri"/>
          <w:sz w:val="22"/>
          <w:szCs w:val="22"/>
        </w:rPr>
        <w:t>WBA takes a very pro-active approach to data security</w:t>
      </w:r>
      <w:r>
        <w:rPr>
          <w:rFonts w:ascii="Calibri" w:hAnsi="Calibri"/>
          <w:sz w:val="22"/>
          <w:szCs w:val="22"/>
        </w:rPr>
        <w:t xml:space="preserve">. </w:t>
      </w:r>
      <w:r w:rsidRPr="00CB6A52">
        <w:rPr>
          <w:rFonts w:ascii="Calibri" w:hAnsi="Calibri"/>
          <w:sz w:val="22"/>
          <w:szCs w:val="22"/>
        </w:rPr>
        <w:t>Although WBA has never experienced any security breach or loss of data, since 2008 we regularly conduct on-site audits of our security procedures</w:t>
      </w:r>
      <w:r>
        <w:rPr>
          <w:rFonts w:ascii="Calibri" w:hAnsi="Calibri"/>
          <w:sz w:val="22"/>
          <w:szCs w:val="22"/>
        </w:rPr>
        <w:t xml:space="preserve">. </w:t>
      </w:r>
      <w:r w:rsidRPr="00CB6A52">
        <w:rPr>
          <w:rFonts w:ascii="Calibri" w:hAnsi="Calibri"/>
          <w:sz w:val="22"/>
          <w:szCs w:val="22"/>
        </w:rPr>
        <w:t>As a result, increased measures for data access and storage have been implemented</w:t>
      </w:r>
      <w:r>
        <w:rPr>
          <w:rFonts w:ascii="Calibri" w:hAnsi="Calibri"/>
          <w:sz w:val="22"/>
          <w:szCs w:val="22"/>
        </w:rPr>
        <w:t xml:space="preserve">. </w:t>
      </w:r>
      <w:r w:rsidRPr="00CB6A52">
        <w:rPr>
          <w:rFonts w:ascii="Calibri" w:hAnsi="Calibri"/>
          <w:sz w:val="22"/>
          <w:szCs w:val="22"/>
        </w:rPr>
        <w:t>In addition, WBA has annual electronic scans of our networks and firewalls conducted by outside security experts</w:t>
      </w:r>
      <w:r>
        <w:rPr>
          <w:rFonts w:ascii="Calibri" w:hAnsi="Calibri"/>
          <w:sz w:val="22"/>
          <w:szCs w:val="22"/>
        </w:rPr>
        <w:t xml:space="preserve">. </w:t>
      </w:r>
      <w:r w:rsidRPr="00CB6A52">
        <w:rPr>
          <w:rFonts w:ascii="Calibri" w:hAnsi="Calibri"/>
          <w:sz w:val="22"/>
          <w:szCs w:val="22"/>
        </w:rPr>
        <w:t>This audit ensures the integrity and confidentiality of information and resources</w:t>
      </w:r>
      <w:r>
        <w:rPr>
          <w:rFonts w:ascii="Calibri" w:hAnsi="Calibri"/>
          <w:sz w:val="22"/>
          <w:szCs w:val="22"/>
        </w:rPr>
        <w:t xml:space="preserve">. </w:t>
      </w:r>
    </w:p>
    <w:p w14:paraId="520A8BDC" w14:textId="77777777" w:rsidR="00B45C1C" w:rsidRPr="00CB6A52" w:rsidRDefault="00B45C1C" w:rsidP="008D7586">
      <w:pPr>
        <w:spacing w:after="120"/>
        <w:jc w:val="both"/>
        <w:rPr>
          <w:rFonts w:ascii="Calibri" w:hAnsi="Calibri"/>
          <w:sz w:val="22"/>
          <w:szCs w:val="22"/>
        </w:rPr>
      </w:pPr>
      <w:r w:rsidRPr="00CB6A52">
        <w:rPr>
          <w:rFonts w:ascii="Calibri" w:hAnsi="Calibri"/>
          <w:sz w:val="22"/>
          <w:szCs w:val="22"/>
        </w:rPr>
        <w:t>WBA has met the stringent data security/audits of the following organizations in order to do business with them:  American Automobile Association, Exelon, Con Edison, PNC, and Fidelity Investments.</w:t>
      </w:r>
    </w:p>
    <w:p w14:paraId="520A8BDD" w14:textId="77777777" w:rsidR="0081635D" w:rsidRDefault="0081635D" w:rsidP="00B45C1C">
      <w:pPr>
        <w:spacing w:before="120" w:after="240"/>
        <w:jc w:val="both"/>
      </w:pPr>
    </w:p>
    <w:sectPr w:rsidR="0081635D" w:rsidSect="00B45C1C">
      <w:footerReference w:type="defaul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A8BF0" w14:textId="77777777" w:rsidR="000965C2" w:rsidRDefault="000965C2" w:rsidP="000965C2">
      <w:r>
        <w:separator/>
      </w:r>
    </w:p>
  </w:endnote>
  <w:endnote w:type="continuationSeparator" w:id="0">
    <w:p w14:paraId="520A8BF1" w14:textId="77777777" w:rsidR="000965C2" w:rsidRDefault="000965C2" w:rsidP="0009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A8BF2" w14:textId="77777777" w:rsidR="000965C2" w:rsidRDefault="000965C2">
    <w:pPr>
      <w:pStyle w:val="Footer"/>
    </w:pPr>
    <w:r>
      <w:rPr>
        <w:rFonts w:ascii="Arial" w:hAnsi="Arial"/>
        <w:b/>
        <w:noProof/>
        <w:sz w:val="36"/>
      </w:rPr>
      <w:drawing>
        <wp:inline distT="0" distB="0" distL="0" distR="0" wp14:anchorId="520A8BF3" wp14:editId="520A8BF4">
          <wp:extent cx="1143000" cy="137160"/>
          <wp:effectExtent l="0" t="0" r="0" b="0"/>
          <wp:docPr id="3" name="Picture 3" descr="Y:\Other Stuff\logos\NEW WBA RESEARCH LOGO -- ALL VERSIONS and FORMATS\FINAL_WBA_ Logo_Files\Interactive\WBA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ther Stuff\logos\NEW WBA RESEARCH LOGO -- ALL VERSIONS and FORMATS\FINAL_WBA_ Logo_Files\Interactive\WBA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1371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A8BEE" w14:textId="77777777" w:rsidR="000965C2" w:rsidRDefault="000965C2" w:rsidP="000965C2">
      <w:r>
        <w:separator/>
      </w:r>
    </w:p>
  </w:footnote>
  <w:footnote w:type="continuationSeparator" w:id="0">
    <w:p w14:paraId="520A8BEF" w14:textId="77777777" w:rsidR="000965C2" w:rsidRDefault="000965C2" w:rsidP="000965C2">
      <w:r>
        <w:continuationSeparator/>
      </w:r>
    </w:p>
  </w:footnote>
  <w:footnote w:id="1">
    <w:p w14:paraId="520A8BF5" w14:textId="77777777" w:rsidR="00B45C1C" w:rsidRPr="008946AC" w:rsidRDefault="00B45C1C" w:rsidP="00B45C1C">
      <w:pPr>
        <w:pStyle w:val="FootnoteText"/>
        <w:rPr>
          <w:rFonts w:ascii="Calibri" w:hAnsi="Calibri"/>
          <w:sz w:val="22"/>
          <w:szCs w:val="22"/>
        </w:rPr>
      </w:pPr>
      <w:r w:rsidRPr="008946AC">
        <w:rPr>
          <w:rStyle w:val="FootnoteReference"/>
          <w:rFonts w:ascii="Calibri" w:hAnsi="Calibri"/>
          <w:sz w:val="22"/>
          <w:szCs w:val="22"/>
        </w:rPr>
        <w:footnoteRef/>
      </w:r>
      <w:r w:rsidRPr="008946AC">
        <w:rPr>
          <w:rFonts w:ascii="Calibri" w:hAnsi="Calibri"/>
          <w:sz w:val="22"/>
          <w:szCs w:val="22"/>
        </w:rPr>
        <w:t xml:space="preserve"> HEDIS</w:t>
      </w:r>
      <w:r w:rsidRPr="008946AC">
        <w:rPr>
          <w:rFonts w:ascii="Calibri" w:hAnsi="Calibri"/>
          <w:sz w:val="22"/>
          <w:szCs w:val="22"/>
          <w:vertAlign w:val="superscript"/>
        </w:rPr>
        <w:t>®</w:t>
      </w:r>
      <w:r w:rsidRPr="008946AC">
        <w:rPr>
          <w:rFonts w:ascii="Calibri" w:hAnsi="Calibri"/>
          <w:sz w:val="22"/>
          <w:szCs w:val="22"/>
        </w:rPr>
        <w:t xml:space="preserve"> is a registered trademark of the National Committee for Quality Assurance (NCQA).</w:t>
      </w:r>
    </w:p>
  </w:footnote>
  <w:footnote w:id="2">
    <w:p w14:paraId="520A8BF6" w14:textId="77777777" w:rsidR="00B45C1C" w:rsidRPr="00F545DF" w:rsidRDefault="00B45C1C" w:rsidP="00B45C1C">
      <w:pPr>
        <w:pStyle w:val="FootnoteText"/>
        <w:rPr>
          <w:sz w:val="22"/>
          <w:szCs w:val="22"/>
        </w:rPr>
      </w:pPr>
      <w:r w:rsidRPr="008946AC">
        <w:rPr>
          <w:rStyle w:val="FootnoteReference"/>
          <w:rFonts w:ascii="Calibri" w:hAnsi="Calibri"/>
          <w:sz w:val="22"/>
          <w:szCs w:val="22"/>
        </w:rPr>
        <w:footnoteRef/>
      </w:r>
      <w:r w:rsidRPr="008946AC">
        <w:rPr>
          <w:rFonts w:ascii="Calibri" w:hAnsi="Calibri"/>
          <w:sz w:val="22"/>
          <w:szCs w:val="22"/>
        </w:rPr>
        <w:t xml:space="preserve"> CAHPS</w:t>
      </w:r>
      <w:r w:rsidRPr="008946AC">
        <w:rPr>
          <w:rFonts w:ascii="Calibri" w:hAnsi="Calibri"/>
          <w:sz w:val="22"/>
          <w:szCs w:val="22"/>
          <w:vertAlign w:val="superscript"/>
        </w:rPr>
        <w:t>®</w:t>
      </w:r>
      <w:r w:rsidRPr="008946AC">
        <w:rPr>
          <w:rFonts w:ascii="Calibri" w:hAnsi="Calibri"/>
          <w:sz w:val="22"/>
          <w:szCs w:val="22"/>
        </w:rPr>
        <w:t xml:space="preserve"> is a registered trademark of the Agency for Healthcare Research and Quality (AHRQ).</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50506"/>
    <w:multiLevelType w:val="hybridMultilevel"/>
    <w:tmpl w:val="C796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B7717D"/>
    <w:multiLevelType w:val="hybridMultilevel"/>
    <w:tmpl w:val="550AF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nsid w:val="3D6C0614"/>
    <w:multiLevelType w:val="hybridMultilevel"/>
    <w:tmpl w:val="C9680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5E25B44"/>
    <w:multiLevelType w:val="hybridMultilevel"/>
    <w:tmpl w:val="ED3E2CE8"/>
    <w:lvl w:ilvl="0" w:tplc="5074C4DE">
      <w:start w:val="1"/>
      <w:numFmt w:val="bullet"/>
      <w:lvlText w:val=""/>
      <w:lvlJc w:val="left"/>
      <w:pPr>
        <w:tabs>
          <w:tab w:val="num" w:pos="720"/>
        </w:tabs>
        <w:ind w:left="720" w:hanging="360"/>
      </w:pPr>
      <w:rPr>
        <w:rFonts w:ascii="Wingdings" w:hAnsi="Wingdings" w:hint="default"/>
      </w:rPr>
    </w:lvl>
    <w:lvl w:ilvl="1" w:tplc="329C0B8E" w:tentative="1">
      <w:start w:val="1"/>
      <w:numFmt w:val="bullet"/>
      <w:lvlText w:val=""/>
      <w:lvlJc w:val="left"/>
      <w:pPr>
        <w:tabs>
          <w:tab w:val="num" w:pos="1440"/>
        </w:tabs>
        <w:ind w:left="1440" w:hanging="360"/>
      </w:pPr>
      <w:rPr>
        <w:rFonts w:ascii="Wingdings" w:hAnsi="Wingdings" w:hint="default"/>
      </w:rPr>
    </w:lvl>
    <w:lvl w:ilvl="2" w:tplc="82F21D1A" w:tentative="1">
      <w:start w:val="1"/>
      <w:numFmt w:val="bullet"/>
      <w:lvlText w:val=""/>
      <w:lvlJc w:val="left"/>
      <w:pPr>
        <w:tabs>
          <w:tab w:val="num" w:pos="2160"/>
        </w:tabs>
        <w:ind w:left="2160" w:hanging="360"/>
      </w:pPr>
      <w:rPr>
        <w:rFonts w:ascii="Wingdings" w:hAnsi="Wingdings" w:hint="default"/>
      </w:rPr>
    </w:lvl>
    <w:lvl w:ilvl="3" w:tplc="EF762668" w:tentative="1">
      <w:start w:val="1"/>
      <w:numFmt w:val="bullet"/>
      <w:lvlText w:val=""/>
      <w:lvlJc w:val="left"/>
      <w:pPr>
        <w:tabs>
          <w:tab w:val="num" w:pos="2880"/>
        </w:tabs>
        <w:ind w:left="2880" w:hanging="360"/>
      </w:pPr>
      <w:rPr>
        <w:rFonts w:ascii="Wingdings" w:hAnsi="Wingdings" w:hint="default"/>
      </w:rPr>
    </w:lvl>
    <w:lvl w:ilvl="4" w:tplc="C4CA2A7E" w:tentative="1">
      <w:start w:val="1"/>
      <w:numFmt w:val="bullet"/>
      <w:lvlText w:val=""/>
      <w:lvlJc w:val="left"/>
      <w:pPr>
        <w:tabs>
          <w:tab w:val="num" w:pos="3600"/>
        </w:tabs>
        <w:ind w:left="3600" w:hanging="360"/>
      </w:pPr>
      <w:rPr>
        <w:rFonts w:ascii="Wingdings" w:hAnsi="Wingdings" w:hint="default"/>
      </w:rPr>
    </w:lvl>
    <w:lvl w:ilvl="5" w:tplc="67A46528" w:tentative="1">
      <w:start w:val="1"/>
      <w:numFmt w:val="bullet"/>
      <w:lvlText w:val=""/>
      <w:lvlJc w:val="left"/>
      <w:pPr>
        <w:tabs>
          <w:tab w:val="num" w:pos="4320"/>
        </w:tabs>
        <w:ind w:left="4320" w:hanging="360"/>
      </w:pPr>
      <w:rPr>
        <w:rFonts w:ascii="Wingdings" w:hAnsi="Wingdings" w:hint="default"/>
      </w:rPr>
    </w:lvl>
    <w:lvl w:ilvl="6" w:tplc="1140307C" w:tentative="1">
      <w:start w:val="1"/>
      <w:numFmt w:val="bullet"/>
      <w:lvlText w:val=""/>
      <w:lvlJc w:val="left"/>
      <w:pPr>
        <w:tabs>
          <w:tab w:val="num" w:pos="5040"/>
        </w:tabs>
        <w:ind w:left="5040" w:hanging="360"/>
      </w:pPr>
      <w:rPr>
        <w:rFonts w:ascii="Wingdings" w:hAnsi="Wingdings" w:hint="default"/>
      </w:rPr>
    </w:lvl>
    <w:lvl w:ilvl="7" w:tplc="9462E7C0" w:tentative="1">
      <w:start w:val="1"/>
      <w:numFmt w:val="bullet"/>
      <w:lvlText w:val=""/>
      <w:lvlJc w:val="left"/>
      <w:pPr>
        <w:tabs>
          <w:tab w:val="num" w:pos="5760"/>
        </w:tabs>
        <w:ind w:left="5760" w:hanging="360"/>
      </w:pPr>
      <w:rPr>
        <w:rFonts w:ascii="Wingdings" w:hAnsi="Wingdings" w:hint="default"/>
      </w:rPr>
    </w:lvl>
    <w:lvl w:ilvl="8" w:tplc="655046FC" w:tentative="1">
      <w:start w:val="1"/>
      <w:numFmt w:val="bullet"/>
      <w:lvlText w:val=""/>
      <w:lvlJc w:val="left"/>
      <w:pPr>
        <w:tabs>
          <w:tab w:val="num" w:pos="6480"/>
        </w:tabs>
        <w:ind w:left="6480" w:hanging="360"/>
      </w:pPr>
      <w:rPr>
        <w:rFonts w:ascii="Wingdings" w:hAnsi="Wingdings" w:hint="default"/>
      </w:rPr>
    </w:lvl>
  </w:abstractNum>
  <w:abstractNum w:abstractNumId="4">
    <w:nsid w:val="69E25F08"/>
    <w:multiLevelType w:val="hybridMultilevel"/>
    <w:tmpl w:val="F67CB1A2"/>
    <w:lvl w:ilvl="0" w:tplc="3036F9AA">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C95642C"/>
    <w:multiLevelType w:val="hybridMultilevel"/>
    <w:tmpl w:val="761EF2F4"/>
    <w:lvl w:ilvl="0" w:tplc="BC0824BC">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DE53BDA"/>
    <w:multiLevelType w:val="hybridMultilevel"/>
    <w:tmpl w:val="9DFA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A26853"/>
    <w:multiLevelType w:val="hybridMultilevel"/>
    <w:tmpl w:val="FE72E92A"/>
    <w:lvl w:ilvl="0" w:tplc="3B28DD0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6"/>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23"/>
    <w:rsid w:val="000965C2"/>
    <w:rsid w:val="002636F0"/>
    <w:rsid w:val="002D3E36"/>
    <w:rsid w:val="0081635D"/>
    <w:rsid w:val="008D7586"/>
    <w:rsid w:val="00914D90"/>
    <w:rsid w:val="00932323"/>
    <w:rsid w:val="0095356B"/>
    <w:rsid w:val="00A55ECA"/>
    <w:rsid w:val="00AD558E"/>
    <w:rsid w:val="00B45C1C"/>
    <w:rsid w:val="00C63C0F"/>
    <w:rsid w:val="00C85E4C"/>
    <w:rsid w:val="00E85812"/>
    <w:rsid w:val="00FB5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0A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32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2323"/>
    <w:pPr>
      <w:spacing w:line="360" w:lineRule="auto"/>
    </w:pPr>
    <w:rPr>
      <w:sz w:val="22"/>
    </w:rPr>
  </w:style>
  <w:style w:type="character" w:customStyle="1" w:styleId="BodyTextChar">
    <w:name w:val="Body Text Char"/>
    <w:basedOn w:val="DefaultParagraphFont"/>
    <w:link w:val="BodyText"/>
    <w:rsid w:val="00932323"/>
    <w:rPr>
      <w:rFonts w:ascii="Times New Roman" w:eastAsia="Times New Roman" w:hAnsi="Times New Roman" w:cs="Times New Roman"/>
      <w:szCs w:val="20"/>
    </w:rPr>
  </w:style>
  <w:style w:type="paragraph" w:styleId="Header">
    <w:name w:val="header"/>
    <w:basedOn w:val="Normal"/>
    <w:link w:val="HeaderChar"/>
    <w:uiPriority w:val="99"/>
    <w:unhideWhenUsed/>
    <w:rsid w:val="000965C2"/>
    <w:pPr>
      <w:tabs>
        <w:tab w:val="center" w:pos="4680"/>
        <w:tab w:val="right" w:pos="9360"/>
      </w:tabs>
    </w:pPr>
  </w:style>
  <w:style w:type="character" w:customStyle="1" w:styleId="HeaderChar">
    <w:name w:val="Header Char"/>
    <w:basedOn w:val="DefaultParagraphFont"/>
    <w:link w:val="Header"/>
    <w:uiPriority w:val="99"/>
    <w:rsid w:val="000965C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965C2"/>
    <w:pPr>
      <w:tabs>
        <w:tab w:val="center" w:pos="4680"/>
        <w:tab w:val="right" w:pos="9360"/>
      </w:tabs>
    </w:pPr>
  </w:style>
  <w:style w:type="character" w:customStyle="1" w:styleId="FooterChar">
    <w:name w:val="Footer Char"/>
    <w:basedOn w:val="DefaultParagraphFont"/>
    <w:link w:val="Footer"/>
    <w:uiPriority w:val="99"/>
    <w:rsid w:val="000965C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5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58E"/>
    <w:rPr>
      <w:rFonts w:ascii="Segoe UI" w:eastAsia="Times New Roman" w:hAnsi="Segoe UI" w:cs="Segoe UI"/>
      <w:sz w:val="18"/>
      <w:szCs w:val="18"/>
    </w:rPr>
  </w:style>
  <w:style w:type="table" w:styleId="TableGrid">
    <w:name w:val="Table Grid"/>
    <w:basedOn w:val="TableNormal"/>
    <w:uiPriority w:val="39"/>
    <w:rsid w:val="00C63C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3C0F"/>
    <w:pPr>
      <w:ind w:left="720"/>
      <w:contextualSpacing/>
    </w:pPr>
  </w:style>
  <w:style w:type="paragraph" w:styleId="FootnoteText">
    <w:name w:val="footnote text"/>
    <w:basedOn w:val="Normal"/>
    <w:link w:val="FootnoteTextChar"/>
    <w:semiHidden/>
    <w:rsid w:val="00B45C1C"/>
    <w:pPr>
      <w:widowControl w:val="0"/>
      <w:overflowPunct w:val="0"/>
      <w:autoSpaceDE w:val="0"/>
      <w:autoSpaceDN w:val="0"/>
      <w:adjustRightInd w:val="0"/>
      <w:textAlignment w:val="baseline"/>
    </w:pPr>
    <w:rPr>
      <w:sz w:val="24"/>
    </w:rPr>
  </w:style>
  <w:style w:type="character" w:customStyle="1" w:styleId="FootnoteTextChar">
    <w:name w:val="Footnote Text Char"/>
    <w:basedOn w:val="DefaultParagraphFont"/>
    <w:link w:val="FootnoteText"/>
    <w:semiHidden/>
    <w:rsid w:val="00B45C1C"/>
    <w:rPr>
      <w:rFonts w:ascii="Times New Roman" w:eastAsia="Times New Roman" w:hAnsi="Times New Roman" w:cs="Times New Roman"/>
      <w:sz w:val="24"/>
      <w:szCs w:val="20"/>
    </w:rPr>
  </w:style>
  <w:style w:type="character" w:styleId="FootnoteReference">
    <w:name w:val="footnote reference"/>
    <w:semiHidden/>
    <w:rsid w:val="00B45C1C"/>
    <w:rPr>
      <w:vertAlign w:val="superscript"/>
    </w:rPr>
  </w:style>
  <w:style w:type="character" w:customStyle="1" w:styleId="a">
    <w:name w:val="_"/>
    <w:basedOn w:val="DefaultParagraphFont"/>
    <w:rsid w:val="00B45C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32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2323"/>
    <w:pPr>
      <w:spacing w:line="360" w:lineRule="auto"/>
    </w:pPr>
    <w:rPr>
      <w:sz w:val="22"/>
    </w:rPr>
  </w:style>
  <w:style w:type="character" w:customStyle="1" w:styleId="BodyTextChar">
    <w:name w:val="Body Text Char"/>
    <w:basedOn w:val="DefaultParagraphFont"/>
    <w:link w:val="BodyText"/>
    <w:rsid w:val="00932323"/>
    <w:rPr>
      <w:rFonts w:ascii="Times New Roman" w:eastAsia="Times New Roman" w:hAnsi="Times New Roman" w:cs="Times New Roman"/>
      <w:szCs w:val="20"/>
    </w:rPr>
  </w:style>
  <w:style w:type="paragraph" w:styleId="Header">
    <w:name w:val="header"/>
    <w:basedOn w:val="Normal"/>
    <w:link w:val="HeaderChar"/>
    <w:uiPriority w:val="99"/>
    <w:unhideWhenUsed/>
    <w:rsid w:val="000965C2"/>
    <w:pPr>
      <w:tabs>
        <w:tab w:val="center" w:pos="4680"/>
        <w:tab w:val="right" w:pos="9360"/>
      </w:tabs>
    </w:pPr>
  </w:style>
  <w:style w:type="character" w:customStyle="1" w:styleId="HeaderChar">
    <w:name w:val="Header Char"/>
    <w:basedOn w:val="DefaultParagraphFont"/>
    <w:link w:val="Header"/>
    <w:uiPriority w:val="99"/>
    <w:rsid w:val="000965C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965C2"/>
    <w:pPr>
      <w:tabs>
        <w:tab w:val="center" w:pos="4680"/>
        <w:tab w:val="right" w:pos="9360"/>
      </w:tabs>
    </w:pPr>
  </w:style>
  <w:style w:type="character" w:customStyle="1" w:styleId="FooterChar">
    <w:name w:val="Footer Char"/>
    <w:basedOn w:val="DefaultParagraphFont"/>
    <w:link w:val="Footer"/>
    <w:uiPriority w:val="99"/>
    <w:rsid w:val="000965C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5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58E"/>
    <w:rPr>
      <w:rFonts w:ascii="Segoe UI" w:eastAsia="Times New Roman" w:hAnsi="Segoe UI" w:cs="Segoe UI"/>
      <w:sz w:val="18"/>
      <w:szCs w:val="18"/>
    </w:rPr>
  </w:style>
  <w:style w:type="table" w:styleId="TableGrid">
    <w:name w:val="Table Grid"/>
    <w:basedOn w:val="TableNormal"/>
    <w:uiPriority w:val="39"/>
    <w:rsid w:val="00C63C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3C0F"/>
    <w:pPr>
      <w:ind w:left="720"/>
      <w:contextualSpacing/>
    </w:pPr>
  </w:style>
  <w:style w:type="paragraph" w:styleId="FootnoteText">
    <w:name w:val="footnote text"/>
    <w:basedOn w:val="Normal"/>
    <w:link w:val="FootnoteTextChar"/>
    <w:semiHidden/>
    <w:rsid w:val="00B45C1C"/>
    <w:pPr>
      <w:widowControl w:val="0"/>
      <w:overflowPunct w:val="0"/>
      <w:autoSpaceDE w:val="0"/>
      <w:autoSpaceDN w:val="0"/>
      <w:adjustRightInd w:val="0"/>
      <w:textAlignment w:val="baseline"/>
    </w:pPr>
    <w:rPr>
      <w:sz w:val="24"/>
    </w:rPr>
  </w:style>
  <w:style w:type="character" w:customStyle="1" w:styleId="FootnoteTextChar">
    <w:name w:val="Footnote Text Char"/>
    <w:basedOn w:val="DefaultParagraphFont"/>
    <w:link w:val="FootnoteText"/>
    <w:semiHidden/>
    <w:rsid w:val="00B45C1C"/>
    <w:rPr>
      <w:rFonts w:ascii="Times New Roman" w:eastAsia="Times New Roman" w:hAnsi="Times New Roman" w:cs="Times New Roman"/>
      <w:sz w:val="24"/>
      <w:szCs w:val="20"/>
    </w:rPr>
  </w:style>
  <w:style w:type="character" w:styleId="FootnoteReference">
    <w:name w:val="footnote reference"/>
    <w:semiHidden/>
    <w:rsid w:val="00B45C1C"/>
    <w:rPr>
      <w:vertAlign w:val="superscript"/>
    </w:rPr>
  </w:style>
  <w:style w:type="character" w:customStyle="1" w:styleId="a">
    <w:name w:val="_"/>
    <w:basedOn w:val="DefaultParagraphFont"/>
    <w:rsid w:val="00B45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07/relationships/diagramDrawing" Target="diagrams/drawing1.xml"/><Relationship Id="rId26" Type="http://schemas.openxmlformats.org/officeDocument/2006/relationships/image" Target="media/image11.sv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Colors" Target="diagrams/colors1.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image" Target="media/image5.svg"/><Relationship Id="rId29"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9.svg"/><Relationship Id="rId5" Type="http://schemas.openxmlformats.org/officeDocument/2006/relationships/styles" Target="styles.xml"/><Relationship Id="rId15" Type="http://schemas.openxmlformats.org/officeDocument/2006/relationships/diagramLayout" Target="diagrams/layout1.xml"/><Relationship Id="rId23" Type="http://schemas.openxmlformats.org/officeDocument/2006/relationships/image" Target="media/image6.png"/><Relationship Id="rId28" Type="http://schemas.openxmlformats.org/officeDocument/2006/relationships/image" Target="media/image13.sv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image" Target="media/image7.svg"/><Relationship Id="rId27" Type="http://schemas.openxmlformats.org/officeDocument/2006/relationships/image" Target="media/image8.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BFEA1B-C7CE-4C0A-99EC-98FE0C11E1B7}"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US"/>
        </a:p>
      </dgm:t>
    </dgm:pt>
    <dgm:pt modelId="{66173D7F-6C93-496B-97AD-87A09D7E39D8}">
      <dgm:prSet phldrT="[Text]"/>
      <dgm:spPr>
        <a:solidFill>
          <a:srgbClr val="9BAFB5"/>
        </a:solidFill>
      </dgm:spPr>
      <dgm:t>
        <a:bodyPr/>
        <a:lstStyle/>
        <a:p>
          <a:r>
            <a:rPr lang="en-US"/>
            <a:t> </a:t>
          </a:r>
        </a:p>
      </dgm:t>
    </dgm:pt>
    <dgm:pt modelId="{10F2485F-3AFB-499B-91DD-0FE93E84153F}" type="parTrans" cxnId="{6C3050F3-5EAE-42FC-90FC-2D29273B0C4F}">
      <dgm:prSet/>
      <dgm:spPr/>
      <dgm:t>
        <a:bodyPr/>
        <a:lstStyle/>
        <a:p>
          <a:endParaRPr lang="en-US"/>
        </a:p>
      </dgm:t>
    </dgm:pt>
    <dgm:pt modelId="{5D7BB5C7-3C65-429D-9ED2-5C4A5E5EA2EB}" type="sibTrans" cxnId="{6C3050F3-5EAE-42FC-90FC-2D29273B0C4F}">
      <dgm:prSet/>
      <dgm:spPr/>
      <dgm:t>
        <a:bodyPr/>
        <a:lstStyle/>
        <a:p>
          <a:endParaRPr lang="en-US"/>
        </a:p>
      </dgm:t>
    </dgm:pt>
    <dgm:pt modelId="{2A332AB4-6453-4C16-ACBA-9698E7D8BA7A}">
      <dgm:prSet phldrT="[Text]"/>
      <dgm:spPr>
        <a:solidFill>
          <a:srgbClr val="9BAFB5"/>
        </a:solidFill>
      </dgm:spPr>
      <dgm:t>
        <a:bodyPr/>
        <a:lstStyle/>
        <a:p>
          <a:r>
            <a:rPr lang="en-US"/>
            <a:t> </a:t>
          </a:r>
        </a:p>
      </dgm:t>
    </dgm:pt>
    <dgm:pt modelId="{D10EDE54-B34B-49CF-83BD-3CFD0CD199D7}" type="parTrans" cxnId="{8FDCD6B5-2BF9-4CFC-A1C8-D903C344BE11}">
      <dgm:prSet/>
      <dgm:spPr/>
      <dgm:t>
        <a:bodyPr/>
        <a:lstStyle/>
        <a:p>
          <a:endParaRPr lang="en-US"/>
        </a:p>
      </dgm:t>
    </dgm:pt>
    <dgm:pt modelId="{75E3FF09-F58D-4247-AFBF-C145522E812B}" type="sibTrans" cxnId="{8FDCD6B5-2BF9-4CFC-A1C8-D903C344BE11}">
      <dgm:prSet/>
      <dgm:spPr/>
      <dgm:t>
        <a:bodyPr/>
        <a:lstStyle/>
        <a:p>
          <a:endParaRPr lang="en-US"/>
        </a:p>
      </dgm:t>
    </dgm:pt>
    <dgm:pt modelId="{988E74D3-0999-4A17-AC3C-1318A3D221E0}">
      <dgm:prSet phldrT="[Text]"/>
      <dgm:spPr>
        <a:solidFill>
          <a:srgbClr val="9BAFB5"/>
        </a:solidFill>
      </dgm:spPr>
      <dgm:t>
        <a:bodyPr/>
        <a:lstStyle/>
        <a:p>
          <a:r>
            <a:rPr lang="en-US"/>
            <a:t> </a:t>
          </a:r>
        </a:p>
      </dgm:t>
    </dgm:pt>
    <dgm:pt modelId="{AD6F1DAC-E0F3-4A41-9451-6792FD4C5B9E}" type="parTrans" cxnId="{00573BB8-EB87-48B9-87B3-44274DC3D2D7}">
      <dgm:prSet/>
      <dgm:spPr/>
      <dgm:t>
        <a:bodyPr/>
        <a:lstStyle/>
        <a:p>
          <a:endParaRPr lang="en-US"/>
        </a:p>
      </dgm:t>
    </dgm:pt>
    <dgm:pt modelId="{04820123-C582-4978-B0A0-293D3AC904D4}" type="sibTrans" cxnId="{00573BB8-EB87-48B9-87B3-44274DC3D2D7}">
      <dgm:prSet/>
      <dgm:spPr/>
      <dgm:t>
        <a:bodyPr/>
        <a:lstStyle/>
        <a:p>
          <a:endParaRPr lang="en-US"/>
        </a:p>
      </dgm:t>
    </dgm:pt>
    <dgm:pt modelId="{0C02C8BC-6D05-469D-82CF-D8CD4C3F8665}">
      <dgm:prSet phldrT="[Text]"/>
      <dgm:spPr>
        <a:solidFill>
          <a:srgbClr val="9BAFB5"/>
        </a:solidFill>
      </dgm:spPr>
      <dgm:t>
        <a:bodyPr/>
        <a:lstStyle/>
        <a:p>
          <a:r>
            <a:rPr lang="en-US"/>
            <a:t> </a:t>
          </a:r>
        </a:p>
      </dgm:t>
    </dgm:pt>
    <dgm:pt modelId="{75788992-B11E-4F04-AE29-0558BBE0B77F}" type="parTrans" cxnId="{24039426-2D4F-4E55-9AF7-AFF4A2621C5D}">
      <dgm:prSet/>
      <dgm:spPr/>
      <dgm:t>
        <a:bodyPr/>
        <a:lstStyle/>
        <a:p>
          <a:endParaRPr lang="en-US"/>
        </a:p>
      </dgm:t>
    </dgm:pt>
    <dgm:pt modelId="{887C3817-171F-4E5D-9B3E-37BCB0F8315E}" type="sibTrans" cxnId="{24039426-2D4F-4E55-9AF7-AFF4A2621C5D}">
      <dgm:prSet/>
      <dgm:spPr/>
      <dgm:t>
        <a:bodyPr/>
        <a:lstStyle/>
        <a:p>
          <a:endParaRPr lang="en-US"/>
        </a:p>
      </dgm:t>
    </dgm:pt>
    <dgm:pt modelId="{D1302237-6F62-42F5-9B84-AC7CC19C463C}">
      <dgm:prSet phldrT="[Text]"/>
      <dgm:spPr>
        <a:solidFill>
          <a:srgbClr val="9BAFB5"/>
        </a:solidFill>
      </dgm:spPr>
      <dgm:t>
        <a:bodyPr/>
        <a:lstStyle/>
        <a:p>
          <a:r>
            <a:rPr lang="en-US"/>
            <a:t> </a:t>
          </a:r>
        </a:p>
      </dgm:t>
    </dgm:pt>
    <dgm:pt modelId="{CA1A72F4-A823-4843-AF22-9C01DB8C976E}" type="parTrans" cxnId="{E0FBACD5-03CE-4278-9BA6-CBE03614CF65}">
      <dgm:prSet/>
      <dgm:spPr/>
      <dgm:t>
        <a:bodyPr/>
        <a:lstStyle/>
        <a:p>
          <a:endParaRPr lang="en-US"/>
        </a:p>
      </dgm:t>
    </dgm:pt>
    <dgm:pt modelId="{D52B1F01-6707-4A7B-9E27-1D4D6F169C9B}" type="sibTrans" cxnId="{E0FBACD5-03CE-4278-9BA6-CBE03614CF65}">
      <dgm:prSet/>
      <dgm:spPr/>
      <dgm:t>
        <a:bodyPr/>
        <a:lstStyle/>
        <a:p>
          <a:endParaRPr lang="en-US"/>
        </a:p>
      </dgm:t>
    </dgm:pt>
    <dgm:pt modelId="{555F7539-9E21-4B2F-8888-E004E24793CB}" type="pres">
      <dgm:prSet presAssocID="{EDBFEA1B-C7CE-4C0A-99EC-98FE0C11E1B7}" presName="cycle" presStyleCnt="0">
        <dgm:presLayoutVars>
          <dgm:dir/>
          <dgm:resizeHandles val="exact"/>
        </dgm:presLayoutVars>
      </dgm:prSet>
      <dgm:spPr/>
      <dgm:t>
        <a:bodyPr/>
        <a:lstStyle/>
        <a:p>
          <a:endParaRPr lang="en-US"/>
        </a:p>
      </dgm:t>
    </dgm:pt>
    <dgm:pt modelId="{B1AEE020-2E5F-4E47-8AF7-6554A71AC9EC}" type="pres">
      <dgm:prSet presAssocID="{66173D7F-6C93-496B-97AD-87A09D7E39D8}" presName="node" presStyleLbl="node1" presStyleIdx="0" presStyleCnt="5">
        <dgm:presLayoutVars>
          <dgm:bulletEnabled val="1"/>
        </dgm:presLayoutVars>
      </dgm:prSet>
      <dgm:spPr/>
      <dgm:t>
        <a:bodyPr/>
        <a:lstStyle/>
        <a:p>
          <a:endParaRPr lang="en-US"/>
        </a:p>
      </dgm:t>
    </dgm:pt>
    <dgm:pt modelId="{5E1C3BE1-2678-40BD-911F-26FAF0D7635A}" type="pres">
      <dgm:prSet presAssocID="{66173D7F-6C93-496B-97AD-87A09D7E39D8}" presName="spNode" presStyleCnt="0"/>
      <dgm:spPr/>
    </dgm:pt>
    <dgm:pt modelId="{19C27602-E209-47BD-8965-264204242882}" type="pres">
      <dgm:prSet presAssocID="{5D7BB5C7-3C65-429D-9ED2-5C4A5E5EA2EB}" presName="sibTrans" presStyleLbl="sibTrans1D1" presStyleIdx="0" presStyleCnt="5"/>
      <dgm:spPr/>
      <dgm:t>
        <a:bodyPr/>
        <a:lstStyle/>
        <a:p>
          <a:endParaRPr lang="en-US"/>
        </a:p>
      </dgm:t>
    </dgm:pt>
    <dgm:pt modelId="{CFBEC383-FC2F-4605-95FC-8C7369FBD082}" type="pres">
      <dgm:prSet presAssocID="{2A332AB4-6453-4C16-ACBA-9698E7D8BA7A}" presName="node" presStyleLbl="node1" presStyleIdx="1" presStyleCnt="5">
        <dgm:presLayoutVars>
          <dgm:bulletEnabled val="1"/>
        </dgm:presLayoutVars>
      </dgm:prSet>
      <dgm:spPr/>
      <dgm:t>
        <a:bodyPr/>
        <a:lstStyle/>
        <a:p>
          <a:endParaRPr lang="en-US"/>
        </a:p>
      </dgm:t>
    </dgm:pt>
    <dgm:pt modelId="{D7093893-A764-4E5E-AEE4-9C5A4A45151B}" type="pres">
      <dgm:prSet presAssocID="{2A332AB4-6453-4C16-ACBA-9698E7D8BA7A}" presName="spNode" presStyleCnt="0"/>
      <dgm:spPr/>
    </dgm:pt>
    <dgm:pt modelId="{D9F1A45B-4570-4A83-80C9-22663421147F}" type="pres">
      <dgm:prSet presAssocID="{75E3FF09-F58D-4247-AFBF-C145522E812B}" presName="sibTrans" presStyleLbl="sibTrans1D1" presStyleIdx="1" presStyleCnt="5"/>
      <dgm:spPr/>
      <dgm:t>
        <a:bodyPr/>
        <a:lstStyle/>
        <a:p>
          <a:endParaRPr lang="en-US"/>
        </a:p>
      </dgm:t>
    </dgm:pt>
    <dgm:pt modelId="{E2DC28B6-2E10-4C93-AD85-9E5D8E3C09C8}" type="pres">
      <dgm:prSet presAssocID="{988E74D3-0999-4A17-AC3C-1318A3D221E0}" presName="node" presStyleLbl="node1" presStyleIdx="2" presStyleCnt="5">
        <dgm:presLayoutVars>
          <dgm:bulletEnabled val="1"/>
        </dgm:presLayoutVars>
      </dgm:prSet>
      <dgm:spPr/>
      <dgm:t>
        <a:bodyPr/>
        <a:lstStyle/>
        <a:p>
          <a:endParaRPr lang="en-US"/>
        </a:p>
      </dgm:t>
    </dgm:pt>
    <dgm:pt modelId="{7456676B-7E8E-44EE-BBC7-2402420F7DDF}" type="pres">
      <dgm:prSet presAssocID="{988E74D3-0999-4A17-AC3C-1318A3D221E0}" presName="spNode" presStyleCnt="0"/>
      <dgm:spPr/>
    </dgm:pt>
    <dgm:pt modelId="{6E3BFA9F-B2F5-46FE-95B0-F3E59304A398}" type="pres">
      <dgm:prSet presAssocID="{04820123-C582-4978-B0A0-293D3AC904D4}" presName="sibTrans" presStyleLbl="sibTrans1D1" presStyleIdx="2" presStyleCnt="5"/>
      <dgm:spPr/>
      <dgm:t>
        <a:bodyPr/>
        <a:lstStyle/>
        <a:p>
          <a:endParaRPr lang="en-US"/>
        </a:p>
      </dgm:t>
    </dgm:pt>
    <dgm:pt modelId="{F12A2D54-CA43-4AA0-835D-0632FF32963A}" type="pres">
      <dgm:prSet presAssocID="{0C02C8BC-6D05-469D-82CF-D8CD4C3F8665}" presName="node" presStyleLbl="node1" presStyleIdx="3" presStyleCnt="5">
        <dgm:presLayoutVars>
          <dgm:bulletEnabled val="1"/>
        </dgm:presLayoutVars>
      </dgm:prSet>
      <dgm:spPr/>
      <dgm:t>
        <a:bodyPr/>
        <a:lstStyle/>
        <a:p>
          <a:endParaRPr lang="en-US"/>
        </a:p>
      </dgm:t>
    </dgm:pt>
    <dgm:pt modelId="{F37B52BF-CE43-41A5-A82F-4348B706A62E}" type="pres">
      <dgm:prSet presAssocID="{0C02C8BC-6D05-469D-82CF-D8CD4C3F8665}" presName="spNode" presStyleCnt="0"/>
      <dgm:spPr/>
    </dgm:pt>
    <dgm:pt modelId="{4C22E118-8BF4-4B0F-9DFD-47D9F633C9A2}" type="pres">
      <dgm:prSet presAssocID="{887C3817-171F-4E5D-9B3E-37BCB0F8315E}" presName="sibTrans" presStyleLbl="sibTrans1D1" presStyleIdx="3" presStyleCnt="5"/>
      <dgm:spPr/>
      <dgm:t>
        <a:bodyPr/>
        <a:lstStyle/>
        <a:p>
          <a:endParaRPr lang="en-US"/>
        </a:p>
      </dgm:t>
    </dgm:pt>
    <dgm:pt modelId="{6C88AEF7-A146-4EBB-B1DA-13095E361ABD}" type="pres">
      <dgm:prSet presAssocID="{D1302237-6F62-42F5-9B84-AC7CC19C463C}" presName="node" presStyleLbl="node1" presStyleIdx="4" presStyleCnt="5">
        <dgm:presLayoutVars>
          <dgm:bulletEnabled val="1"/>
        </dgm:presLayoutVars>
      </dgm:prSet>
      <dgm:spPr/>
      <dgm:t>
        <a:bodyPr/>
        <a:lstStyle/>
        <a:p>
          <a:endParaRPr lang="en-US"/>
        </a:p>
      </dgm:t>
    </dgm:pt>
    <dgm:pt modelId="{E0221813-D318-4F9F-AFB8-E926653BBE0A}" type="pres">
      <dgm:prSet presAssocID="{D1302237-6F62-42F5-9B84-AC7CC19C463C}" presName="spNode" presStyleCnt="0"/>
      <dgm:spPr/>
    </dgm:pt>
    <dgm:pt modelId="{D832A2D2-EED5-42CA-8AD5-5D8DCDA0EB40}" type="pres">
      <dgm:prSet presAssocID="{D52B1F01-6707-4A7B-9E27-1D4D6F169C9B}" presName="sibTrans" presStyleLbl="sibTrans1D1" presStyleIdx="4" presStyleCnt="5"/>
      <dgm:spPr/>
      <dgm:t>
        <a:bodyPr/>
        <a:lstStyle/>
        <a:p>
          <a:endParaRPr lang="en-US"/>
        </a:p>
      </dgm:t>
    </dgm:pt>
  </dgm:ptLst>
  <dgm:cxnLst>
    <dgm:cxn modelId="{24039426-2D4F-4E55-9AF7-AFF4A2621C5D}" srcId="{EDBFEA1B-C7CE-4C0A-99EC-98FE0C11E1B7}" destId="{0C02C8BC-6D05-469D-82CF-D8CD4C3F8665}" srcOrd="3" destOrd="0" parTransId="{75788992-B11E-4F04-AE29-0558BBE0B77F}" sibTransId="{887C3817-171F-4E5D-9B3E-37BCB0F8315E}"/>
    <dgm:cxn modelId="{0260EA1D-7DA3-4758-B7F6-81B2B7B1CF49}" type="presOf" srcId="{04820123-C582-4978-B0A0-293D3AC904D4}" destId="{6E3BFA9F-B2F5-46FE-95B0-F3E59304A398}" srcOrd="0" destOrd="0" presId="urn:microsoft.com/office/officeart/2005/8/layout/cycle6"/>
    <dgm:cxn modelId="{B1F8C7E9-00BC-4840-B653-7F48FE65D13F}" type="presOf" srcId="{66173D7F-6C93-496B-97AD-87A09D7E39D8}" destId="{B1AEE020-2E5F-4E47-8AF7-6554A71AC9EC}" srcOrd="0" destOrd="0" presId="urn:microsoft.com/office/officeart/2005/8/layout/cycle6"/>
    <dgm:cxn modelId="{8DF603DA-C41A-4DE9-8E6E-BB3FFC920121}" type="presOf" srcId="{5D7BB5C7-3C65-429D-9ED2-5C4A5E5EA2EB}" destId="{19C27602-E209-47BD-8965-264204242882}" srcOrd="0" destOrd="0" presId="urn:microsoft.com/office/officeart/2005/8/layout/cycle6"/>
    <dgm:cxn modelId="{FB00DA5E-15B4-4B4A-AAAE-3F27C28C964E}" type="presOf" srcId="{EDBFEA1B-C7CE-4C0A-99EC-98FE0C11E1B7}" destId="{555F7539-9E21-4B2F-8888-E004E24793CB}" srcOrd="0" destOrd="0" presId="urn:microsoft.com/office/officeart/2005/8/layout/cycle6"/>
    <dgm:cxn modelId="{BE500900-E7B6-40CE-8F28-5B24E9122809}" type="presOf" srcId="{0C02C8BC-6D05-469D-82CF-D8CD4C3F8665}" destId="{F12A2D54-CA43-4AA0-835D-0632FF32963A}" srcOrd="0" destOrd="0" presId="urn:microsoft.com/office/officeart/2005/8/layout/cycle6"/>
    <dgm:cxn modelId="{E0FBACD5-03CE-4278-9BA6-CBE03614CF65}" srcId="{EDBFEA1B-C7CE-4C0A-99EC-98FE0C11E1B7}" destId="{D1302237-6F62-42F5-9B84-AC7CC19C463C}" srcOrd="4" destOrd="0" parTransId="{CA1A72F4-A823-4843-AF22-9C01DB8C976E}" sibTransId="{D52B1F01-6707-4A7B-9E27-1D4D6F169C9B}"/>
    <dgm:cxn modelId="{8FDCD6B5-2BF9-4CFC-A1C8-D903C344BE11}" srcId="{EDBFEA1B-C7CE-4C0A-99EC-98FE0C11E1B7}" destId="{2A332AB4-6453-4C16-ACBA-9698E7D8BA7A}" srcOrd="1" destOrd="0" parTransId="{D10EDE54-B34B-49CF-83BD-3CFD0CD199D7}" sibTransId="{75E3FF09-F58D-4247-AFBF-C145522E812B}"/>
    <dgm:cxn modelId="{00573BB8-EB87-48B9-87B3-44274DC3D2D7}" srcId="{EDBFEA1B-C7CE-4C0A-99EC-98FE0C11E1B7}" destId="{988E74D3-0999-4A17-AC3C-1318A3D221E0}" srcOrd="2" destOrd="0" parTransId="{AD6F1DAC-E0F3-4A41-9451-6792FD4C5B9E}" sibTransId="{04820123-C582-4978-B0A0-293D3AC904D4}"/>
    <dgm:cxn modelId="{37EBE452-CAB3-4DBC-AF67-55A128F967AA}" type="presOf" srcId="{887C3817-171F-4E5D-9B3E-37BCB0F8315E}" destId="{4C22E118-8BF4-4B0F-9DFD-47D9F633C9A2}" srcOrd="0" destOrd="0" presId="urn:microsoft.com/office/officeart/2005/8/layout/cycle6"/>
    <dgm:cxn modelId="{BF5D192B-174A-42FF-A4C7-A64DAA575E85}" type="presOf" srcId="{D1302237-6F62-42F5-9B84-AC7CC19C463C}" destId="{6C88AEF7-A146-4EBB-B1DA-13095E361ABD}" srcOrd="0" destOrd="0" presId="urn:microsoft.com/office/officeart/2005/8/layout/cycle6"/>
    <dgm:cxn modelId="{7F0772A4-89BE-4827-A895-1DAEAF652558}" type="presOf" srcId="{2A332AB4-6453-4C16-ACBA-9698E7D8BA7A}" destId="{CFBEC383-FC2F-4605-95FC-8C7369FBD082}" srcOrd="0" destOrd="0" presId="urn:microsoft.com/office/officeart/2005/8/layout/cycle6"/>
    <dgm:cxn modelId="{48AAE929-39A9-4783-A425-796811F17966}" type="presOf" srcId="{D52B1F01-6707-4A7B-9E27-1D4D6F169C9B}" destId="{D832A2D2-EED5-42CA-8AD5-5D8DCDA0EB40}" srcOrd="0" destOrd="0" presId="urn:microsoft.com/office/officeart/2005/8/layout/cycle6"/>
    <dgm:cxn modelId="{D8FBF73A-937B-4480-A392-3133BFFEDD90}" type="presOf" srcId="{988E74D3-0999-4A17-AC3C-1318A3D221E0}" destId="{E2DC28B6-2E10-4C93-AD85-9E5D8E3C09C8}" srcOrd="0" destOrd="0" presId="urn:microsoft.com/office/officeart/2005/8/layout/cycle6"/>
    <dgm:cxn modelId="{4AF40E70-7613-441C-BEA6-0893CC2D0373}" type="presOf" srcId="{75E3FF09-F58D-4247-AFBF-C145522E812B}" destId="{D9F1A45B-4570-4A83-80C9-22663421147F}" srcOrd="0" destOrd="0" presId="urn:microsoft.com/office/officeart/2005/8/layout/cycle6"/>
    <dgm:cxn modelId="{6C3050F3-5EAE-42FC-90FC-2D29273B0C4F}" srcId="{EDBFEA1B-C7CE-4C0A-99EC-98FE0C11E1B7}" destId="{66173D7F-6C93-496B-97AD-87A09D7E39D8}" srcOrd="0" destOrd="0" parTransId="{10F2485F-3AFB-499B-91DD-0FE93E84153F}" sibTransId="{5D7BB5C7-3C65-429D-9ED2-5C4A5E5EA2EB}"/>
    <dgm:cxn modelId="{AAFDBF74-B02A-475D-BC36-C026077EFCD8}" type="presParOf" srcId="{555F7539-9E21-4B2F-8888-E004E24793CB}" destId="{B1AEE020-2E5F-4E47-8AF7-6554A71AC9EC}" srcOrd="0" destOrd="0" presId="urn:microsoft.com/office/officeart/2005/8/layout/cycle6"/>
    <dgm:cxn modelId="{1B500209-5EE6-4B10-B925-62F8260D0CD0}" type="presParOf" srcId="{555F7539-9E21-4B2F-8888-E004E24793CB}" destId="{5E1C3BE1-2678-40BD-911F-26FAF0D7635A}" srcOrd="1" destOrd="0" presId="urn:microsoft.com/office/officeart/2005/8/layout/cycle6"/>
    <dgm:cxn modelId="{1736F643-BC31-4067-A126-EB7A227BB657}" type="presParOf" srcId="{555F7539-9E21-4B2F-8888-E004E24793CB}" destId="{19C27602-E209-47BD-8965-264204242882}" srcOrd="2" destOrd="0" presId="urn:microsoft.com/office/officeart/2005/8/layout/cycle6"/>
    <dgm:cxn modelId="{9F00E69F-A986-41BA-B064-B764511D2A42}" type="presParOf" srcId="{555F7539-9E21-4B2F-8888-E004E24793CB}" destId="{CFBEC383-FC2F-4605-95FC-8C7369FBD082}" srcOrd="3" destOrd="0" presId="urn:microsoft.com/office/officeart/2005/8/layout/cycle6"/>
    <dgm:cxn modelId="{F3E275DE-6879-49C7-BFAA-C2E613AEF0EF}" type="presParOf" srcId="{555F7539-9E21-4B2F-8888-E004E24793CB}" destId="{D7093893-A764-4E5E-AEE4-9C5A4A45151B}" srcOrd="4" destOrd="0" presId="urn:microsoft.com/office/officeart/2005/8/layout/cycle6"/>
    <dgm:cxn modelId="{CCC2D196-4B79-4EF5-97E2-D584EE4502EE}" type="presParOf" srcId="{555F7539-9E21-4B2F-8888-E004E24793CB}" destId="{D9F1A45B-4570-4A83-80C9-22663421147F}" srcOrd="5" destOrd="0" presId="urn:microsoft.com/office/officeart/2005/8/layout/cycle6"/>
    <dgm:cxn modelId="{AE45B3E0-961F-46A2-A8CC-A57E99CF5D6E}" type="presParOf" srcId="{555F7539-9E21-4B2F-8888-E004E24793CB}" destId="{E2DC28B6-2E10-4C93-AD85-9E5D8E3C09C8}" srcOrd="6" destOrd="0" presId="urn:microsoft.com/office/officeart/2005/8/layout/cycle6"/>
    <dgm:cxn modelId="{5894B851-0D15-4001-941A-67EFC42168E1}" type="presParOf" srcId="{555F7539-9E21-4B2F-8888-E004E24793CB}" destId="{7456676B-7E8E-44EE-BBC7-2402420F7DDF}" srcOrd="7" destOrd="0" presId="urn:microsoft.com/office/officeart/2005/8/layout/cycle6"/>
    <dgm:cxn modelId="{D01BB3F5-1F8B-4CAF-A951-0F2119767244}" type="presParOf" srcId="{555F7539-9E21-4B2F-8888-E004E24793CB}" destId="{6E3BFA9F-B2F5-46FE-95B0-F3E59304A398}" srcOrd="8" destOrd="0" presId="urn:microsoft.com/office/officeart/2005/8/layout/cycle6"/>
    <dgm:cxn modelId="{D0D3CE8D-6512-41E6-B245-99E3C66B93F2}" type="presParOf" srcId="{555F7539-9E21-4B2F-8888-E004E24793CB}" destId="{F12A2D54-CA43-4AA0-835D-0632FF32963A}" srcOrd="9" destOrd="0" presId="urn:microsoft.com/office/officeart/2005/8/layout/cycle6"/>
    <dgm:cxn modelId="{35EDB86D-83C9-4BE2-81DC-282A0FFA7891}" type="presParOf" srcId="{555F7539-9E21-4B2F-8888-E004E24793CB}" destId="{F37B52BF-CE43-41A5-A82F-4348B706A62E}" srcOrd="10" destOrd="0" presId="urn:microsoft.com/office/officeart/2005/8/layout/cycle6"/>
    <dgm:cxn modelId="{5B861FDC-9095-4821-B0D6-B0E1B3DC3CB5}" type="presParOf" srcId="{555F7539-9E21-4B2F-8888-E004E24793CB}" destId="{4C22E118-8BF4-4B0F-9DFD-47D9F633C9A2}" srcOrd="11" destOrd="0" presId="urn:microsoft.com/office/officeart/2005/8/layout/cycle6"/>
    <dgm:cxn modelId="{DD1744A9-5588-4769-B0A6-4EC5D35BA020}" type="presParOf" srcId="{555F7539-9E21-4B2F-8888-E004E24793CB}" destId="{6C88AEF7-A146-4EBB-B1DA-13095E361ABD}" srcOrd="12" destOrd="0" presId="urn:microsoft.com/office/officeart/2005/8/layout/cycle6"/>
    <dgm:cxn modelId="{353E89C1-8C55-4F58-961E-F63E146BF3EE}" type="presParOf" srcId="{555F7539-9E21-4B2F-8888-E004E24793CB}" destId="{E0221813-D318-4F9F-AFB8-E926653BBE0A}" srcOrd="13" destOrd="0" presId="urn:microsoft.com/office/officeart/2005/8/layout/cycle6"/>
    <dgm:cxn modelId="{0F2569A3-0685-49B8-9CD7-F5BFD4C0F9A5}" type="presParOf" srcId="{555F7539-9E21-4B2F-8888-E004E24793CB}" destId="{D832A2D2-EED5-42CA-8AD5-5D8DCDA0EB40}" srcOrd="14" destOrd="0" presId="urn:microsoft.com/office/officeart/2005/8/layout/cycle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AEE020-2E5F-4E47-8AF7-6554A71AC9EC}">
      <dsp:nvSpPr>
        <dsp:cNvPr id="0" name=""/>
        <dsp:cNvSpPr/>
      </dsp:nvSpPr>
      <dsp:spPr>
        <a:xfrm>
          <a:off x="1116173" y="655"/>
          <a:ext cx="675952" cy="439369"/>
        </a:xfrm>
        <a:prstGeom prst="roundRect">
          <a:avLst/>
        </a:prstGeom>
        <a:solidFill>
          <a:srgbClr val="9BAFB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t> </a:t>
          </a:r>
        </a:p>
      </dsp:txBody>
      <dsp:txXfrm>
        <a:off x="1137621" y="22103"/>
        <a:ext cx="633056" cy="396473"/>
      </dsp:txXfrm>
    </dsp:sp>
    <dsp:sp modelId="{19C27602-E209-47BD-8965-264204242882}">
      <dsp:nvSpPr>
        <dsp:cNvPr id="0" name=""/>
        <dsp:cNvSpPr/>
      </dsp:nvSpPr>
      <dsp:spPr>
        <a:xfrm>
          <a:off x="576504" y="220340"/>
          <a:ext cx="1755290" cy="1755290"/>
        </a:xfrm>
        <a:custGeom>
          <a:avLst/>
          <a:gdLst/>
          <a:ahLst/>
          <a:cxnLst/>
          <a:rect l="0" t="0" r="0" b="0"/>
          <a:pathLst>
            <a:path>
              <a:moveTo>
                <a:pt x="1220262" y="69638"/>
              </a:moveTo>
              <a:arcTo wR="877645" hR="877645" stAng="17578700" swAng="1961015"/>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FBEC383-FC2F-4605-95FC-8C7369FBD082}">
      <dsp:nvSpPr>
        <dsp:cNvPr id="0" name=""/>
        <dsp:cNvSpPr/>
      </dsp:nvSpPr>
      <dsp:spPr>
        <a:xfrm>
          <a:off x="1950863" y="607093"/>
          <a:ext cx="675952" cy="439369"/>
        </a:xfrm>
        <a:prstGeom prst="roundRect">
          <a:avLst/>
        </a:prstGeom>
        <a:solidFill>
          <a:srgbClr val="9BAFB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t> </a:t>
          </a:r>
        </a:p>
      </dsp:txBody>
      <dsp:txXfrm>
        <a:off x="1972311" y="628541"/>
        <a:ext cx="633056" cy="396473"/>
      </dsp:txXfrm>
    </dsp:sp>
    <dsp:sp modelId="{D9F1A45B-4570-4A83-80C9-22663421147F}">
      <dsp:nvSpPr>
        <dsp:cNvPr id="0" name=""/>
        <dsp:cNvSpPr/>
      </dsp:nvSpPr>
      <dsp:spPr>
        <a:xfrm>
          <a:off x="576504" y="220340"/>
          <a:ext cx="1755290" cy="1755290"/>
        </a:xfrm>
        <a:custGeom>
          <a:avLst/>
          <a:gdLst/>
          <a:ahLst/>
          <a:cxnLst/>
          <a:rect l="0" t="0" r="0" b="0"/>
          <a:pathLst>
            <a:path>
              <a:moveTo>
                <a:pt x="1754088" y="831731"/>
              </a:moveTo>
              <a:arcTo wR="877645" hR="877645" stAng="21420074" swAng="2195901"/>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2DC28B6-2E10-4C93-AD85-9E5D8E3C09C8}">
      <dsp:nvSpPr>
        <dsp:cNvPr id="0" name=""/>
        <dsp:cNvSpPr/>
      </dsp:nvSpPr>
      <dsp:spPr>
        <a:xfrm>
          <a:off x="1632040" y="1588330"/>
          <a:ext cx="675952" cy="439369"/>
        </a:xfrm>
        <a:prstGeom prst="roundRect">
          <a:avLst/>
        </a:prstGeom>
        <a:solidFill>
          <a:srgbClr val="9BAFB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t> </a:t>
          </a:r>
        </a:p>
      </dsp:txBody>
      <dsp:txXfrm>
        <a:off x="1653488" y="1609778"/>
        <a:ext cx="633056" cy="396473"/>
      </dsp:txXfrm>
    </dsp:sp>
    <dsp:sp modelId="{6E3BFA9F-B2F5-46FE-95B0-F3E59304A398}">
      <dsp:nvSpPr>
        <dsp:cNvPr id="0" name=""/>
        <dsp:cNvSpPr/>
      </dsp:nvSpPr>
      <dsp:spPr>
        <a:xfrm>
          <a:off x="576504" y="220340"/>
          <a:ext cx="1755290" cy="1755290"/>
        </a:xfrm>
        <a:custGeom>
          <a:avLst/>
          <a:gdLst/>
          <a:ahLst/>
          <a:cxnLst/>
          <a:rect l="0" t="0" r="0" b="0"/>
          <a:pathLst>
            <a:path>
              <a:moveTo>
                <a:pt x="1052050" y="1737786"/>
              </a:moveTo>
              <a:arcTo wR="877645" hR="877645" stAng="4712275" swAng="1375450"/>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12A2D54-CA43-4AA0-835D-0632FF32963A}">
      <dsp:nvSpPr>
        <dsp:cNvPr id="0" name=""/>
        <dsp:cNvSpPr/>
      </dsp:nvSpPr>
      <dsp:spPr>
        <a:xfrm>
          <a:off x="600306" y="1588330"/>
          <a:ext cx="675952" cy="439369"/>
        </a:xfrm>
        <a:prstGeom prst="roundRect">
          <a:avLst/>
        </a:prstGeom>
        <a:solidFill>
          <a:srgbClr val="9BAFB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t> </a:t>
          </a:r>
        </a:p>
      </dsp:txBody>
      <dsp:txXfrm>
        <a:off x="621754" y="1609778"/>
        <a:ext cx="633056" cy="396473"/>
      </dsp:txXfrm>
    </dsp:sp>
    <dsp:sp modelId="{4C22E118-8BF4-4B0F-9DFD-47D9F633C9A2}">
      <dsp:nvSpPr>
        <dsp:cNvPr id="0" name=""/>
        <dsp:cNvSpPr/>
      </dsp:nvSpPr>
      <dsp:spPr>
        <a:xfrm>
          <a:off x="576504" y="220340"/>
          <a:ext cx="1755290" cy="1755290"/>
        </a:xfrm>
        <a:custGeom>
          <a:avLst/>
          <a:gdLst/>
          <a:ahLst/>
          <a:cxnLst/>
          <a:rect l="0" t="0" r="0" b="0"/>
          <a:pathLst>
            <a:path>
              <a:moveTo>
                <a:pt x="146632" y="1363321"/>
              </a:moveTo>
              <a:arcTo wR="877645" hR="877645" stAng="8784025" swAng="2195901"/>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C88AEF7-A146-4EBB-B1DA-13095E361ABD}">
      <dsp:nvSpPr>
        <dsp:cNvPr id="0" name=""/>
        <dsp:cNvSpPr/>
      </dsp:nvSpPr>
      <dsp:spPr>
        <a:xfrm>
          <a:off x="281483" y="607093"/>
          <a:ext cx="675952" cy="439369"/>
        </a:xfrm>
        <a:prstGeom prst="roundRect">
          <a:avLst/>
        </a:prstGeom>
        <a:solidFill>
          <a:srgbClr val="9BAFB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a:t> </a:t>
          </a:r>
        </a:p>
      </dsp:txBody>
      <dsp:txXfrm>
        <a:off x="302931" y="628541"/>
        <a:ext cx="633056" cy="396473"/>
      </dsp:txXfrm>
    </dsp:sp>
    <dsp:sp modelId="{D832A2D2-EED5-42CA-8AD5-5D8DCDA0EB40}">
      <dsp:nvSpPr>
        <dsp:cNvPr id="0" name=""/>
        <dsp:cNvSpPr/>
      </dsp:nvSpPr>
      <dsp:spPr>
        <a:xfrm>
          <a:off x="576504" y="220340"/>
          <a:ext cx="1755290" cy="1755290"/>
        </a:xfrm>
        <a:custGeom>
          <a:avLst/>
          <a:gdLst/>
          <a:ahLst/>
          <a:cxnLst/>
          <a:rect l="0" t="0" r="0" b="0"/>
          <a:pathLst>
            <a:path>
              <a:moveTo>
                <a:pt x="152952" y="382587"/>
              </a:moveTo>
              <a:arcTo wR="877645" hR="877645" stAng="12860285" swAng="1961015"/>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MBPKGID xmlns="5d3dad43-317f-42bf-914b-2b6e388f05fd">11</OMBPKG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CB9D65E5D8AF4CB3DBE53C9D448AA4" ma:contentTypeVersion="3" ma:contentTypeDescription="Create a new document." ma:contentTypeScope="" ma:versionID="4b6de45cdb62f834ab3781dc994429dd">
  <xsd:schema xmlns:xsd="http://www.w3.org/2001/XMLSchema" xmlns:xs="http://www.w3.org/2001/XMLSchema" xmlns:p="http://schemas.microsoft.com/office/2006/metadata/properties" xmlns:ns2="5d3dad43-317f-42bf-914b-2b6e388f05fd" targetNamespace="http://schemas.microsoft.com/office/2006/metadata/properties" ma:root="true" ma:fieldsID="79e7885c010f3c6fe0a3ea5603fbf8f5" ns2:_="">
    <xsd:import namespace="5d3dad43-317f-42bf-914b-2b6e388f05fd"/>
    <xsd:element name="properties">
      <xsd:complexType>
        <xsd:sequence>
          <xsd:element name="documentManagement">
            <xsd:complexType>
              <xsd:all>
                <xsd:element ref="ns2:OMBPK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dad43-317f-42bf-914b-2b6e388f05fd" elementFormDefault="qualified">
    <xsd:import namespace="http://schemas.microsoft.com/office/2006/documentManagement/types"/>
    <xsd:import namespace="http://schemas.microsoft.com/office/infopath/2007/PartnerControls"/>
    <xsd:element name="OMBPKGID" ma:index="8" nillable="true" ma:displayName="OMBPKGID" ma:indexed="true" ma:list="{9dde54c7-3989-4135-8c9c-09ec710d9dbd}" ma:internalName="OMBPKGID" ma:readOnly="false" ma:showField="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03DCAD-D23A-4A21-963C-17D004835737}">
  <ds:schemaRefs>
    <ds:schemaRef ds:uri="http://purl.org/dc/elements/1.1/"/>
    <ds:schemaRef ds:uri="http://schemas.microsoft.com/office/2006/metadata/properties"/>
    <ds:schemaRef ds:uri="http://purl.org/dc/terms/"/>
    <ds:schemaRef ds:uri="5d3dad43-317f-42bf-914b-2b6e388f05fd"/>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DDFC160-4CB8-4AFF-8242-CBDCEBBFDFD2}">
  <ds:schemaRefs>
    <ds:schemaRef ds:uri="http://schemas.microsoft.com/sharepoint/v3/contenttype/forms"/>
  </ds:schemaRefs>
</ds:datastoreItem>
</file>

<file path=customXml/itemProps3.xml><?xml version="1.0" encoding="utf-8"?>
<ds:datastoreItem xmlns:ds="http://schemas.openxmlformats.org/officeDocument/2006/customXml" ds:itemID="{9651B35C-7280-4188-9204-FE3752819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dad43-317f-42bf-914b-2b6e388f0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Profile of Contractor for Focus Groups</dc:title>
  <dc:creator>Steve Pankey</dc:creator>
  <cp:lastModifiedBy>SYSTEM</cp:lastModifiedBy>
  <cp:revision>2</cp:revision>
  <cp:lastPrinted>2014-12-05T22:33:00Z</cp:lastPrinted>
  <dcterms:created xsi:type="dcterms:W3CDTF">2019-10-04T15:14:00Z</dcterms:created>
  <dcterms:modified xsi:type="dcterms:W3CDTF">2019-10-04T15:14:00Z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0x0101007BCB9D65E5D8AF4CB3DBE53C9D448AA4</vt:lpwstr>
  </property>
</Properties>
</file>