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sz w:val="18"/>
          <w:szCs w:val="24"/>
        </w:rPr>
        <w:id w:val="411183216"/>
        <w:docPartObj>
          <w:docPartGallery w:val="Cover Pages"/>
          <w:docPartUnique/>
        </w:docPartObj>
      </w:sdtPr>
      <w:sdtEndPr>
        <w:rPr>
          <w:b/>
          <w:caps w:val="0"/>
          <w:sz w:val="76"/>
          <w:szCs w:val="7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800"/>
          </w:tblGrid>
          <w:tr w:rsidR="00093BE1" w:rsidTr="00F86413">
            <w:trPr>
              <w:trHeight w:val="2880"/>
              <w:jc w:val="center"/>
            </w:trPr>
            <w:tc>
              <w:tcPr>
                <w:tcW w:w="5000" w:type="pct"/>
              </w:tcPr>
              <w:p w:rsidR="00F232B5" w:rsidRDefault="00F232B5" w:rsidP="00F232B5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  <w:sz w:val="18"/>
                    <w:szCs w:val="24"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sz w:val="18"/>
                    <w:szCs w:val="24"/>
                  </w:rPr>
                  <w:t>Attachment 1</w:t>
                </w:r>
                <w:bookmarkStart w:id="0" w:name="_GoBack"/>
                <w:bookmarkEnd w:id="0"/>
              </w:p>
              <w:p w:rsidR="00693055" w:rsidRPr="00693055" w:rsidRDefault="00693055" w:rsidP="0069305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</w:pPr>
                <w:r w:rsidRPr="00693055"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  <w:t>OMB Control Number 0920-0765</w:t>
                </w:r>
                <w:r w:rsidRPr="00693055"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  <w:br/>
                  <w:t>Fellowship Management System</w:t>
                </w:r>
              </w:p>
              <w:p w:rsidR="00093BE1" w:rsidRDefault="00693055" w:rsidP="0069305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</w:pPr>
                <w:r w:rsidRPr="00693055"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  <w:t>Non-substantive Change Request</w:t>
                </w:r>
                <w:r w:rsidRPr="00693055"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  <w:br/>
                </w:r>
                <w:r w:rsidRPr="00693055"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  <w:br/>
                  <w:t xml:space="preserve">Proposed changes to the CDC Public Health Associate program (PHAP) </w:t>
                </w:r>
                <w:r w:rsidRPr="00693055"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  <w:br/>
                  <w:t>FMS</w:t>
                </w:r>
                <w:r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  <w:t xml:space="preserve"> Applicaton</w:t>
                </w:r>
                <w:r w:rsidRPr="00693055"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  <w:t xml:space="preserve"> Module </w:t>
                </w:r>
                <w:r w:rsidRPr="00693055"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  <w:br/>
                  <w:t>Date Submitted: September 4, 2015</w:t>
                </w:r>
              </w:p>
              <w:p w:rsidR="00F232B5" w:rsidRDefault="00F232B5" w:rsidP="0069305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b/>
                    <w:caps/>
                    <w:sz w:val="18"/>
                    <w:szCs w:val="24"/>
                  </w:rPr>
                </w:pPr>
              </w:p>
              <w:p w:rsidR="00F232B5" w:rsidRDefault="00F232B5" w:rsidP="0069305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093BE1" w:rsidTr="00F8641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EECB208EB28D475298BA9BB73BBA6C3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04040" w:themeColor="text1" w:themeTint="BF"/>
                    </w:tcBorders>
                    <w:vAlign w:val="center"/>
                  </w:tcPr>
                  <w:p w:rsidR="00093BE1" w:rsidRDefault="00BE70AC" w:rsidP="00017D17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PHAP Application</w:t>
                    </w:r>
                    <w:r w:rsidR="0069305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Module</w:t>
                    </w:r>
                  </w:p>
                </w:tc>
              </w:sdtContent>
            </w:sdt>
          </w:tr>
          <w:tr w:rsidR="00093BE1" w:rsidTr="00F86413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04040" w:themeColor="text1" w:themeTint="BF"/>
                </w:tcBorders>
                <w:vAlign w:val="center"/>
              </w:tcPr>
              <w:p w:rsidR="00093BE1" w:rsidRDefault="00093BE1" w:rsidP="001D33D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093BE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3BE1" w:rsidRPr="00693055" w:rsidRDefault="00693055">
                <w:pPr>
                  <w:pStyle w:val="NoSpacing"/>
                  <w:jc w:val="center"/>
                  <w:rPr>
                    <w:b/>
                  </w:rPr>
                </w:pPr>
                <w:r w:rsidRPr="00693055">
                  <w:rPr>
                    <w:b/>
                  </w:rPr>
                  <w:t>Screen shots of modified questions</w:t>
                </w:r>
              </w:p>
            </w:tc>
          </w:tr>
          <w:tr w:rsidR="00093BE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3BE1" w:rsidRDefault="00093BE1" w:rsidP="00017D17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093BE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3BE1" w:rsidRDefault="00093BE1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093BE1" w:rsidRDefault="00093BE1" w:rsidP="00FA3BE0">
          <w:pPr>
            <w:pStyle w:val="AxureImageParagraph"/>
          </w:pPr>
        </w:p>
        <w:p w:rsidR="00093BE1" w:rsidRDefault="00093BE1"/>
        <w:p w:rsidR="00712696" w:rsidRDefault="00712696"/>
        <w:p w:rsidR="00712696" w:rsidRDefault="00712696"/>
        <w:p w:rsidR="00712696" w:rsidRDefault="00712696"/>
        <w:p w:rsidR="00712696" w:rsidRDefault="00712696"/>
        <w:p w:rsidR="00712696" w:rsidRDefault="00712696"/>
        <w:p w:rsidR="00712696" w:rsidRDefault="00712696"/>
        <w:p w:rsidR="00712696" w:rsidRDefault="00712696"/>
        <w:p w:rsidR="00904913" w:rsidRDefault="00F232B5"/>
      </w:sdtContent>
    </w:sdt>
    <w:p w:rsidR="001C5100" w:rsidRDefault="00D35989" w:rsidP="001C5100">
      <w:pPr>
        <w:pStyle w:val="AxureTOCHeading"/>
      </w:pPr>
      <w:r>
        <w:br w:type="page"/>
      </w:r>
      <w:r w:rsidR="001C5100">
        <w:lastRenderedPageBreak/>
        <w:t>Table of Contents</w:t>
      </w:r>
    </w:p>
    <w:sdt>
      <w:sdtPr>
        <w:rPr>
          <w:rFonts w:ascii="Arial" w:eastAsia="Times New Roman" w:hAnsi="Arial" w:cs="Arial"/>
          <w:color w:val="auto"/>
          <w:sz w:val="18"/>
          <w:szCs w:val="24"/>
        </w:rPr>
        <w:id w:val="5228158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sz w:val="22"/>
          <w:szCs w:val="22"/>
        </w:rPr>
      </w:sdtEndPr>
      <w:sdtContent>
        <w:p w:rsidR="0008102D" w:rsidRDefault="0008102D">
          <w:pPr>
            <w:pStyle w:val="TOCHeading"/>
          </w:pPr>
          <w:r>
            <w:t>Table of Contents</w:t>
          </w:r>
        </w:p>
        <w:p w:rsidR="00E115C0" w:rsidRDefault="0008102D">
          <w:pPr>
            <w:pStyle w:val="TOC1"/>
            <w:tabs>
              <w:tab w:val="left" w:pos="480"/>
              <w:tab w:val="right" w:leader="dot" w:pos="10790"/>
            </w:tabs>
            <w:rPr>
              <w:b w:val="0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430611" w:history="1">
            <w:r w:rsidR="00E115C0" w:rsidRPr="005F1DC2">
              <w:rPr>
                <w:rStyle w:val="Hyperlink"/>
                <w:noProof/>
              </w:rPr>
              <w:t>1</w:t>
            </w:r>
            <w:r w:rsidR="00E115C0">
              <w:rPr>
                <w:b w:val="0"/>
                <w:noProof/>
              </w:rPr>
              <w:tab/>
            </w:r>
            <w:r w:rsidR="00E115C0" w:rsidRPr="005F1DC2">
              <w:rPr>
                <w:rStyle w:val="Hyperlink"/>
                <w:noProof/>
              </w:rPr>
              <w:t>Application Status Page</w:t>
            </w:r>
            <w:r w:rsidR="00E115C0">
              <w:rPr>
                <w:noProof/>
                <w:webHidden/>
              </w:rPr>
              <w:tab/>
            </w:r>
            <w:r w:rsidR="00E115C0">
              <w:rPr>
                <w:noProof/>
                <w:webHidden/>
              </w:rPr>
              <w:fldChar w:fldCharType="begin"/>
            </w:r>
            <w:r w:rsidR="00E115C0">
              <w:rPr>
                <w:noProof/>
                <w:webHidden/>
              </w:rPr>
              <w:instrText xml:space="preserve"> PAGEREF _Toc428430611 \h </w:instrText>
            </w:r>
            <w:r w:rsidR="00E115C0">
              <w:rPr>
                <w:noProof/>
                <w:webHidden/>
              </w:rPr>
            </w:r>
            <w:r w:rsidR="00E115C0">
              <w:rPr>
                <w:noProof/>
                <w:webHidden/>
              </w:rPr>
              <w:fldChar w:fldCharType="separate"/>
            </w:r>
            <w:r w:rsidR="00E115C0">
              <w:rPr>
                <w:noProof/>
                <w:webHidden/>
              </w:rPr>
              <w:t>3</w:t>
            </w:r>
            <w:r w:rsidR="00E115C0">
              <w:rPr>
                <w:noProof/>
                <w:webHidden/>
              </w:rPr>
              <w:fldChar w:fldCharType="end"/>
            </w:r>
          </w:hyperlink>
        </w:p>
        <w:p w:rsidR="00E115C0" w:rsidRDefault="00F232B5">
          <w:pPr>
            <w:pStyle w:val="TOC1"/>
            <w:tabs>
              <w:tab w:val="left" w:pos="480"/>
              <w:tab w:val="right" w:leader="dot" w:pos="10790"/>
            </w:tabs>
            <w:rPr>
              <w:b w:val="0"/>
              <w:noProof/>
            </w:rPr>
          </w:pPr>
          <w:hyperlink w:anchor="_Toc428430612" w:history="1">
            <w:r w:rsidR="00E115C0" w:rsidRPr="005F1DC2">
              <w:rPr>
                <w:rStyle w:val="Hyperlink"/>
                <w:noProof/>
              </w:rPr>
              <w:t>2</w:t>
            </w:r>
            <w:r w:rsidR="00E115C0">
              <w:rPr>
                <w:b w:val="0"/>
                <w:noProof/>
              </w:rPr>
              <w:tab/>
            </w:r>
            <w:r w:rsidR="00E115C0" w:rsidRPr="005F1DC2">
              <w:rPr>
                <w:rStyle w:val="Hyperlink"/>
                <w:noProof/>
              </w:rPr>
              <w:t>Education Page</w:t>
            </w:r>
            <w:r w:rsidR="00E115C0">
              <w:rPr>
                <w:noProof/>
                <w:webHidden/>
              </w:rPr>
              <w:tab/>
            </w:r>
            <w:r w:rsidR="00E115C0">
              <w:rPr>
                <w:noProof/>
                <w:webHidden/>
              </w:rPr>
              <w:fldChar w:fldCharType="begin"/>
            </w:r>
            <w:r w:rsidR="00E115C0">
              <w:rPr>
                <w:noProof/>
                <w:webHidden/>
              </w:rPr>
              <w:instrText xml:space="preserve"> PAGEREF _Toc428430612 \h </w:instrText>
            </w:r>
            <w:r w:rsidR="00E115C0">
              <w:rPr>
                <w:noProof/>
                <w:webHidden/>
              </w:rPr>
            </w:r>
            <w:r w:rsidR="00E115C0">
              <w:rPr>
                <w:noProof/>
                <w:webHidden/>
              </w:rPr>
              <w:fldChar w:fldCharType="separate"/>
            </w:r>
            <w:r w:rsidR="00E115C0">
              <w:rPr>
                <w:noProof/>
                <w:webHidden/>
              </w:rPr>
              <w:t>4</w:t>
            </w:r>
            <w:r w:rsidR="00E115C0">
              <w:rPr>
                <w:noProof/>
                <w:webHidden/>
              </w:rPr>
              <w:fldChar w:fldCharType="end"/>
            </w:r>
          </w:hyperlink>
        </w:p>
        <w:p w:rsidR="00E115C0" w:rsidRDefault="00F232B5">
          <w:pPr>
            <w:pStyle w:val="TOC2"/>
            <w:tabs>
              <w:tab w:val="left" w:pos="960"/>
              <w:tab w:val="right" w:leader="dot" w:pos="10790"/>
            </w:tabs>
            <w:rPr>
              <w:noProof/>
            </w:rPr>
          </w:pPr>
          <w:hyperlink w:anchor="_Toc428430613" w:history="1">
            <w:r w:rsidR="00E115C0" w:rsidRPr="005F1DC2">
              <w:rPr>
                <w:rStyle w:val="Hyperlink"/>
                <w:noProof/>
              </w:rPr>
              <w:t>2.1</w:t>
            </w:r>
            <w:r w:rsidR="00E115C0">
              <w:rPr>
                <w:noProof/>
              </w:rPr>
              <w:tab/>
            </w:r>
            <w:r w:rsidR="00E115C0" w:rsidRPr="005F1DC2">
              <w:rPr>
                <w:rStyle w:val="Hyperlink"/>
                <w:noProof/>
              </w:rPr>
              <w:t>Add College Education</w:t>
            </w:r>
            <w:r w:rsidR="00E115C0">
              <w:rPr>
                <w:noProof/>
                <w:webHidden/>
              </w:rPr>
              <w:tab/>
            </w:r>
            <w:r w:rsidR="00E115C0">
              <w:rPr>
                <w:noProof/>
                <w:webHidden/>
              </w:rPr>
              <w:fldChar w:fldCharType="begin"/>
            </w:r>
            <w:r w:rsidR="00E115C0">
              <w:rPr>
                <w:noProof/>
                <w:webHidden/>
              </w:rPr>
              <w:instrText xml:space="preserve"> PAGEREF _Toc428430613 \h </w:instrText>
            </w:r>
            <w:r w:rsidR="00E115C0">
              <w:rPr>
                <w:noProof/>
                <w:webHidden/>
              </w:rPr>
            </w:r>
            <w:r w:rsidR="00E115C0">
              <w:rPr>
                <w:noProof/>
                <w:webHidden/>
              </w:rPr>
              <w:fldChar w:fldCharType="separate"/>
            </w:r>
            <w:r w:rsidR="00E115C0">
              <w:rPr>
                <w:noProof/>
                <w:webHidden/>
              </w:rPr>
              <w:t>4</w:t>
            </w:r>
            <w:r w:rsidR="00E115C0">
              <w:rPr>
                <w:noProof/>
                <w:webHidden/>
              </w:rPr>
              <w:fldChar w:fldCharType="end"/>
            </w:r>
          </w:hyperlink>
        </w:p>
        <w:p w:rsidR="00E115C0" w:rsidRDefault="00F232B5">
          <w:pPr>
            <w:pStyle w:val="TOC1"/>
            <w:tabs>
              <w:tab w:val="left" w:pos="480"/>
              <w:tab w:val="right" w:leader="dot" w:pos="10790"/>
            </w:tabs>
            <w:rPr>
              <w:b w:val="0"/>
              <w:noProof/>
            </w:rPr>
          </w:pPr>
          <w:hyperlink w:anchor="_Toc428430614" w:history="1">
            <w:r w:rsidR="00E115C0" w:rsidRPr="005F1DC2">
              <w:rPr>
                <w:rStyle w:val="Hyperlink"/>
                <w:noProof/>
              </w:rPr>
              <w:t>3</w:t>
            </w:r>
            <w:r w:rsidR="00E115C0">
              <w:rPr>
                <w:b w:val="0"/>
                <w:noProof/>
              </w:rPr>
              <w:tab/>
            </w:r>
            <w:r w:rsidR="00E115C0" w:rsidRPr="005F1DC2">
              <w:rPr>
                <w:rStyle w:val="Hyperlink"/>
                <w:noProof/>
              </w:rPr>
              <w:t>Language Skills Section</w:t>
            </w:r>
            <w:r w:rsidR="00E115C0">
              <w:rPr>
                <w:noProof/>
                <w:webHidden/>
              </w:rPr>
              <w:tab/>
            </w:r>
            <w:r w:rsidR="00E115C0">
              <w:rPr>
                <w:noProof/>
                <w:webHidden/>
              </w:rPr>
              <w:fldChar w:fldCharType="begin"/>
            </w:r>
            <w:r w:rsidR="00E115C0">
              <w:rPr>
                <w:noProof/>
                <w:webHidden/>
              </w:rPr>
              <w:instrText xml:space="preserve"> PAGEREF _Toc428430614 \h </w:instrText>
            </w:r>
            <w:r w:rsidR="00E115C0">
              <w:rPr>
                <w:noProof/>
                <w:webHidden/>
              </w:rPr>
            </w:r>
            <w:r w:rsidR="00E115C0">
              <w:rPr>
                <w:noProof/>
                <w:webHidden/>
              </w:rPr>
              <w:fldChar w:fldCharType="separate"/>
            </w:r>
            <w:r w:rsidR="00E115C0">
              <w:rPr>
                <w:noProof/>
                <w:webHidden/>
              </w:rPr>
              <w:t>5</w:t>
            </w:r>
            <w:r w:rsidR="00E115C0">
              <w:rPr>
                <w:noProof/>
                <w:webHidden/>
              </w:rPr>
              <w:fldChar w:fldCharType="end"/>
            </w:r>
          </w:hyperlink>
        </w:p>
        <w:p w:rsidR="00E115C0" w:rsidRDefault="00F232B5">
          <w:pPr>
            <w:pStyle w:val="TOC1"/>
            <w:tabs>
              <w:tab w:val="left" w:pos="480"/>
              <w:tab w:val="right" w:leader="dot" w:pos="10790"/>
            </w:tabs>
            <w:rPr>
              <w:b w:val="0"/>
              <w:noProof/>
            </w:rPr>
          </w:pPr>
          <w:hyperlink w:anchor="_Toc428430615" w:history="1">
            <w:r w:rsidR="00E115C0" w:rsidRPr="005F1DC2">
              <w:rPr>
                <w:rStyle w:val="Hyperlink"/>
                <w:noProof/>
              </w:rPr>
              <w:t>4</w:t>
            </w:r>
            <w:r w:rsidR="00E115C0">
              <w:rPr>
                <w:b w:val="0"/>
                <w:noProof/>
              </w:rPr>
              <w:tab/>
            </w:r>
            <w:r w:rsidR="00E115C0" w:rsidRPr="005F1DC2">
              <w:rPr>
                <w:rStyle w:val="Hyperlink"/>
                <w:noProof/>
              </w:rPr>
              <w:t>Special Requirements</w:t>
            </w:r>
            <w:r w:rsidR="00E115C0">
              <w:rPr>
                <w:noProof/>
                <w:webHidden/>
              </w:rPr>
              <w:tab/>
            </w:r>
            <w:r w:rsidR="00E115C0">
              <w:rPr>
                <w:noProof/>
                <w:webHidden/>
              </w:rPr>
              <w:fldChar w:fldCharType="begin"/>
            </w:r>
            <w:r w:rsidR="00E115C0">
              <w:rPr>
                <w:noProof/>
                <w:webHidden/>
              </w:rPr>
              <w:instrText xml:space="preserve"> PAGEREF _Toc428430615 \h </w:instrText>
            </w:r>
            <w:r w:rsidR="00E115C0">
              <w:rPr>
                <w:noProof/>
                <w:webHidden/>
              </w:rPr>
            </w:r>
            <w:r w:rsidR="00E115C0">
              <w:rPr>
                <w:noProof/>
                <w:webHidden/>
              </w:rPr>
              <w:fldChar w:fldCharType="separate"/>
            </w:r>
            <w:r w:rsidR="00E115C0">
              <w:rPr>
                <w:noProof/>
                <w:webHidden/>
              </w:rPr>
              <w:t>5</w:t>
            </w:r>
            <w:r w:rsidR="00E115C0">
              <w:rPr>
                <w:noProof/>
                <w:webHidden/>
              </w:rPr>
              <w:fldChar w:fldCharType="end"/>
            </w:r>
          </w:hyperlink>
        </w:p>
        <w:p w:rsidR="00E115C0" w:rsidRDefault="00F232B5">
          <w:pPr>
            <w:pStyle w:val="TOC1"/>
            <w:tabs>
              <w:tab w:val="left" w:pos="480"/>
              <w:tab w:val="right" w:leader="dot" w:pos="10790"/>
            </w:tabs>
            <w:rPr>
              <w:b w:val="0"/>
              <w:noProof/>
            </w:rPr>
          </w:pPr>
          <w:hyperlink w:anchor="_Toc428430616" w:history="1">
            <w:r w:rsidR="00E115C0" w:rsidRPr="005F1DC2">
              <w:rPr>
                <w:rStyle w:val="Hyperlink"/>
                <w:noProof/>
              </w:rPr>
              <w:t>5</w:t>
            </w:r>
            <w:r w:rsidR="00E115C0">
              <w:rPr>
                <w:b w:val="0"/>
                <w:noProof/>
              </w:rPr>
              <w:tab/>
            </w:r>
            <w:r w:rsidR="00E115C0" w:rsidRPr="005F1DC2">
              <w:rPr>
                <w:rStyle w:val="Hyperlink"/>
                <w:noProof/>
              </w:rPr>
              <w:t>Personal Statement</w:t>
            </w:r>
            <w:r w:rsidR="00E115C0">
              <w:rPr>
                <w:noProof/>
                <w:webHidden/>
              </w:rPr>
              <w:tab/>
            </w:r>
            <w:r w:rsidR="00E115C0">
              <w:rPr>
                <w:noProof/>
                <w:webHidden/>
              </w:rPr>
              <w:fldChar w:fldCharType="begin"/>
            </w:r>
            <w:r w:rsidR="00E115C0">
              <w:rPr>
                <w:noProof/>
                <w:webHidden/>
              </w:rPr>
              <w:instrText xml:space="preserve"> PAGEREF _Toc428430616 \h </w:instrText>
            </w:r>
            <w:r w:rsidR="00E115C0">
              <w:rPr>
                <w:noProof/>
                <w:webHidden/>
              </w:rPr>
            </w:r>
            <w:r w:rsidR="00E115C0">
              <w:rPr>
                <w:noProof/>
                <w:webHidden/>
              </w:rPr>
              <w:fldChar w:fldCharType="separate"/>
            </w:r>
            <w:r w:rsidR="00E115C0">
              <w:rPr>
                <w:noProof/>
                <w:webHidden/>
              </w:rPr>
              <w:t>6</w:t>
            </w:r>
            <w:r w:rsidR="00E115C0">
              <w:rPr>
                <w:noProof/>
                <w:webHidden/>
              </w:rPr>
              <w:fldChar w:fldCharType="end"/>
            </w:r>
          </w:hyperlink>
        </w:p>
        <w:p w:rsidR="00E115C0" w:rsidRDefault="00F232B5">
          <w:pPr>
            <w:pStyle w:val="TOC1"/>
            <w:tabs>
              <w:tab w:val="left" w:pos="480"/>
              <w:tab w:val="right" w:leader="dot" w:pos="10790"/>
            </w:tabs>
            <w:rPr>
              <w:b w:val="0"/>
              <w:noProof/>
            </w:rPr>
          </w:pPr>
          <w:hyperlink w:anchor="_Toc428430617" w:history="1">
            <w:r w:rsidR="00E115C0" w:rsidRPr="005F1DC2">
              <w:rPr>
                <w:rStyle w:val="Hyperlink"/>
                <w:noProof/>
              </w:rPr>
              <w:t>7</w:t>
            </w:r>
            <w:r w:rsidR="00E115C0">
              <w:rPr>
                <w:b w:val="0"/>
                <w:noProof/>
              </w:rPr>
              <w:tab/>
            </w:r>
            <w:r w:rsidR="00E115C0" w:rsidRPr="005F1DC2">
              <w:rPr>
                <w:rStyle w:val="Hyperlink"/>
                <w:noProof/>
              </w:rPr>
              <w:t>Program Awareness Survey</w:t>
            </w:r>
            <w:r w:rsidR="00E115C0">
              <w:rPr>
                <w:noProof/>
                <w:webHidden/>
              </w:rPr>
              <w:tab/>
            </w:r>
            <w:r w:rsidR="00E115C0">
              <w:rPr>
                <w:noProof/>
                <w:webHidden/>
              </w:rPr>
              <w:fldChar w:fldCharType="begin"/>
            </w:r>
            <w:r w:rsidR="00E115C0">
              <w:rPr>
                <w:noProof/>
                <w:webHidden/>
              </w:rPr>
              <w:instrText xml:space="preserve"> PAGEREF _Toc428430617 \h </w:instrText>
            </w:r>
            <w:r w:rsidR="00E115C0">
              <w:rPr>
                <w:noProof/>
                <w:webHidden/>
              </w:rPr>
            </w:r>
            <w:r w:rsidR="00E115C0">
              <w:rPr>
                <w:noProof/>
                <w:webHidden/>
              </w:rPr>
              <w:fldChar w:fldCharType="separate"/>
            </w:r>
            <w:r w:rsidR="00E115C0">
              <w:rPr>
                <w:noProof/>
                <w:webHidden/>
              </w:rPr>
              <w:t>7</w:t>
            </w:r>
            <w:r w:rsidR="00E115C0">
              <w:rPr>
                <w:noProof/>
                <w:webHidden/>
              </w:rPr>
              <w:fldChar w:fldCharType="end"/>
            </w:r>
          </w:hyperlink>
        </w:p>
        <w:p w:rsidR="0008102D" w:rsidRDefault="0008102D">
          <w:r>
            <w:rPr>
              <w:b/>
              <w:bCs/>
              <w:noProof/>
            </w:rPr>
            <w:fldChar w:fldCharType="end"/>
          </w:r>
        </w:p>
      </w:sdtContent>
    </w:sdt>
    <w:p w:rsidR="00634D62" w:rsidRPr="0008102D" w:rsidRDefault="00634D62" w:rsidP="001C5100"/>
    <w:p w:rsidR="004144D0" w:rsidRDefault="00634D62" w:rsidP="00536F6D">
      <w:r>
        <w:br w:type="page"/>
      </w:r>
    </w:p>
    <w:p w:rsidR="00630EE1" w:rsidRDefault="00630EE1">
      <w:pPr>
        <w:sectPr w:rsidR="00630EE1" w:rsidSect="004F3FB3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:rsidR="00630EE1" w:rsidRDefault="005C7910" w:rsidP="00E115C0">
      <w:pPr>
        <w:pStyle w:val="Heading1"/>
      </w:pPr>
      <w:bookmarkStart w:id="1" w:name="_Toc428405467"/>
      <w:bookmarkStart w:id="2" w:name="_Toc428430611"/>
      <w:r>
        <w:lastRenderedPageBreak/>
        <w:t>Application Status Page</w:t>
      </w:r>
      <w:bookmarkEnd w:id="1"/>
      <w:bookmarkEnd w:id="2"/>
    </w:p>
    <w:p w:rsidR="00017D17" w:rsidRPr="00017D17" w:rsidRDefault="00017D17" w:rsidP="00017D17"/>
    <w:p w:rsidR="00630EE1" w:rsidRDefault="005C7910" w:rsidP="00017D17">
      <w:pPr>
        <w:pStyle w:val="AxureImageParagraph"/>
        <w:jc w:val="left"/>
      </w:pPr>
      <w:r>
        <w:rPr>
          <w:noProof/>
        </w:rPr>
        <w:drawing>
          <wp:inline distT="0" distB="0" distL="0" distR="0" wp14:anchorId="0E6C1BCA" wp14:editId="6472C5D5">
            <wp:extent cx="6960134" cy="3545205"/>
            <wp:effectExtent l="0" t="0" r="0" b="0"/>
            <wp:docPr id="1" name="AX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U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65507" cy="354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D17" w:rsidRDefault="00017D17" w:rsidP="00017D17">
      <w:pPr>
        <w:pStyle w:val="AxureImageParagraph"/>
        <w:jc w:val="left"/>
      </w:pPr>
    </w:p>
    <w:p w:rsidR="00017D17" w:rsidRDefault="00017D17" w:rsidP="00017D17">
      <w:pPr>
        <w:pStyle w:val="AxureImageParagraph"/>
        <w:jc w:val="left"/>
      </w:pPr>
    </w:p>
    <w:p w:rsidR="005C7910" w:rsidRDefault="005C7910">
      <w:pPr>
        <w:spacing w:after="0"/>
        <w:rPr>
          <w:b/>
          <w:bCs/>
          <w:kern w:val="32"/>
          <w:sz w:val="32"/>
          <w:szCs w:val="32"/>
        </w:rPr>
      </w:pPr>
      <w:bookmarkStart w:id="3" w:name="_Toc428405468"/>
      <w:r>
        <w:br w:type="page"/>
      </w:r>
    </w:p>
    <w:p w:rsidR="00630EE1" w:rsidRDefault="005C7910" w:rsidP="00017D17">
      <w:pPr>
        <w:pStyle w:val="Heading1"/>
      </w:pPr>
      <w:bookmarkStart w:id="4" w:name="_Toc428430612"/>
      <w:r>
        <w:lastRenderedPageBreak/>
        <w:t>Education Page</w:t>
      </w:r>
      <w:bookmarkEnd w:id="3"/>
      <w:bookmarkEnd w:id="4"/>
    </w:p>
    <w:p w:rsidR="00017D17" w:rsidRPr="00017D17" w:rsidRDefault="00017D17" w:rsidP="00017D17"/>
    <w:p w:rsidR="00630EE1" w:rsidRDefault="005C7910">
      <w:pPr>
        <w:pStyle w:val="AxureImageParagraph"/>
      </w:pPr>
      <w:r>
        <w:rPr>
          <w:noProof/>
        </w:rPr>
        <w:drawing>
          <wp:inline distT="0" distB="0" distL="0" distR="0">
            <wp:extent cx="6858000" cy="3038475"/>
            <wp:effectExtent l="0" t="0" r="0" b="0"/>
            <wp:docPr id="2" name="AX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U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910" w:rsidRDefault="005C7910" w:rsidP="005C7910">
      <w:pPr>
        <w:pStyle w:val="AxureImageParagraph"/>
        <w:jc w:val="left"/>
      </w:pPr>
    </w:p>
    <w:p w:rsidR="00630EE1" w:rsidRDefault="005C7910" w:rsidP="00E115C0">
      <w:pPr>
        <w:pStyle w:val="Heading2"/>
      </w:pPr>
      <w:bookmarkStart w:id="5" w:name="_Toc428405469"/>
      <w:bookmarkStart w:id="6" w:name="_Toc428430613"/>
      <w:r>
        <w:t>Add College Education</w:t>
      </w:r>
      <w:bookmarkEnd w:id="5"/>
      <w:bookmarkEnd w:id="6"/>
    </w:p>
    <w:p w:rsidR="00017D17" w:rsidRPr="00017D17" w:rsidRDefault="00017D17" w:rsidP="00017D17"/>
    <w:p w:rsidR="00630EE1" w:rsidRDefault="005C7910">
      <w:pPr>
        <w:pStyle w:val="AxureImageParagraph"/>
      </w:pPr>
      <w:r>
        <w:rPr>
          <w:noProof/>
        </w:rPr>
        <w:drawing>
          <wp:inline distT="0" distB="0" distL="0" distR="0">
            <wp:extent cx="6858000" cy="3486150"/>
            <wp:effectExtent l="0" t="0" r="0" b="0"/>
            <wp:docPr id="3" name="AX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U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EE1" w:rsidRDefault="005C7910" w:rsidP="00017D17">
      <w:pPr>
        <w:pStyle w:val="Heading1"/>
      </w:pPr>
      <w:bookmarkStart w:id="7" w:name="_Toc428405470"/>
      <w:bookmarkStart w:id="8" w:name="_Toc428430614"/>
      <w:r>
        <w:lastRenderedPageBreak/>
        <w:t>Language Skills Section</w:t>
      </w:r>
      <w:bookmarkEnd w:id="7"/>
      <w:bookmarkEnd w:id="8"/>
    </w:p>
    <w:p w:rsidR="00017D17" w:rsidRPr="00017D17" w:rsidRDefault="00017D17" w:rsidP="00017D17"/>
    <w:p w:rsidR="00630EE1" w:rsidRDefault="005C7910">
      <w:pPr>
        <w:pStyle w:val="AxureImageParagraph"/>
      </w:pPr>
      <w:r>
        <w:rPr>
          <w:noProof/>
        </w:rPr>
        <w:drawing>
          <wp:inline distT="0" distB="0" distL="0" distR="0">
            <wp:extent cx="6848475" cy="2724150"/>
            <wp:effectExtent l="0" t="0" r="0" b="0"/>
            <wp:docPr id="4" name="AX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XU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910" w:rsidRDefault="005C7910" w:rsidP="005C7910">
      <w:pPr>
        <w:pStyle w:val="AxureImageParagraph"/>
        <w:jc w:val="left"/>
      </w:pPr>
    </w:p>
    <w:p w:rsidR="00630EE1" w:rsidRDefault="005C7910" w:rsidP="00017D17">
      <w:pPr>
        <w:pStyle w:val="Heading1"/>
      </w:pPr>
      <w:bookmarkStart w:id="9" w:name="_Toc428405471"/>
      <w:bookmarkStart w:id="10" w:name="_Toc428430615"/>
      <w:r>
        <w:t>Special Requirements</w:t>
      </w:r>
      <w:bookmarkEnd w:id="9"/>
      <w:bookmarkEnd w:id="10"/>
    </w:p>
    <w:p w:rsidR="0008102D" w:rsidRPr="0008102D" w:rsidRDefault="0008102D" w:rsidP="0008102D"/>
    <w:p w:rsidR="00630EE1" w:rsidRDefault="005C7910">
      <w:pPr>
        <w:pStyle w:val="AxureImageParagraph"/>
      </w:pPr>
      <w:r>
        <w:rPr>
          <w:noProof/>
        </w:rPr>
        <w:drawing>
          <wp:inline distT="0" distB="0" distL="0" distR="0">
            <wp:extent cx="6858000" cy="2838090"/>
            <wp:effectExtent l="0" t="0" r="0" b="0"/>
            <wp:docPr id="5" name="AX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XU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9206" cy="283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D17" w:rsidRDefault="00017D17" w:rsidP="00017D17">
      <w:pPr>
        <w:pStyle w:val="AxureImageParagraph"/>
        <w:jc w:val="left"/>
      </w:pPr>
    </w:p>
    <w:p w:rsidR="005C7910" w:rsidRDefault="005C7910">
      <w:pPr>
        <w:spacing w:after="0"/>
        <w:rPr>
          <w:b/>
          <w:bCs/>
          <w:kern w:val="32"/>
          <w:sz w:val="32"/>
          <w:szCs w:val="32"/>
        </w:rPr>
      </w:pPr>
      <w:bookmarkStart w:id="11" w:name="_Toc428405472"/>
      <w:r>
        <w:br w:type="page"/>
      </w:r>
    </w:p>
    <w:p w:rsidR="00630EE1" w:rsidRDefault="005C7910" w:rsidP="00017D17">
      <w:pPr>
        <w:pStyle w:val="Heading1"/>
      </w:pPr>
      <w:bookmarkStart w:id="12" w:name="_Toc428430616"/>
      <w:r>
        <w:lastRenderedPageBreak/>
        <w:t>Personal Statement</w:t>
      </w:r>
      <w:bookmarkEnd w:id="11"/>
      <w:bookmarkEnd w:id="12"/>
    </w:p>
    <w:p w:rsidR="00017D17" w:rsidRPr="00017D17" w:rsidRDefault="00017D17" w:rsidP="00017D17"/>
    <w:p w:rsidR="00630EE1" w:rsidRDefault="005C7910">
      <w:pPr>
        <w:pStyle w:val="AxureImageParagraph"/>
      </w:pPr>
      <w:r>
        <w:rPr>
          <w:noProof/>
        </w:rPr>
        <w:drawing>
          <wp:inline distT="0" distB="0" distL="0" distR="0">
            <wp:extent cx="6848475" cy="4132053"/>
            <wp:effectExtent l="0" t="0" r="0" b="0"/>
            <wp:docPr id="6" name="AX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XU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9138" cy="413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910" w:rsidRDefault="005C7910" w:rsidP="00E115C0">
      <w:pPr>
        <w:pStyle w:val="Heading1"/>
        <w:numPr>
          <w:ilvl w:val="0"/>
          <w:numId w:val="0"/>
        </w:numPr>
      </w:pPr>
    </w:p>
    <w:p w:rsidR="005C7910" w:rsidRDefault="005C7910" w:rsidP="005C7910">
      <w:pPr>
        <w:pStyle w:val="Heading1"/>
      </w:pPr>
      <w:r>
        <w:br w:type="page"/>
      </w:r>
      <w:bookmarkStart w:id="13" w:name="_Toc428405473"/>
    </w:p>
    <w:p w:rsidR="00630EE1" w:rsidRDefault="005C7910" w:rsidP="00017D17">
      <w:pPr>
        <w:pStyle w:val="Heading1"/>
      </w:pPr>
      <w:bookmarkStart w:id="14" w:name="_Toc428430617"/>
      <w:r>
        <w:lastRenderedPageBreak/>
        <w:t>Program Awareness Survey</w:t>
      </w:r>
      <w:bookmarkEnd w:id="13"/>
      <w:bookmarkEnd w:id="14"/>
    </w:p>
    <w:p w:rsidR="00630EE1" w:rsidRDefault="00630EE1" w:rsidP="00147031">
      <w:pPr>
        <w:pStyle w:val="AxureImageParagraph"/>
        <w:jc w:val="left"/>
      </w:pPr>
    </w:p>
    <w:p w:rsidR="00630EE1" w:rsidRDefault="00147031">
      <w:pPr>
        <w:sectPr w:rsidR="00630EE1">
          <w:type w:val="continuous"/>
          <w:pgSz w:w="12240" w:h="15840"/>
          <w:pgMar w:top="720" w:right="720" w:bottom="720" w:left="720" w:header="720" w:footer="432" w:gutter="0"/>
          <w:cols w:space="720"/>
        </w:sectPr>
      </w:pPr>
      <w:r>
        <w:rPr>
          <w:noProof/>
        </w:rPr>
        <w:drawing>
          <wp:inline distT="0" distB="0" distL="0" distR="0" wp14:anchorId="123E924D" wp14:editId="057F4F65">
            <wp:extent cx="7029064" cy="77175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42293" cy="773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031" w:rsidRPr="00147031" w:rsidRDefault="0008102D" w:rsidP="00147031">
      <w:pPr>
        <w:pStyle w:val="ListParagraph"/>
        <w:numPr>
          <w:ilvl w:val="0"/>
          <w:numId w:val="12"/>
        </w:numPr>
        <w:rPr>
          <w:b/>
        </w:rPr>
      </w:pPr>
      <w:r>
        <w:rPr>
          <w:rFonts w:ascii="Calibri" w:hAnsi="Calibri" w:cs="Times New Roman"/>
          <w:b/>
          <w:color w:val="444444"/>
        </w:rPr>
        <w:lastRenderedPageBreak/>
        <w:t xml:space="preserve">12.4-c </w:t>
      </w:r>
      <w:r w:rsidR="00147031">
        <w:rPr>
          <w:rFonts w:ascii="Calibri" w:hAnsi="Calibri" w:cs="Times New Roman"/>
          <w:b/>
          <w:color w:val="444444"/>
        </w:rPr>
        <w:t>A</w:t>
      </w:r>
      <w:r w:rsidR="00147031" w:rsidRPr="00147031">
        <w:rPr>
          <w:rFonts w:ascii="Calibri" w:hAnsi="Calibri" w:cs="Times New Roman"/>
          <w:b/>
          <w:color w:val="444444"/>
        </w:rPr>
        <w:t>dd functionality so the candidates can select 1</w:t>
      </w:r>
      <w:r w:rsidR="00147031" w:rsidRPr="00147031">
        <w:rPr>
          <w:rFonts w:ascii="Calibri" w:hAnsi="Calibri" w:cs="Times New Roman"/>
          <w:b/>
          <w:color w:val="444444"/>
          <w:vertAlign w:val="superscript"/>
        </w:rPr>
        <w:t>st</w:t>
      </w:r>
      <w:r w:rsidR="00147031" w:rsidRPr="00147031">
        <w:rPr>
          <w:rFonts w:ascii="Calibri" w:hAnsi="Calibri" w:cs="Times New Roman"/>
          <w:b/>
          <w:color w:val="444444"/>
        </w:rPr>
        <w:t>, 2</w:t>
      </w:r>
      <w:r w:rsidR="00147031" w:rsidRPr="00147031">
        <w:rPr>
          <w:rFonts w:ascii="Calibri" w:hAnsi="Calibri" w:cs="Times New Roman"/>
          <w:b/>
          <w:color w:val="444444"/>
          <w:vertAlign w:val="superscript"/>
        </w:rPr>
        <w:t>nd</w:t>
      </w:r>
      <w:r w:rsidR="00147031" w:rsidRPr="00147031">
        <w:rPr>
          <w:rFonts w:ascii="Calibri" w:hAnsi="Calibri" w:cs="Times New Roman"/>
          <w:b/>
          <w:color w:val="444444"/>
        </w:rPr>
        <w:t>, and 3</w:t>
      </w:r>
      <w:r w:rsidR="00147031" w:rsidRPr="00147031">
        <w:rPr>
          <w:rFonts w:ascii="Calibri" w:hAnsi="Calibri" w:cs="Times New Roman"/>
          <w:b/>
          <w:color w:val="444444"/>
          <w:vertAlign w:val="superscript"/>
        </w:rPr>
        <w:t>rd</w:t>
      </w:r>
      <w:r w:rsidR="00147031" w:rsidRPr="00147031">
        <w:rPr>
          <w:rFonts w:ascii="Calibri" w:hAnsi="Calibri" w:cs="Times New Roman"/>
          <w:b/>
          <w:color w:val="444444"/>
        </w:rPr>
        <w:t xml:space="preserve"> regional preferences. Also include an option for no regional preference (however the candidate must still select 1-3 preferences)</w:t>
      </w:r>
    </w:p>
    <w:p w:rsidR="00147031" w:rsidRPr="00147031" w:rsidRDefault="0008102D" w:rsidP="00E115C0">
      <w:pPr>
        <w:rPr>
          <w:b/>
        </w:rPr>
      </w:pPr>
      <w:r>
        <w:rPr>
          <w:noProof/>
        </w:rPr>
        <w:drawing>
          <wp:inline distT="0" distB="0" distL="0" distR="0" wp14:anchorId="71312BE0" wp14:editId="52982678">
            <wp:extent cx="6858000" cy="39940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24699"/>
                    <a:stretch/>
                  </pic:blipFill>
                  <pic:spPr bwMode="auto">
                    <a:xfrm>
                      <a:off x="0" y="0"/>
                      <a:ext cx="6858000" cy="3994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7031" w:rsidRPr="00147031" w:rsidSect="004F3FB3">
      <w:headerReference w:type="default" r:id="rId19"/>
      <w:footerReference w:type="default" r:id="rId20"/>
      <w:type w:val="continuous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1C" w:rsidRDefault="006D201C" w:rsidP="00093BE1">
      <w:pPr>
        <w:spacing w:after="0"/>
      </w:pPr>
      <w:r>
        <w:separator/>
      </w:r>
    </w:p>
  </w:endnote>
  <w:endnote w:type="continuationSeparator" w:id="0">
    <w:p w:rsidR="006D201C" w:rsidRDefault="006D201C" w:rsidP="00093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04040" w:themeColor="text1" w:themeTint="BF"/>
        <w:insideV w:val="none" w:sz="0" w:space="0" w:color="auto"/>
      </w:tblBorders>
      <w:tblLook w:val="04A0" w:firstRow="1" w:lastRow="0" w:firstColumn="1" w:lastColumn="0" w:noHBand="0" w:noVBand="1"/>
    </w:tblPr>
    <w:tblGrid>
      <w:gridCol w:w="4782"/>
      <w:gridCol w:w="1236"/>
      <w:gridCol w:w="4782"/>
    </w:tblGrid>
    <w:tr w:rsidR="004852C3" w:rsidTr="001F050D">
      <w:trPr>
        <w:trHeight w:val="180"/>
      </w:trPr>
      <w:tc>
        <w:tcPr>
          <w:tcW w:w="2214" w:type="pct"/>
        </w:tcPr>
        <w:p w:rsidR="004852C3" w:rsidRDefault="004852C3">
          <w:pPr>
            <w:pStyle w:val="Footer"/>
          </w:pPr>
        </w:p>
      </w:tc>
      <w:tc>
        <w:tcPr>
          <w:tcW w:w="572" w:type="pct"/>
          <w:vMerge w:val="restart"/>
          <w:vAlign w:val="center"/>
        </w:tcPr>
        <w:p w:rsidR="004852C3" w:rsidRPr="00CC63DF" w:rsidRDefault="004852C3" w:rsidP="00CC63DF">
          <w:pPr>
            <w:pStyle w:val="Footer"/>
            <w:jc w:val="center"/>
            <w:rPr>
              <w:rFonts w:asciiTheme="majorHAnsi" w:hAnsiTheme="majorHAnsi"/>
              <w:color w:val="404040" w:themeColor="text1" w:themeTint="BF"/>
            </w:rPr>
          </w:pPr>
          <w:r w:rsidRPr="00CC63DF">
            <w:rPr>
              <w:rFonts w:asciiTheme="majorHAnsi" w:hAnsiTheme="majorHAnsi"/>
              <w:color w:val="404040" w:themeColor="text1" w:themeTint="BF"/>
            </w:rPr>
            <w:t xml:space="preserve">Page </w:t>
          </w:r>
          <w:r w:rsidR="00317D15" w:rsidRPr="00CC63DF">
            <w:rPr>
              <w:rFonts w:asciiTheme="majorHAnsi" w:hAnsiTheme="majorHAnsi"/>
              <w:color w:val="404040" w:themeColor="text1" w:themeTint="BF"/>
            </w:rPr>
            <w:fldChar w:fldCharType="begin"/>
          </w:r>
          <w:r w:rsidRPr="00CC63DF">
            <w:rPr>
              <w:rFonts w:asciiTheme="majorHAnsi" w:hAnsiTheme="majorHAnsi"/>
              <w:color w:val="404040" w:themeColor="text1" w:themeTint="BF"/>
            </w:rPr>
            <w:instrText xml:space="preserve"> PAGE  \* MERGEFORMAT </w:instrText>
          </w:r>
          <w:r w:rsidR="00317D15" w:rsidRPr="00CC63DF">
            <w:rPr>
              <w:rFonts w:asciiTheme="majorHAnsi" w:hAnsiTheme="majorHAnsi"/>
              <w:color w:val="404040" w:themeColor="text1" w:themeTint="BF"/>
            </w:rPr>
            <w:fldChar w:fldCharType="separate"/>
          </w:r>
          <w:r w:rsidR="00F232B5">
            <w:rPr>
              <w:rFonts w:asciiTheme="majorHAnsi" w:hAnsiTheme="majorHAnsi"/>
              <w:noProof/>
              <w:color w:val="404040" w:themeColor="text1" w:themeTint="BF"/>
            </w:rPr>
            <w:t>7</w:t>
          </w:r>
          <w:r w:rsidR="00317D15" w:rsidRPr="00CC63DF">
            <w:rPr>
              <w:rFonts w:asciiTheme="majorHAnsi" w:hAnsiTheme="majorHAnsi"/>
              <w:color w:val="404040" w:themeColor="text1" w:themeTint="BF"/>
            </w:rPr>
            <w:fldChar w:fldCharType="end"/>
          </w:r>
        </w:p>
      </w:tc>
      <w:tc>
        <w:tcPr>
          <w:tcW w:w="2214" w:type="pct"/>
        </w:tcPr>
        <w:p w:rsidR="004852C3" w:rsidRDefault="004852C3">
          <w:pPr>
            <w:pStyle w:val="Footer"/>
          </w:pPr>
        </w:p>
      </w:tc>
    </w:tr>
    <w:tr w:rsidR="004852C3" w:rsidTr="001F050D">
      <w:tc>
        <w:tcPr>
          <w:tcW w:w="2214" w:type="pct"/>
        </w:tcPr>
        <w:p w:rsidR="004852C3" w:rsidRDefault="004852C3">
          <w:pPr>
            <w:pStyle w:val="Footer"/>
          </w:pPr>
        </w:p>
      </w:tc>
      <w:tc>
        <w:tcPr>
          <w:tcW w:w="572" w:type="pct"/>
          <w:vMerge/>
          <w:vAlign w:val="center"/>
        </w:tcPr>
        <w:p w:rsidR="004852C3" w:rsidRDefault="004852C3" w:rsidP="00CC63DF">
          <w:pPr>
            <w:pStyle w:val="Footer"/>
            <w:jc w:val="center"/>
          </w:pPr>
        </w:p>
      </w:tc>
      <w:tc>
        <w:tcPr>
          <w:tcW w:w="2214" w:type="pct"/>
        </w:tcPr>
        <w:p w:rsidR="004852C3" w:rsidRDefault="004852C3">
          <w:pPr>
            <w:pStyle w:val="Footer"/>
          </w:pPr>
        </w:p>
      </w:tc>
    </w:tr>
  </w:tbl>
  <w:p w:rsidR="004852C3" w:rsidRDefault="00485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04040" w:themeColor="text1" w:themeTint="BF"/>
        <w:insideV w:val="none" w:sz="0" w:space="0" w:color="auto"/>
      </w:tblBorders>
      <w:tblLook w:val="04A0" w:firstRow="1" w:lastRow="0" w:firstColumn="1" w:lastColumn="0" w:noHBand="0" w:noVBand="1"/>
    </w:tblPr>
    <w:tblGrid>
      <w:gridCol w:w="4878"/>
      <w:gridCol w:w="1260"/>
      <w:gridCol w:w="4878"/>
    </w:tblGrid>
    <w:tr w:rsidR="004852C3" w:rsidTr="001F050D">
      <w:trPr>
        <w:trHeight w:val="180"/>
      </w:trPr>
      <w:tc>
        <w:tcPr>
          <w:tcW w:w="2214" w:type="pct"/>
        </w:tcPr>
        <w:p w:rsidR="004852C3" w:rsidRDefault="004852C3">
          <w:pPr>
            <w:pStyle w:val="Footer"/>
          </w:pPr>
        </w:p>
      </w:tc>
      <w:tc>
        <w:tcPr>
          <w:tcW w:w="572" w:type="pct"/>
          <w:vMerge w:val="restart"/>
          <w:vAlign w:val="center"/>
        </w:tcPr>
        <w:p w:rsidR="004852C3" w:rsidRPr="00CC63DF" w:rsidRDefault="004852C3" w:rsidP="00CC63DF">
          <w:pPr>
            <w:pStyle w:val="Footer"/>
            <w:jc w:val="center"/>
            <w:rPr>
              <w:rFonts w:asciiTheme="majorHAnsi" w:hAnsiTheme="majorHAnsi"/>
              <w:color w:val="404040" w:themeColor="text1" w:themeTint="BF"/>
            </w:rPr>
          </w:pPr>
          <w:r w:rsidRPr="00CC63DF">
            <w:rPr>
              <w:rFonts w:asciiTheme="majorHAnsi" w:hAnsiTheme="majorHAnsi"/>
              <w:color w:val="404040" w:themeColor="text1" w:themeTint="BF"/>
            </w:rPr>
            <w:t xml:space="preserve">Page </w:t>
          </w:r>
          <w:r w:rsidR="00317D15" w:rsidRPr="00CC63DF">
            <w:rPr>
              <w:rFonts w:asciiTheme="majorHAnsi" w:hAnsiTheme="majorHAnsi"/>
              <w:color w:val="404040" w:themeColor="text1" w:themeTint="BF"/>
            </w:rPr>
            <w:fldChar w:fldCharType="begin"/>
          </w:r>
          <w:r w:rsidRPr="00CC63DF">
            <w:rPr>
              <w:rFonts w:asciiTheme="majorHAnsi" w:hAnsiTheme="majorHAnsi"/>
              <w:color w:val="404040" w:themeColor="text1" w:themeTint="BF"/>
            </w:rPr>
            <w:instrText xml:space="preserve"> PAGE  \* MERGEFORMAT </w:instrText>
          </w:r>
          <w:r w:rsidR="00317D15" w:rsidRPr="00CC63DF">
            <w:rPr>
              <w:rFonts w:asciiTheme="majorHAnsi" w:hAnsiTheme="majorHAnsi"/>
              <w:color w:val="404040" w:themeColor="text1" w:themeTint="BF"/>
            </w:rPr>
            <w:fldChar w:fldCharType="separate"/>
          </w:r>
          <w:r w:rsidR="00043E3B">
            <w:rPr>
              <w:rFonts w:asciiTheme="majorHAnsi" w:hAnsiTheme="majorHAnsi"/>
              <w:noProof/>
              <w:color w:val="404040" w:themeColor="text1" w:themeTint="BF"/>
            </w:rPr>
            <w:t>8</w:t>
          </w:r>
          <w:r w:rsidR="00317D15" w:rsidRPr="00CC63DF">
            <w:rPr>
              <w:rFonts w:asciiTheme="majorHAnsi" w:hAnsiTheme="majorHAnsi"/>
              <w:color w:val="404040" w:themeColor="text1" w:themeTint="BF"/>
            </w:rPr>
            <w:fldChar w:fldCharType="end"/>
          </w:r>
        </w:p>
      </w:tc>
      <w:tc>
        <w:tcPr>
          <w:tcW w:w="2214" w:type="pct"/>
        </w:tcPr>
        <w:p w:rsidR="004852C3" w:rsidRDefault="004852C3">
          <w:pPr>
            <w:pStyle w:val="Footer"/>
          </w:pPr>
        </w:p>
      </w:tc>
    </w:tr>
    <w:tr w:rsidR="004852C3" w:rsidTr="001F050D">
      <w:tc>
        <w:tcPr>
          <w:tcW w:w="2214" w:type="pct"/>
        </w:tcPr>
        <w:p w:rsidR="004852C3" w:rsidRDefault="004852C3">
          <w:pPr>
            <w:pStyle w:val="Footer"/>
          </w:pPr>
        </w:p>
      </w:tc>
      <w:tc>
        <w:tcPr>
          <w:tcW w:w="572" w:type="pct"/>
          <w:vMerge/>
          <w:vAlign w:val="center"/>
        </w:tcPr>
        <w:p w:rsidR="004852C3" w:rsidRDefault="004852C3" w:rsidP="00CC63DF">
          <w:pPr>
            <w:pStyle w:val="Footer"/>
            <w:jc w:val="center"/>
          </w:pPr>
        </w:p>
      </w:tc>
      <w:tc>
        <w:tcPr>
          <w:tcW w:w="2214" w:type="pct"/>
        </w:tcPr>
        <w:p w:rsidR="004852C3" w:rsidRDefault="004852C3">
          <w:pPr>
            <w:pStyle w:val="Footer"/>
          </w:pPr>
        </w:p>
      </w:tc>
    </w:tr>
  </w:tbl>
  <w:p w:rsidR="004852C3" w:rsidRDefault="00485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1C" w:rsidRDefault="006D201C" w:rsidP="00093BE1">
      <w:pPr>
        <w:spacing w:after="0"/>
      </w:pPr>
      <w:r>
        <w:separator/>
      </w:r>
    </w:p>
  </w:footnote>
  <w:footnote w:type="continuationSeparator" w:id="0">
    <w:p w:rsidR="006D201C" w:rsidRDefault="006D201C" w:rsidP="00093B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404040" w:themeColor="text1" w:themeTint="BF"/>
        <w:right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557485" w:rsidRPr="003E5A01" w:rsidTr="0021530D">
      <w:trPr>
        <w:trHeight w:val="270"/>
      </w:trPr>
      <w:tc>
        <w:tcPr>
          <w:tcW w:w="5000" w:type="pct"/>
        </w:tcPr>
        <w:sdt>
          <w:sdtPr>
            <w:rPr>
              <w:rFonts w:asciiTheme="majorHAnsi" w:hAnsiTheme="majorHAnsi"/>
              <w:color w:val="404040" w:themeColor="text1" w:themeTint="BF"/>
            </w:rPr>
            <w:alias w:val="Title"/>
            <w:id w:val="436407044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557485" w:rsidRPr="003E5A01" w:rsidRDefault="00693055" w:rsidP="00557485">
              <w:pPr>
                <w:pStyle w:val="NoSpacing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  <w:color w:val="404040" w:themeColor="text1" w:themeTint="BF"/>
                </w:rPr>
                <w:t>PHAP Application Module</w:t>
              </w:r>
            </w:p>
          </w:sdtContent>
        </w:sdt>
      </w:tc>
    </w:tr>
  </w:tbl>
  <w:p w:rsidR="00557485" w:rsidRDefault="00557485" w:rsidP="00775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404040" w:themeColor="text1" w:themeTint="BF"/>
        <w:right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557485" w:rsidRPr="003E5A01" w:rsidTr="0021530D">
      <w:trPr>
        <w:trHeight w:val="270"/>
      </w:trPr>
      <w:tc>
        <w:tcPr>
          <w:tcW w:w="5000" w:type="pct"/>
        </w:tcPr>
        <w:sdt>
          <w:sdtPr>
            <w:rPr>
              <w:rFonts w:asciiTheme="majorHAnsi" w:hAnsiTheme="majorHAnsi"/>
              <w:color w:val="404040" w:themeColor="text1" w:themeTint="BF"/>
            </w:rPr>
            <w:alias w:val="Title"/>
            <w:id w:val="-371305383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557485" w:rsidRPr="003E5A01" w:rsidRDefault="00693055" w:rsidP="00557485">
              <w:pPr>
                <w:pStyle w:val="NoSpacing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  <w:color w:val="404040" w:themeColor="text1" w:themeTint="BF"/>
                </w:rPr>
                <w:t>PHAP Application Module</w:t>
              </w:r>
            </w:p>
          </w:sdtContent>
        </w:sdt>
      </w:tc>
    </w:tr>
  </w:tbl>
  <w:p w:rsidR="00557485" w:rsidRDefault="00557485" w:rsidP="00775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6C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3678E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4461FB8"/>
    <w:multiLevelType w:val="multilevel"/>
    <w:tmpl w:val="E33C34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A202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2D39B5"/>
    <w:multiLevelType w:val="multilevel"/>
    <w:tmpl w:val="BE02F31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F76453"/>
    <w:multiLevelType w:val="multilevel"/>
    <w:tmpl w:val="15E687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1395D"/>
    <w:multiLevelType w:val="hybridMultilevel"/>
    <w:tmpl w:val="77B8378A"/>
    <w:lvl w:ilvl="0" w:tplc="D562D26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6F88"/>
    <w:multiLevelType w:val="multilevel"/>
    <w:tmpl w:val="FBCC5F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8414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020180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B6219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C9E532A"/>
    <w:multiLevelType w:val="multilevel"/>
    <w:tmpl w:val="B046F4DC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216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8BA71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85445A"/>
    <w:multiLevelType w:val="multilevel"/>
    <w:tmpl w:val="D7F8C2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E70A8E"/>
    <w:multiLevelType w:val="multilevel"/>
    <w:tmpl w:val="2EA25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6B65CA"/>
    <w:multiLevelType w:val="multilevel"/>
    <w:tmpl w:val="72C8CE34"/>
    <w:lvl w:ilvl="0">
      <w:start w:val="1"/>
      <w:numFmt w:val="decimal"/>
      <w:pStyle w:val="AxureHeading1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xureHeading2"/>
      <w:suff w:val="space"/>
      <w:lvlText w:val="%1.%2."/>
      <w:lvlJc w:val="left"/>
      <w:pPr>
        <w:tabs>
          <w:tab w:val="num" w:pos="1152"/>
        </w:tabs>
        <w:ind w:left="360" w:firstLine="0"/>
      </w:pPr>
    </w:lvl>
    <w:lvl w:ilvl="2">
      <w:start w:val="1"/>
      <w:numFmt w:val="decimal"/>
      <w:pStyle w:val="AxureHeading3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pStyle w:val="AxureHeading4"/>
      <w:suff w:val="space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86B7F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5"/>
  </w:num>
  <w:num w:numId="5">
    <w:abstractNumId w:val="3"/>
  </w:num>
  <w:num w:numId="6">
    <w:abstractNumId w:val="8"/>
  </w:num>
  <w:num w:numId="7">
    <w:abstractNumId w:val="12"/>
  </w:num>
  <w:num w:numId="8">
    <w:abstractNumId w:val="16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7A"/>
    <w:rsid w:val="00017D17"/>
    <w:rsid w:val="00043E3B"/>
    <w:rsid w:val="00050CE1"/>
    <w:rsid w:val="0005473D"/>
    <w:rsid w:val="00057B70"/>
    <w:rsid w:val="00075991"/>
    <w:rsid w:val="0008102D"/>
    <w:rsid w:val="00093BE1"/>
    <w:rsid w:val="000A0635"/>
    <w:rsid w:val="000A4636"/>
    <w:rsid w:val="000C07F5"/>
    <w:rsid w:val="000C1D1F"/>
    <w:rsid w:val="000C5777"/>
    <w:rsid w:val="000E72B0"/>
    <w:rsid w:val="001125E3"/>
    <w:rsid w:val="00117A19"/>
    <w:rsid w:val="001204D0"/>
    <w:rsid w:val="0013113E"/>
    <w:rsid w:val="0014359B"/>
    <w:rsid w:val="00147031"/>
    <w:rsid w:val="001672E3"/>
    <w:rsid w:val="001B3AFE"/>
    <w:rsid w:val="001C5100"/>
    <w:rsid w:val="001D33DF"/>
    <w:rsid w:val="001F050D"/>
    <w:rsid w:val="00212884"/>
    <w:rsid w:val="0021530D"/>
    <w:rsid w:val="0021768A"/>
    <w:rsid w:val="00221722"/>
    <w:rsid w:val="0023791B"/>
    <w:rsid w:val="00257AD2"/>
    <w:rsid w:val="0028301E"/>
    <w:rsid w:val="00297DB6"/>
    <w:rsid w:val="002C29B9"/>
    <w:rsid w:val="002C512F"/>
    <w:rsid w:val="003040CD"/>
    <w:rsid w:val="00317D15"/>
    <w:rsid w:val="00360CB9"/>
    <w:rsid w:val="003734C9"/>
    <w:rsid w:val="00377999"/>
    <w:rsid w:val="00395368"/>
    <w:rsid w:val="003A0EE9"/>
    <w:rsid w:val="003E5A01"/>
    <w:rsid w:val="003E6F8C"/>
    <w:rsid w:val="00414300"/>
    <w:rsid w:val="004144D0"/>
    <w:rsid w:val="00473CA9"/>
    <w:rsid w:val="004852C3"/>
    <w:rsid w:val="004A0066"/>
    <w:rsid w:val="004A1967"/>
    <w:rsid w:val="004B3D7A"/>
    <w:rsid w:val="004C1052"/>
    <w:rsid w:val="004C1B23"/>
    <w:rsid w:val="004D04E9"/>
    <w:rsid w:val="004E4B27"/>
    <w:rsid w:val="004F3FB3"/>
    <w:rsid w:val="005164E1"/>
    <w:rsid w:val="00520524"/>
    <w:rsid w:val="00526A97"/>
    <w:rsid w:val="00536F6D"/>
    <w:rsid w:val="00557485"/>
    <w:rsid w:val="00563365"/>
    <w:rsid w:val="0059757A"/>
    <w:rsid w:val="005B166B"/>
    <w:rsid w:val="005B740F"/>
    <w:rsid w:val="005B7DEE"/>
    <w:rsid w:val="005C76A0"/>
    <w:rsid w:val="005C7910"/>
    <w:rsid w:val="00627250"/>
    <w:rsid w:val="00630B41"/>
    <w:rsid w:val="00630EE1"/>
    <w:rsid w:val="00631480"/>
    <w:rsid w:val="00634D62"/>
    <w:rsid w:val="00693055"/>
    <w:rsid w:val="006A16B9"/>
    <w:rsid w:val="006A2A7D"/>
    <w:rsid w:val="006B4EC6"/>
    <w:rsid w:val="006B6EA2"/>
    <w:rsid w:val="006C1134"/>
    <w:rsid w:val="006C4158"/>
    <w:rsid w:val="006D201C"/>
    <w:rsid w:val="006D3935"/>
    <w:rsid w:val="006F663D"/>
    <w:rsid w:val="00712696"/>
    <w:rsid w:val="00772CBA"/>
    <w:rsid w:val="007738B0"/>
    <w:rsid w:val="0077501F"/>
    <w:rsid w:val="00775200"/>
    <w:rsid w:val="00781080"/>
    <w:rsid w:val="00797384"/>
    <w:rsid w:val="007A6BBB"/>
    <w:rsid w:val="007B1C0B"/>
    <w:rsid w:val="007C0206"/>
    <w:rsid w:val="007D1422"/>
    <w:rsid w:val="00812B47"/>
    <w:rsid w:val="00813BF6"/>
    <w:rsid w:val="00841874"/>
    <w:rsid w:val="00865911"/>
    <w:rsid w:val="0086676B"/>
    <w:rsid w:val="008840E7"/>
    <w:rsid w:val="0089027D"/>
    <w:rsid w:val="008C502E"/>
    <w:rsid w:val="00904913"/>
    <w:rsid w:val="009276DC"/>
    <w:rsid w:val="0095118F"/>
    <w:rsid w:val="00953C09"/>
    <w:rsid w:val="009C1C8E"/>
    <w:rsid w:val="009F6624"/>
    <w:rsid w:val="00A67C9A"/>
    <w:rsid w:val="00AA7145"/>
    <w:rsid w:val="00AC49FE"/>
    <w:rsid w:val="00B007A7"/>
    <w:rsid w:val="00B14927"/>
    <w:rsid w:val="00B44158"/>
    <w:rsid w:val="00B77DA9"/>
    <w:rsid w:val="00BB4EDF"/>
    <w:rsid w:val="00BE24BC"/>
    <w:rsid w:val="00BE70AC"/>
    <w:rsid w:val="00BF5069"/>
    <w:rsid w:val="00C3790F"/>
    <w:rsid w:val="00C40118"/>
    <w:rsid w:val="00C5657F"/>
    <w:rsid w:val="00C56E90"/>
    <w:rsid w:val="00C62A92"/>
    <w:rsid w:val="00CA69B0"/>
    <w:rsid w:val="00CB1DD0"/>
    <w:rsid w:val="00CC63DF"/>
    <w:rsid w:val="00D328AF"/>
    <w:rsid w:val="00D35989"/>
    <w:rsid w:val="00D41AD6"/>
    <w:rsid w:val="00D90021"/>
    <w:rsid w:val="00DB12BA"/>
    <w:rsid w:val="00DB3DAE"/>
    <w:rsid w:val="00DB6D53"/>
    <w:rsid w:val="00DC596A"/>
    <w:rsid w:val="00DF707E"/>
    <w:rsid w:val="00E115C0"/>
    <w:rsid w:val="00E11AC0"/>
    <w:rsid w:val="00E34BE2"/>
    <w:rsid w:val="00E835B7"/>
    <w:rsid w:val="00F232B5"/>
    <w:rsid w:val="00F47C4F"/>
    <w:rsid w:val="00F86413"/>
    <w:rsid w:val="00F876E6"/>
    <w:rsid w:val="00F91127"/>
    <w:rsid w:val="00FA3BE0"/>
    <w:rsid w:val="00FA4609"/>
    <w:rsid w:val="00FB48F5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AFDC4F7-2E18-4A7C-A32D-7BE53638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E3B"/>
  </w:style>
  <w:style w:type="paragraph" w:styleId="Heading1">
    <w:name w:val="heading 1"/>
    <w:basedOn w:val="Normal"/>
    <w:next w:val="Normal"/>
    <w:link w:val="Heading1Char"/>
    <w:uiPriority w:val="9"/>
    <w:qFormat/>
    <w:rsid w:val="00043E3B"/>
    <w:pPr>
      <w:keepNext/>
      <w:keepLines/>
      <w:numPr>
        <w:numId w:val="13"/>
      </w:numP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E3B"/>
    <w:pPr>
      <w:keepNext/>
      <w:keepLines/>
      <w:numPr>
        <w:ilvl w:val="1"/>
        <w:numId w:val="13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E3B"/>
    <w:pPr>
      <w:keepNext/>
      <w:keepLines/>
      <w:numPr>
        <w:ilvl w:val="2"/>
        <w:numId w:val="13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E3B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3E3B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E3B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E3B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E3B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E3B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360CB9"/>
    <w:pPr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60CB9"/>
    <w:pPr>
      <w:spacing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rsid w:val="00360CB9"/>
    <w:pPr>
      <w:spacing w:line="360" w:lineRule="auto"/>
      <w:ind w:left="480"/>
    </w:pPr>
  </w:style>
  <w:style w:type="paragraph" w:styleId="TOC4">
    <w:name w:val="toc 4"/>
    <w:basedOn w:val="Normal"/>
    <w:next w:val="Normal"/>
    <w:autoRedefine/>
    <w:uiPriority w:val="39"/>
    <w:rsid w:val="00360CB9"/>
    <w:pPr>
      <w:spacing w:line="360" w:lineRule="auto"/>
      <w:ind w:left="720"/>
    </w:pPr>
  </w:style>
  <w:style w:type="paragraph" w:styleId="TOC5">
    <w:name w:val="toc 5"/>
    <w:basedOn w:val="Normal"/>
    <w:next w:val="Normal"/>
    <w:autoRedefine/>
    <w:semiHidden/>
    <w:rsid w:val="00360CB9"/>
    <w:pPr>
      <w:spacing w:line="360" w:lineRule="auto"/>
      <w:ind w:left="960"/>
    </w:pPr>
  </w:style>
  <w:style w:type="character" w:styleId="Hyperlink">
    <w:name w:val="Hyperlink"/>
    <w:basedOn w:val="DefaultParagraphFont"/>
    <w:uiPriority w:val="99"/>
    <w:rsid w:val="00360CB9"/>
    <w:rPr>
      <w:color w:val="0000FF"/>
      <w:u w:val="single"/>
    </w:rPr>
  </w:style>
  <w:style w:type="paragraph" w:customStyle="1" w:styleId="AxureTOCHeading">
    <w:name w:val="AxureTOCHeading"/>
    <w:basedOn w:val="Normal"/>
    <w:rsid w:val="007B1C0B"/>
    <w:pPr>
      <w:spacing w:before="360"/>
      <w:jc w:val="center"/>
    </w:pPr>
    <w:rPr>
      <w:b/>
      <w:color w:val="404040" w:themeColor="text1" w:themeTint="BF"/>
      <w:sz w:val="24"/>
    </w:rPr>
  </w:style>
  <w:style w:type="paragraph" w:customStyle="1" w:styleId="AxureHeading1">
    <w:name w:val="AxureHeading1"/>
    <w:basedOn w:val="Normal"/>
    <w:rsid w:val="00FA4609"/>
    <w:pPr>
      <w:numPr>
        <w:numId w:val="4"/>
      </w:numPr>
      <w:spacing w:after="240"/>
    </w:pPr>
    <w:rPr>
      <w:b/>
      <w:color w:val="404040" w:themeColor="text1" w:themeTint="BF"/>
      <w:sz w:val="28"/>
    </w:rPr>
  </w:style>
  <w:style w:type="paragraph" w:customStyle="1" w:styleId="AxureHeading2">
    <w:name w:val="AxureHeading2"/>
    <w:basedOn w:val="Normal"/>
    <w:rsid w:val="00FA4609"/>
    <w:pPr>
      <w:numPr>
        <w:ilvl w:val="1"/>
        <w:numId w:val="4"/>
      </w:numPr>
    </w:pPr>
    <w:rPr>
      <w:b/>
      <w:color w:val="404040" w:themeColor="text1" w:themeTint="BF"/>
      <w:sz w:val="26"/>
    </w:rPr>
  </w:style>
  <w:style w:type="paragraph" w:customStyle="1" w:styleId="AxureHeading3">
    <w:name w:val="AxureHeading3"/>
    <w:basedOn w:val="Normal"/>
    <w:rsid w:val="00FA4609"/>
    <w:pPr>
      <w:numPr>
        <w:ilvl w:val="2"/>
        <w:numId w:val="4"/>
      </w:numPr>
      <w:spacing w:before="240"/>
    </w:pPr>
    <w:rPr>
      <w:b/>
      <w:color w:val="404040" w:themeColor="text1" w:themeTint="BF"/>
      <w:sz w:val="20"/>
    </w:rPr>
  </w:style>
  <w:style w:type="paragraph" w:customStyle="1" w:styleId="AxureHeading4">
    <w:name w:val="AxureHeading4"/>
    <w:basedOn w:val="Normal"/>
    <w:rsid w:val="00FA4609"/>
    <w:pPr>
      <w:numPr>
        <w:ilvl w:val="3"/>
        <w:numId w:val="4"/>
      </w:numPr>
      <w:spacing w:before="240"/>
    </w:pPr>
    <w:rPr>
      <w:b/>
      <w:i/>
      <w:color w:val="404040" w:themeColor="text1" w:themeTint="BF"/>
      <w:sz w:val="20"/>
    </w:rPr>
  </w:style>
  <w:style w:type="paragraph" w:customStyle="1" w:styleId="AxureTableHeaderText">
    <w:name w:val="AxureTableHeaderText"/>
    <w:basedOn w:val="Normal"/>
    <w:rsid w:val="004D04E9"/>
    <w:pPr>
      <w:spacing w:before="60" w:after="60"/>
    </w:pPr>
    <w:rPr>
      <w:b/>
      <w:sz w:val="16"/>
    </w:rPr>
  </w:style>
  <w:style w:type="paragraph" w:customStyle="1" w:styleId="AxureTableNormalText">
    <w:name w:val="AxureTableNormalText"/>
    <w:basedOn w:val="Normal"/>
    <w:rsid w:val="00FB48F5"/>
    <w:pPr>
      <w:spacing w:before="60" w:after="60"/>
    </w:pPr>
    <w:rPr>
      <w:sz w:val="16"/>
    </w:rPr>
  </w:style>
  <w:style w:type="paragraph" w:customStyle="1" w:styleId="AxureHeadingBasic">
    <w:name w:val="AxureHeadingBasic"/>
    <w:basedOn w:val="Normal"/>
    <w:rsid w:val="00FA4609"/>
    <w:pPr>
      <w:spacing w:before="240"/>
    </w:pPr>
    <w:rPr>
      <w:b/>
      <w:color w:val="404040" w:themeColor="text1" w:themeTint="BF"/>
      <w:u w:val="single"/>
    </w:rPr>
  </w:style>
  <w:style w:type="paragraph" w:styleId="DocumentMap">
    <w:name w:val="Document Map"/>
    <w:basedOn w:val="Normal"/>
    <w:semiHidden/>
    <w:rsid w:val="00D9002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1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422"/>
    <w:rPr>
      <w:rFonts w:ascii="Tahoma" w:hAnsi="Tahoma" w:cs="Tahoma"/>
      <w:sz w:val="16"/>
      <w:szCs w:val="16"/>
    </w:rPr>
  </w:style>
  <w:style w:type="table" w:customStyle="1" w:styleId="AxureTableStyle">
    <w:name w:val="AxureTableStyle"/>
    <w:basedOn w:val="TableNormal"/>
    <w:uiPriority w:val="99"/>
    <w:rsid w:val="00050CE1"/>
    <w:rPr>
      <w:rFonts w:ascii="Arial" w:hAnsi="Arial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  <w:tcPr>
      <w:shd w:val="clear" w:color="auto" w:fill="FFFFFF" w:themeFill="background1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43E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43E3B"/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customStyle="1" w:styleId="AxureImageParagraph">
    <w:name w:val="AxureImageParagraph"/>
    <w:basedOn w:val="Normal"/>
    <w:qFormat/>
    <w:rsid w:val="00FA3BE0"/>
    <w:pPr>
      <w:jc w:val="center"/>
    </w:pPr>
  </w:style>
  <w:style w:type="paragraph" w:styleId="NoSpacing">
    <w:name w:val="No Spacing"/>
    <w:link w:val="NoSpacingChar"/>
    <w:uiPriority w:val="1"/>
    <w:qFormat/>
    <w:rsid w:val="00043E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93BE1"/>
  </w:style>
  <w:style w:type="paragraph" w:styleId="Header">
    <w:name w:val="header"/>
    <w:basedOn w:val="Normal"/>
    <w:link w:val="HeaderChar"/>
    <w:uiPriority w:val="99"/>
    <w:rsid w:val="00093B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3BE1"/>
    <w:rPr>
      <w:rFonts w:ascii="Arial" w:hAnsi="Arial" w:cs="Arial"/>
      <w:sz w:val="18"/>
      <w:szCs w:val="24"/>
    </w:rPr>
  </w:style>
  <w:style w:type="paragraph" w:styleId="Footer">
    <w:name w:val="footer"/>
    <w:basedOn w:val="Normal"/>
    <w:link w:val="FooterChar"/>
    <w:uiPriority w:val="99"/>
    <w:rsid w:val="00093B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BE1"/>
    <w:rPr>
      <w:rFonts w:ascii="Arial" w:hAnsi="Arial" w:cs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840E7"/>
    <w:rPr>
      <w:color w:val="808080"/>
    </w:rPr>
  </w:style>
  <w:style w:type="paragraph" w:customStyle="1" w:styleId="AxureHiddenParagraph">
    <w:name w:val="AxureHiddenParagraph"/>
    <w:basedOn w:val="Normal"/>
    <w:rsid w:val="000C5777"/>
    <w:pPr>
      <w:spacing w:after="0"/>
    </w:pPr>
    <w:rPr>
      <w:sz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E3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E3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E3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E3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istParagraph">
    <w:name w:val="List Paragraph"/>
    <w:basedOn w:val="Normal"/>
    <w:uiPriority w:val="34"/>
    <w:qFormat/>
    <w:rsid w:val="0014703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43E3B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9"/>
    <w:rsid w:val="00043E3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3E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3E3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3E3B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43E3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3E3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E3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E3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43E3B"/>
    <w:rPr>
      <w:b/>
      <w:bCs/>
    </w:rPr>
  </w:style>
  <w:style w:type="character" w:styleId="Emphasis">
    <w:name w:val="Emphasis"/>
    <w:basedOn w:val="DefaultParagraphFont"/>
    <w:uiPriority w:val="20"/>
    <w:qFormat/>
    <w:rsid w:val="00043E3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3E3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3E3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E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E3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3E3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3E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3E3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43E3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43E3B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.hunt\AppData\Local\Temp\315c31ec-09d6-49e5-9158-2e9e98120a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CB208EB28D475298BA9BB73BBA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7531-35EA-4638-B1F5-CD62D39643FC}"/>
      </w:docPartPr>
      <w:docPartBody>
        <w:p w:rsidR="006B709E" w:rsidRDefault="009D3071" w:rsidP="009D3071">
          <w:pPr>
            <w:pStyle w:val="EECB208EB28D475298BA9BB73BBA6C3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3071"/>
    <w:rsid w:val="003F6095"/>
    <w:rsid w:val="004C4F25"/>
    <w:rsid w:val="006B709E"/>
    <w:rsid w:val="009D3071"/>
    <w:rsid w:val="00EF7266"/>
    <w:rsid w:val="00F3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E6B45EAB744546B215D90F412C4A04">
    <w:name w:val="E2E6B45EAB744546B215D90F412C4A04"/>
    <w:rsid w:val="009D3071"/>
  </w:style>
  <w:style w:type="paragraph" w:customStyle="1" w:styleId="D3A03035F2AE41188150D5B4BE8C6EB5">
    <w:name w:val="D3A03035F2AE41188150D5B4BE8C6EB5"/>
    <w:rsid w:val="009D3071"/>
  </w:style>
  <w:style w:type="paragraph" w:customStyle="1" w:styleId="0499323722584650B45CB844D5E60499">
    <w:name w:val="0499323722584650B45CB844D5E60499"/>
    <w:rsid w:val="009D3071"/>
  </w:style>
  <w:style w:type="paragraph" w:customStyle="1" w:styleId="9F49905EDA394CB69785FEB7C1279CB6">
    <w:name w:val="9F49905EDA394CB69785FEB7C1279CB6"/>
    <w:rsid w:val="009D3071"/>
  </w:style>
  <w:style w:type="paragraph" w:customStyle="1" w:styleId="7548916AB43249559E5AFC12845711B4">
    <w:name w:val="7548916AB43249559E5AFC12845711B4"/>
    <w:rsid w:val="009D3071"/>
  </w:style>
  <w:style w:type="paragraph" w:customStyle="1" w:styleId="6C3A4FDEC02047D3B999C8521FAF9615">
    <w:name w:val="6C3A4FDEC02047D3B999C8521FAF9615"/>
    <w:rsid w:val="009D3071"/>
  </w:style>
  <w:style w:type="paragraph" w:customStyle="1" w:styleId="AF519E103DC448D5866A783E333501AA">
    <w:name w:val="AF519E103DC448D5866A783E333501AA"/>
    <w:rsid w:val="009D3071"/>
  </w:style>
  <w:style w:type="paragraph" w:customStyle="1" w:styleId="93426F20E74144CCB7C4FB3A09180CD7">
    <w:name w:val="93426F20E74144CCB7C4FB3A09180CD7"/>
    <w:rsid w:val="009D3071"/>
  </w:style>
  <w:style w:type="paragraph" w:customStyle="1" w:styleId="34C95822C1C44EF0B0E466E5BACBFE11">
    <w:name w:val="34C95822C1C44EF0B0E466E5BACBFE11"/>
    <w:rsid w:val="009D3071"/>
  </w:style>
  <w:style w:type="paragraph" w:customStyle="1" w:styleId="642BEDAFD6DB4C1B8E8E1C90A5F813CD">
    <w:name w:val="642BEDAFD6DB4C1B8E8E1C90A5F813CD"/>
    <w:rsid w:val="009D3071"/>
  </w:style>
  <w:style w:type="paragraph" w:customStyle="1" w:styleId="4F15A268DF634808AFFC5D8FED250CA0">
    <w:name w:val="4F15A268DF634808AFFC5D8FED250CA0"/>
    <w:rsid w:val="009D3071"/>
  </w:style>
  <w:style w:type="paragraph" w:customStyle="1" w:styleId="DA41CE5C298A411FB9CC5BBA962A6D43">
    <w:name w:val="DA41CE5C298A411FB9CC5BBA962A6D43"/>
    <w:rsid w:val="009D3071"/>
  </w:style>
  <w:style w:type="paragraph" w:customStyle="1" w:styleId="EECB208EB28D475298BA9BB73BBA6C38">
    <w:name w:val="EECB208EB28D475298BA9BB73BBA6C38"/>
    <w:rsid w:val="009D3071"/>
  </w:style>
  <w:style w:type="paragraph" w:customStyle="1" w:styleId="958B3CDD3F7D4F419C29EE7F4ED1BA16">
    <w:name w:val="958B3CDD3F7D4F419C29EE7F4ED1BA16"/>
    <w:rsid w:val="009D3071"/>
  </w:style>
  <w:style w:type="paragraph" w:customStyle="1" w:styleId="E542A016ED2C4A36BC897B428A0D4819">
    <w:name w:val="E542A016ED2C4A36BC897B428A0D4819"/>
    <w:rsid w:val="009D3071"/>
  </w:style>
  <w:style w:type="paragraph" w:customStyle="1" w:styleId="6028DCDB17B54CFDBCB8A6B15FCC906D">
    <w:name w:val="6028DCDB17B54CFDBCB8A6B15FCC906D"/>
    <w:rsid w:val="009D3071"/>
  </w:style>
  <w:style w:type="paragraph" w:customStyle="1" w:styleId="718633C4F0974D67A237FB5AE627AA30">
    <w:name w:val="718633C4F0974D67A237FB5AE627AA30"/>
    <w:rsid w:val="009D3071"/>
  </w:style>
  <w:style w:type="paragraph" w:customStyle="1" w:styleId="F5F2AE7B0D0E4863B42DE6D62A54EC19">
    <w:name w:val="F5F2AE7B0D0E4863B42DE6D62A54EC19"/>
    <w:rsid w:val="009D3071"/>
  </w:style>
  <w:style w:type="paragraph" w:customStyle="1" w:styleId="84962742E3E04DBAA55D035CF4BDC9FE">
    <w:name w:val="84962742E3E04DBAA55D035CF4BDC9FE"/>
    <w:rsid w:val="009D3071"/>
  </w:style>
  <w:style w:type="paragraph" w:customStyle="1" w:styleId="DC4A105AD94741AEBD5FB56C38F092BD">
    <w:name w:val="DC4A105AD94741AEBD5FB56C38F092BD"/>
    <w:rsid w:val="009D3071"/>
  </w:style>
  <w:style w:type="paragraph" w:customStyle="1" w:styleId="8659AB03A88D448DAAE1FD56EFCD6D12">
    <w:name w:val="8659AB03A88D448DAAE1FD56EFCD6D12"/>
    <w:rsid w:val="009D3071"/>
  </w:style>
  <w:style w:type="paragraph" w:customStyle="1" w:styleId="019E0D2D74E947EA86514EF1B96B9F2A">
    <w:name w:val="019E0D2D74E947EA86514EF1B96B9F2A"/>
    <w:rsid w:val="009D3071"/>
  </w:style>
  <w:style w:type="paragraph" w:customStyle="1" w:styleId="D611240DFA0845978385236A70B4DE42">
    <w:name w:val="D611240DFA0845978385236A70B4DE42"/>
    <w:rsid w:val="009D3071"/>
  </w:style>
  <w:style w:type="character" w:styleId="PlaceholderText">
    <w:name w:val="Placeholder Text"/>
    <w:basedOn w:val="DefaultParagraphFont"/>
    <w:uiPriority w:val="99"/>
    <w:semiHidden/>
    <w:rsid w:val="009D3071"/>
    <w:rPr>
      <w:color w:val="808080"/>
    </w:rPr>
  </w:style>
  <w:style w:type="paragraph" w:customStyle="1" w:styleId="F75DC92476CB44CCB1417CCB1B99C174">
    <w:name w:val="F75DC92476CB44CCB1417CCB1B99C174"/>
    <w:rsid w:val="009D3071"/>
  </w:style>
  <w:style w:type="paragraph" w:customStyle="1" w:styleId="A1A5D3B459D549458EAF0CDA9C940B87">
    <w:name w:val="A1A5D3B459D549458EAF0CDA9C940B87"/>
    <w:rsid w:val="009D3071"/>
  </w:style>
  <w:style w:type="paragraph" w:customStyle="1" w:styleId="9421F7DA4B0541138D7D97A6EC043B97">
    <w:name w:val="9421F7DA4B0541138D7D97A6EC043B97"/>
    <w:rsid w:val="009D3071"/>
  </w:style>
  <w:style w:type="paragraph" w:customStyle="1" w:styleId="8FD2C4FD89D74EE3943EDE94574ADB35">
    <w:name w:val="8FD2C4FD89D74EE3943EDE94574ADB35"/>
    <w:rsid w:val="009D3071"/>
  </w:style>
  <w:style w:type="paragraph" w:customStyle="1" w:styleId="BB5AC34043A642518CB060D6EA13ABF4">
    <w:name w:val="BB5AC34043A642518CB060D6EA13ABF4"/>
    <w:rsid w:val="009D3071"/>
  </w:style>
  <w:style w:type="paragraph" w:customStyle="1" w:styleId="C1A820882A9143D9BCF8896EEF8445CD">
    <w:name w:val="C1A820882A9143D9BCF8896EEF8445CD"/>
    <w:rsid w:val="00EF7266"/>
  </w:style>
  <w:style w:type="paragraph" w:customStyle="1" w:styleId="890FD3A9714F4A5CA001A4488C73EB1D">
    <w:name w:val="890FD3A9714F4A5CA001A4488C73EB1D"/>
    <w:rsid w:val="00EF7266"/>
  </w:style>
  <w:style w:type="paragraph" w:customStyle="1" w:styleId="1BD92C2CEF954BCF889EA1C2C7E38404">
    <w:name w:val="1BD92C2CEF954BCF889EA1C2C7E38404"/>
    <w:rsid w:val="00EF7266"/>
  </w:style>
  <w:style w:type="paragraph" w:customStyle="1" w:styleId="102C9D07AA3349FCAAE6C5F6BD67EA99">
    <w:name w:val="102C9D07AA3349FCAAE6C5F6BD67EA99"/>
    <w:rsid w:val="00EF7266"/>
  </w:style>
  <w:style w:type="paragraph" w:customStyle="1" w:styleId="0BC29AD66E7A420B9BEA3A0764A73E7F">
    <w:name w:val="0BC29AD66E7A420B9BEA3A0764A73E7F"/>
    <w:rsid w:val="00EF7266"/>
  </w:style>
  <w:style w:type="paragraph" w:customStyle="1" w:styleId="C6295106F5604B0E9E1DE5DDAD8BF795">
    <w:name w:val="C6295106F5604B0E9E1DE5DDAD8BF795"/>
    <w:rsid w:val="00EF7266"/>
  </w:style>
  <w:style w:type="paragraph" w:customStyle="1" w:styleId="696B504E3861402997DA3F37165AA0B2">
    <w:name w:val="696B504E3861402997DA3F37165AA0B2"/>
    <w:rsid w:val="00EF7266"/>
  </w:style>
  <w:style w:type="paragraph" w:customStyle="1" w:styleId="4472EE4C656144D58541EFE760554772">
    <w:name w:val="4472EE4C656144D58541EFE760554772"/>
    <w:rsid w:val="00EF7266"/>
  </w:style>
  <w:style w:type="paragraph" w:customStyle="1" w:styleId="6CF2151575A7459C8E81DC433FC515D6">
    <w:name w:val="6CF2151575A7459C8E81DC433FC515D6"/>
    <w:rsid w:val="00EF7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4FD870-8919-4111-8C46-38F5A957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315c31ec-09d6-49e5-9158-2e9e98120a01</Template>
  <TotalTime>0</TotalTime>
  <Pages>8</Pages>
  <Words>133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PHAP Application Module</vt:lpstr>
    </vt:vector>
  </TitlesOfParts>
  <Company>Axure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PHAP Application Module</dc:title>
  <dc:subject/>
  <dc:creator>[You Nam]</dc:creator>
  <cp:lastModifiedBy>Beth H. Stover</cp:lastModifiedBy>
  <cp:revision>3</cp:revision>
  <cp:lastPrinted>2010-09-03T00:33:00Z</cp:lastPrinted>
  <dcterms:created xsi:type="dcterms:W3CDTF">2015-09-04T17:19:00Z</dcterms:created>
  <dcterms:modified xsi:type="dcterms:W3CDTF">2015-09-04T17:33:00Z</dcterms:modified>
</cp:coreProperties>
</file>