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4D914" w14:textId="41CF5C31" w:rsidR="00851288" w:rsidRPr="00FD2EE6" w:rsidRDefault="006540AC" w:rsidP="006E6729">
      <w:pPr>
        <w:jc w:val="center"/>
        <w:rPr>
          <w:rFonts w:ascii="Arial" w:hAnsi="Arial" w:cs="Arial"/>
          <w:b/>
          <w:sz w:val="24"/>
          <w:szCs w:val="24"/>
        </w:rPr>
      </w:pPr>
      <w:r>
        <w:rPr>
          <w:rFonts w:ascii="Arial" w:hAnsi="Arial" w:cs="Arial"/>
          <w:b/>
          <w:sz w:val="24"/>
          <w:szCs w:val="24"/>
        </w:rPr>
        <w:t xml:space="preserve">Non-substantive Change Request </w:t>
      </w:r>
      <w:r>
        <w:rPr>
          <w:rFonts w:ascii="Arial" w:hAnsi="Arial" w:cs="Arial"/>
          <w:b/>
          <w:sz w:val="24"/>
          <w:szCs w:val="24"/>
        </w:rPr>
        <w:br/>
        <w:t xml:space="preserve">OMB Control Number 0920-0765 </w:t>
      </w:r>
      <w:r w:rsidR="006E6729">
        <w:rPr>
          <w:rFonts w:ascii="Arial" w:hAnsi="Arial" w:cs="Arial"/>
          <w:b/>
          <w:sz w:val="24"/>
          <w:szCs w:val="24"/>
        </w:rPr>
        <w:br/>
      </w:r>
      <w:r w:rsidR="006F75BC" w:rsidRPr="00FD2EE6">
        <w:rPr>
          <w:rFonts w:ascii="Arial" w:hAnsi="Arial" w:cs="Arial"/>
          <w:b/>
          <w:sz w:val="24"/>
          <w:szCs w:val="24"/>
        </w:rPr>
        <w:t xml:space="preserve">Fellowship Management System </w:t>
      </w:r>
    </w:p>
    <w:p w14:paraId="75F8917B" w14:textId="5B9E66A3" w:rsidR="006F75BC" w:rsidRPr="006E6729" w:rsidRDefault="00200B65" w:rsidP="006E6729">
      <w:pPr>
        <w:jc w:val="center"/>
        <w:rPr>
          <w:rFonts w:ascii="Arial" w:hAnsi="Arial" w:cs="Arial"/>
          <w:b/>
          <w:sz w:val="24"/>
          <w:szCs w:val="24"/>
        </w:rPr>
      </w:pPr>
      <w:r w:rsidRPr="00FD2EE6">
        <w:rPr>
          <w:rFonts w:ascii="Arial" w:hAnsi="Arial" w:cs="Arial"/>
          <w:b/>
          <w:sz w:val="24"/>
          <w:szCs w:val="24"/>
        </w:rPr>
        <w:t>Application Module and Host Site Assignment Proposal Module</w:t>
      </w:r>
      <w:r w:rsidR="006540AC">
        <w:rPr>
          <w:rFonts w:ascii="Arial" w:hAnsi="Arial" w:cs="Arial"/>
          <w:b/>
          <w:sz w:val="24"/>
          <w:szCs w:val="24"/>
        </w:rPr>
        <w:t xml:space="preserve"> </w:t>
      </w:r>
      <w:r w:rsidR="006E6729">
        <w:rPr>
          <w:rFonts w:ascii="Arial" w:hAnsi="Arial" w:cs="Arial"/>
          <w:b/>
          <w:sz w:val="24"/>
          <w:szCs w:val="24"/>
        </w:rPr>
        <w:br/>
      </w:r>
      <w:r w:rsidR="006F75BC" w:rsidRPr="00FD2EE6">
        <w:rPr>
          <w:rFonts w:ascii="Arial" w:hAnsi="Arial" w:cs="Arial"/>
          <w:b/>
          <w:sz w:val="24"/>
          <w:szCs w:val="24"/>
        </w:rPr>
        <w:t xml:space="preserve">Public Health </w:t>
      </w:r>
      <w:r w:rsidR="006C3C65" w:rsidRPr="00FD2EE6">
        <w:rPr>
          <w:rFonts w:ascii="Arial" w:hAnsi="Arial" w:cs="Arial"/>
          <w:b/>
          <w:sz w:val="24"/>
          <w:szCs w:val="24"/>
        </w:rPr>
        <w:t>Associate Program</w:t>
      </w:r>
      <w:r w:rsidR="006F75BC" w:rsidRPr="00FD2EE6">
        <w:rPr>
          <w:rFonts w:ascii="Arial" w:hAnsi="Arial" w:cs="Arial"/>
          <w:b/>
        </w:rPr>
        <w:t xml:space="preserve"> </w:t>
      </w:r>
    </w:p>
    <w:p w14:paraId="0B0942D5" w14:textId="730E02C9" w:rsidR="00200B65" w:rsidRPr="006E6729" w:rsidRDefault="006540AC" w:rsidP="006F75BC">
      <w:pPr>
        <w:jc w:val="center"/>
        <w:rPr>
          <w:rFonts w:ascii="Arial" w:hAnsi="Arial" w:cs="Arial"/>
          <w:b/>
          <w:sz w:val="24"/>
          <w:szCs w:val="24"/>
        </w:rPr>
      </w:pPr>
      <w:r w:rsidRPr="006E6729">
        <w:rPr>
          <w:rFonts w:ascii="Arial" w:hAnsi="Arial" w:cs="Arial"/>
          <w:b/>
          <w:sz w:val="24"/>
          <w:szCs w:val="24"/>
        </w:rPr>
        <w:t>Date Submitted: September 4, 2015</w:t>
      </w:r>
    </w:p>
    <w:p w14:paraId="13F53B2F" w14:textId="3E794E29" w:rsidR="00A879C5" w:rsidRPr="00FD2EE6" w:rsidRDefault="006F75BC" w:rsidP="00B70EA4">
      <w:pPr>
        <w:rPr>
          <w:rFonts w:ascii="Arial" w:hAnsi="Arial" w:cs="Arial"/>
          <w:lang w:bidi="en-US"/>
        </w:rPr>
      </w:pPr>
      <w:r w:rsidRPr="00FD2EE6">
        <w:rPr>
          <w:rFonts w:ascii="Arial" w:hAnsi="Arial" w:cs="Arial"/>
          <w:lang w:bidi="en-US"/>
        </w:rPr>
        <w:t>This is a change request for</w:t>
      </w:r>
      <w:r w:rsidR="00D20DAE" w:rsidRPr="00FD2EE6">
        <w:rPr>
          <w:rFonts w:ascii="Arial" w:hAnsi="Arial" w:cs="Arial"/>
          <w:lang w:bidi="en-US"/>
        </w:rPr>
        <w:t xml:space="preserve"> the </w:t>
      </w:r>
      <w:r w:rsidR="002D13FA" w:rsidRPr="00FD2EE6">
        <w:rPr>
          <w:rFonts w:ascii="Arial" w:hAnsi="Arial" w:cs="Arial"/>
          <w:lang w:bidi="en-US"/>
        </w:rPr>
        <w:t xml:space="preserve">Center for Disease Control and Prevention (CDC) </w:t>
      </w:r>
      <w:r w:rsidRPr="00FD2EE6">
        <w:rPr>
          <w:rFonts w:ascii="Arial" w:hAnsi="Arial" w:cs="Arial"/>
          <w:lang w:bidi="en-US"/>
        </w:rPr>
        <w:t xml:space="preserve">Fellowship Management System (FMS). </w:t>
      </w:r>
      <w:r w:rsidR="00200B65" w:rsidRPr="00FD2EE6">
        <w:rPr>
          <w:rFonts w:ascii="Arial" w:hAnsi="Arial" w:cs="Arial"/>
          <w:lang w:bidi="en-US"/>
        </w:rPr>
        <w:t>The web-based FMS collects information electronically, from nonfederal candidates applying to</w:t>
      </w:r>
      <w:r w:rsidR="00FF4DE7" w:rsidRPr="00FD2EE6">
        <w:rPr>
          <w:rFonts w:ascii="Arial" w:hAnsi="Arial" w:cs="Arial"/>
          <w:lang w:bidi="en-US"/>
        </w:rPr>
        <w:t xml:space="preserve"> fellowship programs at the Centers for Disease Control and Prevention</w:t>
      </w:r>
      <w:r w:rsidR="00200B65" w:rsidRPr="00FD2EE6">
        <w:rPr>
          <w:rFonts w:ascii="Arial" w:hAnsi="Arial" w:cs="Arial"/>
          <w:lang w:bidi="en-US"/>
        </w:rPr>
        <w:t xml:space="preserve">, public health agencies wishing to host fellows, and alumni of the fellowship programs. </w:t>
      </w:r>
      <w:r w:rsidR="00FF4DE7" w:rsidRPr="00FD2EE6">
        <w:rPr>
          <w:rFonts w:ascii="Arial" w:hAnsi="Arial" w:cs="Arial"/>
          <w:lang w:bidi="en-US"/>
        </w:rPr>
        <w:t xml:space="preserve"> </w:t>
      </w:r>
      <w:r w:rsidRPr="00FD2EE6">
        <w:rPr>
          <w:rFonts w:ascii="Arial" w:hAnsi="Arial" w:cs="Arial"/>
          <w:lang w:bidi="en-US"/>
        </w:rPr>
        <w:t>FMS is an efficient and effective electronic system for</w:t>
      </w:r>
      <w:r w:rsidR="00FF4DE7" w:rsidRPr="00FD2EE6">
        <w:rPr>
          <w:rFonts w:ascii="Arial" w:hAnsi="Arial" w:cs="Arial"/>
          <w:lang w:bidi="en-US"/>
        </w:rPr>
        <w:t xml:space="preserve"> </w:t>
      </w:r>
      <w:r w:rsidR="00E076F2" w:rsidRPr="00FD2EE6">
        <w:rPr>
          <w:rFonts w:ascii="Arial" w:hAnsi="Arial" w:cs="Arial"/>
          <w:lang w:bidi="en-US"/>
        </w:rPr>
        <w:t xml:space="preserve">collecting information from potential </w:t>
      </w:r>
      <w:r w:rsidR="000138AD" w:rsidRPr="00FD2EE6">
        <w:rPr>
          <w:rFonts w:ascii="Arial" w:hAnsi="Arial" w:cs="Arial"/>
          <w:lang w:bidi="en-US"/>
        </w:rPr>
        <w:t xml:space="preserve">candidates, </w:t>
      </w:r>
      <w:r w:rsidR="00FF4DE7" w:rsidRPr="00FD2EE6">
        <w:rPr>
          <w:rFonts w:ascii="Arial" w:hAnsi="Arial" w:cs="Arial"/>
          <w:lang w:bidi="en-US"/>
        </w:rPr>
        <w:t xml:space="preserve">processing </w:t>
      </w:r>
      <w:r w:rsidR="002B564D">
        <w:rPr>
          <w:rFonts w:ascii="Arial" w:hAnsi="Arial" w:cs="Arial"/>
          <w:lang w:bidi="en-US"/>
        </w:rPr>
        <w:t xml:space="preserve">the </w:t>
      </w:r>
      <w:r w:rsidR="00FF4DE7" w:rsidRPr="00FD2EE6">
        <w:rPr>
          <w:rFonts w:ascii="Arial" w:hAnsi="Arial" w:cs="Arial"/>
          <w:lang w:bidi="en-US"/>
        </w:rPr>
        <w:t xml:space="preserve">fellowship training program applications, </w:t>
      </w:r>
      <w:r w:rsidR="000138AD" w:rsidRPr="00FD2EE6">
        <w:rPr>
          <w:rFonts w:ascii="Arial" w:hAnsi="Arial" w:cs="Arial"/>
          <w:lang w:bidi="en-US"/>
        </w:rPr>
        <w:t>and</w:t>
      </w:r>
      <w:r w:rsidRPr="00FD2EE6">
        <w:rPr>
          <w:rFonts w:ascii="Arial" w:hAnsi="Arial" w:cs="Arial"/>
          <w:lang w:bidi="en-US"/>
        </w:rPr>
        <w:t xml:space="preserve"> collecting assignment proposals from public health agencies and organ</w:t>
      </w:r>
      <w:r w:rsidR="00200B65" w:rsidRPr="00FD2EE6">
        <w:rPr>
          <w:rFonts w:ascii="Arial" w:hAnsi="Arial" w:cs="Arial"/>
          <w:lang w:bidi="en-US"/>
        </w:rPr>
        <w:t xml:space="preserve">izations interested in hosting fellows (or </w:t>
      </w:r>
      <w:r w:rsidR="00D20DAE" w:rsidRPr="00FD2EE6">
        <w:rPr>
          <w:rFonts w:ascii="Arial" w:hAnsi="Arial" w:cs="Arial"/>
          <w:lang w:bidi="en-US"/>
        </w:rPr>
        <w:t>associate</w:t>
      </w:r>
      <w:r w:rsidR="00200B65" w:rsidRPr="00FD2EE6">
        <w:rPr>
          <w:rFonts w:ascii="Arial" w:hAnsi="Arial" w:cs="Arial"/>
          <w:lang w:bidi="en-US"/>
        </w:rPr>
        <w:t>s)</w:t>
      </w:r>
      <w:r w:rsidRPr="00FD2EE6">
        <w:rPr>
          <w:rFonts w:ascii="Arial" w:hAnsi="Arial" w:cs="Arial"/>
          <w:lang w:bidi="en-US"/>
        </w:rPr>
        <w:t xml:space="preserve">.  FMS is a robust flexible framework and has been successfully tailored for various CDC fellowships, including </w:t>
      </w:r>
      <w:r w:rsidR="002D13FA" w:rsidRPr="00FD2EE6">
        <w:rPr>
          <w:rFonts w:ascii="Arial" w:hAnsi="Arial" w:cs="Arial"/>
          <w:lang w:bidi="en-US"/>
        </w:rPr>
        <w:t xml:space="preserve">the </w:t>
      </w:r>
      <w:r w:rsidRPr="00FD2EE6">
        <w:rPr>
          <w:rFonts w:ascii="Arial" w:hAnsi="Arial" w:cs="Arial"/>
          <w:lang w:bidi="en-US"/>
        </w:rPr>
        <w:t xml:space="preserve">Public Health </w:t>
      </w:r>
      <w:r w:rsidR="00D20DAE" w:rsidRPr="00FD2EE6">
        <w:rPr>
          <w:rFonts w:ascii="Arial" w:hAnsi="Arial" w:cs="Arial"/>
          <w:lang w:bidi="en-US"/>
        </w:rPr>
        <w:t xml:space="preserve">Associate Program </w:t>
      </w:r>
      <w:r w:rsidRPr="00FD2EE6">
        <w:rPr>
          <w:rFonts w:ascii="Arial" w:hAnsi="Arial" w:cs="Arial"/>
          <w:lang w:bidi="en-US"/>
        </w:rPr>
        <w:t>(PH</w:t>
      </w:r>
      <w:r w:rsidR="00D20DAE" w:rsidRPr="00FD2EE6">
        <w:rPr>
          <w:rFonts w:ascii="Arial" w:hAnsi="Arial" w:cs="Arial"/>
          <w:lang w:bidi="en-US"/>
        </w:rPr>
        <w:t>A</w:t>
      </w:r>
      <w:r w:rsidRPr="00FD2EE6">
        <w:rPr>
          <w:rFonts w:ascii="Arial" w:hAnsi="Arial" w:cs="Arial"/>
          <w:lang w:bidi="en-US"/>
        </w:rPr>
        <w:t xml:space="preserve">P). The </w:t>
      </w:r>
      <w:r w:rsidR="002D13FA" w:rsidRPr="00FD2EE6">
        <w:rPr>
          <w:rFonts w:ascii="Arial" w:hAnsi="Arial" w:cs="Arial"/>
          <w:lang w:bidi="en-US"/>
        </w:rPr>
        <w:t xml:space="preserve">FMS </w:t>
      </w:r>
      <w:r w:rsidRPr="00FD2EE6">
        <w:rPr>
          <w:rFonts w:ascii="Arial" w:hAnsi="Arial" w:cs="Arial"/>
          <w:lang w:bidi="en-US"/>
        </w:rPr>
        <w:t>host site module is a streamlined application for CDC training programs, where the state, local, tribal or territorial (STLT) host agencies can submit their assignment proposal information online and track the status of the</w:t>
      </w:r>
      <w:r w:rsidR="002B564D">
        <w:rPr>
          <w:rFonts w:ascii="Arial" w:hAnsi="Arial" w:cs="Arial"/>
          <w:lang w:bidi="en-US"/>
        </w:rPr>
        <w:t>ir</w:t>
      </w:r>
      <w:r w:rsidRPr="00FD2EE6">
        <w:rPr>
          <w:rFonts w:ascii="Arial" w:hAnsi="Arial" w:cs="Arial"/>
          <w:lang w:bidi="en-US"/>
        </w:rPr>
        <w:t xml:space="preserve"> application (e.g., all application materials received by CDC, whether selected as a host agency).  </w:t>
      </w:r>
      <w:r w:rsidRPr="00FD2EE6">
        <w:rPr>
          <w:rFonts w:ascii="Arial" w:hAnsi="Arial" w:cs="Arial"/>
          <w:lang w:bidi="en-US"/>
        </w:rPr>
        <w:br/>
      </w:r>
      <w:r w:rsidRPr="00FD2EE6">
        <w:rPr>
          <w:rFonts w:ascii="Arial" w:hAnsi="Arial" w:cs="Arial"/>
          <w:lang w:bidi="en-US"/>
        </w:rPr>
        <w:br/>
        <w:t>The purpose of this change request</w:t>
      </w:r>
      <w:r w:rsidR="004961A1" w:rsidRPr="00FD2EE6">
        <w:rPr>
          <w:rFonts w:ascii="Arial" w:hAnsi="Arial" w:cs="Arial"/>
          <w:lang w:bidi="en-US"/>
        </w:rPr>
        <w:t xml:space="preserve"> is for OMB approval of proposed modifications to data elements in the PHAP FMS application module and FMS fellowship host site module.</w:t>
      </w:r>
      <w:r w:rsidR="00BC24F5" w:rsidRPr="00BC24F5">
        <w:rPr>
          <w:rFonts w:ascii="Arial" w:hAnsi="Arial" w:cs="Arial"/>
          <w:lang w:bidi="en-US"/>
        </w:rPr>
        <w:t xml:space="preserve"> The changes</w:t>
      </w:r>
      <w:r w:rsidR="00BC24F5">
        <w:rPr>
          <w:rFonts w:ascii="Arial" w:hAnsi="Arial" w:cs="Arial"/>
          <w:lang w:bidi="en-US"/>
        </w:rPr>
        <w:t xml:space="preserve"> include deleted questions, </w:t>
      </w:r>
      <w:r w:rsidR="00BC24F5" w:rsidRPr="00BC24F5">
        <w:rPr>
          <w:rFonts w:ascii="Arial" w:hAnsi="Arial" w:cs="Arial"/>
          <w:lang w:bidi="en-US"/>
        </w:rPr>
        <w:t>reformatted questions, and modifications to current question</w:t>
      </w:r>
      <w:r w:rsidR="006E6729">
        <w:rPr>
          <w:rFonts w:ascii="Arial" w:hAnsi="Arial" w:cs="Arial"/>
          <w:lang w:bidi="en-US"/>
        </w:rPr>
        <w:t>s</w:t>
      </w:r>
      <w:r w:rsidR="00BC24F5" w:rsidRPr="00BC24F5">
        <w:rPr>
          <w:rFonts w:ascii="Arial" w:hAnsi="Arial" w:cs="Arial"/>
          <w:lang w:bidi="en-US"/>
        </w:rPr>
        <w:t xml:space="preserve"> that </w:t>
      </w:r>
      <w:r w:rsidR="00BC24F5">
        <w:rPr>
          <w:rFonts w:ascii="Arial" w:hAnsi="Arial" w:cs="Arial"/>
          <w:lang w:bidi="en-US"/>
        </w:rPr>
        <w:t xml:space="preserve">will </w:t>
      </w:r>
      <w:r w:rsidR="00BC24F5" w:rsidRPr="00BC24F5">
        <w:rPr>
          <w:rFonts w:ascii="Arial" w:hAnsi="Arial" w:cs="Arial"/>
          <w:lang w:bidi="en-US"/>
        </w:rPr>
        <w:t xml:space="preserve">result in more focused narratives. </w:t>
      </w:r>
      <w:r w:rsidR="004961A1" w:rsidRPr="00FD2EE6">
        <w:rPr>
          <w:rFonts w:ascii="Arial" w:hAnsi="Arial" w:cs="Arial"/>
          <w:lang w:bidi="en-US"/>
        </w:rPr>
        <w:t xml:space="preserve"> These are </w:t>
      </w:r>
      <w:r w:rsidR="003F1CC6" w:rsidRPr="00FD2EE6">
        <w:rPr>
          <w:rFonts w:ascii="Arial" w:hAnsi="Arial" w:cs="Arial"/>
          <w:lang w:bidi="en-US"/>
        </w:rPr>
        <w:t>necessary for CDC’s continued support of</w:t>
      </w:r>
      <w:r w:rsidR="003F1CC6" w:rsidRPr="00FD2EE6">
        <w:rPr>
          <w:rFonts w:ascii="Arial" w:hAnsi="Arial" w:cs="Arial"/>
        </w:rPr>
        <w:t xml:space="preserve"> </w:t>
      </w:r>
      <w:r w:rsidR="006E6729">
        <w:rPr>
          <w:rFonts w:ascii="Arial" w:hAnsi="Arial" w:cs="Arial"/>
          <w:lang w:bidi="en-US"/>
        </w:rPr>
        <w:t>STLT</w:t>
      </w:r>
      <w:r w:rsidR="003F1CC6" w:rsidRPr="00FD2EE6">
        <w:rPr>
          <w:rFonts w:ascii="Arial" w:hAnsi="Arial" w:cs="Arial"/>
          <w:lang w:bidi="en-US"/>
        </w:rPr>
        <w:t xml:space="preserve"> health </w:t>
      </w:r>
      <w:r w:rsidR="006E6729">
        <w:rPr>
          <w:rFonts w:ascii="Arial" w:hAnsi="Arial" w:cs="Arial"/>
          <w:lang w:bidi="en-US"/>
        </w:rPr>
        <w:t xml:space="preserve">agencies </w:t>
      </w:r>
      <w:r w:rsidR="004961A1" w:rsidRPr="00FD2EE6">
        <w:rPr>
          <w:rFonts w:ascii="Arial" w:hAnsi="Arial" w:cs="Arial"/>
          <w:lang w:bidi="en-US"/>
        </w:rPr>
        <w:t>interested in hosting a PHAP fellow (associate). CDC</w:t>
      </w:r>
      <w:r w:rsidR="003F1CC6" w:rsidRPr="00FD2EE6">
        <w:rPr>
          <w:rFonts w:ascii="Arial" w:hAnsi="Arial" w:cs="Arial"/>
          <w:lang w:bidi="en-US"/>
        </w:rPr>
        <w:t xml:space="preserve"> </w:t>
      </w:r>
      <w:r w:rsidR="004961A1" w:rsidRPr="00FD2EE6">
        <w:rPr>
          <w:rFonts w:ascii="Arial" w:hAnsi="Arial" w:cs="Arial"/>
          <w:lang w:bidi="en-US"/>
        </w:rPr>
        <w:t xml:space="preserve">requests OMB </w:t>
      </w:r>
      <w:r w:rsidRPr="00FD2EE6">
        <w:rPr>
          <w:rFonts w:ascii="Arial" w:hAnsi="Arial" w:cs="Arial"/>
          <w:lang w:bidi="en-US"/>
        </w:rPr>
        <w:t xml:space="preserve">approval of </w:t>
      </w:r>
      <w:r w:rsidR="004961A1" w:rsidRPr="00FD2EE6">
        <w:rPr>
          <w:rFonts w:ascii="Arial" w:hAnsi="Arial" w:cs="Arial"/>
          <w:lang w:bidi="en-US"/>
        </w:rPr>
        <w:t>the proposed modifications. C</w:t>
      </w:r>
      <w:r w:rsidR="00515C89" w:rsidRPr="00FD2EE6">
        <w:rPr>
          <w:rFonts w:ascii="Arial" w:hAnsi="Arial" w:cs="Arial"/>
          <w:lang w:bidi="en-US"/>
        </w:rPr>
        <w:t xml:space="preserve">hanges </w:t>
      </w:r>
      <w:r w:rsidR="004961A1" w:rsidRPr="00FD2EE6">
        <w:rPr>
          <w:rFonts w:ascii="Arial" w:hAnsi="Arial" w:cs="Arial"/>
          <w:lang w:bidi="en-US"/>
        </w:rPr>
        <w:t xml:space="preserve">are </w:t>
      </w:r>
      <w:r w:rsidR="00515C89" w:rsidRPr="00FD2EE6">
        <w:rPr>
          <w:rFonts w:ascii="Arial" w:hAnsi="Arial" w:cs="Arial"/>
          <w:lang w:bidi="en-US"/>
        </w:rPr>
        <w:t xml:space="preserve">based on and address feedback </w:t>
      </w:r>
      <w:r w:rsidR="00750AC1" w:rsidRPr="00FD2EE6">
        <w:rPr>
          <w:rFonts w:ascii="Arial" w:hAnsi="Arial" w:cs="Arial"/>
          <w:lang w:bidi="en-US"/>
        </w:rPr>
        <w:t xml:space="preserve">received </w:t>
      </w:r>
      <w:r w:rsidR="00515C89" w:rsidRPr="00FD2EE6">
        <w:rPr>
          <w:rFonts w:ascii="Arial" w:hAnsi="Arial" w:cs="Arial"/>
          <w:lang w:bidi="en-US"/>
        </w:rPr>
        <w:t xml:space="preserve">from </w:t>
      </w:r>
      <w:r w:rsidR="002B564D">
        <w:rPr>
          <w:rFonts w:ascii="Arial" w:hAnsi="Arial" w:cs="Arial"/>
          <w:lang w:bidi="en-US"/>
        </w:rPr>
        <w:t xml:space="preserve">applicants and from </w:t>
      </w:r>
      <w:r w:rsidR="00515C89" w:rsidRPr="00FD2EE6">
        <w:rPr>
          <w:rFonts w:ascii="Arial" w:hAnsi="Arial" w:cs="Arial"/>
          <w:lang w:bidi="en-US"/>
        </w:rPr>
        <w:t xml:space="preserve">STLT health partners during PHAP annual site visits. </w:t>
      </w:r>
      <w:r w:rsidR="00A879C5" w:rsidRPr="00FD2EE6">
        <w:rPr>
          <w:rFonts w:ascii="Arial" w:hAnsi="Arial" w:cs="Arial"/>
          <w:lang w:bidi="en-US"/>
        </w:rPr>
        <w:t>These changes support CDC’s PHAP training program’s efficiency and effectiveness</w:t>
      </w:r>
      <w:r w:rsidR="004961A1" w:rsidRPr="00FD2EE6">
        <w:rPr>
          <w:rFonts w:ascii="Arial" w:hAnsi="Arial" w:cs="Arial"/>
          <w:lang w:bidi="en-US"/>
        </w:rPr>
        <w:t>.</w:t>
      </w:r>
    </w:p>
    <w:p w14:paraId="0C0371A6" w14:textId="4EB84DD7" w:rsidR="003F1CC6" w:rsidRPr="00FD2EE6" w:rsidRDefault="0076770A" w:rsidP="00B70EA4">
      <w:pPr>
        <w:rPr>
          <w:rFonts w:ascii="Arial" w:hAnsi="Arial" w:cs="Arial"/>
          <w:lang w:bidi="en-US"/>
        </w:rPr>
      </w:pPr>
      <w:r w:rsidRPr="00FD2EE6">
        <w:rPr>
          <w:rFonts w:ascii="Arial" w:hAnsi="Arial" w:cs="Arial"/>
          <w:lang w:bidi="en-US"/>
        </w:rPr>
        <w:t xml:space="preserve">The proposed changes to the </w:t>
      </w:r>
      <w:r w:rsidR="002E73CB" w:rsidRPr="00FD2EE6">
        <w:rPr>
          <w:rFonts w:ascii="Arial" w:hAnsi="Arial" w:cs="Arial"/>
          <w:lang w:bidi="en-US"/>
        </w:rPr>
        <w:t xml:space="preserve">FMS </w:t>
      </w:r>
      <w:r w:rsidR="006E6729">
        <w:rPr>
          <w:rFonts w:ascii="Arial" w:hAnsi="Arial" w:cs="Arial"/>
          <w:lang w:bidi="en-US"/>
        </w:rPr>
        <w:t xml:space="preserve">PHAP </w:t>
      </w:r>
      <w:r w:rsidRPr="00FD2EE6">
        <w:rPr>
          <w:rFonts w:ascii="Arial" w:hAnsi="Arial" w:cs="Arial"/>
          <w:lang w:bidi="en-US"/>
        </w:rPr>
        <w:t xml:space="preserve">application module </w:t>
      </w:r>
      <w:r w:rsidR="00A879C5" w:rsidRPr="00FD2EE6">
        <w:rPr>
          <w:rFonts w:ascii="Arial" w:hAnsi="Arial" w:cs="Arial"/>
          <w:lang w:bidi="en-US"/>
        </w:rPr>
        <w:t xml:space="preserve">provide </w:t>
      </w:r>
      <w:r w:rsidR="003F1CC6" w:rsidRPr="00FD2EE6">
        <w:rPr>
          <w:rFonts w:ascii="Arial" w:hAnsi="Arial" w:cs="Arial"/>
          <w:lang w:bidi="en-US"/>
        </w:rPr>
        <w:t xml:space="preserve">more </w:t>
      </w:r>
      <w:r w:rsidR="00A879C5" w:rsidRPr="00FD2EE6">
        <w:rPr>
          <w:rFonts w:ascii="Arial" w:hAnsi="Arial" w:cs="Arial"/>
          <w:lang w:bidi="en-US"/>
        </w:rPr>
        <w:t>focused questions</w:t>
      </w:r>
      <w:r w:rsidR="00515C89" w:rsidRPr="00FD2EE6">
        <w:rPr>
          <w:rFonts w:ascii="Arial" w:hAnsi="Arial" w:cs="Arial"/>
          <w:lang w:bidi="en-US"/>
        </w:rPr>
        <w:t>,</w:t>
      </w:r>
      <w:r w:rsidR="00A879C5" w:rsidRPr="00FD2EE6">
        <w:rPr>
          <w:rFonts w:ascii="Arial" w:hAnsi="Arial" w:cs="Arial"/>
          <w:lang w:bidi="en-US"/>
        </w:rPr>
        <w:t xml:space="preserve"> allow for additional input on regional preferences</w:t>
      </w:r>
      <w:r w:rsidR="00515C89" w:rsidRPr="00FD2EE6">
        <w:rPr>
          <w:rFonts w:ascii="Arial" w:hAnsi="Arial" w:cs="Arial"/>
          <w:lang w:bidi="en-US"/>
        </w:rPr>
        <w:t>,</w:t>
      </w:r>
      <w:r w:rsidR="00A879C5" w:rsidRPr="00FD2EE6">
        <w:rPr>
          <w:rFonts w:ascii="Arial" w:hAnsi="Arial" w:cs="Arial"/>
          <w:lang w:bidi="en-US"/>
        </w:rPr>
        <w:t xml:space="preserve"> and will enhance CDC’s review and </w:t>
      </w:r>
      <w:r w:rsidRPr="00FD2EE6">
        <w:rPr>
          <w:rFonts w:ascii="Arial" w:hAnsi="Arial" w:cs="Arial"/>
          <w:lang w:bidi="en-US"/>
        </w:rPr>
        <w:t xml:space="preserve">applicant </w:t>
      </w:r>
      <w:r w:rsidR="00A879C5" w:rsidRPr="00FD2EE6">
        <w:rPr>
          <w:rFonts w:ascii="Arial" w:hAnsi="Arial" w:cs="Arial"/>
          <w:lang w:bidi="en-US"/>
        </w:rPr>
        <w:t xml:space="preserve">selection </w:t>
      </w:r>
      <w:r w:rsidRPr="00FD2EE6">
        <w:rPr>
          <w:rFonts w:ascii="Arial" w:hAnsi="Arial" w:cs="Arial"/>
          <w:lang w:bidi="en-US"/>
        </w:rPr>
        <w:t xml:space="preserve">and </w:t>
      </w:r>
      <w:r w:rsidR="002B564D">
        <w:rPr>
          <w:rFonts w:ascii="Arial" w:hAnsi="Arial" w:cs="Arial"/>
          <w:lang w:bidi="en-US"/>
        </w:rPr>
        <w:t xml:space="preserve">fellowship (associate) </w:t>
      </w:r>
      <w:r w:rsidRPr="00FD2EE6">
        <w:rPr>
          <w:rFonts w:ascii="Arial" w:hAnsi="Arial" w:cs="Arial"/>
          <w:lang w:bidi="en-US"/>
        </w:rPr>
        <w:t xml:space="preserve">assignment </w:t>
      </w:r>
      <w:r w:rsidR="00A879C5" w:rsidRPr="00FD2EE6">
        <w:rPr>
          <w:rFonts w:ascii="Arial" w:hAnsi="Arial" w:cs="Arial"/>
          <w:lang w:bidi="en-US"/>
        </w:rPr>
        <w:t>process</w:t>
      </w:r>
      <w:r w:rsidRPr="00FD2EE6">
        <w:rPr>
          <w:rFonts w:ascii="Arial" w:hAnsi="Arial" w:cs="Arial"/>
          <w:lang w:bidi="en-US"/>
        </w:rPr>
        <w:t>es</w:t>
      </w:r>
      <w:r w:rsidR="00A879C5" w:rsidRPr="00FD2EE6">
        <w:rPr>
          <w:rFonts w:ascii="Arial" w:hAnsi="Arial" w:cs="Arial"/>
          <w:lang w:bidi="en-US"/>
        </w:rPr>
        <w:t xml:space="preserve">. </w:t>
      </w:r>
      <w:r w:rsidR="00455AB8" w:rsidRPr="00FD2EE6">
        <w:rPr>
          <w:rFonts w:ascii="Arial" w:hAnsi="Arial" w:cs="Arial"/>
          <w:lang w:bidi="en-US"/>
        </w:rPr>
        <w:t xml:space="preserve">The </w:t>
      </w:r>
      <w:r w:rsidR="004961A1" w:rsidRPr="00FD2EE6">
        <w:rPr>
          <w:rFonts w:ascii="Arial" w:hAnsi="Arial" w:cs="Arial"/>
          <w:lang w:bidi="en-US"/>
        </w:rPr>
        <w:t xml:space="preserve">changes </w:t>
      </w:r>
      <w:r w:rsidR="003F1CC6" w:rsidRPr="00FD2EE6">
        <w:rPr>
          <w:rFonts w:ascii="Arial" w:hAnsi="Arial" w:cs="Arial"/>
          <w:lang w:bidi="en-US"/>
        </w:rPr>
        <w:t xml:space="preserve">to the FMS </w:t>
      </w:r>
      <w:r w:rsidR="005E7009">
        <w:rPr>
          <w:rFonts w:ascii="Arial" w:hAnsi="Arial" w:cs="Arial"/>
          <w:lang w:bidi="en-US"/>
        </w:rPr>
        <w:t xml:space="preserve">PHAP </w:t>
      </w:r>
      <w:r w:rsidR="008772A3" w:rsidRPr="00FD2EE6">
        <w:rPr>
          <w:rFonts w:ascii="Arial" w:hAnsi="Arial" w:cs="Arial"/>
          <w:lang w:bidi="en-US"/>
        </w:rPr>
        <w:t>application module do not increase</w:t>
      </w:r>
      <w:r w:rsidR="003F1CC6" w:rsidRPr="00FD2EE6">
        <w:rPr>
          <w:rFonts w:ascii="Arial" w:hAnsi="Arial" w:cs="Arial"/>
          <w:lang w:bidi="en-US"/>
        </w:rPr>
        <w:t xml:space="preserve"> burden.</w:t>
      </w:r>
      <w:r w:rsidR="00455AB8" w:rsidRPr="00FD2EE6">
        <w:rPr>
          <w:rFonts w:ascii="Arial" w:hAnsi="Arial" w:cs="Arial"/>
          <w:lang w:bidi="en-US"/>
        </w:rPr>
        <w:t xml:space="preserve"> A chart listing proposed changes for the FMS PHAP application module are provided below. Screen shots of the revised FMS PHAP application </w:t>
      </w:r>
      <w:r w:rsidR="00FA599B">
        <w:rPr>
          <w:rFonts w:ascii="Arial" w:hAnsi="Arial" w:cs="Arial"/>
          <w:lang w:bidi="en-US"/>
        </w:rPr>
        <w:t xml:space="preserve">questions </w:t>
      </w:r>
      <w:r w:rsidR="00455AB8" w:rsidRPr="00FD2EE6">
        <w:rPr>
          <w:rFonts w:ascii="Arial" w:hAnsi="Arial" w:cs="Arial"/>
          <w:lang w:bidi="en-US"/>
        </w:rPr>
        <w:t>are pr</w:t>
      </w:r>
      <w:r w:rsidR="00BC24F5">
        <w:rPr>
          <w:rFonts w:ascii="Arial" w:hAnsi="Arial" w:cs="Arial"/>
          <w:lang w:bidi="en-US"/>
        </w:rPr>
        <w:t xml:space="preserve">ovided in </w:t>
      </w:r>
      <w:r w:rsidR="00455AB8" w:rsidRPr="00FD2EE6">
        <w:rPr>
          <w:rFonts w:ascii="Arial" w:hAnsi="Arial" w:cs="Arial"/>
          <w:lang w:bidi="en-US"/>
        </w:rPr>
        <w:t>attachment</w:t>
      </w:r>
      <w:r w:rsidR="00BC24F5">
        <w:rPr>
          <w:rFonts w:ascii="Arial" w:hAnsi="Arial" w:cs="Arial"/>
          <w:lang w:bidi="en-US"/>
        </w:rPr>
        <w:t xml:space="preserve"> 1</w:t>
      </w:r>
      <w:r w:rsidR="00455AB8" w:rsidRPr="00FD2EE6">
        <w:rPr>
          <w:rFonts w:ascii="Arial" w:hAnsi="Arial" w:cs="Arial"/>
          <w:lang w:bidi="en-US"/>
        </w:rPr>
        <w:t>.</w:t>
      </w:r>
    </w:p>
    <w:p w14:paraId="5BF204E2" w14:textId="5980F09E" w:rsidR="00B70EA4" w:rsidRPr="00FD2EE6" w:rsidRDefault="007A3791" w:rsidP="00B70EA4">
      <w:pPr>
        <w:rPr>
          <w:rFonts w:ascii="Arial" w:hAnsi="Arial" w:cs="Arial"/>
          <w:lang w:bidi="en-US"/>
        </w:rPr>
      </w:pPr>
      <w:r w:rsidRPr="00FD2EE6">
        <w:rPr>
          <w:rFonts w:ascii="Arial" w:hAnsi="Arial" w:cs="Arial"/>
          <w:lang w:bidi="en-US"/>
        </w:rPr>
        <w:t xml:space="preserve">The </w:t>
      </w:r>
      <w:r w:rsidR="00515C89" w:rsidRPr="00FD2EE6">
        <w:rPr>
          <w:rFonts w:ascii="Arial" w:hAnsi="Arial" w:cs="Arial"/>
          <w:lang w:bidi="en-US"/>
        </w:rPr>
        <w:t>modifications</w:t>
      </w:r>
      <w:r w:rsidR="006F75BC" w:rsidRPr="00FD2EE6">
        <w:rPr>
          <w:rFonts w:ascii="Arial" w:hAnsi="Arial" w:cs="Arial"/>
          <w:lang w:bidi="en-US"/>
        </w:rPr>
        <w:t xml:space="preserve"> </w:t>
      </w:r>
      <w:r w:rsidR="002E73CB" w:rsidRPr="00FD2EE6">
        <w:rPr>
          <w:rFonts w:ascii="Arial" w:hAnsi="Arial" w:cs="Arial"/>
          <w:lang w:bidi="en-US"/>
        </w:rPr>
        <w:t xml:space="preserve">to the FMS host site module data elements </w:t>
      </w:r>
      <w:r w:rsidR="0076770A" w:rsidRPr="00FD2EE6">
        <w:rPr>
          <w:rFonts w:ascii="Arial" w:hAnsi="Arial" w:cs="Arial"/>
          <w:lang w:bidi="en-US"/>
        </w:rPr>
        <w:t xml:space="preserve">will </w:t>
      </w:r>
      <w:r w:rsidR="006F75BC" w:rsidRPr="00FD2EE6">
        <w:rPr>
          <w:rFonts w:ascii="Arial" w:hAnsi="Arial" w:cs="Arial"/>
          <w:lang w:bidi="en-US"/>
        </w:rPr>
        <w:t>provide clarity for STLT host agencies</w:t>
      </w:r>
      <w:r w:rsidR="002E73CB" w:rsidRPr="00FD2EE6">
        <w:rPr>
          <w:rFonts w:ascii="Arial" w:hAnsi="Arial" w:cs="Arial"/>
          <w:lang w:bidi="en-US"/>
        </w:rPr>
        <w:t xml:space="preserve"> and streamline the process for information gathering as the host sites</w:t>
      </w:r>
      <w:r w:rsidR="006F75BC" w:rsidRPr="00FD2EE6">
        <w:rPr>
          <w:rFonts w:ascii="Arial" w:hAnsi="Arial" w:cs="Arial"/>
          <w:lang w:bidi="en-US"/>
        </w:rPr>
        <w:t xml:space="preserve"> com</w:t>
      </w:r>
      <w:r w:rsidR="0076770A" w:rsidRPr="00FD2EE6">
        <w:rPr>
          <w:rFonts w:ascii="Arial" w:hAnsi="Arial" w:cs="Arial"/>
          <w:lang w:bidi="en-US"/>
        </w:rPr>
        <w:t xml:space="preserve">plete the host site </w:t>
      </w:r>
      <w:r w:rsidR="003F1CC6" w:rsidRPr="00FD2EE6">
        <w:rPr>
          <w:rFonts w:ascii="Arial" w:hAnsi="Arial" w:cs="Arial"/>
          <w:lang w:bidi="en-US"/>
        </w:rPr>
        <w:t>pro</w:t>
      </w:r>
      <w:r w:rsidR="002E73CB" w:rsidRPr="00FD2EE6">
        <w:rPr>
          <w:rFonts w:ascii="Arial" w:hAnsi="Arial" w:cs="Arial"/>
          <w:lang w:bidi="en-US"/>
        </w:rPr>
        <w:t xml:space="preserve">posal </w:t>
      </w:r>
      <w:r w:rsidR="0076770A" w:rsidRPr="00FD2EE6">
        <w:rPr>
          <w:rFonts w:ascii="Arial" w:hAnsi="Arial" w:cs="Arial"/>
          <w:lang w:bidi="en-US"/>
        </w:rPr>
        <w:t>application process</w:t>
      </w:r>
      <w:r w:rsidR="002E73CB" w:rsidRPr="00FD2EE6">
        <w:rPr>
          <w:rFonts w:ascii="Arial" w:hAnsi="Arial" w:cs="Arial"/>
          <w:lang w:bidi="en-US"/>
        </w:rPr>
        <w:t>. Furthermore, these changes</w:t>
      </w:r>
      <w:r w:rsidR="0076770A" w:rsidRPr="00FD2EE6">
        <w:rPr>
          <w:rFonts w:ascii="Arial" w:hAnsi="Arial" w:cs="Arial"/>
          <w:lang w:bidi="en-US"/>
        </w:rPr>
        <w:t xml:space="preserve"> will </w:t>
      </w:r>
      <w:r w:rsidR="006F75BC" w:rsidRPr="00FD2EE6">
        <w:rPr>
          <w:rFonts w:ascii="Arial" w:hAnsi="Arial" w:cs="Arial"/>
          <w:lang w:bidi="en-US"/>
        </w:rPr>
        <w:t>enhance CDC’s review and approval process for PH</w:t>
      </w:r>
      <w:r w:rsidR="0084417D" w:rsidRPr="00FD2EE6">
        <w:rPr>
          <w:rFonts w:ascii="Arial" w:hAnsi="Arial" w:cs="Arial"/>
          <w:lang w:bidi="en-US"/>
        </w:rPr>
        <w:t>A</w:t>
      </w:r>
      <w:r w:rsidR="006F75BC" w:rsidRPr="00FD2EE6">
        <w:rPr>
          <w:rFonts w:ascii="Arial" w:hAnsi="Arial" w:cs="Arial"/>
          <w:lang w:bidi="en-US"/>
        </w:rPr>
        <w:t>P host site</w:t>
      </w:r>
      <w:r w:rsidR="006E6729">
        <w:rPr>
          <w:rFonts w:ascii="Arial" w:hAnsi="Arial" w:cs="Arial"/>
          <w:lang w:bidi="en-US"/>
        </w:rPr>
        <w:t xml:space="preserve"> proposals</w:t>
      </w:r>
      <w:r w:rsidR="00AF2045" w:rsidRPr="00FD2EE6">
        <w:rPr>
          <w:rFonts w:ascii="Arial" w:hAnsi="Arial" w:cs="Arial"/>
          <w:lang w:bidi="en-US"/>
        </w:rPr>
        <w:t xml:space="preserve">. </w:t>
      </w:r>
      <w:r w:rsidR="006F75BC" w:rsidRPr="00FD2EE6">
        <w:rPr>
          <w:rFonts w:ascii="Arial" w:hAnsi="Arial" w:cs="Arial"/>
          <w:lang w:bidi="en-US"/>
        </w:rPr>
        <w:t>The</w:t>
      </w:r>
      <w:r w:rsidR="002E73CB" w:rsidRPr="00FD2EE6">
        <w:rPr>
          <w:rFonts w:ascii="Arial" w:hAnsi="Arial" w:cs="Arial"/>
          <w:lang w:bidi="en-US"/>
        </w:rPr>
        <w:t xml:space="preserve"> proposed questions and enhancements to the host site module</w:t>
      </w:r>
      <w:r w:rsidR="00BC24F5">
        <w:rPr>
          <w:rFonts w:ascii="Arial" w:hAnsi="Arial" w:cs="Arial"/>
          <w:lang w:bidi="en-US"/>
        </w:rPr>
        <w:t xml:space="preserve"> p</w:t>
      </w:r>
      <w:r w:rsidR="008772A3" w:rsidRPr="00FD2EE6">
        <w:rPr>
          <w:rFonts w:ascii="Arial" w:hAnsi="Arial" w:cs="Arial"/>
          <w:lang w:bidi="en-US"/>
        </w:rPr>
        <w:t>rovide</w:t>
      </w:r>
      <w:r w:rsidR="00B70EA4" w:rsidRPr="00FD2EE6">
        <w:rPr>
          <w:rFonts w:ascii="Arial" w:hAnsi="Arial" w:cs="Arial"/>
          <w:lang w:bidi="en-US"/>
        </w:rPr>
        <w:t xml:space="preserve">: </w:t>
      </w:r>
    </w:p>
    <w:p w14:paraId="6EB22CD6" w14:textId="781D90B1" w:rsidR="006F75BC" w:rsidRPr="00FD2EE6" w:rsidRDefault="008772A3" w:rsidP="00B70EA4">
      <w:pPr>
        <w:pStyle w:val="ListParagraph"/>
        <w:numPr>
          <w:ilvl w:val="0"/>
          <w:numId w:val="1"/>
        </w:numPr>
        <w:rPr>
          <w:rFonts w:ascii="Arial" w:hAnsi="Arial" w:cs="Arial"/>
          <w:lang w:bidi="en-US"/>
        </w:rPr>
      </w:pPr>
      <w:r w:rsidRPr="00FD2EE6">
        <w:rPr>
          <w:rFonts w:ascii="Arial" w:hAnsi="Arial" w:cs="Arial"/>
          <w:lang w:bidi="en-US"/>
        </w:rPr>
        <w:t>U</w:t>
      </w:r>
      <w:r w:rsidR="006F75BC" w:rsidRPr="00FD2EE6">
        <w:rPr>
          <w:rFonts w:ascii="Arial" w:hAnsi="Arial" w:cs="Arial"/>
          <w:lang w:bidi="en-US"/>
        </w:rPr>
        <w:t>pdated language and clarified instructions to support easier application completion by STLT health agencies</w:t>
      </w:r>
    </w:p>
    <w:p w14:paraId="446F0CAC" w14:textId="691C823A" w:rsidR="006F75BC" w:rsidRPr="00FD2EE6" w:rsidRDefault="002E73CB" w:rsidP="006F75BC">
      <w:pPr>
        <w:numPr>
          <w:ilvl w:val="0"/>
          <w:numId w:val="1"/>
        </w:numPr>
        <w:contextualSpacing/>
        <w:rPr>
          <w:rFonts w:ascii="Arial" w:hAnsi="Arial" w:cs="Arial"/>
          <w:lang w:bidi="en-US"/>
        </w:rPr>
      </w:pPr>
      <w:r w:rsidRPr="00FD2EE6">
        <w:rPr>
          <w:rFonts w:ascii="Arial" w:hAnsi="Arial" w:cs="Arial"/>
          <w:lang w:bidi="en-US"/>
        </w:rPr>
        <w:t>Shorten</w:t>
      </w:r>
      <w:r w:rsidR="008772A3" w:rsidRPr="00FD2EE6">
        <w:rPr>
          <w:rFonts w:ascii="Arial" w:hAnsi="Arial" w:cs="Arial"/>
          <w:lang w:bidi="en-US"/>
        </w:rPr>
        <w:t>ed</w:t>
      </w:r>
      <w:r w:rsidRPr="00FD2EE6">
        <w:rPr>
          <w:rFonts w:ascii="Arial" w:hAnsi="Arial" w:cs="Arial"/>
          <w:lang w:bidi="en-US"/>
        </w:rPr>
        <w:t xml:space="preserve"> and e</w:t>
      </w:r>
      <w:r w:rsidR="006F75BC" w:rsidRPr="00FD2EE6">
        <w:rPr>
          <w:rFonts w:ascii="Arial" w:hAnsi="Arial" w:cs="Arial"/>
          <w:lang w:bidi="en-US"/>
        </w:rPr>
        <w:t>nhance</w:t>
      </w:r>
      <w:r w:rsidR="008772A3" w:rsidRPr="00FD2EE6">
        <w:rPr>
          <w:rFonts w:ascii="Arial" w:hAnsi="Arial" w:cs="Arial"/>
          <w:lang w:bidi="en-US"/>
        </w:rPr>
        <w:t>d</w:t>
      </w:r>
      <w:r w:rsidR="006F75BC" w:rsidRPr="00FD2EE6">
        <w:rPr>
          <w:rFonts w:ascii="Arial" w:hAnsi="Arial" w:cs="Arial"/>
          <w:lang w:bidi="en-US"/>
        </w:rPr>
        <w:t xml:space="preserve"> narrative</w:t>
      </w:r>
      <w:r w:rsidRPr="00FD2EE6">
        <w:rPr>
          <w:rFonts w:ascii="Arial" w:hAnsi="Arial" w:cs="Arial"/>
          <w:lang w:bidi="en-US"/>
        </w:rPr>
        <w:t>s</w:t>
      </w:r>
      <w:r w:rsidR="006F75BC" w:rsidRPr="00FD2EE6">
        <w:rPr>
          <w:rFonts w:ascii="Arial" w:hAnsi="Arial" w:cs="Arial"/>
          <w:lang w:bidi="en-US"/>
        </w:rPr>
        <w:t xml:space="preserve"> and drop-down information to improve efficiency as STLT health agencies complete applications </w:t>
      </w:r>
    </w:p>
    <w:p w14:paraId="7345F0EE" w14:textId="37A3FBC1" w:rsidR="0084417D" w:rsidRPr="00FD2EE6" w:rsidRDefault="008772A3" w:rsidP="006F75BC">
      <w:pPr>
        <w:numPr>
          <w:ilvl w:val="0"/>
          <w:numId w:val="1"/>
        </w:numPr>
        <w:contextualSpacing/>
        <w:rPr>
          <w:rFonts w:ascii="Arial" w:hAnsi="Arial" w:cs="Arial"/>
          <w:lang w:bidi="en-US"/>
        </w:rPr>
      </w:pPr>
      <w:r w:rsidRPr="00FD2EE6">
        <w:rPr>
          <w:rFonts w:ascii="Arial" w:hAnsi="Arial" w:cs="Arial"/>
          <w:lang w:bidi="en-US"/>
        </w:rPr>
        <w:lastRenderedPageBreak/>
        <w:t>U</w:t>
      </w:r>
      <w:r w:rsidR="0084417D" w:rsidRPr="00FD2EE6">
        <w:rPr>
          <w:rFonts w:ascii="Arial" w:hAnsi="Arial" w:cs="Arial"/>
          <w:lang w:bidi="en-US"/>
        </w:rPr>
        <w:t>pdated competencies</w:t>
      </w:r>
      <w:r w:rsidR="002E73CB" w:rsidRPr="00FD2EE6">
        <w:rPr>
          <w:rFonts w:ascii="Arial" w:hAnsi="Arial" w:cs="Arial"/>
          <w:lang w:bidi="en-US"/>
        </w:rPr>
        <w:br/>
      </w:r>
    </w:p>
    <w:p w14:paraId="5D38E17B" w14:textId="3192FFFA" w:rsidR="006F75BC" w:rsidRDefault="006F75BC" w:rsidP="006F75BC">
      <w:pPr>
        <w:rPr>
          <w:rFonts w:ascii="Arial" w:hAnsi="Arial" w:cs="Arial"/>
          <w:lang w:bidi="en-US"/>
        </w:rPr>
      </w:pPr>
      <w:r w:rsidRPr="00FD2EE6">
        <w:rPr>
          <w:rFonts w:ascii="Arial" w:hAnsi="Arial" w:cs="Arial"/>
          <w:lang w:bidi="en-US"/>
        </w:rPr>
        <w:t xml:space="preserve">These changes are expected to increase efficiency for the STLT agencies as they complete the </w:t>
      </w:r>
      <w:r w:rsidR="005E7009">
        <w:rPr>
          <w:rFonts w:ascii="Arial" w:hAnsi="Arial" w:cs="Arial"/>
          <w:lang w:bidi="en-US"/>
        </w:rPr>
        <w:t xml:space="preserve">host site </w:t>
      </w:r>
      <w:r w:rsidRPr="00FD2EE6">
        <w:rPr>
          <w:rFonts w:ascii="Arial" w:hAnsi="Arial" w:cs="Arial"/>
          <w:lang w:bidi="en-US"/>
        </w:rPr>
        <w:t>application</w:t>
      </w:r>
      <w:r w:rsidR="005B79E0">
        <w:rPr>
          <w:rFonts w:ascii="Arial" w:hAnsi="Arial" w:cs="Arial"/>
          <w:lang w:bidi="en-US"/>
        </w:rPr>
        <w:t xml:space="preserve"> proposal</w:t>
      </w:r>
      <w:r w:rsidRPr="00FD2EE6">
        <w:rPr>
          <w:rFonts w:ascii="Arial" w:hAnsi="Arial" w:cs="Arial"/>
          <w:lang w:bidi="en-US"/>
        </w:rPr>
        <w:t xml:space="preserve">.  </w:t>
      </w:r>
      <w:r w:rsidR="00FA599B">
        <w:rPr>
          <w:rFonts w:ascii="Arial" w:hAnsi="Arial" w:cs="Arial"/>
          <w:lang w:bidi="en-US"/>
        </w:rPr>
        <w:t xml:space="preserve">The </w:t>
      </w:r>
      <w:r w:rsidRPr="00FD2EE6">
        <w:rPr>
          <w:rFonts w:ascii="Arial" w:hAnsi="Arial" w:cs="Arial"/>
          <w:lang w:bidi="en-US"/>
        </w:rPr>
        <w:t>PH</w:t>
      </w:r>
      <w:r w:rsidR="00232863" w:rsidRPr="00FD2EE6">
        <w:rPr>
          <w:rFonts w:ascii="Arial" w:hAnsi="Arial" w:cs="Arial"/>
          <w:lang w:bidi="en-US"/>
        </w:rPr>
        <w:t>AP</w:t>
      </w:r>
      <w:r w:rsidRPr="00FD2EE6">
        <w:rPr>
          <w:rFonts w:ascii="Arial" w:hAnsi="Arial" w:cs="Arial"/>
          <w:lang w:bidi="en-US"/>
        </w:rPr>
        <w:t xml:space="preserve"> host site assignment proposal applications were tested by six (6) C</w:t>
      </w:r>
      <w:r w:rsidR="00E0786A">
        <w:rPr>
          <w:rFonts w:ascii="Arial" w:hAnsi="Arial" w:cs="Arial"/>
          <w:lang w:bidi="en-US"/>
        </w:rPr>
        <w:t xml:space="preserve">DC staff and external partners, </w:t>
      </w:r>
      <w:r w:rsidRPr="00FD2EE6">
        <w:rPr>
          <w:rFonts w:ascii="Arial" w:hAnsi="Arial" w:cs="Arial"/>
          <w:lang w:bidi="en-US"/>
        </w:rPr>
        <w:t>timed</w:t>
      </w:r>
      <w:r w:rsidR="00E0786A">
        <w:rPr>
          <w:rFonts w:ascii="Arial" w:hAnsi="Arial" w:cs="Arial"/>
          <w:lang w:bidi="en-US"/>
        </w:rPr>
        <w:t>,</w:t>
      </w:r>
      <w:r w:rsidRPr="00FD2EE6">
        <w:rPr>
          <w:rFonts w:ascii="Arial" w:hAnsi="Arial" w:cs="Arial"/>
          <w:lang w:bidi="en-US"/>
        </w:rPr>
        <w:t xml:space="preserve"> and found to result in </w:t>
      </w:r>
      <w:r w:rsidR="003F1CC6" w:rsidRPr="00FD2EE6">
        <w:rPr>
          <w:rFonts w:ascii="Arial" w:hAnsi="Arial" w:cs="Arial"/>
          <w:lang w:bidi="en-US"/>
        </w:rPr>
        <w:t xml:space="preserve">only </w:t>
      </w:r>
      <w:r w:rsidRPr="00FD2EE6">
        <w:rPr>
          <w:rFonts w:ascii="Arial" w:hAnsi="Arial" w:cs="Arial"/>
          <w:lang w:bidi="en-US"/>
        </w:rPr>
        <w:t xml:space="preserve">an additional </w:t>
      </w:r>
      <w:r w:rsidR="00790E2E" w:rsidRPr="00FD2EE6">
        <w:rPr>
          <w:rFonts w:ascii="Arial" w:hAnsi="Arial" w:cs="Arial"/>
          <w:lang w:bidi="en-US"/>
        </w:rPr>
        <w:t xml:space="preserve">three (3) </w:t>
      </w:r>
      <w:r w:rsidRPr="00FD2EE6">
        <w:rPr>
          <w:rFonts w:ascii="Arial" w:hAnsi="Arial" w:cs="Arial"/>
          <w:lang w:bidi="en-US"/>
        </w:rPr>
        <w:t>minutes per respondent as compared to</w:t>
      </w:r>
      <w:r w:rsidR="003F1CC6" w:rsidRPr="00FD2EE6">
        <w:rPr>
          <w:rFonts w:ascii="Arial" w:hAnsi="Arial" w:cs="Arial"/>
          <w:lang w:bidi="en-US"/>
        </w:rPr>
        <w:t xml:space="preserve"> the timeframe for the current approved host site module</w:t>
      </w:r>
      <w:r w:rsidR="006E6729">
        <w:rPr>
          <w:rFonts w:ascii="Arial" w:hAnsi="Arial" w:cs="Arial"/>
          <w:lang w:bidi="en-US"/>
        </w:rPr>
        <w:t>.</w:t>
      </w:r>
      <w:r w:rsidR="005B79E0">
        <w:rPr>
          <w:rFonts w:ascii="Arial" w:hAnsi="Arial" w:cs="Arial"/>
          <w:lang w:bidi="en-US"/>
        </w:rPr>
        <w:t xml:space="preserve"> </w:t>
      </w:r>
      <w:r w:rsidR="006E6729">
        <w:rPr>
          <w:rFonts w:ascii="Arial" w:hAnsi="Arial" w:cs="Arial"/>
          <w:lang w:bidi="en-US"/>
        </w:rPr>
        <w:t>T</w:t>
      </w:r>
      <w:r w:rsidR="005B79E0">
        <w:rPr>
          <w:rFonts w:ascii="Arial" w:hAnsi="Arial" w:cs="Arial"/>
          <w:lang w:bidi="en-US"/>
        </w:rPr>
        <w:t>h</w:t>
      </w:r>
      <w:r w:rsidR="005E7009">
        <w:rPr>
          <w:rFonts w:ascii="Arial" w:hAnsi="Arial" w:cs="Arial"/>
          <w:lang w:bidi="en-US"/>
        </w:rPr>
        <w:t>e</w:t>
      </w:r>
      <w:r w:rsidR="005B79E0">
        <w:rPr>
          <w:rFonts w:ascii="Arial" w:hAnsi="Arial" w:cs="Arial"/>
          <w:lang w:bidi="en-US"/>
        </w:rPr>
        <w:t xml:space="preserve"> </w:t>
      </w:r>
      <w:r w:rsidR="005E7009">
        <w:rPr>
          <w:rFonts w:ascii="Arial" w:hAnsi="Arial" w:cs="Arial"/>
          <w:lang w:bidi="en-US"/>
        </w:rPr>
        <w:t xml:space="preserve">proposed changes do not impact burden. </w:t>
      </w:r>
      <w:r w:rsidR="005B79E0" w:rsidRPr="005B79E0">
        <w:rPr>
          <w:rFonts w:ascii="Arial" w:hAnsi="Arial" w:cs="Arial"/>
          <w:lang w:bidi="en-US"/>
        </w:rPr>
        <w:t>A chart listing proposed changes for the FMS PHAP</w:t>
      </w:r>
      <w:r w:rsidR="005B79E0">
        <w:rPr>
          <w:rFonts w:ascii="Arial" w:hAnsi="Arial" w:cs="Arial"/>
          <w:lang w:bidi="en-US"/>
        </w:rPr>
        <w:t xml:space="preserve"> host site </w:t>
      </w:r>
      <w:r w:rsidR="005B79E0" w:rsidRPr="005B79E0">
        <w:rPr>
          <w:rFonts w:ascii="Arial" w:hAnsi="Arial" w:cs="Arial"/>
          <w:lang w:bidi="en-US"/>
        </w:rPr>
        <w:t>module are provided below.</w:t>
      </w:r>
      <w:r w:rsidR="005B79E0">
        <w:rPr>
          <w:rFonts w:ascii="Arial" w:hAnsi="Arial" w:cs="Arial"/>
          <w:lang w:bidi="en-US"/>
        </w:rPr>
        <w:t xml:space="preserve"> </w:t>
      </w:r>
      <w:r w:rsidR="005B79E0" w:rsidRPr="005B79E0">
        <w:rPr>
          <w:rFonts w:ascii="Arial" w:hAnsi="Arial" w:cs="Arial"/>
          <w:lang w:bidi="en-US"/>
        </w:rPr>
        <w:t>Screen shots of the revised FMS PHAP host site assignment proposal application questions are provided in attachment 2.</w:t>
      </w:r>
    </w:p>
    <w:p w14:paraId="21CD1CF7" w14:textId="77777777" w:rsidR="005B79E0" w:rsidRPr="006E6729" w:rsidRDefault="005B79E0" w:rsidP="006F75BC">
      <w:pPr>
        <w:rPr>
          <w:rFonts w:ascii="Arial" w:hAnsi="Arial" w:cs="Arial"/>
          <w:sz w:val="26"/>
          <w:szCs w:val="26"/>
          <w:lang w:bidi="en-US"/>
        </w:rPr>
      </w:pPr>
    </w:p>
    <w:p w14:paraId="5B8956B7" w14:textId="6F72F920" w:rsidR="006F75BC" w:rsidRPr="006E6729" w:rsidRDefault="006F75BC" w:rsidP="006F75BC">
      <w:pPr>
        <w:rPr>
          <w:rFonts w:ascii="Arial" w:hAnsi="Arial" w:cs="Arial"/>
          <w:b/>
          <w:sz w:val="26"/>
          <w:szCs w:val="26"/>
        </w:rPr>
      </w:pPr>
      <w:r w:rsidRPr="006E6729">
        <w:rPr>
          <w:rFonts w:ascii="Arial" w:hAnsi="Arial" w:cs="Arial"/>
          <w:b/>
          <w:sz w:val="26"/>
          <w:szCs w:val="26"/>
        </w:rPr>
        <w:t xml:space="preserve">Estimated Annualized Burden Hours </w:t>
      </w:r>
      <w:r w:rsidR="005B79E0" w:rsidRPr="006E6729">
        <w:rPr>
          <w:rFonts w:ascii="Arial" w:hAnsi="Arial" w:cs="Arial"/>
          <w:b/>
          <w:sz w:val="26"/>
          <w:szCs w:val="26"/>
        </w:rPr>
        <w:t>(FMS Application and Host Site Modules)</w:t>
      </w:r>
    </w:p>
    <w:tbl>
      <w:tblPr>
        <w:tblStyle w:val="TableGrid"/>
        <w:tblW w:w="10013" w:type="dxa"/>
        <w:tblInd w:w="445" w:type="dxa"/>
        <w:tblLayout w:type="fixed"/>
        <w:tblLook w:val="04A0" w:firstRow="1" w:lastRow="0" w:firstColumn="1" w:lastColumn="0" w:noHBand="0" w:noVBand="1"/>
      </w:tblPr>
      <w:tblGrid>
        <w:gridCol w:w="1597"/>
        <w:gridCol w:w="1553"/>
        <w:gridCol w:w="1553"/>
        <w:gridCol w:w="1800"/>
        <w:gridCol w:w="1620"/>
        <w:gridCol w:w="1890"/>
      </w:tblGrid>
      <w:tr w:rsidR="005E7009" w:rsidRPr="00FD2EE6" w14:paraId="2F40CF90" w14:textId="77777777" w:rsidTr="005E7009">
        <w:tc>
          <w:tcPr>
            <w:tcW w:w="1597" w:type="dxa"/>
          </w:tcPr>
          <w:p w14:paraId="3ED08BD0" w14:textId="2971DEBB" w:rsidR="005E7009" w:rsidRPr="00FD2EE6" w:rsidRDefault="005E7009" w:rsidP="005E7009">
            <w:pPr>
              <w:contextualSpacing/>
              <w:rPr>
                <w:rFonts w:ascii="Arial" w:hAnsi="Arial" w:cs="Arial"/>
              </w:rPr>
            </w:pPr>
            <w:r>
              <w:rPr>
                <w:rFonts w:ascii="Arial" w:hAnsi="Arial" w:cs="Arial"/>
              </w:rPr>
              <w:t>Type of R</w:t>
            </w:r>
            <w:r w:rsidRPr="00FD2EE6">
              <w:rPr>
                <w:rFonts w:ascii="Arial" w:hAnsi="Arial" w:cs="Arial"/>
              </w:rPr>
              <w:t>espondent</w:t>
            </w:r>
            <w:r>
              <w:rPr>
                <w:rFonts w:ascii="Arial" w:hAnsi="Arial" w:cs="Arial"/>
              </w:rPr>
              <w:t>s</w:t>
            </w:r>
          </w:p>
        </w:tc>
        <w:tc>
          <w:tcPr>
            <w:tcW w:w="1553" w:type="dxa"/>
          </w:tcPr>
          <w:p w14:paraId="19B4D1A7" w14:textId="758AF27B" w:rsidR="005E7009" w:rsidRPr="00FD2EE6" w:rsidRDefault="005E7009" w:rsidP="005E7009">
            <w:pPr>
              <w:contextualSpacing/>
              <w:rPr>
                <w:rFonts w:ascii="Arial" w:hAnsi="Arial" w:cs="Arial"/>
              </w:rPr>
            </w:pPr>
            <w:r>
              <w:rPr>
                <w:rFonts w:ascii="Arial" w:hAnsi="Arial" w:cs="Arial"/>
              </w:rPr>
              <w:t>Form</w:t>
            </w:r>
          </w:p>
        </w:tc>
        <w:tc>
          <w:tcPr>
            <w:tcW w:w="1553" w:type="dxa"/>
          </w:tcPr>
          <w:p w14:paraId="61908287" w14:textId="285367B3" w:rsidR="005E7009" w:rsidRPr="00FD2EE6" w:rsidRDefault="005E7009" w:rsidP="005E7009">
            <w:pPr>
              <w:contextualSpacing/>
              <w:rPr>
                <w:rFonts w:ascii="Arial" w:hAnsi="Arial" w:cs="Arial"/>
              </w:rPr>
            </w:pPr>
            <w:r>
              <w:rPr>
                <w:rFonts w:ascii="Arial" w:hAnsi="Arial" w:cs="Arial"/>
              </w:rPr>
              <w:t>Number of R</w:t>
            </w:r>
            <w:r w:rsidRPr="00FD2EE6">
              <w:rPr>
                <w:rFonts w:ascii="Arial" w:hAnsi="Arial" w:cs="Arial"/>
              </w:rPr>
              <w:t>espondents</w:t>
            </w:r>
          </w:p>
        </w:tc>
        <w:tc>
          <w:tcPr>
            <w:tcW w:w="1800" w:type="dxa"/>
          </w:tcPr>
          <w:p w14:paraId="7FEC5852" w14:textId="7CD84706" w:rsidR="005E7009" w:rsidRPr="00FD2EE6" w:rsidRDefault="005E7009" w:rsidP="005E7009">
            <w:pPr>
              <w:contextualSpacing/>
              <w:rPr>
                <w:rFonts w:ascii="Arial" w:hAnsi="Arial" w:cs="Arial"/>
              </w:rPr>
            </w:pPr>
            <w:r>
              <w:rPr>
                <w:rFonts w:ascii="Arial" w:hAnsi="Arial" w:cs="Arial"/>
              </w:rPr>
              <w:t>Frequency of R</w:t>
            </w:r>
            <w:r w:rsidRPr="00FD2EE6">
              <w:rPr>
                <w:rFonts w:ascii="Arial" w:hAnsi="Arial" w:cs="Arial"/>
              </w:rPr>
              <w:t>esponse</w:t>
            </w:r>
          </w:p>
        </w:tc>
        <w:tc>
          <w:tcPr>
            <w:tcW w:w="1620" w:type="dxa"/>
          </w:tcPr>
          <w:p w14:paraId="2905357B" w14:textId="3163487F" w:rsidR="005E7009" w:rsidRPr="00FD2EE6" w:rsidRDefault="005E7009" w:rsidP="005E7009">
            <w:pPr>
              <w:contextualSpacing/>
              <w:rPr>
                <w:rFonts w:ascii="Arial" w:hAnsi="Arial" w:cs="Arial"/>
              </w:rPr>
            </w:pPr>
            <w:r w:rsidRPr="00FD2EE6">
              <w:rPr>
                <w:rFonts w:ascii="Arial" w:hAnsi="Arial" w:cs="Arial"/>
              </w:rPr>
              <w:t xml:space="preserve">Average burden </w:t>
            </w:r>
            <w:r>
              <w:rPr>
                <w:rFonts w:ascii="Arial" w:hAnsi="Arial" w:cs="Arial"/>
              </w:rPr>
              <w:t>Time per R</w:t>
            </w:r>
            <w:r w:rsidRPr="00FD2EE6">
              <w:rPr>
                <w:rFonts w:ascii="Arial" w:hAnsi="Arial" w:cs="Arial"/>
              </w:rPr>
              <w:t>esponse (in hours)</w:t>
            </w:r>
          </w:p>
        </w:tc>
        <w:tc>
          <w:tcPr>
            <w:tcW w:w="1890" w:type="dxa"/>
          </w:tcPr>
          <w:p w14:paraId="47E1748B" w14:textId="4F262DDF" w:rsidR="005E7009" w:rsidRPr="00FD2EE6" w:rsidRDefault="005E7009" w:rsidP="005E7009">
            <w:pPr>
              <w:contextualSpacing/>
              <w:rPr>
                <w:rFonts w:ascii="Arial" w:hAnsi="Arial" w:cs="Arial"/>
              </w:rPr>
            </w:pPr>
            <w:r>
              <w:rPr>
                <w:rFonts w:ascii="Arial" w:hAnsi="Arial" w:cs="Arial"/>
              </w:rPr>
              <w:t>Average Total Response B</w:t>
            </w:r>
            <w:r w:rsidRPr="00FD2EE6">
              <w:rPr>
                <w:rFonts w:ascii="Arial" w:hAnsi="Arial" w:cs="Arial"/>
              </w:rPr>
              <w:t xml:space="preserve">urden </w:t>
            </w:r>
            <w:r>
              <w:rPr>
                <w:rFonts w:ascii="Arial" w:hAnsi="Arial" w:cs="Arial"/>
              </w:rPr>
              <w:t>(</w:t>
            </w:r>
            <w:r w:rsidRPr="00FD2EE6">
              <w:rPr>
                <w:rFonts w:ascii="Arial" w:hAnsi="Arial" w:cs="Arial"/>
              </w:rPr>
              <w:t>in hours</w:t>
            </w:r>
            <w:r>
              <w:rPr>
                <w:rFonts w:ascii="Arial" w:hAnsi="Arial" w:cs="Arial"/>
              </w:rPr>
              <w:t>)</w:t>
            </w:r>
          </w:p>
        </w:tc>
      </w:tr>
      <w:tr w:rsidR="005E7009" w:rsidRPr="00FD2EE6" w14:paraId="670216D1" w14:textId="77777777" w:rsidTr="005E7009">
        <w:tc>
          <w:tcPr>
            <w:tcW w:w="1597" w:type="dxa"/>
          </w:tcPr>
          <w:p w14:paraId="6467A3B2" w14:textId="0A0E3DCA" w:rsidR="005E7009" w:rsidRPr="00FD2EE6" w:rsidRDefault="005E7009" w:rsidP="005E7009">
            <w:pPr>
              <w:contextualSpacing/>
              <w:rPr>
                <w:rFonts w:ascii="Arial" w:hAnsi="Arial" w:cs="Arial"/>
              </w:rPr>
            </w:pPr>
            <w:r>
              <w:rPr>
                <w:rFonts w:ascii="Arial" w:hAnsi="Arial" w:cs="Arial"/>
              </w:rPr>
              <w:t>Fellowship applicants</w:t>
            </w:r>
          </w:p>
        </w:tc>
        <w:tc>
          <w:tcPr>
            <w:tcW w:w="1553" w:type="dxa"/>
          </w:tcPr>
          <w:p w14:paraId="2D744A71" w14:textId="01276ACC" w:rsidR="005E7009" w:rsidRPr="00FD2EE6" w:rsidRDefault="005B79E0" w:rsidP="005B79E0">
            <w:pPr>
              <w:contextualSpacing/>
              <w:rPr>
                <w:rFonts w:ascii="Arial" w:hAnsi="Arial" w:cs="Arial"/>
              </w:rPr>
            </w:pPr>
            <w:r>
              <w:rPr>
                <w:rFonts w:ascii="Arial" w:hAnsi="Arial" w:cs="Arial"/>
              </w:rPr>
              <w:t>FMS Application</w:t>
            </w:r>
            <w:r>
              <w:rPr>
                <w:rFonts w:ascii="Arial" w:hAnsi="Arial" w:cs="Arial"/>
              </w:rPr>
              <w:br/>
              <w:t>Module</w:t>
            </w:r>
          </w:p>
        </w:tc>
        <w:tc>
          <w:tcPr>
            <w:tcW w:w="1553" w:type="dxa"/>
          </w:tcPr>
          <w:p w14:paraId="76FFE271" w14:textId="7D16F99E" w:rsidR="005E7009" w:rsidRPr="00FD2EE6" w:rsidRDefault="005B79E0" w:rsidP="005B79E0">
            <w:pPr>
              <w:contextualSpacing/>
              <w:rPr>
                <w:rFonts w:ascii="Arial" w:hAnsi="Arial" w:cs="Arial"/>
              </w:rPr>
            </w:pPr>
            <w:r>
              <w:rPr>
                <w:rFonts w:ascii="Arial" w:hAnsi="Arial" w:cs="Arial"/>
              </w:rPr>
              <w:t>1961</w:t>
            </w:r>
          </w:p>
        </w:tc>
        <w:tc>
          <w:tcPr>
            <w:tcW w:w="1800" w:type="dxa"/>
          </w:tcPr>
          <w:p w14:paraId="519EEFC7" w14:textId="75732F30" w:rsidR="005E7009" w:rsidRPr="00FD2EE6" w:rsidRDefault="005B79E0" w:rsidP="005B79E0">
            <w:pPr>
              <w:contextualSpacing/>
              <w:rPr>
                <w:rFonts w:ascii="Arial" w:hAnsi="Arial" w:cs="Arial"/>
              </w:rPr>
            </w:pPr>
            <w:r>
              <w:rPr>
                <w:rFonts w:ascii="Arial" w:hAnsi="Arial" w:cs="Arial"/>
              </w:rPr>
              <w:t>1</w:t>
            </w:r>
          </w:p>
        </w:tc>
        <w:tc>
          <w:tcPr>
            <w:tcW w:w="1620" w:type="dxa"/>
          </w:tcPr>
          <w:p w14:paraId="5EE629F7" w14:textId="77777777" w:rsidR="005E7009" w:rsidRDefault="005B79E0" w:rsidP="005B79E0">
            <w:pPr>
              <w:contextualSpacing/>
              <w:rPr>
                <w:rFonts w:ascii="Arial" w:hAnsi="Arial" w:cs="Arial"/>
              </w:rPr>
            </w:pPr>
            <w:r>
              <w:rPr>
                <w:rFonts w:ascii="Arial" w:hAnsi="Arial" w:cs="Arial"/>
              </w:rPr>
              <w:t>1 and 45/60</w:t>
            </w:r>
          </w:p>
          <w:p w14:paraId="59618054" w14:textId="0402EB3C" w:rsidR="005B79E0" w:rsidRPr="00FD2EE6" w:rsidRDefault="005B79E0" w:rsidP="005B79E0">
            <w:pPr>
              <w:contextualSpacing/>
              <w:rPr>
                <w:rFonts w:ascii="Arial" w:hAnsi="Arial" w:cs="Arial"/>
              </w:rPr>
            </w:pPr>
          </w:p>
        </w:tc>
        <w:tc>
          <w:tcPr>
            <w:tcW w:w="1890" w:type="dxa"/>
          </w:tcPr>
          <w:p w14:paraId="0C850AF5" w14:textId="69C1246F" w:rsidR="005E7009" w:rsidRPr="00FD2EE6" w:rsidRDefault="005B79E0" w:rsidP="005B79E0">
            <w:pPr>
              <w:contextualSpacing/>
              <w:rPr>
                <w:rFonts w:ascii="Arial" w:hAnsi="Arial" w:cs="Arial"/>
              </w:rPr>
            </w:pPr>
            <w:r>
              <w:rPr>
                <w:rFonts w:ascii="Arial" w:hAnsi="Arial" w:cs="Arial"/>
              </w:rPr>
              <w:t>3432</w:t>
            </w:r>
          </w:p>
        </w:tc>
      </w:tr>
      <w:tr w:rsidR="005E7009" w:rsidRPr="00FD2EE6" w14:paraId="570A44E5" w14:textId="77777777" w:rsidTr="005E7009">
        <w:tc>
          <w:tcPr>
            <w:tcW w:w="1597" w:type="dxa"/>
          </w:tcPr>
          <w:p w14:paraId="740E891B" w14:textId="3EE4C75E" w:rsidR="005E7009" w:rsidRPr="00FD2EE6" w:rsidRDefault="005B79E0" w:rsidP="005E7009">
            <w:pPr>
              <w:contextualSpacing/>
              <w:rPr>
                <w:rFonts w:ascii="Arial" w:hAnsi="Arial" w:cs="Arial"/>
              </w:rPr>
            </w:pPr>
            <w:r>
              <w:rPr>
                <w:rFonts w:ascii="Arial" w:hAnsi="Arial" w:cs="Arial"/>
              </w:rPr>
              <w:t>Public health agency or organization s</w:t>
            </w:r>
            <w:r w:rsidR="005E7009" w:rsidRPr="005E7009">
              <w:rPr>
                <w:rFonts w:ascii="Arial" w:hAnsi="Arial" w:cs="Arial"/>
              </w:rPr>
              <w:t>taff</w:t>
            </w:r>
            <w:r w:rsidR="005E7009" w:rsidRPr="005E7009">
              <w:rPr>
                <w:rFonts w:ascii="Arial" w:hAnsi="Arial" w:cs="Arial"/>
              </w:rPr>
              <w:tab/>
            </w:r>
            <w:r w:rsidR="005E7009" w:rsidRPr="005E7009">
              <w:rPr>
                <w:rFonts w:ascii="Arial" w:hAnsi="Arial" w:cs="Arial"/>
              </w:rPr>
              <w:tab/>
            </w:r>
          </w:p>
        </w:tc>
        <w:tc>
          <w:tcPr>
            <w:tcW w:w="1553" w:type="dxa"/>
          </w:tcPr>
          <w:p w14:paraId="212DC3AD" w14:textId="6038C629" w:rsidR="005E7009" w:rsidRPr="00FD2EE6" w:rsidRDefault="005B79E0" w:rsidP="005B79E0">
            <w:pPr>
              <w:contextualSpacing/>
              <w:rPr>
                <w:rFonts w:ascii="Arial" w:hAnsi="Arial" w:cs="Arial"/>
              </w:rPr>
            </w:pPr>
            <w:r>
              <w:rPr>
                <w:rFonts w:ascii="Arial" w:hAnsi="Arial" w:cs="Arial"/>
              </w:rPr>
              <w:t>FMS Host Site Module</w:t>
            </w:r>
          </w:p>
        </w:tc>
        <w:tc>
          <w:tcPr>
            <w:tcW w:w="1553" w:type="dxa"/>
          </w:tcPr>
          <w:p w14:paraId="6CAEC073" w14:textId="319F9483" w:rsidR="005E7009" w:rsidRPr="00FD2EE6" w:rsidRDefault="005B79E0" w:rsidP="005B79E0">
            <w:pPr>
              <w:contextualSpacing/>
              <w:rPr>
                <w:rFonts w:ascii="Arial" w:hAnsi="Arial" w:cs="Arial"/>
              </w:rPr>
            </w:pPr>
            <w:r>
              <w:rPr>
                <w:rFonts w:ascii="Arial" w:hAnsi="Arial" w:cs="Arial"/>
              </w:rPr>
              <w:t>408</w:t>
            </w:r>
          </w:p>
        </w:tc>
        <w:tc>
          <w:tcPr>
            <w:tcW w:w="1800" w:type="dxa"/>
          </w:tcPr>
          <w:p w14:paraId="0719EE7F" w14:textId="5211256E" w:rsidR="005E7009" w:rsidRPr="00FD2EE6" w:rsidRDefault="005B79E0" w:rsidP="005B79E0">
            <w:pPr>
              <w:contextualSpacing/>
              <w:rPr>
                <w:rFonts w:ascii="Arial" w:hAnsi="Arial" w:cs="Arial"/>
              </w:rPr>
            </w:pPr>
            <w:r>
              <w:rPr>
                <w:rFonts w:ascii="Arial" w:hAnsi="Arial" w:cs="Arial"/>
              </w:rPr>
              <w:t>1</w:t>
            </w:r>
          </w:p>
        </w:tc>
        <w:tc>
          <w:tcPr>
            <w:tcW w:w="1620" w:type="dxa"/>
          </w:tcPr>
          <w:p w14:paraId="08DF3536" w14:textId="76D5BD81" w:rsidR="005E7009" w:rsidRPr="00FD2EE6" w:rsidRDefault="005B79E0" w:rsidP="005B79E0">
            <w:pPr>
              <w:contextualSpacing/>
              <w:rPr>
                <w:rFonts w:ascii="Arial" w:hAnsi="Arial" w:cs="Arial"/>
              </w:rPr>
            </w:pPr>
            <w:r>
              <w:rPr>
                <w:rFonts w:ascii="Arial" w:hAnsi="Arial" w:cs="Arial"/>
              </w:rPr>
              <w:t>1.5</w:t>
            </w:r>
          </w:p>
        </w:tc>
        <w:tc>
          <w:tcPr>
            <w:tcW w:w="1890" w:type="dxa"/>
          </w:tcPr>
          <w:p w14:paraId="76091F7F" w14:textId="00D4082F" w:rsidR="005E7009" w:rsidRPr="00FD2EE6" w:rsidRDefault="005B79E0" w:rsidP="005B79E0">
            <w:pPr>
              <w:contextualSpacing/>
              <w:rPr>
                <w:rFonts w:ascii="Arial" w:hAnsi="Arial" w:cs="Arial"/>
              </w:rPr>
            </w:pPr>
            <w:r>
              <w:rPr>
                <w:rFonts w:ascii="Arial" w:hAnsi="Arial" w:cs="Arial"/>
              </w:rPr>
              <w:t>612</w:t>
            </w:r>
          </w:p>
        </w:tc>
      </w:tr>
      <w:tr w:rsidR="005E7009" w:rsidRPr="00FD2EE6" w14:paraId="70ABC95D" w14:textId="77777777" w:rsidTr="005E7009">
        <w:tc>
          <w:tcPr>
            <w:tcW w:w="1597" w:type="dxa"/>
          </w:tcPr>
          <w:p w14:paraId="4001E579" w14:textId="23D7E8F7" w:rsidR="005E7009" w:rsidRPr="00FD2EE6" w:rsidRDefault="00E0786A" w:rsidP="00E0786A">
            <w:pPr>
              <w:contextualSpacing/>
              <w:rPr>
                <w:rFonts w:ascii="Arial" w:hAnsi="Arial" w:cs="Arial"/>
              </w:rPr>
            </w:pPr>
            <w:r>
              <w:rPr>
                <w:rFonts w:ascii="Arial" w:hAnsi="Arial" w:cs="Arial"/>
              </w:rPr>
              <w:t>Total</w:t>
            </w:r>
          </w:p>
        </w:tc>
        <w:tc>
          <w:tcPr>
            <w:tcW w:w="1553" w:type="dxa"/>
          </w:tcPr>
          <w:p w14:paraId="086A29F2" w14:textId="77777777" w:rsidR="005E7009" w:rsidRPr="00FD2EE6" w:rsidRDefault="005E7009" w:rsidP="005E7009">
            <w:pPr>
              <w:ind w:left="720"/>
              <w:contextualSpacing/>
              <w:rPr>
                <w:rFonts w:ascii="Arial" w:hAnsi="Arial" w:cs="Arial"/>
              </w:rPr>
            </w:pPr>
          </w:p>
        </w:tc>
        <w:tc>
          <w:tcPr>
            <w:tcW w:w="1553" w:type="dxa"/>
          </w:tcPr>
          <w:p w14:paraId="23CD3C75" w14:textId="02619104" w:rsidR="005E7009" w:rsidRPr="00FD2EE6" w:rsidRDefault="005B79E0" w:rsidP="00E0786A">
            <w:pPr>
              <w:contextualSpacing/>
              <w:rPr>
                <w:rFonts w:ascii="Arial" w:hAnsi="Arial" w:cs="Arial"/>
              </w:rPr>
            </w:pPr>
            <w:r>
              <w:rPr>
                <w:rFonts w:ascii="Arial" w:hAnsi="Arial" w:cs="Arial"/>
              </w:rPr>
              <w:t>2369</w:t>
            </w:r>
          </w:p>
        </w:tc>
        <w:tc>
          <w:tcPr>
            <w:tcW w:w="1800" w:type="dxa"/>
          </w:tcPr>
          <w:p w14:paraId="139524C1" w14:textId="77777777" w:rsidR="005E7009" w:rsidRPr="00FD2EE6" w:rsidRDefault="005E7009" w:rsidP="005E7009">
            <w:pPr>
              <w:ind w:left="720"/>
              <w:contextualSpacing/>
              <w:rPr>
                <w:rFonts w:ascii="Arial" w:hAnsi="Arial" w:cs="Arial"/>
              </w:rPr>
            </w:pPr>
          </w:p>
        </w:tc>
        <w:tc>
          <w:tcPr>
            <w:tcW w:w="1620" w:type="dxa"/>
          </w:tcPr>
          <w:p w14:paraId="5BAFC831" w14:textId="77777777" w:rsidR="005E7009" w:rsidRPr="00FD2EE6" w:rsidRDefault="005E7009" w:rsidP="005E7009">
            <w:pPr>
              <w:ind w:left="720"/>
              <w:contextualSpacing/>
              <w:rPr>
                <w:rFonts w:ascii="Arial" w:hAnsi="Arial" w:cs="Arial"/>
              </w:rPr>
            </w:pPr>
          </w:p>
        </w:tc>
        <w:tc>
          <w:tcPr>
            <w:tcW w:w="1890" w:type="dxa"/>
          </w:tcPr>
          <w:p w14:paraId="019FF5F8" w14:textId="6C51E2B9" w:rsidR="005E7009" w:rsidRPr="00FD2EE6" w:rsidRDefault="005B79E0" w:rsidP="00E0786A">
            <w:pPr>
              <w:contextualSpacing/>
              <w:rPr>
                <w:rFonts w:ascii="Arial" w:hAnsi="Arial" w:cs="Arial"/>
              </w:rPr>
            </w:pPr>
            <w:r>
              <w:rPr>
                <w:rFonts w:ascii="Arial" w:hAnsi="Arial" w:cs="Arial"/>
              </w:rPr>
              <w:t>4044</w:t>
            </w:r>
          </w:p>
        </w:tc>
      </w:tr>
    </w:tbl>
    <w:p w14:paraId="56324A82" w14:textId="77777777" w:rsidR="006F75BC" w:rsidRPr="00FD2EE6" w:rsidRDefault="006F75BC" w:rsidP="006F75BC">
      <w:pPr>
        <w:rPr>
          <w:rFonts w:ascii="Arial" w:hAnsi="Arial" w:cs="Arial"/>
        </w:rPr>
      </w:pPr>
    </w:p>
    <w:p w14:paraId="477BCDFC" w14:textId="77777777" w:rsidR="006F75BC" w:rsidRPr="00FD2EE6" w:rsidRDefault="006F75BC" w:rsidP="006F75BC">
      <w:pPr>
        <w:rPr>
          <w:rFonts w:ascii="Arial" w:hAnsi="Arial" w:cs="Arial"/>
          <w:sz w:val="24"/>
          <w:szCs w:val="24"/>
        </w:rPr>
      </w:pPr>
    </w:p>
    <w:p w14:paraId="739A1509" w14:textId="045FB4C9" w:rsidR="006F75BC" w:rsidRPr="00FD2EE6" w:rsidRDefault="006F75BC" w:rsidP="006F75BC">
      <w:pPr>
        <w:rPr>
          <w:rFonts w:ascii="Arial" w:hAnsi="Arial" w:cs="Arial"/>
          <w:b/>
          <w:sz w:val="26"/>
          <w:szCs w:val="26"/>
        </w:rPr>
      </w:pPr>
      <w:r w:rsidRPr="00FD2EE6">
        <w:rPr>
          <w:rFonts w:ascii="Arial" w:hAnsi="Arial" w:cs="Arial"/>
          <w:b/>
          <w:sz w:val="26"/>
          <w:szCs w:val="26"/>
        </w:rPr>
        <w:t>Proposed Changes for FMS PH</w:t>
      </w:r>
      <w:r w:rsidR="003633D5" w:rsidRPr="00FD2EE6">
        <w:rPr>
          <w:rFonts w:ascii="Arial" w:hAnsi="Arial" w:cs="Arial"/>
          <w:b/>
          <w:sz w:val="26"/>
          <w:szCs w:val="26"/>
        </w:rPr>
        <w:t>AP</w:t>
      </w:r>
      <w:r w:rsidRPr="00FD2EE6">
        <w:rPr>
          <w:rFonts w:ascii="Arial" w:hAnsi="Arial" w:cs="Arial"/>
          <w:b/>
          <w:sz w:val="26"/>
          <w:szCs w:val="26"/>
        </w:rPr>
        <w:t xml:space="preserve"> </w:t>
      </w:r>
      <w:r w:rsidR="00E0786A">
        <w:rPr>
          <w:rFonts w:ascii="Arial" w:hAnsi="Arial" w:cs="Arial"/>
          <w:b/>
          <w:sz w:val="26"/>
          <w:szCs w:val="26"/>
        </w:rPr>
        <w:t>Application</w:t>
      </w:r>
      <w:r w:rsidR="006546CA" w:rsidRPr="00FD2EE6">
        <w:rPr>
          <w:rFonts w:ascii="Arial" w:hAnsi="Arial" w:cs="Arial"/>
          <w:b/>
          <w:sz w:val="26"/>
          <w:szCs w:val="26"/>
        </w:rPr>
        <w:t xml:space="preserve"> Module</w:t>
      </w:r>
    </w:p>
    <w:tbl>
      <w:tblPr>
        <w:tblStyle w:val="TableGrid1"/>
        <w:tblW w:w="9625" w:type="dxa"/>
        <w:tblLayout w:type="fixed"/>
        <w:tblLook w:val="04A0" w:firstRow="1" w:lastRow="0" w:firstColumn="1" w:lastColumn="0" w:noHBand="0" w:noVBand="1"/>
      </w:tblPr>
      <w:tblGrid>
        <w:gridCol w:w="2268"/>
        <w:gridCol w:w="3217"/>
        <w:gridCol w:w="4140"/>
      </w:tblGrid>
      <w:tr w:rsidR="006546CA" w:rsidRPr="00FD2EE6" w14:paraId="632229ED" w14:textId="77777777" w:rsidTr="006546CA">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4BDD7" w14:textId="77777777" w:rsidR="006546CA" w:rsidRPr="00FD2EE6" w:rsidRDefault="006546CA" w:rsidP="006546CA">
            <w:pPr>
              <w:contextualSpacing/>
              <w:rPr>
                <w:rFonts w:ascii="Arial" w:hAnsi="Arial" w:cs="Arial"/>
              </w:rPr>
            </w:pPr>
            <w:r w:rsidRPr="00FD2EE6">
              <w:rPr>
                <w:rFonts w:ascii="Arial" w:hAnsi="Arial" w:cs="Arial"/>
              </w:rPr>
              <w:t>PHAP Host Site Application(Page Name)</w:t>
            </w:r>
          </w:p>
        </w:tc>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63BCF9" w14:textId="77777777" w:rsidR="006546CA" w:rsidRPr="00FD2EE6" w:rsidRDefault="006546CA" w:rsidP="006546CA">
            <w:pPr>
              <w:ind w:left="720"/>
              <w:contextualSpacing/>
              <w:rPr>
                <w:rFonts w:ascii="Arial" w:hAnsi="Arial" w:cs="Arial"/>
              </w:rPr>
            </w:pPr>
            <w:r w:rsidRPr="00FD2EE6">
              <w:rPr>
                <w:rFonts w:ascii="Arial" w:hAnsi="Arial" w:cs="Arial"/>
              </w:rPr>
              <w:t>Current Question/Item</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54417" w14:textId="77777777" w:rsidR="006546CA" w:rsidRPr="00FD2EE6" w:rsidRDefault="006546CA" w:rsidP="006546CA">
            <w:pPr>
              <w:ind w:left="720"/>
              <w:contextualSpacing/>
              <w:rPr>
                <w:rFonts w:ascii="Arial" w:hAnsi="Arial" w:cs="Arial"/>
              </w:rPr>
            </w:pPr>
            <w:r w:rsidRPr="00FD2EE6">
              <w:rPr>
                <w:rFonts w:ascii="Arial" w:hAnsi="Arial" w:cs="Arial"/>
              </w:rPr>
              <w:t>Requested Change</w:t>
            </w:r>
          </w:p>
        </w:tc>
      </w:tr>
      <w:tr w:rsidR="006546CA" w:rsidRPr="00FD2EE6" w14:paraId="76766E2E" w14:textId="77777777" w:rsidTr="006546CA">
        <w:tc>
          <w:tcPr>
            <w:tcW w:w="2268" w:type="dxa"/>
            <w:tcBorders>
              <w:top w:val="single" w:sz="4" w:space="0" w:color="auto"/>
              <w:left w:val="single" w:sz="4" w:space="0" w:color="auto"/>
              <w:bottom w:val="single" w:sz="4" w:space="0" w:color="auto"/>
              <w:right w:val="single" w:sz="4" w:space="0" w:color="auto"/>
            </w:tcBorders>
          </w:tcPr>
          <w:p w14:paraId="30AF67CD" w14:textId="77777777" w:rsidR="006546CA" w:rsidRPr="00FD2EE6" w:rsidRDefault="006546CA" w:rsidP="006546CA">
            <w:pPr>
              <w:contextualSpacing/>
              <w:jc w:val="both"/>
              <w:rPr>
                <w:rFonts w:ascii="Arial" w:hAnsi="Arial" w:cs="Arial"/>
              </w:rPr>
            </w:pPr>
            <w:r w:rsidRPr="00FD2EE6">
              <w:rPr>
                <w:rFonts w:ascii="Arial" w:hAnsi="Arial" w:cs="Arial"/>
              </w:rPr>
              <w:t xml:space="preserve">Figure </w:t>
            </w:r>
            <w:r w:rsidR="003D61EA" w:rsidRPr="00FD2EE6">
              <w:rPr>
                <w:rFonts w:ascii="Arial" w:hAnsi="Arial" w:cs="Arial"/>
              </w:rPr>
              <w:fldChar w:fldCharType="begin"/>
            </w:r>
            <w:r w:rsidR="003D61EA" w:rsidRPr="00FD2EE6">
              <w:rPr>
                <w:rFonts w:ascii="Arial" w:hAnsi="Arial" w:cs="Arial"/>
              </w:rPr>
              <w:instrText xml:space="preserve"> STYLEREF 2 \s </w:instrText>
            </w:r>
            <w:r w:rsidR="003D61EA" w:rsidRPr="00FD2EE6">
              <w:rPr>
                <w:rFonts w:ascii="Arial" w:hAnsi="Arial" w:cs="Arial"/>
              </w:rPr>
              <w:fldChar w:fldCharType="separate"/>
            </w:r>
            <w:r w:rsidRPr="00FD2EE6">
              <w:rPr>
                <w:rFonts w:ascii="Arial" w:hAnsi="Arial" w:cs="Arial"/>
                <w:noProof/>
              </w:rPr>
              <w:t>12.4</w:t>
            </w:r>
            <w:r w:rsidR="003D61EA" w:rsidRPr="00FD2EE6">
              <w:rPr>
                <w:rFonts w:ascii="Arial" w:hAnsi="Arial" w:cs="Arial"/>
                <w:noProof/>
              </w:rPr>
              <w:fldChar w:fldCharType="end"/>
            </w:r>
            <w:r w:rsidRPr="00FD2EE6">
              <w:rPr>
                <w:rFonts w:ascii="Arial" w:hAnsi="Arial" w:cs="Arial"/>
              </w:rPr>
              <w:noBreakHyphen/>
            </w:r>
            <w:r w:rsidR="003D61EA" w:rsidRPr="00FD2EE6">
              <w:rPr>
                <w:rFonts w:ascii="Arial" w:hAnsi="Arial" w:cs="Arial"/>
              </w:rPr>
              <w:fldChar w:fldCharType="begin"/>
            </w:r>
            <w:r w:rsidR="003D61EA" w:rsidRPr="00FD2EE6">
              <w:rPr>
                <w:rFonts w:ascii="Arial" w:hAnsi="Arial" w:cs="Arial"/>
              </w:rPr>
              <w:instrText xml:space="preserve"> SEQ Figure \* alphabetic \s 2 </w:instrText>
            </w:r>
            <w:r w:rsidR="003D61EA" w:rsidRPr="00FD2EE6">
              <w:rPr>
                <w:rFonts w:ascii="Arial" w:hAnsi="Arial" w:cs="Arial"/>
              </w:rPr>
              <w:fldChar w:fldCharType="separate"/>
            </w:r>
            <w:r w:rsidRPr="00FD2EE6">
              <w:rPr>
                <w:rFonts w:ascii="Arial" w:hAnsi="Arial" w:cs="Arial"/>
                <w:noProof/>
              </w:rPr>
              <w:t>c</w:t>
            </w:r>
            <w:r w:rsidR="003D61EA" w:rsidRPr="00FD2EE6">
              <w:rPr>
                <w:rFonts w:ascii="Arial" w:hAnsi="Arial" w:cs="Arial"/>
                <w:noProof/>
              </w:rPr>
              <w:fldChar w:fldCharType="end"/>
            </w:r>
            <w:r w:rsidRPr="00FD2EE6">
              <w:rPr>
                <w:rFonts w:ascii="Arial" w:hAnsi="Arial" w:cs="Arial"/>
              </w:rPr>
              <w:t xml:space="preserve">. </w:t>
            </w:r>
          </w:p>
          <w:p w14:paraId="542E033B" w14:textId="77777777" w:rsidR="006546CA" w:rsidRPr="00FD2EE6" w:rsidRDefault="006546CA" w:rsidP="006546CA">
            <w:pPr>
              <w:contextualSpacing/>
              <w:jc w:val="both"/>
              <w:rPr>
                <w:rFonts w:ascii="Arial" w:hAnsi="Arial" w:cs="Arial"/>
              </w:rPr>
            </w:pPr>
            <w:r w:rsidRPr="00FD2EE6">
              <w:rPr>
                <w:rFonts w:ascii="Arial" w:hAnsi="Arial" w:cs="Arial"/>
              </w:rPr>
              <w:t xml:space="preserve">Regional Preferences Program Awareness Survey page: Region where you are will to relocate </w:t>
            </w:r>
          </w:p>
        </w:tc>
        <w:tc>
          <w:tcPr>
            <w:tcW w:w="3217" w:type="dxa"/>
            <w:tcBorders>
              <w:top w:val="single" w:sz="4" w:space="0" w:color="auto"/>
              <w:left w:val="single" w:sz="4" w:space="0" w:color="auto"/>
              <w:bottom w:val="single" w:sz="4" w:space="0" w:color="auto"/>
              <w:right w:val="single" w:sz="4" w:space="0" w:color="auto"/>
            </w:tcBorders>
          </w:tcPr>
          <w:p w14:paraId="043ECD86" w14:textId="77777777" w:rsidR="006546CA" w:rsidRPr="00FD2EE6" w:rsidRDefault="006546CA" w:rsidP="006546CA">
            <w:pPr>
              <w:contextualSpacing/>
              <w:jc w:val="both"/>
              <w:rPr>
                <w:rFonts w:ascii="Arial" w:hAnsi="Arial" w:cs="Arial"/>
              </w:rPr>
            </w:pPr>
            <w:r w:rsidRPr="00FD2EE6">
              <w:rPr>
                <w:rFonts w:ascii="Arial" w:hAnsi="Arial" w:cs="Arial"/>
              </w:rPr>
              <w:t>Check all Regions where you are willing to relocate for this program. You must select at least three (3) regions in order to be considered for this program. Please note PHAP does not pay for relocation expenses</w:t>
            </w:r>
          </w:p>
        </w:tc>
        <w:tc>
          <w:tcPr>
            <w:tcW w:w="4140" w:type="dxa"/>
            <w:tcBorders>
              <w:top w:val="single" w:sz="4" w:space="0" w:color="auto"/>
              <w:left w:val="single" w:sz="4" w:space="0" w:color="auto"/>
              <w:bottom w:val="single" w:sz="4" w:space="0" w:color="auto"/>
              <w:right w:val="single" w:sz="4" w:space="0" w:color="auto"/>
            </w:tcBorders>
          </w:tcPr>
          <w:p w14:paraId="785F2E0C" w14:textId="29566834" w:rsidR="006546CA" w:rsidRPr="00FD2EE6" w:rsidRDefault="00C64333" w:rsidP="00C64333">
            <w:pPr>
              <w:contextualSpacing/>
              <w:rPr>
                <w:rFonts w:ascii="Arial" w:hAnsi="Arial" w:cs="Arial"/>
              </w:rPr>
            </w:pPr>
            <w:r w:rsidRPr="00FD2EE6">
              <w:rPr>
                <w:rFonts w:ascii="Arial" w:hAnsi="Arial" w:cs="Arial"/>
              </w:rPr>
              <w:t>Revised</w:t>
            </w:r>
            <w:r w:rsidR="006546CA" w:rsidRPr="00FD2EE6">
              <w:rPr>
                <w:rFonts w:ascii="Arial" w:hAnsi="Arial" w:cs="Arial"/>
              </w:rPr>
              <w:t>: Candidates</w:t>
            </w:r>
            <w:r w:rsidR="006546CA" w:rsidRPr="00FD2EE6">
              <w:rPr>
                <w:rFonts w:ascii="Arial" w:hAnsi="Arial" w:cs="Arial"/>
                <w:color w:val="444444"/>
              </w:rPr>
              <w:t xml:space="preserve"> have an opportunity to give their regional preferences, but ultimately their work locations are determined by CDC, based on the needs of the program. Please select 3 regions that you are interested in and number them in order of preference. </w:t>
            </w:r>
            <w:r w:rsidR="006546CA" w:rsidRPr="00FD2EE6">
              <w:rPr>
                <w:rFonts w:ascii="Arial" w:hAnsi="Arial" w:cs="Arial"/>
                <w:color w:val="444444"/>
              </w:rPr>
              <w:br/>
              <w:t>(1 = highest preference)- add functionality so the candidates can select 1</w:t>
            </w:r>
            <w:r w:rsidR="006546CA" w:rsidRPr="00FD2EE6">
              <w:rPr>
                <w:rFonts w:ascii="Arial" w:hAnsi="Arial" w:cs="Arial"/>
                <w:color w:val="444444"/>
                <w:vertAlign w:val="superscript"/>
              </w:rPr>
              <w:t>st</w:t>
            </w:r>
            <w:r w:rsidR="006546CA" w:rsidRPr="00FD2EE6">
              <w:rPr>
                <w:rFonts w:ascii="Arial" w:hAnsi="Arial" w:cs="Arial"/>
                <w:color w:val="444444"/>
              </w:rPr>
              <w:t>, 2</w:t>
            </w:r>
            <w:r w:rsidR="006546CA" w:rsidRPr="00FD2EE6">
              <w:rPr>
                <w:rFonts w:ascii="Arial" w:hAnsi="Arial" w:cs="Arial"/>
                <w:color w:val="444444"/>
                <w:vertAlign w:val="superscript"/>
              </w:rPr>
              <w:t>nd</w:t>
            </w:r>
            <w:r w:rsidR="006546CA" w:rsidRPr="00FD2EE6">
              <w:rPr>
                <w:rFonts w:ascii="Arial" w:hAnsi="Arial" w:cs="Arial"/>
                <w:color w:val="444444"/>
              </w:rPr>
              <w:t>, and 3</w:t>
            </w:r>
            <w:r w:rsidR="006546CA" w:rsidRPr="00FD2EE6">
              <w:rPr>
                <w:rFonts w:ascii="Arial" w:hAnsi="Arial" w:cs="Arial"/>
                <w:color w:val="444444"/>
                <w:vertAlign w:val="superscript"/>
              </w:rPr>
              <w:t>rd</w:t>
            </w:r>
            <w:r w:rsidR="006546CA" w:rsidRPr="00FD2EE6">
              <w:rPr>
                <w:rFonts w:ascii="Arial" w:hAnsi="Arial" w:cs="Arial"/>
                <w:color w:val="444444"/>
              </w:rPr>
              <w:t xml:space="preserve"> regional preferences. Also include an option for no regional preference (however the candidate must still select 1-3 preferences)</w:t>
            </w:r>
          </w:p>
        </w:tc>
      </w:tr>
      <w:tr w:rsidR="006546CA" w:rsidRPr="00FD2EE6" w14:paraId="064ABBFE" w14:textId="77777777" w:rsidTr="006546CA">
        <w:tc>
          <w:tcPr>
            <w:tcW w:w="2268" w:type="dxa"/>
            <w:tcBorders>
              <w:top w:val="single" w:sz="4" w:space="0" w:color="auto"/>
              <w:left w:val="single" w:sz="4" w:space="0" w:color="auto"/>
              <w:bottom w:val="single" w:sz="4" w:space="0" w:color="auto"/>
              <w:right w:val="single" w:sz="4" w:space="0" w:color="auto"/>
            </w:tcBorders>
          </w:tcPr>
          <w:p w14:paraId="386DC33D" w14:textId="77777777" w:rsidR="006546CA" w:rsidRPr="00FD2EE6" w:rsidRDefault="006546CA" w:rsidP="006546CA">
            <w:pPr>
              <w:contextualSpacing/>
              <w:rPr>
                <w:rFonts w:ascii="Arial" w:hAnsi="Arial" w:cs="Arial"/>
              </w:rPr>
            </w:pPr>
            <w:r w:rsidRPr="00FD2EE6">
              <w:rPr>
                <w:rFonts w:ascii="Arial" w:hAnsi="Arial" w:cs="Arial"/>
              </w:rPr>
              <w:lastRenderedPageBreak/>
              <w:t xml:space="preserve">Program Awareness Survey page: </w:t>
            </w:r>
          </w:p>
        </w:tc>
        <w:tc>
          <w:tcPr>
            <w:tcW w:w="3217" w:type="dxa"/>
            <w:tcBorders>
              <w:top w:val="single" w:sz="4" w:space="0" w:color="auto"/>
              <w:left w:val="single" w:sz="4" w:space="0" w:color="auto"/>
              <w:bottom w:val="single" w:sz="4" w:space="0" w:color="auto"/>
              <w:right w:val="single" w:sz="4" w:space="0" w:color="auto"/>
            </w:tcBorders>
          </w:tcPr>
          <w:p w14:paraId="65E7BD9F" w14:textId="77777777" w:rsidR="006546CA" w:rsidRPr="00FD2EE6" w:rsidRDefault="006546CA" w:rsidP="006546CA">
            <w:pPr>
              <w:contextualSpacing/>
              <w:rPr>
                <w:rFonts w:ascii="Arial" w:hAnsi="Arial" w:cs="Arial"/>
              </w:rPr>
            </w:pPr>
            <w:r w:rsidRPr="00FD2EE6">
              <w:rPr>
                <w:rFonts w:ascii="Arial" w:hAnsi="Arial" w:cs="Arial"/>
              </w:rPr>
              <w:t>Which program areas interest you?</w:t>
            </w:r>
          </w:p>
        </w:tc>
        <w:tc>
          <w:tcPr>
            <w:tcW w:w="4140" w:type="dxa"/>
            <w:tcBorders>
              <w:top w:val="single" w:sz="4" w:space="0" w:color="auto"/>
              <w:left w:val="single" w:sz="4" w:space="0" w:color="auto"/>
              <w:bottom w:val="single" w:sz="4" w:space="0" w:color="auto"/>
              <w:right w:val="single" w:sz="4" w:space="0" w:color="auto"/>
            </w:tcBorders>
          </w:tcPr>
          <w:p w14:paraId="06625B06" w14:textId="77777777" w:rsidR="006546CA" w:rsidRPr="00FD2EE6" w:rsidRDefault="006546CA" w:rsidP="006546CA">
            <w:pPr>
              <w:contextualSpacing/>
              <w:rPr>
                <w:rFonts w:ascii="Arial" w:hAnsi="Arial" w:cs="Arial"/>
              </w:rPr>
            </w:pPr>
            <w:r w:rsidRPr="00FD2EE6">
              <w:rPr>
                <w:rFonts w:ascii="Arial" w:hAnsi="Arial" w:cs="Arial"/>
              </w:rPr>
              <w:t>Delete question</w:t>
            </w:r>
          </w:p>
        </w:tc>
      </w:tr>
      <w:tr w:rsidR="006546CA" w:rsidRPr="00FD2EE6" w14:paraId="5A9E4B00" w14:textId="77777777" w:rsidTr="006546CA">
        <w:tc>
          <w:tcPr>
            <w:tcW w:w="2268" w:type="dxa"/>
            <w:tcBorders>
              <w:top w:val="single" w:sz="4" w:space="0" w:color="auto"/>
              <w:left w:val="single" w:sz="4" w:space="0" w:color="auto"/>
              <w:bottom w:val="single" w:sz="4" w:space="0" w:color="auto"/>
              <w:right w:val="single" w:sz="4" w:space="0" w:color="auto"/>
            </w:tcBorders>
          </w:tcPr>
          <w:p w14:paraId="7C1AA555" w14:textId="77777777" w:rsidR="006546CA" w:rsidRPr="00FD2EE6" w:rsidRDefault="006546CA" w:rsidP="006546CA">
            <w:pPr>
              <w:contextualSpacing/>
              <w:rPr>
                <w:rFonts w:ascii="Arial" w:hAnsi="Arial" w:cs="Arial"/>
              </w:rPr>
            </w:pPr>
            <w:r w:rsidRPr="00FD2EE6">
              <w:rPr>
                <w:rFonts w:ascii="Arial" w:hAnsi="Arial" w:cs="Arial"/>
              </w:rPr>
              <w:t>Personal Statement</w:t>
            </w:r>
          </w:p>
        </w:tc>
        <w:tc>
          <w:tcPr>
            <w:tcW w:w="3217" w:type="dxa"/>
            <w:tcBorders>
              <w:top w:val="single" w:sz="4" w:space="0" w:color="auto"/>
              <w:left w:val="single" w:sz="4" w:space="0" w:color="auto"/>
              <w:bottom w:val="single" w:sz="4" w:space="0" w:color="auto"/>
              <w:right w:val="single" w:sz="4" w:space="0" w:color="auto"/>
            </w:tcBorders>
          </w:tcPr>
          <w:p w14:paraId="2545B893" w14:textId="77777777" w:rsidR="006546CA" w:rsidRPr="00FD2EE6" w:rsidRDefault="006546CA" w:rsidP="006546CA">
            <w:pPr>
              <w:contextualSpacing/>
              <w:rPr>
                <w:rFonts w:ascii="Arial" w:hAnsi="Arial" w:cs="Arial"/>
              </w:rPr>
            </w:pPr>
            <w:r w:rsidRPr="00FD2EE6">
              <w:rPr>
                <w:rFonts w:ascii="Arial" w:hAnsi="Arial" w:cs="Arial"/>
              </w:rPr>
              <w:t>Please write a narrative of 750 words or less that addresses the following areas:</w:t>
            </w:r>
          </w:p>
          <w:p w14:paraId="7EC69B44" w14:textId="77777777" w:rsidR="006546CA" w:rsidRPr="00FD2EE6" w:rsidRDefault="006546CA" w:rsidP="006546CA">
            <w:pPr>
              <w:numPr>
                <w:ilvl w:val="0"/>
                <w:numId w:val="22"/>
              </w:numPr>
              <w:ind w:left="319" w:hanging="319"/>
              <w:contextualSpacing/>
              <w:rPr>
                <w:rFonts w:ascii="Arial" w:hAnsi="Arial" w:cs="Arial"/>
              </w:rPr>
            </w:pPr>
            <w:r w:rsidRPr="00FD2EE6">
              <w:rPr>
                <w:rFonts w:ascii="Arial" w:hAnsi="Arial" w:cs="Arial"/>
              </w:rPr>
              <w:t>Describe how your values and interest influence your decision to pursue a career in public health.</w:t>
            </w:r>
          </w:p>
          <w:p w14:paraId="243F84ED" w14:textId="77777777" w:rsidR="006546CA" w:rsidRPr="00FD2EE6" w:rsidRDefault="006546CA" w:rsidP="006546CA">
            <w:pPr>
              <w:numPr>
                <w:ilvl w:val="0"/>
                <w:numId w:val="22"/>
              </w:numPr>
              <w:ind w:left="319" w:hanging="319"/>
              <w:contextualSpacing/>
              <w:rPr>
                <w:rFonts w:ascii="Arial" w:hAnsi="Arial" w:cs="Arial"/>
              </w:rPr>
            </w:pPr>
            <w:r w:rsidRPr="00FD2EE6">
              <w:rPr>
                <w:rFonts w:ascii="Arial" w:hAnsi="Arial" w:cs="Arial"/>
              </w:rPr>
              <w:t>Describe how your experience as well as your short and long term goals makes you a good candidate for PHAP</w:t>
            </w:r>
          </w:p>
          <w:p w14:paraId="33DB5070" w14:textId="05C3B8D9" w:rsidR="006546CA" w:rsidRPr="00FD2EE6" w:rsidRDefault="006546CA" w:rsidP="006546CA">
            <w:pPr>
              <w:numPr>
                <w:ilvl w:val="0"/>
                <w:numId w:val="22"/>
              </w:numPr>
              <w:ind w:left="319" w:hanging="270"/>
              <w:contextualSpacing/>
              <w:rPr>
                <w:rFonts w:ascii="Arial" w:hAnsi="Arial" w:cs="Arial"/>
              </w:rPr>
            </w:pPr>
            <w:r w:rsidRPr="00FD2EE6">
              <w:rPr>
                <w:rFonts w:ascii="Arial" w:hAnsi="Arial" w:cs="Arial"/>
              </w:rPr>
              <w:t>Provide examples of projects from your volunteer, work, or school experiences that demonstrate your commitment to public health and explain how you will apply what you learned in PHAP</w:t>
            </w:r>
            <w:r w:rsidR="006E34EF" w:rsidRPr="00FD2EE6">
              <w:rPr>
                <w:rFonts w:ascii="Arial" w:hAnsi="Arial" w:cs="Arial"/>
              </w:rPr>
              <w:t>.</w:t>
            </w:r>
          </w:p>
          <w:p w14:paraId="7FA9B871" w14:textId="77777777" w:rsidR="006546CA" w:rsidRPr="00FD2EE6" w:rsidRDefault="006546CA" w:rsidP="006546CA">
            <w:pPr>
              <w:ind w:left="319"/>
              <w:contextualSpacing/>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tcPr>
          <w:p w14:paraId="2D15CC80" w14:textId="77777777" w:rsidR="006546CA" w:rsidRPr="00FD2EE6" w:rsidRDefault="006546CA" w:rsidP="006546CA">
            <w:pPr>
              <w:contextualSpacing/>
              <w:rPr>
                <w:rFonts w:ascii="Arial" w:hAnsi="Arial" w:cs="Arial"/>
              </w:rPr>
            </w:pPr>
            <w:r w:rsidRPr="00FD2EE6">
              <w:rPr>
                <w:rFonts w:ascii="Arial" w:hAnsi="Arial" w:cs="Arial"/>
              </w:rPr>
              <w:t>Revised Questions : Please write a narrative of 750 words or less that addresses the following:</w:t>
            </w:r>
          </w:p>
          <w:p w14:paraId="3853114F" w14:textId="77777777" w:rsidR="006546CA" w:rsidRPr="00FD2EE6" w:rsidRDefault="006546CA" w:rsidP="006546CA">
            <w:pPr>
              <w:numPr>
                <w:ilvl w:val="0"/>
                <w:numId w:val="21"/>
              </w:numPr>
              <w:ind w:left="342" w:hanging="342"/>
              <w:contextualSpacing/>
              <w:rPr>
                <w:rFonts w:ascii="Arial" w:hAnsi="Arial" w:cs="Arial"/>
              </w:rPr>
            </w:pPr>
            <w:r w:rsidRPr="00FD2EE6">
              <w:rPr>
                <w:rFonts w:ascii="Arial" w:hAnsi="Arial" w:cs="Arial"/>
              </w:rPr>
              <w:t>What are your goals after completing PHAP?</w:t>
            </w:r>
          </w:p>
          <w:p w14:paraId="65CBD020" w14:textId="77777777" w:rsidR="006546CA" w:rsidRPr="00FD2EE6" w:rsidRDefault="006546CA" w:rsidP="006546CA">
            <w:pPr>
              <w:numPr>
                <w:ilvl w:val="0"/>
                <w:numId w:val="21"/>
              </w:numPr>
              <w:ind w:left="342" w:hanging="342"/>
              <w:contextualSpacing/>
              <w:rPr>
                <w:rFonts w:ascii="Arial" w:hAnsi="Arial" w:cs="Arial"/>
              </w:rPr>
            </w:pPr>
            <w:r w:rsidRPr="00FD2EE6">
              <w:rPr>
                <w:rFonts w:ascii="Arial" w:hAnsi="Arial" w:cs="Arial"/>
              </w:rPr>
              <w:t>How would PHAP help you fulfill these goals?</w:t>
            </w:r>
          </w:p>
          <w:p w14:paraId="56FC3FF4" w14:textId="4EC78739" w:rsidR="006546CA" w:rsidRPr="00FD2EE6" w:rsidRDefault="006546CA" w:rsidP="006546CA">
            <w:pPr>
              <w:numPr>
                <w:ilvl w:val="0"/>
                <w:numId w:val="21"/>
              </w:numPr>
              <w:ind w:left="342" w:hanging="270"/>
              <w:contextualSpacing/>
              <w:rPr>
                <w:rFonts w:ascii="Arial" w:hAnsi="Arial" w:cs="Arial"/>
              </w:rPr>
            </w:pPr>
            <w:r w:rsidRPr="00FD2EE6">
              <w:rPr>
                <w:rFonts w:ascii="Arial" w:hAnsi="Arial" w:cs="Arial"/>
              </w:rPr>
              <w:t>How does PHAP compliment your previous public h</w:t>
            </w:r>
            <w:r w:rsidR="00932B1B" w:rsidRPr="00FD2EE6">
              <w:rPr>
                <w:rFonts w:ascii="Arial" w:hAnsi="Arial" w:cs="Arial"/>
              </w:rPr>
              <w:t xml:space="preserve">ealth training, </w:t>
            </w:r>
            <w:r w:rsidRPr="00FD2EE6">
              <w:rPr>
                <w:rFonts w:ascii="Arial" w:hAnsi="Arial" w:cs="Arial"/>
              </w:rPr>
              <w:t xml:space="preserve">work, and experiences? </w:t>
            </w:r>
          </w:p>
          <w:p w14:paraId="262E55CC" w14:textId="77777777" w:rsidR="006546CA" w:rsidRPr="00FD2EE6" w:rsidRDefault="006546CA" w:rsidP="006546CA">
            <w:pPr>
              <w:ind w:left="720"/>
              <w:contextualSpacing/>
              <w:rPr>
                <w:rFonts w:ascii="Arial" w:hAnsi="Arial" w:cs="Arial"/>
              </w:rPr>
            </w:pPr>
          </w:p>
        </w:tc>
      </w:tr>
      <w:tr w:rsidR="006546CA" w:rsidRPr="00FD2EE6" w14:paraId="6793F7F9" w14:textId="77777777" w:rsidTr="006546CA">
        <w:tc>
          <w:tcPr>
            <w:tcW w:w="2268" w:type="dxa"/>
            <w:tcBorders>
              <w:top w:val="single" w:sz="4" w:space="0" w:color="auto"/>
              <w:left w:val="single" w:sz="4" w:space="0" w:color="auto"/>
              <w:bottom w:val="single" w:sz="4" w:space="0" w:color="auto"/>
              <w:right w:val="single" w:sz="4" w:space="0" w:color="auto"/>
            </w:tcBorders>
          </w:tcPr>
          <w:p w14:paraId="05B01B51" w14:textId="77777777" w:rsidR="006546CA" w:rsidRPr="00FD2EE6" w:rsidRDefault="003D61EA" w:rsidP="006546CA">
            <w:pPr>
              <w:contextualSpacing/>
              <w:rPr>
                <w:rFonts w:ascii="Arial" w:hAnsi="Arial" w:cs="Arial"/>
              </w:rPr>
            </w:pPr>
            <w:r w:rsidRPr="00FD2EE6">
              <w:rPr>
                <w:rFonts w:ascii="Arial" w:hAnsi="Arial" w:cs="Arial"/>
              </w:rPr>
              <w:fldChar w:fldCharType="begin"/>
            </w:r>
            <w:r w:rsidRPr="00FD2EE6">
              <w:rPr>
                <w:rFonts w:ascii="Arial" w:hAnsi="Arial" w:cs="Arial"/>
              </w:rPr>
              <w:instrText xml:space="preserve"> STYLEREF 2 \s </w:instrText>
            </w:r>
            <w:r w:rsidRPr="00FD2EE6">
              <w:rPr>
                <w:rFonts w:ascii="Arial" w:hAnsi="Arial" w:cs="Arial"/>
              </w:rPr>
              <w:fldChar w:fldCharType="separate"/>
            </w:r>
            <w:r w:rsidR="006546CA" w:rsidRPr="00FD2EE6">
              <w:rPr>
                <w:rFonts w:ascii="Arial" w:hAnsi="Arial" w:cs="Arial"/>
                <w:noProof/>
              </w:rPr>
              <w:t>14.1</w:t>
            </w:r>
            <w:r w:rsidRPr="00FD2EE6">
              <w:rPr>
                <w:rFonts w:ascii="Arial" w:hAnsi="Arial" w:cs="Arial"/>
                <w:noProof/>
              </w:rPr>
              <w:fldChar w:fldCharType="end"/>
            </w:r>
            <w:r w:rsidR="006546CA" w:rsidRPr="00FD2EE6">
              <w:rPr>
                <w:rFonts w:ascii="Arial" w:hAnsi="Arial" w:cs="Arial"/>
              </w:rPr>
              <w:noBreakHyphen/>
            </w:r>
            <w:r w:rsidRPr="00FD2EE6">
              <w:rPr>
                <w:rFonts w:ascii="Arial" w:hAnsi="Arial" w:cs="Arial"/>
              </w:rPr>
              <w:fldChar w:fldCharType="begin"/>
            </w:r>
            <w:r w:rsidRPr="00FD2EE6">
              <w:rPr>
                <w:rFonts w:ascii="Arial" w:hAnsi="Arial" w:cs="Arial"/>
              </w:rPr>
              <w:instrText xml:space="preserve"> SEQ Figure \* alphabetic \s 2 </w:instrText>
            </w:r>
            <w:r w:rsidRPr="00FD2EE6">
              <w:rPr>
                <w:rFonts w:ascii="Arial" w:hAnsi="Arial" w:cs="Arial"/>
              </w:rPr>
              <w:fldChar w:fldCharType="separate"/>
            </w:r>
            <w:r w:rsidR="006546CA" w:rsidRPr="00FD2EE6">
              <w:rPr>
                <w:rFonts w:ascii="Arial" w:hAnsi="Arial" w:cs="Arial"/>
                <w:noProof/>
              </w:rPr>
              <w:t>a</w:t>
            </w:r>
            <w:r w:rsidRPr="00FD2EE6">
              <w:rPr>
                <w:rFonts w:ascii="Arial" w:hAnsi="Arial" w:cs="Arial"/>
                <w:noProof/>
              </w:rPr>
              <w:fldChar w:fldCharType="end"/>
            </w:r>
            <w:r w:rsidR="006546CA" w:rsidRPr="00FD2EE6">
              <w:rPr>
                <w:rFonts w:ascii="Arial" w:hAnsi="Arial" w:cs="Arial"/>
              </w:rPr>
              <w:t>. Transportation Requirements</w:t>
            </w:r>
          </w:p>
        </w:tc>
        <w:tc>
          <w:tcPr>
            <w:tcW w:w="3217" w:type="dxa"/>
            <w:tcBorders>
              <w:top w:val="single" w:sz="4" w:space="0" w:color="auto"/>
              <w:left w:val="single" w:sz="4" w:space="0" w:color="auto"/>
              <w:bottom w:val="single" w:sz="4" w:space="0" w:color="auto"/>
              <w:right w:val="single" w:sz="4" w:space="0" w:color="auto"/>
            </w:tcBorders>
          </w:tcPr>
          <w:p w14:paraId="50149D82" w14:textId="77777777" w:rsidR="006546CA" w:rsidRPr="00FD2EE6" w:rsidRDefault="006546CA" w:rsidP="006546CA">
            <w:pPr>
              <w:numPr>
                <w:ilvl w:val="0"/>
                <w:numId w:val="32"/>
              </w:numPr>
              <w:contextualSpacing/>
              <w:rPr>
                <w:rFonts w:ascii="Arial" w:hAnsi="Arial" w:cs="Arial"/>
              </w:rPr>
            </w:pPr>
            <w:r w:rsidRPr="00FD2EE6">
              <w:rPr>
                <w:rFonts w:ascii="Arial" w:hAnsi="Arial" w:cs="Arial"/>
              </w:rPr>
              <w:t>Do you have a valid driver’s license</w:t>
            </w:r>
          </w:p>
          <w:p w14:paraId="41EB6F13" w14:textId="77777777" w:rsidR="006546CA" w:rsidRPr="00FD2EE6" w:rsidRDefault="006546CA" w:rsidP="006546CA">
            <w:pPr>
              <w:numPr>
                <w:ilvl w:val="0"/>
                <w:numId w:val="32"/>
              </w:numPr>
              <w:contextualSpacing/>
              <w:rPr>
                <w:rFonts w:ascii="Arial" w:hAnsi="Arial" w:cs="Arial"/>
              </w:rPr>
            </w:pPr>
            <w:r w:rsidRPr="00FD2EE6">
              <w:rPr>
                <w:rFonts w:ascii="Arial" w:hAnsi="Arial" w:cs="Arial"/>
              </w:rPr>
              <w:t>Do you have a personally owned vehicle</w:t>
            </w:r>
          </w:p>
          <w:p w14:paraId="0011067F" w14:textId="77777777" w:rsidR="006546CA" w:rsidRPr="00FD2EE6" w:rsidRDefault="006546CA" w:rsidP="006546CA">
            <w:pPr>
              <w:numPr>
                <w:ilvl w:val="0"/>
                <w:numId w:val="32"/>
              </w:numPr>
              <w:contextualSpacing/>
              <w:rPr>
                <w:rFonts w:ascii="Arial" w:hAnsi="Arial" w:cs="Arial"/>
              </w:rPr>
            </w:pPr>
            <w:r w:rsidRPr="00FD2EE6">
              <w:rPr>
                <w:rFonts w:ascii="Arial" w:hAnsi="Arial" w:cs="Arial"/>
              </w:rPr>
              <w:t>Are you willing to take public transportation</w:t>
            </w:r>
          </w:p>
        </w:tc>
        <w:tc>
          <w:tcPr>
            <w:tcW w:w="4140" w:type="dxa"/>
            <w:tcBorders>
              <w:top w:val="single" w:sz="4" w:space="0" w:color="auto"/>
              <w:left w:val="single" w:sz="4" w:space="0" w:color="auto"/>
              <w:bottom w:val="single" w:sz="4" w:space="0" w:color="auto"/>
              <w:right w:val="single" w:sz="4" w:space="0" w:color="auto"/>
            </w:tcBorders>
          </w:tcPr>
          <w:p w14:paraId="2832DA67" w14:textId="77777777" w:rsidR="006546CA" w:rsidRPr="00FD2EE6" w:rsidRDefault="006546CA" w:rsidP="006546CA">
            <w:pPr>
              <w:contextualSpacing/>
              <w:rPr>
                <w:rFonts w:ascii="Arial" w:hAnsi="Arial" w:cs="Arial"/>
              </w:rPr>
            </w:pPr>
            <w:r w:rsidRPr="00FD2EE6">
              <w:rPr>
                <w:rFonts w:ascii="Arial" w:hAnsi="Arial" w:cs="Arial"/>
              </w:rPr>
              <w:t>Delete:</w:t>
            </w:r>
          </w:p>
          <w:p w14:paraId="41F177F6" w14:textId="77777777" w:rsidR="006546CA" w:rsidRPr="00FD2EE6" w:rsidRDefault="006546CA" w:rsidP="006546CA">
            <w:pPr>
              <w:contextualSpacing/>
              <w:rPr>
                <w:rFonts w:ascii="Arial" w:hAnsi="Arial" w:cs="Arial"/>
              </w:rPr>
            </w:pPr>
            <w:r w:rsidRPr="00FD2EE6">
              <w:rPr>
                <w:rFonts w:ascii="Arial" w:hAnsi="Arial" w:cs="Arial"/>
              </w:rPr>
              <w:t>#3 Are you willing to take public transportation?</w:t>
            </w:r>
          </w:p>
        </w:tc>
      </w:tr>
    </w:tbl>
    <w:p w14:paraId="329D02F8" w14:textId="77777777" w:rsidR="006546CA" w:rsidRPr="00FD2EE6" w:rsidRDefault="006546CA" w:rsidP="006546CA">
      <w:pPr>
        <w:ind w:hanging="1440"/>
        <w:rPr>
          <w:rFonts w:ascii="Arial" w:hAnsi="Arial" w:cs="Arial"/>
        </w:rPr>
      </w:pPr>
      <w:r w:rsidRPr="00FD2EE6">
        <w:rPr>
          <w:rFonts w:ascii="Arial" w:hAnsi="Arial" w:cs="Arial"/>
        </w:rPr>
        <w:t>9.2.</w:t>
      </w:r>
    </w:p>
    <w:p w14:paraId="1012F861" w14:textId="77777777" w:rsidR="006546CA" w:rsidRPr="00FD2EE6" w:rsidRDefault="006546CA" w:rsidP="006F75BC">
      <w:pPr>
        <w:rPr>
          <w:rFonts w:ascii="Arial" w:hAnsi="Arial" w:cs="Arial"/>
          <w:b/>
        </w:rPr>
      </w:pPr>
    </w:p>
    <w:p w14:paraId="0CED7E40" w14:textId="77777777" w:rsidR="006546CA" w:rsidRPr="00FD2EE6" w:rsidRDefault="006546CA" w:rsidP="006546CA">
      <w:pPr>
        <w:rPr>
          <w:rFonts w:ascii="Arial" w:hAnsi="Arial" w:cs="Arial"/>
          <w:b/>
          <w:sz w:val="26"/>
          <w:szCs w:val="26"/>
        </w:rPr>
      </w:pPr>
      <w:r w:rsidRPr="00FD2EE6">
        <w:rPr>
          <w:rFonts w:ascii="Arial" w:hAnsi="Arial" w:cs="Arial"/>
          <w:b/>
          <w:sz w:val="26"/>
          <w:szCs w:val="26"/>
        </w:rPr>
        <w:t>Proposed Changes for FMS PHAP Host Site Module</w:t>
      </w:r>
    </w:p>
    <w:tbl>
      <w:tblPr>
        <w:tblStyle w:val="TableGrid"/>
        <w:tblW w:w="9625" w:type="dxa"/>
        <w:tblLayout w:type="fixed"/>
        <w:tblLook w:val="04A0" w:firstRow="1" w:lastRow="0" w:firstColumn="1" w:lastColumn="0" w:noHBand="0" w:noVBand="1"/>
      </w:tblPr>
      <w:tblGrid>
        <w:gridCol w:w="2268"/>
        <w:gridCol w:w="3217"/>
        <w:gridCol w:w="4140"/>
      </w:tblGrid>
      <w:tr w:rsidR="006F75BC" w:rsidRPr="00FD2EE6" w14:paraId="4EB625C0" w14:textId="77777777" w:rsidTr="00CF4C83">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5E7F6" w14:textId="77777777" w:rsidR="006F75BC" w:rsidRPr="00FD2EE6" w:rsidRDefault="006F75BC" w:rsidP="00851288">
            <w:pPr>
              <w:contextualSpacing/>
              <w:rPr>
                <w:rFonts w:ascii="Arial" w:hAnsi="Arial" w:cs="Arial"/>
              </w:rPr>
            </w:pPr>
            <w:r w:rsidRPr="00FD2EE6">
              <w:rPr>
                <w:rFonts w:ascii="Arial" w:hAnsi="Arial" w:cs="Arial"/>
              </w:rPr>
              <w:t>PH</w:t>
            </w:r>
            <w:r w:rsidR="00851288" w:rsidRPr="00FD2EE6">
              <w:rPr>
                <w:rFonts w:ascii="Arial" w:hAnsi="Arial" w:cs="Arial"/>
              </w:rPr>
              <w:t>AP</w:t>
            </w:r>
            <w:r w:rsidRPr="00FD2EE6">
              <w:rPr>
                <w:rFonts w:ascii="Arial" w:hAnsi="Arial" w:cs="Arial"/>
              </w:rPr>
              <w:t xml:space="preserve"> Host Site Application(Page Name)</w:t>
            </w:r>
          </w:p>
        </w:tc>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0C593" w14:textId="77777777" w:rsidR="006F75BC" w:rsidRPr="00FD2EE6" w:rsidRDefault="006F75BC" w:rsidP="006F75BC">
            <w:pPr>
              <w:ind w:left="720"/>
              <w:contextualSpacing/>
              <w:rPr>
                <w:rFonts w:ascii="Arial" w:hAnsi="Arial" w:cs="Arial"/>
              </w:rPr>
            </w:pPr>
            <w:r w:rsidRPr="00FD2EE6">
              <w:rPr>
                <w:rFonts w:ascii="Arial" w:hAnsi="Arial" w:cs="Arial"/>
              </w:rPr>
              <w:t>Current Question/Item</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E85FF5" w14:textId="77777777" w:rsidR="006F75BC" w:rsidRPr="00FD2EE6" w:rsidRDefault="006F75BC" w:rsidP="006F75BC">
            <w:pPr>
              <w:ind w:left="720"/>
              <w:contextualSpacing/>
              <w:rPr>
                <w:rFonts w:ascii="Arial" w:hAnsi="Arial" w:cs="Arial"/>
              </w:rPr>
            </w:pPr>
            <w:r w:rsidRPr="00FD2EE6">
              <w:rPr>
                <w:rFonts w:ascii="Arial" w:hAnsi="Arial" w:cs="Arial"/>
              </w:rPr>
              <w:t>Requested Change</w:t>
            </w:r>
          </w:p>
        </w:tc>
      </w:tr>
      <w:tr w:rsidR="006D0FB7" w:rsidRPr="00FD2EE6" w14:paraId="7C1F7B3A" w14:textId="77777777" w:rsidTr="00CF4C83">
        <w:tc>
          <w:tcPr>
            <w:tcW w:w="2268" w:type="dxa"/>
            <w:tcBorders>
              <w:top w:val="single" w:sz="4" w:space="0" w:color="auto"/>
              <w:left w:val="single" w:sz="4" w:space="0" w:color="auto"/>
              <w:bottom w:val="single" w:sz="4" w:space="0" w:color="auto"/>
              <w:right w:val="single" w:sz="4" w:space="0" w:color="auto"/>
            </w:tcBorders>
          </w:tcPr>
          <w:p w14:paraId="3CD3183B" w14:textId="77777777" w:rsidR="006D0FB7" w:rsidRPr="00FD2EE6" w:rsidRDefault="006D0FB7" w:rsidP="00B95075">
            <w:pPr>
              <w:contextualSpacing/>
              <w:rPr>
                <w:rFonts w:ascii="Arial" w:hAnsi="Arial" w:cs="Arial"/>
              </w:rPr>
            </w:pPr>
            <w:r w:rsidRPr="00FD2EE6">
              <w:rPr>
                <w:rFonts w:ascii="Arial" w:hAnsi="Arial" w:cs="Arial"/>
              </w:rPr>
              <w:t>Public Health Agency Details: Health Director</w:t>
            </w:r>
            <w:r w:rsidR="00D20DAE" w:rsidRPr="00FD2EE6">
              <w:rPr>
                <w:rFonts w:ascii="Arial" w:hAnsi="Arial" w:cs="Arial"/>
              </w:rPr>
              <w:t xml:space="preserve"> 7.1</w:t>
            </w:r>
          </w:p>
        </w:tc>
        <w:tc>
          <w:tcPr>
            <w:tcW w:w="3217" w:type="dxa"/>
            <w:tcBorders>
              <w:top w:val="single" w:sz="4" w:space="0" w:color="auto"/>
              <w:left w:val="single" w:sz="4" w:space="0" w:color="auto"/>
              <w:bottom w:val="single" w:sz="4" w:space="0" w:color="auto"/>
              <w:right w:val="single" w:sz="4" w:space="0" w:color="auto"/>
            </w:tcBorders>
          </w:tcPr>
          <w:p w14:paraId="09557557" w14:textId="77777777" w:rsidR="006D0FB7" w:rsidRPr="00FD2EE6" w:rsidRDefault="002B1AFF" w:rsidP="002B1AFF">
            <w:pPr>
              <w:ind w:left="720"/>
              <w:contextualSpacing/>
              <w:rPr>
                <w:rFonts w:ascii="Arial" w:hAnsi="Arial" w:cs="Arial"/>
              </w:rPr>
            </w:pPr>
            <w:r w:rsidRPr="00FD2EE6">
              <w:rPr>
                <w:rFonts w:ascii="Arial" w:hAnsi="Arial" w:cs="Arial"/>
              </w:rPr>
              <w:t>Name and contact Information</w:t>
            </w:r>
          </w:p>
        </w:tc>
        <w:tc>
          <w:tcPr>
            <w:tcW w:w="4140" w:type="dxa"/>
            <w:tcBorders>
              <w:top w:val="single" w:sz="4" w:space="0" w:color="auto"/>
              <w:left w:val="single" w:sz="4" w:space="0" w:color="auto"/>
              <w:bottom w:val="single" w:sz="4" w:space="0" w:color="auto"/>
              <w:right w:val="single" w:sz="4" w:space="0" w:color="auto"/>
            </w:tcBorders>
          </w:tcPr>
          <w:p w14:paraId="2E833F48" w14:textId="77777777" w:rsidR="006D0FB7" w:rsidRPr="00FD2EE6" w:rsidRDefault="006D0FB7" w:rsidP="00B70EA4">
            <w:pPr>
              <w:rPr>
                <w:rFonts w:ascii="Arial" w:hAnsi="Arial" w:cs="Arial"/>
              </w:rPr>
            </w:pPr>
            <w:r w:rsidRPr="00FD2EE6">
              <w:rPr>
                <w:rFonts w:ascii="Arial" w:hAnsi="Arial" w:cs="Arial"/>
              </w:rPr>
              <w:t xml:space="preserve">Provide function for host site to upload Director’s to upload </w:t>
            </w:r>
            <w:r w:rsidR="002B1AFF" w:rsidRPr="00FD2EE6">
              <w:rPr>
                <w:rFonts w:ascii="Arial" w:hAnsi="Arial" w:cs="Arial"/>
              </w:rPr>
              <w:t>“</w:t>
            </w:r>
            <w:r w:rsidRPr="00FD2EE6">
              <w:rPr>
                <w:rFonts w:ascii="Arial" w:hAnsi="Arial" w:cs="Arial"/>
              </w:rPr>
              <w:t xml:space="preserve">Letter of Support” </w:t>
            </w:r>
            <w:r w:rsidR="00B70EA4" w:rsidRPr="00FD2EE6">
              <w:rPr>
                <w:rFonts w:ascii="Arial" w:hAnsi="Arial" w:cs="Arial"/>
              </w:rPr>
              <w:t xml:space="preserve">The letter of support documents the agency collaboration with CDC/PHAP. </w:t>
            </w:r>
          </w:p>
        </w:tc>
      </w:tr>
      <w:tr w:rsidR="00AD35F2" w:rsidRPr="00FD2EE6" w14:paraId="0664CEA5" w14:textId="77777777" w:rsidTr="00CF4C83">
        <w:tc>
          <w:tcPr>
            <w:tcW w:w="2268" w:type="dxa"/>
            <w:tcBorders>
              <w:top w:val="single" w:sz="4" w:space="0" w:color="auto"/>
              <w:left w:val="single" w:sz="4" w:space="0" w:color="auto"/>
              <w:bottom w:val="single" w:sz="4" w:space="0" w:color="auto"/>
              <w:right w:val="single" w:sz="4" w:space="0" w:color="auto"/>
            </w:tcBorders>
          </w:tcPr>
          <w:p w14:paraId="1931B659" w14:textId="77777777" w:rsidR="00AD35F2" w:rsidRPr="00FD2EE6" w:rsidRDefault="00AD35F2" w:rsidP="00B95075">
            <w:pPr>
              <w:contextualSpacing/>
              <w:rPr>
                <w:rFonts w:ascii="Arial" w:hAnsi="Arial" w:cs="Arial"/>
              </w:rPr>
            </w:pPr>
            <w:r w:rsidRPr="00FD2EE6">
              <w:rPr>
                <w:rFonts w:ascii="Arial" w:hAnsi="Arial" w:cs="Arial"/>
              </w:rPr>
              <w:t>Public Health Agency Details</w:t>
            </w:r>
          </w:p>
        </w:tc>
        <w:tc>
          <w:tcPr>
            <w:tcW w:w="3217" w:type="dxa"/>
            <w:tcBorders>
              <w:top w:val="single" w:sz="4" w:space="0" w:color="auto"/>
              <w:left w:val="single" w:sz="4" w:space="0" w:color="auto"/>
              <w:bottom w:val="single" w:sz="4" w:space="0" w:color="auto"/>
              <w:right w:val="single" w:sz="4" w:space="0" w:color="auto"/>
            </w:tcBorders>
          </w:tcPr>
          <w:p w14:paraId="232D2197" w14:textId="77777777" w:rsidR="00AD35F2" w:rsidRPr="00FD2EE6" w:rsidRDefault="00AD35F2" w:rsidP="006F75BC">
            <w:pPr>
              <w:ind w:left="720"/>
              <w:contextualSpacing/>
              <w:rPr>
                <w:rFonts w:ascii="Arial" w:hAnsi="Arial" w:cs="Arial"/>
              </w:rPr>
            </w:pPr>
            <w:r w:rsidRPr="00FD2EE6">
              <w:rPr>
                <w:rFonts w:ascii="Arial" w:hAnsi="Arial" w:cs="Arial"/>
              </w:rPr>
              <w:t>None</w:t>
            </w:r>
          </w:p>
        </w:tc>
        <w:tc>
          <w:tcPr>
            <w:tcW w:w="4140" w:type="dxa"/>
            <w:tcBorders>
              <w:top w:val="single" w:sz="4" w:space="0" w:color="auto"/>
              <w:left w:val="single" w:sz="4" w:space="0" w:color="auto"/>
              <w:bottom w:val="single" w:sz="4" w:space="0" w:color="auto"/>
              <w:right w:val="single" w:sz="4" w:space="0" w:color="auto"/>
            </w:tcBorders>
          </w:tcPr>
          <w:p w14:paraId="156E6C9C" w14:textId="77777777" w:rsidR="008F4934" w:rsidRPr="00FD2EE6" w:rsidRDefault="00450477" w:rsidP="008F4934">
            <w:pPr>
              <w:rPr>
                <w:rFonts w:ascii="Arial" w:hAnsi="Arial" w:cs="Arial"/>
              </w:rPr>
            </w:pPr>
            <w:r w:rsidRPr="00FD2EE6">
              <w:rPr>
                <w:rFonts w:ascii="Arial" w:hAnsi="Arial" w:cs="Arial"/>
              </w:rPr>
              <w:t xml:space="preserve">Added: </w:t>
            </w:r>
            <w:r w:rsidR="008F4934" w:rsidRPr="00FD2EE6">
              <w:rPr>
                <w:rFonts w:ascii="Arial" w:hAnsi="Arial" w:cs="Arial"/>
              </w:rPr>
              <w:t>Is your health department accredited through the Public Health Accreditation Board (PHAB)?</w:t>
            </w:r>
          </w:p>
          <w:p w14:paraId="48494C7A" w14:textId="77777777" w:rsidR="008F4934" w:rsidRPr="00FD2EE6" w:rsidRDefault="008F4934" w:rsidP="008F4934">
            <w:pPr>
              <w:numPr>
                <w:ilvl w:val="0"/>
                <w:numId w:val="11"/>
              </w:numPr>
              <w:contextualSpacing/>
              <w:rPr>
                <w:rFonts w:ascii="Arial" w:hAnsi="Arial" w:cs="Arial"/>
              </w:rPr>
            </w:pPr>
            <w:r w:rsidRPr="00FD2EE6">
              <w:rPr>
                <w:rFonts w:ascii="Arial" w:hAnsi="Arial" w:cs="Arial"/>
              </w:rPr>
              <w:t xml:space="preserve">Yes </w:t>
            </w:r>
          </w:p>
          <w:p w14:paraId="3F07B9D0" w14:textId="77777777" w:rsidR="008F4934" w:rsidRPr="00FD2EE6" w:rsidRDefault="008F4934" w:rsidP="008F4934">
            <w:pPr>
              <w:numPr>
                <w:ilvl w:val="0"/>
                <w:numId w:val="11"/>
              </w:numPr>
              <w:contextualSpacing/>
              <w:rPr>
                <w:rFonts w:ascii="Arial" w:hAnsi="Arial" w:cs="Arial"/>
              </w:rPr>
            </w:pPr>
            <w:r w:rsidRPr="00FD2EE6">
              <w:rPr>
                <w:rFonts w:ascii="Arial" w:hAnsi="Arial" w:cs="Arial"/>
              </w:rPr>
              <w:t>No</w:t>
            </w:r>
          </w:p>
          <w:p w14:paraId="26704412" w14:textId="77777777" w:rsidR="008F4934" w:rsidRPr="00FD2EE6" w:rsidRDefault="008F4934" w:rsidP="008F4934">
            <w:pPr>
              <w:numPr>
                <w:ilvl w:val="0"/>
                <w:numId w:val="11"/>
              </w:numPr>
              <w:contextualSpacing/>
              <w:rPr>
                <w:rFonts w:ascii="Arial" w:hAnsi="Arial" w:cs="Arial"/>
              </w:rPr>
            </w:pPr>
            <w:r w:rsidRPr="00FD2EE6">
              <w:rPr>
                <w:rFonts w:ascii="Arial" w:hAnsi="Arial" w:cs="Arial"/>
              </w:rPr>
              <w:lastRenderedPageBreak/>
              <w:t>Not applicable (not a health dept. applicant)</w:t>
            </w:r>
          </w:p>
          <w:p w14:paraId="3BF02268" w14:textId="77777777" w:rsidR="00AD35F2" w:rsidRPr="00FD2EE6" w:rsidRDefault="00AD35F2" w:rsidP="00AD35F2">
            <w:pPr>
              <w:rPr>
                <w:rFonts w:ascii="Arial" w:hAnsi="Arial" w:cs="Arial"/>
              </w:rPr>
            </w:pPr>
          </w:p>
        </w:tc>
      </w:tr>
      <w:tr w:rsidR="006F75BC" w:rsidRPr="00FD2EE6" w14:paraId="30EEEBB5" w14:textId="77777777" w:rsidTr="00CF4C83">
        <w:tc>
          <w:tcPr>
            <w:tcW w:w="2268" w:type="dxa"/>
            <w:tcBorders>
              <w:top w:val="single" w:sz="4" w:space="0" w:color="auto"/>
              <w:left w:val="single" w:sz="4" w:space="0" w:color="auto"/>
              <w:bottom w:val="single" w:sz="4" w:space="0" w:color="auto"/>
              <w:right w:val="single" w:sz="4" w:space="0" w:color="auto"/>
            </w:tcBorders>
            <w:hideMark/>
          </w:tcPr>
          <w:p w14:paraId="645841C4" w14:textId="77777777" w:rsidR="006F75BC" w:rsidRPr="00FD2EE6" w:rsidRDefault="00AD35F2" w:rsidP="00B95075">
            <w:pPr>
              <w:contextualSpacing/>
              <w:rPr>
                <w:rFonts w:ascii="Arial" w:hAnsi="Arial" w:cs="Arial"/>
              </w:rPr>
            </w:pPr>
            <w:r w:rsidRPr="00FD2EE6">
              <w:rPr>
                <w:rFonts w:ascii="Arial" w:hAnsi="Arial" w:cs="Arial"/>
              </w:rPr>
              <w:lastRenderedPageBreak/>
              <w:t>Population Description</w:t>
            </w:r>
          </w:p>
          <w:p w14:paraId="28DFF464" w14:textId="77777777" w:rsidR="002B1AFF" w:rsidRPr="00FD2EE6" w:rsidRDefault="002B1AFF" w:rsidP="00B95075">
            <w:pPr>
              <w:contextualSpacing/>
              <w:rPr>
                <w:rFonts w:ascii="Arial" w:hAnsi="Arial" w:cs="Arial"/>
              </w:rPr>
            </w:pPr>
            <w:r w:rsidRPr="00FD2EE6">
              <w:rPr>
                <w:rFonts w:ascii="Arial" w:hAnsi="Arial" w:cs="Arial"/>
              </w:rPr>
              <w:t>7.2-a</w:t>
            </w:r>
          </w:p>
        </w:tc>
        <w:tc>
          <w:tcPr>
            <w:tcW w:w="3217" w:type="dxa"/>
            <w:tcBorders>
              <w:top w:val="single" w:sz="4" w:space="0" w:color="auto"/>
              <w:left w:val="single" w:sz="4" w:space="0" w:color="auto"/>
              <w:bottom w:val="single" w:sz="4" w:space="0" w:color="auto"/>
              <w:right w:val="single" w:sz="4" w:space="0" w:color="auto"/>
            </w:tcBorders>
          </w:tcPr>
          <w:p w14:paraId="32AF614B" w14:textId="49738FCE" w:rsidR="006F75BC" w:rsidRPr="00FD2EE6" w:rsidRDefault="00395765" w:rsidP="00B93281">
            <w:pPr>
              <w:contextualSpacing/>
              <w:rPr>
                <w:rFonts w:ascii="Arial" w:hAnsi="Arial" w:cs="Arial"/>
              </w:rPr>
            </w:pPr>
            <w:r w:rsidRPr="00FD2EE6">
              <w:rPr>
                <w:rFonts w:ascii="Arial" w:hAnsi="Arial" w:cs="Arial"/>
              </w:rPr>
              <w:t>Briefly describe the population of your jurisdiction and the population the associate will serve</w:t>
            </w:r>
            <w:r w:rsidR="00C64333" w:rsidRPr="00FD2EE6">
              <w:rPr>
                <w:rFonts w:ascii="Arial" w:hAnsi="Arial" w:cs="Arial"/>
              </w:rPr>
              <w:t xml:space="preserve"> (Narrative) </w:t>
            </w:r>
          </w:p>
        </w:tc>
        <w:tc>
          <w:tcPr>
            <w:tcW w:w="4140" w:type="dxa"/>
            <w:tcBorders>
              <w:top w:val="single" w:sz="4" w:space="0" w:color="auto"/>
              <w:left w:val="single" w:sz="4" w:space="0" w:color="auto"/>
              <w:bottom w:val="single" w:sz="4" w:space="0" w:color="auto"/>
              <w:right w:val="single" w:sz="4" w:space="0" w:color="auto"/>
            </w:tcBorders>
          </w:tcPr>
          <w:p w14:paraId="0D34403C" w14:textId="41590BB0" w:rsidR="00450477" w:rsidRPr="00FD2EE6" w:rsidRDefault="00450477" w:rsidP="00AD35F2">
            <w:pPr>
              <w:contextualSpacing/>
              <w:rPr>
                <w:rFonts w:ascii="Arial" w:hAnsi="Arial" w:cs="Arial"/>
              </w:rPr>
            </w:pPr>
            <w:r w:rsidRPr="00FD2EE6">
              <w:rPr>
                <w:rFonts w:ascii="Arial" w:hAnsi="Arial" w:cs="Arial"/>
              </w:rPr>
              <w:t>Under Population Description</w:t>
            </w:r>
            <w:r w:rsidR="00E0786A">
              <w:rPr>
                <w:rFonts w:ascii="Arial" w:hAnsi="Arial" w:cs="Arial"/>
              </w:rPr>
              <w:t>, d</w:t>
            </w:r>
            <w:r w:rsidRPr="00FD2EE6">
              <w:rPr>
                <w:rFonts w:ascii="Arial" w:hAnsi="Arial" w:cs="Arial"/>
              </w:rPr>
              <w:t>elete narrative field. Added new fields: “Primary Topic</w:t>
            </w:r>
            <w:r w:rsidR="00B93281" w:rsidRPr="00FD2EE6">
              <w:rPr>
                <w:rFonts w:ascii="Arial" w:hAnsi="Arial" w:cs="Arial"/>
              </w:rPr>
              <w:t xml:space="preserve">-dropdown </w:t>
            </w:r>
            <w:r w:rsidRPr="00FD2EE6">
              <w:rPr>
                <w:rFonts w:ascii="Arial" w:hAnsi="Arial" w:cs="Arial"/>
              </w:rPr>
              <w:t>” Pick lists for “race”, “</w:t>
            </w:r>
            <w:r w:rsidR="00CA777D">
              <w:rPr>
                <w:rFonts w:ascii="Arial" w:hAnsi="Arial" w:cs="Arial"/>
              </w:rPr>
              <w:t>sex</w:t>
            </w:r>
            <w:r w:rsidRPr="00FD2EE6">
              <w:rPr>
                <w:rFonts w:ascii="Arial" w:hAnsi="Arial" w:cs="Arial"/>
              </w:rPr>
              <w:t>” and “life stages</w:t>
            </w:r>
          </w:p>
          <w:p w14:paraId="2890E3F0" w14:textId="77777777" w:rsidR="00395765" w:rsidRPr="00FD2EE6" w:rsidRDefault="00395765" w:rsidP="00AD35F2">
            <w:pPr>
              <w:contextualSpacing/>
              <w:rPr>
                <w:rFonts w:ascii="Arial" w:hAnsi="Arial" w:cs="Arial"/>
              </w:rPr>
            </w:pPr>
            <w:r w:rsidRPr="00FD2EE6">
              <w:rPr>
                <w:rFonts w:ascii="Arial" w:hAnsi="Arial" w:cs="Arial"/>
              </w:rPr>
              <w:t>Race</w:t>
            </w:r>
          </w:p>
          <w:p w14:paraId="5985331F" w14:textId="38F0FCC3" w:rsidR="00395765" w:rsidRPr="00FD2EE6" w:rsidRDefault="00E84531" w:rsidP="00AD35F2">
            <w:pPr>
              <w:pStyle w:val="ListParagraph"/>
              <w:numPr>
                <w:ilvl w:val="0"/>
                <w:numId w:val="9"/>
              </w:numPr>
              <w:contextualSpacing/>
              <w:rPr>
                <w:rFonts w:ascii="Arial" w:hAnsi="Arial" w:cs="Arial"/>
              </w:rPr>
            </w:pPr>
            <w:r w:rsidRPr="00FD2EE6">
              <w:rPr>
                <w:rFonts w:ascii="Arial" w:hAnsi="Arial" w:cs="Arial"/>
              </w:rPr>
              <w:t>Black or African</w:t>
            </w:r>
            <w:r w:rsidR="00395765" w:rsidRPr="00FD2EE6">
              <w:rPr>
                <w:rFonts w:ascii="Arial" w:hAnsi="Arial" w:cs="Arial"/>
              </w:rPr>
              <w:t xml:space="preserve"> American</w:t>
            </w:r>
          </w:p>
          <w:p w14:paraId="4CE35654" w14:textId="7D46A152" w:rsidR="00E84531" w:rsidRPr="00FD2EE6" w:rsidRDefault="00E84531" w:rsidP="00AD35F2">
            <w:pPr>
              <w:pStyle w:val="ListParagraph"/>
              <w:numPr>
                <w:ilvl w:val="0"/>
                <w:numId w:val="9"/>
              </w:numPr>
              <w:contextualSpacing/>
              <w:rPr>
                <w:rFonts w:ascii="Arial" w:hAnsi="Arial" w:cs="Arial"/>
              </w:rPr>
            </w:pPr>
            <w:r w:rsidRPr="00FD2EE6">
              <w:rPr>
                <w:rFonts w:ascii="Arial" w:hAnsi="Arial" w:cs="Arial"/>
              </w:rPr>
              <w:t>Hispanic/Latino</w:t>
            </w:r>
          </w:p>
          <w:p w14:paraId="101D8D73" w14:textId="5B27749E" w:rsidR="00E84531" w:rsidRPr="00FD2EE6" w:rsidRDefault="00E84531" w:rsidP="00AD35F2">
            <w:pPr>
              <w:pStyle w:val="ListParagraph"/>
              <w:numPr>
                <w:ilvl w:val="0"/>
                <w:numId w:val="9"/>
              </w:numPr>
              <w:contextualSpacing/>
              <w:rPr>
                <w:rFonts w:ascii="Arial" w:hAnsi="Arial" w:cs="Arial"/>
              </w:rPr>
            </w:pPr>
            <w:r w:rsidRPr="00FD2EE6">
              <w:rPr>
                <w:rFonts w:ascii="Arial" w:hAnsi="Arial" w:cs="Arial"/>
              </w:rPr>
              <w:t>White</w:t>
            </w:r>
          </w:p>
          <w:p w14:paraId="66070A4B" w14:textId="5F3AA152" w:rsidR="00395765" w:rsidRPr="00FD2EE6" w:rsidRDefault="00395765" w:rsidP="00AD35F2">
            <w:pPr>
              <w:pStyle w:val="ListParagraph"/>
              <w:numPr>
                <w:ilvl w:val="0"/>
                <w:numId w:val="9"/>
              </w:numPr>
              <w:contextualSpacing/>
              <w:rPr>
                <w:rFonts w:ascii="Arial" w:hAnsi="Arial" w:cs="Arial"/>
              </w:rPr>
            </w:pPr>
            <w:r w:rsidRPr="00FD2EE6">
              <w:rPr>
                <w:rFonts w:ascii="Arial" w:hAnsi="Arial" w:cs="Arial"/>
              </w:rPr>
              <w:t>Asian</w:t>
            </w:r>
          </w:p>
          <w:p w14:paraId="3722DDE0" w14:textId="51D34508" w:rsidR="00395765" w:rsidRPr="00FD2EE6" w:rsidRDefault="00E84531" w:rsidP="00AD35F2">
            <w:pPr>
              <w:pStyle w:val="ListParagraph"/>
              <w:numPr>
                <w:ilvl w:val="0"/>
                <w:numId w:val="9"/>
              </w:numPr>
              <w:contextualSpacing/>
              <w:rPr>
                <w:rFonts w:ascii="Arial" w:hAnsi="Arial" w:cs="Arial"/>
              </w:rPr>
            </w:pPr>
            <w:r w:rsidRPr="00FD2EE6">
              <w:rPr>
                <w:rFonts w:ascii="Arial" w:hAnsi="Arial" w:cs="Arial"/>
              </w:rPr>
              <w:t>American Indian or Alaska Native</w:t>
            </w:r>
          </w:p>
          <w:p w14:paraId="49343576" w14:textId="4575A262" w:rsidR="00AD35F2" w:rsidRPr="00FD2EE6" w:rsidRDefault="00AD35F2" w:rsidP="00AD35F2">
            <w:pPr>
              <w:pStyle w:val="ListParagraph"/>
              <w:numPr>
                <w:ilvl w:val="0"/>
                <w:numId w:val="9"/>
              </w:numPr>
              <w:contextualSpacing/>
              <w:rPr>
                <w:rFonts w:ascii="Arial" w:hAnsi="Arial" w:cs="Arial"/>
              </w:rPr>
            </w:pPr>
            <w:r w:rsidRPr="00FD2EE6">
              <w:rPr>
                <w:rFonts w:ascii="Arial" w:hAnsi="Arial" w:cs="Arial"/>
              </w:rPr>
              <w:t xml:space="preserve">Native </w:t>
            </w:r>
            <w:r w:rsidR="00E84531" w:rsidRPr="00FD2EE6">
              <w:rPr>
                <w:rFonts w:ascii="Arial" w:hAnsi="Arial" w:cs="Arial"/>
              </w:rPr>
              <w:t>Hawaiian and Pacific Islander</w:t>
            </w:r>
          </w:p>
          <w:p w14:paraId="38804403" w14:textId="10222872" w:rsidR="00CA777D" w:rsidRDefault="00CA777D" w:rsidP="00AD35F2">
            <w:pPr>
              <w:contextualSpacing/>
              <w:rPr>
                <w:rFonts w:ascii="Arial" w:hAnsi="Arial" w:cs="Arial"/>
              </w:rPr>
            </w:pPr>
            <w:r>
              <w:rPr>
                <w:rFonts w:ascii="Arial" w:hAnsi="Arial" w:cs="Arial"/>
              </w:rPr>
              <w:t>Sex</w:t>
            </w:r>
            <w:bookmarkStart w:id="0" w:name="_GoBack"/>
            <w:bookmarkEnd w:id="0"/>
          </w:p>
          <w:p w14:paraId="2BBDF70A" w14:textId="77777777" w:rsidR="00CA777D" w:rsidRPr="00CA777D" w:rsidRDefault="00CA777D" w:rsidP="00CA777D">
            <w:pPr>
              <w:pStyle w:val="ListParagraph"/>
              <w:numPr>
                <w:ilvl w:val="0"/>
                <w:numId w:val="37"/>
              </w:numPr>
              <w:contextualSpacing/>
              <w:rPr>
                <w:rFonts w:ascii="Arial" w:hAnsi="Arial" w:cs="Arial"/>
              </w:rPr>
            </w:pPr>
            <w:r w:rsidRPr="00CA777D">
              <w:rPr>
                <w:rFonts w:ascii="Arial" w:hAnsi="Arial" w:cs="Arial"/>
              </w:rPr>
              <w:t>Male</w:t>
            </w:r>
          </w:p>
          <w:p w14:paraId="6FF6642C" w14:textId="6F37482E" w:rsidR="00CA777D" w:rsidRPr="00CA777D" w:rsidRDefault="00CA777D" w:rsidP="00CA777D">
            <w:pPr>
              <w:pStyle w:val="ListParagraph"/>
              <w:numPr>
                <w:ilvl w:val="0"/>
                <w:numId w:val="37"/>
              </w:numPr>
              <w:contextualSpacing/>
              <w:rPr>
                <w:rFonts w:ascii="Arial" w:hAnsi="Arial" w:cs="Arial"/>
              </w:rPr>
            </w:pPr>
            <w:r w:rsidRPr="00CA777D">
              <w:rPr>
                <w:rFonts w:ascii="Arial" w:hAnsi="Arial" w:cs="Arial"/>
              </w:rPr>
              <w:t>Femal</w:t>
            </w:r>
            <w:r>
              <w:rPr>
                <w:rFonts w:ascii="Arial" w:hAnsi="Arial" w:cs="Arial"/>
              </w:rPr>
              <w:t>e</w:t>
            </w:r>
          </w:p>
          <w:p w14:paraId="7B84A33B" w14:textId="77777777" w:rsidR="00395765" w:rsidRPr="00FD2EE6" w:rsidRDefault="00395765" w:rsidP="00AD35F2">
            <w:pPr>
              <w:contextualSpacing/>
              <w:rPr>
                <w:rFonts w:ascii="Arial" w:hAnsi="Arial" w:cs="Arial"/>
              </w:rPr>
            </w:pPr>
            <w:r w:rsidRPr="00FD2EE6">
              <w:rPr>
                <w:rFonts w:ascii="Arial" w:hAnsi="Arial" w:cs="Arial"/>
              </w:rPr>
              <w:t>Life stages</w:t>
            </w:r>
          </w:p>
          <w:p w14:paraId="2A771A67" w14:textId="77777777" w:rsidR="00AD35F2" w:rsidRPr="00FD2EE6" w:rsidRDefault="00AD35F2" w:rsidP="00AD35F2">
            <w:pPr>
              <w:pStyle w:val="ListParagraph"/>
              <w:numPr>
                <w:ilvl w:val="0"/>
                <w:numId w:val="10"/>
              </w:numPr>
              <w:contextualSpacing/>
              <w:rPr>
                <w:rFonts w:ascii="Arial" w:hAnsi="Arial" w:cs="Arial"/>
              </w:rPr>
            </w:pPr>
            <w:r w:rsidRPr="00FD2EE6">
              <w:rPr>
                <w:rFonts w:ascii="Arial" w:hAnsi="Arial" w:cs="Arial"/>
              </w:rPr>
              <w:t>Children Adolescent and Teens</w:t>
            </w:r>
          </w:p>
          <w:p w14:paraId="363CA095" w14:textId="77777777" w:rsidR="00AD35F2" w:rsidRPr="00FD2EE6" w:rsidRDefault="00AD35F2" w:rsidP="00AD35F2">
            <w:pPr>
              <w:pStyle w:val="ListParagraph"/>
              <w:numPr>
                <w:ilvl w:val="0"/>
                <w:numId w:val="10"/>
              </w:numPr>
              <w:contextualSpacing/>
              <w:rPr>
                <w:rFonts w:ascii="Arial" w:hAnsi="Arial" w:cs="Arial"/>
              </w:rPr>
            </w:pPr>
            <w:r w:rsidRPr="00FD2EE6">
              <w:rPr>
                <w:rFonts w:ascii="Arial" w:hAnsi="Arial" w:cs="Arial"/>
              </w:rPr>
              <w:t>Adults</w:t>
            </w:r>
          </w:p>
          <w:p w14:paraId="4EE952B0" w14:textId="77777777" w:rsidR="00AD35F2" w:rsidRPr="00FD2EE6" w:rsidRDefault="00AD35F2" w:rsidP="00AD35F2">
            <w:pPr>
              <w:pStyle w:val="ListParagraph"/>
              <w:numPr>
                <w:ilvl w:val="0"/>
                <w:numId w:val="10"/>
              </w:numPr>
              <w:contextualSpacing/>
              <w:rPr>
                <w:rFonts w:ascii="Arial" w:hAnsi="Arial" w:cs="Arial"/>
              </w:rPr>
            </w:pPr>
            <w:r w:rsidRPr="00FD2EE6">
              <w:rPr>
                <w:rFonts w:ascii="Arial" w:hAnsi="Arial" w:cs="Arial"/>
              </w:rPr>
              <w:t>Seniors (65+)</w:t>
            </w:r>
          </w:p>
          <w:p w14:paraId="68160C9E" w14:textId="77777777" w:rsidR="006F75BC" w:rsidRPr="00FD2EE6" w:rsidRDefault="006F75BC" w:rsidP="006F75BC">
            <w:pPr>
              <w:rPr>
                <w:rFonts w:ascii="Arial" w:hAnsi="Arial" w:cs="Arial"/>
                <w:highlight w:val="yellow"/>
              </w:rPr>
            </w:pPr>
          </w:p>
        </w:tc>
      </w:tr>
      <w:tr w:rsidR="00AD35F2" w:rsidRPr="00FD2EE6" w14:paraId="683F54AE" w14:textId="77777777" w:rsidTr="00CF4C83">
        <w:tc>
          <w:tcPr>
            <w:tcW w:w="2268" w:type="dxa"/>
            <w:tcBorders>
              <w:top w:val="single" w:sz="4" w:space="0" w:color="auto"/>
              <w:left w:val="single" w:sz="4" w:space="0" w:color="auto"/>
              <w:bottom w:val="single" w:sz="4" w:space="0" w:color="auto"/>
              <w:right w:val="single" w:sz="4" w:space="0" w:color="auto"/>
            </w:tcBorders>
          </w:tcPr>
          <w:p w14:paraId="58D53E38" w14:textId="5A6DD57B" w:rsidR="002B1AFF" w:rsidRPr="00FD2EE6" w:rsidRDefault="006546CA" w:rsidP="006546CA">
            <w:pPr>
              <w:contextualSpacing/>
              <w:rPr>
                <w:rFonts w:ascii="Arial" w:hAnsi="Arial" w:cs="Arial"/>
              </w:rPr>
            </w:pPr>
            <w:r w:rsidRPr="00FD2EE6">
              <w:rPr>
                <w:rFonts w:ascii="Arial" w:hAnsi="Arial" w:cs="Arial"/>
              </w:rPr>
              <w:t xml:space="preserve">Public Health Agency </w:t>
            </w:r>
            <w:r w:rsidR="008F4934" w:rsidRPr="00FD2EE6">
              <w:rPr>
                <w:rFonts w:ascii="Arial" w:hAnsi="Arial" w:cs="Arial"/>
              </w:rPr>
              <w:t>Details: Organizational Structure</w:t>
            </w:r>
          </w:p>
          <w:p w14:paraId="07C0BE6B" w14:textId="77777777" w:rsidR="00AD35F2" w:rsidRPr="00FD2EE6" w:rsidRDefault="002B1AFF" w:rsidP="00B95075">
            <w:pPr>
              <w:contextualSpacing/>
              <w:jc w:val="both"/>
              <w:rPr>
                <w:rFonts w:ascii="Arial" w:hAnsi="Arial" w:cs="Arial"/>
              </w:rPr>
            </w:pPr>
            <w:r w:rsidRPr="00FD2EE6">
              <w:rPr>
                <w:rFonts w:ascii="Arial" w:hAnsi="Arial" w:cs="Arial"/>
              </w:rPr>
              <w:t xml:space="preserve"> 7.2-a</w:t>
            </w:r>
          </w:p>
        </w:tc>
        <w:tc>
          <w:tcPr>
            <w:tcW w:w="3217" w:type="dxa"/>
            <w:tcBorders>
              <w:top w:val="single" w:sz="4" w:space="0" w:color="auto"/>
              <w:left w:val="single" w:sz="4" w:space="0" w:color="auto"/>
              <w:bottom w:val="single" w:sz="4" w:space="0" w:color="auto"/>
              <w:right w:val="single" w:sz="4" w:space="0" w:color="auto"/>
            </w:tcBorders>
          </w:tcPr>
          <w:p w14:paraId="0855BAB5" w14:textId="77777777" w:rsidR="00AD35F2" w:rsidRPr="00FD2EE6" w:rsidRDefault="008F4934" w:rsidP="00B93281">
            <w:pPr>
              <w:contextualSpacing/>
              <w:rPr>
                <w:rFonts w:ascii="Arial" w:hAnsi="Arial" w:cs="Arial"/>
              </w:rPr>
            </w:pPr>
            <w:r w:rsidRPr="00FD2EE6">
              <w:rPr>
                <w:rFonts w:ascii="Arial" w:hAnsi="Arial" w:cs="Arial"/>
              </w:rPr>
              <w:t>Briefly describe the organizational structure of your public health agency and the service</w:t>
            </w:r>
            <w:r w:rsidR="00B95075" w:rsidRPr="00FD2EE6">
              <w:rPr>
                <w:rFonts w:ascii="Arial" w:hAnsi="Arial" w:cs="Arial"/>
              </w:rPr>
              <w:t>s</w:t>
            </w:r>
            <w:r w:rsidRPr="00FD2EE6">
              <w:rPr>
                <w:rFonts w:ascii="Arial" w:hAnsi="Arial" w:cs="Arial"/>
              </w:rPr>
              <w:t xml:space="preserve"> you provide.</w:t>
            </w:r>
          </w:p>
        </w:tc>
        <w:tc>
          <w:tcPr>
            <w:tcW w:w="4140" w:type="dxa"/>
            <w:tcBorders>
              <w:top w:val="single" w:sz="4" w:space="0" w:color="auto"/>
              <w:left w:val="single" w:sz="4" w:space="0" w:color="auto"/>
              <w:bottom w:val="single" w:sz="4" w:space="0" w:color="auto"/>
              <w:right w:val="single" w:sz="4" w:space="0" w:color="auto"/>
            </w:tcBorders>
          </w:tcPr>
          <w:p w14:paraId="5BE86F32" w14:textId="77777777" w:rsidR="00931660" w:rsidRPr="00FD2EE6" w:rsidRDefault="00450477" w:rsidP="00931660">
            <w:pPr>
              <w:spacing w:before="100" w:beforeAutospacing="1" w:after="100" w:afterAutospacing="1"/>
              <w:ind w:left="360"/>
              <w:rPr>
                <w:rFonts w:ascii="Arial" w:eastAsia="Times New Roman" w:hAnsi="Arial" w:cs="Arial"/>
              </w:rPr>
            </w:pPr>
            <w:r w:rsidRPr="00FD2EE6">
              <w:rPr>
                <w:rFonts w:ascii="Arial" w:hAnsi="Arial" w:cs="Arial"/>
              </w:rPr>
              <w:t xml:space="preserve">Updated to read: </w:t>
            </w:r>
            <w:r w:rsidR="008F4934" w:rsidRPr="00FD2EE6">
              <w:rPr>
                <w:rFonts w:ascii="Arial" w:eastAsia="Times New Roman" w:hAnsi="Arial" w:cs="Arial"/>
              </w:rPr>
              <w:t xml:space="preserve"> </w:t>
            </w:r>
          </w:p>
          <w:p w14:paraId="7EFEA8E7" w14:textId="77777777" w:rsidR="008F4934" w:rsidRPr="00FD2EE6" w:rsidRDefault="008F4934" w:rsidP="002B1AFF">
            <w:pPr>
              <w:pStyle w:val="ListParagraph"/>
              <w:numPr>
                <w:ilvl w:val="0"/>
                <w:numId w:val="16"/>
              </w:numPr>
              <w:spacing w:before="100" w:beforeAutospacing="1" w:after="100" w:afterAutospacing="1"/>
              <w:ind w:left="769" w:hanging="450"/>
              <w:rPr>
                <w:rFonts w:ascii="Arial" w:eastAsia="Times New Roman" w:hAnsi="Arial" w:cs="Arial"/>
              </w:rPr>
            </w:pPr>
            <w:r w:rsidRPr="00FD2EE6">
              <w:rPr>
                <w:rFonts w:ascii="Arial" w:eastAsia="Times New Roman" w:hAnsi="Arial" w:cs="Arial"/>
              </w:rPr>
              <w:t>Describe the program area, department, or organizational unit within the health organization where the assignment will be based.</w:t>
            </w:r>
          </w:p>
          <w:p w14:paraId="0AA29AA9" w14:textId="77777777" w:rsidR="008F4934" w:rsidRPr="00FD2EE6" w:rsidRDefault="008F4934" w:rsidP="008F4934">
            <w:pPr>
              <w:pStyle w:val="ListParagraph"/>
              <w:numPr>
                <w:ilvl w:val="0"/>
                <w:numId w:val="11"/>
              </w:numPr>
              <w:contextualSpacing/>
              <w:rPr>
                <w:rFonts w:ascii="Arial" w:hAnsi="Arial" w:cs="Arial"/>
              </w:rPr>
            </w:pPr>
            <w:r w:rsidRPr="00FD2EE6">
              <w:rPr>
                <w:rFonts w:ascii="Arial" w:eastAsia="Times New Roman" w:hAnsi="Arial" w:cs="Arial"/>
              </w:rPr>
              <w:t>Describe the workplace support (e.g., office setting, computer equipment, clerical and administrative support, peer support, dedicated resources) that will be provided to the PHAP associate</w:t>
            </w:r>
          </w:p>
          <w:p w14:paraId="1B13F8DF" w14:textId="77777777" w:rsidR="00AD35F2" w:rsidRPr="00FD2EE6" w:rsidRDefault="00AD35F2" w:rsidP="008F4934">
            <w:pPr>
              <w:ind w:left="720"/>
              <w:contextualSpacing/>
              <w:rPr>
                <w:rFonts w:ascii="Arial" w:hAnsi="Arial" w:cs="Arial"/>
              </w:rPr>
            </w:pPr>
          </w:p>
        </w:tc>
      </w:tr>
      <w:tr w:rsidR="008D45D3" w:rsidRPr="00FD2EE6" w14:paraId="602F1F74" w14:textId="77777777" w:rsidTr="00CF4C83">
        <w:tc>
          <w:tcPr>
            <w:tcW w:w="2268" w:type="dxa"/>
            <w:tcBorders>
              <w:top w:val="single" w:sz="4" w:space="0" w:color="auto"/>
              <w:left w:val="single" w:sz="4" w:space="0" w:color="auto"/>
              <w:bottom w:val="single" w:sz="4" w:space="0" w:color="auto"/>
              <w:right w:val="single" w:sz="4" w:space="0" w:color="auto"/>
            </w:tcBorders>
          </w:tcPr>
          <w:p w14:paraId="60A096F6" w14:textId="77777777" w:rsidR="008D45D3" w:rsidRPr="00FD2EE6" w:rsidRDefault="00956187" w:rsidP="00B95075">
            <w:pPr>
              <w:contextualSpacing/>
              <w:rPr>
                <w:rFonts w:ascii="Arial" w:hAnsi="Arial" w:cs="Arial"/>
              </w:rPr>
            </w:pPr>
            <w:r w:rsidRPr="00FD2EE6">
              <w:rPr>
                <w:rFonts w:ascii="Arial" w:hAnsi="Arial" w:cs="Arial"/>
              </w:rPr>
              <w:t xml:space="preserve">Public health agency statement: </w:t>
            </w:r>
            <w:r w:rsidR="009D7421" w:rsidRPr="00FD2EE6">
              <w:rPr>
                <w:rFonts w:ascii="Arial" w:hAnsi="Arial" w:cs="Arial"/>
              </w:rPr>
              <w:t>8.1-a</w:t>
            </w:r>
          </w:p>
        </w:tc>
        <w:tc>
          <w:tcPr>
            <w:tcW w:w="3217" w:type="dxa"/>
            <w:tcBorders>
              <w:top w:val="single" w:sz="4" w:space="0" w:color="auto"/>
              <w:left w:val="single" w:sz="4" w:space="0" w:color="auto"/>
              <w:bottom w:val="single" w:sz="4" w:space="0" w:color="auto"/>
              <w:right w:val="single" w:sz="4" w:space="0" w:color="auto"/>
            </w:tcBorders>
          </w:tcPr>
          <w:p w14:paraId="0BCC4FF6" w14:textId="77777777" w:rsidR="008D45D3" w:rsidRPr="00FD2EE6" w:rsidRDefault="008D45D3" w:rsidP="00956187">
            <w:pPr>
              <w:contextualSpacing/>
              <w:rPr>
                <w:rFonts w:ascii="Arial" w:hAnsi="Arial" w:cs="Arial"/>
              </w:rPr>
            </w:pPr>
            <w:r w:rsidRPr="00FD2EE6">
              <w:rPr>
                <w:rFonts w:ascii="Arial" w:hAnsi="Arial" w:cs="Arial"/>
              </w:rPr>
              <w:t xml:space="preserve">How will </w:t>
            </w:r>
            <w:r w:rsidR="00956187" w:rsidRPr="00FD2EE6">
              <w:rPr>
                <w:rFonts w:ascii="Arial" w:hAnsi="Arial" w:cs="Arial"/>
              </w:rPr>
              <w:t>hosting an</w:t>
            </w:r>
            <w:r w:rsidRPr="00FD2EE6">
              <w:rPr>
                <w:rFonts w:ascii="Arial" w:hAnsi="Arial" w:cs="Arial"/>
              </w:rPr>
              <w:t xml:space="preserve"> associate impact your public health agency, the associate and CDC?</w:t>
            </w:r>
          </w:p>
        </w:tc>
        <w:tc>
          <w:tcPr>
            <w:tcW w:w="4140" w:type="dxa"/>
            <w:tcBorders>
              <w:top w:val="single" w:sz="4" w:space="0" w:color="auto"/>
              <w:left w:val="single" w:sz="4" w:space="0" w:color="auto"/>
              <w:bottom w:val="single" w:sz="4" w:space="0" w:color="auto"/>
              <w:right w:val="single" w:sz="4" w:space="0" w:color="auto"/>
            </w:tcBorders>
          </w:tcPr>
          <w:p w14:paraId="382435C2" w14:textId="77777777" w:rsidR="008D45D3" w:rsidRPr="00FD2EE6" w:rsidRDefault="00956187" w:rsidP="00956187">
            <w:pPr>
              <w:rPr>
                <w:rFonts w:ascii="Arial" w:hAnsi="Arial" w:cs="Arial"/>
              </w:rPr>
            </w:pPr>
            <w:r w:rsidRPr="00FD2EE6">
              <w:rPr>
                <w:rFonts w:ascii="Arial" w:hAnsi="Arial" w:cs="Arial"/>
              </w:rPr>
              <w:t>Revised to</w:t>
            </w:r>
            <w:r w:rsidR="00450477" w:rsidRPr="00FD2EE6">
              <w:rPr>
                <w:rFonts w:ascii="Arial" w:hAnsi="Arial" w:cs="Arial"/>
              </w:rPr>
              <w:t xml:space="preserve"> read: </w:t>
            </w:r>
            <w:r w:rsidR="008D45D3" w:rsidRPr="00FD2EE6">
              <w:rPr>
                <w:rFonts w:ascii="Arial" w:hAnsi="Arial" w:cs="Arial"/>
              </w:rPr>
              <w:t xml:space="preserve">Describe the public health or program need(s) (e.g. childhood obesity, preparedness planning, infrastructure development) and brief description of the </w:t>
            </w:r>
            <w:r w:rsidR="008A77E8" w:rsidRPr="00FD2EE6">
              <w:rPr>
                <w:rFonts w:ascii="Arial" w:hAnsi="Arial" w:cs="Arial"/>
              </w:rPr>
              <w:t xml:space="preserve">proposed </w:t>
            </w:r>
            <w:r w:rsidR="008D45D3" w:rsidRPr="00FD2EE6">
              <w:rPr>
                <w:rFonts w:ascii="Arial" w:hAnsi="Arial" w:cs="Arial"/>
              </w:rPr>
              <w:t xml:space="preserve">work to be address by the PHAP associate. </w:t>
            </w:r>
          </w:p>
        </w:tc>
      </w:tr>
      <w:tr w:rsidR="00687D0B" w:rsidRPr="00FD2EE6" w14:paraId="69DE5157" w14:textId="77777777" w:rsidTr="00CF4C83">
        <w:tc>
          <w:tcPr>
            <w:tcW w:w="2268" w:type="dxa"/>
            <w:tcBorders>
              <w:top w:val="single" w:sz="4" w:space="0" w:color="auto"/>
              <w:left w:val="single" w:sz="4" w:space="0" w:color="auto"/>
              <w:bottom w:val="single" w:sz="4" w:space="0" w:color="auto"/>
              <w:right w:val="single" w:sz="4" w:space="0" w:color="auto"/>
            </w:tcBorders>
          </w:tcPr>
          <w:p w14:paraId="48E5969B" w14:textId="7E66896E" w:rsidR="00687D0B" w:rsidRPr="00FD2EE6" w:rsidRDefault="00687D0B" w:rsidP="00687D0B">
            <w:pPr>
              <w:contextualSpacing/>
              <w:rPr>
                <w:rFonts w:ascii="Arial" w:hAnsi="Arial" w:cs="Arial"/>
              </w:rPr>
            </w:pPr>
            <w:r w:rsidRPr="00FD2EE6">
              <w:rPr>
                <w:rFonts w:ascii="Arial" w:hAnsi="Arial" w:cs="Arial"/>
              </w:rPr>
              <w:lastRenderedPageBreak/>
              <w:t>Assignment Detail Home Page: - 9.1-a</w:t>
            </w:r>
          </w:p>
        </w:tc>
        <w:tc>
          <w:tcPr>
            <w:tcW w:w="3217" w:type="dxa"/>
            <w:tcBorders>
              <w:top w:val="single" w:sz="4" w:space="0" w:color="auto"/>
              <w:left w:val="single" w:sz="4" w:space="0" w:color="auto"/>
              <w:bottom w:val="single" w:sz="4" w:space="0" w:color="auto"/>
              <w:right w:val="single" w:sz="4" w:space="0" w:color="auto"/>
            </w:tcBorders>
          </w:tcPr>
          <w:p w14:paraId="2ACFA388" w14:textId="19DEB763" w:rsidR="00687D0B" w:rsidRPr="00FD2EE6" w:rsidRDefault="00687D0B" w:rsidP="00687D0B">
            <w:pPr>
              <w:contextualSpacing/>
              <w:rPr>
                <w:rFonts w:ascii="Arial" w:hAnsi="Arial" w:cs="Arial"/>
              </w:rPr>
            </w:pPr>
            <w:r w:rsidRPr="00FD2EE6">
              <w:rPr>
                <w:rFonts w:ascii="Arial" w:hAnsi="Arial" w:cs="Arial"/>
              </w:rPr>
              <w:t xml:space="preserve">Assignment Details by Program Year </w:t>
            </w:r>
          </w:p>
        </w:tc>
        <w:tc>
          <w:tcPr>
            <w:tcW w:w="4140" w:type="dxa"/>
            <w:tcBorders>
              <w:top w:val="single" w:sz="4" w:space="0" w:color="auto"/>
              <w:left w:val="single" w:sz="4" w:space="0" w:color="auto"/>
              <w:bottom w:val="single" w:sz="4" w:space="0" w:color="auto"/>
              <w:right w:val="single" w:sz="4" w:space="0" w:color="auto"/>
            </w:tcBorders>
          </w:tcPr>
          <w:p w14:paraId="7AC16F78" w14:textId="041326C6" w:rsidR="00687D0B" w:rsidRPr="00FD2EE6" w:rsidRDefault="00687D0B" w:rsidP="00687D0B">
            <w:pPr>
              <w:rPr>
                <w:rFonts w:ascii="Arial" w:hAnsi="Arial" w:cs="Arial"/>
              </w:rPr>
            </w:pPr>
            <w:r w:rsidRPr="00FD2EE6">
              <w:rPr>
                <w:rFonts w:ascii="Arial" w:hAnsi="Arial" w:cs="Arial"/>
              </w:rPr>
              <w:t>Revised: Program Details for the 2-year assignment</w:t>
            </w:r>
          </w:p>
        </w:tc>
      </w:tr>
      <w:tr w:rsidR="00EE3976" w:rsidRPr="00FD2EE6" w14:paraId="2AD1B5E9" w14:textId="77777777" w:rsidTr="00CF4C83">
        <w:tc>
          <w:tcPr>
            <w:tcW w:w="2268" w:type="dxa"/>
            <w:tcBorders>
              <w:top w:val="single" w:sz="4" w:space="0" w:color="auto"/>
              <w:left w:val="single" w:sz="4" w:space="0" w:color="auto"/>
              <w:bottom w:val="single" w:sz="4" w:space="0" w:color="auto"/>
              <w:right w:val="single" w:sz="4" w:space="0" w:color="auto"/>
            </w:tcBorders>
          </w:tcPr>
          <w:p w14:paraId="7C4C0908" w14:textId="2A3FF2EC" w:rsidR="00EE3976" w:rsidRPr="00FD2EE6" w:rsidRDefault="00CA20FE" w:rsidP="00B95075">
            <w:pPr>
              <w:contextualSpacing/>
              <w:rPr>
                <w:rFonts w:ascii="Arial" w:hAnsi="Arial" w:cs="Arial"/>
              </w:rPr>
            </w:pPr>
            <w:r w:rsidRPr="00FD2EE6">
              <w:rPr>
                <w:rFonts w:ascii="Arial" w:hAnsi="Arial" w:cs="Arial"/>
              </w:rPr>
              <w:t>Assignment Details by Program year</w:t>
            </w:r>
            <w:r w:rsidR="00731AC1" w:rsidRPr="00FD2EE6">
              <w:rPr>
                <w:rFonts w:ascii="Arial" w:hAnsi="Arial" w:cs="Arial"/>
              </w:rPr>
              <w:t xml:space="preserve"> 9.1.a </w:t>
            </w:r>
          </w:p>
        </w:tc>
        <w:tc>
          <w:tcPr>
            <w:tcW w:w="3217" w:type="dxa"/>
            <w:tcBorders>
              <w:top w:val="single" w:sz="4" w:space="0" w:color="auto"/>
              <w:left w:val="single" w:sz="4" w:space="0" w:color="auto"/>
              <w:bottom w:val="single" w:sz="4" w:space="0" w:color="auto"/>
              <w:right w:val="single" w:sz="4" w:space="0" w:color="auto"/>
            </w:tcBorders>
          </w:tcPr>
          <w:p w14:paraId="4956D6A1" w14:textId="046FCAC9" w:rsidR="00EE3976" w:rsidRPr="00FD2EE6" w:rsidRDefault="00731AC1" w:rsidP="00731AC1">
            <w:pPr>
              <w:pStyle w:val="ListParagraph"/>
              <w:numPr>
                <w:ilvl w:val="0"/>
                <w:numId w:val="34"/>
              </w:numPr>
              <w:ind w:left="319" w:hanging="319"/>
              <w:contextualSpacing/>
              <w:rPr>
                <w:rFonts w:ascii="Arial" w:hAnsi="Arial" w:cs="Arial"/>
              </w:rPr>
            </w:pPr>
            <w:r w:rsidRPr="00FD2EE6">
              <w:rPr>
                <w:rFonts w:ascii="Arial" w:hAnsi="Arial" w:cs="Arial"/>
              </w:rPr>
              <w:t>I</w:t>
            </w:r>
            <w:r w:rsidR="00EE3976" w:rsidRPr="00FD2EE6">
              <w:rPr>
                <w:rFonts w:ascii="Arial" w:hAnsi="Arial" w:cs="Arial"/>
              </w:rPr>
              <w:t xml:space="preserve">dentify the program areas for year 1 and 2assignments. Host site opportunities must consist of a two year assignment. The 2-year assignment can be in one program are, which demonstrate elevate levels of learning, or two different program areas suitable for graduate with a </w:t>
            </w:r>
            <w:r w:rsidR="00CA20FE" w:rsidRPr="00FD2EE6">
              <w:rPr>
                <w:rFonts w:ascii="Arial" w:hAnsi="Arial" w:cs="Arial"/>
              </w:rPr>
              <w:t>bachelor’s</w:t>
            </w:r>
            <w:r w:rsidR="00EE3976" w:rsidRPr="00FD2EE6">
              <w:rPr>
                <w:rFonts w:ascii="Arial" w:hAnsi="Arial" w:cs="Arial"/>
              </w:rPr>
              <w:t xml:space="preserve"> degree an litt</w:t>
            </w:r>
            <w:r w:rsidR="00CA20FE" w:rsidRPr="00FD2EE6">
              <w:rPr>
                <w:rFonts w:ascii="Arial" w:hAnsi="Arial" w:cs="Arial"/>
              </w:rPr>
              <w:t>le</w:t>
            </w:r>
            <w:r w:rsidR="00EE3976" w:rsidRPr="00FD2EE6">
              <w:rPr>
                <w:rFonts w:ascii="Arial" w:hAnsi="Arial" w:cs="Arial"/>
              </w:rPr>
              <w:t xml:space="preserve"> to no public health </w:t>
            </w:r>
            <w:r w:rsidR="00CA20FE" w:rsidRPr="00FD2EE6">
              <w:rPr>
                <w:rFonts w:ascii="Arial" w:hAnsi="Arial" w:cs="Arial"/>
              </w:rPr>
              <w:t>experience</w:t>
            </w:r>
            <w:r w:rsidR="00442D73" w:rsidRPr="00FD2EE6">
              <w:rPr>
                <w:rFonts w:ascii="Arial" w:hAnsi="Arial" w:cs="Arial"/>
              </w:rPr>
              <w:t>.</w:t>
            </w:r>
          </w:p>
          <w:p w14:paraId="7F9A7543" w14:textId="77777777" w:rsidR="00442D73" w:rsidRPr="00FD2EE6" w:rsidRDefault="00442D73" w:rsidP="00EE3976">
            <w:pPr>
              <w:contextualSpacing/>
              <w:rPr>
                <w:rFonts w:ascii="Arial" w:hAnsi="Arial" w:cs="Arial"/>
              </w:rPr>
            </w:pPr>
          </w:p>
          <w:p w14:paraId="63918A44" w14:textId="48E3FBD3" w:rsidR="00442D73" w:rsidRPr="00FD2EE6" w:rsidRDefault="00442D73" w:rsidP="00731AC1">
            <w:pPr>
              <w:pStyle w:val="ListParagraph"/>
              <w:numPr>
                <w:ilvl w:val="0"/>
                <w:numId w:val="34"/>
              </w:numPr>
              <w:ind w:left="319" w:hanging="270"/>
              <w:contextualSpacing/>
              <w:rPr>
                <w:rFonts w:ascii="Arial" w:hAnsi="Arial" w:cs="Arial"/>
              </w:rPr>
            </w:pPr>
            <w:r w:rsidRPr="00FD2EE6">
              <w:rPr>
                <w:rFonts w:ascii="Arial" w:hAnsi="Arial" w:cs="Arial"/>
              </w:rPr>
              <w:t>Status: Year 1</w:t>
            </w:r>
          </w:p>
          <w:p w14:paraId="4E167B63" w14:textId="77625A0C" w:rsidR="00442D73" w:rsidRPr="00FD2EE6" w:rsidRDefault="00442D73" w:rsidP="00EE3976">
            <w:pPr>
              <w:contextualSpacing/>
              <w:rPr>
                <w:rFonts w:ascii="Arial" w:hAnsi="Arial" w:cs="Arial"/>
              </w:rPr>
            </w:pPr>
            <w:r w:rsidRPr="00FD2EE6">
              <w:rPr>
                <w:rFonts w:ascii="Arial" w:hAnsi="Arial" w:cs="Arial"/>
              </w:rPr>
              <w:t xml:space="preserve">             </w:t>
            </w:r>
            <w:r w:rsidR="00731AC1" w:rsidRPr="00FD2EE6">
              <w:rPr>
                <w:rFonts w:ascii="Arial" w:hAnsi="Arial" w:cs="Arial"/>
              </w:rPr>
              <w:t xml:space="preserve">       </w:t>
            </w:r>
            <w:r w:rsidRPr="00FD2EE6">
              <w:rPr>
                <w:rFonts w:ascii="Arial" w:hAnsi="Arial" w:cs="Arial"/>
              </w:rPr>
              <w:t>Year 2</w:t>
            </w:r>
          </w:p>
          <w:p w14:paraId="61724784" w14:textId="77777777" w:rsidR="00442D73" w:rsidRPr="00FD2EE6" w:rsidRDefault="00442D73" w:rsidP="00EE3976">
            <w:pPr>
              <w:contextualSpacing/>
              <w:rPr>
                <w:rFonts w:ascii="Arial" w:hAnsi="Arial" w:cs="Arial"/>
              </w:rPr>
            </w:pPr>
          </w:p>
          <w:p w14:paraId="501DDCB2" w14:textId="77777777" w:rsidR="00442D73" w:rsidRPr="00FD2EE6" w:rsidRDefault="00442D73" w:rsidP="00EE3976">
            <w:pPr>
              <w:contextualSpacing/>
              <w:rPr>
                <w:rFonts w:ascii="Arial" w:hAnsi="Arial" w:cs="Arial"/>
              </w:rPr>
            </w:pPr>
          </w:p>
          <w:p w14:paraId="0C03683A" w14:textId="00B42765" w:rsidR="00442D73" w:rsidRPr="00FD2EE6" w:rsidRDefault="00442D73" w:rsidP="00EE3976">
            <w:pPr>
              <w:contextualSpacing/>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tcPr>
          <w:p w14:paraId="24A875E0" w14:textId="4338DC47" w:rsidR="00EE3976" w:rsidRPr="00FD2EE6" w:rsidRDefault="00CA20FE" w:rsidP="00731AC1">
            <w:pPr>
              <w:pStyle w:val="ListParagraph"/>
              <w:numPr>
                <w:ilvl w:val="0"/>
                <w:numId w:val="35"/>
              </w:numPr>
              <w:ind w:left="432" w:hanging="432"/>
              <w:rPr>
                <w:rFonts w:ascii="Arial" w:hAnsi="Arial" w:cs="Arial"/>
              </w:rPr>
            </w:pPr>
            <w:r w:rsidRPr="00FD2EE6">
              <w:rPr>
                <w:rFonts w:ascii="Arial" w:hAnsi="Arial" w:cs="Arial"/>
              </w:rPr>
              <w:t xml:space="preserve">Revised: Identify the program area for the 2-year assignment </w:t>
            </w:r>
            <w:r w:rsidR="00442D73" w:rsidRPr="00FD2EE6">
              <w:rPr>
                <w:rFonts w:ascii="Arial" w:hAnsi="Arial" w:cs="Arial"/>
              </w:rPr>
              <w:t xml:space="preserve">which </w:t>
            </w:r>
            <w:r w:rsidRPr="00FD2EE6">
              <w:rPr>
                <w:rFonts w:ascii="Arial" w:hAnsi="Arial" w:cs="Arial"/>
              </w:rPr>
              <w:t>must be in one program area and demonstrates elevate levels of learning</w:t>
            </w:r>
            <w:r w:rsidR="00442D73" w:rsidRPr="00FD2EE6">
              <w:rPr>
                <w:rFonts w:ascii="Arial" w:hAnsi="Arial" w:cs="Arial"/>
              </w:rPr>
              <w:t>. Training experiences must be suitable for graduates with a bachelor’s degree and little to no public health experience.</w:t>
            </w:r>
          </w:p>
          <w:p w14:paraId="503F4E3D" w14:textId="77777777" w:rsidR="00442D73" w:rsidRPr="00FD2EE6" w:rsidRDefault="00442D73" w:rsidP="00CA20FE">
            <w:pPr>
              <w:rPr>
                <w:rFonts w:ascii="Arial" w:hAnsi="Arial" w:cs="Arial"/>
              </w:rPr>
            </w:pPr>
          </w:p>
          <w:p w14:paraId="478A7E18" w14:textId="77777777" w:rsidR="00731AC1" w:rsidRPr="00FD2EE6" w:rsidRDefault="00731AC1" w:rsidP="00CA20FE">
            <w:pPr>
              <w:rPr>
                <w:rFonts w:ascii="Arial" w:hAnsi="Arial" w:cs="Arial"/>
              </w:rPr>
            </w:pPr>
          </w:p>
          <w:p w14:paraId="27143A5C" w14:textId="77777777" w:rsidR="00731AC1" w:rsidRPr="00FD2EE6" w:rsidRDefault="00731AC1" w:rsidP="00CA20FE">
            <w:pPr>
              <w:rPr>
                <w:rFonts w:ascii="Arial" w:hAnsi="Arial" w:cs="Arial"/>
              </w:rPr>
            </w:pPr>
          </w:p>
          <w:p w14:paraId="46C17587" w14:textId="77777777" w:rsidR="00731AC1" w:rsidRPr="00FD2EE6" w:rsidRDefault="00731AC1" w:rsidP="00CA20FE">
            <w:pPr>
              <w:rPr>
                <w:rFonts w:ascii="Arial" w:hAnsi="Arial" w:cs="Arial"/>
              </w:rPr>
            </w:pPr>
          </w:p>
          <w:p w14:paraId="41F4A496" w14:textId="77777777" w:rsidR="00442D73" w:rsidRPr="00FD2EE6" w:rsidRDefault="00C64333" w:rsidP="00C64333">
            <w:pPr>
              <w:pStyle w:val="ListParagraph"/>
              <w:ind w:left="0"/>
              <w:rPr>
                <w:rFonts w:ascii="Arial" w:hAnsi="Arial" w:cs="Arial"/>
              </w:rPr>
            </w:pPr>
            <w:r w:rsidRPr="00FD2EE6">
              <w:rPr>
                <w:rFonts w:ascii="Arial" w:hAnsi="Arial" w:cs="Arial"/>
              </w:rPr>
              <w:t>Delete column that documents Year 1 and 2 and Program name.</w:t>
            </w:r>
          </w:p>
          <w:p w14:paraId="5CB2EF01" w14:textId="77777777" w:rsidR="00C64333" w:rsidRPr="00FD2EE6" w:rsidRDefault="00C64333" w:rsidP="00C64333">
            <w:pPr>
              <w:rPr>
                <w:rFonts w:ascii="Arial" w:hAnsi="Arial" w:cs="Arial"/>
              </w:rPr>
            </w:pPr>
          </w:p>
          <w:p w14:paraId="5DD405F7" w14:textId="3338F2AB" w:rsidR="00C64333" w:rsidRPr="00FD2EE6" w:rsidRDefault="00C64333" w:rsidP="00C64333">
            <w:pPr>
              <w:rPr>
                <w:rFonts w:ascii="Arial" w:hAnsi="Arial" w:cs="Arial"/>
              </w:rPr>
            </w:pPr>
            <w:r w:rsidRPr="00FD2EE6">
              <w:rPr>
                <w:rFonts w:ascii="Arial" w:hAnsi="Arial" w:cs="Arial"/>
              </w:rPr>
              <w:t>Add Program area (no action by host site, auto populated from 9.2.a)</w:t>
            </w:r>
          </w:p>
          <w:p w14:paraId="79C23755" w14:textId="3F65DDA4" w:rsidR="00C64333" w:rsidRPr="00FD2EE6" w:rsidRDefault="00C64333" w:rsidP="00C64333">
            <w:pPr>
              <w:rPr>
                <w:rFonts w:ascii="Arial" w:hAnsi="Arial" w:cs="Arial"/>
              </w:rPr>
            </w:pPr>
          </w:p>
        </w:tc>
      </w:tr>
      <w:tr w:rsidR="009E7675" w:rsidRPr="00FD2EE6" w14:paraId="42784190" w14:textId="77777777" w:rsidTr="00CF4C83">
        <w:tc>
          <w:tcPr>
            <w:tcW w:w="2268" w:type="dxa"/>
            <w:tcBorders>
              <w:top w:val="single" w:sz="4" w:space="0" w:color="auto"/>
              <w:left w:val="single" w:sz="4" w:space="0" w:color="auto"/>
              <w:bottom w:val="single" w:sz="4" w:space="0" w:color="auto"/>
              <w:right w:val="single" w:sz="4" w:space="0" w:color="auto"/>
            </w:tcBorders>
          </w:tcPr>
          <w:p w14:paraId="0AD68607" w14:textId="29F5B072" w:rsidR="009E7675" w:rsidRPr="00FD2EE6" w:rsidRDefault="009E7675" w:rsidP="00B95075">
            <w:pPr>
              <w:contextualSpacing/>
              <w:rPr>
                <w:rFonts w:ascii="Arial" w:hAnsi="Arial" w:cs="Arial"/>
              </w:rPr>
            </w:pPr>
            <w:r w:rsidRPr="00FD2EE6">
              <w:rPr>
                <w:rFonts w:ascii="Arial" w:hAnsi="Arial" w:cs="Arial"/>
              </w:rPr>
              <w:t>Program Year Specifics 9.1.a</w:t>
            </w:r>
          </w:p>
        </w:tc>
        <w:tc>
          <w:tcPr>
            <w:tcW w:w="3217" w:type="dxa"/>
            <w:tcBorders>
              <w:top w:val="single" w:sz="4" w:space="0" w:color="auto"/>
              <w:left w:val="single" w:sz="4" w:space="0" w:color="auto"/>
              <w:bottom w:val="single" w:sz="4" w:space="0" w:color="auto"/>
              <w:right w:val="single" w:sz="4" w:space="0" w:color="auto"/>
            </w:tcBorders>
          </w:tcPr>
          <w:p w14:paraId="62E068B2" w14:textId="77777777" w:rsidR="009E7675" w:rsidRPr="00FD2EE6" w:rsidRDefault="009E7675" w:rsidP="00956187">
            <w:pPr>
              <w:contextualSpacing/>
              <w:rPr>
                <w:rFonts w:ascii="Arial" w:hAnsi="Arial" w:cs="Arial"/>
              </w:rPr>
            </w:pPr>
            <w:r w:rsidRPr="00FD2EE6">
              <w:rPr>
                <w:rFonts w:ascii="Arial" w:hAnsi="Arial" w:cs="Arial"/>
              </w:rPr>
              <w:t>Distance between year 1 and year 2 locations: (dropdown)</w:t>
            </w:r>
          </w:p>
        </w:tc>
        <w:tc>
          <w:tcPr>
            <w:tcW w:w="4140" w:type="dxa"/>
            <w:tcBorders>
              <w:top w:val="single" w:sz="4" w:space="0" w:color="auto"/>
              <w:left w:val="single" w:sz="4" w:space="0" w:color="auto"/>
              <w:bottom w:val="single" w:sz="4" w:space="0" w:color="auto"/>
              <w:right w:val="single" w:sz="4" w:space="0" w:color="auto"/>
            </w:tcBorders>
          </w:tcPr>
          <w:p w14:paraId="561D70AB" w14:textId="39B5E461" w:rsidR="009E7675" w:rsidRPr="00FD2EE6" w:rsidRDefault="00EE3976" w:rsidP="00687D0B">
            <w:pPr>
              <w:rPr>
                <w:rFonts w:ascii="Arial" w:hAnsi="Arial" w:cs="Arial"/>
              </w:rPr>
            </w:pPr>
            <w:r w:rsidRPr="00FD2EE6">
              <w:rPr>
                <w:rFonts w:ascii="Arial" w:hAnsi="Arial" w:cs="Arial"/>
              </w:rPr>
              <w:t>Delete</w:t>
            </w:r>
            <w:r w:rsidR="00687D0B" w:rsidRPr="00FD2EE6">
              <w:rPr>
                <w:rFonts w:ascii="Arial" w:hAnsi="Arial" w:cs="Arial"/>
              </w:rPr>
              <w:t>: Program Year specific detail</w:t>
            </w:r>
            <w:r w:rsidR="00CA20FE" w:rsidRPr="00FD2EE6">
              <w:rPr>
                <w:rFonts w:ascii="Arial" w:hAnsi="Arial" w:cs="Arial"/>
              </w:rPr>
              <w:t xml:space="preserve"> </w:t>
            </w:r>
          </w:p>
        </w:tc>
      </w:tr>
      <w:tr w:rsidR="00713FDF" w:rsidRPr="00FD2EE6" w14:paraId="3673C947" w14:textId="77777777" w:rsidTr="00CF4C83">
        <w:tc>
          <w:tcPr>
            <w:tcW w:w="2268" w:type="dxa"/>
            <w:tcBorders>
              <w:top w:val="single" w:sz="4" w:space="0" w:color="auto"/>
              <w:left w:val="single" w:sz="4" w:space="0" w:color="auto"/>
              <w:bottom w:val="single" w:sz="4" w:space="0" w:color="auto"/>
              <w:right w:val="single" w:sz="4" w:space="0" w:color="auto"/>
            </w:tcBorders>
          </w:tcPr>
          <w:p w14:paraId="1A780B4E" w14:textId="77777777" w:rsidR="00713FDF" w:rsidRPr="00FD2EE6" w:rsidRDefault="00713FDF" w:rsidP="00B95075">
            <w:pPr>
              <w:contextualSpacing/>
              <w:rPr>
                <w:rFonts w:ascii="Arial" w:hAnsi="Arial" w:cs="Arial"/>
              </w:rPr>
            </w:pPr>
            <w:r w:rsidRPr="00FD2EE6">
              <w:rPr>
                <w:rFonts w:ascii="Arial" w:hAnsi="Arial" w:cs="Arial"/>
              </w:rPr>
              <w:t>Assignment detail: program information 9.2-a</w:t>
            </w:r>
          </w:p>
        </w:tc>
        <w:tc>
          <w:tcPr>
            <w:tcW w:w="3217" w:type="dxa"/>
            <w:tcBorders>
              <w:top w:val="single" w:sz="4" w:space="0" w:color="auto"/>
              <w:left w:val="single" w:sz="4" w:space="0" w:color="auto"/>
              <w:bottom w:val="single" w:sz="4" w:space="0" w:color="auto"/>
              <w:right w:val="single" w:sz="4" w:space="0" w:color="auto"/>
            </w:tcBorders>
          </w:tcPr>
          <w:p w14:paraId="12072493" w14:textId="17B91213" w:rsidR="00687D0B" w:rsidRPr="00FD2EE6" w:rsidRDefault="00687D0B" w:rsidP="00956187">
            <w:pPr>
              <w:contextualSpacing/>
              <w:rPr>
                <w:rFonts w:ascii="Arial" w:hAnsi="Arial" w:cs="Arial"/>
              </w:rPr>
            </w:pPr>
            <w:r w:rsidRPr="00FD2EE6">
              <w:rPr>
                <w:rFonts w:ascii="Arial" w:hAnsi="Arial" w:cs="Arial"/>
              </w:rPr>
              <w:t xml:space="preserve">1.Program Details for Year 1 </w:t>
            </w:r>
          </w:p>
          <w:p w14:paraId="3712CBE2" w14:textId="77777777" w:rsidR="00687D0B" w:rsidRPr="00FD2EE6" w:rsidRDefault="00687D0B" w:rsidP="00956187">
            <w:pPr>
              <w:contextualSpacing/>
              <w:rPr>
                <w:rFonts w:ascii="Arial" w:hAnsi="Arial" w:cs="Arial"/>
              </w:rPr>
            </w:pPr>
          </w:p>
          <w:p w14:paraId="67246495" w14:textId="77777777" w:rsidR="00687D0B" w:rsidRPr="00FD2EE6" w:rsidRDefault="00687D0B" w:rsidP="00956187">
            <w:pPr>
              <w:contextualSpacing/>
              <w:rPr>
                <w:rFonts w:ascii="Arial" w:hAnsi="Arial" w:cs="Arial"/>
              </w:rPr>
            </w:pPr>
          </w:p>
          <w:p w14:paraId="51D46509" w14:textId="77777777" w:rsidR="00713FDF" w:rsidRPr="00FD2EE6" w:rsidRDefault="00687D0B" w:rsidP="00956187">
            <w:pPr>
              <w:contextualSpacing/>
              <w:rPr>
                <w:rFonts w:ascii="Arial" w:hAnsi="Arial" w:cs="Arial"/>
              </w:rPr>
            </w:pPr>
            <w:r w:rsidRPr="00FD2EE6">
              <w:rPr>
                <w:rFonts w:ascii="Arial" w:hAnsi="Arial" w:cs="Arial"/>
              </w:rPr>
              <w:t xml:space="preserve">2. </w:t>
            </w:r>
            <w:r w:rsidR="00713FDF" w:rsidRPr="00FD2EE6">
              <w:rPr>
                <w:rFonts w:ascii="Arial" w:hAnsi="Arial" w:cs="Arial"/>
              </w:rPr>
              <w:t>Drop list</w:t>
            </w:r>
          </w:p>
          <w:p w14:paraId="5C34FC75" w14:textId="77777777" w:rsidR="005D6AEF" w:rsidRPr="00FD2EE6" w:rsidRDefault="005D6AEF" w:rsidP="00956187">
            <w:pPr>
              <w:contextualSpacing/>
              <w:rPr>
                <w:rFonts w:ascii="Arial" w:hAnsi="Arial" w:cs="Arial"/>
              </w:rPr>
            </w:pPr>
          </w:p>
          <w:p w14:paraId="77C60DCF" w14:textId="77777777" w:rsidR="005D6AEF" w:rsidRPr="00FD2EE6" w:rsidRDefault="005D6AEF" w:rsidP="00956187">
            <w:pPr>
              <w:contextualSpacing/>
              <w:rPr>
                <w:rFonts w:ascii="Arial" w:hAnsi="Arial" w:cs="Arial"/>
              </w:rPr>
            </w:pPr>
          </w:p>
          <w:p w14:paraId="040CC154" w14:textId="77777777" w:rsidR="005D6AEF" w:rsidRPr="00FD2EE6" w:rsidRDefault="005D6AEF" w:rsidP="00956187">
            <w:pPr>
              <w:contextualSpacing/>
              <w:rPr>
                <w:rFonts w:ascii="Arial" w:hAnsi="Arial" w:cs="Arial"/>
              </w:rPr>
            </w:pPr>
          </w:p>
          <w:p w14:paraId="7E9E0173" w14:textId="77777777" w:rsidR="00731AC1" w:rsidRPr="00FD2EE6" w:rsidRDefault="00731AC1" w:rsidP="005D6AEF">
            <w:pPr>
              <w:pStyle w:val="ListParagraph"/>
              <w:ind w:hanging="720"/>
              <w:contextualSpacing/>
              <w:rPr>
                <w:rFonts w:ascii="Arial" w:hAnsi="Arial" w:cs="Arial"/>
              </w:rPr>
            </w:pPr>
          </w:p>
          <w:p w14:paraId="0EAA8D25" w14:textId="77777777" w:rsidR="00731AC1" w:rsidRPr="00FD2EE6" w:rsidRDefault="00731AC1" w:rsidP="005D6AEF">
            <w:pPr>
              <w:pStyle w:val="ListParagraph"/>
              <w:ind w:hanging="720"/>
              <w:contextualSpacing/>
              <w:rPr>
                <w:rFonts w:ascii="Arial" w:hAnsi="Arial" w:cs="Arial"/>
              </w:rPr>
            </w:pPr>
          </w:p>
          <w:p w14:paraId="5A5DC2BE" w14:textId="77777777" w:rsidR="005D6AEF" w:rsidRPr="00FD2EE6" w:rsidRDefault="005D6AEF" w:rsidP="005D6AEF">
            <w:pPr>
              <w:pStyle w:val="ListParagraph"/>
              <w:ind w:hanging="720"/>
              <w:contextualSpacing/>
              <w:rPr>
                <w:rFonts w:ascii="Arial" w:hAnsi="Arial" w:cs="Arial"/>
              </w:rPr>
            </w:pPr>
            <w:r w:rsidRPr="00FD2EE6">
              <w:rPr>
                <w:rFonts w:ascii="Arial" w:hAnsi="Arial" w:cs="Arial"/>
              </w:rPr>
              <w:t>3.Location</w:t>
            </w:r>
          </w:p>
          <w:p w14:paraId="0A566896" w14:textId="292DA0A8" w:rsidR="005D6AEF" w:rsidRPr="00FD2EE6" w:rsidRDefault="005D6AEF" w:rsidP="005D6AEF">
            <w:pPr>
              <w:pStyle w:val="ListParagraph"/>
              <w:ind w:hanging="720"/>
              <w:contextualSpacing/>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tcPr>
          <w:p w14:paraId="6067060A" w14:textId="3FF57B5D" w:rsidR="00687D0B" w:rsidRPr="00FD2EE6" w:rsidRDefault="00687D0B" w:rsidP="00687D0B">
            <w:pPr>
              <w:pStyle w:val="ListParagraph"/>
              <w:numPr>
                <w:ilvl w:val="0"/>
                <w:numId w:val="33"/>
              </w:numPr>
              <w:ind w:left="252" w:hanging="252"/>
              <w:rPr>
                <w:rFonts w:ascii="Arial" w:hAnsi="Arial" w:cs="Arial"/>
              </w:rPr>
            </w:pPr>
            <w:r w:rsidRPr="00FD2EE6">
              <w:rPr>
                <w:rFonts w:ascii="Arial" w:hAnsi="Arial" w:cs="Arial"/>
              </w:rPr>
              <w:t>Revise</w:t>
            </w:r>
            <w:r w:rsidR="00731AC1" w:rsidRPr="00FD2EE6">
              <w:rPr>
                <w:rFonts w:ascii="Arial" w:hAnsi="Arial" w:cs="Arial"/>
              </w:rPr>
              <w:t>d:</w:t>
            </w:r>
            <w:r w:rsidRPr="00FD2EE6">
              <w:rPr>
                <w:rFonts w:ascii="Arial" w:hAnsi="Arial" w:cs="Arial"/>
              </w:rPr>
              <w:t xml:space="preserve"> Program Details</w:t>
            </w:r>
          </w:p>
          <w:p w14:paraId="6B5F8FF0" w14:textId="77777777" w:rsidR="00687D0B" w:rsidRPr="00FD2EE6" w:rsidRDefault="00687D0B" w:rsidP="00713FDF">
            <w:pPr>
              <w:rPr>
                <w:rFonts w:ascii="Arial" w:hAnsi="Arial" w:cs="Arial"/>
              </w:rPr>
            </w:pPr>
          </w:p>
          <w:p w14:paraId="4835FD99" w14:textId="77777777" w:rsidR="00687D0B" w:rsidRPr="00FD2EE6" w:rsidRDefault="00687D0B" w:rsidP="00713FDF">
            <w:pPr>
              <w:rPr>
                <w:rFonts w:ascii="Arial" w:hAnsi="Arial" w:cs="Arial"/>
              </w:rPr>
            </w:pPr>
          </w:p>
          <w:p w14:paraId="6EFD1D2D" w14:textId="16135484" w:rsidR="00713FDF" w:rsidRPr="00FD2EE6" w:rsidRDefault="00713FDF" w:rsidP="005D6AEF">
            <w:pPr>
              <w:pStyle w:val="ListParagraph"/>
              <w:numPr>
                <w:ilvl w:val="0"/>
                <w:numId w:val="33"/>
              </w:numPr>
              <w:ind w:left="252" w:hanging="252"/>
              <w:rPr>
                <w:rFonts w:ascii="Arial" w:hAnsi="Arial" w:cs="Arial"/>
              </w:rPr>
            </w:pPr>
            <w:r w:rsidRPr="00FD2EE6">
              <w:rPr>
                <w:rFonts w:ascii="Arial" w:hAnsi="Arial" w:cs="Arial"/>
              </w:rPr>
              <w:t xml:space="preserve">Drop down: </w:t>
            </w:r>
            <w:r w:rsidR="009E7675" w:rsidRPr="00FD2EE6">
              <w:rPr>
                <w:rFonts w:ascii="Arial" w:hAnsi="Arial" w:cs="Arial"/>
              </w:rPr>
              <w:t>C</w:t>
            </w:r>
            <w:r w:rsidRPr="00FD2EE6">
              <w:rPr>
                <w:rFonts w:ascii="Arial" w:hAnsi="Arial" w:cs="Arial"/>
              </w:rPr>
              <w:t xml:space="preserve">ategorical program </w:t>
            </w:r>
            <w:r w:rsidR="009E7675" w:rsidRPr="00FD2EE6">
              <w:rPr>
                <w:rFonts w:ascii="Arial" w:hAnsi="Arial" w:cs="Arial"/>
              </w:rPr>
              <w:t>areas expanded to meet needs of public health agencies and to mirror CDC program areas</w:t>
            </w:r>
            <w:r w:rsidRPr="00FD2EE6">
              <w:rPr>
                <w:rFonts w:ascii="Arial" w:hAnsi="Arial" w:cs="Arial"/>
              </w:rPr>
              <w:t>.</w:t>
            </w:r>
            <w:r w:rsidR="005D6AEF" w:rsidRPr="00FD2EE6">
              <w:rPr>
                <w:rFonts w:ascii="Arial" w:hAnsi="Arial" w:cs="Arial"/>
              </w:rPr>
              <w:t xml:space="preserve"> </w:t>
            </w:r>
            <w:r w:rsidR="00731AC1" w:rsidRPr="00FD2EE6">
              <w:rPr>
                <w:rFonts w:ascii="Arial" w:hAnsi="Arial" w:cs="Arial"/>
              </w:rPr>
              <w:t xml:space="preserve">This change will allow for specificity based on agency needs. </w:t>
            </w:r>
            <w:r w:rsidR="00687D0B" w:rsidRPr="00FD2EE6">
              <w:rPr>
                <w:rFonts w:ascii="Arial" w:hAnsi="Arial" w:cs="Arial"/>
              </w:rPr>
              <w:t>(see attached)</w:t>
            </w:r>
          </w:p>
          <w:p w14:paraId="2EF98BC5" w14:textId="23E0A43E" w:rsidR="005D6AEF" w:rsidRPr="00FD2EE6" w:rsidRDefault="005D6AEF" w:rsidP="005A3CEA">
            <w:pPr>
              <w:pStyle w:val="ListParagraph"/>
              <w:numPr>
                <w:ilvl w:val="0"/>
                <w:numId w:val="33"/>
              </w:numPr>
              <w:ind w:left="252" w:hanging="252"/>
              <w:rPr>
                <w:rFonts w:ascii="Arial" w:hAnsi="Arial" w:cs="Arial"/>
              </w:rPr>
            </w:pPr>
            <w:r w:rsidRPr="00FD2EE6">
              <w:rPr>
                <w:rFonts w:ascii="Arial" w:hAnsi="Arial" w:cs="Arial"/>
              </w:rPr>
              <w:t xml:space="preserve">Delete: </w:t>
            </w:r>
            <w:r w:rsidR="005A3CEA" w:rsidRPr="00FD2EE6">
              <w:rPr>
                <w:rFonts w:ascii="Arial" w:hAnsi="Arial" w:cs="Arial"/>
              </w:rPr>
              <w:t>L</w:t>
            </w:r>
            <w:r w:rsidRPr="00FD2EE6">
              <w:rPr>
                <w:rFonts w:ascii="Arial" w:hAnsi="Arial" w:cs="Arial"/>
              </w:rPr>
              <w:t>ocation- Physical address</w:t>
            </w:r>
          </w:p>
        </w:tc>
      </w:tr>
      <w:tr w:rsidR="00AD35F2" w:rsidRPr="00FD2EE6" w14:paraId="2E157184" w14:textId="77777777" w:rsidTr="00CF4C83">
        <w:tc>
          <w:tcPr>
            <w:tcW w:w="2268" w:type="dxa"/>
            <w:tcBorders>
              <w:top w:val="single" w:sz="4" w:space="0" w:color="auto"/>
              <w:left w:val="single" w:sz="4" w:space="0" w:color="auto"/>
              <w:bottom w:val="single" w:sz="4" w:space="0" w:color="auto"/>
              <w:right w:val="single" w:sz="4" w:space="0" w:color="auto"/>
            </w:tcBorders>
          </w:tcPr>
          <w:p w14:paraId="12FD71ED" w14:textId="77777777" w:rsidR="00AD35F2" w:rsidRPr="00FD2EE6" w:rsidRDefault="002B1AFF" w:rsidP="00B95075">
            <w:pPr>
              <w:contextualSpacing/>
              <w:rPr>
                <w:rFonts w:ascii="Arial" w:hAnsi="Arial" w:cs="Arial"/>
                <w:highlight w:val="yellow"/>
              </w:rPr>
            </w:pPr>
            <w:r w:rsidRPr="00FD2EE6">
              <w:rPr>
                <w:rFonts w:ascii="Arial" w:hAnsi="Arial" w:cs="Arial"/>
              </w:rPr>
              <w:t>Activities Section 9.3-a</w:t>
            </w:r>
          </w:p>
        </w:tc>
        <w:tc>
          <w:tcPr>
            <w:tcW w:w="3217" w:type="dxa"/>
            <w:tcBorders>
              <w:top w:val="single" w:sz="4" w:space="0" w:color="auto"/>
              <w:left w:val="single" w:sz="4" w:space="0" w:color="auto"/>
              <w:bottom w:val="single" w:sz="4" w:space="0" w:color="auto"/>
              <w:right w:val="single" w:sz="4" w:space="0" w:color="auto"/>
            </w:tcBorders>
          </w:tcPr>
          <w:p w14:paraId="5D9F6F6D" w14:textId="77777777" w:rsidR="00731AC1" w:rsidRPr="00FD2EE6" w:rsidRDefault="005D6AEF" w:rsidP="00B93281">
            <w:pPr>
              <w:contextualSpacing/>
              <w:rPr>
                <w:rFonts w:ascii="Arial" w:hAnsi="Arial" w:cs="Arial"/>
              </w:rPr>
            </w:pPr>
            <w:r w:rsidRPr="00FD2EE6">
              <w:rPr>
                <w:rFonts w:ascii="Arial" w:hAnsi="Arial" w:cs="Arial"/>
              </w:rPr>
              <w:t xml:space="preserve">Associate Activities, Responsibilities, and Deliverable for Year 1: </w:t>
            </w:r>
          </w:p>
          <w:p w14:paraId="545F6E01" w14:textId="77777777" w:rsidR="00731AC1" w:rsidRPr="00FD2EE6" w:rsidRDefault="00731AC1" w:rsidP="00B93281">
            <w:pPr>
              <w:contextualSpacing/>
              <w:rPr>
                <w:rFonts w:ascii="Arial" w:hAnsi="Arial" w:cs="Arial"/>
              </w:rPr>
            </w:pPr>
          </w:p>
          <w:p w14:paraId="79D97A73" w14:textId="74A97837" w:rsidR="005D6AEF" w:rsidRPr="00FD2EE6" w:rsidRDefault="005D6AEF" w:rsidP="00894764">
            <w:pPr>
              <w:contextualSpacing/>
              <w:rPr>
                <w:rFonts w:ascii="Arial" w:hAnsi="Arial" w:cs="Arial"/>
              </w:rPr>
            </w:pPr>
            <w:r w:rsidRPr="00FD2EE6">
              <w:rPr>
                <w:rFonts w:ascii="Arial" w:hAnsi="Arial" w:cs="Arial"/>
              </w:rPr>
              <w:t>Note: the same information collected for year 1 and 2</w:t>
            </w:r>
          </w:p>
        </w:tc>
        <w:tc>
          <w:tcPr>
            <w:tcW w:w="4140" w:type="dxa"/>
            <w:tcBorders>
              <w:top w:val="single" w:sz="4" w:space="0" w:color="auto"/>
              <w:left w:val="single" w:sz="4" w:space="0" w:color="auto"/>
              <w:bottom w:val="single" w:sz="4" w:space="0" w:color="auto"/>
              <w:right w:val="single" w:sz="4" w:space="0" w:color="auto"/>
            </w:tcBorders>
          </w:tcPr>
          <w:p w14:paraId="725718F4" w14:textId="034DE038" w:rsidR="00731AC1" w:rsidRPr="00FD2EE6" w:rsidRDefault="00731AC1" w:rsidP="00894764">
            <w:pPr>
              <w:rPr>
                <w:rFonts w:ascii="Arial" w:hAnsi="Arial" w:cs="Arial"/>
              </w:rPr>
            </w:pPr>
            <w:r w:rsidRPr="00FD2EE6">
              <w:rPr>
                <w:rFonts w:ascii="Arial" w:hAnsi="Arial" w:cs="Arial"/>
              </w:rPr>
              <w:t>Revised: Associate Activities, Responsibilities, and Deliverable</w:t>
            </w:r>
          </w:p>
          <w:p w14:paraId="126544F3" w14:textId="77777777" w:rsidR="00731AC1" w:rsidRPr="00FD2EE6" w:rsidRDefault="00731AC1" w:rsidP="00894764">
            <w:pPr>
              <w:rPr>
                <w:rFonts w:ascii="Arial" w:hAnsi="Arial" w:cs="Arial"/>
              </w:rPr>
            </w:pPr>
          </w:p>
          <w:p w14:paraId="5212DEF1" w14:textId="77777777" w:rsidR="00731AC1" w:rsidRPr="00FD2EE6" w:rsidRDefault="00731AC1" w:rsidP="00894764">
            <w:pPr>
              <w:rPr>
                <w:rFonts w:ascii="Arial" w:hAnsi="Arial" w:cs="Arial"/>
              </w:rPr>
            </w:pPr>
          </w:p>
          <w:p w14:paraId="790774B6" w14:textId="19AFE4E5" w:rsidR="005D6AEF" w:rsidRPr="00FD2EE6" w:rsidRDefault="005D6AEF" w:rsidP="002B1AFF">
            <w:pPr>
              <w:rPr>
                <w:rFonts w:ascii="Arial" w:hAnsi="Arial" w:cs="Arial"/>
              </w:rPr>
            </w:pPr>
            <w:r w:rsidRPr="00FD2EE6">
              <w:rPr>
                <w:rFonts w:ascii="Arial" w:hAnsi="Arial" w:cs="Arial"/>
              </w:rPr>
              <w:t>Delete: Note: the same information collected for year 1 and 2</w:t>
            </w:r>
          </w:p>
        </w:tc>
      </w:tr>
      <w:tr w:rsidR="005D6AEF" w:rsidRPr="00FD2EE6" w14:paraId="6E38DA6B" w14:textId="77777777" w:rsidTr="00CF4C83">
        <w:tc>
          <w:tcPr>
            <w:tcW w:w="2268" w:type="dxa"/>
            <w:tcBorders>
              <w:top w:val="single" w:sz="4" w:space="0" w:color="auto"/>
              <w:left w:val="single" w:sz="4" w:space="0" w:color="auto"/>
              <w:bottom w:val="single" w:sz="4" w:space="0" w:color="auto"/>
              <w:right w:val="single" w:sz="4" w:space="0" w:color="auto"/>
            </w:tcBorders>
          </w:tcPr>
          <w:p w14:paraId="76D57C59" w14:textId="6F4F0A60" w:rsidR="005D6AEF" w:rsidRPr="00FD2EE6" w:rsidRDefault="005D6AEF" w:rsidP="00107FA8">
            <w:pPr>
              <w:contextualSpacing/>
              <w:rPr>
                <w:rFonts w:ascii="Arial" w:hAnsi="Arial" w:cs="Arial"/>
              </w:rPr>
            </w:pPr>
            <w:r w:rsidRPr="00FD2EE6">
              <w:rPr>
                <w:rFonts w:ascii="Arial" w:hAnsi="Arial" w:cs="Arial"/>
              </w:rPr>
              <w:t>Add Activity 9.3.</w:t>
            </w:r>
            <w:r w:rsidR="00107FA8" w:rsidRPr="00FD2EE6">
              <w:rPr>
                <w:rFonts w:ascii="Arial" w:hAnsi="Arial" w:cs="Arial"/>
              </w:rPr>
              <w:t>b</w:t>
            </w:r>
          </w:p>
        </w:tc>
        <w:tc>
          <w:tcPr>
            <w:tcW w:w="3217" w:type="dxa"/>
            <w:tcBorders>
              <w:top w:val="single" w:sz="4" w:space="0" w:color="auto"/>
              <w:left w:val="single" w:sz="4" w:space="0" w:color="auto"/>
              <w:bottom w:val="single" w:sz="4" w:space="0" w:color="auto"/>
              <w:right w:val="single" w:sz="4" w:space="0" w:color="auto"/>
            </w:tcBorders>
          </w:tcPr>
          <w:p w14:paraId="771068AD" w14:textId="0FBD3E0C" w:rsidR="005D6AEF" w:rsidRPr="00FD2EE6" w:rsidRDefault="00A62A9D" w:rsidP="00B93281">
            <w:pPr>
              <w:contextualSpacing/>
              <w:rPr>
                <w:rFonts w:ascii="Arial" w:hAnsi="Arial" w:cs="Arial"/>
              </w:rPr>
            </w:pPr>
            <w:r w:rsidRPr="00FD2EE6">
              <w:rPr>
                <w:rFonts w:ascii="Arial" w:hAnsi="Arial" w:cs="Arial"/>
              </w:rPr>
              <w:t>Enter a detailed description of the activity the associate will perform during the assignment, including associate responsibilities, timeline, and key milestones</w:t>
            </w:r>
            <w:r w:rsidR="00107FA8" w:rsidRPr="00FD2EE6">
              <w:rPr>
                <w:rFonts w:ascii="Arial" w:hAnsi="Arial" w:cs="Arial"/>
              </w:rPr>
              <w:t xml:space="preserve"> (250 word limit)</w:t>
            </w:r>
            <w:r w:rsidRPr="00FD2EE6">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tcPr>
          <w:p w14:paraId="259112C3" w14:textId="529892E4" w:rsidR="005D6AEF" w:rsidRPr="00FD2EE6" w:rsidRDefault="00731AC1" w:rsidP="00894764">
            <w:pPr>
              <w:rPr>
                <w:rFonts w:ascii="Arial" w:hAnsi="Arial" w:cs="Arial"/>
              </w:rPr>
            </w:pPr>
            <w:r w:rsidRPr="00FD2EE6">
              <w:rPr>
                <w:rFonts w:ascii="Arial" w:hAnsi="Arial" w:cs="Arial"/>
              </w:rPr>
              <w:t xml:space="preserve">Enter detailed description of the activity the associate will perform during the assignment, including associates responsibilities, timeline and </w:t>
            </w:r>
            <w:r w:rsidR="00107FA8" w:rsidRPr="00FD2EE6">
              <w:rPr>
                <w:rFonts w:ascii="Arial" w:hAnsi="Arial" w:cs="Arial"/>
              </w:rPr>
              <w:t>key milestones (250 work limit)</w:t>
            </w:r>
            <w:r w:rsidR="00A62A9D" w:rsidRPr="00FD2EE6">
              <w:rPr>
                <w:rFonts w:ascii="Arial" w:hAnsi="Arial" w:cs="Arial"/>
              </w:rPr>
              <w:t>.</w:t>
            </w:r>
          </w:p>
          <w:p w14:paraId="3EDC75ED" w14:textId="77777777" w:rsidR="00A62A9D" w:rsidRPr="00FD2EE6" w:rsidRDefault="00A62A9D" w:rsidP="00894764">
            <w:pPr>
              <w:rPr>
                <w:rFonts w:ascii="Arial" w:hAnsi="Arial" w:cs="Arial"/>
              </w:rPr>
            </w:pPr>
          </w:p>
          <w:p w14:paraId="5A515FD0" w14:textId="77777777" w:rsidR="00107FA8" w:rsidRPr="00FD2EE6" w:rsidRDefault="00A62A9D" w:rsidP="00A62A9D">
            <w:pPr>
              <w:rPr>
                <w:rFonts w:ascii="Arial" w:hAnsi="Arial" w:cs="Arial"/>
              </w:rPr>
            </w:pPr>
            <w:r w:rsidRPr="00FD2EE6">
              <w:rPr>
                <w:rFonts w:ascii="Arial" w:hAnsi="Arial" w:cs="Arial"/>
              </w:rPr>
              <w:t xml:space="preserve">Added: dropdown for timeline </w:t>
            </w:r>
          </w:p>
          <w:p w14:paraId="771AD73B" w14:textId="77777777" w:rsidR="00107FA8" w:rsidRPr="00FD2EE6" w:rsidRDefault="00107FA8" w:rsidP="00A62A9D">
            <w:pPr>
              <w:rPr>
                <w:rFonts w:ascii="Arial" w:hAnsi="Arial" w:cs="Arial"/>
              </w:rPr>
            </w:pPr>
            <w:r w:rsidRPr="00FD2EE6">
              <w:rPr>
                <w:rFonts w:ascii="Arial" w:hAnsi="Arial" w:cs="Arial"/>
              </w:rPr>
              <w:t>Start Month/year</w:t>
            </w:r>
          </w:p>
          <w:p w14:paraId="6BE09F00" w14:textId="77777777" w:rsidR="00107FA8" w:rsidRPr="00FD2EE6" w:rsidRDefault="00107FA8" w:rsidP="00324B85">
            <w:pPr>
              <w:rPr>
                <w:rFonts w:ascii="Arial" w:hAnsi="Arial" w:cs="Arial"/>
              </w:rPr>
            </w:pPr>
            <w:r w:rsidRPr="00FD2EE6">
              <w:rPr>
                <w:rFonts w:ascii="Arial" w:hAnsi="Arial" w:cs="Arial"/>
              </w:rPr>
              <w:t>End Mont/year</w:t>
            </w:r>
          </w:p>
          <w:p w14:paraId="7967EED2" w14:textId="77777777" w:rsidR="00324B85" w:rsidRPr="00FD2EE6" w:rsidRDefault="00324B85" w:rsidP="00324B85">
            <w:pPr>
              <w:rPr>
                <w:rFonts w:ascii="Arial" w:hAnsi="Arial" w:cs="Arial"/>
              </w:rPr>
            </w:pPr>
          </w:p>
          <w:p w14:paraId="14BE3816" w14:textId="200FC1AF" w:rsidR="00A62A9D" w:rsidRPr="00FD2EE6" w:rsidRDefault="00107FA8" w:rsidP="00324B85">
            <w:pPr>
              <w:rPr>
                <w:rFonts w:ascii="Arial" w:hAnsi="Arial" w:cs="Arial"/>
              </w:rPr>
            </w:pPr>
            <w:r w:rsidRPr="00FD2EE6">
              <w:rPr>
                <w:rFonts w:ascii="Arial" w:hAnsi="Arial" w:cs="Arial"/>
              </w:rPr>
              <w:t>Deliverable – text field for</w:t>
            </w:r>
            <w:r w:rsidR="00A62A9D" w:rsidRPr="00FD2EE6">
              <w:rPr>
                <w:rFonts w:ascii="Arial" w:hAnsi="Arial" w:cs="Arial"/>
              </w:rPr>
              <w:t xml:space="preserve"> deliverables.</w:t>
            </w:r>
          </w:p>
          <w:p w14:paraId="50BC854A" w14:textId="77777777" w:rsidR="00A62A9D" w:rsidRPr="00FD2EE6" w:rsidRDefault="00A62A9D" w:rsidP="00A62A9D">
            <w:pPr>
              <w:rPr>
                <w:rFonts w:ascii="Arial" w:hAnsi="Arial" w:cs="Arial"/>
              </w:rPr>
            </w:pPr>
          </w:p>
          <w:p w14:paraId="20DA593B" w14:textId="77777777" w:rsidR="00A62A9D" w:rsidRPr="00FD2EE6" w:rsidRDefault="00A62A9D" w:rsidP="00A62A9D">
            <w:pPr>
              <w:rPr>
                <w:rFonts w:ascii="Arial" w:hAnsi="Arial" w:cs="Arial"/>
              </w:rPr>
            </w:pPr>
            <w:r w:rsidRPr="00FD2EE6">
              <w:rPr>
                <w:rFonts w:ascii="Arial" w:hAnsi="Arial" w:cs="Arial"/>
              </w:rPr>
              <w:t xml:space="preserve">Added drop down: Level of responsibility  </w:t>
            </w:r>
          </w:p>
          <w:p w14:paraId="739DF1D0" w14:textId="77777777" w:rsidR="00A62A9D" w:rsidRPr="00FD2EE6" w:rsidRDefault="00A62A9D" w:rsidP="00A62A9D">
            <w:pPr>
              <w:pStyle w:val="ListParagraph"/>
              <w:numPr>
                <w:ilvl w:val="0"/>
                <w:numId w:val="12"/>
              </w:numPr>
              <w:rPr>
                <w:rFonts w:ascii="Arial" w:hAnsi="Arial" w:cs="Arial"/>
              </w:rPr>
            </w:pPr>
            <w:r w:rsidRPr="00FD2EE6">
              <w:rPr>
                <w:rFonts w:ascii="Arial" w:hAnsi="Arial" w:cs="Arial"/>
              </w:rPr>
              <w:t>Team member</w:t>
            </w:r>
          </w:p>
          <w:p w14:paraId="0D52C069" w14:textId="77777777" w:rsidR="00A62A9D" w:rsidRPr="00FD2EE6" w:rsidRDefault="00A62A9D" w:rsidP="00A62A9D">
            <w:pPr>
              <w:pStyle w:val="ListParagraph"/>
              <w:numPr>
                <w:ilvl w:val="0"/>
                <w:numId w:val="12"/>
              </w:numPr>
              <w:rPr>
                <w:rFonts w:ascii="Arial" w:hAnsi="Arial" w:cs="Arial"/>
              </w:rPr>
            </w:pPr>
            <w:r w:rsidRPr="00FD2EE6">
              <w:rPr>
                <w:rFonts w:ascii="Arial" w:hAnsi="Arial" w:cs="Arial"/>
              </w:rPr>
              <w:t>Coordinator</w:t>
            </w:r>
          </w:p>
          <w:p w14:paraId="4B8CA8E9" w14:textId="3AAC3BC2" w:rsidR="00A62A9D" w:rsidRPr="00FD2EE6" w:rsidRDefault="00A62A9D" w:rsidP="00A62A9D">
            <w:pPr>
              <w:pStyle w:val="ListParagraph"/>
              <w:numPr>
                <w:ilvl w:val="0"/>
                <w:numId w:val="12"/>
              </w:numPr>
              <w:rPr>
                <w:rFonts w:ascii="Arial" w:hAnsi="Arial" w:cs="Arial"/>
              </w:rPr>
            </w:pPr>
            <w:r w:rsidRPr="00FD2EE6">
              <w:rPr>
                <w:rFonts w:ascii="Arial" w:hAnsi="Arial" w:cs="Arial"/>
              </w:rPr>
              <w:t>Lead</w:t>
            </w:r>
          </w:p>
        </w:tc>
      </w:tr>
      <w:tr w:rsidR="007C13D9" w:rsidRPr="00FD2EE6" w14:paraId="3638E61C" w14:textId="77777777" w:rsidTr="00CF4C83">
        <w:tc>
          <w:tcPr>
            <w:tcW w:w="2268" w:type="dxa"/>
            <w:tcBorders>
              <w:top w:val="single" w:sz="4" w:space="0" w:color="auto"/>
              <w:left w:val="single" w:sz="4" w:space="0" w:color="auto"/>
              <w:bottom w:val="single" w:sz="4" w:space="0" w:color="auto"/>
              <w:right w:val="single" w:sz="4" w:space="0" w:color="auto"/>
            </w:tcBorders>
          </w:tcPr>
          <w:p w14:paraId="7C8596AB" w14:textId="77777777" w:rsidR="007C13D9" w:rsidRPr="00FD2EE6" w:rsidRDefault="007C13D9" w:rsidP="00192BB7">
            <w:pPr>
              <w:contextualSpacing/>
              <w:rPr>
                <w:rFonts w:ascii="Arial" w:hAnsi="Arial" w:cs="Arial"/>
              </w:rPr>
            </w:pPr>
            <w:r w:rsidRPr="00FD2EE6">
              <w:rPr>
                <w:rFonts w:ascii="Arial" w:hAnsi="Arial" w:cs="Arial"/>
              </w:rPr>
              <w:lastRenderedPageBreak/>
              <w:t>Additional Activities for PHAP 9.3</w:t>
            </w:r>
            <w:r w:rsidR="00192BB7" w:rsidRPr="00FD2EE6">
              <w:rPr>
                <w:rFonts w:ascii="Arial" w:hAnsi="Arial" w:cs="Arial"/>
              </w:rPr>
              <w:t>.</w:t>
            </w:r>
            <w:r w:rsidRPr="00FD2EE6">
              <w:rPr>
                <w:rFonts w:ascii="Arial" w:hAnsi="Arial" w:cs="Arial"/>
              </w:rPr>
              <w:t>c</w:t>
            </w:r>
          </w:p>
        </w:tc>
        <w:tc>
          <w:tcPr>
            <w:tcW w:w="3217" w:type="dxa"/>
            <w:tcBorders>
              <w:top w:val="single" w:sz="4" w:space="0" w:color="auto"/>
              <w:left w:val="single" w:sz="4" w:space="0" w:color="auto"/>
              <w:bottom w:val="single" w:sz="4" w:space="0" w:color="auto"/>
              <w:right w:val="single" w:sz="4" w:space="0" w:color="auto"/>
            </w:tcBorders>
          </w:tcPr>
          <w:p w14:paraId="2BF218C8" w14:textId="543F46BE" w:rsidR="007C13D9" w:rsidRPr="00FD2EE6" w:rsidRDefault="003E726E" w:rsidP="006C20BC">
            <w:pPr>
              <w:contextualSpacing/>
              <w:rPr>
                <w:rFonts w:ascii="Arial" w:hAnsi="Arial" w:cs="Arial"/>
              </w:rPr>
            </w:pPr>
            <w:r w:rsidRPr="00FD2EE6">
              <w:rPr>
                <w:rFonts w:ascii="Arial" w:hAnsi="Arial" w:cs="Arial"/>
              </w:rPr>
              <w:t xml:space="preserve">Activity Type: </w:t>
            </w:r>
            <w:r w:rsidR="007C13D9" w:rsidRPr="00FD2EE6">
              <w:rPr>
                <w:rFonts w:ascii="Arial" w:hAnsi="Arial" w:cs="Arial"/>
              </w:rPr>
              <w:t>Drop down</w:t>
            </w:r>
          </w:p>
        </w:tc>
        <w:tc>
          <w:tcPr>
            <w:tcW w:w="4140" w:type="dxa"/>
            <w:tcBorders>
              <w:top w:val="single" w:sz="4" w:space="0" w:color="auto"/>
              <w:left w:val="single" w:sz="4" w:space="0" w:color="auto"/>
              <w:bottom w:val="single" w:sz="4" w:space="0" w:color="auto"/>
              <w:right w:val="single" w:sz="4" w:space="0" w:color="auto"/>
            </w:tcBorders>
          </w:tcPr>
          <w:p w14:paraId="01AD7179" w14:textId="77777777" w:rsidR="007C13D9" w:rsidRPr="00FD2EE6" w:rsidRDefault="007C13D9" w:rsidP="006C20BC">
            <w:pPr>
              <w:rPr>
                <w:rFonts w:ascii="Arial" w:hAnsi="Arial" w:cs="Arial"/>
              </w:rPr>
            </w:pPr>
            <w:r w:rsidRPr="00FD2EE6">
              <w:rPr>
                <w:rFonts w:ascii="Arial" w:hAnsi="Arial" w:cs="Arial"/>
              </w:rPr>
              <w:t>Delete drop down</w:t>
            </w:r>
          </w:p>
          <w:p w14:paraId="464DFE1C" w14:textId="77777777" w:rsidR="007C13D9" w:rsidRPr="00FD2EE6" w:rsidRDefault="007C13D9" w:rsidP="006C20BC">
            <w:pPr>
              <w:rPr>
                <w:rFonts w:ascii="Arial" w:hAnsi="Arial" w:cs="Arial"/>
              </w:rPr>
            </w:pPr>
            <w:r w:rsidRPr="00FD2EE6">
              <w:rPr>
                <w:rFonts w:ascii="Arial" w:hAnsi="Arial" w:cs="Arial"/>
              </w:rPr>
              <w:t xml:space="preserve">Activity type: case management, presentation/outreach communication, problem solving/critical thinking etc. </w:t>
            </w:r>
          </w:p>
          <w:p w14:paraId="391A4E1E" w14:textId="77777777" w:rsidR="00107FA8" w:rsidRPr="00FD2EE6" w:rsidRDefault="00107FA8" w:rsidP="006C20BC">
            <w:pPr>
              <w:rPr>
                <w:rFonts w:ascii="Arial" w:hAnsi="Arial" w:cs="Arial"/>
              </w:rPr>
            </w:pPr>
          </w:p>
          <w:p w14:paraId="75E6E700" w14:textId="1A89BC12" w:rsidR="00107FA8" w:rsidRPr="00FD2EE6" w:rsidRDefault="003E726E" w:rsidP="006C20BC">
            <w:pPr>
              <w:rPr>
                <w:rFonts w:ascii="Arial" w:hAnsi="Arial" w:cs="Arial"/>
              </w:rPr>
            </w:pPr>
            <w:r w:rsidRPr="00FD2EE6">
              <w:rPr>
                <w:rFonts w:ascii="Arial" w:hAnsi="Arial" w:cs="Arial"/>
              </w:rPr>
              <w:t xml:space="preserve">Delete: </w:t>
            </w:r>
            <w:r w:rsidR="00107FA8" w:rsidRPr="00FD2EE6">
              <w:rPr>
                <w:rFonts w:ascii="Arial" w:hAnsi="Arial" w:cs="Arial"/>
              </w:rPr>
              <w:t xml:space="preserve">Note: same information collected for both year 1 and 2. </w:t>
            </w:r>
          </w:p>
        </w:tc>
      </w:tr>
      <w:tr w:rsidR="007C13D9" w:rsidRPr="00FD2EE6" w14:paraId="5DB9394F" w14:textId="77777777" w:rsidTr="00CF4C83">
        <w:tc>
          <w:tcPr>
            <w:tcW w:w="2268" w:type="dxa"/>
            <w:tcBorders>
              <w:top w:val="single" w:sz="4" w:space="0" w:color="auto"/>
              <w:left w:val="single" w:sz="4" w:space="0" w:color="auto"/>
              <w:bottom w:val="single" w:sz="4" w:space="0" w:color="auto"/>
              <w:right w:val="single" w:sz="4" w:space="0" w:color="auto"/>
            </w:tcBorders>
          </w:tcPr>
          <w:p w14:paraId="3FE09B5C" w14:textId="43659810" w:rsidR="007C13D9" w:rsidRPr="00FD2EE6" w:rsidRDefault="007C13D9" w:rsidP="003A6558">
            <w:pPr>
              <w:contextualSpacing/>
              <w:rPr>
                <w:rFonts w:ascii="Arial" w:hAnsi="Arial" w:cs="Arial"/>
              </w:rPr>
            </w:pPr>
            <w:r w:rsidRPr="00FD2EE6">
              <w:rPr>
                <w:rFonts w:ascii="Arial" w:hAnsi="Arial" w:cs="Arial"/>
              </w:rPr>
              <w:t>Deliverable Timeline for PHAP 9.3.d</w:t>
            </w:r>
            <w:r w:rsidR="003E726E" w:rsidRPr="00FD2EE6">
              <w:rPr>
                <w:rFonts w:ascii="Arial" w:hAnsi="Arial" w:cs="Arial"/>
              </w:rPr>
              <w:t xml:space="preserve"> and 9.3.e</w:t>
            </w:r>
          </w:p>
        </w:tc>
        <w:tc>
          <w:tcPr>
            <w:tcW w:w="3217" w:type="dxa"/>
            <w:tcBorders>
              <w:top w:val="single" w:sz="4" w:space="0" w:color="auto"/>
              <w:left w:val="single" w:sz="4" w:space="0" w:color="auto"/>
              <w:bottom w:val="single" w:sz="4" w:space="0" w:color="auto"/>
              <w:right w:val="single" w:sz="4" w:space="0" w:color="auto"/>
            </w:tcBorders>
          </w:tcPr>
          <w:p w14:paraId="3100B83C" w14:textId="77777777" w:rsidR="007C13D9" w:rsidRPr="00FD2EE6" w:rsidRDefault="007C13D9" w:rsidP="006C20BC">
            <w:pPr>
              <w:contextualSpacing/>
              <w:rPr>
                <w:rFonts w:ascii="Arial" w:hAnsi="Arial" w:cs="Arial"/>
              </w:rPr>
            </w:pPr>
            <w:r w:rsidRPr="00FD2EE6">
              <w:rPr>
                <w:rFonts w:ascii="Arial" w:hAnsi="Arial" w:cs="Arial"/>
              </w:rPr>
              <w:t xml:space="preserve">List any timelines and deliverable with this activity </w:t>
            </w:r>
          </w:p>
          <w:p w14:paraId="26B4F470" w14:textId="03A8AA65" w:rsidR="003E726E" w:rsidRPr="00FD2EE6" w:rsidRDefault="003E726E" w:rsidP="006C20BC">
            <w:pPr>
              <w:contextualSpacing/>
              <w:rPr>
                <w:rFonts w:ascii="Arial" w:hAnsi="Arial" w:cs="Arial"/>
              </w:rPr>
            </w:pPr>
            <w:r w:rsidRPr="00FD2EE6">
              <w:rPr>
                <w:rFonts w:ascii="Arial" w:hAnsi="Arial" w:cs="Arial"/>
              </w:rPr>
              <w:t>Select all deliverable that apply to this activity</w:t>
            </w:r>
          </w:p>
        </w:tc>
        <w:tc>
          <w:tcPr>
            <w:tcW w:w="4140" w:type="dxa"/>
            <w:tcBorders>
              <w:top w:val="single" w:sz="4" w:space="0" w:color="auto"/>
              <w:left w:val="single" w:sz="4" w:space="0" w:color="auto"/>
              <w:bottom w:val="single" w:sz="4" w:space="0" w:color="auto"/>
              <w:right w:val="single" w:sz="4" w:space="0" w:color="auto"/>
            </w:tcBorders>
          </w:tcPr>
          <w:p w14:paraId="07122244" w14:textId="77777777" w:rsidR="007C13D9" w:rsidRPr="00FD2EE6" w:rsidRDefault="007C13D9" w:rsidP="006C20BC">
            <w:pPr>
              <w:rPr>
                <w:rFonts w:ascii="Arial" w:hAnsi="Arial" w:cs="Arial"/>
              </w:rPr>
            </w:pPr>
            <w:r w:rsidRPr="00FD2EE6">
              <w:rPr>
                <w:rFonts w:ascii="Arial" w:hAnsi="Arial" w:cs="Arial"/>
              </w:rPr>
              <w:t>Delete</w:t>
            </w:r>
          </w:p>
        </w:tc>
      </w:tr>
      <w:tr w:rsidR="008F4934" w:rsidRPr="00FD2EE6" w14:paraId="2A7DE558" w14:textId="77777777" w:rsidTr="00CF4C83">
        <w:tc>
          <w:tcPr>
            <w:tcW w:w="2268" w:type="dxa"/>
            <w:tcBorders>
              <w:top w:val="single" w:sz="4" w:space="0" w:color="auto"/>
              <w:left w:val="single" w:sz="4" w:space="0" w:color="auto"/>
              <w:bottom w:val="single" w:sz="4" w:space="0" w:color="auto"/>
              <w:right w:val="single" w:sz="4" w:space="0" w:color="auto"/>
            </w:tcBorders>
          </w:tcPr>
          <w:p w14:paraId="25D864CA" w14:textId="77777777" w:rsidR="008F4934" w:rsidRPr="00FD2EE6" w:rsidRDefault="003A6558" w:rsidP="003A6558">
            <w:pPr>
              <w:contextualSpacing/>
              <w:rPr>
                <w:rFonts w:ascii="Arial" w:hAnsi="Arial" w:cs="Arial"/>
              </w:rPr>
            </w:pPr>
            <w:r w:rsidRPr="00FD2EE6">
              <w:rPr>
                <w:rFonts w:ascii="Arial" w:hAnsi="Arial" w:cs="Arial"/>
              </w:rPr>
              <w:t>Add Activity: Competencies</w:t>
            </w:r>
            <w:r w:rsidR="007C13D9" w:rsidRPr="00FD2EE6">
              <w:rPr>
                <w:rFonts w:ascii="Arial" w:hAnsi="Arial" w:cs="Arial"/>
              </w:rPr>
              <w:t xml:space="preserve"> 9.3</w:t>
            </w:r>
            <w:r w:rsidR="00172A1A" w:rsidRPr="00FD2EE6">
              <w:rPr>
                <w:rFonts w:ascii="Arial" w:hAnsi="Arial" w:cs="Arial"/>
              </w:rPr>
              <w:t>.1</w:t>
            </w:r>
          </w:p>
        </w:tc>
        <w:tc>
          <w:tcPr>
            <w:tcW w:w="3217" w:type="dxa"/>
            <w:tcBorders>
              <w:top w:val="single" w:sz="4" w:space="0" w:color="auto"/>
              <w:left w:val="single" w:sz="4" w:space="0" w:color="auto"/>
              <w:bottom w:val="single" w:sz="4" w:space="0" w:color="auto"/>
              <w:right w:val="single" w:sz="4" w:space="0" w:color="auto"/>
            </w:tcBorders>
          </w:tcPr>
          <w:p w14:paraId="799F7218" w14:textId="77777777" w:rsidR="008F4934" w:rsidRPr="00FD2EE6" w:rsidRDefault="00172A1A" w:rsidP="006C20BC">
            <w:pPr>
              <w:contextualSpacing/>
              <w:rPr>
                <w:rFonts w:ascii="Arial" w:hAnsi="Arial" w:cs="Arial"/>
              </w:rPr>
            </w:pPr>
            <w:r w:rsidRPr="00FD2EE6">
              <w:rPr>
                <w:rFonts w:ascii="Arial" w:hAnsi="Arial" w:cs="Arial"/>
              </w:rPr>
              <w:t xml:space="preserve">Competencies sub-section for both year 1 and 2 </w:t>
            </w:r>
            <w:r w:rsidR="006C20BC" w:rsidRPr="00FD2EE6">
              <w:rPr>
                <w:rFonts w:ascii="Arial" w:hAnsi="Arial" w:cs="Arial"/>
              </w:rPr>
              <w:t xml:space="preserve"> </w:t>
            </w:r>
          </w:p>
        </w:tc>
        <w:tc>
          <w:tcPr>
            <w:tcW w:w="4140" w:type="dxa"/>
            <w:tcBorders>
              <w:top w:val="single" w:sz="4" w:space="0" w:color="auto"/>
              <w:left w:val="single" w:sz="4" w:space="0" w:color="auto"/>
              <w:bottom w:val="single" w:sz="4" w:space="0" w:color="auto"/>
              <w:right w:val="single" w:sz="4" w:space="0" w:color="auto"/>
            </w:tcBorders>
          </w:tcPr>
          <w:p w14:paraId="02F0BCE3" w14:textId="77777777" w:rsidR="00253ECC" w:rsidRPr="00FD2EE6" w:rsidRDefault="00253ECC" w:rsidP="006C20BC">
            <w:pPr>
              <w:rPr>
                <w:rFonts w:ascii="Arial" w:hAnsi="Arial" w:cs="Arial"/>
              </w:rPr>
            </w:pPr>
            <w:r w:rsidRPr="00FD2EE6">
              <w:rPr>
                <w:rFonts w:ascii="Arial" w:hAnsi="Arial" w:cs="Arial"/>
              </w:rPr>
              <w:t xml:space="preserve">Delete Competencies sub-section for both year 1 and 2  </w:t>
            </w:r>
          </w:p>
          <w:p w14:paraId="373470F6" w14:textId="71DE542C" w:rsidR="00253ECC" w:rsidRPr="00FD2EE6" w:rsidRDefault="00253ECC" w:rsidP="006C20BC">
            <w:pPr>
              <w:rPr>
                <w:rFonts w:ascii="Arial" w:hAnsi="Arial" w:cs="Arial"/>
              </w:rPr>
            </w:pPr>
            <w:r w:rsidRPr="00FD2EE6">
              <w:rPr>
                <w:rFonts w:ascii="Arial" w:hAnsi="Arial" w:cs="Arial"/>
              </w:rPr>
              <w:t>Add: Competencies</w:t>
            </w:r>
          </w:p>
          <w:p w14:paraId="74E90551" w14:textId="0F53A643" w:rsidR="008F4934" w:rsidRPr="00FD2EE6" w:rsidRDefault="006C20BC" w:rsidP="00253ECC">
            <w:pPr>
              <w:rPr>
                <w:rFonts w:ascii="Arial" w:hAnsi="Arial" w:cs="Arial"/>
              </w:rPr>
            </w:pPr>
            <w:r w:rsidRPr="00FD2EE6">
              <w:rPr>
                <w:rFonts w:ascii="Arial" w:hAnsi="Arial" w:cs="Arial"/>
              </w:rPr>
              <w:t xml:space="preserve">Revised competencies </w:t>
            </w:r>
            <w:r w:rsidR="00172A1A" w:rsidRPr="00FD2EE6">
              <w:rPr>
                <w:rFonts w:ascii="Arial" w:hAnsi="Arial" w:cs="Arial"/>
              </w:rPr>
              <w:t>attached</w:t>
            </w:r>
          </w:p>
        </w:tc>
      </w:tr>
      <w:tr w:rsidR="007C13D9" w:rsidRPr="00FD2EE6" w14:paraId="59259715" w14:textId="77777777" w:rsidTr="00CF4C83">
        <w:tc>
          <w:tcPr>
            <w:tcW w:w="2268" w:type="dxa"/>
            <w:tcBorders>
              <w:top w:val="single" w:sz="4" w:space="0" w:color="auto"/>
              <w:left w:val="single" w:sz="4" w:space="0" w:color="auto"/>
              <w:bottom w:val="single" w:sz="4" w:space="0" w:color="auto"/>
              <w:right w:val="single" w:sz="4" w:space="0" w:color="auto"/>
            </w:tcBorders>
          </w:tcPr>
          <w:p w14:paraId="3AD4309E" w14:textId="77777777" w:rsidR="007C13D9" w:rsidRPr="00FD2EE6" w:rsidRDefault="00172A1A" w:rsidP="00B30994">
            <w:pPr>
              <w:contextualSpacing/>
              <w:rPr>
                <w:rFonts w:ascii="Arial" w:hAnsi="Arial" w:cs="Arial"/>
              </w:rPr>
            </w:pPr>
            <w:r w:rsidRPr="00FD2EE6">
              <w:rPr>
                <w:rFonts w:ascii="Arial" w:hAnsi="Arial" w:cs="Arial"/>
              </w:rPr>
              <w:t>Special Requirements 9.4.</w:t>
            </w:r>
            <w:r w:rsidR="00B30994" w:rsidRPr="00FD2EE6">
              <w:rPr>
                <w:rFonts w:ascii="Arial" w:hAnsi="Arial" w:cs="Arial"/>
              </w:rPr>
              <w:t>b</w:t>
            </w:r>
          </w:p>
        </w:tc>
        <w:tc>
          <w:tcPr>
            <w:tcW w:w="3217" w:type="dxa"/>
            <w:tcBorders>
              <w:top w:val="single" w:sz="4" w:space="0" w:color="auto"/>
              <w:left w:val="single" w:sz="4" w:space="0" w:color="auto"/>
              <w:bottom w:val="single" w:sz="4" w:space="0" w:color="auto"/>
              <w:right w:val="single" w:sz="4" w:space="0" w:color="auto"/>
            </w:tcBorders>
          </w:tcPr>
          <w:p w14:paraId="56932B63" w14:textId="77777777" w:rsidR="007C13D9" w:rsidRPr="00FD2EE6" w:rsidRDefault="00192BB7" w:rsidP="00B30994">
            <w:pPr>
              <w:contextualSpacing/>
              <w:rPr>
                <w:rFonts w:ascii="Arial" w:hAnsi="Arial" w:cs="Arial"/>
              </w:rPr>
            </w:pPr>
            <w:r w:rsidRPr="00FD2EE6">
              <w:rPr>
                <w:rFonts w:ascii="Arial" w:hAnsi="Arial" w:cs="Arial"/>
              </w:rPr>
              <w:t xml:space="preserve">Please select any special requirement the associate must have to perform the duties or </w:t>
            </w:r>
            <w:r w:rsidR="00B30994" w:rsidRPr="00FD2EE6">
              <w:rPr>
                <w:rFonts w:ascii="Arial" w:hAnsi="Arial" w:cs="Arial"/>
              </w:rPr>
              <w:t xml:space="preserve">activities described in the proposal. </w:t>
            </w:r>
          </w:p>
          <w:p w14:paraId="3737F3CF" w14:textId="77777777" w:rsidR="00DE4498" w:rsidRPr="00FD2EE6" w:rsidRDefault="00DE4498" w:rsidP="00B30994">
            <w:pPr>
              <w:contextualSpacing/>
              <w:rPr>
                <w:rFonts w:ascii="Arial" w:hAnsi="Arial" w:cs="Arial"/>
              </w:rPr>
            </w:pPr>
          </w:p>
          <w:p w14:paraId="66F4480F" w14:textId="77777777" w:rsidR="00DE4498" w:rsidRPr="00FD2EE6" w:rsidRDefault="00DE4498" w:rsidP="00324B85">
            <w:pPr>
              <w:pStyle w:val="ListParagraph"/>
              <w:numPr>
                <w:ilvl w:val="0"/>
                <w:numId w:val="36"/>
              </w:numPr>
              <w:contextualSpacing/>
              <w:rPr>
                <w:rFonts w:ascii="Arial" w:hAnsi="Arial" w:cs="Arial"/>
              </w:rPr>
            </w:pPr>
            <w:r w:rsidRPr="00FD2EE6">
              <w:rPr>
                <w:rFonts w:ascii="Arial" w:hAnsi="Arial" w:cs="Arial"/>
              </w:rPr>
              <w:t>Degree</w:t>
            </w:r>
          </w:p>
          <w:p w14:paraId="0178AC24" w14:textId="77777777" w:rsidR="00DE4498" w:rsidRPr="00FD2EE6" w:rsidRDefault="00DE4498" w:rsidP="00324B85">
            <w:pPr>
              <w:pStyle w:val="ListParagraph"/>
              <w:numPr>
                <w:ilvl w:val="0"/>
                <w:numId w:val="36"/>
              </w:numPr>
              <w:contextualSpacing/>
              <w:rPr>
                <w:rFonts w:ascii="Arial" w:hAnsi="Arial" w:cs="Arial"/>
              </w:rPr>
            </w:pPr>
            <w:r w:rsidRPr="00FD2EE6">
              <w:rPr>
                <w:rFonts w:ascii="Arial" w:hAnsi="Arial" w:cs="Arial"/>
              </w:rPr>
              <w:t>Valid driver’s license</w:t>
            </w:r>
          </w:p>
          <w:p w14:paraId="61205AFE" w14:textId="719BE267" w:rsidR="00DE4498" w:rsidRPr="00FD2EE6" w:rsidRDefault="00DE4498" w:rsidP="00324B85">
            <w:pPr>
              <w:pStyle w:val="ListParagraph"/>
              <w:numPr>
                <w:ilvl w:val="0"/>
                <w:numId w:val="36"/>
              </w:numPr>
              <w:contextualSpacing/>
              <w:rPr>
                <w:rFonts w:ascii="Arial" w:hAnsi="Arial" w:cs="Arial"/>
              </w:rPr>
            </w:pPr>
            <w:r w:rsidRPr="00FD2EE6">
              <w:rPr>
                <w:rFonts w:ascii="Arial" w:hAnsi="Arial" w:cs="Arial"/>
              </w:rPr>
              <w:t>Personally owned vehicle</w:t>
            </w:r>
          </w:p>
          <w:p w14:paraId="4F8629F6" w14:textId="77777777" w:rsidR="00DE4498" w:rsidRPr="00FD2EE6" w:rsidRDefault="00DE4498" w:rsidP="00324B85">
            <w:pPr>
              <w:pStyle w:val="ListParagraph"/>
              <w:numPr>
                <w:ilvl w:val="0"/>
                <w:numId w:val="36"/>
              </w:numPr>
              <w:contextualSpacing/>
              <w:rPr>
                <w:rFonts w:ascii="Arial" w:hAnsi="Arial" w:cs="Arial"/>
              </w:rPr>
            </w:pPr>
            <w:r w:rsidRPr="00FD2EE6">
              <w:rPr>
                <w:rFonts w:ascii="Arial" w:hAnsi="Arial" w:cs="Arial"/>
              </w:rPr>
              <w:t>Is public transportation available?</w:t>
            </w:r>
          </w:p>
          <w:p w14:paraId="6904B2C2" w14:textId="77777777" w:rsidR="00324B85" w:rsidRPr="00FD2EE6" w:rsidRDefault="00324B85" w:rsidP="00324B85">
            <w:pPr>
              <w:pStyle w:val="ListParagraph"/>
              <w:numPr>
                <w:ilvl w:val="0"/>
                <w:numId w:val="36"/>
              </w:numPr>
              <w:rPr>
                <w:rFonts w:ascii="Arial" w:hAnsi="Arial" w:cs="Arial"/>
              </w:rPr>
            </w:pPr>
            <w:r w:rsidRPr="00FD2EE6">
              <w:rPr>
                <w:rFonts w:ascii="Arial" w:hAnsi="Arial" w:cs="Arial"/>
              </w:rPr>
              <w:t>Note: same information collected for both year 1 and 2</w:t>
            </w:r>
          </w:p>
          <w:p w14:paraId="7959FA75" w14:textId="3051E2E2" w:rsidR="00324B85" w:rsidRPr="00FD2EE6" w:rsidRDefault="00324B85" w:rsidP="00324B85">
            <w:pPr>
              <w:pStyle w:val="ListParagraph"/>
              <w:contextualSpacing/>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tcPr>
          <w:p w14:paraId="631B8997" w14:textId="399E43D0" w:rsidR="00DE4498" w:rsidRPr="00FD2EE6" w:rsidRDefault="00DE4498" w:rsidP="006C20BC">
            <w:pPr>
              <w:rPr>
                <w:rFonts w:ascii="Arial" w:hAnsi="Arial" w:cs="Arial"/>
              </w:rPr>
            </w:pPr>
            <w:r w:rsidRPr="00FD2EE6">
              <w:rPr>
                <w:rFonts w:ascii="Arial" w:hAnsi="Arial" w:cs="Arial"/>
              </w:rPr>
              <w:t>Please select any special requirement the associate must have to perform the duties or activities described in the proposal.</w:t>
            </w:r>
          </w:p>
          <w:p w14:paraId="327A5DBE" w14:textId="77777777" w:rsidR="00DE4498" w:rsidRPr="00FD2EE6" w:rsidRDefault="00DE4498" w:rsidP="006C20BC">
            <w:pPr>
              <w:rPr>
                <w:rFonts w:ascii="Arial" w:hAnsi="Arial" w:cs="Arial"/>
              </w:rPr>
            </w:pPr>
          </w:p>
          <w:p w14:paraId="079C615A" w14:textId="0B124D7E" w:rsidR="003E726E" w:rsidRPr="00FD2EE6" w:rsidRDefault="003E726E" w:rsidP="006C20BC">
            <w:pPr>
              <w:rPr>
                <w:rFonts w:ascii="Arial" w:hAnsi="Arial" w:cs="Arial"/>
              </w:rPr>
            </w:pPr>
            <w:r w:rsidRPr="00FD2EE6">
              <w:rPr>
                <w:rFonts w:ascii="Arial" w:hAnsi="Arial" w:cs="Arial"/>
              </w:rPr>
              <w:t>Delete</w:t>
            </w:r>
            <w:r w:rsidR="00253ECC" w:rsidRPr="00FD2EE6">
              <w:rPr>
                <w:rFonts w:ascii="Arial" w:hAnsi="Arial" w:cs="Arial"/>
              </w:rPr>
              <w:t xml:space="preserve"> the following</w:t>
            </w:r>
            <w:r w:rsidRPr="00FD2EE6">
              <w:rPr>
                <w:rFonts w:ascii="Arial" w:hAnsi="Arial" w:cs="Arial"/>
              </w:rPr>
              <w:t>:</w:t>
            </w:r>
          </w:p>
          <w:p w14:paraId="36567E25" w14:textId="77777777" w:rsidR="00192BB7" w:rsidRPr="00FD2EE6" w:rsidRDefault="00192BB7" w:rsidP="00192BB7">
            <w:pPr>
              <w:pStyle w:val="ListParagraph"/>
              <w:numPr>
                <w:ilvl w:val="0"/>
                <w:numId w:val="17"/>
              </w:numPr>
              <w:rPr>
                <w:rFonts w:ascii="Arial" w:hAnsi="Arial" w:cs="Arial"/>
              </w:rPr>
            </w:pPr>
            <w:r w:rsidRPr="00FD2EE6">
              <w:rPr>
                <w:rFonts w:ascii="Arial" w:hAnsi="Arial" w:cs="Arial"/>
              </w:rPr>
              <w:t xml:space="preserve">Degree </w:t>
            </w:r>
            <w:r w:rsidR="00CF4C83" w:rsidRPr="00FD2EE6">
              <w:rPr>
                <w:rFonts w:ascii="Arial" w:hAnsi="Arial" w:cs="Arial"/>
              </w:rPr>
              <w:t>–</w:t>
            </w:r>
            <w:r w:rsidR="007924F2" w:rsidRPr="00FD2EE6">
              <w:rPr>
                <w:rFonts w:ascii="Arial" w:hAnsi="Arial" w:cs="Arial"/>
              </w:rPr>
              <w:t>specialty</w:t>
            </w:r>
            <w:r w:rsidR="00CF4C83" w:rsidRPr="00FD2EE6">
              <w:rPr>
                <w:rFonts w:ascii="Arial" w:hAnsi="Arial" w:cs="Arial"/>
              </w:rPr>
              <w:t xml:space="preserve"> </w:t>
            </w:r>
          </w:p>
          <w:p w14:paraId="2F321062" w14:textId="3D94BB29" w:rsidR="00B30994" w:rsidRPr="00FD2EE6" w:rsidRDefault="00B30994" w:rsidP="00192BB7">
            <w:pPr>
              <w:pStyle w:val="ListParagraph"/>
              <w:numPr>
                <w:ilvl w:val="0"/>
                <w:numId w:val="17"/>
              </w:numPr>
              <w:rPr>
                <w:rFonts w:ascii="Arial" w:hAnsi="Arial" w:cs="Arial"/>
              </w:rPr>
            </w:pPr>
            <w:r w:rsidRPr="00FD2EE6">
              <w:rPr>
                <w:rFonts w:ascii="Arial" w:hAnsi="Arial" w:cs="Arial"/>
              </w:rPr>
              <w:t xml:space="preserve">Add College </w:t>
            </w:r>
            <w:r w:rsidR="00DE4498" w:rsidRPr="00FD2EE6">
              <w:rPr>
                <w:rFonts w:ascii="Arial" w:hAnsi="Arial" w:cs="Arial"/>
              </w:rPr>
              <w:t>Education</w:t>
            </w:r>
          </w:p>
          <w:p w14:paraId="2EAB4942" w14:textId="77777777" w:rsidR="007C13D9" w:rsidRPr="00FD2EE6" w:rsidRDefault="00192BB7" w:rsidP="00192BB7">
            <w:pPr>
              <w:pStyle w:val="ListParagraph"/>
              <w:numPr>
                <w:ilvl w:val="0"/>
                <w:numId w:val="17"/>
              </w:numPr>
              <w:rPr>
                <w:rFonts w:ascii="Arial" w:hAnsi="Arial" w:cs="Arial"/>
              </w:rPr>
            </w:pPr>
            <w:r w:rsidRPr="00FD2EE6">
              <w:rPr>
                <w:rFonts w:ascii="Arial" w:hAnsi="Arial" w:cs="Arial"/>
              </w:rPr>
              <w:t>Is public transportation available</w:t>
            </w:r>
            <w:r w:rsidR="00CF4C83" w:rsidRPr="00FD2EE6">
              <w:rPr>
                <w:rFonts w:ascii="Arial" w:hAnsi="Arial" w:cs="Arial"/>
              </w:rPr>
              <w:t xml:space="preserve"> (yes/no question)</w:t>
            </w:r>
          </w:p>
          <w:p w14:paraId="7C2631A7" w14:textId="21D17188" w:rsidR="00192BB7" w:rsidRPr="00FD2EE6" w:rsidRDefault="003E726E" w:rsidP="00324B85">
            <w:pPr>
              <w:pStyle w:val="ListParagraph"/>
              <w:numPr>
                <w:ilvl w:val="0"/>
                <w:numId w:val="17"/>
              </w:numPr>
              <w:rPr>
                <w:rFonts w:ascii="Arial" w:hAnsi="Arial" w:cs="Arial"/>
              </w:rPr>
            </w:pPr>
            <w:r w:rsidRPr="00FD2EE6">
              <w:rPr>
                <w:rFonts w:ascii="Arial" w:hAnsi="Arial" w:cs="Arial"/>
              </w:rPr>
              <w:t>Note: same information collected for both year 1 and 2</w:t>
            </w:r>
          </w:p>
          <w:p w14:paraId="604BDB36" w14:textId="77777777" w:rsidR="00192BB7" w:rsidRPr="00FD2EE6" w:rsidRDefault="00192BB7" w:rsidP="006C20BC">
            <w:pPr>
              <w:rPr>
                <w:rFonts w:ascii="Arial" w:hAnsi="Arial" w:cs="Arial"/>
              </w:rPr>
            </w:pPr>
          </w:p>
        </w:tc>
      </w:tr>
      <w:tr w:rsidR="00324B85" w:rsidRPr="00FD2EE6" w14:paraId="4D01A98C" w14:textId="77777777" w:rsidTr="00CF4C83">
        <w:tc>
          <w:tcPr>
            <w:tcW w:w="2268" w:type="dxa"/>
            <w:tcBorders>
              <w:top w:val="single" w:sz="4" w:space="0" w:color="auto"/>
              <w:left w:val="single" w:sz="4" w:space="0" w:color="auto"/>
              <w:bottom w:val="single" w:sz="4" w:space="0" w:color="auto"/>
              <w:right w:val="single" w:sz="4" w:space="0" w:color="auto"/>
            </w:tcBorders>
          </w:tcPr>
          <w:p w14:paraId="1C3422DB" w14:textId="53D24815" w:rsidR="00324B85" w:rsidRPr="00FD2EE6" w:rsidRDefault="00324B85" w:rsidP="00B30994">
            <w:pPr>
              <w:contextualSpacing/>
              <w:rPr>
                <w:rFonts w:ascii="Arial" w:hAnsi="Arial" w:cs="Arial"/>
              </w:rPr>
            </w:pPr>
            <w:r w:rsidRPr="00FD2EE6">
              <w:rPr>
                <w:rFonts w:ascii="Arial" w:hAnsi="Arial" w:cs="Arial"/>
              </w:rPr>
              <w:t>9.5.b</w:t>
            </w:r>
          </w:p>
        </w:tc>
        <w:tc>
          <w:tcPr>
            <w:tcW w:w="3217" w:type="dxa"/>
            <w:tcBorders>
              <w:top w:val="single" w:sz="4" w:space="0" w:color="auto"/>
              <w:left w:val="single" w:sz="4" w:space="0" w:color="auto"/>
              <w:bottom w:val="single" w:sz="4" w:space="0" w:color="auto"/>
              <w:right w:val="single" w:sz="4" w:space="0" w:color="auto"/>
            </w:tcBorders>
          </w:tcPr>
          <w:p w14:paraId="74ADF5AE" w14:textId="50B701C1" w:rsidR="00324B85" w:rsidRPr="00FD2EE6" w:rsidRDefault="00324B85" w:rsidP="00324B85">
            <w:pPr>
              <w:rPr>
                <w:rFonts w:ascii="Arial" w:hAnsi="Arial" w:cs="Arial"/>
              </w:rPr>
            </w:pPr>
            <w:r w:rsidRPr="00FD2EE6">
              <w:rPr>
                <w:rFonts w:ascii="Arial" w:hAnsi="Arial" w:cs="Arial"/>
              </w:rPr>
              <w:t>* Note: same information collected for both year 1 and 2</w:t>
            </w:r>
          </w:p>
          <w:p w14:paraId="1729DC91" w14:textId="22215B08" w:rsidR="00324B85" w:rsidRPr="00FD2EE6" w:rsidRDefault="00324B85" w:rsidP="00B30994">
            <w:pPr>
              <w:contextualSpacing/>
              <w:rPr>
                <w:rFonts w:ascii="Arial" w:hAnsi="Arial" w:cs="Arial"/>
              </w:rPr>
            </w:pPr>
            <w:r w:rsidRPr="00FD2EE6">
              <w:rPr>
                <w:rFonts w:ascii="Arial" w:hAnsi="Arial" w:cs="Arial"/>
              </w:rPr>
              <w:t xml:space="preserve"> </w:t>
            </w:r>
          </w:p>
        </w:tc>
        <w:tc>
          <w:tcPr>
            <w:tcW w:w="4140" w:type="dxa"/>
            <w:tcBorders>
              <w:top w:val="single" w:sz="4" w:space="0" w:color="auto"/>
              <w:left w:val="single" w:sz="4" w:space="0" w:color="auto"/>
              <w:bottom w:val="single" w:sz="4" w:space="0" w:color="auto"/>
              <w:right w:val="single" w:sz="4" w:space="0" w:color="auto"/>
            </w:tcBorders>
          </w:tcPr>
          <w:p w14:paraId="3AF9C607" w14:textId="54117145" w:rsidR="00324B85" w:rsidRPr="00FD2EE6" w:rsidRDefault="00324B85" w:rsidP="006C20BC">
            <w:pPr>
              <w:rPr>
                <w:rFonts w:ascii="Arial" w:hAnsi="Arial" w:cs="Arial"/>
              </w:rPr>
            </w:pPr>
            <w:r w:rsidRPr="00FD2EE6">
              <w:rPr>
                <w:rFonts w:ascii="Arial" w:hAnsi="Arial" w:cs="Arial"/>
              </w:rPr>
              <w:t>Delete:</w:t>
            </w:r>
          </w:p>
          <w:p w14:paraId="6B4F2B09" w14:textId="77777777" w:rsidR="00324B85" w:rsidRPr="00FD2EE6" w:rsidRDefault="00324B85" w:rsidP="00324B85">
            <w:pPr>
              <w:rPr>
                <w:rFonts w:ascii="Arial" w:hAnsi="Arial" w:cs="Arial"/>
              </w:rPr>
            </w:pPr>
            <w:r w:rsidRPr="00FD2EE6">
              <w:rPr>
                <w:rFonts w:ascii="Arial" w:hAnsi="Arial" w:cs="Arial"/>
              </w:rPr>
              <w:t>Note: same information collected for both year 1 and 2</w:t>
            </w:r>
          </w:p>
          <w:p w14:paraId="3BFF5236" w14:textId="77777777" w:rsidR="00324B85" w:rsidRPr="00FD2EE6" w:rsidRDefault="00324B85" w:rsidP="006C20BC">
            <w:pPr>
              <w:rPr>
                <w:rFonts w:ascii="Arial" w:hAnsi="Arial" w:cs="Arial"/>
              </w:rPr>
            </w:pPr>
          </w:p>
        </w:tc>
      </w:tr>
      <w:tr w:rsidR="00FA33AF" w:rsidRPr="00FD2EE6" w14:paraId="141E9014" w14:textId="77777777" w:rsidTr="00CF4C83">
        <w:tc>
          <w:tcPr>
            <w:tcW w:w="2268" w:type="dxa"/>
            <w:tcBorders>
              <w:top w:val="single" w:sz="4" w:space="0" w:color="auto"/>
              <w:left w:val="single" w:sz="4" w:space="0" w:color="auto"/>
              <w:bottom w:val="single" w:sz="4" w:space="0" w:color="auto"/>
              <w:right w:val="single" w:sz="4" w:space="0" w:color="auto"/>
            </w:tcBorders>
          </w:tcPr>
          <w:p w14:paraId="5C92BB11" w14:textId="1B2EBE81" w:rsidR="00FA33AF" w:rsidRPr="00FD2EE6" w:rsidRDefault="00FA33AF" w:rsidP="00B93281">
            <w:pPr>
              <w:contextualSpacing/>
              <w:rPr>
                <w:rFonts w:ascii="Arial" w:hAnsi="Arial" w:cs="Arial"/>
              </w:rPr>
            </w:pPr>
            <w:r w:rsidRPr="00FD2EE6">
              <w:rPr>
                <w:rFonts w:ascii="Arial" w:hAnsi="Arial" w:cs="Arial"/>
              </w:rPr>
              <w:t>Supervisors Information: Add supervisor</w:t>
            </w:r>
            <w:r w:rsidR="00CF4C83" w:rsidRPr="00FD2EE6">
              <w:rPr>
                <w:rFonts w:ascii="Arial" w:hAnsi="Arial" w:cs="Arial"/>
              </w:rPr>
              <w:t xml:space="preserve"> 9.6.a</w:t>
            </w:r>
          </w:p>
        </w:tc>
        <w:tc>
          <w:tcPr>
            <w:tcW w:w="3217" w:type="dxa"/>
            <w:tcBorders>
              <w:top w:val="single" w:sz="4" w:space="0" w:color="auto"/>
              <w:left w:val="single" w:sz="4" w:space="0" w:color="auto"/>
              <w:bottom w:val="single" w:sz="4" w:space="0" w:color="auto"/>
              <w:right w:val="single" w:sz="4" w:space="0" w:color="auto"/>
            </w:tcBorders>
          </w:tcPr>
          <w:p w14:paraId="041F5252" w14:textId="351889AC" w:rsidR="00FA33AF" w:rsidRPr="00FD2EE6" w:rsidRDefault="00FA33AF" w:rsidP="003E726E">
            <w:pPr>
              <w:contextualSpacing/>
              <w:rPr>
                <w:rFonts w:ascii="Arial" w:hAnsi="Arial" w:cs="Arial"/>
              </w:rPr>
            </w:pPr>
            <w:r w:rsidRPr="00FD2EE6">
              <w:rPr>
                <w:rFonts w:ascii="Arial" w:hAnsi="Arial" w:cs="Arial"/>
              </w:rPr>
              <w:t>Click “Add the supervisor button” below to enter supervisor information. You</w:t>
            </w:r>
            <w:r w:rsidR="00B93281" w:rsidRPr="00FD2EE6">
              <w:rPr>
                <w:rFonts w:ascii="Arial" w:hAnsi="Arial" w:cs="Arial"/>
              </w:rPr>
              <w:t xml:space="preserve"> </w:t>
            </w:r>
            <w:r w:rsidRPr="00FD2EE6">
              <w:rPr>
                <w:rFonts w:ascii="Arial" w:hAnsi="Arial" w:cs="Arial"/>
              </w:rPr>
              <w:t xml:space="preserve">must add at least one supervisor. If there are multiple supervisors one of them must be marked as the </w:t>
            </w:r>
            <w:r w:rsidRPr="00FD2EE6">
              <w:rPr>
                <w:rFonts w:ascii="Arial" w:hAnsi="Arial" w:cs="Arial"/>
              </w:rPr>
              <w:lastRenderedPageBreak/>
              <w:t xml:space="preserve">primary supervisor. At least one on the supervisor must be full time employee in your agency. </w:t>
            </w:r>
          </w:p>
        </w:tc>
        <w:tc>
          <w:tcPr>
            <w:tcW w:w="4140" w:type="dxa"/>
            <w:tcBorders>
              <w:top w:val="single" w:sz="4" w:space="0" w:color="auto"/>
              <w:left w:val="single" w:sz="4" w:space="0" w:color="auto"/>
              <w:bottom w:val="single" w:sz="4" w:space="0" w:color="auto"/>
              <w:right w:val="single" w:sz="4" w:space="0" w:color="auto"/>
            </w:tcBorders>
          </w:tcPr>
          <w:p w14:paraId="09C623DC" w14:textId="77777777" w:rsidR="0086405D" w:rsidRPr="00FD2EE6" w:rsidRDefault="00450477" w:rsidP="00FA33AF">
            <w:pPr>
              <w:rPr>
                <w:rFonts w:ascii="Arial" w:hAnsi="Arial" w:cs="Arial"/>
              </w:rPr>
            </w:pPr>
            <w:r w:rsidRPr="00FD2EE6">
              <w:rPr>
                <w:rFonts w:ascii="Arial" w:hAnsi="Arial" w:cs="Arial"/>
              </w:rPr>
              <w:lastRenderedPageBreak/>
              <w:t xml:space="preserve">Updated: </w:t>
            </w:r>
            <w:r w:rsidR="003E726E" w:rsidRPr="00FD2EE6">
              <w:rPr>
                <w:rFonts w:ascii="Arial" w:hAnsi="Arial" w:cs="Arial"/>
              </w:rPr>
              <w:t xml:space="preserve">Click </w:t>
            </w:r>
            <w:r w:rsidR="00CF4C83" w:rsidRPr="00FD2EE6">
              <w:rPr>
                <w:rFonts w:ascii="Arial" w:hAnsi="Arial" w:cs="Arial"/>
              </w:rPr>
              <w:t>“Add</w:t>
            </w:r>
            <w:r w:rsidR="003E726E" w:rsidRPr="00FD2EE6">
              <w:rPr>
                <w:rFonts w:ascii="Arial" w:hAnsi="Arial" w:cs="Arial"/>
              </w:rPr>
              <w:t>”</w:t>
            </w:r>
            <w:r w:rsidR="00CF4C83" w:rsidRPr="00FD2EE6">
              <w:rPr>
                <w:rFonts w:ascii="Arial" w:hAnsi="Arial" w:cs="Arial"/>
              </w:rPr>
              <w:t xml:space="preserve"> the supervisor button” </w:t>
            </w:r>
            <w:r w:rsidR="00BD10CE" w:rsidRPr="00FD2EE6">
              <w:rPr>
                <w:rFonts w:ascii="Arial" w:hAnsi="Arial" w:cs="Arial"/>
              </w:rPr>
              <w:t xml:space="preserve">Click to </w:t>
            </w:r>
            <w:r w:rsidR="00CF4C83" w:rsidRPr="00FD2EE6">
              <w:rPr>
                <w:rFonts w:ascii="Arial" w:hAnsi="Arial" w:cs="Arial"/>
              </w:rPr>
              <w:t>enter primary and secondary supervisor information.</w:t>
            </w:r>
            <w:r w:rsidR="003E726E" w:rsidRPr="00FD2EE6">
              <w:rPr>
                <w:rFonts w:ascii="Arial" w:hAnsi="Arial" w:cs="Arial"/>
              </w:rPr>
              <w:t xml:space="preserve"> </w:t>
            </w:r>
          </w:p>
          <w:p w14:paraId="521664E4" w14:textId="77777777" w:rsidR="0086405D" w:rsidRPr="00FD2EE6" w:rsidRDefault="0086405D" w:rsidP="00FA33AF">
            <w:pPr>
              <w:rPr>
                <w:rFonts w:ascii="Arial" w:hAnsi="Arial" w:cs="Arial"/>
              </w:rPr>
            </w:pPr>
          </w:p>
          <w:p w14:paraId="40A5D0C8" w14:textId="115A5909" w:rsidR="00231E33" w:rsidRPr="00FD2EE6" w:rsidRDefault="003E726E" w:rsidP="00FA33AF">
            <w:pPr>
              <w:rPr>
                <w:rFonts w:ascii="Arial" w:hAnsi="Arial" w:cs="Arial"/>
              </w:rPr>
            </w:pPr>
            <w:r w:rsidRPr="00FD2EE6">
              <w:rPr>
                <w:rFonts w:ascii="Arial" w:hAnsi="Arial" w:cs="Arial"/>
              </w:rPr>
              <w:t>Supervisors must be full time employee in your agency</w:t>
            </w:r>
          </w:p>
          <w:p w14:paraId="34475CF4" w14:textId="131E3AE5" w:rsidR="00CF4C83" w:rsidRPr="00FD2EE6" w:rsidRDefault="00CF4C83" w:rsidP="00231E33">
            <w:pPr>
              <w:pStyle w:val="ListParagraph"/>
              <w:numPr>
                <w:ilvl w:val="0"/>
                <w:numId w:val="14"/>
              </w:numPr>
              <w:rPr>
                <w:rFonts w:ascii="Arial" w:hAnsi="Arial" w:cs="Arial"/>
              </w:rPr>
            </w:pPr>
            <w:r w:rsidRPr="00FD2EE6">
              <w:rPr>
                <w:rFonts w:ascii="Arial" w:hAnsi="Arial" w:cs="Arial"/>
              </w:rPr>
              <w:t>Primary and secondary</w:t>
            </w:r>
          </w:p>
          <w:p w14:paraId="30C5BD61" w14:textId="77777777" w:rsidR="00FA33AF" w:rsidRPr="00FD2EE6" w:rsidRDefault="00CF4C83" w:rsidP="00231E33">
            <w:pPr>
              <w:pStyle w:val="ListParagraph"/>
              <w:numPr>
                <w:ilvl w:val="0"/>
                <w:numId w:val="14"/>
              </w:numPr>
              <w:rPr>
                <w:rFonts w:ascii="Arial" w:hAnsi="Arial" w:cs="Arial"/>
              </w:rPr>
            </w:pPr>
            <w:r w:rsidRPr="00FD2EE6">
              <w:rPr>
                <w:rFonts w:ascii="Arial" w:hAnsi="Arial" w:cs="Arial"/>
              </w:rPr>
              <w:lastRenderedPageBreak/>
              <w:t>Supervisor Name:</w:t>
            </w:r>
          </w:p>
          <w:p w14:paraId="2CFF09AE" w14:textId="77777777" w:rsidR="00CF4C83" w:rsidRPr="00FD2EE6" w:rsidRDefault="00CF4C83" w:rsidP="00231E33">
            <w:pPr>
              <w:pStyle w:val="ListParagraph"/>
              <w:numPr>
                <w:ilvl w:val="0"/>
                <w:numId w:val="14"/>
              </w:numPr>
              <w:rPr>
                <w:rFonts w:ascii="Arial" w:hAnsi="Arial" w:cs="Arial"/>
              </w:rPr>
            </w:pPr>
            <w:r w:rsidRPr="00FD2EE6">
              <w:rPr>
                <w:rFonts w:ascii="Arial" w:hAnsi="Arial" w:cs="Arial"/>
              </w:rPr>
              <w:t>Title</w:t>
            </w:r>
          </w:p>
          <w:p w14:paraId="4F233113" w14:textId="77777777" w:rsidR="00FA33AF" w:rsidRPr="00FD2EE6" w:rsidRDefault="00FA33AF" w:rsidP="00CF4C83">
            <w:pPr>
              <w:pStyle w:val="ListParagraph"/>
              <w:rPr>
                <w:rFonts w:ascii="Arial" w:hAnsi="Arial" w:cs="Arial"/>
              </w:rPr>
            </w:pPr>
          </w:p>
        </w:tc>
      </w:tr>
      <w:tr w:rsidR="003E726E" w:rsidRPr="00FD2EE6" w14:paraId="33DF4535" w14:textId="77777777" w:rsidTr="00CF4C83">
        <w:tc>
          <w:tcPr>
            <w:tcW w:w="2268" w:type="dxa"/>
            <w:tcBorders>
              <w:top w:val="single" w:sz="4" w:space="0" w:color="auto"/>
              <w:left w:val="single" w:sz="4" w:space="0" w:color="auto"/>
              <w:bottom w:val="single" w:sz="4" w:space="0" w:color="auto"/>
              <w:right w:val="single" w:sz="4" w:space="0" w:color="auto"/>
            </w:tcBorders>
          </w:tcPr>
          <w:p w14:paraId="0160014A" w14:textId="77777777" w:rsidR="003E726E" w:rsidRPr="00FD2EE6" w:rsidRDefault="003E726E" w:rsidP="00B93281">
            <w:pPr>
              <w:contextualSpacing/>
              <w:rPr>
                <w:rFonts w:ascii="Arial" w:hAnsi="Arial" w:cs="Arial"/>
              </w:rPr>
            </w:pPr>
          </w:p>
        </w:tc>
        <w:tc>
          <w:tcPr>
            <w:tcW w:w="3217" w:type="dxa"/>
            <w:tcBorders>
              <w:top w:val="single" w:sz="4" w:space="0" w:color="auto"/>
              <w:left w:val="single" w:sz="4" w:space="0" w:color="auto"/>
              <w:bottom w:val="single" w:sz="4" w:space="0" w:color="auto"/>
              <w:right w:val="single" w:sz="4" w:space="0" w:color="auto"/>
            </w:tcBorders>
          </w:tcPr>
          <w:p w14:paraId="5B1E1CA4" w14:textId="28F918D9" w:rsidR="003E726E" w:rsidRPr="00FD2EE6" w:rsidRDefault="00F25C46" w:rsidP="003E726E">
            <w:pPr>
              <w:contextualSpacing/>
              <w:rPr>
                <w:rFonts w:ascii="Arial" w:hAnsi="Arial" w:cs="Arial"/>
              </w:rPr>
            </w:pPr>
            <w:r w:rsidRPr="00FD2EE6">
              <w:rPr>
                <w:rFonts w:ascii="Arial" w:hAnsi="Arial" w:cs="Arial"/>
              </w:rPr>
              <w:t>Describe why the primary supervisor would be a good mentor/coach for an associate and how the primary supervisor will foster growth and development.</w:t>
            </w:r>
          </w:p>
        </w:tc>
        <w:tc>
          <w:tcPr>
            <w:tcW w:w="4140" w:type="dxa"/>
            <w:tcBorders>
              <w:top w:val="single" w:sz="4" w:space="0" w:color="auto"/>
              <w:left w:val="single" w:sz="4" w:space="0" w:color="auto"/>
              <w:bottom w:val="single" w:sz="4" w:space="0" w:color="auto"/>
              <w:right w:val="single" w:sz="4" w:space="0" w:color="auto"/>
            </w:tcBorders>
          </w:tcPr>
          <w:p w14:paraId="20F4E6D6" w14:textId="098AE8B6" w:rsidR="00F25C46" w:rsidRPr="00FD2EE6" w:rsidRDefault="00F25C46" w:rsidP="00F25C46">
            <w:pPr>
              <w:rPr>
                <w:rFonts w:ascii="Arial" w:hAnsi="Arial" w:cs="Arial"/>
              </w:rPr>
            </w:pPr>
            <w:r w:rsidRPr="00FD2EE6">
              <w:rPr>
                <w:rFonts w:ascii="Arial" w:hAnsi="Arial" w:cs="Arial"/>
              </w:rPr>
              <w:t xml:space="preserve">Revised to read (text box for each): </w:t>
            </w:r>
          </w:p>
          <w:p w14:paraId="6E4866EC" w14:textId="77777777" w:rsidR="00F25C46" w:rsidRPr="00FD2EE6" w:rsidRDefault="00F25C46" w:rsidP="00F25C46">
            <w:pPr>
              <w:pStyle w:val="ListParagraph"/>
              <w:numPr>
                <w:ilvl w:val="0"/>
                <w:numId w:val="13"/>
              </w:numPr>
              <w:rPr>
                <w:rFonts w:ascii="Arial" w:hAnsi="Arial" w:cs="Arial"/>
              </w:rPr>
            </w:pPr>
            <w:r w:rsidRPr="00FD2EE6">
              <w:rPr>
                <w:rFonts w:ascii="Arial" w:hAnsi="Arial" w:cs="Arial"/>
              </w:rPr>
              <w:t>Describe supervisor’s supervisory and mentoring experience. (250 word limit)</w:t>
            </w:r>
          </w:p>
          <w:p w14:paraId="6AA15B00" w14:textId="77777777" w:rsidR="00F25C46" w:rsidRPr="00FD2EE6" w:rsidRDefault="00F25C46" w:rsidP="00F25C46">
            <w:pPr>
              <w:pStyle w:val="ListParagraph"/>
              <w:numPr>
                <w:ilvl w:val="0"/>
                <w:numId w:val="13"/>
              </w:numPr>
              <w:rPr>
                <w:rFonts w:ascii="Arial" w:hAnsi="Arial" w:cs="Arial"/>
              </w:rPr>
            </w:pPr>
            <w:r w:rsidRPr="00FD2EE6">
              <w:rPr>
                <w:rFonts w:ascii="Arial" w:hAnsi="Arial" w:cs="Arial"/>
              </w:rPr>
              <w:t>Describe how supervisor will provide direct supervision and on-the-job training. (250 word limit)</w:t>
            </w:r>
          </w:p>
          <w:p w14:paraId="4B2D0529" w14:textId="77777777" w:rsidR="00F25C46" w:rsidRPr="00FD2EE6" w:rsidRDefault="00F25C46" w:rsidP="00F25C46">
            <w:pPr>
              <w:pStyle w:val="ListParagraph"/>
              <w:numPr>
                <w:ilvl w:val="0"/>
                <w:numId w:val="13"/>
              </w:numPr>
              <w:rPr>
                <w:rFonts w:ascii="Arial" w:hAnsi="Arial" w:cs="Arial"/>
              </w:rPr>
            </w:pPr>
            <w:r w:rsidRPr="00FD2EE6">
              <w:rPr>
                <w:rFonts w:ascii="Arial" w:hAnsi="Arial" w:cs="Arial"/>
              </w:rPr>
              <w:t>List the primary duties and responsibilities of the supervisor. (250 word limit)</w:t>
            </w:r>
          </w:p>
          <w:p w14:paraId="192BE0E5" w14:textId="77777777" w:rsidR="00F25C46" w:rsidRPr="00FD2EE6" w:rsidRDefault="00F25C46" w:rsidP="00F25C46">
            <w:pPr>
              <w:pStyle w:val="ListParagraph"/>
              <w:numPr>
                <w:ilvl w:val="0"/>
                <w:numId w:val="13"/>
              </w:numPr>
              <w:rPr>
                <w:rFonts w:ascii="Arial" w:hAnsi="Arial" w:cs="Arial"/>
              </w:rPr>
            </w:pPr>
            <w:r w:rsidRPr="00FD2EE6">
              <w:rPr>
                <w:rFonts w:ascii="Arial" w:hAnsi="Arial" w:cs="Arial"/>
              </w:rPr>
              <w:t>List any other staff that will be providing ongoing guidance and assistance related to the PHAP associate’s activities. (250 word limit)</w:t>
            </w:r>
          </w:p>
          <w:p w14:paraId="2D3DB897" w14:textId="77777777" w:rsidR="003E726E" w:rsidRPr="00FD2EE6" w:rsidRDefault="003E726E" w:rsidP="00FA33AF">
            <w:pPr>
              <w:rPr>
                <w:rFonts w:ascii="Arial" w:hAnsi="Arial" w:cs="Arial"/>
              </w:rPr>
            </w:pPr>
          </w:p>
        </w:tc>
      </w:tr>
      <w:tr w:rsidR="00BD10CE" w:rsidRPr="00FD2EE6" w14:paraId="28D66299" w14:textId="77777777" w:rsidTr="00CF4C83">
        <w:tc>
          <w:tcPr>
            <w:tcW w:w="2268" w:type="dxa"/>
            <w:tcBorders>
              <w:top w:val="single" w:sz="4" w:space="0" w:color="auto"/>
              <w:left w:val="single" w:sz="4" w:space="0" w:color="auto"/>
              <w:bottom w:val="single" w:sz="4" w:space="0" w:color="auto"/>
              <w:right w:val="single" w:sz="4" w:space="0" w:color="auto"/>
            </w:tcBorders>
          </w:tcPr>
          <w:p w14:paraId="738A1180" w14:textId="7B420880" w:rsidR="00BD10CE" w:rsidRPr="00FD2EE6" w:rsidRDefault="00BD10CE" w:rsidP="003E726E">
            <w:pPr>
              <w:contextualSpacing/>
              <w:rPr>
                <w:rFonts w:ascii="Arial" w:hAnsi="Arial" w:cs="Arial"/>
              </w:rPr>
            </w:pPr>
            <w:r w:rsidRPr="00FD2EE6">
              <w:rPr>
                <w:rFonts w:ascii="Arial" w:hAnsi="Arial" w:cs="Arial"/>
              </w:rPr>
              <w:t>9.6.</w:t>
            </w:r>
            <w:r w:rsidR="003E726E" w:rsidRPr="00FD2EE6">
              <w:rPr>
                <w:rFonts w:ascii="Arial" w:hAnsi="Arial" w:cs="Arial"/>
              </w:rPr>
              <w:t>b</w:t>
            </w:r>
          </w:p>
        </w:tc>
        <w:tc>
          <w:tcPr>
            <w:tcW w:w="3217" w:type="dxa"/>
            <w:tcBorders>
              <w:top w:val="single" w:sz="4" w:space="0" w:color="auto"/>
              <w:left w:val="single" w:sz="4" w:space="0" w:color="auto"/>
              <w:bottom w:val="single" w:sz="4" w:space="0" w:color="auto"/>
              <w:right w:val="single" w:sz="4" w:space="0" w:color="auto"/>
            </w:tcBorders>
          </w:tcPr>
          <w:p w14:paraId="12CE4B39" w14:textId="77777777" w:rsidR="00BD10CE" w:rsidRPr="00FD2EE6" w:rsidRDefault="00BD10CE" w:rsidP="00B93281">
            <w:pPr>
              <w:contextualSpacing/>
              <w:rPr>
                <w:rFonts w:ascii="Arial" w:hAnsi="Arial" w:cs="Arial"/>
              </w:rPr>
            </w:pPr>
            <w:r w:rsidRPr="00FD2EE6">
              <w:rPr>
                <w:rFonts w:ascii="Arial" w:hAnsi="Arial" w:cs="Arial"/>
              </w:rPr>
              <w:t>Supervisor’s First name</w:t>
            </w:r>
          </w:p>
          <w:p w14:paraId="0F287698" w14:textId="77777777" w:rsidR="00BD10CE" w:rsidRPr="00FD2EE6" w:rsidRDefault="00BD10CE" w:rsidP="00B93281">
            <w:pPr>
              <w:contextualSpacing/>
              <w:rPr>
                <w:rFonts w:ascii="Arial" w:hAnsi="Arial" w:cs="Arial"/>
              </w:rPr>
            </w:pPr>
            <w:r w:rsidRPr="00FD2EE6">
              <w:rPr>
                <w:rFonts w:ascii="Arial" w:hAnsi="Arial" w:cs="Arial"/>
              </w:rPr>
              <w:t>Supervisors Last name</w:t>
            </w:r>
          </w:p>
          <w:p w14:paraId="1E5A5121" w14:textId="71BE6CE9" w:rsidR="00BD10CE" w:rsidRPr="00FD2EE6" w:rsidRDefault="00BD10CE" w:rsidP="00B93281">
            <w:pPr>
              <w:contextualSpacing/>
              <w:rPr>
                <w:rFonts w:ascii="Arial" w:hAnsi="Arial" w:cs="Arial"/>
              </w:rPr>
            </w:pPr>
            <w:r w:rsidRPr="00FD2EE6">
              <w:rPr>
                <w:rFonts w:ascii="Arial" w:hAnsi="Arial" w:cs="Arial"/>
              </w:rPr>
              <w:t xml:space="preserve">E-mail, phone ext., alternate phone, alternate </w:t>
            </w:r>
            <w:r w:rsidR="00346A47" w:rsidRPr="00FD2EE6">
              <w:rPr>
                <w:rFonts w:ascii="Arial" w:hAnsi="Arial" w:cs="Arial"/>
              </w:rPr>
              <w:t xml:space="preserve">phone </w:t>
            </w:r>
            <w:r w:rsidRPr="00FD2EE6">
              <w:rPr>
                <w:rFonts w:ascii="Arial" w:hAnsi="Arial" w:cs="Arial"/>
              </w:rPr>
              <w:t>ext., supervisor employed by, years of public year experience, current number of total staff supervised, is this the primary supervisor (y/n), is this the secondary supervisor (y/n)</w:t>
            </w:r>
          </w:p>
        </w:tc>
        <w:tc>
          <w:tcPr>
            <w:tcW w:w="4140" w:type="dxa"/>
            <w:tcBorders>
              <w:top w:val="single" w:sz="4" w:space="0" w:color="auto"/>
              <w:left w:val="single" w:sz="4" w:space="0" w:color="auto"/>
              <w:bottom w:val="single" w:sz="4" w:space="0" w:color="auto"/>
              <w:right w:val="single" w:sz="4" w:space="0" w:color="auto"/>
            </w:tcBorders>
          </w:tcPr>
          <w:p w14:paraId="09E72367" w14:textId="77777777" w:rsidR="00BD10CE" w:rsidRPr="00FD2EE6" w:rsidRDefault="00BD10CE" w:rsidP="00FA33AF">
            <w:pPr>
              <w:rPr>
                <w:rFonts w:ascii="Arial" w:hAnsi="Arial" w:cs="Arial"/>
              </w:rPr>
            </w:pPr>
            <w:r w:rsidRPr="00FD2EE6">
              <w:rPr>
                <w:rFonts w:ascii="Arial" w:hAnsi="Arial" w:cs="Arial"/>
              </w:rPr>
              <w:t>Revised:</w:t>
            </w:r>
          </w:p>
          <w:p w14:paraId="1644BF56" w14:textId="5F0A2296" w:rsidR="00346A47" w:rsidRPr="00FD2EE6" w:rsidRDefault="00346A47" w:rsidP="00346A47">
            <w:pPr>
              <w:contextualSpacing/>
              <w:rPr>
                <w:rFonts w:ascii="Arial" w:hAnsi="Arial" w:cs="Arial"/>
              </w:rPr>
            </w:pPr>
            <w:r w:rsidRPr="00FD2EE6">
              <w:rPr>
                <w:rFonts w:ascii="Arial" w:hAnsi="Arial" w:cs="Arial"/>
              </w:rPr>
              <w:t>Title, supervisors Lname, Fname,</w:t>
            </w:r>
          </w:p>
          <w:p w14:paraId="3F92D5BF" w14:textId="5F0E0493" w:rsidR="00346A47" w:rsidRPr="00FD2EE6" w:rsidRDefault="00346A47" w:rsidP="00346A47">
            <w:pPr>
              <w:contextualSpacing/>
              <w:rPr>
                <w:rFonts w:ascii="Arial" w:hAnsi="Arial" w:cs="Arial"/>
              </w:rPr>
            </w:pPr>
            <w:r w:rsidRPr="00FD2EE6">
              <w:rPr>
                <w:rFonts w:ascii="Arial" w:hAnsi="Arial" w:cs="Arial"/>
              </w:rPr>
              <w:t>mailing address, city state/territory, zip</w:t>
            </w:r>
          </w:p>
          <w:p w14:paraId="0345D3AE" w14:textId="1FD59036" w:rsidR="00BD10CE" w:rsidRPr="00FD2EE6" w:rsidRDefault="00346A47" w:rsidP="00346A47">
            <w:pPr>
              <w:rPr>
                <w:rFonts w:ascii="Arial" w:hAnsi="Arial" w:cs="Arial"/>
              </w:rPr>
            </w:pPr>
            <w:r w:rsidRPr="00FD2EE6">
              <w:rPr>
                <w:rFonts w:ascii="Arial" w:hAnsi="Arial" w:cs="Arial"/>
              </w:rPr>
              <w:t xml:space="preserve">E-mail, phone ext., alternate phone, alternate phone ext., years of public year experience, current number of total staff supervised, and </w:t>
            </w:r>
            <w:r w:rsidR="00BD10CE" w:rsidRPr="00FD2EE6">
              <w:rPr>
                <w:rFonts w:ascii="Arial" w:hAnsi="Arial" w:cs="Arial"/>
              </w:rPr>
              <w:t>are you a full time employee (y/n)</w:t>
            </w:r>
          </w:p>
        </w:tc>
      </w:tr>
      <w:tr w:rsidR="00CF4C83" w:rsidRPr="00FD2EE6" w14:paraId="641D9691" w14:textId="77777777" w:rsidTr="00CF4C83">
        <w:tc>
          <w:tcPr>
            <w:tcW w:w="2268" w:type="dxa"/>
            <w:tcBorders>
              <w:top w:val="single" w:sz="4" w:space="0" w:color="auto"/>
              <w:left w:val="single" w:sz="4" w:space="0" w:color="auto"/>
              <w:bottom w:val="single" w:sz="4" w:space="0" w:color="auto"/>
              <w:right w:val="single" w:sz="4" w:space="0" w:color="auto"/>
            </w:tcBorders>
          </w:tcPr>
          <w:p w14:paraId="3C519D44" w14:textId="381ADB9D" w:rsidR="00CF4C83" w:rsidRPr="00FD2EE6" w:rsidRDefault="00CF4C83" w:rsidP="00324B85">
            <w:pPr>
              <w:contextualSpacing/>
              <w:rPr>
                <w:rFonts w:ascii="Arial" w:hAnsi="Arial" w:cs="Arial"/>
              </w:rPr>
            </w:pPr>
            <w:r w:rsidRPr="00FD2EE6">
              <w:rPr>
                <w:rFonts w:ascii="Arial" w:hAnsi="Arial" w:cs="Arial"/>
              </w:rPr>
              <w:t>9.6.b</w:t>
            </w:r>
          </w:p>
        </w:tc>
        <w:tc>
          <w:tcPr>
            <w:tcW w:w="3217" w:type="dxa"/>
            <w:tcBorders>
              <w:top w:val="single" w:sz="4" w:space="0" w:color="auto"/>
              <w:left w:val="single" w:sz="4" w:space="0" w:color="auto"/>
              <w:bottom w:val="single" w:sz="4" w:space="0" w:color="auto"/>
              <w:right w:val="single" w:sz="4" w:space="0" w:color="auto"/>
            </w:tcBorders>
          </w:tcPr>
          <w:p w14:paraId="220B1FD5" w14:textId="77777777" w:rsidR="00CF4C83" w:rsidRPr="00FD2EE6" w:rsidRDefault="00CF4C83" w:rsidP="00B93281">
            <w:pPr>
              <w:contextualSpacing/>
              <w:rPr>
                <w:rFonts w:ascii="Arial" w:hAnsi="Arial" w:cs="Arial"/>
              </w:rPr>
            </w:pPr>
            <w:r w:rsidRPr="00FD2EE6">
              <w:rPr>
                <w:rFonts w:ascii="Arial" w:hAnsi="Arial" w:cs="Arial"/>
              </w:rPr>
              <w:t>Is this the primary supervisor Y/N</w:t>
            </w:r>
          </w:p>
          <w:p w14:paraId="1FD0F7F6" w14:textId="77777777" w:rsidR="00CF4C83" w:rsidRPr="00FD2EE6" w:rsidRDefault="00276E8B" w:rsidP="00276E8B">
            <w:pPr>
              <w:contextualSpacing/>
              <w:rPr>
                <w:rFonts w:ascii="Arial" w:hAnsi="Arial" w:cs="Arial"/>
              </w:rPr>
            </w:pPr>
            <w:r w:rsidRPr="00FD2EE6">
              <w:rPr>
                <w:rFonts w:ascii="Arial" w:hAnsi="Arial" w:cs="Arial"/>
              </w:rPr>
              <w:t>Is this the Secondary Supervisor Y/N</w:t>
            </w:r>
          </w:p>
        </w:tc>
        <w:tc>
          <w:tcPr>
            <w:tcW w:w="4140" w:type="dxa"/>
            <w:tcBorders>
              <w:top w:val="single" w:sz="4" w:space="0" w:color="auto"/>
              <w:left w:val="single" w:sz="4" w:space="0" w:color="auto"/>
              <w:bottom w:val="single" w:sz="4" w:space="0" w:color="auto"/>
              <w:right w:val="single" w:sz="4" w:space="0" w:color="auto"/>
            </w:tcBorders>
          </w:tcPr>
          <w:p w14:paraId="71909098" w14:textId="2668C849" w:rsidR="00CF4C83" w:rsidRPr="00FD2EE6" w:rsidRDefault="00276E8B" w:rsidP="00231E33">
            <w:pPr>
              <w:rPr>
                <w:rFonts w:ascii="Arial" w:hAnsi="Arial" w:cs="Arial"/>
              </w:rPr>
            </w:pPr>
            <w:r w:rsidRPr="00FD2EE6">
              <w:rPr>
                <w:rFonts w:ascii="Arial" w:hAnsi="Arial" w:cs="Arial"/>
              </w:rPr>
              <w:t xml:space="preserve">Delete </w:t>
            </w:r>
          </w:p>
          <w:p w14:paraId="711C6A6C" w14:textId="77777777" w:rsidR="00324B85" w:rsidRPr="00FD2EE6" w:rsidRDefault="00324B85" w:rsidP="00324B85">
            <w:pPr>
              <w:contextualSpacing/>
              <w:rPr>
                <w:rFonts w:ascii="Arial" w:hAnsi="Arial" w:cs="Arial"/>
              </w:rPr>
            </w:pPr>
            <w:r w:rsidRPr="00FD2EE6">
              <w:rPr>
                <w:rFonts w:ascii="Arial" w:hAnsi="Arial" w:cs="Arial"/>
              </w:rPr>
              <w:t>Is this the primary supervisor Y/N</w:t>
            </w:r>
          </w:p>
          <w:p w14:paraId="2EC55A15" w14:textId="6A2B9E67" w:rsidR="00324B85" w:rsidRPr="00FD2EE6" w:rsidRDefault="00324B85" w:rsidP="00324B85">
            <w:pPr>
              <w:rPr>
                <w:rFonts w:ascii="Arial" w:hAnsi="Arial" w:cs="Arial"/>
              </w:rPr>
            </w:pPr>
            <w:r w:rsidRPr="00FD2EE6">
              <w:rPr>
                <w:rFonts w:ascii="Arial" w:hAnsi="Arial" w:cs="Arial"/>
              </w:rPr>
              <w:t>Is this the Secondary Supervisor Y/N</w:t>
            </w:r>
          </w:p>
        </w:tc>
      </w:tr>
    </w:tbl>
    <w:p w14:paraId="32179649" w14:textId="77777777" w:rsidR="006F75BC" w:rsidRPr="00FD2EE6" w:rsidRDefault="00851288" w:rsidP="006F75BC">
      <w:pPr>
        <w:ind w:hanging="1440"/>
        <w:rPr>
          <w:rFonts w:ascii="Arial" w:hAnsi="Arial" w:cs="Arial"/>
        </w:rPr>
      </w:pPr>
      <w:r w:rsidRPr="00FD2EE6">
        <w:rPr>
          <w:rFonts w:ascii="Arial" w:hAnsi="Arial" w:cs="Arial"/>
        </w:rPr>
        <w:t>9.2.</w:t>
      </w:r>
    </w:p>
    <w:p w14:paraId="65E6CF58" w14:textId="40F58246" w:rsidR="00324B85" w:rsidRPr="00FD2EE6" w:rsidRDefault="00324B85" w:rsidP="00C64333">
      <w:pPr>
        <w:ind w:hanging="1440"/>
        <w:rPr>
          <w:rFonts w:ascii="Arial" w:hAnsi="Arial" w:cs="Arial"/>
        </w:rPr>
      </w:pPr>
      <w:r w:rsidRPr="00FD2EE6">
        <w:rPr>
          <w:rFonts w:ascii="Arial" w:hAnsi="Arial" w:cs="Arial"/>
          <w:b/>
          <w:sz w:val="24"/>
          <w:szCs w:val="24"/>
        </w:rPr>
        <w:t>Cat                       Categorical Program Areas</w:t>
      </w:r>
    </w:p>
    <w:tbl>
      <w:tblPr>
        <w:tblStyle w:val="TableGrid"/>
        <w:tblW w:w="0" w:type="auto"/>
        <w:tblLook w:val="04A0" w:firstRow="1" w:lastRow="0" w:firstColumn="1" w:lastColumn="0" w:noHBand="0" w:noVBand="1"/>
      </w:tblPr>
      <w:tblGrid>
        <w:gridCol w:w="522"/>
        <w:gridCol w:w="3475"/>
        <w:gridCol w:w="5655"/>
      </w:tblGrid>
      <w:tr w:rsidR="00851288" w:rsidRPr="00FD2EE6" w14:paraId="2DD5DE6E" w14:textId="77777777" w:rsidTr="00346A47">
        <w:trPr>
          <w:trHeight w:val="674"/>
          <w:tblHeader/>
        </w:trPr>
        <w:tc>
          <w:tcPr>
            <w:tcW w:w="3970" w:type="dxa"/>
            <w:gridSpan w:val="2"/>
            <w:tcBorders>
              <w:bottom w:val="single" w:sz="4" w:space="0" w:color="auto"/>
            </w:tcBorders>
            <w:shd w:val="clear" w:color="auto" w:fill="C6D9F1" w:themeFill="text2" w:themeFillTint="33"/>
            <w:vAlign w:val="center"/>
          </w:tcPr>
          <w:p w14:paraId="4DED2E22" w14:textId="77777777" w:rsidR="00851288" w:rsidRPr="00FD2EE6" w:rsidRDefault="00851288" w:rsidP="00851288">
            <w:pPr>
              <w:jc w:val="center"/>
              <w:rPr>
                <w:rFonts w:ascii="Arial" w:hAnsi="Arial" w:cs="Arial"/>
                <w:b/>
              </w:rPr>
            </w:pPr>
            <w:r w:rsidRPr="00FD2EE6">
              <w:rPr>
                <w:rFonts w:ascii="Arial" w:hAnsi="Arial" w:cs="Arial"/>
                <w:b/>
              </w:rPr>
              <w:t xml:space="preserve">9.2.a (only the program areas will be displayed) </w:t>
            </w:r>
          </w:p>
          <w:p w14:paraId="1F0FB05C" w14:textId="77777777" w:rsidR="00851288" w:rsidRPr="00FD2EE6" w:rsidRDefault="00851288" w:rsidP="00851288">
            <w:pPr>
              <w:jc w:val="center"/>
              <w:rPr>
                <w:rFonts w:ascii="Arial" w:hAnsi="Arial" w:cs="Arial"/>
                <w:b/>
              </w:rPr>
            </w:pPr>
            <w:r w:rsidRPr="00FD2EE6">
              <w:rPr>
                <w:rFonts w:ascii="Arial" w:hAnsi="Arial" w:cs="Arial"/>
                <w:b/>
              </w:rPr>
              <w:t>CIO</w:t>
            </w:r>
          </w:p>
        </w:tc>
        <w:tc>
          <w:tcPr>
            <w:tcW w:w="5655" w:type="dxa"/>
            <w:shd w:val="clear" w:color="auto" w:fill="C6D9F1" w:themeFill="text2" w:themeFillTint="33"/>
            <w:vAlign w:val="center"/>
          </w:tcPr>
          <w:p w14:paraId="37ED8360" w14:textId="77777777" w:rsidR="00851288" w:rsidRPr="00FD2EE6" w:rsidRDefault="00851288" w:rsidP="00851288">
            <w:pPr>
              <w:jc w:val="center"/>
              <w:rPr>
                <w:rFonts w:ascii="Arial" w:hAnsi="Arial" w:cs="Arial"/>
                <w:b/>
              </w:rPr>
            </w:pPr>
            <w:r w:rsidRPr="00FD2EE6">
              <w:rPr>
                <w:rFonts w:ascii="Arial" w:hAnsi="Arial" w:cs="Arial"/>
                <w:b/>
              </w:rPr>
              <w:t>Categorical Program Area(s)</w:t>
            </w:r>
          </w:p>
        </w:tc>
      </w:tr>
      <w:tr w:rsidR="00851288" w:rsidRPr="00FD2EE6" w14:paraId="1B8822C8" w14:textId="77777777" w:rsidTr="00346A47">
        <w:tc>
          <w:tcPr>
            <w:tcW w:w="495" w:type="dxa"/>
            <w:tcBorders>
              <w:right w:val="nil"/>
            </w:tcBorders>
          </w:tcPr>
          <w:p w14:paraId="00C2F2AA" w14:textId="77777777" w:rsidR="00851288" w:rsidRPr="00FD2EE6" w:rsidRDefault="00851288" w:rsidP="00851288">
            <w:pPr>
              <w:rPr>
                <w:rFonts w:ascii="Arial" w:hAnsi="Arial" w:cs="Arial"/>
              </w:rPr>
            </w:pPr>
            <w:r w:rsidRPr="00FD2EE6">
              <w:rPr>
                <w:rFonts w:ascii="Arial" w:hAnsi="Arial" w:cs="Arial"/>
              </w:rPr>
              <w:t>1.</w:t>
            </w:r>
          </w:p>
        </w:tc>
        <w:tc>
          <w:tcPr>
            <w:tcW w:w="3475" w:type="dxa"/>
            <w:tcBorders>
              <w:left w:val="nil"/>
            </w:tcBorders>
          </w:tcPr>
          <w:p w14:paraId="51E408EC" w14:textId="77777777" w:rsidR="00851288" w:rsidRPr="00FD2EE6" w:rsidRDefault="00851288" w:rsidP="00851288">
            <w:pPr>
              <w:rPr>
                <w:rFonts w:ascii="Arial" w:hAnsi="Arial" w:cs="Arial"/>
              </w:rPr>
            </w:pPr>
            <w:r w:rsidRPr="00FD2EE6">
              <w:rPr>
                <w:rFonts w:ascii="Arial" w:hAnsi="Arial" w:cs="Arial"/>
              </w:rPr>
              <w:t>Center for Surveillance, Epidemiology, and Laboratory Services (CSELS)</w:t>
            </w:r>
          </w:p>
        </w:tc>
        <w:tc>
          <w:tcPr>
            <w:tcW w:w="5655" w:type="dxa"/>
          </w:tcPr>
          <w:p w14:paraId="3437232C" w14:textId="77777777" w:rsidR="00851288" w:rsidRPr="00FD2EE6" w:rsidRDefault="00851288" w:rsidP="00851288">
            <w:pPr>
              <w:tabs>
                <w:tab w:val="num" w:pos="720"/>
              </w:tabs>
              <w:rPr>
                <w:rFonts w:ascii="Arial" w:hAnsi="Arial" w:cs="Arial"/>
                <w:lang w:val="en"/>
              </w:rPr>
            </w:pPr>
            <w:r w:rsidRPr="00FD2EE6">
              <w:rPr>
                <w:rFonts w:ascii="Arial" w:hAnsi="Arial" w:cs="Arial"/>
                <w:lang w:val="en"/>
              </w:rPr>
              <w:t xml:space="preserve">Division of Public </w:t>
            </w:r>
            <w:r w:rsidRPr="00FD2EE6">
              <w:rPr>
                <w:rFonts w:ascii="Arial" w:hAnsi="Arial" w:cs="Arial"/>
                <w:b/>
                <w:lang w:val="en"/>
              </w:rPr>
              <w:t>Health</w:t>
            </w:r>
            <w:r w:rsidRPr="00FD2EE6">
              <w:rPr>
                <w:rFonts w:ascii="Arial" w:hAnsi="Arial" w:cs="Arial"/>
                <w:lang w:val="en"/>
              </w:rPr>
              <w:t xml:space="preserve"> Information Dissemination (DPHID</w:t>
            </w:r>
          </w:p>
          <w:p w14:paraId="424D2155" w14:textId="77777777" w:rsidR="00851288" w:rsidRPr="00FD2EE6" w:rsidRDefault="006A0A8B" w:rsidP="00851288">
            <w:pPr>
              <w:numPr>
                <w:ilvl w:val="0"/>
                <w:numId w:val="31"/>
              </w:numPr>
              <w:contextualSpacing/>
              <w:rPr>
                <w:rFonts w:ascii="Arial" w:eastAsia="Times New Roman" w:hAnsi="Arial" w:cs="Arial"/>
                <w:lang w:val="en"/>
              </w:rPr>
            </w:pPr>
            <w:hyperlink r:id="rId8" w:history="1">
              <w:r w:rsidR="00851288" w:rsidRPr="00FD2EE6">
                <w:rPr>
                  <w:rFonts w:ascii="Arial" w:eastAsia="Times New Roman" w:hAnsi="Arial" w:cs="Arial"/>
                  <w:lang w:val="en"/>
                </w:rPr>
                <w:t>Genomics</w:t>
              </w:r>
            </w:hyperlink>
          </w:p>
          <w:p w14:paraId="24048542" w14:textId="77777777" w:rsidR="00851288" w:rsidRPr="00FD2EE6" w:rsidRDefault="006A0A8B" w:rsidP="00851288">
            <w:pPr>
              <w:numPr>
                <w:ilvl w:val="0"/>
                <w:numId w:val="31"/>
              </w:numPr>
              <w:rPr>
                <w:rFonts w:ascii="Arial" w:eastAsia="Times New Roman" w:hAnsi="Arial" w:cs="Arial"/>
                <w:lang w:val="en"/>
              </w:rPr>
            </w:pPr>
            <w:hyperlink r:id="rId9" w:history="1">
              <w:r w:rsidR="00851288" w:rsidRPr="00FD2EE6">
                <w:rPr>
                  <w:rFonts w:ascii="Arial" w:eastAsia="Times New Roman" w:hAnsi="Arial" w:cs="Arial"/>
                  <w:lang w:val="en"/>
                </w:rPr>
                <w:t>Community Health Status Indicators (CHSI)</w:t>
              </w:r>
            </w:hyperlink>
            <w:r w:rsidR="00851288" w:rsidRPr="00FD2EE6">
              <w:rPr>
                <w:rFonts w:ascii="Arial" w:eastAsia="Times New Roman" w:hAnsi="Arial" w:cs="Arial"/>
                <w:lang w:val="en"/>
              </w:rPr>
              <w:t xml:space="preserve"> </w:t>
            </w:r>
          </w:p>
          <w:p w14:paraId="5C790479" w14:textId="77777777" w:rsidR="00851288" w:rsidRPr="00FD2EE6" w:rsidRDefault="006A0A8B" w:rsidP="00851288">
            <w:pPr>
              <w:numPr>
                <w:ilvl w:val="0"/>
                <w:numId w:val="31"/>
              </w:numPr>
              <w:rPr>
                <w:rFonts w:ascii="Arial" w:eastAsia="Times New Roman" w:hAnsi="Arial" w:cs="Arial"/>
                <w:lang w:val="en"/>
              </w:rPr>
            </w:pPr>
            <w:hyperlink r:id="rId10" w:history="1">
              <w:r w:rsidR="00851288" w:rsidRPr="00FD2EE6">
                <w:rPr>
                  <w:rFonts w:ascii="Arial" w:eastAsia="Times New Roman" w:hAnsi="Arial" w:cs="Arial"/>
                  <w:lang w:val="en"/>
                </w:rPr>
                <w:t>Informatics Innovation Unit (IIU)</w:t>
              </w:r>
            </w:hyperlink>
          </w:p>
          <w:p w14:paraId="29AD8B72" w14:textId="77777777" w:rsidR="00851288" w:rsidRPr="00FD2EE6" w:rsidRDefault="006A0A8B" w:rsidP="00851288">
            <w:pPr>
              <w:numPr>
                <w:ilvl w:val="0"/>
                <w:numId w:val="31"/>
              </w:numPr>
              <w:rPr>
                <w:rFonts w:ascii="Arial" w:eastAsia="Times New Roman" w:hAnsi="Arial" w:cs="Arial"/>
                <w:lang w:val="en"/>
              </w:rPr>
            </w:pPr>
            <w:hyperlink r:id="rId11" w:history="1">
              <w:r w:rsidR="00851288" w:rsidRPr="00FD2EE6">
                <w:rPr>
                  <w:rFonts w:ascii="Arial" w:eastAsia="Times New Roman" w:hAnsi="Arial" w:cs="Arial"/>
                  <w:lang w:val="en"/>
                </w:rPr>
                <w:t>Informatics R&amp;D Laboratory (within IIU)</w:t>
              </w:r>
            </w:hyperlink>
            <w:r w:rsidR="00851288" w:rsidRPr="00FD2EE6">
              <w:rPr>
                <w:rFonts w:ascii="Arial" w:eastAsia="Times New Roman" w:hAnsi="Arial" w:cs="Arial"/>
                <w:noProof/>
              </w:rPr>
              <w:drawing>
                <wp:inline distT="0" distB="0" distL="0" distR="0" wp14:anchorId="6E515479" wp14:editId="4122A70F">
                  <wp:extent cx="95250" cy="95250"/>
                  <wp:effectExtent l="0" t="0" r="0" b="0"/>
                  <wp:docPr id="1" name="Picture 1" descr="External Web Site Ico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Web Site Ico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1CB6710" w14:textId="77777777" w:rsidR="00851288" w:rsidRPr="00FD2EE6" w:rsidRDefault="006A0A8B" w:rsidP="00851288">
            <w:pPr>
              <w:numPr>
                <w:ilvl w:val="0"/>
                <w:numId w:val="31"/>
              </w:numPr>
              <w:rPr>
                <w:rFonts w:ascii="Arial" w:eastAsia="Times New Roman" w:hAnsi="Arial" w:cs="Arial"/>
                <w:lang w:val="en"/>
              </w:rPr>
            </w:pPr>
            <w:hyperlink r:id="rId14" w:history="1">
              <w:r w:rsidR="00851288" w:rsidRPr="00FD2EE6">
                <w:rPr>
                  <w:rFonts w:ascii="Arial" w:eastAsia="Times New Roman" w:hAnsi="Arial" w:cs="Arial"/>
                  <w:lang w:val="en"/>
                </w:rPr>
                <w:t>Community Health Assessment for Population Health Improvement </w:t>
              </w:r>
            </w:hyperlink>
          </w:p>
          <w:p w14:paraId="733D91B3" w14:textId="77777777" w:rsidR="00851288" w:rsidRPr="00FD2EE6" w:rsidRDefault="00851288" w:rsidP="00851288">
            <w:pPr>
              <w:spacing w:before="100" w:beforeAutospacing="1" w:after="100" w:afterAutospacing="1"/>
              <w:rPr>
                <w:rFonts w:ascii="Arial" w:hAnsi="Arial" w:cs="Arial"/>
                <w:b/>
                <w:bCs/>
                <w:lang w:val="en"/>
              </w:rPr>
            </w:pPr>
            <w:r w:rsidRPr="00FD2EE6">
              <w:rPr>
                <w:rFonts w:ascii="Arial" w:hAnsi="Arial" w:cs="Arial"/>
                <w:b/>
                <w:bCs/>
                <w:lang w:val="en"/>
              </w:rPr>
              <w:lastRenderedPageBreak/>
              <w:t>Division of Laboratory Systems</w:t>
            </w:r>
          </w:p>
          <w:p w14:paraId="1C0B6569"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15" w:tgtFrame="_blank" w:history="1">
              <w:r w:rsidR="00851288" w:rsidRPr="00FD2EE6">
                <w:rPr>
                  <w:rFonts w:ascii="Arial" w:eastAsia="Times New Roman" w:hAnsi="Arial" w:cs="Arial"/>
                  <w:lang w:val="en"/>
                </w:rPr>
                <w:t>Clinical Laboratory Improvement Program</w:t>
              </w:r>
            </w:hyperlink>
          </w:p>
          <w:p w14:paraId="7C3E2E67"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16" w:history="1">
              <w:r w:rsidR="00851288" w:rsidRPr="00FD2EE6">
                <w:rPr>
                  <w:rFonts w:ascii="Arial" w:eastAsia="Times New Roman" w:hAnsi="Arial" w:cs="Arial"/>
                  <w:lang w:val="en"/>
                </w:rPr>
                <w:t>Laboratory Sustainability</w:t>
              </w:r>
            </w:hyperlink>
          </w:p>
          <w:p w14:paraId="78872DA2"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17" w:history="1">
              <w:r w:rsidR="00851288" w:rsidRPr="00FD2EE6">
                <w:rPr>
                  <w:rFonts w:ascii="Arial" w:eastAsia="Times New Roman" w:hAnsi="Arial" w:cs="Arial"/>
                  <w:lang w:val="en"/>
                </w:rPr>
                <w:t>Laboratory Policies and Guidance</w:t>
              </w:r>
            </w:hyperlink>
          </w:p>
          <w:p w14:paraId="74EEA8BE" w14:textId="77777777" w:rsidR="00851288" w:rsidRPr="00FD2EE6" w:rsidRDefault="00851288" w:rsidP="00851288">
            <w:pPr>
              <w:spacing w:before="100" w:beforeAutospacing="1" w:after="100" w:afterAutospacing="1"/>
              <w:rPr>
                <w:rFonts w:ascii="Arial" w:hAnsi="Arial" w:cs="Arial"/>
                <w:b/>
                <w:bCs/>
                <w:lang w:val="en"/>
              </w:rPr>
            </w:pPr>
            <w:r w:rsidRPr="00FD2EE6">
              <w:rPr>
                <w:rFonts w:ascii="Arial" w:hAnsi="Arial" w:cs="Arial"/>
                <w:b/>
                <w:bCs/>
                <w:lang w:val="en"/>
              </w:rPr>
              <w:t>Division of Health Informatics and Surveillance</w:t>
            </w:r>
          </w:p>
          <w:p w14:paraId="02CC7BD6"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18" w:history="1">
              <w:r w:rsidR="00851288" w:rsidRPr="00FD2EE6">
                <w:rPr>
                  <w:rFonts w:ascii="Arial" w:eastAsia="Times New Roman" w:hAnsi="Arial" w:cs="Arial"/>
                  <w:lang w:val="en"/>
                </w:rPr>
                <w:t>BioSense</w:t>
              </w:r>
            </w:hyperlink>
          </w:p>
          <w:p w14:paraId="79B76920"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19" w:history="1">
              <w:r w:rsidR="00851288" w:rsidRPr="00FD2EE6">
                <w:rPr>
                  <w:rFonts w:ascii="Arial" w:eastAsia="Times New Roman" w:hAnsi="Arial" w:cs="Arial"/>
                  <w:lang w:val="en"/>
                </w:rPr>
                <w:t>Epi Info™</w:t>
              </w:r>
            </w:hyperlink>
          </w:p>
          <w:p w14:paraId="0C48ED29"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20" w:history="1">
              <w:r w:rsidR="00851288" w:rsidRPr="00FD2EE6">
                <w:rPr>
                  <w:rFonts w:ascii="Arial" w:eastAsia="Times New Roman" w:hAnsi="Arial" w:cs="Arial"/>
                  <w:lang w:val="en"/>
                </w:rPr>
                <w:t>Message Validation, Processing, and Provisioning System (MVPS)</w:t>
              </w:r>
            </w:hyperlink>
          </w:p>
          <w:p w14:paraId="64BF041A" w14:textId="77777777" w:rsidR="00851288" w:rsidRPr="00FD2EE6" w:rsidRDefault="006A0A8B" w:rsidP="00851288">
            <w:pPr>
              <w:numPr>
                <w:ilvl w:val="0"/>
                <w:numId w:val="31"/>
              </w:numPr>
              <w:spacing w:before="100" w:beforeAutospacing="1" w:after="100" w:afterAutospacing="1"/>
              <w:rPr>
                <w:rFonts w:ascii="Arial" w:eastAsia="Times New Roman" w:hAnsi="Arial" w:cs="Arial"/>
                <w:lang w:val="en"/>
              </w:rPr>
            </w:pPr>
            <w:hyperlink r:id="rId21" w:history="1">
              <w:r w:rsidR="00851288" w:rsidRPr="00FD2EE6">
                <w:rPr>
                  <w:rFonts w:ascii="Arial" w:eastAsia="Times New Roman" w:hAnsi="Arial" w:cs="Arial"/>
                  <w:lang w:val="en"/>
                </w:rPr>
                <w:t>NEDSS Base System (NBS)</w:t>
              </w:r>
            </w:hyperlink>
          </w:p>
          <w:p w14:paraId="0F0D3ADB" w14:textId="77777777" w:rsidR="00851288" w:rsidRPr="00FD2EE6" w:rsidRDefault="006A0A8B" w:rsidP="00851288">
            <w:pPr>
              <w:numPr>
                <w:ilvl w:val="0"/>
                <w:numId w:val="31"/>
              </w:numPr>
              <w:spacing w:before="100" w:beforeAutospacing="1" w:after="100" w:afterAutospacing="1"/>
              <w:contextualSpacing/>
              <w:rPr>
                <w:rFonts w:ascii="Arial" w:eastAsia="Times New Roman" w:hAnsi="Arial" w:cs="Arial"/>
                <w:lang w:val="en"/>
              </w:rPr>
            </w:pPr>
            <w:hyperlink r:id="rId22" w:history="1">
              <w:r w:rsidR="00851288" w:rsidRPr="00FD2EE6">
                <w:rPr>
                  <w:rFonts w:ascii="Arial" w:eastAsia="Times New Roman" w:hAnsi="Arial" w:cs="Arial"/>
                  <w:lang w:val="en"/>
                </w:rPr>
                <w:t>Countermeasure Tracking Systems (CTS)</w:t>
              </w:r>
            </w:hyperlink>
          </w:p>
          <w:p w14:paraId="09979C22" w14:textId="77777777" w:rsidR="00851288" w:rsidRPr="00FD2EE6" w:rsidRDefault="006A0A8B" w:rsidP="00851288">
            <w:pPr>
              <w:numPr>
                <w:ilvl w:val="0"/>
                <w:numId w:val="31"/>
              </w:numPr>
              <w:spacing w:before="100" w:beforeAutospacing="1" w:after="100" w:afterAutospacing="1"/>
              <w:contextualSpacing/>
              <w:rPr>
                <w:rFonts w:ascii="Arial" w:eastAsia="Times New Roman" w:hAnsi="Arial" w:cs="Arial"/>
                <w:lang w:val="en"/>
              </w:rPr>
            </w:pPr>
            <w:hyperlink r:id="rId23" w:history="1">
              <w:r w:rsidR="00851288" w:rsidRPr="00FD2EE6">
                <w:rPr>
                  <w:rFonts w:ascii="Arial" w:eastAsia="Times New Roman" w:hAnsi="Arial" w:cs="Arial"/>
                  <w:lang w:val="en"/>
                </w:rPr>
                <w:t>Laboratory Response Network (LRN) Data Exchange Activities</w:t>
              </w:r>
            </w:hyperlink>
          </w:p>
          <w:p w14:paraId="184D7D26" w14:textId="77777777" w:rsidR="00851288" w:rsidRPr="00FD2EE6" w:rsidRDefault="006A0A8B" w:rsidP="00851288">
            <w:pPr>
              <w:numPr>
                <w:ilvl w:val="0"/>
                <w:numId w:val="31"/>
              </w:numPr>
              <w:spacing w:before="100" w:beforeAutospacing="1" w:after="100" w:afterAutospacing="1"/>
              <w:rPr>
                <w:rFonts w:ascii="Arial" w:hAnsi="Arial" w:cs="Arial"/>
              </w:rPr>
            </w:pPr>
            <w:hyperlink r:id="rId24" w:history="1">
              <w:r w:rsidR="00851288" w:rsidRPr="00FD2EE6">
                <w:rPr>
                  <w:rFonts w:ascii="Arial" w:eastAsia="Times New Roman" w:hAnsi="Arial" w:cs="Arial"/>
                  <w:lang w:val="en"/>
                </w:rPr>
                <w:t xml:space="preserve">Public Health Information Network    </w:t>
              </w:r>
            </w:hyperlink>
          </w:p>
          <w:p w14:paraId="6FC6E881" w14:textId="77777777" w:rsidR="00851288" w:rsidRPr="00FD2EE6" w:rsidRDefault="006A0A8B" w:rsidP="00851288">
            <w:pPr>
              <w:numPr>
                <w:ilvl w:val="0"/>
                <w:numId w:val="31"/>
              </w:numPr>
              <w:spacing w:before="100" w:beforeAutospacing="1" w:after="100" w:afterAutospacing="1"/>
              <w:rPr>
                <w:rFonts w:ascii="Arial" w:hAnsi="Arial" w:cs="Arial"/>
                <w:lang w:val="en"/>
              </w:rPr>
            </w:pPr>
            <w:hyperlink r:id="rId25" w:history="1">
              <w:r w:rsidR="00851288" w:rsidRPr="00FD2EE6">
                <w:rPr>
                  <w:rFonts w:ascii="Arial" w:hAnsi="Arial" w:cs="Arial"/>
                  <w:lang w:val="en"/>
                </w:rPr>
                <w:t>National Notifiable Diseases Surveillance System (NNDSS)</w:t>
              </w:r>
            </w:hyperlink>
          </w:p>
          <w:p w14:paraId="3CD28491" w14:textId="77777777" w:rsidR="00851288" w:rsidRPr="00FD2EE6" w:rsidRDefault="006A0A8B" w:rsidP="00851288">
            <w:pPr>
              <w:numPr>
                <w:ilvl w:val="1"/>
                <w:numId w:val="31"/>
              </w:numPr>
              <w:spacing w:before="100" w:beforeAutospacing="1" w:after="100" w:afterAutospacing="1"/>
              <w:rPr>
                <w:rFonts w:ascii="Arial" w:hAnsi="Arial" w:cs="Arial"/>
                <w:lang w:val="en"/>
              </w:rPr>
            </w:pPr>
            <w:hyperlink r:id="rId26" w:history="1">
              <w:r w:rsidR="00851288" w:rsidRPr="00FD2EE6">
                <w:rPr>
                  <w:rFonts w:ascii="Arial" w:hAnsi="Arial" w:cs="Arial"/>
                  <w:lang w:val="en"/>
                </w:rPr>
                <w:t>NNDSS Modernization Initiative (NMI)</w:t>
              </w:r>
            </w:hyperlink>
          </w:p>
          <w:p w14:paraId="73347122" w14:textId="77777777" w:rsidR="00851288" w:rsidRPr="00FD2EE6" w:rsidRDefault="006A0A8B" w:rsidP="00851288">
            <w:pPr>
              <w:numPr>
                <w:ilvl w:val="0"/>
                <w:numId w:val="31"/>
              </w:numPr>
              <w:spacing w:after="100" w:afterAutospacing="1"/>
              <w:rPr>
                <w:rFonts w:ascii="Arial" w:hAnsi="Arial" w:cs="Arial"/>
                <w:lang w:val="en"/>
              </w:rPr>
            </w:pPr>
            <w:hyperlink r:id="rId27" w:history="1">
              <w:r w:rsidR="00851288" w:rsidRPr="00FD2EE6">
                <w:rPr>
                  <w:rFonts w:ascii="Arial" w:hAnsi="Arial" w:cs="Arial"/>
                  <w:lang w:val="en"/>
                </w:rPr>
                <w:t>National Syndromic Surveillance Program (NSSP</w:t>
              </w:r>
            </w:hyperlink>
          </w:p>
          <w:p w14:paraId="3DE529FA" w14:textId="77777777" w:rsidR="00851288" w:rsidRPr="00FD2EE6" w:rsidRDefault="00851288" w:rsidP="00851288">
            <w:pPr>
              <w:spacing w:before="100" w:beforeAutospacing="1" w:after="100" w:afterAutospacing="1"/>
              <w:ind w:left="720"/>
              <w:rPr>
                <w:rFonts w:ascii="Arial" w:hAnsi="Arial" w:cs="Arial"/>
              </w:rPr>
            </w:pPr>
          </w:p>
        </w:tc>
      </w:tr>
      <w:tr w:rsidR="00851288" w:rsidRPr="00FD2EE6" w14:paraId="5CB63F49" w14:textId="77777777" w:rsidTr="00346A47">
        <w:tc>
          <w:tcPr>
            <w:tcW w:w="495" w:type="dxa"/>
            <w:tcBorders>
              <w:right w:val="nil"/>
            </w:tcBorders>
          </w:tcPr>
          <w:p w14:paraId="50AB06A8" w14:textId="77777777" w:rsidR="00851288" w:rsidRPr="00FD2EE6" w:rsidRDefault="00851288" w:rsidP="00851288">
            <w:pPr>
              <w:rPr>
                <w:rFonts w:ascii="Arial" w:hAnsi="Arial" w:cs="Arial"/>
              </w:rPr>
            </w:pPr>
            <w:r w:rsidRPr="00FD2EE6">
              <w:rPr>
                <w:rFonts w:ascii="Arial" w:hAnsi="Arial" w:cs="Arial"/>
              </w:rPr>
              <w:lastRenderedPageBreak/>
              <w:t>2.</w:t>
            </w:r>
          </w:p>
        </w:tc>
        <w:tc>
          <w:tcPr>
            <w:tcW w:w="3475" w:type="dxa"/>
            <w:tcBorders>
              <w:left w:val="nil"/>
            </w:tcBorders>
          </w:tcPr>
          <w:p w14:paraId="4C2B371E" w14:textId="77777777" w:rsidR="00851288" w:rsidRPr="00FD2EE6" w:rsidRDefault="00851288" w:rsidP="00851288">
            <w:pPr>
              <w:rPr>
                <w:rFonts w:ascii="Arial" w:hAnsi="Arial" w:cs="Arial"/>
              </w:rPr>
            </w:pPr>
            <w:r w:rsidRPr="00FD2EE6">
              <w:rPr>
                <w:rFonts w:ascii="Arial" w:hAnsi="Arial" w:cs="Arial"/>
              </w:rPr>
              <w:t>National Center for Birth Defects and Developmental Disabilities (NCBDDD)</w:t>
            </w:r>
          </w:p>
        </w:tc>
        <w:tc>
          <w:tcPr>
            <w:tcW w:w="5655" w:type="dxa"/>
          </w:tcPr>
          <w:p w14:paraId="30EE5CCE" w14:textId="77777777" w:rsidR="00851288" w:rsidRPr="00FD2EE6" w:rsidRDefault="00851288" w:rsidP="00851288">
            <w:pPr>
              <w:rPr>
                <w:rFonts w:ascii="Arial" w:hAnsi="Arial" w:cs="Arial"/>
                <w:bCs/>
              </w:rPr>
            </w:pPr>
            <w:r w:rsidRPr="00FD2EE6">
              <w:rPr>
                <w:rFonts w:ascii="Arial" w:hAnsi="Arial" w:cs="Arial"/>
                <w:bCs/>
              </w:rPr>
              <w:t>Division of Birth Defects and Developmental Disabilities</w:t>
            </w:r>
          </w:p>
          <w:p w14:paraId="436B1BAF"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Autism surveillance and research</w:t>
            </w:r>
          </w:p>
          <w:p w14:paraId="7F11E209"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 xml:space="preserve">Newborn Screening - birth defects surveillance and research </w:t>
            </w:r>
          </w:p>
          <w:p w14:paraId="6C196ED3"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Congenital Heart Defects</w:t>
            </w:r>
          </w:p>
          <w:p w14:paraId="26BD82B9"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 xml:space="preserve">Safe medication use during pregnancy </w:t>
            </w:r>
          </w:p>
          <w:p w14:paraId="4F4CC69A"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Prevention of Fetal Alcohol Spectrum Disorders</w:t>
            </w:r>
          </w:p>
          <w:p w14:paraId="4F6BE227"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Learn the Signs Act Early (LTSAE) –  developmental milestones</w:t>
            </w:r>
          </w:p>
          <w:p w14:paraId="78CFD4B2" w14:textId="77777777" w:rsidR="00851288" w:rsidRPr="00FD2EE6" w:rsidRDefault="00851288" w:rsidP="00851288">
            <w:pPr>
              <w:numPr>
                <w:ilvl w:val="0"/>
                <w:numId w:val="27"/>
              </w:numPr>
              <w:contextualSpacing/>
              <w:rPr>
                <w:rFonts w:ascii="Arial" w:hAnsi="Arial" w:cs="Arial"/>
                <w:b/>
                <w:bCs/>
              </w:rPr>
            </w:pPr>
            <w:r w:rsidRPr="00FD2EE6">
              <w:rPr>
                <w:rFonts w:ascii="Arial" w:hAnsi="Arial" w:cs="Arial"/>
                <w:lang w:val="en"/>
              </w:rPr>
              <w:t>Folic acid-preventable neural tube defects in the United States and globally</w:t>
            </w:r>
          </w:p>
          <w:p w14:paraId="581FAB65" w14:textId="77777777" w:rsidR="00851288" w:rsidRPr="00FD2EE6" w:rsidRDefault="00851288" w:rsidP="00851288">
            <w:pPr>
              <w:rPr>
                <w:rFonts w:ascii="Arial" w:hAnsi="Arial" w:cs="Arial"/>
                <w:bCs/>
              </w:rPr>
            </w:pPr>
          </w:p>
          <w:p w14:paraId="51FF2FE9" w14:textId="77777777" w:rsidR="00851288" w:rsidRPr="00FD2EE6" w:rsidRDefault="00851288" w:rsidP="00851288">
            <w:pPr>
              <w:rPr>
                <w:rFonts w:ascii="Arial" w:hAnsi="Arial" w:cs="Arial"/>
                <w:bCs/>
              </w:rPr>
            </w:pPr>
            <w:r w:rsidRPr="00FD2EE6">
              <w:rPr>
                <w:rFonts w:ascii="Arial" w:hAnsi="Arial" w:cs="Arial"/>
                <w:bCs/>
              </w:rPr>
              <w:t>Division of Human Development and Disabilities</w:t>
            </w:r>
          </w:p>
          <w:p w14:paraId="45DDDEE7"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Disability and Health State Programs (18).  Healthy behaviors, emergency preparedness, healthcare access and equity issues for people living with disabilities  </w:t>
            </w:r>
          </w:p>
          <w:p w14:paraId="6BBD14EA"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Disability and Health Data System</w:t>
            </w:r>
          </w:p>
          <w:p w14:paraId="4FD83C69"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Complex Chronic Conditions - Muscular Dystrophy, Spina Bifida and Fragile X</w:t>
            </w:r>
          </w:p>
          <w:p w14:paraId="35925519"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Early childhood development, Tourette Syndrome and Attention Deficit and Hyperactivity Disorder</w:t>
            </w:r>
          </w:p>
          <w:p w14:paraId="49D76876"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lastRenderedPageBreak/>
              <w:t>Early Hearing Detection and Intervention (newborn hearing screening)</w:t>
            </w:r>
          </w:p>
          <w:p w14:paraId="67CF6289" w14:textId="77777777" w:rsidR="00851288" w:rsidRPr="00FD2EE6" w:rsidRDefault="00851288" w:rsidP="00851288">
            <w:pPr>
              <w:rPr>
                <w:rFonts w:ascii="Arial" w:hAnsi="Arial" w:cs="Arial"/>
                <w:bCs/>
              </w:rPr>
            </w:pPr>
            <w:r w:rsidRPr="00FD2EE6">
              <w:rPr>
                <w:rFonts w:ascii="Arial" w:hAnsi="Arial" w:cs="Arial"/>
                <w:bCs/>
              </w:rPr>
              <w:t xml:space="preserve">Division of Blood Disorders </w:t>
            </w:r>
          </w:p>
          <w:p w14:paraId="1A0422A6"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Hemophilia, Sickle cell and Von Willebrand Disease</w:t>
            </w:r>
          </w:p>
          <w:p w14:paraId="2BB1FDF7" w14:textId="77777777" w:rsidR="00851288" w:rsidRPr="00FD2EE6" w:rsidRDefault="00851288" w:rsidP="00851288">
            <w:pPr>
              <w:numPr>
                <w:ilvl w:val="0"/>
                <w:numId w:val="27"/>
              </w:numPr>
              <w:contextualSpacing/>
              <w:rPr>
                <w:rFonts w:ascii="Arial" w:hAnsi="Arial" w:cs="Arial"/>
              </w:rPr>
            </w:pPr>
            <w:r w:rsidRPr="00FD2EE6">
              <w:rPr>
                <w:rFonts w:ascii="Arial" w:hAnsi="Arial" w:cs="Arial"/>
              </w:rPr>
              <w:t>Clotting disorders such as venous thromboembolism (VTE)</w:t>
            </w:r>
          </w:p>
          <w:p w14:paraId="6668C764" w14:textId="77777777" w:rsidR="00851288" w:rsidRPr="00FD2EE6" w:rsidRDefault="00851288" w:rsidP="00851288">
            <w:pPr>
              <w:ind w:left="720"/>
              <w:contextualSpacing/>
              <w:rPr>
                <w:rFonts w:ascii="Arial" w:hAnsi="Arial" w:cs="Arial"/>
              </w:rPr>
            </w:pPr>
          </w:p>
        </w:tc>
      </w:tr>
      <w:tr w:rsidR="00851288" w:rsidRPr="00FD2EE6" w14:paraId="6B7A8D8E" w14:textId="77777777" w:rsidTr="00346A47">
        <w:tc>
          <w:tcPr>
            <w:tcW w:w="495" w:type="dxa"/>
            <w:tcBorders>
              <w:right w:val="nil"/>
            </w:tcBorders>
          </w:tcPr>
          <w:p w14:paraId="56A6CC4E" w14:textId="77777777" w:rsidR="00851288" w:rsidRPr="00FD2EE6" w:rsidRDefault="00851288" w:rsidP="00851288">
            <w:pPr>
              <w:rPr>
                <w:rFonts w:ascii="Arial" w:hAnsi="Arial" w:cs="Arial"/>
              </w:rPr>
            </w:pPr>
            <w:r w:rsidRPr="00FD2EE6">
              <w:rPr>
                <w:rFonts w:ascii="Arial" w:hAnsi="Arial" w:cs="Arial"/>
              </w:rPr>
              <w:lastRenderedPageBreak/>
              <w:t>3.</w:t>
            </w:r>
          </w:p>
        </w:tc>
        <w:tc>
          <w:tcPr>
            <w:tcW w:w="3475" w:type="dxa"/>
            <w:tcBorders>
              <w:left w:val="nil"/>
            </w:tcBorders>
          </w:tcPr>
          <w:p w14:paraId="57F89EAE" w14:textId="77777777" w:rsidR="00851288" w:rsidRPr="00FD2EE6" w:rsidRDefault="00851288" w:rsidP="00851288">
            <w:pPr>
              <w:rPr>
                <w:rFonts w:ascii="Arial" w:hAnsi="Arial" w:cs="Arial"/>
              </w:rPr>
            </w:pPr>
            <w:r w:rsidRPr="00FD2EE6">
              <w:rPr>
                <w:rFonts w:ascii="Arial" w:hAnsi="Arial" w:cs="Arial"/>
              </w:rPr>
              <w:t>National Center for Chronic Disease Prevention and Health Promotion (NCCDPHP)</w:t>
            </w:r>
          </w:p>
        </w:tc>
        <w:tc>
          <w:tcPr>
            <w:tcW w:w="5655" w:type="dxa"/>
          </w:tcPr>
          <w:p w14:paraId="77EC6AF3"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Diabetes prevention/education</w:t>
            </w:r>
          </w:p>
          <w:p w14:paraId="43CFE224"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Physical activity</w:t>
            </w:r>
          </w:p>
          <w:p w14:paraId="19234E48"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Nutrition</w:t>
            </w:r>
          </w:p>
          <w:p w14:paraId="7A7ED367"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Obesity</w:t>
            </w:r>
          </w:p>
          <w:p w14:paraId="6E811FE9"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Cardiovascular health (HTN prevention and control, Million Hearts, sodium reduction)</w:t>
            </w:r>
          </w:p>
          <w:p w14:paraId="6AB21378"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Cancer prevention and screening (breast, cervical, skin, prostate, and colorectal)</w:t>
            </w:r>
          </w:p>
          <w:p w14:paraId="4CA1DD1A"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Maternal and infant health (SIDS, teen pregnancy)</w:t>
            </w:r>
          </w:p>
          <w:p w14:paraId="78AC079B"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Smoking prevention and cessation</w:t>
            </w:r>
          </w:p>
          <w:p w14:paraId="7AACCB5A"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School health</w:t>
            </w:r>
          </w:p>
          <w:p w14:paraId="52023A40"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Oral health (fluoridation, sealants)</w:t>
            </w:r>
          </w:p>
          <w:p w14:paraId="3A817B26"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Arthritis (Living Well With)</w:t>
            </w:r>
          </w:p>
          <w:p w14:paraId="145E28BD"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Reproductive health</w:t>
            </w:r>
          </w:p>
          <w:p w14:paraId="7B4D9C85" w14:textId="77777777" w:rsidR="00851288" w:rsidRPr="00FD2EE6" w:rsidRDefault="00851288" w:rsidP="00851288">
            <w:pPr>
              <w:ind w:left="720"/>
              <w:contextualSpacing/>
              <w:rPr>
                <w:rFonts w:ascii="Arial" w:hAnsi="Arial" w:cs="Arial"/>
              </w:rPr>
            </w:pPr>
          </w:p>
        </w:tc>
      </w:tr>
      <w:tr w:rsidR="00851288" w:rsidRPr="00FD2EE6" w14:paraId="4619C27A" w14:textId="77777777" w:rsidTr="00346A47">
        <w:tc>
          <w:tcPr>
            <w:tcW w:w="495" w:type="dxa"/>
            <w:tcBorders>
              <w:right w:val="nil"/>
            </w:tcBorders>
          </w:tcPr>
          <w:p w14:paraId="57956883" w14:textId="77777777" w:rsidR="00851288" w:rsidRPr="00FD2EE6" w:rsidRDefault="00851288" w:rsidP="00851288">
            <w:pPr>
              <w:rPr>
                <w:rFonts w:ascii="Arial" w:hAnsi="Arial" w:cs="Arial"/>
              </w:rPr>
            </w:pPr>
            <w:r w:rsidRPr="00FD2EE6">
              <w:rPr>
                <w:rFonts w:ascii="Arial" w:hAnsi="Arial" w:cs="Arial"/>
              </w:rPr>
              <w:t>4.</w:t>
            </w:r>
          </w:p>
        </w:tc>
        <w:tc>
          <w:tcPr>
            <w:tcW w:w="3475" w:type="dxa"/>
            <w:tcBorders>
              <w:left w:val="nil"/>
            </w:tcBorders>
          </w:tcPr>
          <w:p w14:paraId="19D74109" w14:textId="77777777" w:rsidR="00851288" w:rsidRPr="00FD2EE6" w:rsidRDefault="00851288" w:rsidP="00851288">
            <w:pPr>
              <w:rPr>
                <w:rFonts w:ascii="Arial" w:hAnsi="Arial" w:cs="Arial"/>
              </w:rPr>
            </w:pPr>
            <w:r w:rsidRPr="00FD2EE6">
              <w:rPr>
                <w:rFonts w:ascii="Arial" w:hAnsi="Arial" w:cs="Arial"/>
              </w:rPr>
              <w:t>National Center for Emerging and Zoonotic Infectious Diseases (NCEZID)</w:t>
            </w:r>
          </w:p>
        </w:tc>
        <w:tc>
          <w:tcPr>
            <w:tcW w:w="5655" w:type="dxa"/>
          </w:tcPr>
          <w:p w14:paraId="71E6A8C5"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Advanced molecular detection</w:t>
            </w:r>
          </w:p>
          <w:p w14:paraId="38E577BE"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Antimicrobial resistance and healthcare associated infections</w:t>
            </w:r>
          </w:p>
          <w:p w14:paraId="562F7655"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Epi and lab capacity program</w:t>
            </w:r>
          </w:p>
          <w:p w14:paraId="75DB9190"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Emerging infectious diseases</w:t>
            </w:r>
          </w:p>
          <w:p w14:paraId="036C36BB"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Food safety</w:t>
            </w:r>
          </w:p>
          <w:p w14:paraId="697C4952"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Lyme disease</w:t>
            </w:r>
          </w:p>
          <w:p w14:paraId="6015C121"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National Healthcare Safety Network</w:t>
            </w:r>
          </w:p>
          <w:p w14:paraId="3D9EEFDF"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Prion disease</w:t>
            </w:r>
          </w:p>
          <w:p w14:paraId="15651289"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Quarantine</w:t>
            </w:r>
          </w:p>
          <w:p w14:paraId="6184C10C"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Vector-borne diseases</w:t>
            </w:r>
          </w:p>
          <w:p w14:paraId="3CEEDACD" w14:textId="77777777" w:rsidR="00851288" w:rsidRPr="00FD2EE6" w:rsidRDefault="00851288" w:rsidP="00851288">
            <w:pPr>
              <w:numPr>
                <w:ilvl w:val="0"/>
                <w:numId w:val="23"/>
              </w:numPr>
              <w:rPr>
                <w:rFonts w:ascii="Arial" w:eastAsia="Times New Roman" w:hAnsi="Arial" w:cs="Arial"/>
              </w:rPr>
            </w:pPr>
            <w:r w:rsidRPr="00FD2EE6">
              <w:rPr>
                <w:rFonts w:ascii="Arial" w:eastAsia="Times New Roman" w:hAnsi="Arial" w:cs="Arial"/>
              </w:rPr>
              <w:t>All other emerging and zoonotic infectious diseases</w:t>
            </w:r>
          </w:p>
          <w:p w14:paraId="324CC476" w14:textId="77777777" w:rsidR="00851288" w:rsidRPr="00FD2EE6" w:rsidRDefault="00851288" w:rsidP="00851288">
            <w:pPr>
              <w:ind w:left="720"/>
              <w:contextualSpacing/>
              <w:rPr>
                <w:rFonts w:ascii="Arial" w:hAnsi="Arial" w:cs="Arial"/>
              </w:rPr>
            </w:pPr>
          </w:p>
        </w:tc>
      </w:tr>
      <w:tr w:rsidR="00851288" w:rsidRPr="00FD2EE6" w14:paraId="155148B1" w14:textId="77777777" w:rsidTr="00346A47">
        <w:tc>
          <w:tcPr>
            <w:tcW w:w="495" w:type="dxa"/>
            <w:tcBorders>
              <w:right w:val="nil"/>
            </w:tcBorders>
          </w:tcPr>
          <w:p w14:paraId="65469377" w14:textId="77777777" w:rsidR="00851288" w:rsidRPr="00FD2EE6" w:rsidRDefault="00851288" w:rsidP="00851288">
            <w:pPr>
              <w:rPr>
                <w:rFonts w:ascii="Arial" w:hAnsi="Arial" w:cs="Arial"/>
              </w:rPr>
            </w:pPr>
            <w:r w:rsidRPr="00FD2EE6">
              <w:rPr>
                <w:rFonts w:ascii="Arial" w:hAnsi="Arial" w:cs="Arial"/>
              </w:rPr>
              <w:t>5.</w:t>
            </w:r>
          </w:p>
        </w:tc>
        <w:tc>
          <w:tcPr>
            <w:tcW w:w="3475" w:type="dxa"/>
            <w:tcBorders>
              <w:left w:val="nil"/>
            </w:tcBorders>
          </w:tcPr>
          <w:p w14:paraId="5F943191" w14:textId="77777777" w:rsidR="00851288" w:rsidRPr="00FD2EE6" w:rsidRDefault="00851288" w:rsidP="00851288">
            <w:pPr>
              <w:rPr>
                <w:rFonts w:ascii="Arial" w:hAnsi="Arial" w:cs="Arial"/>
              </w:rPr>
            </w:pPr>
            <w:r w:rsidRPr="00FD2EE6">
              <w:rPr>
                <w:rFonts w:ascii="Arial" w:hAnsi="Arial" w:cs="Arial"/>
              </w:rPr>
              <w:t>National Center for HIV/AIDS, STD, and TB Prevention (NCHHSTP)</w:t>
            </w:r>
          </w:p>
        </w:tc>
        <w:tc>
          <w:tcPr>
            <w:tcW w:w="5655" w:type="dxa"/>
          </w:tcPr>
          <w:p w14:paraId="533E72BF" w14:textId="77777777" w:rsidR="00851288" w:rsidRPr="00FD2EE6" w:rsidRDefault="00851288" w:rsidP="00851288">
            <w:pPr>
              <w:numPr>
                <w:ilvl w:val="0"/>
                <w:numId w:val="25"/>
              </w:numPr>
              <w:contextualSpacing/>
              <w:rPr>
                <w:rFonts w:ascii="Arial" w:hAnsi="Arial" w:cs="Arial"/>
              </w:rPr>
            </w:pPr>
            <w:r w:rsidRPr="00FD2EE6">
              <w:rPr>
                <w:rFonts w:ascii="Arial" w:hAnsi="Arial" w:cs="Arial"/>
              </w:rPr>
              <w:t>STD/HIV</w:t>
            </w:r>
          </w:p>
          <w:p w14:paraId="1DC4F8E2" w14:textId="77777777" w:rsidR="00851288" w:rsidRPr="00FD2EE6" w:rsidRDefault="00851288" w:rsidP="00851288">
            <w:pPr>
              <w:numPr>
                <w:ilvl w:val="0"/>
                <w:numId w:val="25"/>
              </w:numPr>
              <w:contextualSpacing/>
              <w:rPr>
                <w:rFonts w:ascii="Arial" w:hAnsi="Arial" w:cs="Arial"/>
              </w:rPr>
            </w:pPr>
            <w:r w:rsidRPr="00FD2EE6">
              <w:rPr>
                <w:rFonts w:ascii="Arial" w:hAnsi="Arial" w:cs="Arial"/>
              </w:rPr>
              <w:t>TB prevention</w:t>
            </w:r>
          </w:p>
          <w:p w14:paraId="288CB45E" w14:textId="77777777" w:rsidR="00851288" w:rsidRPr="00FD2EE6" w:rsidRDefault="00851288" w:rsidP="00851288">
            <w:pPr>
              <w:numPr>
                <w:ilvl w:val="0"/>
                <w:numId w:val="25"/>
              </w:numPr>
              <w:contextualSpacing/>
              <w:rPr>
                <w:rFonts w:ascii="Arial" w:hAnsi="Arial" w:cs="Arial"/>
              </w:rPr>
            </w:pPr>
            <w:r w:rsidRPr="00FD2EE6">
              <w:rPr>
                <w:rFonts w:ascii="Arial" w:hAnsi="Arial" w:cs="Arial"/>
              </w:rPr>
              <w:t>Viral hepatitis</w:t>
            </w:r>
          </w:p>
          <w:p w14:paraId="38F051D1" w14:textId="77777777" w:rsidR="00851288" w:rsidRPr="00FD2EE6" w:rsidRDefault="00851288" w:rsidP="00851288">
            <w:pPr>
              <w:numPr>
                <w:ilvl w:val="0"/>
                <w:numId w:val="25"/>
              </w:numPr>
              <w:contextualSpacing/>
              <w:rPr>
                <w:rFonts w:ascii="Arial" w:hAnsi="Arial" w:cs="Arial"/>
              </w:rPr>
            </w:pPr>
            <w:r w:rsidRPr="00FD2EE6">
              <w:rPr>
                <w:rFonts w:ascii="Arial" w:hAnsi="Arial" w:cs="Arial"/>
              </w:rPr>
              <w:t>Adolescent and school health</w:t>
            </w:r>
          </w:p>
          <w:p w14:paraId="767F8654" w14:textId="77777777" w:rsidR="00851288" w:rsidRPr="00FD2EE6" w:rsidRDefault="00851288" w:rsidP="00851288">
            <w:pPr>
              <w:ind w:left="720"/>
              <w:contextualSpacing/>
              <w:rPr>
                <w:rFonts w:ascii="Arial" w:hAnsi="Arial" w:cs="Arial"/>
              </w:rPr>
            </w:pPr>
          </w:p>
        </w:tc>
      </w:tr>
      <w:tr w:rsidR="00851288" w:rsidRPr="00FD2EE6" w14:paraId="324B8D64" w14:textId="77777777" w:rsidTr="00346A47">
        <w:tc>
          <w:tcPr>
            <w:tcW w:w="495" w:type="dxa"/>
            <w:tcBorders>
              <w:right w:val="nil"/>
            </w:tcBorders>
          </w:tcPr>
          <w:p w14:paraId="6A5E71A9" w14:textId="77777777" w:rsidR="00851288" w:rsidRPr="00FD2EE6" w:rsidRDefault="00851288" w:rsidP="00851288">
            <w:pPr>
              <w:rPr>
                <w:rFonts w:ascii="Arial" w:hAnsi="Arial" w:cs="Arial"/>
              </w:rPr>
            </w:pPr>
            <w:r w:rsidRPr="00FD2EE6">
              <w:rPr>
                <w:rFonts w:ascii="Arial" w:hAnsi="Arial" w:cs="Arial"/>
              </w:rPr>
              <w:t>6.</w:t>
            </w:r>
          </w:p>
        </w:tc>
        <w:tc>
          <w:tcPr>
            <w:tcW w:w="3475" w:type="dxa"/>
            <w:tcBorders>
              <w:left w:val="nil"/>
            </w:tcBorders>
          </w:tcPr>
          <w:p w14:paraId="443B458C" w14:textId="77777777" w:rsidR="00851288" w:rsidRPr="00FD2EE6" w:rsidRDefault="00851288" w:rsidP="00851288">
            <w:pPr>
              <w:rPr>
                <w:rFonts w:ascii="Arial" w:hAnsi="Arial" w:cs="Arial"/>
              </w:rPr>
            </w:pPr>
            <w:r w:rsidRPr="00FD2EE6">
              <w:rPr>
                <w:rFonts w:ascii="Arial" w:hAnsi="Arial" w:cs="Arial"/>
              </w:rPr>
              <w:t>National Center for Immunizations and Respiratory Diseases (NCIRD)</w:t>
            </w:r>
          </w:p>
        </w:tc>
        <w:tc>
          <w:tcPr>
            <w:tcW w:w="5655" w:type="dxa"/>
          </w:tcPr>
          <w:p w14:paraId="30E7EDF1" w14:textId="77777777" w:rsidR="00851288" w:rsidRPr="00FD2EE6" w:rsidRDefault="00851288" w:rsidP="00851288">
            <w:pPr>
              <w:numPr>
                <w:ilvl w:val="0"/>
                <w:numId w:val="28"/>
              </w:numPr>
              <w:contextualSpacing/>
              <w:rPr>
                <w:rFonts w:ascii="Arial" w:hAnsi="Arial" w:cs="Arial"/>
              </w:rPr>
            </w:pPr>
            <w:r w:rsidRPr="00FD2EE6">
              <w:rPr>
                <w:rFonts w:ascii="Arial" w:hAnsi="Arial" w:cs="Arial"/>
              </w:rPr>
              <w:t>Immunizations</w:t>
            </w:r>
          </w:p>
          <w:p w14:paraId="4CA00779" w14:textId="77777777" w:rsidR="00851288" w:rsidRPr="00FD2EE6" w:rsidRDefault="00851288" w:rsidP="00851288">
            <w:pPr>
              <w:numPr>
                <w:ilvl w:val="0"/>
                <w:numId w:val="28"/>
              </w:numPr>
              <w:contextualSpacing/>
              <w:rPr>
                <w:rFonts w:ascii="Arial" w:hAnsi="Arial" w:cs="Arial"/>
              </w:rPr>
            </w:pPr>
            <w:r w:rsidRPr="00FD2EE6">
              <w:rPr>
                <w:rFonts w:ascii="Arial" w:hAnsi="Arial" w:cs="Arial"/>
              </w:rPr>
              <w:t xml:space="preserve">Vaccine Preventable Diseases </w:t>
            </w:r>
          </w:p>
        </w:tc>
      </w:tr>
      <w:tr w:rsidR="00851288" w:rsidRPr="00FD2EE6" w14:paraId="14FBA6C2" w14:textId="77777777" w:rsidTr="00346A47">
        <w:tc>
          <w:tcPr>
            <w:tcW w:w="495" w:type="dxa"/>
            <w:tcBorders>
              <w:right w:val="nil"/>
            </w:tcBorders>
          </w:tcPr>
          <w:p w14:paraId="177C0667" w14:textId="77777777" w:rsidR="00851288" w:rsidRPr="00FD2EE6" w:rsidRDefault="00851288" w:rsidP="00851288">
            <w:pPr>
              <w:rPr>
                <w:rFonts w:ascii="Arial" w:hAnsi="Arial" w:cs="Arial"/>
              </w:rPr>
            </w:pPr>
            <w:r w:rsidRPr="00FD2EE6">
              <w:rPr>
                <w:rFonts w:ascii="Arial" w:hAnsi="Arial" w:cs="Arial"/>
              </w:rPr>
              <w:t>7.</w:t>
            </w:r>
          </w:p>
        </w:tc>
        <w:tc>
          <w:tcPr>
            <w:tcW w:w="3475" w:type="dxa"/>
            <w:tcBorders>
              <w:left w:val="nil"/>
            </w:tcBorders>
          </w:tcPr>
          <w:p w14:paraId="0C0E656D" w14:textId="77777777" w:rsidR="00851288" w:rsidRPr="00FD2EE6" w:rsidRDefault="00851288" w:rsidP="00851288">
            <w:pPr>
              <w:rPr>
                <w:rFonts w:ascii="Arial" w:hAnsi="Arial" w:cs="Arial"/>
              </w:rPr>
            </w:pPr>
            <w:r w:rsidRPr="00FD2EE6">
              <w:rPr>
                <w:rFonts w:ascii="Arial" w:hAnsi="Arial" w:cs="Arial"/>
              </w:rPr>
              <w:t>National Center for Injury Prevention and Control (NCIPC)</w:t>
            </w:r>
          </w:p>
        </w:tc>
        <w:tc>
          <w:tcPr>
            <w:tcW w:w="5655" w:type="dxa"/>
          </w:tcPr>
          <w:p w14:paraId="1F55CF6E" w14:textId="77777777" w:rsidR="00851288" w:rsidRPr="00FD2EE6" w:rsidRDefault="00851288" w:rsidP="00851288">
            <w:pPr>
              <w:numPr>
                <w:ilvl w:val="0"/>
                <w:numId w:val="26"/>
              </w:numPr>
              <w:contextualSpacing/>
              <w:rPr>
                <w:rFonts w:ascii="Arial" w:hAnsi="Arial" w:cs="Arial"/>
              </w:rPr>
            </w:pPr>
            <w:r w:rsidRPr="00FD2EE6">
              <w:rPr>
                <w:rFonts w:ascii="Arial" w:hAnsi="Arial" w:cs="Arial"/>
              </w:rPr>
              <w:t>Motor vehicle injuries</w:t>
            </w:r>
          </w:p>
          <w:p w14:paraId="3A0377B8" w14:textId="77777777" w:rsidR="00851288" w:rsidRPr="00FD2EE6" w:rsidRDefault="00851288" w:rsidP="00851288">
            <w:pPr>
              <w:numPr>
                <w:ilvl w:val="0"/>
                <w:numId w:val="26"/>
              </w:numPr>
              <w:contextualSpacing/>
              <w:rPr>
                <w:rFonts w:ascii="Arial" w:hAnsi="Arial" w:cs="Arial"/>
              </w:rPr>
            </w:pPr>
            <w:r w:rsidRPr="00FD2EE6">
              <w:rPr>
                <w:rFonts w:ascii="Arial" w:hAnsi="Arial" w:cs="Arial"/>
              </w:rPr>
              <w:t>Prescription drug overdoses</w:t>
            </w:r>
          </w:p>
          <w:p w14:paraId="32148FA2" w14:textId="77777777" w:rsidR="00851288" w:rsidRPr="00FD2EE6" w:rsidRDefault="00851288" w:rsidP="00851288">
            <w:pPr>
              <w:numPr>
                <w:ilvl w:val="0"/>
                <w:numId w:val="26"/>
              </w:numPr>
              <w:contextualSpacing/>
              <w:rPr>
                <w:rFonts w:ascii="Arial" w:hAnsi="Arial" w:cs="Arial"/>
              </w:rPr>
            </w:pPr>
            <w:r w:rsidRPr="00FD2EE6">
              <w:rPr>
                <w:rFonts w:ascii="Arial" w:hAnsi="Arial" w:cs="Arial"/>
              </w:rPr>
              <w:lastRenderedPageBreak/>
              <w:t>Growth areas:</w:t>
            </w:r>
          </w:p>
          <w:p w14:paraId="59D6FFC2" w14:textId="77777777" w:rsidR="00851288" w:rsidRPr="00FD2EE6" w:rsidRDefault="00851288" w:rsidP="00851288">
            <w:pPr>
              <w:numPr>
                <w:ilvl w:val="1"/>
                <w:numId w:val="26"/>
              </w:numPr>
              <w:contextualSpacing/>
              <w:rPr>
                <w:rFonts w:ascii="Arial" w:hAnsi="Arial" w:cs="Arial"/>
              </w:rPr>
            </w:pPr>
            <w:r w:rsidRPr="00FD2EE6">
              <w:rPr>
                <w:rFonts w:ascii="Arial" w:hAnsi="Arial" w:cs="Arial"/>
              </w:rPr>
              <w:t>Child abuse and neglect</w:t>
            </w:r>
          </w:p>
          <w:p w14:paraId="281EA160" w14:textId="77777777" w:rsidR="00851288" w:rsidRPr="00FD2EE6" w:rsidRDefault="00851288" w:rsidP="00851288">
            <w:pPr>
              <w:numPr>
                <w:ilvl w:val="1"/>
                <w:numId w:val="26"/>
              </w:numPr>
              <w:contextualSpacing/>
              <w:rPr>
                <w:rFonts w:ascii="Arial" w:hAnsi="Arial" w:cs="Arial"/>
              </w:rPr>
            </w:pPr>
            <w:r w:rsidRPr="00FD2EE6">
              <w:rPr>
                <w:rFonts w:ascii="Arial" w:hAnsi="Arial" w:cs="Arial"/>
              </w:rPr>
              <w:t>Older adult falls</w:t>
            </w:r>
          </w:p>
          <w:p w14:paraId="3A21A8EE" w14:textId="77777777" w:rsidR="00851288" w:rsidRPr="00FD2EE6" w:rsidRDefault="00851288" w:rsidP="00851288">
            <w:pPr>
              <w:numPr>
                <w:ilvl w:val="1"/>
                <w:numId w:val="26"/>
              </w:numPr>
              <w:contextualSpacing/>
              <w:rPr>
                <w:rFonts w:ascii="Arial" w:hAnsi="Arial" w:cs="Arial"/>
              </w:rPr>
            </w:pPr>
            <w:r w:rsidRPr="00FD2EE6">
              <w:rPr>
                <w:rFonts w:ascii="Arial" w:hAnsi="Arial" w:cs="Arial"/>
              </w:rPr>
              <w:t>Sexual violence</w:t>
            </w:r>
          </w:p>
          <w:p w14:paraId="385A901F" w14:textId="77777777" w:rsidR="00851288" w:rsidRPr="00FD2EE6" w:rsidRDefault="00851288" w:rsidP="00851288">
            <w:pPr>
              <w:numPr>
                <w:ilvl w:val="1"/>
                <w:numId w:val="26"/>
              </w:numPr>
              <w:contextualSpacing/>
              <w:rPr>
                <w:rFonts w:ascii="Arial" w:hAnsi="Arial" w:cs="Arial"/>
              </w:rPr>
            </w:pPr>
            <w:r w:rsidRPr="00FD2EE6">
              <w:rPr>
                <w:rFonts w:ascii="Arial" w:hAnsi="Arial" w:cs="Arial"/>
              </w:rPr>
              <w:t>Youth sports concussions</w:t>
            </w:r>
          </w:p>
          <w:p w14:paraId="0557D10E" w14:textId="77777777" w:rsidR="00851288" w:rsidRPr="00FD2EE6" w:rsidRDefault="00851288" w:rsidP="00851288">
            <w:pPr>
              <w:ind w:left="1440"/>
              <w:contextualSpacing/>
              <w:rPr>
                <w:rFonts w:ascii="Arial" w:hAnsi="Arial" w:cs="Arial"/>
              </w:rPr>
            </w:pPr>
          </w:p>
        </w:tc>
      </w:tr>
      <w:tr w:rsidR="00851288" w:rsidRPr="00FD2EE6" w14:paraId="2C897CA1" w14:textId="77777777" w:rsidTr="00346A47">
        <w:tc>
          <w:tcPr>
            <w:tcW w:w="495" w:type="dxa"/>
            <w:tcBorders>
              <w:right w:val="nil"/>
            </w:tcBorders>
          </w:tcPr>
          <w:p w14:paraId="15391B73" w14:textId="77777777" w:rsidR="00851288" w:rsidRPr="00FD2EE6" w:rsidRDefault="00851288" w:rsidP="00851288">
            <w:pPr>
              <w:rPr>
                <w:rFonts w:ascii="Arial" w:hAnsi="Arial" w:cs="Arial"/>
              </w:rPr>
            </w:pPr>
            <w:r w:rsidRPr="00FD2EE6">
              <w:rPr>
                <w:rFonts w:ascii="Arial" w:hAnsi="Arial" w:cs="Arial"/>
              </w:rPr>
              <w:lastRenderedPageBreak/>
              <w:t>8.</w:t>
            </w:r>
          </w:p>
        </w:tc>
        <w:tc>
          <w:tcPr>
            <w:tcW w:w="3475" w:type="dxa"/>
            <w:tcBorders>
              <w:left w:val="nil"/>
            </w:tcBorders>
          </w:tcPr>
          <w:p w14:paraId="4ADEBC61" w14:textId="77777777" w:rsidR="00851288" w:rsidRPr="00FD2EE6" w:rsidRDefault="00851288" w:rsidP="00851288">
            <w:pPr>
              <w:rPr>
                <w:rFonts w:ascii="Arial" w:hAnsi="Arial" w:cs="Arial"/>
              </w:rPr>
            </w:pPr>
            <w:r w:rsidRPr="00FD2EE6">
              <w:rPr>
                <w:rFonts w:ascii="Arial" w:hAnsi="Arial" w:cs="Arial"/>
              </w:rPr>
              <w:t>National Center on Environmental Health (NCEH)</w:t>
            </w:r>
          </w:p>
        </w:tc>
        <w:tc>
          <w:tcPr>
            <w:tcW w:w="5655" w:type="dxa"/>
          </w:tcPr>
          <w:p w14:paraId="5DEDB884"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Air pollution and respiratory health</w:t>
            </w:r>
          </w:p>
          <w:p w14:paraId="03CC93A5"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Asthma and allergies</w:t>
            </w:r>
          </w:p>
          <w:p w14:paraId="5A48E5CD"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Bio-monitoring (nutritional status, exposure to environmental chemicals and toxic substances</w:t>
            </w:r>
          </w:p>
          <w:p w14:paraId="39A4C08A"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Built Environment/Healthy Community Design (i.e. Transportation, Planning, and Physical Activity)</w:t>
            </w:r>
          </w:p>
          <w:p w14:paraId="007B4A86"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Cancer</w:t>
            </w:r>
          </w:p>
          <w:p w14:paraId="14E6A8BC"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Chemical Weapons Demilitarization</w:t>
            </w:r>
          </w:p>
          <w:p w14:paraId="6FE3F4A9"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Children’s Environmental Health</w:t>
            </w:r>
          </w:p>
          <w:p w14:paraId="172DDDDD"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Climate Change and Health</w:t>
            </w:r>
          </w:p>
          <w:p w14:paraId="55A516B7"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Cruise ship sanitation</w:t>
            </w:r>
          </w:p>
          <w:p w14:paraId="3965437F"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 xml:space="preserve">Emergency Response and/or disaster preparedness </w:t>
            </w:r>
          </w:p>
          <w:p w14:paraId="7CDB30E1"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 xml:space="preserve">Environmental Public Health Tracking (i.e.,  surveillance of environmental health-related health effects or conditions) </w:t>
            </w:r>
          </w:p>
          <w:p w14:paraId="7FEF2E75"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Food Safety</w:t>
            </w:r>
          </w:p>
          <w:p w14:paraId="15D62F20"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Hazardous Materials Response</w:t>
            </w:r>
          </w:p>
          <w:p w14:paraId="54DA9266"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Healthy Homes and Lead Poisoning Prevention</w:t>
            </w:r>
          </w:p>
          <w:p w14:paraId="602F4099"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Indoor/Outdoor Air Quality</w:t>
            </w:r>
          </w:p>
          <w:p w14:paraId="0FCE1CDB"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Newborn Screening and Birth Defects</w:t>
            </w:r>
          </w:p>
          <w:p w14:paraId="7135A6EB"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Pest, Vector, and Animal Control</w:t>
            </w:r>
          </w:p>
          <w:p w14:paraId="32516967"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Poison Control</w:t>
            </w:r>
          </w:p>
          <w:p w14:paraId="78455AC6"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Public/Private Water Safety and Protection</w:t>
            </w:r>
          </w:p>
          <w:p w14:paraId="17B84D47"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Radiation and Radon Control</w:t>
            </w:r>
          </w:p>
          <w:p w14:paraId="14794D46"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Regulation, Inspection, and Licensing (e.g. restaurants, pools, campgrounds, hospitals)</w:t>
            </w:r>
          </w:p>
          <w:p w14:paraId="0C963DEA"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Reproductive and Birth Outcomes</w:t>
            </w:r>
          </w:p>
          <w:p w14:paraId="7AD1F86B"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Solid and Hazardous Waste</w:t>
            </w:r>
          </w:p>
          <w:p w14:paraId="64342CD6" w14:textId="77777777" w:rsidR="00851288" w:rsidRPr="00FD2EE6" w:rsidRDefault="00851288" w:rsidP="00851288">
            <w:pPr>
              <w:numPr>
                <w:ilvl w:val="0"/>
                <w:numId w:val="24"/>
              </w:numPr>
              <w:contextualSpacing/>
              <w:rPr>
                <w:rFonts w:ascii="Arial" w:hAnsi="Arial" w:cs="Arial"/>
              </w:rPr>
            </w:pPr>
            <w:r w:rsidRPr="00FD2EE6">
              <w:rPr>
                <w:rFonts w:ascii="Arial" w:hAnsi="Arial" w:cs="Arial"/>
              </w:rPr>
              <w:t>Toxicology</w:t>
            </w:r>
          </w:p>
          <w:p w14:paraId="40A8F345" w14:textId="77777777" w:rsidR="00851288" w:rsidRPr="00FD2EE6" w:rsidRDefault="00851288" w:rsidP="00851288">
            <w:pPr>
              <w:rPr>
                <w:rFonts w:ascii="Arial" w:hAnsi="Arial" w:cs="Arial"/>
              </w:rPr>
            </w:pPr>
          </w:p>
        </w:tc>
      </w:tr>
      <w:tr w:rsidR="00851288" w:rsidRPr="00FD2EE6" w14:paraId="4256792D" w14:textId="77777777" w:rsidTr="00346A47">
        <w:tc>
          <w:tcPr>
            <w:tcW w:w="495" w:type="dxa"/>
            <w:tcBorders>
              <w:right w:val="nil"/>
            </w:tcBorders>
          </w:tcPr>
          <w:p w14:paraId="317EE8CF" w14:textId="77777777" w:rsidR="00851288" w:rsidRPr="00FD2EE6" w:rsidRDefault="00851288" w:rsidP="00851288">
            <w:pPr>
              <w:rPr>
                <w:rFonts w:ascii="Arial" w:hAnsi="Arial" w:cs="Arial"/>
              </w:rPr>
            </w:pPr>
            <w:r w:rsidRPr="00FD2EE6">
              <w:rPr>
                <w:rFonts w:ascii="Arial" w:hAnsi="Arial" w:cs="Arial"/>
              </w:rPr>
              <w:t>9.</w:t>
            </w:r>
          </w:p>
        </w:tc>
        <w:tc>
          <w:tcPr>
            <w:tcW w:w="3475" w:type="dxa"/>
            <w:tcBorders>
              <w:left w:val="nil"/>
            </w:tcBorders>
          </w:tcPr>
          <w:p w14:paraId="6CB60924" w14:textId="77777777" w:rsidR="00851288" w:rsidRPr="00FD2EE6" w:rsidRDefault="00851288" w:rsidP="00851288">
            <w:pPr>
              <w:rPr>
                <w:rFonts w:ascii="Arial" w:hAnsi="Arial" w:cs="Arial"/>
              </w:rPr>
            </w:pPr>
            <w:r w:rsidRPr="00FD2EE6">
              <w:rPr>
                <w:rFonts w:ascii="Arial" w:hAnsi="Arial" w:cs="Arial"/>
              </w:rPr>
              <w:t>National Institute for Occupational Safety and Health (NIOSH)</w:t>
            </w:r>
          </w:p>
        </w:tc>
        <w:tc>
          <w:tcPr>
            <w:tcW w:w="5655" w:type="dxa"/>
          </w:tcPr>
          <w:p w14:paraId="1E898FE8"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Impacts of nanotechnology on workers</w:t>
            </w:r>
          </w:p>
          <w:p w14:paraId="1E628B6E"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Cancer, reproductive, and cardiovascular diseases associated with work</w:t>
            </w:r>
          </w:p>
          <w:p w14:paraId="458BADC3"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Economic analysis of safety and health interventions</w:t>
            </w:r>
          </w:p>
          <w:p w14:paraId="1A95F187"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Health and safety of emergency responders</w:t>
            </w:r>
          </w:p>
          <w:p w14:paraId="055F79CD"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Engineering controls</w:t>
            </w:r>
          </w:p>
          <w:p w14:paraId="3AD051F7"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Tools for assessing exposure to workplace hazards</w:t>
            </w:r>
          </w:p>
          <w:p w14:paraId="64E535D0"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Conducting workplace investigations of health hazards (Health Hazard Evaluation)</w:t>
            </w:r>
          </w:p>
          <w:p w14:paraId="484E5889"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lastRenderedPageBreak/>
              <w:t>Hearing Loss prevention</w:t>
            </w:r>
          </w:p>
          <w:p w14:paraId="00A74FCC"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Immune, Dermal, and Infectious diseases associated with work conditions</w:t>
            </w:r>
          </w:p>
          <w:p w14:paraId="2DACF849"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Musculoskeletal disorders and ergonomics</w:t>
            </w:r>
          </w:p>
          <w:p w14:paraId="5FBDE4AE"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Identifying occupational health disparities amongst workers of different backgrounds</w:t>
            </w:r>
          </w:p>
          <w:p w14:paraId="12FADC97"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Personal protective equipment and technology</w:t>
            </w:r>
          </w:p>
          <w:p w14:paraId="3CED41E8"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Radiation exposure</w:t>
            </w:r>
          </w:p>
          <w:p w14:paraId="75062BD5"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Respiratory diseases</w:t>
            </w:r>
          </w:p>
          <w:p w14:paraId="08CC8052"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Small-business safety and health</w:t>
            </w:r>
          </w:p>
          <w:p w14:paraId="286379AC"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The intersection of occupational safety and health with health promotion</w:t>
            </w:r>
          </w:p>
          <w:p w14:paraId="0B3F7196"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Traumatic injury at work</w:t>
            </w:r>
          </w:p>
          <w:p w14:paraId="1BF54084"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Work schedules and policies (including shiftwork and long work hours)</w:t>
            </w:r>
          </w:p>
          <w:p w14:paraId="2AB8C432"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Work-stress</w:t>
            </w:r>
          </w:p>
          <w:p w14:paraId="0D4B8D81"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Worker’s compensation</w:t>
            </w:r>
          </w:p>
          <w:p w14:paraId="26805173" w14:textId="77777777" w:rsidR="00851288" w:rsidRPr="00FD2EE6" w:rsidRDefault="00851288" w:rsidP="00851288">
            <w:pPr>
              <w:numPr>
                <w:ilvl w:val="0"/>
                <w:numId w:val="29"/>
              </w:numPr>
              <w:contextualSpacing/>
              <w:rPr>
                <w:rFonts w:ascii="Arial" w:hAnsi="Arial" w:cs="Arial"/>
              </w:rPr>
            </w:pPr>
            <w:r w:rsidRPr="00FD2EE6">
              <w:rPr>
                <w:rFonts w:ascii="Arial" w:hAnsi="Arial" w:cs="Arial"/>
              </w:rPr>
              <w:t>Studies and interventions in specific sectors:</w:t>
            </w:r>
          </w:p>
          <w:p w14:paraId="23C17C79" w14:textId="77777777" w:rsidR="00851288" w:rsidRPr="00FD2EE6" w:rsidRDefault="006A0A8B" w:rsidP="00851288">
            <w:pPr>
              <w:numPr>
                <w:ilvl w:val="1"/>
                <w:numId w:val="29"/>
              </w:numPr>
              <w:contextualSpacing/>
              <w:rPr>
                <w:rFonts w:ascii="Arial" w:hAnsi="Arial" w:cs="Arial"/>
                <w:color w:val="1F497D"/>
              </w:rPr>
            </w:pPr>
            <w:hyperlink r:id="rId28" w:history="1">
              <w:r w:rsidR="00851288" w:rsidRPr="00FD2EE6">
                <w:rPr>
                  <w:rFonts w:ascii="Arial" w:hAnsi="Arial" w:cs="Arial"/>
                  <w:color w:val="000000"/>
                  <w:lang w:val="en"/>
                </w:rPr>
                <w:t>Agriculture, Forestry and Fishing</w:t>
              </w:r>
            </w:hyperlink>
          </w:p>
          <w:p w14:paraId="50D103AD"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29" w:history="1">
              <w:r w:rsidR="00851288" w:rsidRPr="00FD2EE6">
                <w:rPr>
                  <w:rFonts w:ascii="Arial" w:eastAsia="Times New Roman" w:hAnsi="Arial" w:cs="Arial"/>
                  <w:color w:val="000000"/>
                  <w:lang w:val="en"/>
                </w:rPr>
                <w:t xml:space="preserve">Construction </w:t>
              </w:r>
            </w:hyperlink>
          </w:p>
          <w:p w14:paraId="7D86D5E4"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0" w:history="1">
              <w:r w:rsidR="00851288" w:rsidRPr="00FD2EE6">
                <w:rPr>
                  <w:rFonts w:ascii="Arial" w:eastAsia="Times New Roman" w:hAnsi="Arial" w:cs="Arial"/>
                  <w:color w:val="000000"/>
                  <w:lang w:val="en"/>
                </w:rPr>
                <w:t>Healthcare and Social Assistance</w:t>
              </w:r>
            </w:hyperlink>
          </w:p>
          <w:p w14:paraId="38C8880F"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1" w:history="1">
              <w:r w:rsidR="00851288" w:rsidRPr="00FD2EE6">
                <w:rPr>
                  <w:rFonts w:ascii="Arial" w:eastAsia="Times New Roman" w:hAnsi="Arial" w:cs="Arial"/>
                  <w:color w:val="000000"/>
                  <w:lang w:val="en"/>
                </w:rPr>
                <w:t xml:space="preserve">Manufacturing </w:t>
              </w:r>
            </w:hyperlink>
          </w:p>
          <w:p w14:paraId="00188796"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2" w:history="1">
              <w:r w:rsidR="00851288" w:rsidRPr="00FD2EE6">
                <w:rPr>
                  <w:rFonts w:ascii="Arial" w:eastAsia="Times New Roman" w:hAnsi="Arial" w:cs="Arial"/>
                  <w:color w:val="000000"/>
                  <w:lang w:val="en"/>
                </w:rPr>
                <w:t>Mining</w:t>
              </w:r>
            </w:hyperlink>
          </w:p>
          <w:p w14:paraId="48163AB1"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3" w:history="1">
              <w:r w:rsidR="00851288" w:rsidRPr="00FD2EE6">
                <w:rPr>
                  <w:rFonts w:ascii="Arial" w:eastAsia="Times New Roman" w:hAnsi="Arial" w:cs="Arial"/>
                  <w:color w:val="000000"/>
                  <w:lang w:val="en"/>
                </w:rPr>
                <w:t>Oil and Gas Extraction</w:t>
              </w:r>
            </w:hyperlink>
          </w:p>
          <w:p w14:paraId="17D670CC"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4" w:history="1">
              <w:r w:rsidR="00851288" w:rsidRPr="00FD2EE6">
                <w:rPr>
                  <w:rFonts w:ascii="Arial" w:eastAsia="Times New Roman" w:hAnsi="Arial" w:cs="Arial"/>
                  <w:color w:val="000000"/>
                  <w:lang w:val="en"/>
                </w:rPr>
                <w:t>Public Safety</w:t>
              </w:r>
            </w:hyperlink>
          </w:p>
          <w:p w14:paraId="18B1F0B8"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5" w:history="1">
              <w:r w:rsidR="00851288" w:rsidRPr="00FD2EE6">
                <w:rPr>
                  <w:rFonts w:ascii="Arial" w:eastAsia="Times New Roman" w:hAnsi="Arial" w:cs="Arial"/>
                  <w:color w:val="000000"/>
                  <w:lang w:val="en"/>
                </w:rPr>
                <w:t xml:space="preserve">Service Industry </w:t>
              </w:r>
            </w:hyperlink>
          </w:p>
          <w:p w14:paraId="7D6C7591" w14:textId="77777777" w:rsidR="00851288" w:rsidRPr="00FD2EE6" w:rsidRDefault="006A0A8B" w:rsidP="00851288">
            <w:pPr>
              <w:numPr>
                <w:ilvl w:val="1"/>
                <w:numId w:val="29"/>
              </w:numPr>
              <w:spacing w:before="30" w:after="30" w:line="240" w:lineRule="atLeast"/>
              <w:rPr>
                <w:rFonts w:ascii="Arial" w:eastAsia="Times New Roman" w:hAnsi="Arial" w:cs="Arial"/>
                <w:color w:val="000000"/>
                <w:lang w:val="en"/>
              </w:rPr>
            </w:pPr>
            <w:hyperlink r:id="rId36" w:history="1">
              <w:r w:rsidR="00851288" w:rsidRPr="00FD2EE6">
                <w:rPr>
                  <w:rFonts w:ascii="Arial" w:eastAsia="Times New Roman" w:hAnsi="Arial" w:cs="Arial"/>
                  <w:color w:val="000000"/>
                  <w:lang w:val="en"/>
                </w:rPr>
                <w:t xml:space="preserve">Transportation, Warehousing and Utilities </w:t>
              </w:r>
            </w:hyperlink>
          </w:p>
          <w:p w14:paraId="44E73AC1" w14:textId="77777777" w:rsidR="00851288" w:rsidRPr="00FD2EE6" w:rsidRDefault="006A0A8B" w:rsidP="00851288">
            <w:pPr>
              <w:numPr>
                <w:ilvl w:val="1"/>
                <w:numId w:val="29"/>
              </w:numPr>
              <w:spacing w:before="30" w:line="240" w:lineRule="atLeast"/>
              <w:rPr>
                <w:rFonts w:ascii="Arial" w:eastAsia="Times New Roman" w:hAnsi="Arial" w:cs="Arial"/>
                <w:color w:val="000000"/>
                <w:lang w:val="en"/>
              </w:rPr>
            </w:pPr>
            <w:hyperlink r:id="rId37" w:history="1">
              <w:r w:rsidR="00851288" w:rsidRPr="00FD2EE6">
                <w:rPr>
                  <w:rFonts w:ascii="Arial" w:eastAsia="Times New Roman" w:hAnsi="Arial" w:cs="Arial"/>
                  <w:color w:val="000000"/>
                  <w:lang w:val="en"/>
                </w:rPr>
                <w:t>Wholesale and Retail Trade</w:t>
              </w:r>
            </w:hyperlink>
          </w:p>
          <w:p w14:paraId="75C5DA59" w14:textId="77777777" w:rsidR="00851288" w:rsidRPr="00FD2EE6" w:rsidRDefault="00851288" w:rsidP="00851288">
            <w:pPr>
              <w:ind w:left="720"/>
              <w:contextualSpacing/>
              <w:rPr>
                <w:rFonts w:ascii="Arial" w:hAnsi="Arial" w:cs="Arial"/>
              </w:rPr>
            </w:pPr>
          </w:p>
        </w:tc>
      </w:tr>
      <w:tr w:rsidR="00851288" w:rsidRPr="00FD2EE6" w14:paraId="6ACBE893" w14:textId="77777777" w:rsidTr="00346A47">
        <w:tc>
          <w:tcPr>
            <w:tcW w:w="495" w:type="dxa"/>
            <w:tcBorders>
              <w:right w:val="nil"/>
            </w:tcBorders>
          </w:tcPr>
          <w:p w14:paraId="0A737C1B" w14:textId="77777777" w:rsidR="00851288" w:rsidRPr="00FD2EE6" w:rsidRDefault="00851288" w:rsidP="00851288">
            <w:pPr>
              <w:rPr>
                <w:rFonts w:ascii="Arial" w:hAnsi="Arial" w:cs="Arial"/>
              </w:rPr>
            </w:pPr>
            <w:r w:rsidRPr="00FD2EE6">
              <w:rPr>
                <w:rFonts w:ascii="Arial" w:hAnsi="Arial" w:cs="Arial"/>
              </w:rPr>
              <w:lastRenderedPageBreak/>
              <w:t>10.</w:t>
            </w:r>
          </w:p>
        </w:tc>
        <w:tc>
          <w:tcPr>
            <w:tcW w:w="3475" w:type="dxa"/>
            <w:tcBorders>
              <w:left w:val="nil"/>
            </w:tcBorders>
          </w:tcPr>
          <w:p w14:paraId="0B6CD999" w14:textId="77777777" w:rsidR="00851288" w:rsidRPr="00FD2EE6" w:rsidRDefault="00851288" w:rsidP="00851288">
            <w:pPr>
              <w:rPr>
                <w:rFonts w:ascii="Arial" w:hAnsi="Arial" w:cs="Arial"/>
              </w:rPr>
            </w:pPr>
            <w:r w:rsidRPr="00FD2EE6">
              <w:rPr>
                <w:rFonts w:ascii="Arial" w:hAnsi="Arial" w:cs="Arial"/>
              </w:rPr>
              <w:t>Office for State, Tribal, Local and Territorial Support (OSTLTS)</w:t>
            </w:r>
          </w:p>
        </w:tc>
        <w:tc>
          <w:tcPr>
            <w:tcW w:w="5655" w:type="dxa"/>
          </w:tcPr>
          <w:p w14:paraId="69E4887D"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Health department accreditation</w:t>
            </w:r>
          </w:p>
          <w:p w14:paraId="7F550F4E"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Tribal health</w:t>
            </w:r>
          </w:p>
          <w:p w14:paraId="7D3912C0"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Public health law</w:t>
            </w:r>
          </w:p>
          <w:p w14:paraId="119153DA"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Public health performance improvement / quality improvement</w:t>
            </w:r>
          </w:p>
          <w:p w14:paraId="0F4A8EAA"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 xml:space="preserve">Community health improvement </w:t>
            </w:r>
          </w:p>
          <w:p w14:paraId="3A4FD9A3" w14:textId="77777777" w:rsidR="00851288" w:rsidRPr="00FD2EE6" w:rsidRDefault="00851288" w:rsidP="00851288">
            <w:pPr>
              <w:numPr>
                <w:ilvl w:val="1"/>
                <w:numId w:val="23"/>
              </w:numPr>
              <w:contextualSpacing/>
              <w:rPr>
                <w:rFonts w:ascii="Arial" w:hAnsi="Arial" w:cs="Arial"/>
              </w:rPr>
            </w:pPr>
            <w:r w:rsidRPr="00FD2EE6">
              <w:rPr>
                <w:rFonts w:ascii="Arial" w:hAnsi="Arial" w:cs="Arial"/>
              </w:rPr>
              <w:t>Community health assessments</w:t>
            </w:r>
          </w:p>
          <w:p w14:paraId="245D1FCD" w14:textId="77777777" w:rsidR="00851288" w:rsidRPr="00FD2EE6" w:rsidRDefault="00851288" w:rsidP="00851288">
            <w:pPr>
              <w:numPr>
                <w:ilvl w:val="1"/>
                <w:numId w:val="23"/>
              </w:numPr>
              <w:contextualSpacing/>
              <w:rPr>
                <w:rFonts w:ascii="Arial" w:hAnsi="Arial" w:cs="Arial"/>
              </w:rPr>
            </w:pPr>
            <w:r w:rsidRPr="00FD2EE6">
              <w:rPr>
                <w:rFonts w:ascii="Arial" w:hAnsi="Arial" w:cs="Arial"/>
              </w:rPr>
              <w:t>Community health improvement planning</w:t>
            </w:r>
          </w:p>
          <w:p w14:paraId="2399D04B"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Health system transformation</w:t>
            </w:r>
          </w:p>
          <w:p w14:paraId="5ED89866" w14:textId="77777777" w:rsidR="00851288" w:rsidRPr="00FD2EE6" w:rsidRDefault="00851288" w:rsidP="00851288">
            <w:pPr>
              <w:numPr>
                <w:ilvl w:val="0"/>
                <w:numId w:val="23"/>
              </w:numPr>
              <w:contextualSpacing/>
              <w:rPr>
                <w:rFonts w:ascii="Arial" w:hAnsi="Arial" w:cs="Arial"/>
              </w:rPr>
            </w:pPr>
            <w:r w:rsidRPr="00FD2EE6">
              <w:rPr>
                <w:rFonts w:ascii="Arial" w:hAnsi="Arial" w:cs="Arial"/>
              </w:rPr>
              <w:t>Territorial health</w:t>
            </w:r>
          </w:p>
          <w:p w14:paraId="365B6203" w14:textId="77777777" w:rsidR="00851288" w:rsidRPr="00FD2EE6" w:rsidRDefault="00851288" w:rsidP="00851288">
            <w:pPr>
              <w:ind w:left="720"/>
              <w:contextualSpacing/>
              <w:rPr>
                <w:rFonts w:ascii="Arial" w:hAnsi="Arial" w:cs="Arial"/>
              </w:rPr>
            </w:pPr>
          </w:p>
        </w:tc>
      </w:tr>
      <w:tr w:rsidR="00851288" w:rsidRPr="00FD2EE6" w14:paraId="61ABE615" w14:textId="77777777" w:rsidTr="00346A47">
        <w:tc>
          <w:tcPr>
            <w:tcW w:w="495" w:type="dxa"/>
            <w:tcBorders>
              <w:right w:val="nil"/>
            </w:tcBorders>
          </w:tcPr>
          <w:p w14:paraId="2BA6474A" w14:textId="77777777" w:rsidR="00851288" w:rsidRPr="00FD2EE6" w:rsidRDefault="00851288" w:rsidP="00851288">
            <w:pPr>
              <w:rPr>
                <w:rFonts w:ascii="Arial" w:hAnsi="Arial" w:cs="Arial"/>
              </w:rPr>
            </w:pPr>
            <w:r w:rsidRPr="00FD2EE6">
              <w:rPr>
                <w:rFonts w:ascii="Arial" w:hAnsi="Arial" w:cs="Arial"/>
              </w:rPr>
              <w:t>11.</w:t>
            </w:r>
          </w:p>
        </w:tc>
        <w:tc>
          <w:tcPr>
            <w:tcW w:w="3475" w:type="dxa"/>
            <w:tcBorders>
              <w:left w:val="nil"/>
            </w:tcBorders>
          </w:tcPr>
          <w:p w14:paraId="2509AD56" w14:textId="77777777" w:rsidR="00851288" w:rsidRPr="00FD2EE6" w:rsidRDefault="00851288" w:rsidP="00851288">
            <w:pPr>
              <w:rPr>
                <w:rFonts w:ascii="Arial" w:hAnsi="Arial" w:cs="Arial"/>
              </w:rPr>
            </w:pPr>
            <w:r w:rsidRPr="00FD2EE6">
              <w:rPr>
                <w:rFonts w:ascii="Arial" w:hAnsi="Arial" w:cs="Arial"/>
              </w:rPr>
              <w:t>Office of Public Health Preparedness and Response (OPHPR)</w:t>
            </w:r>
          </w:p>
        </w:tc>
        <w:tc>
          <w:tcPr>
            <w:tcW w:w="5655" w:type="dxa"/>
          </w:tcPr>
          <w:p w14:paraId="7F4B92B5"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Community Preparedness</w:t>
            </w:r>
          </w:p>
          <w:p w14:paraId="11481B20"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Community Recovery</w:t>
            </w:r>
          </w:p>
          <w:p w14:paraId="1645475C"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Emergency Operations Center (EOC) Coordination</w:t>
            </w:r>
          </w:p>
          <w:p w14:paraId="7ACF58C1"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Emergency Public Information and Warning</w:t>
            </w:r>
          </w:p>
          <w:p w14:paraId="7F8CD720"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Fatality Management</w:t>
            </w:r>
          </w:p>
          <w:p w14:paraId="5925DFEF"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Information Sharing</w:t>
            </w:r>
          </w:p>
          <w:p w14:paraId="1D0CB0AA"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lastRenderedPageBreak/>
              <w:t>Mass Care</w:t>
            </w:r>
          </w:p>
          <w:p w14:paraId="0AE21F43"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Medical Countermeasure (MCM) Dispensing</w:t>
            </w:r>
          </w:p>
          <w:p w14:paraId="1FD5F4FB"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 xml:space="preserve">MCM Management and Distribution </w:t>
            </w:r>
          </w:p>
          <w:p w14:paraId="6E23F807"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Medical Surge</w:t>
            </w:r>
          </w:p>
          <w:p w14:paraId="74EF233E"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Non-Pharmaceutical Interventions</w:t>
            </w:r>
          </w:p>
          <w:p w14:paraId="152807B9"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Public Health Laboratory Testing</w:t>
            </w:r>
          </w:p>
          <w:p w14:paraId="3BBD03F9"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Public Health Surveillance and Epi Investigations</w:t>
            </w:r>
          </w:p>
          <w:p w14:paraId="5D4E3109"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Responder Safety and Health</w:t>
            </w:r>
          </w:p>
          <w:p w14:paraId="1BBC0E59" w14:textId="77777777" w:rsidR="00851288" w:rsidRPr="00FD2EE6" w:rsidRDefault="00851288" w:rsidP="00851288">
            <w:pPr>
              <w:numPr>
                <w:ilvl w:val="0"/>
                <w:numId w:val="30"/>
              </w:numPr>
              <w:contextualSpacing/>
              <w:rPr>
                <w:rFonts w:ascii="Arial" w:hAnsi="Arial" w:cs="Arial"/>
              </w:rPr>
            </w:pPr>
            <w:r w:rsidRPr="00FD2EE6">
              <w:rPr>
                <w:rFonts w:ascii="Arial" w:hAnsi="Arial" w:cs="Arial"/>
              </w:rPr>
              <w:t xml:space="preserve">Volunteer Management </w:t>
            </w:r>
          </w:p>
          <w:p w14:paraId="187F2B46" w14:textId="77777777" w:rsidR="00851288" w:rsidRPr="00FD2EE6" w:rsidRDefault="00851288" w:rsidP="00851288">
            <w:pPr>
              <w:ind w:left="720"/>
              <w:contextualSpacing/>
              <w:rPr>
                <w:rFonts w:ascii="Arial" w:hAnsi="Arial" w:cs="Arial"/>
              </w:rPr>
            </w:pPr>
          </w:p>
        </w:tc>
      </w:tr>
    </w:tbl>
    <w:p w14:paraId="1AA6A2AD" w14:textId="77777777" w:rsidR="00851288" w:rsidRPr="00FD2EE6" w:rsidRDefault="00851288" w:rsidP="00851288">
      <w:pPr>
        <w:spacing w:after="0" w:line="240" w:lineRule="auto"/>
        <w:rPr>
          <w:rFonts w:ascii="Arial" w:hAnsi="Arial" w:cs="Arial"/>
        </w:rPr>
      </w:pPr>
    </w:p>
    <w:p w14:paraId="0B0F8322" w14:textId="77777777" w:rsidR="00346A47" w:rsidRPr="00FD2EE6" w:rsidRDefault="00346A47" w:rsidP="00851288">
      <w:pPr>
        <w:rPr>
          <w:rFonts w:ascii="Arial" w:hAnsi="Arial" w:cs="Arial"/>
          <w:b/>
        </w:rPr>
      </w:pPr>
    </w:p>
    <w:p w14:paraId="6D266D04" w14:textId="77777777" w:rsidR="00346A47" w:rsidRPr="00FD2EE6" w:rsidRDefault="00346A47" w:rsidP="00851288">
      <w:pPr>
        <w:rPr>
          <w:rFonts w:ascii="Arial" w:hAnsi="Arial" w:cs="Arial"/>
          <w:b/>
        </w:rPr>
      </w:pPr>
    </w:p>
    <w:p w14:paraId="05BB81AC" w14:textId="77777777" w:rsidR="00851288" w:rsidRPr="00FD2EE6" w:rsidRDefault="00851288" w:rsidP="00851288">
      <w:pPr>
        <w:rPr>
          <w:rFonts w:ascii="Arial" w:hAnsi="Arial" w:cs="Arial"/>
          <w:b/>
        </w:rPr>
      </w:pPr>
      <w:r w:rsidRPr="00FD2EE6">
        <w:rPr>
          <w:rFonts w:ascii="Arial" w:hAnsi="Arial" w:cs="Arial"/>
          <w:b/>
        </w:rPr>
        <w:t>9.3.1 Updated Competencies</w:t>
      </w:r>
    </w:p>
    <w:tbl>
      <w:tblPr>
        <w:tblStyle w:val="TableGrid"/>
        <w:tblW w:w="8028" w:type="dxa"/>
        <w:tblLook w:val="0600" w:firstRow="0" w:lastRow="0" w:firstColumn="0" w:lastColumn="0" w:noHBand="1" w:noVBand="1"/>
      </w:tblPr>
      <w:tblGrid>
        <w:gridCol w:w="8005"/>
        <w:gridCol w:w="23"/>
      </w:tblGrid>
      <w:tr w:rsidR="00851288" w:rsidRPr="00FD2EE6" w14:paraId="59386853" w14:textId="77777777" w:rsidTr="00346A47">
        <w:trPr>
          <w:trHeight w:val="382"/>
        </w:trPr>
        <w:tc>
          <w:tcPr>
            <w:tcW w:w="8028" w:type="dxa"/>
            <w:gridSpan w:val="2"/>
            <w:shd w:val="clear" w:color="auto" w:fill="1F497D" w:themeFill="text2"/>
            <w:hideMark/>
          </w:tcPr>
          <w:p w14:paraId="056A4727" w14:textId="77777777" w:rsidR="00851288" w:rsidRPr="00FD2EE6" w:rsidRDefault="00851288" w:rsidP="00851288">
            <w:pPr>
              <w:textAlignment w:val="bottom"/>
              <w:rPr>
                <w:rFonts w:ascii="Arial" w:eastAsia="Times New Roman" w:hAnsi="Arial" w:cs="Arial"/>
              </w:rPr>
            </w:pPr>
            <w:r w:rsidRPr="00FD2EE6">
              <w:rPr>
                <w:rFonts w:ascii="Arial" w:hAnsi="Arial" w:cs="Arial"/>
                <w:b/>
                <w:color w:val="FFFFFF" w:themeColor="background1"/>
              </w:rPr>
              <w:t>Analytic and Assessment Skills</w:t>
            </w:r>
          </w:p>
        </w:tc>
      </w:tr>
      <w:tr w:rsidR="00851288" w:rsidRPr="00FD2EE6" w14:paraId="020D03A0" w14:textId="77777777" w:rsidTr="00346A47">
        <w:trPr>
          <w:trHeight w:val="382"/>
        </w:trPr>
        <w:tc>
          <w:tcPr>
            <w:tcW w:w="8028" w:type="dxa"/>
            <w:gridSpan w:val="2"/>
            <w:hideMark/>
          </w:tcPr>
          <w:p w14:paraId="64072B17"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Monitors health risks and factors affecting the community</w:t>
            </w:r>
          </w:p>
        </w:tc>
      </w:tr>
      <w:tr w:rsidR="00851288" w:rsidRPr="00FD2EE6" w14:paraId="5D95F97D" w14:textId="77777777" w:rsidTr="00346A47">
        <w:trPr>
          <w:trHeight w:val="382"/>
        </w:trPr>
        <w:tc>
          <w:tcPr>
            <w:tcW w:w="8028" w:type="dxa"/>
            <w:gridSpan w:val="2"/>
            <w:hideMark/>
          </w:tcPr>
          <w:p w14:paraId="4850C4AD"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Uses data that is valid and reliable for assessing the health of a community</w:t>
            </w:r>
          </w:p>
        </w:tc>
      </w:tr>
      <w:tr w:rsidR="00851288" w:rsidRPr="00FD2EE6" w14:paraId="23062B1C" w14:textId="77777777" w:rsidTr="00346A47">
        <w:trPr>
          <w:trHeight w:val="382"/>
        </w:trPr>
        <w:tc>
          <w:tcPr>
            <w:tcW w:w="8028" w:type="dxa"/>
            <w:gridSpan w:val="2"/>
            <w:hideMark/>
          </w:tcPr>
          <w:p w14:paraId="5D911CAE" w14:textId="77777777" w:rsidR="00851288" w:rsidRPr="00FD2EE6" w:rsidRDefault="00851288" w:rsidP="00851288">
            <w:pPr>
              <w:textAlignment w:val="bottom"/>
              <w:rPr>
                <w:rFonts w:ascii="Arial" w:eastAsia="Times New Roman" w:hAnsi="Arial" w:cs="Arial"/>
                <w:bCs/>
                <w:color w:val="002060"/>
                <w:kern w:val="24"/>
              </w:rPr>
            </w:pPr>
            <w:r w:rsidRPr="00FD2EE6">
              <w:rPr>
                <w:rFonts w:ascii="Arial" w:eastAsia="Times New Roman" w:hAnsi="Arial" w:cs="Arial"/>
                <w:bCs/>
                <w:color w:val="002060"/>
                <w:kern w:val="24"/>
              </w:rPr>
              <w:t xml:space="preserve">Synthesizes public health information to accurately assess problems </w:t>
            </w:r>
          </w:p>
        </w:tc>
      </w:tr>
      <w:tr w:rsidR="00851288" w:rsidRPr="00FD2EE6" w14:paraId="181980BC" w14:textId="77777777" w:rsidTr="00346A47">
        <w:trPr>
          <w:trHeight w:val="400"/>
        </w:trPr>
        <w:tc>
          <w:tcPr>
            <w:tcW w:w="8028" w:type="dxa"/>
            <w:gridSpan w:val="2"/>
          </w:tcPr>
          <w:p w14:paraId="3EB09A3A" w14:textId="77777777" w:rsidR="00851288" w:rsidRPr="00FD2EE6" w:rsidRDefault="00851288" w:rsidP="00851288">
            <w:pPr>
              <w:textAlignment w:val="bottom"/>
              <w:rPr>
                <w:rFonts w:ascii="Arial" w:eastAsia="Times New Roman" w:hAnsi="Arial" w:cs="Arial"/>
                <w:bCs/>
                <w:color w:val="002060"/>
                <w:kern w:val="24"/>
              </w:rPr>
            </w:pPr>
            <w:r w:rsidRPr="00FD2EE6">
              <w:rPr>
                <w:rFonts w:ascii="Arial" w:eastAsia="Times New Roman" w:hAnsi="Arial" w:cs="Arial"/>
                <w:bCs/>
                <w:color w:val="002060"/>
                <w:kern w:val="24"/>
              </w:rPr>
              <w:t>Applies ethical principles in using (e.g. accessing, analyzing, using, maintaining, and disseminating) public health data and information</w:t>
            </w:r>
          </w:p>
        </w:tc>
      </w:tr>
      <w:tr w:rsidR="00851288" w:rsidRPr="00FD2EE6" w14:paraId="49EDBD3D" w14:textId="77777777" w:rsidTr="00346A47">
        <w:trPr>
          <w:trHeight w:val="400"/>
        </w:trPr>
        <w:tc>
          <w:tcPr>
            <w:tcW w:w="8028" w:type="dxa"/>
            <w:gridSpan w:val="2"/>
          </w:tcPr>
          <w:p w14:paraId="256C61B9" w14:textId="77777777" w:rsidR="00851288" w:rsidRPr="00FD2EE6" w:rsidRDefault="00851288" w:rsidP="00851288">
            <w:pPr>
              <w:textAlignment w:val="bottom"/>
              <w:rPr>
                <w:rFonts w:ascii="Arial" w:eastAsia="Times New Roman" w:hAnsi="Arial" w:cs="Arial"/>
                <w:bCs/>
                <w:color w:val="002060"/>
                <w:kern w:val="24"/>
              </w:rPr>
            </w:pPr>
            <w:r w:rsidRPr="00FD2EE6">
              <w:rPr>
                <w:rFonts w:ascii="Arial" w:eastAsia="Times New Roman" w:hAnsi="Arial" w:cs="Arial"/>
                <w:bCs/>
                <w:color w:val="002060"/>
                <w:kern w:val="24"/>
              </w:rPr>
              <w:t>Uses information technology in accessing, collecting, analyzing, using maintaining, and disseminating data and information</w:t>
            </w:r>
          </w:p>
        </w:tc>
      </w:tr>
      <w:tr w:rsidR="00851288" w:rsidRPr="00FD2EE6" w14:paraId="4A0FEFBD" w14:textId="77777777" w:rsidTr="00346A47">
        <w:trPr>
          <w:trHeight w:val="400"/>
        </w:trPr>
        <w:tc>
          <w:tcPr>
            <w:tcW w:w="8028" w:type="dxa"/>
            <w:gridSpan w:val="2"/>
          </w:tcPr>
          <w:p w14:paraId="4081AE7E" w14:textId="77777777" w:rsidR="00851288" w:rsidRPr="00FD2EE6" w:rsidRDefault="00851288" w:rsidP="00851288">
            <w:pPr>
              <w:textAlignment w:val="bottom"/>
              <w:rPr>
                <w:rFonts w:ascii="Arial" w:eastAsia="Times New Roman" w:hAnsi="Arial" w:cs="Arial"/>
                <w:bCs/>
                <w:color w:val="002060"/>
                <w:kern w:val="24"/>
              </w:rPr>
            </w:pPr>
            <w:r w:rsidRPr="00FD2EE6">
              <w:rPr>
                <w:rFonts w:ascii="Arial" w:eastAsia="Times New Roman" w:hAnsi="Arial" w:cs="Arial"/>
                <w:bCs/>
                <w:color w:val="002060"/>
                <w:kern w:val="24"/>
              </w:rPr>
              <w:t>Defends decisions using logic as well as qualitative and quantitative data</w:t>
            </w:r>
          </w:p>
        </w:tc>
      </w:tr>
      <w:tr w:rsidR="00851288" w:rsidRPr="00FD2EE6" w14:paraId="6B32C698" w14:textId="77777777" w:rsidTr="00346A47">
        <w:trPr>
          <w:trHeight w:val="382"/>
        </w:trPr>
        <w:tc>
          <w:tcPr>
            <w:tcW w:w="8028" w:type="dxa"/>
            <w:gridSpan w:val="2"/>
            <w:shd w:val="clear" w:color="auto" w:fill="1F497D" w:themeFill="text2"/>
            <w:hideMark/>
          </w:tcPr>
          <w:p w14:paraId="51FCD2E0"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
                <w:bCs/>
                <w:color w:val="FFFFFF"/>
                <w:kern w:val="24"/>
              </w:rPr>
              <w:t xml:space="preserve">Public Health Science Skills  </w:t>
            </w:r>
          </w:p>
        </w:tc>
      </w:tr>
      <w:tr w:rsidR="00851288" w:rsidRPr="00FD2EE6" w14:paraId="274766D8" w14:textId="77777777" w:rsidTr="00346A47">
        <w:trPr>
          <w:trHeight w:val="382"/>
        </w:trPr>
        <w:tc>
          <w:tcPr>
            <w:tcW w:w="8028" w:type="dxa"/>
            <w:gridSpan w:val="2"/>
            <w:hideMark/>
          </w:tcPr>
          <w:p w14:paraId="15F9B2A7"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Applies knowledge of various approaches to improving population-based health</w:t>
            </w:r>
          </w:p>
        </w:tc>
      </w:tr>
      <w:tr w:rsidR="00851288" w:rsidRPr="00FD2EE6" w14:paraId="545362FD" w14:textId="77777777" w:rsidTr="00346A47">
        <w:trPr>
          <w:trHeight w:val="382"/>
        </w:trPr>
        <w:tc>
          <w:tcPr>
            <w:tcW w:w="8028" w:type="dxa"/>
            <w:gridSpan w:val="2"/>
            <w:hideMark/>
          </w:tcPr>
          <w:p w14:paraId="79412C74"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Describes the basic public health sciences (i.e., laboratory,  epidemiology, surveillance, and informatics)</w:t>
            </w:r>
          </w:p>
        </w:tc>
      </w:tr>
      <w:tr w:rsidR="00851288" w:rsidRPr="00FD2EE6" w14:paraId="68A91D0F" w14:textId="77777777" w:rsidTr="00346A47">
        <w:trPr>
          <w:trHeight w:val="382"/>
        </w:trPr>
        <w:tc>
          <w:tcPr>
            <w:tcW w:w="8028" w:type="dxa"/>
            <w:gridSpan w:val="2"/>
            <w:hideMark/>
          </w:tcPr>
          <w:p w14:paraId="1E095FB3"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Describes how public health sciences are used in the delivery of the 10 Essential Public Health services</w:t>
            </w:r>
          </w:p>
        </w:tc>
      </w:tr>
      <w:tr w:rsidR="00851288" w:rsidRPr="00FD2EE6" w14:paraId="589A359F" w14:textId="77777777" w:rsidTr="00346A47">
        <w:trPr>
          <w:trHeight w:val="382"/>
        </w:trPr>
        <w:tc>
          <w:tcPr>
            <w:tcW w:w="8028" w:type="dxa"/>
            <w:gridSpan w:val="2"/>
          </w:tcPr>
          <w:p w14:paraId="3ACCA9C8"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Incorporates public health informatics practices and procedures</w:t>
            </w:r>
          </w:p>
        </w:tc>
      </w:tr>
      <w:tr w:rsidR="00851288" w:rsidRPr="00FD2EE6" w14:paraId="5FC38B52" w14:textId="77777777" w:rsidTr="00346A47">
        <w:trPr>
          <w:trHeight w:val="382"/>
        </w:trPr>
        <w:tc>
          <w:tcPr>
            <w:tcW w:w="8028" w:type="dxa"/>
            <w:gridSpan w:val="2"/>
          </w:tcPr>
          <w:p w14:paraId="2F07F80B" w14:textId="77777777" w:rsidR="00851288" w:rsidRPr="00FD2EE6" w:rsidRDefault="00851288" w:rsidP="00851288">
            <w:pPr>
              <w:textAlignment w:val="bottom"/>
              <w:rPr>
                <w:rFonts w:ascii="Arial" w:eastAsia="Times New Roman" w:hAnsi="Arial" w:cs="Arial"/>
              </w:rPr>
            </w:pPr>
            <w:r w:rsidRPr="00FD2EE6">
              <w:rPr>
                <w:rFonts w:ascii="Arial" w:eastAsia="Times New Roman" w:hAnsi="Arial" w:cs="Arial"/>
                <w:bCs/>
                <w:color w:val="002060"/>
                <w:kern w:val="24"/>
              </w:rPr>
              <w:t>Defines the roles, responsibilities and contributions of various organizations and agencies to specific federal, state, tribal, local and territorial public health programs</w:t>
            </w:r>
          </w:p>
        </w:tc>
      </w:tr>
      <w:tr w:rsidR="00851288" w:rsidRPr="00FD2EE6" w14:paraId="743AAE27" w14:textId="77777777" w:rsidTr="00346A47">
        <w:trPr>
          <w:trHeight w:val="382"/>
        </w:trPr>
        <w:tc>
          <w:tcPr>
            <w:tcW w:w="8028" w:type="dxa"/>
            <w:gridSpan w:val="2"/>
          </w:tcPr>
          <w:p w14:paraId="6BC4B402" w14:textId="77777777" w:rsidR="00851288" w:rsidRPr="00FD2EE6" w:rsidRDefault="00851288" w:rsidP="00851288">
            <w:pPr>
              <w:textAlignment w:val="bottom"/>
              <w:rPr>
                <w:rFonts w:ascii="Arial" w:eastAsia="Times New Roman" w:hAnsi="Arial" w:cs="Arial"/>
              </w:rPr>
            </w:pPr>
            <w:r w:rsidRPr="00FD2EE6">
              <w:rPr>
                <w:rFonts w:ascii="Arial" w:eastAsiaTheme="minorEastAsia" w:hAnsi="Arial" w:cs="Arial"/>
                <w:bCs/>
                <w:color w:val="002060"/>
                <w:kern w:val="24"/>
              </w:rPr>
              <w:t>Describes public health as part of a larger inter-related system of organizations that influence the health</w:t>
            </w:r>
            <w:r w:rsidRPr="00FD2EE6">
              <w:rPr>
                <w:rFonts w:ascii="Arial" w:eastAsia="Times New Roman" w:hAnsi="Arial" w:cs="Arial"/>
              </w:rPr>
              <w:t xml:space="preserve"> </w:t>
            </w:r>
            <w:r w:rsidRPr="00FD2EE6">
              <w:rPr>
                <w:rFonts w:ascii="Arial" w:eastAsiaTheme="minorEastAsia" w:hAnsi="Arial" w:cs="Arial"/>
                <w:bCs/>
                <w:color w:val="002060"/>
                <w:kern w:val="24"/>
              </w:rPr>
              <w:t>of populations at local, national, and global levels</w:t>
            </w:r>
          </w:p>
        </w:tc>
      </w:tr>
      <w:tr w:rsidR="00851288" w:rsidRPr="00FD2EE6" w14:paraId="543EBC66" w14:textId="77777777" w:rsidTr="00346A47">
        <w:trPr>
          <w:gridAfter w:val="1"/>
          <w:wAfter w:w="23" w:type="dxa"/>
          <w:trHeight w:val="413"/>
        </w:trPr>
        <w:tc>
          <w:tcPr>
            <w:tcW w:w="8005" w:type="dxa"/>
            <w:shd w:val="clear" w:color="auto" w:fill="1F497D" w:themeFill="text2"/>
            <w:hideMark/>
          </w:tcPr>
          <w:p w14:paraId="23F39F9B" w14:textId="77777777" w:rsidR="00851288" w:rsidRPr="00FD2EE6" w:rsidRDefault="00851288" w:rsidP="00851288">
            <w:pPr>
              <w:rPr>
                <w:rFonts w:ascii="Arial" w:hAnsi="Arial" w:cs="Arial"/>
                <w:b/>
                <w:color w:val="FFFFFF" w:themeColor="background1"/>
              </w:rPr>
            </w:pPr>
            <w:r w:rsidRPr="00FD2EE6">
              <w:rPr>
                <w:rFonts w:ascii="Arial" w:hAnsi="Arial" w:cs="Arial"/>
                <w:b/>
                <w:color w:val="FFFFFF" w:themeColor="background1"/>
              </w:rPr>
              <w:t>Program Planning, Management, and Improvement Skills</w:t>
            </w:r>
          </w:p>
        </w:tc>
      </w:tr>
      <w:tr w:rsidR="00851288" w:rsidRPr="00FD2EE6" w14:paraId="5B2ADCBE" w14:textId="77777777" w:rsidTr="00346A47">
        <w:trPr>
          <w:gridAfter w:val="1"/>
          <w:wAfter w:w="23" w:type="dxa"/>
          <w:trHeight w:val="382"/>
        </w:trPr>
        <w:tc>
          <w:tcPr>
            <w:tcW w:w="8005" w:type="dxa"/>
            <w:hideMark/>
          </w:tcPr>
          <w:p w14:paraId="05CE6CA6" w14:textId="77777777" w:rsidR="00851288" w:rsidRPr="00FD2EE6" w:rsidRDefault="00851288" w:rsidP="00851288">
            <w:pPr>
              <w:spacing w:line="329" w:lineRule="atLeast"/>
              <w:textAlignment w:val="bottom"/>
              <w:rPr>
                <w:rFonts w:ascii="Arial" w:eastAsia="Times New Roman" w:hAnsi="Arial" w:cs="Arial"/>
              </w:rPr>
            </w:pPr>
            <w:r w:rsidRPr="00FD2EE6">
              <w:rPr>
                <w:rFonts w:ascii="Arial" w:eastAsia="Times New Roman" w:hAnsi="Arial" w:cs="Arial"/>
                <w:bCs/>
                <w:color w:val="002060"/>
                <w:kern w:val="24"/>
              </w:rPr>
              <w:t>Identifies information required in the program planning process</w:t>
            </w:r>
          </w:p>
        </w:tc>
      </w:tr>
      <w:tr w:rsidR="00851288" w:rsidRPr="00FD2EE6" w14:paraId="79A5E7FD" w14:textId="77777777" w:rsidTr="00346A47">
        <w:trPr>
          <w:gridAfter w:val="1"/>
          <w:wAfter w:w="23" w:type="dxa"/>
          <w:trHeight w:val="382"/>
        </w:trPr>
        <w:tc>
          <w:tcPr>
            <w:tcW w:w="8005" w:type="dxa"/>
          </w:tcPr>
          <w:p w14:paraId="166346F5" w14:textId="77777777" w:rsidR="00851288" w:rsidRPr="00FD2EE6" w:rsidRDefault="00851288" w:rsidP="00851288">
            <w:pPr>
              <w:textAlignment w:val="bottom"/>
              <w:rPr>
                <w:rFonts w:ascii="Arial" w:eastAsia="Times New Roman" w:hAnsi="Arial" w:cs="Arial"/>
                <w:color w:val="002060"/>
                <w:kern w:val="24"/>
              </w:rPr>
            </w:pPr>
            <w:r w:rsidRPr="00FD2EE6">
              <w:rPr>
                <w:rFonts w:ascii="Arial" w:eastAsia="Times New Roman" w:hAnsi="Arial" w:cs="Arial"/>
                <w:bCs/>
                <w:color w:val="002060"/>
                <w:kern w:val="24"/>
              </w:rPr>
              <w:t>Gathers information for evaluating policies, programs, and services</w:t>
            </w:r>
          </w:p>
        </w:tc>
      </w:tr>
      <w:tr w:rsidR="00851288" w:rsidRPr="00FD2EE6" w14:paraId="5F92F3E3" w14:textId="77777777" w:rsidTr="00346A47">
        <w:trPr>
          <w:gridAfter w:val="1"/>
          <w:wAfter w:w="23" w:type="dxa"/>
          <w:trHeight w:val="382"/>
        </w:trPr>
        <w:tc>
          <w:tcPr>
            <w:tcW w:w="8005" w:type="dxa"/>
          </w:tcPr>
          <w:p w14:paraId="6CC1BD95" w14:textId="77777777" w:rsidR="00851288" w:rsidRPr="00FD2EE6" w:rsidRDefault="00851288" w:rsidP="00851288">
            <w:pPr>
              <w:spacing w:line="329" w:lineRule="atLeast"/>
              <w:textAlignment w:val="bottom"/>
              <w:rPr>
                <w:rFonts w:ascii="Arial" w:eastAsia="Times New Roman" w:hAnsi="Arial" w:cs="Arial"/>
              </w:rPr>
            </w:pPr>
            <w:r w:rsidRPr="00FD2EE6">
              <w:rPr>
                <w:rFonts w:ascii="Arial" w:eastAsia="Times New Roman" w:hAnsi="Arial" w:cs="Arial"/>
                <w:bCs/>
                <w:color w:val="002060"/>
                <w:kern w:val="24"/>
              </w:rPr>
              <w:t>Contributes to implementation of organizational strategic plan</w:t>
            </w:r>
          </w:p>
        </w:tc>
      </w:tr>
      <w:tr w:rsidR="00851288" w:rsidRPr="00FD2EE6" w14:paraId="4A0AF742" w14:textId="77777777" w:rsidTr="00346A47">
        <w:trPr>
          <w:gridAfter w:val="1"/>
          <w:wAfter w:w="23" w:type="dxa"/>
          <w:trHeight w:val="382"/>
        </w:trPr>
        <w:tc>
          <w:tcPr>
            <w:tcW w:w="8005" w:type="dxa"/>
          </w:tcPr>
          <w:p w14:paraId="23A347EC" w14:textId="77777777" w:rsidR="00851288" w:rsidRPr="00FD2EE6" w:rsidRDefault="00851288" w:rsidP="00851288">
            <w:pPr>
              <w:spacing w:line="329" w:lineRule="atLeast"/>
              <w:textAlignment w:val="bottom"/>
              <w:rPr>
                <w:rFonts w:ascii="Arial" w:eastAsia="Times New Roman" w:hAnsi="Arial" w:cs="Arial"/>
              </w:rPr>
            </w:pPr>
            <w:r w:rsidRPr="00FD2EE6">
              <w:rPr>
                <w:rFonts w:ascii="Arial" w:eastAsia="Times New Roman" w:hAnsi="Arial" w:cs="Arial"/>
                <w:bCs/>
                <w:color w:val="002060"/>
                <w:kern w:val="24"/>
              </w:rPr>
              <w:lastRenderedPageBreak/>
              <w:t>Contributes to state/tribal/community health improvement planning</w:t>
            </w:r>
          </w:p>
        </w:tc>
      </w:tr>
      <w:tr w:rsidR="00851288" w:rsidRPr="00FD2EE6" w14:paraId="738CD1DA" w14:textId="77777777" w:rsidTr="00346A47">
        <w:trPr>
          <w:gridAfter w:val="1"/>
          <w:wAfter w:w="23" w:type="dxa"/>
          <w:trHeight w:val="471"/>
        </w:trPr>
        <w:tc>
          <w:tcPr>
            <w:tcW w:w="8005" w:type="dxa"/>
            <w:shd w:val="clear" w:color="auto" w:fill="1F497D" w:themeFill="text2"/>
            <w:hideMark/>
          </w:tcPr>
          <w:p w14:paraId="5884A3CD" w14:textId="77777777" w:rsidR="00851288" w:rsidRPr="00FD2EE6" w:rsidRDefault="00851288" w:rsidP="00851288">
            <w:pPr>
              <w:textAlignment w:val="bottom"/>
              <w:rPr>
                <w:rFonts w:ascii="Arial" w:eastAsia="Times New Roman" w:hAnsi="Arial" w:cs="Arial"/>
                <w:color w:val="FFFFFF" w:themeColor="background1"/>
              </w:rPr>
            </w:pPr>
            <w:r w:rsidRPr="00FD2EE6">
              <w:rPr>
                <w:rFonts w:ascii="Arial" w:eastAsia="Times New Roman" w:hAnsi="Arial" w:cs="Arial"/>
                <w:b/>
                <w:bCs/>
                <w:color w:val="FFFFFF" w:themeColor="background1"/>
                <w:kern w:val="24"/>
              </w:rPr>
              <w:t xml:space="preserve">Public Health Policy and Law Skills  </w:t>
            </w:r>
          </w:p>
        </w:tc>
      </w:tr>
      <w:tr w:rsidR="00851288" w:rsidRPr="00FD2EE6" w14:paraId="5E09D438" w14:textId="77777777" w:rsidTr="00346A47">
        <w:trPr>
          <w:gridAfter w:val="1"/>
          <w:wAfter w:w="23" w:type="dxa"/>
          <w:trHeight w:val="382"/>
        </w:trPr>
        <w:tc>
          <w:tcPr>
            <w:tcW w:w="8005" w:type="dxa"/>
            <w:hideMark/>
          </w:tcPr>
          <w:p w14:paraId="7C5B84FD"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Describes the public health laws and regulations governing public health programs</w:t>
            </w:r>
          </w:p>
        </w:tc>
      </w:tr>
      <w:tr w:rsidR="00851288" w:rsidRPr="00FD2EE6" w14:paraId="60E6A0F2" w14:textId="77777777" w:rsidTr="00346A47">
        <w:trPr>
          <w:gridAfter w:val="1"/>
          <w:wAfter w:w="23" w:type="dxa"/>
          <w:trHeight w:val="382"/>
        </w:trPr>
        <w:tc>
          <w:tcPr>
            <w:tcW w:w="8005" w:type="dxa"/>
          </w:tcPr>
          <w:p w14:paraId="3A1F615B" w14:textId="77777777" w:rsidR="00851288" w:rsidRPr="00FD2EE6" w:rsidRDefault="00851288" w:rsidP="00851288">
            <w:pPr>
              <w:shd w:val="clear" w:color="auto" w:fill="FFFFFF" w:themeFill="background1"/>
              <w:rPr>
                <w:rFonts w:ascii="Arial" w:eastAsia="Times New Roman" w:hAnsi="Arial" w:cs="Arial"/>
                <w:color w:val="002060"/>
              </w:rPr>
            </w:pPr>
            <w:r w:rsidRPr="00FD2EE6">
              <w:rPr>
                <w:rFonts w:ascii="Arial" w:eastAsia="Times New Roman" w:hAnsi="Arial" w:cs="Arial"/>
                <w:bCs/>
                <w:color w:val="002060"/>
                <w:kern w:val="24"/>
              </w:rPr>
              <w:t>Adheres to laws, regulations, policies and procedures for ethical public health practice</w:t>
            </w:r>
          </w:p>
        </w:tc>
      </w:tr>
      <w:tr w:rsidR="00851288" w:rsidRPr="00FD2EE6" w14:paraId="013D92E0" w14:textId="77777777" w:rsidTr="00346A47">
        <w:trPr>
          <w:gridAfter w:val="1"/>
          <w:wAfter w:w="23" w:type="dxa"/>
          <w:trHeight w:val="382"/>
        </w:trPr>
        <w:tc>
          <w:tcPr>
            <w:tcW w:w="8005" w:type="dxa"/>
          </w:tcPr>
          <w:p w14:paraId="0AB9494C"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Analyzes public health legislation, policy, and regulation issuances that impact public health</w:t>
            </w:r>
          </w:p>
        </w:tc>
      </w:tr>
      <w:tr w:rsidR="00851288" w:rsidRPr="00FD2EE6" w14:paraId="16C9FA98" w14:textId="77777777" w:rsidTr="00346A47">
        <w:trPr>
          <w:gridAfter w:val="1"/>
          <w:wAfter w:w="23" w:type="dxa"/>
          <w:trHeight w:val="471"/>
        </w:trPr>
        <w:tc>
          <w:tcPr>
            <w:tcW w:w="8005" w:type="dxa"/>
            <w:shd w:val="clear" w:color="auto" w:fill="1F497D" w:themeFill="text2"/>
            <w:hideMark/>
          </w:tcPr>
          <w:p w14:paraId="32057799" w14:textId="77777777" w:rsidR="00851288" w:rsidRPr="00FD2EE6" w:rsidRDefault="00851288" w:rsidP="00851288">
            <w:pPr>
              <w:textAlignment w:val="bottom"/>
              <w:rPr>
                <w:rFonts w:ascii="Arial" w:eastAsia="Times New Roman" w:hAnsi="Arial" w:cs="Arial"/>
                <w:color w:val="FFFFFF" w:themeColor="background1"/>
              </w:rPr>
            </w:pPr>
            <w:r w:rsidRPr="00FD2EE6">
              <w:rPr>
                <w:rFonts w:ascii="Arial" w:eastAsia="Times New Roman" w:hAnsi="Arial" w:cs="Arial"/>
                <w:b/>
                <w:bCs/>
                <w:color w:val="FFFFFF" w:themeColor="background1"/>
                <w:kern w:val="24"/>
              </w:rPr>
              <w:t xml:space="preserve">Professionalism Skills  </w:t>
            </w:r>
          </w:p>
        </w:tc>
      </w:tr>
      <w:tr w:rsidR="00851288" w:rsidRPr="00FD2EE6" w14:paraId="450FF619" w14:textId="77777777" w:rsidTr="00346A47">
        <w:trPr>
          <w:gridAfter w:val="1"/>
          <w:wAfter w:w="23" w:type="dxa"/>
          <w:trHeight w:val="382"/>
        </w:trPr>
        <w:tc>
          <w:tcPr>
            <w:tcW w:w="8005" w:type="dxa"/>
            <w:hideMark/>
          </w:tcPr>
          <w:p w14:paraId="5D9F586B" w14:textId="77777777" w:rsidR="00851288" w:rsidRPr="00FD2EE6" w:rsidRDefault="00851288" w:rsidP="00851288">
            <w:pPr>
              <w:shd w:val="clear" w:color="auto" w:fill="FFFFFF" w:themeFill="background1"/>
              <w:spacing w:line="331" w:lineRule="atLeast"/>
              <w:textAlignment w:val="bottom"/>
              <w:rPr>
                <w:rFonts w:ascii="Arial" w:eastAsia="Times New Roman" w:hAnsi="Arial" w:cs="Arial"/>
                <w:color w:val="002060"/>
              </w:rPr>
            </w:pPr>
            <w:r w:rsidRPr="00FD2EE6">
              <w:rPr>
                <w:rFonts w:ascii="Arial" w:eastAsia="Times New Roman" w:hAnsi="Arial" w:cs="Arial"/>
                <w:bCs/>
                <w:color w:val="002060"/>
                <w:kern w:val="24"/>
              </w:rPr>
              <w:t>Treats others courteously and respectfully</w:t>
            </w:r>
          </w:p>
        </w:tc>
      </w:tr>
      <w:tr w:rsidR="00851288" w:rsidRPr="00FD2EE6" w14:paraId="711342BE" w14:textId="77777777" w:rsidTr="00346A47">
        <w:trPr>
          <w:gridAfter w:val="1"/>
          <w:wAfter w:w="23" w:type="dxa"/>
          <w:trHeight w:val="382"/>
        </w:trPr>
        <w:tc>
          <w:tcPr>
            <w:tcW w:w="8005" w:type="dxa"/>
          </w:tcPr>
          <w:p w14:paraId="1060EA90" w14:textId="77777777" w:rsidR="00851288" w:rsidRPr="00FD2EE6" w:rsidRDefault="00851288" w:rsidP="00851288">
            <w:pPr>
              <w:shd w:val="clear" w:color="auto" w:fill="FFFFFF" w:themeFill="background1"/>
              <w:spacing w:line="349" w:lineRule="atLeast"/>
              <w:textAlignment w:val="bottom"/>
              <w:rPr>
                <w:rFonts w:ascii="Arial" w:eastAsia="Times New Roman" w:hAnsi="Arial" w:cs="Arial"/>
                <w:color w:val="002060"/>
              </w:rPr>
            </w:pPr>
            <w:r w:rsidRPr="00FD2EE6">
              <w:rPr>
                <w:rFonts w:ascii="Arial" w:eastAsia="Times New Roman" w:hAnsi="Arial" w:cs="Arial"/>
                <w:bCs/>
                <w:color w:val="002060"/>
                <w:kern w:val="24"/>
              </w:rPr>
              <w:t>Exercises initiative, persistence, tact , and resourcefulness in establishing and continuing work relationships</w:t>
            </w:r>
          </w:p>
        </w:tc>
      </w:tr>
      <w:tr w:rsidR="00851288" w:rsidRPr="00FD2EE6" w14:paraId="5D4EBCC0" w14:textId="77777777" w:rsidTr="00346A47">
        <w:trPr>
          <w:gridAfter w:val="1"/>
          <w:wAfter w:w="23" w:type="dxa"/>
          <w:trHeight w:val="382"/>
        </w:trPr>
        <w:tc>
          <w:tcPr>
            <w:tcW w:w="8005" w:type="dxa"/>
          </w:tcPr>
          <w:p w14:paraId="0AF46837" w14:textId="77777777" w:rsidR="00851288" w:rsidRPr="00FD2EE6" w:rsidRDefault="00851288" w:rsidP="00851288">
            <w:pPr>
              <w:shd w:val="clear" w:color="auto" w:fill="FFFFFF" w:themeFill="background1"/>
              <w:spacing w:line="331" w:lineRule="atLeast"/>
              <w:textAlignment w:val="bottom"/>
              <w:rPr>
                <w:rFonts w:ascii="Arial" w:eastAsia="Times New Roman" w:hAnsi="Arial" w:cs="Arial"/>
                <w:color w:val="002060"/>
              </w:rPr>
            </w:pPr>
            <w:r w:rsidRPr="00FD2EE6">
              <w:rPr>
                <w:rFonts w:ascii="Arial" w:eastAsia="Times New Roman" w:hAnsi="Arial" w:cs="Arial"/>
                <w:bCs/>
                <w:color w:val="002060"/>
                <w:kern w:val="24"/>
              </w:rPr>
              <w:t>Elicits and applies feedback to build professional skills and competencies</w:t>
            </w:r>
          </w:p>
        </w:tc>
      </w:tr>
      <w:tr w:rsidR="00851288" w:rsidRPr="00FD2EE6" w14:paraId="52F4BDED" w14:textId="77777777" w:rsidTr="00346A47">
        <w:trPr>
          <w:gridAfter w:val="1"/>
          <w:wAfter w:w="23" w:type="dxa"/>
          <w:trHeight w:val="382"/>
        </w:trPr>
        <w:tc>
          <w:tcPr>
            <w:tcW w:w="8005" w:type="dxa"/>
          </w:tcPr>
          <w:p w14:paraId="30AC097D" w14:textId="77777777" w:rsidR="00851288" w:rsidRPr="00FD2EE6" w:rsidRDefault="00851288" w:rsidP="00851288">
            <w:pPr>
              <w:shd w:val="clear" w:color="auto" w:fill="FFFFFF" w:themeFill="background1"/>
              <w:spacing w:line="310" w:lineRule="atLeast"/>
              <w:textAlignment w:val="bottom"/>
              <w:rPr>
                <w:rFonts w:ascii="Arial" w:eastAsia="Times New Roman" w:hAnsi="Arial" w:cs="Arial"/>
                <w:color w:val="002060"/>
              </w:rPr>
            </w:pPr>
            <w:r w:rsidRPr="00FD2EE6">
              <w:rPr>
                <w:rFonts w:ascii="Arial" w:eastAsia="Times New Roman" w:hAnsi="Arial" w:cs="Arial"/>
                <w:bCs/>
                <w:color w:val="002060"/>
                <w:kern w:val="24"/>
              </w:rPr>
              <w:t>Makes decisions focused on desired results</w:t>
            </w:r>
          </w:p>
        </w:tc>
      </w:tr>
      <w:tr w:rsidR="00851288" w:rsidRPr="00FD2EE6" w14:paraId="7EFCCE73" w14:textId="77777777" w:rsidTr="00346A47">
        <w:trPr>
          <w:gridAfter w:val="1"/>
          <w:wAfter w:w="23" w:type="dxa"/>
          <w:trHeight w:val="382"/>
        </w:trPr>
        <w:tc>
          <w:tcPr>
            <w:tcW w:w="8005" w:type="dxa"/>
          </w:tcPr>
          <w:p w14:paraId="12270BCF" w14:textId="77777777" w:rsidR="00851288" w:rsidRPr="00FD2EE6" w:rsidRDefault="00851288" w:rsidP="00851288">
            <w:pPr>
              <w:shd w:val="clear" w:color="auto" w:fill="FFFFFF" w:themeFill="background1"/>
              <w:spacing w:line="349" w:lineRule="atLeast"/>
              <w:textAlignment w:val="bottom"/>
              <w:rPr>
                <w:rFonts w:ascii="Arial" w:eastAsia="Times New Roman" w:hAnsi="Arial" w:cs="Arial"/>
                <w:color w:val="002060"/>
              </w:rPr>
            </w:pPr>
            <w:r w:rsidRPr="00FD2EE6">
              <w:rPr>
                <w:rFonts w:ascii="Arial" w:eastAsia="Times New Roman" w:hAnsi="Arial" w:cs="Arial"/>
                <w:bCs/>
                <w:color w:val="002060"/>
                <w:kern w:val="24"/>
              </w:rPr>
              <w:t>Uses the chain of command to address risks, issues or concerns</w:t>
            </w:r>
          </w:p>
        </w:tc>
      </w:tr>
      <w:tr w:rsidR="00851288" w:rsidRPr="00FD2EE6" w14:paraId="2AD7F75D" w14:textId="77777777" w:rsidTr="00346A47">
        <w:trPr>
          <w:gridAfter w:val="1"/>
          <w:wAfter w:w="23" w:type="dxa"/>
          <w:trHeight w:val="471"/>
        </w:trPr>
        <w:tc>
          <w:tcPr>
            <w:tcW w:w="8005" w:type="dxa"/>
            <w:shd w:val="clear" w:color="auto" w:fill="1F497D" w:themeFill="text2"/>
            <w:hideMark/>
          </w:tcPr>
          <w:p w14:paraId="7C8C3B9D" w14:textId="77777777" w:rsidR="00851288" w:rsidRPr="00FD2EE6" w:rsidRDefault="00851288" w:rsidP="00851288">
            <w:pPr>
              <w:textAlignment w:val="bottom"/>
              <w:rPr>
                <w:rFonts w:ascii="Arial" w:eastAsia="Times New Roman" w:hAnsi="Arial" w:cs="Arial"/>
                <w:color w:val="FFFFFF" w:themeColor="background1"/>
              </w:rPr>
            </w:pPr>
            <w:r w:rsidRPr="00FD2EE6">
              <w:rPr>
                <w:rFonts w:ascii="Arial" w:eastAsia="Times New Roman" w:hAnsi="Arial" w:cs="Arial"/>
                <w:b/>
                <w:bCs/>
                <w:color w:val="FFFFFF" w:themeColor="background1"/>
                <w:kern w:val="24"/>
              </w:rPr>
              <w:t xml:space="preserve">Communication Skills  </w:t>
            </w:r>
          </w:p>
        </w:tc>
      </w:tr>
      <w:tr w:rsidR="00851288" w:rsidRPr="00FD2EE6" w14:paraId="48D8DFDF" w14:textId="77777777" w:rsidTr="00346A47">
        <w:trPr>
          <w:gridAfter w:val="1"/>
          <w:wAfter w:w="23" w:type="dxa"/>
          <w:trHeight w:val="382"/>
        </w:trPr>
        <w:tc>
          <w:tcPr>
            <w:tcW w:w="8005" w:type="dxa"/>
            <w:hideMark/>
          </w:tcPr>
          <w:p w14:paraId="3A39720B" w14:textId="77777777" w:rsidR="00851288" w:rsidRPr="00FD2EE6" w:rsidRDefault="00851288" w:rsidP="00851288">
            <w:pPr>
              <w:shd w:val="clear" w:color="auto" w:fill="FFFFFF" w:themeFill="background1"/>
              <w:spacing w:line="304" w:lineRule="atLeast"/>
              <w:textAlignment w:val="bottom"/>
              <w:rPr>
                <w:rFonts w:ascii="Arial" w:eastAsia="Times New Roman" w:hAnsi="Arial" w:cs="Arial"/>
                <w:color w:val="002060"/>
              </w:rPr>
            </w:pPr>
            <w:r w:rsidRPr="00FD2EE6">
              <w:rPr>
                <w:rFonts w:ascii="Arial" w:eastAsia="Times New Roman" w:hAnsi="Arial" w:cs="Arial"/>
                <w:bCs/>
                <w:color w:val="002060"/>
                <w:kern w:val="24"/>
              </w:rPr>
              <w:t>Communicates in writing and orally to target audience with linguistic and cultural proficiency</w:t>
            </w:r>
          </w:p>
        </w:tc>
      </w:tr>
      <w:tr w:rsidR="00851288" w:rsidRPr="00FD2EE6" w14:paraId="06DC2071" w14:textId="77777777" w:rsidTr="00346A47">
        <w:trPr>
          <w:gridAfter w:val="1"/>
          <w:wAfter w:w="23" w:type="dxa"/>
          <w:trHeight w:val="382"/>
        </w:trPr>
        <w:tc>
          <w:tcPr>
            <w:tcW w:w="8005" w:type="dxa"/>
          </w:tcPr>
          <w:p w14:paraId="4311399D" w14:textId="77777777" w:rsidR="00851288" w:rsidRPr="00FD2EE6" w:rsidRDefault="00851288" w:rsidP="00851288">
            <w:pPr>
              <w:shd w:val="clear" w:color="auto" w:fill="FFFFFF" w:themeFill="background1"/>
              <w:spacing w:line="304" w:lineRule="atLeast"/>
              <w:textAlignment w:val="bottom"/>
              <w:rPr>
                <w:rFonts w:ascii="Arial" w:eastAsia="Times New Roman" w:hAnsi="Arial" w:cs="Arial"/>
                <w:color w:val="002060"/>
              </w:rPr>
            </w:pPr>
            <w:r w:rsidRPr="00FD2EE6">
              <w:rPr>
                <w:rFonts w:ascii="Arial" w:eastAsia="Times New Roman" w:hAnsi="Arial" w:cs="Arial"/>
                <w:bCs/>
                <w:color w:val="002060"/>
                <w:kern w:val="24"/>
              </w:rPr>
              <w:t>Communicates information that is clear, current, factual and uses plain language</w:t>
            </w:r>
          </w:p>
        </w:tc>
      </w:tr>
      <w:tr w:rsidR="00851288" w:rsidRPr="00FD2EE6" w14:paraId="23B06C56" w14:textId="77777777" w:rsidTr="00346A47">
        <w:trPr>
          <w:gridAfter w:val="1"/>
          <w:wAfter w:w="23" w:type="dxa"/>
          <w:trHeight w:val="382"/>
        </w:trPr>
        <w:tc>
          <w:tcPr>
            <w:tcW w:w="8005" w:type="dxa"/>
          </w:tcPr>
          <w:p w14:paraId="45D551D0" w14:textId="77777777" w:rsidR="00851288" w:rsidRPr="00FD2EE6" w:rsidRDefault="00851288" w:rsidP="00851288">
            <w:pPr>
              <w:shd w:val="clear" w:color="auto" w:fill="FFFFFF" w:themeFill="background1"/>
              <w:spacing w:line="345" w:lineRule="atLeast"/>
              <w:textAlignment w:val="bottom"/>
              <w:rPr>
                <w:rFonts w:ascii="Arial" w:eastAsia="Times New Roman" w:hAnsi="Arial" w:cs="Arial"/>
                <w:color w:val="002060"/>
              </w:rPr>
            </w:pPr>
            <w:r w:rsidRPr="00FD2EE6">
              <w:rPr>
                <w:rFonts w:ascii="Arial" w:eastAsia="Times New Roman" w:hAnsi="Arial" w:cs="Arial"/>
                <w:bCs/>
                <w:color w:val="002060"/>
                <w:kern w:val="24"/>
              </w:rPr>
              <w:t>Conveys data and information to professionals and the public using a variety of approaches (e.g., reports, presentations, email, letters, press releases)</w:t>
            </w:r>
          </w:p>
        </w:tc>
      </w:tr>
      <w:tr w:rsidR="00851288" w:rsidRPr="00FD2EE6" w14:paraId="1965E99B" w14:textId="77777777" w:rsidTr="00346A47">
        <w:trPr>
          <w:gridAfter w:val="1"/>
          <w:wAfter w:w="23" w:type="dxa"/>
          <w:trHeight w:val="382"/>
        </w:trPr>
        <w:tc>
          <w:tcPr>
            <w:tcW w:w="8005" w:type="dxa"/>
          </w:tcPr>
          <w:p w14:paraId="4238D591" w14:textId="77777777" w:rsidR="00851288" w:rsidRPr="00FD2EE6" w:rsidRDefault="00851288" w:rsidP="00851288">
            <w:pPr>
              <w:shd w:val="clear" w:color="auto" w:fill="FFFFFF" w:themeFill="background1"/>
              <w:spacing w:line="304" w:lineRule="atLeast"/>
              <w:textAlignment w:val="bottom"/>
              <w:rPr>
                <w:rFonts w:ascii="Arial" w:eastAsia="Times New Roman" w:hAnsi="Arial" w:cs="Arial"/>
                <w:color w:val="002060"/>
              </w:rPr>
            </w:pPr>
            <w:r w:rsidRPr="00FD2EE6">
              <w:rPr>
                <w:rFonts w:ascii="Arial" w:eastAsia="Times New Roman" w:hAnsi="Arial" w:cs="Arial"/>
                <w:bCs/>
                <w:color w:val="002060"/>
                <w:kern w:val="24"/>
              </w:rPr>
              <w:t>Applies communication and group dynamic strategies in interactions with individuals and groups</w:t>
            </w:r>
          </w:p>
        </w:tc>
      </w:tr>
      <w:tr w:rsidR="00851288" w:rsidRPr="00FD2EE6" w14:paraId="50E500E6" w14:textId="77777777" w:rsidTr="00346A47">
        <w:trPr>
          <w:gridAfter w:val="1"/>
          <w:wAfter w:w="23" w:type="dxa"/>
          <w:trHeight w:val="382"/>
        </w:trPr>
        <w:tc>
          <w:tcPr>
            <w:tcW w:w="8005" w:type="dxa"/>
          </w:tcPr>
          <w:p w14:paraId="75BF8F2F" w14:textId="77777777" w:rsidR="00851288" w:rsidRPr="00FD2EE6" w:rsidRDefault="00851288" w:rsidP="00851288">
            <w:pPr>
              <w:shd w:val="clear" w:color="auto" w:fill="FFFFFF" w:themeFill="background1"/>
              <w:spacing w:line="340" w:lineRule="atLeast"/>
              <w:textAlignment w:val="bottom"/>
              <w:rPr>
                <w:rFonts w:ascii="Arial" w:eastAsia="Times New Roman" w:hAnsi="Arial" w:cs="Arial"/>
                <w:color w:val="002060"/>
              </w:rPr>
            </w:pPr>
            <w:r w:rsidRPr="00FD2EE6">
              <w:rPr>
                <w:rFonts w:ascii="Arial" w:eastAsia="Times New Roman" w:hAnsi="Arial" w:cs="Arial"/>
                <w:bCs/>
                <w:color w:val="002060"/>
                <w:kern w:val="24"/>
              </w:rPr>
              <w:t>Demonstrates active listening skills</w:t>
            </w:r>
          </w:p>
        </w:tc>
      </w:tr>
      <w:tr w:rsidR="00851288" w:rsidRPr="00FD2EE6" w14:paraId="09CE7605" w14:textId="77777777" w:rsidTr="00346A47">
        <w:trPr>
          <w:gridAfter w:val="1"/>
          <w:wAfter w:w="23" w:type="dxa"/>
          <w:trHeight w:val="471"/>
        </w:trPr>
        <w:tc>
          <w:tcPr>
            <w:tcW w:w="8005" w:type="dxa"/>
            <w:shd w:val="clear" w:color="auto" w:fill="1F497D" w:themeFill="text2"/>
            <w:hideMark/>
          </w:tcPr>
          <w:p w14:paraId="16F9D78A" w14:textId="77777777" w:rsidR="00851288" w:rsidRPr="00FD2EE6" w:rsidRDefault="00851288" w:rsidP="00851288">
            <w:pPr>
              <w:textAlignment w:val="bottom"/>
              <w:rPr>
                <w:rFonts w:ascii="Arial" w:eastAsia="Times New Roman" w:hAnsi="Arial" w:cs="Arial"/>
                <w:color w:val="FFFFFF" w:themeColor="background1"/>
              </w:rPr>
            </w:pPr>
            <w:r w:rsidRPr="00FD2EE6">
              <w:rPr>
                <w:rFonts w:ascii="Arial" w:eastAsia="Times New Roman" w:hAnsi="Arial" w:cs="Arial"/>
                <w:b/>
                <w:bCs/>
                <w:color w:val="FFFFFF" w:themeColor="background1"/>
                <w:kern w:val="24"/>
              </w:rPr>
              <w:t xml:space="preserve">Diversity and Inclusion Skills </w:t>
            </w:r>
          </w:p>
        </w:tc>
      </w:tr>
      <w:tr w:rsidR="00851288" w:rsidRPr="00FD2EE6" w14:paraId="172328FC" w14:textId="77777777" w:rsidTr="00346A47">
        <w:trPr>
          <w:gridAfter w:val="1"/>
          <w:wAfter w:w="23" w:type="dxa"/>
          <w:trHeight w:val="382"/>
        </w:trPr>
        <w:tc>
          <w:tcPr>
            <w:tcW w:w="8005" w:type="dxa"/>
            <w:hideMark/>
          </w:tcPr>
          <w:p w14:paraId="509249B9" w14:textId="77777777" w:rsidR="00851288" w:rsidRPr="00FD2EE6" w:rsidRDefault="00851288" w:rsidP="00851288">
            <w:pPr>
              <w:shd w:val="clear" w:color="auto" w:fill="FFFFFF" w:themeFill="background1"/>
              <w:spacing w:line="319" w:lineRule="atLeast"/>
              <w:textAlignment w:val="bottom"/>
              <w:rPr>
                <w:rFonts w:ascii="Arial" w:eastAsia="Times New Roman" w:hAnsi="Arial" w:cs="Arial"/>
                <w:color w:val="002060"/>
              </w:rPr>
            </w:pPr>
            <w:r w:rsidRPr="00FD2EE6">
              <w:rPr>
                <w:rFonts w:ascii="Arial" w:eastAsia="Times New Roman" w:hAnsi="Arial" w:cs="Arial"/>
                <w:bCs/>
                <w:color w:val="002060"/>
                <w:kern w:val="24"/>
              </w:rPr>
              <w:t>Incorporates strategies for interacting with persons from diverse backgrounds</w:t>
            </w:r>
          </w:p>
        </w:tc>
      </w:tr>
      <w:tr w:rsidR="00851288" w:rsidRPr="00FD2EE6" w14:paraId="7040C595" w14:textId="77777777" w:rsidTr="00346A47">
        <w:trPr>
          <w:gridAfter w:val="1"/>
          <w:wAfter w:w="23" w:type="dxa"/>
          <w:trHeight w:val="382"/>
        </w:trPr>
        <w:tc>
          <w:tcPr>
            <w:tcW w:w="8005" w:type="dxa"/>
          </w:tcPr>
          <w:p w14:paraId="3AE7F8CE"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Recognizes the ways diversity influences policies, program, and the health of a community</w:t>
            </w:r>
          </w:p>
        </w:tc>
      </w:tr>
      <w:tr w:rsidR="00851288" w:rsidRPr="00FD2EE6" w14:paraId="2425E60A" w14:textId="77777777" w:rsidTr="00346A47">
        <w:trPr>
          <w:gridAfter w:val="1"/>
          <w:wAfter w:w="23" w:type="dxa"/>
          <w:trHeight w:val="669"/>
        </w:trPr>
        <w:tc>
          <w:tcPr>
            <w:tcW w:w="8005" w:type="dxa"/>
          </w:tcPr>
          <w:p w14:paraId="7FE8E1A8" w14:textId="77777777" w:rsidR="00851288" w:rsidRPr="00FD2EE6" w:rsidRDefault="00851288" w:rsidP="00851288">
            <w:pPr>
              <w:shd w:val="clear" w:color="auto" w:fill="FFFFFF" w:themeFill="background1"/>
              <w:spacing w:line="319" w:lineRule="atLeast"/>
              <w:textAlignment w:val="bottom"/>
              <w:rPr>
                <w:rFonts w:ascii="Arial" w:eastAsia="Times New Roman" w:hAnsi="Arial" w:cs="Arial"/>
                <w:color w:val="002060"/>
              </w:rPr>
            </w:pPr>
            <w:r w:rsidRPr="00FD2EE6">
              <w:rPr>
                <w:rFonts w:ascii="Arial" w:eastAsia="Times New Roman" w:hAnsi="Arial" w:cs="Arial"/>
                <w:bCs/>
                <w:color w:val="002060"/>
                <w:kern w:val="24"/>
              </w:rPr>
              <w:t>Recognizes the benefit of a diverse workforce to better serve  target populations</w:t>
            </w:r>
          </w:p>
        </w:tc>
      </w:tr>
      <w:tr w:rsidR="00851288" w:rsidRPr="00FD2EE6" w14:paraId="04E777FB" w14:textId="77777777" w:rsidTr="00346A47">
        <w:trPr>
          <w:gridAfter w:val="1"/>
          <w:wAfter w:w="23" w:type="dxa"/>
          <w:trHeight w:val="382"/>
        </w:trPr>
        <w:tc>
          <w:tcPr>
            <w:tcW w:w="8005" w:type="dxa"/>
          </w:tcPr>
          <w:p w14:paraId="5CF6D8C9" w14:textId="77777777" w:rsidR="00851288" w:rsidRPr="00FD2EE6" w:rsidRDefault="00851288" w:rsidP="00851288">
            <w:pPr>
              <w:shd w:val="clear" w:color="auto" w:fill="FFFFFF" w:themeFill="background1"/>
              <w:spacing w:line="332" w:lineRule="atLeast"/>
              <w:textAlignment w:val="bottom"/>
              <w:rPr>
                <w:rFonts w:ascii="Arial" w:eastAsia="Times New Roman" w:hAnsi="Arial" w:cs="Arial"/>
                <w:color w:val="002060"/>
              </w:rPr>
            </w:pPr>
            <w:r w:rsidRPr="00FD2EE6">
              <w:rPr>
                <w:rFonts w:ascii="Arial" w:eastAsia="Times New Roman" w:hAnsi="Arial" w:cs="Arial"/>
                <w:bCs/>
                <w:color w:val="002060"/>
                <w:kern w:val="24"/>
              </w:rPr>
              <w:t>Uses cultural and social aspects to increase an intervention's effectiveness</w:t>
            </w:r>
          </w:p>
        </w:tc>
      </w:tr>
      <w:tr w:rsidR="00851288" w:rsidRPr="00FD2EE6" w14:paraId="7A23E138" w14:textId="77777777" w:rsidTr="00346A47">
        <w:trPr>
          <w:gridAfter w:val="1"/>
          <w:wAfter w:w="23" w:type="dxa"/>
          <w:trHeight w:val="382"/>
        </w:trPr>
        <w:tc>
          <w:tcPr>
            <w:tcW w:w="8005" w:type="dxa"/>
          </w:tcPr>
          <w:p w14:paraId="3EF28D4F"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Develops and maintains relationships with diverse partners to improve population-based health</w:t>
            </w:r>
          </w:p>
        </w:tc>
      </w:tr>
      <w:tr w:rsidR="00851288" w:rsidRPr="00FD2EE6" w14:paraId="4DFEB4A9" w14:textId="77777777" w:rsidTr="00346A47">
        <w:trPr>
          <w:gridAfter w:val="1"/>
          <w:wAfter w:w="23" w:type="dxa"/>
          <w:trHeight w:val="471"/>
        </w:trPr>
        <w:tc>
          <w:tcPr>
            <w:tcW w:w="8005" w:type="dxa"/>
            <w:shd w:val="clear" w:color="auto" w:fill="1F497D" w:themeFill="text2"/>
            <w:hideMark/>
          </w:tcPr>
          <w:p w14:paraId="5EDFE26F" w14:textId="77777777" w:rsidR="00851288" w:rsidRPr="00FD2EE6" w:rsidRDefault="00851288" w:rsidP="00851288">
            <w:pPr>
              <w:textAlignment w:val="bottom"/>
              <w:rPr>
                <w:rFonts w:ascii="Arial" w:eastAsia="Times New Roman" w:hAnsi="Arial" w:cs="Arial"/>
                <w:color w:val="FFFFFF" w:themeColor="background1"/>
              </w:rPr>
            </w:pPr>
            <w:r w:rsidRPr="00FD2EE6">
              <w:rPr>
                <w:rFonts w:ascii="Arial" w:eastAsia="Times New Roman" w:hAnsi="Arial" w:cs="Arial"/>
                <w:b/>
                <w:bCs/>
                <w:color w:val="FFFFFF" w:themeColor="background1"/>
                <w:kern w:val="24"/>
              </w:rPr>
              <w:t xml:space="preserve">Community Dimensions of Public Health Skills </w:t>
            </w:r>
          </w:p>
        </w:tc>
      </w:tr>
      <w:tr w:rsidR="00851288" w:rsidRPr="00FD2EE6" w14:paraId="34DDCF5A" w14:textId="77777777" w:rsidTr="00346A47">
        <w:trPr>
          <w:gridAfter w:val="1"/>
          <w:wAfter w:w="23" w:type="dxa"/>
          <w:trHeight w:val="382"/>
        </w:trPr>
        <w:tc>
          <w:tcPr>
            <w:tcW w:w="8005" w:type="dxa"/>
            <w:hideMark/>
          </w:tcPr>
          <w:p w14:paraId="3F65864B"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Establishes relationships to improve health in a community (e.g. partnerships, academic, colleagues, customers, others)</w:t>
            </w:r>
          </w:p>
        </w:tc>
      </w:tr>
      <w:tr w:rsidR="00851288" w:rsidRPr="00FD2EE6" w14:paraId="0F8E342C" w14:textId="77777777" w:rsidTr="00346A47">
        <w:trPr>
          <w:gridAfter w:val="1"/>
          <w:wAfter w:w="23" w:type="dxa"/>
          <w:trHeight w:val="382"/>
        </w:trPr>
        <w:tc>
          <w:tcPr>
            <w:tcW w:w="8005" w:type="dxa"/>
          </w:tcPr>
          <w:p w14:paraId="3C687CF2"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Collaborates with community partners to improve health in a community</w:t>
            </w:r>
          </w:p>
        </w:tc>
      </w:tr>
      <w:tr w:rsidR="00851288" w:rsidRPr="00FD2EE6" w14:paraId="4D815136" w14:textId="77777777" w:rsidTr="00346A47">
        <w:trPr>
          <w:gridAfter w:val="1"/>
          <w:wAfter w:w="23" w:type="dxa"/>
          <w:trHeight w:val="382"/>
        </w:trPr>
        <w:tc>
          <w:tcPr>
            <w:tcW w:w="8005" w:type="dxa"/>
          </w:tcPr>
          <w:p w14:paraId="5D7430CF"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Serves as public health ambassador</w:t>
            </w:r>
          </w:p>
        </w:tc>
      </w:tr>
      <w:tr w:rsidR="00851288" w:rsidRPr="00FD2EE6" w14:paraId="5025FC8E" w14:textId="77777777" w:rsidTr="00346A47">
        <w:trPr>
          <w:gridAfter w:val="1"/>
          <w:wAfter w:w="23" w:type="dxa"/>
          <w:trHeight w:val="382"/>
        </w:trPr>
        <w:tc>
          <w:tcPr>
            <w:tcW w:w="8005" w:type="dxa"/>
          </w:tcPr>
          <w:p w14:paraId="7515608D"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lastRenderedPageBreak/>
              <w:t>Identifies policies, programs, and resources that improve health in a community (e.g., using evidence to demonstrate the need for a program, communicating the impact of a program)</w:t>
            </w:r>
          </w:p>
        </w:tc>
      </w:tr>
      <w:tr w:rsidR="00851288" w:rsidRPr="00FD2EE6" w14:paraId="670BE154" w14:textId="77777777" w:rsidTr="00346A47">
        <w:trPr>
          <w:gridAfter w:val="1"/>
          <w:wAfter w:w="23" w:type="dxa"/>
          <w:trHeight w:val="471"/>
        </w:trPr>
        <w:tc>
          <w:tcPr>
            <w:tcW w:w="8005" w:type="dxa"/>
            <w:shd w:val="clear" w:color="auto" w:fill="1F497D" w:themeFill="text2"/>
            <w:hideMark/>
          </w:tcPr>
          <w:p w14:paraId="0431014F" w14:textId="77777777" w:rsidR="00851288" w:rsidRPr="00FD2EE6" w:rsidRDefault="00851288" w:rsidP="00851288">
            <w:pPr>
              <w:textAlignment w:val="bottom"/>
              <w:rPr>
                <w:rFonts w:ascii="Arial" w:eastAsia="Times New Roman" w:hAnsi="Arial" w:cs="Arial"/>
                <w:color w:val="FFFFFF" w:themeColor="background1"/>
              </w:rPr>
            </w:pPr>
            <w:r w:rsidRPr="00FD2EE6">
              <w:rPr>
                <w:rFonts w:ascii="Arial" w:eastAsia="Times New Roman" w:hAnsi="Arial" w:cs="Arial"/>
                <w:b/>
                <w:bCs/>
                <w:color w:val="FFFFFF" w:themeColor="background1"/>
                <w:kern w:val="24"/>
              </w:rPr>
              <w:t xml:space="preserve">Financial Planning and Management Skills  </w:t>
            </w:r>
          </w:p>
        </w:tc>
      </w:tr>
      <w:tr w:rsidR="00851288" w:rsidRPr="00FD2EE6" w14:paraId="49F804BC" w14:textId="77777777" w:rsidTr="00346A47">
        <w:trPr>
          <w:gridAfter w:val="1"/>
          <w:wAfter w:w="23" w:type="dxa"/>
          <w:trHeight w:val="382"/>
        </w:trPr>
        <w:tc>
          <w:tcPr>
            <w:tcW w:w="8005" w:type="dxa"/>
            <w:hideMark/>
          </w:tcPr>
          <w:p w14:paraId="4DD0451B"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Describes public health funding mechanisms</w:t>
            </w:r>
          </w:p>
        </w:tc>
      </w:tr>
      <w:tr w:rsidR="00851288" w:rsidRPr="00FD2EE6" w14:paraId="3A2D86A8" w14:textId="77777777" w:rsidTr="00346A47">
        <w:trPr>
          <w:gridAfter w:val="1"/>
          <w:wAfter w:w="23" w:type="dxa"/>
          <w:trHeight w:val="683"/>
        </w:trPr>
        <w:tc>
          <w:tcPr>
            <w:tcW w:w="8005" w:type="dxa"/>
          </w:tcPr>
          <w:p w14:paraId="4ADA77AA" w14:textId="77777777" w:rsidR="00851288" w:rsidRPr="00FD2EE6" w:rsidRDefault="00851288" w:rsidP="00851288">
            <w:pPr>
              <w:shd w:val="clear" w:color="auto" w:fill="FFFFFF" w:themeFill="background1"/>
              <w:textAlignment w:val="top"/>
              <w:rPr>
                <w:rFonts w:ascii="Arial" w:eastAsia="Times New Roman" w:hAnsi="Arial" w:cs="Arial"/>
                <w:color w:val="002060"/>
              </w:rPr>
            </w:pPr>
            <w:r w:rsidRPr="00FD2EE6">
              <w:rPr>
                <w:rFonts w:ascii="Arial" w:eastAsia="Times New Roman" w:hAnsi="Arial" w:cs="Arial"/>
                <w:bCs/>
                <w:color w:val="002060"/>
                <w:kern w:val="24"/>
              </w:rPr>
              <w:t>Provides assistance on grants, cooperative agreements, contracts, and other awards to assist in meeting objectives</w:t>
            </w:r>
          </w:p>
        </w:tc>
      </w:tr>
      <w:tr w:rsidR="00851288" w:rsidRPr="00FD2EE6" w14:paraId="5DDF9F97" w14:textId="77777777" w:rsidTr="00346A47">
        <w:trPr>
          <w:gridAfter w:val="1"/>
          <w:wAfter w:w="23" w:type="dxa"/>
          <w:trHeight w:val="382"/>
        </w:trPr>
        <w:tc>
          <w:tcPr>
            <w:tcW w:w="8005" w:type="dxa"/>
          </w:tcPr>
          <w:p w14:paraId="7F93A2F5"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Describes components of a budget</w:t>
            </w:r>
          </w:p>
        </w:tc>
      </w:tr>
      <w:tr w:rsidR="00851288" w:rsidRPr="00FD2EE6" w14:paraId="2CEEFB5E" w14:textId="77777777" w:rsidTr="00346A47">
        <w:trPr>
          <w:gridAfter w:val="1"/>
          <w:wAfter w:w="23" w:type="dxa"/>
          <w:trHeight w:val="382"/>
        </w:trPr>
        <w:tc>
          <w:tcPr>
            <w:tcW w:w="8005" w:type="dxa"/>
          </w:tcPr>
          <w:p w14:paraId="66FA572B" w14:textId="77777777" w:rsidR="00851288" w:rsidRPr="00FD2EE6" w:rsidRDefault="00851288" w:rsidP="00851288">
            <w:pPr>
              <w:shd w:val="clear" w:color="auto" w:fill="FFFFFF" w:themeFill="background1"/>
              <w:textAlignment w:val="bottom"/>
              <w:rPr>
                <w:rFonts w:ascii="Arial" w:eastAsia="Times New Roman" w:hAnsi="Arial" w:cs="Arial"/>
                <w:color w:val="002060"/>
              </w:rPr>
            </w:pPr>
            <w:r w:rsidRPr="00FD2EE6">
              <w:rPr>
                <w:rFonts w:ascii="Arial" w:eastAsia="Times New Roman" w:hAnsi="Arial" w:cs="Arial"/>
                <w:bCs/>
                <w:color w:val="002060"/>
                <w:kern w:val="24"/>
              </w:rPr>
              <w:t xml:space="preserve">Tracks program spending to current and forecasted budget constraints </w:t>
            </w:r>
          </w:p>
        </w:tc>
      </w:tr>
    </w:tbl>
    <w:p w14:paraId="672E0A74" w14:textId="77777777" w:rsidR="00851288" w:rsidRPr="00FD2EE6" w:rsidRDefault="00851288" w:rsidP="00851288">
      <w:pPr>
        <w:keepNext/>
        <w:keepLines/>
        <w:spacing w:before="200" w:after="0"/>
        <w:outlineLvl w:val="1"/>
        <w:rPr>
          <w:rFonts w:ascii="Arial" w:eastAsiaTheme="majorEastAsia" w:hAnsi="Arial" w:cs="Arial"/>
          <w:b/>
          <w:bCs/>
          <w:color w:val="4F81BD" w:themeColor="accent1"/>
        </w:rPr>
      </w:pPr>
    </w:p>
    <w:p w14:paraId="6C540504" w14:textId="77777777" w:rsidR="006F75BC" w:rsidRPr="00FD2EE6" w:rsidRDefault="006F75BC" w:rsidP="006F75BC">
      <w:pPr>
        <w:ind w:hanging="1440"/>
        <w:rPr>
          <w:rFonts w:ascii="Arial" w:hAnsi="Arial" w:cs="Arial"/>
        </w:rPr>
      </w:pPr>
    </w:p>
    <w:sectPr w:rsidR="006F75BC" w:rsidRPr="00FD2EE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E2026" w14:textId="77777777" w:rsidR="006A0A8B" w:rsidRDefault="006A0A8B" w:rsidP="008B5D54">
      <w:pPr>
        <w:spacing w:after="0" w:line="240" w:lineRule="auto"/>
      </w:pPr>
      <w:r>
        <w:separator/>
      </w:r>
    </w:p>
  </w:endnote>
  <w:endnote w:type="continuationSeparator" w:id="0">
    <w:p w14:paraId="359F13CC" w14:textId="77777777" w:rsidR="006A0A8B" w:rsidRDefault="006A0A8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B1635" w14:textId="77777777" w:rsidR="006A0A8B" w:rsidRDefault="006A0A8B" w:rsidP="008B5D54">
      <w:pPr>
        <w:spacing w:after="0" w:line="240" w:lineRule="auto"/>
      </w:pPr>
      <w:r>
        <w:separator/>
      </w:r>
    </w:p>
  </w:footnote>
  <w:footnote w:type="continuationSeparator" w:id="0">
    <w:p w14:paraId="6AC79DF2" w14:textId="77777777" w:rsidR="006A0A8B" w:rsidRDefault="006A0A8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74B"/>
    <w:multiLevelType w:val="hybridMultilevel"/>
    <w:tmpl w:val="4FF0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154C"/>
    <w:multiLevelType w:val="multilevel"/>
    <w:tmpl w:val="9064D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54E9"/>
    <w:multiLevelType w:val="hybridMultilevel"/>
    <w:tmpl w:val="D5C8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0519D"/>
    <w:multiLevelType w:val="hybridMultilevel"/>
    <w:tmpl w:val="A2CA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C18"/>
    <w:multiLevelType w:val="hybridMultilevel"/>
    <w:tmpl w:val="4230A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02BEA"/>
    <w:multiLevelType w:val="hybridMultilevel"/>
    <w:tmpl w:val="EB6A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F1A55"/>
    <w:multiLevelType w:val="hybridMultilevel"/>
    <w:tmpl w:val="33EAE0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F180D"/>
    <w:multiLevelType w:val="hybridMultilevel"/>
    <w:tmpl w:val="B7826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8301C"/>
    <w:multiLevelType w:val="hybridMultilevel"/>
    <w:tmpl w:val="515E0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A7F14"/>
    <w:multiLevelType w:val="hybridMultilevel"/>
    <w:tmpl w:val="E772A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0C297F"/>
    <w:multiLevelType w:val="hybridMultilevel"/>
    <w:tmpl w:val="33FC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944E4"/>
    <w:multiLevelType w:val="hybridMultilevel"/>
    <w:tmpl w:val="5F7ECE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17B0"/>
    <w:multiLevelType w:val="hybridMultilevel"/>
    <w:tmpl w:val="D586F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650B94"/>
    <w:multiLevelType w:val="hybridMultilevel"/>
    <w:tmpl w:val="6684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31986"/>
    <w:multiLevelType w:val="hybridMultilevel"/>
    <w:tmpl w:val="AED2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01077"/>
    <w:multiLevelType w:val="hybridMultilevel"/>
    <w:tmpl w:val="B7B41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FE47F8"/>
    <w:multiLevelType w:val="hybridMultilevel"/>
    <w:tmpl w:val="66BE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80273"/>
    <w:multiLevelType w:val="hybridMultilevel"/>
    <w:tmpl w:val="80A24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D74A1D"/>
    <w:multiLevelType w:val="hybridMultilevel"/>
    <w:tmpl w:val="09B2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DA8"/>
    <w:multiLevelType w:val="multilevel"/>
    <w:tmpl w:val="91E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15DA5"/>
    <w:multiLevelType w:val="hybridMultilevel"/>
    <w:tmpl w:val="65A6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E3A84"/>
    <w:multiLevelType w:val="hybridMultilevel"/>
    <w:tmpl w:val="4DCE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5609C1"/>
    <w:multiLevelType w:val="hybridMultilevel"/>
    <w:tmpl w:val="BF50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87693"/>
    <w:multiLevelType w:val="hybridMultilevel"/>
    <w:tmpl w:val="D21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3767B"/>
    <w:multiLevelType w:val="hybridMultilevel"/>
    <w:tmpl w:val="796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A6C6B"/>
    <w:multiLevelType w:val="hybridMultilevel"/>
    <w:tmpl w:val="214E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15DD8"/>
    <w:multiLevelType w:val="hybridMultilevel"/>
    <w:tmpl w:val="C6AC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643D3"/>
    <w:multiLevelType w:val="hybridMultilevel"/>
    <w:tmpl w:val="5584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65C69"/>
    <w:multiLevelType w:val="hybridMultilevel"/>
    <w:tmpl w:val="F8F8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6700E"/>
    <w:multiLevelType w:val="hybridMultilevel"/>
    <w:tmpl w:val="43F0C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B6643C"/>
    <w:multiLevelType w:val="hybridMultilevel"/>
    <w:tmpl w:val="4134C6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0EF6CBC"/>
    <w:multiLevelType w:val="hybridMultilevel"/>
    <w:tmpl w:val="E7984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73527"/>
    <w:multiLevelType w:val="hybridMultilevel"/>
    <w:tmpl w:val="89AC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65722"/>
    <w:multiLevelType w:val="hybridMultilevel"/>
    <w:tmpl w:val="1030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502B2"/>
    <w:multiLevelType w:val="hybridMultilevel"/>
    <w:tmpl w:val="4000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C0AE0"/>
    <w:multiLevelType w:val="hybridMultilevel"/>
    <w:tmpl w:val="DB5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5"/>
  </w:num>
  <w:num w:numId="4">
    <w:abstractNumId w:val="12"/>
  </w:num>
  <w:num w:numId="5">
    <w:abstractNumId w:val="26"/>
  </w:num>
  <w:num w:numId="6">
    <w:abstractNumId w:val="19"/>
  </w:num>
  <w:num w:numId="7">
    <w:abstractNumId w:val="6"/>
  </w:num>
  <w:num w:numId="8">
    <w:abstractNumId w:val="3"/>
  </w:num>
  <w:num w:numId="9">
    <w:abstractNumId w:val="17"/>
  </w:num>
  <w:num w:numId="10">
    <w:abstractNumId w:val="29"/>
  </w:num>
  <w:num w:numId="11">
    <w:abstractNumId w:val="18"/>
  </w:num>
  <w:num w:numId="12">
    <w:abstractNumId w:val="28"/>
  </w:num>
  <w:num w:numId="13">
    <w:abstractNumId w:val="31"/>
  </w:num>
  <w:num w:numId="14">
    <w:abstractNumId w:val="0"/>
  </w:num>
  <w:num w:numId="15">
    <w:abstractNumId w:val="21"/>
  </w:num>
  <w:num w:numId="16">
    <w:abstractNumId w:val="7"/>
  </w:num>
  <w:num w:numId="17">
    <w:abstractNumId w:val="20"/>
  </w:num>
  <w:num w:numId="18">
    <w:abstractNumId w:val="10"/>
  </w:num>
  <w:num w:numId="19">
    <w:abstractNumId w:val="23"/>
  </w:num>
  <w:num w:numId="20">
    <w:abstractNumId w:val="35"/>
  </w:num>
  <w:num w:numId="21">
    <w:abstractNumId w:val="14"/>
  </w:num>
  <w:num w:numId="22">
    <w:abstractNumId w:val="11"/>
  </w:num>
  <w:num w:numId="23">
    <w:abstractNumId w:val="4"/>
  </w:num>
  <w:num w:numId="24">
    <w:abstractNumId w:val="5"/>
  </w:num>
  <w:num w:numId="25">
    <w:abstractNumId w:val="27"/>
  </w:num>
  <w:num w:numId="26">
    <w:abstractNumId w:val="22"/>
  </w:num>
  <w:num w:numId="27">
    <w:abstractNumId w:val="8"/>
  </w:num>
  <w:num w:numId="28">
    <w:abstractNumId w:val="32"/>
  </w:num>
  <w:num w:numId="29">
    <w:abstractNumId w:val="25"/>
  </w:num>
  <w:num w:numId="30">
    <w:abstractNumId w:val="30"/>
  </w:num>
  <w:num w:numId="31">
    <w:abstractNumId w:val="1"/>
  </w:num>
  <w:num w:numId="32">
    <w:abstractNumId w:val="16"/>
  </w:num>
  <w:num w:numId="33">
    <w:abstractNumId w:val="13"/>
  </w:num>
  <w:num w:numId="34">
    <w:abstractNumId w:val="2"/>
  </w:num>
  <w:num w:numId="35">
    <w:abstractNumId w:val="33"/>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BC"/>
    <w:rsid w:val="000138AD"/>
    <w:rsid w:val="000144BD"/>
    <w:rsid w:val="000911B2"/>
    <w:rsid w:val="00095D95"/>
    <w:rsid w:val="00107FA8"/>
    <w:rsid w:val="001274C9"/>
    <w:rsid w:val="001725F2"/>
    <w:rsid w:val="00172A1A"/>
    <w:rsid w:val="00183535"/>
    <w:rsid w:val="00192BB7"/>
    <w:rsid w:val="001B30A0"/>
    <w:rsid w:val="001C4064"/>
    <w:rsid w:val="001C68C7"/>
    <w:rsid w:val="00200B65"/>
    <w:rsid w:val="00214DA3"/>
    <w:rsid w:val="00231E33"/>
    <w:rsid w:val="00232863"/>
    <w:rsid w:val="00235B81"/>
    <w:rsid w:val="00246760"/>
    <w:rsid w:val="00253ECC"/>
    <w:rsid w:val="00276E8B"/>
    <w:rsid w:val="002B1AFF"/>
    <w:rsid w:val="002B564D"/>
    <w:rsid w:val="002D13FA"/>
    <w:rsid w:val="002D592A"/>
    <w:rsid w:val="002D775D"/>
    <w:rsid w:val="002E73CB"/>
    <w:rsid w:val="002F40E2"/>
    <w:rsid w:val="00324B85"/>
    <w:rsid w:val="00346A47"/>
    <w:rsid w:val="003633D5"/>
    <w:rsid w:val="00387657"/>
    <w:rsid w:val="00395765"/>
    <w:rsid w:val="003A191E"/>
    <w:rsid w:val="003A6558"/>
    <w:rsid w:val="003D61EA"/>
    <w:rsid w:val="003E726E"/>
    <w:rsid w:val="003F1CC6"/>
    <w:rsid w:val="00442D73"/>
    <w:rsid w:val="00450477"/>
    <w:rsid w:val="00455AB8"/>
    <w:rsid w:val="0046699F"/>
    <w:rsid w:val="00485C83"/>
    <w:rsid w:val="004961A1"/>
    <w:rsid w:val="004A72CF"/>
    <w:rsid w:val="004C53F5"/>
    <w:rsid w:val="004C69E8"/>
    <w:rsid w:val="00515C89"/>
    <w:rsid w:val="00524709"/>
    <w:rsid w:val="005A3CEA"/>
    <w:rsid w:val="005B79E0"/>
    <w:rsid w:val="005B7EB4"/>
    <w:rsid w:val="005D6AEF"/>
    <w:rsid w:val="005E7009"/>
    <w:rsid w:val="00612CFB"/>
    <w:rsid w:val="00617158"/>
    <w:rsid w:val="00620457"/>
    <w:rsid w:val="006540AC"/>
    <w:rsid w:val="006546CA"/>
    <w:rsid w:val="00687D0B"/>
    <w:rsid w:val="006A0A8B"/>
    <w:rsid w:val="006C20BC"/>
    <w:rsid w:val="006C3C65"/>
    <w:rsid w:val="006C4096"/>
    <w:rsid w:val="006C6578"/>
    <w:rsid w:val="006D0FB7"/>
    <w:rsid w:val="006E091D"/>
    <w:rsid w:val="006E34EF"/>
    <w:rsid w:val="006E40C2"/>
    <w:rsid w:val="006E6729"/>
    <w:rsid w:val="006F75BC"/>
    <w:rsid w:val="007139A1"/>
    <w:rsid w:val="00713FDF"/>
    <w:rsid w:val="00731AC1"/>
    <w:rsid w:val="00750AC1"/>
    <w:rsid w:val="0076770A"/>
    <w:rsid w:val="00787E3B"/>
    <w:rsid w:val="00790E2E"/>
    <w:rsid w:val="007924F2"/>
    <w:rsid w:val="007A3791"/>
    <w:rsid w:val="007C13D9"/>
    <w:rsid w:val="007D0A22"/>
    <w:rsid w:val="00833107"/>
    <w:rsid w:val="0084417D"/>
    <w:rsid w:val="00851288"/>
    <w:rsid w:val="00860C3E"/>
    <w:rsid w:val="0086405D"/>
    <w:rsid w:val="008772A3"/>
    <w:rsid w:val="00894764"/>
    <w:rsid w:val="008A77E8"/>
    <w:rsid w:val="008B5D54"/>
    <w:rsid w:val="008C1484"/>
    <w:rsid w:val="008D1B47"/>
    <w:rsid w:val="008D45D3"/>
    <w:rsid w:val="008F4934"/>
    <w:rsid w:val="00931660"/>
    <w:rsid w:val="00932B1B"/>
    <w:rsid w:val="00953FCC"/>
    <w:rsid w:val="00956187"/>
    <w:rsid w:val="009D7421"/>
    <w:rsid w:val="009E7675"/>
    <w:rsid w:val="00A55C37"/>
    <w:rsid w:val="00A62A9D"/>
    <w:rsid w:val="00A879C5"/>
    <w:rsid w:val="00AD35F2"/>
    <w:rsid w:val="00AD3965"/>
    <w:rsid w:val="00AF2045"/>
    <w:rsid w:val="00B1366C"/>
    <w:rsid w:val="00B30994"/>
    <w:rsid w:val="00B43846"/>
    <w:rsid w:val="00B55735"/>
    <w:rsid w:val="00B608AC"/>
    <w:rsid w:val="00B70EA4"/>
    <w:rsid w:val="00B93281"/>
    <w:rsid w:val="00B95075"/>
    <w:rsid w:val="00BC24F5"/>
    <w:rsid w:val="00BD10CE"/>
    <w:rsid w:val="00BD14E7"/>
    <w:rsid w:val="00BF5E2E"/>
    <w:rsid w:val="00C64333"/>
    <w:rsid w:val="00CA20FE"/>
    <w:rsid w:val="00CA777D"/>
    <w:rsid w:val="00CC236F"/>
    <w:rsid w:val="00CF4C83"/>
    <w:rsid w:val="00CF6164"/>
    <w:rsid w:val="00D20DAE"/>
    <w:rsid w:val="00D36B9A"/>
    <w:rsid w:val="00D36CB9"/>
    <w:rsid w:val="00D772F0"/>
    <w:rsid w:val="00D812C6"/>
    <w:rsid w:val="00DC27BC"/>
    <w:rsid w:val="00DC57CC"/>
    <w:rsid w:val="00DE4498"/>
    <w:rsid w:val="00E076F2"/>
    <w:rsid w:val="00E0786A"/>
    <w:rsid w:val="00E20D8B"/>
    <w:rsid w:val="00E36DBA"/>
    <w:rsid w:val="00E84531"/>
    <w:rsid w:val="00ED4B9D"/>
    <w:rsid w:val="00EE3976"/>
    <w:rsid w:val="00F233F4"/>
    <w:rsid w:val="00F25C46"/>
    <w:rsid w:val="00FA33AF"/>
    <w:rsid w:val="00FA599B"/>
    <w:rsid w:val="00FB7A4D"/>
    <w:rsid w:val="00FD2EE6"/>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1E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0C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D5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2A"/>
    <w:rPr>
      <w:rFonts w:ascii="Segoe UI" w:hAnsi="Segoe UI" w:cs="Segoe UI"/>
      <w:sz w:val="18"/>
      <w:szCs w:val="18"/>
    </w:rPr>
  </w:style>
  <w:style w:type="character" w:customStyle="1" w:styleId="xe3wnsprozoimiln04">
    <w:name w:val="x_e3wnsprozoimiln0_4"/>
    <w:basedOn w:val="DefaultParagraphFont"/>
    <w:rsid w:val="00E20D8B"/>
  </w:style>
  <w:style w:type="character" w:styleId="Hyperlink">
    <w:name w:val="Hyperlink"/>
    <w:basedOn w:val="DefaultParagraphFont"/>
    <w:uiPriority w:val="99"/>
    <w:semiHidden/>
    <w:unhideWhenUsed/>
    <w:rsid w:val="00E20D8B"/>
    <w:rPr>
      <w:color w:val="0000FF"/>
      <w:u w:val="single"/>
    </w:rPr>
  </w:style>
  <w:style w:type="character" w:customStyle="1" w:styleId="ble3wnsprozoimiln00">
    <w:name w:val="bl_e3wnsprozoimiln0_0"/>
    <w:basedOn w:val="DefaultParagraphFont"/>
    <w:rsid w:val="00E20D8B"/>
  </w:style>
  <w:style w:type="character" w:styleId="CommentReference">
    <w:name w:val="annotation reference"/>
    <w:basedOn w:val="DefaultParagraphFont"/>
    <w:uiPriority w:val="99"/>
    <w:semiHidden/>
    <w:unhideWhenUsed/>
    <w:rsid w:val="002D13FA"/>
    <w:rPr>
      <w:sz w:val="16"/>
      <w:szCs w:val="16"/>
    </w:rPr>
  </w:style>
  <w:style w:type="paragraph" w:styleId="CommentText">
    <w:name w:val="annotation text"/>
    <w:basedOn w:val="Normal"/>
    <w:link w:val="CommentTextChar"/>
    <w:uiPriority w:val="99"/>
    <w:semiHidden/>
    <w:unhideWhenUsed/>
    <w:rsid w:val="002D13FA"/>
    <w:pPr>
      <w:spacing w:line="240" w:lineRule="auto"/>
    </w:pPr>
    <w:rPr>
      <w:sz w:val="20"/>
      <w:szCs w:val="20"/>
    </w:rPr>
  </w:style>
  <w:style w:type="character" w:customStyle="1" w:styleId="CommentTextChar">
    <w:name w:val="Comment Text Char"/>
    <w:basedOn w:val="DefaultParagraphFont"/>
    <w:link w:val="CommentText"/>
    <w:uiPriority w:val="99"/>
    <w:semiHidden/>
    <w:rsid w:val="002D13FA"/>
    <w:rPr>
      <w:sz w:val="20"/>
      <w:szCs w:val="20"/>
    </w:rPr>
  </w:style>
  <w:style w:type="paragraph" w:styleId="CommentSubject">
    <w:name w:val="annotation subject"/>
    <w:basedOn w:val="CommentText"/>
    <w:next w:val="CommentText"/>
    <w:link w:val="CommentSubjectChar"/>
    <w:uiPriority w:val="99"/>
    <w:semiHidden/>
    <w:unhideWhenUsed/>
    <w:rsid w:val="002D13FA"/>
    <w:rPr>
      <w:b/>
      <w:bCs/>
    </w:rPr>
  </w:style>
  <w:style w:type="character" w:customStyle="1" w:styleId="CommentSubjectChar">
    <w:name w:val="Comment Subject Char"/>
    <w:basedOn w:val="CommentTextChar"/>
    <w:link w:val="CommentSubject"/>
    <w:uiPriority w:val="99"/>
    <w:semiHidden/>
    <w:rsid w:val="002D13FA"/>
    <w:rPr>
      <w:b/>
      <w:bCs/>
      <w:sz w:val="20"/>
      <w:szCs w:val="20"/>
    </w:rPr>
  </w:style>
  <w:style w:type="paragraph" w:styleId="Revision">
    <w:name w:val="Revision"/>
    <w:hidden/>
    <w:uiPriority w:val="99"/>
    <w:semiHidden/>
    <w:rsid w:val="004A72CF"/>
    <w:pPr>
      <w:spacing w:after="0" w:line="240" w:lineRule="auto"/>
    </w:pPr>
  </w:style>
  <w:style w:type="table" w:customStyle="1" w:styleId="TableGrid1">
    <w:name w:val="Table Grid1"/>
    <w:basedOn w:val="TableNormal"/>
    <w:next w:val="TableGrid"/>
    <w:uiPriority w:val="59"/>
    <w:rsid w:val="0065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60359">
      <w:bodyDiv w:val="1"/>
      <w:marLeft w:val="0"/>
      <w:marRight w:val="0"/>
      <w:marTop w:val="0"/>
      <w:marBottom w:val="0"/>
      <w:divBdr>
        <w:top w:val="none" w:sz="0" w:space="0" w:color="auto"/>
        <w:left w:val="none" w:sz="0" w:space="0" w:color="auto"/>
        <w:bottom w:val="none" w:sz="0" w:space="0" w:color="auto"/>
        <w:right w:val="none" w:sz="0" w:space="0" w:color="auto"/>
      </w:divBdr>
    </w:div>
    <w:div w:id="18955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genomics/default.htm" TargetMode="External"/><Relationship Id="rId13" Type="http://schemas.openxmlformats.org/officeDocument/2006/relationships/image" Target="media/image1.png"/><Relationship Id="rId18" Type="http://schemas.openxmlformats.org/officeDocument/2006/relationships/hyperlink" Target="http://www.cdc.gov/biosense/" TargetMode="External"/><Relationship Id="rId26" Type="http://schemas.openxmlformats.org/officeDocument/2006/relationships/hyperlink" Target="http://www.cdc.gov/nm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dc.gov/nndss/nedss.html" TargetMode="External"/><Relationship Id="rId34" Type="http://schemas.openxmlformats.org/officeDocument/2006/relationships/hyperlink" Target="http://www.cdc.gov/niosh/nora/sectors/pubsaf/" TargetMode="External"/><Relationship Id="rId7" Type="http://schemas.openxmlformats.org/officeDocument/2006/relationships/endnotes" Target="endnotes.xml"/><Relationship Id="rId12" Type="http://schemas.openxmlformats.org/officeDocument/2006/relationships/hyperlink" Target="http://www.cdc.gov/Other/disclaimer.html" TargetMode="External"/><Relationship Id="rId17" Type="http://schemas.openxmlformats.org/officeDocument/2006/relationships/hyperlink" Target="http://intranet.cdc.gov/ophss/csels/dlpss/laboratory_policies_and_guidance.html" TargetMode="External"/><Relationship Id="rId25" Type="http://schemas.openxmlformats.org/officeDocument/2006/relationships/hyperlink" Target="http://wwwn.cdc.gov/nndss/" TargetMode="External"/><Relationship Id="rId33" Type="http://schemas.openxmlformats.org/officeDocument/2006/relationships/hyperlink" Target="http://www.cdc.gov/niosh/programs/oilga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ranet.cdc.gov/ophss/csels/dlpss/laboratory_sustainability/index.html" TargetMode="External"/><Relationship Id="rId20" Type="http://schemas.openxmlformats.org/officeDocument/2006/relationships/hyperlink" Target="http://intranet.cdc.gov/Platform/mvps/index.html" TargetMode="External"/><Relationship Id="rId29" Type="http://schemas.openxmlformats.org/officeDocument/2006/relationships/hyperlink" Target="http://www.cdc.gov/niosh/programs/con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researchlab.org/" TargetMode="External"/><Relationship Id="rId24" Type="http://schemas.openxmlformats.org/officeDocument/2006/relationships/hyperlink" Target="https://phinmqf.cdc.gov/" TargetMode="External"/><Relationship Id="rId32" Type="http://schemas.openxmlformats.org/officeDocument/2006/relationships/hyperlink" Target="http://www.cdc.gov/niosh/programs/mining/" TargetMode="External"/><Relationship Id="rId37" Type="http://schemas.openxmlformats.org/officeDocument/2006/relationships/hyperlink" Target="http://www.cdc.gov/niosh/programs/wrt/" TargetMode="External"/><Relationship Id="rId5" Type="http://schemas.openxmlformats.org/officeDocument/2006/relationships/webSettings" Target="webSettings.xml"/><Relationship Id="rId15" Type="http://schemas.openxmlformats.org/officeDocument/2006/relationships/hyperlink" Target="http://wwwn.cdc.gov/clia/default.aspx" TargetMode="External"/><Relationship Id="rId23" Type="http://schemas.openxmlformats.org/officeDocument/2006/relationships/hyperlink" Target="http://www.cdc.gov/phin/tools/lrn/index.html" TargetMode="External"/><Relationship Id="rId28" Type="http://schemas.openxmlformats.org/officeDocument/2006/relationships/hyperlink" Target="http://www.cdc.gov/niosh/programs/agff/" TargetMode="External"/><Relationship Id="rId36" Type="http://schemas.openxmlformats.org/officeDocument/2006/relationships/hyperlink" Target="http://www.cdc.gov/niosh/programs/twu/" TargetMode="External"/><Relationship Id="rId10" Type="http://schemas.openxmlformats.org/officeDocument/2006/relationships/hyperlink" Target="http://intranet.cdc.gov/ophss/csels/dphid/iiu/index.html" TargetMode="External"/><Relationship Id="rId19" Type="http://schemas.openxmlformats.org/officeDocument/2006/relationships/hyperlink" Target="http://wwwn.cdc.gov/epiinfo/" TargetMode="External"/><Relationship Id="rId31" Type="http://schemas.openxmlformats.org/officeDocument/2006/relationships/hyperlink" Target="http://www.cdc.gov/niosh/programs/manuf/" TargetMode="External"/><Relationship Id="rId4" Type="http://schemas.openxmlformats.org/officeDocument/2006/relationships/settings" Target="settings.xml"/><Relationship Id="rId9" Type="http://schemas.openxmlformats.org/officeDocument/2006/relationships/hyperlink" Target="http://wwwn.cdc.gov/CommunityHealth/homepage.aspx?j=1" TargetMode="External"/><Relationship Id="rId14" Type="http://schemas.openxmlformats.org/officeDocument/2006/relationships/hyperlink" Target="http://www.cste.org/resource/resmgr/CrossCuttingI/FinalCHAforPHI508.pdf" TargetMode="External"/><Relationship Id="rId22" Type="http://schemas.openxmlformats.org/officeDocument/2006/relationships/hyperlink" Target="http://www.cdc.gov/cts/index.html" TargetMode="External"/><Relationship Id="rId27" Type="http://schemas.openxmlformats.org/officeDocument/2006/relationships/hyperlink" Target="http://www.cdc.gov/nssp/" TargetMode="External"/><Relationship Id="rId30" Type="http://schemas.openxmlformats.org/officeDocument/2006/relationships/hyperlink" Target="http://www.cdc.gov/niosh/programs/hcsa/" TargetMode="External"/><Relationship Id="rId35" Type="http://schemas.openxmlformats.org/officeDocument/2006/relationships/hyperlink" Target="http://www.cdc.gov/niosh/programs/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FB49-A198-42B7-B4D2-15010792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2015-09-28T18:51:00Z</dcterms:created>
  <dcterms:modified xsi:type="dcterms:W3CDTF">2015-09-28T20:45:00Z</dcterms:modified>
</cp:coreProperties>
</file>