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357A3" w14:textId="77777777" w:rsidR="00851288" w:rsidRPr="00FD2EE6" w:rsidRDefault="006540AC" w:rsidP="006E6729">
      <w:pPr>
        <w:jc w:val="center"/>
        <w:rPr>
          <w:rFonts w:ascii="Arial" w:hAnsi="Arial" w:cs="Arial"/>
          <w:b/>
          <w:sz w:val="24"/>
          <w:szCs w:val="24"/>
        </w:rPr>
      </w:pPr>
      <w:r>
        <w:rPr>
          <w:rFonts w:ascii="Arial" w:hAnsi="Arial" w:cs="Arial"/>
          <w:b/>
          <w:sz w:val="24"/>
          <w:szCs w:val="24"/>
        </w:rPr>
        <w:t xml:space="preserve">Non-substantive Change Request </w:t>
      </w:r>
      <w:r>
        <w:rPr>
          <w:rFonts w:ascii="Arial" w:hAnsi="Arial" w:cs="Arial"/>
          <w:b/>
          <w:sz w:val="24"/>
          <w:szCs w:val="24"/>
        </w:rPr>
        <w:br/>
        <w:t xml:space="preserve">OMB Control Number 0920-0765 </w:t>
      </w:r>
      <w:r w:rsidR="006E6729">
        <w:rPr>
          <w:rFonts w:ascii="Arial" w:hAnsi="Arial" w:cs="Arial"/>
          <w:b/>
          <w:sz w:val="24"/>
          <w:szCs w:val="24"/>
        </w:rPr>
        <w:br/>
      </w:r>
      <w:r w:rsidR="006F75BC" w:rsidRPr="00FD2EE6">
        <w:rPr>
          <w:rFonts w:ascii="Arial" w:hAnsi="Arial" w:cs="Arial"/>
          <w:b/>
          <w:sz w:val="24"/>
          <w:szCs w:val="24"/>
        </w:rPr>
        <w:t xml:space="preserve">Fellowship Management System </w:t>
      </w:r>
    </w:p>
    <w:p w14:paraId="7BB5FCBA" w14:textId="77777777" w:rsidR="006F75BC" w:rsidRPr="006E6729" w:rsidRDefault="007D65EB" w:rsidP="006E6729">
      <w:pPr>
        <w:jc w:val="center"/>
        <w:rPr>
          <w:rFonts w:ascii="Arial" w:hAnsi="Arial" w:cs="Arial"/>
          <w:b/>
          <w:sz w:val="24"/>
          <w:szCs w:val="24"/>
        </w:rPr>
      </w:pPr>
      <w:r>
        <w:rPr>
          <w:rFonts w:ascii="Arial" w:hAnsi="Arial" w:cs="Arial"/>
          <w:b/>
          <w:sz w:val="24"/>
          <w:szCs w:val="24"/>
        </w:rPr>
        <w:t>Application Module</w:t>
      </w:r>
      <w:r w:rsidR="006E6729">
        <w:rPr>
          <w:rFonts w:ascii="Arial" w:hAnsi="Arial" w:cs="Arial"/>
          <w:b/>
          <w:sz w:val="24"/>
          <w:szCs w:val="24"/>
        </w:rPr>
        <w:br/>
      </w:r>
      <w:r w:rsidR="00B3356F">
        <w:rPr>
          <w:rFonts w:ascii="Arial" w:hAnsi="Arial" w:cs="Arial"/>
          <w:b/>
          <w:sz w:val="24"/>
          <w:szCs w:val="24"/>
        </w:rPr>
        <w:t>Preventive Medicine Residency and Fellowship</w:t>
      </w:r>
      <w:r w:rsidR="006F75BC" w:rsidRPr="00FD2EE6">
        <w:rPr>
          <w:rFonts w:ascii="Arial" w:hAnsi="Arial" w:cs="Arial"/>
          <w:b/>
        </w:rPr>
        <w:t xml:space="preserve"> </w:t>
      </w:r>
    </w:p>
    <w:p w14:paraId="0FAD56CC" w14:textId="5E2D0959" w:rsidR="00200B65" w:rsidRPr="006E6729" w:rsidRDefault="006540AC" w:rsidP="006F75BC">
      <w:pPr>
        <w:jc w:val="center"/>
        <w:rPr>
          <w:rFonts w:ascii="Arial" w:hAnsi="Arial" w:cs="Arial"/>
          <w:b/>
          <w:sz w:val="24"/>
          <w:szCs w:val="24"/>
        </w:rPr>
      </w:pPr>
      <w:r w:rsidRPr="006E6729">
        <w:rPr>
          <w:rFonts w:ascii="Arial" w:hAnsi="Arial" w:cs="Arial"/>
          <w:b/>
          <w:sz w:val="24"/>
          <w:szCs w:val="24"/>
        </w:rPr>
        <w:t xml:space="preserve">Date Submitted: </w:t>
      </w:r>
      <w:r w:rsidR="003C428C">
        <w:rPr>
          <w:rFonts w:ascii="Arial" w:hAnsi="Arial" w:cs="Arial"/>
          <w:b/>
          <w:sz w:val="24"/>
          <w:szCs w:val="24"/>
        </w:rPr>
        <w:t>March 15, 2017</w:t>
      </w:r>
    </w:p>
    <w:p w14:paraId="07E780E4" w14:textId="054A24D6" w:rsidR="002625EA" w:rsidRDefault="006F75BC" w:rsidP="002625EA">
      <w:pPr>
        <w:rPr>
          <w:rFonts w:ascii="Arial" w:hAnsi="Arial" w:cs="Arial"/>
          <w:lang w:bidi="en-US"/>
        </w:rPr>
      </w:pPr>
      <w:r w:rsidRPr="00FD2EE6">
        <w:rPr>
          <w:rFonts w:ascii="Arial" w:hAnsi="Arial" w:cs="Arial"/>
          <w:lang w:bidi="en-US"/>
        </w:rPr>
        <w:t>This is a change request for</w:t>
      </w:r>
      <w:r w:rsidR="00D20DAE" w:rsidRPr="00FD2EE6">
        <w:rPr>
          <w:rFonts w:ascii="Arial" w:hAnsi="Arial" w:cs="Arial"/>
          <w:lang w:bidi="en-US"/>
        </w:rPr>
        <w:t xml:space="preserve"> the </w:t>
      </w:r>
      <w:r w:rsidR="002D13FA" w:rsidRPr="00FD2EE6">
        <w:rPr>
          <w:rFonts w:ascii="Arial" w:hAnsi="Arial" w:cs="Arial"/>
          <w:lang w:bidi="en-US"/>
        </w:rPr>
        <w:t xml:space="preserve">Center for Disease Control and Prevention (CDC) </w:t>
      </w:r>
      <w:r w:rsidRPr="00FD2EE6">
        <w:rPr>
          <w:rFonts w:ascii="Arial" w:hAnsi="Arial" w:cs="Arial"/>
          <w:lang w:bidi="en-US"/>
        </w:rPr>
        <w:t xml:space="preserve">Fellowship Management System (FMS). </w:t>
      </w:r>
      <w:r w:rsidR="00200B65" w:rsidRPr="00FD2EE6">
        <w:rPr>
          <w:rFonts w:ascii="Arial" w:hAnsi="Arial" w:cs="Arial"/>
          <w:lang w:bidi="en-US"/>
        </w:rPr>
        <w:t xml:space="preserve">The web-based FMS collects information electronically, from candidates </w:t>
      </w:r>
      <w:r w:rsidR="009B075F">
        <w:rPr>
          <w:rFonts w:ascii="Arial" w:hAnsi="Arial" w:cs="Arial"/>
          <w:lang w:bidi="en-US"/>
        </w:rPr>
        <w:t xml:space="preserve">(including the public) </w:t>
      </w:r>
      <w:r w:rsidR="00200B65" w:rsidRPr="00FD2EE6">
        <w:rPr>
          <w:rFonts w:ascii="Arial" w:hAnsi="Arial" w:cs="Arial"/>
          <w:lang w:bidi="en-US"/>
        </w:rPr>
        <w:t>applying to</w:t>
      </w:r>
      <w:r w:rsidR="00FF4DE7" w:rsidRPr="00FD2EE6">
        <w:rPr>
          <w:rFonts w:ascii="Arial" w:hAnsi="Arial" w:cs="Arial"/>
          <w:lang w:bidi="en-US"/>
        </w:rPr>
        <w:t xml:space="preserve"> </w:t>
      </w:r>
      <w:r w:rsidR="009B075F">
        <w:rPr>
          <w:rFonts w:ascii="Arial" w:hAnsi="Arial" w:cs="Arial"/>
          <w:lang w:bidi="en-US"/>
        </w:rPr>
        <w:t xml:space="preserve">CDC </w:t>
      </w:r>
      <w:r w:rsidR="00FF4DE7" w:rsidRPr="00FD2EE6">
        <w:rPr>
          <w:rFonts w:ascii="Arial" w:hAnsi="Arial" w:cs="Arial"/>
          <w:lang w:bidi="en-US"/>
        </w:rPr>
        <w:t>fellowship programs</w:t>
      </w:r>
      <w:r w:rsidR="00200B65" w:rsidRPr="00FD2EE6">
        <w:rPr>
          <w:rFonts w:ascii="Arial" w:hAnsi="Arial" w:cs="Arial"/>
          <w:lang w:bidi="en-US"/>
        </w:rPr>
        <w:t xml:space="preserve">, public health agencies wishing to host fellows, and alumni of the fellowship programs. </w:t>
      </w:r>
      <w:r w:rsidRPr="00FD2EE6">
        <w:rPr>
          <w:rFonts w:ascii="Arial" w:hAnsi="Arial" w:cs="Arial"/>
          <w:lang w:bidi="en-US"/>
        </w:rPr>
        <w:t>FMS is an efficient and effective electronic system for</w:t>
      </w:r>
      <w:r w:rsidR="00FF4DE7" w:rsidRPr="00FD2EE6">
        <w:rPr>
          <w:rFonts w:ascii="Arial" w:hAnsi="Arial" w:cs="Arial"/>
          <w:lang w:bidi="en-US"/>
        </w:rPr>
        <w:t xml:space="preserve"> </w:t>
      </w:r>
      <w:r w:rsidR="00E076F2" w:rsidRPr="00FD2EE6">
        <w:rPr>
          <w:rFonts w:ascii="Arial" w:hAnsi="Arial" w:cs="Arial"/>
          <w:lang w:bidi="en-US"/>
        </w:rPr>
        <w:t xml:space="preserve">collecting information from potential </w:t>
      </w:r>
      <w:r w:rsidR="000138AD" w:rsidRPr="00FD2EE6">
        <w:rPr>
          <w:rFonts w:ascii="Arial" w:hAnsi="Arial" w:cs="Arial"/>
          <w:lang w:bidi="en-US"/>
        </w:rPr>
        <w:t xml:space="preserve">candidates, </w:t>
      </w:r>
      <w:r w:rsidR="00FF4DE7" w:rsidRPr="00FD2EE6">
        <w:rPr>
          <w:rFonts w:ascii="Arial" w:hAnsi="Arial" w:cs="Arial"/>
          <w:lang w:bidi="en-US"/>
        </w:rPr>
        <w:t xml:space="preserve">processing </w:t>
      </w:r>
      <w:r w:rsidR="002B564D">
        <w:rPr>
          <w:rFonts w:ascii="Arial" w:hAnsi="Arial" w:cs="Arial"/>
          <w:lang w:bidi="en-US"/>
        </w:rPr>
        <w:t xml:space="preserve">the </w:t>
      </w:r>
      <w:r w:rsidR="00FF4DE7" w:rsidRPr="00FD2EE6">
        <w:rPr>
          <w:rFonts w:ascii="Arial" w:hAnsi="Arial" w:cs="Arial"/>
          <w:lang w:bidi="en-US"/>
        </w:rPr>
        <w:t xml:space="preserve">fellowship training program applications, </w:t>
      </w:r>
      <w:r w:rsidR="000138AD" w:rsidRPr="00FD2EE6">
        <w:rPr>
          <w:rFonts w:ascii="Arial" w:hAnsi="Arial" w:cs="Arial"/>
          <w:lang w:bidi="en-US"/>
        </w:rPr>
        <w:t>and</w:t>
      </w:r>
      <w:r w:rsidRPr="00FD2EE6">
        <w:rPr>
          <w:rFonts w:ascii="Arial" w:hAnsi="Arial" w:cs="Arial"/>
          <w:lang w:bidi="en-US"/>
        </w:rPr>
        <w:t xml:space="preserve"> collecting assignment proposals from public health agencies and organ</w:t>
      </w:r>
      <w:r w:rsidR="00200B65" w:rsidRPr="00FD2EE6">
        <w:rPr>
          <w:rFonts w:ascii="Arial" w:hAnsi="Arial" w:cs="Arial"/>
          <w:lang w:bidi="en-US"/>
        </w:rPr>
        <w:t>izations interested in hosting fellows</w:t>
      </w:r>
      <w:r w:rsidR="00C15E77">
        <w:rPr>
          <w:rFonts w:ascii="Arial" w:hAnsi="Arial" w:cs="Arial"/>
          <w:lang w:bidi="en-US"/>
        </w:rPr>
        <w:t xml:space="preserve">. </w:t>
      </w:r>
      <w:r w:rsidRPr="00FD2EE6">
        <w:rPr>
          <w:rFonts w:ascii="Arial" w:hAnsi="Arial" w:cs="Arial"/>
          <w:lang w:bidi="en-US"/>
        </w:rPr>
        <w:t xml:space="preserve">FMS is a robust flexible framework and has been successfully tailored for various CDC fellowships, including </w:t>
      </w:r>
      <w:r w:rsidR="002D13FA" w:rsidRPr="00FD2EE6">
        <w:rPr>
          <w:rFonts w:ascii="Arial" w:hAnsi="Arial" w:cs="Arial"/>
          <w:lang w:bidi="en-US"/>
        </w:rPr>
        <w:t xml:space="preserve">the </w:t>
      </w:r>
      <w:r w:rsidR="00C15E77">
        <w:rPr>
          <w:rFonts w:ascii="Arial" w:hAnsi="Arial" w:cs="Arial"/>
          <w:lang w:bidi="en-US"/>
        </w:rPr>
        <w:t xml:space="preserve">Preventive Medicine Residency and Fellowship </w:t>
      </w:r>
      <w:r w:rsidRPr="00FD2EE6">
        <w:rPr>
          <w:rFonts w:ascii="Arial" w:hAnsi="Arial" w:cs="Arial"/>
          <w:lang w:bidi="en-US"/>
        </w:rPr>
        <w:t>(P</w:t>
      </w:r>
      <w:r w:rsidR="00C15E77">
        <w:rPr>
          <w:rFonts w:ascii="Arial" w:hAnsi="Arial" w:cs="Arial"/>
          <w:lang w:bidi="en-US"/>
        </w:rPr>
        <w:t>MR/F</w:t>
      </w:r>
      <w:r w:rsidRPr="00FD2EE6">
        <w:rPr>
          <w:rFonts w:ascii="Arial" w:hAnsi="Arial" w:cs="Arial"/>
          <w:lang w:bidi="en-US"/>
        </w:rPr>
        <w:t>)</w:t>
      </w:r>
      <w:r w:rsidR="009B075F">
        <w:rPr>
          <w:rFonts w:ascii="Arial" w:hAnsi="Arial" w:cs="Arial"/>
          <w:lang w:bidi="en-US"/>
        </w:rPr>
        <w:t xml:space="preserve"> and the Epidemic Intelligence Service (EIS)</w:t>
      </w:r>
      <w:r w:rsidRPr="00FD2EE6">
        <w:rPr>
          <w:rFonts w:ascii="Arial" w:hAnsi="Arial" w:cs="Arial"/>
          <w:lang w:bidi="en-US"/>
        </w:rPr>
        <w:t xml:space="preserve">. </w:t>
      </w:r>
      <w:r w:rsidR="002625EA">
        <w:rPr>
          <w:rFonts w:ascii="Arial" w:hAnsi="Arial" w:cs="Arial"/>
          <w:lang w:bidi="en-US"/>
        </w:rPr>
        <w:t xml:space="preserve">In the currently approved ICR for FMS (OMB No. </w:t>
      </w:r>
      <w:r w:rsidR="002625EA" w:rsidRPr="009B075F">
        <w:rPr>
          <w:rFonts w:ascii="Arial" w:hAnsi="Arial" w:cs="Arial"/>
          <w:lang w:bidi="en-US"/>
        </w:rPr>
        <w:t>0920-0765</w:t>
      </w:r>
      <w:r w:rsidR="002625EA">
        <w:rPr>
          <w:rFonts w:ascii="Arial" w:hAnsi="Arial" w:cs="Arial"/>
          <w:lang w:bidi="en-US"/>
        </w:rPr>
        <w:t>), information collection occurs for multiple fellowships; fellowships collect information through all or a subset of modules (see Table A).</w:t>
      </w:r>
      <w:r w:rsidRPr="00FD2EE6">
        <w:rPr>
          <w:rFonts w:ascii="Arial" w:hAnsi="Arial" w:cs="Arial"/>
          <w:lang w:bidi="en-US"/>
        </w:rPr>
        <w:br/>
      </w:r>
      <w:r w:rsidRPr="00FD2EE6">
        <w:rPr>
          <w:rFonts w:ascii="Arial" w:hAnsi="Arial" w:cs="Arial"/>
          <w:lang w:bidi="en-US"/>
        </w:rPr>
        <w:br/>
        <w:t>The purpose of this change request</w:t>
      </w:r>
      <w:r w:rsidR="004961A1" w:rsidRPr="00FD2EE6">
        <w:rPr>
          <w:rFonts w:ascii="Arial" w:hAnsi="Arial" w:cs="Arial"/>
          <w:lang w:bidi="en-US"/>
        </w:rPr>
        <w:t xml:space="preserve"> is for OMB approval of proposed modifications to </w:t>
      </w:r>
      <w:r w:rsidR="00896A14">
        <w:rPr>
          <w:rFonts w:ascii="Arial" w:hAnsi="Arial" w:cs="Arial"/>
          <w:lang w:bidi="en-US"/>
        </w:rPr>
        <w:t xml:space="preserve">accommodate changing needs of the fellowship program </w:t>
      </w:r>
      <w:r w:rsidR="000F412C">
        <w:rPr>
          <w:rFonts w:ascii="Arial" w:hAnsi="Arial" w:cs="Arial"/>
          <w:lang w:bidi="en-US"/>
        </w:rPr>
        <w:t xml:space="preserve">that </w:t>
      </w:r>
      <w:r w:rsidR="00896A14">
        <w:rPr>
          <w:rFonts w:ascii="Arial" w:hAnsi="Arial" w:cs="Arial"/>
          <w:lang w:bidi="en-US"/>
        </w:rPr>
        <w:t xml:space="preserve">reflect evolving fellowship eligibility requirements. </w:t>
      </w:r>
      <w:r w:rsidR="002625EA">
        <w:rPr>
          <w:rFonts w:ascii="Arial" w:hAnsi="Arial" w:cs="Arial"/>
          <w:lang w:bidi="en-US"/>
        </w:rPr>
        <w:t xml:space="preserve">Specifically, this change request will support collection of previously identified </w:t>
      </w:r>
      <w:r w:rsidR="002625EA" w:rsidRPr="00FD2EE6">
        <w:rPr>
          <w:rFonts w:ascii="Arial" w:hAnsi="Arial" w:cs="Arial"/>
          <w:lang w:bidi="en-US"/>
        </w:rPr>
        <w:t xml:space="preserve">data elements </w:t>
      </w:r>
      <w:r w:rsidR="004F57FF">
        <w:rPr>
          <w:rFonts w:ascii="Arial" w:hAnsi="Arial" w:cs="Arial"/>
          <w:lang w:bidi="en-US"/>
        </w:rPr>
        <w:t xml:space="preserve">from an estimated 30 new respondents who are </w:t>
      </w:r>
      <w:r w:rsidR="002625EA">
        <w:rPr>
          <w:rFonts w:ascii="Arial" w:hAnsi="Arial" w:cs="Arial"/>
          <w:lang w:bidi="en-US"/>
        </w:rPr>
        <w:t xml:space="preserve">nonfederal applicants to PMR/F </w:t>
      </w:r>
      <w:r w:rsidR="002625EA" w:rsidRPr="00FD2EE6">
        <w:rPr>
          <w:rFonts w:ascii="Arial" w:hAnsi="Arial" w:cs="Arial"/>
          <w:lang w:bidi="en-US"/>
        </w:rPr>
        <w:t>in the FMS application module.</w:t>
      </w:r>
      <w:r w:rsidR="002625EA">
        <w:rPr>
          <w:rFonts w:ascii="Arial" w:hAnsi="Arial" w:cs="Arial"/>
          <w:lang w:bidi="en-US"/>
        </w:rPr>
        <w:t xml:space="preserve"> </w:t>
      </w:r>
      <w:r w:rsidR="002625EA" w:rsidRPr="009E79CF">
        <w:rPr>
          <w:rFonts w:ascii="Arial" w:hAnsi="Arial" w:cs="Arial"/>
          <w:lang w:bidi="en-US"/>
        </w:rPr>
        <w:t xml:space="preserve">It will also collect limited new data elements from those </w:t>
      </w:r>
      <w:r w:rsidR="004F57FF">
        <w:rPr>
          <w:rFonts w:ascii="Arial" w:hAnsi="Arial" w:cs="Arial"/>
          <w:lang w:bidi="en-US"/>
        </w:rPr>
        <w:t xml:space="preserve">30 </w:t>
      </w:r>
      <w:r w:rsidR="002625EA" w:rsidRPr="009E79CF">
        <w:rPr>
          <w:rFonts w:ascii="Arial" w:hAnsi="Arial" w:cs="Arial"/>
          <w:lang w:bidi="en-US"/>
        </w:rPr>
        <w:t>applicants</w:t>
      </w:r>
      <w:r w:rsidR="004F57FF">
        <w:rPr>
          <w:rFonts w:ascii="Arial" w:hAnsi="Arial" w:cs="Arial"/>
          <w:lang w:bidi="en-US"/>
        </w:rPr>
        <w:t xml:space="preserve">, if they </w:t>
      </w:r>
      <w:r w:rsidR="002625EA" w:rsidRPr="009E79CF">
        <w:rPr>
          <w:rFonts w:ascii="Arial" w:hAnsi="Arial" w:cs="Arial"/>
          <w:lang w:bidi="en-US"/>
        </w:rPr>
        <w:t>elect to participate in a PMR/F program designed for fellows who retain their existing employment in a state, tribal, local, and territorial (STLT) agency and conduct training-in-place.</w:t>
      </w:r>
      <w:r w:rsidR="002625EA">
        <w:rPr>
          <w:rFonts w:ascii="Arial" w:hAnsi="Arial" w:cs="Arial"/>
          <w:lang w:bidi="en-US"/>
        </w:rPr>
        <w:t xml:space="preserve"> The details of these changes are described below, and depicted both in Table B and Attachment</w:t>
      </w:r>
      <w:r w:rsidR="003B48D2">
        <w:rPr>
          <w:rFonts w:ascii="Arial" w:hAnsi="Arial" w:cs="Arial"/>
          <w:lang w:bidi="en-US"/>
        </w:rPr>
        <w:t>s</w:t>
      </w:r>
      <w:r w:rsidR="002625EA">
        <w:rPr>
          <w:rFonts w:ascii="Arial" w:hAnsi="Arial" w:cs="Arial"/>
          <w:lang w:bidi="en-US"/>
        </w:rPr>
        <w:t xml:space="preserve"> </w:t>
      </w:r>
      <w:r w:rsidR="003B48D2">
        <w:rPr>
          <w:rFonts w:ascii="Arial" w:hAnsi="Arial" w:cs="Arial"/>
          <w:lang w:bidi="en-US"/>
        </w:rPr>
        <w:t>1</w:t>
      </w:r>
      <w:r w:rsidR="006E41C2">
        <w:rPr>
          <w:rFonts w:ascii="Arial" w:hAnsi="Arial" w:cs="Arial"/>
          <w:lang w:bidi="en-US"/>
        </w:rPr>
        <w:t xml:space="preserve"> (Screen Shots for Modifications)</w:t>
      </w:r>
      <w:r w:rsidR="003B48D2">
        <w:rPr>
          <w:rFonts w:ascii="Arial" w:hAnsi="Arial" w:cs="Arial"/>
          <w:lang w:bidi="en-US"/>
        </w:rPr>
        <w:t xml:space="preserve"> and 2</w:t>
      </w:r>
      <w:r w:rsidR="006E41C2">
        <w:rPr>
          <w:rFonts w:ascii="Arial" w:hAnsi="Arial" w:cs="Arial"/>
          <w:lang w:bidi="en-US"/>
        </w:rPr>
        <w:t xml:space="preserve"> (FMS Application Module)</w:t>
      </w:r>
      <w:r w:rsidR="002625EA">
        <w:rPr>
          <w:rFonts w:ascii="Arial" w:hAnsi="Arial" w:cs="Arial"/>
          <w:lang w:bidi="en-US"/>
        </w:rPr>
        <w:t>.</w:t>
      </w:r>
    </w:p>
    <w:p w14:paraId="574867D2" w14:textId="77777777" w:rsidR="00BB61F6" w:rsidRDefault="003A5751" w:rsidP="00B70EA4">
      <w:pPr>
        <w:rPr>
          <w:rFonts w:ascii="Arial" w:hAnsi="Arial" w:cs="Arial"/>
          <w:lang w:bidi="en-US"/>
        </w:rPr>
      </w:pPr>
      <w:r>
        <w:rPr>
          <w:rFonts w:ascii="Arial" w:hAnsi="Arial" w:cs="Arial"/>
          <w:lang w:bidi="en-US"/>
        </w:rPr>
        <w:t xml:space="preserve">As noted in the approved ICR, </w:t>
      </w:r>
      <w:r w:rsidR="00681BFF">
        <w:rPr>
          <w:rFonts w:ascii="Arial" w:hAnsi="Arial" w:cs="Arial"/>
          <w:lang w:bidi="en-US"/>
        </w:rPr>
        <w:t xml:space="preserve">only federal employees were eligible to apply for the </w:t>
      </w:r>
      <w:r w:rsidR="00DC08C8">
        <w:rPr>
          <w:rFonts w:ascii="Arial" w:hAnsi="Arial" w:cs="Arial"/>
          <w:lang w:bidi="en-US"/>
        </w:rPr>
        <w:t>PMR/F</w:t>
      </w:r>
      <w:r w:rsidR="00681BFF">
        <w:rPr>
          <w:rFonts w:ascii="Arial" w:hAnsi="Arial" w:cs="Arial"/>
          <w:lang w:bidi="en-US"/>
        </w:rPr>
        <w:t xml:space="preserve"> </w:t>
      </w:r>
      <w:r w:rsidR="00DC08C8">
        <w:rPr>
          <w:rFonts w:ascii="Arial" w:hAnsi="Arial" w:cs="Arial"/>
          <w:lang w:bidi="en-US"/>
        </w:rPr>
        <w:t>f</w:t>
      </w:r>
      <w:r w:rsidR="00681BFF">
        <w:rPr>
          <w:rFonts w:ascii="Arial" w:hAnsi="Arial" w:cs="Arial"/>
          <w:lang w:bidi="en-US"/>
        </w:rPr>
        <w:t xml:space="preserve">ellowship, </w:t>
      </w:r>
      <w:r>
        <w:rPr>
          <w:rFonts w:ascii="Arial" w:hAnsi="Arial" w:cs="Arial"/>
          <w:lang w:bidi="en-US"/>
        </w:rPr>
        <w:t xml:space="preserve">therefore PMR/F applicants were </w:t>
      </w:r>
      <w:r w:rsidR="00681BFF">
        <w:rPr>
          <w:rFonts w:ascii="Arial" w:hAnsi="Arial" w:cs="Arial"/>
          <w:lang w:bidi="en-US"/>
        </w:rPr>
        <w:t>not included as respondents in the ICR</w:t>
      </w:r>
      <w:r>
        <w:rPr>
          <w:rFonts w:ascii="Arial" w:hAnsi="Arial" w:cs="Arial"/>
          <w:lang w:bidi="en-US"/>
        </w:rPr>
        <w:t xml:space="preserve">. However, </w:t>
      </w:r>
      <w:r w:rsidR="00517332">
        <w:rPr>
          <w:rFonts w:ascii="Arial" w:hAnsi="Arial" w:cs="Arial"/>
          <w:lang w:bidi="en-US"/>
        </w:rPr>
        <w:t xml:space="preserve">the data elements collected for </w:t>
      </w:r>
      <w:r w:rsidR="002625EA">
        <w:rPr>
          <w:rFonts w:ascii="Arial" w:hAnsi="Arial" w:cs="Arial"/>
          <w:lang w:bidi="en-US"/>
        </w:rPr>
        <w:t>the PMR/F</w:t>
      </w:r>
      <w:r w:rsidR="00517332">
        <w:rPr>
          <w:rFonts w:ascii="Arial" w:hAnsi="Arial" w:cs="Arial"/>
          <w:lang w:bidi="en-US"/>
        </w:rPr>
        <w:t xml:space="preserve"> fellowship were identified</w:t>
      </w:r>
      <w:r>
        <w:rPr>
          <w:rFonts w:ascii="Arial" w:hAnsi="Arial" w:cs="Arial"/>
          <w:lang w:bidi="en-US"/>
        </w:rPr>
        <w:t>, in gray text,</w:t>
      </w:r>
      <w:r w:rsidR="002625EA">
        <w:rPr>
          <w:rFonts w:ascii="Arial" w:hAnsi="Arial" w:cs="Arial"/>
          <w:lang w:bidi="en-US"/>
        </w:rPr>
        <w:t xml:space="preserve"> in the screen shots and data element tables (OMB No. </w:t>
      </w:r>
      <w:r w:rsidR="002625EA" w:rsidRPr="009B075F">
        <w:rPr>
          <w:rFonts w:ascii="Arial" w:hAnsi="Arial" w:cs="Arial"/>
          <w:lang w:bidi="en-US"/>
        </w:rPr>
        <w:t>0920-0765</w:t>
      </w:r>
      <w:r w:rsidR="002625EA">
        <w:rPr>
          <w:rFonts w:ascii="Arial" w:hAnsi="Arial" w:cs="Arial"/>
          <w:lang w:bidi="en-US"/>
        </w:rPr>
        <w:t xml:space="preserve">, </w:t>
      </w:r>
      <w:r w:rsidR="002625EA" w:rsidRPr="002625EA">
        <w:rPr>
          <w:rFonts w:ascii="Arial" w:hAnsi="Arial" w:cs="Arial"/>
          <w:lang w:bidi="en-US"/>
        </w:rPr>
        <w:t>“Attachment 3 – FMS Application Module”</w:t>
      </w:r>
      <w:r>
        <w:rPr>
          <w:rFonts w:ascii="Arial" w:hAnsi="Arial" w:cs="Arial"/>
          <w:lang w:bidi="en-US"/>
        </w:rPr>
        <w:t xml:space="preserve">, renamed as Attachment </w:t>
      </w:r>
      <w:r w:rsidR="003B48D2">
        <w:rPr>
          <w:rFonts w:ascii="Arial" w:hAnsi="Arial" w:cs="Arial"/>
          <w:lang w:bidi="en-US"/>
        </w:rPr>
        <w:t>2</w:t>
      </w:r>
      <w:r w:rsidR="002625EA">
        <w:rPr>
          <w:rFonts w:ascii="Arial" w:hAnsi="Arial" w:cs="Arial"/>
          <w:lang w:bidi="en-US"/>
        </w:rPr>
        <w:t xml:space="preserve"> in this change request). </w:t>
      </w:r>
      <w:r>
        <w:rPr>
          <w:rFonts w:ascii="Arial" w:hAnsi="Arial" w:cs="Arial"/>
          <w:lang w:bidi="en-US"/>
        </w:rPr>
        <w:t>To meet evolving needs of the</w:t>
      </w:r>
      <w:r w:rsidR="002625EA">
        <w:rPr>
          <w:rFonts w:ascii="Arial" w:hAnsi="Arial" w:cs="Arial"/>
          <w:lang w:bidi="en-US"/>
        </w:rPr>
        <w:t xml:space="preserve"> fellowship, e</w:t>
      </w:r>
      <w:r w:rsidR="00681BFF">
        <w:rPr>
          <w:rFonts w:ascii="Arial" w:hAnsi="Arial" w:cs="Arial"/>
          <w:lang w:bidi="en-US"/>
        </w:rPr>
        <w:t>ligibility for the PMR</w:t>
      </w:r>
      <w:r w:rsidR="003D3435">
        <w:rPr>
          <w:rFonts w:ascii="Arial" w:hAnsi="Arial" w:cs="Arial"/>
          <w:lang w:bidi="en-US"/>
        </w:rPr>
        <w:t>/</w:t>
      </w:r>
      <w:r w:rsidR="00681BFF">
        <w:rPr>
          <w:rFonts w:ascii="Arial" w:hAnsi="Arial" w:cs="Arial"/>
          <w:lang w:bidi="en-US"/>
        </w:rPr>
        <w:t xml:space="preserve">F Fellowship has changed, and non-federal applicants will now be eligible to apply for the program, </w:t>
      </w:r>
      <w:r>
        <w:rPr>
          <w:rFonts w:ascii="Arial" w:hAnsi="Arial" w:cs="Arial"/>
          <w:lang w:bidi="en-US"/>
        </w:rPr>
        <w:t xml:space="preserve">either </w:t>
      </w:r>
      <w:r w:rsidR="00681BFF">
        <w:rPr>
          <w:rFonts w:ascii="Arial" w:hAnsi="Arial" w:cs="Arial"/>
          <w:lang w:bidi="en-US"/>
        </w:rPr>
        <w:t xml:space="preserve">through the traditional fellowship </w:t>
      </w:r>
      <w:r>
        <w:rPr>
          <w:rFonts w:ascii="Arial" w:hAnsi="Arial" w:cs="Arial"/>
          <w:lang w:bidi="en-US"/>
        </w:rPr>
        <w:t>or</w:t>
      </w:r>
      <w:r w:rsidR="00681BFF">
        <w:rPr>
          <w:rFonts w:ascii="Arial" w:hAnsi="Arial" w:cs="Arial"/>
          <w:lang w:bidi="en-US"/>
        </w:rPr>
        <w:t xml:space="preserve"> through </w:t>
      </w:r>
      <w:r w:rsidR="003B48D2">
        <w:rPr>
          <w:rFonts w:ascii="Arial" w:hAnsi="Arial" w:cs="Arial"/>
          <w:lang w:bidi="en-US"/>
        </w:rPr>
        <w:t>the</w:t>
      </w:r>
      <w:r w:rsidR="00681BFF">
        <w:rPr>
          <w:rFonts w:ascii="Arial" w:hAnsi="Arial" w:cs="Arial"/>
          <w:lang w:bidi="en-US"/>
        </w:rPr>
        <w:t xml:space="preserve"> training-in-place </w:t>
      </w:r>
      <w:r>
        <w:rPr>
          <w:rFonts w:ascii="Arial" w:hAnsi="Arial" w:cs="Arial"/>
          <w:lang w:bidi="en-US"/>
        </w:rPr>
        <w:t xml:space="preserve">version of the </w:t>
      </w:r>
      <w:r w:rsidR="00681BFF">
        <w:rPr>
          <w:rFonts w:ascii="Arial" w:hAnsi="Arial" w:cs="Arial"/>
          <w:lang w:bidi="en-US"/>
        </w:rPr>
        <w:t>program.</w:t>
      </w:r>
      <w:r w:rsidR="00DC08C8" w:rsidRPr="00DC08C8">
        <w:t xml:space="preserve"> </w:t>
      </w:r>
    </w:p>
    <w:p w14:paraId="0FC3B796" w14:textId="77777777" w:rsidR="002A116A" w:rsidRDefault="004961A1" w:rsidP="002A116A">
      <w:pPr>
        <w:rPr>
          <w:rFonts w:ascii="Arial" w:hAnsi="Arial" w:cs="Arial"/>
          <w:lang w:bidi="en-US"/>
        </w:rPr>
      </w:pPr>
      <w:r w:rsidRPr="00FD2EE6">
        <w:rPr>
          <w:rFonts w:ascii="Arial" w:hAnsi="Arial" w:cs="Arial"/>
          <w:lang w:bidi="en-US"/>
        </w:rPr>
        <w:t>C</w:t>
      </w:r>
      <w:r w:rsidR="00515C89" w:rsidRPr="00FD2EE6">
        <w:rPr>
          <w:rFonts w:ascii="Arial" w:hAnsi="Arial" w:cs="Arial"/>
          <w:lang w:bidi="en-US"/>
        </w:rPr>
        <w:t xml:space="preserve">hanges </w:t>
      </w:r>
      <w:r w:rsidRPr="00FD2EE6">
        <w:rPr>
          <w:rFonts w:ascii="Arial" w:hAnsi="Arial" w:cs="Arial"/>
          <w:lang w:bidi="en-US"/>
        </w:rPr>
        <w:t xml:space="preserve">are </w:t>
      </w:r>
      <w:r w:rsidR="00515C89" w:rsidRPr="00FD2EE6">
        <w:rPr>
          <w:rFonts w:ascii="Arial" w:hAnsi="Arial" w:cs="Arial"/>
          <w:lang w:bidi="en-US"/>
        </w:rPr>
        <w:t xml:space="preserve">based on and address feedback </w:t>
      </w:r>
      <w:r w:rsidR="00750AC1" w:rsidRPr="00FD2EE6">
        <w:rPr>
          <w:rFonts w:ascii="Arial" w:hAnsi="Arial" w:cs="Arial"/>
          <w:lang w:bidi="en-US"/>
        </w:rPr>
        <w:t xml:space="preserve">received </w:t>
      </w:r>
      <w:r w:rsidR="00515C89" w:rsidRPr="00FD2EE6">
        <w:rPr>
          <w:rFonts w:ascii="Arial" w:hAnsi="Arial" w:cs="Arial"/>
          <w:lang w:bidi="en-US"/>
        </w:rPr>
        <w:t xml:space="preserve">from </w:t>
      </w:r>
      <w:r w:rsidR="002B564D">
        <w:rPr>
          <w:rFonts w:ascii="Arial" w:hAnsi="Arial" w:cs="Arial"/>
          <w:lang w:bidi="en-US"/>
        </w:rPr>
        <w:t xml:space="preserve">applicants and from </w:t>
      </w:r>
      <w:r w:rsidR="00515C89" w:rsidRPr="00FD2EE6">
        <w:rPr>
          <w:rFonts w:ascii="Arial" w:hAnsi="Arial" w:cs="Arial"/>
          <w:lang w:bidi="en-US"/>
        </w:rPr>
        <w:t xml:space="preserve">STLT health partners during </w:t>
      </w:r>
      <w:r w:rsidR="00C15E77">
        <w:rPr>
          <w:rFonts w:ascii="Arial" w:hAnsi="Arial" w:cs="Arial"/>
          <w:lang w:bidi="en-US"/>
        </w:rPr>
        <w:t>PMR/F</w:t>
      </w:r>
      <w:r w:rsidR="00515C89" w:rsidRPr="00FD2EE6">
        <w:rPr>
          <w:rFonts w:ascii="Arial" w:hAnsi="Arial" w:cs="Arial"/>
          <w:lang w:bidi="en-US"/>
        </w:rPr>
        <w:t xml:space="preserve"> site visits</w:t>
      </w:r>
      <w:r w:rsidR="001F6B10">
        <w:rPr>
          <w:rFonts w:ascii="Arial" w:hAnsi="Arial" w:cs="Arial"/>
          <w:lang w:bidi="en-US"/>
        </w:rPr>
        <w:t xml:space="preserve"> and discussions with potential applicants</w:t>
      </w:r>
      <w:r w:rsidR="00515C89" w:rsidRPr="00FD2EE6">
        <w:rPr>
          <w:rFonts w:ascii="Arial" w:hAnsi="Arial" w:cs="Arial"/>
          <w:lang w:bidi="en-US"/>
        </w:rPr>
        <w:t xml:space="preserve">. </w:t>
      </w:r>
      <w:r w:rsidR="00A879C5" w:rsidRPr="00FD2EE6">
        <w:rPr>
          <w:rFonts w:ascii="Arial" w:hAnsi="Arial" w:cs="Arial"/>
          <w:lang w:bidi="en-US"/>
        </w:rPr>
        <w:t xml:space="preserve">These changes support </w:t>
      </w:r>
      <w:r w:rsidR="008A709A">
        <w:rPr>
          <w:rFonts w:ascii="Arial" w:hAnsi="Arial" w:cs="Arial"/>
          <w:lang w:bidi="en-US"/>
        </w:rPr>
        <w:t>the</w:t>
      </w:r>
      <w:r w:rsidR="00A879C5" w:rsidRPr="00FD2EE6">
        <w:rPr>
          <w:rFonts w:ascii="Arial" w:hAnsi="Arial" w:cs="Arial"/>
          <w:lang w:bidi="en-US"/>
        </w:rPr>
        <w:t xml:space="preserve"> P</w:t>
      </w:r>
      <w:r w:rsidR="00C15E77">
        <w:rPr>
          <w:rFonts w:ascii="Arial" w:hAnsi="Arial" w:cs="Arial"/>
          <w:lang w:bidi="en-US"/>
        </w:rPr>
        <w:t>MR/F</w:t>
      </w:r>
      <w:r w:rsidR="00A879C5" w:rsidRPr="00FD2EE6">
        <w:rPr>
          <w:rFonts w:ascii="Arial" w:hAnsi="Arial" w:cs="Arial"/>
          <w:lang w:bidi="en-US"/>
        </w:rPr>
        <w:t xml:space="preserve"> training program</w:t>
      </w:r>
      <w:r w:rsidR="008A709A">
        <w:rPr>
          <w:rFonts w:ascii="Arial" w:hAnsi="Arial" w:cs="Arial"/>
          <w:lang w:bidi="en-US"/>
        </w:rPr>
        <w:t>’s</w:t>
      </w:r>
      <w:r w:rsidR="00A879C5" w:rsidRPr="00FD2EE6">
        <w:rPr>
          <w:rFonts w:ascii="Arial" w:hAnsi="Arial" w:cs="Arial"/>
          <w:lang w:bidi="en-US"/>
        </w:rPr>
        <w:t xml:space="preserve"> efficiency and effectiveness</w:t>
      </w:r>
      <w:r w:rsidR="003A2751">
        <w:rPr>
          <w:rFonts w:ascii="Arial" w:hAnsi="Arial" w:cs="Arial"/>
          <w:lang w:bidi="en-US"/>
        </w:rPr>
        <w:t>, and allow for information collection to accommodate necessary changes in the fellowship eligibility criteria</w:t>
      </w:r>
      <w:r w:rsidRPr="00FD2EE6">
        <w:rPr>
          <w:rFonts w:ascii="Arial" w:hAnsi="Arial" w:cs="Arial"/>
          <w:lang w:bidi="en-US"/>
        </w:rPr>
        <w:t>.</w:t>
      </w:r>
      <w:r w:rsidR="00541787">
        <w:rPr>
          <w:rFonts w:ascii="Arial" w:hAnsi="Arial" w:cs="Arial"/>
          <w:lang w:bidi="en-US"/>
        </w:rPr>
        <w:t xml:space="preserve"> </w:t>
      </w:r>
      <w:r w:rsidR="002A116A">
        <w:rPr>
          <w:rFonts w:ascii="Arial" w:hAnsi="Arial" w:cs="Arial"/>
          <w:lang w:bidi="en-US"/>
        </w:rPr>
        <w:t xml:space="preserve">The specific changes from the </w:t>
      </w:r>
      <w:r w:rsidR="003D3435">
        <w:rPr>
          <w:rFonts w:ascii="Arial" w:hAnsi="Arial" w:cs="Arial"/>
          <w:lang w:bidi="en-US"/>
        </w:rPr>
        <w:t xml:space="preserve">FMS </w:t>
      </w:r>
      <w:r w:rsidR="002A116A">
        <w:rPr>
          <w:rFonts w:ascii="Arial" w:hAnsi="Arial" w:cs="Arial"/>
          <w:lang w:bidi="en-US"/>
        </w:rPr>
        <w:t xml:space="preserve">application module </w:t>
      </w:r>
      <w:r w:rsidR="003A2751">
        <w:rPr>
          <w:rFonts w:ascii="Arial" w:hAnsi="Arial" w:cs="Arial"/>
          <w:lang w:bidi="en-US"/>
        </w:rPr>
        <w:t xml:space="preserve">reflect both the use of the FMS application module for PMR/F, and </w:t>
      </w:r>
      <w:r w:rsidR="002A116A">
        <w:rPr>
          <w:rFonts w:ascii="Arial" w:hAnsi="Arial" w:cs="Arial"/>
          <w:lang w:bidi="en-US"/>
        </w:rPr>
        <w:t xml:space="preserve">the </w:t>
      </w:r>
      <w:r w:rsidR="003A2751">
        <w:rPr>
          <w:rFonts w:ascii="Arial" w:hAnsi="Arial" w:cs="Arial"/>
          <w:lang w:bidi="en-US"/>
        </w:rPr>
        <w:t xml:space="preserve">addition of </w:t>
      </w:r>
      <w:r w:rsidR="001F6B10">
        <w:rPr>
          <w:rFonts w:ascii="Arial" w:hAnsi="Arial" w:cs="Arial"/>
          <w:lang w:bidi="en-US"/>
        </w:rPr>
        <w:t>nomination of 3 peer references</w:t>
      </w:r>
      <w:r w:rsidR="00A879C5" w:rsidRPr="00FD2EE6">
        <w:rPr>
          <w:rFonts w:ascii="Arial" w:hAnsi="Arial" w:cs="Arial"/>
          <w:lang w:bidi="en-US"/>
        </w:rPr>
        <w:t xml:space="preserve"> </w:t>
      </w:r>
      <w:r w:rsidR="008A709A">
        <w:rPr>
          <w:rFonts w:ascii="Arial" w:hAnsi="Arial" w:cs="Arial"/>
          <w:lang w:bidi="en-US"/>
        </w:rPr>
        <w:t xml:space="preserve">and </w:t>
      </w:r>
      <w:r w:rsidR="003B48D2">
        <w:rPr>
          <w:rFonts w:ascii="Arial" w:hAnsi="Arial" w:cs="Arial"/>
          <w:lang w:bidi="en-US"/>
        </w:rPr>
        <w:t>questions</w:t>
      </w:r>
      <w:r w:rsidR="008A709A">
        <w:rPr>
          <w:rFonts w:ascii="Arial" w:hAnsi="Arial" w:cs="Arial"/>
          <w:lang w:bidi="en-US"/>
        </w:rPr>
        <w:t xml:space="preserve"> for applicants to the training-in-place </w:t>
      </w:r>
      <w:r w:rsidR="002F5A3F">
        <w:rPr>
          <w:rFonts w:ascii="Arial" w:hAnsi="Arial" w:cs="Arial"/>
          <w:lang w:bidi="en-US"/>
        </w:rPr>
        <w:t xml:space="preserve">version of the fellowship, in which respondents </w:t>
      </w:r>
      <w:r w:rsidR="002A116A">
        <w:rPr>
          <w:rFonts w:ascii="Arial" w:hAnsi="Arial" w:cs="Arial"/>
          <w:lang w:bidi="en-US"/>
        </w:rPr>
        <w:t xml:space="preserve">outline details about where they will be training in place. Combined, these changes </w:t>
      </w:r>
      <w:r w:rsidR="00A879C5" w:rsidRPr="00FD2EE6">
        <w:rPr>
          <w:rFonts w:ascii="Arial" w:hAnsi="Arial" w:cs="Arial"/>
          <w:lang w:bidi="en-US"/>
        </w:rPr>
        <w:t xml:space="preserve">will enhance CDC’s review and </w:t>
      </w:r>
      <w:r w:rsidR="0076770A" w:rsidRPr="00FD2EE6">
        <w:rPr>
          <w:rFonts w:ascii="Arial" w:hAnsi="Arial" w:cs="Arial"/>
          <w:lang w:bidi="en-US"/>
        </w:rPr>
        <w:t xml:space="preserve">applicant </w:t>
      </w:r>
      <w:r w:rsidR="00A879C5" w:rsidRPr="00FD2EE6">
        <w:rPr>
          <w:rFonts w:ascii="Arial" w:hAnsi="Arial" w:cs="Arial"/>
          <w:lang w:bidi="en-US"/>
        </w:rPr>
        <w:t xml:space="preserve">selection </w:t>
      </w:r>
      <w:r w:rsidR="0076770A" w:rsidRPr="00FD2EE6">
        <w:rPr>
          <w:rFonts w:ascii="Arial" w:hAnsi="Arial" w:cs="Arial"/>
          <w:lang w:bidi="en-US"/>
        </w:rPr>
        <w:t xml:space="preserve">and </w:t>
      </w:r>
      <w:r w:rsidR="002B564D">
        <w:rPr>
          <w:rFonts w:ascii="Arial" w:hAnsi="Arial" w:cs="Arial"/>
          <w:lang w:bidi="en-US"/>
        </w:rPr>
        <w:t xml:space="preserve">fellowship </w:t>
      </w:r>
      <w:r w:rsidR="0076770A" w:rsidRPr="00FD2EE6">
        <w:rPr>
          <w:rFonts w:ascii="Arial" w:hAnsi="Arial" w:cs="Arial"/>
          <w:lang w:bidi="en-US"/>
        </w:rPr>
        <w:t xml:space="preserve">assignment </w:t>
      </w:r>
      <w:r w:rsidR="00A879C5" w:rsidRPr="00FD2EE6">
        <w:rPr>
          <w:rFonts w:ascii="Arial" w:hAnsi="Arial" w:cs="Arial"/>
          <w:lang w:bidi="en-US"/>
        </w:rPr>
        <w:t>process</w:t>
      </w:r>
      <w:r w:rsidR="0076770A" w:rsidRPr="00FD2EE6">
        <w:rPr>
          <w:rFonts w:ascii="Arial" w:hAnsi="Arial" w:cs="Arial"/>
          <w:lang w:bidi="en-US"/>
        </w:rPr>
        <w:t>es</w:t>
      </w:r>
      <w:r w:rsidR="00BB61F6">
        <w:rPr>
          <w:rFonts w:ascii="Arial" w:hAnsi="Arial" w:cs="Arial"/>
          <w:lang w:bidi="en-US"/>
        </w:rPr>
        <w:t xml:space="preserve"> to better mee</w:t>
      </w:r>
      <w:r w:rsidR="00D50A11">
        <w:rPr>
          <w:rFonts w:ascii="Arial" w:hAnsi="Arial" w:cs="Arial"/>
          <w:lang w:bidi="en-US"/>
        </w:rPr>
        <w:t>t</w:t>
      </w:r>
      <w:r w:rsidR="00BB61F6">
        <w:rPr>
          <w:rFonts w:ascii="Arial" w:hAnsi="Arial" w:cs="Arial"/>
          <w:lang w:bidi="en-US"/>
        </w:rPr>
        <w:t xml:space="preserve"> the needs of the public health workforce</w:t>
      </w:r>
      <w:r w:rsidR="00A879C5" w:rsidRPr="00FD2EE6">
        <w:rPr>
          <w:rFonts w:ascii="Arial" w:hAnsi="Arial" w:cs="Arial"/>
          <w:lang w:bidi="en-US"/>
        </w:rPr>
        <w:t xml:space="preserve">. </w:t>
      </w:r>
    </w:p>
    <w:p w14:paraId="6266B63A" w14:textId="6077B46A" w:rsidR="006F75BC" w:rsidRPr="007722C7" w:rsidRDefault="00957DE8" w:rsidP="006F75BC">
      <w:pPr>
        <w:rPr>
          <w:rFonts w:ascii="Arial" w:hAnsi="Arial" w:cs="Arial"/>
          <w:lang w:bidi="en-US"/>
        </w:rPr>
      </w:pPr>
      <w:r w:rsidRPr="007722C7">
        <w:rPr>
          <w:rFonts w:ascii="Arial" w:hAnsi="Arial" w:cs="Arial"/>
          <w:lang w:bidi="en-US"/>
        </w:rPr>
        <w:lastRenderedPageBreak/>
        <w:t>The proposed changes do not substantively impact the burden</w:t>
      </w:r>
      <w:r w:rsidRPr="003E52E9">
        <w:rPr>
          <w:rFonts w:ascii="Arial" w:hAnsi="Arial" w:cs="Arial"/>
        </w:rPr>
        <w:t>.</w:t>
      </w:r>
      <w:r w:rsidR="00505041">
        <w:rPr>
          <w:rFonts w:ascii="Arial" w:hAnsi="Arial" w:cs="Arial"/>
        </w:rPr>
        <w:t xml:space="preserve"> In the approved ICR </w:t>
      </w:r>
      <w:r w:rsidR="00505041" w:rsidRPr="00972B1B">
        <w:rPr>
          <w:rFonts w:ascii="Arial" w:hAnsi="Arial" w:cs="Arial"/>
        </w:rPr>
        <w:t>(</w:t>
      </w:r>
      <w:r w:rsidR="00505041" w:rsidRPr="00505041">
        <w:rPr>
          <w:rFonts w:ascii="Arial" w:hAnsi="Arial" w:cs="Arial"/>
        </w:rPr>
        <w:t>OMB No. 0920-0765</w:t>
      </w:r>
      <w:r w:rsidR="00505041">
        <w:rPr>
          <w:rFonts w:ascii="Arial" w:hAnsi="Arial" w:cs="Arial"/>
        </w:rPr>
        <w:t xml:space="preserve">, </w:t>
      </w:r>
      <w:r w:rsidR="00505041" w:rsidRPr="007722C7">
        <w:rPr>
          <w:rFonts w:ascii="Arial" w:hAnsi="Arial" w:cs="Arial"/>
          <w:lang w:bidi="en-US"/>
        </w:rPr>
        <w:t xml:space="preserve">Supporting Statement </w:t>
      </w:r>
      <w:r w:rsidR="00505041" w:rsidRPr="003C428C">
        <w:rPr>
          <w:rFonts w:ascii="Arial" w:hAnsi="Arial" w:cs="Arial"/>
          <w:lang w:bidi="en-US"/>
        </w:rPr>
        <w:t>A</w:t>
      </w:r>
      <w:r w:rsidR="00505041" w:rsidRPr="00972B1B">
        <w:rPr>
          <w:rFonts w:ascii="Arial" w:hAnsi="Arial" w:cs="Arial"/>
        </w:rPr>
        <w:t>)</w:t>
      </w:r>
      <w:r w:rsidR="00505041">
        <w:rPr>
          <w:rFonts w:ascii="Arial" w:hAnsi="Arial" w:cs="Arial"/>
        </w:rPr>
        <w:t>, t</w:t>
      </w:r>
      <w:r w:rsidRPr="003E52E9">
        <w:rPr>
          <w:rFonts w:ascii="Arial" w:hAnsi="Arial" w:cs="Arial"/>
        </w:rPr>
        <w:t>he FMS application</w:t>
      </w:r>
      <w:r w:rsidR="00505041">
        <w:rPr>
          <w:rFonts w:ascii="Arial" w:hAnsi="Arial" w:cs="Arial"/>
        </w:rPr>
        <w:t xml:space="preserve"> module</w:t>
      </w:r>
      <w:r w:rsidRPr="003E52E9">
        <w:rPr>
          <w:rFonts w:ascii="Arial" w:hAnsi="Arial" w:cs="Arial"/>
        </w:rPr>
        <w:t xml:space="preserve"> ha</w:t>
      </w:r>
      <w:r w:rsidR="00505041">
        <w:rPr>
          <w:rFonts w:ascii="Arial" w:hAnsi="Arial" w:cs="Arial"/>
        </w:rPr>
        <w:t>s</w:t>
      </w:r>
      <w:r w:rsidRPr="003E52E9">
        <w:rPr>
          <w:rFonts w:ascii="Arial" w:hAnsi="Arial" w:cs="Arial"/>
        </w:rPr>
        <w:t xml:space="preserve"> 1961 respondents</w:t>
      </w:r>
      <w:r w:rsidR="00505041">
        <w:rPr>
          <w:rFonts w:ascii="Arial" w:hAnsi="Arial" w:cs="Arial"/>
        </w:rPr>
        <w:t>. W</w:t>
      </w:r>
      <w:r w:rsidR="003C3E32" w:rsidRPr="003E52E9">
        <w:rPr>
          <w:rFonts w:ascii="Arial" w:hAnsi="Arial" w:cs="Arial"/>
        </w:rPr>
        <w:t xml:space="preserve">ith this change request, we are adding </w:t>
      </w:r>
      <w:r w:rsidR="00505041">
        <w:rPr>
          <w:rFonts w:ascii="Arial" w:hAnsi="Arial" w:cs="Arial"/>
        </w:rPr>
        <w:t>an estimated</w:t>
      </w:r>
      <w:r w:rsidRPr="003E52E9">
        <w:rPr>
          <w:rFonts w:ascii="Arial" w:hAnsi="Arial" w:cs="Arial"/>
        </w:rPr>
        <w:t xml:space="preserve"> 30 PMR/F respondents</w:t>
      </w:r>
      <w:r w:rsidR="00505041">
        <w:rPr>
          <w:rFonts w:ascii="Arial" w:hAnsi="Arial" w:cs="Arial"/>
        </w:rPr>
        <w:t>,</w:t>
      </w:r>
      <w:r w:rsidRPr="003E52E9">
        <w:rPr>
          <w:rFonts w:ascii="Arial" w:hAnsi="Arial" w:cs="Arial"/>
        </w:rPr>
        <w:t xml:space="preserve"> </w:t>
      </w:r>
      <w:r w:rsidR="003C3E32" w:rsidRPr="003E52E9">
        <w:rPr>
          <w:rFonts w:ascii="Arial" w:hAnsi="Arial" w:cs="Arial"/>
        </w:rPr>
        <w:t xml:space="preserve">which </w:t>
      </w:r>
      <w:r w:rsidRPr="003E52E9">
        <w:rPr>
          <w:rFonts w:ascii="Arial" w:hAnsi="Arial" w:cs="Arial"/>
        </w:rPr>
        <w:t>increases the number</w:t>
      </w:r>
      <w:r w:rsidR="003C3E32" w:rsidRPr="003E52E9">
        <w:rPr>
          <w:rFonts w:ascii="Arial" w:hAnsi="Arial" w:cs="Arial"/>
        </w:rPr>
        <w:t xml:space="preserve"> of respondents from 1961</w:t>
      </w:r>
      <w:r w:rsidRPr="003E52E9">
        <w:rPr>
          <w:rFonts w:ascii="Arial" w:hAnsi="Arial" w:cs="Arial"/>
        </w:rPr>
        <w:t xml:space="preserve"> to 1991</w:t>
      </w:r>
      <w:r w:rsidR="00505041">
        <w:rPr>
          <w:rFonts w:ascii="Arial" w:hAnsi="Arial" w:cs="Arial"/>
        </w:rPr>
        <w:t>, as shown in the table below</w:t>
      </w:r>
      <w:r w:rsidRPr="003E52E9">
        <w:rPr>
          <w:rFonts w:ascii="Arial" w:hAnsi="Arial" w:cs="Arial"/>
        </w:rPr>
        <w:t xml:space="preserve">. </w:t>
      </w:r>
      <w:r w:rsidR="00505041">
        <w:rPr>
          <w:rFonts w:ascii="Arial" w:hAnsi="Arial" w:cs="Arial"/>
        </w:rPr>
        <w:t xml:space="preserve">In the approved ICR, each respondent replies one time, and </w:t>
      </w:r>
      <w:r w:rsidR="00505041">
        <w:rPr>
          <w:rFonts w:ascii="Arial" w:hAnsi="Arial" w:cs="Arial"/>
          <w:lang w:bidi="en-US"/>
        </w:rPr>
        <w:t>t</w:t>
      </w:r>
      <w:r w:rsidR="00D163B7" w:rsidRPr="007722C7">
        <w:rPr>
          <w:rFonts w:ascii="Arial" w:hAnsi="Arial" w:cs="Arial"/>
          <w:lang w:bidi="en-US"/>
        </w:rPr>
        <w:t xml:space="preserve">he </w:t>
      </w:r>
      <w:r w:rsidR="002F5A3F" w:rsidRPr="007722C7">
        <w:rPr>
          <w:rFonts w:ascii="Arial" w:hAnsi="Arial" w:cs="Arial"/>
          <w:lang w:bidi="en-US"/>
        </w:rPr>
        <w:t>FMS application</w:t>
      </w:r>
      <w:r w:rsidR="00505041">
        <w:rPr>
          <w:rFonts w:ascii="Arial" w:hAnsi="Arial" w:cs="Arial"/>
          <w:lang w:bidi="en-US"/>
        </w:rPr>
        <w:t xml:space="preserve"> module</w:t>
      </w:r>
      <w:r w:rsidR="002F5A3F" w:rsidRPr="007722C7">
        <w:rPr>
          <w:rFonts w:ascii="Arial" w:hAnsi="Arial" w:cs="Arial"/>
          <w:lang w:bidi="en-US"/>
        </w:rPr>
        <w:t xml:space="preserve"> has an average burden time per response of </w:t>
      </w:r>
      <w:r w:rsidR="00066339">
        <w:rPr>
          <w:rFonts w:ascii="Arial" w:hAnsi="Arial" w:cs="Arial"/>
          <w:lang w:bidi="en-US"/>
        </w:rPr>
        <w:t>1 hour and 45 minutes</w:t>
      </w:r>
      <w:r w:rsidR="002F5A3F" w:rsidRPr="003C428C">
        <w:rPr>
          <w:rFonts w:ascii="Arial" w:hAnsi="Arial" w:cs="Arial"/>
          <w:lang w:bidi="en-US"/>
        </w:rPr>
        <w:t xml:space="preserve">. The </w:t>
      </w:r>
      <w:r w:rsidR="00D01050" w:rsidRPr="007722C7">
        <w:rPr>
          <w:rFonts w:ascii="Arial" w:hAnsi="Arial" w:cs="Arial"/>
          <w:lang w:bidi="en-US"/>
        </w:rPr>
        <w:t xml:space="preserve">proposed </w:t>
      </w:r>
      <w:r w:rsidR="00505041">
        <w:rPr>
          <w:rFonts w:ascii="Arial" w:hAnsi="Arial" w:cs="Arial"/>
          <w:lang w:bidi="en-US"/>
        </w:rPr>
        <w:t xml:space="preserve">changes to the </w:t>
      </w:r>
      <w:r w:rsidR="00D163B7" w:rsidRPr="007722C7">
        <w:rPr>
          <w:rFonts w:ascii="Arial" w:hAnsi="Arial" w:cs="Arial"/>
          <w:lang w:bidi="en-US"/>
        </w:rPr>
        <w:t>application</w:t>
      </w:r>
      <w:r w:rsidR="001F6B10" w:rsidRPr="007722C7">
        <w:rPr>
          <w:rFonts w:ascii="Arial" w:hAnsi="Arial" w:cs="Arial"/>
          <w:lang w:bidi="en-US"/>
        </w:rPr>
        <w:t xml:space="preserve"> module</w:t>
      </w:r>
      <w:r w:rsidR="00505041">
        <w:rPr>
          <w:rFonts w:ascii="Arial" w:hAnsi="Arial" w:cs="Arial"/>
          <w:lang w:bidi="en-US"/>
        </w:rPr>
        <w:t xml:space="preserve">, which will be completed only by the </w:t>
      </w:r>
      <w:r w:rsidRPr="007722C7">
        <w:rPr>
          <w:rFonts w:ascii="Arial" w:hAnsi="Arial" w:cs="Arial"/>
          <w:lang w:bidi="en-US"/>
        </w:rPr>
        <w:t>30 additional respondents</w:t>
      </w:r>
      <w:r w:rsidR="00505041">
        <w:rPr>
          <w:rFonts w:ascii="Arial" w:hAnsi="Arial" w:cs="Arial"/>
          <w:lang w:bidi="en-US"/>
        </w:rPr>
        <w:t>,</w:t>
      </w:r>
      <w:r w:rsidRPr="007722C7">
        <w:rPr>
          <w:rFonts w:ascii="Arial" w:hAnsi="Arial" w:cs="Arial"/>
          <w:lang w:bidi="en-US"/>
        </w:rPr>
        <w:t xml:space="preserve"> </w:t>
      </w:r>
      <w:r w:rsidR="00D163B7" w:rsidRPr="007722C7">
        <w:rPr>
          <w:rFonts w:ascii="Arial" w:hAnsi="Arial" w:cs="Arial"/>
          <w:lang w:bidi="en-US"/>
        </w:rPr>
        <w:t>w</w:t>
      </w:r>
      <w:r w:rsidR="00F85484" w:rsidRPr="007722C7">
        <w:rPr>
          <w:rFonts w:ascii="Arial" w:hAnsi="Arial" w:cs="Arial"/>
          <w:lang w:bidi="en-US"/>
        </w:rPr>
        <w:t>as</w:t>
      </w:r>
      <w:r w:rsidR="00D163B7" w:rsidRPr="007722C7">
        <w:rPr>
          <w:rFonts w:ascii="Arial" w:hAnsi="Arial" w:cs="Arial"/>
          <w:lang w:bidi="en-US"/>
        </w:rPr>
        <w:t xml:space="preserve"> tested by six (6) CDC staff and external partners, timed, </w:t>
      </w:r>
      <w:r w:rsidR="00B9554F" w:rsidRPr="007722C7">
        <w:rPr>
          <w:rFonts w:ascii="Arial" w:hAnsi="Arial" w:cs="Arial"/>
          <w:lang w:bidi="en-US"/>
        </w:rPr>
        <w:t>and found</w:t>
      </w:r>
      <w:r w:rsidR="00C06BA8" w:rsidRPr="007722C7">
        <w:rPr>
          <w:rFonts w:ascii="Arial" w:hAnsi="Arial" w:cs="Arial"/>
          <w:lang w:bidi="en-US"/>
        </w:rPr>
        <w:t xml:space="preserve"> that </w:t>
      </w:r>
      <w:r w:rsidR="00F85484" w:rsidRPr="007722C7">
        <w:rPr>
          <w:rFonts w:ascii="Arial" w:hAnsi="Arial" w:cs="Arial"/>
          <w:lang w:bidi="en-US"/>
        </w:rPr>
        <w:t xml:space="preserve">completion of the </w:t>
      </w:r>
      <w:r w:rsidR="00145482" w:rsidRPr="007722C7">
        <w:rPr>
          <w:rFonts w:ascii="Arial" w:hAnsi="Arial" w:cs="Arial"/>
          <w:lang w:bidi="en-US"/>
        </w:rPr>
        <w:t xml:space="preserve">application </w:t>
      </w:r>
      <w:r w:rsidR="00F85484" w:rsidRPr="007722C7">
        <w:rPr>
          <w:rFonts w:ascii="Arial" w:hAnsi="Arial" w:cs="Arial"/>
          <w:lang w:bidi="en-US"/>
        </w:rPr>
        <w:t>module</w:t>
      </w:r>
      <w:r w:rsidR="00B9554F" w:rsidRPr="007722C7">
        <w:rPr>
          <w:rFonts w:ascii="Arial" w:hAnsi="Arial" w:cs="Arial"/>
          <w:lang w:bidi="en-US"/>
        </w:rPr>
        <w:t xml:space="preserve"> result</w:t>
      </w:r>
      <w:r w:rsidR="00C06BA8" w:rsidRPr="007722C7">
        <w:rPr>
          <w:rFonts w:ascii="Arial" w:hAnsi="Arial" w:cs="Arial"/>
          <w:lang w:bidi="en-US"/>
        </w:rPr>
        <w:t>s</w:t>
      </w:r>
      <w:r w:rsidR="00B9554F" w:rsidRPr="007722C7">
        <w:rPr>
          <w:rFonts w:ascii="Arial" w:hAnsi="Arial" w:cs="Arial"/>
          <w:lang w:bidi="en-US"/>
        </w:rPr>
        <w:t xml:space="preserve"> in an additional fifteen (15) minutes per respondent</w:t>
      </w:r>
      <w:r w:rsidR="002F5A3F" w:rsidRPr="007722C7">
        <w:rPr>
          <w:rFonts w:ascii="Arial" w:hAnsi="Arial" w:cs="Arial"/>
          <w:lang w:bidi="en-US"/>
        </w:rPr>
        <w:t>, resulting in a total average burden time per response of 2 hours</w:t>
      </w:r>
      <w:r w:rsidR="00066339">
        <w:rPr>
          <w:rFonts w:ascii="Arial" w:hAnsi="Arial" w:cs="Arial"/>
          <w:lang w:bidi="en-US"/>
        </w:rPr>
        <w:t xml:space="preserve"> for newly added applicants only</w:t>
      </w:r>
      <w:r w:rsidR="00B9554F" w:rsidRPr="007722C7">
        <w:rPr>
          <w:rFonts w:ascii="Arial" w:hAnsi="Arial" w:cs="Arial"/>
          <w:lang w:bidi="en-US"/>
        </w:rPr>
        <w:t xml:space="preserve">. </w:t>
      </w:r>
      <w:r w:rsidR="00684BF5" w:rsidRPr="007722C7">
        <w:rPr>
          <w:rFonts w:ascii="Arial" w:hAnsi="Arial" w:cs="Arial"/>
          <w:lang w:bidi="en-US"/>
        </w:rPr>
        <w:t xml:space="preserve">The inclusion of the </w:t>
      </w:r>
      <w:r w:rsidR="00066339">
        <w:rPr>
          <w:rFonts w:ascii="Arial" w:hAnsi="Arial" w:cs="Arial"/>
          <w:lang w:bidi="en-US"/>
        </w:rPr>
        <w:t xml:space="preserve">additional segment </w:t>
      </w:r>
      <w:r w:rsidR="00684BF5" w:rsidRPr="007722C7">
        <w:rPr>
          <w:rFonts w:ascii="Arial" w:hAnsi="Arial" w:cs="Arial"/>
          <w:lang w:bidi="en-US"/>
        </w:rPr>
        <w:t xml:space="preserve">does not change the </w:t>
      </w:r>
      <w:r w:rsidR="00FE0112">
        <w:rPr>
          <w:rFonts w:ascii="Arial" w:hAnsi="Arial" w:cs="Arial"/>
          <w:lang w:bidi="en-US"/>
        </w:rPr>
        <w:t>total</w:t>
      </w:r>
      <w:r w:rsidR="00684BF5" w:rsidRPr="007722C7">
        <w:rPr>
          <w:rFonts w:ascii="Arial" w:hAnsi="Arial" w:cs="Arial"/>
          <w:lang w:bidi="en-US"/>
        </w:rPr>
        <w:t xml:space="preserve"> burden time per response </w:t>
      </w:r>
      <w:r w:rsidR="00066339">
        <w:rPr>
          <w:rFonts w:ascii="Arial" w:hAnsi="Arial" w:cs="Arial"/>
          <w:lang w:bidi="en-US"/>
        </w:rPr>
        <w:t>for all other applicants.</w:t>
      </w:r>
      <w:r w:rsidR="00565276" w:rsidRPr="007722C7">
        <w:rPr>
          <w:rFonts w:ascii="Arial" w:hAnsi="Arial" w:cs="Arial"/>
          <w:lang w:bidi="en-US"/>
        </w:rPr>
        <w:t xml:space="preserve"> Therefore,</w:t>
      </w:r>
      <w:r w:rsidR="009E79CF" w:rsidRPr="007722C7">
        <w:rPr>
          <w:rFonts w:ascii="Arial" w:hAnsi="Arial" w:cs="Arial"/>
          <w:lang w:bidi="en-US"/>
        </w:rPr>
        <w:t xml:space="preserve"> </w:t>
      </w:r>
      <w:r w:rsidR="009E79CF" w:rsidRPr="007722C7">
        <w:rPr>
          <w:rFonts w:ascii="Arial" w:hAnsi="Arial" w:cs="Arial"/>
        </w:rPr>
        <w:t xml:space="preserve">when compared </w:t>
      </w:r>
      <w:r w:rsidR="00810017">
        <w:rPr>
          <w:rFonts w:ascii="Arial" w:hAnsi="Arial" w:cs="Arial"/>
        </w:rPr>
        <w:t xml:space="preserve">with the </w:t>
      </w:r>
      <w:r w:rsidR="00066339">
        <w:rPr>
          <w:rFonts w:ascii="Arial" w:hAnsi="Arial" w:cs="Arial"/>
        </w:rPr>
        <w:t xml:space="preserve">total </w:t>
      </w:r>
      <w:r w:rsidR="00810017">
        <w:rPr>
          <w:rFonts w:ascii="Arial" w:hAnsi="Arial" w:cs="Arial"/>
        </w:rPr>
        <w:t xml:space="preserve">burden in the </w:t>
      </w:r>
      <w:r w:rsidR="009E79CF" w:rsidRPr="007722C7">
        <w:rPr>
          <w:rFonts w:ascii="Arial" w:hAnsi="Arial" w:cs="Arial"/>
        </w:rPr>
        <w:t xml:space="preserve">approved ICR, the total estimated annualized burden </w:t>
      </w:r>
      <w:r w:rsidR="003E52E9">
        <w:rPr>
          <w:rFonts w:ascii="Arial" w:hAnsi="Arial" w:cs="Arial"/>
        </w:rPr>
        <w:t xml:space="preserve">that includes the 30 new respondents </w:t>
      </w:r>
      <w:r w:rsidR="009E79CF" w:rsidRPr="007722C7">
        <w:rPr>
          <w:rFonts w:ascii="Arial" w:hAnsi="Arial" w:cs="Arial"/>
        </w:rPr>
        <w:t>for the FMS Applications</w:t>
      </w:r>
      <w:r w:rsidR="00810017">
        <w:rPr>
          <w:rFonts w:ascii="Arial" w:hAnsi="Arial" w:cs="Arial"/>
        </w:rPr>
        <w:t xml:space="preserve"> results in an</w:t>
      </w:r>
      <w:r w:rsidR="009E79CF" w:rsidRPr="007722C7">
        <w:rPr>
          <w:rFonts w:ascii="Arial" w:hAnsi="Arial" w:cs="Arial"/>
        </w:rPr>
        <w:t xml:space="preserve"> increase from 3432 to </w:t>
      </w:r>
      <w:r w:rsidR="00E23D71">
        <w:rPr>
          <w:rFonts w:ascii="Arial" w:hAnsi="Arial" w:cs="Arial"/>
        </w:rPr>
        <w:t>4450</w:t>
      </w:r>
      <w:r w:rsidR="00E23D71">
        <w:rPr>
          <w:rFonts w:ascii="Arial" w:hAnsi="Arial" w:cs="Arial"/>
        </w:rPr>
        <w:t xml:space="preserve"> </w:t>
      </w:r>
      <w:r w:rsidR="00810017">
        <w:rPr>
          <w:rFonts w:ascii="Arial" w:hAnsi="Arial" w:cs="Arial"/>
        </w:rPr>
        <w:t>hours</w:t>
      </w:r>
      <w:r w:rsidR="009E79CF" w:rsidRPr="007722C7">
        <w:rPr>
          <w:rFonts w:ascii="Arial" w:hAnsi="Arial" w:cs="Arial"/>
        </w:rPr>
        <w:t xml:space="preserve"> </w:t>
      </w:r>
      <w:r w:rsidR="00565276" w:rsidRPr="007722C7">
        <w:rPr>
          <w:rFonts w:ascii="Arial" w:hAnsi="Arial" w:cs="Arial"/>
          <w:lang w:bidi="en-US"/>
        </w:rPr>
        <w:t>(Table below</w:t>
      </w:r>
      <w:r w:rsidR="009E79CF" w:rsidRPr="007722C7">
        <w:rPr>
          <w:rFonts w:ascii="Arial" w:hAnsi="Arial" w:cs="Arial"/>
          <w:lang w:bidi="en-US"/>
        </w:rPr>
        <w:t xml:space="preserve">: </w:t>
      </w:r>
      <w:r w:rsidR="009E79CF" w:rsidRPr="007722C7">
        <w:rPr>
          <w:rFonts w:ascii="Arial" w:hAnsi="Arial" w:cs="Arial"/>
        </w:rPr>
        <w:t>Estimated Annualized Burden Hours</w:t>
      </w:r>
      <w:r w:rsidR="00565276" w:rsidRPr="007722C7">
        <w:rPr>
          <w:rFonts w:ascii="Arial" w:hAnsi="Arial" w:cs="Arial"/>
          <w:lang w:bidi="en-US"/>
        </w:rPr>
        <w:t xml:space="preserve">). </w:t>
      </w:r>
    </w:p>
    <w:p w14:paraId="1969CCE1" w14:textId="77777777" w:rsidR="009E79CF" w:rsidRDefault="009E79CF" w:rsidP="006F75BC">
      <w:pPr>
        <w:rPr>
          <w:rFonts w:ascii="Arial" w:hAnsi="Arial" w:cs="Arial"/>
        </w:rPr>
      </w:pPr>
      <w:r>
        <w:rPr>
          <w:rFonts w:ascii="Arial" w:hAnsi="Arial" w:cs="Arial"/>
          <w:lang w:bidi="en-US"/>
        </w:rPr>
        <w:t xml:space="preserve">There are no changes to the FMS Alumni Directory and FMS Host Site Module.  </w:t>
      </w:r>
    </w:p>
    <w:p w14:paraId="0AE5863E" w14:textId="77777777" w:rsidR="00996F88" w:rsidRPr="00CD7018" w:rsidRDefault="00996F88" w:rsidP="00996F88">
      <w:pPr>
        <w:rPr>
          <w:rFonts w:ascii="Arial" w:hAnsi="Arial" w:cs="Arial"/>
          <w:b/>
          <w:sz w:val="26"/>
          <w:szCs w:val="26"/>
        </w:rPr>
      </w:pPr>
      <w:r w:rsidRPr="00CD7018">
        <w:rPr>
          <w:rFonts w:ascii="Arial" w:hAnsi="Arial" w:cs="Arial"/>
          <w:b/>
          <w:sz w:val="26"/>
          <w:szCs w:val="26"/>
        </w:rPr>
        <w:t>Estimated Annualized Burden Hours</w:t>
      </w:r>
      <w:r w:rsidR="004A6A4C" w:rsidRPr="00CD7018">
        <w:rPr>
          <w:rFonts w:ascii="Arial" w:hAnsi="Arial" w:cs="Arial"/>
          <w:b/>
          <w:sz w:val="26"/>
          <w:szCs w:val="26"/>
        </w:rPr>
        <w:t>*</w:t>
      </w: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350"/>
        <w:gridCol w:w="1440"/>
        <w:gridCol w:w="1260"/>
        <w:gridCol w:w="2070"/>
        <w:gridCol w:w="1908"/>
      </w:tblGrid>
      <w:tr w:rsidR="00996F88" w:rsidRPr="004A6A4C" w14:paraId="60E28AA4" w14:textId="77777777" w:rsidTr="0005726A">
        <w:tc>
          <w:tcPr>
            <w:tcW w:w="2088" w:type="dxa"/>
          </w:tcPr>
          <w:p w14:paraId="225BBC56" w14:textId="77777777" w:rsidR="00996F88" w:rsidRPr="004A6A4C" w:rsidRDefault="00996F88" w:rsidP="0005726A">
            <w:pPr>
              <w:rPr>
                <w:rFonts w:ascii="Arial" w:hAnsi="Arial" w:cs="Arial"/>
              </w:rPr>
            </w:pPr>
            <w:r w:rsidRPr="004A6A4C">
              <w:rPr>
                <w:rFonts w:ascii="Arial" w:hAnsi="Arial" w:cs="Arial"/>
              </w:rPr>
              <w:t>Type of respondents</w:t>
            </w:r>
          </w:p>
        </w:tc>
        <w:tc>
          <w:tcPr>
            <w:tcW w:w="1350" w:type="dxa"/>
          </w:tcPr>
          <w:p w14:paraId="3454F17B" w14:textId="77777777" w:rsidR="00996F88" w:rsidRPr="004A6A4C" w:rsidRDefault="00996F88" w:rsidP="0005726A">
            <w:pPr>
              <w:rPr>
                <w:rFonts w:ascii="Arial" w:hAnsi="Arial" w:cs="Arial"/>
              </w:rPr>
            </w:pPr>
            <w:r w:rsidRPr="004A6A4C">
              <w:rPr>
                <w:rFonts w:ascii="Arial" w:hAnsi="Arial" w:cs="Arial"/>
              </w:rPr>
              <w:t>Form</w:t>
            </w:r>
          </w:p>
        </w:tc>
        <w:tc>
          <w:tcPr>
            <w:tcW w:w="1440" w:type="dxa"/>
          </w:tcPr>
          <w:p w14:paraId="39C0C50A" w14:textId="77777777" w:rsidR="00996F88" w:rsidRPr="004A6A4C" w:rsidRDefault="00996F88" w:rsidP="0005726A">
            <w:pPr>
              <w:rPr>
                <w:rFonts w:ascii="Arial" w:hAnsi="Arial" w:cs="Arial"/>
              </w:rPr>
            </w:pPr>
            <w:r w:rsidRPr="004A6A4C">
              <w:rPr>
                <w:rFonts w:ascii="Arial" w:hAnsi="Arial" w:cs="Arial"/>
              </w:rPr>
              <w:t>Number of respondents</w:t>
            </w:r>
          </w:p>
        </w:tc>
        <w:tc>
          <w:tcPr>
            <w:tcW w:w="1260" w:type="dxa"/>
          </w:tcPr>
          <w:p w14:paraId="3353E3CE" w14:textId="77777777" w:rsidR="00996F88" w:rsidRPr="004A6A4C" w:rsidRDefault="00996F88" w:rsidP="0005726A">
            <w:pPr>
              <w:rPr>
                <w:rFonts w:ascii="Arial" w:hAnsi="Arial" w:cs="Arial"/>
              </w:rPr>
            </w:pPr>
            <w:r w:rsidRPr="004A6A4C">
              <w:rPr>
                <w:rFonts w:ascii="Arial" w:hAnsi="Arial" w:cs="Arial"/>
              </w:rPr>
              <w:t>Frequency of Response</w:t>
            </w:r>
          </w:p>
        </w:tc>
        <w:tc>
          <w:tcPr>
            <w:tcW w:w="2070" w:type="dxa"/>
          </w:tcPr>
          <w:p w14:paraId="34572124" w14:textId="77777777" w:rsidR="00996F88" w:rsidRPr="004A6A4C" w:rsidRDefault="00996F88" w:rsidP="0005726A">
            <w:pPr>
              <w:rPr>
                <w:rFonts w:ascii="Arial" w:hAnsi="Arial" w:cs="Arial"/>
              </w:rPr>
            </w:pPr>
            <w:r w:rsidRPr="004A6A4C">
              <w:rPr>
                <w:rFonts w:ascii="Arial" w:hAnsi="Arial" w:cs="Arial"/>
              </w:rPr>
              <w:t>Average Burden Time per Response</w:t>
            </w:r>
          </w:p>
          <w:p w14:paraId="0D9F2A9D" w14:textId="77777777" w:rsidR="00996F88" w:rsidRPr="004A6A4C" w:rsidRDefault="00996F88" w:rsidP="0005726A">
            <w:pPr>
              <w:rPr>
                <w:rFonts w:ascii="Arial" w:hAnsi="Arial" w:cs="Arial"/>
              </w:rPr>
            </w:pPr>
            <w:r w:rsidRPr="004A6A4C">
              <w:rPr>
                <w:rFonts w:ascii="Arial" w:hAnsi="Arial" w:cs="Arial"/>
              </w:rPr>
              <w:t>(in hours)</w:t>
            </w:r>
          </w:p>
        </w:tc>
        <w:tc>
          <w:tcPr>
            <w:tcW w:w="1908" w:type="dxa"/>
          </w:tcPr>
          <w:p w14:paraId="2E3275EB" w14:textId="77777777" w:rsidR="00996F88" w:rsidRPr="004A6A4C" w:rsidRDefault="00996F88" w:rsidP="0005726A">
            <w:pPr>
              <w:rPr>
                <w:rFonts w:ascii="Arial" w:hAnsi="Arial" w:cs="Arial"/>
              </w:rPr>
            </w:pPr>
            <w:r w:rsidRPr="004A6A4C">
              <w:rPr>
                <w:rFonts w:ascii="Arial" w:hAnsi="Arial" w:cs="Arial"/>
              </w:rPr>
              <w:t>Average total Response Burden (in hours)</w:t>
            </w:r>
          </w:p>
        </w:tc>
      </w:tr>
      <w:tr w:rsidR="00794B7A" w:rsidRPr="004A6A4C" w14:paraId="50A3FEF3" w14:textId="77777777" w:rsidTr="00794B7A">
        <w:trPr>
          <w:trHeight w:val="486"/>
        </w:trPr>
        <w:tc>
          <w:tcPr>
            <w:tcW w:w="2088" w:type="dxa"/>
          </w:tcPr>
          <w:p w14:paraId="6DEDA059" w14:textId="77777777" w:rsidR="00794B7A" w:rsidRPr="004A6A4C" w:rsidRDefault="00794B7A" w:rsidP="0005726A">
            <w:pPr>
              <w:rPr>
                <w:rFonts w:ascii="Arial" w:hAnsi="Arial" w:cs="Arial"/>
              </w:rPr>
            </w:pPr>
            <w:r w:rsidRPr="004A6A4C">
              <w:rPr>
                <w:rFonts w:ascii="Arial" w:hAnsi="Arial" w:cs="Arial"/>
              </w:rPr>
              <w:t>Fellowship applicants</w:t>
            </w:r>
          </w:p>
        </w:tc>
        <w:tc>
          <w:tcPr>
            <w:tcW w:w="1350" w:type="dxa"/>
          </w:tcPr>
          <w:p w14:paraId="502D7051" w14:textId="77777777" w:rsidR="00794B7A" w:rsidRPr="004A6A4C" w:rsidRDefault="00794B7A" w:rsidP="0005726A">
            <w:pPr>
              <w:rPr>
                <w:rFonts w:ascii="Arial" w:hAnsi="Arial" w:cs="Arial"/>
              </w:rPr>
            </w:pPr>
            <w:r w:rsidRPr="004A6A4C">
              <w:rPr>
                <w:rFonts w:ascii="Arial" w:hAnsi="Arial" w:cs="Arial"/>
              </w:rPr>
              <w:t>FMS Application Module</w:t>
            </w:r>
          </w:p>
        </w:tc>
        <w:tc>
          <w:tcPr>
            <w:tcW w:w="1440" w:type="dxa"/>
          </w:tcPr>
          <w:p w14:paraId="7A3AA22C" w14:textId="3F619D2D" w:rsidR="00794B7A" w:rsidRPr="004A6A4C" w:rsidRDefault="00153ACA" w:rsidP="0005726A">
            <w:pPr>
              <w:rPr>
                <w:rFonts w:ascii="Arial" w:hAnsi="Arial" w:cs="Arial"/>
              </w:rPr>
            </w:pPr>
            <w:r w:rsidRPr="004A6A4C">
              <w:rPr>
                <w:rFonts w:ascii="Arial" w:hAnsi="Arial" w:cs="Arial"/>
              </w:rPr>
              <w:t>19</w:t>
            </w:r>
            <w:r>
              <w:rPr>
                <w:rFonts w:ascii="Arial" w:hAnsi="Arial" w:cs="Arial"/>
              </w:rPr>
              <w:t>61</w:t>
            </w:r>
          </w:p>
          <w:p w14:paraId="366C6E84" w14:textId="77777777" w:rsidR="00794B7A" w:rsidRPr="004A6A4C" w:rsidRDefault="00794B7A" w:rsidP="0005726A">
            <w:pPr>
              <w:rPr>
                <w:rFonts w:ascii="Arial" w:hAnsi="Arial" w:cs="Arial"/>
              </w:rPr>
            </w:pPr>
          </w:p>
        </w:tc>
        <w:tc>
          <w:tcPr>
            <w:tcW w:w="1260" w:type="dxa"/>
          </w:tcPr>
          <w:p w14:paraId="78D89398" w14:textId="77777777" w:rsidR="00794B7A" w:rsidRPr="004A6A4C" w:rsidRDefault="00794B7A" w:rsidP="0005726A">
            <w:pPr>
              <w:rPr>
                <w:rFonts w:ascii="Arial" w:hAnsi="Arial" w:cs="Arial"/>
              </w:rPr>
            </w:pPr>
            <w:r w:rsidRPr="004A6A4C">
              <w:rPr>
                <w:rFonts w:ascii="Arial" w:hAnsi="Arial" w:cs="Arial"/>
              </w:rPr>
              <w:t>1</w:t>
            </w:r>
          </w:p>
        </w:tc>
        <w:tc>
          <w:tcPr>
            <w:tcW w:w="2070" w:type="dxa"/>
          </w:tcPr>
          <w:p w14:paraId="27A31FA9" w14:textId="45392822" w:rsidR="00794B7A" w:rsidRPr="004A6A4C" w:rsidRDefault="00FE0112" w:rsidP="0005726A">
            <w:pPr>
              <w:rPr>
                <w:rFonts w:ascii="Arial" w:hAnsi="Arial" w:cs="Arial"/>
              </w:rPr>
            </w:pPr>
            <w:r>
              <w:rPr>
                <w:rFonts w:ascii="Arial" w:hAnsi="Arial" w:cs="Arial"/>
              </w:rPr>
              <w:t>1</w:t>
            </w:r>
            <w:bookmarkStart w:id="0" w:name="_GoBack"/>
            <w:bookmarkEnd w:id="0"/>
            <w:r>
              <w:rPr>
                <w:rFonts w:ascii="Arial" w:hAnsi="Arial" w:cs="Arial"/>
              </w:rPr>
              <w:t>.75</w:t>
            </w:r>
          </w:p>
        </w:tc>
        <w:tc>
          <w:tcPr>
            <w:tcW w:w="1908" w:type="dxa"/>
          </w:tcPr>
          <w:p w14:paraId="38027089" w14:textId="4E7840D4" w:rsidR="00794B7A" w:rsidRPr="004A6A4C" w:rsidRDefault="00153ACA" w:rsidP="00153ACA">
            <w:pPr>
              <w:rPr>
                <w:rFonts w:ascii="Arial" w:hAnsi="Arial" w:cs="Arial"/>
              </w:rPr>
            </w:pPr>
            <w:r w:rsidRPr="004A6A4C">
              <w:rPr>
                <w:rFonts w:ascii="Arial" w:hAnsi="Arial" w:cs="Arial"/>
              </w:rPr>
              <w:t>3</w:t>
            </w:r>
            <w:r>
              <w:rPr>
                <w:rFonts w:ascii="Arial" w:hAnsi="Arial" w:cs="Arial"/>
              </w:rPr>
              <w:t>432</w:t>
            </w:r>
          </w:p>
        </w:tc>
      </w:tr>
      <w:tr w:rsidR="00153ACA" w:rsidRPr="004A6A4C" w14:paraId="45EE730B" w14:textId="77777777" w:rsidTr="00794B7A">
        <w:trPr>
          <w:trHeight w:val="486"/>
        </w:trPr>
        <w:tc>
          <w:tcPr>
            <w:tcW w:w="2088" w:type="dxa"/>
          </w:tcPr>
          <w:p w14:paraId="2DADF9BD" w14:textId="77777777" w:rsidR="00153ACA" w:rsidRPr="004A6A4C" w:rsidRDefault="00153ACA" w:rsidP="0005726A">
            <w:pPr>
              <w:rPr>
                <w:rFonts w:ascii="Arial" w:hAnsi="Arial" w:cs="Arial"/>
              </w:rPr>
            </w:pPr>
          </w:p>
        </w:tc>
        <w:tc>
          <w:tcPr>
            <w:tcW w:w="1350" w:type="dxa"/>
          </w:tcPr>
          <w:p w14:paraId="06529776" w14:textId="67C0390C" w:rsidR="00153ACA" w:rsidRPr="004A6A4C" w:rsidRDefault="00153ACA" w:rsidP="0005726A">
            <w:pPr>
              <w:rPr>
                <w:rFonts w:ascii="Arial" w:hAnsi="Arial" w:cs="Arial"/>
              </w:rPr>
            </w:pPr>
            <w:r>
              <w:rPr>
                <w:rFonts w:ascii="Arial" w:hAnsi="Arial" w:cs="Arial"/>
              </w:rPr>
              <w:t>PMR/F</w:t>
            </w:r>
          </w:p>
        </w:tc>
        <w:tc>
          <w:tcPr>
            <w:tcW w:w="1440" w:type="dxa"/>
          </w:tcPr>
          <w:p w14:paraId="29894E81" w14:textId="545974AC" w:rsidR="00153ACA" w:rsidRPr="004A6A4C" w:rsidRDefault="00153ACA" w:rsidP="0005726A">
            <w:pPr>
              <w:rPr>
                <w:rFonts w:ascii="Arial" w:hAnsi="Arial" w:cs="Arial"/>
              </w:rPr>
            </w:pPr>
            <w:r>
              <w:rPr>
                <w:rFonts w:ascii="Arial" w:hAnsi="Arial" w:cs="Arial"/>
              </w:rPr>
              <w:t>30</w:t>
            </w:r>
          </w:p>
        </w:tc>
        <w:tc>
          <w:tcPr>
            <w:tcW w:w="1260" w:type="dxa"/>
          </w:tcPr>
          <w:p w14:paraId="13956D07" w14:textId="06DDD93B" w:rsidR="00153ACA" w:rsidRPr="004A6A4C" w:rsidRDefault="00153ACA" w:rsidP="0005726A">
            <w:pPr>
              <w:rPr>
                <w:rFonts w:ascii="Arial" w:hAnsi="Arial" w:cs="Arial"/>
              </w:rPr>
            </w:pPr>
            <w:r>
              <w:rPr>
                <w:rFonts w:ascii="Arial" w:hAnsi="Arial" w:cs="Arial"/>
              </w:rPr>
              <w:t>1</w:t>
            </w:r>
          </w:p>
        </w:tc>
        <w:tc>
          <w:tcPr>
            <w:tcW w:w="2070" w:type="dxa"/>
          </w:tcPr>
          <w:p w14:paraId="668467ED" w14:textId="07E371BF" w:rsidR="00153ACA" w:rsidRDefault="00153ACA" w:rsidP="0005726A">
            <w:pPr>
              <w:rPr>
                <w:rFonts w:ascii="Arial" w:hAnsi="Arial" w:cs="Arial"/>
              </w:rPr>
            </w:pPr>
            <w:r>
              <w:rPr>
                <w:rFonts w:ascii="Arial" w:hAnsi="Arial" w:cs="Arial"/>
              </w:rPr>
              <w:t>2</w:t>
            </w:r>
          </w:p>
        </w:tc>
        <w:tc>
          <w:tcPr>
            <w:tcW w:w="1908" w:type="dxa"/>
          </w:tcPr>
          <w:p w14:paraId="0093ECC2" w14:textId="3B8F608A" w:rsidR="00153ACA" w:rsidRPr="004A6A4C" w:rsidRDefault="00153ACA" w:rsidP="00794B7A">
            <w:pPr>
              <w:rPr>
                <w:rFonts w:ascii="Arial" w:hAnsi="Arial" w:cs="Arial"/>
              </w:rPr>
            </w:pPr>
            <w:r>
              <w:rPr>
                <w:rFonts w:ascii="Arial" w:hAnsi="Arial" w:cs="Arial"/>
              </w:rPr>
              <w:t>60</w:t>
            </w:r>
          </w:p>
        </w:tc>
      </w:tr>
      <w:tr w:rsidR="00996F88" w:rsidRPr="0041520F" w14:paraId="60959159" w14:textId="77777777" w:rsidTr="0005726A">
        <w:tc>
          <w:tcPr>
            <w:tcW w:w="2088" w:type="dxa"/>
          </w:tcPr>
          <w:p w14:paraId="3E789F8C" w14:textId="77777777" w:rsidR="00996F88" w:rsidRPr="0041520F" w:rsidRDefault="00996F88" w:rsidP="0005726A">
            <w:pPr>
              <w:rPr>
                <w:rFonts w:ascii="Arial" w:hAnsi="Arial" w:cs="Arial"/>
              </w:rPr>
            </w:pPr>
            <w:r w:rsidRPr="0041520F">
              <w:rPr>
                <w:rFonts w:ascii="Arial" w:hAnsi="Arial" w:cs="Arial"/>
              </w:rPr>
              <w:t>Fellowship alumni*</w:t>
            </w:r>
          </w:p>
        </w:tc>
        <w:tc>
          <w:tcPr>
            <w:tcW w:w="1350" w:type="dxa"/>
          </w:tcPr>
          <w:p w14:paraId="348D8D96" w14:textId="77777777" w:rsidR="00996F88" w:rsidRPr="0041520F" w:rsidRDefault="00996F88" w:rsidP="0005726A">
            <w:pPr>
              <w:rPr>
                <w:rFonts w:ascii="Arial" w:hAnsi="Arial" w:cs="Arial"/>
              </w:rPr>
            </w:pPr>
            <w:r w:rsidRPr="0041520F">
              <w:rPr>
                <w:rFonts w:ascii="Arial" w:hAnsi="Arial" w:cs="Arial"/>
              </w:rPr>
              <w:t>FMS Alumni Directory</w:t>
            </w:r>
          </w:p>
        </w:tc>
        <w:tc>
          <w:tcPr>
            <w:tcW w:w="1440" w:type="dxa"/>
          </w:tcPr>
          <w:p w14:paraId="357D7129" w14:textId="77777777" w:rsidR="00996F88" w:rsidRPr="0041520F" w:rsidRDefault="00996F88" w:rsidP="0005726A">
            <w:pPr>
              <w:rPr>
                <w:rFonts w:ascii="Arial" w:hAnsi="Arial" w:cs="Arial"/>
              </w:rPr>
            </w:pPr>
            <w:r w:rsidRPr="0041520F">
              <w:rPr>
                <w:rFonts w:ascii="Arial" w:hAnsi="Arial" w:cs="Arial"/>
              </w:rPr>
              <w:t>1382</w:t>
            </w:r>
          </w:p>
        </w:tc>
        <w:tc>
          <w:tcPr>
            <w:tcW w:w="1260" w:type="dxa"/>
          </w:tcPr>
          <w:p w14:paraId="286AF82E" w14:textId="77777777" w:rsidR="00996F88" w:rsidRPr="0041520F" w:rsidRDefault="00996F88" w:rsidP="0005726A">
            <w:pPr>
              <w:rPr>
                <w:rFonts w:ascii="Arial" w:hAnsi="Arial" w:cs="Arial"/>
              </w:rPr>
            </w:pPr>
            <w:r w:rsidRPr="0041520F">
              <w:rPr>
                <w:rFonts w:ascii="Arial" w:hAnsi="Arial" w:cs="Arial"/>
              </w:rPr>
              <w:t>1</w:t>
            </w:r>
          </w:p>
        </w:tc>
        <w:tc>
          <w:tcPr>
            <w:tcW w:w="2070" w:type="dxa"/>
          </w:tcPr>
          <w:p w14:paraId="2ABFBEB9" w14:textId="1B56F7FC" w:rsidR="00996F88" w:rsidRPr="0041520F" w:rsidRDefault="00E23D71" w:rsidP="0005726A">
            <w:pPr>
              <w:rPr>
                <w:rFonts w:ascii="Arial" w:hAnsi="Arial" w:cs="Arial"/>
              </w:rPr>
            </w:pPr>
            <w:r>
              <w:rPr>
                <w:rFonts w:ascii="Arial" w:hAnsi="Arial" w:cs="Arial"/>
              </w:rPr>
              <w:t>15/60</w:t>
            </w:r>
          </w:p>
        </w:tc>
        <w:tc>
          <w:tcPr>
            <w:tcW w:w="1908" w:type="dxa"/>
          </w:tcPr>
          <w:p w14:paraId="19049A06" w14:textId="77777777" w:rsidR="00996F88" w:rsidRPr="0041520F" w:rsidRDefault="00996F88" w:rsidP="0005726A">
            <w:pPr>
              <w:rPr>
                <w:rFonts w:ascii="Arial" w:hAnsi="Arial" w:cs="Arial"/>
              </w:rPr>
            </w:pPr>
            <w:r w:rsidRPr="0041520F">
              <w:rPr>
                <w:rFonts w:ascii="Arial" w:hAnsi="Arial" w:cs="Arial"/>
              </w:rPr>
              <w:t>346</w:t>
            </w:r>
          </w:p>
        </w:tc>
      </w:tr>
      <w:tr w:rsidR="00996F88" w:rsidRPr="0041520F" w14:paraId="70F4D057" w14:textId="77777777" w:rsidTr="009E79CF">
        <w:trPr>
          <w:trHeight w:val="65"/>
        </w:trPr>
        <w:tc>
          <w:tcPr>
            <w:tcW w:w="2088" w:type="dxa"/>
          </w:tcPr>
          <w:p w14:paraId="64F5F3DF" w14:textId="77777777" w:rsidR="00996F88" w:rsidRPr="0041520F" w:rsidRDefault="00996F88" w:rsidP="0005726A">
            <w:pPr>
              <w:rPr>
                <w:rFonts w:ascii="Arial" w:hAnsi="Arial" w:cs="Arial"/>
              </w:rPr>
            </w:pPr>
            <w:r w:rsidRPr="0041520F">
              <w:rPr>
                <w:rFonts w:ascii="Arial" w:hAnsi="Arial" w:cs="Arial"/>
              </w:rPr>
              <w:t>Public Health Agency or Organization Staff</w:t>
            </w:r>
          </w:p>
        </w:tc>
        <w:tc>
          <w:tcPr>
            <w:tcW w:w="1350" w:type="dxa"/>
          </w:tcPr>
          <w:p w14:paraId="4A99AB78" w14:textId="77777777" w:rsidR="00996F88" w:rsidRPr="0041520F" w:rsidRDefault="00996F88" w:rsidP="0005726A">
            <w:pPr>
              <w:rPr>
                <w:rFonts w:ascii="Arial" w:hAnsi="Arial" w:cs="Arial"/>
              </w:rPr>
            </w:pPr>
            <w:r w:rsidRPr="0041520F">
              <w:rPr>
                <w:rFonts w:ascii="Arial" w:hAnsi="Arial" w:cs="Arial"/>
              </w:rPr>
              <w:t>FMS Host Site Module</w:t>
            </w:r>
          </w:p>
        </w:tc>
        <w:tc>
          <w:tcPr>
            <w:tcW w:w="1440" w:type="dxa"/>
          </w:tcPr>
          <w:p w14:paraId="0454054C" w14:textId="77777777" w:rsidR="00996F88" w:rsidRPr="0041520F" w:rsidRDefault="00996F88" w:rsidP="0005726A">
            <w:pPr>
              <w:rPr>
                <w:rFonts w:ascii="Arial" w:hAnsi="Arial" w:cs="Arial"/>
              </w:rPr>
            </w:pPr>
            <w:r w:rsidRPr="0041520F">
              <w:rPr>
                <w:rFonts w:ascii="Arial" w:hAnsi="Arial" w:cs="Arial"/>
              </w:rPr>
              <w:t>408</w:t>
            </w:r>
          </w:p>
        </w:tc>
        <w:tc>
          <w:tcPr>
            <w:tcW w:w="1260" w:type="dxa"/>
          </w:tcPr>
          <w:p w14:paraId="265BDAE6" w14:textId="77777777" w:rsidR="00996F88" w:rsidRPr="0041520F" w:rsidRDefault="00996F88" w:rsidP="0005726A">
            <w:pPr>
              <w:rPr>
                <w:rFonts w:ascii="Arial" w:hAnsi="Arial" w:cs="Arial"/>
              </w:rPr>
            </w:pPr>
            <w:r w:rsidRPr="0041520F">
              <w:rPr>
                <w:rFonts w:ascii="Arial" w:hAnsi="Arial" w:cs="Arial"/>
              </w:rPr>
              <w:t>1</w:t>
            </w:r>
          </w:p>
        </w:tc>
        <w:tc>
          <w:tcPr>
            <w:tcW w:w="2070" w:type="dxa"/>
          </w:tcPr>
          <w:p w14:paraId="2CE97C6D" w14:textId="3CC57FBC" w:rsidR="00996F88" w:rsidRPr="0041520F" w:rsidRDefault="00601974" w:rsidP="0005726A">
            <w:pPr>
              <w:rPr>
                <w:rFonts w:ascii="Arial" w:hAnsi="Arial" w:cs="Arial"/>
              </w:rPr>
            </w:pPr>
            <w:r>
              <w:rPr>
                <w:rFonts w:ascii="Arial" w:hAnsi="Arial" w:cs="Arial"/>
              </w:rPr>
              <w:t>1.5</w:t>
            </w:r>
          </w:p>
        </w:tc>
        <w:tc>
          <w:tcPr>
            <w:tcW w:w="1908" w:type="dxa"/>
          </w:tcPr>
          <w:p w14:paraId="14573765" w14:textId="77777777" w:rsidR="00996F88" w:rsidRPr="0041520F" w:rsidRDefault="00996F88" w:rsidP="0005726A">
            <w:pPr>
              <w:rPr>
                <w:rFonts w:ascii="Arial" w:hAnsi="Arial" w:cs="Arial"/>
              </w:rPr>
            </w:pPr>
            <w:r w:rsidRPr="0041520F">
              <w:rPr>
                <w:rFonts w:ascii="Arial" w:hAnsi="Arial" w:cs="Arial"/>
              </w:rPr>
              <w:t>612</w:t>
            </w:r>
          </w:p>
        </w:tc>
      </w:tr>
      <w:tr w:rsidR="00996F88" w:rsidRPr="0041520F" w14:paraId="3BB89742" w14:textId="77777777" w:rsidTr="0005726A">
        <w:tc>
          <w:tcPr>
            <w:tcW w:w="2088" w:type="dxa"/>
          </w:tcPr>
          <w:p w14:paraId="7AE991B6" w14:textId="77777777" w:rsidR="00996F88" w:rsidRPr="0041520F" w:rsidRDefault="00996F88" w:rsidP="0005726A">
            <w:pPr>
              <w:rPr>
                <w:rFonts w:ascii="Arial" w:hAnsi="Arial" w:cs="Arial"/>
              </w:rPr>
            </w:pPr>
            <w:r w:rsidRPr="0041520F">
              <w:rPr>
                <w:rFonts w:ascii="Arial" w:hAnsi="Arial" w:cs="Arial"/>
              </w:rPr>
              <w:t>Total</w:t>
            </w:r>
          </w:p>
        </w:tc>
        <w:tc>
          <w:tcPr>
            <w:tcW w:w="1350" w:type="dxa"/>
          </w:tcPr>
          <w:p w14:paraId="6D87F9E9" w14:textId="77777777" w:rsidR="00996F88" w:rsidRPr="0041520F" w:rsidRDefault="00996F88" w:rsidP="0005726A">
            <w:pPr>
              <w:rPr>
                <w:rFonts w:ascii="Arial" w:hAnsi="Arial" w:cs="Arial"/>
              </w:rPr>
            </w:pPr>
          </w:p>
        </w:tc>
        <w:tc>
          <w:tcPr>
            <w:tcW w:w="1440" w:type="dxa"/>
          </w:tcPr>
          <w:p w14:paraId="148B5728" w14:textId="77777777" w:rsidR="00996F88" w:rsidRPr="0041520F" w:rsidRDefault="00996F88" w:rsidP="0005726A">
            <w:pPr>
              <w:rPr>
                <w:rFonts w:ascii="Arial" w:hAnsi="Arial" w:cs="Arial"/>
              </w:rPr>
            </w:pPr>
            <w:r w:rsidRPr="0041520F">
              <w:rPr>
                <w:rFonts w:ascii="Arial" w:hAnsi="Arial" w:cs="Arial"/>
              </w:rPr>
              <w:t>37</w:t>
            </w:r>
            <w:r w:rsidR="009E79CF">
              <w:rPr>
                <w:rFonts w:ascii="Arial" w:hAnsi="Arial" w:cs="Arial"/>
              </w:rPr>
              <w:t>8</w:t>
            </w:r>
            <w:r w:rsidRPr="0041520F">
              <w:rPr>
                <w:rFonts w:ascii="Arial" w:hAnsi="Arial" w:cs="Arial"/>
              </w:rPr>
              <w:t>1</w:t>
            </w:r>
          </w:p>
        </w:tc>
        <w:tc>
          <w:tcPr>
            <w:tcW w:w="1260" w:type="dxa"/>
          </w:tcPr>
          <w:p w14:paraId="409B6895" w14:textId="77777777" w:rsidR="00996F88" w:rsidRPr="0041520F" w:rsidRDefault="00996F88" w:rsidP="0005726A">
            <w:pPr>
              <w:rPr>
                <w:rFonts w:ascii="Arial" w:hAnsi="Arial" w:cs="Arial"/>
              </w:rPr>
            </w:pPr>
          </w:p>
        </w:tc>
        <w:tc>
          <w:tcPr>
            <w:tcW w:w="2070" w:type="dxa"/>
          </w:tcPr>
          <w:p w14:paraId="2507E7CF" w14:textId="77777777" w:rsidR="00996F88" w:rsidRPr="0041520F" w:rsidRDefault="00996F88" w:rsidP="0005726A">
            <w:pPr>
              <w:rPr>
                <w:rFonts w:ascii="Arial" w:hAnsi="Arial" w:cs="Arial"/>
              </w:rPr>
            </w:pPr>
          </w:p>
        </w:tc>
        <w:tc>
          <w:tcPr>
            <w:tcW w:w="1908" w:type="dxa"/>
          </w:tcPr>
          <w:p w14:paraId="3B54B535" w14:textId="39A09650" w:rsidR="00996F88" w:rsidRPr="0041520F" w:rsidRDefault="00FE1611" w:rsidP="0005726A">
            <w:pPr>
              <w:rPr>
                <w:rFonts w:ascii="Arial" w:hAnsi="Arial" w:cs="Arial"/>
              </w:rPr>
            </w:pPr>
            <w:r>
              <w:rPr>
                <w:rFonts w:ascii="Arial" w:hAnsi="Arial" w:cs="Arial"/>
              </w:rPr>
              <w:t>4450</w:t>
            </w:r>
          </w:p>
        </w:tc>
      </w:tr>
    </w:tbl>
    <w:p w14:paraId="338F931F" w14:textId="77777777" w:rsidR="00996F88" w:rsidRPr="0041520F" w:rsidRDefault="00996F88" w:rsidP="00996F88">
      <w:pPr>
        <w:rPr>
          <w:rFonts w:ascii="Arial" w:hAnsi="Arial" w:cs="Arial"/>
        </w:rPr>
      </w:pPr>
      <w:r w:rsidRPr="0041520F">
        <w:rPr>
          <w:rFonts w:ascii="Arial" w:hAnsi="Arial" w:cs="Arial"/>
        </w:rPr>
        <w:t>* Some alumni are deceased or cannot be located.  Response burden assumes response from an individual responding alumnus, on average, every 3 years (which is likely an overestimate of frequency).</w:t>
      </w:r>
    </w:p>
    <w:p w14:paraId="260BE56E" w14:textId="77777777" w:rsidR="00996F88" w:rsidRDefault="00996F88" w:rsidP="006F75BC">
      <w:pPr>
        <w:rPr>
          <w:rFonts w:ascii="Arial" w:hAnsi="Arial" w:cs="Arial"/>
        </w:rPr>
      </w:pPr>
    </w:p>
    <w:p w14:paraId="316D6648" w14:textId="77777777" w:rsidR="009E79CF" w:rsidRDefault="009E79CF" w:rsidP="006F75BC">
      <w:pPr>
        <w:rPr>
          <w:rFonts w:ascii="Arial" w:hAnsi="Arial" w:cs="Arial"/>
        </w:rPr>
      </w:pPr>
    </w:p>
    <w:p w14:paraId="4CF9B045" w14:textId="77777777" w:rsidR="009E79CF" w:rsidRDefault="009E79CF" w:rsidP="006F75BC">
      <w:pPr>
        <w:rPr>
          <w:rFonts w:ascii="Arial" w:hAnsi="Arial" w:cs="Arial"/>
        </w:rPr>
      </w:pPr>
    </w:p>
    <w:p w14:paraId="21EC3849" w14:textId="77777777" w:rsidR="009E79CF" w:rsidRPr="00FD2EE6" w:rsidRDefault="009E79CF" w:rsidP="006F75BC">
      <w:pPr>
        <w:rPr>
          <w:rFonts w:ascii="Arial" w:hAnsi="Arial" w:cs="Arial"/>
        </w:rPr>
      </w:pPr>
    </w:p>
    <w:p w14:paraId="7E380D9A" w14:textId="77777777" w:rsidR="006F75BC" w:rsidRDefault="006F75BC" w:rsidP="006F75BC">
      <w:pPr>
        <w:rPr>
          <w:rFonts w:ascii="Arial" w:hAnsi="Arial" w:cs="Arial"/>
          <w:sz w:val="24"/>
          <w:szCs w:val="24"/>
        </w:rPr>
      </w:pPr>
    </w:p>
    <w:p w14:paraId="476EB8EB" w14:textId="77777777" w:rsidR="00681BFF" w:rsidRDefault="00681BFF" w:rsidP="006F75BC">
      <w:pPr>
        <w:rPr>
          <w:rFonts w:ascii="Arial" w:hAnsi="Arial" w:cs="Arial"/>
          <w:sz w:val="24"/>
          <w:szCs w:val="24"/>
        </w:rPr>
      </w:pPr>
    </w:p>
    <w:p w14:paraId="7DB8DF77" w14:textId="77777777" w:rsidR="00681BFF" w:rsidRPr="00D801D0" w:rsidRDefault="00681BFF" w:rsidP="00681BFF">
      <w:pPr>
        <w:rPr>
          <w:rFonts w:ascii="Arial" w:hAnsi="Arial" w:cs="Arial"/>
          <w:b/>
          <w:sz w:val="26"/>
          <w:szCs w:val="26"/>
        </w:rPr>
      </w:pPr>
      <w:r w:rsidRPr="00D801D0">
        <w:rPr>
          <w:rFonts w:ascii="Arial" w:hAnsi="Arial" w:cs="Arial"/>
          <w:b/>
          <w:sz w:val="26"/>
          <w:szCs w:val="26"/>
        </w:rPr>
        <w:t xml:space="preserve">Table A: </w:t>
      </w:r>
      <w:r w:rsidR="000F412C">
        <w:rPr>
          <w:rFonts w:ascii="Arial" w:hAnsi="Arial" w:cs="Arial"/>
          <w:b/>
          <w:sz w:val="26"/>
          <w:szCs w:val="26"/>
        </w:rPr>
        <w:t xml:space="preserve">Fellowship Use of </w:t>
      </w:r>
      <w:r w:rsidRPr="00D801D0">
        <w:rPr>
          <w:rFonts w:ascii="Arial" w:hAnsi="Arial" w:cs="Arial"/>
          <w:b/>
          <w:sz w:val="26"/>
          <w:szCs w:val="26"/>
        </w:rPr>
        <w:t xml:space="preserve">FMS Modules </w:t>
      </w:r>
    </w:p>
    <w:tbl>
      <w:tblPr>
        <w:tblStyle w:val="TableGrid"/>
        <w:tblW w:w="0" w:type="auto"/>
        <w:tblLook w:val="04A0" w:firstRow="1" w:lastRow="0" w:firstColumn="1" w:lastColumn="0" w:noHBand="0" w:noVBand="1"/>
      </w:tblPr>
      <w:tblGrid>
        <w:gridCol w:w="3356"/>
        <w:gridCol w:w="3357"/>
        <w:gridCol w:w="3357"/>
      </w:tblGrid>
      <w:tr w:rsidR="00681BFF" w:rsidRPr="00D801D0" w14:paraId="1E320FD1" w14:textId="77777777" w:rsidTr="0005726A">
        <w:tc>
          <w:tcPr>
            <w:tcW w:w="3356" w:type="dxa"/>
          </w:tcPr>
          <w:p w14:paraId="3861DF1A" w14:textId="77777777" w:rsidR="00681BFF" w:rsidRPr="00D801D0" w:rsidRDefault="00681BFF" w:rsidP="0005726A">
            <w:pPr>
              <w:rPr>
                <w:rFonts w:ascii="Arial" w:hAnsi="Arial" w:cs="Arial"/>
                <w:b/>
              </w:rPr>
            </w:pPr>
            <w:r w:rsidRPr="00D801D0">
              <w:rPr>
                <w:rFonts w:ascii="Arial" w:hAnsi="Arial" w:cs="Arial"/>
                <w:b/>
              </w:rPr>
              <w:t xml:space="preserve">FMS Application Module </w:t>
            </w:r>
          </w:p>
        </w:tc>
        <w:tc>
          <w:tcPr>
            <w:tcW w:w="3357" w:type="dxa"/>
          </w:tcPr>
          <w:p w14:paraId="1DB8C07D" w14:textId="77777777" w:rsidR="00681BFF" w:rsidRPr="00D801D0" w:rsidRDefault="00681BFF" w:rsidP="0005726A">
            <w:pPr>
              <w:rPr>
                <w:rFonts w:ascii="Arial" w:hAnsi="Arial" w:cs="Arial"/>
                <w:b/>
              </w:rPr>
            </w:pPr>
            <w:r w:rsidRPr="00D801D0">
              <w:rPr>
                <w:rFonts w:ascii="Arial" w:hAnsi="Arial" w:cs="Arial"/>
                <w:b/>
              </w:rPr>
              <w:t xml:space="preserve">FMS Host Site Module </w:t>
            </w:r>
          </w:p>
        </w:tc>
        <w:tc>
          <w:tcPr>
            <w:tcW w:w="3357" w:type="dxa"/>
          </w:tcPr>
          <w:p w14:paraId="53BD3F4B" w14:textId="77777777" w:rsidR="00681BFF" w:rsidRPr="00D801D0" w:rsidRDefault="00681BFF" w:rsidP="0005726A">
            <w:pPr>
              <w:rPr>
                <w:rFonts w:ascii="Arial" w:hAnsi="Arial" w:cs="Arial"/>
                <w:b/>
              </w:rPr>
            </w:pPr>
            <w:r w:rsidRPr="00D801D0">
              <w:rPr>
                <w:rFonts w:ascii="Arial" w:hAnsi="Arial" w:cs="Arial"/>
                <w:b/>
              </w:rPr>
              <w:t xml:space="preserve">FMS Alumni Directory  Module </w:t>
            </w:r>
          </w:p>
        </w:tc>
      </w:tr>
      <w:tr w:rsidR="00681BFF" w:rsidRPr="00D801D0" w14:paraId="42B45922" w14:textId="77777777" w:rsidTr="0005726A">
        <w:tc>
          <w:tcPr>
            <w:tcW w:w="3356" w:type="dxa"/>
          </w:tcPr>
          <w:p w14:paraId="01958A2A" w14:textId="77777777" w:rsidR="00681BFF" w:rsidRPr="00D801D0" w:rsidRDefault="00681BFF" w:rsidP="0005726A">
            <w:pPr>
              <w:rPr>
                <w:rFonts w:ascii="Arial" w:hAnsi="Arial" w:cs="Arial"/>
              </w:rPr>
            </w:pPr>
            <w:r w:rsidRPr="00D801D0">
              <w:rPr>
                <w:rFonts w:ascii="Arial" w:hAnsi="Arial" w:cs="Arial"/>
              </w:rPr>
              <w:t xml:space="preserve">EIS </w:t>
            </w:r>
          </w:p>
        </w:tc>
        <w:tc>
          <w:tcPr>
            <w:tcW w:w="3357" w:type="dxa"/>
          </w:tcPr>
          <w:p w14:paraId="60E21A70" w14:textId="77777777" w:rsidR="00681BFF" w:rsidRPr="00D801D0" w:rsidRDefault="00681BFF" w:rsidP="0005726A">
            <w:pPr>
              <w:rPr>
                <w:rFonts w:ascii="Arial" w:hAnsi="Arial" w:cs="Arial"/>
              </w:rPr>
            </w:pPr>
            <w:r w:rsidRPr="00D801D0">
              <w:rPr>
                <w:rFonts w:ascii="Arial" w:hAnsi="Arial" w:cs="Arial"/>
              </w:rPr>
              <w:t xml:space="preserve">EIS </w:t>
            </w:r>
          </w:p>
        </w:tc>
        <w:tc>
          <w:tcPr>
            <w:tcW w:w="3357" w:type="dxa"/>
          </w:tcPr>
          <w:p w14:paraId="5D1D28D5" w14:textId="77777777" w:rsidR="00681BFF" w:rsidRPr="00D801D0" w:rsidRDefault="00681BFF" w:rsidP="0005726A">
            <w:pPr>
              <w:rPr>
                <w:rFonts w:ascii="Arial" w:hAnsi="Arial" w:cs="Arial"/>
              </w:rPr>
            </w:pPr>
            <w:r w:rsidRPr="00D801D0">
              <w:rPr>
                <w:rFonts w:ascii="Arial" w:hAnsi="Arial" w:cs="Arial"/>
              </w:rPr>
              <w:t xml:space="preserve">EIS </w:t>
            </w:r>
          </w:p>
        </w:tc>
      </w:tr>
      <w:tr w:rsidR="00681BFF" w:rsidRPr="00D801D0" w14:paraId="417EA516" w14:textId="77777777" w:rsidTr="0005726A">
        <w:tc>
          <w:tcPr>
            <w:tcW w:w="3356" w:type="dxa"/>
          </w:tcPr>
          <w:p w14:paraId="1BCC3A75" w14:textId="77777777" w:rsidR="00681BFF" w:rsidRPr="00D801D0" w:rsidRDefault="00681BFF" w:rsidP="0005726A">
            <w:pPr>
              <w:rPr>
                <w:rFonts w:ascii="Arial" w:hAnsi="Arial" w:cs="Arial"/>
              </w:rPr>
            </w:pPr>
            <w:r w:rsidRPr="00D801D0">
              <w:rPr>
                <w:rFonts w:ascii="Arial" w:hAnsi="Arial" w:cs="Arial"/>
              </w:rPr>
              <w:t xml:space="preserve">LLS </w:t>
            </w:r>
          </w:p>
        </w:tc>
        <w:tc>
          <w:tcPr>
            <w:tcW w:w="3357" w:type="dxa"/>
          </w:tcPr>
          <w:p w14:paraId="04EB4A76" w14:textId="77777777" w:rsidR="00681BFF" w:rsidRPr="00D801D0" w:rsidRDefault="00681BFF" w:rsidP="0005726A">
            <w:pPr>
              <w:rPr>
                <w:rFonts w:ascii="Arial" w:hAnsi="Arial" w:cs="Arial"/>
              </w:rPr>
            </w:pPr>
            <w:r w:rsidRPr="00D801D0">
              <w:rPr>
                <w:rFonts w:ascii="Arial" w:hAnsi="Arial" w:cs="Arial"/>
              </w:rPr>
              <w:t xml:space="preserve">PHAP </w:t>
            </w:r>
          </w:p>
        </w:tc>
        <w:tc>
          <w:tcPr>
            <w:tcW w:w="3357" w:type="dxa"/>
          </w:tcPr>
          <w:p w14:paraId="51944DEF" w14:textId="77777777" w:rsidR="00681BFF" w:rsidRPr="00D801D0" w:rsidRDefault="00681BFF" w:rsidP="0005726A">
            <w:pPr>
              <w:rPr>
                <w:rFonts w:ascii="Arial" w:hAnsi="Arial" w:cs="Arial"/>
              </w:rPr>
            </w:pPr>
            <w:r w:rsidRPr="00D801D0">
              <w:rPr>
                <w:rFonts w:ascii="Arial" w:hAnsi="Arial" w:cs="Arial"/>
              </w:rPr>
              <w:t xml:space="preserve">Hubert </w:t>
            </w:r>
          </w:p>
        </w:tc>
      </w:tr>
      <w:tr w:rsidR="00681BFF" w:rsidRPr="00D801D0" w14:paraId="44C14E7F" w14:textId="77777777" w:rsidTr="0005726A">
        <w:tc>
          <w:tcPr>
            <w:tcW w:w="3356" w:type="dxa"/>
          </w:tcPr>
          <w:p w14:paraId="32901FF9" w14:textId="77777777" w:rsidR="00681BFF" w:rsidRPr="00D801D0" w:rsidRDefault="00681BFF" w:rsidP="0005726A">
            <w:pPr>
              <w:rPr>
                <w:rFonts w:ascii="Arial" w:hAnsi="Arial" w:cs="Arial"/>
              </w:rPr>
            </w:pPr>
            <w:r w:rsidRPr="00D801D0">
              <w:rPr>
                <w:rFonts w:ascii="Arial" w:hAnsi="Arial" w:cs="Arial"/>
              </w:rPr>
              <w:t>PEF</w:t>
            </w:r>
          </w:p>
        </w:tc>
        <w:tc>
          <w:tcPr>
            <w:tcW w:w="3357" w:type="dxa"/>
          </w:tcPr>
          <w:p w14:paraId="5E276B45" w14:textId="77777777" w:rsidR="00681BFF" w:rsidRPr="00D801D0" w:rsidRDefault="00681BFF" w:rsidP="0005726A">
            <w:pPr>
              <w:rPr>
                <w:rFonts w:ascii="Arial" w:hAnsi="Arial" w:cs="Arial"/>
              </w:rPr>
            </w:pPr>
            <w:r w:rsidRPr="00D801D0">
              <w:rPr>
                <w:rFonts w:ascii="Arial" w:hAnsi="Arial" w:cs="Arial"/>
              </w:rPr>
              <w:t>PMR/F</w:t>
            </w:r>
          </w:p>
        </w:tc>
        <w:tc>
          <w:tcPr>
            <w:tcW w:w="3357" w:type="dxa"/>
          </w:tcPr>
          <w:p w14:paraId="294B31C6" w14:textId="77777777" w:rsidR="00681BFF" w:rsidRPr="00D801D0" w:rsidRDefault="00681BFF" w:rsidP="0005726A">
            <w:pPr>
              <w:rPr>
                <w:rFonts w:ascii="Arial" w:hAnsi="Arial" w:cs="Arial"/>
              </w:rPr>
            </w:pPr>
          </w:p>
        </w:tc>
      </w:tr>
      <w:tr w:rsidR="00681BFF" w:rsidRPr="00D801D0" w14:paraId="43C6307F" w14:textId="77777777" w:rsidTr="0005726A">
        <w:tc>
          <w:tcPr>
            <w:tcW w:w="3356" w:type="dxa"/>
          </w:tcPr>
          <w:p w14:paraId="46ED489C" w14:textId="77777777" w:rsidR="00681BFF" w:rsidRPr="00D801D0" w:rsidRDefault="00681BFF" w:rsidP="0005726A">
            <w:pPr>
              <w:rPr>
                <w:rFonts w:ascii="Arial" w:hAnsi="Arial" w:cs="Arial"/>
              </w:rPr>
            </w:pPr>
            <w:r w:rsidRPr="00D801D0">
              <w:rPr>
                <w:rFonts w:ascii="Arial" w:hAnsi="Arial" w:cs="Arial"/>
              </w:rPr>
              <w:t>PHIF</w:t>
            </w:r>
          </w:p>
        </w:tc>
        <w:tc>
          <w:tcPr>
            <w:tcW w:w="3357" w:type="dxa"/>
          </w:tcPr>
          <w:p w14:paraId="180766C9" w14:textId="77777777" w:rsidR="00681BFF" w:rsidRPr="00D801D0" w:rsidRDefault="00681BFF" w:rsidP="0005726A">
            <w:pPr>
              <w:rPr>
                <w:rFonts w:ascii="Arial" w:hAnsi="Arial" w:cs="Arial"/>
              </w:rPr>
            </w:pPr>
            <w:r w:rsidRPr="00D801D0">
              <w:rPr>
                <w:rFonts w:ascii="Arial" w:hAnsi="Arial" w:cs="Arial"/>
              </w:rPr>
              <w:t xml:space="preserve">LLS </w:t>
            </w:r>
          </w:p>
        </w:tc>
        <w:tc>
          <w:tcPr>
            <w:tcW w:w="3357" w:type="dxa"/>
          </w:tcPr>
          <w:p w14:paraId="6EFEE5E3" w14:textId="77777777" w:rsidR="00681BFF" w:rsidRPr="00D801D0" w:rsidRDefault="00681BFF" w:rsidP="0005726A">
            <w:pPr>
              <w:rPr>
                <w:rFonts w:ascii="Arial" w:hAnsi="Arial" w:cs="Arial"/>
              </w:rPr>
            </w:pPr>
          </w:p>
        </w:tc>
      </w:tr>
      <w:tr w:rsidR="00681BFF" w:rsidRPr="00D801D0" w14:paraId="04DC8041" w14:textId="77777777" w:rsidTr="0005726A">
        <w:tc>
          <w:tcPr>
            <w:tcW w:w="3356" w:type="dxa"/>
          </w:tcPr>
          <w:p w14:paraId="253F5BDE" w14:textId="77777777" w:rsidR="00681BFF" w:rsidRPr="00D801D0" w:rsidRDefault="00681BFF" w:rsidP="0005726A">
            <w:pPr>
              <w:rPr>
                <w:rFonts w:ascii="Arial" w:hAnsi="Arial" w:cs="Arial"/>
              </w:rPr>
            </w:pPr>
            <w:r w:rsidRPr="00D801D0">
              <w:rPr>
                <w:rFonts w:ascii="Arial" w:hAnsi="Arial" w:cs="Arial"/>
              </w:rPr>
              <w:t>Epi-Elect, Fall and Spring Rotations</w:t>
            </w:r>
          </w:p>
        </w:tc>
        <w:tc>
          <w:tcPr>
            <w:tcW w:w="3357" w:type="dxa"/>
          </w:tcPr>
          <w:p w14:paraId="0AB4246D" w14:textId="77777777" w:rsidR="00681BFF" w:rsidRPr="00D801D0" w:rsidRDefault="00681BFF" w:rsidP="00C06BA8">
            <w:pPr>
              <w:rPr>
                <w:rFonts w:ascii="Arial" w:hAnsi="Arial" w:cs="Arial"/>
              </w:rPr>
            </w:pPr>
          </w:p>
        </w:tc>
        <w:tc>
          <w:tcPr>
            <w:tcW w:w="3357" w:type="dxa"/>
          </w:tcPr>
          <w:p w14:paraId="3BE615BB" w14:textId="77777777" w:rsidR="00681BFF" w:rsidRPr="00D801D0" w:rsidRDefault="00681BFF" w:rsidP="0005726A">
            <w:pPr>
              <w:rPr>
                <w:rFonts w:ascii="Arial" w:hAnsi="Arial" w:cs="Arial"/>
              </w:rPr>
            </w:pPr>
          </w:p>
        </w:tc>
      </w:tr>
      <w:tr w:rsidR="00681BFF" w:rsidRPr="00D801D0" w14:paraId="2D8336C4" w14:textId="77777777" w:rsidTr="0005726A">
        <w:tc>
          <w:tcPr>
            <w:tcW w:w="3356" w:type="dxa"/>
          </w:tcPr>
          <w:p w14:paraId="1A30DE82" w14:textId="77777777" w:rsidR="00681BFF" w:rsidRPr="00D801D0" w:rsidRDefault="00681BFF" w:rsidP="0005726A">
            <w:pPr>
              <w:rPr>
                <w:rFonts w:ascii="Arial" w:hAnsi="Arial" w:cs="Arial"/>
              </w:rPr>
            </w:pPr>
            <w:r w:rsidRPr="00D801D0">
              <w:rPr>
                <w:rFonts w:ascii="Arial" w:hAnsi="Arial" w:cs="Arial"/>
              </w:rPr>
              <w:t xml:space="preserve">Hubert </w:t>
            </w:r>
          </w:p>
        </w:tc>
        <w:tc>
          <w:tcPr>
            <w:tcW w:w="3357" w:type="dxa"/>
          </w:tcPr>
          <w:p w14:paraId="5FD4F119" w14:textId="77777777" w:rsidR="00681BFF" w:rsidRPr="00D801D0" w:rsidRDefault="00681BFF" w:rsidP="00C06BA8">
            <w:pPr>
              <w:rPr>
                <w:rFonts w:ascii="Arial" w:hAnsi="Arial" w:cs="Arial"/>
              </w:rPr>
            </w:pPr>
          </w:p>
        </w:tc>
        <w:tc>
          <w:tcPr>
            <w:tcW w:w="3357" w:type="dxa"/>
          </w:tcPr>
          <w:p w14:paraId="07323E0D" w14:textId="77777777" w:rsidR="00681BFF" w:rsidRPr="00D801D0" w:rsidRDefault="00681BFF" w:rsidP="0005726A">
            <w:pPr>
              <w:rPr>
                <w:rFonts w:ascii="Arial" w:hAnsi="Arial" w:cs="Arial"/>
              </w:rPr>
            </w:pPr>
          </w:p>
        </w:tc>
      </w:tr>
      <w:tr w:rsidR="00681BFF" w:rsidRPr="00D801D0" w14:paraId="1DAA885E" w14:textId="77777777" w:rsidTr="0005726A">
        <w:tc>
          <w:tcPr>
            <w:tcW w:w="3356" w:type="dxa"/>
          </w:tcPr>
          <w:p w14:paraId="1DD8BFF7" w14:textId="77777777" w:rsidR="00681BFF" w:rsidRPr="00D801D0" w:rsidRDefault="00681BFF" w:rsidP="0005726A">
            <w:pPr>
              <w:rPr>
                <w:rFonts w:ascii="Arial" w:hAnsi="Arial" w:cs="Arial"/>
              </w:rPr>
            </w:pPr>
            <w:r w:rsidRPr="00D801D0">
              <w:rPr>
                <w:rFonts w:ascii="Arial" w:hAnsi="Arial" w:cs="Arial"/>
              </w:rPr>
              <w:t>PHAP</w:t>
            </w:r>
          </w:p>
        </w:tc>
        <w:tc>
          <w:tcPr>
            <w:tcW w:w="3357" w:type="dxa"/>
          </w:tcPr>
          <w:p w14:paraId="1F493A81" w14:textId="77777777" w:rsidR="00681BFF" w:rsidRPr="00D801D0" w:rsidRDefault="00681BFF" w:rsidP="0005726A">
            <w:pPr>
              <w:rPr>
                <w:rFonts w:ascii="Arial" w:hAnsi="Arial" w:cs="Arial"/>
              </w:rPr>
            </w:pPr>
          </w:p>
        </w:tc>
        <w:tc>
          <w:tcPr>
            <w:tcW w:w="3357" w:type="dxa"/>
          </w:tcPr>
          <w:p w14:paraId="57561D2F" w14:textId="77777777" w:rsidR="00681BFF" w:rsidRPr="00D801D0" w:rsidRDefault="00681BFF" w:rsidP="0005726A">
            <w:pPr>
              <w:rPr>
                <w:rFonts w:ascii="Arial" w:hAnsi="Arial" w:cs="Arial"/>
              </w:rPr>
            </w:pPr>
          </w:p>
        </w:tc>
      </w:tr>
      <w:tr w:rsidR="00681BFF" w:rsidRPr="00D801D0" w14:paraId="30BA29FE" w14:textId="77777777" w:rsidTr="0005726A">
        <w:tc>
          <w:tcPr>
            <w:tcW w:w="3356" w:type="dxa"/>
          </w:tcPr>
          <w:p w14:paraId="323E2E07" w14:textId="77777777" w:rsidR="00681BFF" w:rsidRPr="00D801D0" w:rsidRDefault="00681BFF" w:rsidP="0005726A">
            <w:pPr>
              <w:rPr>
                <w:rFonts w:ascii="Arial" w:hAnsi="Arial" w:cs="Arial"/>
              </w:rPr>
            </w:pPr>
            <w:r w:rsidRPr="00D801D0">
              <w:rPr>
                <w:rFonts w:ascii="Arial" w:hAnsi="Arial" w:cs="Arial"/>
              </w:rPr>
              <w:t>PMR/F*</w:t>
            </w:r>
          </w:p>
        </w:tc>
        <w:tc>
          <w:tcPr>
            <w:tcW w:w="3357" w:type="dxa"/>
          </w:tcPr>
          <w:p w14:paraId="16789F02" w14:textId="77777777" w:rsidR="00681BFF" w:rsidRPr="00D801D0" w:rsidRDefault="00681BFF" w:rsidP="0005726A">
            <w:pPr>
              <w:rPr>
                <w:rFonts w:ascii="Arial" w:hAnsi="Arial" w:cs="Arial"/>
              </w:rPr>
            </w:pPr>
          </w:p>
        </w:tc>
        <w:tc>
          <w:tcPr>
            <w:tcW w:w="3357" w:type="dxa"/>
          </w:tcPr>
          <w:p w14:paraId="2C78C8C0" w14:textId="77777777" w:rsidR="00681BFF" w:rsidRPr="00D801D0" w:rsidRDefault="00681BFF" w:rsidP="0005726A">
            <w:pPr>
              <w:rPr>
                <w:rFonts w:ascii="Arial" w:hAnsi="Arial" w:cs="Arial"/>
              </w:rPr>
            </w:pPr>
          </w:p>
        </w:tc>
      </w:tr>
      <w:tr w:rsidR="00681BFF" w:rsidRPr="00D801D0" w14:paraId="076FF2F8" w14:textId="77777777" w:rsidTr="0005726A">
        <w:tc>
          <w:tcPr>
            <w:tcW w:w="3356" w:type="dxa"/>
          </w:tcPr>
          <w:p w14:paraId="70E9D09C" w14:textId="77777777" w:rsidR="00681BFF" w:rsidRPr="00D801D0" w:rsidRDefault="00681BFF" w:rsidP="0005726A">
            <w:pPr>
              <w:rPr>
                <w:rFonts w:ascii="Arial" w:hAnsi="Arial" w:cs="Arial"/>
              </w:rPr>
            </w:pPr>
          </w:p>
        </w:tc>
        <w:tc>
          <w:tcPr>
            <w:tcW w:w="3357" w:type="dxa"/>
          </w:tcPr>
          <w:p w14:paraId="54F4DA9F" w14:textId="77777777" w:rsidR="00681BFF" w:rsidRPr="00D801D0" w:rsidRDefault="00681BFF" w:rsidP="0005726A">
            <w:pPr>
              <w:rPr>
                <w:rFonts w:ascii="Arial" w:hAnsi="Arial" w:cs="Arial"/>
              </w:rPr>
            </w:pPr>
          </w:p>
        </w:tc>
        <w:tc>
          <w:tcPr>
            <w:tcW w:w="3357" w:type="dxa"/>
          </w:tcPr>
          <w:p w14:paraId="5073D99B" w14:textId="77777777" w:rsidR="00681BFF" w:rsidRPr="00D801D0" w:rsidRDefault="00681BFF" w:rsidP="0005726A">
            <w:pPr>
              <w:rPr>
                <w:rFonts w:ascii="Arial" w:hAnsi="Arial" w:cs="Arial"/>
              </w:rPr>
            </w:pPr>
          </w:p>
        </w:tc>
      </w:tr>
    </w:tbl>
    <w:p w14:paraId="6CC8B788" w14:textId="77777777" w:rsidR="00681BFF" w:rsidRPr="00D05892" w:rsidRDefault="00681BFF" w:rsidP="00C06BA8">
      <w:pPr>
        <w:spacing w:after="120"/>
        <w:rPr>
          <w:rFonts w:ascii="Arial" w:hAnsi="Arial" w:cs="Arial"/>
        </w:rPr>
      </w:pPr>
      <w:r w:rsidRPr="00D801D0">
        <w:rPr>
          <w:rFonts w:ascii="Arial" w:hAnsi="Arial" w:cs="Arial"/>
        </w:rPr>
        <w:t xml:space="preserve">*The Preventive Medicine Residency and Fellowship (PMR/F) program is not in the current </w:t>
      </w:r>
      <w:r w:rsidR="00962F0B">
        <w:rPr>
          <w:rFonts w:ascii="Arial" w:hAnsi="Arial" w:cs="Arial"/>
          <w:lang w:bidi="en-US"/>
        </w:rPr>
        <w:t xml:space="preserve">ICR for FMS application OMB No. </w:t>
      </w:r>
      <w:r w:rsidR="00962F0B" w:rsidRPr="009B075F">
        <w:rPr>
          <w:rFonts w:ascii="Arial" w:hAnsi="Arial" w:cs="Arial"/>
          <w:lang w:bidi="en-US"/>
        </w:rPr>
        <w:t>0920-0765</w:t>
      </w:r>
      <w:r w:rsidR="00962F0B">
        <w:rPr>
          <w:rFonts w:ascii="Arial" w:hAnsi="Arial" w:cs="Arial"/>
          <w:lang w:bidi="en-US"/>
        </w:rPr>
        <w:t xml:space="preserve"> </w:t>
      </w:r>
      <w:r w:rsidRPr="00D801D0">
        <w:rPr>
          <w:rFonts w:ascii="Arial" w:hAnsi="Arial" w:cs="Arial"/>
        </w:rPr>
        <w:t xml:space="preserve">package because currently all PMR/F applicant are federal employees. </w:t>
      </w:r>
    </w:p>
    <w:p w14:paraId="6B35D962" w14:textId="77777777" w:rsidR="00681BFF" w:rsidRPr="00FD2EE6" w:rsidRDefault="00681BFF" w:rsidP="006F75BC">
      <w:pPr>
        <w:rPr>
          <w:rFonts w:ascii="Arial" w:hAnsi="Arial" w:cs="Arial"/>
          <w:sz w:val="24"/>
          <w:szCs w:val="24"/>
        </w:rPr>
      </w:pPr>
    </w:p>
    <w:p w14:paraId="0BE183E9" w14:textId="77777777" w:rsidR="006F75BC" w:rsidRPr="00FD2EE6" w:rsidRDefault="003D3435" w:rsidP="006F75BC">
      <w:pPr>
        <w:rPr>
          <w:rFonts w:ascii="Arial" w:hAnsi="Arial" w:cs="Arial"/>
          <w:b/>
          <w:sz w:val="26"/>
          <w:szCs w:val="26"/>
        </w:rPr>
      </w:pPr>
      <w:r>
        <w:rPr>
          <w:rFonts w:ascii="Arial" w:hAnsi="Arial" w:cs="Arial"/>
          <w:b/>
          <w:sz w:val="26"/>
          <w:szCs w:val="26"/>
        </w:rPr>
        <w:t xml:space="preserve">Table B: </w:t>
      </w:r>
      <w:r w:rsidR="006F75BC" w:rsidRPr="00FD2EE6">
        <w:rPr>
          <w:rFonts w:ascii="Arial" w:hAnsi="Arial" w:cs="Arial"/>
          <w:b/>
          <w:sz w:val="26"/>
          <w:szCs w:val="26"/>
        </w:rPr>
        <w:t xml:space="preserve">Proposed Changes </w:t>
      </w:r>
      <w:r w:rsidR="00B02B43">
        <w:rPr>
          <w:rFonts w:ascii="Arial" w:hAnsi="Arial" w:cs="Arial"/>
          <w:b/>
          <w:sz w:val="26"/>
          <w:szCs w:val="26"/>
        </w:rPr>
        <w:t xml:space="preserve">to </w:t>
      </w:r>
      <w:r w:rsidR="005C4A5A">
        <w:rPr>
          <w:rFonts w:ascii="Arial" w:hAnsi="Arial" w:cs="Arial"/>
          <w:b/>
          <w:sz w:val="26"/>
          <w:szCs w:val="26"/>
        </w:rPr>
        <w:t xml:space="preserve">the FMS Application Module </w:t>
      </w:r>
      <w:r w:rsidR="002F5A3F">
        <w:rPr>
          <w:rFonts w:ascii="Arial" w:hAnsi="Arial" w:cs="Arial"/>
          <w:b/>
          <w:sz w:val="26"/>
          <w:szCs w:val="26"/>
        </w:rPr>
        <w:t xml:space="preserve">for the </w:t>
      </w:r>
      <w:r w:rsidR="006F75BC" w:rsidRPr="00FD2EE6">
        <w:rPr>
          <w:rFonts w:ascii="Arial" w:hAnsi="Arial" w:cs="Arial"/>
          <w:b/>
          <w:sz w:val="26"/>
          <w:szCs w:val="26"/>
        </w:rPr>
        <w:t>P</w:t>
      </w:r>
      <w:r w:rsidR="00D163B7">
        <w:rPr>
          <w:rFonts w:ascii="Arial" w:hAnsi="Arial" w:cs="Arial"/>
          <w:b/>
          <w:sz w:val="26"/>
          <w:szCs w:val="26"/>
        </w:rPr>
        <w:t>MR/F</w:t>
      </w:r>
      <w:r w:rsidR="002F5A3F">
        <w:rPr>
          <w:rFonts w:ascii="Arial" w:hAnsi="Arial" w:cs="Arial"/>
          <w:b/>
          <w:sz w:val="26"/>
          <w:szCs w:val="26"/>
        </w:rPr>
        <w:t xml:space="preserve"> Fellowship</w:t>
      </w:r>
      <w:r w:rsidR="006F75BC" w:rsidRPr="00FD2EE6">
        <w:rPr>
          <w:rFonts w:ascii="Arial" w:hAnsi="Arial" w:cs="Arial"/>
          <w:b/>
          <w:sz w:val="26"/>
          <w:szCs w:val="26"/>
        </w:rPr>
        <w:t xml:space="preserve"> </w:t>
      </w:r>
    </w:p>
    <w:tbl>
      <w:tblPr>
        <w:tblStyle w:val="TableGrid1"/>
        <w:tblW w:w="9625" w:type="dxa"/>
        <w:tblLayout w:type="fixed"/>
        <w:tblLook w:val="04A0" w:firstRow="1" w:lastRow="0" w:firstColumn="1" w:lastColumn="0" w:noHBand="0" w:noVBand="1"/>
      </w:tblPr>
      <w:tblGrid>
        <w:gridCol w:w="2268"/>
        <w:gridCol w:w="3217"/>
        <w:gridCol w:w="4140"/>
      </w:tblGrid>
      <w:tr w:rsidR="005C0034" w:rsidRPr="00FD2EE6" w14:paraId="1462D4A8" w14:textId="77777777" w:rsidTr="0005726A">
        <w:trPr>
          <w:tblHeader/>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8E2622" w14:textId="77777777" w:rsidR="005C0034" w:rsidRPr="00FD2EE6" w:rsidRDefault="005C0034" w:rsidP="0005726A">
            <w:pPr>
              <w:contextualSpacing/>
              <w:rPr>
                <w:rFonts w:ascii="Arial" w:hAnsi="Arial" w:cs="Arial"/>
              </w:rPr>
            </w:pPr>
            <w:r>
              <w:rPr>
                <w:rFonts w:ascii="Arial" w:hAnsi="Arial" w:cs="Arial"/>
              </w:rPr>
              <w:t>EIS</w:t>
            </w:r>
            <w:r w:rsidRPr="00FD2EE6">
              <w:rPr>
                <w:rFonts w:ascii="Arial" w:hAnsi="Arial" w:cs="Arial"/>
              </w:rPr>
              <w:t xml:space="preserve"> Application</w:t>
            </w:r>
            <w:r w:rsidR="00F85484">
              <w:rPr>
                <w:rFonts w:ascii="Arial" w:hAnsi="Arial" w:cs="Arial"/>
              </w:rPr>
              <w:t xml:space="preserve"> </w:t>
            </w:r>
            <w:r w:rsidRPr="00FD2EE6">
              <w:rPr>
                <w:rFonts w:ascii="Arial" w:hAnsi="Arial" w:cs="Arial"/>
              </w:rPr>
              <w:t>(Page Name)</w:t>
            </w:r>
          </w:p>
        </w:tc>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59D1CD" w14:textId="77777777" w:rsidR="005C0034" w:rsidRPr="00FD2EE6" w:rsidRDefault="005C0034" w:rsidP="0005726A">
            <w:pPr>
              <w:contextualSpacing/>
              <w:rPr>
                <w:rFonts w:ascii="Arial" w:hAnsi="Arial" w:cs="Arial"/>
              </w:rPr>
            </w:pPr>
            <w:r w:rsidRPr="00FD2EE6">
              <w:rPr>
                <w:rFonts w:ascii="Arial" w:hAnsi="Arial" w:cs="Arial"/>
              </w:rPr>
              <w:t>Current Question/Item</w:t>
            </w:r>
          </w:p>
        </w:tc>
        <w:tc>
          <w:tcPr>
            <w:tcW w:w="4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D26B15" w14:textId="77777777" w:rsidR="005C0034" w:rsidRPr="00FD2EE6" w:rsidRDefault="005C0034" w:rsidP="0005726A">
            <w:pPr>
              <w:contextualSpacing/>
              <w:rPr>
                <w:rFonts w:ascii="Arial" w:hAnsi="Arial" w:cs="Arial"/>
              </w:rPr>
            </w:pPr>
            <w:r w:rsidRPr="00FD2EE6">
              <w:rPr>
                <w:rFonts w:ascii="Arial" w:hAnsi="Arial" w:cs="Arial"/>
              </w:rPr>
              <w:t>Requested Change</w:t>
            </w:r>
            <w:r>
              <w:rPr>
                <w:rFonts w:ascii="Arial" w:hAnsi="Arial" w:cs="Arial"/>
              </w:rPr>
              <w:t xml:space="preserve"> for PMR/F application</w:t>
            </w:r>
          </w:p>
        </w:tc>
      </w:tr>
      <w:tr w:rsidR="00015B4D" w:rsidRPr="00FD2EE6" w14:paraId="73400153" w14:textId="77777777" w:rsidTr="0005726A">
        <w:tc>
          <w:tcPr>
            <w:tcW w:w="2268" w:type="dxa"/>
            <w:tcBorders>
              <w:top w:val="single" w:sz="4" w:space="0" w:color="auto"/>
              <w:left w:val="single" w:sz="4" w:space="0" w:color="auto"/>
              <w:bottom w:val="single" w:sz="4" w:space="0" w:color="auto"/>
              <w:right w:val="single" w:sz="4" w:space="0" w:color="auto"/>
            </w:tcBorders>
          </w:tcPr>
          <w:p w14:paraId="2E84E435" w14:textId="77777777" w:rsidR="00015B4D" w:rsidRPr="00EA6B87" w:rsidRDefault="00015B4D" w:rsidP="00015B4D">
            <w:pPr>
              <w:contextualSpacing/>
              <w:rPr>
                <w:rFonts w:ascii="Arial" w:hAnsi="Arial" w:cs="Arial"/>
              </w:rPr>
            </w:pPr>
            <w:r>
              <w:rPr>
                <w:rFonts w:ascii="Arial" w:hAnsi="Arial" w:cs="Arial"/>
              </w:rPr>
              <w:t>Extend use of approved FMS application to non-federal applicants of PMR/F Fellowship</w:t>
            </w:r>
          </w:p>
        </w:tc>
        <w:tc>
          <w:tcPr>
            <w:tcW w:w="3217" w:type="dxa"/>
            <w:tcBorders>
              <w:top w:val="single" w:sz="4" w:space="0" w:color="auto"/>
              <w:left w:val="single" w:sz="4" w:space="0" w:color="auto"/>
              <w:bottom w:val="single" w:sz="4" w:space="0" w:color="auto"/>
              <w:right w:val="single" w:sz="4" w:space="0" w:color="auto"/>
            </w:tcBorders>
          </w:tcPr>
          <w:p w14:paraId="3B33A16B" w14:textId="77777777" w:rsidR="00015B4D" w:rsidRDefault="00015B4D" w:rsidP="00015B4D">
            <w:pPr>
              <w:contextualSpacing/>
              <w:rPr>
                <w:rFonts w:ascii="Arial" w:hAnsi="Arial" w:cs="Arial"/>
              </w:rPr>
            </w:pPr>
            <w:r>
              <w:rPr>
                <w:rFonts w:ascii="Arial" w:hAnsi="Arial" w:cs="Arial"/>
              </w:rPr>
              <w:t>See Attachment 2</w:t>
            </w:r>
          </w:p>
        </w:tc>
        <w:tc>
          <w:tcPr>
            <w:tcW w:w="4140" w:type="dxa"/>
            <w:tcBorders>
              <w:top w:val="single" w:sz="4" w:space="0" w:color="auto"/>
              <w:left w:val="single" w:sz="4" w:space="0" w:color="auto"/>
              <w:bottom w:val="single" w:sz="4" w:space="0" w:color="auto"/>
              <w:right w:val="single" w:sz="4" w:space="0" w:color="auto"/>
            </w:tcBorders>
          </w:tcPr>
          <w:p w14:paraId="46C44962" w14:textId="77777777" w:rsidR="00015B4D" w:rsidRDefault="00015B4D" w:rsidP="00015B4D">
            <w:pPr>
              <w:contextualSpacing/>
              <w:rPr>
                <w:rFonts w:ascii="Arial" w:hAnsi="Arial" w:cs="Arial"/>
              </w:rPr>
            </w:pPr>
            <w:r>
              <w:rPr>
                <w:rFonts w:ascii="Arial" w:hAnsi="Arial" w:cs="Arial"/>
              </w:rPr>
              <w:t>PMR/F data elements used for federal applicants shown in gray text</w:t>
            </w:r>
          </w:p>
        </w:tc>
      </w:tr>
      <w:tr w:rsidR="00015B4D" w:rsidRPr="00FD2EE6" w14:paraId="7AAF3459" w14:textId="77777777" w:rsidTr="0005726A">
        <w:tc>
          <w:tcPr>
            <w:tcW w:w="2268" w:type="dxa"/>
            <w:tcBorders>
              <w:top w:val="single" w:sz="4" w:space="0" w:color="auto"/>
              <w:left w:val="single" w:sz="4" w:space="0" w:color="auto"/>
              <w:bottom w:val="single" w:sz="4" w:space="0" w:color="auto"/>
              <w:right w:val="single" w:sz="4" w:space="0" w:color="auto"/>
            </w:tcBorders>
          </w:tcPr>
          <w:p w14:paraId="797FCD5A" w14:textId="77777777" w:rsidR="00015B4D" w:rsidRDefault="00015B4D" w:rsidP="00015B4D">
            <w:pPr>
              <w:contextualSpacing/>
              <w:rPr>
                <w:rFonts w:ascii="Arial" w:hAnsi="Arial" w:cs="Arial"/>
              </w:rPr>
            </w:pPr>
            <w:r w:rsidRPr="00EA6B87">
              <w:rPr>
                <w:rFonts w:ascii="Arial" w:hAnsi="Arial" w:cs="Arial"/>
              </w:rPr>
              <w:t>Applicant survey</w:t>
            </w:r>
            <w:r>
              <w:rPr>
                <w:rFonts w:ascii="Arial" w:hAnsi="Arial" w:cs="Arial"/>
              </w:rPr>
              <w:t xml:space="preserve"> </w:t>
            </w:r>
          </w:p>
          <w:p w14:paraId="36F5EDCE" w14:textId="77777777" w:rsidR="00015B4D" w:rsidRDefault="00015B4D" w:rsidP="00015B4D">
            <w:pPr>
              <w:contextualSpacing/>
              <w:rPr>
                <w:rFonts w:ascii="Arial" w:hAnsi="Arial" w:cs="Arial"/>
              </w:rPr>
            </w:pPr>
          </w:p>
          <w:p w14:paraId="13B0D846" w14:textId="77777777" w:rsidR="00015B4D" w:rsidRDefault="00B62133" w:rsidP="00015B4D">
            <w:pPr>
              <w:contextualSpacing/>
              <w:rPr>
                <w:rFonts w:ascii="Arial" w:hAnsi="Arial" w:cs="Arial"/>
              </w:rPr>
            </w:pPr>
            <w:r>
              <w:rPr>
                <w:rFonts w:ascii="Arial" w:hAnsi="Arial" w:cs="Arial"/>
              </w:rPr>
              <w:t xml:space="preserve">Attachment 2,page </w:t>
            </w:r>
            <w:r w:rsidR="006E41C2">
              <w:rPr>
                <w:rFonts w:ascii="Arial" w:hAnsi="Arial" w:cs="Arial"/>
              </w:rPr>
              <w:t>41</w:t>
            </w:r>
            <w:r>
              <w:rPr>
                <w:rFonts w:ascii="Arial" w:hAnsi="Arial" w:cs="Arial"/>
              </w:rPr>
              <w:t xml:space="preserve">: </w:t>
            </w:r>
            <w:r w:rsidR="00015B4D">
              <w:rPr>
                <w:rFonts w:ascii="Arial" w:hAnsi="Arial" w:cs="Arial"/>
              </w:rPr>
              <w:t>Figure 12.1-c Public Health/Populatio</w:t>
            </w:r>
            <w:r w:rsidR="009F4E75">
              <w:rPr>
                <w:rFonts w:ascii="Arial" w:hAnsi="Arial" w:cs="Arial"/>
              </w:rPr>
              <w:t>n Based Work Experience Section</w:t>
            </w:r>
          </w:p>
          <w:p w14:paraId="0265A025" w14:textId="77777777" w:rsidR="00015B4D" w:rsidRDefault="00015B4D" w:rsidP="00015B4D">
            <w:pPr>
              <w:contextualSpacing/>
              <w:rPr>
                <w:rFonts w:ascii="Arial" w:hAnsi="Arial" w:cs="Arial"/>
              </w:rPr>
            </w:pPr>
          </w:p>
          <w:p w14:paraId="0FBD4D16" w14:textId="77777777" w:rsidR="00015B4D" w:rsidRPr="00B62133" w:rsidRDefault="00015B4D" w:rsidP="00B62133">
            <w:pPr>
              <w:rPr>
                <w:rFonts w:ascii="Arial" w:hAnsi="Arial" w:cs="Arial"/>
              </w:rPr>
            </w:pPr>
          </w:p>
        </w:tc>
        <w:tc>
          <w:tcPr>
            <w:tcW w:w="3217" w:type="dxa"/>
            <w:tcBorders>
              <w:top w:val="single" w:sz="4" w:space="0" w:color="auto"/>
              <w:left w:val="single" w:sz="4" w:space="0" w:color="auto"/>
              <w:bottom w:val="single" w:sz="4" w:space="0" w:color="auto"/>
              <w:right w:val="single" w:sz="4" w:space="0" w:color="auto"/>
            </w:tcBorders>
          </w:tcPr>
          <w:p w14:paraId="6C430DD3" w14:textId="77777777" w:rsidR="00015B4D" w:rsidRDefault="00015B4D" w:rsidP="00015B4D">
            <w:pPr>
              <w:contextualSpacing/>
              <w:rPr>
                <w:rFonts w:ascii="Arial" w:hAnsi="Arial" w:cs="Arial"/>
              </w:rPr>
            </w:pPr>
          </w:p>
          <w:p w14:paraId="63763769" w14:textId="77777777" w:rsidR="00015B4D" w:rsidRDefault="00015B4D" w:rsidP="00015B4D">
            <w:pPr>
              <w:contextualSpacing/>
              <w:rPr>
                <w:rFonts w:ascii="Arial" w:hAnsi="Arial" w:cs="Arial"/>
              </w:rPr>
            </w:pPr>
            <w:r>
              <w:rPr>
                <w:rFonts w:ascii="Arial" w:hAnsi="Arial" w:cs="Arial"/>
              </w:rPr>
              <w:t>“</w:t>
            </w:r>
            <w:r w:rsidRPr="00EA6B87">
              <w:rPr>
                <w:rFonts w:ascii="Arial" w:hAnsi="Arial" w:cs="Arial"/>
              </w:rPr>
              <w:t>Indicate where you have had the Public Health/Population based work experience.</w:t>
            </w:r>
            <w:r>
              <w:rPr>
                <w:rFonts w:ascii="Arial" w:hAnsi="Arial" w:cs="Arial"/>
              </w:rPr>
              <w:t xml:space="preserve">” </w:t>
            </w:r>
          </w:p>
          <w:p w14:paraId="49389661" w14:textId="77777777" w:rsidR="00015B4D" w:rsidRDefault="00015B4D" w:rsidP="00015B4D">
            <w:pPr>
              <w:contextualSpacing/>
              <w:rPr>
                <w:rFonts w:ascii="Arial" w:hAnsi="Arial" w:cs="Arial"/>
              </w:rPr>
            </w:pPr>
          </w:p>
          <w:p w14:paraId="1AEDDBE9" w14:textId="77777777" w:rsidR="00015B4D" w:rsidRDefault="00015B4D" w:rsidP="00015B4D">
            <w:pPr>
              <w:contextualSpacing/>
              <w:rPr>
                <w:rFonts w:ascii="Arial" w:hAnsi="Arial" w:cs="Arial"/>
              </w:rPr>
            </w:pPr>
            <w:r>
              <w:rPr>
                <w:rFonts w:ascii="Arial" w:hAnsi="Arial" w:cs="Arial"/>
              </w:rPr>
              <w:t>With response options of:</w:t>
            </w:r>
          </w:p>
          <w:p w14:paraId="321A36DD" w14:textId="77777777" w:rsidR="00015B4D" w:rsidRDefault="00015B4D" w:rsidP="00015B4D">
            <w:pPr>
              <w:contextualSpacing/>
              <w:rPr>
                <w:rFonts w:ascii="Arial" w:hAnsi="Arial" w:cs="Arial"/>
              </w:rPr>
            </w:pPr>
          </w:p>
          <w:p w14:paraId="32B77F1F" w14:textId="77777777" w:rsidR="00015B4D" w:rsidRDefault="00015B4D" w:rsidP="00015B4D">
            <w:pPr>
              <w:pStyle w:val="ListParagraph"/>
              <w:numPr>
                <w:ilvl w:val="0"/>
                <w:numId w:val="40"/>
              </w:numPr>
              <w:contextualSpacing/>
              <w:rPr>
                <w:rFonts w:ascii="Arial" w:hAnsi="Arial" w:cs="Arial"/>
              </w:rPr>
            </w:pPr>
            <w:r>
              <w:rPr>
                <w:rFonts w:ascii="Arial" w:hAnsi="Arial" w:cs="Arial"/>
              </w:rPr>
              <w:t>National or federal level or CDC Headquarters</w:t>
            </w:r>
          </w:p>
          <w:p w14:paraId="4494A300" w14:textId="77777777" w:rsidR="00015B4D" w:rsidRDefault="00015B4D" w:rsidP="00015B4D">
            <w:pPr>
              <w:pStyle w:val="ListParagraph"/>
              <w:numPr>
                <w:ilvl w:val="0"/>
                <w:numId w:val="40"/>
              </w:numPr>
              <w:contextualSpacing/>
              <w:rPr>
                <w:rFonts w:ascii="Arial" w:hAnsi="Arial" w:cs="Arial"/>
              </w:rPr>
            </w:pPr>
            <w:r>
              <w:rPr>
                <w:rFonts w:ascii="Arial" w:hAnsi="Arial" w:cs="Arial"/>
              </w:rPr>
              <w:t>State of local health department</w:t>
            </w:r>
          </w:p>
          <w:p w14:paraId="153E0F91" w14:textId="77777777" w:rsidR="00015B4D" w:rsidRDefault="00015B4D" w:rsidP="00015B4D">
            <w:pPr>
              <w:pStyle w:val="ListParagraph"/>
              <w:numPr>
                <w:ilvl w:val="0"/>
                <w:numId w:val="40"/>
              </w:numPr>
              <w:contextualSpacing/>
              <w:rPr>
                <w:rFonts w:ascii="Arial" w:hAnsi="Arial" w:cs="Arial"/>
              </w:rPr>
            </w:pPr>
            <w:r>
              <w:rPr>
                <w:rFonts w:ascii="Arial" w:hAnsi="Arial" w:cs="Arial"/>
              </w:rPr>
              <w:t>Both state or local health department and National or federal or CDC headquarters experience.</w:t>
            </w:r>
          </w:p>
          <w:p w14:paraId="08E7FBFB" w14:textId="77777777" w:rsidR="00015B4D" w:rsidRDefault="00015B4D" w:rsidP="00015B4D">
            <w:pPr>
              <w:contextualSpacing/>
              <w:rPr>
                <w:rFonts w:ascii="Arial" w:hAnsi="Arial" w:cs="Arial"/>
              </w:rPr>
            </w:pPr>
            <w:r>
              <w:rPr>
                <w:rFonts w:ascii="Arial" w:hAnsi="Arial" w:cs="Arial"/>
              </w:rPr>
              <w:t>Other (write in)</w:t>
            </w:r>
          </w:p>
        </w:tc>
        <w:tc>
          <w:tcPr>
            <w:tcW w:w="4140" w:type="dxa"/>
            <w:tcBorders>
              <w:top w:val="single" w:sz="4" w:space="0" w:color="auto"/>
              <w:left w:val="single" w:sz="4" w:space="0" w:color="auto"/>
              <w:bottom w:val="single" w:sz="4" w:space="0" w:color="auto"/>
              <w:right w:val="single" w:sz="4" w:space="0" w:color="auto"/>
            </w:tcBorders>
          </w:tcPr>
          <w:p w14:paraId="46BA788B" w14:textId="77777777" w:rsidR="00015B4D" w:rsidRPr="00793133" w:rsidRDefault="00015B4D" w:rsidP="00015B4D">
            <w:pPr>
              <w:contextualSpacing/>
              <w:rPr>
                <w:rFonts w:ascii="Arial" w:hAnsi="Arial" w:cs="Arial"/>
              </w:rPr>
            </w:pPr>
            <w:r>
              <w:rPr>
                <w:rFonts w:ascii="Arial" w:hAnsi="Arial" w:cs="Arial"/>
              </w:rPr>
              <w:t xml:space="preserve">Currently this is only collected by the Public Health Informatics Fellowship. Add the requirement for PMR/F applicants to access this module. </w:t>
            </w:r>
          </w:p>
        </w:tc>
      </w:tr>
      <w:tr w:rsidR="00015B4D" w:rsidRPr="00FD2EE6" w14:paraId="6F85A514" w14:textId="77777777" w:rsidTr="0005726A">
        <w:tc>
          <w:tcPr>
            <w:tcW w:w="2268" w:type="dxa"/>
            <w:tcBorders>
              <w:top w:val="single" w:sz="4" w:space="0" w:color="auto"/>
              <w:left w:val="single" w:sz="4" w:space="0" w:color="auto"/>
              <w:bottom w:val="single" w:sz="4" w:space="0" w:color="auto"/>
              <w:right w:val="single" w:sz="4" w:space="0" w:color="auto"/>
            </w:tcBorders>
          </w:tcPr>
          <w:p w14:paraId="2E7841F4" w14:textId="77777777" w:rsidR="00015B4D" w:rsidRDefault="00015B4D" w:rsidP="00015B4D">
            <w:pPr>
              <w:contextualSpacing/>
              <w:rPr>
                <w:rFonts w:ascii="Arial" w:hAnsi="Arial" w:cs="Arial"/>
              </w:rPr>
            </w:pPr>
            <w:r>
              <w:rPr>
                <w:rFonts w:ascii="Arial" w:hAnsi="Arial" w:cs="Arial"/>
              </w:rPr>
              <w:t>Letters of Recommendation Page</w:t>
            </w:r>
          </w:p>
          <w:p w14:paraId="5686FEC9" w14:textId="77777777" w:rsidR="00015B4D" w:rsidRDefault="00015B4D" w:rsidP="00015B4D">
            <w:pPr>
              <w:contextualSpacing/>
              <w:rPr>
                <w:rFonts w:ascii="Arial" w:hAnsi="Arial" w:cs="Arial"/>
              </w:rPr>
            </w:pPr>
          </w:p>
          <w:p w14:paraId="13E95A5C" w14:textId="77777777" w:rsidR="00015B4D" w:rsidRDefault="00B62133" w:rsidP="00015B4D">
            <w:pPr>
              <w:contextualSpacing/>
              <w:rPr>
                <w:rFonts w:ascii="Arial" w:hAnsi="Arial" w:cs="Arial"/>
              </w:rPr>
            </w:pPr>
            <w:r>
              <w:rPr>
                <w:rFonts w:ascii="Arial" w:hAnsi="Arial" w:cs="Arial"/>
              </w:rPr>
              <w:t xml:space="preserve">Attachment 2,page </w:t>
            </w:r>
            <w:r w:rsidR="006E41C2">
              <w:rPr>
                <w:rFonts w:ascii="Arial" w:hAnsi="Arial" w:cs="Arial"/>
              </w:rPr>
              <w:t>48</w:t>
            </w:r>
            <w:r>
              <w:rPr>
                <w:rFonts w:ascii="Arial" w:hAnsi="Arial" w:cs="Arial"/>
              </w:rPr>
              <w:t xml:space="preserve">: </w:t>
            </w:r>
            <w:r w:rsidR="00015B4D">
              <w:rPr>
                <w:rFonts w:ascii="Arial" w:hAnsi="Arial" w:cs="Arial"/>
              </w:rPr>
              <w:t>Figure 13.1-a Letters of Recommendation Page</w:t>
            </w:r>
          </w:p>
        </w:tc>
        <w:tc>
          <w:tcPr>
            <w:tcW w:w="3217" w:type="dxa"/>
            <w:tcBorders>
              <w:top w:val="single" w:sz="4" w:space="0" w:color="auto"/>
              <w:left w:val="single" w:sz="4" w:space="0" w:color="auto"/>
              <w:bottom w:val="single" w:sz="4" w:space="0" w:color="auto"/>
              <w:right w:val="single" w:sz="4" w:space="0" w:color="auto"/>
            </w:tcBorders>
          </w:tcPr>
          <w:p w14:paraId="7A3C4021" w14:textId="77777777" w:rsidR="00015B4D" w:rsidRDefault="00015B4D" w:rsidP="00015B4D">
            <w:pPr>
              <w:contextualSpacing/>
              <w:rPr>
                <w:rFonts w:ascii="Arial" w:hAnsi="Arial" w:cs="Arial"/>
              </w:rPr>
            </w:pPr>
            <w:r>
              <w:rPr>
                <w:rFonts w:ascii="Arial" w:hAnsi="Arial" w:cs="Arial"/>
              </w:rPr>
              <w:t>“Four letters of recommendation are required with the EIS application. Select persona who are familiar with your academic achievements, future aspirations, personal qualities, and professional attributes. Provide them with a copy of the PDF Instructions for Letters of Recommendation.”</w:t>
            </w:r>
          </w:p>
        </w:tc>
        <w:tc>
          <w:tcPr>
            <w:tcW w:w="4140" w:type="dxa"/>
            <w:tcBorders>
              <w:top w:val="single" w:sz="4" w:space="0" w:color="auto"/>
              <w:left w:val="single" w:sz="4" w:space="0" w:color="auto"/>
              <w:bottom w:val="single" w:sz="4" w:space="0" w:color="auto"/>
              <w:right w:val="single" w:sz="4" w:space="0" w:color="auto"/>
            </w:tcBorders>
          </w:tcPr>
          <w:p w14:paraId="7475217B" w14:textId="77777777" w:rsidR="00015B4D" w:rsidRDefault="00015B4D" w:rsidP="00015B4D">
            <w:pPr>
              <w:contextualSpacing/>
              <w:rPr>
                <w:rFonts w:ascii="Arial" w:hAnsi="Arial" w:cs="Arial"/>
              </w:rPr>
            </w:pPr>
            <w:r>
              <w:rPr>
                <w:rFonts w:ascii="Arial" w:hAnsi="Arial" w:cs="Arial"/>
              </w:rPr>
              <w:t>Add an additional requirement to “</w:t>
            </w:r>
            <w:r w:rsidRPr="009A47D1">
              <w:rPr>
                <w:rFonts w:ascii="Arial" w:hAnsi="Arial" w:cs="Arial"/>
              </w:rPr>
              <w:t>List the name and phone number of 3 peer references who have worked with you professionally in a public health setting, but not in a supervisory capacity.</w:t>
            </w:r>
            <w:r>
              <w:rPr>
                <w:rFonts w:ascii="Arial" w:hAnsi="Arial" w:cs="Arial"/>
              </w:rPr>
              <w:t xml:space="preserve">” </w:t>
            </w:r>
          </w:p>
          <w:p w14:paraId="4C925050" w14:textId="77777777" w:rsidR="00015B4D" w:rsidRDefault="00015B4D" w:rsidP="00015B4D">
            <w:pPr>
              <w:contextualSpacing/>
              <w:rPr>
                <w:rFonts w:ascii="Arial" w:hAnsi="Arial" w:cs="Arial"/>
              </w:rPr>
            </w:pPr>
          </w:p>
          <w:p w14:paraId="241FE4CE" w14:textId="77777777" w:rsidR="00015B4D" w:rsidRDefault="00015B4D" w:rsidP="00015B4D">
            <w:pPr>
              <w:contextualSpacing/>
              <w:rPr>
                <w:rFonts w:ascii="Arial" w:hAnsi="Arial" w:cs="Arial"/>
              </w:rPr>
            </w:pPr>
            <w:r>
              <w:rPr>
                <w:rFonts w:ascii="Arial" w:hAnsi="Arial" w:cs="Arial"/>
              </w:rPr>
              <w:t>Response fields:</w:t>
            </w:r>
          </w:p>
          <w:p w14:paraId="76998135" w14:textId="77777777" w:rsidR="00015B4D" w:rsidRDefault="00015B4D" w:rsidP="00015B4D">
            <w:pPr>
              <w:contextualSpacing/>
              <w:rPr>
                <w:rFonts w:ascii="Arial" w:hAnsi="Arial" w:cs="Arial"/>
              </w:rPr>
            </w:pPr>
          </w:p>
          <w:p w14:paraId="79FECE4E" w14:textId="77777777" w:rsidR="00015B4D" w:rsidRDefault="00015B4D" w:rsidP="00015B4D">
            <w:pPr>
              <w:pStyle w:val="ListParagraph"/>
              <w:numPr>
                <w:ilvl w:val="0"/>
                <w:numId w:val="41"/>
              </w:numPr>
              <w:contextualSpacing/>
              <w:rPr>
                <w:rFonts w:ascii="Arial" w:hAnsi="Arial" w:cs="Arial"/>
              </w:rPr>
            </w:pPr>
            <w:r>
              <w:rPr>
                <w:rFonts w:ascii="Arial" w:hAnsi="Arial" w:cs="Arial"/>
              </w:rPr>
              <w:t>Name</w:t>
            </w:r>
          </w:p>
          <w:p w14:paraId="3F3D7082" w14:textId="77777777" w:rsidR="00015B4D" w:rsidRDefault="00015B4D" w:rsidP="00015B4D">
            <w:pPr>
              <w:pStyle w:val="ListParagraph"/>
              <w:numPr>
                <w:ilvl w:val="0"/>
                <w:numId w:val="41"/>
              </w:numPr>
              <w:contextualSpacing/>
              <w:rPr>
                <w:rFonts w:ascii="Arial" w:hAnsi="Arial" w:cs="Arial"/>
              </w:rPr>
            </w:pPr>
            <w:r>
              <w:rPr>
                <w:rFonts w:ascii="Arial" w:hAnsi="Arial" w:cs="Arial"/>
              </w:rPr>
              <w:t>Organization</w:t>
            </w:r>
          </w:p>
          <w:p w14:paraId="331213E7" w14:textId="77777777" w:rsidR="00015B4D" w:rsidRDefault="00015B4D" w:rsidP="00015B4D">
            <w:pPr>
              <w:pStyle w:val="ListParagraph"/>
              <w:numPr>
                <w:ilvl w:val="0"/>
                <w:numId w:val="41"/>
              </w:numPr>
              <w:contextualSpacing/>
              <w:rPr>
                <w:rFonts w:ascii="Arial" w:hAnsi="Arial" w:cs="Arial"/>
              </w:rPr>
            </w:pPr>
            <w:r>
              <w:rPr>
                <w:rFonts w:ascii="Arial" w:hAnsi="Arial" w:cs="Arial"/>
              </w:rPr>
              <w:t>Title</w:t>
            </w:r>
          </w:p>
          <w:p w14:paraId="5792553D" w14:textId="77777777" w:rsidR="00015B4D" w:rsidRDefault="00015B4D" w:rsidP="00015B4D">
            <w:pPr>
              <w:pStyle w:val="ListParagraph"/>
              <w:numPr>
                <w:ilvl w:val="0"/>
                <w:numId w:val="41"/>
              </w:numPr>
              <w:contextualSpacing/>
              <w:rPr>
                <w:rFonts w:ascii="Arial" w:hAnsi="Arial" w:cs="Arial"/>
              </w:rPr>
            </w:pPr>
            <w:r>
              <w:rPr>
                <w:rFonts w:ascii="Arial" w:hAnsi="Arial" w:cs="Arial"/>
              </w:rPr>
              <w:t>Phone</w:t>
            </w:r>
          </w:p>
          <w:p w14:paraId="23DCFA93" w14:textId="77777777" w:rsidR="00015B4D" w:rsidRPr="009A47D1" w:rsidRDefault="00015B4D" w:rsidP="00015B4D">
            <w:pPr>
              <w:pStyle w:val="ListParagraph"/>
              <w:numPr>
                <w:ilvl w:val="0"/>
                <w:numId w:val="41"/>
              </w:numPr>
              <w:contextualSpacing/>
              <w:rPr>
                <w:rFonts w:ascii="Arial" w:hAnsi="Arial" w:cs="Arial"/>
              </w:rPr>
            </w:pPr>
            <w:r>
              <w:rPr>
                <w:rFonts w:ascii="Arial" w:hAnsi="Arial" w:cs="Arial"/>
              </w:rPr>
              <w:t>Email</w:t>
            </w:r>
          </w:p>
        </w:tc>
      </w:tr>
      <w:tr w:rsidR="00015B4D" w:rsidRPr="00FD2EE6" w14:paraId="645533AD" w14:textId="77777777" w:rsidTr="0005726A">
        <w:tc>
          <w:tcPr>
            <w:tcW w:w="2268" w:type="dxa"/>
            <w:tcBorders>
              <w:top w:val="single" w:sz="4" w:space="0" w:color="auto"/>
              <w:left w:val="single" w:sz="4" w:space="0" w:color="auto"/>
              <w:bottom w:val="single" w:sz="4" w:space="0" w:color="auto"/>
              <w:right w:val="single" w:sz="4" w:space="0" w:color="auto"/>
            </w:tcBorders>
          </w:tcPr>
          <w:p w14:paraId="751ADBA3" w14:textId="77777777" w:rsidR="00015B4D" w:rsidRDefault="00B62133" w:rsidP="00015B4D">
            <w:pPr>
              <w:contextualSpacing/>
              <w:rPr>
                <w:rFonts w:ascii="Arial" w:hAnsi="Arial" w:cs="Arial"/>
              </w:rPr>
            </w:pPr>
            <w:r>
              <w:rPr>
                <w:rFonts w:ascii="Arial" w:hAnsi="Arial" w:cs="Arial"/>
              </w:rPr>
              <w:t xml:space="preserve">Attachment </w:t>
            </w:r>
            <w:r w:rsidR="006E41C2">
              <w:rPr>
                <w:rFonts w:ascii="Arial" w:hAnsi="Arial" w:cs="Arial"/>
              </w:rPr>
              <w:t>1</w:t>
            </w:r>
            <w:r>
              <w:rPr>
                <w:rFonts w:ascii="Arial" w:hAnsi="Arial" w:cs="Arial"/>
              </w:rPr>
              <w:t>,</w:t>
            </w:r>
            <w:r w:rsidR="006E41C2">
              <w:rPr>
                <w:rFonts w:ascii="Arial" w:hAnsi="Arial" w:cs="Arial"/>
              </w:rPr>
              <w:t xml:space="preserve"> </w:t>
            </w:r>
            <w:r>
              <w:rPr>
                <w:rFonts w:ascii="Arial" w:hAnsi="Arial" w:cs="Arial"/>
              </w:rPr>
              <w:t xml:space="preserve">page </w:t>
            </w:r>
            <w:r w:rsidR="006E41C2">
              <w:rPr>
                <w:rFonts w:ascii="Arial" w:hAnsi="Arial" w:cs="Arial"/>
              </w:rPr>
              <w:t>3</w:t>
            </w:r>
            <w:r>
              <w:rPr>
                <w:rFonts w:ascii="Arial" w:hAnsi="Arial" w:cs="Arial"/>
              </w:rPr>
              <w:t xml:space="preserve">: </w:t>
            </w:r>
            <w:r w:rsidR="00015B4D">
              <w:rPr>
                <w:rFonts w:ascii="Arial" w:hAnsi="Arial" w:cs="Arial"/>
              </w:rPr>
              <w:t>New section for training-in-place applicants</w:t>
            </w:r>
          </w:p>
        </w:tc>
        <w:tc>
          <w:tcPr>
            <w:tcW w:w="3217" w:type="dxa"/>
            <w:tcBorders>
              <w:top w:val="single" w:sz="4" w:space="0" w:color="auto"/>
              <w:left w:val="single" w:sz="4" w:space="0" w:color="auto"/>
              <w:bottom w:val="single" w:sz="4" w:space="0" w:color="auto"/>
              <w:right w:val="single" w:sz="4" w:space="0" w:color="auto"/>
            </w:tcBorders>
          </w:tcPr>
          <w:p w14:paraId="2268E14C" w14:textId="77777777" w:rsidR="00015B4D" w:rsidRDefault="00015B4D" w:rsidP="00015B4D">
            <w:pPr>
              <w:contextualSpacing/>
              <w:rPr>
                <w:rFonts w:ascii="Arial" w:hAnsi="Arial" w:cs="Arial"/>
              </w:rPr>
            </w:pPr>
            <w:r>
              <w:rPr>
                <w:rFonts w:ascii="Arial" w:hAnsi="Arial" w:cs="Arial"/>
              </w:rPr>
              <w:t>No existing item in FMS application for EIS</w:t>
            </w:r>
          </w:p>
        </w:tc>
        <w:tc>
          <w:tcPr>
            <w:tcW w:w="4140" w:type="dxa"/>
            <w:tcBorders>
              <w:top w:val="single" w:sz="4" w:space="0" w:color="auto"/>
              <w:left w:val="single" w:sz="4" w:space="0" w:color="auto"/>
              <w:bottom w:val="single" w:sz="4" w:space="0" w:color="auto"/>
              <w:right w:val="single" w:sz="4" w:space="0" w:color="auto"/>
            </w:tcBorders>
          </w:tcPr>
          <w:p w14:paraId="2C97D56F" w14:textId="77777777" w:rsidR="00015B4D" w:rsidRDefault="00015B4D" w:rsidP="00015B4D">
            <w:pPr>
              <w:contextualSpacing/>
              <w:rPr>
                <w:rFonts w:ascii="Arial" w:hAnsi="Arial" w:cs="Arial"/>
              </w:rPr>
            </w:pPr>
            <w:r>
              <w:rPr>
                <w:rFonts w:ascii="Arial" w:hAnsi="Arial" w:cs="Arial"/>
              </w:rPr>
              <w:t>Add: “</w:t>
            </w:r>
            <w:r w:rsidRPr="00A47E56">
              <w:rPr>
                <w:rFonts w:ascii="Arial" w:hAnsi="Arial" w:cs="Arial"/>
              </w:rPr>
              <w:t>Center/Division/Branch/Team Information:</w:t>
            </w:r>
            <w:r>
              <w:rPr>
                <w:rFonts w:ascii="Arial" w:hAnsi="Arial" w:cs="Arial"/>
              </w:rPr>
              <w:t xml:space="preserve"> </w:t>
            </w:r>
            <w:r w:rsidRPr="00A47E56">
              <w:rPr>
                <w:rFonts w:ascii="Arial" w:hAnsi="Arial" w:cs="Arial"/>
              </w:rPr>
              <w:t>Summarize general activities and experience with supporting trainees. Include activities such as interactions with state, territorial, or local health departments and health care institutions (e.g., hospitals, academic health centers, or medical schools).</w:t>
            </w:r>
            <w:r>
              <w:rPr>
                <w:rFonts w:ascii="Arial" w:hAnsi="Arial" w:cs="Arial"/>
              </w:rPr>
              <w:t xml:space="preserve">” </w:t>
            </w:r>
          </w:p>
          <w:p w14:paraId="57E3DF56" w14:textId="77777777" w:rsidR="00015B4D" w:rsidRDefault="00015B4D" w:rsidP="00015B4D">
            <w:pPr>
              <w:contextualSpacing/>
              <w:rPr>
                <w:rFonts w:ascii="Arial" w:hAnsi="Arial" w:cs="Arial"/>
              </w:rPr>
            </w:pPr>
          </w:p>
          <w:p w14:paraId="5BFBC22E" w14:textId="77777777" w:rsidR="00015B4D" w:rsidRDefault="00015B4D" w:rsidP="00015B4D">
            <w:pPr>
              <w:contextualSpacing/>
              <w:rPr>
                <w:rFonts w:ascii="Arial" w:hAnsi="Arial" w:cs="Arial"/>
              </w:rPr>
            </w:pPr>
            <w:r>
              <w:rPr>
                <w:rFonts w:ascii="Arial" w:hAnsi="Arial" w:cs="Arial"/>
              </w:rPr>
              <w:t>Response: Open text field limited to 8 lines of text</w:t>
            </w:r>
          </w:p>
        </w:tc>
      </w:tr>
      <w:tr w:rsidR="00015B4D" w:rsidRPr="00FD2EE6" w14:paraId="215ABDDE" w14:textId="77777777" w:rsidTr="0005726A">
        <w:tc>
          <w:tcPr>
            <w:tcW w:w="2268" w:type="dxa"/>
            <w:tcBorders>
              <w:top w:val="single" w:sz="4" w:space="0" w:color="auto"/>
              <w:left w:val="single" w:sz="4" w:space="0" w:color="auto"/>
              <w:bottom w:val="single" w:sz="4" w:space="0" w:color="auto"/>
              <w:right w:val="single" w:sz="4" w:space="0" w:color="auto"/>
            </w:tcBorders>
          </w:tcPr>
          <w:p w14:paraId="33AC734D" w14:textId="77777777" w:rsidR="00015B4D" w:rsidRDefault="00B62133" w:rsidP="00015B4D">
            <w:pPr>
              <w:contextualSpacing/>
              <w:rPr>
                <w:rFonts w:ascii="Arial" w:hAnsi="Arial" w:cs="Arial"/>
              </w:rPr>
            </w:pPr>
            <w:r>
              <w:rPr>
                <w:rFonts w:ascii="Arial" w:hAnsi="Arial" w:cs="Arial"/>
              </w:rPr>
              <w:t xml:space="preserve">Attachment </w:t>
            </w:r>
            <w:r w:rsidR="006E41C2">
              <w:rPr>
                <w:rFonts w:ascii="Arial" w:hAnsi="Arial" w:cs="Arial"/>
              </w:rPr>
              <w:t>1</w:t>
            </w:r>
            <w:r>
              <w:rPr>
                <w:rFonts w:ascii="Arial" w:hAnsi="Arial" w:cs="Arial"/>
              </w:rPr>
              <w:t>,</w:t>
            </w:r>
            <w:r w:rsidR="006E41C2">
              <w:rPr>
                <w:rFonts w:ascii="Arial" w:hAnsi="Arial" w:cs="Arial"/>
              </w:rPr>
              <w:t xml:space="preserve"> </w:t>
            </w:r>
            <w:r>
              <w:rPr>
                <w:rFonts w:ascii="Arial" w:hAnsi="Arial" w:cs="Arial"/>
              </w:rPr>
              <w:t xml:space="preserve">page </w:t>
            </w:r>
            <w:r w:rsidR="006E41C2">
              <w:rPr>
                <w:rFonts w:ascii="Arial" w:hAnsi="Arial" w:cs="Arial"/>
              </w:rPr>
              <w:t>3</w:t>
            </w:r>
            <w:r>
              <w:rPr>
                <w:rFonts w:ascii="Arial" w:hAnsi="Arial" w:cs="Arial"/>
              </w:rPr>
              <w:t xml:space="preserve">: </w:t>
            </w:r>
            <w:r w:rsidR="00015B4D">
              <w:rPr>
                <w:rFonts w:ascii="Arial" w:hAnsi="Arial" w:cs="Arial"/>
              </w:rPr>
              <w:t>New section for training-in-place applicants</w:t>
            </w:r>
          </w:p>
        </w:tc>
        <w:tc>
          <w:tcPr>
            <w:tcW w:w="3217" w:type="dxa"/>
            <w:tcBorders>
              <w:top w:val="single" w:sz="4" w:space="0" w:color="auto"/>
              <w:left w:val="single" w:sz="4" w:space="0" w:color="auto"/>
              <w:bottom w:val="single" w:sz="4" w:space="0" w:color="auto"/>
              <w:right w:val="single" w:sz="4" w:space="0" w:color="auto"/>
            </w:tcBorders>
          </w:tcPr>
          <w:p w14:paraId="79D029AF" w14:textId="77777777" w:rsidR="00015B4D" w:rsidRDefault="00015B4D" w:rsidP="00015B4D">
            <w:pPr>
              <w:contextualSpacing/>
              <w:rPr>
                <w:rFonts w:ascii="Arial" w:hAnsi="Arial" w:cs="Arial"/>
              </w:rPr>
            </w:pPr>
            <w:r>
              <w:rPr>
                <w:rFonts w:ascii="Arial" w:hAnsi="Arial" w:cs="Arial"/>
              </w:rPr>
              <w:t>No existing item in FMS application for EIS</w:t>
            </w:r>
          </w:p>
        </w:tc>
        <w:tc>
          <w:tcPr>
            <w:tcW w:w="4140" w:type="dxa"/>
            <w:tcBorders>
              <w:top w:val="single" w:sz="4" w:space="0" w:color="auto"/>
              <w:left w:val="single" w:sz="4" w:space="0" w:color="auto"/>
              <w:bottom w:val="single" w:sz="4" w:space="0" w:color="auto"/>
              <w:right w:val="single" w:sz="4" w:space="0" w:color="auto"/>
            </w:tcBorders>
          </w:tcPr>
          <w:p w14:paraId="41DC212D" w14:textId="77777777" w:rsidR="00015B4D" w:rsidRDefault="00015B4D" w:rsidP="00015B4D">
            <w:pPr>
              <w:contextualSpacing/>
              <w:rPr>
                <w:rFonts w:ascii="Arial" w:hAnsi="Arial" w:cs="Arial"/>
              </w:rPr>
            </w:pPr>
            <w:r>
              <w:rPr>
                <w:rFonts w:ascii="Arial" w:hAnsi="Arial" w:cs="Arial"/>
              </w:rPr>
              <w:t>Add: “</w:t>
            </w:r>
            <w:r w:rsidRPr="00A47E56">
              <w:rPr>
                <w:rFonts w:ascii="Arial" w:hAnsi="Arial" w:cs="Arial"/>
              </w:rPr>
              <w:t>Leadership Opportunities: Summarize opportunities to gain leadership experience (e.g., participate in high-level or senior committees, task forces, working groups, meetings, hiring or oversight).</w:t>
            </w:r>
            <w:r>
              <w:rPr>
                <w:rFonts w:ascii="Arial" w:hAnsi="Arial" w:cs="Arial"/>
              </w:rPr>
              <w:t>”</w:t>
            </w:r>
          </w:p>
          <w:p w14:paraId="34F185E7" w14:textId="77777777" w:rsidR="00015B4D" w:rsidRDefault="00015B4D" w:rsidP="00015B4D">
            <w:pPr>
              <w:contextualSpacing/>
              <w:rPr>
                <w:rFonts w:ascii="Arial" w:hAnsi="Arial" w:cs="Arial"/>
              </w:rPr>
            </w:pPr>
          </w:p>
          <w:p w14:paraId="30AABE7E" w14:textId="77777777" w:rsidR="00015B4D" w:rsidRDefault="00015B4D" w:rsidP="00015B4D">
            <w:pPr>
              <w:contextualSpacing/>
              <w:rPr>
                <w:rFonts w:ascii="Arial" w:hAnsi="Arial" w:cs="Arial"/>
              </w:rPr>
            </w:pPr>
            <w:r>
              <w:rPr>
                <w:rFonts w:ascii="Arial" w:hAnsi="Arial" w:cs="Arial"/>
              </w:rPr>
              <w:t>Response: Open text field limited to 8 lines of text</w:t>
            </w:r>
          </w:p>
        </w:tc>
      </w:tr>
      <w:tr w:rsidR="00015B4D" w:rsidRPr="00FD2EE6" w14:paraId="56F57127" w14:textId="77777777" w:rsidTr="0005726A">
        <w:tc>
          <w:tcPr>
            <w:tcW w:w="2268" w:type="dxa"/>
            <w:tcBorders>
              <w:top w:val="single" w:sz="4" w:space="0" w:color="auto"/>
              <w:left w:val="single" w:sz="4" w:space="0" w:color="auto"/>
              <w:bottom w:val="single" w:sz="4" w:space="0" w:color="auto"/>
              <w:right w:val="single" w:sz="4" w:space="0" w:color="auto"/>
            </w:tcBorders>
          </w:tcPr>
          <w:p w14:paraId="3132BC2D" w14:textId="77777777" w:rsidR="00015B4D" w:rsidRDefault="00B62133" w:rsidP="00015B4D">
            <w:pPr>
              <w:contextualSpacing/>
              <w:rPr>
                <w:rFonts w:ascii="Arial" w:hAnsi="Arial" w:cs="Arial"/>
              </w:rPr>
            </w:pPr>
            <w:r>
              <w:rPr>
                <w:rFonts w:ascii="Arial" w:hAnsi="Arial" w:cs="Arial"/>
              </w:rPr>
              <w:t xml:space="preserve">Attachment </w:t>
            </w:r>
            <w:r w:rsidR="006E41C2">
              <w:rPr>
                <w:rFonts w:ascii="Arial" w:hAnsi="Arial" w:cs="Arial"/>
              </w:rPr>
              <w:t>1</w:t>
            </w:r>
            <w:r>
              <w:rPr>
                <w:rFonts w:ascii="Arial" w:hAnsi="Arial" w:cs="Arial"/>
              </w:rPr>
              <w:t>,</w:t>
            </w:r>
            <w:r w:rsidR="006E41C2">
              <w:rPr>
                <w:rFonts w:ascii="Arial" w:hAnsi="Arial" w:cs="Arial"/>
              </w:rPr>
              <w:t xml:space="preserve"> </w:t>
            </w:r>
            <w:r>
              <w:rPr>
                <w:rFonts w:ascii="Arial" w:hAnsi="Arial" w:cs="Arial"/>
              </w:rPr>
              <w:t xml:space="preserve">page </w:t>
            </w:r>
            <w:r w:rsidR="006E41C2">
              <w:rPr>
                <w:rFonts w:ascii="Arial" w:hAnsi="Arial" w:cs="Arial"/>
              </w:rPr>
              <w:t>4</w:t>
            </w:r>
            <w:r>
              <w:rPr>
                <w:rFonts w:ascii="Arial" w:hAnsi="Arial" w:cs="Arial"/>
              </w:rPr>
              <w:t xml:space="preserve">: </w:t>
            </w:r>
            <w:r w:rsidR="00015B4D">
              <w:rPr>
                <w:rFonts w:ascii="Arial" w:hAnsi="Arial" w:cs="Arial"/>
              </w:rPr>
              <w:t>New section for training-in-place applicants</w:t>
            </w:r>
          </w:p>
        </w:tc>
        <w:tc>
          <w:tcPr>
            <w:tcW w:w="3217" w:type="dxa"/>
            <w:tcBorders>
              <w:top w:val="single" w:sz="4" w:space="0" w:color="auto"/>
              <w:left w:val="single" w:sz="4" w:space="0" w:color="auto"/>
              <w:bottom w:val="single" w:sz="4" w:space="0" w:color="auto"/>
              <w:right w:val="single" w:sz="4" w:space="0" w:color="auto"/>
            </w:tcBorders>
          </w:tcPr>
          <w:p w14:paraId="0269CB9D" w14:textId="77777777" w:rsidR="00015B4D" w:rsidRDefault="00015B4D" w:rsidP="00015B4D">
            <w:pPr>
              <w:contextualSpacing/>
              <w:rPr>
                <w:rFonts w:ascii="Arial" w:hAnsi="Arial" w:cs="Arial"/>
              </w:rPr>
            </w:pPr>
            <w:r>
              <w:rPr>
                <w:rFonts w:ascii="Arial" w:hAnsi="Arial" w:cs="Arial"/>
              </w:rPr>
              <w:t>No existing item in FMS application for EIS</w:t>
            </w:r>
          </w:p>
        </w:tc>
        <w:tc>
          <w:tcPr>
            <w:tcW w:w="4140" w:type="dxa"/>
            <w:tcBorders>
              <w:top w:val="single" w:sz="4" w:space="0" w:color="auto"/>
              <w:left w:val="single" w:sz="4" w:space="0" w:color="auto"/>
              <w:bottom w:val="single" w:sz="4" w:space="0" w:color="auto"/>
              <w:right w:val="single" w:sz="4" w:space="0" w:color="auto"/>
            </w:tcBorders>
          </w:tcPr>
          <w:p w14:paraId="2FB50188" w14:textId="77777777" w:rsidR="00015B4D" w:rsidRDefault="00015B4D" w:rsidP="00015B4D">
            <w:pPr>
              <w:contextualSpacing/>
              <w:rPr>
                <w:rFonts w:ascii="Arial" w:hAnsi="Arial" w:cs="Arial"/>
              </w:rPr>
            </w:pPr>
            <w:r>
              <w:rPr>
                <w:rFonts w:ascii="Arial" w:hAnsi="Arial" w:cs="Arial"/>
              </w:rPr>
              <w:t>Add: “</w:t>
            </w:r>
            <w:r w:rsidRPr="007D65EB">
              <w:rPr>
                <w:rFonts w:ascii="Arial" w:hAnsi="Arial" w:cs="Arial"/>
              </w:rPr>
              <w:t>Participant Support: Describe specific support available at your agency in the following categories to assist in completion of your proposed projects.</w:t>
            </w:r>
          </w:p>
          <w:p w14:paraId="4E087A6D" w14:textId="77777777" w:rsidR="00015B4D" w:rsidRDefault="00015B4D" w:rsidP="00015B4D">
            <w:pPr>
              <w:contextualSpacing/>
              <w:rPr>
                <w:rFonts w:ascii="Arial" w:hAnsi="Arial" w:cs="Arial"/>
              </w:rPr>
            </w:pPr>
          </w:p>
          <w:p w14:paraId="364D8509" w14:textId="77777777" w:rsidR="00015B4D" w:rsidRDefault="00015B4D" w:rsidP="00015B4D">
            <w:pPr>
              <w:contextualSpacing/>
              <w:rPr>
                <w:rFonts w:ascii="Arial" w:hAnsi="Arial" w:cs="Arial"/>
              </w:rPr>
            </w:pPr>
            <w:r>
              <w:rPr>
                <w:rFonts w:ascii="Arial" w:hAnsi="Arial" w:cs="Arial"/>
              </w:rPr>
              <w:t>Response: 3 Open text fields limited to 2 lines of text as noted below</w:t>
            </w:r>
          </w:p>
        </w:tc>
      </w:tr>
      <w:tr w:rsidR="00015B4D" w:rsidRPr="00FD2EE6" w14:paraId="75E5941D" w14:textId="77777777" w:rsidTr="0005726A">
        <w:tc>
          <w:tcPr>
            <w:tcW w:w="2268" w:type="dxa"/>
            <w:tcBorders>
              <w:top w:val="single" w:sz="4" w:space="0" w:color="auto"/>
              <w:left w:val="single" w:sz="4" w:space="0" w:color="auto"/>
              <w:bottom w:val="single" w:sz="4" w:space="0" w:color="auto"/>
              <w:right w:val="single" w:sz="4" w:space="0" w:color="auto"/>
            </w:tcBorders>
          </w:tcPr>
          <w:p w14:paraId="2102B891" w14:textId="77777777" w:rsidR="00015B4D" w:rsidRDefault="00B62133" w:rsidP="00015B4D">
            <w:pPr>
              <w:contextualSpacing/>
              <w:rPr>
                <w:rFonts w:ascii="Arial" w:hAnsi="Arial" w:cs="Arial"/>
              </w:rPr>
            </w:pPr>
            <w:r>
              <w:rPr>
                <w:rFonts w:ascii="Arial" w:hAnsi="Arial" w:cs="Arial"/>
              </w:rPr>
              <w:t xml:space="preserve">Attachment </w:t>
            </w:r>
            <w:r w:rsidR="006E41C2">
              <w:rPr>
                <w:rFonts w:ascii="Arial" w:hAnsi="Arial" w:cs="Arial"/>
              </w:rPr>
              <w:t>1</w:t>
            </w:r>
            <w:r>
              <w:rPr>
                <w:rFonts w:ascii="Arial" w:hAnsi="Arial" w:cs="Arial"/>
              </w:rPr>
              <w:t>,</w:t>
            </w:r>
            <w:r w:rsidR="006E41C2">
              <w:rPr>
                <w:rFonts w:ascii="Arial" w:hAnsi="Arial" w:cs="Arial"/>
              </w:rPr>
              <w:t xml:space="preserve"> </w:t>
            </w:r>
            <w:r>
              <w:rPr>
                <w:rFonts w:ascii="Arial" w:hAnsi="Arial" w:cs="Arial"/>
              </w:rPr>
              <w:t xml:space="preserve">page </w:t>
            </w:r>
            <w:r w:rsidR="006E41C2">
              <w:rPr>
                <w:rFonts w:ascii="Arial" w:hAnsi="Arial" w:cs="Arial"/>
              </w:rPr>
              <w:t>4</w:t>
            </w:r>
            <w:r>
              <w:rPr>
                <w:rFonts w:ascii="Arial" w:hAnsi="Arial" w:cs="Arial"/>
              </w:rPr>
              <w:t xml:space="preserve">: </w:t>
            </w:r>
            <w:r w:rsidR="00015B4D">
              <w:rPr>
                <w:rFonts w:ascii="Arial" w:hAnsi="Arial" w:cs="Arial"/>
              </w:rPr>
              <w:t>New section for training-in-place applicants</w:t>
            </w:r>
          </w:p>
        </w:tc>
        <w:tc>
          <w:tcPr>
            <w:tcW w:w="3217" w:type="dxa"/>
            <w:tcBorders>
              <w:top w:val="single" w:sz="4" w:space="0" w:color="auto"/>
              <w:left w:val="single" w:sz="4" w:space="0" w:color="auto"/>
              <w:bottom w:val="single" w:sz="4" w:space="0" w:color="auto"/>
              <w:right w:val="single" w:sz="4" w:space="0" w:color="auto"/>
            </w:tcBorders>
          </w:tcPr>
          <w:p w14:paraId="006F4C86" w14:textId="77777777" w:rsidR="00015B4D" w:rsidRDefault="00015B4D" w:rsidP="00015B4D">
            <w:pPr>
              <w:contextualSpacing/>
              <w:rPr>
                <w:rFonts w:ascii="Arial" w:hAnsi="Arial" w:cs="Arial"/>
              </w:rPr>
            </w:pPr>
            <w:r w:rsidRPr="00E06FAD">
              <w:rPr>
                <w:rFonts w:ascii="Arial" w:hAnsi="Arial" w:cs="Arial"/>
              </w:rPr>
              <w:t>No existing item in FMS application</w:t>
            </w:r>
            <w:r>
              <w:rPr>
                <w:rFonts w:ascii="Arial" w:hAnsi="Arial" w:cs="Arial"/>
              </w:rPr>
              <w:t xml:space="preserve"> for EIS</w:t>
            </w:r>
          </w:p>
        </w:tc>
        <w:tc>
          <w:tcPr>
            <w:tcW w:w="4140" w:type="dxa"/>
            <w:tcBorders>
              <w:top w:val="single" w:sz="4" w:space="0" w:color="auto"/>
              <w:left w:val="single" w:sz="4" w:space="0" w:color="auto"/>
              <w:bottom w:val="single" w:sz="4" w:space="0" w:color="auto"/>
              <w:right w:val="single" w:sz="4" w:space="0" w:color="auto"/>
            </w:tcBorders>
          </w:tcPr>
          <w:p w14:paraId="48D76CD9" w14:textId="77777777" w:rsidR="00015B4D" w:rsidRDefault="00015B4D" w:rsidP="00015B4D">
            <w:pPr>
              <w:contextualSpacing/>
              <w:rPr>
                <w:rFonts w:ascii="Arial" w:hAnsi="Arial" w:cs="Arial"/>
              </w:rPr>
            </w:pPr>
            <w:r>
              <w:rPr>
                <w:rFonts w:ascii="Arial" w:hAnsi="Arial" w:cs="Arial"/>
              </w:rPr>
              <w:t>Add: “</w:t>
            </w:r>
            <w:r w:rsidRPr="00A47E56">
              <w:rPr>
                <w:rFonts w:ascii="Arial" w:hAnsi="Arial" w:cs="Arial"/>
              </w:rPr>
              <w:t>S</w:t>
            </w:r>
            <w:r>
              <w:rPr>
                <w:rFonts w:ascii="Arial" w:hAnsi="Arial" w:cs="Arial"/>
              </w:rPr>
              <w:t xml:space="preserve">ubject matter experts </w:t>
            </w:r>
            <w:r w:rsidRPr="00A47E56">
              <w:rPr>
                <w:rFonts w:ascii="Arial" w:hAnsi="Arial" w:cs="Arial"/>
              </w:rPr>
              <w:t>and Consultants</w:t>
            </w:r>
            <w:r>
              <w:rPr>
                <w:rFonts w:ascii="Arial" w:hAnsi="Arial" w:cs="Arial"/>
              </w:rPr>
              <w:t>”</w:t>
            </w:r>
          </w:p>
          <w:p w14:paraId="0B779535" w14:textId="77777777" w:rsidR="00015B4D" w:rsidRDefault="00015B4D" w:rsidP="00015B4D">
            <w:pPr>
              <w:contextualSpacing/>
              <w:rPr>
                <w:rFonts w:ascii="Arial" w:hAnsi="Arial" w:cs="Arial"/>
              </w:rPr>
            </w:pPr>
          </w:p>
          <w:p w14:paraId="05A3BF11" w14:textId="77777777" w:rsidR="00015B4D" w:rsidRDefault="00015B4D" w:rsidP="00015B4D">
            <w:pPr>
              <w:contextualSpacing/>
              <w:rPr>
                <w:rFonts w:ascii="Arial" w:hAnsi="Arial" w:cs="Arial"/>
              </w:rPr>
            </w:pPr>
            <w:r>
              <w:rPr>
                <w:rFonts w:ascii="Arial" w:hAnsi="Arial" w:cs="Arial"/>
              </w:rPr>
              <w:t>Response: Open text field limited to 2 lines of text</w:t>
            </w:r>
          </w:p>
        </w:tc>
      </w:tr>
      <w:tr w:rsidR="00015B4D" w:rsidRPr="00FD2EE6" w14:paraId="6F00B03D" w14:textId="77777777" w:rsidTr="0005726A">
        <w:tc>
          <w:tcPr>
            <w:tcW w:w="2268" w:type="dxa"/>
            <w:tcBorders>
              <w:top w:val="single" w:sz="4" w:space="0" w:color="auto"/>
              <w:left w:val="single" w:sz="4" w:space="0" w:color="auto"/>
              <w:bottom w:val="single" w:sz="4" w:space="0" w:color="auto"/>
              <w:right w:val="single" w:sz="4" w:space="0" w:color="auto"/>
            </w:tcBorders>
          </w:tcPr>
          <w:p w14:paraId="03700B6F" w14:textId="77777777" w:rsidR="00015B4D" w:rsidRDefault="00B62133" w:rsidP="00015B4D">
            <w:pPr>
              <w:contextualSpacing/>
              <w:rPr>
                <w:rFonts w:ascii="Arial" w:hAnsi="Arial" w:cs="Arial"/>
              </w:rPr>
            </w:pPr>
            <w:r>
              <w:rPr>
                <w:rFonts w:ascii="Arial" w:hAnsi="Arial" w:cs="Arial"/>
              </w:rPr>
              <w:t xml:space="preserve">Attachment </w:t>
            </w:r>
            <w:r w:rsidR="006E41C2">
              <w:rPr>
                <w:rFonts w:ascii="Arial" w:hAnsi="Arial" w:cs="Arial"/>
              </w:rPr>
              <w:t>1</w:t>
            </w:r>
            <w:r>
              <w:rPr>
                <w:rFonts w:ascii="Arial" w:hAnsi="Arial" w:cs="Arial"/>
              </w:rPr>
              <w:t>,</w:t>
            </w:r>
            <w:r w:rsidR="006E41C2">
              <w:rPr>
                <w:rFonts w:ascii="Arial" w:hAnsi="Arial" w:cs="Arial"/>
              </w:rPr>
              <w:t xml:space="preserve"> </w:t>
            </w:r>
            <w:r>
              <w:rPr>
                <w:rFonts w:ascii="Arial" w:hAnsi="Arial" w:cs="Arial"/>
              </w:rPr>
              <w:t xml:space="preserve">page </w:t>
            </w:r>
            <w:r w:rsidR="006E41C2">
              <w:rPr>
                <w:rFonts w:ascii="Arial" w:hAnsi="Arial" w:cs="Arial"/>
              </w:rPr>
              <w:t>4</w:t>
            </w:r>
            <w:r>
              <w:rPr>
                <w:rFonts w:ascii="Arial" w:hAnsi="Arial" w:cs="Arial"/>
              </w:rPr>
              <w:t xml:space="preserve">: </w:t>
            </w:r>
            <w:r w:rsidR="00015B4D">
              <w:rPr>
                <w:rFonts w:ascii="Arial" w:hAnsi="Arial" w:cs="Arial"/>
              </w:rPr>
              <w:t>New section for training-in-place applicants</w:t>
            </w:r>
          </w:p>
        </w:tc>
        <w:tc>
          <w:tcPr>
            <w:tcW w:w="3217" w:type="dxa"/>
            <w:tcBorders>
              <w:top w:val="single" w:sz="4" w:space="0" w:color="auto"/>
              <w:left w:val="single" w:sz="4" w:space="0" w:color="auto"/>
              <w:bottom w:val="single" w:sz="4" w:space="0" w:color="auto"/>
              <w:right w:val="single" w:sz="4" w:space="0" w:color="auto"/>
            </w:tcBorders>
          </w:tcPr>
          <w:p w14:paraId="7C734E34" w14:textId="77777777" w:rsidR="00015B4D" w:rsidRDefault="00015B4D" w:rsidP="00015B4D">
            <w:pPr>
              <w:contextualSpacing/>
              <w:rPr>
                <w:rFonts w:ascii="Arial" w:hAnsi="Arial" w:cs="Arial"/>
              </w:rPr>
            </w:pPr>
            <w:r w:rsidRPr="00E06FAD">
              <w:rPr>
                <w:rFonts w:ascii="Arial" w:hAnsi="Arial" w:cs="Arial"/>
              </w:rPr>
              <w:t>No existing item in FMS application</w:t>
            </w:r>
            <w:r>
              <w:rPr>
                <w:rFonts w:ascii="Arial" w:hAnsi="Arial" w:cs="Arial"/>
              </w:rPr>
              <w:t xml:space="preserve"> for EIS</w:t>
            </w:r>
          </w:p>
        </w:tc>
        <w:tc>
          <w:tcPr>
            <w:tcW w:w="4140" w:type="dxa"/>
            <w:tcBorders>
              <w:top w:val="single" w:sz="4" w:space="0" w:color="auto"/>
              <w:left w:val="single" w:sz="4" w:space="0" w:color="auto"/>
              <w:bottom w:val="single" w:sz="4" w:space="0" w:color="auto"/>
              <w:right w:val="single" w:sz="4" w:space="0" w:color="auto"/>
            </w:tcBorders>
          </w:tcPr>
          <w:p w14:paraId="6E8C1986" w14:textId="77777777" w:rsidR="00015B4D" w:rsidRDefault="00015B4D" w:rsidP="00015B4D">
            <w:pPr>
              <w:contextualSpacing/>
              <w:rPr>
                <w:rFonts w:ascii="Arial" w:hAnsi="Arial" w:cs="Arial"/>
              </w:rPr>
            </w:pPr>
            <w:r>
              <w:rPr>
                <w:rFonts w:ascii="Arial" w:hAnsi="Arial" w:cs="Arial"/>
              </w:rPr>
              <w:t>Add: “</w:t>
            </w:r>
            <w:r w:rsidRPr="00A47E56">
              <w:rPr>
                <w:rFonts w:ascii="Arial" w:hAnsi="Arial" w:cs="Arial"/>
              </w:rPr>
              <w:t>Support Staff</w:t>
            </w:r>
            <w:r>
              <w:rPr>
                <w:rFonts w:ascii="Arial" w:hAnsi="Arial" w:cs="Arial"/>
              </w:rPr>
              <w:t>”</w:t>
            </w:r>
          </w:p>
          <w:p w14:paraId="0FBC149B" w14:textId="77777777" w:rsidR="00015B4D" w:rsidRDefault="00015B4D" w:rsidP="00015B4D">
            <w:pPr>
              <w:contextualSpacing/>
              <w:rPr>
                <w:rFonts w:ascii="Arial" w:hAnsi="Arial" w:cs="Arial"/>
              </w:rPr>
            </w:pPr>
          </w:p>
          <w:p w14:paraId="3D6F3994" w14:textId="77777777" w:rsidR="00015B4D" w:rsidRDefault="00015B4D" w:rsidP="00015B4D">
            <w:pPr>
              <w:contextualSpacing/>
              <w:rPr>
                <w:rFonts w:ascii="Arial" w:hAnsi="Arial" w:cs="Arial"/>
              </w:rPr>
            </w:pPr>
            <w:r>
              <w:rPr>
                <w:rFonts w:ascii="Arial" w:hAnsi="Arial" w:cs="Arial"/>
              </w:rPr>
              <w:t>Response: Open text field limited to 2 lines of text</w:t>
            </w:r>
          </w:p>
        </w:tc>
      </w:tr>
      <w:tr w:rsidR="00015B4D" w:rsidRPr="00FD2EE6" w14:paraId="4EEB6144" w14:textId="77777777" w:rsidTr="0005726A">
        <w:tc>
          <w:tcPr>
            <w:tcW w:w="2268" w:type="dxa"/>
            <w:tcBorders>
              <w:top w:val="single" w:sz="4" w:space="0" w:color="auto"/>
              <w:left w:val="single" w:sz="4" w:space="0" w:color="auto"/>
              <w:bottom w:val="single" w:sz="4" w:space="0" w:color="auto"/>
              <w:right w:val="single" w:sz="4" w:space="0" w:color="auto"/>
            </w:tcBorders>
          </w:tcPr>
          <w:p w14:paraId="08760D53" w14:textId="77777777" w:rsidR="00015B4D" w:rsidRDefault="00B62133" w:rsidP="00015B4D">
            <w:pPr>
              <w:contextualSpacing/>
              <w:rPr>
                <w:rFonts w:ascii="Arial" w:hAnsi="Arial" w:cs="Arial"/>
              </w:rPr>
            </w:pPr>
            <w:r>
              <w:rPr>
                <w:rFonts w:ascii="Arial" w:hAnsi="Arial" w:cs="Arial"/>
              </w:rPr>
              <w:t xml:space="preserve">Attachment </w:t>
            </w:r>
            <w:r w:rsidR="006E41C2">
              <w:rPr>
                <w:rFonts w:ascii="Arial" w:hAnsi="Arial" w:cs="Arial"/>
              </w:rPr>
              <w:t>1</w:t>
            </w:r>
            <w:r>
              <w:rPr>
                <w:rFonts w:ascii="Arial" w:hAnsi="Arial" w:cs="Arial"/>
              </w:rPr>
              <w:t>,</w:t>
            </w:r>
            <w:r w:rsidR="006E41C2">
              <w:rPr>
                <w:rFonts w:ascii="Arial" w:hAnsi="Arial" w:cs="Arial"/>
              </w:rPr>
              <w:t xml:space="preserve"> </w:t>
            </w:r>
            <w:r>
              <w:rPr>
                <w:rFonts w:ascii="Arial" w:hAnsi="Arial" w:cs="Arial"/>
              </w:rPr>
              <w:t xml:space="preserve">page </w:t>
            </w:r>
            <w:r w:rsidR="006E41C2">
              <w:rPr>
                <w:rFonts w:ascii="Arial" w:hAnsi="Arial" w:cs="Arial"/>
              </w:rPr>
              <w:t>4</w:t>
            </w:r>
            <w:r>
              <w:rPr>
                <w:rFonts w:ascii="Arial" w:hAnsi="Arial" w:cs="Arial"/>
              </w:rPr>
              <w:t xml:space="preserve">: </w:t>
            </w:r>
            <w:r w:rsidR="00015B4D">
              <w:rPr>
                <w:rFonts w:ascii="Arial" w:hAnsi="Arial" w:cs="Arial"/>
              </w:rPr>
              <w:t>New section for training-in-place applicants</w:t>
            </w:r>
          </w:p>
        </w:tc>
        <w:tc>
          <w:tcPr>
            <w:tcW w:w="3217" w:type="dxa"/>
            <w:tcBorders>
              <w:top w:val="single" w:sz="4" w:space="0" w:color="auto"/>
              <w:left w:val="single" w:sz="4" w:space="0" w:color="auto"/>
              <w:bottom w:val="single" w:sz="4" w:space="0" w:color="auto"/>
              <w:right w:val="single" w:sz="4" w:space="0" w:color="auto"/>
            </w:tcBorders>
          </w:tcPr>
          <w:p w14:paraId="33E9D1B1" w14:textId="77777777" w:rsidR="00015B4D" w:rsidRDefault="00015B4D" w:rsidP="00015B4D">
            <w:pPr>
              <w:contextualSpacing/>
              <w:rPr>
                <w:rFonts w:ascii="Arial" w:hAnsi="Arial" w:cs="Arial"/>
              </w:rPr>
            </w:pPr>
            <w:r w:rsidRPr="00E06FAD">
              <w:rPr>
                <w:rFonts w:ascii="Arial" w:hAnsi="Arial" w:cs="Arial"/>
              </w:rPr>
              <w:t>No existing item in FMS application</w:t>
            </w:r>
            <w:r>
              <w:rPr>
                <w:rFonts w:ascii="Arial" w:hAnsi="Arial" w:cs="Arial"/>
              </w:rPr>
              <w:t xml:space="preserve"> for EIS</w:t>
            </w:r>
          </w:p>
        </w:tc>
        <w:tc>
          <w:tcPr>
            <w:tcW w:w="4140" w:type="dxa"/>
            <w:tcBorders>
              <w:top w:val="single" w:sz="4" w:space="0" w:color="auto"/>
              <w:left w:val="single" w:sz="4" w:space="0" w:color="auto"/>
              <w:bottom w:val="single" w:sz="4" w:space="0" w:color="auto"/>
              <w:right w:val="single" w:sz="4" w:space="0" w:color="auto"/>
            </w:tcBorders>
          </w:tcPr>
          <w:p w14:paraId="2C1E310B" w14:textId="77777777" w:rsidR="00015B4D" w:rsidRDefault="00015B4D" w:rsidP="00015B4D">
            <w:pPr>
              <w:contextualSpacing/>
              <w:rPr>
                <w:rFonts w:ascii="Arial" w:hAnsi="Arial" w:cs="Arial"/>
              </w:rPr>
            </w:pPr>
            <w:r>
              <w:rPr>
                <w:rFonts w:ascii="Arial" w:hAnsi="Arial" w:cs="Arial"/>
              </w:rPr>
              <w:t>Add: “</w:t>
            </w:r>
            <w:r w:rsidRPr="00A47E56">
              <w:rPr>
                <w:rFonts w:ascii="Arial" w:hAnsi="Arial" w:cs="Arial"/>
              </w:rPr>
              <w:t>Travel Funding (as needed)</w:t>
            </w:r>
            <w:r>
              <w:rPr>
                <w:rFonts w:ascii="Arial" w:hAnsi="Arial" w:cs="Arial"/>
              </w:rPr>
              <w:t>”</w:t>
            </w:r>
          </w:p>
          <w:p w14:paraId="1D4C4040" w14:textId="77777777" w:rsidR="00015B4D" w:rsidRDefault="00015B4D" w:rsidP="00015B4D">
            <w:pPr>
              <w:contextualSpacing/>
              <w:rPr>
                <w:rFonts w:ascii="Arial" w:hAnsi="Arial" w:cs="Arial"/>
              </w:rPr>
            </w:pPr>
          </w:p>
          <w:p w14:paraId="11499525" w14:textId="77777777" w:rsidR="00015B4D" w:rsidRDefault="00015B4D" w:rsidP="00015B4D">
            <w:pPr>
              <w:contextualSpacing/>
              <w:rPr>
                <w:rFonts w:ascii="Arial" w:hAnsi="Arial" w:cs="Arial"/>
              </w:rPr>
            </w:pPr>
            <w:r>
              <w:rPr>
                <w:rFonts w:ascii="Arial" w:hAnsi="Arial" w:cs="Arial"/>
              </w:rPr>
              <w:t>Response: Open text field limited to 2 lines of text</w:t>
            </w:r>
          </w:p>
        </w:tc>
      </w:tr>
      <w:tr w:rsidR="00015B4D" w:rsidRPr="00FD2EE6" w14:paraId="3BD7ACC2" w14:textId="77777777" w:rsidTr="0005726A">
        <w:tc>
          <w:tcPr>
            <w:tcW w:w="2268" w:type="dxa"/>
            <w:tcBorders>
              <w:top w:val="single" w:sz="4" w:space="0" w:color="auto"/>
              <w:left w:val="single" w:sz="4" w:space="0" w:color="auto"/>
              <w:bottom w:val="single" w:sz="4" w:space="0" w:color="auto"/>
              <w:right w:val="single" w:sz="4" w:space="0" w:color="auto"/>
            </w:tcBorders>
          </w:tcPr>
          <w:p w14:paraId="36FF49B7" w14:textId="77777777" w:rsidR="00015B4D" w:rsidRDefault="00B62133" w:rsidP="00015B4D">
            <w:pPr>
              <w:contextualSpacing/>
              <w:rPr>
                <w:rFonts w:ascii="Arial" w:hAnsi="Arial" w:cs="Arial"/>
              </w:rPr>
            </w:pPr>
            <w:r>
              <w:rPr>
                <w:rFonts w:ascii="Arial" w:hAnsi="Arial" w:cs="Arial"/>
              </w:rPr>
              <w:t xml:space="preserve">Attachment </w:t>
            </w:r>
            <w:r w:rsidR="006E41C2">
              <w:rPr>
                <w:rFonts w:ascii="Arial" w:hAnsi="Arial" w:cs="Arial"/>
              </w:rPr>
              <w:t>1</w:t>
            </w:r>
            <w:r>
              <w:rPr>
                <w:rFonts w:ascii="Arial" w:hAnsi="Arial" w:cs="Arial"/>
              </w:rPr>
              <w:t>,</w:t>
            </w:r>
            <w:r w:rsidR="006E41C2">
              <w:rPr>
                <w:rFonts w:ascii="Arial" w:hAnsi="Arial" w:cs="Arial"/>
              </w:rPr>
              <w:t xml:space="preserve"> </w:t>
            </w:r>
            <w:r>
              <w:rPr>
                <w:rFonts w:ascii="Arial" w:hAnsi="Arial" w:cs="Arial"/>
              </w:rPr>
              <w:t xml:space="preserve">page </w:t>
            </w:r>
            <w:r w:rsidR="006E41C2">
              <w:rPr>
                <w:rFonts w:ascii="Arial" w:hAnsi="Arial" w:cs="Arial"/>
              </w:rPr>
              <w:t>4</w:t>
            </w:r>
            <w:r>
              <w:rPr>
                <w:rFonts w:ascii="Arial" w:hAnsi="Arial" w:cs="Arial"/>
              </w:rPr>
              <w:t xml:space="preserve">: </w:t>
            </w:r>
            <w:r w:rsidR="00015B4D">
              <w:rPr>
                <w:rFonts w:ascii="Arial" w:hAnsi="Arial" w:cs="Arial"/>
              </w:rPr>
              <w:t>New section for training-in-place applicants</w:t>
            </w:r>
          </w:p>
        </w:tc>
        <w:tc>
          <w:tcPr>
            <w:tcW w:w="3217" w:type="dxa"/>
            <w:tcBorders>
              <w:top w:val="single" w:sz="4" w:space="0" w:color="auto"/>
              <w:left w:val="single" w:sz="4" w:space="0" w:color="auto"/>
              <w:bottom w:val="single" w:sz="4" w:space="0" w:color="auto"/>
              <w:right w:val="single" w:sz="4" w:space="0" w:color="auto"/>
            </w:tcBorders>
          </w:tcPr>
          <w:p w14:paraId="7ABBCD6A" w14:textId="77777777" w:rsidR="00015B4D" w:rsidRDefault="00015B4D" w:rsidP="00015B4D">
            <w:pPr>
              <w:contextualSpacing/>
              <w:rPr>
                <w:rFonts w:ascii="Arial" w:hAnsi="Arial" w:cs="Arial"/>
              </w:rPr>
            </w:pPr>
            <w:r w:rsidRPr="00E06FAD">
              <w:rPr>
                <w:rFonts w:ascii="Arial" w:hAnsi="Arial" w:cs="Arial"/>
              </w:rPr>
              <w:t>No existing item in FMS application</w:t>
            </w:r>
            <w:r>
              <w:rPr>
                <w:rFonts w:ascii="Arial" w:hAnsi="Arial" w:cs="Arial"/>
              </w:rPr>
              <w:t xml:space="preserve"> for EIS</w:t>
            </w:r>
          </w:p>
        </w:tc>
        <w:tc>
          <w:tcPr>
            <w:tcW w:w="4140" w:type="dxa"/>
            <w:tcBorders>
              <w:top w:val="single" w:sz="4" w:space="0" w:color="auto"/>
              <w:left w:val="single" w:sz="4" w:space="0" w:color="auto"/>
              <w:bottom w:val="single" w:sz="4" w:space="0" w:color="auto"/>
              <w:right w:val="single" w:sz="4" w:space="0" w:color="auto"/>
            </w:tcBorders>
          </w:tcPr>
          <w:p w14:paraId="11C456D8" w14:textId="77777777" w:rsidR="00015B4D" w:rsidRDefault="00015B4D" w:rsidP="00015B4D">
            <w:pPr>
              <w:contextualSpacing/>
              <w:rPr>
                <w:rFonts w:ascii="Arial" w:hAnsi="Arial" w:cs="Arial"/>
              </w:rPr>
            </w:pPr>
            <w:r>
              <w:rPr>
                <w:rFonts w:ascii="Arial" w:hAnsi="Arial" w:cs="Arial"/>
              </w:rPr>
              <w:t>Add: “</w:t>
            </w:r>
            <w:r w:rsidRPr="00A47E56">
              <w:rPr>
                <w:rFonts w:ascii="Arial" w:hAnsi="Arial" w:cs="Arial"/>
              </w:rPr>
              <w:t>Education and Training Staff</w:t>
            </w:r>
            <w:r>
              <w:rPr>
                <w:rFonts w:ascii="Arial" w:hAnsi="Arial" w:cs="Arial"/>
              </w:rPr>
              <w:t>”</w:t>
            </w:r>
          </w:p>
          <w:p w14:paraId="34444F59" w14:textId="77777777" w:rsidR="00015B4D" w:rsidRDefault="00015B4D" w:rsidP="00015B4D">
            <w:pPr>
              <w:contextualSpacing/>
              <w:rPr>
                <w:rFonts w:ascii="Arial" w:hAnsi="Arial" w:cs="Arial"/>
              </w:rPr>
            </w:pPr>
          </w:p>
          <w:p w14:paraId="3BA4C99F" w14:textId="77777777" w:rsidR="00015B4D" w:rsidRDefault="00015B4D" w:rsidP="00015B4D">
            <w:pPr>
              <w:contextualSpacing/>
              <w:rPr>
                <w:rFonts w:ascii="Arial" w:hAnsi="Arial" w:cs="Arial"/>
              </w:rPr>
            </w:pPr>
            <w:r>
              <w:rPr>
                <w:rFonts w:ascii="Arial" w:hAnsi="Arial" w:cs="Arial"/>
              </w:rPr>
              <w:t>Response: Open text field limited to 2 lines of text</w:t>
            </w:r>
          </w:p>
        </w:tc>
      </w:tr>
      <w:tr w:rsidR="00015B4D" w:rsidRPr="00FD2EE6" w14:paraId="3123F253" w14:textId="77777777" w:rsidTr="0005726A">
        <w:tc>
          <w:tcPr>
            <w:tcW w:w="2268" w:type="dxa"/>
            <w:tcBorders>
              <w:top w:val="single" w:sz="4" w:space="0" w:color="auto"/>
              <w:left w:val="single" w:sz="4" w:space="0" w:color="auto"/>
              <w:bottom w:val="single" w:sz="4" w:space="0" w:color="auto"/>
              <w:right w:val="single" w:sz="4" w:space="0" w:color="auto"/>
            </w:tcBorders>
          </w:tcPr>
          <w:p w14:paraId="5C0B59B4" w14:textId="77777777" w:rsidR="00015B4D" w:rsidRDefault="00B62133" w:rsidP="00015B4D">
            <w:pPr>
              <w:contextualSpacing/>
              <w:rPr>
                <w:rFonts w:ascii="Arial" w:hAnsi="Arial" w:cs="Arial"/>
              </w:rPr>
            </w:pPr>
            <w:r>
              <w:rPr>
                <w:rFonts w:ascii="Arial" w:hAnsi="Arial" w:cs="Arial"/>
              </w:rPr>
              <w:t xml:space="preserve">Attachment </w:t>
            </w:r>
            <w:r w:rsidR="006E41C2">
              <w:rPr>
                <w:rFonts w:ascii="Arial" w:hAnsi="Arial" w:cs="Arial"/>
              </w:rPr>
              <w:t>1</w:t>
            </w:r>
            <w:r>
              <w:rPr>
                <w:rFonts w:ascii="Arial" w:hAnsi="Arial" w:cs="Arial"/>
              </w:rPr>
              <w:t>,</w:t>
            </w:r>
            <w:r w:rsidR="006E41C2">
              <w:rPr>
                <w:rFonts w:ascii="Arial" w:hAnsi="Arial" w:cs="Arial"/>
              </w:rPr>
              <w:t xml:space="preserve"> </w:t>
            </w:r>
            <w:r>
              <w:rPr>
                <w:rFonts w:ascii="Arial" w:hAnsi="Arial" w:cs="Arial"/>
              </w:rPr>
              <w:t xml:space="preserve">page </w:t>
            </w:r>
            <w:r w:rsidR="006E41C2">
              <w:rPr>
                <w:rFonts w:ascii="Arial" w:hAnsi="Arial" w:cs="Arial"/>
              </w:rPr>
              <w:t>5</w:t>
            </w:r>
            <w:r>
              <w:rPr>
                <w:rFonts w:ascii="Arial" w:hAnsi="Arial" w:cs="Arial"/>
              </w:rPr>
              <w:t xml:space="preserve">: </w:t>
            </w:r>
            <w:r w:rsidR="00015B4D">
              <w:rPr>
                <w:rFonts w:ascii="Arial" w:hAnsi="Arial" w:cs="Arial"/>
              </w:rPr>
              <w:t>New section for training-in-place applicants</w:t>
            </w:r>
          </w:p>
        </w:tc>
        <w:tc>
          <w:tcPr>
            <w:tcW w:w="3217" w:type="dxa"/>
            <w:tcBorders>
              <w:top w:val="single" w:sz="4" w:space="0" w:color="auto"/>
              <w:left w:val="single" w:sz="4" w:space="0" w:color="auto"/>
              <w:bottom w:val="single" w:sz="4" w:space="0" w:color="auto"/>
              <w:right w:val="single" w:sz="4" w:space="0" w:color="auto"/>
            </w:tcBorders>
          </w:tcPr>
          <w:p w14:paraId="3A7D3651" w14:textId="77777777" w:rsidR="00015B4D" w:rsidRDefault="00015B4D" w:rsidP="00015B4D">
            <w:pPr>
              <w:contextualSpacing/>
              <w:rPr>
                <w:rFonts w:ascii="Arial" w:hAnsi="Arial" w:cs="Arial"/>
              </w:rPr>
            </w:pPr>
            <w:r w:rsidRPr="00E06FAD">
              <w:rPr>
                <w:rFonts w:ascii="Arial" w:hAnsi="Arial" w:cs="Arial"/>
              </w:rPr>
              <w:t>No existing item in FMS application</w:t>
            </w:r>
            <w:r>
              <w:rPr>
                <w:rFonts w:ascii="Arial" w:hAnsi="Arial" w:cs="Arial"/>
              </w:rPr>
              <w:t xml:space="preserve"> for EIS</w:t>
            </w:r>
          </w:p>
        </w:tc>
        <w:tc>
          <w:tcPr>
            <w:tcW w:w="4140" w:type="dxa"/>
            <w:tcBorders>
              <w:top w:val="single" w:sz="4" w:space="0" w:color="auto"/>
              <w:left w:val="single" w:sz="4" w:space="0" w:color="auto"/>
              <w:bottom w:val="single" w:sz="4" w:space="0" w:color="auto"/>
              <w:right w:val="single" w:sz="4" w:space="0" w:color="auto"/>
            </w:tcBorders>
          </w:tcPr>
          <w:p w14:paraId="709998CA" w14:textId="77777777" w:rsidR="00015B4D" w:rsidRDefault="00015B4D" w:rsidP="00015B4D">
            <w:pPr>
              <w:contextualSpacing/>
              <w:rPr>
                <w:rFonts w:ascii="Arial" w:hAnsi="Arial" w:cs="Arial"/>
              </w:rPr>
            </w:pPr>
            <w:r>
              <w:rPr>
                <w:rFonts w:ascii="Arial" w:hAnsi="Arial" w:cs="Arial"/>
              </w:rPr>
              <w:t>Add: “</w:t>
            </w:r>
            <w:r w:rsidRPr="006016C5">
              <w:rPr>
                <w:rFonts w:ascii="Arial" w:hAnsi="Arial" w:cs="Arial"/>
              </w:rPr>
              <w:t>Major Duties: List potential projects that align with the performance requirements and can be completed within the training period (12 months starting in July). For multiyear projects, carve out a scope of work that can be accomplished within the training period.</w:t>
            </w:r>
          </w:p>
          <w:p w14:paraId="4F8775A4" w14:textId="77777777" w:rsidR="00015B4D" w:rsidRDefault="00015B4D" w:rsidP="00015B4D">
            <w:pPr>
              <w:contextualSpacing/>
              <w:rPr>
                <w:rFonts w:ascii="Arial" w:hAnsi="Arial" w:cs="Arial"/>
              </w:rPr>
            </w:pPr>
          </w:p>
          <w:p w14:paraId="1AB902F3" w14:textId="77777777" w:rsidR="00015B4D" w:rsidRDefault="00015B4D" w:rsidP="00015B4D">
            <w:pPr>
              <w:contextualSpacing/>
              <w:rPr>
                <w:rFonts w:ascii="Arial" w:hAnsi="Arial" w:cs="Arial"/>
              </w:rPr>
            </w:pPr>
            <w:r>
              <w:rPr>
                <w:rFonts w:ascii="Arial" w:hAnsi="Arial" w:cs="Arial"/>
              </w:rPr>
              <w:t>With sections for:</w:t>
            </w:r>
          </w:p>
          <w:p w14:paraId="46B2ED1C" w14:textId="77777777" w:rsidR="00015B4D" w:rsidRDefault="00015B4D" w:rsidP="00015B4D">
            <w:pPr>
              <w:contextualSpacing/>
              <w:rPr>
                <w:rFonts w:ascii="Arial" w:hAnsi="Arial" w:cs="Arial"/>
              </w:rPr>
            </w:pPr>
            <w:r>
              <w:rPr>
                <w:rFonts w:ascii="Arial" w:hAnsi="Arial" w:cs="Arial"/>
              </w:rPr>
              <w:t>“</w:t>
            </w:r>
            <w:r w:rsidRPr="00A47E56">
              <w:rPr>
                <w:rFonts w:ascii="Arial" w:hAnsi="Arial" w:cs="Arial"/>
              </w:rPr>
              <w:t>Program Evaluation</w:t>
            </w:r>
            <w:r>
              <w:rPr>
                <w:rFonts w:ascii="Arial" w:hAnsi="Arial" w:cs="Arial"/>
              </w:rPr>
              <w:t>”</w:t>
            </w:r>
          </w:p>
          <w:p w14:paraId="593F13ED" w14:textId="77777777" w:rsidR="00015B4D" w:rsidRDefault="00015B4D" w:rsidP="00015B4D">
            <w:pPr>
              <w:contextualSpacing/>
              <w:rPr>
                <w:rFonts w:ascii="Arial" w:hAnsi="Arial" w:cs="Arial"/>
              </w:rPr>
            </w:pPr>
            <w:r>
              <w:rPr>
                <w:rFonts w:ascii="Arial" w:hAnsi="Arial" w:cs="Arial"/>
              </w:rPr>
              <w:t>“</w:t>
            </w:r>
            <w:r w:rsidRPr="00A47E56">
              <w:rPr>
                <w:rFonts w:ascii="Arial" w:hAnsi="Arial" w:cs="Arial"/>
              </w:rPr>
              <w:t>Policy Analysis or Development</w:t>
            </w:r>
            <w:r>
              <w:rPr>
                <w:rFonts w:ascii="Arial" w:hAnsi="Arial" w:cs="Arial"/>
              </w:rPr>
              <w:t>”</w:t>
            </w:r>
          </w:p>
          <w:p w14:paraId="63EC533F" w14:textId="77777777" w:rsidR="00015B4D" w:rsidRDefault="00015B4D" w:rsidP="00015B4D">
            <w:pPr>
              <w:contextualSpacing/>
              <w:rPr>
                <w:rFonts w:ascii="Arial" w:hAnsi="Arial" w:cs="Arial"/>
              </w:rPr>
            </w:pPr>
            <w:r>
              <w:rPr>
                <w:rFonts w:ascii="Arial" w:hAnsi="Arial" w:cs="Arial"/>
              </w:rPr>
              <w:t>“Population</w:t>
            </w:r>
            <w:r w:rsidRPr="00A47E56">
              <w:rPr>
                <w:rFonts w:ascii="Arial" w:hAnsi="Arial" w:cs="Arial"/>
              </w:rPr>
              <w:t xml:space="preserve"> Health Improvement (e.g., health assessment, stakeholder engagement, health intervention)</w:t>
            </w:r>
            <w:r>
              <w:rPr>
                <w:rFonts w:ascii="Arial" w:hAnsi="Arial" w:cs="Arial"/>
              </w:rPr>
              <w:t>”</w:t>
            </w:r>
          </w:p>
          <w:p w14:paraId="7C428428" w14:textId="77777777" w:rsidR="00015B4D" w:rsidRDefault="00015B4D" w:rsidP="00015B4D">
            <w:pPr>
              <w:contextualSpacing/>
              <w:rPr>
                <w:rFonts w:ascii="Arial" w:hAnsi="Arial" w:cs="Arial"/>
              </w:rPr>
            </w:pPr>
            <w:r>
              <w:rPr>
                <w:rFonts w:ascii="Arial" w:hAnsi="Arial" w:cs="Arial"/>
              </w:rPr>
              <w:t>“</w:t>
            </w:r>
            <w:r w:rsidRPr="00A47E56">
              <w:rPr>
                <w:rFonts w:ascii="Arial" w:hAnsi="Arial" w:cs="Arial"/>
              </w:rPr>
              <w:t>Project Management</w:t>
            </w:r>
            <w:r>
              <w:rPr>
                <w:rFonts w:ascii="Arial" w:hAnsi="Arial" w:cs="Arial"/>
              </w:rPr>
              <w:t>”</w:t>
            </w:r>
          </w:p>
          <w:p w14:paraId="1ED4DE6E" w14:textId="77777777" w:rsidR="00015B4D" w:rsidRDefault="00015B4D" w:rsidP="00015B4D">
            <w:pPr>
              <w:contextualSpacing/>
              <w:rPr>
                <w:rFonts w:ascii="Arial" w:hAnsi="Arial" w:cs="Arial"/>
              </w:rPr>
            </w:pPr>
            <w:r>
              <w:rPr>
                <w:rFonts w:ascii="Arial" w:hAnsi="Arial" w:cs="Arial"/>
              </w:rPr>
              <w:t>“</w:t>
            </w:r>
            <w:r w:rsidRPr="00A47E56">
              <w:rPr>
                <w:rFonts w:ascii="Arial" w:hAnsi="Arial" w:cs="Arial"/>
              </w:rPr>
              <w:t>Grant Proposal Evaluation and Development</w:t>
            </w:r>
            <w:r>
              <w:rPr>
                <w:rFonts w:ascii="Arial" w:hAnsi="Arial" w:cs="Arial"/>
              </w:rPr>
              <w:t>”</w:t>
            </w:r>
          </w:p>
          <w:p w14:paraId="6765EB04" w14:textId="77777777" w:rsidR="00015B4D" w:rsidRDefault="00015B4D" w:rsidP="00015B4D">
            <w:pPr>
              <w:contextualSpacing/>
              <w:rPr>
                <w:rFonts w:ascii="Arial" w:hAnsi="Arial" w:cs="Arial"/>
              </w:rPr>
            </w:pPr>
          </w:p>
          <w:p w14:paraId="4BF5D61D" w14:textId="77777777" w:rsidR="00015B4D" w:rsidRDefault="00015B4D" w:rsidP="00015B4D">
            <w:pPr>
              <w:contextualSpacing/>
              <w:rPr>
                <w:rFonts w:ascii="Arial" w:hAnsi="Arial" w:cs="Arial"/>
              </w:rPr>
            </w:pPr>
            <w:r>
              <w:rPr>
                <w:rFonts w:ascii="Arial" w:hAnsi="Arial" w:cs="Arial"/>
              </w:rPr>
              <w:t>Response for each section will be open text limited to 8 lines of text.</w:t>
            </w:r>
          </w:p>
        </w:tc>
      </w:tr>
    </w:tbl>
    <w:p w14:paraId="4B14212F" w14:textId="77777777" w:rsidR="006F75BC" w:rsidRPr="00FD2EE6" w:rsidRDefault="006F75BC" w:rsidP="006016C5">
      <w:pPr>
        <w:rPr>
          <w:rFonts w:ascii="Arial" w:hAnsi="Arial" w:cs="Arial"/>
        </w:rPr>
      </w:pPr>
    </w:p>
    <w:sectPr w:rsidR="006F75BC" w:rsidRPr="00FD2EE6"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D1291" w14:textId="77777777" w:rsidR="00057462" w:rsidRDefault="00057462" w:rsidP="008B5D54">
      <w:pPr>
        <w:spacing w:after="0" w:line="240" w:lineRule="auto"/>
      </w:pPr>
      <w:r>
        <w:separator/>
      </w:r>
    </w:p>
  </w:endnote>
  <w:endnote w:type="continuationSeparator" w:id="0">
    <w:p w14:paraId="7A8467A8" w14:textId="77777777" w:rsidR="00057462" w:rsidRDefault="0005746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45280" w14:textId="77777777" w:rsidR="00057462" w:rsidRDefault="00057462" w:rsidP="008B5D54">
      <w:pPr>
        <w:spacing w:after="0" w:line="240" w:lineRule="auto"/>
      </w:pPr>
      <w:r>
        <w:separator/>
      </w:r>
    </w:p>
  </w:footnote>
  <w:footnote w:type="continuationSeparator" w:id="0">
    <w:p w14:paraId="132C38FF" w14:textId="77777777" w:rsidR="00057462" w:rsidRDefault="00057462"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74B"/>
    <w:multiLevelType w:val="hybridMultilevel"/>
    <w:tmpl w:val="4FF0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7154C"/>
    <w:multiLevelType w:val="multilevel"/>
    <w:tmpl w:val="9064DF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554E9"/>
    <w:multiLevelType w:val="hybridMultilevel"/>
    <w:tmpl w:val="D5C8E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0519D"/>
    <w:multiLevelType w:val="hybridMultilevel"/>
    <w:tmpl w:val="A2CA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63C18"/>
    <w:multiLevelType w:val="hybridMultilevel"/>
    <w:tmpl w:val="4230A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A4C78"/>
    <w:multiLevelType w:val="hybridMultilevel"/>
    <w:tmpl w:val="C4B4E7DC"/>
    <w:lvl w:ilvl="0" w:tplc="78AE14F8">
      <w:start w:val="3"/>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1129C8"/>
    <w:multiLevelType w:val="hybridMultilevel"/>
    <w:tmpl w:val="0D18B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E02BEA"/>
    <w:multiLevelType w:val="hybridMultilevel"/>
    <w:tmpl w:val="EB6AF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F1A55"/>
    <w:multiLevelType w:val="hybridMultilevel"/>
    <w:tmpl w:val="33EAE0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5F180D"/>
    <w:multiLevelType w:val="hybridMultilevel"/>
    <w:tmpl w:val="B7826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18301C"/>
    <w:multiLevelType w:val="hybridMultilevel"/>
    <w:tmpl w:val="515E0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A7F14"/>
    <w:multiLevelType w:val="hybridMultilevel"/>
    <w:tmpl w:val="E772AC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0C297F"/>
    <w:multiLevelType w:val="hybridMultilevel"/>
    <w:tmpl w:val="33FC9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944E4"/>
    <w:multiLevelType w:val="hybridMultilevel"/>
    <w:tmpl w:val="5F7ECE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F617B0"/>
    <w:multiLevelType w:val="hybridMultilevel"/>
    <w:tmpl w:val="D586F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B3E18E2"/>
    <w:multiLevelType w:val="hybridMultilevel"/>
    <w:tmpl w:val="59EE6D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650B94"/>
    <w:multiLevelType w:val="hybridMultilevel"/>
    <w:tmpl w:val="66847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31986"/>
    <w:multiLevelType w:val="hybridMultilevel"/>
    <w:tmpl w:val="AED22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2574EF"/>
    <w:multiLevelType w:val="hybridMultilevel"/>
    <w:tmpl w:val="BAF267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D01077"/>
    <w:multiLevelType w:val="hybridMultilevel"/>
    <w:tmpl w:val="B7B41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FE47F8"/>
    <w:multiLevelType w:val="hybridMultilevel"/>
    <w:tmpl w:val="66BE0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F80273"/>
    <w:multiLevelType w:val="hybridMultilevel"/>
    <w:tmpl w:val="80A245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D74A1D"/>
    <w:multiLevelType w:val="hybridMultilevel"/>
    <w:tmpl w:val="09B2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945DA8"/>
    <w:multiLevelType w:val="multilevel"/>
    <w:tmpl w:val="91EA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915DA5"/>
    <w:multiLevelType w:val="hybridMultilevel"/>
    <w:tmpl w:val="65A61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9E3A84"/>
    <w:multiLevelType w:val="hybridMultilevel"/>
    <w:tmpl w:val="4DCE6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E5609C1"/>
    <w:multiLevelType w:val="hybridMultilevel"/>
    <w:tmpl w:val="BF50E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B87693"/>
    <w:multiLevelType w:val="hybridMultilevel"/>
    <w:tmpl w:val="D21C0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63767B"/>
    <w:multiLevelType w:val="hybridMultilevel"/>
    <w:tmpl w:val="796C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8A6C6B"/>
    <w:multiLevelType w:val="hybridMultilevel"/>
    <w:tmpl w:val="214E3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115DD8"/>
    <w:multiLevelType w:val="hybridMultilevel"/>
    <w:tmpl w:val="C6AC3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4643D3"/>
    <w:multiLevelType w:val="hybridMultilevel"/>
    <w:tmpl w:val="5584F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F65C69"/>
    <w:multiLevelType w:val="hybridMultilevel"/>
    <w:tmpl w:val="F8F8E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26700E"/>
    <w:multiLevelType w:val="hybridMultilevel"/>
    <w:tmpl w:val="43F0C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0B6643C"/>
    <w:multiLevelType w:val="hybridMultilevel"/>
    <w:tmpl w:val="4134C63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0EF6CBC"/>
    <w:multiLevelType w:val="hybridMultilevel"/>
    <w:tmpl w:val="E7984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573527"/>
    <w:multiLevelType w:val="hybridMultilevel"/>
    <w:tmpl w:val="89AC2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4A3238"/>
    <w:multiLevelType w:val="hybridMultilevel"/>
    <w:tmpl w:val="59EE6D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665722"/>
    <w:multiLevelType w:val="hybridMultilevel"/>
    <w:tmpl w:val="10305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8502B2"/>
    <w:multiLevelType w:val="hybridMultilevel"/>
    <w:tmpl w:val="4000A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9C0AE0"/>
    <w:multiLevelType w:val="hybridMultilevel"/>
    <w:tmpl w:val="DB583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4"/>
  </w:num>
  <w:num w:numId="3">
    <w:abstractNumId w:val="19"/>
  </w:num>
  <w:num w:numId="4">
    <w:abstractNumId w:val="14"/>
  </w:num>
  <w:num w:numId="5">
    <w:abstractNumId w:val="30"/>
  </w:num>
  <w:num w:numId="6">
    <w:abstractNumId w:val="23"/>
  </w:num>
  <w:num w:numId="7">
    <w:abstractNumId w:val="8"/>
  </w:num>
  <w:num w:numId="8">
    <w:abstractNumId w:val="3"/>
  </w:num>
  <w:num w:numId="9">
    <w:abstractNumId w:val="21"/>
  </w:num>
  <w:num w:numId="10">
    <w:abstractNumId w:val="33"/>
  </w:num>
  <w:num w:numId="11">
    <w:abstractNumId w:val="22"/>
  </w:num>
  <w:num w:numId="12">
    <w:abstractNumId w:val="32"/>
  </w:num>
  <w:num w:numId="13">
    <w:abstractNumId w:val="35"/>
  </w:num>
  <w:num w:numId="14">
    <w:abstractNumId w:val="0"/>
  </w:num>
  <w:num w:numId="15">
    <w:abstractNumId w:val="25"/>
  </w:num>
  <w:num w:numId="16">
    <w:abstractNumId w:val="9"/>
  </w:num>
  <w:num w:numId="17">
    <w:abstractNumId w:val="24"/>
  </w:num>
  <w:num w:numId="18">
    <w:abstractNumId w:val="12"/>
  </w:num>
  <w:num w:numId="19">
    <w:abstractNumId w:val="27"/>
  </w:num>
  <w:num w:numId="20">
    <w:abstractNumId w:val="40"/>
  </w:num>
  <w:num w:numId="21">
    <w:abstractNumId w:val="17"/>
  </w:num>
  <w:num w:numId="22">
    <w:abstractNumId w:val="13"/>
  </w:num>
  <w:num w:numId="23">
    <w:abstractNumId w:val="4"/>
  </w:num>
  <w:num w:numId="24">
    <w:abstractNumId w:val="7"/>
  </w:num>
  <w:num w:numId="25">
    <w:abstractNumId w:val="31"/>
  </w:num>
  <w:num w:numId="26">
    <w:abstractNumId w:val="26"/>
  </w:num>
  <w:num w:numId="27">
    <w:abstractNumId w:val="10"/>
  </w:num>
  <w:num w:numId="28">
    <w:abstractNumId w:val="36"/>
  </w:num>
  <w:num w:numId="29">
    <w:abstractNumId w:val="29"/>
  </w:num>
  <w:num w:numId="30">
    <w:abstractNumId w:val="34"/>
  </w:num>
  <w:num w:numId="31">
    <w:abstractNumId w:val="1"/>
  </w:num>
  <w:num w:numId="32">
    <w:abstractNumId w:val="20"/>
  </w:num>
  <w:num w:numId="33">
    <w:abstractNumId w:val="16"/>
  </w:num>
  <w:num w:numId="34">
    <w:abstractNumId w:val="2"/>
  </w:num>
  <w:num w:numId="35">
    <w:abstractNumId w:val="38"/>
  </w:num>
  <w:num w:numId="36">
    <w:abstractNumId w:val="39"/>
  </w:num>
  <w:num w:numId="37">
    <w:abstractNumId w:val="11"/>
  </w:num>
  <w:num w:numId="38">
    <w:abstractNumId w:val="18"/>
  </w:num>
  <w:num w:numId="39">
    <w:abstractNumId w:val="15"/>
  </w:num>
  <w:num w:numId="40">
    <w:abstractNumId w:val="37"/>
  </w:num>
  <w:num w:numId="41">
    <w:abstractNumId w:val="6"/>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trackRevisions/>
  <w:defaultTabStop w:val="720"/>
  <w:drawingGridHorizontalSpacing w:val="110"/>
  <w:displayHorizontalDrawingGridEvery w:val="2"/>
  <w:displayVertic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5BC"/>
    <w:rsid w:val="000138AD"/>
    <w:rsid w:val="000144BD"/>
    <w:rsid w:val="00015B4D"/>
    <w:rsid w:val="00030BD9"/>
    <w:rsid w:val="00037311"/>
    <w:rsid w:val="00054A5F"/>
    <w:rsid w:val="0005726A"/>
    <w:rsid w:val="00057462"/>
    <w:rsid w:val="000577EE"/>
    <w:rsid w:val="00066339"/>
    <w:rsid w:val="00086E74"/>
    <w:rsid w:val="000911B2"/>
    <w:rsid w:val="00095D95"/>
    <w:rsid w:val="00097587"/>
    <w:rsid w:val="000B2F48"/>
    <w:rsid w:val="000E40F1"/>
    <w:rsid w:val="000F412C"/>
    <w:rsid w:val="00107FA8"/>
    <w:rsid w:val="001274C9"/>
    <w:rsid w:val="00145482"/>
    <w:rsid w:val="00146A4D"/>
    <w:rsid w:val="00153ACA"/>
    <w:rsid w:val="001725F2"/>
    <w:rsid w:val="00172A1A"/>
    <w:rsid w:val="00180510"/>
    <w:rsid w:val="00183535"/>
    <w:rsid w:val="00192BB7"/>
    <w:rsid w:val="001A6F36"/>
    <w:rsid w:val="001B30A0"/>
    <w:rsid w:val="001C4064"/>
    <w:rsid w:val="001C4399"/>
    <w:rsid w:val="001C68C7"/>
    <w:rsid w:val="001F371A"/>
    <w:rsid w:val="001F6B10"/>
    <w:rsid w:val="00200B65"/>
    <w:rsid w:val="002145D6"/>
    <w:rsid w:val="00214DA3"/>
    <w:rsid w:val="00231E33"/>
    <w:rsid w:val="00232863"/>
    <w:rsid w:val="00235B81"/>
    <w:rsid w:val="00246760"/>
    <w:rsid w:val="00253ECC"/>
    <w:rsid w:val="002625EA"/>
    <w:rsid w:val="00272F22"/>
    <w:rsid w:val="00276E8B"/>
    <w:rsid w:val="002A116A"/>
    <w:rsid w:val="002B1AFF"/>
    <w:rsid w:val="002B564D"/>
    <w:rsid w:val="002D13FA"/>
    <w:rsid w:val="002D592A"/>
    <w:rsid w:val="002D775D"/>
    <w:rsid w:val="002E73CB"/>
    <w:rsid w:val="002E753E"/>
    <w:rsid w:val="002F10CA"/>
    <w:rsid w:val="002F2C40"/>
    <w:rsid w:val="002F40E2"/>
    <w:rsid w:val="002F5A3F"/>
    <w:rsid w:val="003069B9"/>
    <w:rsid w:val="00324B85"/>
    <w:rsid w:val="00346A47"/>
    <w:rsid w:val="003633D5"/>
    <w:rsid w:val="00387657"/>
    <w:rsid w:val="00395765"/>
    <w:rsid w:val="003A191E"/>
    <w:rsid w:val="003A2751"/>
    <w:rsid w:val="003A5751"/>
    <w:rsid w:val="003A6558"/>
    <w:rsid w:val="003B48D2"/>
    <w:rsid w:val="003B7839"/>
    <w:rsid w:val="003C3E32"/>
    <w:rsid w:val="003C428C"/>
    <w:rsid w:val="003D3435"/>
    <w:rsid w:val="003D51A1"/>
    <w:rsid w:val="003D61EA"/>
    <w:rsid w:val="003E52E9"/>
    <w:rsid w:val="003E726E"/>
    <w:rsid w:val="003F1CC6"/>
    <w:rsid w:val="003F5FA2"/>
    <w:rsid w:val="00406A7C"/>
    <w:rsid w:val="0041520F"/>
    <w:rsid w:val="00442D73"/>
    <w:rsid w:val="00450477"/>
    <w:rsid w:val="00455AB8"/>
    <w:rsid w:val="0046699F"/>
    <w:rsid w:val="00485C83"/>
    <w:rsid w:val="004961A1"/>
    <w:rsid w:val="004A6A4C"/>
    <w:rsid w:val="004A72CF"/>
    <w:rsid w:val="004C53F5"/>
    <w:rsid w:val="004C69E8"/>
    <w:rsid w:val="004F57FF"/>
    <w:rsid w:val="00505041"/>
    <w:rsid w:val="00515C89"/>
    <w:rsid w:val="00517332"/>
    <w:rsid w:val="00524709"/>
    <w:rsid w:val="00541787"/>
    <w:rsid w:val="00542D69"/>
    <w:rsid w:val="00565276"/>
    <w:rsid w:val="005707E3"/>
    <w:rsid w:val="00574A52"/>
    <w:rsid w:val="005A3CEA"/>
    <w:rsid w:val="005A6051"/>
    <w:rsid w:val="005B79E0"/>
    <w:rsid w:val="005B7EB4"/>
    <w:rsid w:val="005C0034"/>
    <w:rsid w:val="005C4A5A"/>
    <w:rsid w:val="005D6AEF"/>
    <w:rsid w:val="005E6F85"/>
    <w:rsid w:val="005E7009"/>
    <w:rsid w:val="006016C5"/>
    <w:rsid w:val="00601974"/>
    <w:rsid w:val="00612CFB"/>
    <w:rsid w:val="00617158"/>
    <w:rsid w:val="00620457"/>
    <w:rsid w:val="00621E02"/>
    <w:rsid w:val="006540AC"/>
    <w:rsid w:val="006546CA"/>
    <w:rsid w:val="00654C0A"/>
    <w:rsid w:val="00661167"/>
    <w:rsid w:val="0066627F"/>
    <w:rsid w:val="00681BFF"/>
    <w:rsid w:val="00684BF5"/>
    <w:rsid w:val="00687D0B"/>
    <w:rsid w:val="006A0A8B"/>
    <w:rsid w:val="006B5479"/>
    <w:rsid w:val="006C20BC"/>
    <w:rsid w:val="006C3C65"/>
    <w:rsid w:val="006C4096"/>
    <w:rsid w:val="006C6578"/>
    <w:rsid w:val="006D0FB7"/>
    <w:rsid w:val="006E091D"/>
    <w:rsid w:val="006E34EF"/>
    <w:rsid w:val="006E40C2"/>
    <w:rsid w:val="006E41C2"/>
    <w:rsid w:val="006E6729"/>
    <w:rsid w:val="006F75BC"/>
    <w:rsid w:val="0070657C"/>
    <w:rsid w:val="007139A1"/>
    <w:rsid w:val="00713FDF"/>
    <w:rsid w:val="00731AC1"/>
    <w:rsid w:val="00750AC1"/>
    <w:rsid w:val="00752B35"/>
    <w:rsid w:val="0076770A"/>
    <w:rsid w:val="007722C7"/>
    <w:rsid w:val="00787E3B"/>
    <w:rsid w:val="00790E2E"/>
    <w:rsid w:val="007924F2"/>
    <w:rsid w:val="00794B7A"/>
    <w:rsid w:val="007A3791"/>
    <w:rsid w:val="007B281D"/>
    <w:rsid w:val="007C13D9"/>
    <w:rsid w:val="007D0A22"/>
    <w:rsid w:val="007D65EB"/>
    <w:rsid w:val="00810017"/>
    <w:rsid w:val="00833107"/>
    <w:rsid w:val="008412E9"/>
    <w:rsid w:val="0084417D"/>
    <w:rsid w:val="00851288"/>
    <w:rsid w:val="00860C3E"/>
    <w:rsid w:val="00862874"/>
    <w:rsid w:val="0086405D"/>
    <w:rsid w:val="008772A3"/>
    <w:rsid w:val="00893522"/>
    <w:rsid w:val="00893A83"/>
    <w:rsid w:val="00894764"/>
    <w:rsid w:val="00896A14"/>
    <w:rsid w:val="008A709A"/>
    <w:rsid w:val="008A77E8"/>
    <w:rsid w:val="008B5D54"/>
    <w:rsid w:val="008C1484"/>
    <w:rsid w:val="008D1B47"/>
    <w:rsid w:val="008D45D3"/>
    <w:rsid w:val="008F4934"/>
    <w:rsid w:val="0092216C"/>
    <w:rsid w:val="00931660"/>
    <w:rsid w:val="00932B1B"/>
    <w:rsid w:val="00953FCC"/>
    <w:rsid w:val="00956187"/>
    <w:rsid w:val="009561B6"/>
    <w:rsid w:val="00957DE8"/>
    <w:rsid w:val="00962F0B"/>
    <w:rsid w:val="00973334"/>
    <w:rsid w:val="00996F88"/>
    <w:rsid w:val="009A47D1"/>
    <w:rsid w:val="009B075F"/>
    <w:rsid w:val="009D7421"/>
    <w:rsid w:val="009E7675"/>
    <w:rsid w:val="009E79CF"/>
    <w:rsid w:val="009F4E75"/>
    <w:rsid w:val="00A07633"/>
    <w:rsid w:val="00A1184F"/>
    <w:rsid w:val="00A46B4D"/>
    <w:rsid w:val="00A47E56"/>
    <w:rsid w:val="00A55C37"/>
    <w:rsid w:val="00A62A9D"/>
    <w:rsid w:val="00A74676"/>
    <w:rsid w:val="00A879C5"/>
    <w:rsid w:val="00A9620A"/>
    <w:rsid w:val="00AB0B47"/>
    <w:rsid w:val="00AD35F2"/>
    <w:rsid w:val="00AD3965"/>
    <w:rsid w:val="00AF2045"/>
    <w:rsid w:val="00B00B9A"/>
    <w:rsid w:val="00B02B43"/>
    <w:rsid w:val="00B1366C"/>
    <w:rsid w:val="00B30994"/>
    <w:rsid w:val="00B3356F"/>
    <w:rsid w:val="00B43846"/>
    <w:rsid w:val="00B55735"/>
    <w:rsid w:val="00B608AC"/>
    <w:rsid w:val="00B62133"/>
    <w:rsid w:val="00B70EA4"/>
    <w:rsid w:val="00B93281"/>
    <w:rsid w:val="00B95075"/>
    <w:rsid w:val="00B9554F"/>
    <w:rsid w:val="00B9769D"/>
    <w:rsid w:val="00BB61F6"/>
    <w:rsid w:val="00BC24F5"/>
    <w:rsid w:val="00BD10CE"/>
    <w:rsid w:val="00BD14E7"/>
    <w:rsid w:val="00BF5E2E"/>
    <w:rsid w:val="00C06BA8"/>
    <w:rsid w:val="00C13618"/>
    <w:rsid w:val="00C15E77"/>
    <w:rsid w:val="00C404DF"/>
    <w:rsid w:val="00C64333"/>
    <w:rsid w:val="00C67DC7"/>
    <w:rsid w:val="00CA20FE"/>
    <w:rsid w:val="00CA777D"/>
    <w:rsid w:val="00CC236F"/>
    <w:rsid w:val="00CD7018"/>
    <w:rsid w:val="00CF4C83"/>
    <w:rsid w:val="00CF6164"/>
    <w:rsid w:val="00D01050"/>
    <w:rsid w:val="00D05892"/>
    <w:rsid w:val="00D10652"/>
    <w:rsid w:val="00D11452"/>
    <w:rsid w:val="00D163B7"/>
    <w:rsid w:val="00D20DAE"/>
    <w:rsid w:val="00D36B9A"/>
    <w:rsid w:val="00D36CB9"/>
    <w:rsid w:val="00D37E85"/>
    <w:rsid w:val="00D47103"/>
    <w:rsid w:val="00D50A11"/>
    <w:rsid w:val="00D772F0"/>
    <w:rsid w:val="00D80A98"/>
    <w:rsid w:val="00D812C6"/>
    <w:rsid w:val="00DC08C8"/>
    <w:rsid w:val="00DC27BC"/>
    <w:rsid w:val="00DC57CC"/>
    <w:rsid w:val="00DE1CDC"/>
    <w:rsid w:val="00DE4498"/>
    <w:rsid w:val="00DE55B2"/>
    <w:rsid w:val="00E076F2"/>
    <w:rsid w:val="00E0786A"/>
    <w:rsid w:val="00E20D8B"/>
    <w:rsid w:val="00E23D71"/>
    <w:rsid w:val="00E36DBA"/>
    <w:rsid w:val="00E41BDA"/>
    <w:rsid w:val="00E45F3A"/>
    <w:rsid w:val="00E67623"/>
    <w:rsid w:val="00E802F8"/>
    <w:rsid w:val="00E84531"/>
    <w:rsid w:val="00EA6B87"/>
    <w:rsid w:val="00EB3EAA"/>
    <w:rsid w:val="00EB4E8A"/>
    <w:rsid w:val="00ED4B9D"/>
    <w:rsid w:val="00EE3976"/>
    <w:rsid w:val="00EF474C"/>
    <w:rsid w:val="00F233F4"/>
    <w:rsid w:val="00F25C46"/>
    <w:rsid w:val="00F41E26"/>
    <w:rsid w:val="00F85484"/>
    <w:rsid w:val="00FA33AF"/>
    <w:rsid w:val="00FA599B"/>
    <w:rsid w:val="00FB7A4D"/>
    <w:rsid w:val="00FD2EE6"/>
    <w:rsid w:val="00FD3F12"/>
    <w:rsid w:val="00FE0112"/>
    <w:rsid w:val="00FE1611"/>
    <w:rsid w:val="00FF4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491F92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unhideWhenUsed/>
    <w:qFormat/>
    <w:rsid w:val="00996F88"/>
    <w:pPr>
      <w:keepNext/>
      <w:keepLines/>
      <w:spacing w:after="0" w:line="240" w:lineRule="auto"/>
      <w:outlineLvl w:val="3"/>
    </w:pPr>
    <w:rPr>
      <w:rFonts w:ascii="Times New Roman" w:eastAsiaTheme="majorEastAsia" w:hAnsi="Times New Roman" w:cs="Times New Roman"/>
      <w:bCs/>
      <w:i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F7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40C2"/>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2D5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92A"/>
    <w:rPr>
      <w:rFonts w:ascii="Segoe UI" w:hAnsi="Segoe UI" w:cs="Segoe UI"/>
      <w:sz w:val="18"/>
      <w:szCs w:val="18"/>
    </w:rPr>
  </w:style>
  <w:style w:type="character" w:customStyle="1" w:styleId="xe3wnsprozoimiln04">
    <w:name w:val="x_e3wnsprozoimiln0_4"/>
    <w:basedOn w:val="DefaultParagraphFont"/>
    <w:rsid w:val="00E20D8B"/>
  </w:style>
  <w:style w:type="character" w:styleId="Hyperlink">
    <w:name w:val="Hyperlink"/>
    <w:basedOn w:val="DefaultParagraphFont"/>
    <w:uiPriority w:val="99"/>
    <w:semiHidden/>
    <w:unhideWhenUsed/>
    <w:rsid w:val="00E20D8B"/>
    <w:rPr>
      <w:color w:val="0000FF"/>
      <w:u w:val="single"/>
    </w:rPr>
  </w:style>
  <w:style w:type="character" w:customStyle="1" w:styleId="ble3wnsprozoimiln00">
    <w:name w:val="bl_e3wnsprozoimiln0_0"/>
    <w:basedOn w:val="DefaultParagraphFont"/>
    <w:rsid w:val="00E20D8B"/>
  </w:style>
  <w:style w:type="character" w:styleId="CommentReference">
    <w:name w:val="annotation reference"/>
    <w:basedOn w:val="DefaultParagraphFont"/>
    <w:uiPriority w:val="99"/>
    <w:semiHidden/>
    <w:unhideWhenUsed/>
    <w:rsid w:val="002D13FA"/>
    <w:rPr>
      <w:sz w:val="16"/>
      <w:szCs w:val="16"/>
    </w:rPr>
  </w:style>
  <w:style w:type="paragraph" w:styleId="CommentText">
    <w:name w:val="annotation text"/>
    <w:basedOn w:val="Normal"/>
    <w:link w:val="CommentTextChar"/>
    <w:uiPriority w:val="99"/>
    <w:semiHidden/>
    <w:unhideWhenUsed/>
    <w:rsid w:val="002D13FA"/>
    <w:pPr>
      <w:spacing w:line="240" w:lineRule="auto"/>
    </w:pPr>
    <w:rPr>
      <w:sz w:val="20"/>
      <w:szCs w:val="20"/>
    </w:rPr>
  </w:style>
  <w:style w:type="character" w:customStyle="1" w:styleId="CommentTextChar">
    <w:name w:val="Comment Text Char"/>
    <w:basedOn w:val="DefaultParagraphFont"/>
    <w:link w:val="CommentText"/>
    <w:uiPriority w:val="99"/>
    <w:semiHidden/>
    <w:rsid w:val="002D13FA"/>
    <w:rPr>
      <w:sz w:val="20"/>
      <w:szCs w:val="20"/>
    </w:rPr>
  </w:style>
  <w:style w:type="paragraph" w:styleId="CommentSubject">
    <w:name w:val="annotation subject"/>
    <w:basedOn w:val="CommentText"/>
    <w:next w:val="CommentText"/>
    <w:link w:val="CommentSubjectChar"/>
    <w:uiPriority w:val="99"/>
    <w:semiHidden/>
    <w:unhideWhenUsed/>
    <w:rsid w:val="002D13FA"/>
    <w:rPr>
      <w:b/>
      <w:bCs/>
    </w:rPr>
  </w:style>
  <w:style w:type="character" w:customStyle="1" w:styleId="CommentSubjectChar">
    <w:name w:val="Comment Subject Char"/>
    <w:basedOn w:val="CommentTextChar"/>
    <w:link w:val="CommentSubject"/>
    <w:uiPriority w:val="99"/>
    <w:semiHidden/>
    <w:rsid w:val="002D13FA"/>
    <w:rPr>
      <w:b/>
      <w:bCs/>
      <w:sz w:val="20"/>
      <w:szCs w:val="20"/>
    </w:rPr>
  </w:style>
  <w:style w:type="paragraph" w:styleId="Revision">
    <w:name w:val="Revision"/>
    <w:hidden/>
    <w:uiPriority w:val="99"/>
    <w:semiHidden/>
    <w:rsid w:val="004A72CF"/>
    <w:pPr>
      <w:spacing w:after="0" w:line="240" w:lineRule="auto"/>
    </w:pPr>
  </w:style>
  <w:style w:type="table" w:customStyle="1" w:styleId="TableGrid1">
    <w:name w:val="Table Grid1"/>
    <w:basedOn w:val="TableNormal"/>
    <w:next w:val="TableGrid"/>
    <w:uiPriority w:val="59"/>
    <w:rsid w:val="00654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A6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051"/>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996F88"/>
    <w:rPr>
      <w:rFonts w:ascii="Times New Roman" w:eastAsiaTheme="majorEastAsia" w:hAnsi="Times New Roman" w:cs="Times New Roman"/>
      <w:bCs/>
      <w:i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160359">
      <w:bodyDiv w:val="1"/>
      <w:marLeft w:val="0"/>
      <w:marRight w:val="0"/>
      <w:marTop w:val="0"/>
      <w:marBottom w:val="0"/>
      <w:divBdr>
        <w:top w:val="none" w:sz="0" w:space="0" w:color="auto"/>
        <w:left w:val="none" w:sz="0" w:space="0" w:color="auto"/>
        <w:bottom w:val="none" w:sz="0" w:space="0" w:color="auto"/>
        <w:right w:val="none" w:sz="0" w:space="0" w:color="auto"/>
      </w:divBdr>
    </w:div>
    <w:div w:id="189558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8B94F-51AA-4916-B9F2-6B777608F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1523</Words>
  <Characters>8685</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2017-03-22T15:56:00Z</dcterms:created>
  <dcterms:modified xsi:type="dcterms:W3CDTF">2017-03-22T15:56:00Z</dcterms:modified>
</cp:coreProperties>
</file>