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5F2" w:rsidRPr="00C5352B" w:rsidRDefault="00E135F2" w:rsidP="00E135F2">
      <w:pPr>
        <w:spacing w:after="0"/>
        <w:jc w:val="center"/>
        <w:rPr>
          <w:rFonts w:ascii="Times New Roman" w:hAnsi="Times New Roman" w:cs="Times New Roman"/>
          <w:b/>
          <w:sz w:val="24"/>
          <w:szCs w:val="24"/>
        </w:rPr>
      </w:pPr>
      <w:bookmarkStart w:id="0" w:name="_GoBack"/>
      <w:bookmarkEnd w:id="0"/>
      <w:r w:rsidRPr="00C5352B">
        <w:rPr>
          <w:rFonts w:ascii="Times New Roman" w:hAnsi="Times New Roman" w:cs="Times New Roman"/>
          <w:b/>
          <w:bCs/>
          <w:sz w:val="24"/>
          <w:szCs w:val="24"/>
        </w:rPr>
        <w:t>Reproductive Health and Family Planning Education and Services:</w:t>
      </w:r>
      <w:r w:rsidRPr="00C5352B">
        <w:rPr>
          <w:rFonts w:ascii="Times New Roman" w:hAnsi="Times New Roman" w:cs="Times New Roman"/>
          <w:b/>
          <w:bCs/>
          <w:i/>
          <w:sz w:val="24"/>
          <w:szCs w:val="24"/>
        </w:rPr>
        <w:t xml:space="preserve">  </w:t>
      </w:r>
      <w:r w:rsidRPr="00C5352B">
        <w:rPr>
          <w:rFonts w:ascii="Times New Roman" w:hAnsi="Times New Roman" w:cs="Times New Roman"/>
          <w:b/>
          <w:bCs/>
          <w:sz w:val="24"/>
          <w:szCs w:val="24"/>
        </w:rPr>
        <w:t xml:space="preserve">Understanding Experiences of </w:t>
      </w:r>
      <w:r w:rsidRPr="002B7040">
        <w:rPr>
          <w:rFonts w:ascii="Times New Roman" w:hAnsi="Times New Roman" w:cs="Times New Roman"/>
          <w:b/>
          <w:bCs/>
          <w:sz w:val="24"/>
          <w:szCs w:val="24"/>
        </w:rPr>
        <w:t>Young</w:t>
      </w:r>
      <w:r>
        <w:rPr>
          <w:rFonts w:ascii="Times New Roman" w:hAnsi="Times New Roman" w:cs="Times New Roman"/>
          <w:b/>
          <w:bCs/>
          <w:sz w:val="24"/>
          <w:szCs w:val="24"/>
        </w:rPr>
        <w:t xml:space="preserve"> Adults</w:t>
      </w:r>
    </w:p>
    <w:p w:rsidR="00E135F2" w:rsidRPr="00C5352B" w:rsidRDefault="00E135F2" w:rsidP="00E135F2">
      <w:pPr>
        <w:spacing w:after="0"/>
        <w:jc w:val="center"/>
        <w:rPr>
          <w:rFonts w:ascii="Times New Roman" w:hAnsi="Times New Roman" w:cs="Times New Roman"/>
          <w:b/>
          <w:sz w:val="24"/>
          <w:szCs w:val="24"/>
        </w:rPr>
      </w:pPr>
    </w:p>
    <w:p w:rsidR="00E135F2" w:rsidRPr="00C5352B" w:rsidRDefault="00E135F2" w:rsidP="00E135F2">
      <w:pPr>
        <w:spacing w:after="0"/>
        <w:jc w:val="center"/>
        <w:rPr>
          <w:rFonts w:ascii="Times New Roman" w:hAnsi="Times New Roman" w:cs="Times New Roman"/>
          <w:sz w:val="24"/>
          <w:szCs w:val="24"/>
        </w:rPr>
      </w:pPr>
      <w:r w:rsidRPr="00C5352B">
        <w:rPr>
          <w:rFonts w:ascii="Times New Roman" w:hAnsi="Times New Roman" w:cs="Times New Roman"/>
          <w:sz w:val="24"/>
          <w:szCs w:val="24"/>
        </w:rPr>
        <w:t>ASPE Generic Information Collection Request</w:t>
      </w:r>
    </w:p>
    <w:p w:rsidR="00E135F2" w:rsidRPr="00C5352B" w:rsidRDefault="00E135F2" w:rsidP="00E135F2">
      <w:pPr>
        <w:pStyle w:val="Header"/>
        <w:tabs>
          <w:tab w:val="clear" w:pos="4680"/>
        </w:tabs>
        <w:jc w:val="center"/>
        <w:rPr>
          <w:rFonts w:ascii="Times New Roman" w:hAnsi="Times New Roman" w:cs="Times New Roman"/>
          <w:sz w:val="24"/>
          <w:szCs w:val="24"/>
        </w:rPr>
      </w:pPr>
      <w:r w:rsidRPr="00FB4828">
        <w:rPr>
          <w:rFonts w:ascii="Times New Roman" w:hAnsi="Times New Roman" w:cs="Times New Roman"/>
          <w:sz w:val="24"/>
          <w:szCs w:val="24"/>
        </w:rPr>
        <w:t>ASPE – OMB No. 0990-0421</w:t>
      </w:r>
    </w:p>
    <w:p w:rsidR="00E135F2" w:rsidRPr="00C5352B" w:rsidRDefault="00E135F2" w:rsidP="00E135F2">
      <w:pPr>
        <w:spacing w:after="0"/>
        <w:rPr>
          <w:rFonts w:ascii="Times New Roman" w:hAnsi="Times New Roman" w:cs="Times New Roman"/>
          <w:b/>
          <w:sz w:val="24"/>
          <w:szCs w:val="24"/>
        </w:rPr>
      </w:pPr>
    </w:p>
    <w:p w:rsidR="00E135F2" w:rsidRPr="00C5352B" w:rsidRDefault="00E135F2" w:rsidP="00E135F2">
      <w:pPr>
        <w:spacing w:after="0"/>
        <w:rPr>
          <w:rFonts w:ascii="Times New Roman" w:hAnsi="Times New Roman" w:cs="Times New Roman"/>
          <w:b/>
          <w:sz w:val="24"/>
          <w:szCs w:val="24"/>
        </w:rPr>
      </w:pPr>
    </w:p>
    <w:p w:rsidR="00E135F2" w:rsidRPr="00C5352B" w:rsidRDefault="00E135F2" w:rsidP="00E135F2">
      <w:pPr>
        <w:spacing w:after="0"/>
        <w:rPr>
          <w:rFonts w:ascii="Times New Roman" w:hAnsi="Times New Roman" w:cs="Times New Roman"/>
          <w:b/>
          <w:sz w:val="24"/>
          <w:szCs w:val="24"/>
        </w:rPr>
      </w:pPr>
    </w:p>
    <w:p w:rsidR="00E135F2" w:rsidRPr="00C5352B" w:rsidRDefault="00E135F2" w:rsidP="00E135F2">
      <w:pPr>
        <w:spacing w:after="0"/>
        <w:jc w:val="center"/>
        <w:rPr>
          <w:rFonts w:ascii="Times New Roman" w:hAnsi="Times New Roman" w:cs="Times New Roman"/>
          <w:sz w:val="24"/>
          <w:szCs w:val="24"/>
        </w:rPr>
      </w:pPr>
    </w:p>
    <w:p w:rsidR="00E135F2" w:rsidRPr="00C5352B" w:rsidRDefault="00E135F2" w:rsidP="00E135F2">
      <w:pPr>
        <w:spacing w:after="0"/>
        <w:rPr>
          <w:rFonts w:ascii="Times New Roman" w:hAnsi="Times New Roman" w:cs="Times New Roman"/>
          <w:b/>
          <w:sz w:val="24"/>
          <w:szCs w:val="24"/>
        </w:rPr>
      </w:pPr>
    </w:p>
    <w:p w:rsidR="00E135F2" w:rsidRPr="00C5352B" w:rsidRDefault="00E135F2" w:rsidP="00E135F2">
      <w:pPr>
        <w:spacing w:after="0"/>
        <w:jc w:val="center"/>
        <w:rPr>
          <w:rFonts w:ascii="Times New Roman" w:hAnsi="Times New Roman" w:cs="Times New Roman"/>
          <w:sz w:val="24"/>
          <w:szCs w:val="24"/>
        </w:rPr>
      </w:pPr>
      <w:r w:rsidRPr="00C5352B">
        <w:rPr>
          <w:rFonts w:ascii="Times New Roman" w:hAnsi="Times New Roman" w:cs="Times New Roman"/>
          <w:b/>
          <w:sz w:val="24"/>
          <w:szCs w:val="24"/>
        </w:rPr>
        <w:t>Supporting Statement – Section B</w:t>
      </w:r>
    </w:p>
    <w:p w:rsidR="00E135F2" w:rsidRPr="00C5352B" w:rsidRDefault="00E135F2" w:rsidP="00E135F2">
      <w:pPr>
        <w:spacing w:after="0"/>
        <w:rPr>
          <w:rFonts w:ascii="Times New Roman" w:hAnsi="Times New Roman" w:cs="Times New Roman"/>
          <w:b/>
          <w:sz w:val="24"/>
          <w:szCs w:val="24"/>
        </w:rPr>
      </w:pPr>
    </w:p>
    <w:p w:rsidR="00E135F2" w:rsidRPr="00C5352B" w:rsidRDefault="00E135F2" w:rsidP="00E135F2">
      <w:pPr>
        <w:spacing w:after="0"/>
        <w:rPr>
          <w:rFonts w:ascii="Times New Roman" w:hAnsi="Times New Roman" w:cs="Times New Roman"/>
          <w:b/>
          <w:sz w:val="24"/>
          <w:szCs w:val="24"/>
        </w:rPr>
      </w:pPr>
    </w:p>
    <w:p w:rsidR="00E135F2" w:rsidRPr="00C5352B" w:rsidRDefault="00E135F2" w:rsidP="00E135F2">
      <w:pPr>
        <w:spacing w:after="0"/>
        <w:rPr>
          <w:rFonts w:ascii="Times New Roman" w:hAnsi="Times New Roman" w:cs="Times New Roman"/>
          <w:b/>
          <w:sz w:val="24"/>
          <w:szCs w:val="24"/>
        </w:rPr>
      </w:pPr>
    </w:p>
    <w:p w:rsidR="00E135F2" w:rsidRPr="00C5352B" w:rsidRDefault="00E135F2" w:rsidP="00E135F2">
      <w:pPr>
        <w:spacing w:after="0"/>
        <w:rPr>
          <w:rFonts w:ascii="Times New Roman" w:hAnsi="Times New Roman" w:cs="Times New Roman"/>
          <w:b/>
          <w:sz w:val="24"/>
          <w:szCs w:val="24"/>
        </w:rPr>
      </w:pPr>
    </w:p>
    <w:p w:rsidR="00E135F2" w:rsidRPr="00C5352B" w:rsidRDefault="00E135F2" w:rsidP="00E135F2">
      <w:pPr>
        <w:spacing w:after="0"/>
        <w:rPr>
          <w:rFonts w:ascii="Times New Roman" w:hAnsi="Times New Roman" w:cs="Times New Roman"/>
          <w:b/>
          <w:sz w:val="24"/>
          <w:szCs w:val="24"/>
        </w:rPr>
      </w:pPr>
    </w:p>
    <w:p w:rsidR="00E135F2" w:rsidRPr="00C5352B" w:rsidRDefault="00E135F2" w:rsidP="00E135F2">
      <w:pPr>
        <w:spacing w:after="0"/>
        <w:jc w:val="center"/>
        <w:rPr>
          <w:rFonts w:ascii="Times New Roman" w:hAnsi="Times New Roman" w:cs="Times New Roman"/>
          <w:sz w:val="24"/>
          <w:szCs w:val="24"/>
        </w:rPr>
      </w:pPr>
      <w:r w:rsidRPr="00C5352B">
        <w:rPr>
          <w:rFonts w:ascii="Times New Roman" w:hAnsi="Times New Roman" w:cs="Times New Roman"/>
          <w:b/>
          <w:sz w:val="24"/>
          <w:szCs w:val="24"/>
        </w:rPr>
        <w:t>Submitted:</w:t>
      </w:r>
      <w:r w:rsidRPr="00C5352B">
        <w:rPr>
          <w:rFonts w:ascii="Times New Roman" w:hAnsi="Times New Roman" w:cs="Times New Roman"/>
          <w:sz w:val="24"/>
          <w:szCs w:val="24"/>
        </w:rPr>
        <w:t xml:space="preserve"> June 2018</w:t>
      </w:r>
    </w:p>
    <w:p w:rsidR="00E135F2" w:rsidRPr="00C5352B" w:rsidRDefault="00E135F2" w:rsidP="00E135F2">
      <w:pPr>
        <w:spacing w:after="0"/>
        <w:rPr>
          <w:rFonts w:ascii="Times New Roman" w:hAnsi="Times New Roman" w:cs="Times New Roman"/>
          <w:b/>
          <w:sz w:val="24"/>
          <w:szCs w:val="24"/>
        </w:rPr>
      </w:pPr>
    </w:p>
    <w:p w:rsidR="00E135F2" w:rsidRPr="00C5352B" w:rsidRDefault="00E135F2" w:rsidP="00E135F2">
      <w:pPr>
        <w:spacing w:after="0"/>
        <w:rPr>
          <w:rFonts w:ascii="Times New Roman" w:hAnsi="Times New Roman" w:cs="Times New Roman"/>
          <w:b/>
          <w:sz w:val="24"/>
          <w:szCs w:val="24"/>
        </w:rPr>
      </w:pPr>
    </w:p>
    <w:p w:rsidR="00E135F2" w:rsidRPr="00C5352B" w:rsidRDefault="00E135F2" w:rsidP="00E135F2">
      <w:pPr>
        <w:spacing w:after="0"/>
        <w:rPr>
          <w:rFonts w:ascii="Times New Roman" w:hAnsi="Times New Roman" w:cs="Times New Roman"/>
          <w:b/>
          <w:sz w:val="24"/>
          <w:szCs w:val="24"/>
        </w:rPr>
      </w:pPr>
    </w:p>
    <w:p w:rsidR="00E135F2" w:rsidRDefault="00E135F2" w:rsidP="00E135F2">
      <w:pPr>
        <w:spacing w:after="0"/>
        <w:rPr>
          <w:rFonts w:ascii="Times New Roman" w:hAnsi="Times New Roman" w:cs="Times New Roman"/>
          <w:b/>
          <w:sz w:val="24"/>
          <w:szCs w:val="24"/>
        </w:rPr>
      </w:pPr>
    </w:p>
    <w:p w:rsidR="00CA1FEB" w:rsidRDefault="00CA1FEB" w:rsidP="00E135F2">
      <w:pPr>
        <w:spacing w:after="0"/>
        <w:rPr>
          <w:rFonts w:ascii="Times New Roman" w:hAnsi="Times New Roman" w:cs="Times New Roman"/>
          <w:b/>
          <w:sz w:val="24"/>
          <w:szCs w:val="24"/>
        </w:rPr>
      </w:pPr>
    </w:p>
    <w:p w:rsidR="00CA1FEB" w:rsidRDefault="00CA1FEB" w:rsidP="00E135F2">
      <w:pPr>
        <w:spacing w:after="0"/>
        <w:rPr>
          <w:rFonts w:ascii="Times New Roman" w:hAnsi="Times New Roman" w:cs="Times New Roman"/>
          <w:b/>
          <w:sz w:val="24"/>
          <w:szCs w:val="24"/>
        </w:rPr>
      </w:pPr>
    </w:p>
    <w:p w:rsidR="00CA1FEB" w:rsidRPr="00C5352B" w:rsidRDefault="00CA1FEB" w:rsidP="00E135F2">
      <w:pPr>
        <w:spacing w:after="0"/>
        <w:rPr>
          <w:rFonts w:ascii="Times New Roman" w:hAnsi="Times New Roman" w:cs="Times New Roman"/>
          <w:b/>
          <w:sz w:val="24"/>
          <w:szCs w:val="24"/>
        </w:rPr>
      </w:pPr>
    </w:p>
    <w:p w:rsidR="00E135F2" w:rsidRPr="00C5352B" w:rsidRDefault="00E135F2" w:rsidP="00E135F2">
      <w:pPr>
        <w:spacing w:after="0"/>
        <w:rPr>
          <w:rFonts w:ascii="Times New Roman" w:hAnsi="Times New Roman" w:cs="Times New Roman"/>
          <w:b/>
          <w:sz w:val="24"/>
          <w:szCs w:val="24"/>
        </w:rPr>
      </w:pPr>
    </w:p>
    <w:p w:rsidR="00E135F2" w:rsidRPr="00C5352B" w:rsidRDefault="00E135F2" w:rsidP="00E135F2">
      <w:pPr>
        <w:spacing w:after="0"/>
        <w:rPr>
          <w:rFonts w:ascii="Times New Roman" w:hAnsi="Times New Roman" w:cs="Times New Roman"/>
          <w:b/>
          <w:sz w:val="24"/>
          <w:szCs w:val="24"/>
        </w:rPr>
      </w:pPr>
    </w:p>
    <w:p w:rsidR="00E135F2" w:rsidRPr="00C5352B" w:rsidRDefault="00E135F2" w:rsidP="00E135F2">
      <w:pPr>
        <w:spacing w:after="0"/>
        <w:rPr>
          <w:rFonts w:ascii="Times New Roman" w:hAnsi="Times New Roman" w:cs="Times New Roman"/>
          <w:b/>
          <w:sz w:val="24"/>
          <w:szCs w:val="24"/>
          <w:u w:val="single"/>
        </w:rPr>
      </w:pPr>
      <w:r w:rsidRPr="00C5352B">
        <w:rPr>
          <w:rFonts w:ascii="Times New Roman" w:hAnsi="Times New Roman" w:cs="Times New Roman"/>
          <w:b/>
          <w:sz w:val="24"/>
          <w:szCs w:val="24"/>
          <w:u w:val="single"/>
        </w:rPr>
        <w:t>Program Official/Project Officer</w:t>
      </w:r>
    </w:p>
    <w:p w:rsidR="00E135F2" w:rsidRPr="00C5352B" w:rsidRDefault="00E135F2" w:rsidP="00E135F2">
      <w:pPr>
        <w:spacing w:after="0" w:line="240" w:lineRule="auto"/>
        <w:rPr>
          <w:rFonts w:ascii="Times New Roman" w:hAnsi="Times New Roman" w:cs="Times New Roman"/>
          <w:bCs/>
          <w:sz w:val="24"/>
          <w:szCs w:val="24"/>
        </w:rPr>
      </w:pPr>
      <w:r w:rsidRPr="00C5352B">
        <w:rPr>
          <w:rFonts w:ascii="Times New Roman" w:hAnsi="Times New Roman" w:cs="Times New Roman"/>
          <w:bCs/>
          <w:sz w:val="24"/>
          <w:szCs w:val="24"/>
        </w:rPr>
        <w:t>Lisa Trivits, Ph.D.</w:t>
      </w:r>
    </w:p>
    <w:p w:rsidR="00E135F2" w:rsidRPr="00C5352B" w:rsidRDefault="00E135F2" w:rsidP="00E135F2">
      <w:pPr>
        <w:spacing w:after="0" w:line="240" w:lineRule="auto"/>
        <w:rPr>
          <w:rFonts w:ascii="Times New Roman" w:hAnsi="Times New Roman" w:cs="Times New Roman"/>
          <w:sz w:val="24"/>
          <w:szCs w:val="24"/>
        </w:rPr>
      </w:pPr>
      <w:r w:rsidRPr="00C5352B">
        <w:rPr>
          <w:rFonts w:ascii="Times New Roman" w:hAnsi="Times New Roman" w:cs="Times New Roman"/>
          <w:sz w:val="24"/>
          <w:szCs w:val="24"/>
        </w:rPr>
        <w:t>Social Science Analyst</w:t>
      </w:r>
    </w:p>
    <w:p w:rsidR="00E135F2" w:rsidRPr="00C5352B" w:rsidRDefault="00E135F2" w:rsidP="00E135F2">
      <w:pPr>
        <w:spacing w:after="0" w:line="240" w:lineRule="auto"/>
        <w:rPr>
          <w:rFonts w:ascii="Times New Roman" w:hAnsi="Times New Roman" w:cs="Times New Roman"/>
          <w:sz w:val="24"/>
          <w:szCs w:val="24"/>
        </w:rPr>
      </w:pPr>
      <w:r w:rsidRPr="00C5352B">
        <w:rPr>
          <w:rFonts w:ascii="Times New Roman" w:hAnsi="Times New Roman" w:cs="Times New Roman"/>
          <w:sz w:val="24"/>
          <w:szCs w:val="24"/>
        </w:rPr>
        <w:t>U.S. Department of Health and Human Services</w:t>
      </w:r>
    </w:p>
    <w:p w:rsidR="00E135F2" w:rsidRPr="00C5352B" w:rsidRDefault="00E135F2" w:rsidP="00E135F2">
      <w:pPr>
        <w:spacing w:after="0" w:line="240" w:lineRule="auto"/>
        <w:rPr>
          <w:rFonts w:ascii="Times New Roman" w:hAnsi="Times New Roman" w:cs="Times New Roman"/>
          <w:sz w:val="24"/>
          <w:szCs w:val="24"/>
        </w:rPr>
      </w:pPr>
      <w:r w:rsidRPr="00C5352B">
        <w:rPr>
          <w:rFonts w:ascii="Times New Roman" w:hAnsi="Times New Roman" w:cs="Times New Roman"/>
          <w:sz w:val="24"/>
          <w:szCs w:val="24"/>
        </w:rPr>
        <w:t>Office of the Assistant Secretary for Planning and Evaluation</w:t>
      </w:r>
    </w:p>
    <w:p w:rsidR="00E135F2" w:rsidRPr="00C5352B" w:rsidRDefault="00E135F2" w:rsidP="00E135F2">
      <w:pPr>
        <w:spacing w:after="0" w:line="240" w:lineRule="auto"/>
        <w:rPr>
          <w:rFonts w:ascii="Times New Roman" w:hAnsi="Times New Roman" w:cs="Times New Roman"/>
          <w:sz w:val="24"/>
          <w:szCs w:val="24"/>
        </w:rPr>
      </w:pPr>
      <w:r w:rsidRPr="00C5352B">
        <w:rPr>
          <w:rFonts w:ascii="Times New Roman" w:hAnsi="Times New Roman" w:cs="Times New Roman"/>
          <w:sz w:val="24"/>
          <w:szCs w:val="24"/>
        </w:rPr>
        <w:t>200 Independence Avenue SW, Washington DC 20201</w:t>
      </w:r>
    </w:p>
    <w:p w:rsidR="00E135F2" w:rsidRPr="00C5352B" w:rsidRDefault="00E135F2" w:rsidP="00E135F2">
      <w:pPr>
        <w:spacing w:after="0" w:line="240" w:lineRule="auto"/>
        <w:rPr>
          <w:rFonts w:ascii="Times New Roman" w:hAnsi="Times New Roman" w:cs="Times New Roman"/>
          <w:sz w:val="24"/>
          <w:szCs w:val="24"/>
        </w:rPr>
      </w:pPr>
      <w:r w:rsidRPr="00C5352B">
        <w:rPr>
          <w:rFonts w:ascii="Times New Roman" w:hAnsi="Times New Roman" w:cs="Times New Roman"/>
          <w:sz w:val="24"/>
          <w:szCs w:val="24"/>
        </w:rPr>
        <w:t>(202) 205-5750</w:t>
      </w:r>
    </w:p>
    <w:p w:rsidR="00E135F2" w:rsidRPr="00C5352B" w:rsidRDefault="000C154E" w:rsidP="00E135F2">
      <w:pPr>
        <w:spacing w:after="0" w:line="240" w:lineRule="auto"/>
        <w:rPr>
          <w:rFonts w:ascii="Times New Roman" w:hAnsi="Times New Roman" w:cs="Times New Roman"/>
          <w:sz w:val="24"/>
          <w:szCs w:val="24"/>
        </w:rPr>
      </w:pPr>
      <w:hyperlink r:id="rId8" w:history="1">
        <w:r w:rsidR="00E135F2" w:rsidRPr="00C5352B">
          <w:rPr>
            <w:rStyle w:val="Hyperlink"/>
            <w:rFonts w:ascii="Times New Roman" w:hAnsi="Times New Roman" w:cs="Times New Roman"/>
            <w:sz w:val="24"/>
            <w:szCs w:val="24"/>
          </w:rPr>
          <w:t>lisa.trivits@hhs.gov</w:t>
        </w:r>
      </w:hyperlink>
    </w:p>
    <w:p w:rsidR="00E135F2" w:rsidRPr="00C5352B" w:rsidRDefault="00E135F2" w:rsidP="00E135F2">
      <w:pPr>
        <w:spacing w:after="0" w:line="240" w:lineRule="auto"/>
        <w:rPr>
          <w:rFonts w:ascii="Times New Roman" w:hAnsi="Times New Roman" w:cs="Times New Roman"/>
          <w:sz w:val="24"/>
          <w:szCs w:val="24"/>
        </w:rPr>
      </w:pPr>
    </w:p>
    <w:p w:rsidR="00E135F2" w:rsidRPr="00C5352B" w:rsidRDefault="00E135F2" w:rsidP="00E135F2">
      <w:pPr>
        <w:spacing w:after="0"/>
        <w:rPr>
          <w:rFonts w:ascii="Times New Roman" w:hAnsi="Times New Roman" w:cs="Times New Roman"/>
          <w:b/>
          <w:sz w:val="24"/>
          <w:szCs w:val="24"/>
        </w:rPr>
      </w:pPr>
    </w:p>
    <w:p w:rsidR="00E135F2" w:rsidRPr="00C5352B" w:rsidRDefault="00E135F2" w:rsidP="00E135F2">
      <w:pPr>
        <w:spacing w:after="0"/>
        <w:rPr>
          <w:rFonts w:ascii="Times New Roman" w:hAnsi="Times New Roman" w:cs="Times New Roman"/>
          <w:b/>
          <w:sz w:val="24"/>
          <w:szCs w:val="24"/>
        </w:rPr>
      </w:pPr>
    </w:p>
    <w:p w:rsidR="00E135F2" w:rsidRPr="00C5352B" w:rsidRDefault="00E135F2" w:rsidP="00E135F2">
      <w:pPr>
        <w:spacing w:after="0"/>
        <w:rPr>
          <w:rFonts w:ascii="Times New Roman" w:hAnsi="Times New Roman" w:cs="Times New Roman"/>
          <w:b/>
          <w:sz w:val="24"/>
          <w:szCs w:val="24"/>
        </w:rPr>
      </w:pPr>
    </w:p>
    <w:p w:rsidR="00E135F2" w:rsidRPr="00C5352B" w:rsidRDefault="00E135F2" w:rsidP="00E135F2">
      <w:pPr>
        <w:spacing w:after="0"/>
        <w:rPr>
          <w:rFonts w:ascii="Times New Roman" w:hAnsi="Times New Roman" w:cs="Times New Roman"/>
          <w:b/>
          <w:sz w:val="24"/>
          <w:szCs w:val="24"/>
        </w:rPr>
      </w:pPr>
    </w:p>
    <w:p w:rsidR="00E135F2" w:rsidRDefault="00E135F2" w:rsidP="00E135F2">
      <w:pPr>
        <w:rPr>
          <w:rFonts w:ascii="Times New Roman" w:hAnsi="Times New Roman" w:cs="Times New Roman"/>
          <w:b/>
          <w:sz w:val="24"/>
          <w:szCs w:val="24"/>
        </w:rPr>
      </w:pPr>
      <w:r>
        <w:rPr>
          <w:rFonts w:ascii="Times New Roman" w:hAnsi="Times New Roman" w:cs="Times New Roman"/>
          <w:b/>
          <w:sz w:val="24"/>
          <w:szCs w:val="24"/>
        </w:rPr>
        <w:br w:type="page"/>
      </w:r>
    </w:p>
    <w:p w:rsidR="00E135F2" w:rsidRPr="00C5352B" w:rsidRDefault="00E135F2" w:rsidP="00E135F2">
      <w:pPr>
        <w:spacing w:after="0" w:line="240" w:lineRule="auto"/>
        <w:rPr>
          <w:rFonts w:ascii="Times New Roman" w:hAnsi="Times New Roman" w:cs="Times New Roman"/>
          <w:sz w:val="28"/>
          <w:szCs w:val="28"/>
        </w:rPr>
      </w:pPr>
      <w:r w:rsidRPr="00C5352B">
        <w:rPr>
          <w:rFonts w:ascii="Times New Roman" w:hAnsi="Times New Roman" w:cs="Times New Roman"/>
          <w:b/>
          <w:sz w:val="28"/>
          <w:szCs w:val="28"/>
        </w:rPr>
        <w:lastRenderedPageBreak/>
        <w:t>Section B – Data Collection Procedures</w:t>
      </w:r>
    </w:p>
    <w:p w:rsidR="00E135F2" w:rsidRPr="00C5352B" w:rsidRDefault="00E135F2" w:rsidP="00E135F2">
      <w:pPr>
        <w:spacing w:after="0" w:line="240" w:lineRule="auto"/>
        <w:rPr>
          <w:rFonts w:ascii="Times New Roman" w:hAnsi="Times New Roman" w:cs="Times New Roman"/>
          <w:sz w:val="24"/>
          <w:szCs w:val="24"/>
        </w:rPr>
      </w:pPr>
    </w:p>
    <w:p w:rsidR="00E135F2" w:rsidRPr="00C5352B" w:rsidRDefault="00E135F2" w:rsidP="00E135F2">
      <w:pPr>
        <w:pStyle w:val="ListParagraph"/>
        <w:numPr>
          <w:ilvl w:val="0"/>
          <w:numId w:val="4"/>
        </w:numPr>
        <w:spacing w:after="0" w:line="240" w:lineRule="auto"/>
        <w:rPr>
          <w:rFonts w:ascii="Times New Roman" w:hAnsi="Times New Roman" w:cs="Times New Roman"/>
          <w:b/>
          <w:sz w:val="24"/>
          <w:szCs w:val="24"/>
        </w:rPr>
      </w:pPr>
      <w:r w:rsidRPr="00C5352B">
        <w:rPr>
          <w:rFonts w:ascii="Times New Roman" w:hAnsi="Times New Roman" w:cs="Times New Roman"/>
          <w:b/>
          <w:sz w:val="24"/>
          <w:szCs w:val="24"/>
        </w:rPr>
        <w:t xml:space="preserve">Respondent Universe and Sampling Methods </w:t>
      </w:r>
    </w:p>
    <w:p w:rsidR="00E135F2" w:rsidRPr="00FB4828" w:rsidRDefault="00E135F2" w:rsidP="00E135F2">
      <w:pPr>
        <w:spacing w:after="0" w:line="240" w:lineRule="auto"/>
        <w:ind w:left="360"/>
        <w:rPr>
          <w:rFonts w:ascii="Times New Roman" w:hAnsi="Times New Roman" w:cs="Times New Roman"/>
          <w:sz w:val="24"/>
          <w:szCs w:val="24"/>
        </w:rPr>
      </w:pPr>
    </w:p>
    <w:p w:rsidR="00E135F2" w:rsidRPr="00FB4828" w:rsidRDefault="00E135F2" w:rsidP="00E135F2">
      <w:pPr>
        <w:spacing w:after="0" w:line="240" w:lineRule="auto"/>
        <w:rPr>
          <w:rFonts w:ascii="Times New Roman" w:hAnsi="Times New Roman" w:cs="Times New Roman"/>
          <w:sz w:val="24"/>
          <w:szCs w:val="24"/>
        </w:rPr>
      </w:pPr>
      <w:r w:rsidRPr="00FB4828">
        <w:rPr>
          <w:rFonts w:ascii="Times New Roman" w:hAnsi="Times New Roman" w:cs="Times New Roman"/>
          <w:sz w:val="24"/>
          <w:szCs w:val="24"/>
        </w:rPr>
        <w:t>This is an exploratory study in which we aim to gain insight into the beliefs, attitudes and behaviors of you</w:t>
      </w:r>
      <w:r>
        <w:rPr>
          <w:rFonts w:ascii="Times New Roman" w:hAnsi="Times New Roman" w:cs="Times New Roman"/>
          <w:sz w:val="24"/>
          <w:szCs w:val="24"/>
        </w:rPr>
        <w:t>ng adults</w:t>
      </w:r>
      <w:r w:rsidRPr="00FB4828">
        <w:rPr>
          <w:rFonts w:ascii="Times New Roman" w:hAnsi="Times New Roman" w:cs="Times New Roman"/>
          <w:sz w:val="24"/>
          <w:szCs w:val="24"/>
        </w:rPr>
        <w:t xml:space="preserve"> related to: (1) obtaining and using information about how to develop healthy relationships and avoid unwanted pregnancies and sexually transmitted diseases; and, (2) accessing and using health services related to family planning and reproductive health. The participants in the </w:t>
      </w:r>
      <w:r>
        <w:rPr>
          <w:rFonts w:ascii="Times New Roman" w:hAnsi="Times New Roman" w:cs="Times New Roman"/>
          <w:sz w:val="24"/>
          <w:szCs w:val="24"/>
        </w:rPr>
        <w:t>nine</w:t>
      </w:r>
      <w:r w:rsidRPr="00FB4828">
        <w:rPr>
          <w:rFonts w:ascii="Times New Roman" w:hAnsi="Times New Roman" w:cs="Times New Roman"/>
          <w:sz w:val="24"/>
          <w:szCs w:val="24"/>
        </w:rPr>
        <w:t xml:space="preserve"> focus group discussions that we propose comprise a sample of convenience. Recruitment and sampling will be conducted under contract with ASPE by American Institutes for Research as part of work to support the Interagency Working Group on Youth Programs (IWGYP).  </w:t>
      </w:r>
    </w:p>
    <w:p w:rsidR="00E135F2" w:rsidRPr="00FB4828" w:rsidRDefault="00E135F2" w:rsidP="00E135F2">
      <w:pPr>
        <w:spacing w:after="0" w:line="240" w:lineRule="auto"/>
        <w:ind w:left="360"/>
        <w:rPr>
          <w:rFonts w:ascii="Times New Roman" w:hAnsi="Times New Roman" w:cs="Times New Roman"/>
          <w:sz w:val="24"/>
          <w:szCs w:val="24"/>
        </w:rPr>
      </w:pPr>
    </w:p>
    <w:p w:rsidR="00E135F2" w:rsidRPr="00FB4828" w:rsidRDefault="00E135F2" w:rsidP="00E135F2">
      <w:pPr>
        <w:spacing w:after="0" w:line="240" w:lineRule="auto"/>
        <w:rPr>
          <w:rFonts w:ascii="Times New Roman" w:hAnsi="Times New Roman" w:cs="Times New Roman"/>
          <w:sz w:val="24"/>
          <w:szCs w:val="24"/>
        </w:rPr>
      </w:pPr>
      <w:r w:rsidRPr="00FB4828">
        <w:rPr>
          <w:rFonts w:ascii="Times New Roman" w:hAnsi="Times New Roman" w:cs="Times New Roman"/>
          <w:sz w:val="24"/>
          <w:szCs w:val="24"/>
        </w:rPr>
        <w:t xml:space="preserve">The Contractor will conduct nine focus groups in different HHS regions – e.g., </w:t>
      </w:r>
      <w:r w:rsidRPr="00FB4828">
        <w:rPr>
          <w:rFonts w:ascii="Times New Roman" w:eastAsia="Times New Roman" w:hAnsi="Times New Roman" w:cs="Times New Roman"/>
          <w:sz w:val="24"/>
          <w:szCs w:val="24"/>
        </w:rPr>
        <w:t xml:space="preserve">Massachusetts (DHHS Region 1), Washington DC (DHHS Region 3), Georgia (DHHS Region 4), Illinois (DHHS Region 5), Texas (DHHS Region 6), Nebraska (DHHS Region 7), and California (DHHS Region 9). Focus groups will be conducted with 6-8 participants in each group. Participants in 7 focus groups will be all female; the other 2 focus groups will be all male. Specific locations in each state will be selected to ensure a diverse group of respondents (e.g., race, ethnicity, region of the country, urban/rural communities). However, this is a small, convenience sample that will not be representative of the overall population of young adults. </w:t>
      </w:r>
    </w:p>
    <w:p w:rsidR="00E135F2" w:rsidRPr="00FB4828" w:rsidRDefault="00E135F2" w:rsidP="00E135F2">
      <w:pPr>
        <w:spacing w:after="0" w:line="240" w:lineRule="auto"/>
        <w:rPr>
          <w:rFonts w:ascii="Times New Roman" w:hAnsi="Times New Roman" w:cs="Times New Roman"/>
          <w:sz w:val="24"/>
          <w:szCs w:val="24"/>
        </w:rPr>
      </w:pPr>
      <w:r w:rsidRPr="00FB4828">
        <w:rPr>
          <w:rFonts w:ascii="Times New Roman" w:hAnsi="Times New Roman" w:cs="Times New Roman"/>
          <w:sz w:val="24"/>
          <w:szCs w:val="24"/>
        </w:rPr>
        <w:t xml:space="preserve"> </w:t>
      </w:r>
    </w:p>
    <w:p w:rsidR="00E135F2" w:rsidRPr="00FB4828" w:rsidRDefault="00E135F2" w:rsidP="00E135F2">
      <w:pPr>
        <w:spacing w:after="0" w:line="240" w:lineRule="auto"/>
        <w:rPr>
          <w:rFonts w:ascii="Times New Roman" w:hAnsi="Times New Roman" w:cs="Times New Roman"/>
          <w:sz w:val="24"/>
          <w:szCs w:val="24"/>
        </w:rPr>
      </w:pPr>
      <w:r w:rsidRPr="00FB4828">
        <w:rPr>
          <w:rFonts w:ascii="Times New Roman" w:hAnsi="Times New Roman" w:cs="Times New Roman"/>
          <w:sz w:val="24"/>
          <w:szCs w:val="24"/>
        </w:rPr>
        <w:t>The sample will include participants already known to receive services from Title X clinics as well as some participants who will be recruited from other youth-serving organizations such as career readiness programs, organizations affiliated with Care-Net, City Year</w:t>
      </w:r>
      <w:r w:rsidRPr="00FB4828">
        <w:rPr>
          <w:rStyle w:val="FootnoteReference"/>
          <w:rFonts w:ascii="Times New Roman" w:hAnsi="Times New Roman" w:cs="Times New Roman"/>
          <w:sz w:val="24"/>
          <w:szCs w:val="24"/>
        </w:rPr>
        <w:footnoteReference w:id="1"/>
      </w:r>
      <w:r w:rsidRPr="00FB4828">
        <w:rPr>
          <w:rFonts w:ascii="Times New Roman" w:hAnsi="Times New Roman" w:cs="Times New Roman"/>
          <w:sz w:val="24"/>
          <w:szCs w:val="24"/>
        </w:rPr>
        <w:t xml:space="preserve">, and community colleges. To accomplish this, the AIR study team would work with designated points of contact at Title X clinics and organizations that serve young adults in the target states to recruit samples of patients meeting the age criteria for the study. Some of the participants could be recruited from youth councils sponsored by Title X clinics or youth-serving organizations. </w:t>
      </w:r>
    </w:p>
    <w:p w:rsidR="00E135F2" w:rsidRPr="00FB4828" w:rsidRDefault="00E135F2" w:rsidP="00E135F2">
      <w:pPr>
        <w:spacing w:after="0" w:line="240" w:lineRule="auto"/>
        <w:rPr>
          <w:rFonts w:ascii="Times New Roman" w:hAnsi="Times New Roman" w:cs="Times New Roman"/>
          <w:sz w:val="24"/>
          <w:szCs w:val="24"/>
        </w:rPr>
      </w:pPr>
    </w:p>
    <w:p w:rsidR="00E135F2" w:rsidRPr="00FB4828" w:rsidRDefault="00E135F2" w:rsidP="00E135F2">
      <w:pPr>
        <w:spacing w:after="0" w:line="240" w:lineRule="auto"/>
        <w:rPr>
          <w:rFonts w:ascii="Times New Roman" w:hAnsi="Times New Roman" w:cs="Times New Roman"/>
          <w:sz w:val="24"/>
          <w:szCs w:val="24"/>
        </w:rPr>
      </w:pPr>
      <w:r w:rsidRPr="00C5352B">
        <w:rPr>
          <w:rFonts w:ascii="Times New Roman" w:hAnsi="Times New Roman" w:cs="Times New Roman"/>
          <w:sz w:val="24"/>
          <w:szCs w:val="24"/>
        </w:rPr>
        <w:t xml:space="preserve">AIR will work with local organizations to determine the best ways to inform young adults they serve about the opportunity to participate (e.g., web and social media posting, organizations’ distribution lists and networks, flyers and posters). Subsequent instructions for date and time will be sent after they have expressed interest in participating. </w:t>
      </w:r>
      <w:r w:rsidRPr="002B7040">
        <w:rPr>
          <w:rFonts w:ascii="Times New Roman" w:hAnsi="Times New Roman" w:cs="Times New Roman"/>
          <w:sz w:val="24"/>
          <w:szCs w:val="24"/>
        </w:rPr>
        <w:t>Staff at youth-</w:t>
      </w:r>
      <w:r w:rsidRPr="00C5352B">
        <w:rPr>
          <w:rFonts w:ascii="Times New Roman" w:hAnsi="Times New Roman" w:cs="Times New Roman"/>
          <w:sz w:val="24"/>
          <w:szCs w:val="24"/>
        </w:rPr>
        <w:t xml:space="preserve">serving organizations and Title X clinics would not be responsible for recruiting participants. Any staff asked to provide more information to invited participants would simply affirm the information AIR staff already provided, i.e., that the opportunity to participate is voluntary and unrelated to the receipt of clinic or other services. </w:t>
      </w:r>
      <w:r w:rsidRPr="00FB4828">
        <w:rPr>
          <w:rFonts w:ascii="Times New Roman" w:eastAsia="Times New Roman" w:hAnsi="Times New Roman" w:cs="Times New Roman"/>
          <w:sz w:val="24"/>
          <w:szCs w:val="24"/>
        </w:rPr>
        <w:t xml:space="preserve">The first 90 </w:t>
      </w:r>
      <w:r>
        <w:rPr>
          <w:rFonts w:ascii="Times New Roman" w:eastAsia="Times New Roman" w:hAnsi="Times New Roman" w:cs="Times New Roman"/>
          <w:sz w:val="24"/>
          <w:szCs w:val="24"/>
        </w:rPr>
        <w:t>young adults</w:t>
      </w:r>
      <w:r w:rsidRPr="00FB4828">
        <w:rPr>
          <w:rFonts w:ascii="Times New Roman" w:eastAsia="Times New Roman" w:hAnsi="Times New Roman" w:cs="Times New Roman"/>
          <w:sz w:val="24"/>
          <w:szCs w:val="24"/>
        </w:rPr>
        <w:t xml:space="preserve"> who confirm interest for the focus groups will be invited to participate. Ultimately, we expect about 54 to 72 participants (6-8 in each focus group).</w:t>
      </w:r>
      <w:r w:rsidRPr="00FB4828">
        <w:rPr>
          <w:rFonts w:ascii="Times New Roman" w:hAnsi="Times New Roman" w:cs="Times New Roman"/>
          <w:sz w:val="24"/>
          <w:szCs w:val="24"/>
        </w:rPr>
        <w:t xml:space="preserve"> </w:t>
      </w:r>
    </w:p>
    <w:p w:rsidR="00E135F2" w:rsidRPr="00FB4828" w:rsidRDefault="00E135F2" w:rsidP="00E135F2">
      <w:pPr>
        <w:spacing w:after="0" w:line="240" w:lineRule="auto"/>
        <w:rPr>
          <w:rFonts w:ascii="Times New Roman" w:eastAsia="Times New Roman" w:hAnsi="Times New Roman" w:cs="Times New Roman"/>
          <w:sz w:val="24"/>
          <w:szCs w:val="24"/>
        </w:rPr>
      </w:pPr>
      <w:r w:rsidRPr="00FB4828">
        <w:rPr>
          <w:rFonts w:ascii="Times New Roman" w:eastAsia="Times New Roman" w:hAnsi="Times New Roman" w:cs="Times New Roman"/>
          <w:sz w:val="24"/>
          <w:szCs w:val="24"/>
        </w:rPr>
        <w:t xml:space="preserve">  </w:t>
      </w:r>
    </w:p>
    <w:p w:rsidR="00CA1FEB" w:rsidRDefault="00CA1FEB">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E135F2" w:rsidRPr="00FB4828" w:rsidRDefault="00E135F2" w:rsidP="00E135F2">
      <w:pPr>
        <w:pStyle w:val="ListParagraph"/>
        <w:numPr>
          <w:ilvl w:val="0"/>
          <w:numId w:val="4"/>
        </w:numPr>
        <w:spacing w:after="0" w:line="240" w:lineRule="auto"/>
        <w:rPr>
          <w:rFonts w:ascii="Times New Roman" w:hAnsi="Times New Roman" w:cs="Times New Roman"/>
          <w:b/>
          <w:sz w:val="24"/>
          <w:szCs w:val="24"/>
        </w:rPr>
      </w:pPr>
      <w:r w:rsidRPr="00C5352B">
        <w:rPr>
          <w:rFonts w:ascii="Times New Roman" w:hAnsi="Times New Roman" w:cs="Times New Roman"/>
          <w:b/>
          <w:sz w:val="24"/>
          <w:szCs w:val="24"/>
        </w:rPr>
        <w:lastRenderedPageBreak/>
        <w:t xml:space="preserve">Procedures for the Collection of Information   </w:t>
      </w:r>
    </w:p>
    <w:p w:rsidR="00E135F2" w:rsidRPr="00FB4828" w:rsidRDefault="00E135F2" w:rsidP="00E135F2">
      <w:pPr>
        <w:spacing w:after="0" w:line="240" w:lineRule="auto"/>
        <w:rPr>
          <w:rFonts w:ascii="Times New Roman" w:hAnsi="Times New Roman" w:cs="Times New Roman"/>
          <w:sz w:val="24"/>
          <w:szCs w:val="24"/>
        </w:rPr>
      </w:pPr>
    </w:p>
    <w:p w:rsidR="00E135F2" w:rsidRPr="00FB4828" w:rsidRDefault="00266914" w:rsidP="00E135F2">
      <w:pPr>
        <w:spacing w:after="0" w:line="240" w:lineRule="auto"/>
        <w:rPr>
          <w:rFonts w:ascii="Times New Roman" w:hAnsi="Times New Roman" w:cs="Times New Roman"/>
          <w:sz w:val="24"/>
          <w:szCs w:val="24"/>
        </w:rPr>
      </w:pPr>
      <w:r w:rsidRPr="00266914">
        <w:rPr>
          <w:rFonts w:ascii="Times New Roman" w:hAnsi="Times New Roman" w:cs="Times New Roman"/>
          <w:sz w:val="24"/>
          <w:szCs w:val="24"/>
        </w:rPr>
        <w:t xml:space="preserve">An AIR staff member will lead the focus groups with one other senior AIR staff member and an AIR staff member responsible for logistics, and note-taking. </w:t>
      </w:r>
      <w:r w:rsidR="00E135F2" w:rsidRPr="00FB4828">
        <w:rPr>
          <w:rFonts w:ascii="Times New Roman" w:hAnsi="Times New Roman" w:cs="Times New Roman"/>
          <w:sz w:val="24"/>
          <w:szCs w:val="24"/>
        </w:rPr>
        <w:t xml:space="preserve">At the beginning of each focus group, a member of the study team will describe the purpose of the focus group and will distribute consent forms for participants to sign. The consent form is included as an attachment (Attachment B). We have developed a focus group discussion guide approximately 90 minute conversations (Attachment A).  The discussion guide focuses on the following reproductive health and family planning topics: </w:t>
      </w:r>
    </w:p>
    <w:p w:rsidR="00E135F2" w:rsidRPr="00CA1FEB" w:rsidRDefault="00E135F2" w:rsidP="00E135F2">
      <w:pPr>
        <w:pStyle w:val="ListParagraph"/>
        <w:numPr>
          <w:ilvl w:val="0"/>
          <w:numId w:val="2"/>
        </w:numPr>
        <w:spacing w:after="0" w:line="240" w:lineRule="auto"/>
        <w:rPr>
          <w:rFonts w:ascii="Times New Roman" w:eastAsia="Times New Roman" w:hAnsi="Times New Roman" w:cs="Times New Roman"/>
          <w:sz w:val="24"/>
          <w:szCs w:val="24"/>
        </w:rPr>
      </w:pPr>
      <w:r w:rsidRPr="00CA1FEB">
        <w:rPr>
          <w:rFonts w:ascii="Times New Roman" w:eastAsia="Times New Roman" w:hAnsi="Times New Roman" w:cs="Times New Roman"/>
          <w:sz w:val="24"/>
          <w:szCs w:val="24"/>
        </w:rPr>
        <w:t xml:space="preserve">Education and information about the following: developing healthy relationships and preventing unintended pregnancy </w:t>
      </w:r>
      <w:r w:rsidR="00CA1FEB">
        <w:rPr>
          <w:rFonts w:ascii="Times New Roman" w:eastAsia="Times New Roman" w:hAnsi="Times New Roman" w:cs="Times New Roman"/>
          <w:sz w:val="24"/>
          <w:szCs w:val="24"/>
        </w:rPr>
        <w:t xml:space="preserve">and </w:t>
      </w:r>
      <w:r w:rsidRPr="00CA1FEB">
        <w:rPr>
          <w:rFonts w:ascii="Times New Roman" w:eastAsia="Times New Roman" w:hAnsi="Times New Roman" w:cs="Times New Roman"/>
          <w:sz w:val="24"/>
          <w:szCs w:val="24"/>
        </w:rPr>
        <w:t xml:space="preserve">sexually transmitted diseases. </w:t>
      </w:r>
    </w:p>
    <w:p w:rsidR="00E135F2" w:rsidRPr="00CA1FEB" w:rsidRDefault="00CA1FEB" w:rsidP="00E135F2">
      <w:pPr>
        <w:pStyle w:val="ListParagraph"/>
        <w:numPr>
          <w:ilvl w:val="0"/>
          <w:numId w:val="2"/>
        </w:numPr>
        <w:spacing w:after="0" w:line="240" w:lineRule="auto"/>
        <w:rPr>
          <w:rFonts w:ascii="Times New Roman" w:eastAsia="Times New Roman" w:hAnsi="Times New Roman" w:cs="Times New Roman"/>
          <w:sz w:val="24"/>
          <w:szCs w:val="24"/>
        </w:rPr>
      </w:pPr>
      <w:r w:rsidRPr="00CA1FEB">
        <w:rPr>
          <w:rFonts w:ascii="Times New Roman" w:eastAsia="Times New Roman" w:hAnsi="Times New Roman" w:cs="Times New Roman"/>
          <w:sz w:val="24"/>
          <w:szCs w:val="24"/>
        </w:rPr>
        <w:t>Communication methods and settings</w:t>
      </w:r>
    </w:p>
    <w:p w:rsidR="00E135F2" w:rsidRPr="00CA1FEB" w:rsidRDefault="00E135F2" w:rsidP="00E135F2">
      <w:pPr>
        <w:pStyle w:val="ListParagraph"/>
        <w:numPr>
          <w:ilvl w:val="0"/>
          <w:numId w:val="2"/>
        </w:numPr>
        <w:spacing w:after="0" w:line="240" w:lineRule="auto"/>
        <w:rPr>
          <w:rFonts w:ascii="Times New Roman" w:eastAsia="Times New Roman" w:hAnsi="Times New Roman" w:cs="Times New Roman"/>
          <w:sz w:val="24"/>
          <w:szCs w:val="24"/>
        </w:rPr>
      </w:pPr>
      <w:r w:rsidRPr="00CA1FEB">
        <w:rPr>
          <w:rFonts w:ascii="Times New Roman" w:eastAsia="Times New Roman" w:hAnsi="Times New Roman" w:cs="Times New Roman"/>
          <w:sz w:val="24"/>
          <w:szCs w:val="24"/>
        </w:rPr>
        <w:t xml:space="preserve">Health services including: </w:t>
      </w:r>
      <w:r w:rsidR="00CA1FEB">
        <w:rPr>
          <w:rFonts w:ascii="Times New Roman" w:eastAsia="Times New Roman" w:hAnsi="Times New Roman" w:cs="Times New Roman"/>
          <w:sz w:val="24"/>
          <w:szCs w:val="24"/>
        </w:rPr>
        <w:t xml:space="preserve">family planning services; </w:t>
      </w:r>
      <w:r w:rsidRPr="00CA1FEB">
        <w:rPr>
          <w:rFonts w:ascii="Times New Roman" w:eastAsia="Times New Roman" w:hAnsi="Times New Roman" w:cs="Times New Roman"/>
          <w:sz w:val="24"/>
          <w:szCs w:val="24"/>
        </w:rPr>
        <w:t xml:space="preserve">counseling on how to prevent pregnancy (including delaying or avoiding sex); </w:t>
      </w:r>
      <w:r w:rsidR="00CA1FEB" w:rsidRPr="00CA1FEB">
        <w:rPr>
          <w:rFonts w:ascii="Times New Roman" w:eastAsia="Times New Roman" w:hAnsi="Times New Roman" w:cs="Times New Roman"/>
          <w:sz w:val="24"/>
          <w:szCs w:val="24"/>
        </w:rPr>
        <w:t xml:space="preserve">information on </w:t>
      </w:r>
      <w:r w:rsidRPr="00CA1FEB">
        <w:rPr>
          <w:rFonts w:ascii="Times New Roman" w:eastAsia="Times New Roman" w:hAnsi="Times New Roman" w:cs="Times New Roman"/>
          <w:sz w:val="24"/>
          <w:szCs w:val="24"/>
        </w:rPr>
        <w:t>contraceptives</w:t>
      </w:r>
      <w:r w:rsidR="00CA1FEB" w:rsidRPr="00CA1FEB">
        <w:rPr>
          <w:rFonts w:ascii="Times New Roman" w:eastAsia="Times New Roman" w:hAnsi="Times New Roman" w:cs="Times New Roman"/>
          <w:sz w:val="24"/>
          <w:szCs w:val="24"/>
        </w:rPr>
        <w:t xml:space="preserve"> and </w:t>
      </w:r>
      <w:r w:rsidRPr="00CA1FEB">
        <w:rPr>
          <w:rFonts w:ascii="Times New Roman" w:eastAsia="Times New Roman" w:hAnsi="Times New Roman" w:cs="Times New Roman"/>
          <w:sz w:val="24"/>
          <w:szCs w:val="24"/>
        </w:rPr>
        <w:t>STD</w:t>
      </w:r>
      <w:r w:rsidR="00CA1FEB" w:rsidRPr="00CA1FEB">
        <w:rPr>
          <w:rFonts w:ascii="Times New Roman" w:eastAsia="Times New Roman" w:hAnsi="Times New Roman" w:cs="Times New Roman"/>
          <w:sz w:val="24"/>
          <w:szCs w:val="24"/>
        </w:rPr>
        <w:t>s testing</w:t>
      </w:r>
    </w:p>
    <w:p w:rsidR="00266914" w:rsidRDefault="00266914" w:rsidP="00266914">
      <w:pPr>
        <w:pStyle w:val="ListParagraph"/>
        <w:spacing w:after="0" w:line="240" w:lineRule="auto"/>
        <w:ind w:left="810"/>
        <w:rPr>
          <w:rFonts w:ascii="Times New Roman" w:hAnsi="Times New Roman" w:cs="Times New Roman"/>
          <w:b/>
          <w:sz w:val="24"/>
          <w:szCs w:val="24"/>
        </w:rPr>
      </w:pPr>
    </w:p>
    <w:p w:rsidR="00E135F2" w:rsidRPr="00FB4828" w:rsidRDefault="00E135F2" w:rsidP="00E135F2">
      <w:pPr>
        <w:pStyle w:val="ListParagraph"/>
        <w:numPr>
          <w:ilvl w:val="0"/>
          <w:numId w:val="4"/>
        </w:numPr>
        <w:spacing w:after="0" w:line="240" w:lineRule="auto"/>
        <w:rPr>
          <w:rFonts w:ascii="Times New Roman" w:hAnsi="Times New Roman" w:cs="Times New Roman"/>
          <w:b/>
          <w:sz w:val="24"/>
          <w:szCs w:val="24"/>
        </w:rPr>
      </w:pPr>
      <w:r w:rsidRPr="00C5352B">
        <w:rPr>
          <w:rFonts w:ascii="Times New Roman" w:hAnsi="Times New Roman" w:cs="Times New Roman"/>
          <w:b/>
          <w:sz w:val="24"/>
          <w:szCs w:val="24"/>
        </w:rPr>
        <w:t>Methods to Maximize Response Rates and Deal with Nonresponse</w:t>
      </w:r>
    </w:p>
    <w:p w:rsidR="00E135F2" w:rsidRPr="00FB4828" w:rsidRDefault="00E135F2" w:rsidP="00E135F2">
      <w:pPr>
        <w:spacing w:after="0" w:line="240" w:lineRule="auto"/>
        <w:ind w:left="360"/>
        <w:rPr>
          <w:rFonts w:ascii="Times New Roman" w:hAnsi="Times New Roman" w:cs="Times New Roman"/>
          <w:sz w:val="24"/>
          <w:szCs w:val="24"/>
        </w:rPr>
      </w:pPr>
    </w:p>
    <w:p w:rsidR="00E135F2" w:rsidRPr="00FB4828" w:rsidRDefault="00E135F2" w:rsidP="00E135F2">
      <w:pPr>
        <w:spacing w:after="0" w:line="240" w:lineRule="auto"/>
        <w:rPr>
          <w:rFonts w:ascii="Times New Roman" w:hAnsi="Times New Roman" w:cs="Times New Roman"/>
          <w:sz w:val="24"/>
          <w:szCs w:val="24"/>
        </w:rPr>
      </w:pPr>
      <w:r w:rsidRPr="00FB4828">
        <w:rPr>
          <w:rFonts w:ascii="Times New Roman" w:hAnsi="Times New Roman" w:cs="Times New Roman"/>
          <w:sz w:val="24"/>
          <w:szCs w:val="24"/>
        </w:rPr>
        <w:t>We plan to invite potential participants, and remind them of the focus groups after they agree to participate, but at the same time we will respect their right to decline to participate or to change their minds about participation.</w:t>
      </w:r>
    </w:p>
    <w:p w:rsidR="00E135F2" w:rsidRPr="00FB4828" w:rsidRDefault="00E135F2" w:rsidP="00E135F2">
      <w:pPr>
        <w:spacing w:after="0" w:line="240" w:lineRule="auto"/>
        <w:rPr>
          <w:rFonts w:ascii="Times New Roman" w:hAnsi="Times New Roman" w:cs="Times New Roman"/>
          <w:sz w:val="24"/>
          <w:szCs w:val="24"/>
        </w:rPr>
      </w:pPr>
      <w:r w:rsidRPr="00FB4828">
        <w:rPr>
          <w:rFonts w:ascii="Times New Roman" w:hAnsi="Times New Roman" w:cs="Times New Roman"/>
          <w:sz w:val="24"/>
          <w:szCs w:val="24"/>
        </w:rPr>
        <w:t xml:space="preserve">  </w:t>
      </w:r>
    </w:p>
    <w:p w:rsidR="00E135F2" w:rsidRPr="00FB4828" w:rsidRDefault="00E135F2" w:rsidP="00E135F2">
      <w:pPr>
        <w:spacing w:after="0" w:line="240" w:lineRule="auto"/>
        <w:rPr>
          <w:rFonts w:ascii="Times New Roman" w:hAnsi="Times New Roman" w:cs="Times New Roman"/>
          <w:sz w:val="24"/>
          <w:szCs w:val="24"/>
        </w:rPr>
      </w:pPr>
      <w:r w:rsidRPr="00FB4828">
        <w:rPr>
          <w:rFonts w:ascii="Times New Roman" w:hAnsi="Times New Roman" w:cs="Times New Roman"/>
          <w:sz w:val="24"/>
          <w:szCs w:val="24"/>
        </w:rPr>
        <w:t xml:space="preserve">We will use the following method to encourage and maximize participation: </w:t>
      </w:r>
    </w:p>
    <w:p w:rsidR="00E135F2" w:rsidRPr="00FB4828" w:rsidRDefault="00E135F2" w:rsidP="00E135F2">
      <w:pPr>
        <w:pStyle w:val="ListParagraph"/>
        <w:numPr>
          <w:ilvl w:val="0"/>
          <w:numId w:val="3"/>
        </w:numPr>
        <w:spacing w:after="0" w:line="240" w:lineRule="auto"/>
        <w:rPr>
          <w:rFonts w:ascii="Times New Roman" w:hAnsi="Times New Roman" w:cs="Times New Roman"/>
          <w:sz w:val="24"/>
          <w:szCs w:val="24"/>
        </w:rPr>
      </w:pPr>
      <w:r w:rsidRPr="00FB4828">
        <w:rPr>
          <w:rFonts w:ascii="Times New Roman" w:hAnsi="Times New Roman" w:cs="Times New Roman"/>
          <w:sz w:val="24"/>
          <w:szCs w:val="24"/>
        </w:rPr>
        <w:t xml:space="preserve">Invitations explaining the focus group will be sent to a random sample of eligible participants. The initial instructions will ask for a reply confirming interest. Potential participant will be given 2 weeks to reply. At the end of that time, a subsequent communication to individuals who have confirmed their interest will be sent that provides details on timing and location. </w:t>
      </w:r>
    </w:p>
    <w:p w:rsidR="00E135F2" w:rsidRPr="00FB4828" w:rsidRDefault="00E135F2" w:rsidP="00E135F2">
      <w:pPr>
        <w:spacing w:after="0" w:line="240" w:lineRule="auto"/>
        <w:rPr>
          <w:rFonts w:ascii="Times New Roman" w:eastAsia="Times New Roman" w:hAnsi="Times New Roman" w:cs="Times New Roman"/>
          <w:sz w:val="24"/>
          <w:szCs w:val="24"/>
        </w:rPr>
      </w:pPr>
    </w:p>
    <w:p w:rsidR="00E135F2" w:rsidRPr="00FB4828" w:rsidRDefault="00E135F2" w:rsidP="00E135F2">
      <w:pPr>
        <w:spacing w:after="0" w:line="240" w:lineRule="auto"/>
        <w:rPr>
          <w:rFonts w:ascii="Times New Roman" w:hAnsi="Times New Roman" w:cs="Times New Roman"/>
          <w:sz w:val="24"/>
          <w:szCs w:val="24"/>
        </w:rPr>
      </w:pPr>
      <w:r w:rsidRPr="00FB4828">
        <w:rPr>
          <w:rFonts w:ascii="Times New Roman" w:eastAsia="Times New Roman" w:hAnsi="Times New Roman" w:cs="Times New Roman"/>
          <w:sz w:val="24"/>
          <w:szCs w:val="24"/>
        </w:rPr>
        <w:t>Because this is a convenience sample, we will not follow up on no-shows.</w:t>
      </w:r>
      <w:r w:rsidRPr="00C5352B">
        <w:rPr>
          <w:rFonts w:ascii="Times New Roman" w:hAnsi="Times New Roman" w:cs="Times New Roman"/>
          <w:sz w:val="24"/>
          <w:szCs w:val="24"/>
        </w:rPr>
        <w:t xml:space="preserve">  </w:t>
      </w:r>
      <w:r w:rsidRPr="00FB4828">
        <w:rPr>
          <w:rFonts w:ascii="Times New Roman" w:eastAsia="Times New Roman" w:hAnsi="Times New Roman" w:cs="Times New Roman"/>
          <w:sz w:val="24"/>
          <w:szCs w:val="24"/>
        </w:rPr>
        <w:t>Non-response in a convenience sample will not introduce bias since it is not considered representative of a population.</w:t>
      </w:r>
    </w:p>
    <w:p w:rsidR="00E135F2" w:rsidRPr="00FB4828" w:rsidRDefault="00E135F2" w:rsidP="00E135F2">
      <w:pPr>
        <w:spacing w:after="0" w:line="240" w:lineRule="auto"/>
        <w:rPr>
          <w:rFonts w:ascii="Times New Roman" w:hAnsi="Times New Roman" w:cs="Times New Roman"/>
          <w:sz w:val="24"/>
          <w:szCs w:val="24"/>
        </w:rPr>
      </w:pPr>
    </w:p>
    <w:p w:rsidR="00E135F2" w:rsidRPr="00C5352B" w:rsidRDefault="00E135F2" w:rsidP="00E135F2">
      <w:pPr>
        <w:pStyle w:val="ListParagraph"/>
        <w:numPr>
          <w:ilvl w:val="0"/>
          <w:numId w:val="4"/>
        </w:numPr>
        <w:spacing w:after="0" w:line="240" w:lineRule="auto"/>
        <w:rPr>
          <w:rFonts w:ascii="Times New Roman" w:hAnsi="Times New Roman" w:cs="Times New Roman"/>
          <w:b/>
          <w:sz w:val="24"/>
          <w:szCs w:val="24"/>
        </w:rPr>
      </w:pPr>
      <w:r w:rsidRPr="00C5352B">
        <w:rPr>
          <w:rFonts w:ascii="Times New Roman" w:hAnsi="Times New Roman" w:cs="Times New Roman"/>
          <w:b/>
          <w:sz w:val="24"/>
          <w:szCs w:val="24"/>
        </w:rPr>
        <w:t>Test of Procedures or Methods to be Undertaken</w:t>
      </w:r>
    </w:p>
    <w:p w:rsidR="00E135F2" w:rsidRPr="00FB4828" w:rsidRDefault="00E135F2" w:rsidP="00E135F2">
      <w:pPr>
        <w:spacing w:after="0" w:line="240" w:lineRule="auto"/>
        <w:rPr>
          <w:rFonts w:ascii="Times New Roman" w:hAnsi="Times New Roman" w:cs="Times New Roman"/>
          <w:b/>
          <w:sz w:val="24"/>
          <w:szCs w:val="24"/>
        </w:rPr>
      </w:pPr>
    </w:p>
    <w:p w:rsidR="00E135F2" w:rsidRPr="00FB4828" w:rsidRDefault="00E135F2" w:rsidP="00E135F2">
      <w:pPr>
        <w:spacing w:after="0" w:line="240" w:lineRule="auto"/>
        <w:rPr>
          <w:rFonts w:ascii="Times New Roman" w:hAnsi="Times New Roman" w:cs="Times New Roman"/>
          <w:sz w:val="24"/>
          <w:szCs w:val="24"/>
        </w:rPr>
      </w:pPr>
      <w:r w:rsidRPr="00FB4828">
        <w:rPr>
          <w:rFonts w:ascii="Times New Roman" w:hAnsi="Times New Roman" w:cs="Times New Roman"/>
          <w:sz w:val="24"/>
          <w:szCs w:val="24"/>
        </w:rPr>
        <w:t xml:space="preserve">After the first focus group, the Contractor will discuss with participants what discussion items worked more or less effectively, and make any appropriate adjustments prior to the remaining focus groups.  </w:t>
      </w:r>
    </w:p>
    <w:p w:rsidR="00E135F2" w:rsidRPr="00FB4828" w:rsidRDefault="00E135F2" w:rsidP="00E135F2">
      <w:pPr>
        <w:pStyle w:val="ListParagraph"/>
        <w:rPr>
          <w:rFonts w:ascii="Times New Roman" w:hAnsi="Times New Roman" w:cs="Times New Roman"/>
          <w:b/>
          <w:sz w:val="24"/>
          <w:szCs w:val="24"/>
        </w:rPr>
      </w:pPr>
    </w:p>
    <w:p w:rsidR="00E135F2" w:rsidRPr="00C5352B" w:rsidRDefault="00E135F2" w:rsidP="00E135F2">
      <w:pPr>
        <w:pStyle w:val="ListParagraph"/>
        <w:numPr>
          <w:ilvl w:val="0"/>
          <w:numId w:val="4"/>
        </w:numPr>
        <w:spacing w:after="0" w:line="240" w:lineRule="auto"/>
        <w:rPr>
          <w:rFonts w:ascii="Times New Roman" w:hAnsi="Times New Roman" w:cs="Times New Roman"/>
          <w:b/>
          <w:sz w:val="24"/>
          <w:szCs w:val="24"/>
        </w:rPr>
      </w:pPr>
      <w:r w:rsidRPr="00C5352B">
        <w:rPr>
          <w:rFonts w:ascii="Times New Roman" w:hAnsi="Times New Roman" w:cs="Times New Roman"/>
          <w:b/>
          <w:sz w:val="24"/>
          <w:szCs w:val="24"/>
        </w:rPr>
        <w:t>Individuals Consulted on Statistical Aspects and Individuals Collecting and/or Analyzing Data</w:t>
      </w:r>
    </w:p>
    <w:p w:rsidR="00E135F2" w:rsidRPr="00FB4828" w:rsidRDefault="00E135F2" w:rsidP="00E135F2">
      <w:pPr>
        <w:spacing w:after="0" w:line="240" w:lineRule="auto"/>
        <w:ind w:left="360"/>
        <w:rPr>
          <w:rFonts w:ascii="Times New Roman" w:hAnsi="Times New Roman" w:cs="Times New Roman"/>
          <w:sz w:val="24"/>
          <w:szCs w:val="24"/>
        </w:rPr>
      </w:pPr>
    </w:p>
    <w:p w:rsidR="00A52922" w:rsidRDefault="00A52922" w:rsidP="00E135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AIR consulted with the following subject matter experts in developing this study: </w:t>
      </w:r>
      <w:r w:rsidR="00E135F2" w:rsidRPr="00FB4828">
        <w:rPr>
          <w:rFonts w:ascii="Times New Roman" w:hAnsi="Times New Roman" w:cs="Times New Roman"/>
          <w:sz w:val="24"/>
          <w:szCs w:val="24"/>
        </w:rPr>
        <w:t>Lisa Trivits</w:t>
      </w:r>
      <w:r>
        <w:rPr>
          <w:rFonts w:ascii="Times New Roman" w:hAnsi="Times New Roman" w:cs="Times New Roman"/>
          <w:sz w:val="24"/>
          <w:szCs w:val="24"/>
        </w:rPr>
        <w:t xml:space="preserve"> and Sarah Oberlander from ASPE; </w:t>
      </w:r>
      <w:r w:rsidR="00E135F2" w:rsidRPr="00FB4828">
        <w:rPr>
          <w:rFonts w:ascii="Times New Roman" w:hAnsi="Times New Roman" w:cs="Times New Roman"/>
          <w:sz w:val="24"/>
          <w:szCs w:val="24"/>
        </w:rPr>
        <w:t>Sue Moskosky and Brittni Frederiksen</w:t>
      </w:r>
      <w:r>
        <w:rPr>
          <w:rFonts w:ascii="Times New Roman" w:hAnsi="Times New Roman" w:cs="Times New Roman"/>
          <w:sz w:val="24"/>
          <w:szCs w:val="24"/>
        </w:rPr>
        <w:t xml:space="preserve"> from OPA; </w:t>
      </w:r>
      <w:r w:rsidR="00E135F2" w:rsidRPr="00FB4828">
        <w:rPr>
          <w:rFonts w:ascii="Times New Roman" w:hAnsi="Times New Roman" w:cs="Times New Roman"/>
          <w:sz w:val="24"/>
          <w:szCs w:val="24"/>
        </w:rPr>
        <w:t xml:space="preserve">and Emily Koumans, Heather Tevendale, and Lisa Romero </w:t>
      </w:r>
      <w:r>
        <w:rPr>
          <w:rFonts w:ascii="Times New Roman" w:hAnsi="Times New Roman" w:cs="Times New Roman"/>
          <w:sz w:val="24"/>
          <w:szCs w:val="24"/>
        </w:rPr>
        <w:t xml:space="preserve">in the Division of Reproductive Health at CDC. Contact information will be provided upon request. </w:t>
      </w:r>
    </w:p>
    <w:p w:rsidR="00A52922" w:rsidRDefault="00A52922" w:rsidP="00E135F2">
      <w:pPr>
        <w:spacing w:after="0" w:line="240" w:lineRule="auto"/>
        <w:rPr>
          <w:rFonts w:ascii="Times New Roman" w:hAnsi="Times New Roman" w:cs="Times New Roman"/>
          <w:sz w:val="24"/>
          <w:szCs w:val="24"/>
        </w:rPr>
      </w:pPr>
    </w:p>
    <w:p w:rsidR="00E135F2" w:rsidRPr="00C5352B" w:rsidRDefault="00E135F2" w:rsidP="00E135F2">
      <w:pPr>
        <w:spacing w:after="0" w:line="240" w:lineRule="auto"/>
        <w:rPr>
          <w:rFonts w:ascii="Times New Roman" w:hAnsi="Times New Roman" w:cs="Times New Roman"/>
          <w:b/>
          <w:sz w:val="24"/>
          <w:szCs w:val="24"/>
        </w:rPr>
      </w:pPr>
    </w:p>
    <w:p w:rsidR="00E135F2" w:rsidRPr="00FB4828" w:rsidRDefault="00E135F2" w:rsidP="00E135F2">
      <w:pPr>
        <w:spacing w:after="0" w:line="240" w:lineRule="auto"/>
        <w:rPr>
          <w:rFonts w:ascii="Times New Roman" w:hAnsi="Times New Roman" w:cs="Times New Roman"/>
          <w:b/>
          <w:sz w:val="24"/>
          <w:szCs w:val="24"/>
        </w:rPr>
      </w:pPr>
      <w:r w:rsidRPr="00C5352B">
        <w:rPr>
          <w:rFonts w:ascii="Times New Roman" w:hAnsi="Times New Roman" w:cs="Times New Roman"/>
          <w:b/>
          <w:sz w:val="24"/>
          <w:szCs w:val="24"/>
        </w:rPr>
        <w:t>LIST OF ATTACHMENTS</w:t>
      </w:r>
      <w:r w:rsidRPr="00C5352B">
        <w:rPr>
          <w:rFonts w:ascii="Times New Roman" w:hAnsi="Times New Roman" w:cs="Times New Roman"/>
          <w:b/>
          <w:sz w:val="24"/>
          <w:szCs w:val="24"/>
        </w:rPr>
        <w:tab/>
      </w:r>
      <w:r w:rsidRPr="00FB4828">
        <w:rPr>
          <w:rFonts w:ascii="Times New Roman" w:hAnsi="Times New Roman" w:cs="Times New Roman"/>
          <w:b/>
          <w:sz w:val="24"/>
          <w:szCs w:val="24"/>
        </w:rPr>
        <w:tab/>
      </w:r>
    </w:p>
    <w:p w:rsidR="00E135F2" w:rsidRPr="00FB4828" w:rsidRDefault="00E135F2" w:rsidP="00E135F2">
      <w:pPr>
        <w:spacing w:after="0" w:line="240" w:lineRule="auto"/>
        <w:rPr>
          <w:rFonts w:ascii="Times New Roman" w:hAnsi="Times New Roman" w:cs="Times New Roman"/>
          <w:b/>
          <w:sz w:val="24"/>
          <w:szCs w:val="24"/>
        </w:rPr>
      </w:pPr>
      <w:r w:rsidRPr="00FB4828">
        <w:rPr>
          <w:rFonts w:ascii="Times New Roman" w:hAnsi="Times New Roman" w:cs="Times New Roman"/>
          <w:sz w:val="24"/>
          <w:szCs w:val="24"/>
        </w:rPr>
        <w:t>Note: Attachments are included as separate files as instructed.</w:t>
      </w:r>
    </w:p>
    <w:p w:rsidR="00E135F2" w:rsidRPr="00FB4828" w:rsidRDefault="00E135F2" w:rsidP="00E135F2">
      <w:pPr>
        <w:pStyle w:val="ListParagraph"/>
        <w:numPr>
          <w:ilvl w:val="0"/>
          <w:numId w:val="1"/>
        </w:numPr>
        <w:spacing w:after="0" w:line="240" w:lineRule="auto"/>
        <w:rPr>
          <w:rFonts w:ascii="Times New Roman" w:hAnsi="Times New Roman" w:cs="Times New Roman"/>
          <w:sz w:val="24"/>
          <w:szCs w:val="24"/>
        </w:rPr>
      </w:pPr>
      <w:r w:rsidRPr="00FB4828">
        <w:rPr>
          <w:rFonts w:ascii="Times New Roman" w:hAnsi="Times New Roman" w:cs="Times New Roman"/>
          <w:sz w:val="24"/>
          <w:szCs w:val="24"/>
        </w:rPr>
        <w:t>Focus Group Discussion Guide</w:t>
      </w:r>
    </w:p>
    <w:p w:rsidR="00E135F2" w:rsidRPr="00FB4828" w:rsidRDefault="00E135F2" w:rsidP="00E135F2">
      <w:pPr>
        <w:pStyle w:val="ListParagraph"/>
        <w:numPr>
          <w:ilvl w:val="0"/>
          <w:numId w:val="1"/>
        </w:numPr>
        <w:spacing w:after="0" w:line="240" w:lineRule="auto"/>
        <w:rPr>
          <w:rFonts w:ascii="Times New Roman" w:hAnsi="Times New Roman" w:cs="Times New Roman"/>
          <w:sz w:val="24"/>
          <w:szCs w:val="24"/>
        </w:rPr>
      </w:pPr>
      <w:r w:rsidRPr="00FB4828">
        <w:rPr>
          <w:rFonts w:ascii="Times New Roman" w:hAnsi="Times New Roman" w:cs="Times New Roman"/>
          <w:sz w:val="24"/>
          <w:szCs w:val="24"/>
        </w:rPr>
        <w:t>Consent Form</w:t>
      </w:r>
    </w:p>
    <w:p w:rsidR="00E135F2" w:rsidRPr="00C5352B" w:rsidRDefault="00E135F2" w:rsidP="00E135F2">
      <w:pPr>
        <w:pStyle w:val="ListParagraph"/>
        <w:numPr>
          <w:ilvl w:val="0"/>
          <w:numId w:val="1"/>
        </w:numPr>
        <w:spacing w:after="0" w:line="240" w:lineRule="auto"/>
        <w:rPr>
          <w:rFonts w:ascii="Times New Roman" w:hAnsi="Times New Roman" w:cs="Times New Roman"/>
          <w:b/>
          <w:sz w:val="24"/>
          <w:szCs w:val="24"/>
        </w:rPr>
      </w:pPr>
      <w:r w:rsidRPr="00B42F7E">
        <w:rPr>
          <w:rFonts w:ascii="Times New Roman" w:hAnsi="Times New Roman" w:cs="Times New Roman"/>
          <w:sz w:val="24"/>
          <w:szCs w:val="24"/>
        </w:rPr>
        <w:t>Email</w:t>
      </w:r>
      <w:r w:rsidR="00B42F7E">
        <w:rPr>
          <w:rFonts w:ascii="Times New Roman" w:hAnsi="Times New Roman" w:cs="Times New Roman"/>
          <w:sz w:val="24"/>
          <w:szCs w:val="24"/>
        </w:rPr>
        <w:t xml:space="preserve"> and Text Scripts for Recruitment</w:t>
      </w:r>
    </w:p>
    <w:p w:rsidR="00757451" w:rsidRDefault="00757451"/>
    <w:sectPr w:rsidR="00757451" w:rsidSect="00385BB5">
      <w:headerReference w:type="default" r:id="rId9"/>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5F2" w:rsidRDefault="00E135F2" w:rsidP="00E135F2">
      <w:pPr>
        <w:spacing w:after="0" w:line="240" w:lineRule="auto"/>
      </w:pPr>
      <w:r>
        <w:separator/>
      </w:r>
    </w:p>
  </w:endnote>
  <w:endnote w:type="continuationSeparator" w:id="0">
    <w:p w:rsidR="00E135F2" w:rsidRDefault="00E135F2" w:rsidP="00E13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301123"/>
      <w:docPartObj>
        <w:docPartGallery w:val="Page Numbers (Bottom of Page)"/>
        <w:docPartUnique/>
      </w:docPartObj>
    </w:sdtPr>
    <w:sdtEndPr/>
    <w:sdtContent>
      <w:sdt>
        <w:sdtPr>
          <w:id w:val="-1769616900"/>
          <w:docPartObj>
            <w:docPartGallery w:val="Page Numbers (Top of Page)"/>
            <w:docPartUnique/>
          </w:docPartObj>
        </w:sdtPr>
        <w:sdtEndPr/>
        <w:sdtContent>
          <w:p w:rsidR="00000880" w:rsidRPr="00C61674" w:rsidRDefault="00AD3B22">
            <w:pPr>
              <w:pStyle w:val="Footer"/>
              <w:jc w:val="right"/>
            </w:pPr>
            <w:r w:rsidRPr="00C61674">
              <w:t xml:space="preserve">Page </w:t>
            </w:r>
            <w:r w:rsidRPr="00C61674">
              <w:rPr>
                <w:bCs/>
                <w:sz w:val="24"/>
                <w:szCs w:val="24"/>
              </w:rPr>
              <w:fldChar w:fldCharType="begin"/>
            </w:r>
            <w:r w:rsidRPr="00C61674">
              <w:rPr>
                <w:bCs/>
              </w:rPr>
              <w:instrText xml:space="preserve"> PAGE </w:instrText>
            </w:r>
            <w:r w:rsidRPr="00C61674">
              <w:rPr>
                <w:bCs/>
                <w:sz w:val="24"/>
                <w:szCs w:val="24"/>
              </w:rPr>
              <w:fldChar w:fldCharType="separate"/>
            </w:r>
            <w:r w:rsidR="000C154E">
              <w:rPr>
                <w:bCs/>
                <w:noProof/>
              </w:rPr>
              <w:t>2</w:t>
            </w:r>
            <w:r w:rsidRPr="00C61674">
              <w:rPr>
                <w:bCs/>
                <w:sz w:val="24"/>
                <w:szCs w:val="24"/>
              </w:rPr>
              <w:fldChar w:fldCharType="end"/>
            </w:r>
            <w:r w:rsidRPr="00C61674">
              <w:t xml:space="preserve"> of </w:t>
            </w:r>
            <w:r w:rsidRPr="00C61674">
              <w:rPr>
                <w:bCs/>
                <w:sz w:val="24"/>
                <w:szCs w:val="24"/>
              </w:rPr>
              <w:fldChar w:fldCharType="begin"/>
            </w:r>
            <w:r w:rsidRPr="00C61674">
              <w:rPr>
                <w:bCs/>
              </w:rPr>
              <w:instrText xml:space="preserve"> NUMPAGES  </w:instrText>
            </w:r>
            <w:r w:rsidRPr="00C61674">
              <w:rPr>
                <w:bCs/>
                <w:sz w:val="24"/>
                <w:szCs w:val="24"/>
              </w:rPr>
              <w:fldChar w:fldCharType="separate"/>
            </w:r>
            <w:r w:rsidR="000C154E">
              <w:rPr>
                <w:bCs/>
                <w:noProof/>
              </w:rPr>
              <w:t>2</w:t>
            </w:r>
            <w:r w:rsidRPr="00C61674">
              <w:rPr>
                <w:bCs/>
                <w:sz w:val="24"/>
                <w:szCs w:val="24"/>
              </w:rPr>
              <w:fldChar w:fldCharType="end"/>
            </w:r>
          </w:p>
        </w:sdtContent>
      </w:sdt>
    </w:sdtContent>
  </w:sdt>
  <w:p w:rsidR="00000880" w:rsidRPr="00C61674" w:rsidRDefault="000C15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5F2" w:rsidRDefault="00E135F2" w:rsidP="00E135F2">
      <w:pPr>
        <w:spacing w:after="0" w:line="240" w:lineRule="auto"/>
      </w:pPr>
      <w:r>
        <w:separator/>
      </w:r>
    </w:p>
  </w:footnote>
  <w:footnote w:type="continuationSeparator" w:id="0">
    <w:p w:rsidR="00E135F2" w:rsidRDefault="00E135F2" w:rsidP="00E135F2">
      <w:pPr>
        <w:spacing w:after="0" w:line="240" w:lineRule="auto"/>
      </w:pPr>
      <w:r>
        <w:continuationSeparator/>
      </w:r>
    </w:p>
  </w:footnote>
  <w:footnote w:id="1">
    <w:p w:rsidR="00E135F2" w:rsidRDefault="00E135F2" w:rsidP="00E135F2">
      <w:pPr>
        <w:pStyle w:val="FootnoteText"/>
      </w:pPr>
      <w:r w:rsidRPr="00C5352B">
        <w:rPr>
          <w:rStyle w:val="FootnoteReference"/>
          <w:rFonts w:ascii="Times New Roman" w:hAnsi="Times New Roman" w:cs="Times New Roman"/>
        </w:rPr>
        <w:footnoteRef/>
      </w:r>
      <w:r>
        <w:t xml:space="preserve"> </w:t>
      </w:r>
      <w:r w:rsidRPr="00C5352B">
        <w:rPr>
          <w:rFonts w:ascii="Times New Roman" w:hAnsi="Times New Roman" w:cs="Times New Roman"/>
        </w:rPr>
        <w:t>City Year recruits 18 to 24 year-olds to serve on teams and support classrooms in public schools located in high-need communities.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880" w:rsidRPr="00716F94" w:rsidRDefault="00AD3B22"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F20A4"/>
    <w:multiLevelType w:val="hybridMultilevel"/>
    <w:tmpl w:val="F0DA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EA2B44"/>
    <w:multiLevelType w:val="hybridMultilevel"/>
    <w:tmpl w:val="EB6298B8"/>
    <w:lvl w:ilvl="0" w:tplc="7C18286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7558BE"/>
    <w:multiLevelType w:val="hybridMultilevel"/>
    <w:tmpl w:val="6670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130166"/>
    <w:multiLevelType w:val="hybridMultilevel"/>
    <w:tmpl w:val="5492F322"/>
    <w:lvl w:ilvl="0" w:tplc="249CE4D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5F2"/>
    <w:rsid w:val="000C154E"/>
    <w:rsid w:val="00266914"/>
    <w:rsid w:val="00757451"/>
    <w:rsid w:val="00A52922"/>
    <w:rsid w:val="00AD3B22"/>
    <w:rsid w:val="00B42F7E"/>
    <w:rsid w:val="00CA1FEB"/>
    <w:rsid w:val="00E13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5F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5F2"/>
    <w:rPr>
      <w:rFonts w:eastAsiaTheme="minorEastAsia"/>
    </w:rPr>
  </w:style>
  <w:style w:type="paragraph" w:styleId="Footer">
    <w:name w:val="footer"/>
    <w:basedOn w:val="Normal"/>
    <w:link w:val="FooterChar"/>
    <w:uiPriority w:val="99"/>
    <w:unhideWhenUsed/>
    <w:rsid w:val="00E13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5F2"/>
    <w:rPr>
      <w:rFonts w:eastAsiaTheme="minorEastAsia"/>
    </w:rPr>
  </w:style>
  <w:style w:type="character" w:styleId="Hyperlink">
    <w:name w:val="Hyperlink"/>
    <w:basedOn w:val="DefaultParagraphFont"/>
    <w:uiPriority w:val="99"/>
    <w:unhideWhenUsed/>
    <w:rsid w:val="00E135F2"/>
    <w:rPr>
      <w:color w:val="0563C1" w:themeColor="hyperlink"/>
      <w:u w:val="single"/>
    </w:rPr>
  </w:style>
  <w:style w:type="paragraph" w:styleId="ListParagraph">
    <w:name w:val="List Paragraph"/>
    <w:basedOn w:val="Normal"/>
    <w:link w:val="ListParagraphChar"/>
    <w:uiPriority w:val="34"/>
    <w:qFormat/>
    <w:rsid w:val="00E135F2"/>
    <w:pPr>
      <w:ind w:left="720"/>
      <w:contextualSpacing/>
    </w:pPr>
  </w:style>
  <w:style w:type="character" w:customStyle="1" w:styleId="ListParagraphChar">
    <w:name w:val="List Paragraph Char"/>
    <w:basedOn w:val="DefaultParagraphFont"/>
    <w:link w:val="ListParagraph"/>
    <w:uiPriority w:val="34"/>
    <w:rsid w:val="00E135F2"/>
    <w:rPr>
      <w:rFonts w:eastAsiaTheme="minorEastAsia"/>
    </w:rPr>
  </w:style>
  <w:style w:type="paragraph" w:styleId="FootnoteText">
    <w:name w:val="footnote text"/>
    <w:basedOn w:val="Normal"/>
    <w:link w:val="FootnoteTextChar"/>
    <w:uiPriority w:val="99"/>
    <w:semiHidden/>
    <w:unhideWhenUsed/>
    <w:rsid w:val="00E135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35F2"/>
    <w:rPr>
      <w:rFonts w:eastAsiaTheme="minorEastAsia"/>
      <w:sz w:val="20"/>
      <w:szCs w:val="20"/>
    </w:rPr>
  </w:style>
  <w:style w:type="character" w:styleId="FootnoteReference">
    <w:name w:val="footnote reference"/>
    <w:basedOn w:val="DefaultParagraphFont"/>
    <w:uiPriority w:val="99"/>
    <w:semiHidden/>
    <w:unhideWhenUsed/>
    <w:rsid w:val="00E135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5F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5F2"/>
    <w:rPr>
      <w:rFonts w:eastAsiaTheme="minorEastAsia"/>
    </w:rPr>
  </w:style>
  <w:style w:type="paragraph" w:styleId="Footer">
    <w:name w:val="footer"/>
    <w:basedOn w:val="Normal"/>
    <w:link w:val="FooterChar"/>
    <w:uiPriority w:val="99"/>
    <w:unhideWhenUsed/>
    <w:rsid w:val="00E13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5F2"/>
    <w:rPr>
      <w:rFonts w:eastAsiaTheme="minorEastAsia"/>
    </w:rPr>
  </w:style>
  <w:style w:type="character" w:styleId="Hyperlink">
    <w:name w:val="Hyperlink"/>
    <w:basedOn w:val="DefaultParagraphFont"/>
    <w:uiPriority w:val="99"/>
    <w:unhideWhenUsed/>
    <w:rsid w:val="00E135F2"/>
    <w:rPr>
      <w:color w:val="0563C1" w:themeColor="hyperlink"/>
      <w:u w:val="single"/>
    </w:rPr>
  </w:style>
  <w:style w:type="paragraph" w:styleId="ListParagraph">
    <w:name w:val="List Paragraph"/>
    <w:basedOn w:val="Normal"/>
    <w:link w:val="ListParagraphChar"/>
    <w:uiPriority w:val="34"/>
    <w:qFormat/>
    <w:rsid w:val="00E135F2"/>
    <w:pPr>
      <w:ind w:left="720"/>
      <w:contextualSpacing/>
    </w:pPr>
  </w:style>
  <w:style w:type="character" w:customStyle="1" w:styleId="ListParagraphChar">
    <w:name w:val="List Paragraph Char"/>
    <w:basedOn w:val="DefaultParagraphFont"/>
    <w:link w:val="ListParagraph"/>
    <w:uiPriority w:val="34"/>
    <w:rsid w:val="00E135F2"/>
    <w:rPr>
      <w:rFonts w:eastAsiaTheme="minorEastAsia"/>
    </w:rPr>
  </w:style>
  <w:style w:type="paragraph" w:styleId="FootnoteText">
    <w:name w:val="footnote text"/>
    <w:basedOn w:val="Normal"/>
    <w:link w:val="FootnoteTextChar"/>
    <w:uiPriority w:val="99"/>
    <w:semiHidden/>
    <w:unhideWhenUsed/>
    <w:rsid w:val="00E135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35F2"/>
    <w:rPr>
      <w:rFonts w:eastAsiaTheme="minorEastAsia"/>
      <w:sz w:val="20"/>
      <w:szCs w:val="20"/>
    </w:rPr>
  </w:style>
  <w:style w:type="character" w:styleId="FootnoteReference">
    <w:name w:val="footnote reference"/>
    <w:basedOn w:val="DefaultParagraphFont"/>
    <w:uiPriority w:val="99"/>
    <w:semiHidden/>
    <w:unhideWhenUsed/>
    <w:rsid w:val="00E135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ela.winston@hh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ASPE</dc:creator>
  <cp:keywords/>
  <dc:description/>
  <cp:lastModifiedBy>SYSTEM</cp:lastModifiedBy>
  <cp:revision>2</cp:revision>
  <dcterms:created xsi:type="dcterms:W3CDTF">2018-06-22T20:28:00Z</dcterms:created>
  <dcterms:modified xsi:type="dcterms:W3CDTF">2018-06-22T20:28:00Z</dcterms:modified>
</cp:coreProperties>
</file>