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86348" w14:textId="77777777" w:rsidR="00F2338C" w:rsidRDefault="00570222" w:rsidP="00D40A2B">
      <w:pPr>
        <w:jc w:val="center"/>
        <w:rPr>
          <w:b/>
          <w:color w:val="000000" w:themeColor="text1"/>
          <w:u w:val="single"/>
        </w:rPr>
      </w:pPr>
      <w:bookmarkStart w:id="0" w:name="_GoBack"/>
      <w:bookmarkEnd w:id="0"/>
      <w:r>
        <w:rPr>
          <w:b/>
          <w:color w:val="000000" w:themeColor="text1"/>
          <w:u w:val="single"/>
        </w:rPr>
        <w:t xml:space="preserve">Survey </w:t>
      </w:r>
      <w:r w:rsidR="00A60B7B">
        <w:rPr>
          <w:b/>
          <w:color w:val="000000" w:themeColor="text1"/>
          <w:u w:val="single"/>
        </w:rPr>
        <w:t xml:space="preserve">Questions for Rapid Response </w:t>
      </w:r>
      <w:r>
        <w:rPr>
          <w:b/>
          <w:color w:val="000000" w:themeColor="text1"/>
          <w:u w:val="single"/>
        </w:rPr>
        <w:t>Program (RRP)</w:t>
      </w:r>
      <w:r w:rsidR="00A60B7B">
        <w:rPr>
          <w:b/>
          <w:color w:val="000000" w:themeColor="text1"/>
          <w:u w:val="single"/>
        </w:rPr>
        <w:t xml:space="preserve"> </w:t>
      </w:r>
    </w:p>
    <w:p w14:paraId="3E05B3CC" w14:textId="77777777" w:rsidR="00F2338C" w:rsidRDefault="00F2338C" w:rsidP="00D40A2B">
      <w:pPr>
        <w:jc w:val="center"/>
        <w:rPr>
          <w:b/>
          <w:color w:val="000000" w:themeColor="text1"/>
          <w:u w:val="single"/>
        </w:rPr>
      </w:pPr>
    </w:p>
    <w:p w14:paraId="3D1BEE0F" w14:textId="77777777" w:rsidR="00BE5ED8" w:rsidRDefault="00F2338C" w:rsidP="00D40A2B">
      <w:pPr>
        <w:jc w:val="center"/>
        <w:rPr>
          <w:b/>
          <w:color w:val="000000" w:themeColor="text1"/>
          <w:u w:val="single"/>
        </w:rPr>
      </w:pPr>
      <w:r>
        <w:rPr>
          <w:noProof/>
        </w:rPr>
        <w:drawing>
          <wp:inline distT="0" distB="0" distL="0" distR="0" wp14:anchorId="257BA5A8" wp14:editId="138EE391">
            <wp:extent cx="685380" cy="67321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6960" cy="684587"/>
                    </a:xfrm>
                    <a:prstGeom prst="rect">
                      <a:avLst/>
                    </a:prstGeom>
                  </pic:spPr>
                </pic:pic>
              </a:graphicData>
            </a:graphic>
          </wp:inline>
        </w:drawing>
      </w:r>
      <w:r>
        <w:rPr>
          <w:b/>
          <w:color w:val="000000" w:themeColor="text1"/>
          <w:u w:val="single"/>
        </w:rPr>
        <w:br/>
        <w:t>Survey Monkey</w:t>
      </w:r>
    </w:p>
    <w:p w14:paraId="7BCF6FA6" w14:textId="57D9E7F8" w:rsidR="00576943" w:rsidRPr="002B6360" w:rsidRDefault="00BE5ED8" w:rsidP="00D40A2B">
      <w:pPr>
        <w:jc w:val="center"/>
        <w:rPr>
          <w:b/>
          <w:color w:val="000000" w:themeColor="text1"/>
          <w:u w:val="single"/>
        </w:rPr>
      </w:pPr>
      <w:r>
        <w:rPr>
          <w:b/>
          <w:color w:val="000000" w:themeColor="text1"/>
          <w:u w:val="single"/>
        </w:rPr>
        <w:t>OMB Control Number 1506-0062</w:t>
      </w:r>
      <w:r w:rsidR="00576943" w:rsidRPr="002B6360">
        <w:rPr>
          <w:b/>
          <w:color w:val="000000" w:themeColor="text1"/>
          <w:u w:val="single"/>
        </w:rPr>
        <w:br/>
      </w:r>
    </w:p>
    <w:p w14:paraId="5FFB2BA3" w14:textId="77777777" w:rsidR="00576943" w:rsidRDefault="00A60B7B" w:rsidP="00D40A2B">
      <w:pPr>
        <w:rPr>
          <w:b/>
          <w:color w:val="000000" w:themeColor="text1"/>
          <w:u w:val="single"/>
        </w:rPr>
      </w:pPr>
      <w:r>
        <w:rPr>
          <w:b/>
          <w:color w:val="000000" w:themeColor="text1"/>
          <w:u w:val="single"/>
        </w:rPr>
        <w:t xml:space="preserve">INTRODUCTION: </w:t>
      </w:r>
      <w:r w:rsidR="00576943" w:rsidRPr="002B6360">
        <w:rPr>
          <w:b/>
          <w:color w:val="000000" w:themeColor="text1"/>
          <w:u w:val="single"/>
        </w:rPr>
        <w:t xml:space="preserve"> </w:t>
      </w:r>
      <w:r w:rsidR="00576943" w:rsidRPr="002B6360">
        <w:rPr>
          <w:b/>
          <w:color w:val="000000" w:themeColor="text1"/>
          <w:u w:val="single"/>
        </w:rPr>
        <w:br/>
      </w:r>
    </w:p>
    <w:p w14:paraId="41C601A1" w14:textId="77777777" w:rsidR="009B0D9E" w:rsidRDefault="009B0D9E">
      <w:pPr>
        <w:rPr>
          <w:color w:val="000000" w:themeColor="text1"/>
        </w:rPr>
      </w:pPr>
      <w:r>
        <w:rPr>
          <w:color w:val="000000" w:themeColor="text1"/>
        </w:rPr>
        <w:t xml:space="preserve">FinCEN’s Rapid Response Program is a collaborative effort between U.S. law enforcement, the financial industry, and an international network of Financial Intelligence Units (FIUs) that allows for quick dissemination of information regarding suspected fraud tied to Business Email Compromise (BEC), which is part of a growing trend in cyber-enabled crime targeting U.S. financial institutions and their customers.  </w:t>
      </w:r>
      <w:r w:rsidRPr="000C6F34">
        <w:rPr>
          <w:color w:val="000000" w:themeColor="text1"/>
        </w:rPr>
        <w:t>Th</w:t>
      </w:r>
      <w:r>
        <w:rPr>
          <w:color w:val="000000" w:themeColor="text1"/>
        </w:rPr>
        <w:t>e</w:t>
      </w:r>
      <w:r w:rsidRPr="000C6F34">
        <w:rPr>
          <w:color w:val="000000" w:themeColor="text1"/>
        </w:rPr>
        <w:t xml:space="preserve"> program is established </w:t>
      </w:r>
      <w:r>
        <w:rPr>
          <w:color w:val="000000" w:themeColor="text1"/>
        </w:rPr>
        <w:t>pursuant to 31 U.S.C. § 310</w:t>
      </w:r>
      <w:r w:rsidRPr="000C6F34">
        <w:rPr>
          <w:color w:val="000000" w:themeColor="text1"/>
        </w:rPr>
        <w:t xml:space="preserve">, which </w:t>
      </w:r>
      <w:r>
        <w:rPr>
          <w:color w:val="000000" w:themeColor="text1"/>
        </w:rPr>
        <w:t>enables</w:t>
      </w:r>
      <w:r w:rsidRPr="000C6F34">
        <w:rPr>
          <w:color w:val="000000" w:themeColor="text1"/>
        </w:rPr>
        <w:t xml:space="preserve"> FinCEN to </w:t>
      </w:r>
      <w:r>
        <w:rPr>
          <w:color w:val="000000" w:themeColor="text1"/>
        </w:rPr>
        <w:t xml:space="preserve">analyze and disseminate information to </w:t>
      </w:r>
      <w:r w:rsidRPr="000C6F34">
        <w:rPr>
          <w:color w:val="000000" w:themeColor="text1"/>
        </w:rPr>
        <w:t xml:space="preserve">support criminal </w:t>
      </w:r>
      <w:r>
        <w:rPr>
          <w:color w:val="000000" w:themeColor="text1"/>
        </w:rPr>
        <w:t xml:space="preserve">financial </w:t>
      </w:r>
      <w:r w:rsidRPr="000C6F34">
        <w:rPr>
          <w:color w:val="000000" w:themeColor="text1"/>
        </w:rPr>
        <w:t xml:space="preserve">investigations and government initiatives </w:t>
      </w:r>
      <w:r>
        <w:rPr>
          <w:color w:val="000000" w:themeColor="text1"/>
        </w:rPr>
        <w:t>involving money laundering.</w:t>
      </w:r>
    </w:p>
    <w:p w14:paraId="6439492A" w14:textId="77777777" w:rsidR="008121DB" w:rsidRDefault="008121DB">
      <w:pPr>
        <w:rPr>
          <w:color w:val="000000" w:themeColor="text1"/>
        </w:rPr>
      </w:pPr>
    </w:p>
    <w:p w14:paraId="04B8BBA2" w14:textId="77777777" w:rsidR="00A60B7B" w:rsidRPr="00A60B7B" w:rsidRDefault="00A60B7B">
      <w:pPr>
        <w:rPr>
          <w:b/>
          <w:color w:val="000000" w:themeColor="text1"/>
          <w:u w:val="single"/>
        </w:rPr>
      </w:pPr>
      <w:r>
        <w:rPr>
          <w:b/>
          <w:color w:val="000000" w:themeColor="text1"/>
          <w:u w:val="single"/>
        </w:rPr>
        <w:t xml:space="preserve">THE </w:t>
      </w:r>
      <w:r w:rsidRPr="00A60B7B">
        <w:rPr>
          <w:b/>
          <w:color w:val="000000" w:themeColor="text1"/>
          <w:u w:val="single"/>
        </w:rPr>
        <w:t>PURPOSE OF R</w:t>
      </w:r>
      <w:r w:rsidR="00C53D1D">
        <w:rPr>
          <w:b/>
          <w:color w:val="000000" w:themeColor="text1"/>
          <w:u w:val="single"/>
        </w:rPr>
        <w:t>APID RESPONSE PROGRAM (R</w:t>
      </w:r>
      <w:r w:rsidRPr="00A60B7B">
        <w:rPr>
          <w:b/>
          <w:color w:val="000000" w:themeColor="text1"/>
          <w:u w:val="single"/>
        </w:rPr>
        <w:t>RP</w:t>
      </w:r>
      <w:r w:rsidR="00C53D1D">
        <w:rPr>
          <w:b/>
          <w:color w:val="000000" w:themeColor="text1"/>
          <w:u w:val="single"/>
        </w:rPr>
        <w:t>)</w:t>
      </w:r>
      <w:r w:rsidRPr="00A60B7B">
        <w:rPr>
          <w:b/>
          <w:color w:val="000000" w:themeColor="text1"/>
          <w:u w:val="single"/>
        </w:rPr>
        <w:t xml:space="preserve">:  </w:t>
      </w:r>
    </w:p>
    <w:p w14:paraId="3E02F47E" w14:textId="77777777" w:rsidR="00A60B7B" w:rsidRDefault="00A60B7B">
      <w:pPr>
        <w:rPr>
          <w:color w:val="000000" w:themeColor="text1"/>
        </w:rPr>
      </w:pPr>
    </w:p>
    <w:p w14:paraId="126A59EC" w14:textId="77777777" w:rsidR="00576943" w:rsidRDefault="009B0D9E" w:rsidP="00C21A27">
      <w:pPr>
        <w:rPr>
          <w:color w:val="000000" w:themeColor="text1"/>
        </w:rPr>
      </w:pPr>
      <w:r>
        <w:rPr>
          <w:color w:val="000000" w:themeColor="text1"/>
        </w:rPr>
        <w:t xml:space="preserve">The ultimate goal of the Rapid Response Program is </w:t>
      </w:r>
      <w:r w:rsidR="00AD3CE6">
        <w:rPr>
          <w:color w:val="000000" w:themeColor="text1"/>
        </w:rPr>
        <w:t>to recover funds</w:t>
      </w:r>
      <w:r>
        <w:rPr>
          <w:color w:val="000000" w:themeColor="text1"/>
        </w:rPr>
        <w:t xml:space="preserve"> on behalf of victims.  </w:t>
      </w:r>
      <w:r w:rsidR="00AD3CE6">
        <w:rPr>
          <w:color w:val="000000" w:themeColor="text1"/>
        </w:rPr>
        <w:t xml:space="preserve">In cases where domestic disruption and recovery is involved, </w:t>
      </w:r>
      <w:r w:rsidR="00AD3CE6" w:rsidRPr="002B6360">
        <w:rPr>
          <w:color w:val="000000" w:themeColor="text1"/>
        </w:rPr>
        <w:t>RRP allow</w:t>
      </w:r>
      <w:r w:rsidR="00AD3CE6">
        <w:rPr>
          <w:color w:val="000000" w:themeColor="text1"/>
        </w:rPr>
        <w:t>s</w:t>
      </w:r>
      <w:r w:rsidR="00AD3CE6" w:rsidRPr="002B6360">
        <w:rPr>
          <w:color w:val="000000" w:themeColor="text1"/>
        </w:rPr>
        <w:t xml:space="preserve"> </w:t>
      </w:r>
      <w:r w:rsidR="008D245F" w:rsidRPr="002B6360">
        <w:rPr>
          <w:color w:val="000000" w:themeColor="text1"/>
        </w:rPr>
        <w:t>FinCEN to</w:t>
      </w:r>
      <w:r w:rsidR="00576943" w:rsidRPr="002B6360">
        <w:rPr>
          <w:color w:val="000000" w:themeColor="text1"/>
        </w:rPr>
        <w:t xml:space="preserve"> contact </w:t>
      </w:r>
      <w:r w:rsidR="00610241" w:rsidRPr="002B6360">
        <w:rPr>
          <w:color w:val="000000" w:themeColor="text1"/>
        </w:rPr>
        <w:t xml:space="preserve">U.S. </w:t>
      </w:r>
      <w:r w:rsidR="00576943" w:rsidRPr="002B6360">
        <w:rPr>
          <w:color w:val="000000" w:themeColor="text1"/>
        </w:rPr>
        <w:t>financial institutions to assist in the recovery of fraudulent wires</w:t>
      </w:r>
      <w:r w:rsidR="00AD3CE6">
        <w:rPr>
          <w:color w:val="000000" w:themeColor="text1"/>
        </w:rPr>
        <w:t>,</w:t>
      </w:r>
      <w:r w:rsidR="00576943" w:rsidRPr="002B6360">
        <w:rPr>
          <w:color w:val="000000" w:themeColor="text1"/>
        </w:rPr>
        <w:t xml:space="preserve"> as </w:t>
      </w:r>
      <w:r w:rsidR="002B6360" w:rsidRPr="002B6360">
        <w:rPr>
          <w:color w:val="000000" w:themeColor="text1"/>
        </w:rPr>
        <w:t>envisioned by</w:t>
      </w:r>
      <w:r w:rsidR="00576943" w:rsidRPr="002B6360">
        <w:rPr>
          <w:color w:val="000000" w:themeColor="text1"/>
        </w:rPr>
        <w:t xml:space="preserve"> section 314 of the USA PATRIOT Act</w:t>
      </w:r>
      <w:r w:rsidR="00AD3CE6">
        <w:rPr>
          <w:color w:val="000000" w:themeColor="text1"/>
        </w:rPr>
        <w:t>,</w:t>
      </w:r>
      <w:r w:rsidR="00752FCF">
        <w:rPr>
          <w:color w:val="000000" w:themeColor="text1"/>
        </w:rPr>
        <w:t xml:space="preserve"> in a fast and secure manner</w:t>
      </w:r>
      <w:r w:rsidR="00576943" w:rsidRPr="002B6360">
        <w:rPr>
          <w:color w:val="000000" w:themeColor="text1"/>
        </w:rPr>
        <w:t xml:space="preserve">.  </w:t>
      </w:r>
    </w:p>
    <w:p w14:paraId="1508658A" w14:textId="77777777" w:rsidR="00AD3CE6" w:rsidRDefault="00AD3CE6" w:rsidP="00C21A27">
      <w:pPr>
        <w:rPr>
          <w:color w:val="000000" w:themeColor="text1"/>
        </w:rPr>
      </w:pPr>
    </w:p>
    <w:p w14:paraId="7E2C1873" w14:textId="77777777" w:rsidR="00570222" w:rsidRDefault="00570222" w:rsidP="00C21A27">
      <w:pPr>
        <w:rPr>
          <w:b/>
          <w:color w:val="000000" w:themeColor="text1"/>
          <w:u w:val="single"/>
        </w:rPr>
      </w:pPr>
      <w:r w:rsidRPr="00570222">
        <w:rPr>
          <w:b/>
          <w:color w:val="000000" w:themeColor="text1"/>
          <w:u w:val="single"/>
        </w:rPr>
        <w:t>OBJECTIVE OF THIS SURVEY:</w:t>
      </w:r>
    </w:p>
    <w:p w14:paraId="7CB2F241" w14:textId="53894C8F" w:rsidR="00570222" w:rsidRDefault="00570222" w:rsidP="00C21A27">
      <w:pPr>
        <w:rPr>
          <w:color w:val="000000" w:themeColor="text1"/>
        </w:rPr>
      </w:pPr>
      <w:r w:rsidRPr="00570222">
        <w:rPr>
          <w:color w:val="000000" w:themeColor="text1"/>
        </w:rPr>
        <w:t xml:space="preserve">Before proceeding with </w:t>
      </w:r>
      <w:r w:rsidR="00AA4E10">
        <w:rPr>
          <w:color w:val="000000" w:themeColor="text1"/>
        </w:rPr>
        <w:t xml:space="preserve">the </w:t>
      </w:r>
      <w:r w:rsidRPr="00570222">
        <w:rPr>
          <w:color w:val="000000" w:themeColor="text1"/>
        </w:rPr>
        <w:t>creati</w:t>
      </w:r>
      <w:r w:rsidR="00AA4E10">
        <w:rPr>
          <w:color w:val="000000" w:themeColor="text1"/>
        </w:rPr>
        <w:t>on of</w:t>
      </w:r>
      <w:r w:rsidRPr="00570222">
        <w:rPr>
          <w:color w:val="000000" w:themeColor="text1"/>
        </w:rPr>
        <w:t xml:space="preserve"> an</w:t>
      </w:r>
      <w:r w:rsidR="00D40A2B">
        <w:rPr>
          <w:color w:val="000000" w:themeColor="text1"/>
        </w:rPr>
        <w:t xml:space="preserve"> additional tab within </w:t>
      </w:r>
      <w:r w:rsidR="00361C2A">
        <w:rPr>
          <w:color w:val="000000" w:themeColor="text1"/>
        </w:rPr>
        <w:t xml:space="preserve">the </w:t>
      </w:r>
      <w:r w:rsidR="00361C2A" w:rsidRPr="009D03A8">
        <w:t>Secure In</w:t>
      </w:r>
      <w:r w:rsidR="00361C2A">
        <w:t>formation Sharing System (</w:t>
      </w:r>
      <w:r w:rsidR="00D40A2B">
        <w:rPr>
          <w:color w:val="000000" w:themeColor="text1"/>
        </w:rPr>
        <w:t>SISS</w:t>
      </w:r>
      <w:r w:rsidR="00361C2A">
        <w:rPr>
          <w:color w:val="000000" w:themeColor="text1"/>
        </w:rPr>
        <w:t>)</w:t>
      </w:r>
      <w:r w:rsidR="00D40A2B">
        <w:rPr>
          <w:color w:val="000000" w:themeColor="text1"/>
        </w:rPr>
        <w:t>, as well as an</w:t>
      </w:r>
      <w:r w:rsidRPr="00570222">
        <w:rPr>
          <w:color w:val="000000" w:themeColor="text1"/>
        </w:rPr>
        <w:t xml:space="preserve"> automate</w:t>
      </w:r>
      <w:r w:rsidR="00106636">
        <w:rPr>
          <w:color w:val="000000" w:themeColor="text1"/>
        </w:rPr>
        <w:t>d</w:t>
      </w:r>
      <w:r w:rsidRPr="00570222">
        <w:rPr>
          <w:color w:val="000000" w:themeColor="text1"/>
        </w:rPr>
        <w:t xml:space="preserve"> process for</w:t>
      </w:r>
      <w:r w:rsidR="00106636">
        <w:rPr>
          <w:color w:val="000000" w:themeColor="text1"/>
        </w:rPr>
        <w:t xml:space="preserve"> financial institutions</w:t>
      </w:r>
      <w:r>
        <w:rPr>
          <w:color w:val="000000" w:themeColor="text1"/>
        </w:rPr>
        <w:t xml:space="preserve"> to opt into the RRP</w:t>
      </w:r>
      <w:r w:rsidR="00AD3CE6">
        <w:rPr>
          <w:color w:val="000000" w:themeColor="text1"/>
        </w:rPr>
        <w:t>,</w:t>
      </w:r>
      <w:r>
        <w:rPr>
          <w:color w:val="000000" w:themeColor="text1"/>
        </w:rPr>
        <w:t xml:space="preserve"> FinCEN </w:t>
      </w:r>
      <w:r w:rsidR="007A69AF">
        <w:rPr>
          <w:color w:val="000000" w:themeColor="text1"/>
        </w:rPr>
        <w:t xml:space="preserve">wants </w:t>
      </w:r>
      <w:r w:rsidR="00106636">
        <w:rPr>
          <w:color w:val="000000" w:themeColor="text1"/>
        </w:rPr>
        <w:t>to determine how many financial institutions are interested in the program.  This survey</w:t>
      </w:r>
      <w:r>
        <w:rPr>
          <w:color w:val="000000" w:themeColor="text1"/>
        </w:rPr>
        <w:t xml:space="preserve"> will assist FinCEN in determining</w:t>
      </w:r>
      <w:r w:rsidR="00106636">
        <w:rPr>
          <w:color w:val="000000" w:themeColor="text1"/>
        </w:rPr>
        <w:t xml:space="preserve"> the size and scale of the automated process and </w:t>
      </w:r>
      <w:r w:rsidR="008B3155">
        <w:rPr>
          <w:color w:val="000000" w:themeColor="text1"/>
        </w:rPr>
        <w:t xml:space="preserve">how </w:t>
      </w:r>
      <w:r w:rsidR="00106636">
        <w:rPr>
          <w:color w:val="000000" w:themeColor="text1"/>
        </w:rPr>
        <w:t>to allocate the appropriate level of resources for full implementation</w:t>
      </w:r>
      <w:r w:rsidR="000E646A">
        <w:rPr>
          <w:color w:val="000000" w:themeColor="text1"/>
        </w:rPr>
        <w:t xml:space="preserve"> of the RRP</w:t>
      </w:r>
      <w:r w:rsidR="00106636">
        <w:rPr>
          <w:color w:val="000000" w:themeColor="text1"/>
        </w:rPr>
        <w:t>.</w:t>
      </w:r>
    </w:p>
    <w:p w14:paraId="780498D4" w14:textId="77777777" w:rsidR="00D40A2B" w:rsidRDefault="00D40A2B" w:rsidP="00C21A27">
      <w:pPr>
        <w:rPr>
          <w:color w:val="000000" w:themeColor="text1"/>
        </w:rPr>
      </w:pPr>
    </w:p>
    <w:p w14:paraId="6367E889" w14:textId="5512CF62" w:rsidR="00106636" w:rsidRPr="00106636" w:rsidRDefault="00106636" w:rsidP="00C21A27">
      <w:pPr>
        <w:rPr>
          <w:b/>
          <w:color w:val="000000" w:themeColor="text1"/>
          <w:u w:val="single"/>
        </w:rPr>
      </w:pPr>
      <w:r w:rsidRPr="00106636">
        <w:rPr>
          <w:b/>
          <w:color w:val="000000" w:themeColor="text1"/>
          <w:u w:val="single"/>
        </w:rPr>
        <w:t>PLEASE RESPOND TO THE FOLLOWING QUESTIONS:</w:t>
      </w:r>
      <w:r w:rsidR="00D62063">
        <w:rPr>
          <w:b/>
          <w:color w:val="000000" w:themeColor="text1"/>
          <w:u w:val="single"/>
        </w:rPr>
        <w:br/>
      </w:r>
    </w:p>
    <w:p w14:paraId="2450C2C9" w14:textId="77777777" w:rsidR="000E646A" w:rsidRDefault="000E646A" w:rsidP="00C21A27">
      <w:pPr>
        <w:pStyle w:val="ListParagraph"/>
        <w:numPr>
          <w:ilvl w:val="0"/>
          <w:numId w:val="7"/>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Does your financial institution</w:t>
      </w:r>
      <w:r w:rsidR="00106636" w:rsidRPr="00106636">
        <w:rPr>
          <w:rFonts w:ascii="Times New Roman" w:hAnsi="Times New Roman" w:cs="Times New Roman"/>
          <w:color w:val="000000" w:themeColor="text1"/>
          <w:sz w:val="24"/>
          <w:szCs w:val="24"/>
        </w:rPr>
        <w:t xml:space="preserve"> have any knowledge of the existence of </w:t>
      </w:r>
      <w:r w:rsidR="00AA4E10">
        <w:rPr>
          <w:rFonts w:ascii="Times New Roman" w:hAnsi="Times New Roman" w:cs="Times New Roman"/>
          <w:color w:val="000000" w:themeColor="text1"/>
          <w:sz w:val="24"/>
          <w:szCs w:val="24"/>
        </w:rPr>
        <w:t>FinCEN’s Rapid Response Program</w:t>
      </w:r>
      <w:r w:rsidR="00106636" w:rsidRPr="00106636">
        <w:rPr>
          <w:rFonts w:ascii="Times New Roman" w:hAnsi="Times New Roman" w:cs="Times New Roman"/>
          <w:color w:val="000000" w:themeColor="text1"/>
          <w:sz w:val="24"/>
          <w:szCs w:val="24"/>
        </w:rPr>
        <w:t>?</w:t>
      </w:r>
      <w:r w:rsidR="00CF3228">
        <w:rPr>
          <w:rFonts w:ascii="Times New Roman" w:hAnsi="Times New Roman" w:cs="Times New Roman"/>
          <w:color w:val="000000" w:themeColor="text1"/>
          <w:sz w:val="24"/>
          <w:szCs w:val="24"/>
        </w:rPr>
        <w:t xml:space="preserve">  </w:t>
      </w:r>
    </w:p>
    <w:p w14:paraId="494D6BE4" w14:textId="77777777" w:rsidR="00106636" w:rsidRDefault="00CF3228" w:rsidP="00C21A27">
      <w:pPr>
        <w:pStyle w:val="ListParagraph"/>
        <w:numPr>
          <w:ilvl w:val="1"/>
          <w:numId w:val="7"/>
        </w:numPr>
        <w:spacing w:after="0"/>
        <w:rPr>
          <w:rFonts w:ascii="Times New Roman" w:hAnsi="Times New Roman" w:cs="Times New Roman"/>
          <w:color w:val="000000" w:themeColor="text1"/>
          <w:sz w:val="24"/>
          <w:szCs w:val="24"/>
        </w:rPr>
      </w:pPr>
      <w:r w:rsidRPr="00CF3228">
        <w:rPr>
          <w:rFonts w:ascii="Times New Roman" w:hAnsi="Times New Roman" w:cs="Times New Roman"/>
          <w:b/>
          <w:color w:val="000000" w:themeColor="text1"/>
          <w:sz w:val="24"/>
          <w:szCs w:val="24"/>
        </w:rPr>
        <w:t>Yes or No</w:t>
      </w:r>
      <w:r>
        <w:rPr>
          <w:rFonts w:ascii="Times New Roman" w:hAnsi="Times New Roman" w:cs="Times New Roman"/>
          <w:color w:val="000000" w:themeColor="text1"/>
          <w:sz w:val="24"/>
          <w:szCs w:val="24"/>
        </w:rPr>
        <w:t xml:space="preserve"> </w:t>
      </w:r>
    </w:p>
    <w:p w14:paraId="3A30DF9F" w14:textId="77777777" w:rsidR="00D40A2B" w:rsidRDefault="00D40A2B" w:rsidP="00C21A27">
      <w:pPr>
        <w:pStyle w:val="ListParagraph"/>
        <w:numPr>
          <w:ilvl w:val="1"/>
          <w:numId w:val="7"/>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If no, please proceed to question #2.</w:t>
      </w:r>
    </w:p>
    <w:p w14:paraId="7FFFAFC6" w14:textId="77777777" w:rsidR="00D40A2B" w:rsidRPr="00C21A27" w:rsidRDefault="00D40A2B" w:rsidP="00C21A27">
      <w:pPr>
        <w:ind w:left="1080"/>
        <w:rPr>
          <w:color w:val="000000" w:themeColor="text1"/>
        </w:rPr>
      </w:pPr>
    </w:p>
    <w:p w14:paraId="0F07370B" w14:textId="77777777" w:rsidR="00D40A2B" w:rsidRPr="000E646A" w:rsidRDefault="00D40A2B" w:rsidP="00C21A27">
      <w:pPr>
        <w:pStyle w:val="ListParagraph"/>
        <w:numPr>
          <w:ilvl w:val="0"/>
          <w:numId w:val="7"/>
        </w:numPr>
        <w:spacing w:after="0"/>
        <w:rPr>
          <w:rFonts w:ascii="Times New Roman" w:hAnsi="Times New Roman" w:cs="Times New Roman"/>
          <w:b/>
          <w:color w:val="000000" w:themeColor="text1"/>
          <w:sz w:val="24"/>
          <w:szCs w:val="24"/>
        </w:rPr>
      </w:pPr>
      <w:r w:rsidRPr="00106636">
        <w:rPr>
          <w:rFonts w:ascii="Times New Roman" w:hAnsi="Times New Roman" w:cs="Times New Roman"/>
          <w:color w:val="000000" w:themeColor="text1"/>
          <w:sz w:val="24"/>
          <w:szCs w:val="24"/>
        </w:rPr>
        <w:t xml:space="preserve">Would </w:t>
      </w:r>
      <w:r>
        <w:rPr>
          <w:rFonts w:ascii="Times New Roman" w:hAnsi="Times New Roman" w:cs="Times New Roman"/>
          <w:color w:val="000000" w:themeColor="text1"/>
          <w:sz w:val="24"/>
          <w:szCs w:val="24"/>
        </w:rPr>
        <w:t xml:space="preserve">your </w:t>
      </w:r>
      <w:r w:rsidRPr="000E646A">
        <w:rPr>
          <w:rFonts w:ascii="Times New Roman" w:hAnsi="Times New Roman" w:cs="Times New Roman"/>
          <w:color w:val="000000" w:themeColor="text1"/>
          <w:sz w:val="24"/>
          <w:szCs w:val="24"/>
        </w:rPr>
        <w:t xml:space="preserve">financial institution </w:t>
      </w:r>
      <w:r w:rsidRPr="00106636">
        <w:rPr>
          <w:rFonts w:ascii="Times New Roman" w:hAnsi="Times New Roman" w:cs="Times New Roman"/>
          <w:color w:val="000000" w:themeColor="text1"/>
          <w:sz w:val="24"/>
          <w:szCs w:val="24"/>
        </w:rPr>
        <w:t>like to learn more about the RRP?</w:t>
      </w:r>
      <w:r>
        <w:rPr>
          <w:rFonts w:ascii="Times New Roman" w:hAnsi="Times New Roman" w:cs="Times New Roman"/>
          <w:color w:val="000000" w:themeColor="text1"/>
          <w:sz w:val="24"/>
          <w:szCs w:val="24"/>
        </w:rPr>
        <w:t xml:space="preserve">  </w:t>
      </w:r>
    </w:p>
    <w:p w14:paraId="22D75B11" w14:textId="77777777" w:rsidR="00D40A2B" w:rsidRDefault="00D40A2B" w:rsidP="00C21A27">
      <w:pPr>
        <w:pStyle w:val="ListParagraph"/>
        <w:numPr>
          <w:ilvl w:val="1"/>
          <w:numId w:val="7"/>
        </w:numPr>
        <w:spacing w:after="0"/>
        <w:rPr>
          <w:rFonts w:ascii="Times New Roman" w:hAnsi="Times New Roman" w:cs="Times New Roman"/>
          <w:b/>
          <w:color w:val="000000" w:themeColor="text1"/>
          <w:sz w:val="24"/>
          <w:szCs w:val="24"/>
        </w:rPr>
      </w:pPr>
      <w:r w:rsidRPr="00CF3228">
        <w:rPr>
          <w:rFonts w:ascii="Times New Roman" w:hAnsi="Times New Roman" w:cs="Times New Roman"/>
          <w:b/>
          <w:color w:val="000000" w:themeColor="text1"/>
          <w:sz w:val="24"/>
          <w:szCs w:val="24"/>
        </w:rPr>
        <w:t xml:space="preserve">Yes or No </w:t>
      </w:r>
    </w:p>
    <w:p w14:paraId="3ACD6C40" w14:textId="77777777" w:rsidR="00D40A2B" w:rsidRPr="00C21A27" w:rsidRDefault="00D40A2B" w:rsidP="00C21A27">
      <w:pPr>
        <w:pStyle w:val="ListParagraph"/>
        <w:numPr>
          <w:ilvl w:val="1"/>
          <w:numId w:val="7"/>
        </w:numPr>
        <w:spacing w:after="0"/>
        <w:rPr>
          <w:rFonts w:ascii="Times New Roman" w:hAnsi="Times New Roman" w:cs="Times New Roman"/>
          <w:b/>
          <w:color w:val="000000" w:themeColor="text1"/>
          <w:sz w:val="24"/>
          <w:szCs w:val="24"/>
        </w:rPr>
      </w:pPr>
      <w:r w:rsidRPr="00C21A27">
        <w:rPr>
          <w:rFonts w:ascii="Times New Roman" w:hAnsi="Times New Roman" w:cs="Times New Roman"/>
          <w:color w:val="000000" w:themeColor="text1"/>
          <w:sz w:val="24"/>
          <w:szCs w:val="24"/>
        </w:rPr>
        <w:t>(if yes, please provide us with your contact information (name, email, phone and FI name))</w:t>
      </w:r>
    </w:p>
    <w:p w14:paraId="75BE9B41" w14:textId="77777777" w:rsidR="00D40A2B" w:rsidRPr="00C21A27" w:rsidRDefault="00D40A2B" w:rsidP="00C21A27">
      <w:pPr>
        <w:ind w:left="1080"/>
        <w:rPr>
          <w:b/>
          <w:color w:val="000000" w:themeColor="text1"/>
        </w:rPr>
      </w:pPr>
    </w:p>
    <w:p w14:paraId="2C56FBCF" w14:textId="77777777" w:rsidR="000E646A" w:rsidRDefault="00106636" w:rsidP="00C21A27">
      <w:pPr>
        <w:pStyle w:val="ListParagraph"/>
        <w:numPr>
          <w:ilvl w:val="0"/>
          <w:numId w:val="7"/>
        </w:numPr>
        <w:spacing w:after="0"/>
        <w:rPr>
          <w:rFonts w:ascii="Times New Roman" w:hAnsi="Times New Roman" w:cs="Times New Roman"/>
          <w:color w:val="000000" w:themeColor="text1"/>
          <w:sz w:val="24"/>
          <w:szCs w:val="24"/>
        </w:rPr>
      </w:pPr>
      <w:r w:rsidRPr="00106636">
        <w:rPr>
          <w:rFonts w:ascii="Times New Roman" w:hAnsi="Times New Roman" w:cs="Times New Roman"/>
          <w:color w:val="000000" w:themeColor="text1"/>
          <w:sz w:val="24"/>
          <w:szCs w:val="24"/>
        </w:rPr>
        <w:t>If given the option</w:t>
      </w:r>
      <w:r w:rsidR="00AA4E10">
        <w:rPr>
          <w:rFonts w:ascii="Times New Roman" w:hAnsi="Times New Roman" w:cs="Times New Roman"/>
          <w:color w:val="000000" w:themeColor="text1"/>
          <w:sz w:val="24"/>
          <w:szCs w:val="24"/>
        </w:rPr>
        <w:t>,</w:t>
      </w:r>
      <w:r w:rsidRPr="00106636">
        <w:rPr>
          <w:rFonts w:ascii="Times New Roman" w:hAnsi="Times New Roman" w:cs="Times New Roman"/>
          <w:color w:val="000000" w:themeColor="text1"/>
          <w:sz w:val="24"/>
          <w:szCs w:val="24"/>
        </w:rPr>
        <w:t xml:space="preserve"> wo</w:t>
      </w:r>
      <w:r w:rsidR="00CF3228">
        <w:rPr>
          <w:rFonts w:ascii="Times New Roman" w:hAnsi="Times New Roman" w:cs="Times New Roman"/>
          <w:color w:val="000000" w:themeColor="text1"/>
          <w:sz w:val="24"/>
          <w:szCs w:val="24"/>
        </w:rPr>
        <w:t xml:space="preserve">uld your </w:t>
      </w:r>
      <w:r w:rsidR="000E646A" w:rsidRPr="000E646A">
        <w:rPr>
          <w:rFonts w:ascii="Times New Roman" w:hAnsi="Times New Roman" w:cs="Times New Roman"/>
          <w:color w:val="000000" w:themeColor="text1"/>
          <w:sz w:val="24"/>
          <w:szCs w:val="24"/>
        </w:rPr>
        <w:t xml:space="preserve">financial institution </w:t>
      </w:r>
      <w:r w:rsidRPr="00106636">
        <w:rPr>
          <w:rFonts w:ascii="Times New Roman" w:hAnsi="Times New Roman" w:cs="Times New Roman"/>
          <w:color w:val="000000" w:themeColor="text1"/>
          <w:sz w:val="24"/>
          <w:szCs w:val="24"/>
        </w:rPr>
        <w:t>participate in the RRP</w:t>
      </w:r>
      <w:r w:rsidR="00CF3228">
        <w:rPr>
          <w:rFonts w:ascii="Times New Roman" w:hAnsi="Times New Roman" w:cs="Times New Roman"/>
          <w:color w:val="000000" w:themeColor="text1"/>
          <w:sz w:val="24"/>
          <w:szCs w:val="24"/>
        </w:rPr>
        <w:t xml:space="preserve">?  </w:t>
      </w:r>
    </w:p>
    <w:p w14:paraId="2006FCF5" w14:textId="77777777" w:rsidR="00D40A2B" w:rsidRPr="00C21A27" w:rsidRDefault="00CF3228" w:rsidP="00C21A27">
      <w:pPr>
        <w:pStyle w:val="ListParagraph"/>
        <w:numPr>
          <w:ilvl w:val="1"/>
          <w:numId w:val="7"/>
        </w:numPr>
        <w:spacing w:after="0"/>
        <w:rPr>
          <w:rFonts w:ascii="Times New Roman" w:hAnsi="Times New Roman" w:cs="Times New Roman"/>
          <w:b/>
          <w:color w:val="000000" w:themeColor="text1"/>
          <w:sz w:val="24"/>
          <w:szCs w:val="24"/>
        </w:rPr>
      </w:pPr>
      <w:r w:rsidRPr="00CF3228">
        <w:rPr>
          <w:rFonts w:ascii="Times New Roman" w:hAnsi="Times New Roman" w:cs="Times New Roman"/>
          <w:b/>
          <w:color w:val="000000" w:themeColor="text1"/>
          <w:sz w:val="24"/>
          <w:szCs w:val="24"/>
        </w:rPr>
        <w:lastRenderedPageBreak/>
        <w:t>Yes or No</w:t>
      </w:r>
    </w:p>
    <w:p w14:paraId="472304CA" w14:textId="022558C3" w:rsidR="00C81247" w:rsidRPr="009C203F" w:rsidRDefault="00D62063" w:rsidP="007A69AF">
      <w:pPr>
        <w:pStyle w:val="ListParagraph"/>
        <w:numPr>
          <w:ilvl w:val="0"/>
          <w:numId w:val="7"/>
        </w:numPr>
        <w:rPr>
          <w:rFonts w:ascii="Times New Roman" w:hAnsi="Times New Roman" w:cs="Times New Roman"/>
          <w:sz w:val="24"/>
          <w:szCs w:val="24"/>
        </w:rPr>
      </w:pPr>
      <w:r w:rsidRPr="009C203F">
        <w:rPr>
          <w:rFonts w:ascii="Times New Roman" w:hAnsi="Times New Roman" w:cs="Times New Roman"/>
          <w:sz w:val="24"/>
          <w:szCs w:val="24"/>
        </w:rPr>
        <w:t>If a registration link was added to the SISS website would your institution use this site to complete its online registration process?</w:t>
      </w:r>
    </w:p>
    <w:p w14:paraId="0F5264C2" w14:textId="70B6757C" w:rsidR="00D62063" w:rsidRPr="009C203F" w:rsidRDefault="00D62063" w:rsidP="007A69AF">
      <w:pPr>
        <w:pStyle w:val="ListParagraph"/>
        <w:numPr>
          <w:ilvl w:val="1"/>
          <w:numId w:val="7"/>
        </w:numPr>
        <w:rPr>
          <w:rFonts w:ascii="Times New Roman" w:hAnsi="Times New Roman" w:cs="Times New Roman"/>
          <w:sz w:val="24"/>
          <w:szCs w:val="24"/>
        </w:rPr>
      </w:pPr>
      <w:r w:rsidRPr="009C203F">
        <w:rPr>
          <w:rFonts w:ascii="Times New Roman" w:hAnsi="Times New Roman" w:cs="Times New Roman"/>
          <w:sz w:val="24"/>
          <w:szCs w:val="24"/>
        </w:rPr>
        <w:t>Yes</w:t>
      </w:r>
    </w:p>
    <w:p w14:paraId="25C4246F" w14:textId="1DB63722" w:rsidR="00D62063" w:rsidRPr="009C203F" w:rsidRDefault="00D62063" w:rsidP="007A69AF">
      <w:pPr>
        <w:pStyle w:val="ListParagraph"/>
        <w:numPr>
          <w:ilvl w:val="1"/>
          <w:numId w:val="7"/>
        </w:numPr>
        <w:rPr>
          <w:rFonts w:ascii="Times New Roman" w:hAnsi="Times New Roman" w:cs="Times New Roman"/>
          <w:sz w:val="24"/>
          <w:szCs w:val="24"/>
        </w:rPr>
      </w:pPr>
      <w:r w:rsidRPr="009C203F">
        <w:rPr>
          <w:rFonts w:ascii="Times New Roman" w:hAnsi="Times New Roman" w:cs="Times New Roman"/>
          <w:sz w:val="24"/>
          <w:szCs w:val="24"/>
        </w:rPr>
        <w:t>No</w:t>
      </w:r>
      <w:r w:rsidRPr="009C203F">
        <w:rPr>
          <w:rFonts w:ascii="Times New Roman" w:hAnsi="Times New Roman" w:cs="Times New Roman"/>
          <w:sz w:val="24"/>
          <w:szCs w:val="24"/>
        </w:rPr>
        <w:br/>
      </w:r>
    </w:p>
    <w:p w14:paraId="22C61AF9" w14:textId="6CD19994" w:rsidR="00D62063" w:rsidRPr="009C203F" w:rsidRDefault="00D62063" w:rsidP="007A69AF">
      <w:pPr>
        <w:pStyle w:val="ListParagraph"/>
        <w:numPr>
          <w:ilvl w:val="0"/>
          <w:numId w:val="7"/>
        </w:numPr>
        <w:rPr>
          <w:rFonts w:ascii="Times New Roman" w:hAnsi="Times New Roman" w:cs="Times New Roman"/>
          <w:sz w:val="24"/>
          <w:szCs w:val="24"/>
        </w:rPr>
      </w:pPr>
      <w:r w:rsidRPr="009C203F">
        <w:rPr>
          <w:rFonts w:ascii="Times New Roman" w:hAnsi="Times New Roman" w:cs="Times New Roman"/>
          <w:sz w:val="24"/>
          <w:szCs w:val="24"/>
        </w:rPr>
        <w:t>What dollar amount would you recommend for submitting a Rapid Response Request?</w:t>
      </w:r>
    </w:p>
    <w:p w14:paraId="5EE313FA" w14:textId="4501B419" w:rsidR="00D62063" w:rsidRPr="009C203F" w:rsidRDefault="00D62063" w:rsidP="007A69AF">
      <w:pPr>
        <w:pStyle w:val="ListParagraph"/>
        <w:numPr>
          <w:ilvl w:val="1"/>
          <w:numId w:val="7"/>
        </w:numPr>
        <w:rPr>
          <w:rFonts w:ascii="Times New Roman" w:hAnsi="Times New Roman" w:cs="Times New Roman"/>
          <w:sz w:val="24"/>
          <w:szCs w:val="24"/>
        </w:rPr>
      </w:pPr>
      <w:r w:rsidRPr="009C203F">
        <w:rPr>
          <w:rFonts w:ascii="Times New Roman" w:hAnsi="Times New Roman" w:cs="Times New Roman"/>
          <w:sz w:val="24"/>
          <w:szCs w:val="24"/>
        </w:rPr>
        <w:t xml:space="preserve"> 0 - $10,000</w:t>
      </w:r>
    </w:p>
    <w:p w14:paraId="472DD99A" w14:textId="2412CF1F" w:rsidR="00D62063" w:rsidRPr="009C203F" w:rsidRDefault="00D62063" w:rsidP="007A69AF">
      <w:pPr>
        <w:pStyle w:val="ListParagraph"/>
        <w:numPr>
          <w:ilvl w:val="1"/>
          <w:numId w:val="7"/>
        </w:numPr>
        <w:rPr>
          <w:rFonts w:ascii="Times New Roman" w:hAnsi="Times New Roman" w:cs="Times New Roman"/>
          <w:sz w:val="24"/>
          <w:szCs w:val="24"/>
        </w:rPr>
      </w:pPr>
      <w:r w:rsidRPr="009C203F">
        <w:rPr>
          <w:rFonts w:ascii="Times New Roman" w:hAnsi="Times New Roman" w:cs="Times New Roman"/>
          <w:sz w:val="24"/>
          <w:szCs w:val="24"/>
        </w:rPr>
        <w:t>$10,000 - $50,000</w:t>
      </w:r>
    </w:p>
    <w:p w14:paraId="6D670409" w14:textId="2EA12F58" w:rsidR="00D62063" w:rsidRPr="009C203F" w:rsidRDefault="00D62063" w:rsidP="007A69AF">
      <w:pPr>
        <w:pStyle w:val="ListParagraph"/>
        <w:numPr>
          <w:ilvl w:val="1"/>
          <w:numId w:val="7"/>
        </w:numPr>
        <w:rPr>
          <w:rFonts w:ascii="Times New Roman" w:hAnsi="Times New Roman" w:cs="Times New Roman"/>
          <w:sz w:val="24"/>
          <w:szCs w:val="24"/>
        </w:rPr>
      </w:pPr>
      <w:r w:rsidRPr="009C203F">
        <w:rPr>
          <w:rFonts w:ascii="Times New Roman" w:hAnsi="Times New Roman" w:cs="Times New Roman"/>
          <w:sz w:val="24"/>
          <w:szCs w:val="24"/>
        </w:rPr>
        <w:t>$50,000 - $75,000</w:t>
      </w:r>
    </w:p>
    <w:p w14:paraId="00A0A9DD" w14:textId="7D189B4D" w:rsidR="00D62063" w:rsidRPr="009C203F" w:rsidRDefault="00D62063" w:rsidP="007A69AF">
      <w:pPr>
        <w:pStyle w:val="ListParagraph"/>
        <w:numPr>
          <w:ilvl w:val="1"/>
          <w:numId w:val="7"/>
        </w:numPr>
        <w:rPr>
          <w:rFonts w:ascii="Times New Roman" w:hAnsi="Times New Roman" w:cs="Times New Roman"/>
          <w:sz w:val="24"/>
          <w:szCs w:val="24"/>
        </w:rPr>
      </w:pPr>
      <w:r w:rsidRPr="009C203F">
        <w:rPr>
          <w:rFonts w:ascii="Times New Roman" w:hAnsi="Times New Roman" w:cs="Times New Roman"/>
          <w:sz w:val="24"/>
          <w:szCs w:val="24"/>
        </w:rPr>
        <w:t>$75,000 - $100,000</w:t>
      </w:r>
    </w:p>
    <w:p w14:paraId="78A21550" w14:textId="340ADD86" w:rsidR="00D62063" w:rsidRPr="009C203F" w:rsidRDefault="00D62063" w:rsidP="007A69AF">
      <w:pPr>
        <w:pStyle w:val="ListParagraph"/>
        <w:numPr>
          <w:ilvl w:val="1"/>
          <w:numId w:val="7"/>
        </w:numPr>
        <w:rPr>
          <w:rFonts w:ascii="Times New Roman" w:hAnsi="Times New Roman" w:cs="Times New Roman"/>
          <w:sz w:val="24"/>
          <w:szCs w:val="24"/>
        </w:rPr>
      </w:pPr>
      <w:r w:rsidRPr="009C203F">
        <w:rPr>
          <w:rFonts w:ascii="Times New Roman" w:hAnsi="Times New Roman" w:cs="Times New Roman"/>
          <w:sz w:val="24"/>
          <w:szCs w:val="24"/>
        </w:rPr>
        <w:t xml:space="preserve">$100,000 or more </w:t>
      </w:r>
    </w:p>
    <w:sectPr w:rsidR="00D62063" w:rsidRPr="009C203F" w:rsidSect="003D196D">
      <w:foot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864D2" w14:textId="77777777" w:rsidR="00806246" w:rsidRDefault="00806246">
      <w:r>
        <w:separator/>
      </w:r>
    </w:p>
  </w:endnote>
  <w:endnote w:type="continuationSeparator" w:id="0">
    <w:p w14:paraId="3571D599" w14:textId="77777777" w:rsidR="00806246" w:rsidRDefault="0080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3645D" w14:textId="77777777" w:rsidR="003D196D" w:rsidRDefault="00A27BBA" w:rsidP="00A27BBA">
    <w:pPr>
      <w:pStyle w:val="Footer"/>
      <w:jc w:val="center"/>
    </w:pPr>
    <w:r w:rsidRPr="00390BD3">
      <w:t xml:space="preserve">Page </w:t>
    </w:r>
    <w:r w:rsidRPr="00390BD3">
      <w:rPr>
        <w:b/>
      </w:rPr>
      <w:fldChar w:fldCharType="begin"/>
    </w:r>
    <w:r w:rsidRPr="00390BD3">
      <w:rPr>
        <w:b/>
      </w:rPr>
      <w:instrText xml:space="preserve"> PAGE </w:instrText>
    </w:r>
    <w:r w:rsidRPr="00390BD3">
      <w:rPr>
        <w:b/>
      </w:rPr>
      <w:fldChar w:fldCharType="separate"/>
    </w:r>
    <w:r w:rsidR="009C203F">
      <w:rPr>
        <w:b/>
        <w:noProof/>
      </w:rPr>
      <w:t>2</w:t>
    </w:r>
    <w:r w:rsidRPr="00390BD3">
      <w:rPr>
        <w:b/>
      </w:rPr>
      <w:fldChar w:fldCharType="end"/>
    </w:r>
    <w:r w:rsidRPr="00390BD3">
      <w:t xml:space="preserve"> of </w:t>
    </w:r>
    <w:r w:rsidRPr="00390BD3">
      <w:rPr>
        <w:b/>
      </w:rPr>
      <w:fldChar w:fldCharType="begin"/>
    </w:r>
    <w:r w:rsidRPr="00390BD3">
      <w:rPr>
        <w:b/>
      </w:rPr>
      <w:instrText xml:space="preserve"> NUMPAGES  </w:instrText>
    </w:r>
    <w:r w:rsidRPr="00390BD3">
      <w:rPr>
        <w:b/>
      </w:rPr>
      <w:fldChar w:fldCharType="separate"/>
    </w:r>
    <w:r w:rsidR="009C203F">
      <w:rPr>
        <w:b/>
        <w:noProof/>
      </w:rPr>
      <w:t>2</w:t>
    </w:r>
    <w:r w:rsidRPr="00390BD3">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0A5AE" w14:textId="77777777" w:rsidR="00806246" w:rsidRDefault="00806246">
      <w:r>
        <w:separator/>
      </w:r>
    </w:p>
  </w:footnote>
  <w:footnote w:type="continuationSeparator" w:id="0">
    <w:p w14:paraId="5711B931" w14:textId="77777777" w:rsidR="00806246" w:rsidRDefault="00806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1F477" w14:textId="77777777" w:rsidR="0046420F" w:rsidRDefault="0046420F" w:rsidP="00CA0E96">
    <w:pPr>
      <w:pStyle w:val="Header"/>
      <w:jc w:val="center"/>
    </w:pPr>
  </w:p>
  <w:p w14:paraId="56EC582A" w14:textId="77777777" w:rsidR="00CA0E96" w:rsidRPr="00CA0E96" w:rsidRDefault="00CA0E96" w:rsidP="00CA0E9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111B"/>
    <w:multiLevelType w:val="hybridMultilevel"/>
    <w:tmpl w:val="BD24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91412"/>
    <w:multiLevelType w:val="hybridMultilevel"/>
    <w:tmpl w:val="8302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902F8"/>
    <w:multiLevelType w:val="hybridMultilevel"/>
    <w:tmpl w:val="303CD8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EF74FE"/>
    <w:multiLevelType w:val="hybridMultilevel"/>
    <w:tmpl w:val="2F32F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B124EA9"/>
    <w:multiLevelType w:val="hybridMultilevel"/>
    <w:tmpl w:val="5282B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81F1067"/>
    <w:multiLevelType w:val="hybridMultilevel"/>
    <w:tmpl w:val="F3243A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7D9E7CD9"/>
    <w:multiLevelType w:val="hybridMultilevel"/>
    <w:tmpl w:val="BDD08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448a485d-25cc-472c-99fd-f212d5b1ae0e"/>
  </w:docVars>
  <w:rsids>
    <w:rsidRoot w:val="00FD674D"/>
    <w:rsid w:val="00001642"/>
    <w:rsid w:val="00003712"/>
    <w:rsid w:val="000063C9"/>
    <w:rsid w:val="00010B8B"/>
    <w:rsid w:val="000136AF"/>
    <w:rsid w:val="00017BF0"/>
    <w:rsid w:val="00026606"/>
    <w:rsid w:val="00032071"/>
    <w:rsid w:val="00034977"/>
    <w:rsid w:val="00034DA7"/>
    <w:rsid w:val="000451B0"/>
    <w:rsid w:val="00057CFD"/>
    <w:rsid w:val="00073C94"/>
    <w:rsid w:val="000771E4"/>
    <w:rsid w:val="00097423"/>
    <w:rsid w:val="000B7AC5"/>
    <w:rsid w:val="000C0EBB"/>
    <w:rsid w:val="000C15B2"/>
    <w:rsid w:val="000C37AA"/>
    <w:rsid w:val="000D0B57"/>
    <w:rsid w:val="000D1678"/>
    <w:rsid w:val="000E39AE"/>
    <w:rsid w:val="000E4790"/>
    <w:rsid w:val="000E646A"/>
    <w:rsid w:val="000F0049"/>
    <w:rsid w:val="000F23C9"/>
    <w:rsid w:val="00106636"/>
    <w:rsid w:val="00110F8C"/>
    <w:rsid w:val="0011249D"/>
    <w:rsid w:val="001152C0"/>
    <w:rsid w:val="001162C7"/>
    <w:rsid w:val="00122044"/>
    <w:rsid w:val="0013241C"/>
    <w:rsid w:val="0013564C"/>
    <w:rsid w:val="0013656C"/>
    <w:rsid w:val="001425D8"/>
    <w:rsid w:val="0014447F"/>
    <w:rsid w:val="001603A4"/>
    <w:rsid w:val="0016402C"/>
    <w:rsid w:val="0017296E"/>
    <w:rsid w:val="0017511D"/>
    <w:rsid w:val="0017709D"/>
    <w:rsid w:val="001924BF"/>
    <w:rsid w:val="001972D4"/>
    <w:rsid w:val="001B293E"/>
    <w:rsid w:val="001B348D"/>
    <w:rsid w:val="001C422B"/>
    <w:rsid w:val="001D473C"/>
    <w:rsid w:val="001D66E7"/>
    <w:rsid w:val="001F5252"/>
    <w:rsid w:val="001F539A"/>
    <w:rsid w:val="001F722F"/>
    <w:rsid w:val="00202AE1"/>
    <w:rsid w:val="00212262"/>
    <w:rsid w:val="0021524C"/>
    <w:rsid w:val="00224234"/>
    <w:rsid w:val="00230A74"/>
    <w:rsid w:val="0023142A"/>
    <w:rsid w:val="00237211"/>
    <w:rsid w:val="00242CB5"/>
    <w:rsid w:val="0024722E"/>
    <w:rsid w:val="00252884"/>
    <w:rsid w:val="00254059"/>
    <w:rsid w:val="00294102"/>
    <w:rsid w:val="002A006D"/>
    <w:rsid w:val="002A243C"/>
    <w:rsid w:val="002B10FD"/>
    <w:rsid w:val="002B3A5B"/>
    <w:rsid w:val="002B5A75"/>
    <w:rsid w:val="002B6360"/>
    <w:rsid w:val="002C1BEE"/>
    <w:rsid w:val="002C3B1A"/>
    <w:rsid w:val="002E6907"/>
    <w:rsid w:val="002F4937"/>
    <w:rsid w:val="00302B30"/>
    <w:rsid w:val="00341B87"/>
    <w:rsid w:val="0034694B"/>
    <w:rsid w:val="00360823"/>
    <w:rsid w:val="00361C2A"/>
    <w:rsid w:val="00361C82"/>
    <w:rsid w:val="00362DCB"/>
    <w:rsid w:val="00390258"/>
    <w:rsid w:val="00395695"/>
    <w:rsid w:val="003A2A10"/>
    <w:rsid w:val="003A7D7E"/>
    <w:rsid w:val="003B1AD9"/>
    <w:rsid w:val="003C681A"/>
    <w:rsid w:val="003D196D"/>
    <w:rsid w:val="003D5AA6"/>
    <w:rsid w:val="003D707B"/>
    <w:rsid w:val="003E4D28"/>
    <w:rsid w:val="003F17CA"/>
    <w:rsid w:val="00400D9E"/>
    <w:rsid w:val="00404EFF"/>
    <w:rsid w:val="00416AD6"/>
    <w:rsid w:val="00420D78"/>
    <w:rsid w:val="00426B27"/>
    <w:rsid w:val="00433A21"/>
    <w:rsid w:val="0043583A"/>
    <w:rsid w:val="00450B51"/>
    <w:rsid w:val="00454CB8"/>
    <w:rsid w:val="0045594E"/>
    <w:rsid w:val="00457F6A"/>
    <w:rsid w:val="0046420F"/>
    <w:rsid w:val="00495985"/>
    <w:rsid w:val="004A00C6"/>
    <w:rsid w:val="004A4104"/>
    <w:rsid w:val="004B52A7"/>
    <w:rsid w:val="004C2260"/>
    <w:rsid w:val="004D06CF"/>
    <w:rsid w:val="004D26E3"/>
    <w:rsid w:val="004D4F37"/>
    <w:rsid w:val="004D531A"/>
    <w:rsid w:val="004D5717"/>
    <w:rsid w:val="004E1404"/>
    <w:rsid w:val="004E1E39"/>
    <w:rsid w:val="004F354B"/>
    <w:rsid w:val="004F541B"/>
    <w:rsid w:val="005115C7"/>
    <w:rsid w:val="00533094"/>
    <w:rsid w:val="005411F2"/>
    <w:rsid w:val="00570222"/>
    <w:rsid w:val="00576943"/>
    <w:rsid w:val="005830CC"/>
    <w:rsid w:val="005851E5"/>
    <w:rsid w:val="0058610A"/>
    <w:rsid w:val="00592098"/>
    <w:rsid w:val="00592B1F"/>
    <w:rsid w:val="005A24C4"/>
    <w:rsid w:val="005B1AAD"/>
    <w:rsid w:val="005C2DF4"/>
    <w:rsid w:val="005C35C5"/>
    <w:rsid w:val="005C3759"/>
    <w:rsid w:val="005C7394"/>
    <w:rsid w:val="005D240C"/>
    <w:rsid w:val="00607902"/>
    <w:rsid w:val="00610241"/>
    <w:rsid w:val="00617F04"/>
    <w:rsid w:val="006209AE"/>
    <w:rsid w:val="00624EEC"/>
    <w:rsid w:val="0062586D"/>
    <w:rsid w:val="006302D6"/>
    <w:rsid w:val="0063297D"/>
    <w:rsid w:val="00662489"/>
    <w:rsid w:val="00667F18"/>
    <w:rsid w:val="00672F77"/>
    <w:rsid w:val="00675E64"/>
    <w:rsid w:val="006819E4"/>
    <w:rsid w:val="006A5E76"/>
    <w:rsid w:val="006A6CB5"/>
    <w:rsid w:val="006A75F4"/>
    <w:rsid w:val="006B391F"/>
    <w:rsid w:val="006C1248"/>
    <w:rsid w:val="006D0A39"/>
    <w:rsid w:val="006D48CC"/>
    <w:rsid w:val="006E3F96"/>
    <w:rsid w:val="0071198D"/>
    <w:rsid w:val="007235DB"/>
    <w:rsid w:val="00732E44"/>
    <w:rsid w:val="007437E0"/>
    <w:rsid w:val="00751A52"/>
    <w:rsid w:val="00752909"/>
    <w:rsid w:val="00752FCF"/>
    <w:rsid w:val="00782437"/>
    <w:rsid w:val="007A5532"/>
    <w:rsid w:val="007A6490"/>
    <w:rsid w:val="007A69AF"/>
    <w:rsid w:val="007B269D"/>
    <w:rsid w:val="007C496B"/>
    <w:rsid w:val="007D03B1"/>
    <w:rsid w:val="007F0CA1"/>
    <w:rsid w:val="007F0E80"/>
    <w:rsid w:val="00805003"/>
    <w:rsid w:val="00806246"/>
    <w:rsid w:val="00806D2A"/>
    <w:rsid w:val="008121DB"/>
    <w:rsid w:val="00820A1E"/>
    <w:rsid w:val="00821C48"/>
    <w:rsid w:val="00830EFD"/>
    <w:rsid w:val="008337A3"/>
    <w:rsid w:val="00887F05"/>
    <w:rsid w:val="00897D26"/>
    <w:rsid w:val="008A0AEE"/>
    <w:rsid w:val="008B29B8"/>
    <w:rsid w:val="008B3155"/>
    <w:rsid w:val="008B7695"/>
    <w:rsid w:val="008C23D3"/>
    <w:rsid w:val="008D245F"/>
    <w:rsid w:val="008D3E6F"/>
    <w:rsid w:val="008E2C3C"/>
    <w:rsid w:val="008F42B4"/>
    <w:rsid w:val="008F7C3C"/>
    <w:rsid w:val="009160A2"/>
    <w:rsid w:val="00916980"/>
    <w:rsid w:val="00917A59"/>
    <w:rsid w:val="009226AD"/>
    <w:rsid w:val="00926219"/>
    <w:rsid w:val="009262C3"/>
    <w:rsid w:val="009603A7"/>
    <w:rsid w:val="009719A0"/>
    <w:rsid w:val="0098559D"/>
    <w:rsid w:val="00987E4F"/>
    <w:rsid w:val="00996E42"/>
    <w:rsid w:val="009A215D"/>
    <w:rsid w:val="009A4BAE"/>
    <w:rsid w:val="009B0D9E"/>
    <w:rsid w:val="009B137E"/>
    <w:rsid w:val="009B45F8"/>
    <w:rsid w:val="009C203F"/>
    <w:rsid w:val="009C214B"/>
    <w:rsid w:val="009C3C68"/>
    <w:rsid w:val="009D277F"/>
    <w:rsid w:val="009D50E0"/>
    <w:rsid w:val="009D618E"/>
    <w:rsid w:val="009E090E"/>
    <w:rsid w:val="009E1547"/>
    <w:rsid w:val="009E56E9"/>
    <w:rsid w:val="009E6F78"/>
    <w:rsid w:val="00A074B9"/>
    <w:rsid w:val="00A27BBA"/>
    <w:rsid w:val="00A37C47"/>
    <w:rsid w:val="00A60B7B"/>
    <w:rsid w:val="00A61D27"/>
    <w:rsid w:val="00A7068A"/>
    <w:rsid w:val="00A82240"/>
    <w:rsid w:val="00AA4E10"/>
    <w:rsid w:val="00AB1823"/>
    <w:rsid w:val="00AB6A41"/>
    <w:rsid w:val="00AB7A84"/>
    <w:rsid w:val="00AC3EA9"/>
    <w:rsid w:val="00AD1BBF"/>
    <w:rsid w:val="00AD3CE6"/>
    <w:rsid w:val="00AD4068"/>
    <w:rsid w:val="00AD42D0"/>
    <w:rsid w:val="00AD78E0"/>
    <w:rsid w:val="00AE1CE2"/>
    <w:rsid w:val="00AE24E5"/>
    <w:rsid w:val="00AE2713"/>
    <w:rsid w:val="00B016A9"/>
    <w:rsid w:val="00B017AB"/>
    <w:rsid w:val="00B02156"/>
    <w:rsid w:val="00B04A8B"/>
    <w:rsid w:val="00B0540E"/>
    <w:rsid w:val="00B13414"/>
    <w:rsid w:val="00B14751"/>
    <w:rsid w:val="00B17336"/>
    <w:rsid w:val="00B21513"/>
    <w:rsid w:val="00B228B2"/>
    <w:rsid w:val="00B23B0C"/>
    <w:rsid w:val="00B437C4"/>
    <w:rsid w:val="00B476AA"/>
    <w:rsid w:val="00B53D55"/>
    <w:rsid w:val="00B57D8C"/>
    <w:rsid w:val="00B61B10"/>
    <w:rsid w:val="00B62293"/>
    <w:rsid w:val="00B77D74"/>
    <w:rsid w:val="00B80057"/>
    <w:rsid w:val="00B82462"/>
    <w:rsid w:val="00B95049"/>
    <w:rsid w:val="00BD24A4"/>
    <w:rsid w:val="00BE5ED8"/>
    <w:rsid w:val="00BF6324"/>
    <w:rsid w:val="00C0058B"/>
    <w:rsid w:val="00C1386A"/>
    <w:rsid w:val="00C15820"/>
    <w:rsid w:val="00C21A27"/>
    <w:rsid w:val="00C232EF"/>
    <w:rsid w:val="00C268C9"/>
    <w:rsid w:val="00C324F5"/>
    <w:rsid w:val="00C33295"/>
    <w:rsid w:val="00C332DB"/>
    <w:rsid w:val="00C53D1D"/>
    <w:rsid w:val="00C55AF8"/>
    <w:rsid w:val="00C64307"/>
    <w:rsid w:val="00C645A6"/>
    <w:rsid w:val="00C76AF6"/>
    <w:rsid w:val="00C81247"/>
    <w:rsid w:val="00C94C42"/>
    <w:rsid w:val="00C967F1"/>
    <w:rsid w:val="00CA0E96"/>
    <w:rsid w:val="00CA2B56"/>
    <w:rsid w:val="00CB1732"/>
    <w:rsid w:val="00CC6379"/>
    <w:rsid w:val="00CD6732"/>
    <w:rsid w:val="00CE3648"/>
    <w:rsid w:val="00CF3228"/>
    <w:rsid w:val="00CF60FA"/>
    <w:rsid w:val="00D03597"/>
    <w:rsid w:val="00D061FB"/>
    <w:rsid w:val="00D33AFF"/>
    <w:rsid w:val="00D36865"/>
    <w:rsid w:val="00D40A2B"/>
    <w:rsid w:val="00D62063"/>
    <w:rsid w:val="00D64B49"/>
    <w:rsid w:val="00D71E9E"/>
    <w:rsid w:val="00D73241"/>
    <w:rsid w:val="00D7347C"/>
    <w:rsid w:val="00D8787B"/>
    <w:rsid w:val="00D91A9E"/>
    <w:rsid w:val="00D977D6"/>
    <w:rsid w:val="00DA451A"/>
    <w:rsid w:val="00DA60AB"/>
    <w:rsid w:val="00DA6C21"/>
    <w:rsid w:val="00DC5759"/>
    <w:rsid w:val="00DE1C0A"/>
    <w:rsid w:val="00DE7836"/>
    <w:rsid w:val="00DF5025"/>
    <w:rsid w:val="00E1026C"/>
    <w:rsid w:val="00E2192E"/>
    <w:rsid w:val="00E23C48"/>
    <w:rsid w:val="00E31788"/>
    <w:rsid w:val="00E454FC"/>
    <w:rsid w:val="00E45A7D"/>
    <w:rsid w:val="00E51458"/>
    <w:rsid w:val="00E6096E"/>
    <w:rsid w:val="00E61B5D"/>
    <w:rsid w:val="00E642DE"/>
    <w:rsid w:val="00E769BD"/>
    <w:rsid w:val="00E9264E"/>
    <w:rsid w:val="00EB4752"/>
    <w:rsid w:val="00EB7351"/>
    <w:rsid w:val="00EC4EB3"/>
    <w:rsid w:val="00EC73CE"/>
    <w:rsid w:val="00ED1EFF"/>
    <w:rsid w:val="00EE2989"/>
    <w:rsid w:val="00EE4DDB"/>
    <w:rsid w:val="00EF0E1E"/>
    <w:rsid w:val="00EF330D"/>
    <w:rsid w:val="00EF3937"/>
    <w:rsid w:val="00EF4D4E"/>
    <w:rsid w:val="00EF5116"/>
    <w:rsid w:val="00EF79FF"/>
    <w:rsid w:val="00F1187D"/>
    <w:rsid w:val="00F2338C"/>
    <w:rsid w:val="00F24BBC"/>
    <w:rsid w:val="00F43128"/>
    <w:rsid w:val="00F4775E"/>
    <w:rsid w:val="00F75C0B"/>
    <w:rsid w:val="00F80592"/>
    <w:rsid w:val="00F90B9A"/>
    <w:rsid w:val="00F91C09"/>
    <w:rsid w:val="00F9395C"/>
    <w:rsid w:val="00F95804"/>
    <w:rsid w:val="00FA6122"/>
    <w:rsid w:val="00FB0C5C"/>
    <w:rsid w:val="00FB2D85"/>
    <w:rsid w:val="00FB66F7"/>
    <w:rsid w:val="00FB72CC"/>
    <w:rsid w:val="00FB7602"/>
    <w:rsid w:val="00FC43B0"/>
    <w:rsid w:val="00FD4786"/>
    <w:rsid w:val="00FD4E83"/>
    <w:rsid w:val="00FD55B8"/>
    <w:rsid w:val="00FD674D"/>
    <w:rsid w:val="00FD77A6"/>
    <w:rsid w:val="00FF29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1F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7423"/>
    <w:pPr>
      <w:tabs>
        <w:tab w:val="center" w:pos="4320"/>
        <w:tab w:val="right" w:pos="8640"/>
      </w:tabs>
    </w:pPr>
  </w:style>
  <w:style w:type="paragraph" w:styleId="Footer">
    <w:name w:val="footer"/>
    <w:basedOn w:val="Normal"/>
    <w:link w:val="FooterChar"/>
    <w:uiPriority w:val="99"/>
    <w:rsid w:val="00097423"/>
    <w:pPr>
      <w:tabs>
        <w:tab w:val="center" w:pos="4320"/>
        <w:tab w:val="right" w:pos="8640"/>
      </w:tabs>
    </w:pPr>
  </w:style>
  <w:style w:type="character" w:styleId="PageNumber">
    <w:name w:val="page number"/>
    <w:basedOn w:val="DefaultParagraphFont"/>
    <w:rsid w:val="00097423"/>
  </w:style>
  <w:style w:type="paragraph" w:styleId="BalloonText">
    <w:name w:val="Balloon Text"/>
    <w:basedOn w:val="Normal"/>
    <w:semiHidden/>
    <w:rsid w:val="009E090E"/>
    <w:rPr>
      <w:rFonts w:ascii="Tahoma" w:hAnsi="Tahoma" w:cs="Tahoma"/>
      <w:sz w:val="16"/>
      <w:szCs w:val="16"/>
    </w:rPr>
  </w:style>
  <w:style w:type="table" w:styleId="TableGrid">
    <w:name w:val="Table Grid"/>
    <w:basedOn w:val="TableNormal"/>
    <w:rsid w:val="0082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B391F"/>
    <w:rPr>
      <w:sz w:val="24"/>
      <w:szCs w:val="24"/>
    </w:rPr>
  </w:style>
  <w:style w:type="character" w:customStyle="1" w:styleId="FooterChar">
    <w:name w:val="Footer Char"/>
    <w:basedOn w:val="DefaultParagraphFont"/>
    <w:link w:val="Footer"/>
    <w:uiPriority w:val="99"/>
    <w:rsid w:val="00A27BBA"/>
    <w:rPr>
      <w:sz w:val="24"/>
      <w:szCs w:val="24"/>
    </w:rPr>
  </w:style>
  <w:style w:type="paragraph" w:customStyle="1" w:styleId="Footer1">
    <w:name w:val="Footer1"/>
    <w:basedOn w:val="Footer"/>
    <w:link w:val="footerChar0"/>
    <w:qFormat/>
    <w:rsid w:val="00A27BBA"/>
    <w:pPr>
      <w:spacing w:before="480" w:after="240"/>
      <w:jc w:val="center"/>
    </w:pPr>
    <w:rPr>
      <w:rFonts w:ascii="Century Gothic" w:hAnsi="Century Gothic"/>
      <w:b/>
      <w:color w:val="0F243E"/>
      <w:spacing w:val="20"/>
      <w:sz w:val="15"/>
      <w:szCs w:val="16"/>
    </w:rPr>
  </w:style>
  <w:style w:type="character" w:customStyle="1" w:styleId="footerChar0">
    <w:name w:val="footer Char"/>
    <w:link w:val="Footer1"/>
    <w:rsid w:val="00A27BBA"/>
    <w:rPr>
      <w:rFonts w:ascii="Century Gothic" w:hAnsi="Century Gothic"/>
      <w:b/>
      <w:color w:val="0F243E"/>
      <w:spacing w:val="20"/>
      <w:sz w:val="15"/>
      <w:szCs w:val="16"/>
    </w:rPr>
  </w:style>
  <w:style w:type="paragraph" w:styleId="ListParagraph">
    <w:name w:val="List Paragraph"/>
    <w:basedOn w:val="Normal"/>
    <w:uiPriority w:val="34"/>
    <w:qFormat/>
    <w:rsid w:val="0058610A"/>
    <w:pPr>
      <w:spacing w:after="160" w:line="25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610241"/>
    <w:rPr>
      <w:sz w:val="16"/>
      <w:szCs w:val="16"/>
    </w:rPr>
  </w:style>
  <w:style w:type="paragraph" w:styleId="CommentText">
    <w:name w:val="annotation text"/>
    <w:basedOn w:val="Normal"/>
    <w:link w:val="CommentTextChar"/>
    <w:semiHidden/>
    <w:unhideWhenUsed/>
    <w:rsid w:val="00610241"/>
    <w:rPr>
      <w:sz w:val="20"/>
      <w:szCs w:val="20"/>
    </w:rPr>
  </w:style>
  <w:style w:type="character" w:customStyle="1" w:styleId="CommentTextChar">
    <w:name w:val="Comment Text Char"/>
    <w:basedOn w:val="DefaultParagraphFont"/>
    <w:link w:val="CommentText"/>
    <w:semiHidden/>
    <w:rsid w:val="00610241"/>
  </w:style>
  <w:style w:type="paragraph" w:styleId="CommentSubject">
    <w:name w:val="annotation subject"/>
    <w:basedOn w:val="CommentText"/>
    <w:next w:val="CommentText"/>
    <w:link w:val="CommentSubjectChar"/>
    <w:uiPriority w:val="99"/>
    <w:semiHidden/>
    <w:unhideWhenUsed/>
    <w:rsid w:val="00610241"/>
    <w:rPr>
      <w:b/>
      <w:bCs/>
    </w:rPr>
  </w:style>
  <w:style w:type="character" w:customStyle="1" w:styleId="CommentSubjectChar">
    <w:name w:val="Comment Subject Char"/>
    <w:basedOn w:val="CommentTextChar"/>
    <w:link w:val="CommentSubject"/>
    <w:uiPriority w:val="99"/>
    <w:semiHidden/>
    <w:rsid w:val="00610241"/>
    <w:rPr>
      <w:b/>
      <w:bCs/>
    </w:rPr>
  </w:style>
  <w:style w:type="paragraph" w:styleId="FootnoteText">
    <w:name w:val="footnote text"/>
    <w:basedOn w:val="Normal"/>
    <w:link w:val="FootnoteTextChar"/>
    <w:uiPriority w:val="99"/>
    <w:semiHidden/>
    <w:unhideWhenUsed/>
    <w:rsid w:val="001924B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924BF"/>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1924BF"/>
    <w:rPr>
      <w:vertAlign w:val="superscript"/>
    </w:rPr>
  </w:style>
  <w:style w:type="character" w:styleId="Hyperlink">
    <w:name w:val="Hyperlink"/>
    <w:basedOn w:val="DefaultParagraphFont"/>
    <w:uiPriority w:val="99"/>
    <w:unhideWhenUsed/>
    <w:rsid w:val="001924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7423"/>
    <w:pPr>
      <w:tabs>
        <w:tab w:val="center" w:pos="4320"/>
        <w:tab w:val="right" w:pos="8640"/>
      </w:tabs>
    </w:pPr>
  </w:style>
  <w:style w:type="paragraph" w:styleId="Footer">
    <w:name w:val="footer"/>
    <w:basedOn w:val="Normal"/>
    <w:link w:val="FooterChar"/>
    <w:uiPriority w:val="99"/>
    <w:rsid w:val="00097423"/>
    <w:pPr>
      <w:tabs>
        <w:tab w:val="center" w:pos="4320"/>
        <w:tab w:val="right" w:pos="8640"/>
      </w:tabs>
    </w:pPr>
  </w:style>
  <w:style w:type="character" w:styleId="PageNumber">
    <w:name w:val="page number"/>
    <w:basedOn w:val="DefaultParagraphFont"/>
    <w:rsid w:val="00097423"/>
  </w:style>
  <w:style w:type="paragraph" w:styleId="BalloonText">
    <w:name w:val="Balloon Text"/>
    <w:basedOn w:val="Normal"/>
    <w:semiHidden/>
    <w:rsid w:val="009E090E"/>
    <w:rPr>
      <w:rFonts w:ascii="Tahoma" w:hAnsi="Tahoma" w:cs="Tahoma"/>
      <w:sz w:val="16"/>
      <w:szCs w:val="16"/>
    </w:rPr>
  </w:style>
  <w:style w:type="table" w:styleId="TableGrid">
    <w:name w:val="Table Grid"/>
    <w:basedOn w:val="TableNormal"/>
    <w:rsid w:val="00821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6B391F"/>
    <w:rPr>
      <w:sz w:val="24"/>
      <w:szCs w:val="24"/>
    </w:rPr>
  </w:style>
  <w:style w:type="character" w:customStyle="1" w:styleId="FooterChar">
    <w:name w:val="Footer Char"/>
    <w:basedOn w:val="DefaultParagraphFont"/>
    <w:link w:val="Footer"/>
    <w:uiPriority w:val="99"/>
    <w:rsid w:val="00A27BBA"/>
    <w:rPr>
      <w:sz w:val="24"/>
      <w:szCs w:val="24"/>
    </w:rPr>
  </w:style>
  <w:style w:type="paragraph" w:customStyle="1" w:styleId="Footer1">
    <w:name w:val="Footer1"/>
    <w:basedOn w:val="Footer"/>
    <w:link w:val="footerChar0"/>
    <w:qFormat/>
    <w:rsid w:val="00A27BBA"/>
    <w:pPr>
      <w:spacing w:before="480" w:after="240"/>
      <w:jc w:val="center"/>
    </w:pPr>
    <w:rPr>
      <w:rFonts w:ascii="Century Gothic" w:hAnsi="Century Gothic"/>
      <w:b/>
      <w:color w:val="0F243E"/>
      <w:spacing w:val="20"/>
      <w:sz w:val="15"/>
      <w:szCs w:val="16"/>
    </w:rPr>
  </w:style>
  <w:style w:type="character" w:customStyle="1" w:styleId="footerChar0">
    <w:name w:val="footer Char"/>
    <w:link w:val="Footer1"/>
    <w:rsid w:val="00A27BBA"/>
    <w:rPr>
      <w:rFonts w:ascii="Century Gothic" w:hAnsi="Century Gothic"/>
      <w:b/>
      <w:color w:val="0F243E"/>
      <w:spacing w:val="20"/>
      <w:sz w:val="15"/>
      <w:szCs w:val="16"/>
    </w:rPr>
  </w:style>
  <w:style w:type="paragraph" w:styleId="ListParagraph">
    <w:name w:val="List Paragraph"/>
    <w:basedOn w:val="Normal"/>
    <w:uiPriority w:val="34"/>
    <w:qFormat/>
    <w:rsid w:val="0058610A"/>
    <w:pPr>
      <w:spacing w:after="160" w:line="25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610241"/>
    <w:rPr>
      <w:sz w:val="16"/>
      <w:szCs w:val="16"/>
    </w:rPr>
  </w:style>
  <w:style w:type="paragraph" w:styleId="CommentText">
    <w:name w:val="annotation text"/>
    <w:basedOn w:val="Normal"/>
    <w:link w:val="CommentTextChar"/>
    <w:semiHidden/>
    <w:unhideWhenUsed/>
    <w:rsid w:val="00610241"/>
    <w:rPr>
      <w:sz w:val="20"/>
      <w:szCs w:val="20"/>
    </w:rPr>
  </w:style>
  <w:style w:type="character" w:customStyle="1" w:styleId="CommentTextChar">
    <w:name w:val="Comment Text Char"/>
    <w:basedOn w:val="DefaultParagraphFont"/>
    <w:link w:val="CommentText"/>
    <w:semiHidden/>
    <w:rsid w:val="00610241"/>
  </w:style>
  <w:style w:type="paragraph" w:styleId="CommentSubject">
    <w:name w:val="annotation subject"/>
    <w:basedOn w:val="CommentText"/>
    <w:next w:val="CommentText"/>
    <w:link w:val="CommentSubjectChar"/>
    <w:uiPriority w:val="99"/>
    <w:semiHidden/>
    <w:unhideWhenUsed/>
    <w:rsid w:val="00610241"/>
    <w:rPr>
      <w:b/>
      <w:bCs/>
    </w:rPr>
  </w:style>
  <w:style w:type="character" w:customStyle="1" w:styleId="CommentSubjectChar">
    <w:name w:val="Comment Subject Char"/>
    <w:basedOn w:val="CommentTextChar"/>
    <w:link w:val="CommentSubject"/>
    <w:uiPriority w:val="99"/>
    <w:semiHidden/>
    <w:rsid w:val="00610241"/>
    <w:rPr>
      <w:b/>
      <w:bCs/>
    </w:rPr>
  </w:style>
  <w:style w:type="paragraph" w:styleId="FootnoteText">
    <w:name w:val="footnote text"/>
    <w:basedOn w:val="Normal"/>
    <w:link w:val="FootnoteTextChar"/>
    <w:uiPriority w:val="99"/>
    <w:semiHidden/>
    <w:unhideWhenUsed/>
    <w:rsid w:val="001924B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924BF"/>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1924BF"/>
    <w:rPr>
      <w:vertAlign w:val="superscript"/>
    </w:rPr>
  </w:style>
  <w:style w:type="character" w:styleId="Hyperlink">
    <w:name w:val="Hyperlink"/>
    <w:basedOn w:val="DefaultParagraphFont"/>
    <w:uiPriority w:val="99"/>
    <w:unhideWhenUsed/>
    <w:rsid w:val="001924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655852">
      <w:bodyDiv w:val="1"/>
      <w:marLeft w:val="0"/>
      <w:marRight w:val="0"/>
      <w:marTop w:val="0"/>
      <w:marBottom w:val="0"/>
      <w:divBdr>
        <w:top w:val="none" w:sz="0" w:space="0" w:color="auto"/>
        <w:left w:val="none" w:sz="0" w:space="0" w:color="auto"/>
        <w:bottom w:val="none" w:sz="0" w:space="0" w:color="auto"/>
        <w:right w:val="none" w:sz="0" w:space="0" w:color="auto"/>
      </w:divBdr>
    </w:div>
    <w:div w:id="367611437">
      <w:bodyDiv w:val="1"/>
      <w:marLeft w:val="0"/>
      <w:marRight w:val="0"/>
      <w:marTop w:val="0"/>
      <w:marBottom w:val="0"/>
      <w:divBdr>
        <w:top w:val="none" w:sz="0" w:space="0" w:color="auto"/>
        <w:left w:val="none" w:sz="0" w:space="0" w:color="auto"/>
        <w:bottom w:val="none" w:sz="0" w:space="0" w:color="auto"/>
        <w:right w:val="none" w:sz="0" w:space="0" w:color="auto"/>
      </w:divBdr>
    </w:div>
    <w:div w:id="621612429">
      <w:bodyDiv w:val="1"/>
      <w:marLeft w:val="0"/>
      <w:marRight w:val="0"/>
      <w:marTop w:val="0"/>
      <w:marBottom w:val="0"/>
      <w:divBdr>
        <w:top w:val="none" w:sz="0" w:space="0" w:color="auto"/>
        <w:left w:val="none" w:sz="0" w:space="0" w:color="auto"/>
        <w:bottom w:val="none" w:sz="0" w:space="0" w:color="auto"/>
        <w:right w:val="none" w:sz="0" w:space="0" w:color="auto"/>
      </w:divBdr>
    </w:div>
    <w:div w:id="1435318425">
      <w:bodyDiv w:val="1"/>
      <w:marLeft w:val="0"/>
      <w:marRight w:val="0"/>
      <w:marTop w:val="0"/>
      <w:marBottom w:val="0"/>
      <w:divBdr>
        <w:top w:val="none" w:sz="0" w:space="0" w:color="auto"/>
        <w:left w:val="none" w:sz="0" w:space="0" w:color="auto"/>
        <w:bottom w:val="none" w:sz="0" w:space="0" w:color="auto"/>
        <w:right w:val="none" w:sz="0" w:space="0" w:color="auto"/>
      </w:divBdr>
    </w:div>
    <w:div w:id="16540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58A14-125C-49BF-8D97-C4EE9E1BB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2017-08-24T11:36:00Z</dcterms:created>
  <dcterms:modified xsi:type="dcterms:W3CDTF">2017-08-24T11:36:00Z</dcterms:modified>
</cp:coreProperties>
</file>