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06" w:rsidRPr="000132C2" w:rsidRDefault="001A1406" w:rsidP="001A1406">
      <w:pPr>
        <w:pStyle w:val="Heading1"/>
        <w:spacing w:before="0"/>
        <w:jc w:val="center"/>
        <w:rPr>
          <w:sz w:val="24"/>
          <w:szCs w:val="24"/>
        </w:rPr>
      </w:pPr>
      <w:bookmarkStart w:id="0" w:name="AppendixB"/>
      <w:bookmarkStart w:id="1" w:name="_Toc168457821"/>
      <w:bookmarkStart w:id="2" w:name="_Toc168731246"/>
      <w:bookmarkStart w:id="3" w:name="_Ref230150351"/>
      <w:bookmarkStart w:id="4" w:name="_Ref230150383"/>
      <w:bookmarkStart w:id="5" w:name="_Toc417392777"/>
      <w:bookmarkStart w:id="6" w:name="_GoBack"/>
      <w:bookmarkEnd w:id="6"/>
      <w:r w:rsidRPr="000132C2">
        <w:rPr>
          <w:sz w:val="24"/>
          <w:szCs w:val="24"/>
        </w:rPr>
        <w:t>Screener Guide</w:t>
      </w:r>
    </w:p>
    <w:p w:rsidR="001A1406" w:rsidRPr="000132C2" w:rsidRDefault="001A1406" w:rsidP="001A1406">
      <w:pPr>
        <w:pStyle w:val="Heading1"/>
        <w:spacing w:before="0"/>
        <w:jc w:val="center"/>
        <w:rPr>
          <w:sz w:val="24"/>
          <w:szCs w:val="24"/>
        </w:rPr>
      </w:pPr>
      <w:r w:rsidRPr="000132C2">
        <w:rPr>
          <w:sz w:val="24"/>
          <w:szCs w:val="24"/>
        </w:rPr>
        <w:t>Form 1099-MISC Filing Compliance</w:t>
      </w:r>
    </w:p>
    <w:p w:rsidR="001A1406" w:rsidRPr="000132C2" w:rsidRDefault="001A1406" w:rsidP="001A1406">
      <w:pPr>
        <w:pStyle w:val="Heading1"/>
        <w:spacing w:before="0"/>
        <w:jc w:val="center"/>
        <w:rPr>
          <w:sz w:val="24"/>
          <w:szCs w:val="24"/>
        </w:rPr>
      </w:pPr>
      <w:r w:rsidRPr="000132C2">
        <w:rPr>
          <w:sz w:val="24"/>
          <w:szCs w:val="24"/>
        </w:rPr>
        <w:t>National Tax Forums 2018 – Focus Groups</w:t>
      </w:r>
    </w:p>
    <w:p w:rsidR="001A1406" w:rsidRPr="000132C2" w:rsidRDefault="001A1406" w:rsidP="001A1406">
      <w:pPr>
        <w:pStyle w:val="Heading1"/>
        <w:rPr>
          <w:sz w:val="24"/>
          <w:szCs w:val="24"/>
        </w:rPr>
      </w:pPr>
    </w:p>
    <w:p w:rsidR="001A1406" w:rsidRPr="000132C2" w:rsidRDefault="001A1406" w:rsidP="001A1406">
      <w:pPr>
        <w:pStyle w:val="Heading1"/>
        <w:spacing w:before="0"/>
        <w:jc w:val="center"/>
        <w:rPr>
          <w:sz w:val="24"/>
          <w:szCs w:val="24"/>
        </w:rPr>
      </w:pPr>
      <w:bookmarkStart w:id="7" w:name="_Toc174744342"/>
      <w:bookmarkStart w:id="8" w:name="_Toc220297152"/>
      <w:bookmarkStart w:id="9" w:name="_Toc223778530"/>
      <w:bookmarkEnd w:id="0"/>
      <w:bookmarkEnd w:id="1"/>
      <w:bookmarkEnd w:id="2"/>
      <w:bookmarkEnd w:id="3"/>
      <w:bookmarkEnd w:id="4"/>
      <w:r w:rsidRPr="000132C2">
        <w:rPr>
          <w:sz w:val="24"/>
          <w:szCs w:val="24"/>
        </w:rPr>
        <w:t>Screener’s Guide</w:t>
      </w:r>
      <w:bookmarkEnd w:id="7"/>
      <w:bookmarkEnd w:id="8"/>
      <w:bookmarkEnd w:id="9"/>
      <w:r w:rsidRPr="000132C2">
        <w:rPr>
          <w:sz w:val="24"/>
          <w:szCs w:val="24"/>
        </w:rPr>
        <w:t xml:space="preserve"> </w:t>
      </w:r>
      <w:bookmarkEnd w:id="5"/>
      <w:r w:rsidRPr="000132C2">
        <w:rPr>
          <w:sz w:val="24"/>
          <w:szCs w:val="24"/>
        </w:rPr>
        <w:t>for “Form 1099-MISC Filing Compliance”</w:t>
      </w:r>
    </w:p>
    <w:p w:rsidR="001A1406" w:rsidRPr="000132C2" w:rsidRDefault="001A1406" w:rsidP="001A1406">
      <w:pPr>
        <w:rPr>
          <w:rFonts w:ascii="Arial" w:hAnsi="Arial" w:cs="Arial"/>
          <w:b/>
          <w:u w:val="single"/>
        </w:rPr>
      </w:pPr>
    </w:p>
    <w:p w:rsidR="001A1406" w:rsidRPr="000132C2" w:rsidRDefault="001A1406" w:rsidP="001A1406">
      <w:pPr>
        <w:widowControl w:val="0"/>
        <w:rPr>
          <w:rFonts w:ascii="Arial" w:hAnsi="Arial" w:cs="Arial"/>
          <w:strike/>
          <w:snapToGrid w:val="0"/>
        </w:rPr>
      </w:pPr>
      <w:r w:rsidRPr="000132C2">
        <w:rPr>
          <w:rFonts w:ascii="Arial" w:hAnsi="Arial" w:cs="Arial"/>
          <w:snapToGrid w:val="0"/>
        </w:rPr>
        <w:t xml:space="preserve">Hello, my name is _______ and I am an employee of the Internal Revenue Service. I am recruiting tax practitioners to participate in one of the focus group discussions that will be held during this tax forum. The IRS has asked me to gather ideas, opinions and experiences from practitioners who have experience preparing and filing Form 1099-MISC for businesses. </w:t>
      </w:r>
    </w:p>
    <w:p w:rsidR="001A1406" w:rsidRPr="000132C2" w:rsidRDefault="001A1406" w:rsidP="001A1406">
      <w:pPr>
        <w:widowControl w:val="0"/>
        <w:rPr>
          <w:rFonts w:ascii="Arial" w:hAnsi="Arial" w:cs="Arial"/>
          <w:snapToGrid w:val="0"/>
        </w:rPr>
      </w:pPr>
    </w:p>
    <w:p w:rsidR="001A1406" w:rsidRPr="000132C2" w:rsidRDefault="001A1406" w:rsidP="001A1406">
      <w:pPr>
        <w:widowControl w:val="0"/>
        <w:rPr>
          <w:rFonts w:ascii="Arial" w:hAnsi="Arial" w:cs="Arial"/>
          <w:snapToGrid w:val="0"/>
        </w:rPr>
      </w:pPr>
      <w:r w:rsidRPr="000132C2">
        <w:rPr>
          <w:rFonts w:ascii="Arial" w:hAnsi="Arial" w:cs="Arial"/>
          <w:snapToGrid w:val="0"/>
        </w:rPr>
        <w:t>May I ask you two qualifying questions?</w:t>
      </w:r>
    </w:p>
    <w:p w:rsidR="001A1406" w:rsidRPr="000132C2" w:rsidRDefault="001A1406" w:rsidP="001A1406">
      <w:pPr>
        <w:widowControl w:val="0"/>
        <w:rPr>
          <w:rFonts w:ascii="Arial" w:hAnsi="Arial" w:cs="Arial"/>
          <w:snapToGrid w:val="0"/>
        </w:rPr>
      </w:pPr>
    </w:p>
    <w:p w:rsidR="001A1406" w:rsidRPr="000132C2" w:rsidRDefault="001A1406" w:rsidP="001A1406">
      <w:pPr>
        <w:widowControl w:val="0"/>
        <w:rPr>
          <w:rFonts w:ascii="Arial" w:hAnsi="Arial" w:cs="Arial"/>
          <w:snapToGrid w:val="0"/>
        </w:rPr>
      </w:pPr>
      <w:r w:rsidRPr="000132C2">
        <w:rPr>
          <w:rFonts w:ascii="Arial" w:hAnsi="Arial" w:cs="Arial"/>
          <w:snapToGrid w:val="0"/>
        </w:rPr>
        <w:t xml:space="preserve">Qualifying Questions: </w:t>
      </w:r>
    </w:p>
    <w:p w:rsidR="001A1406" w:rsidRPr="000132C2" w:rsidRDefault="001A1406" w:rsidP="001A1406">
      <w:pPr>
        <w:widowControl w:val="0"/>
        <w:rPr>
          <w:rFonts w:ascii="Arial" w:hAnsi="Arial" w:cs="Arial"/>
          <w:b/>
          <w:snapToGrid w:val="0"/>
        </w:rPr>
      </w:pPr>
    </w:p>
    <w:p w:rsidR="001A1406" w:rsidRPr="000132C2" w:rsidRDefault="001A1406" w:rsidP="001A1406">
      <w:pPr>
        <w:widowControl w:val="0"/>
        <w:rPr>
          <w:rFonts w:ascii="Arial" w:hAnsi="Arial" w:cs="Arial"/>
          <w:b/>
          <w:snapToGrid w:val="0"/>
        </w:rPr>
      </w:pPr>
      <w:r w:rsidRPr="000132C2">
        <w:rPr>
          <w:rFonts w:ascii="Arial" w:hAnsi="Arial" w:cs="Arial"/>
          <w:b/>
          <w:snapToGrid w:val="0"/>
        </w:rPr>
        <w:t>Do you prepare and file Form 1099-MISC on behalf of your clients?</w:t>
      </w:r>
    </w:p>
    <w:p w:rsidR="001A1406" w:rsidRPr="000132C2" w:rsidRDefault="001A1406" w:rsidP="001A1406">
      <w:pPr>
        <w:widowControl w:val="0"/>
        <w:rPr>
          <w:rFonts w:ascii="Arial" w:hAnsi="Arial" w:cs="Arial"/>
          <w:b/>
          <w:snapToGrid w:val="0"/>
        </w:rPr>
      </w:pPr>
    </w:p>
    <w:p w:rsidR="001A1406" w:rsidRPr="000132C2" w:rsidRDefault="001A1406" w:rsidP="001A1406">
      <w:pPr>
        <w:widowControl w:val="0"/>
        <w:rPr>
          <w:rFonts w:ascii="Arial" w:hAnsi="Arial" w:cs="Arial"/>
          <w:snapToGrid w:val="0"/>
        </w:rPr>
      </w:pPr>
      <w:r w:rsidRPr="000132C2">
        <w:rPr>
          <w:rFonts w:ascii="Arial" w:hAnsi="Arial" w:cs="Arial"/>
          <w:snapToGrid w:val="0"/>
        </w:rPr>
        <w:t>If the answer is no, thank the practitioner for stopping to talk with you.</w:t>
      </w:r>
    </w:p>
    <w:p w:rsidR="001A1406" w:rsidRPr="000132C2" w:rsidRDefault="001A1406" w:rsidP="001A1406">
      <w:pPr>
        <w:widowControl w:val="0"/>
        <w:rPr>
          <w:rFonts w:ascii="Arial" w:hAnsi="Arial" w:cs="Arial"/>
          <w:snapToGrid w:val="0"/>
        </w:rPr>
      </w:pPr>
    </w:p>
    <w:p w:rsidR="001A1406" w:rsidRPr="000132C2" w:rsidRDefault="001A1406" w:rsidP="001A1406">
      <w:pPr>
        <w:widowControl w:val="0"/>
        <w:rPr>
          <w:rFonts w:ascii="Arial" w:hAnsi="Arial" w:cs="Arial"/>
          <w:b/>
          <w:snapToGrid w:val="0"/>
        </w:rPr>
      </w:pPr>
      <w:r w:rsidRPr="000132C2">
        <w:rPr>
          <w:rFonts w:ascii="Arial" w:hAnsi="Arial" w:cs="Arial"/>
          <w:b/>
          <w:snapToGrid w:val="0"/>
        </w:rPr>
        <w:t>Did you prepare ten or more 1099-MISC forms in the past three years?</w:t>
      </w:r>
    </w:p>
    <w:p w:rsidR="001A1406" w:rsidRPr="000132C2" w:rsidRDefault="001A1406" w:rsidP="001A1406">
      <w:pPr>
        <w:widowControl w:val="0"/>
        <w:rPr>
          <w:rFonts w:ascii="Arial" w:hAnsi="Arial" w:cs="Arial"/>
          <w:snapToGrid w:val="0"/>
        </w:rPr>
      </w:pPr>
    </w:p>
    <w:p w:rsidR="001A1406" w:rsidRPr="000132C2" w:rsidRDefault="001A1406" w:rsidP="001A1406">
      <w:pPr>
        <w:widowControl w:val="0"/>
        <w:rPr>
          <w:rFonts w:ascii="Arial" w:hAnsi="Arial" w:cs="Arial"/>
          <w:snapToGrid w:val="0"/>
        </w:rPr>
      </w:pPr>
      <w:r w:rsidRPr="000132C2">
        <w:rPr>
          <w:rFonts w:ascii="Arial" w:hAnsi="Arial" w:cs="Arial"/>
          <w:snapToGrid w:val="0"/>
        </w:rPr>
        <w:t>If the answer is no, thank the practitioner for stopping to talk with you.</w:t>
      </w:r>
    </w:p>
    <w:p w:rsidR="001A1406" w:rsidRPr="000132C2" w:rsidRDefault="001A1406" w:rsidP="001A1406">
      <w:pPr>
        <w:widowControl w:val="0"/>
        <w:rPr>
          <w:rFonts w:ascii="Arial" w:hAnsi="Arial" w:cs="Arial"/>
          <w:snapToGrid w:val="0"/>
        </w:rPr>
      </w:pPr>
    </w:p>
    <w:p w:rsidR="001A1406" w:rsidRPr="000132C2" w:rsidRDefault="001A1406" w:rsidP="001A1406">
      <w:pPr>
        <w:widowControl w:val="0"/>
        <w:rPr>
          <w:rFonts w:ascii="Arial" w:hAnsi="Arial" w:cs="Arial"/>
          <w:snapToGrid w:val="0"/>
        </w:rPr>
      </w:pPr>
      <w:r w:rsidRPr="000132C2">
        <w:rPr>
          <w:rFonts w:ascii="Arial" w:hAnsi="Arial" w:cs="Arial"/>
          <w:snapToGrid w:val="0"/>
        </w:rPr>
        <w:t>If the answer is yes, then invite the practitioner to participate in the focus group.</w:t>
      </w:r>
    </w:p>
    <w:p w:rsidR="001A1406" w:rsidRPr="000132C2" w:rsidRDefault="001A1406" w:rsidP="001A1406">
      <w:pPr>
        <w:widowControl w:val="0"/>
        <w:rPr>
          <w:rFonts w:ascii="Arial" w:hAnsi="Arial" w:cs="Arial"/>
          <w:snapToGrid w:val="0"/>
        </w:rPr>
      </w:pPr>
    </w:p>
    <w:p w:rsidR="001A1406" w:rsidRPr="000132C2" w:rsidRDefault="001A1406" w:rsidP="001A1406">
      <w:pPr>
        <w:widowControl w:val="0"/>
        <w:rPr>
          <w:rFonts w:ascii="Arial" w:hAnsi="Arial" w:cs="Arial"/>
          <w:snapToGrid w:val="0"/>
        </w:rPr>
      </w:pPr>
    </w:p>
    <w:p w:rsidR="001A1406" w:rsidRPr="000132C2" w:rsidRDefault="001A1406" w:rsidP="001A1406">
      <w:pPr>
        <w:widowControl w:val="0"/>
        <w:rPr>
          <w:rFonts w:ascii="Arial" w:hAnsi="Arial" w:cs="Arial"/>
          <w:snapToGrid w:val="0"/>
        </w:rPr>
      </w:pPr>
      <w:r w:rsidRPr="000132C2">
        <w:rPr>
          <w:rFonts w:ascii="Arial" w:hAnsi="Arial" w:cs="Arial"/>
          <w:snapToGrid w:val="0"/>
        </w:rPr>
        <w:t>We would like to invite you to participate in the focus group titled “Form 1099-MISC Filing Compliance” with approximately nine other tax practitioners. Again, we want to hear your opinions, views and ideas. The session will take approximately 1 hour and will be held on __(day)__ at __(time) __ in Room __________.</w:t>
      </w:r>
    </w:p>
    <w:p w:rsidR="001A1406" w:rsidRPr="000132C2" w:rsidRDefault="001A1406" w:rsidP="001A1406">
      <w:pPr>
        <w:widowControl w:val="0"/>
        <w:rPr>
          <w:rFonts w:ascii="Arial" w:hAnsi="Arial" w:cs="Arial"/>
          <w:snapToGrid w:val="0"/>
        </w:rPr>
      </w:pPr>
    </w:p>
    <w:p w:rsidR="001A1406" w:rsidRPr="000132C2" w:rsidRDefault="001A1406" w:rsidP="001A1406">
      <w:pPr>
        <w:widowControl w:val="0"/>
        <w:rPr>
          <w:rFonts w:ascii="Arial" w:hAnsi="Arial" w:cs="Arial"/>
          <w:snapToGrid w:val="0"/>
        </w:rPr>
      </w:pPr>
      <w:r w:rsidRPr="000132C2">
        <w:rPr>
          <w:rFonts w:ascii="Arial" w:hAnsi="Arial" w:cs="Arial"/>
          <w:snapToGrid w:val="0"/>
        </w:rPr>
        <w:t>The Paperwork Reduction Act requires that the IRS display an OMB control number on all public information requests. The OMB Control Number for this focus gro</w:t>
      </w:r>
      <w:r w:rsidR="00315D3F" w:rsidRPr="000132C2">
        <w:rPr>
          <w:rFonts w:ascii="Arial" w:hAnsi="Arial" w:cs="Arial"/>
          <w:snapToGrid w:val="0"/>
        </w:rPr>
        <w:t>up is 1545-1349</w:t>
      </w:r>
      <w:r w:rsidRPr="000132C2">
        <w:rPr>
          <w:rFonts w:ascii="Arial" w:hAnsi="Arial" w:cs="Arial"/>
          <w:snapToGrid w:val="0"/>
        </w:rPr>
        <w:t>. We estimate the time required to be one hour. Also, if you have any comments regarding the time estimates associated with this study or suggestions on making this process simpler, please write to:</w:t>
      </w:r>
    </w:p>
    <w:p w:rsidR="001A1406" w:rsidRPr="000132C2" w:rsidRDefault="001A1406" w:rsidP="001A1406">
      <w:pPr>
        <w:rPr>
          <w:rFonts w:ascii="Arial" w:hAnsi="Arial" w:cs="Arial"/>
          <w:color w:val="000000"/>
        </w:rPr>
      </w:pPr>
    </w:p>
    <w:p w:rsidR="001A1406" w:rsidRPr="000132C2" w:rsidRDefault="001A1406" w:rsidP="001A1406">
      <w:pPr>
        <w:rPr>
          <w:rFonts w:ascii="Arial" w:hAnsi="Arial" w:cs="Arial"/>
          <w:color w:val="000000"/>
        </w:rPr>
      </w:pPr>
      <w:r w:rsidRPr="000132C2">
        <w:rPr>
          <w:rFonts w:ascii="Arial" w:hAnsi="Arial" w:cs="Arial"/>
          <w:color w:val="000000"/>
        </w:rPr>
        <w:t>Internal Revenue Service</w:t>
      </w:r>
    </w:p>
    <w:p w:rsidR="001A1406" w:rsidRPr="000132C2" w:rsidRDefault="00315D3F" w:rsidP="001A1406">
      <w:pPr>
        <w:rPr>
          <w:rFonts w:ascii="Arial" w:hAnsi="Arial" w:cs="Arial"/>
          <w:color w:val="000000"/>
        </w:rPr>
      </w:pPr>
      <w:r w:rsidRPr="000132C2">
        <w:rPr>
          <w:rFonts w:ascii="Arial" w:hAnsi="Arial" w:cs="Arial"/>
          <w:color w:val="000000"/>
        </w:rPr>
        <w:t>Special Services Section</w:t>
      </w:r>
      <w:r w:rsidR="001A1406" w:rsidRPr="000132C2">
        <w:rPr>
          <w:rFonts w:ascii="Arial" w:hAnsi="Arial" w:cs="Arial"/>
          <w:color w:val="000000"/>
        </w:rPr>
        <w:t xml:space="preserve"> </w:t>
      </w:r>
    </w:p>
    <w:p w:rsidR="001A1406" w:rsidRPr="000132C2" w:rsidRDefault="00315D3F" w:rsidP="001A1406">
      <w:pPr>
        <w:rPr>
          <w:rFonts w:ascii="Arial" w:hAnsi="Arial" w:cs="Arial"/>
          <w:color w:val="000000"/>
        </w:rPr>
      </w:pPr>
      <w:r w:rsidRPr="004027D5">
        <w:rPr>
          <w:rFonts w:ascii="Arial" w:eastAsia="Calibri" w:hAnsi="Arial" w:cs="Arial"/>
        </w:rPr>
        <w:t>SE:W:CAR:MP:T:M:S – Room 6129</w:t>
      </w:r>
      <w:r w:rsidR="001A1406" w:rsidRPr="000132C2">
        <w:rPr>
          <w:rFonts w:ascii="Arial" w:hAnsi="Arial" w:cs="Arial"/>
          <w:color w:val="000000"/>
        </w:rPr>
        <w:t>1111Constitution Ave. NW</w:t>
      </w:r>
    </w:p>
    <w:p w:rsidR="001A1406" w:rsidRPr="000132C2" w:rsidRDefault="001A1406" w:rsidP="001A1406">
      <w:pPr>
        <w:rPr>
          <w:rFonts w:ascii="Arial" w:hAnsi="Arial" w:cs="Arial"/>
        </w:rPr>
      </w:pPr>
      <w:r w:rsidRPr="000132C2">
        <w:rPr>
          <w:rFonts w:ascii="Arial" w:hAnsi="Arial" w:cs="Arial"/>
        </w:rPr>
        <w:t>Washington, DC  20224</w:t>
      </w:r>
    </w:p>
    <w:p w:rsidR="001A1406" w:rsidRPr="000132C2" w:rsidRDefault="001A1406">
      <w:pPr>
        <w:rPr>
          <w:rFonts w:ascii="Arial" w:hAnsi="Arial" w:cs="Arial"/>
        </w:rPr>
      </w:pPr>
      <w:r w:rsidRPr="000132C2">
        <w:rPr>
          <w:rFonts w:ascii="Arial" w:hAnsi="Arial" w:cs="Arial"/>
        </w:rPr>
        <w:br w:type="page"/>
      </w:r>
    </w:p>
    <w:p w:rsidR="001D6CA5" w:rsidRPr="000132C2" w:rsidRDefault="000113B7" w:rsidP="001D6CA5">
      <w:pPr>
        <w:jc w:val="center"/>
        <w:rPr>
          <w:rFonts w:ascii="Arial" w:hAnsi="Arial" w:cs="Arial"/>
          <w:b/>
        </w:rPr>
      </w:pPr>
      <w:r w:rsidRPr="000132C2">
        <w:rPr>
          <w:rFonts w:ascii="Arial" w:hAnsi="Arial" w:cs="Arial"/>
          <w:b/>
        </w:rPr>
        <w:lastRenderedPageBreak/>
        <w:t xml:space="preserve">Moderator </w:t>
      </w:r>
      <w:r w:rsidR="0058250C" w:rsidRPr="000132C2">
        <w:rPr>
          <w:rFonts w:ascii="Arial" w:hAnsi="Arial" w:cs="Arial"/>
          <w:b/>
        </w:rPr>
        <w:t xml:space="preserve">Guide for </w:t>
      </w:r>
    </w:p>
    <w:p w:rsidR="00BC16DA" w:rsidRPr="000132C2" w:rsidRDefault="005E79B0" w:rsidP="001D6CA5">
      <w:pPr>
        <w:jc w:val="center"/>
        <w:rPr>
          <w:rFonts w:ascii="Arial" w:hAnsi="Arial" w:cs="Arial"/>
          <w:b/>
        </w:rPr>
      </w:pPr>
      <w:r w:rsidRPr="000132C2">
        <w:rPr>
          <w:rFonts w:ascii="Arial" w:hAnsi="Arial" w:cs="Arial"/>
          <w:b/>
        </w:rPr>
        <w:t>Form 1099</w:t>
      </w:r>
      <w:r w:rsidR="00215B11" w:rsidRPr="000132C2">
        <w:rPr>
          <w:rFonts w:ascii="Arial" w:hAnsi="Arial" w:cs="Arial"/>
          <w:b/>
        </w:rPr>
        <w:t>-MISC</w:t>
      </w:r>
      <w:r w:rsidRPr="000132C2">
        <w:rPr>
          <w:rFonts w:ascii="Arial" w:hAnsi="Arial" w:cs="Arial"/>
          <w:b/>
        </w:rPr>
        <w:t xml:space="preserve"> </w:t>
      </w:r>
      <w:r w:rsidR="004C2AAB" w:rsidRPr="000132C2">
        <w:rPr>
          <w:rFonts w:ascii="Arial" w:hAnsi="Arial" w:cs="Arial"/>
          <w:b/>
        </w:rPr>
        <w:t xml:space="preserve">Filing </w:t>
      </w:r>
      <w:r w:rsidR="00FB7F1B" w:rsidRPr="000132C2">
        <w:rPr>
          <w:rFonts w:ascii="Arial" w:hAnsi="Arial" w:cs="Arial"/>
          <w:b/>
        </w:rPr>
        <w:t>Compliance</w:t>
      </w:r>
    </w:p>
    <w:p w:rsidR="0058250C" w:rsidRPr="000132C2" w:rsidRDefault="0058250C" w:rsidP="001D6CA5">
      <w:pPr>
        <w:jc w:val="center"/>
        <w:rPr>
          <w:rFonts w:ascii="Arial" w:hAnsi="Arial" w:cs="Arial"/>
          <w:b/>
        </w:rPr>
      </w:pPr>
      <w:r w:rsidRPr="000132C2">
        <w:rPr>
          <w:rFonts w:ascii="Arial" w:hAnsi="Arial" w:cs="Arial"/>
          <w:b/>
        </w:rPr>
        <w:t>Focus Group</w:t>
      </w:r>
    </w:p>
    <w:p w:rsidR="00DC744F" w:rsidRPr="000132C2" w:rsidRDefault="00DC744F" w:rsidP="0058250C">
      <w:pPr>
        <w:rPr>
          <w:rFonts w:ascii="Arial" w:hAnsi="Arial" w:cs="Arial"/>
          <w:b/>
        </w:rPr>
      </w:pPr>
    </w:p>
    <w:p w:rsidR="0058250C" w:rsidRPr="004027D5" w:rsidRDefault="0058250C" w:rsidP="0058250C">
      <w:pPr>
        <w:rPr>
          <w:rFonts w:ascii="Arial" w:hAnsi="Arial" w:cs="Arial"/>
        </w:rPr>
      </w:pPr>
      <w:r w:rsidRPr="004027D5">
        <w:rPr>
          <w:rFonts w:ascii="Arial" w:hAnsi="Arial" w:cs="Arial"/>
        </w:rPr>
        <w:t>Hi! My name is ____________ and I’m a focus group moderator from the Internal Revenue Service.  This is my co-moderator</w:t>
      </w:r>
      <w:r w:rsidR="005B4615" w:rsidRPr="004027D5">
        <w:rPr>
          <w:rFonts w:ascii="Arial" w:hAnsi="Arial" w:cs="Arial"/>
        </w:rPr>
        <w:t xml:space="preserve"> </w:t>
      </w:r>
      <w:r w:rsidRPr="004027D5">
        <w:rPr>
          <w:rFonts w:ascii="Arial" w:hAnsi="Arial" w:cs="Arial"/>
        </w:rPr>
        <w:t>________________.</w:t>
      </w:r>
    </w:p>
    <w:p w:rsidR="0058250C" w:rsidRPr="004027D5" w:rsidRDefault="0058250C" w:rsidP="0058250C">
      <w:pPr>
        <w:rPr>
          <w:rFonts w:ascii="Arial" w:hAnsi="Arial" w:cs="Arial"/>
        </w:rPr>
      </w:pPr>
    </w:p>
    <w:p w:rsidR="0058250C" w:rsidRPr="004027D5" w:rsidRDefault="0058250C" w:rsidP="0058250C">
      <w:pPr>
        <w:rPr>
          <w:rFonts w:ascii="Arial" w:hAnsi="Arial" w:cs="Arial"/>
        </w:rPr>
      </w:pPr>
      <w:r w:rsidRPr="004027D5">
        <w:rPr>
          <w:rFonts w:ascii="Arial" w:hAnsi="Arial" w:cs="Arial"/>
        </w:rPr>
        <w:t xml:space="preserve">The IRS has a strong commitment to improve our service </w:t>
      </w:r>
      <w:r w:rsidR="00C849A5" w:rsidRPr="004027D5">
        <w:rPr>
          <w:rFonts w:ascii="Arial" w:hAnsi="Arial" w:cs="Arial"/>
        </w:rPr>
        <w:t>to customers. W</w:t>
      </w:r>
      <w:r w:rsidRPr="004027D5">
        <w:rPr>
          <w:rFonts w:ascii="Arial" w:hAnsi="Arial" w:cs="Arial"/>
        </w:rPr>
        <w:t>e are seeking important information about</w:t>
      </w:r>
      <w:r w:rsidR="00C849A5" w:rsidRPr="004027D5">
        <w:rPr>
          <w:rFonts w:ascii="Arial" w:hAnsi="Arial" w:cs="Arial"/>
        </w:rPr>
        <w:t xml:space="preserve"> taxpayer and practitioner experiences with</w:t>
      </w:r>
      <w:r w:rsidR="00955D65" w:rsidRPr="004027D5">
        <w:rPr>
          <w:rFonts w:ascii="Arial" w:hAnsi="Arial" w:cs="Arial"/>
        </w:rPr>
        <w:t xml:space="preserve"> </w:t>
      </w:r>
      <w:r w:rsidR="00C849A5" w:rsidRPr="004027D5">
        <w:rPr>
          <w:rFonts w:ascii="Arial" w:hAnsi="Arial" w:cs="Arial"/>
        </w:rPr>
        <w:t>IRS</w:t>
      </w:r>
      <w:r w:rsidR="00955D65" w:rsidRPr="004027D5">
        <w:rPr>
          <w:rFonts w:ascii="Arial" w:hAnsi="Arial" w:cs="Arial"/>
        </w:rPr>
        <w:t xml:space="preserve"> </w:t>
      </w:r>
      <w:r w:rsidR="00083514" w:rsidRPr="004027D5">
        <w:rPr>
          <w:rFonts w:ascii="Arial" w:hAnsi="Arial" w:cs="Arial"/>
        </w:rPr>
        <w:t>Form 1099-MISC</w:t>
      </w:r>
      <w:r w:rsidR="00C849A5" w:rsidRPr="004027D5">
        <w:rPr>
          <w:rFonts w:ascii="Arial" w:hAnsi="Arial" w:cs="Arial"/>
        </w:rPr>
        <w:t>.</w:t>
      </w:r>
      <w:r w:rsidRPr="004027D5">
        <w:rPr>
          <w:rFonts w:ascii="Arial" w:hAnsi="Arial" w:cs="Arial"/>
        </w:rPr>
        <w:t xml:space="preserve"> The int</w:t>
      </w:r>
      <w:r w:rsidR="00C849A5" w:rsidRPr="004027D5">
        <w:rPr>
          <w:rFonts w:ascii="Arial" w:hAnsi="Arial" w:cs="Arial"/>
        </w:rPr>
        <w:t xml:space="preserve">ent of the questions is to collect data necessary to adjust current policies and procedures relating to </w:t>
      </w:r>
      <w:r w:rsidR="00955D65" w:rsidRPr="004027D5">
        <w:rPr>
          <w:rFonts w:ascii="Arial" w:hAnsi="Arial" w:cs="Arial"/>
        </w:rPr>
        <w:t>information return</w:t>
      </w:r>
      <w:r w:rsidR="002277F5" w:rsidRPr="004027D5">
        <w:rPr>
          <w:rFonts w:ascii="Arial" w:hAnsi="Arial" w:cs="Arial"/>
        </w:rPr>
        <w:t xml:space="preserve"> </w:t>
      </w:r>
      <w:r w:rsidR="00C849A5" w:rsidRPr="004027D5">
        <w:rPr>
          <w:rFonts w:ascii="Arial" w:hAnsi="Arial" w:cs="Arial"/>
        </w:rPr>
        <w:t xml:space="preserve">processes, as well as improving customer and employee satisfaction. </w:t>
      </w:r>
      <w:r w:rsidRPr="004027D5">
        <w:rPr>
          <w:rFonts w:ascii="Arial" w:hAnsi="Arial" w:cs="Arial"/>
        </w:rPr>
        <w:t xml:space="preserve">The questions seek to secure feedback from tax professionals about </w:t>
      </w:r>
      <w:r w:rsidR="002277F5" w:rsidRPr="004027D5">
        <w:rPr>
          <w:rFonts w:ascii="Arial" w:hAnsi="Arial" w:cs="Arial"/>
        </w:rPr>
        <w:t>steps taken by</w:t>
      </w:r>
      <w:r w:rsidR="009D6B5F" w:rsidRPr="004027D5">
        <w:rPr>
          <w:rFonts w:ascii="Arial" w:hAnsi="Arial" w:cs="Arial"/>
        </w:rPr>
        <w:t xml:space="preserve"> business taxpayers to </w:t>
      </w:r>
      <w:r w:rsidR="00C1445D" w:rsidRPr="004027D5">
        <w:rPr>
          <w:rFonts w:ascii="Arial" w:hAnsi="Arial" w:cs="Arial"/>
        </w:rPr>
        <w:t xml:space="preserve">issue </w:t>
      </w:r>
      <w:r w:rsidR="005C03E9" w:rsidRPr="004027D5">
        <w:rPr>
          <w:rFonts w:ascii="Arial" w:hAnsi="Arial" w:cs="Arial"/>
        </w:rPr>
        <w:t xml:space="preserve">Form </w:t>
      </w:r>
      <w:r w:rsidR="00C1445D" w:rsidRPr="004027D5">
        <w:rPr>
          <w:rFonts w:ascii="Arial" w:hAnsi="Arial" w:cs="Arial"/>
        </w:rPr>
        <w:t>1099</w:t>
      </w:r>
      <w:r w:rsidR="00215B11" w:rsidRPr="004027D5">
        <w:rPr>
          <w:rFonts w:ascii="Arial" w:hAnsi="Arial" w:cs="Arial"/>
        </w:rPr>
        <w:t>-MISC</w:t>
      </w:r>
      <w:r w:rsidR="009D6B5F" w:rsidRPr="004027D5">
        <w:rPr>
          <w:rFonts w:ascii="Arial" w:hAnsi="Arial" w:cs="Arial"/>
        </w:rPr>
        <w:t>.</w:t>
      </w:r>
      <w:r w:rsidR="002277F5" w:rsidRPr="004027D5">
        <w:rPr>
          <w:rFonts w:ascii="Arial" w:hAnsi="Arial" w:cs="Arial"/>
        </w:rPr>
        <w:t xml:space="preserve"> </w:t>
      </w:r>
    </w:p>
    <w:p w:rsidR="00653699" w:rsidRPr="004027D5" w:rsidRDefault="00653699" w:rsidP="0058250C">
      <w:pPr>
        <w:rPr>
          <w:rFonts w:ascii="Arial" w:hAnsi="Arial" w:cs="Arial"/>
        </w:rPr>
      </w:pPr>
    </w:p>
    <w:p w:rsidR="0058250C" w:rsidRPr="004027D5" w:rsidRDefault="0058250C" w:rsidP="0058250C">
      <w:pPr>
        <w:tabs>
          <w:tab w:val="left" w:pos="9360"/>
        </w:tabs>
        <w:autoSpaceDE w:val="0"/>
        <w:autoSpaceDN w:val="0"/>
        <w:adjustRightInd w:val="0"/>
        <w:rPr>
          <w:rFonts w:ascii="Arial" w:hAnsi="Arial" w:cs="Arial"/>
        </w:rPr>
      </w:pPr>
      <w:r w:rsidRPr="004027D5">
        <w:rPr>
          <w:rFonts w:ascii="Arial" w:hAnsi="Arial" w:cs="Arial"/>
        </w:rPr>
        <w:t>Before we start, let me ask how many of you have ever participated in a focus group before? For those of you who have not, let me explain. A focus group is a research tool used to gather ideas and opinions from a group of individuals with a common characteristic or experience by means of directed discussion.</w:t>
      </w:r>
    </w:p>
    <w:p w:rsidR="0058250C" w:rsidRPr="004027D5" w:rsidRDefault="0058250C" w:rsidP="0058250C">
      <w:pPr>
        <w:autoSpaceDE w:val="0"/>
        <w:autoSpaceDN w:val="0"/>
        <w:adjustRightInd w:val="0"/>
        <w:spacing w:before="16" w:line="260" w:lineRule="exact"/>
        <w:rPr>
          <w:rFonts w:ascii="Arial" w:hAnsi="Arial" w:cs="Arial"/>
        </w:rPr>
      </w:pPr>
    </w:p>
    <w:p w:rsidR="0058250C" w:rsidRPr="004027D5" w:rsidRDefault="0058250C" w:rsidP="0058250C">
      <w:pPr>
        <w:autoSpaceDE w:val="0"/>
        <w:autoSpaceDN w:val="0"/>
        <w:adjustRightInd w:val="0"/>
        <w:rPr>
          <w:rFonts w:ascii="Arial" w:hAnsi="Arial" w:cs="Arial"/>
        </w:rPr>
      </w:pPr>
      <w:r w:rsidRPr="004027D5">
        <w:rPr>
          <w:rFonts w:ascii="Arial" w:hAnsi="Arial" w:cs="Arial"/>
        </w:rPr>
        <w:t>My job as a moderator is to help guide the flow of conversation, make sure everyone’s comments are heard, and ensure that questions about various aspects of the topics are covered. You will see me referring to this outline during our session. The outline includes all points I need to cover with the group, and helps me keep the discussion on track. It is important that we cover all of the topics. Therefore, I may at times have to break off the conversation in ord</w:t>
      </w:r>
      <w:r w:rsidR="00C849A5" w:rsidRPr="004027D5">
        <w:rPr>
          <w:rFonts w:ascii="Arial" w:hAnsi="Arial" w:cs="Arial"/>
        </w:rPr>
        <w:t>er to move on to another area in</w:t>
      </w:r>
      <w:r w:rsidRPr="004027D5">
        <w:rPr>
          <w:rFonts w:ascii="Arial" w:hAnsi="Arial" w:cs="Arial"/>
        </w:rPr>
        <w:t xml:space="preserve"> the guide.</w:t>
      </w:r>
    </w:p>
    <w:p w:rsidR="0058250C" w:rsidRPr="004027D5" w:rsidRDefault="0058250C" w:rsidP="0058250C">
      <w:pPr>
        <w:autoSpaceDE w:val="0"/>
        <w:autoSpaceDN w:val="0"/>
        <w:adjustRightInd w:val="0"/>
        <w:spacing w:before="16" w:line="260" w:lineRule="exact"/>
        <w:rPr>
          <w:rFonts w:ascii="Arial" w:hAnsi="Arial" w:cs="Arial"/>
        </w:rPr>
      </w:pPr>
    </w:p>
    <w:p w:rsidR="0058250C" w:rsidRPr="004027D5" w:rsidRDefault="0058250C" w:rsidP="0058250C">
      <w:pPr>
        <w:autoSpaceDE w:val="0"/>
        <w:autoSpaceDN w:val="0"/>
        <w:adjustRightInd w:val="0"/>
        <w:spacing w:after="120"/>
        <w:ind w:right="-20"/>
        <w:rPr>
          <w:rFonts w:ascii="Arial" w:hAnsi="Arial" w:cs="Arial"/>
        </w:rPr>
      </w:pPr>
      <w:r w:rsidRPr="004027D5">
        <w:rPr>
          <w:rFonts w:ascii="Arial" w:hAnsi="Arial" w:cs="Arial"/>
        </w:rPr>
        <w:t>In order for our discussion to move along smoothly, I would like to go over some ground rules:</w:t>
      </w:r>
    </w:p>
    <w:p w:rsidR="00315D3F" w:rsidRPr="000132C2" w:rsidRDefault="004C71A5" w:rsidP="0058250C">
      <w:pPr>
        <w:pStyle w:val="ListParagraph"/>
        <w:numPr>
          <w:ilvl w:val="0"/>
          <w:numId w:val="11"/>
        </w:numPr>
        <w:autoSpaceDE w:val="0"/>
        <w:autoSpaceDN w:val="0"/>
        <w:adjustRightInd w:val="0"/>
        <w:spacing w:after="60"/>
        <w:ind w:right="83"/>
        <w:contextualSpacing w:val="0"/>
        <w:rPr>
          <w:rFonts w:cs="Arial"/>
          <w:szCs w:val="24"/>
        </w:rPr>
      </w:pPr>
      <w:r w:rsidRPr="000132C2">
        <w:rPr>
          <w:rFonts w:cs="Arial"/>
          <w:szCs w:val="24"/>
        </w:rPr>
        <w:t xml:space="preserve">The IRS secured this room </w:t>
      </w:r>
      <w:r w:rsidR="0058250C" w:rsidRPr="000132C2">
        <w:rPr>
          <w:rFonts w:cs="Arial"/>
          <w:szCs w:val="24"/>
        </w:rPr>
        <w:t xml:space="preserve">for you to speak with us. </w:t>
      </w:r>
    </w:p>
    <w:p w:rsidR="0058250C" w:rsidRPr="000132C2" w:rsidRDefault="0058250C" w:rsidP="0058250C">
      <w:pPr>
        <w:pStyle w:val="ListParagraph"/>
        <w:numPr>
          <w:ilvl w:val="0"/>
          <w:numId w:val="11"/>
        </w:numPr>
        <w:autoSpaceDE w:val="0"/>
        <w:autoSpaceDN w:val="0"/>
        <w:adjustRightInd w:val="0"/>
        <w:spacing w:after="60"/>
        <w:ind w:right="83"/>
        <w:contextualSpacing w:val="0"/>
        <w:rPr>
          <w:rFonts w:cs="Arial"/>
          <w:szCs w:val="24"/>
        </w:rPr>
      </w:pPr>
      <w:r w:rsidRPr="000132C2">
        <w:rPr>
          <w:rFonts w:cs="Arial"/>
          <w:szCs w:val="24"/>
        </w:rPr>
        <w:t>We only need to know your first name in order to keep the discussion moving.</w:t>
      </w:r>
    </w:p>
    <w:p w:rsidR="0058250C" w:rsidRPr="000132C2" w:rsidRDefault="0058250C" w:rsidP="0058250C">
      <w:pPr>
        <w:pStyle w:val="ListParagraph"/>
        <w:numPr>
          <w:ilvl w:val="0"/>
          <w:numId w:val="11"/>
        </w:numPr>
        <w:autoSpaceDE w:val="0"/>
        <w:autoSpaceDN w:val="0"/>
        <w:adjustRightInd w:val="0"/>
        <w:spacing w:after="60"/>
        <w:contextualSpacing w:val="0"/>
        <w:rPr>
          <w:rFonts w:cs="Arial"/>
          <w:szCs w:val="24"/>
        </w:rPr>
      </w:pPr>
      <w:r w:rsidRPr="000132C2">
        <w:rPr>
          <w:rFonts w:cs="Arial"/>
          <w:szCs w:val="24"/>
        </w:rPr>
        <w:t xml:space="preserve">There </w:t>
      </w:r>
      <w:r w:rsidR="007A21C0" w:rsidRPr="000132C2">
        <w:rPr>
          <w:rFonts w:cs="Arial"/>
          <w:szCs w:val="24"/>
        </w:rPr>
        <w:t>is no right</w:t>
      </w:r>
      <w:r w:rsidRPr="000132C2">
        <w:rPr>
          <w:rFonts w:cs="Arial"/>
          <w:szCs w:val="24"/>
        </w:rPr>
        <w:t xml:space="preserve"> or wrong answers, but there could be different points of view.</w:t>
      </w:r>
    </w:p>
    <w:p w:rsidR="0058250C" w:rsidRPr="000132C2" w:rsidRDefault="0058250C" w:rsidP="0048069D">
      <w:pPr>
        <w:pStyle w:val="ListParagraph"/>
        <w:numPr>
          <w:ilvl w:val="0"/>
          <w:numId w:val="11"/>
        </w:numPr>
        <w:tabs>
          <w:tab w:val="left" w:pos="360"/>
        </w:tabs>
        <w:autoSpaceDE w:val="0"/>
        <w:autoSpaceDN w:val="0"/>
        <w:adjustRightInd w:val="0"/>
        <w:spacing w:after="60"/>
        <w:contextualSpacing w:val="0"/>
        <w:rPr>
          <w:rFonts w:cs="Arial"/>
          <w:szCs w:val="24"/>
        </w:rPr>
      </w:pPr>
      <w:r w:rsidRPr="000132C2">
        <w:rPr>
          <w:rFonts w:cs="Arial"/>
          <w:szCs w:val="24"/>
        </w:rPr>
        <w:t>Everyone’s opinion is valuable, so I’d like everyone to participate and be courteous to others.</w:t>
      </w:r>
    </w:p>
    <w:p w:rsidR="0058250C" w:rsidRPr="000132C2" w:rsidRDefault="004C71A5" w:rsidP="0058250C">
      <w:pPr>
        <w:pStyle w:val="ListParagraph"/>
        <w:numPr>
          <w:ilvl w:val="0"/>
          <w:numId w:val="11"/>
        </w:numPr>
        <w:autoSpaceDE w:val="0"/>
        <w:autoSpaceDN w:val="0"/>
        <w:adjustRightInd w:val="0"/>
        <w:spacing w:after="60"/>
        <w:ind w:right="-20"/>
        <w:contextualSpacing w:val="0"/>
        <w:rPr>
          <w:rFonts w:cs="Arial"/>
          <w:szCs w:val="24"/>
        </w:rPr>
      </w:pPr>
      <w:r w:rsidRPr="000132C2">
        <w:rPr>
          <w:rFonts w:cs="Arial"/>
          <w:szCs w:val="24"/>
        </w:rPr>
        <w:t>Please silence</w:t>
      </w:r>
      <w:r w:rsidR="0058250C" w:rsidRPr="000132C2">
        <w:rPr>
          <w:rFonts w:cs="Arial"/>
          <w:szCs w:val="24"/>
        </w:rPr>
        <w:t xml:space="preserve"> any cell phones.</w:t>
      </w:r>
    </w:p>
    <w:p w:rsidR="0058250C" w:rsidRPr="000132C2" w:rsidRDefault="0058250C" w:rsidP="0058250C">
      <w:pPr>
        <w:pStyle w:val="ListParagraph"/>
        <w:numPr>
          <w:ilvl w:val="0"/>
          <w:numId w:val="11"/>
        </w:numPr>
        <w:autoSpaceDE w:val="0"/>
        <w:autoSpaceDN w:val="0"/>
        <w:adjustRightInd w:val="0"/>
        <w:spacing w:after="60"/>
        <w:ind w:right="-14"/>
        <w:contextualSpacing w:val="0"/>
        <w:rPr>
          <w:rFonts w:cs="Arial"/>
          <w:szCs w:val="24"/>
        </w:rPr>
      </w:pPr>
      <w:r w:rsidRPr="000132C2">
        <w:rPr>
          <w:rFonts w:cs="Arial"/>
          <w:szCs w:val="24"/>
        </w:rPr>
        <w:t>Ple</w:t>
      </w:r>
      <w:r w:rsidR="004C71A5" w:rsidRPr="000132C2">
        <w:rPr>
          <w:rFonts w:cs="Arial"/>
          <w:szCs w:val="24"/>
        </w:rPr>
        <w:t>ase speak one-at-a-time, loudly</w:t>
      </w:r>
      <w:r w:rsidRPr="000132C2">
        <w:rPr>
          <w:rFonts w:cs="Arial"/>
          <w:szCs w:val="24"/>
        </w:rPr>
        <w:t xml:space="preserve"> and clearly.</w:t>
      </w:r>
    </w:p>
    <w:p w:rsidR="0058250C" w:rsidRPr="000132C2" w:rsidRDefault="0058250C" w:rsidP="0058250C">
      <w:pPr>
        <w:pStyle w:val="ListParagraph"/>
        <w:numPr>
          <w:ilvl w:val="0"/>
          <w:numId w:val="11"/>
        </w:numPr>
        <w:autoSpaceDE w:val="0"/>
        <w:autoSpaceDN w:val="0"/>
        <w:adjustRightInd w:val="0"/>
        <w:spacing w:after="60"/>
        <w:ind w:right="-20"/>
        <w:contextualSpacing w:val="0"/>
        <w:rPr>
          <w:rFonts w:cs="Arial"/>
          <w:szCs w:val="24"/>
        </w:rPr>
      </w:pPr>
      <w:r w:rsidRPr="000132C2">
        <w:rPr>
          <w:rFonts w:cs="Arial"/>
          <w:szCs w:val="24"/>
        </w:rPr>
        <w:t>I will be watching our time and directing our conversation. My co-moderator will be taking notes.</w:t>
      </w:r>
    </w:p>
    <w:p w:rsidR="0058250C" w:rsidRPr="000132C2" w:rsidRDefault="0058250C" w:rsidP="0058250C">
      <w:pPr>
        <w:pStyle w:val="ListParagraph"/>
        <w:numPr>
          <w:ilvl w:val="0"/>
          <w:numId w:val="11"/>
        </w:numPr>
        <w:autoSpaceDE w:val="0"/>
        <w:autoSpaceDN w:val="0"/>
        <w:adjustRightInd w:val="0"/>
        <w:spacing w:after="120"/>
        <w:ind w:right="75"/>
        <w:contextualSpacing w:val="0"/>
        <w:rPr>
          <w:rFonts w:cs="Arial"/>
          <w:szCs w:val="24"/>
        </w:rPr>
      </w:pPr>
      <w:r w:rsidRPr="000132C2">
        <w:rPr>
          <w:rFonts w:cs="Arial"/>
          <w:szCs w:val="24"/>
        </w:rPr>
        <w:t xml:space="preserve">We will be here about </w:t>
      </w:r>
      <w:r w:rsidR="004C71A5" w:rsidRPr="000132C2">
        <w:rPr>
          <w:rFonts w:cs="Arial"/>
          <w:szCs w:val="24"/>
        </w:rPr>
        <w:t>one hour</w:t>
      </w:r>
      <w:r w:rsidRPr="000132C2">
        <w:rPr>
          <w:rFonts w:cs="Arial"/>
          <w:szCs w:val="24"/>
        </w:rPr>
        <w:t>. There will be no formal break; however, if you need to stretch, go to the restroom,</w:t>
      </w:r>
      <w:r w:rsidR="004C71A5" w:rsidRPr="000132C2">
        <w:rPr>
          <w:rFonts w:cs="Arial"/>
          <w:szCs w:val="24"/>
        </w:rPr>
        <w:t xml:space="preserve"> or walk around a little,</w:t>
      </w:r>
      <w:r w:rsidRPr="000132C2">
        <w:rPr>
          <w:rFonts w:cs="Arial"/>
          <w:szCs w:val="24"/>
        </w:rPr>
        <w:t xml:space="preserve"> feel free to do so but please come back quickly. Your comments are very important to us.</w:t>
      </w:r>
    </w:p>
    <w:p w:rsidR="0058250C" w:rsidRPr="004027D5" w:rsidRDefault="004C71A5" w:rsidP="003C429C">
      <w:pPr>
        <w:pBdr>
          <w:bottom w:val="single" w:sz="12" w:space="1" w:color="auto"/>
        </w:pBdr>
        <w:tabs>
          <w:tab w:val="left" w:pos="9360"/>
        </w:tabs>
        <w:autoSpaceDE w:val="0"/>
        <w:autoSpaceDN w:val="0"/>
        <w:adjustRightInd w:val="0"/>
        <w:spacing w:before="240"/>
        <w:ind w:right="90"/>
        <w:rPr>
          <w:rFonts w:ascii="Arial" w:hAnsi="Arial" w:cs="Arial"/>
        </w:rPr>
      </w:pPr>
      <w:r w:rsidRPr="004027D5">
        <w:rPr>
          <w:rFonts w:ascii="Arial" w:hAnsi="Arial" w:cs="Arial"/>
        </w:rPr>
        <w:t>We are required</w:t>
      </w:r>
      <w:r w:rsidR="0058250C" w:rsidRPr="004027D5">
        <w:rPr>
          <w:rFonts w:ascii="Arial" w:hAnsi="Arial" w:cs="Arial"/>
        </w:rPr>
        <w:t xml:space="preserve"> to report to you the OMB control </w:t>
      </w:r>
      <w:r w:rsidR="003C429C" w:rsidRPr="004027D5">
        <w:rPr>
          <w:rFonts w:ascii="Arial" w:hAnsi="Arial" w:cs="Arial"/>
        </w:rPr>
        <w:t>number</w:t>
      </w:r>
      <w:r w:rsidR="0058250C" w:rsidRPr="004027D5">
        <w:rPr>
          <w:rFonts w:ascii="Arial" w:hAnsi="Arial" w:cs="Arial"/>
        </w:rPr>
        <w:t xml:space="preserve"> for this public information request. That number is 1545-1349.</w:t>
      </w:r>
    </w:p>
    <w:p w:rsidR="006D3BA9" w:rsidRPr="004027D5" w:rsidRDefault="006D3BA9" w:rsidP="003C429C">
      <w:pPr>
        <w:pBdr>
          <w:bottom w:val="single" w:sz="12" w:space="1" w:color="auto"/>
        </w:pBdr>
        <w:tabs>
          <w:tab w:val="left" w:pos="9360"/>
        </w:tabs>
        <w:autoSpaceDE w:val="0"/>
        <w:autoSpaceDN w:val="0"/>
        <w:adjustRightInd w:val="0"/>
        <w:spacing w:before="240"/>
        <w:ind w:right="90"/>
        <w:rPr>
          <w:rFonts w:ascii="Arial" w:hAnsi="Arial" w:cs="Arial"/>
        </w:rPr>
      </w:pPr>
    </w:p>
    <w:p w:rsidR="0058250C" w:rsidRPr="000132C2" w:rsidRDefault="0058250C" w:rsidP="0058250C">
      <w:pPr>
        <w:pBdr>
          <w:bottom w:val="single" w:sz="12" w:space="1" w:color="auto"/>
        </w:pBdr>
        <w:tabs>
          <w:tab w:val="left" w:pos="9360"/>
        </w:tabs>
        <w:autoSpaceDE w:val="0"/>
        <w:autoSpaceDN w:val="0"/>
        <w:adjustRightInd w:val="0"/>
        <w:spacing w:line="242" w:lineRule="auto"/>
        <w:ind w:right="90"/>
        <w:rPr>
          <w:rFonts w:ascii="Arial" w:hAnsi="Arial" w:cs="Arial"/>
        </w:rPr>
      </w:pPr>
    </w:p>
    <w:p w:rsidR="00E64EE1" w:rsidRPr="000132C2" w:rsidRDefault="003C429C" w:rsidP="00D33194">
      <w:pPr>
        <w:tabs>
          <w:tab w:val="left" w:pos="9360"/>
        </w:tabs>
        <w:autoSpaceDE w:val="0"/>
        <w:autoSpaceDN w:val="0"/>
        <w:adjustRightInd w:val="0"/>
        <w:spacing w:after="120" w:line="242" w:lineRule="auto"/>
        <w:ind w:right="90"/>
        <w:rPr>
          <w:rFonts w:ascii="Arial" w:hAnsi="Arial" w:cs="Arial"/>
        </w:rPr>
      </w:pPr>
      <w:r w:rsidRPr="000132C2">
        <w:rPr>
          <w:rFonts w:ascii="Arial" w:hAnsi="Arial" w:cs="Arial"/>
        </w:rPr>
        <w:br w:type="page"/>
      </w:r>
    </w:p>
    <w:p w:rsidR="00E64EE1" w:rsidRPr="000132C2" w:rsidRDefault="00E64EE1" w:rsidP="00D33194">
      <w:pPr>
        <w:tabs>
          <w:tab w:val="left" w:pos="9360"/>
        </w:tabs>
        <w:autoSpaceDE w:val="0"/>
        <w:autoSpaceDN w:val="0"/>
        <w:adjustRightInd w:val="0"/>
        <w:spacing w:after="120" w:line="242" w:lineRule="auto"/>
        <w:ind w:right="90"/>
        <w:rPr>
          <w:rFonts w:ascii="Arial" w:hAnsi="Arial" w:cs="Arial"/>
        </w:rPr>
      </w:pPr>
    </w:p>
    <w:p w:rsidR="0076234F" w:rsidRPr="004027D5" w:rsidRDefault="004C2AAB" w:rsidP="00D33194">
      <w:pPr>
        <w:tabs>
          <w:tab w:val="left" w:pos="9360"/>
        </w:tabs>
        <w:autoSpaceDE w:val="0"/>
        <w:autoSpaceDN w:val="0"/>
        <w:adjustRightInd w:val="0"/>
        <w:spacing w:after="120" w:line="242" w:lineRule="auto"/>
        <w:ind w:right="90"/>
        <w:rPr>
          <w:rFonts w:ascii="Arial" w:hAnsi="Arial" w:cs="Arial"/>
        </w:rPr>
      </w:pPr>
      <w:r w:rsidRPr="000132C2">
        <w:rPr>
          <w:rFonts w:ascii="Arial" w:hAnsi="Arial" w:cs="Arial"/>
        </w:rPr>
        <w:t>Note to Moderator: F</w:t>
      </w:r>
      <w:r w:rsidR="0076234F" w:rsidRPr="000132C2">
        <w:rPr>
          <w:rFonts w:ascii="Arial" w:hAnsi="Arial" w:cs="Arial"/>
        </w:rPr>
        <w:t xml:space="preserve">ocus of IR project: </w:t>
      </w:r>
      <w:r w:rsidR="006C2A4E" w:rsidRPr="000132C2">
        <w:rPr>
          <w:rFonts w:ascii="Arial" w:hAnsi="Arial" w:cs="Arial"/>
        </w:rPr>
        <w:t>To better understand the reasons</w:t>
      </w:r>
      <w:r w:rsidR="0076234F" w:rsidRPr="000132C2">
        <w:rPr>
          <w:rFonts w:ascii="Arial" w:hAnsi="Arial" w:cs="Arial"/>
        </w:rPr>
        <w:t xml:space="preserve"> of payer non-compliance (those who should file </w:t>
      </w:r>
      <w:r w:rsidR="005C03E9" w:rsidRPr="000132C2">
        <w:rPr>
          <w:rFonts w:ascii="Arial" w:hAnsi="Arial" w:cs="Arial"/>
        </w:rPr>
        <w:t xml:space="preserve">Form </w:t>
      </w:r>
      <w:r w:rsidR="0076234F" w:rsidRPr="000132C2">
        <w:rPr>
          <w:rFonts w:ascii="Arial" w:hAnsi="Arial" w:cs="Arial"/>
        </w:rPr>
        <w:t>1099</w:t>
      </w:r>
      <w:r w:rsidR="00215B11" w:rsidRPr="000132C2">
        <w:rPr>
          <w:rFonts w:ascii="Arial" w:hAnsi="Arial" w:cs="Arial"/>
        </w:rPr>
        <w:t>-MISC</w:t>
      </w:r>
      <w:r w:rsidR="000E1910" w:rsidRPr="000132C2">
        <w:rPr>
          <w:rFonts w:ascii="Arial" w:hAnsi="Arial" w:cs="Arial"/>
        </w:rPr>
        <w:t xml:space="preserve"> but are not</w:t>
      </w:r>
      <w:r w:rsidR="00EA573F" w:rsidRPr="000132C2">
        <w:rPr>
          <w:rFonts w:ascii="Arial" w:hAnsi="Arial" w:cs="Arial"/>
        </w:rPr>
        <w:t xml:space="preserve"> filing them</w:t>
      </w:r>
      <w:r w:rsidR="000E1910" w:rsidRPr="000132C2">
        <w:rPr>
          <w:rFonts w:ascii="Arial" w:hAnsi="Arial" w:cs="Arial"/>
        </w:rPr>
        <w:t>).</w:t>
      </w:r>
    </w:p>
    <w:p w:rsidR="008B714F" w:rsidRPr="000132C2" w:rsidRDefault="008B714F" w:rsidP="00D33194">
      <w:pPr>
        <w:tabs>
          <w:tab w:val="left" w:pos="9360"/>
        </w:tabs>
        <w:autoSpaceDE w:val="0"/>
        <w:autoSpaceDN w:val="0"/>
        <w:adjustRightInd w:val="0"/>
        <w:spacing w:after="120" w:line="242" w:lineRule="auto"/>
        <w:ind w:right="90"/>
        <w:rPr>
          <w:rFonts w:ascii="Arial" w:hAnsi="Arial" w:cs="Arial"/>
        </w:rPr>
      </w:pPr>
      <w:r w:rsidRPr="000132C2">
        <w:rPr>
          <w:rFonts w:ascii="Arial" w:hAnsi="Arial" w:cs="Arial"/>
        </w:rPr>
        <w:t>Note to Moderator: Distribute Form 1099-MISC from 2017 as a reference point.</w:t>
      </w:r>
    </w:p>
    <w:p w:rsidR="0058250C" w:rsidRPr="004027D5" w:rsidRDefault="0058250C" w:rsidP="00034E59">
      <w:pPr>
        <w:tabs>
          <w:tab w:val="left" w:pos="9360"/>
        </w:tabs>
        <w:autoSpaceDE w:val="0"/>
        <w:autoSpaceDN w:val="0"/>
        <w:adjustRightInd w:val="0"/>
        <w:spacing w:before="480" w:after="240" w:line="242" w:lineRule="auto"/>
        <w:ind w:right="86"/>
        <w:rPr>
          <w:rFonts w:ascii="Arial" w:hAnsi="Arial" w:cs="Arial"/>
          <w:b/>
        </w:rPr>
      </w:pPr>
      <w:r w:rsidRPr="004027D5">
        <w:rPr>
          <w:rFonts w:ascii="Arial" w:hAnsi="Arial" w:cs="Arial"/>
          <w:b/>
        </w:rPr>
        <w:t>Warm Up</w:t>
      </w:r>
    </w:p>
    <w:p w:rsidR="00732B94" w:rsidRPr="004027D5" w:rsidRDefault="00732B94" w:rsidP="00034E59">
      <w:pPr>
        <w:pStyle w:val="ListBullet2"/>
        <w:numPr>
          <w:ilvl w:val="0"/>
          <w:numId w:val="0"/>
        </w:numPr>
        <w:tabs>
          <w:tab w:val="left" w:pos="720"/>
        </w:tabs>
        <w:spacing w:after="240"/>
        <w:rPr>
          <w:rFonts w:ascii="Arial" w:hAnsi="Arial" w:cs="Arial"/>
        </w:rPr>
      </w:pPr>
      <w:r w:rsidRPr="004027D5">
        <w:rPr>
          <w:rFonts w:ascii="Arial" w:hAnsi="Arial" w:cs="Arial"/>
        </w:rPr>
        <w:t xml:space="preserve">We only need to know your FIRST name before you speak so we can make sure everyone is equally engaged in the discussion. </w:t>
      </w:r>
      <w:bookmarkStart w:id="10" w:name="_Hlk511626789"/>
      <w:r w:rsidR="00402BEC" w:rsidRPr="00402BEC">
        <w:rPr>
          <w:rFonts w:ascii="Arial" w:hAnsi="Arial" w:cs="Arial"/>
        </w:rPr>
        <w:t>Please also remember to keep all information shared in this room private, including conversations and participant names</w:t>
      </w:r>
      <w:r w:rsidR="008138E8">
        <w:rPr>
          <w:rFonts w:ascii="Arial" w:hAnsi="Arial" w:cs="Arial"/>
        </w:rPr>
        <w:t xml:space="preserve"> private</w:t>
      </w:r>
      <w:r w:rsidR="00402BEC" w:rsidRPr="00402BEC">
        <w:rPr>
          <w:rFonts w:ascii="Arial" w:hAnsi="Arial" w:cs="Arial"/>
        </w:rPr>
        <w:t>. This will allow us to adhere to privacy, disclosure and security practices during this session.</w:t>
      </w:r>
      <w:r w:rsidRPr="004027D5">
        <w:rPr>
          <w:rFonts w:ascii="Arial" w:hAnsi="Arial" w:cs="Arial"/>
        </w:rPr>
        <w:t xml:space="preserve"> </w:t>
      </w:r>
      <w:bookmarkEnd w:id="10"/>
      <w:r w:rsidRPr="004027D5">
        <w:rPr>
          <w:rFonts w:ascii="Arial" w:hAnsi="Arial" w:cs="Arial"/>
        </w:rPr>
        <w:t xml:space="preserve">We ask every participant to maintain </w:t>
      </w:r>
      <w:r w:rsidR="00857DD1">
        <w:rPr>
          <w:rFonts w:ascii="Arial" w:hAnsi="Arial" w:cs="Arial"/>
        </w:rPr>
        <w:t>privacy</w:t>
      </w:r>
      <w:r w:rsidRPr="004027D5">
        <w:rPr>
          <w:rFonts w:ascii="Arial" w:hAnsi="Arial" w:cs="Arial"/>
        </w:rPr>
        <w:t xml:space="preserve"> for each other. </w:t>
      </w:r>
    </w:p>
    <w:p w:rsidR="00955674" w:rsidRPr="000132C2" w:rsidRDefault="00732B94" w:rsidP="00034E59">
      <w:pPr>
        <w:pStyle w:val="ListBullet2"/>
        <w:numPr>
          <w:ilvl w:val="0"/>
          <w:numId w:val="0"/>
        </w:numPr>
        <w:tabs>
          <w:tab w:val="left" w:pos="720"/>
        </w:tabs>
        <w:spacing w:after="240"/>
        <w:rPr>
          <w:rFonts w:ascii="Arial" w:hAnsi="Arial" w:cs="Arial"/>
        </w:rPr>
      </w:pPr>
      <w:r w:rsidRPr="004027D5">
        <w:rPr>
          <w:rFonts w:ascii="Arial" w:hAnsi="Arial" w:cs="Arial"/>
        </w:rPr>
        <w:t xml:space="preserve">Let’s begin! </w:t>
      </w:r>
      <w:r w:rsidR="0058250C" w:rsidRPr="004027D5">
        <w:rPr>
          <w:rFonts w:ascii="Arial" w:hAnsi="Arial" w:cs="Arial"/>
        </w:rPr>
        <w:t>Plea</w:t>
      </w:r>
      <w:r w:rsidR="00955674" w:rsidRPr="004027D5">
        <w:rPr>
          <w:rFonts w:ascii="Arial" w:hAnsi="Arial" w:cs="Arial"/>
        </w:rPr>
        <w:t>se give me your first name only and</w:t>
      </w:r>
      <w:r w:rsidR="0058250C" w:rsidRPr="004027D5">
        <w:rPr>
          <w:rFonts w:ascii="Arial" w:hAnsi="Arial" w:cs="Arial"/>
        </w:rPr>
        <w:t xml:space="preserve"> how lo</w:t>
      </w:r>
      <w:r w:rsidR="001B5E24" w:rsidRPr="004027D5">
        <w:rPr>
          <w:rFonts w:ascii="Arial" w:hAnsi="Arial" w:cs="Arial"/>
        </w:rPr>
        <w:t>ng you</w:t>
      </w:r>
      <w:r w:rsidR="00955674" w:rsidRPr="004027D5">
        <w:rPr>
          <w:rFonts w:ascii="Arial" w:hAnsi="Arial" w:cs="Arial"/>
        </w:rPr>
        <w:t xml:space="preserve"> ha</w:t>
      </w:r>
      <w:r w:rsidR="001B5E24" w:rsidRPr="004027D5">
        <w:rPr>
          <w:rFonts w:ascii="Arial" w:hAnsi="Arial" w:cs="Arial"/>
        </w:rPr>
        <w:t xml:space="preserve">ve been </w:t>
      </w:r>
      <w:r w:rsidR="0076234F" w:rsidRPr="004027D5">
        <w:rPr>
          <w:rFonts w:ascii="Arial" w:hAnsi="Arial" w:cs="Arial"/>
        </w:rPr>
        <w:t xml:space="preserve">preparing </w:t>
      </w:r>
      <w:r w:rsidR="001B5E24" w:rsidRPr="004027D5">
        <w:rPr>
          <w:rFonts w:ascii="Arial" w:hAnsi="Arial" w:cs="Arial"/>
        </w:rPr>
        <w:t>business</w:t>
      </w:r>
      <w:r w:rsidR="0076234F" w:rsidRPr="004027D5">
        <w:rPr>
          <w:rFonts w:ascii="Arial" w:hAnsi="Arial" w:cs="Arial"/>
        </w:rPr>
        <w:t xml:space="preserve"> returns</w:t>
      </w:r>
      <w:r w:rsidR="0058250C" w:rsidRPr="004027D5">
        <w:rPr>
          <w:rFonts w:ascii="Arial" w:hAnsi="Arial" w:cs="Arial"/>
        </w:rPr>
        <w:t xml:space="preserve">. </w:t>
      </w:r>
    </w:p>
    <w:p w:rsidR="00FB7F1B" w:rsidRPr="004027D5" w:rsidRDefault="0058250C" w:rsidP="00FB7F1B">
      <w:pPr>
        <w:autoSpaceDE w:val="0"/>
        <w:autoSpaceDN w:val="0"/>
        <w:adjustRightInd w:val="0"/>
        <w:ind w:left="720" w:right="59"/>
        <w:rPr>
          <w:rFonts w:ascii="Arial" w:hAnsi="Arial" w:cs="Arial"/>
        </w:rPr>
      </w:pPr>
      <w:r w:rsidRPr="004027D5">
        <w:rPr>
          <w:rFonts w:ascii="Arial" w:hAnsi="Arial" w:cs="Arial"/>
        </w:rPr>
        <w:t>Note: Go around the table</w:t>
      </w:r>
      <w:r w:rsidR="00955674" w:rsidRPr="004027D5">
        <w:rPr>
          <w:rFonts w:ascii="Arial" w:hAnsi="Arial" w:cs="Arial"/>
        </w:rPr>
        <w:t xml:space="preserve"> or room</w:t>
      </w:r>
      <w:r w:rsidRPr="004027D5">
        <w:rPr>
          <w:rFonts w:ascii="Arial" w:hAnsi="Arial" w:cs="Arial"/>
        </w:rPr>
        <w:t>.</w:t>
      </w:r>
    </w:p>
    <w:p w:rsidR="00CC08F3" w:rsidRPr="000132C2" w:rsidRDefault="0058250C" w:rsidP="00034E59">
      <w:pPr>
        <w:spacing w:before="480" w:after="240"/>
        <w:rPr>
          <w:rFonts w:ascii="Arial" w:hAnsi="Arial" w:cs="Arial"/>
        </w:rPr>
      </w:pPr>
      <w:r w:rsidRPr="004027D5">
        <w:rPr>
          <w:rFonts w:ascii="Arial" w:hAnsi="Arial" w:cs="Arial"/>
          <w:b/>
        </w:rPr>
        <w:t>General Questions</w:t>
      </w:r>
    </w:p>
    <w:p w:rsidR="00475AFD" w:rsidRPr="000132C2" w:rsidRDefault="00475AFD" w:rsidP="00E3385E">
      <w:pPr>
        <w:pStyle w:val="ListParagraph"/>
        <w:numPr>
          <w:ilvl w:val="0"/>
          <w:numId w:val="26"/>
        </w:numPr>
        <w:autoSpaceDE w:val="0"/>
        <w:autoSpaceDN w:val="0"/>
        <w:spacing w:after="240"/>
        <w:ind w:left="360"/>
        <w:contextualSpacing w:val="0"/>
        <w:rPr>
          <w:rFonts w:cs="Arial"/>
          <w:szCs w:val="24"/>
        </w:rPr>
      </w:pPr>
      <w:r w:rsidRPr="004027D5">
        <w:rPr>
          <w:rFonts w:cs="Arial"/>
          <w:szCs w:val="24"/>
        </w:rPr>
        <w:t xml:space="preserve">What percentage of your clients request </w:t>
      </w:r>
      <w:r w:rsidR="00083514" w:rsidRPr="004027D5">
        <w:rPr>
          <w:rFonts w:cs="Arial"/>
          <w:szCs w:val="24"/>
        </w:rPr>
        <w:t>Form 1099</w:t>
      </w:r>
      <w:r w:rsidR="00083514" w:rsidRPr="000132C2">
        <w:rPr>
          <w:rFonts w:cs="Arial"/>
          <w:szCs w:val="24"/>
        </w:rPr>
        <w:t xml:space="preserve">-MISC </w:t>
      </w:r>
      <w:r w:rsidRPr="000132C2">
        <w:rPr>
          <w:rFonts w:cs="Arial"/>
          <w:szCs w:val="24"/>
        </w:rPr>
        <w:t>services from you?</w:t>
      </w:r>
    </w:p>
    <w:p w:rsidR="006C2A4E" w:rsidRPr="000132C2" w:rsidRDefault="00097453" w:rsidP="006C2A4E">
      <w:pPr>
        <w:autoSpaceDE w:val="0"/>
        <w:autoSpaceDN w:val="0"/>
        <w:ind w:left="360"/>
        <w:rPr>
          <w:rFonts w:ascii="Arial" w:eastAsia="Calibri" w:hAnsi="Arial" w:cs="Arial"/>
        </w:rPr>
      </w:pPr>
      <w:r w:rsidRPr="000132C2">
        <w:rPr>
          <w:rFonts w:ascii="Arial" w:eastAsia="Calibri" w:hAnsi="Arial" w:cs="Arial"/>
        </w:rPr>
        <w:t>Probe: If you don’t provide this servi</w:t>
      </w:r>
      <w:r w:rsidR="006C2A4E" w:rsidRPr="000132C2">
        <w:rPr>
          <w:rFonts w:ascii="Arial" w:eastAsia="Calibri" w:hAnsi="Arial" w:cs="Arial"/>
        </w:rPr>
        <w:t>ce, how do clients</w:t>
      </w:r>
      <w:r w:rsidR="00B651FB" w:rsidRPr="000132C2">
        <w:rPr>
          <w:rFonts w:ascii="Arial" w:eastAsia="Calibri" w:hAnsi="Arial" w:cs="Arial"/>
        </w:rPr>
        <w:t xml:space="preserve"> handle it? Do they prepare </w:t>
      </w:r>
      <w:r w:rsidR="00083514" w:rsidRPr="000132C2">
        <w:rPr>
          <w:rFonts w:ascii="Arial" w:eastAsia="Calibri" w:hAnsi="Arial" w:cs="Arial"/>
        </w:rPr>
        <w:t xml:space="preserve">it </w:t>
      </w:r>
      <w:r w:rsidRPr="000132C2">
        <w:rPr>
          <w:rFonts w:ascii="Arial" w:eastAsia="Calibri" w:hAnsi="Arial" w:cs="Arial"/>
        </w:rPr>
        <w:t xml:space="preserve">themselves? Payroll services? </w:t>
      </w:r>
    </w:p>
    <w:p w:rsidR="00A73358" w:rsidRPr="000132C2" w:rsidRDefault="006C2A4E" w:rsidP="00E64EE1">
      <w:pPr>
        <w:autoSpaceDE w:val="0"/>
        <w:autoSpaceDN w:val="0"/>
        <w:ind w:left="360"/>
        <w:rPr>
          <w:rFonts w:ascii="Arial" w:eastAsia="Calibri" w:hAnsi="Arial" w:cs="Arial"/>
        </w:rPr>
      </w:pPr>
      <w:r w:rsidRPr="000132C2">
        <w:rPr>
          <w:rFonts w:ascii="Arial" w:eastAsia="Calibri" w:hAnsi="Arial" w:cs="Arial"/>
        </w:rPr>
        <w:t>Probe: Do you s</w:t>
      </w:r>
      <w:r w:rsidR="00097453" w:rsidRPr="000132C2">
        <w:rPr>
          <w:rFonts w:ascii="Arial" w:eastAsia="Calibri" w:hAnsi="Arial" w:cs="Arial"/>
        </w:rPr>
        <w:t>ubmit</w:t>
      </w:r>
      <w:r w:rsidRPr="000132C2">
        <w:rPr>
          <w:rFonts w:ascii="Arial" w:eastAsia="Calibri" w:hAnsi="Arial" w:cs="Arial"/>
        </w:rPr>
        <w:t xml:space="preserve"> </w:t>
      </w:r>
      <w:r w:rsidR="00083514" w:rsidRPr="000132C2">
        <w:rPr>
          <w:rFonts w:ascii="Arial" w:eastAsia="Calibri" w:hAnsi="Arial" w:cs="Arial"/>
        </w:rPr>
        <w:t xml:space="preserve">Form 1099-MISC </w:t>
      </w:r>
      <w:r w:rsidR="00097453" w:rsidRPr="000132C2">
        <w:rPr>
          <w:rFonts w:ascii="Arial" w:eastAsia="Calibri" w:hAnsi="Arial" w:cs="Arial"/>
        </w:rPr>
        <w:t xml:space="preserve">electronically or paper? If paper, why? </w:t>
      </w:r>
    </w:p>
    <w:p w:rsidR="00E64EE1" w:rsidRPr="000132C2" w:rsidRDefault="00E64EE1" w:rsidP="006C2A4E">
      <w:pPr>
        <w:autoSpaceDE w:val="0"/>
        <w:autoSpaceDN w:val="0"/>
        <w:spacing w:after="240"/>
        <w:ind w:left="360"/>
        <w:rPr>
          <w:rFonts w:ascii="Arial" w:eastAsia="Calibri" w:hAnsi="Arial" w:cs="Arial"/>
        </w:rPr>
      </w:pPr>
      <w:r w:rsidRPr="000132C2">
        <w:rPr>
          <w:rFonts w:ascii="Arial" w:eastAsia="Calibri" w:hAnsi="Arial" w:cs="Arial"/>
        </w:rPr>
        <w:t>Probe: If you are filing Form 1099-MISC by paper, how could the IRS make it easier to file electronically?</w:t>
      </w:r>
    </w:p>
    <w:p w:rsidR="00E3385E" w:rsidRPr="000132C2" w:rsidRDefault="00A73358" w:rsidP="00E3385E">
      <w:pPr>
        <w:pStyle w:val="ListParagraph"/>
        <w:numPr>
          <w:ilvl w:val="0"/>
          <w:numId w:val="26"/>
        </w:numPr>
        <w:autoSpaceDE w:val="0"/>
        <w:autoSpaceDN w:val="0"/>
        <w:spacing w:after="240"/>
        <w:ind w:left="360"/>
        <w:rPr>
          <w:rFonts w:cs="Arial"/>
          <w:szCs w:val="24"/>
        </w:rPr>
      </w:pPr>
      <w:r w:rsidRPr="004027D5">
        <w:rPr>
          <w:rFonts w:cs="Arial"/>
          <w:szCs w:val="24"/>
        </w:rPr>
        <w:t xml:space="preserve">When you provide </w:t>
      </w:r>
      <w:r w:rsidR="00083514" w:rsidRPr="004027D5">
        <w:rPr>
          <w:rFonts w:cs="Arial"/>
          <w:szCs w:val="24"/>
        </w:rPr>
        <w:t>Form 1099</w:t>
      </w:r>
      <w:r w:rsidR="00083514" w:rsidRPr="000132C2">
        <w:rPr>
          <w:rFonts w:cs="Arial"/>
          <w:szCs w:val="24"/>
        </w:rPr>
        <w:t xml:space="preserve">-MISC </w:t>
      </w:r>
      <w:r w:rsidR="00B651FB" w:rsidRPr="000132C2">
        <w:rPr>
          <w:rFonts w:cs="Arial"/>
          <w:szCs w:val="24"/>
        </w:rPr>
        <w:t xml:space="preserve">services, which </w:t>
      </w:r>
      <w:r w:rsidR="006C2A4E" w:rsidRPr="000132C2">
        <w:rPr>
          <w:rFonts w:cs="Arial"/>
          <w:szCs w:val="24"/>
        </w:rPr>
        <w:t>tasks</w:t>
      </w:r>
      <w:r w:rsidRPr="000132C2">
        <w:rPr>
          <w:rFonts w:cs="Arial"/>
          <w:szCs w:val="24"/>
        </w:rPr>
        <w:t xml:space="preserve"> do you handle?</w:t>
      </w:r>
    </w:p>
    <w:p w:rsidR="00A003A5" w:rsidRPr="000132C2" w:rsidRDefault="00A73358" w:rsidP="00A003A5">
      <w:pPr>
        <w:autoSpaceDE w:val="0"/>
        <w:autoSpaceDN w:val="0"/>
        <w:ind w:left="360"/>
        <w:rPr>
          <w:rFonts w:ascii="Arial" w:eastAsia="Calibri" w:hAnsi="Arial" w:cs="Arial"/>
        </w:rPr>
      </w:pPr>
      <w:bookmarkStart w:id="11" w:name="_Hlk511199696"/>
      <w:r w:rsidRPr="000132C2">
        <w:rPr>
          <w:rFonts w:ascii="Arial" w:eastAsia="Calibri" w:hAnsi="Arial" w:cs="Arial"/>
        </w:rPr>
        <w:t xml:space="preserve">Probe: </w:t>
      </w:r>
      <w:bookmarkEnd w:id="11"/>
      <w:r w:rsidRPr="000132C2">
        <w:rPr>
          <w:rFonts w:ascii="Arial" w:eastAsia="Calibri" w:hAnsi="Arial" w:cs="Arial"/>
        </w:rPr>
        <w:t>Do you</w:t>
      </w:r>
      <w:r w:rsidR="006C2A4E" w:rsidRPr="000132C2">
        <w:rPr>
          <w:rFonts w:ascii="Arial" w:eastAsia="Calibri" w:hAnsi="Arial" w:cs="Arial"/>
        </w:rPr>
        <w:t xml:space="preserve"> help</w:t>
      </w:r>
      <w:r w:rsidRPr="000132C2">
        <w:rPr>
          <w:rFonts w:ascii="Arial" w:eastAsia="Calibri" w:hAnsi="Arial" w:cs="Arial"/>
        </w:rPr>
        <w:t xml:space="preserve"> </w:t>
      </w:r>
      <w:r w:rsidR="006C2A4E" w:rsidRPr="000132C2">
        <w:rPr>
          <w:rFonts w:ascii="Arial" w:eastAsia="Calibri" w:hAnsi="Arial" w:cs="Arial"/>
        </w:rPr>
        <w:t>maintain records, prepare</w:t>
      </w:r>
      <w:r w:rsidRPr="000132C2">
        <w:rPr>
          <w:rFonts w:ascii="Arial" w:eastAsia="Calibri" w:hAnsi="Arial" w:cs="Arial"/>
        </w:rPr>
        <w:t xml:space="preserve"> the form</w:t>
      </w:r>
      <w:r w:rsidR="006C2A4E" w:rsidRPr="000132C2">
        <w:rPr>
          <w:rFonts w:ascii="Arial" w:eastAsia="Calibri" w:hAnsi="Arial" w:cs="Arial"/>
        </w:rPr>
        <w:t>s, file forms with IRS, and/or mail forms</w:t>
      </w:r>
      <w:r w:rsidRPr="000132C2">
        <w:rPr>
          <w:rFonts w:ascii="Arial" w:eastAsia="Calibri" w:hAnsi="Arial" w:cs="Arial"/>
        </w:rPr>
        <w:t xml:space="preserve"> to</w:t>
      </w:r>
      <w:r w:rsidR="00B651FB" w:rsidRPr="000132C2">
        <w:rPr>
          <w:rFonts w:ascii="Arial" w:eastAsia="Calibri" w:hAnsi="Arial" w:cs="Arial"/>
        </w:rPr>
        <w:t xml:space="preserve"> the recipient</w:t>
      </w:r>
      <w:r w:rsidR="006C2A4E" w:rsidRPr="000132C2">
        <w:rPr>
          <w:rFonts w:ascii="Arial" w:eastAsia="Calibri" w:hAnsi="Arial" w:cs="Arial"/>
        </w:rPr>
        <w:t>s</w:t>
      </w:r>
      <w:r w:rsidRPr="000132C2">
        <w:rPr>
          <w:rFonts w:ascii="Arial" w:eastAsia="Calibri" w:hAnsi="Arial" w:cs="Arial"/>
        </w:rPr>
        <w:t xml:space="preserve">? </w:t>
      </w:r>
    </w:p>
    <w:p w:rsidR="00A003A5" w:rsidRPr="000132C2" w:rsidRDefault="00A003A5" w:rsidP="00E3385E">
      <w:pPr>
        <w:autoSpaceDE w:val="0"/>
        <w:autoSpaceDN w:val="0"/>
        <w:spacing w:after="240"/>
        <w:ind w:left="360"/>
        <w:rPr>
          <w:rFonts w:ascii="Arial" w:eastAsia="Calibri" w:hAnsi="Arial" w:cs="Arial"/>
        </w:rPr>
      </w:pPr>
      <w:r w:rsidRPr="000132C2">
        <w:rPr>
          <w:rFonts w:ascii="Arial" w:eastAsia="Calibri" w:hAnsi="Arial" w:cs="Arial"/>
        </w:rPr>
        <w:t xml:space="preserve">Probe: How about </w:t>
      </w:r>
      <w:bookmarkStart w:id="12" w:name="_Hlk511200242"/>
      <w:r w:rsidRPr="000132C2">
        <w:rPr>
          <w:rFonts w:ascii="Arial" w:eastAsia="Calibri" w:hAnsi="Arial" w:cs="Arial"/>
        </w:rPr>
        <w:t>payroll services and bookkeeping?</w:t>
      </w:r>
      <w:bookmarkEnd w:id="12"/>
    </w:p>
    <w:p w:rsidR="000763B8" w:rsidRPr="000132C2" w:rsidRDefault="00E75A72" w:rsidP="00A003A5">
      <w:pPr>
        <w:pStyle w:val="ListParagraph"/>
        <w:numPr>
          <w:ilvl w:val="0"/>
          <w:numId w:val="26"/>
        </w:numPr>
        <w:autoSpaceDE w:val="0"/>
        <w:autoSpaceDN w:val="0"/>
        <w:spacing w:after="240"/>
        <w:ind w:left="360"/>
        <w:contextualSpacing w:val="0"/>
        <w:rPr>
          <w:rFonts w:cs="Arial"/>
          <w:szCs w:val="24"/>
        </w:rPr>
      </w:pPr>
      <w:r w:rsidRPr="004027D5">
        <w:rPr>
          <w:rFonts w:cs="Arial"/>
          <w:szCs w:val="24"/>
        </w:rPr>
        <w:t>How much time and resources do your clients s</w:t>
      </w:r>
      <w:r w:rsidR="005C03E9" w:rsidRPr="004027D5">
        <w:rPr>
          <w:rFonts w:cs="Arial"/>
          <w:szCs w:val="24"/>
        </w:rPr>
        <w:t xml:space="preserve">pend preparing </w:t>
      </w:r>
      <w:bookmarkStart w:id="13" w:name="_Hlk511201002"/>
      <w:r w:rsidR="005C03E9" w:rsidRPr="004027D5">
        <w:rPr>
          <w:rFonts w:cs="Arial"/>
          <w:szCs w:val="24"/>
        </w:rPr>
        <w:t xml:space="preserve">Form </w:t>
      </w:r>
      <w:r w:rsidR="005C03E9" w:rsidRPr="000132C2">
        <w:rPr>
          <w:rFonts w:cs="Arial"/>
          <w:szCs w:val="24"/>
        </w:rPr>
        <w:t>1099</w:t>
      </w:r>
      <w:r w:rsidR="00215B11" w:rsidRPr="000132C2">
        <w:rPr>
          <w:rFonts w:cs="Arial"/>
          <w:szCs w:val="24"/>
        </w:rPr>
        <w:t>-MISC</w:t>
      </w:r>
      <w:bookmarkEnd w:id="13"/>
      <w:r w:rsidRPr="000132C2">
        <w:rPr>
          <w:rFonts w:cs="Arial"/>
          <w:szCs w:val="24"/>
        </w:rPr>
        <w:t>?</w:t>
      </w:r>
      <w:r w:rsidR="000763B8" w:rsidRPr="000132C2">
        <w:rPr>
          <w:rFonts w:cs="Arial"/>
          <w:szCs w:val="24"/>
        </w:rPr>
        <w:t xml:space="preserve"> </w:t>
      </w:r>
    </w:p>
    <w:p w:rsidR="000763B8" w:rsidRPr="000132C2" w:rsidRDefault="000763B8" w:rsidP="000763B8">
      <w:pPr>
        <w:autoSpaceDE w:val="0"/>
        <w:autoSpaceDN w:val="0"/>
        <w:ind w:left="360"/>
        <w:rPr>
          <w:rFonts w:ascii="Arial" w:hAnsi="Arial" w:cs="Arial"/>
        </w:rPr>
      </w:pPr>
      <w:r w:rsidRPr="000132C2">
        <w:rPr>
          <w:rFonts w:ascii="Arial" w:hAnsi="Arial" w:cs="Arial"/>
        </w:rPr>
        <w:t xml:space="preserve">Probe: What are the most common issues you experience when preparing Form 1099-MISC? Why? </w:t>
      </w:r>
    </w:p>
    <w:p w:rsidR="000763B8" w:rsidRPr="000132C2" w:rsidRDefault="00A003A5" w:rsidP="000763B8">
      <w:pPr>
        <w:autoSpaceDE w:val="0"/>
        <w:autoSpaceDN w:val="0"/>
        <w:ind w:left="360"/>
        <w:rPr>
          <w:rFonts w:ascii="Arial" w:hAnsi="Arial" w:cs="Arial"/>
        </w:rPr>
      </w:pPr>
      <w:r w:rsidRPr="000132C2">
        <w:rPr>
          <w:rFonts w:ascii="Arial" w:hAnsi="Arial" w:cs="Arial"/>
        </w:rPr>
        <w:t xml:space="preserve">Probe: </w:t>
      </w:r>
      <w:r w:rsidR="000763B8" w:rsidRPr="000132C2">
        <w:rPr>
          <w:rFonts w:ascii="Arial" w:hAnsi="Arial" w:cs="Arial"/>
        </w:rPr>
        <w:t>Getting the correct recipient TIN / EIN? Instructions confusing?</w:t>
      </w:r>
    </w:p>
    <w:p w:rsidR="00684943" w:rsidRPr="000132C2" w:rsidRDefault="000763B8" w:rsidP="00A003A5">
      <w:pPr>
        <w:autoSpaceDE w:val="0"/>
        <w:autoSpaceDN w:val="0"/>
        <w:spacing w:after="240"/>
        <w:ind w:left="360"/>
        <w:rPr>
          <w:rFonts w:ascii="Arial" w:hAnsi="Arial" w:cs="Arial"/>
        </w:rPr>
      </w:pPr>
      <w:r w:rsidRPr="000132C2">
        <w:rPr>
          <w:rFonts w:ascii="Arial" w:hAnsi="Arial" w:cs="Arial"/>
        </w:rPr>
        <w:t xml:space="preserve">Probe: </w:t>
      </w:r>
      <w:r w:rsidR="00F7433E" w:rsidRPr="000132C2">
        <w:rPr>
          <w:rFonts w:ascii="Arial" w:hAnsi="Arial" w:cs="Arial"/>
        </w:rPr>
        <w:t xml:space="preserve">Do you prefer </w:t>
      </w:r>
      <w:r w:rsidR="00C506FC" w:rsidRPr="000132C2">
        <w:rPr>
          <w:rFonts w:ascii="Arial" w:hAnsi="Arial" w:cs="Arial"/>
        </w:rPr>
        <w:t>your clients or payroll service handle the 1099-MISC</w:t>
      </w:r>
      <w:r w:rsidRPr="000132C2">
        <w:rPr>
          <w:rFonts w:ascii="Arial" w:hAnsi="Arial" w:cs="Arial"/>
        </w:rPr>
        <w:t>? Why?</w:t>
      </w:r>
    </w:p>
    <w:p w:rsidR="00684943" w:rsidRPr="000132C2" w:rsidRDefault="00684943" w:rsidP="00034E59">
      <w:pPr>
        <w:spacing w:before="480" w:after="240"/>
        <w:rPr>
          <w:rFonts w:ascii="Arial" w:hAnsi="Arial" w:cs="Arial"/>
        </w:rPr>
      </w:pPr>
      <w:r w:rsidRPr="004027D5">
        <w:rPr>
          <w:rFonts w:ascii="Arial" w:hAnsi="Arial" w:cs="Arial"/>
          <w:b/>
        </w:rPr>
        <w:t xml:space="preserve">Industry Climate? – tax </w:t>
      </w:r>
      <w:r w:rsidR="00C506FC" w:rsidRPr="004027D5">
        <w:rPr>
          <w:rFonts w:ascii="Arial" w:hAnsi="Arial" w:cs="Arial"/>
          <w:b/>
        </w:rPr>
        <w:t>knowledge, types of</w:t>
      </w:r>
      <w:r w:rsidRPr="004027D5">
        <w:rPr>
          <w:rFonts w:ascii="Arial" w:hAnsi="Arial" w:cs="Arial"/>
          <w:b/>
        </w:rPr>
        <w:t xml:space="preserve"> labor, etc.</w:t>
      </w:r>
    </w:p>
    <w:p w:rsidR="006C2A4E" w:rsidRPr="004027D5" w:rsidRDefault="006C2A4E" w:rsidP="0000399F">
      <w:pPr>
        <w:pStyle w:val="ListParagraph"/>
        <w:numPr>
          <w:ilvl w:val="0"/>
          <w:numId w:val="26"/>
        </w:numPr>
        <w:autoSpaceDE w:val="0"/>
        <w:autoSpaceDN w:val="0"/>
        <w:ind w:left="360"/>
        <w:contextualSpacing w:val="0"/>
        <w:rPr>
          <w:rFonts w:cs="Arial"/>
          <w:szCs w:val="24"/>
        </w:rPr>
      </w:pPr>
      <w:r w:rsidRPr="004027D5">
        <w:rPr>
          <w:rFonts w:cs="Arial"/>
          <w:szCs w:val="24"/>
        </w:rPr>
        <w:t>How much do you think your clients know about Form 1099-MISC filing requirements?</w:t>
      </w:r>
    </w:p>
    <w:p w:rsidR="006C2A4E" w:rsidRPr="000132C2" w:rsidRDefault="006C2A4E" w:rsidP="006C2A4E">
      <w:pPr>
        <w:autoSpaceDE w:val="0"/>
        <w:autoSpaceDN w:val="0"/>
        <w:rPr>
          <w:rFonts w:ascii="Arial" w:hAnsi="Arial" w:cs="Arial"/>
        </w:rPr>
      </w:pPr>
    </w:p>
    <w:p w:rsidR="00E75A72" w:rsidRPr="000132C2" w:rsidRDefault="00E75A72" w:rsidP="00E3385E">
      <w:pPr>
        <w:pStyle w:val="ListParagraph"/>
        <w:numPr>
          <w:ilvl w:val="0"/>
          <w:numId w:val="26"/>
        </w:numPr>
        <w:autoSpaceDE w:val="0"/>
        <w:autoSpaceDN w:val="0"/>
        <w:spacing w:after="240"/>
        <w:ind w:left="360"/>
        <w:contextualSpacing w:val="0"/>
        <w:rPr>
          <w:rFonts w:cs="Arial"/>
          <w:szCs w:val="24"/>
        </w:rPr>
      </w:pPr>
      <w:r w:rsidRPr="004027D5">
        <w:rPr>
          <w:rFonts w:cs="Arial"/>
          <w:szCs w:val="24"/>
        </w:rPr>
        <w:t>What tax knowledge differences do you notice with new vs. established businesses?</w:t>
      </w:r>
    </w:p>
    <w:p w:rsidR="00E75A72" w:rsidRPr="000132C2" w:rsidRDefault="00E75A72" w:rsidP="00C506FC">
      <w:pPr>
        <w:autoSpaceDE w:val="0"/>
        <w:autoSpaceDN w:val="0"/>
        <w:ind w:firstLine="360"/>
        <w:rPr>
          <w:rFonts w:ascii="Arial" w:eastAsia="Calibri" w:hAnsi="Arial" w:cs="Arial"/>
        </w:rPr>
      </w:pPr>
      <w:r w:rsidRPr="000132C2">
        <w:rPr>
          <w:rFonts w:ascii="Arial" w:eastAsia="Calibri" w:hAnsi="Arial" w:cs="Arial"/>
        </w:rPr>
        <w:t xml:space="preserve">Probe: </w:t>
      </w:r>
      <w:r w:rsidR="005C03E9" w:rsidRPr="000132C2">
        <w:rPr>
          <w:rFonts w:ascii="Arial" w:eastAsia="Calibri" w:hAnsi="Arial" w:cs="Arial"/>
        </w:rPr>
        <w:t xml:space="preserve">Form </w:t>
      </w:r>
      <w:r w:rsidRPr="000132C2">
        <w:rPr>
          <w:rFonts w:ascii="Arial" w:eastAsia="Calibri" w:hAnsi="Arial" w:cs="Arial"/>
        </w:rPr>
        <w:t>1099</w:t>
      </w:r>
      <w:r w:rsidR="00215B11" w:rsidRPr="000132C2">
        <w:rPr>
          <w:rFonts w:ascii="Arial" w:eastAsia="Calibri" w:hAnsi="Arial" w:cs="Arial"/>
        </w:rPr>
        <w:t>-MISC</w:t>
      </w:r>
      <w:r w:rsidR="00034E59" w:rsidRPr="000132C2">
        <w:rPr>
          <w:rFonts w:ascii="Arial" w:eastAsia="Calibri" w:hAnsi="Arial" w:cs="Arial"/>
        </w:rPr>
        <w:t>?</w:t>
      </w:r>
    </w:p>
    <w:p w:rsidR="00C506FC" w:rsidRPr="000132C2" w:rsidRDefault="00C506FC" w:rsidP="00C506FC">
      <w:pPr>
        <w:autoSpaceDE w:val="0"/>
        <w:autoSpaceDN w:val="0"/>
        <w:ind w:firstLine="360"/>
        <w:rPr>
          <w:rFonts w:ascii="Arial" w:eastAsia="Calibri" w:hAnsi="Arial" w:cs="Arial"/>
        </w:rPr>
      </w:pPr>
      <w:r w:rsidRPr="000132C2">
        <w:rPr>
          <w:rFonts w:ascii="Arial" w:eastAsia="Calibri" w:hAnsi="Arial" w:cs="Arial"/>
        </w:rPr>
        <w:t>Probe: Do some industry businesses seem more informed?</w:t>
      </w:r>
    </w:p>
    <w:p w:rsidR="00C506FC" w:rsidRPr="000132C2" w:rsidRDefault="00C506FC" w:rsidP="0000399F">
      <w:pPr>
        <w:autoSpaceDE w:val="0"/>
        <w:autoSpaceDN w:val="0"/>
        <w:spacing w:after="240"/>
        <w:ind w:firstLine="360"/>
        <w:rPr>
          <w:rFonts w:ascii="Arial" w:eastAsia="Calibri" w:hAnsi="Arial" w:cs="Arial"/>
        </w:rPr>
      </w:pPr>
      <w:r w:rsidRPr="000132C2">
        <w:rPr>
          <w:rFonts w:ascii="Arial" w:eastAsia="Calibri" w:hAnsi="Arial" w:cs="Arial"/>
        </w:rPr>
        <w:t>Probe: Small vs large businesses? Trends?</w:t>
      </w:r>
    </w:p>
    <w:p w:rsidR="002526D9" w:rsidRPr="004027D5" w:rsidRDefault="00E3385E" w:rsidP="00E3385E">
      <w:pPr>
        <w:pStyle w:val="ListParagraph"/>
        <w:numPr>
          <w:ilvl w:val="0"/>
          <w:numId w:val="26"/>
        </w:numPr>
        <w:autoSpaceDE w:val="0"/>
        <w:autoSpaceDN w:val="0"/>
        <w:spacing w:after="240"/>
        <w:ind w:left="360"/>
        <w:contextualSpacing w:val="0"/>
        <w:rPr>
          <w:rFonts w:eastAsia="Times New Roman" w:cs="Arial"/>
          <w:szCs w:val="24"/>
        </w:rPr>
      </w:pPr>
      <w:r w:rsidRPr="004027D5">
        <w:rPr>
          <w:rFonts w:eastAsia="Times New Roman" w:cs="Arial"/>
          <w:szCs w:val="24"/>
        </w:rPr>
        <w:t xml:space="preserve">What </w:t>
      </w:r>
      <w:r w:rsidR="002526D9" w:rsidRPr="004027D5">
        <w:rPr>
          <w:rFonts w:eastAsia="Times New Roman" w:cs="Arial"/>
          <w:szCs w:val="24"/>
        </w:rPr>
        <w:t>education</w:t>
      </w:r>
      <w:r w:rsidR="00C103F9" w:rsidRPr="004027D5">
        <w:rPr>
          <w:rFonts w:eastAsia="Times New Roman" w:cs="Arial"/>
          <w:szCs w:val="24"/>
        </w:rPr>
        <w:t xml:space="preserve"> </w:t>
      </w:r>
      <w:r w:rsidR="002526D9" w:rsidRPr="004027D5">
        <w:rPr>
          <w:rFonts w:eastAsia="Times New Roman" w:cs="Arial"/>
          <w:szCs w:val="24"/>
        </w:rPr>
        <w:t xml:space="preserve">do you provide to your </w:t>
      </w:r>
      <w:r w:rsidR="00C103F9" w:rsidRPr="004027D5">
        <w:rPr>
          <w:rFonts w:eastAsia="Times New Roman" w:cs="Arial"/>
          <w:szCs w:val="24"/>
        </w:rPr>
        <w:t xml:space="preserve">clients about </w:t>
      </w:r>
      <w:r w:rsidR="00083514" w:rsidRPr="000132C2">
        <w:rPr>
          <w:rFonts w:cs="Arial"/>
          <w:szCs w:val="24"/>
        </w:rPr>
        <w:t>Form 1099-MISC</w:t>
      </w:r>
      <w:r w:rsidR="002526D9" w:rsidRPr="004027D5">
        <w:rPr>
          <w:rFonts w:eastAsia="Times New Roman" w:cs="Arial"/>
          <w:szCs w:val="24"/>
        </w:rPr>
        <w:t>?</w:t>
      </w:r>
    </w:p>
    <w:p w:rsidR="00C103F9" w:rsidRPr="000132C2" w:rsidRDefault="002526D9" w:rsidP="00D141AF">
      <w:pPr>
        <w:autoSpaceDE w:val="0"/>
        <w:autoSpaceDN w:val="0"/>
        <w:ind w:left="360"/>
        <w:rPr>
          <w:rFonts w:ascii="Arial" w:hAnsi="Arial" w:cs="Arial"/>
        </w:rPr>
      </w:pPr>
      <w:r w:rsidRPr="000132C2">
        <w:rPr>
          <w:rFonts w:ascii="Arial" w:hAnsi="Arial" w:cs="Arial"/>
        </w:rPr>
        <w:t xml:space="preserve">Probe: </w:t>
      </w:r>
      <w:r w:rsidR="00D141AF" w:rsidRPr="000132C2">
        <w:rPr>
          <w:rFonts w:ascii="Arial" w:hAnsi="Arial" w:cs="Arial"/>
        </w:rPr>
        <w:t>N</w:t>
      </w:r>
      <w:r w:rsidR="00C103F9" w:rsidRPr="000132C2">
        <w:rPr>
          <w:rFonts w:ascii="Arial" w:hAnsi="Arial" w:cs="Arial"/>
        </w:rPr>
        <w:t>ew vs. established</w:t>
      </w:r>
      <w:r w:rsidR="0000399F" w:rsidRPr="000132C2">
        <w:rPr>
          <w:rFonts w:ascii="Arial" w:hAnsi="Arial" w:cs="Arial"/>
        </w:rPr>
        <w:t xml:space="preserve"> businesses?</w:t>
      </w:r>
    </w:p>
    <w:p w:rsidR="00D141AF" w:rsidRPr="000132C2" w:rsidRDefault="00D141AF" w:rsidP="0000399F">
      <w:pPr>
        <w:autoSpaceDE w:val="0"/>
        <w:autoSpaceDN w:val="0"/>
        <w:spacing w:after="240"/>
        <w:ind w:left="360"/>
        <w:rPr>
          <w:rFonts w:ascii="Arial" w:hAnsi="Arial" w:cs="Arial"/>
        </w:rPr>
      </w:pPr>
      <w:r w:rsidRPr="000132C2">
        <w:rPr>
          <w:rFonts w:ascii="Arial" w:hAnsi="Arial" w:cs="Arial"/>
        </w:rPr>
        <w:t>Probe: What education should IRS provide to businesses? Questions clients you about?</w:t>
      </w:r>
    </w:p>
    <w:p w:rsidR="00A73358" w:rsidRPr="000132C2" w:rsidRDefault="00B651FB" w:rsidP="0000399F">
      <w:pPr>
        <w:pStyle w:val="ListParagraph"/>
        <w:numPr>
          <w:ilvl w:val="0"/>
          <w:numId w:val="26"/>
        </w:numPr>
        <w:autoSpaceDE w:val="0"/>
        <w:autoSpaceDN w:val="0"/>
        <w:spacing w:after="240"/>
        <w:ind w:left="360"/>
        <w:contextualSpacing w:val="0"/>
        <w:rPr>
          <w:rFonts w:cs="Arial"/>
          <w:b/>
          <w:szCs w:val="24"/>
        </w:rPr>
      </w:pPr>
      <w:r w:rsidRPr="004027D5">
        <w:rPr>
          <w:rFonts w:cs="Arial"/>
          <w:szCs w:val="24"/>
        </w:rPr>
        <w:t xml:space="preserve">What </w:t>
      </w:r>
      <w:r w:rsidR="00C103F9" w:rsidRPr="004027D5">
        <w:rPr>
          <w:rFonts w:cs="Arial"/>
          <w:szCs w:val="24"/>
        </w:rPr>
        <w:t xml:space="preserve">trends in </w:t>
      </w:r>
      <w:r w:rsidR="008B714F" w:rsidRPr="004027D5">
        <w:rPr>
          <w:rFonts w:cs="Arial"/>
          <w:szCs w:val="24"/>
        </w:rPr>
        <w:t xml:space="preserve">1099-MISC </w:t>
      </w:r>
      <w:r w:rsidR="00A003A5" w:rsidRPr="000132C2">
        <w:rPr>
          <w:rFonts w:cs="Arial"/>
          <w:szCs w:val="24"/>
        </w:rPr>
        <w:t>filing</w:t>
      </w:r>
      <w:r w:rsidR="00C506FC" w:rsidRPr="000132C2">
        <w:rPr>
          <w:rFonts w:cs="Arial"/>
          <w:szCs w:val="24"/>
        </w:rPr>
        <w:t xml:space="preserve"> proces</w:t>
      </w:r>
      <w:r w:rsidR="00A003A5" w:rsidRPr="000132C2">
        <w:rPr>
          <w:rFonts w:cs="Arial"/>
          <w:szCs w:val="24"/>
        </w:rPr>
        <w:t>s</w:t>
      </w:r>
      <w:r w:rsidR="00684943" w:rsidRPr="000132C2">
        <w:rPr>
          <w:rFonts w:cs="Arial"/>
          <w:szCs w:val="24"/>
        </w:rPr>
        <w:t xml:space="preserve"> have you noticed with your clients</w:t>
      </w:r>
      <w:r w:rsidR="008B714F" w:rsidRPr="000132C2">
        <w:rPr>
          <w:rFonts w:cs="Arial"/>
          <w:szCs w:val="24"/>
        </w:rPr>
        <w:t xml:space="preserve"> in the past five years</w:t>
      </w:r>
      <w:r w:rsidR="00684943" w:rsidRPr="000132C2">
        <w:rPr>
          <w:rFonts w:cs="Arial"/>
          <w:szCs w:val="24"/>
        </w:rPr>
        <w:t xml:space="preserve">? </w:t>
      </w:r>
    </w:p>
    <w:p w:rsidR="003041BB" w:rsidRPr="000132C2" w:rsidRDefault="003041BB" w:rsidP="003041BB">
      <w:pPr>
        <w:autoSpaceDE w:val="0"/>
        <w:autoSpaceDN w:val="0"/>
        <w:spacing w:after="240"/>
        <w:ind w:left="360"/>
        <w:rPr>
          <w:rFonts w:ascii="Arial" w:hAnsi="Arial" w:cs="Arial"/>
        </w:rPr>
      </w:pPr>
      <w:r w:rsidRPr="000132C2">
        <w:rPr>
          <w:rFonts w:ascii="Arial" w:hAnsi="Arial" w:cs="Arial"/>
        </w:rPr>
        <w:t xml:space="preserve">Probe: </w:t>
      </w:r>
      <w:r w:rsidR="008B714F" w:rsidRPr="000132C2">
        <w:rPr>
          <w:rFonts w:ascii="Arial" w:hAnsi="Arial" w:cs="Arial"/>
        </w:rPr>
        <w:t>Moving to payroll and bookkeeping service?</w:t>
      </w:r>
      <w:r w:rsidR="00C506FC" w:rsidRPr="000132C2">
        <w:rPr>
          <w:rFonts w:ascii="Arial" w:hAnsi="Arial" w:cs="Arial"/>
        </w:rPr>
        <w:t xml:space="preserve"> </w:t>
      </w:r>
      <w:r w:rsidR="00E202EE" w:rsidRPr="000132C2">
        <w:rPr>
          <w:rFonts w:ascii="Arial" w:hAnsi="Arial" w:cs="Arial"/>
        </w:rPr>
        <w:t>Personnel Employer organizations?</w:t>
      </w:r>
    </w:p>
    <w:p w:rsidR="00E3385E" w:rsidRPr="000132C2" w:rsidRDefault="00E3385E" w:rsidP="00E3385E">
      <w:pPr>
        <w:pStyle w:val="ListParagraph"/>
        <w:numPr>
          <w:ilvl w:val="0"/>
          <w:numId w:val="26"/>
        </w:numPr>
        <w:autoSpaceDE w:val="0"/>
        <w:autoSpaceDN w:val="0"/>
        <w:spacing w:after="240"/>
        <w:ind w:left="360"/>
        <w:contextualSpacing w:val="0"/>
        <w:rPr>
          <w:rFonts w:cs="Arial"/>
          <w:szCs w:val="24"/>
        </w:rPr>
      </w:pPr>
      <w:r w:rsidRPr="004027D5">
        <w:rPr>
          <w:rFonts w:cs="Arial"/>
          <w:szCs w:val="24"/>
        </w:rPr>
        <w:t xml:space="preserve">What are the most common </w:t>
      </w:r>
      <w:r w:rsidR="001E2B7D" w:rsidRPr="004027D5">
        <w:rPr>
          <w:rFonts w:cs="Arial"/>
          <w:szCs w:val="24"/>
        </w:rPr>
        <w:t>Form 1099</w:t>
      </w:r>
      <w:r w:rsidR="001E2B7D" w:rsidRPr="000132C2">
        <w:rPr>
          <w:rFonts w:cs="Arial"/>
          <w:szCs w:val="24"/>
        </w:rPr>
        <w:t xml:space="preserve">-MISC </w:t>
      </w:r>
      <w:r w:rsidRPr="000132C2">
        <w:rPr>
          <w:rFonts w:cs="Arial"/>
          <w:szCs w:val="24"/>
        </w:rPr>
        <w:t>payment categories you issue for your clients?</w:t>
      </w:r>
    </w:p>
    <w:p w:rsidR="00E3385E" w:rsidRPr="000132C2" w:rsidRDefault="00E3385E" w:rsidP="00E3385E">
      <w:pPr>
        <w:spacing w:after="240"/>
        <w:ind w:left="360"/>
        <w:rPr>
          <w:rFonts w:ascii="Arial" w:eastAsia="Calibri" w:hAnsi="Arial" w:cs="Arial"/>
        </w:rPr>
      </w:pPr>
      <w:r w:rsidRPr="000132C2">
        <w:rPr>
          <w:rFonts w:ascii="Arial" w:eastAsia="Calibri" w:hAnsi="Arial" w:cs="Arial"/>
        </w:rPr>
        <w:t>Probe: non-employee compensation, medical, fishing income, rents, royalties, attorney fees?</w:t>
      </w:r>
    </w:p>
    <w:p w:rsidR="00A73358" w:rsidRPr="000132C2" w:rsidRDefault="00A73358" w:rsidP="00034E59">
      <w:pPr>
        <w:spacing w:before="480" w:after="240"/>
        <w:rPr>
          <w:rFonts w:ascii="Arial" w:hAnsi="Arial" w:cs="Arial"/>
        </w:rPr>
      </w:pPr>
      <w:r w:rsidRPr="004027D5">
        <w:rPr>
          <w:rFonts w:ascii="Arial" w:hAnsi="Arial" w:cs="Arial"/>
          <w:b/>
        </w:rPr>
        <w:t xml:space="preserve">Preparing </w:t>
      </w:r>
      <w:r w:rsidR="005C03E9" w:rsidRPr="004027D5">
        <w:rPr>
          <w:rFonts w:ascii="Arial" w:hAnsi="Arial" w:cs="Arial"/>
          <w:b/>
        </w:rPr>
        <w:t xml:space="preserve">Form </w:t>
      </w:r>
      <w:r w:rsidRPr="004027D5">
        <w:rPr>
          <w:rFonts w:ascii="Arial" w:hAnsi="Arial" w:cs="Arial"/>
          <w:b/>
        </w:rPr>
        <w:t>1099</w:t>
      </w:r>
      <w:r w:rsidR="00F552B3" w:rsidRPr="004027D5">
        <w:rPr>
          <w:rFonts w:ascii="Arial" w:hAnsi="Arial" w:cs="Arial"/>
          <w:b/>
        </w:rPr>
        <w:t>-MISC</w:t>
      </w:r>
    </w:p>
    <w:p w:rsidR="0062543C" w:rsidRPr="004027D5" w:rsidRDefault="002526D9" w:rsidP="00034E59">
      <w:pPr>
        <w:pStyle w:val="ListParagraph"/>
        <w:numPr>
          <w:ilvl w:val="0"/>
          <w:numId w:val="26"/>
        </w:numPr>
        <w:spacing w:after="240"/>
        <w:ind w:left="360"/>
        <w:contextualSpacing w:val="0"/>
        <w:rPr>
          <w:rFonts w:eastAsia="Times New Roman" w:cs="Arial"/>
          <w:szCs w:val="24"/>
        </w:rPr>
      </w:pPr>
      <w:r w:rsidRPr="004027D5">
        <w:rPr>
          <w:rFonts w:eastAsia="Times New Roman" w:cs="Arial"/>
          <w:szCs w:val="24"/>
        </w:rPr>
        <w:t>When you are preparing a busin</w:t>
      </w:r>
      <w:r w:rsidR="00D141AF" w:rsidRPr="004027D5">
        <w:rPr>
          <w:rFonts w:eastAsia="Times New Roman" w:cs="Arial"/>
          <w:szCs w:val="24"/>
        </w:rPr>
        <w:t>e</w:t>
      </w:r>
      <w:r w:rsidR="00673476" w:rsidRPr="004027D5">
        <w:rPr>
          <w:rFonts w:eastAsia="Times New Roman" w:cs="Arial"/>
          <w:szCs w:val="24"/>
        </w:rPr>
        <w:t>s</w:t>
      </w:r>
      <w:r w:rsidR="00D141AF" w:rsidRPr="004027D5">
        <w:rPr>
          <w:rFonts w:eastAsia="Times New Roman" w:cs="Arial"/>
          <w:szCs w:val="24"/>
        </w:rPr>
        <w:t xml:space="preserve">s return, where is the </w:t>
      </w:r>
      <w:r w:rsidR="005C03E9" w:rsidRPr="004027D5">
        <w:rPr>
          <w:rFonts w:eastAsia="Times New Roman" w:cs="Arial"/>
          <w:szCs w:val="24"/>
        </w:rPr>
        <w:t xml:space="preserve">Form </w:t>
      </w:r>
      <w:r w:rsidRPr="004027D5">
        <w:rPr>
          <w:rFonts w:eastAsia="Times New Roman" w:cs="Arial"/>
          <w:szCs w:val="24"/>
        </w:rPr>
        <w:t>1099</w:t>
      </w:r>
      <w:r w:rsidR="00215B11" w:rsidRPr="000132C2">
        <w:rPr>
          <w:rFonts w:cs="Arial"/>
          <w:szCs w:val="24"/>
        </w:rPr>
        <w:t>-MISC</w:t>
      </w:r>
      <w:r w:rsidRPr="004027D5">
        <w:rPr>
          <w:rFonts w:eastAsia="Times New Roman" w:cs="Arial"/>
          <w:szCs w:val="24"/>
        </w:rPr>
        <w:t xml:space="preserve"> </w:t>
      </w:r>
      <w:r w:rsidR="00D141AF" w:rsidRPr="004027D5">
        <w:rPr>
          <w:rFonts w:eastAsia="Times New Roman" w:cs="Arial"/>
          <w:szCs w:val="24"/>
        </w:rPr>
        <w:t>income reported on the tax return</w:t>
      </w:r>
      <w:r w:rsidRPr="004027D5">
        <w:rPr>
          <w:rFonts w:eastAsia="Times New Roman" w:cs="Arial"/>
          <w:szCs w:val="24"/>
        </w:rPr>
        <w:t>?</w:t>
      </w:r>
    </w:p>
    <w:p w:rsidR="00D141AF" w:rsidRPr="000132C2" w:rsidRDefault="00D141AF" w:rsidP="00D141AF">
      <w:pPr>
        <w:spacing w:after="240"/>
        <w:ind w:left="360"/>
        <w:rPr>
          <w:rFonts w:ascii="Arial" w:hAnsi="Arial" w:cs="Arial"/>
        </w:rPr>
      </w:pPr>
      <w:r w:rsidRPr="000132C2">
        <w:rPr>
          <w:rFonts w:ascii="Arial" w:hAnsi="Arial" w:cs="Arial"/>
        </w:rPr>
        <w:t xml:space="preserve">Probe: Is there a difference between using tax software and a manual </w:t>
      </w:r>
      <w:r w:rsidR="00E202EE" w:rsidRPr="000132C2">
        <w:rPr>
          <w:rFonts w:ascii="Arial" w:hAnsi="Arial" w:cs="Arial"/>
        </w:rPr>
        <w:t xml:space="preserve">paper </w:t>
      </w:r>
      <w:r w:rsidRPr="000132C2">
        <w:rPr>
          <w:rFonts w:ascii="Arial" w:hAnsi="Arial" w:cs="Arial"/>
        </w:rPr>
        <w:t>method.</w:t>
      </w:r>
    </w:p>
    <w:p w:rsidR="0062543C" w:rsidRPr="000132C2" w:rsidRDefault="00E3385E" w:rsidP="00E3385E">
      <w:pPr>
        <w:pStyle w:val="ListParagraph"/>
        <w:numPr>
          <w:ilvl w:val="0"/>
          <w:numId w:val="26"/>
        </w:numPr>
        <w:autoSpaceDE w:val="0"/>
        <w:autoSpaceDN w:val="0"/>
        <w:spacing w:after="240"/>
        <w:ind w:left="360"/>
        <w:contextualSpacing w:val="0"/>
        <w:rPr>
          <w:rFonts w:cs="Arial"/>
          <w:szCs w:val="24"/>
        </w:rPr>
      </w:pPr>
      <w:r w:rsidRPr="004027D5">
        <w:rPr>
          <w:rFonts w:cs="Arial"/>
          <w:szCs w:val="24"/>
        </w:rPr>
        <w:t xml:space="preserve">What </w:t>
      </w:r>
      <w:r w:rsidR="0062543C" w:rsidRPr="004027D5">
        <w:rPr>
          <w:rFonts w:cs="Arial"/>
          <w:szCs w:val="24"/>
        </w:rPr>
        <w:t>documentation</w:t>
      </w:r>
      <w:r w:rsidR="00B651FB" w:rsidRPr="004027D5">
        <w:rPr>
          <w:rFonts w:cs="Arial"/>
          <w:szCs w:val="24"/>
        </w:rPr>
        <w:t xml:space="preserve"> do you require your clients to </w:t>
      </w:r>
      <w:r w:rsidR="0062543C" w:rsidRPr="000132C2">
        <w:rPr>
          <w:rFonts w:cs="Arial"/>
          <w:szCs w:val="24"/>
        </w:rPr>
        <w:t>provide when preparing a business return?</w:t>
      </w:r>
    </w:p>
    <w:p w:rsidR="00FE503F" w:rsidRPr="000132C2" w:rsidRDefault="0062543C" w:rsidP="00034E59">
      <w:pPr>
        <w:autoSpaceDE w:val="0"/>
        <w:autoSpaceDN w:val="0"/>
        <w:spacing w:after="240"/>
        <w:ind w:left="360"/>
        <w:rPr>
          <w:rFonts w:ascii="Arial" w:hAnsi="Arial" w:cs="Arial"/>
        </w:rPr>
      </w:pPr>
      <w:r w:rsidRPr="000132C2">
        <w:rPr>
          <w:rFonts w:ascii="Arial" w:eastAsia="Calibri" w:hAnsi="Arial" w:cs="Arial"/>
        </w:rPr>
        <w:t xml:space="preserve">Probes: </w:t>
      </w:r>
      <w:r w:rsidR="005C03E9" w:rsidRPr="000132C2">
        <w:rPr>
          <w:rFonts w:ascii="Arial" w:eastAsia="Calibri" w:hAnsi="Arial" w:cs="Arial"/>
        </w:rPr>
        <w:t xml:space="preserve">Form </w:t>
      </w:r>
      <w:r w:rsidRPr="000132C2">
        <w:rPr>
          <w:rFonts w:ascii="Arial" w:eastAsia="Calibri" w:hAnsi="Arial" w:cs="Arial"/>
        </w:rPr>
        <w:t>1099</w:t>
      </w:r>
      <w:r w:rsidR="00215B11" w:rsidRPr="000132C2">
        <w:rPr>
          <w:rFonts w:ascii="Arial" w:eastAsia="Calibri" w:hAnsi="Arial" w:cs="Arial"/>
        </w:rPr>
        <w:t>-MISC</w:t>
      </w:r>
      <w:r w:rsidRPr="000132C2">
        <w:rPr>
          <w:rFonts w:ascii="Arial" w:eastAsia="Calibri" w:hAnsi="Arial" w:cs="Arial"/>
        </w:rPr>
        <w:t xml:space="preserve">, </w:t>
      </w:r>
      <w:r w:rsidR="005C03E9" w:rsidRPr="000132C2">
        <w:rPr>
          <w:rFonts w:ascii="Arial" w:eastAsia="Calibri" w:hAnsi="Arial" w:cs="Arial"/>
        </w:rPr>
        <w:t>Form W</w:t>
      </w:r>
      <w:r w:rsidRPr="000132C2">
        <w:rPr>
          <w:rFonts w:ascii="Arial" w:eastAsia="Calibri" w:hAnsi="Arial" w:cs="Arial"/>
        </w:rPr>
        <w:t>-2, copy of checks, bookkeeping records, receipts, bank/credit card statements, schedule</w:t>
      </w:r>
      <w:r w:rsidRPr="000132C2">
        <w:rPr>
          <w:rFonts w:ascii="Arial" w:hAnsi="Arial" w:cs="Arial"/>
        </w:rPr>
        <w:t xml:space="preserve"> K-1, IRS Wage and Income transcript</w:t>
      </w:r>
      <w:r w:rsidR="00034E59" w:rsidRPr="000132C2">
        <w:rPr>
          <w:rFonts w:ascii="Arial" w:hAnsi="Arial" w:cs="Arial"/>
        </w:rPr>
        <w:t>, verbal?</w:t>
      </w:r>
    </w:p>
    <w:p w:rsidR="00FE503F" w:rsidRPr="000132C2" w:rsidRDefault="00FE503F" w:rsidP="00E3385E">
      <w:pPr>
        <w:pStyle w:val="ListParagraph"/>
        <w:numPr>
          <w:ilvl w:val="0"/>
          <w:numId w:val="26"/>
        </w:numPr>
        <w:autoSpaceDE w:val="0"/>
        <w:autoSpaceDN w:val="0"/>
        <w:spacing w:after="240"/>
        <w:ind w:left="360"/>
        <w:contextualSpacing w:val="0"/>
        <w:rPr>
          <w:rFonts w:cs="Arial"/>
          <w:szCs w:val="24"/>
        </w:rPr>
      </w:pPr>
      <w:r w:rsidRPr="004027D5">
        <w:rPr>
          <w:rFonts w:cs="Arial"/>
          <w:szCs w:val="24"/>
        </w:rPr>
        <w:t>Are there certain items that might lead you to believe that a</w:t>
      </w:r>
      <w:r w:rsidR="005C03E9" w:rsidRPr="004027D5">
        <w:rPr>
          <w:rFonts w:cs="Arial"/>
          <w:szCs w:val="24"/>
        </w:rPr>
        <w:t xml:space="preserve"> Form </w:t>
      </w:r>
      <w:r w:rsidRPr="000132C2">
        <w:rPr>
          <w:rFonts w:cs="Arial"/>
          <w:szCs w:val="24"/>
        </w:rPr>
        <w:t>1099</w:t>
      </w:r>
      <w:r w:rsidR="00215B11" w:rsidRPr="000132C2">
        <w:rPr>
          <w:rFonts w:cs="Arial"/>
          <w:szCs w:val="24"/>
        </w:rPr>
        <w:t>-MISC</w:t>
      </w:r>
      <w:r w:rsidRPr="000132C2">
        <w:rPr>
          <w:rFonts w:cs="Arial"/>
          <w:szCs w:val="24"/>
        </w:rPr>
        <w:t xml:space="preserve"> may need to be issued?  </w:t>
      </w:r>
    </w:p>
    <w:p w:rsidR="00FE503F" w:rsidRPr="000132C2" w:rsidRDefault="00FE503F" w:rsidP="00034E59">
      <w:pPr>
        <w:pStyle w:val="ListParagraph"/>
        <w:autoSpaceDE w:val="0"/>
        <w:autoSpaceDN w:val="0"/>
        <w:spacing w:after="240"/>
        <w:ind w:left="360"/>
        <w:contextualSpacing w:val="0"/>
        <w:rPr>
          <w:rFonts w:cs="Arial"/>
          <w:szCs w:val="24"/>
        </w:rPr>
      </w:pPr>
      <w:r w:rsidRPr="000132C2">
        <w:rPr>
          <w:rFonts w:cs="Arial"/>
          <w:szCs w:val="24"/>
        </w:rPr>
        <w:t>Probe: Expenses? Income? Receipts? Previous year return?</w:t>
      </w:r>
      <w:r w:rsidR="00F1645C" w:rsidRPr="000132C2">
        <w:rPr>
          <w:rFonts w:cs="Arial"/>
          <w:szCs w:val="24"/>
        </w:rPr>
        <w:t xml:space="preserve"> Type of business?</w:t>
      </w:r>
    </w:p>
    <w:p w:rsidR="00FE503F" w:rsidRPr="000132C2" w:rsidRDefault="00FE503F" w:rsidP="00E3385E">
      <w:pPr>
        <w:pStyle w:val="ListParagraph"/>
        <w:numPr>
          <w:ilvl w:val="0"/>
          <w:numId w:val="26"/>
        </w:numPr>
        <w:autoSpaceDE w:val="0"/>
        <w:autoSpaceDN w:val="0"/>
        <w:spacing w:after="240"/>
        <w:ind w:left="360"/>
        <w:contextualSpacing w:val="0"/>
        <w:rPr>
          <w:rFonts w:cs="Arial"/>
          <w:szCs w:val="24"/>
        </w:rPr>
      </w:pPr>
      <w:r w:rsidRPr="004027D5">
        <w:rPr>
          <w:rFonts w:cs="Arial"/>
          <w:szCs w:val="24"/>
        </w:rPr>
        <w:t xml:space="preserve">If you are preparing a return that seems to have </w:t>
      </w:r>
      <w:r w:rsidR="005C03E9" w:rsidRPr="004027D5">
        <w:rPr>
          <w:rFonts w:cs="Arial"/>
          <w:szCs w:val="24"/>
        </w:rPr>
        <w:t xml:space="preserve">Form </w:t>
      </w:r>
      <w:r w:rsidRPr="004027D5">
        <w:rPr>
          <w:rFonts w:cs="Arial"/>
          <w:szCs w:val="24"/>
        </w:rPr>
        <w:t>1099</w:t>
      </w:r>
      <w:r w:rsidR="00215B11" w:rsidRPr="000132C2">
        <w:rPr>
          <w:rFonts w:cs="Arial"/>
          <w:szCs w:val="24"/>
        </w:rPr>
        <w:t>-MISC</w:t>
      </w:r>
      <w:r w:rsidRPr="000132C2">
        <w:rPr>
          <w:rFonts w:cs="Arial"/>
          <w:szCs w:val="24"/>
        </w:rPr>
        <w:t xml:space="preserve"> or </w:t>
      </w:r>
      <w:r w:rsidR="005C03E9" w:rsidRPr="000132C2">
        <w:rPr>
          <w:rFonts w:cs="Arial"/>
          <w:szCs w:val="24"/>
        </w:rPr>
        <w:t>Form W</w:t>
      </w:r>
      <w:r w:rsidRPr="000132C2">
        <w:rPr>
          <w:rFonts w:cs="Arial"/>
          <w:szCs w:val="24"/>
        </w:rPr>
        <w:t>-2 requirements and your client</w:t>
      </w:r>
      <w:r w:rsidR="0086596D" w:rsidRPr="000132C2">
        <w:rPr>
          <w:rFonts w:cs="Arial"/>
          <w:szCs w:val="24"/>
        </w:rPr>
        <w:t xml:space="preserve"> has not issued</w:t>
      </w:r>
      <w:r w:rsidRPr="000132C2">
        <w:rPr>
          <w:rFonts w:cs="Arial"/>
          <w:szCs w:val="24"/>
        </w:rPr>
        <w:t xml:space="preserve"> any </w:t>
      </w:r>
      <w:r w:rsidR="005C03E9" w:rsidRPr="000132C2">
        <w:rPr>
          <w:rFonts w:cs="Arial"/>
          <w:szCs w:val="24"/>
        </w:rPr>
        <w:t xml:space="preserve">Form </w:t>
      </w:r>
      <w:r w:rsidRPr="000132C2">
        <w:rPr>
          <w:rFonts w:cs="Arial"/>
          <w:szCs w:val="24"/>
        </w:rPr>
        <w:t>1099</w:t>
      </w:r>
      <w:r w:rsidR="00215B11" w:rsidRPr="000132C2">
        <w:rPr>
          <w:rFonts w:cs="Arial"/>
          <w:szCs w:val="24"/>
        </w:rPr>
        <w:t>-MISC</w:t>
      </w:r>
      <w:r w:rsidRPr="000132C2">
        <w:rPr>
          <w:rFonts w:cs="Arial"/>
          <w:szCs w:val="24"/>
        </w:rPr>
        <w:t xml:space="preserve"> or </w:t>
      </w:r>
      <w:r w:rsidR="005C03E9" w:rsidRPr="000132C2">
        <w:rPr>
          <w:rFonts w:cs="Arial"/>
          <w:szCs w:val="24"/>
        </w:rPr>
        <w:t>Form W-2</w:t>
      </w:r>
      <w:r w:rsidRPr="000132C2">
        <w:rPr>
          <w:rFonts w:cs="Arial"/>
          <w:szCs w:val="24"/>
        </w:rPr>
        <w:t>, how do you handle this?</w:t>
      </w:r>
      <w:r w:rsidR="004C2AAB" w:rsidRPr="000132C2">
        <w:rPr>
          <w:rFonts w:cs="Arial"/>
          <w:szCs w:val="24"/>
        </w:rPr>
        <w:t xml:space="preserve"> What are the filing barriers?</w:t>
      </w:r>
    </w:p>
    <w:p w:rsidR="0086596D" w:rsidRPr="000132C2" w:rsidRDefault="0086596D" w:rsidP="0000399F">
      <w:pPr>
        <w:pStyle w:val="ListParagraph"/>
        <w:autoSpaceDE w:val="0"/>
        <w:autoSpaceDN w:val="0"/>
        <w:ind w:left="360"/>
        <w:contextualSpacing w:val="0"/>
        <w:rPr>
          <w:rFonts w:cs="Arial"/>
          <w:szCs w:val="24"/>
        </w:rPr>
      </w:pPr>
      <w:r w:rsidRPr="000132C2">
        <w:rPr>
          <w:rFonts w:cs="Arial"/>
          <w:szCs w:val="24"/>
        </w:rPr>
        <w:t xml:space="preserve">Probe: What reasons do clients give for not filing </w:t>
      </w:r>
      <w:r w:rsidR="00215B11" w:rsidRPr="000132C2">
        <w:rPr>
          <w:rFonts w:cs="Arial"/>
          <w:szCs w:val="24"/>
        </w:rPr>
        <w:t xml:space="preserve">Form </w:t>
      </w:r>
      <w:r w:rsidRPr="000132C2">
        <w:rPr>
          <w:rFonts w:cs="Arial"/>
          <w:szCs w:val="24"/>
        </w:rPr>
        <w:t>1099</w:t>
      </w:r>
      <w:r w:rsidR="00215B11" w:rsidRPr="000132C2">
        <w:rPr>
          <w:rFonts w:cs="Arial"/>
          <w:szCs w:val="24"/>
        </w:rPr>
        <w:t>-MISC</w:t>
      </w:r>
      <w:r w:rsidRPr="000132C2">
        <w:rPr>
          <w:rFonts w:cs="Arial"/>
          <w:szCs w:val="24"/>
        </w:rPr>
        <w:t xml:space="preserve"> or </w:t>
      </w:r>
      <w:r w:rsidR="005C03E9" w:rsidRPr="000132C2">
        <w:rPr>
          <w:rFonts w:cs="Arial"/>
          <w:szCs w:val="24"/>
        </w:rPr>
        <w:t>Form W-2</w:t>
      </w:r>
      <w:r w:rsidRPr="000132C2">
        <w:rPr>
          <w:rFonts w:cs="Arial"/>
          <w:szCs w:val="24"/>
        </w:rPr>
        <w:t>?</w:t>
      </w:r>
    </w:p>
    <w:p w:rsidR="0086596D" w:rsidRPr="000132C2" w:rsidRDefault="0086596D" w:rsidP="0000399F">
      <w:pPr>
        <w:pStyle w:val="ListParagraph"/>
        <w:autoSpaceDE w:val="0"/>
        <w:autoSpaceDN w:val="0"/>
        <w:ind w:left="360"/>
        <w:contextualSpacing w:val="0"/>
        <w:rPr>
          <w:rFonts w:cs="Arial"/>
          <w:szCs w:val="24"/>
        </w:rPr>
      </w:pPr>
      <w:r w:rsidRPr="000132C2">
        <w:rPr>
          <w:rFonts w:cs="Arial"/>
          <w:szCs w:val="24"/>
        </w:rPr>
        <w:t xml:space="preserve">Probe: Do your clients have corporate structures that separate filing and/or paying responsibilities? </w:t>
      </w:r>
    </w:p>
    <w:p w:rsidR="00A73358" w:rsidRPr="000132C2" w:rsidRDefault="0086596D" w:rsidP="00034E59">
      <w:pPr>
        <w:pStyle w:val="ListParagraph"/>
        <w:autoSpaceDE w:val="0"/>
        <w:autoSpaceDN w:val="0"/>
        <w:spacing w:after="240"/>
        <w:ind w:left="360"/>
        <w:contextualSpacing w:val="0"/>
        <w:rPr>
          <w:rFonts w:cs="Arial"/>
          <w:szCs w:val="24"/>
        </w:rPr>
      </w:pPr>
      <w:r w:rsidRPr="000132C2">
        <w:rPr>
          <w:rFonts w:cs="Arial"/>
          <w:szCs w:val="24"/>
        </w:rPr>
        <w:t>Probe: Do your clients file information reporting forms and/or tax returns under separate EINs?</w:t>
      </w:r>
    </w:p>
    <w:p w:rsidR="007F3156" w:rsidRPr="004027D5" w:rsidRDefault="007F3156" w:rsidP="007F3156">
      <w:pPr>
        <w:pStyle w:val="ListParagraph"/>
        <w:numPr>
          <w:ilvl w:val="0"/>
          <w:numId w:val="26"/>
        </w:numPr>
        <w:autoSpaceDE w:val="0"/>
        <w:autoSpaceDN w:val="0"/>
        <w:spacing w:after="240"/>
        <w:ind w:left="360"/>
        <w:contextualSpacing w:val="0"/>
        <w:rPr>
          <w:rFonts w:cs="Arial"/>
          <w:szCs w:val="24"/>
        </w:rPr>
      </w:pPr>
      <w:r w:rsidRPr="004027D5">
        <w:rPr>
          <w:rFonts w:cs="Arial"/>
          <w:szCs w:val="24"/>
        </w:rPr>
        <w:t>Are there any 1099-MISC filing compliance challenges among any specific industries?</w:t>
      </w:r>
    </w:p>
    <w:p w:rsidR="007F3156" w:rsidRPr="000132C2" w:rsidRDefault="007F3156" w:rsidP="00386CE7">
      <w:pPr>
        <w:pStyle w:val="ListParagraph"/>
        <w:autoSpaceDE w:val="0"/>
        <w:autoSpaceDN w:val="0"/>
        <w:ind w:left="360"/>
        <w:contextualSpacing w:val="0"/>
        <w:rPr>
          <w:rFonts w:cs="Arial"/>
          <w:szCs w:val="24"/>
        </w:rPr>
      </w:pPr>
      <w:r w:rsidRPr="000132C2">
        <w:rPr>
          <w:rFonts w:cs="Arial"/>
          <w:szCs w:val="24"/>
        </w:rPr>
        <w:t>Probe: Construction? Transportation? Real estate and rental and leasing? Healthcare and social assistance? Agriculture, forestry, and fishing and hunting? Finance and insurance? Retail trade? Professional scientific and technical services?</w:t>
      </w:r>
    </w:p>
    <w:p w:rsidR="00386CE7" w:rsidRPr="000132C2" w:rsidRDefault="00386CE7" w:rsidP="00714488">
      <w:pPr>
        <w:pStyle w:val="ListParagraph"/>
        <w:autoSpaceDE w:val="0"/>
        <w:autoSpaceDN w:val="0"/>
        <w:spacing w:after="240"/>
        <w:ind w:left="360"/>
        <w:contextualSpacing w:val="0"/>
        <w:rPr>
          <w:rFonts w:cs="Arial"/>
          <w:szCs w:val="24"/>
        </w:rPr>
      </w:pPr>
      <w:r w:rsidRPr="000132C2">
        <w:rPr>
          <w:rFonts w:cs="Arial"/>
          <w:szCs w:val="24"/>
        </w:rPr>
        <w:t>Probe: What elements of those industries make it more challenging?</w:t>
      </w:r>
    </w:p>
    <w:p w:rsidR="00386CE7" w:rsidRPr="000132C2" w:rsidRDefault="00386CE7" w:rsidP="00427DF5">
      <w:pPr>
        <w:pStyle w:val="ListParagraph"/>
        <w:numPr>
          <w:ilvl w:val="0"/>
          <w:numId w:val="26"/>
        </w:numPr>
        <w:autoSpaceDE w:val="0"/>
        <w:autoSpaceDN w:val="0"/>
        <w:spacing w:after="240"/>
        <w:ind w:left="360"/>
        <w:rPr>
          <w:rFonts w:cs="Arial"/>
          <w:szCs w:val="24"/>
        </w:rPr>
      </w:pPr>
      <w:r w:rsidRPr="004027D5">
        <w:rPr>
          <w:rFonts w:cs="Arial"/>
          <w:szCs w:val="24"/>
        </w:rPr>
        <w:t>Discussions are underway about the Form 1099-MISC dollar threshold requirement. What are your thoughts on raising the dollar threshold from the current $600?</w:t>
      </w:r>
    </w:p>
    <w:p w:rsidR="00386CE7" w:rsidRPr="000132C2" w:rsidRDefault="00386CE7" w:rsidP="00386CE7">
      <w:pPr>
        <w:pStyle w:val="ListParagraph"/>
        <w:autoSpaceDE w:val="0"/>
        <w:autoSpaceDN w:val="0"/>
        <w:spacing w:after="240"/>
        <w:ind w:left="360"/>
        <w:rPr>
          <w:rFonts w:cs="Arial"/>
          <w:szCs w:val="24"/>
        </w:rPr>
      </w:pPr>
    </w:p>
    <w:p w:rsidR="00D141AF" w:rsidRPr="000132C2" w:rsidRDefault="00386CE7" w:rsidP="00427DF5">
      <w:pPr>
        <w:pStyle w:val="ListParagraph"/>
        <w:numPr>
          <w:ilvl w:val="0"/>
          <w:numId w:val="26"/>
        </w:numPr>
        <w:autoSpaceDE w:val="0"/>
        <w:autoSpaceDN w:val="0"/>
        <w:spacing w:after="240"/>
        <w:ind w:left="360"/>
        <w:rPr>
          <w:rFonts w:cs="Arial"/>
          <w:szCs w:val="24"/>
        </w:rPr>
      </w:pPr>
      <w:r w:rsidRPr="000132C2">
        <w:rPr>
          <w:rFonts w:cs="Arial"/>
          <w:szCs w:val="24"/>
        </w:rPr>
        <w:t>Have you used</w:t>
      </w:r>
      <w:r w:rsidR="00427DF5" w:rsidRPr="000132C2">
        <w:rPr>
          <w:rFonts w:cs="Arial"/>
          <w:szCs w:val="24"/>
        </w:rPr>
        <w:t xml:space="preserve"> IRS </w:t>
      </w:r>
      <w:r w:rsidRPr="000132C2">
        <w:rPr>
          <w:rFonts w:cs="Arial"/>
          <w:szCs w:val="24"/>
        </w:rPr>
        <w:t xml:space="preserve">resources </w:t>
      </w:r>
      <w:r w:rsidR="00427DF5" w:rsidRPr="000132C2">
        <w:rPr>
          <w:rFonts w:cs="Arial"/>
          <w:szCs w:val="24"/>
        </w:rPr>
        <w:t>for assistance with the</w:t>
      </w:r>
      <w:r w:rsidR="00D141AF" w:rsidRPr="000132C2">
        <w:rPr>
          <w:rFonts w:cs="Arial"/>
          <w:szCs w:val="24"/>
        </w:rPr>
        <w:t xml:space="preserve"> Form 1099-MISC filings</w:t>
      </w:r>
      <w:r w:rsidR="00427DF5" w:rsidRPr="000132C2">
        <w:rPr>
          <w:rFonts w:cs="Arial"/>
          <w:szCs w:val="24"/>
        </w:rPr>
        <w:t>, letter follow-ups, or rejected filings</w:t>
      </w:r>
      <w:r w:rsidR="00D141AF" w:rsidRPr="000132C2">
        <w:rPr>
          <w:rFonts w:cs="Arial"/>
          <w:szCs w:val="24"/>
        </w:rPr>
        <w:t>?</w:t>
      </w:r>
      <w:r w:rsidR="00427DF5" w:rsidRPr="000132C2">
        <w:rPr>
          <w:rFonts w:cs="Arial"/>
          <w:szCs w:val="24"/>
        </w:rPr>
        <w:t xml:space="preserve"> How was the customer service you received? </w:t>
      </w:r>
    </w:p>
    <w:p w:rsidR="00427DF5" w:rsidRPr="000132C2" w:rsidRDefault="00427DF5" w:rsidP="00427DF5">
      <w:pPr>
        <w:autoSpaceDE w:val="0"/>
        <w:autoSpaceDN w:val="0"/>
        <w:ind w:firstLine="450"/>
        <w:rPr>
          <w:rFonts w:ascii="Arial" w:eastAsia="Calibri" w:hAnsi="Arial" w:cs="Arial"/>
        </w:rPr>
      </w:pPr>
      <w:r w:rsidRPr="000132C2">
        <w:rPr>
          <w:rFonts w:ascii="Arial" w:eastAsia="Calibri" w:hAnsi="Arial" w:cs="Arial"/>
        </w:rPr>
        <w:t>Probe: Do you have issues with getting Form 1099-MISC filings accepted?</w:t>
      </w:r>
    </w:p>
    <w:p w:rsidR="00427DF5" w:rsidRPr="000132C2" w:rsidRDefault="00427DF5" w:rsidP="00281C14">
      <w:pPr>
        <w:autoSpaceDE w:val="0"/>
        <w:autoSpaceDN w:val="0"/>
        <w:spacing w:after="240"/>
        <w:ind w:firstLine="446"/>
        <w:rPr>
          <w:rFonts w:ascii="Arial" w:eastAsia="Calibri" w:hAnsi="Arial" w:cs="Arial"/>
        </w:rPr>
      </w:pPr>
      <w:r w:rsidRPr="000132C2">
        <w:rPr>
          <w:rFonts w:ascii="Arial" w:eastAsia="Calibri" w:hAnsi="Arial" w:cs="Arial"/>
        </w:rPr>
        <w:t>Probe: Aware of 1099-MISC NEC due February 28th?</w:t>
      </w:r>
    </w:p>
    <w:p w:rsidR="0076234F" w:rsidRPr="004027D5" w:rsidRDefault="00EF55D9" w:rsidP="00034E59">
      <w:pPr>
        <w:spacing w:before="480" w:after="240"/>
        <w:rPr>
          <w:rFonts w:ascii="Arial" w:hAnsi="Arial" w:cs="Arial"/>
          <w:b/>
        </w:rPr>
      </w:pPr>
      <w:r w:rsidRPr="004027D5">
        <w:rPr>
          <w:rFonts w:ascii="Arial" w:hAnsi="Arial" w:cs="Arial"/>
          <w:b/>
        </w:rPr>
        <w:t>Conclusion</w:t>
      </w:r>
      <w:r w:rsidR="0076234F" w:rsidRPr="004027D5">
        <w:rPr>
          <w:rFonts w:ascii="Arial" w:hAnsi="Arial" w:cs="Arial"/>
          <w:b/>
        </w:rPr>
        <w:t xml:space="preserve"> </w:t>
      </w:r>
    </w:p>
    <w:p w:rsidR="00EF55D9" w:rsidRPr="000132C2" w:rsidRDefault="00EF55D9" w:rsidP="00034E59">
      <w:pPr>
        <w:pStyle w:val="ListParagraph"/>
        <w:numPr>
          <w:ilvl w:val="0"/>
          <w:numId w:val="26"/>
        </w:numPr>
        <w:spacing w:after="240"/>
        <w:ind w:left="360"/>
        <w:contextualSpacing w:val="0"/>
        <w:rPr>
          <w:rFonts w:cs="Arial"/>
          <w:szCs w:val="24"/>
        </w:rPr>
      </w:pPr>
      <w:r w:rsidRPr="000132C2">
        <w:rPr>
          <w:rFonts w:cs="Arial"/>
          <w:szCs w:val="24"/>
        </w:rPr>
        <w:t>Are there any additional comments about the topics we covered today?</w:t>
      </w:r>
    </w:p>
    <w:p w:rsidR="00EF55D9" w:rsidRPr="000132C2" w:rsidRDefault="00EF55D9" w:rsidP="00EF55D9">
      <w:pPr>
        <w:pBdr>
          <w:bottom w:val="single" w:sz="12" w:space="1" w:color="auto"/>
        </w:pBdr>
        <w:tabs>
          <w:tab w:val="left" w:pos="9360"/>
        </w:tabs>
        <w:autoSpaceDE w:val="0"/>
        <w:autoSpaceDN w:val="0"/>
        <w:adjustRightInd w:val="0"/>
        <w:spacing w:line="242" w:lineRule="auto"/>
        <w:ind w:right="90"/>
        <w:rPr>
          <w:rFonts w:ascii="Arial" w:hAnsi="Arial" w:cs="Arial"/>
        </w:rPr>
      </w:pPr>
    </w:p>
    <w:p w:rsidR="00063E9F" w:rsidRPr="004027D5" w:rsidRDefault="00EF55D9" w:rsidP="00EF55D9">
      <w:pPr>
        <w:rPr>
          <w:rFonts w:ascii="Arial" w:hAnsi="Arial" w:cs="Arial"/>
        </w:rPr>
      </w:pPr>
      <w:r w:rsidRPr="004027D5">
        <w:rPr>
          <w:rFonts w:ascii="Arial" w:hAnsi="Arial" w:cs="Arial"/>
        </w:rPr>
        <w:t>Thank you for sharing your thoughts and opinions today. Your participation and feedback is extremely valuable and it will provide the IRS with information to consider. Have a great day!</w:t>
      </w:r>
    </w:p>
    <w:p w:rsidR="0076234F" w:rsidRPr="004027D5" w:rsidRDefault="0076234F" w:rsidP="00EF55D9">
      <w:pPr>
        <w:rPr>
          <w:rFonts w:ascii="Arial" w:hAnsi="Arial" w:cs="Arial"/>
        </w:rPr>
      </w:pPr>
    </w:p>
    <w:sectPr w:rsidR="0076234F" w:rsidRPr="004027D5" w:rsidSect="00D8472B">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ADB" w:rsidRDefault="00777ADB">
      <w:r>
        <w:separator/>
      </w:r>
    </w:p>
  </w:endnote>
  <w:endnote w:type="continuationSeparator" w:id="0">
    <w:p w:rsidR="00777ADB" w:rsidRDefault="0077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1B" w:rsidRDefault="00B013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1B" w:rsidRDefault="00B013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1B" w:rsidRDefault="00B01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ADB" w:rsidRDefault="00777ADB">
      <w:r>
        <w:separator/>
      </w:r>
    </w:p>
  </w:footnote>
  <w:footnote w:type="continuationSeparator" w:id="0">
    <w:p w:rsidR="00777ADB" w:rsidRDefault="00777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1B" w:rsidRDefault="00B013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CE" w:rsidRDefault="002E74CE" w:rsidP="00E057D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1B" w:rsidRDefault="00B013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D0DEA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44461B3"/>
    <w:multiLevelType w:val="hybridMultilevel"/>
    <w:tmpl w:val="A66C1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BD7EFB"/>
    <w:multiLevelType w:val="hybridMultilevel"/>
    <w:tmpl w:val="66BCB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4A4F15"/>
    <w:multiLevelType w:val="hybridMultilevel"/>
    <w:tmpl w:val="13B4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734D0"/>
    <w:multiLevelType w:val="hybridMultilevel"/>
    <w:tmpl w:val="C7827A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B3664"/>
    <w:multiLevelType w:val="hybridMultilevel"/>
    <w:tmpl w:val="CB9A6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63ECD"/>
    <w:multiLevelType w:val="hybridMultilevel"/>
    <w:tmpl w:val="8BAA88DE"/>
    <w:lvl w:ilvl="0" w:tplc="B9686B1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041FC"/>
    <w:multiLevelType w:val="hybridMultilevel"/>
    <w:tmpl w:val="54DE528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651136"/>
    <w:multiLevelType w:val="hybridMultilevel"/>
    <w:tmpl w:val="CEFAE1A6"/>
    <w:lvl w:ilvl="0" w:tplc="5EB6F140">
      <w:start w:val="1"/>
      <w:numFmt w:val="decimal"/>
      <w:lvlText w:val="%1."/>
      <w:lvlJc w:val="left"/>
      <w:pPr>
        <w:ind w:left="1080" w:hanging="72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0FC6B92"/>
    <w:multiLevelType w:val="hybridMultilevel"/>
    <w:tmpl w:val="CCC2C924"/>
    <w:lvl w:ilvl="0" w:tplc="EAFC7DA6">
      <w:start w:val="109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DD1AB7"/>
    <w:multiLevelType w:val="hybridMultilevel"/>
    <w:tmpl w:val="26749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EB1BAE"/>
    <w:multiLevelType w:val="hybridMultilevel"/>
    <w:tmpl w:val="55F4F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F80212"/>
    <w:multiLevelType w:val="hybridMultilevel"/>
    <w:tmpl w:val="1D3CD7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976EE4"/>
    <w:multiLevelType w:val="hybridMultilevel"/>
    <w:tmpl w:val="DA0E0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811F6C"/>
    <w:multiLevelType w:val="hybridMultilevel"/>
    <w:tmpl w:val="6A5E133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D51134"/>
    <w:multiLevelType w:val="hybridMultilevel"/>
    <w:tmpl w:val="576C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250F2E"/>
    <w:multiLevelType w:val="hybridMultilevel"/>
    <w:tmpl w:val="097C29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8647EC"/>
    <w:multiLevelType w:val="hybridMultilevel"/>
    <w:tmpl w:val="CC3EF0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A713A1"/>
    <w:multiLevelType w:val="hybridMultilevel"/>
    <w:tmpl w:val="A21A51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BC0F80"/>
    <w:multiLevelType w:val="hybridMultilevel"/>
    <w:tmpl w:val="B8AC3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E9154D6"/>
    <w:multiLevelType w:val="hybridMultilevel"/>
    <w:tmpl w:val="DD8E0F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884334"/>
    <w:multiLevelType w:val="hybridMultilevel"/>
    <w:tmpl w:val="BDB68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AD1534"/>
    <w:multiLevelType w:val="hybridMultilevel"/>
    <w:tmpl w:val="598EF530"/>
    <w:lvl w:ilvl="0" w:tplc="B5923CD0">
      <w:start w:val="109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EE1576"/>
    <w:multiLevelType w:val="hybridMultilevel"/>
    <w:tmpl w:val="188C3C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5938AD"/>
    <w:multiLevelType w:val="hybridMultilevel"/>
    <w:tmpl w:val="702E2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3929C8"/>
    <w:multiLevelType w:val="hybridMultilevel"/>
    <w:tmpl w:val="28A6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6E32BD"/>
    <w:multiLevelType w:val="hybridMultilevel"/>
    <w:tmpl w:val="87787C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703128B"/>
    <w:multiLevelType w:val="hybridMultilevel"/>
    <w:tmpl w:val="81BC66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831DBE"/>
    <w:multiLevelType w:val="hybridMultilevel"/>
    <w:tmpl w:val="F1AAB0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D61417"/>
    <w:multiLevelType w:val="hybridMultilevel"/>
    <w:tmpl w:val="F974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286E57"/>
    <w:multiLevelType w:val="hybridMultilevel"/>
    <w:tmpl w:val="991AF2A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24"/>
  </w:num>
  <w:num w:numId="3">
    <w:abstractNumId w:val="13"/>
  </w:num>
  <w:num w:numId="4">
    <w:abstractNumId w:val="27"/>
  </w:num>
  <w:num w:numId="5">
    <w:abstractNumId w:val="19"/>
  </w:num>
  <w:num w:numId="6">
    <w:abstractNumId w:val="21"/>
  </w:num>
  <w:num w:numId="7">
    <w:abstractNumId w:val="8"/>
  </w:num>
  <w:num w:numId="8">
    <w:abstractNumId w:val="14"/>
  </w:num>
  <w:num w:numId="9">
    <w:abstractNumId w:val="30"/>
  </w:num>
  <w:num w:numId="10">
    <w:abstractNumId w:val="7"/>
  </w:num>
  <w:num w:numId="11">
    <w:abstractNumId w:val="2"/>
  </w:num>
  <w:num w:numId="12">
    <w:abstractNumId w:val="11"/>
  </w:num>
  <w:num w:numId="13">
    <w:abstractNumId w:val="5"/>
  </w:num>
  <w:num w:numId="14">
    <w:abstractNumId w:val="28"/>
  </w:num>
  <w:num w:numId="15">
    <w:abstractNumId w:val="10"/>
  </w:num>
  <w:num w:numId="16">
    <w:abstractNumId w:val="26"/>
  </w:num>
  <w:num w:numId="17">
    <w:abstractNumId w:val="29"/>
  </w:num>
  <w:num w:numId="18">
    <w:abstractNumId w:val="25"/>
  </w:num>
  <w:num w:numId="19">
    <w:abstractNumId w:val="3"/>
  </w:num>
  <w:num w:numId="20">
    <w:abstractNumId w:val="0"/>
  </w:num>
  <w:num w:numId="21">
    <w:abstractNumId w:val="22"/>
  </w:num>
  <w:num w:numId="22">
    <w:abstractNumId w:val="9"/>
  </w:num>
  <w:num w:numId="23">
    <w:abstractNumId w:val="4"/>
  </w:num>
  <w:num w:numId="24">
    <w:abstractNumId w:val="23"/>
  </w:num>
  <w:num w:numId="25">
    <w:abstractNumId w:val="20"/>
  </w:num>
  <w:num w:numId="26">
    <w:abstractNumId w:val="6"/>
  </w:num>
  <w:num w:numId="27">
    <w:abstractNumId w:val="16"/>
  </w:num>
  <w:num w:numId="28">
    <w:abstractNumId w:val="12"/>
  </w:num>
  <w:num w:numId="29">
    <w:abstractNumId w:val="18"/>
  </w:num>
  <w:num w:numId="30">
    <w:abstractNumId w:val="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E9"/>
    <w:rsid w:val="00001AD6"/>
    <w:rsid w:val="00002FE0"/>
    <w:rsid w:val="0000399F"/>
    <w:rsid w:val="00007D65"/>
    <w:rsid w:val="00010C43"/>
    <w:rsid w:val="000113B7"/>
    <w:rsid w:val="00012B8D"/>
    <w:rsid w:val="000132C2"/>
    <w:rsid w:val="00015E63"/>
    <w:rsid w:val="00027C54"/>
    <w:rsid w:val="00034E59"/>
    <w:rsid w:val="00055861"/>
    <w:rsid w:val="00063E9F"/>
    <w:rsid w:val="000677B4"/>
    <w:rsid w:val="000763B8"/>
    <w:rsid w:val="00080AB7"/>
    <w:rsid w:val="00083514"/>
    <w:rsid w:val="00087DB3"/>
    <w:rsid w:val="00097453"/>
    <w:rsid w:val="000A2514"/>
    <w:rsid w:val="000B0233"/>
    <w:rsid w:val="000B4063"/>
    <w:rsid w:val="000B42D6"/>
    <w:rsid w:val="000B6ADC"/>
    <w:rsid w:val="000E1910"/>
    <w:rsid w:val="000F7A65"/>
    <w:rsid w:val="00102C24"/>
    <w:rsid w:val="00104863"/>
    <w:rsid w:val="00112F0F"/>
    <w:rsid w:val="001260EB"/>
    <w:rsid w:val="001335E9"/>
    <w:rsid w:val="00152747"/>
    <w:rsid w:val="001576E8"/>
    <w:rsid w:val="001609CB"/>
    <w:rsid w:val="00171793"/>
    <w:rsid w:val="0018090A"/>
    <w:rsid w:val="00185AEC"/>
    <w:rsid w:val="001A1406"/>
    <w:rsid w:val="001B5E24"/>
    <w:rsid w:val="001D3D20"/>
    <w:rsid w:val="001D6CA5"/>
    <w:rsid w:val="001E2B7D"/>
    <w:rsid w:val="001F21D4"/>
    <w:rsid w:val="001F2347"/>
    <w:rsid w:val="001F61AB"/>
    <w:rsid w:val="00214962"/>
    <w:rsid w:val="00215B11"/>
    <w:rsid w:val="00220CC0"/>
    <w:rsid w:val="002277F5"/>
    <w:rsid w:val="002360ED"/>
    <w:rsid w:val="002526D9"/>
    <w:rsid w:val="002762DA"/>
    <w:rsid w:val="00276F28"/>
    <w:rsid w:val="00281C14"/>
    <w:rsid w:val="002847A4"/>
    <w:rsid w:val="002B1F4D"/>
    <w:rsid w:val="002D351C"/>
    <w:rsid w:val="002D6439"/>
    <w:rsid w:val="002E74CE"/>
    <w:rsid w:val="002F1313"/>
    <w:rsid w:val="003041BB"/>
    <w:rsid w:val="003044DE"/>
    <w:rsid w:val="00306ED5"/>
    <w:rsid w:val="00315D3F"/>
    <w:rsid w:val="00325378"/>
    <w:rsid w:val="00332558"/>
    <w:rsid w:val="00334E2E"/>
    <w:rsid w:val="00356C1F"/>
    <w:rsid w:val="00367934"/>
    <w:rsid w:val="00380FEA"/>
    <w:rsid w:val="0038188F"/>
    <w:rsid w:val="00386CE7"/>
    <w:rsid w:val="003C429C"/>
    <w:rsid w:val="003C49F3"/>
    <w:rsid w:val="003F1225"/>
    <w:rsid w:val="003F5FC0"/>
    <w:rsid w:val="003F713A"/>
    <w:rsid w:val="0040229E"/>
    <w:rsid w:val="0040266B"/>
    <w:rsid w:val="004027D5"/>
    <w:rsid w:val="00402BEC"/>
    <w:rsid w:val="004030CD"/>
    <w:rsid w:val="004038D5"/>
    <w:rsid w:val="004059F4"/>
    <w:rsid w:val="00426CA8"/>
    <w:rsid w:val="00427442"/>
    <w:rsid w:val="00427A97"/>
    <w:rsid w:val="00427DF5"/>
    <w:rsid w:val="00430200"/>
    <w:rsid w:val="004313E8"/>
    <w:rsid w:val="00441615"/>
    <w:rsid w:val="0045039A"/>
    <w:rsid w:val="00455A3A"/>
    <w:rsid w:val="00467FD7"/>
    <w:rsid w:val="00473936"/>
    <w:rsid w:val="00475AFD"/>
    <w:rsid w:val="0048069D"/>
    <w:rsid w:val="004C2AAB"/>
    <w:rsid w:val="004C71A5"/>
    <w:rsid w:val="004D061D"/>
    <w:rsid w:val="004D1E11"/>
    <w:rsid w:val="004D7CF9"/>
    <w:rsid w:val="004E4773"/>
    <w:rsid w:val="00510A43"/>
    <w:rsid w:val="00510C26"/>
    <w:rsid w:val="0051190B"/>
    <w:rsid w:val="0055088F"/>
    <w:rsid w:val="00556B4A"/>
    <w:rsid w:val="005638FA"/>
    <w:rsid w:val="00576F32"/>
    <w:rsid w:val="0058250C"/>
    <w:rsid w:val="005839DF"/>
    <w:rsid w:val="005A1BC1"/>
    <w:rsid w:val="005B279F"/>
    <w:rsid w:val="005B4615"/>
    <w:rsid w:val="005B5855"/>
    <w:rsid w:val="005B7A15"/>
    <w:rsid w:val="005C0196"/>
    <w:rsid w:val="005C03E9"/>
    <w:rsid w:val="005C1CE3"/>
    <w:rsid w:val="005C580B"/>
    <w:rsid w:val="005E79B0"/>
    <w:rsid w:val="00606CA1"/>
    <w:rsid w:val="00616353"/>
    <w:rsid w:val="0062543C"/>
    <w:rsid w:val="00635C43"/>
    <w:rsid w:val="00645221"/>
    <w:rsid w:val="00647D18"/>
    <w:rsid w:val="00653699"/>
    <w:rsid w:val="006726C4"/>
    <w:rsid w:val="00673476"/>
    <w:rsid w:val="00684943"/>
    <w:rsid w:val="00685066"/>
    <w:rsid w:val="006A2026"/>
    <w:rsid w:val="006C2A4E"/>
    <w:rsid w:val="006D3BA9"/>
    <w:rsid w:val="006D43BB"/>
    <w:rsid w:val="006E4BBA"/>
    <w:rsid w:val="0070060E"/>
    <w:rsid w:val="007073D1"/>
    <w:rsid w:val="00713F93"/>
    <w:rsid w:val="00714488"/>
    <w:rsid w:val="00732B94"/>
    <w:rsid w:val="00752C60"/>
    <w:rsid w:val="00754382"/>
    <w:rsid w:val="0076234F"/>
    <w:rsid w:val="007678E9"/>
    <w:rsid w:val="00777ADB"/>
    <w:rsid w:val="00783796"/>
    <w:rsid w:val="007A15BC"/>
    <w:rsid w:val="007A21C0"/>
    <w:rsid w:val="007A5A92"/>
    <w:rsid w:val="007B14DB"/>
    <w:rsid w:val="007B3917"/>
    <w:rsid w:val="007C2C8C"/>
    <w:rsid w:val="007E1A93"/>
    <w:rsid w:val="007F3156"/>
    <w:rsid w:val="00812CE5"/>
    <w:rsid w:val="008138E8"/>
    <w:rsid w:val="00857DD1"/>
    <w:rsid w:val="008622C7"/>
    <w:rsid w:val="0086596D"/>
    <w:rsid w:val="0086603B"/>
    <w:rsid w:val="00866105"/>
    <w:rsid w:val="0088031C"/>
    <w:rsid w:val="008874A6"/>
    <w:rsid w:val="008B714F"/>
    <w:rsid w:val="008C0322"/>
    <w:rsid w:val="008D3DAE"/>
    <w:rsid w:val="008D6179"/>
    <w:rsid w:val="009000BE"/>
    <w:rsid w:val="00910D43"/>
    <w:rsid w:val="00921889"/>
    <w:rsid w:val="009355D0"/>
    <w:rsid w:val="009362DE"/>
    <w:rsid w:val="0094008A"/>
    <w:rsid w:val="009437B3"/>
    <w:rsid w:val="00953676"/>
    <w:rsid w:val="00955674"/>
    <w:rsid w:val="00955D65"/>
    <w:rsid w:val="009571A3"/>
    <w:rsid w:val="00961BFD"/>
    <w:rsid w:val="009669DE"/>
    <w:rsid w:val="00981A52"/>
    <w:rsid w:val="009928A4"/>
    <w:rsid w:val="009A246F"/>
    <w:rsid w:val="009B0A76"/>
    <w:rsid w:val="009B6097"/>
    <w:rsid w:val="009C0131"/>
    <w:rsid w:val="009D6A29"/>
    <w:rsid w:val="009D6B5F"/>
    <w:rsid w:val="009D6D5F"/>
    <w:rsid w:val="009F6EDD"/>
    <w:rsid w:val="009F7FA7"/>
    <w:rsid w:val="00A003A5"/>
    <w:rsid w:val="00A11376"/>
    <w:rsid w:val="00A215CE"/>
    <w:rsid w:val="00A34473"/>
    <w:rsid w:val="00A53A25"/>
    <w:rsid w:val="00A61937"/>
    <w:rsid w:val="00A71AD3"/>
    <w:rsid w:val="00A73358"/>
    <w:rsid w:val="00A8035E"/>
    <w:rsid w:val="00AA2AC8"/>
    <w:rsid w:val="00AA2C8C"/>
    <w:rsid w:val="00AA7E38"/>
    <w:rsid w:val="00AB3EDD"/>
    <w:rsid w:val="00AB7D6F"/>
    <w:rsid w:val="00AC20BE"/>
    <w:rsid w:val="00AE62EC"/>
    <w:rsid w:val="00B0131B"/>
    <w:rsid w:val="00B053B0"/>
    <w:rsid w:val="00B30019"/>
    <w:rsid w:val="00B34A68"/>
    <w:rsid w:val="00B651FB"/>
    <w:rsid w:val="00B96F41"/>
    <w:rsid w:val="00BA032D"/>
    <w:rsid w:val="00BA5E38"/>
    <w:rsid w:val="00BC16DA"/>
    <w:rsid w:val="00BC46A0"/>
    <w:rsid w:val="00BC5BA2"/>
    <w:rsid w:val="00BD6074"/>
    <w:rsid w:val="00BE0335"/>
    <w:rsid w:val="00BE38B1"/>
    <w:rsid w:val="00C103F9"/>
    <w:rsid w:val="00C1445D"/>
    <w:rsid w:val="00C30A62"/>
    <w:rsid w:val="00C32413"/>
    <w:rsid w:val="00C506FC"/>
    <w:rsid w:val="00C57AF1"/>
    <w:rsid w:val="00C657DB"/>
    <w:rsid w:val="00C72DD7"/>
    <w:rsid w:val="00C849A5"/>
    <w:rsid w:val="00CA71EB"/>
    <w:rsid w:val="00CB5420"/>
    <w:rsid w:val="00CB5B6F"/>
    <w:rsid w:val="00CC08F3"/>
    <w:rsid w:val="00CC176B"/>
    <w:rsid w:val="00CF69C4"/>
    <w:rsid w:val="00D06927"/>
    <w:rsid w:val="00D141AF"/>
    <w:rsid w:val="00D25BB1"/>
    <w:rsid w:val="00D26F33"/>
    <w:rsid w:val="00D33194"/>
    <w:rsid w:val="00D37713"/>
    <w:rsid w:val="00D45A56"/>
    <w:rsid w:val="00D6374A"/>
    <w:rsid w:val="00D71385"/>
    <w:rsid w:val="00D80DC3"/>
    <w:rsid w:val="00D81093"/>
    <w:rsid w:val="00D8472B"/>
    <w:rsid w:val="00D92E39"/>
    <w:rsid w:val="00D94CC2"/>
    <w:rsid w:val="00DA2C89"/>
    <w:rsid w:val="00DB0A24"/>
    <w:rsid w:val="00DC3336"/>
    <w:rsid w:val="00DC744F"/>
    <w:rsid w:val="00DD0456"/>
    <w:rsid w:val="00DE51E4"/>
    <w:rsid w:val="00DF1F05"/>
    <w:rsid w:val="00E057D5"/>
    <w:rsid w:val="00E10DF4"/>
    <w:rsid w:val="00E16661"/>
    <w:rsid w:val="00E202EE"/>
    <w:rsid w:val="00E23836"/>
    <w:rsid w:val="00E23B30"/>
    <w:rsid w:val="00E3385E"/>
    <w:rsid w:val="00E3735E"/>
    <w:rsid w:val="00E42D58"/>
    <w:rsid w:val="00E50C3D"/>
    <w:rsid w:val="00E536D0"/>
    <w:rsid w:val="00E64EE1"/>
    <w:rsid w:val="00E67D0E"/>
    <w:rsid w:val="00E75A72"/>
    <w:rsid w:val="00E90A36"/>
    <w:rsid w:val="00EA573F"/>
    <w:rsid w:val="00EA6EB3"/>
    <w:rsid w:val="00EA7506"/>
    <w:rsid w:val="00EB141A"/>
    <w:rsid w:val="00EC0CC4"/>
    <w:rsid w:val="00EC31D3"/>
    <w:rsid w:val="00EE5ADB"/>
    <w:rsid w:val="00EF55D9"/>
    <w:rsid w:val="00EF6295"/>
    <w:rsid w:val="00F10213"/>
    <w:rsid w:val="00F1645C"/>
    <w:rsid w:val="00F2285F"/>
    <w:rsid w:val="00F22AF8"/>
    <w:rsid w:val="00F2432B"/>
    <w:rsid w:val="00F27073"/>
    <w:rsid w:val="00F27D58"/>
    <w:rsid w:val="00F3252F"/>
    <w:rsid w:val="00F44E41"/>
    <w:rsid w:val="00F4768B"/>
    <w:rsid w:val="00F50BE0"/>
    <w:rsid w:val="00F552B3"/>
    <w:rsid w:val="00F7433E"/>
    <w:rsid w:val="00F80833"/>
    <w:rsid w:val="00F81DBA"/>
    <w:rsid w:val="00FA35C4"/>
    <w:rsid w:val="00FA5953"/>
    <w:rsid w:val="00FB2D40"/>
    <w:rsid w:val="00FB7F1B"/>
    <w:rsid w:val="00FD3B49"/>
    <w:rsid w:val="00FE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List Bullet 2" w:uiPriority="99"/>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8B"/>
    <w:rPr>
      <w:sz w:val="24"/>
      <w:szCs w:val="24"/>
    </w:rPr>
  </w:style>
  <w:style w:type="paragraph" w:styleId="Heading1">
    <w:name w:val="heading 1"/>
    <w:basedOn w:val="Normal"/>
    <w:next w:val="Normal"/>
    <w:qFormat/>
    <w:rsid w:val="001335E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1335E9"/>
    <w:rPr>
      <w:rFonts w:ascii="Times New Roman" w:hAnsi="Times New Roman" w:cs="Arial"/>
      <w:b/>
      <w:bCs/>
      <w:kern w:val="32"/>
      <w:sz w:val="32"/>
      <w:szCs w:val="32"/>
      <w:lang w:val="en-US" w:eastAsia="en-US" w:bidi="ar-SA"/>
    </w:rPr>
  </w:style>
  <w:style w:type="paragraph" w:styleId="BalloonText">
    <w:name w:val="Balloon Text"/>
    <w:basedOn w:val="Normal"/>
    <w:semiHidden/>
    <w:rsid w:val="00E10DF4"/>
    <w:rPr>
      <w:rFonts w:ascii="Tahoma" w:hAnsi="Tahoma" w:cs="Tahoma"/>
      <w:sz w:val="16"/>
      <w:szCs w:val="16"/>
    </w:rPr>
  </w:style>
  <w:style w:type="paragraph" w:styleId="Header">
    <w:name w:val="header"/>
    <w:basedOn w:val="Normal"/>
    <w:link w:val="HeaderChar"/>
    <w:uiPriority w:val="99"/>
    <w:rsid w:val="00E057D5"/>
    <w:pPr>
      <w:tabs>
        <w:tab w:val="center" w:pos="4320"/>
        <w:tab w:val="right" w:pos="8640"/>
      </w:tabs>
    </w:pPr>
  </w:style>
  <w:style w:type="paragraph" w:styleId="Footer">
    <w:name w:val="footer"/>
    <w:basedOn w:val="Normal"/>
    <w:rsid w:val="00E057D5"/>
    <w:pPr>
      <w:tabs>
        <w:tab w:val="center" w:pos="4320"/>
        <w:tab w:val="right" w:pos="8640"/>
      </w:tabs>
    </w:pPr>
  </w:style>
  <w:style w:type="character" w:styleId="CommentReference">
    <w:name w:val="annotation reference"/>
    <w:semiHidden/>
    <w:rsid w:val="004030CD"/>
    <w:rPr>
      <w:sz w:val="16"/>
      <w:szCs w:val="16"/>
    </w:rPr>
  </w:style>
  <w:style w:type="paragraph" w:styleId="CommentText">
    <w:name w:val="annotation text"/>
    <w:basedOn w:val="Normal"/>
    <w:semiHidden/>
    <w:rsid w:val="004030CD"/>
    <w:rPr>
      <w:sz w:val="20"/>
      <w:szCs w:val="20"/>
    </w:rPr>
  </w:style>
  <w:style w:type="paragraph" w:styleId="CommentSubject">
    <w:name w:val="annotation subject"/>
    <w:basedOn w:val="CommentText"/>
    <w:next w:val="CommentText"/>
    <w:semiHidden/>
    <w:rsid w:val="004030CD"/>
    <w:rPr>
      <w:b/>
      <w:bCs/>
    </w:rPr>
  </w:style>
  <w:style w:type="paragraph" w:styleId="ListParagraph">
    <w:name w:val="List Paragraph"/>
    <w:basedOn w:val="Normal"/>
    <w:uiPriority w:val="34"/>
    <w:qFormat/>
    <w:rsid w:val="0058250C"/>
    <w:pPr>
      <w:ind w:left="720"/>
      <w:contextualSpacing/>
    </w:pPr>
    <w:rPr>
      <w:rFonts w:ascii="Arial" w:eastAsia="Calibri" w:hAnsi="Arial"/>
      <w:szCs w:val="22"/>
    </w:rPr>
  </w:style>
  <w:style w:type="character" w:customStyle="1" w:styleId="HeaderChar">
    <w:name w:val="Header Char"/>
    <w:link w:val="Header"/>
    <w:uiPriority w:val="99"/>
    <w:rsid w:val="00AA7E38"/>
    <w:rPr>
      <w:sz w:val="24"/>
      <w:szCs w:val="24"/>
    </w:rPr>
  </w:style>
  <w:style w:type="table" w:styleId="TableGrid">
    <w:name w:val="Table Grid"/>
    <w:basedOn w:val="TableNormal"/>
    <w:rsid w:val="00E16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732B94"/>
    <w:pPr>
      <w:numPr>
        <w:numId w:val="20"/>
      </w:numPr>
      <w:tabs>
        <w:tab w:val="clear" w:pos="720"/>
      </w:tabs>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List Bullet 2" w:uiPriority="99"/>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8B"/>
    <w:rPr>
      <w:sz w:val="24"/>
      <w:szCs w:val="24"/>
    </w:rPr>
  </w:style>
  <w:style w:type="paragraph" w:styleId="Heading1">
    <w:name w:val="heading 1"/>
    <w:basedOn w:val="Normal"/>
    <w:next w:val="Normal"/>
    <w:qFormat/>
    <w:rsid w:val="001335E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1335E9"/>
    <w:rPr>
      <w:rFonts w:ascii="Times New Roman" w:hAnsi="Times New Roman" w:cs="Arial"/>
      <w:b/>
      <w:bCs/>
      <w:kern w:val="32"/>
      <w:sz w:val="32"/>
      <w:szCs w:val="32"/>
      <w:lang w:val="en-US" w:eastAsia="en-US" w:bidi="ar-SA"/>
    </w:rPr>
  </w:style>
  <w:style w:type="paragraph" w:styleId="BalloonText">
    <w:name w:val="Balloon Text"/>
    <w:basedOn w:val="Normal"/>
    <w:semiHidden/>
    <w:rsid w:val="00E10DF4"/>
    <w:rPr>
      <w:rFonts w:ascii="Tahoma" w:hAnsi="Tahoma" w:cs="Tahoma"/>
      <w:sz w:val="16"/>
      <w:szCs w:val="16"/>
    </w:rPr>
  </w:style>
  <w:style w:type="paragraph" w:styleId="Header">
    <w:name w:val="header"/>
    <w:basedOn w:val="Normal"/>
    <w:link w:val="HeaderChar"/>
    <w:uiPriority w:val="99"/>
    <w:rsid w:val="00E057D5"/>
    <w:pPr>
      <w:tabs>
        <w:tab w:val="center" w:pos="4320"/>
        <w:tab w:val="right" w:pos="8640"/>
      </w:tabs>
    </w:pPr>
  </w:style>
  <w:style w:type="paragraph" w:styleId="Footer">
    <w:name w:val="footer"/>
    <w:basedOn w:val="Normal"/>
    <w:rsid w:val="00E057D5"/>
    <w:pPr>
      <w:tabs>
        <w:tab w:val="center" w:pos="4320"/>
        <w:tab w:val="right" w:pos="8640"/>
      </w:tabs>
    </w:pPr>
  </w:style>
  <w:style w:type="character" w:styleId="CommentReference">
    <w:name w:val="annotation reference"/>
    <w:semiHidden/>
    <w:rsid w:val="004030CD"/>
    <w:rPr>
      <w:sz w:val="16"/>
      <w:szCs w:val="16"/>
    </w:rPr>
  </w:style>
  <w:style w:type="paragraph" w:styleId="CommentText">
    <w:name w:val="annotation text"/>
    <w:basedOn w:val="Normal"/>
    <w:semiHidden/>
    <w:rsid w:val="004030CD"/>
    <w:rPr>
      <w:sz w:val="20"/>
      <w:szCs w:val="20"/>
    </w:rPr>
  </w:style>
  <w:style w:type="paragraph" w:styleId="CommentSubject">
    <w:name w:val="annotation subject"/>
    <w:basedOn w:val="CommentText"/>
    <w:next w:val="CommentText"/>
    <w:semiHidden/>
    <w:rsid w:val="004030CD"/>
    <w:rPr>
      <w:b/>
      <w:bCs/>
    </w:rPr>
  </w:style>
  <w:style w:type="paragraph" w:styleId="ListParagraph">
    <w:name w:val="List Paragraph"/>
    <w:basedOn w:val="Normal"/>
    <w:uiPriority w:val="34"/>
    <w:qFormat/>
    <w:rsid w:val="0058250C"/>
    <w:pPr>
      <w:ind w:left="720"/>
      <w:contextualSpacing/>
    </w:pPr>
    <w:rPr>
      <w:rFonts w:ascii="Arial" w:eastAsia="Calibri" w:hAnsi="Arial"/>
      <w:szCs w:val="22"/>
    </w:rPr>
  </w:style>
  <w:style w:type="character" w:customStyle="1" w:styleId="HeaderChar">
    <w:name w:val="Header Char"/>
    <w:link w:val="Header"/>
    <w:uiPriority w:val="99"/>
    <w:rsid w:val="00AA7E38"/>
    <w:rPr>
      <w:sz w:val="24"/>
      <w:szCs w:val="24"/>
    </w:rPr>
  </w:style>
  <w:style w:type="table" w:styleId="TableGrid">
    <w:name w:val="Table Grid"/>
    <w:basedOn w:val="TableNormal"/>
    <w:rsid w:val="00E16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732B94"/>
    <w:pPr>
      <w:numPr>
        <w:numId w:val="20"/>
      </w:numPr>
      <w:tabs>
        <w:tab w:val="clear" w:pos="720"/>
      </w:tabs>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631">
      <w:bodyDiv w:val="1"/>
      <w:marLeft w:val="0"/>
      <w:marRight w:val="0"/>
      <w:marTop w:val="0"/>
      <w:marBottom w:val="0"/>
      <w:divBdr>
        <w:top w:val="none" w:sz="0" w:space="0" w:color="auto"/>
        <w:left w:val="none" w:sz="0" w:space="0" w:color="auto"/>
        <w:bottom w:val="none" w:sz="0" w:space="0" w:color="auto"/>
        <w:right w:val="none" w:sz="0" w:space="0" w:color="auto"/>
      </w:divBdr>
    </w:div>
    <w:div w:id="23581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3E8EE-69C6-4C76-9E93-07DBE374E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APPENDIX A: Screener's Guide Screener for the “Improving Communication Exam Audit Process” Focus Groups</vt:lpstr>
    </vt:vector>
  </TitlesOfParts>
  <Company>Department of the Treasury</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Screener's Guide Screener for the “Improving Communication Exam Audit Process” Focus Groups</dc:title>
  <dc:creator>L01cb</dc:creator>
  <cp:lastModifiedBy>SYSTEM</cp:lastModifiedBy>
  <cp:revision>2</cp:revision>
  <cp:lastPrinted>2018-04-03T11:53:00Z</cp:lastPrinted>
  <dcterms:created xsi:type="dcterms:W3CDTF">2018-04-30T16:17:00Z</dcterms:created>
  <dcterms:modified xsi:type="dcterms:W3CDTF">2018-04-30T16:17:00Z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1686675827</vt:i4>
  </property>
  <property fmtid="{D5CDD505-2E9C-101B-9397-08002B2CF9AE}" pid="4" name="_EmailSubject">
    <vt:lpwstr>SOI-519 1099-MISC Tax Forum Focus Groups</vt:lpwstr>
  </property>
  <property fmtid="{D5CDD505-2E9C-101B-9397-08002B2CF9AE}" pid="5" name="_AuthorEmail">
    <vt:lpwstr>Asahi.Wada@irs.gov</vt:lpwstr>
  </property>
  <property fmtid="{D5CDD505-2E9C-101B-9397-08002B2CF9AE}" pid="6" name="_AuthorEmailDisplayName">
    <vt:lpwstr>Wada Asahi</vt:lpwstr>
  </property>
  <property fmtid="{D5CDD505-2E9C-101B-9397-08002B2CF9AE}" pid="7" name="_PreviousAdHocReviewCycleID">
    <vt:i4>-281165616</vt:i4>
  </property>
  <property fmtid="{D5CDD505-2E9C-101B-9397-08002B2CF9AE}" pid="8" name="_ReviewingToolsShownOnce">
    <vt:lpwstr/>
  </property>
</Properties>
</file>