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06" w:rsidRPr="000132C2" w:rsidRDefault="001A1406" w:rsidP="001A1406">
      <w:pPr>
        <w:pStyle w:val="Heading1"/>
        <w:spacing w:before="0"/>
        <w:jc w:val="center"/>
        <w:rPr>
          <w:sz w:val="24"/>
          <w:szCs w:val="24"/>
        </w:rPr>
      </w:pPr>
      <w:bookmarkStart w:id="0" w:name="AppendixB"/>
      <w:bookmarkStart w:id="1" w:name="_Toc168457821"/>
      <w:bookmarkStart w:id="2" w:name="_Toc168731246"/>
      <w:bookmarkStart w:id="3" w:name="_Ref230150351"/>
      <w:bookmarkStart w:id="4" w:name="_Ref230150383"/>
      <w:bookmarkStart w:id="5" w:name="_Toc417392777"/>
      <w:bookmarkStart w:id="6" w:name="_GoBack"/>
      <w:bookmarkEnd w:id="6"/>
      <w:r w:rsidRPr="000132C2">
        <w:rPr>
          <w:sz w:val="24"/>
          <w:szCs w:val="24"/>
        </w:rPr>
        <w:t>Screener Guide</w:t>
      </w:r>
    </w:p>
    <w:p w:rsidR="00A20909" w:rsidRDefault="00A20909" w:rsidP="001A1406">
      <w:pPr>
        <w:pStyle w:val="Heading1"/>
        <w:spacing w:before="0"/>
        <w:jc w:val="center"/>
        <w:rPr>
          <w:sz w:val="24"/>
          <w:szCs w:val="24"/>
        </w:rPr>
      </w:pPr>
      <w:bookmarkStart w:id="7" w:name="_Hlk4144594"/>
      <w:r w:rsidRPr="00A20909">
        <w:rPr>
          <w:sz w:val="24"/>
          <w:szCs w:val="24"/>
        </w:rPr>
        <w:t>IRS Field Impersonation and Safety</w:t>
      </w:r>
    </w:p>
    <w:bookmarkEnd w:id="7"/>
    <w:p w:rsidR="001A1406" w:rsidRPr="000132C2" w:rsidRDefault="00A20909" w:rsidP="001A1406">
      <w:pPr>
        <w:pStyle w:val="Heading1"/>
        <w:spacing w:before="0"/>
        <w:jc w:val="center"/>
        <w:rPr>
          <w:sz w:val="24"/>
          <w:szCs w:val="24"/>
        </w:rPr>
      </w:pPr>
      <w:r>
        <w:rPr>
          <w:sz w:val="24"/>
          <w:szCs w:val="24"/>
        </w:rPr>
        <w:t>Nationwide Tax Forum 2019</w:t>
      </w:r>
      <w:r w:rsidR="001A1406" w:rsidRPr="000132C2">
        <w:rPr>
          <w:sz w:val="24"/>
          <w:szCs w:val="24"/>
        </w:rPr>
        <w:t xml:space="preserve"> – Focus Groups</w:t>
      </w:r>
    </w:p>
    <w:p w:rsidR="001A1406" w:rsidRPr="000132C2" w:rsidRDefault="001A1406" w:rsidP="001A1406">
      <w:pPr>
        <w:pStyle w:val="Heading1"/>
        <w:rPr>
          <w:sz w:val="24"/>
          <w:szCs w:val="24"/>
        </w:rPr>
      </w:pPr>
    </w:p>
    <w:bookmarkEnd w:id="0"/>
    <w:bookmarkEnd w:id="1"/>
    <w:bookmarkEnd w:id="2"/>
    <w:bookmarkEnd w:id="3"/>
    <w:bookmarkEnd w:id="4"/>
    <w:bookmarkEnd w:id="5"/>
    <w:p w:rsidR="001A1406" w:rsidRPr="000132C2" w:rsidRDefault="001A1406" w:rsidP="001A1406">
      <w:pPr>
        <w:rPr>
          <w:rFonts w:ascii="Arial" w:hAnsi="Arial" w:cs="Arial"/>
          <w:b/>
          <w:u w:val="single"/>
        </w:rPr>
      </w:pPr>
    </w:p>
    <w:p w:rsidR="001A1406" w:rsidRPr="000132C2" w:rsidRDefault="001A1406" w:rsidP="001A1406">
      <w:pPr>
        <w:widowControl w:val="0"/>
        <w:rPr>
          <w:rFonts w:ascii="Arial" w:hAnsi="Arial" w:cs="Arial"/>
          <w:strike/>
          <w:snapToGrid w:val="0"/>
        </w:rPr>
      </w:pPr>
      <w:r w:rsidRPr="000132C2">
        <w:rPr>
          <w:rFonts w:ascii="Arial" w:hAnsi="Arial" w:cs="Arial"/>
          <w:snapToGrid w:val="0"/>
        </w:rPr>
        <w:t>Hello, my name is _______ and I am an employee of the Internal Revenue Service. I am recruiting tax practitioners to participate in one of the focus group discussions that will be held during this tax forum. The IRS has asked me to gather ideas, opinions</w:t>
      </w:r>
      <w:r w:rsidR="00A20909">
        <w:rPr>
          <w:rFonts w:ascii="Arial" w:hAnsi="Arial" w:cs="Arial"/>
          <w:snapToGrid w:val="0"/>
        </w:rPr>
        <w:t>,</w:t>
      </w:r>
      <w:r w:rsidRPr="000132C2">
        <w:rPr>
          <w:rFonts w:ascii="Arial" w:hAnsi="Arial" w:cs="Arial"/>
          <w:snapToGrid w:val="0"/>
        </w:rPr>
        <w:t xml:space="preserve"> and experiences </w:t>
      </w:r>
      <w:r w:rsidRPr="00241BD2">
        <w:rPr>
          <w:rFonts w:ascii="Arial" w:hAnsi="Arial" w:cs="Arial"/>
          <w:snapToGrid w:val="0"/>
        </w:rPr>
        <w:t xml:space="preserve">from practitioners who have experience </w:t>
      </w:r>
      <w:r w:rsidR="004E25F3" w:rsidRPr="00241BD2">
        <w:rPr>
          <w:rFonts w:ascii="Arial" w:hAnsi="Arial" w:cs="Arial"/>
          <w:snapToGrid w:val="0"/>
        </w:rPr>
        <w:t xml:space="preserve">assisting tax payers who </w:t>
      </w:r>
      <w:r w:rsidR="00A20909" w:rsidRPr="00241BD2">
        <w:rPr>
          <w:rFonts w:ascii="Arial" w:hAnsi="Arial" w:cs="Arial"/>
          <w:snapToGrid w:val="0"/>
        </w:rPr>
        <w:t>have received field visits from Revenue Agents and/or Revenue Officers</w:t>
      </w:r>
      <w:r w:rsidRPr="00241BD2">
        <w:rPr>
          <w:rFonts w:ascii="Arial" w:hAnsi="Arial" w:cs="Arial"/>
          <w:snapToGrid w:val="0"/>
        </w:rPr>
        <w:t>.</w:t>
      </w:r>
      <w:r w:rsidRPr="000132C2">
        <w:rPr>
          <w:rFonts w:ascii="Arial" w:hAnsi="Arial" w:cs="Arial"/>
          <w:snapToGrid w:val="0"/>
        </w:rPr>
        <w:t xml:space="preserve"> </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May I ask you two qualifying questions?</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 xml:space="preserve">Qualifying Questions: </w:t>
      </w:r>
    </w:p>
    <w:p w:rsidR="001A1406" w:rsidRPr="000132C2" w:rsidRDefault="001A1406" w:rsidP="001A1406">
      <w:pPr>
        <w:widowControl w:val="0"/>
        <w:rPr>
          <w:rFonts w:ascii="Arial" w:hAnsi="Arial" w:cs="Arial"/>
          <w:b/>
          <w:snapToGrid w:val="0"/>
        </w:rPr>
      </w:pPr>
    </w:p>
    <w:p w:rsidR="00D26BA2" w:rsidRDefault="009A0440" w:rsidP="00D26BA2">
      <w:pPr>
        <w:pStyle w:val="ListParagraph"/>
        <w:widowControl w:val="0"/>
        <w:numPr>
          <w:ilvl w:val="0"/>
          <w:numId w:val="32"/>
        </w:numPr>
        <w:rPr>
          <w:rFonts w:cs="Arial"/>
          <w:b/>
          <w:snapToGrid w:val="0"/>
        </w:rPr>
      </w:pPr>
      <w:r w:rsidRPr="00BD1F45">
        <w:rPr>
          <w:rFonts w:cs="Arial"/>
          <w:b/>
          <w:snapToGrid w:val="0"/>
        </w:rPr>
        <w:t xml:space="preserve">Do you have experience helping clients </w:t>
      </w:r>
      <w:r w:rsidR="00A20909">
        <w:rPr>
          <w:rFonts w:cs="Arial"/>
          <w:b/>
          <w:snapToGrid w:val="0"/>
        </w:rPr>
        <w:t>after a visit with an IRS field employee (Revenue Agent or Revenue Officer)</w:t>
      </w:r>
      <w:r w:rsidRPr="00BD1F45">
        <w:rPr>
          <w:rFonts w:cs="Arial"/>
          <w:b/>
          <w:snapToGrid w:val="0"/>
        </w:rPr>
        <w:t xml:space="preserve">? </w:t>
      </w:r>
    </w:p>
    <w:p w:rsidR="00D26BA2" w:rsidRPr="00D26BA2" w:rsidRDefault="00D26BA2" w:rsidP="00D26BA2">
      <w:pPr>
        <w:widowControl w:val="0"/>
        <w:rPr>
          <w:rFonts w:cs="Arial"/>
          <w:b/>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If the answer is no, thank the practitioner for stopping to talk with you.</w:t>
      </w:r>
    </w:p>
    <w:p w:rsidR="001A1406" w:rsidRPr="000132C2" w:rsidRDefault="001A1406" w:rsidP="001A1406">
      <w:pPr>
        <w:widowControl w:val="0"/>
        <w:rPr>
          <w:rFonts w:ascii="Arial" w:hAnsi="Arial" w:cs="Arial"/>
          <w:snapToGrid w:val="0"/>
        </w:rPr>
      </w:pPr>
    </w:p>
    <w:p w:rsidR="001A1406" w:rsidRPr="00BD1F45" w:rsidRDefault="009A0440" w:rsidP="00BD1F45">
      <w:pPr>
        <w:pStyle w:val="ListParagraph"/>
        <w:widowControl w:val="0"/>
        <w:numPr>
          <w:ilvl w:val="0"/>
          <w:numId w:val="32"/>
        </w:numPr>
        <w:rPr>
          <w:rFonts w:cs="Arial"/>
          <w:b/>
          <w:snapToGrid w:val="0"/>
        </w:rPr>
      </w:pPr>
      <w:r w:rsidRPr="00BD1F45">
        <w:rPr>
          <w:rFonts w:cs="Arial"/>
          <w:b/>
          <w:snapToGrid w:val="0"/>
        </w:rPr>
        <w:t xml:space="preserve">Have you had at </w:t>
      </w:r>
      <w:r w:rsidRPr="0038487C">
        <w:rPr>
          <w:rFonts w:cs="Arial"/>
          <w:b/>
          <w:snapToGrid w:val="0"/>
        </w:rPr>
        <w:t xml:space="preserve">least </w:t>
      </w:r>
      <w:r w:rsidR="00247D8F" w:rsidRPr="0038487C">
        <w:rPr>
          <w:rFonts w:cs="Arial"/>
          <w:b/>
          <w:snapToGrid w:val="0"/>
        </w:rPr>
        <w:t>10</w:t>
      </w:r>
      <w:r w:rsidRPr="00BD1F45">
        <w:rPr>
          <w:rFonts w:cs="Arial"/>
          <w:b/>
          <w:snapToGrid w:val="0"/>
        </w:rPr>
        <w:t xml:space="preserve"> clients </w:t>
      </w:r>
      <w:r w:rsidR="00A20909">
        <w:rPr>
          <w:rFonts w:cs="Arial"/>
          <w:b/>
          <w:snapToGrid w:val="0"/>
        </w:rPr>
        <w:t>that received a field visit from an IRS employee</w:t>
      </w:r>
      <w:r w:rsidRPr="00BD1F45">
        <w:rPr>
          <w:rFonts w:cs="Arial"/>
          <w:b/>
          <w:snapToGrid w:val="0"/>
        </w:rPr>
        <w:t xml:space="preserve"> in the past three years?</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If the answer is no, thank the practitioner for stopping to talk with you.</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If the answer is yes, then invite the practitioner to participate in the focus group.</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We would like to invite you to participate in the focus group titled “</w:t>
      </w:r>
      <w:r w:rsidR="00241BD2" w:rsidRPr="00241BD2">
        <w:rPr>
          <w:rFonts w:ascii="Arial" w:hAnsi="Arial" w:cs="Arial"/>
          <w:snapToGrid w:val="0"/>
        </w:rPr>
        <w:t>IRS Field Impersonation and Safety</w:t>
      </w:r>
      <w:r w:rsidRPr="000132C2">
        <w:rPr>
          <w:rFonts w:ascii="Arial" w:hAnsi="Arial" w:cs="Arial"/>
          <w:snapToGrid w:val="0"/>
        </w:rPr>
        <w:t>” with approximately nine other tax practitioners. Again, we want to hear your opinions, views and ideas. The session will take approximately 1 hour and will be held on __(day)__ at __(time) __ in Room __________.</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The Paperwork Reduction Act requires that the IRS display an OMB control number on all public information requests. The OMB Control Number for this focus gro</w:t>
      </w:r>
      <w:r w:rsidR="00315D3F" w:rsidRPr="000132C2">
        <w:rPr>
          <w:rFonts w:ascii="Arial" w:hAnsi="Arial" w:cs="Arial"/>
          <w:snapToGrid w:val="0"/>
        </w:rPr>
        <w:t xml:space="preserve">up is </w:t>
      </w:r>
      <w:r w:rsidR="00FF0235" w:rsidRPr="004027D5">
        <w:rPr>
          <w:rFonts w:ascii="Arial" w:hAnsi="Arial" w:cs="Arial"/>
        </w:rPr>
        <w:t>1545-1349</w:t>
      </w:r>
      <w:r w:rsidRPr="000132C2">
        <w:rPr>
          <w:rFonts w:ascii="Arial" w:hAnsi="Arial" w:cs="Arial"/>
          <w:snapToGrid w:val="0"/>
        </w:rPr>
        <w:t>. We estimate the time required to be one hour. Also, if you have any comments regarding the time estimates associated with this study or suggestions on making this process simpler, please write to:</w:t>
      </w:r>
    </w:p>
    <w:p w:rsidR="001A1406" w:rsidRPr="000132C2" w:rsidRDefault="001A1406" w:rsidP="001A1406">
      <w:pPr>
        <w:rPr>
          <w:rFonts w:ascii="Arial" w:hAnsi="Arial" w:cs="Arial"/>
          <w:color w:val="000000"/>
        </w:rPr>
      </w:pPr>
    </w:p>
    <w:p w:rsidR="001A1406" w:rsidRPr="000132C2" w:rsidRDefault="001A1406" w:rsidP="001A1406">
      <w:pPr>
        <w:rPr>
          <w:rFonts w:ascii="Arial" w:hAnsi="Arial" w:cs="Arial"/>
          <w:color w:val="000000"/>
        </w:rPr>
      </w:pPr>
      <w:r w:rsidRPr="000132C2">
        <w:rPr>
          <w:rFonts w:ascii="Arial" w:hAnsi="Arial" w:cs="Arial"/>
          <w:color w:val="000000"/>
        </w:rPr>
        <w:t>Internal Revenue Service</w:t>
      </w:r>
    </w:p>
    <w:p w:rsidR="001A1406" w:rsidRPr="000132C2" w:rsidRDefault="00315D3F" w:rsidP="001A1406">
      <w:pPr>
        <w:rPr>
          <w:rFonts w:ascii="Arial" w:hAnsi="Arial" w:cs="Arial"/>
          <w:color w:val="000000"/>
        </w:rPr>
      </w:pPr>
      <w:r w:rsidRPr="000132C2">
        <w:rPr>
          <w:rFonts w:ascii="Arial" w:hAnsi="Arial" w:cs="Arial"/>
          <w:color w:val="000000"/>
        </w:rPr>
        <w:t>Special Services Section</w:t>
      </w:r>
      <w:r w:rsidR="001A1406" w:rsidRPr="000132C2">
        <w:rPr>
          <w:rFonts w:ascii="Arial" w:hAnsi="Arial" w:cs="Arial"/>
          <w:color w:val="000000"/>
        </w:rPr>
        <w:t xml:space="preserve"> </w:t>
      </w:r>
    </w:p>
    <w:p w:rsidR="001A1406" w:rsidRPr="000132C2" w:rsidRDefault="00315D3F" w:rsidP="001A1406">
      <w:pPr>
        <w:rPr>
          <w:rFonts w:ascii="Arial" w:hAnsi="Arial" w:cs="Arial"/>
          <w:color w:val="000000"/>
        </w:rPr>
      </w:pPr>
      <w:r w:rsidRPr="004027D5">
        <w:rPr>
          <w:rFonts w:ascii="Arial" w:eastAsia="Calibri" w:hAnsi="Arial" w:cs="Arial"/>
        </w:rPr>
        <w:t>SE:W:CAR:MP:T:M:S – Room 6129</w:t>
      </w:r>
      <w:r w:rsidR="001A1406" w:rsidRPr="000132C2">
        <w:rPr>
          <w:rFonts w:ascii="Arial" w:hAnsi="Arial" w:cs="Arial"/>
          <w:color w:val="000000"/>
        </w:rPr>
        <w:t>1111Constitution Ave. NW</w:t>
      </w:r>
    </w:p>
    <w:p w:rsidR="0076234F" w:rsidRDefault="001A1406" w:rsidP="00EF55D9">
      <w:pPr>
        <w:rPr>
          <w:rFonts w:ascii="Arial" w:hAnsi="Arial" w:cs="Arial"/>
        </w:rPr>
      </w:pPr>
      <w:r w:rsidRPr="000132C2">
        <w:rPr>
          <w:rFonts w:ascii="Arial" w:hAnsi="Arial" w:cs="Arial"/>
        </w:rPr>
        <w:t>Washington, DC  20224</w:t>
      </w:r>
    </w:p>
    <w:p w:rsidR="00F15277" w:rsidRDefault="00F15277" w:rsidP="00EF55D9">
      <w:pPr>
        <w:rPr>
          <w:rFonts w:ascii="Arial" w:hAnsi="Arial" w:cs="Arial"/>
        </w:rPr>
      </w:pPr>
    </w:p>
    <w:p w:rsidR="00F15277" w:rsidRDefault="00F15277" w:rsidP="00EF55D9">
      <w:pPr>
        <w:rPr>
          <w:rFonts w:ascii="Arial" w:hAnsi="Arial" w:cs="Arial"/>
        </w:rPr>
      </w:pPr>
    </w:p>
    <w:p w:rsidR="00F15277" w:rsidRDefault="00F15277" w:rsidP="00EF55D9">
      <w:pPr>
        <w:rPr>
          <w:rFonts w:ascii="Arial" w:hAnsi="Arial" w:cs="Arial"/>
        </w:rPr>
      </w:pPr>
    </w:p>
    <w:p w:rsidR="00F15277" w:rsidRDefault="00F15277" w:rsidP="00EF55D9">
      <w:pPr>
        <w:rPr>
          <w:rFonts w:ascii="Arial" w:hAnsi="Arial" w:cs="Arial"/>
        </w:rPr>
      </w:pPr>
    </w:p>
    <w:p w:rsidR="00F15277" w:rsidRDefault="00F15277" w:rsidP="00EF55D9">
      <w:pPr>
        <w:rPr>
          <w:rFonts w:ascii="Arial" w:hAnsi="Arial" w:cs="Arial"/>
        </w:rPr>
      </w:pPr>
    </w:p>
    <w:p w:rsidR="00F15277" w:rsidRDefault="00F15277" w:rsidP="00EF55D9">
      <w:pPr>
        <w:rPr>
          <w:rFonts w:ascii="Arial" w:hAnsi="Arial" w:cs="Arial"/>
        </w:rPr>
      </w:pPr>
    </w:p>
    <w:p w:rsidR="00F15277" w:rsidRPr="000132C2" w:rsidRDefault="00F15277" w:rsidP="00F15277">
      <w:pPr>
        <w:jc w:val="center"/>
        <w:rPr>
          <w:rFonts w:ascii="Arial" w:hAnsi="Arial" w:cs="Arial"/>
          <w:b/>
        </w:rPr>
      </w:pPr>
      <w:r w:rsidRPr="000132C2">
        <w:rPr>
          <w:rFonts w:ascii="Arial" w:hAnsi="Arial" w:cs="Arial"/>
          <w:b/>
        </w:rPr>
        <w:lastRenderedPageBreak/>
        <w:t xml:space="preserve">Moderator Guide for </w:t>
      </w:r>
      <w:bookmarkStart w:id="8" w:name="_Hlk3976335"/>
    </w:p>
    <w:p w:rsidR="00F15277" w:rsidRDefault="00F15277" w:rsidP="00F15277">
      <w:pPr>
        <w:jc w:val="center"/>
        <w:rPr>
          <w:rFonts w:ascii="Arial" w:hAnsi="Arial" w:cs="Arial"/>
          <w:b/>
        </w:rPr>
      </w:pPr>
      <w:bookmarkStart w:id="9" w:name="_Hlk4072260"/>
      <w:bookmarkEnd w:id="8"/>
      <w:r w:rsidRPr="00336A4C">
        <w:rPr>
          <w:rFonts w:ascii="Arial" w:hAnsi="Arial" w:cs="Arial"/>
          <w:b/>
        </w:rPr>
        <w:t>IRS Field Impersonation and Safety</w:t>
      </w:r>
    </w:p>
    <w:bookmarkEnd w:id="9"/>
    <w:p w:rsidR="00F15277" w:rsidRPr="000132C2" w:rsidRDefault="00F15277" w:rsidP="00F15277">
      <w:pPr>
        <w:jc w:val="center"/>
        <w:rPr>
          <w:rFonts w:ascii="Arial" w:hAnsi="Arial" w:cs="Arial"/>
          <w:b/>
        </w:rPr>
      </w:pPr>
      <w:r w:rsidRPr="000132C2">
        <w:rPr>
          <w:rFonts w:ascii="Arial" w:hAnsi="Arial" w:cs="Arial"/>
          <w:b/>
        </w:rPr>
        <w:t>Focus Group</w:t>
      </w:r>
    </w:p>
    <w:p w:rsidR="00F15277" w:rsidRPr="000132C2" w:rsidRDefault="00F15277" w:rsidP="00F15277">
      <w:pPr>
        <w:rPr>
          <w:rFonts w:ascii="Arial" w:hAnsi="Arial" w:cs="Arial"/>
          <w:b/>
        </w:rPr>
      </w:pPr>
    </w:p>
    <w:p w:rsidR="00F15277" w:rsidRPr="004027D5" w:rsidRDefault="00F15277" w:rsidP="00F15277">
      <w:pPr>
        <w:rPr>
          <w:rFonts w:ascii="Arial" w:hAnsi="Arial" w:cs="Arial"/>
        </w:rPr>
      </w:pPr>
      <w:r w:rsidRPr="004027D5">
        <w:rPr>
          <w:rFonts w:ascii="Arial" w:hAnsi="Arial" w:cs="Arial"/>
        </w:rPr>
        <w:t>Hi! My name is ____________ and I’m a focus group moderator from the Internal Revenue Service.  This is my co-moderator ________________.</w:t>
      </w:r>
    </w:p>
    <w:p w:rsidR="00F15277" w:rsidRPr="004027D5" w:rsidRDefault="00F15277" w:rsidP="00F15277">
      <w:pPr>
        <w:rPr>
          <w:rFonts w:ascii="Arial" w:hAnsi="Arial" w:cs="Arial"/>
        </w:rPr>
      </w:pPr>
    </w:p>
    <w:p w:rsidR="00F15277" w:rsidRDefault="00F15277" w:rsidP="00F15277">
      <w:pPr>
        <w:widowControl w:val="0"/>
        <w:spacing w:after="480"/>
      </w:pPr>
      <w:r w:rsidRPr="000C4072">
        <w:rPr>
          <w:rFonts w:ascii="Arial" w:hAnsi="Arial" w:cs="Arial"/>
        </w:rPr>
        <w:t xml:space="preserve">We are seeking information about </w:t>
      </w:r>
      <w:r w:rsidRPr="000C4072">
        <w:rPr>
          <w:rFonts w:ascii="Arial" w:hAnsi="Arial" w:cs="Arial"/>
          <w:snapToGrid w:val="0"/>
        </w:rPr>
        <w:t>taxpayers who have received field visits from Revenue Agents and/or Revenue Officers. As tax professionals who often help these types of clients, we</w:t>
      </w:r>
      <w:r w:rsidRPr="000C4072">
        <w:t xml:space="preserve"> </w:t>
      </w:r>
      <w:r w:rsidRPr="000C4072">
        <w:rPr>
          <w:rFonts w:ascii="Arial" w:hAnsi="Arial" w:cs="Arial"/>
          <w:snapToGrid w:val="0"/>
        </w:rPr>
        <w:t>want to gather feedback from you on your clients’ expectation of a federal officer in the field. This will help our effort to improve employee and taxpayer safety during field visits.</w:t>
      </w:r>
      <w:r>
        <w:t xml:space="preserve"> </w:t>
      </w:r>
    </w:p>
    <w:p w:rsidR="00F15277" w:rsidRPr="004027D5" w:rsidRDefault="00F15277" w:rsidP="00F15277">
      <w:pPr>
        <w:tabs>
          <w:tab w:val="left" w:pos="9360"/>
        </w:tabs>
        <w:autoSpaceDE w:val="0"/>
        <w:autoSpaceDN w:val="0"/>
        <w:adjustRightInd w:val="0"/>
        <w:spacing w:after="480"/>
        <w:rPr>
          <w:rFonts w:ascii="Arial" w:hAnsi="Arial" w:cs="Arial"/>
        </w:rPr>
      </w:pPr>
      <w:r w:rsidRPr="004027D5">
        <w:rPr>
          <w:rFonts w:ascii="Arial" w:hAnsi="Arial" w:cs="Arial"/>
        </w:rPr>
        <w:t>Before we start, let me ask how many of you have ever participated in a focus group before? For those of you who have not, let me explain. A focus group is a research tool used to gather ideas and opinions from a group of individuals with a common characteristic or experience by means of directed discussion.</w:t>
      </w:r>
    </w:p>
    <w:p w:rsidR="00F15277" w:rsidRPr="004027D5" w:rsidRDefault="00F15277" w:rsidP="00F15277">
      <w:pPr>
        <w:autoSpaceDE w:val="0"/>
        <w:autoSpaceDN w:val="0"/>
        <w:adjustRightInd w:val="0"/>
        <w:spacing w:after="480"/>
        <w:rPr>
          <w:rFonts w:ascii="Arial" w:hAnsi="Arial" w:cs="Arial"/>
        </w:rPr>
      </w:pPr>
      <w:r w:rsidRPr="004027D5">
        <w:rPr>
          <w:rFonts w:ascii="Arial" w:hAnsi="Arial" w:cs="Arial"/>
        </w:rPr>
        <w:t>My job as a moderator is to help guide the flow of conversation, make sure everyone’s comments are heard, and ensure that questions about various aspects of the topics are covered. You will see me referring to this outline during our session. The outline includes all points I need to cover with the group, and helps me keep the discussion on track. It is important that we cover all of the topics. Therefore, I may at times have to break off the conversation in order to move on to another area in the guide.</w:t>
      </w:r>
    </w:p>
    <w:p w:rsidR="00F15277" w:rsidRPr="004027D5" w:rsidRDefault="00F15277" w:rsidP="00F15277">
      <w:pPr>
        <w:autoSpaceDE w:val="0"/>
        <w:autoSpaceDN w:val="0"/>
        <w:adjustRightInd w:val="0"/>
        <w:spacing w:after="120"/>
        <w:ind w:right="-20"/>
        <w:rPr>
          <w:rFonts w:ascii="Arial" w:hAnsi="Arial" w:cs="Arial"/>
        </w:rPr>
      </w:pPr>
      <w:r w:rsidRPr="004027D5">
        <w:rPr>
          <w:rFonts w:ascii="Arial" w:hAnsi="Arial" w:cs="Arial"/>
        </w:rPr>
        <w:t>In order for our discussion to move along smoothly, I would like to go over some ground rules:</w:t>
      </w:r>
    </w:p>
    <w:p w:rsidR="00F15277" w:rsidRPr="000132C2" w:rsidRDefault="00F15277" w:rsidP="00F15277">
      <w:pPr>
        <w:pStyle w:val="ListParagraph"/>
        <w:numPr>
          <w:ilvl w:val="0"/>
          <w:numId w:val="11"/>
        </w:numPr>
        <w:autoSpaceDE w:val="0"/>
        <w:autoSpaceDN w:val="0"/>
        <w:adjustRightInd w:val="0"/>
        <w:spacing w:after="60"/>
        <w:ind w:right="83"/>
        <w:contextualSpacing w:val="0"/>
        <w:rPr>
          <w:rFonts w:cs="Arial"/>
          <w:szCs w:val="24"/>
        </w:rPr>
      </w:pPr>
      <w:r w:rsidRPr="000132C2">
        <w:rPr>
          <w:rFonts w:cs="Arial"/>
          <w:szCs w:val="24"/>
        </w:rPr>
        <w:t xml:space="preserve">The IRS secured this room for you to speak with us. </w:t>
      </w:r>
    </w:p>
    <w:p w:rsidR="00F15277" w:rsidRPr="000132C2" w:rsidRDefault="00F15277" w:rsidP="00F15277">
      <w:pPr>
        <w:pStyle w:val="ListParagraph"/>
        <w:numPr>
          <w:ilvl w:val="0"/>
          <w:numId w:val="11"/>
        </w:numPr>
        <w:autoSpaceDE w:val="0"/>
        <w:autoSpaceDN w:val="0"/>
        <w:adjustRightInd w:val="0"/>
        <w:spacing w:after="60"/>
        <w:ind w:right="83"/>
        <w:contextualSpacing w:val="0"/>
        <w:rPr>
          <w:rFonts w:cs="Arial"/>
          <w:szCs w:val="24"/>
        </w:rPr>
      </w:pPr>
      <w:r w:rsidRPr="000132C2">
        <w:rPr>
          <w:rFonts w:cs="Arial"/>
          <w:szCs w:val="24"/>
        </w:rPr>
        <w:t>We only need to know your first name in order to keep the discussion moving.</w:t>
      </w:r>
    </w:p>
    <w:p w:rsidR="00F15277" w:rsidRPr="000132C2" w:rsidRDefault="00F15277" w:rsidP="00F15277">
      <w:pPr>
        <w:pStyle w:val="ListParagraph"/>
        <w:numPr>
          <w:ilvl w:val="0"/>
          <w:numId w:val="11"/>
        </w:numPr>
        <w:autoSpaceDE w:val="0"/>
        <w:autoSpaceDN w:val="0"/>
        <w:adjustRightInd w:val="0"/>
        <w:spacing w:after="60"/>
        <w:contextualSpacing w:val="0"/>
        <w:rPr>
          <w:rFonts w:cs="Arial"/>
          <w:szCs w:val="24"/>
        </w:rPr>
      </w:pPr>
      <w:r w:rsidRPr="000132C2">
        <w:rPr>
          <w:rFonts w:cs="Arial"/>
          <w:szCs w:val="24"/>
        </w:rPr>
        <w:t>There are no right or wrong answers, but there could be different points of view.</w:t>
      </w:r>
    </w:p>
    <w:p w:rsidR="00F15277" w:rsidRPr="000132C2" w:rsidRDefault="00F15277" w:rsidP="00F15277">
      <w:pPr>
        <w:pStyle w:val="ListParagraph"/>
        <w:numPr>
          <w:ilvl w:val="0"/>
          <w:numId w:val="11"/>
        </w:numPr>
        <w:tabs>
          <w:tab w:val="left" w:pos="360"/>
        </w:tabs>
        <w:autoSpaceDE w:val="0"/>
        <w:autoSpaceDN w:val="0"/>
        <w:adjustRightInd w:val="0"/>
        <w:spacing w:after="60"/>
        <w:contextualSpacing w:val="0"/>
        <w:rPr>
          <w:rFonts w:cs="Arial"/>
          <w:szCs w:val="24"/>
        </w:rPr>
      </w:pPr>
      <w:r w:rsidRPr="000132C2">
        <w:rPr>
          <w:rFonts w:cs="Arial"/>
          <w:szCs w:val="24"/>
        </w:rPr>
        <w:t>Everyone’s opinion is valuable, so I’d like everyone to participate and be courteous to others.</w:t>
      </w:r>
    </w:p>
    <w:p w:rsidR="00F15277" w:rsidRPr="000132C2" w:rsidRDefault="00F15277" w:rsidP="00F15277">
      <w:pPr>
        <w:pStyle w:val="ListParagraph"/>
        <w:numPr>
          <w:ilvl w:val="0"/>
          <w:numId w:val="11"/>
        </w:numPr>
        <w:autoSpaceDE w:val="0"/>
        <w:autoSpaceDN w:val="0"/>
        <w:adjustRightInd w:val="0"/>
        <w:spacing w:after="60"/>
        <w:ind w:right="-20"/>
        <w:contextualSpacing w:val="0"/>
        <w:rPr>
          <w:rFonts w:cs="Arial"/>
          <w:szCs w:val="24"/>
        </w:rPr>
      </w:pPr>
      <w:r w:rsidRPr="000132C2">
        <w:rPr>
          <w:rFonts w:cs="Arial"/>
          <w:szCs w:val="24"/>
        </w:rPr>
        <w:t>Please silence any cell phones.</w:t>
      </w:r>
    </w:p>
    <w:p w:rsidR="00F15277" w:rsidRPr="000132C2" w:rsidRDefault="00F15277" w:rsidP="00F15277">
      <w:pPr>
        <w:pStyle w:val="ListParagraph"/>
        <w:numPr>
          <w:ilvl w:val="0"/>
          <w:numId w:val="11"/>
        </w:numPr>
        <w:autoSpaceDE w:val="0"/>
        <w:autoSpaceDN w:val="0"/>
        <w:adjustRightInd w:val="0"/>
        <w:spacing w:after="60"/>
        <w:ind w:right="-14"/>
        <w:contextualSpacing w:val="0"/>
        <w:rPr>
          <w:rFonts w:cs="Arial"/>
          <w:szCs w:val="24"/>
        </w:rPr>
      </w:pPr>
      <w:r w:rsidRPr="000132C2">
        <w:rPr>
          <w:rFonts w:cs="Arial"/>
          <w:szCs w:val="24"/>
        </w:rPr>
        <w:t>Please speak one-at-a-time, loudly and clearly.</w:t>
      </w:r>
    </w:p>
    <w:p w:rsidR="00F15277" w:rsidRPr="000132C2" w:rsidRDefault="00F15277" w:rsidP="00F15277">
      <w:pPr>
        <w:pStyle w:val="ListParagraph"/>
        <w:numPr>
          <w:ilvl w:val="0"/>
          <w:numId w:val="11"/>
        </w:numPr>
        <w:autoSpaceDE w:val="0"/>
        <w:autoSpaceDN w:val="0"/>
        <w:adjustRightInd w:val="0"/>
        <w:spacing w:after="60"/>
        <w:ind w:right="-20"/>
        <w:contextualSpacing w:val="0"/>
        <w:rPr>
          <w:rFonts w:cs="Arial"/>
          <w:szCs w:val="24"/>
        </w:rPr>
      </w:pPr>
      <w:r w:rsidRPr="000132C2">
        <w:rPr>
          <w:rFonts w:cs="Arial"/>
          <w:szCs w:val="24"/>
        </w:rPr>
        <w:t>I will be watching our time and directing our conversation. My co-moderator will be taking notes.</w:t>
      </w:r>
    </w:p>
    <w:p w:rsidR="00F15277" w:rsidRPr="000132C2" w:rsidRDefault="00F15277" w:rsidP="00F15277">
      <w:pPr>
        <w:pStyle w:val="ListParagraph"/>
        <w:numPr>
          <w:ilvl w:val="0"/>
          <w:numId w:val="11"/>
        </w:numPr>
        <w:autoSpaceDE w:val="0"/>
        <w:autoSpaceDN w:val="0"/>
        <w:adjustRightInd w:val="0"/>
        <w:spacing w:after="120"/>
        <w:ind w:right="75"/>
        <w:contextualSpacing w:val="0"/>
        <w:rPr>
          <w:rFonts w:cs="Arial"/>
          <w:szCs w:val="24"/>
        </w:rPr>
      </w:pPr>
      <w:r w:rsidRPr="000132C2">
        <w:rPr>
          <w:rFonts w:cs="Arial"/>
          <w:szCs w:val="24"/>
        </w:rPr>
        <w:t>We will be here about one hour. There will be no formal break; however, if you need to stretch, go to the restroom, or walk around a little, feel free to do so but please come back quickly. Your comments are very important to us.</w:t>
      </w:r>
    </w:p>
    <w:p w:rsidR="00F15277" w:rsidRDefault="00F15277" w:rsidP="00F15277">
      <w:pPr>
        <w:pBdr>
          <w:bottom w:val="single" w:sz="12" w:space="1" w:color="auto"/>
        </w:pBdr>
        <w:tabs>
          <w:tab w:val="left" w:pos="9360"/>
        </w:tabs>
        <w:autoSpaceDE w:val="0"/>
        <w:autoSpaceDN w:val="0"/>
        <w:adjustRightInd w:val="0"/>
        <w:spacing w:before="240"/>
        <w:ind w:right="90"/>
        <w:rPr>
          <w:rFonts w:ascii="Arial" w:hAnsi="Arial" w:cs="Arial"/>
          <w:highlight w:val="yellow"/>
        </w:rPr>
      </w:pPr>
      <w:r w:rsidRPr="004027D5">
        <w:rPr>
          <w:rFonts w:ascii="Arial" w:hAnsi="Arial" w:cs="Arial"/>
        </w:rPr>
        <w:t xml:space="preserve">We are required to report to you the OMB control number for this public information request. That number is </w:t>
      </w:r>
      <w:r w:rsidRPr="0056059E">
        <w:rPr>
          <w:rFonts w:ascii="Arial" w:hAnsi="Arial" w:cs="Arial"/>
        </w:rPr>
        <w:t>1545-1349.</w:t>
      </w:r>
    </w:p>
    <w:p w:rsidR="00F15277" w:rsidRDefault="00F15277" w:rsidP="00F15277">
      <w:pPr>
        <w:pBdr>
          <w:bottom w:val="single" w:sz="12" w:space="1" w:color="auto"/>
        </w:pBdr>
        <w:tabs>
          <w:tab w:val="left" w:pos="9360"/>
        </w:tabs>
        <w:autoSpaceDE w:val="0"/>
        <w:autoSpaceDN w:val="0"/>
        <w:adjustRightInd w:val="0"/>
        <w:spacing w:before="240"/>
        <w:ind w:right="90"/>
        <w:rPr>
          <w:rFonts w:ascii="Arial" w:hAnsi="Arial" w:cs="Arial"/>
        </w:rPr>
      </w:pPr>
    </w:p>
    <w:p w:rsidR="00F15277" w:rsidRDefault="00F15277" w:rsidP="00F15277">
      <w:pPr>
        <w:pBdr>
          <w:bottom w:val="single" w:sz="12" w:space="1" w:color="auto"/>
        </w:pBdr>
        <w:tabs>
          <w:tab w:val="left" w:pos="9360"/>
        </w:tabs>
        <w:autoSpaceDE w:val="0"/>
        <w:autoSpaceDN w:val="0"/>
        <w:adjustRightInd w:val="0"/>
        <w:spacing w:before="240"/>
        <w:ind w:right="90"/>
        <w:rPr>
          <w:rFonts w:ascii="Arial" w:hAnsi="Arial" w:cs="Arial"/>
        </w:rPr>
      </w:pPr>
    </w:p>
    <w:p w:rsidR="00F15277" w:rsidRPr="004027D5" w:rsidRDefault="00F15277" w:rsidP="00F15277">
      <w:pPr>
        <w:pBdr>
          <w:bottom w:val="single" w:sz="12" w:space="1" w:color="auto"/>
        </w:pBdr>
        <w:tabs>
          <w:tab w:val="left" w:pos="9360"/>
        </w:tabs>
        <w:autoSpaceDE w:val="0"/>
        <w:autoSpaceDN w:val="0"/>
        <w:adjustRightInd w:val="0"/>
        <w:spacing w:before="240"/>
        <w:ind w:right="90"/>
        <w:rPr>
          <w:rFonts w:ascii="Arial" w:hAnsi="Arial" w:cs="Arial"/>
        </w:rPr>
      </w:pPr>
    </w:p>
    <w:p w:rsidR="00F15277" w:rsidRPr="000132C2" w:rsidRDefault="00F15277" w:rsidP="00F15277">
      <w:pPr>
        <w:tabs>
          <w:tab w:val="left" w:pos="9360"/>
        </w:tabs>
        <w:autoSpaceDE w:val="0"/>
        <w:autoSpaceDN w:val="0"/>
        <w:adjustRightInd w:val="0"/>
        <w:spacing w:after="120" w:line="242" w:lineRule="auto"/>
        <w:ind w:right="90"/>
        <w:rPr>
          <w:rFonts w:ascii="Arial" w:hAnsi="Arial" w:cs="Arial"/>
        </w:rPr>
      </w:pPr>
      <w:r w:rsidRPr="000132C2">
        <w:rPr>
          <w:rFonts w:ascii="Arial" w:hAnsi="Arial" w:cs="Arial"/>
        </w:rPr>
        <w:br w:type="page"/>
      </w:r>
    </w:p>
    <w:p w:rsidR="00F15277" w:rsidRDefault="00F15277" w:rsidP="00F15277">
      <w:pPr>
        <w:spacing w:before="480" w:after="240"/>
        <w:rPr>
          <w:rFonts w:ascii="Arial" w:hAnsi="Arial" w:cs="Arial"/>
          <w:b/>
        </w:rPr>
      </w:pPr>
      <w:r w:rsidRPr="004027D5">
        <w:rPr>
          <w:rFonts w:ascii="Arial" w:hAnsi="Arial" w:cs="Arial"/>
          <w:b/>
        </w:rPr>
        <w:lastRenderedPageBreak/>
        <w:t>Warm Up</w:t>
      </w:r>
      <w:bookmarkStart w:id="10" w:name="_Hlk511626789"/>
    </w:p>
    <w:p w:rsidR="00F15277" w:rsidRDefault="00F15277" w:rsidP="00F15277">
      <w:pPr>
        <w:tabs>
          <w:tab w:val="left" w:pos="6555"/>
          <w:tab w:val="right" w:pos="10714"/>
        </w:tabs>
        <w:autoSpaceDE w:val="0"/>
        <w:autoSpaceDN w:val="0"/>
        <w:adjustRightInd w:val="0"/>
        <w:spacing w:after="480" w:line="242" w:lineRule="auto"/>
        <w:ind w:right="86"/>
        <w:rPr>
          <w:rFonts w:ascii="Arial" w:hAnsi="Arial" w:cs="Arial"/>
        </w:rPr>
      </w:pPr>
      <w:r w:rsidRPr="00402BEC">
        <w:rPr>
          <w:rFonts w:ascii="Arial" w:hAnsi="Arial" w:cs="Arial"/>
        </w:rPr>
        <w:t>Please remember to keep all information shared in this room private, including conversations and participant names. This will allow us to adhere to privacy, disclosure and security practices during this session.</w:t>
      </w:r>
      <w:r w:rsidRPr="004027D5">
        <w:rPr>
          <w:rFonts w:ascii="Arial" w:hAnsi="Arial" w:cs="Arial"/>
        </w:rPr>
        <w:t xml:space="preserve"> </w:t>
      </w:r>
      <w:bookmarkEnd w:id="10"/>
      <w:r w:rsidRPr="004027D5">
        <w:rPr>
          <w:rFonts w:ascii="Arial" w:hAnsi="Arial" w:cs="Arial"/>
        </w:rPr>
        <w:t xml:space="preserve">We ask every participant to maintain </w:t>
      </w:r>
      <w:r>
        <w:rPr>
          <w:rFonts w:ascii="Arial" w:hAnsi="Arial" w:cs="Arial"/>
        </w:rPr>
        <w:t>privacy</w:t>
      </w:r>
      <w:r w:rsidRPr="004027D5">
        <w:rPr>
          <w:rFonts w:ascii="Arial" w:hAnsi="Arial" w:cs="Arial"/>
        </w:rPr>
        <w:t xml:space="preserve"> for each other.</w:t>
      </w:r>
    </w:p>
    <w:p w:rsidR="00F15277" w:rsidRPr="000132C2" w:rsidRDefault="00F15277" w:rsidP="00F15277">
      <w:pPr>
        <w:pStyle w:val="ListBullet2"/>
        <w:numPr>
          <w:ilvl w:val="0"/>
          <w:numId w:val="0"/>
        </w:numPr>
        <w:tabs>
          <w:tab w:val="left" w:pos="720"/>
        </w:tabs>
        <w:spacing w:after="240"/>
        <w:rPr>
          <w:rFonts w:ascii="Arial" w:hAnsi="Arial" w:cs="Arial"/>
        </w:rPr>
      </w:pPr>
      <w:r w:rsidRPr="004027D5">
        <w:rPr>
          <w:rFonts w:ascii="Arial" w:hAnsi="Arial" w:cs="Arial"/>
        </w:rPr>
        <w:t>Let’s begin! Please give me your first name only</w:t>
      </w:r>
      <w:r>
        <w:rPr>
          <w:rFonts w:ascii="Arial" w:hAnsi="Arial" w:cs="Arial"/>
        </w:rPr>
        <w:t>, and</w:t>
      </w:r>
      <w:r w:rsidRPr="004027D5">
        <w:rPr>
          <w:rFonts w:ascii="Arial" w:hAnsi="Arial" w:cs="Arial"/>
        </w:rPr>
        <w:t xml:space="preserve"> </w:t>
      </w:r>
      <w:r>
        <w:rPr>
          <w:rFonts w:ascii="Arial" w:hAnsi="Arial" w:cs="Arial"/>
        </w:rPr>
        <w:t>whether you work mainly with individuals or business owners.</w:t>
      </w:r>
    </w:p>
    <w:p w:rsidR="00F15277" w:rsidRDefault="00F15277" w:rsidP="00F15277">
      <w:pPr>
        <w:autoSpaceDE w:val="0"/>
        <w:autoSpaceDN w:val="0"/>
        <w:adjustRightInd w:val="0"/>
        <w:spacing w:after="480"/>
        <w:ind w:left="720" w:right="58"/>
        <w:rPr>
          <w:rFonts w:ascii="Arial" w:hAnsi="Arial" w:cs="Arial"/>
        </w:rPr>
      </w:pPr>
      <w:r w:rsidRPr="004027D5">
        <w:rPr>
          <w:rFonts w:ascii="Arial" w:hAnsi="Arial" w:cs="Arial"/>
        </w:rPr>
        <w:t>Note: Go around the table or room.</w:t>
      </w:r>
    </w:p>
    <w:p w:rsidR="00F15277" w:rsidRDefault="00F15277" w:rsidP="00F15277">
      <w:pPr>
        <w:autoSpaceDE w:val="0"/>
        <w:autoSpaceDN w:val="0"/>
        <w:adjustRightInd w:val="0"/>
        <w:ind w:right="58"/>
        <w:rPr>
          <w:rFonts w:ascii="Arial" w:hAnsi="Arial" w:cs="Arial"/>
          <w:b/>
        </w:rPr>
      </w:pPr>
      <w:r>
        <w:rPr>
          <w:rFonts w:ascii="Arial" w:hAnsi="Arial" w:cs="Arial"/>
          <w:b/>
        </w:rPr>
        <w:t>We will be covering four sections</w:t>
      </w:r>
      <w:r w:rsidRPr="0068652C">
        <w:rPr>
          <w:rFonts w:ascii="Arial" w:hAnsi="Arial" w:cs="Arial"/>
          <w:b/>
        </w:rPr>
        <w:t xml:space="preserve"> </w:t>
      </w:r>
      <w:r>
        <w:rPr>
          <w:rFonts w:ascii="Arial" w:hAnsi="Arial" w:cs="Arial"/>
          <w:b/>
        </w:rPr>
        <w:t>today:</w:t>
      </w:r>
    </w:p>
    <w:p w:rsidR="00F15277" w:rsidRPr="005C6294" w:rsidRDefault="00F15277" w:rsidP="00F15277">
      <w:pPr>
        <w:autoSpaceDE w:val="0"/>
        <w:autoSpaceDN w:val="0"/>
        <w:adjustRightInd w:val="0"/>
        <w:ind w:right="58"/>
        <w:rPr>
          <w:rFonts w:ascii="Arial" w:hAnsi="Arial" w:cs="Arial"/>
        </w:rPr>
      </w:pPr>
      <w:r>
        <w:rPr>
          <w:rFonts w:ascii="Arial" w:hAnsi="Arial" w:cs="Arial"/>
        </w:rPr>
        <w:t>Client Expectations and Experiences</w:t>
      </w:r>
    </w:p>
    <w:p w:rsidR="00F15277" w:rsidRPr="00260735" w:rsidRDefault="00F15277" w:rsidP="00F15277">
      <w:pPr>
        <w:autoSpaceDE w:val="0"/>
        <w:autoSpaceDN w:val="0"/>
        <w:adjustRightInd w:val="0"/>
        <w:ind w:right="58"/>
        <w:rPr>
          <w:rFonts w:ascii="Arial" w:hAnsi="Arial" w:cs="Arial"/>
        </w:rPr>
      </w:pPr>
      <w:r>
        <w:rPr>
          <w:rFonts w:ascii="Arial" w:hAnsi="Arial" w:cs="Arial"/>
        </w:rPr>
        <w:t xml:space="preserve">Identity Verification </w:t>
      </w:r>
    </w:p>
    <w:p w:rsidR="00F15277" w:rsidRPr="00260735" w:rsidRDefault="00F15277" w:rsidP="00F15277">
      <w:pPr>
        <w:autoSpaceDE w:val="0"/>
        <w:autoSpaceDN w:val="0"/>
        <w:adjustRightInd w:val="0"/>
        <w:ind w:right="59"/>
        <w:rPr>
          <w:rFonts w:ascii="Arial" w:hAnsi="Arial" w:cs="Arial"/>
        </w:rPr>
      </w:pPr>
      <w:r>
        <w:rPr>
          <w:rFonts w:ascii="Arial" w:hAnsi="Arial" w:cs="Arial"/>
        </w:rPr>
        <w:t>Suggestions for Improvement</w:t>
      </w:r>
      <w:r w:rsidRPr="00260735">
        <w:rPr>
          <w:rFonts w:ascii="Arial" w:hAnsi="Arial" w:cs="Arial"/>
        </w:rPr>
        <w:t xml:space="preserve"> </w:t>
      </w:r>
    </w:p>
    <w:p w:rsidR="00F15277" w:rsidRDefault="00F15277" w:rsidP="00F15277">
      <w:pPr>
        <w:autoSpaceDE w:val="0"/>
        <w:autoSpaceDN w:val="0"/>
        <w:adjustRightInd w:val="0"/>
        <w:spacing w:after="240" w:line="480" w:lineRule="auto"/>
        <w:ind w:right="58"/>
        <w:rPr>
          <w:rFonts w:ascii="Arial" w:hAnsi="Arial" w:cs="Arial"/>
        </w:rPr>
      </w:pPr>
      <w:r>
        <w:rPr>
          <w:rFonts w:ascii="Arial" w:hAnsi="Arial" w:cs="Arial"/>
        </w:rPr>
        <w:t>Online Services</w:t>
      </w:r>
    </w:p>
    <w:p w:rsidR="00F15277" w:rsidRPr="00034EDF" w:rsidRDefault="00F15277" w:rsidP="00F15277">
      <w:pPr>
        <w:autoSpaceDE w:val="0"/>
        <w:autoSpaceDN w:val="0"/>
        <w:adjustRightInd w:val="0"/>
        <w:spacing w:after="240"/>
        <w:ind w:right="58"/>
        <w:rPr>
          <w:rFonts w:ascii="Arial" w:hAnsi="Arial" w:cs="Arial"/>
          <w:lang w:val="en"/>
        </w:rPr>
      </w:pPr>
      <w:r w:rsidRPr="00034EDF">
        <w:rPr>
          <w:rFonts w:ascii="Arial" w:hAnsi="Arial" w:cs="Arial"/>
          <w:lang w:val="en"/>
        </w:rPr>
        <w:t xml:space="preserve">The IRS manages audits and collection action either </w:t>
      </w:r>
      <w:r w:rsidRPr="00034EDF">
        <w:rPr>
          <w:rFonts w:ascii="Arial" w:hAnsi="Arial" w:cs="Arial"/>
          <w:bCs/>
          <w:lang w:val="en"/>
        </w:rPr>
        <w:t>by mail</w:t>
      </w:r>
      <w:r w:rsidRPr="00034EDF">
        <w:rPr>
          <w:rFonts w:ascii="Arial" w:hAnsi="Arial" w:cs="Arial"/>
          <w:lang w:val="en"/>
        </w:rPr>
        <w:t xml:space="preserve"> or through an </w:t>
      </w:r>
      <w:r w:rsidRPr="00034EDF">
        <w:rPr>
          <w:rFonts w:ascii="Arial" w:hAnsi="Arial" w:cs="Arial"/>
          <w:bCs/>
          <w:lang w:val="en"/>
        </w:rPr>
        <w:t>in-person interview</w:t>
      </w:r>
      <w:r w:rsidRPr="00034EDF">
        <w:rPr>
          <w:rFonts w:ascii="Arial" w:hAnsi="Arial" w:cs="Arial"/>
          <w:lang w:val="en"/>
        </w:rPr>
        <w:t>. The interview may be at an IRS office (office visit) or at the taxpayer's home, place of business, or accountant's office (field visit)</w:t>
      </w:r>
      <w:r w:rsidRPr="00034EDF">
        <w:rPr>
          <w:rFonts w:ascii="Arial" w:hAnsi="Arial" w:cs="Arial"/>
        </w:rPr>
        <w:t xml:space="preserve"> which </w:t>
      </w:r>
      <w:r w:rsidRPr="00034EDF">
        <w:rPr>
          <w:rFonts w:ascii="Arial" w:hAnsi="Arial" w:cs="Arial"/>
          <w:lang w:val="en"/>
        </w:rPr>
        <w:t xml:space="preserve">could include an unannounced visit. Today, we’ll be talking about field visits and specifically those taking place at a taxpayer’s home or place of business. </w:t>
      </w:r>
    </w:p>
    <w:p w:rsidR="00F15277" w:rsidRDefault="00F15277" w:rsidP="00F15277">
      <w:pPr>
        <w:autoSpaceDE w:val="0"/>
        <w:autoSpaceDN w:val="0"/>
        <w:adjustRightInd w:val="0"/>
        <w:ind w:right="59"/>
        <w:rPr>
          <w:rFonts w:ascii="Arial" w:hAnsi="Arial" w:cs="Arial"/>
        </w:rPr>
      </w:pPr>
      <w:r>
        <w:rPr>
          <w:rFonts w:ascii="Arial" w:hAnsi="Arial" w:cs="Arial"/>
        </w:rPr>
        <w:t>Let’s start with the first section.</w:t>
      </w:r>
    </w:p>
    <w:p w:rsidR="00F15277" w:rsidRPr="0068652C" w:rsidRDefault="00F15277" w:rsidP="00F15277">
      <w:pPr>
        <w:spacing w:before="480" w:after="240"/>
        <w:rPr>
          <w:rFonts w:ascii="Arial" w:hAnsi="Arial" w:cs="Arial"/>
          <w:b/>
        </w:rPr>
      </w:pPr>
      <w:r w:rsidRPr="0068652C">
        <w:rPr>
          <w:rFonts w:ascii="Arial" w:hAnsi="Arial" w:cs="Arial"/>
          <w:b/>
        </w:rPr>
        <w:t>Section 1 –</w:t>
      </w:r>
      <w:r>
        <w:rPr>
          <w:rFonts w:ascii="Arial" w:hAnsi="Arial" w:cs="Arial"/>
          <w:b/>
        </w:rPr>
        <w:t xml:space="preserve"> </w:t>
      </w:r>
      <w:r w:rsidRPr="0068652C">
        <w:rPr>
          <w:rFonts w:ascii="Arial" w:hAnsi="Arial" w:cs="Arial"/>
          <w:b/>
        </w:rPr>
        <w:t xml:space="preserve">Expectations </w:t>
      </w:r>
      <w:r>
        <w:rPr>
          <w:rFonts w:ascii="Arial" w:hAnsi="Arial" w:cs="Arial"/>
          <w:b/>
        </w:rPr>
        <w:t>and Experiences</w:t>
      </w:r>
    </w:p>
    <w:p w:rsidR="00F15277" w:rsidRDefault="00F15277" w:rsidP="00F15277">
      <w:pPr>
        <w:pStyle w:val="ListParagraph"/>
        <w:numPr>
          <w:ilvl w:val="0"/>
          <w:numId w:val="33"/>
        </w:numPr>
        <w:autoSpaceDE w:val="0"/>
        <w:autoSpaceDN w:val="0"/>
        <w:spacing w:after="120"/>
        <w:contextualSpacing w:val="0"/>
        <w:rPr>
          <w:rFonts w:cs="Arial"/>
          <w:szCs w:val="24"/>
        </w:rPr>
      </w:pPr>
      <w:r>
        <w:rPr>
          <w:rFonts w:cs="Arial"/>
          <w:szCs w:val="24"/>
        </w:rPr>
        <w:t>What do your clients commonly ask</w:t>
      </w:r>
      <w:r w:rsidRPr="00606EC4">
        <w:rPr>
          <w:rFonts w:cs="Arial"/>
          <w:szCs w:val="24"/>
        </w:rPr>
        <w:t xml:space="preserve"> </w:t>
      </w:r>
      <w:r>
        <w:rPr>
          <w:rFonts w:cs="Arial"/>
          <w:szCs w:val="24"/>
        </w:rPr>
        <w:t>about IRS field employee visits</w:t>
      </w:r>
      <w:r w:rsidRPr="00606EC4">
        <w:rPr>
          <w:rFonts w:cs="Arial"/>
          <w:szCs w:val="24"/>
        </w:rPr>
        <w:t>?</w:t>
      </w:r>
    </w:p>
    <w:p w:rsidR="00F15277" w:rsidRPr="00243CD0" w:rsidRDefault="00F15277" w:rsidP="00F15277">
      <w:pPr>
        <w:autoSpaceDE w:val="0"/>
        <w:autoSpaceDN w:val="0"/>
        <w:spacing w:after="240"/>
        <w:ind w:left="1350" w:firstLine="90"/>
        <w:rPr>
          <w:rFonts w:ascii="Arial" w:eastAsia="Calibri" w:hAnsi="Arial" w:cs="Arial"/>
        </w:rPr>
      </w:pPr>
      <w:r w:rsidRPr="00243CD0">
        <w:rPr>
          <w:rFonts w:ascii="Arial" w:eastAsia="Calibri" w:hAnsi="Arial" w:cs="Arial"/>
        </w:rPr>
        <w:t>Probe: What do you wish your clients knew about IRS field visits?</w:t>
      </w:r>
    </w:p>
    <w:p w:rsidR="00F15277" w:rsidRPr="00E402C2" w:rsidRDefault="00F15277" w:rsidP="00F15277">
      <w:pPr>
        <w:pStyle w:val="ListParagraph"/>
        <w:numPr>
          <w:ilvl w:val="0"/>
          <w:numId w:val="33"/>
        </w:numPr>
        <w:autoSpaceDE w:val="0"/>
        <w:autoSpaceDN w:val="0"/>
        <w:spacing w:after="120"/>
        <w:contextualSpacing w:val="0"/>
        <w:rPr>
          <w:rFonts w:cs="Arial"/>
          <w:szCs w:val="24"/>
        </w:rPr>
      </w:pPr>
      <w:r w:rsidRPr="00E402C2">
        <w:rPr>
          <w:rFonts w:cs="Arial"/>
          <w:szCs w:val="24"/>
        </w:rPr>
        <w:t xml:space="preserve">What are your clients’ initial expectations of an IRS employee who shows up at their door for a field visit? </w:t>
      </w:r>
    </w:p>
    <w:p w:rsidR="00F15277" w:rsidRPr="00E402C2" w:rsidRDefault="00F15277" w:rsidP="00F15277">
      <w:pPr>
        <w:autoSpaceDE w:val="0"/>
        <w:autoSpaceDN w:val="0"/>
        <w:spacing w:after="240"/>
        <w:ind w:left="1350" w:firstLine="90"/>
        <w:rPr>
          <w:rFonts w:ascii="Arial" w:eastAsia="Calibri" w:hAnsi="Arial" w:cs="Arial"/>
        </w:rPr>
      </w:pPr>
      <w:r w:rsidRPr="00E402C2">
        <w:rPr>
          <w:rFonts w:ascii="Arial" w:eastAsia="Calibri" w:hAnsi="Arial" w:cs="Arial"/>
        </w:rPr>
        <w:t xml:space="preserve">Probe: Appearance? Credentials? Conversation? </w:t>
      </w:r>
    </w:p>
    <w:p w:rsidR="00F15277" w:rsidRPr="00E402C2" w:rsidRDefault="00F15277" w:rsidP="00F15277">
      <w:pPr>
        <w:pStyle w:val="ListParagraph"/>
        <w:numPr>
          <w:ilvl w:val="0"/>
          <w:numId w:val="33"/>
        </w:numPr>
        <w:autoSpaceDE w:val="0"/>
        <w:autoSpaceDN w:val="0"/>
        <w:spacing w:after="120"/>
        <w:contextualSpacing w:val="0"/>
        <w:rPr>
          <w:rFonts w:cs="Arial"/>
          <w:szCs w:val="24"/>
        </w:rPr>
      </w:pPr>
      <w:r w:rsidRPr="00E402C2">
        <w:rPr>
          <w:rFonts w:cs="Arial"/>
          <w:szCs w:val="24"/>
        </w:rPr>
        <w:t xml:space="preserve">What </w:t>
      </w:r>
      <w:r>
        <w:rPr>
          <w:rFonts w:cs="Arial"/>
          <w:szCs w:val="24"/>
        </w:rPr>
        <w:t>were</w:t>
      </w:r>
      <w:r w:rsidRPr="00E402C2">
        <w:rPr>
          <w:rFonts w:cs="Arial"/>
          <w:szCs w:val="24"/>
        </w:rPr>
        <w:t xml:space="preserve"> your clients’ experiences with field employees?</w:t>
      </w:r>
    </w:p>
    <w:p w:rsidR="00F15277" w:rsidRDefault="00F15277" w:rsidP="00F15277">
      <w:pPr>
        <w:pStyle w:val="ListParagraph"/>
        <w:spacing w:before="240" w:line="276" w:lineRule="auto"/>
        <w:ind w:firstLine="720"/>
        <w:rPr>
          <w:rFonts w:cs="Arial"/>
          <w:szCs w:val="24"/>
        </w:rPr>
      </w:pPr>
      <w:r>
        <w:rPr>
          <w:rFonts w:cs="Arial"/>
          <w:szCs w:val="24"/>
        </w:rPr>
        <w:t>Probe: Were the employees what your clients expected?</w:t>
      </w:r>
      <w:r w:rsidRPr="00624BFE">
        <w:rPr>
          <w:rFonts w:cs="Arial"/>
          <w:szCs w:val="24"/>
        </w:rPr>
        <w:t xml:space="preserve"> </w:t>
      </w:r>
    </w:p>
    <w:p w:rsidR="00F15277" w:rsidRPr="00E402C2" w:rsidRDefault="00F15277" w:rsidP="00F15277">
      <w:pPr>
        <w:autoSpaceDE w:val="0"/>
        <w:autoSpaceDN w:val="0"/>
        <w:spacing w:after="240"/>
        <w:ind w:left="1354" w:firstLine="86"/>
        <w:rPr>
          <w:rFonts w:ascii="Arial" w:eastAsia="Calibri" w:hAnsi="Arial" w:cs="Arial"/>
        </w:rPr>
      </w:pPr>
      <w:r w:rsidRPr="00E402C2">
        <w:rPr>
          <w:rFonts w:ascii="Arial" w:eastAsia="Calibri" w:hAnsi="Arial" w:cs="Arial"/>
        </w:rPr>
        <w:t>Probe: Appearance? Credentials? Conversation? Vehicle (personal vs. government)?</w:t>
      </w:r>
      <w:r>
        <w:rPr>
          <w:rFonts w:ascii="Arial" w:eastAsia="Calibri" w:hAnsi="Arial" w:cs="Arial"/>
        </w:rPr>
        <w:t xml:space="preserve">  Calling card (Form 2246)?</w:t>
      </w:r>
    </w:p>
    <w:p w:rsidR="00F15277" w:rsidRPr="0068652C" w:rsidRDefault="00F15277" w:rsidP="00F15277">
      <w:pPr>
        <w:spacing w:before="480" w:after="240"/>
        <w:rPr>
          <w:rFonts w:ascii="Arial" w:hAnsi="Arial" w:cs="Arial"/>
          <w:b/>
        </w:rPr>
      </w:pPr>
      <w:r>
        <w:rPr>
          <w:rFonts w:ascii="Arial" w:hAnsi="Arial" w:cs="Arial"/>
          <w:b/>
        </w:rPr>
        <w:t>Section 2</w:t>
      </w:r>
      <w:r w:rsidRPr="0068652C">
        <w:rPr>
          <w:rFonts w:ascii="Arial" w:hAnsi="Arial" w:cs="Arial"/>
          <w:b/>
        </w:rPr>
        <w:t xml:space="preserve"> –</w:t>
      </w:r>
      <w:r>
        <w:rPr>
          <w:rFonts w:ascii="Arial" w:hAnsi="Arial" w:cs="Arial"/>
          <w:b/>
        </w:rPr>
        <w:t xml:space="preserve"> Identity Verification</w:t>
      </w:r>
    </w:p>
    <w:p w:rsidR="00F15277" w:rsidRPr="00E402C2" w:rsidRDefault="00F15277" w:rsidP="00F15277">
      <w:pPr>
        <w:pStyle w:val="ListParagraph"/>
        <w:numPr>
          <w:ilvl w:val="0"/>
          <w:numId w:val="33"/>
        </w:numPr>
        <w:autoSpaceDE w:val="0"/>
        <w:autoSpaceDN w:val="0"/>
        <w:spacing w:after="120"/>
        <w:contextualSpacing w:val="0"/>
        <w:rPr>
          <w:rFonts w:cs="Arial"/>
          <w:szCs w:val="24"/>
        </w:rPr>
      </w:pPr>
      <w:r w:rsidRPr="00E402C2">
        <w:rPr>
          <w:rFonts w:cs="Arial"/>
          <w:szCs w:val="24"/>
        </w:rPr>
        <w:t>What did your clients do if they did not believe the identity of the IRS employee?</w:t>
      </w:r>
    </w:p>
    <w:p w:rsidR="00F15277" w:rsidRPr="00E402C2" w:rsidRDefault="00F15277" w:rsidP="00F15277">
      <w:pPr>
        <w:autoSpaceDE w:val="0"/>
        <w:autoSpaceDN w:val="0"/>
        <w:spacing w:after="240"/>
        <w:ind w:left="1350" w:firstLine="90"/>
        <w:rPr>
          <w:rFonts w:ascii="Arial" w:eastAsia="Calibri" w:hAnsi="Arial" w:cs="Arial"/>
        </w:rPr>
      </w:pPr>
      <w:r w:rsidRPr="00E402C2">
        <w:rPr>
          <w:rFonts w:ascii="Arial" w:eastAsia="Calibri" w:hAnsi="Arial" w:cs="Arial"/>
        </w:rPr>
        <w:t>Probe: Called POA? Used the IRS phone verification? Called police? Denied access?</w:t>
      </w:r>
    </w:p>
    <w:p w:rsidR="00F15277" w:rsidRPr="00E402C2" w:rsidRDefault="00F15277" w:rsidP="00F15277">
      <w:pPr>
        <w:pStyle w:val="ListParagraph"/>
        <w:numPr>
          <w:ilvl w:val="0"/>
          <w:numId w:val="33"/>
        </w:numPr>
        <w:autoSpaceDE w:val="0"/>
        <w:autoSpaceDN w:val="0"/>
        <w:spacing w:after="120"/>
        <w:contextualSpacing w:val="0"/>
        <w:rPr>
          <w:rFonts w:cs="Arial"/>
          <w:szCs w:val="24"/>
        </w:rPr>
      </w:pPr>
      <w:r w:rsidRPr="00E402C2">
        <w:rPr>
          <w:rFonts w:cs="Arial"/>
          <w:szCs w:val="24"/>
        </w:rPr>
        <w:t>What would assure your clients that IRS field employees are who they say they are?</w:t>
      </w:r>
    </w:p>
    <w:p w:rsidR="00F15277" w:rsidRDefault="00F15277" w:rsidP="00F15277">
      <w:pPr>
        <w:pStyle w:val="ListParagraph"/>
        <w:spacing w:before="240"/>
        <w:ind w:left="1440"/>
        <w:rPr>
          <w:rFonts w:cs="Arial"/>
          <w:szCs w:val="24"/>
        </w:rPr>
      </w:pPr>
      <w:r>
        <w:rPr>
          <w:rFonts w:cs="Arial"/>
          <w:szCs w:val="24"/>
        </w:rPr>
        <w:t>Probe: What kind of ID? Did it appear authentic? Prefer a badge like law enforcement?</w:t>
      </w:r>
      <w:r w:rsidRPr="00F57325">
        <w:rPr>
          <w:rFonts w:cs="Arial"/>
          <w:szCs w:val="24"/>
        </w:rPr>
        <w:t xml:space="preserve"> </w:t>
      </w:r>
    </w:p>
    <w:p w:rsidR="00F15277" w:rsidRDefault="00F15277" w:rsidP="00F15277">
      <w:pPr>
        <w:pStyle w:val="ListParagraph"/>
        <w:ind w:firstLine="720"/>
        <w:rPr>
          <w:rFonts w:cs="Arial"/>
          <w:szCs w:val="24"/>
        </w:rPr>
      </w:pPr>
      <w:r>
        <w:rPr>
          <w:rFonts w:cs="Arial"/>
          <w:szCs w:val="24"/>
        </w:rPr>
        <w:t>Probe: What type of attire?</w:t>
      </w:r>
      <w:r>
        <w:rPr>
          <w:rFonts w:cs="Arial"/>
          <w:szCs w:val="24"/>
        </w:rPr>
        <w:tab/>
        <w:t xml:space="preserve"> Government or Personal car?</w:t>
      </w:r>
    </w:p>
    <w:p w:rsidR="00F15277" w:rsidRDefault="00F15277" w:rsidP="00F15277">
      <w:pPr>
        <w:pStyle w:val="ListParagraph"/>
        <w:spacing w:before="240"/>
        <w:ind w:left="1440"/>
        <w:rPr>
          <w:rFonts w:cs="Arial"/>
          <w:szCs w:val="24"/>
        </w:rPr>
      </w:pPr>
      <w:r>
        <w:rPr>
          <w:rFonts w:cs="Arial"/>
          <w:szCs w:val="24"/>
        </w:rPr>
        <w:t>Probe: PIN verification using IRS.gov (RO would have a PIN assigned to them and the taxpayer could input it into IRS.gov to verify the RO’s identity)</w:t>
      </w:r>
    </w:p>
    <w:p w:rsidR="00F15277" w:rsidRDefault="00F15277" w:rsidP="00F15277">
      <w:pPr>
        <w:spacing w:before="480" w:after="240"/>
        <w:rPr>
          <w:rFonts w:ascii="Arial" w:hAnsi="Arial" w:cs="Arial"/>
          <w:b/>
        </w:rPr>
      </w:pPr>
      <w:bookmarkStart w:id="11" w:name="_Hlk5022559"/>
      <w:r>
        <w:rPr>
          <w:rFonts w:ascii="Arial" w:hAnsi="Arial" w:cs="Arial"/>
          <w:b/>
        </w:rPr>
        <w:t>Section 3</w:t>
      </w:r>
      <w:r w:rsidRPr="0068652C">
        <w:rPr>
          <w:rFonts w:ascii="Arial" w:hAnsi="Arial" w:cs="Arial"/>
          <w:b/>
        </w:rPr>
        <w:t xml:space="preserve"> – </w:t>
      </w:r>
      <w:bookmarkStart w:id="12" w:name="_Hlk4078001"/>
      <w:r>
        <w:rPr>
          <w:rFonts w:ascii="Arial" w:hAnsi="Arial" w:cs="Arial"/>
          <w:b/>
        </w:rPr>
        <w:t>Suggest</w:t>
      </w:r>
      <w:bookmarkEnd w:id="12"/>
      <w:r>
        <w:rPr>
          <w:rFonts w:ascii="Arial" w:hAnsi="Arial" w:cs="Arial"/>
          <w:b/>
        </w:rPr>
        <w:t>ions for Improvement</w:t>
      </w:r>
    </w:p>
    <w:p w:rsidR="00F15277" w:rsidRPr="00E402C2" w:rsidRDefault="00F15277" w:rsidP="00F15277">
      <w:pPr>
        <w:pStyle w:val="ListParagraph"/>
        <w:numPr>
          <w:ilvl w:val="0"/>
          <w:numId w:val="33"/>
        </w:numPr>
        <w:autoSpaceDE w:val="0"/>
        <w:autoSpaceDN w:val="0"/>
        <w:spacing w:after="240"/>
        <w:contextualSpacing w:val="0"/>
        <w:rPr>
          <w:rFonts w:cs="Arial"/>
          <w:szCs w:val="24"/>
        </w:rPr>
      </w:pPr>
      <w:r>
        <w:rPr>
          <w:rFonts w:cs="Arial"/>
          <w:szCs w:val="24"/>
        </w:rPr>
        <w:t>Are there any differences in the way a Revenue Officer should present themselves compared with a Revenue Agent?</w:t>
      </w:r>
    </w:p>
    <w:p w:rsidR="00F15277" w:rsidRPr="00F34F35" w:rsidRDefault="00F15277" w:rsidP="00F15277">
      <w:pPr>
        <w:pStyle w:val="ListParagraph"/>
        <w:numPr>
          <w:ilvl w:val="0"/>
          <w:numId w:val="33"/>
        </w:numPr>
        <w:autoSpaceDE w:val="0"/>
        <w:autoSpaceDN w:val="0"/>
        <w:spacing w:after="240"/>
        <w:contextualSpacing w:val="0"/>
        <w:rPr>
          <w:rFonts w:cs="Arial"/>
          <w:szCs w:val="24"/>
        </w:rPr>
      </w:pPr>
      <w:r w:rsidRPr="00F34F35">
        <w:rPr>
          <w:rFonts w:cs="Arial"/>
          <w:szCs w:val="24"/>
        </w:rPr>
        <w:t xml:space="preserve">What recommendations do you have for </w:t>
      </w:r>
      <w:r>
        <w:rPr>
          <w:rFonts w:cs="Arial"/>
          <w:szCs w:val="24"/>
        </w:rPr>
        <w:t xml:space="preserve">the </w:t>
      </w:r>
      <w:r w:rsidRPr="00F34F35">
        <w:rPr>
          <w:rFonts w:cs="Arial"/>
          <w:szCs w:val="24"/>
        </w:rPr>
        <w:t>IRS when communicating with taxpayers</w:t>
      </w:r>
      <w:r>
        <w:rPr>
          <w:rFonts w:cs="Arial"/>
          <w:szCs w:val="24"/>
        </w:rPr>
        <w:t xml:space="preserve"> about field visits</w:t>
      </w:r>
      <w:r w:rsidRPr="00F34F35">
        <w:rPr>
          <w:rFonts w:cs="Arial"/>
          <w:szCs w:val="24"/>
        </w:rPr>
        <w:t>?</w:t>
      </w:r>
    </w:p>
    <w:p w:rsidR="00F15277" w:rsidRDefault="00F15277" w:rsidP="00F15277">
      <w:pPr>
        <w:pStyle w:val="ListParagraph"/>
        <w:numPr>
          <w:ilvl w:val="0"/>
          <w:numId w:val="33"/>
        </w:numPr>
        <w:autoSpaceDE w:val="0"/>
        <w:autoSpaceDN w:val="0"/>
        <w:spacing w:after="120"/>
        <w:contextualSpacing w:val="0"/>
        <w:rPr>
          <w:rFonts w:cs="Arial"/>
          <w:szCs w:val="24"/>
        </w:rPr>
      </w:pPr>
      <w:bookmarkStart w:id="13" w:name="_Hlk3564705"/>
      <w:r w:rsidRPr="00F34F35">
        <w:rPr>
          <w:rFonts w:cs="Arial"/>
          <w:szCs w:val="24"/>
        </w:rPr>
        <w:t xml:space="preserve">As a practitioner, what information would you like to hear from IRS regarding </w:t>
      </w:r>
      <w:r>
        <w:rPr>
          <w:rFonts w:cs="Arial"/>
          <w:szCs w:val="24"/>
        </w:rPr>
        <w:t>employee verification</w:t>
      </w:r>
      <w:r w:rsidRPr="00F34F35">
        <w:rPr>
          <w:rFonts w:cs="Arial"/>
          <w:szCs w:val="24"/>
        </w:rPr>
        <w:t>?</w:t>
      </w:r>
      <w:bookmarkEnd w:id="13"/>
    </w:p>
    <w:p w:rsidR="00F15277" w:rsidRPr="00260735" w:rsidRDefault="00F15277" w:rsidP="00F15277">
      <w:pPr>
        <w:pStyle w:val="ListParagraph"/>
        <w:autoSpaceDE w:val="0"/>
        <w:autoSpaceDN w:val="0"/>
        <w:spacing w:after="240"/>
        <w:ind w:firstLine="720"/>
        <w:contextualSpacing w:val="0"/>
        <w:rPr>
          <w:rFonts w:cs="Arial"/>
          <w:szCs w:val="24"/>
        </w:rPr>
      </w:pPr>
      <w:r w:rsidRPr="00260735">
        <w:rPr>
          <w:rFonts w:cs="Arial"/>
          <w:szCs w:val="24"/>
        </w:rPr>
        <w:t>Probe: How would you like this information delivered?</w:t>
      </w:r>
    </w:p>
    <w:bookmarkEnd w:id="11"/>
    <w:p w:rsidR="00F15277" w:rsidRPr="00300321" w:rsidRDefault="00F15277" w:rsidP="00F15277">
      <w:pPr>
        <w:spacing w:before="480"/>
        <w:rPr>
          <w:rFonts w:ascii="Arial" w:hAnsi="Arial" w:cs="Arial"/>
          <w:sz w:val="22"/>
          <w:szCs w:val="22"/>
        </w:rPr>
      </w:pPr>
      <w:r w:rsidRPr="00300321">
        <w:rPr>
          <w:rFonts w:ascii="Arial" w:hAnsi="Arial" w:cs="Arial"/>
        </w:rPr>
        <w:t>Optional Questions, if time permits:</w:t>
      </w:r>
    </w:p>
    <w:p w:rsidR="00F15277" w:rsidRDefault="00F15277" w:rsidP="00F15277">
      <w:pPr>
        <w:spacing w:before="480" w:after="240"/>
        <w:rPr>
          <w:rFonts w:ascii="Arial" w:hAnsi="Arial" w:cs="Arial"/>
          <w:b/>
        </w:rPr>
      </w:pPr>
      <w:r>
        <w:rPr>
          <w:rFonts w:ascii="Arial" w:hAnsi="Arial" w:cs="Arial"/>
          <w:b/>
        </w:rPr>
        <w:t>Section 4</w:t>
      </w:r>
      <w:r w:rsidRPr="0068652C">
        <w:rPr>
          <w:rFonts w:ascii="Arial" w:hAnsi="Arial" w:cs="Arial"/>
          <w:b/>
        </w:rPr>
        <w:t xml:space="preserve"> – </w:t>
      </w:r>
      <w:r>
        <w:rPr>
          <w:rFonts w:ascii="Arial" w:hAnsi="Arial" w:cs="Arial"/>
          <w:b/>
        </w:rPr>
        <w:t>Online Services</w:t>
      </w:r>
    </w:p>
    <w:p w:rsidR="00F15277" w:rsidRDefault="00F15277" w:rsidP="00F15277">
      <w:pPr>
        <w:spacing w:before="240" w:after="120"/>
        <w:rPr>
          <w:rFonts w:ascii="Arial" w:hAnsi="Arial" w:cs="Arial"/>
        </w:rPr>
      </w:pPr>
      <w:r>
        <w:rPr>
          <w:rFonts w:ascii="Arial" w:hAnsi="Arial" w:cs="Arial"/>
        </w:rPr>
        <w:t>We have a few minutes remaining, we would like to briefly discuss IRS.gov online tools.</w:t>
      </w:r>
    </w:p>
    <w:p w:rsidR="00F15277" w:rsidRDefault="00F15277" w:rsidP="00F15277">
      <w:pPr>
        <w:spacing w:before="240" w:after="120"/>
        <w:rPr>
          <w:rFonts w:ascii="Arial" w:hAnsi="Arial" w:cs="Arial"/>
        </w:rPr>
      </w:pPr>
      <w:r>
        <w:rPr>
          <w:rFonts w:ascii="Arial" w:hAnsi="Arial" w:cs="Arial"/>
        </w:rPr>
        <w:t>IRS provides several online tools through IRS.gov to assist taxpayer and practitioners. Examples include:</w:t>
      </w:r>
    </w:p>
    <w:p w:rsidR="00F15277" w:rsidRPr="00300321" w:rsidRDefault="00F15277" w:rsidP="00F15277">
      <w:pPr>
        <w:numPr>
          <w:ilvl w:val="0"/>
          <w:numId w:val="34"/>
        </w:numPr>
        <w:spacing w:after="160" w:line="252" w:lineRule="auto"/>
        <w:contextualSpacing/>
        <w:rPr>
          <w:rFonts w:ascii="Arial" w:hAnsi="Arial" w:cs="Arial"/>
        </w:rPr>
      </w:pPr>
      <w:r w:rsidRPr="00300321">
        <w:rPr>
          <w:rFonts w:ascii="Arial" w:hAnsi="Arial" w:cs="Arial"/>
        </w:rPr>
        <w:t>Payment Agreements</w:t>
      </w:r>
    </w:p>
    <w:p w:rsidR="00F15277" w:rsidRPr="00300321" w:rsidRDefault="00F15277" w:rsidP="00F15277">
      <w:pPr>
        <w:numPr>
          <w:ilvl w:val="0"/>
          <w:numId w:val="34"/>
        </w:numPr>
        <w:spacing w:after="160" w:line="252" w:lineRule="auto"/>
        <w:contextualSpacing/>
        <w:rPr>
          <w:rFonts w:ascii="Arial" w:hAnsi="Arial" w:cs="Arial"/>
        </w:rPr>
      </w:pPr>
      <w:r w:rsidRPr="00300321">
        <w:rPr>
          <w:rFonts w:ascii="Arial" w:hAnsi="Arial" w:cs="Arial"/>
        </w:rPr>
        <w:t>Direct Pay for Balance Due</w:t>
      </w:r>
    </w:p>
    <w:p w:rsidR="00F15277" w:rsidRPr="00300321" w:rsidRDefault="00F15277" w:rsidP="00F15277">
      <w:pPr>
        <w:numPr>
          <w:ilvl w:val="0"/>
          <w:numId w:val="34"/>
        </w:numPr>
        <w:spacing w:after="160" w:line="252" w:lineRule="auto"/>
        <w:contextualSpacing/>
        <w:rPr>
          <w:rFonts w:ascii="Arial" w:hAnsi="Arial" w:cs="Arial"/>
        </w:rPr>
      </w:pPr>
      <w:r w:rsidRPr="00300321">
        <w:rPr>
          <w:rFonts w:ascii="Arial" w:hAnsi="Arial" w:cs="Arial"/>
        </w:rPr>
        <w:t>Getting a Transcript</w:t>
      </w:r>
    </w:p>
    <w:p w:rsidR="00F15277" w:rsidRPr="00300321" w:rsidRDefault="00F15277" w:rsidP="00F15277">
      <w:pPr>
        <w:numPr>
          <w:ilvl w:val="0"/>
          <w:numId w:val="34"/>
        </w:numPr>
        <w:spacing w:after="160" w:line="252" w:lineRule="auto"/>
        <w:contextualSpacing/>
        <w:rPr>
          <w:rFonts w:ascii="Arial" w:hAnsi="Arial" w:cs="Arial"/>
        </w:rPr>
      </w:pPr>
      <w:r w:rsidRPr="00300321">
        <w:rPr>
          <w:rFonts w:ascii="Arial" w:hAnsi="Arial" w:cs="Arial"/>
        </w:rPr>
        <w:t>Getting a Balance Due Amount</w:t>
      </w:r>
    </w:p>
    <w:p w:rsidR="00F15277" w:rsidRPr="00300321" w:rsidRDefault="00F15277" w:rsidP="00F15277">
      <w:pPr>
        <w:numPr>
          <w:ilvl w:val="0"/>
          <w:numId w:val="34"/>
        </w:numPr>
        <w:spacing w:after="160" w:line="252" w:lineRule="auto"/>
        <w:contextualSpacing/>
        <w:rPr>
          <w:rFonts w:ascii="Arial" w:hAnsi="Arial" w:cs="Arial"/>
        </w:rPr>
      </w:pPr>
      <w:r w:rsidRPr="00300321">
        <w:rPr>
          <w:rFonts w:ascii="Arial" w:hAnsi="Arial" w:cs="Arial"/>
        </w:rPr>
        <w:t>Where’s my refund?</w:t>
      </w:r>
    </w:p>
    <w:p w:rsidR="00F15277" w:rsidRDefault="00F15277" w:rsidP="00F15277">
      <w:pPr>
        <w:pStyle w:val="ListParagraph"/>
        <w:numPr>
          <w:ilvl w:val="0"/>
          <w:numId w:val="33"/>
        </w:numPr>
        <w:autoSpaceDE w:val="0"/>
        <w:autoSpaceDN w:val="0"/>
        <w:spacing w:after="120"/>
        <w:contextualSpacing w:val="0"/>
        <w:rPr>
          <w:rFonts w:cs="Arial"/>
          <w:szCs w:val="24"/>
        </w:rPr>
      </w:pPr>
      <w:r>
        <w:rPr>
          <w:rFonts w:cs="Arial"/>
          <w:szCs w:val="24"/>
        </w:rPr>
        <w:t>By a show of hands, how many of you have used at least one of these online tools?</w:t>
      </w:r>
    </w:p>
    <w:p w:rsidR="00F15277" w:rsidRPr="00E402C2" w:rsidRDefault="00F15277" w:rsidP="00F15277">
      <w:pPr>
        <w:pStyle w:val="ListParagraph"/>
        <w:autoSpaceDE w:val="0"/>
        <w:autoSpaceDN w:val="0"/>
        <w:spacing w:after="240"/>
        <w:ind w:firstLine="720"/>
        <w:contextualSpacing w:val="0"/>
        <w:rPr>
          <w:rFonts w:cs="Arial"/>
          <w:szCs w:val="24"/>
        </w:rPr>
      </w:pPr>
      <w:r w:rsidRPr="00277582">
        <w:rPr>
          <w:rFonts w:cs="Arial"/>
          <w:szCs w:val="24"/>
        </w:rPr>
        <w:t>Note: Moderator – please record the count.</w:t>
      </w:r>
    </w:p>
    <w:p w:rsidR="00F15277" w:rsidRDefault="00F15277" w:rsidP="00F15277">
      <w:pPr>
        <w:pStyle w:val="ListParagraph"/>
        <w:numPr>
          <w:ilvl w:val="0"/>
          <w:numId w:val="33"/>
        </w:numPr>
        <w:autoSpaceDE w:val="0"/>
        <w:autoSpaceDN w:val="0"/>
        <w:spacing w:after="120"/>
        <w:contextualSpacing w:val="0"/>
        <w:rPr>
          <w:rFonts w:cs="Arial"/>
          <w:szCs w:val="24"/>
        </w:rPr>
      </w:pPr>
      <w:r>
        <w:rPr>
          <w:rFonts w:cs="Arial"/>
          <w:szCs w:val="24"/>
        </w:rPr>
        <w:t>For those of you who have used one of the online services, how did you learn about it?</w:t>
      </w:r>
    </w:p>
    <w:p w:rsidR="00F15277" w:rsidRDefault="00F15277" w:rsidP="00F15277">
      <w:pPr>
        <w:pStyle w:val="ListParagraph"/>
        <w:autoSpaceDE w:val="0"/>
        <w:autoSpaceDN w:val="0"/>
        <w:ind w:firstLine="720"/>
        <w:contextualSpacing w:val="0"/>
        <w:rPr>
          <w:rFonts w:cs="Arial"/>
          <w:szCs w:val="24"/>
        </w:rPr>
      </w:pPr>
      <w:r w:rsidRPr="00260735">
        <w:rPr>
          <w:rFonts w:cs="Arial"/>
          <w:szCs w:val="24"/>
        </w:rPr>
        <w:t xml:space="preserve">Probe: </w:t>
      </w:r>
      <w:r>
        <w:rPr>
          <w:rFonts w:cs="Arial"/>
          <w:szCs w:val="24"/>
        </w:rPr>
        <w:t>Press releases, social media, You Tube, Google search?</w:t>
      </w:r>
    </w:p>
    <w:p w:rsidR="00F15277" w:rsidRDefault="00F15277" w:rsidP="00F15277">
      <w:pPr>
        <w:autoSpaceDE w:val="0"/>
        <w:autoSpaceDN w:val="0"/>
        <w:ind w:left="1354" w:firstLine="86"/>
        <w:rPr>
          <w:rFonts w:ascii="Arial" w:eastAsia="Calibri" w:hAnsi="Arial" w:cs="Arial"/>
        </w:rPr>
      </w:pPr>
      <w:r w:rsidRPr="00277582">
        <w:rPr>
          <w:rFonts w:ascii="Arial" w:eastAsia="Calibri" w:hAnsi="Arial" w:cs="Arial"/>
        </w:rPr>
        <w:t>Probe (Only if a large number of practitioners have not use</w:t>
      </w:r>
      <w:r>
        <w:rPr>
          <w:rFonts w:ascii="Arial" w:eastAsia="Calibri" w:hAnsi="Arial" w:cs="Arial"/>
        </w:rPr>
        <w:t>d at least one online service):</w:t>
      </w:r>
    </w:p>
    <w:p w:rsidR="00F15277" w:rsidRPr="00277582" w:rsidRDefault="00F15277" w:rsidP="00F15277">
      <w:pPr>
        <w:autoSpaceDE w:val="0"/>
        <w:autoSpaceDN w:val="0"/>
        <w:spacing w:after="240"/>
        <w:ind w:left="1354" w:firstLine="86"/>
        <w:rPr>
          <w:rFonts w:ascii="Arial" w:eastAsia="Calibri" w:hAnsi="Arial" w:cs="Arial"/>
        </w:rPr>
      </w:pPr>
      <w:r w:rsidRPr="00277582">
        <w:rPr>
          <w:rFonts w:ascii="Arial" w:eastAsia="Calibri" w:hAnsi="Arial" w:cs="Arial"/>
        </w:rPr>
        <w:t xml:space="preserve">Why have they not used an online tool? Are they aware of the online services? </w:t>
      </w:r>
    </w:p>
    <w:p w:rsidR="00F15277" w:rsidRDefault="00F15277" w:rsidP="00F15277">
      <w:pPr>
        <w:pStyle w:val="ListParagraph"/>
        <w:numPr>
          <w:ilvl w:val="0"/>
          <w:numId w:val="33"/>
        </w:numPr>
        <w:autoSpaceDE w:val="0"/>
        <w:autoSpaceDN w:val="0"/>
        <w:spacing w:after="120"/>
        <w:contextualSpacing w:val="0"/>
        <w:rPr>
          <w:rFonts w:cs="Arial"/>
          <w:szCs w:val="24"/>
        </w:rPr>
      </w:pPr>
      <w:r>
        <w:rPr>
          <w:rFonts w:cs="Arial"/>
          <w:szCs w:val="24"/>
        </w:rPr>
        <w:t>Knowing these services are available online, how do you decide whether to use the online tools or call IRS</w:t>
      </w:r>
      <w:r w:rsidRPr="00F34F35">
        <w:rPr>
          <w:rFonts w:cs="Arial"/>
          <w:szCs w:val="24"/>
        </w:rPr>
        <w:t>?</w:t>
      </w:r>
    </w:p>
    <w:p w:rsidR="00F15277" w:rsidRDefault="00F15277" w:rsidP="00F15277">
      <w:pPr>
        <w:pStyle w:val="ListParagraph"/>
        <w:autoSpaceDE w:val="0"/>
        <w:autoSpaceDN w:val="0"/>
        <w:spacing w:after="240"/>
        <w:ind w:firstLine="720"/>
        <w:contextualSpacing w:val="0"/>
        <w:rPr>
          <w:rFonts w:cs="Arial"/>
          <w:szCs w:val="24"/>
        </w:rPr>
      </w:pPr>
      <w:bookmarkStart w:id="14" w:name="_Hlk5023347"/>
      <w:r w:rsidRPr="00260735">
        <w:rPr>
          <w:rFonts w:cs="Arial"/>
          <w:szCs w:val="24"/>
        </w:rPr>
        <w:t>Probe: How would you like this information delivered?</w:t>
      </w:r>
    </w:p>
    <w:p w:rsidR="00F15277" w:rsidRPr="00277582" w:rsidRDefault="00F15277" w:rsidP="00F15277">
      <w:pPr>
        <w:pStyle w:val="ListParagraph"/>
        <w:numPr>
          <w:ilvl w:val="0"/>
          <w:numId w:val="33"/>
        </w:numPr>
        <w:autoSpaceDE w:val="0"/>
        <w:autoSpaceDN w:val="0"/>
        <w:spacing w:after="120"/>
        <w:contextualSpacing w:val="0"/>
        <w:rPr>
          <w:rFonts w:cs="Arial"/>
        </w:rPr>
      </w:pPr>
      <w:r>
        <w:rPr>
          <w:rFonts w:cs="Arial"/>
        </w:rPr>
        <w:t>What barriers might prevent you or your clients from using the online tools?</w:t>
      </w:r>
    </w:p>
    <w:bookmarkEnd w:id="14"/>
    <w:p w:rsidR="00F15277" w:rsidRDefault="00F15277" w:rsidP="00F15277">
      <w:pPr>
        <w:pStyle w:val="ListParagraph"/>
        <w:autoSpaceDE w:val="0"/>
        <w:autoSpaceDN w:val="0"/>
        <w:spacing w:after="240"/>
        <w:ind w:firstLine="720"/>
        <w:contextualSpacing w:val="0"/>
        <w:rPr>
          <w:rFonts w:cs="Arial"/>
          <w:szCs w:val="24"/>
        </w:rPr>
      </w:pPr>
      <w:r w:rsidRPr="00277582">
        <w:rPr>
          <w:rFonts w:cs="Arial"/>
          <w:szCs w:val="24"/>
        </w:rPr>
        <w:t>Probe: Difficulty with the online authentication process, concerns regarding security</w:t>
      </w:r>
      <w:r>
        <w:rPr>
          <w:rFonts w:cs="Arial"/>
          <w:szCs w:val="24"/>
        </w:rPr>
        <w:t>?</w:t>
      </w:r>
    </w:p>
    <w:p w:rsidR="00F15277" w:rsidRPr="00277582" w:rsidRDefault="00F15277" w:rsidP="00F15277">
      <w:pPr>
        <w:pStyle w:val="ListParagraph"/>
        <w:numPr>
          <w:ilvl w:val="0"/>
          <w:numId w:val="33"/>
        </w:numPr>
        <w:autoSpaceDE w:val="0"/>
        <w:autoSpaceDN w:val="0"/>
        <w:spacing w:after="240"/>
        <w:contextualSpacing w:val="0"/>
        <w:rPr>
          <w:rFonts w:cs="Arial"/>
          <w:szCs w:val="24"/>
        </w:rPr>
      </w:pPr>
      <w:r>
        <w:rPr>
          <w:rFonts w:cs="Arial"/>
          <w:szCs w:val="24"/>
        </w:rPr>
        <w:t>What might IRS do different, to encourage you and your clients to use the online tools, rather than calling the IRS?</w:t>
      </w:r>
    </w:p>
    <w:p w:rsidR="00F15277" w:rsidRPr="004027D5" w:rsidRDefault="00F15277" w:rsidP="00F15277">
      <w:pPr>
        <w:spacing w:before="480" w:after="240"/>
        <w:rPr>
          <w:rFonts w:ascii="Arial" w:hAnsi="Arial" w:cs="Arial"/>
          <w:b/>
        </w:rPr>
      </w:pPr>
      <w:r w:rsidRPr="004027D5">
        <w:rPr>
          <w:rFonts w:ascii="Arial" w:hAnsi="Arial" w:cs="Arial"/>
          <w:b/>
        </w:rPr>
        <w:t xml:space="preserve">Conclusion </w:t>
      </w:r>
    </w:p>
    <w:p w:rsidR="00F15277" w:rsidRPr="000132C2" w:rsidRDefault="00F15277" w:rsidP="00F15277">
      <w:pPr>
        <w:pStyle w:val="ListParagraph"/>
        <w:numPr>
          <w:ilvl w:val="0"/>
          <w:numId w:val="33"/>
        </w:numPr>
        <w:spacing w:after="480"/>
        <w:contextualSpacing w:val="0"/>
        <w:rPr>
          <w:rFonts w:cs="Arial"/>
          <w:szCs w:val="24"/>
        </w:rPr>
      </w:pPr>
      <w:r>
        <w:rPr>
          <w:rFonts w:cs="Arial"/>
          <w:szCs w:val="24"/>
        </w:rPr>
        <w:t xml:space="preserve"> </w:t>
      </w:r>
      <w:r w:rsidRPr="000132C2">
        <w:rPr>
          <w:rFonts w:cs="Arial"/>
          <w:szCs w:val="24"/>
        </w:rPr>
        <w:t>Are there any additional comments about the topics we covered today?</w:t>
      </w:r>
    </w:p>
    <w:p w:rsidR="00F15277" w:rsidRPr="000132C2" w:rsidRDefault="00F15277" w:rsidP="00F15277">
      <w:pPr>
        <w:pBdr>
          <w:bottom w:val="single" w:sz="12" w:space="1" w:color="auto"/>
        </w:pBdr>
        <w:tabs>
          <w:tab w:val="left" w:pos="9360"/>
        </w:tabs>
        <w:autoSpaceDE w:val="0"/>
        <w:autoSpaceDN w:val="0"/>
        <w:adjustRightInd w:val="0"/>
        <w:spacing w:line="242" w:lineRule="auto"/>
        <w:ind w:right="90"/>
        <w:rPr>
          <w:rFonts w:ascii="Arial" w:hAnsi="Arial" w:cs="Arial"/>
        </w:rPr>
      </w:pPr>
    </w:p>
    <w:p w:rsidR="00F15277" w:rsidRPr="004027D5" w:rsidRDefault="00F15277" w:rsidP="00F15277">
      <w:pPr>
        <w:rPr>
          <w:rFonts w:ascii="Arial" w:hAnsi="Arial" w:cs="Arial"/>
        </w:rPr>
      </w:pPr>
      <w:r w:rsidRPr="004027D5">
        <w:rPr>
          <w:rFonts w:ascii="Arial" w:hAnsi="Arial" w:cs="Arial"/>
        </w:rPr>
        <w:t>Thank you for sharing your thoughts and opinions today. Your participation and feedback is extremely valuable and it will provide the IRS with information to consider. Have a great day!</w:t>
      </w:r>
    </w:p>
    <w:p w:rsidR="00F15277" w:rsidRPr="004027D5" w:rsidRDefault="00F15277" w:rsidP="00F15277">
      <w:pPr>
        <w:rPr>
          <w:rFonts w:ascii="Arial" w:hAnsi="Arial" w:cs="Arial"/>
        </w:rPr>
      </w:pPr>
    </w:p>
    <w:p w:rsidR="00F15277" w:rsidRPr="004027D5" w:rsidRDefault="00F15277" w:rsidP="00EF55D9">
      <w:pPr>
        <w:rPr>
          <w:rFonts w:ascii="Arial" w:hAnsi="Arial" w:cs="Arial"/>
        </w:rPr>
      </w:pPr>
    </w:p>
    <w:sectPr w:rsidR="00F15277" w:rsidRPr="004027D5" w:rsidSect="00D8472B">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293" w:rsidRDefault="00584293">
      <w:r>
        <w:separator/>
      </w:r>
    </w:p>
  </w:endnote>
  <w:endnote w:type="continuationSeparator" w:id="0">
    <w:p w:rsidR="00584293" w:rsidRDefault="0058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293" w:rsidRDefault="00584293">
      <w:r>
        <w:separator/>
      </w:r>
    </w:p>
  </w:footnote>
  <w:footnote w:type="continuationSeparator" w:id="0">
    <w:p w:rsidR="00584293" w:rsidRDefault="00584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4CE" w:rsidRDefault="002E74CE" w:rsidP="00E057D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6D0DEA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643D47"/>
    <w:multiLevelType w:val="hybridMultilevel"/>
    <w:tmpl w:val="391C7A02"/>
    <w:lvl w:ilvl="0" w:tplc="1FEACEB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44461B3"/>
    <w:multiLevelType w:val="hybridMultilevel"/>
    <w:tmpl w:val="A66C1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BD7EFB"/>
    <w:multiLevelType w:val="hybridMultilevel"/>
    <w:tmpl w:val="66BCB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4A4F15"/>
    <w:multiLevelType w:val="hybridMultilevel"/>
    <w:tmpl w:val="13B4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629EB"/>
    <w:multiLevelType w:val="hybridMultilevel"/>
    <w:tmpl w:val="8FF40C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734D0"/>
    <w:multiLevelType w:val="hybridMultilevel"/>
    <w:tmpl w:val="C7827A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B3664"/>
    <w:multiLevelType w:val="hybridMultilevel"/>
    <w:tmpl w:val="CB9A6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1D63ECD"/>
    <w:multiLevelType w:val="hybridMultilevel"/>
    <w:tmpl w:val="8BAA88DE"/>
    <w:lvl w:ilvl="0" w:tplc="B9686B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3041FC"/>
    <w:multiLevelType w:val="hybridMultilevel"/>
    <w:tmpl w:val="54DE528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A651136"/>
    <w:multiLevelType w:val="hybridMultilevel"/>
    <w:tmpl w:val="CEFAE1A6"/>
    <w:lvl w:ilvl="0" w:tplc="5EB6F140">
      <w:start w:val="1"/>
      <w:numFmt w:val="decimal"/>
      <w:lvlText w:val="%1."/>
      <w:lvlJc w:val="left"/>
      <w:pPr>
        <w:ind w:left="1080" w:hanging="72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0FC6B92"/>
    <w:multiLevelType w:val="hybridMultilevel"/>
    <w:tmpl w:val="CCC2C924"/>
    <w:lvl w:ilvl="0" w:tplc="EAFC7DA6">
      <w:start w:val="109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DD1AB7"/>
    <w:multiLevelType w:val="hybridMultilevel"/>
    <w:tmpl w:val="26749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EB1BAE"/>
    <w:multiLevelType w:val="hybridMultilevel"/>
    <w:tmpl w:val="55F4F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F80212"/>
    <w:multiLevelType w:val="hybridMultilevel"/>
    <w:tmpl w:val="1D3CD7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976EE4"/>
    <w:multiLevelType w:val="hybridMultilevel"/>
    <w:tmpl w:val="DA0E0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811F6C"/>
    <w:multiLevelType w:val="hybridMultilevel"/>
    <w:tmpl w:val="6A5E133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BD51134"/>
    <w:multiLevelType w:val="hybridMultilevel"/>
    <w:tmpl w:val="576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250F2E"/>
    <w:multiLevelType w:val="hybridMultilevel"/>
    <w:tmpl w:val="097C29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8647EC"/>
    <w:multiLevelType w:val="hybridMultilevel"/>
    <w:tmpl w:val="CC3EF0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7A713A1"/>
    <w:multiLevelType w:val="hybridMultilevel"/>
    <w:tmpl w:val="A21A51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8BC0F80"/>
    <w:multiLevelType w:val="hybridMultilevel"/>
    <w:tmpl w:val="B8AC3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E9154D6"/>
    <w:multiLevelType w:val="hybridMultilevel"/>
    <w:tmpl w:val="DD8E0F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884334"/>
    <w:multiLevelType w:val="hybridMultilevel"/>
    <w:tmpl w:val="BDB68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AD1534"/>
    <w:multiLevelType w:val="hybridMultilevel"/>
    <w:tmpl w:val="598EF530"/>
    <w:lvl w:ilvl="0" w:tplc="B5923CD0">
      <w:start w:val="109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EE1576"/>
    <w:multiLevelType w:val="hybridMultilevel"/>
    <w:tmpl w:val="188C3C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C30F4E"/>
    <w:multiLevelType w:val="hybridMultilevel"/>
    <w:tmpl w:val="BBC40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5938AD"/>
    <w:multiLevelType w:val="hybridMultilevel"/>
    <w:tmpl w:val="702E2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3929C8"/>
    <w:multiLevelType w:val="hybridMultilevel"/>
    <w:tmpl w:val="28A6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6E32BD"/>
    <w:multiLevelType w:val="hybridMultilevel"/>
    <w:tmpl w:val="87787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703128B"/>
    <w:multiLevelType w:val="hybridMultilevel"/>
    <w:tmpl w:val="81BC66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831DBE"/>
    <w:multiLevelType w:val="hybridMultilevel"/>
    <w:tmpl w:val="F1AAB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7D61417"/>
    <w:multiLevelType w:val="hybridMultilevel"/>
    <w:tmpl w:val="F974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286E57"/>
    <w:multiLevelType w:val="hybridMultilevel"/>
    <w:tmpl w:val="991AF2A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7"/>
  </w:num>
  <w:num w:numId="3">
    <w:abstractNumId w:val="15"/>
  </w:num>
  <w:num w:numId="4">
    <w:abstractNumId w:val="30"/>
  </w:num>
  <w:num w:numId="5">
    <w:abstractNumId w:val="21"/>
  </w:num>
  <w:num w:numId="6">
    <w:abstractNumId w:val="23"/>
  </w:num>
  <w:num w:numId="7">
    <w:abstractNumId w:val="10"/>
  </w:num>
  <w:num w:numId="8">
    <w:abstractNumId w:val="16"/>
  </w:num>
  <w:num w:numId="9">
    <w:abstractNumId w:val="33"/>
  </w:num>
  <w:num w:numId="10">
    <w:abstractNumId w:val="9"/>
  </w:num>
  <w:num w:numId="11">
    <w:abstractNumId w:val="3"/>
  </w:num>
  <w:num w:numId="12">
    <w:abstractNumId w:val="13"/>
  </w:num>
  <w:num w:numId="13">
    <w:abstractNumId w:val="7"/>
  </w:num>
  <w:num w:numId="14">
    <w:abstractNumId w:val="31"/>
  </w:num>
  <w:num w:numId="15">
    <w:abstractNumId w:val="12"/>
  </w:num>
  <w:num w:numId="16">
    <w:abstractNumId w:val="29"/>
  </w:num>
  <w:num w:numId="17">
    <w:abstractNumId w:val="32"/>
  </w:num>
  <w:num w:numId="18">
    <w:abstractNumId w:val="28"/>
  </w:num>
  <w:num w:numId="19">
    <w:abstractNumId w:val="4"/>
  </w:num>
  <w:num w:numId="20">
    <w:abstractNumId w:val="0"/>
  </w:num>
  <w:num w:numId="21">
    <w:abstractNumId w:val="24"/>
  </w:num>
  <w:num w:numId="22">
    <w:abstractNumId w:val="11"/>
  </w:num>
  <w:num w:numId="23">
    <w:abstractNumId w:val="6"/>
  </w:num>
  <w:num w:numId="24">
    <w:abstractNumId w:val="25"/>
  </w:num>
  <w:num w:numId="25">
    <w:abstractNumId w:val="22"/>
  </w:num>
  <w:num w:numId="26">
    <w:abstractNumId w:val="8"/>
  </w:num>
  <w:num w:numId="27">
    <w:abstractNumId w:val="18"/>
  </w:num>
  <w:num w:numId="28">
    <w:abstractNumId w:val="14"/>
  </w:num>
  <w:num w:numId="29">
    <w:abstractNumId w:val="20"/>
  </w:num>
  <w:num w:numId="30">
    <w:abstractNumId w:val="2"/>
  </w:num>
  <w:num w:numId="31">
    <w:abstractNumId w:val="19"/>
  </w:num>
  <w:num w:numId="32">
    <w:abstractNumId w:val="26"/>
  </w:num>
  <w:num w:numId="33">
    <w:abstractNumId w:val="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E9"/>
    <w:rsid w:val="00001AD6"/>
    <w:rsid w:val="00002FE0"/>
    <w:rsid w:val="0000399F"/>
    <w:rsid w:val="00007D65"/>
    <w:rsid w:val="00010C43"/>
    <w:rsid w:val="000113B7"/>
    <w:rsid w:val="00012B8D"/>
    <w:rsid w:val="000132C2"/>
    <w:rsid w:val="00015E63"/>
    <w:rsid w:val="00027C54"/>
    <w:rsid w:val="00034E59"/>
    <w:rsid w:val="00055861"/>
    <w:rsid w:val="00063E9F"/>
    <w:rsid w:val="000677B4"/>
    <w:rsid w:val="000763B8"/>
    <w:rsid w:val="00080AB7"/>
    <w:rsid w:val="00083514"/>
    <w:rsid w:val="00087DB3"/>
    <w:rsid w:val="00097453"/>
    <w:rsid w:val="000A2514"/>
    <w:rsid w:val="000B0233"/>
    <w:rsid w:val="000B4063"/>
    <w:rsid w:val="000B42D6"/>
    <w:rsid w:val="000B6ADC"/>
    <w:rsid w:val="000E1910"/>
    <w:rsid w:val="000F7A65"/>
    <w:rsid w:val="00102C24"/>
    <w:rsid w:val="00104863"/>
    <w:rsid w:val="00112F0F"/>
    <w:rsid w:val="001260EB"/>
    <w:rsid w:val="001335E9"/>
    <w:rsid w:val="00152747"/>
    <w:rsid w:val="001576E8"/>
    <w:rsid w:val="001609CB"/>
    <w:rsid w:val="00171793"/>
    <w:rsid w:val="0018090A"/>
    <w:rsid w:val="00185AEC"/>
    <w:rsid w:val="00186C11"/>
    <w:rsid w:val="001A1406"/>
    <w:rsid w:val="001B5E24"/>
    <w:rsid w:val="001D3D20"/>
    <w:rsid w:val="001D6CA5"/>
    <w:rsid w:val="001E2B7D"/>
    <w:rsid w:val="001F21D4"/>
    <w:rsid w:val="001F2347"/>
    <w:rsid w:val="001F61AB"/>
    <w:rsid w:val="00214962"/>
    <w:rsid w:val="00215B11"/>
    <w:rsid w:val="00220CC0"/>
    <w:rsid w:val="002277F5"/>
    <w:rsid w:val="002360ED"/>
    <w:rsid w:val="00241BD2"/>
    <w:rsid w:val="00247D8F"/>
    <w:rsid w:val="002526D9"/>
    <w:rsid w:val="00274262"/>
    <w:rsid w:val="002762DA"/>
    <w:rsid w:val="00276F28"/>
    <w:rsid w:val="00281C14"/>
    <w:rsid w:val="002847A4"/>
    <w:rsid w:val="002B1F4D"/>
    <w:rsid w:val="002D351C"/>
    <w:rsid w:val="002D6439"/>
    <w:rsid w:val="002E74CE"/>
    <w:rsid w:val="002F1313"/>
    <w:rsid w:val="003041BB"/>
    <w:rsid w:val="003044DE"/>
    <w:rsid w:val="00306ED5"/>
    <w:rsid w:val="00315D3F"/>
    <w:rsid w:val="00325378"/>
    <w:rsid w:val="00332558"/>
    <w:rsid w:val="00334E2E"/>
    <w:rsid w:val="003432EB"/>
    <w:rsid w:val="00356C1F"/>
    <w:rsid w:val="00367934"/>
    <w:rsid w:val="00380FEA"/>
    <w:rsid w:val="0038188F"/>
    <w:rsid w:val="0038487C"/>
    <w:rsid w:val="00386CE7"/>
    <w:rsid w:val="003C429C"/>
    <w:rsid w:val="003C49F3"/>
    <w:rsid w:val="003F1225"/>
    <w:rsid w:val="003F5FC0"/>
    <w:rsid w:val="003F713A"/>
    <w:rsid w:val="0040229E"/>
    <w:rsid w:val="0040266B"/>
    <w:rsid w:val="004027D5"/>
    <w:rsid w:val="00402BEC"/>
    <w:rsid w:val="004030CD"/>
    <w:rsid w:val="004038D5"/>
    <w:rsid w:val="004059F4"/>
    <w:rsid w:val="00426CA8"/>
    <w:rsid w:val="00427442"/>
    <w:rsid w:val="00427A97"/>
    <w:rsid w:val="00427DF5"/>
    <w:rsid w:val="00430200"/>
    <w:rsid w:val="004313E8"/>
    <w:rsid w:val="00441615"/>
    <w:rsid w:val="0045039A"/>
    <w:rsid w:val="00455A3A"/>
    <w:rsid w:val="00467FD7"/>
    <w:rsid w:val="00473936"/>
    <w:rsid w:val="00475AFD"/>
    <w:rsid w:val="0048069D"/>
    <w:rsid w:val="004C2AAB"/>
    <w:rsid w:val="004C71A5"/>
    <w:rsid w:val="004D061D"/>
    <w:rsid w:val="004D1E11"/>
    <w:rsid w:val="004D7CF9"/>
    <w:rsid w:val="004E25F3"/>
    <w:rsid w:val="004E4773"/>
    <w:rsid w:val="00510A43"/>
    <w:rsid w:val="00510C26"/>
    <w:rsid w:val="0051190B"/>
    <w:rsid w:val="0055088F"/>
    <w:rsid w:val="00556B4A"/>
    <w:rsid w:val="005638FA"/>
    <w:rsid w:val="00576F32"/>
    <w:rsid w:val="0058250C"/>
    <w:rsid w:val="005839DF"/>
    <w:rsid w:val="00584293"/>
    <w:rsid w:val="00586394"/>
    <w:rsid w:val="005A1BC1"/>
    <w:rsid w:val="005B279F"/>
    <w:rsid w:val="005B4615"/>
    <w:rsid w:val="005B5855"/>
    <w:rsid w:val="005B7A15"/>
    <w:rsid w:val="005C0196"/>
    <w:rsid w:val="005C03E9"/>
    <w:rsid w:val="005C1CE3"/>
    <w:rsid w:val="005C580B"/>
    <w:rsid w:val="005E79B0"/>
    <w:rsid w:val="00602AEE"/>
    <w:rsid w:val="00606CA1"/>
    <w:rsid w:val="00616353"/>
    <w:rsid w:val="0062543C"/>
    <w:rsid w:val="00635C43"/>
    <w:rsid w:val="00645221"/>
    <w:rsid w:val="00647D18"/>
    <w:rsid w:val="00653699"/>
    <w:rsid w:val="006726C4"/>
    <w:rsid w:val="00673476"/>
    <w:rsid w:val="00684943"/>
    <w:rsid w:val="00685066"/>
    <w:rsid w:val="006A2026"/>
    <w:rsid w:val="006C2A4E"/>
    <w:rsid w:val="006D3BA9"/>
    <w:rsid w:val="006D41F3"/>
    <w:rsid w:val="006D43BB"/>
    <w:rsid w:val="006E4BBA"/>
    <w:rsid w:val="0070060E"/>
    <w:rsid w:val="007073D1"/>
    <w:rsid w:val="00713F93"/>
    <w:rsid w:val="00714488"/>
    <w:rsid w:val="00732B94"/>
    <w:rsid w:val="00752C60"/>
    <w:rsid w:val="00754382"/>
    <w:rsid w:val="0076234F"/>
    <w:rsid w:val="007678E9"/>
    <w:rsid w:val="00777ADB"/>
    <w:rsid w:val="00783796"/>
    <w:rsid w:val="007A15BC"/>
    <w:rsid w:val="007A21C0"/>
    <w:rsid w:val="007A5A92"/>
    <w:rsid w:val="007B14DB"/>
    <w:rsid w:val="007B3917"/>
    <w:rsid w:val="007C2C8C"/>
    <w:rsid w:val="007E1A93"/>
    <w:rsid w:val="007F3156"/>
    <w:rsid w:val="00812CE5"/>
    <w:rsid w:val="008622C7"/>
    <w:rsid w:val="0086596D"/>
    <w:rsid w:val="0086603B"/>
    <w:rsid w:val="00866105"/>
    <w:rsid w:val="0088031C"/>
    <w:rsid w:val="008874A6"/>
    <w:rsid w:val="008B714F"/>
    <w:rsid w:val="008C0322"/>
    <w:rsid w:val="008D3DAE"/>
    <w:rsid w:val="008D6179"/>
    <w:rsid w:val="009000BE"/>
    <w:rsid w:val="00910D43"/>
    <w:rsid w:val="00916EF5"/>
    <w:rsid w:val="00921889"/>
    <w:rsid w:val="009355D0"/>
    <w:rsid w:val="009362DE"/>
    <w:rsid w:val="0094008A"/>
    <w:rsid w:val="009437B3"/>
    <w:rsid w:val="00953676"/>
    <w:rsid w:val="00955674"/>
    <w:rsid w:val="00955D65"/>
    <w:rsid w:val="009571A3"/>
    <w:rsid w:val="00961BFD"/>
    <w:rsid w:val="009669DE"/>
    <w:rsid w:val="00981A52"/>
    <w:rsid w:val="009928A4"/>
    <w:rsid w:val="009A0440"/>
    <w:rsid w:val="009A246F"/>
    <w:rsid w:val="009B0A76"/>
    <w:rsid w:val="009B6097"/>
    <w:rsid w:val="009C0131"/>
    <w:rsid w:val="009D6A29"/>
    <w:rsid w:val="009D6B5F"/>
    <w:rsid w:val="009D6D5F"/>
    <w:rsid w:val="009F6EDD"/>
    <w:rsid w:val="009F7FA7"/>
    <w:rsid w:val="00A003A5"/>
    <w:rsid w:val="00A11376"/>
    <w:rsid w:val="00A20909"/>
    <w:rsid w:val="00A215CE"/>
    <w:rsid w:val="00A34473"/>
    <w:rsid w:val="00A53A25"/>
    <w:rsid w:val="00A61937"/>
    <w:rsid w:val="00A71AD3"/>
    <w:rsid w:val="00A73358"/>
    <w:rsid w:val="00A8035E"/>
    <w:rsid w:val="00AA2AC8"/>
    <w:rsid w:val="00AA2C8C"/>
    <w:rsid w:val="00AA7E38"/>
    <w:rsid w:val="00AB3EDD"/>
    <w:rsid w:val="00AB5FC6"/>
    <w:rsid w:val="00AB7D6F"/>
    <w:rsid w:val="00AC20BE"/>
    <w:rsid w:val="00AE62EC"/>
    <w:rsid w:val="00AF4645"/>
    <w:rsid w:val="00B0131B"/>
    <w:rsid w:val="00B053B0"/>
    <w:rsid w:val="00B30019"/>
    <w:rsid w:val="00B34A68"/>
    <w:rsid w:val="00B651FB"/>
    <w:rsid w:val="00B96F41"/>
    <w:rsid w:val="00BA032D"/>
    <w:rsid w:val="00BA5E38"/>
    <w:rsid w:val="00BC16DA"/>
    <w:rsid w:val="00BC46A0"/>
    <w:rsid w:val="00BC5BA2"/>
    <w:rsid w:val="00BD1F45"/>
    <w:rsid w:val="00BD6074"/>
    <w:rsid w:val="00BE0335"/>
    <w:rsid w:val="00BE38B1"/>
    <w:rsid w:val="00C103F9"/>
    <w:rsid w:val="00C1445D"/>
    <w:rsid w:val="00C30A62"/>
    <w:rsid w:val="00C32413"/>
    <w:rsid w:val="00C506FC"/>
    <w:rsid w:val="00C57AF1"/>
    <w:rsid w:val="00C657DB"/>
    <w:rsid w:val="00C72DD7"/>
    <w:rsid w:val="00C849A5"/>
    <w:rsid w:val="00CA71EB"/>
    <w:rsid w:val="00CB5420"/>
    <w:rsid w:val="00CB5B6F"/>
    <w:rsid w:val="00CC08F3"/>
    <w:rsid w:val="00CC176B"/>
    <w:rsid w:val="00CF69C4"/>
    <w:rsid w:val="00D06927"/>
    <w:rsid w:val="00D141AF"/>
    <w:rsid w:val="00D25BB1"/>
    <w:rsid w:val="00D26BA2"/>
    <w:rsid w:val="00D26F33"/>
    <w:rsid w:val="00D33194"/>
    <w:rsid w:val="00D37713"/>
    <w:rsid w:val="00D45A56"/>
    <w:rsid w:val="00D6374A"/>
    <w:rsid w:val="00D71385"/>
    <w:rsid w:val="00D80DC3"/>
    <w:rsid w:val="00D81093"/>
    <w:rsid w:val="00D8472B"/>
    <w:rsid w:val="00D92E39"/>
    <w:rsid w:val="00D94CC2"/>
    <w:rsid w:val="00DA2C89"/>
    <w:rsid w:val="00DB0A24"/>
    <w:rsid w:val="00DC3336"/>
    <w:rsid w:val="00DC744F"/>
    <w:rsid w:val="00DD0456"/>
    <w:rsid w:val="00DE51E4"/>
    <w:rsid w:val="00DF1F05"/>
    <w:rsid w:val="00E057D5"/>
    <w:rsid w:val="00E10DF4"/>
    <w:rsid w:val="00E16661"/>
    <w:rsid w:val="00E202EE"/>
    <w:rsid w:val="00E23836"/>
    <w:rsid w:val="00E23B30"/>
    <w:rsid w:val="00E3385E"/>
    <w:rsid w:val="00E3735E"/>
    <w:rsid w:val="00E42D58"/>
    <w:rsid w:val="00E50C3D"/>
    <w:rsid w:val="00E536D0"/>
    <w:rsid w:val="00E64EE1"/>
    <w:rsid w:val="00E67D0E"/>
    <w:rsid w:val="00E75A72"/>
    <w:rsid w:val="00E82372"/>
    <w:rsid w:val="00E90A36"/>
    <w:rsid w:val="00EA573F"/>
    <w:rsid w:val="00EA6EB3"/>
    <w:rsid w:val="00EA7506"/>
    <w:rsid w:val="00EB141A"/>
    <w:rsid w:val="00EC0CC4"/>
    <w:rsid w:val="00EC31D3"/>
    <w:rsid w:val="00EE25D4"/>
    <w:rsid w:val="00EF55D9"/>
    <w:rsid w:val="00EF6295"/>
    <w:rsid w:val="00F10213"/>
    <w:rsid w:val="00F15277"/>
    <w:rsid w:val="00F1645C"/>
    <w:rsid w:val="00F2285F"/>
    <w:rsid w:val="00F22AF8"/>
    <w:rsid w:val="00F2432B"/>
    <w:rsid w:val="00F27073"/>
    <w:rsid w:val="00F27D58"/>
    <w:rsid w:val="00F3252F"/>
    <w:rsid w:val="00F44E41"/>
    <w:rsid w:val="00F4768B"/>
    <w:rsid w:val="00F50BE0"/>
    <w:rsid w:val="00F552B3"/>
    <w:rsid w:val="00F7433E"/>
    <w:rsid w:val="00F80833"/>
    <w:rsid w:val="00F81DBA"/>
    <w:rsid w:val="00FA35C4"/>
    <w:rsid w:val="00FA5953"/>
    <w:rsid w:val="00FB2D40"/>
    <w:rsid w:val="00FB7F1B"/>
    <w:rsid w:val="00FD3B49"/>
    <w:rsid w:val="00FE503F"/>
    <w:rsid w:val="00FF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List Bullet 2" w:uiPriority="99"/>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8B"/>
    <w:rPr>
      <w:sz w:val="24"/>
      <w:szCs w:val="24"/>
    </w:rPr>
  </w:style>
  <w:style w:type="paragraph" w:styleId="Heading1">
    <w:name w:val="heading 1"/>
    <w:basedOn w:val="Normal"/>
    <w:next w:val="Normal"/>
    <w:qFormat/>
    <w:rsid w:val="001335E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1335E9"/>
    <w:rPr>
      <w:rFonts w:ascii="Times New Roman" w:hAnsi="Times New Roman" w:cs="Arial"/>
      <w:b/>
      <w:bCs/>
      <w:kern w:val="32"/>
      <w:sz w:val="32"/>
      <w:szCs w:val="32"/>
      <w:lang w:val="en-US" w:eastAsia="en-US" w:bidi="ar-SA"/>
    </w:rPr>
  </w:style>
  <w:style w:type="paragraph" w:styleId="BalloonText">
    <w:name w:val="Balloon Text"/>
    <w:basedOn w:val="Normal"/>
    <w:semiHidden/>
    <w:rsid w:val="00E10DF4"/>
    <w:rPr>
      <w:rFonts w:ascii="Tahoma" w:hAnsi="Tahoma" w:cs="Tahoma"/>
      <w:sz w:val="16"/>
      <w:szCs w:val="16"/>
    </w:rPr>
  </w:style>
  <w:style w:type="paragraph" w:styleId="Header">
    <w:name w:val="header"/>
    <w:basedOn w:val="Normal"/>
    <w:link w:val="HeaderChar"/>
    <w:uiPriority w:val="99"/>
    <w:rsid w:val="00E057D5"/>
    <w:pPr>
      <w:tabs>
        <w:tab w:val="center" w:pos="4320"/>
        <w:tab w:val="right" w:pos="8640"/>
      </w:tabs>
    </w:pPr>
  </w:style>
  <w:style w:type="paragraph" w:styleId="Footer">
    <w:name w:val="footer"/>
    <w:basedOn w:val="Normal"/>
    <w:rsid w:val="00E057D5"/>
    <w:pPr>
      <w:tabs>
        <w:tab w:val="center" w:pos="4320"/>
        <w:tab w:val="right" w:pos="8640"/>
      </w:tabs>
    </w:pPr>
  </w:style>
  <w:style w:type="character" w:styleId="CommentReference">
    <w:name w:val="annotation reference"/>
    <w:semiHidden/>
    <w:rsid w:val="004030CD"/>
    <w:rPr>
      <w:sz w:val="16"/>
      <w:szCs w:val="16"/>
    </w:rPr>
  </w:style>
  <w:style w:type="paragraph" w:styleId="CommentText">
    <w:name w:val="annotation text"/>
    <w:basedOn w:val="Normal"/>
    <w:semiHidden/>
    <w:rsid w:val="004030CD"/>
    <w:rPr>
      <w:sz w:val="20"/>
      <w:szCs w:val="20"/>
    </w:rPr>
  </w:style>
  <w:style w:type="paragraph" w:styleId="CommentSubject">
    <w:name w:val="annotation subject"/>
    <w:basedOn w:val="CommentText"/>
    <w:next w:val="CommentText"/>
    <w:semiHidden/>
    <w:rsid w:val="004030CD"/>
    <w:rPr>
      <w:b/>
      <w:bCs/>
    </w:rPr>
  </w:style>
  <w:style w:type="paragraph" w:styleId="ListParagraph">
    <w:name w:val="List Paragraph"/>
    <w:basedOn w:val="Normal"/>
    <w:uiPriority w:val="34"/>
    <w:qFormat/>
    <w:rsid w:val="0058250C"/>
    <w:pPr>
      <w:ind w:left="720"/>
      <w:contextualSpacing/>
    </w:pPr>
    <w:rPr>
      <w:rFonts w:ascii="Arial" w:eastAsia="Calibri" w:hAnsi="Arial"/>
      <w:szCs w:val="22"/>
    </w:rPr>
  </w:style>
  <w:style w:type="character" w:customStyle="1" w:styleId="HeaderChar">
    <w:name w:val="Header Char"/>
    <w:link w:val="Header"/>
    <w:uiPriority w:val="99"/>
    <w:rsid w:val="00AA7E38"/>
    <w:rPr>
      <w:sz w:val="24"/>
      <w:szCs w:val="24"/>
    </w:rPr>
  </w:style>
  <w:style w:type="table" w:styleId="TableGrid">
    <w:name w:val="Table Grid"/>
    <w:basedOn w:val="TableNormal"/>
    <w:rsid w:val="00E1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32B94"/>
    <w:pPr>
      <w:numPr>
        <w:numId w:val="20"/>
      </w:numPr>
      <w:tabs>
        <w:tab w:val="clear" w:pos="720"/>
      </w:tabs>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List Bullet 2" w:uiPriority="99"/>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8B"/>
    <w:rPr>
      <w:sz w:val="24"/>
      <w:szCs w:val="24"/>
    </w:rPr>
  </w:style>
  <w:style w:type="paragraph" w:styleId="Heading1">
    <w:name w:val="heading 1"/>
    <w:basedOn w:val="Normal"/>
    <w:next w:val="Normal"/>
    <w:qFormat/>
    <w:rsid w:val="001335E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1335E9"/>
    <w:rPr>
      <w:rFonts w:ascii="Times New Roman" w:hAnsi="Times New Roman" w:cs="Arial"/>
      <w:b/>
      <w:bCs/>
      <w:kern w:val="32"/>
      <w:sz w:val="32"/>
      <w:szCs w:val="32"/>
      <w:lang w:val="en-US" w:eastAsia="en-US" w:bidi="ar-SA"/>
    </w:rPr>
  </w:style>
  <w:style w:type="paragraph" w:styleId="BalloonText">
    <w:name w:val="Balloon Text"/>
    <w:basedOn w:val="Normal"/>
    <w:semiHidden/>
    <w:rsid w:val="00E10DF4"/>
    <w:rPr>
      <w:rFonts w:ascii="Tahoma" w:hAnsi="Tahoma" w:cs="Tahoma"/>
      <w:sz w:val="16"/>
      <w:szCs w:val="16"/>
    </w:rPr>
  </w:style>
  <w:style w:type="paragraph" w:styleId="Header">
    <w:name w:val="header"/>
    <w:basedOn w:val="Normal"/>
    <w:link w:val="HeaderChar"/>
    <w:uiPriority w:val="99"/>
    <w:rsid w:val="00E057D5"/>
    <w:pPr>
      <w:tabs>
        <w:tab w:val="center" w:pos="4320"/>
        <w:tab w:val="right" w:pos="8640"/>
      </w:tabs>
    </w:pPr>
  </w:style>
  <w:style w:type="paragraph" w:styleId="Footer">
    <w:name w:val="footer"/>
    <w:basedOn w:val="Normal"/>
    <w:rsid w:val="00E057D5"/>
    <w:pPr>
      <w:tabs>
        <w:tab w:val="center" w:pos="4320"/>
        <w:tab w:val="right" w:pos="8640"/>
      </w:tabs>
    </w:pPr>
  </w:style>
  <w:style w:type="character" w:styleId="CommentReference">
    <w:name w:val="annotation reference"/>
    <w:semiHidden/>
    <w:rsid w:val="004030CD"/>
    <w:rPr>
      <w:sz w:val="16"/>
      <w:szCs w:val="16"/>
    </w:rPr>
  </w:style>
  <w:style w:type="paragraph" w:styleId="CommentText">
    <w:name w:val="annotation text"/>
    <w:basedOn w:val="Normal"/>
    <w:semiHidden/>
    <w:rsid w:val="004030CD"/>
    <w:rPr>
      <w:sz w:val="20"/>
      <w:szCs w:val="20"/>
    </w:rPr>
  </w:style>
  <w:style w:type="paragraph" w:styleId="CommentSubject">
    <w:name w:val="annotation subject"/>
    <w:basedOn w:val="CommentText"/>
    <w:next w:val="CommentText"/>
    <w:semiHidden/>
    <w:rsid w:val="004030CD"/>
    <w:rPr>
      <w:b/>
      <w:bCs/>
    </w:rPr>
  </w:style>
  <w:style w:type="paragraph" w:styleId="ListParagraph">
    <w:name w:val="List Paragraph"/>
    <w:basedOn w:val="Normal"/>
    <w:uiPriority w:val="34"/>
    <w:qFormat/>
    <w:rsid w:val="0058250C"/>
    <w:pPr>
      <w:ind w:left="720"/>
      <w:contextualSpacing/>
    </w:pPr>
    <w:rPr>
      <w:rFonts w:ascii="Arial" w:eastAsia="Calibri" w:hAnsi="Arial"/>
      <w:szCs w:val="22"/>
    </w:rPr>
  </w:style>
  <w:style w:type="character" w:customStyle="1" w:styleId="HeaderChar">
    <w:name w:val="Header Char"/>
    <w:link w:val="Header"/>
    <w:uiPriority w:val="99"/>
    <w:rsid w:val="00AA7E38"/>
    <w:rPr>
      <w:sz w:val="24"/>
      <w:szCs w:val="24"/>
    </w:rPr>
  </w:style>
  <w:style w:type="table" w:styleId="TableGrid">
    <w:name w:val="Table Grid"/>
    <w:basedOn w:val="TableNormal"/>
    <w:rsid w:val="00E1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32B94"/>
    <w:pPr>
      <w:numPr>
        <w:numId w:val="20"/>
      </w:numPr>
      <w:tabs>
        <w:tab w:val="clear" w:pos="720"/>
      </w:tabs>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631">
      <w:bodyDiv w:val="1"/>
      <w:marLeft w:val="0"/>
      <w:marRight w:val="0"/>
      <w:marTop w:val="0"/>
      <w:marBottom w:val="0"/>
      <w:divBdr>
        <w:top w:val="none" w:sz="0" w:space="0" w:color="auto"/>
        <w:left w:val="none" w:sz="0" w:space="0" w:color="auto"/>
        <w:bottom w:val="none" w:sz="0" w:space="0" w:color="auto"/>
        <w:right w:val="none" w:sz="0" w:space="0" w:color="auto"/>
      </w:divBdr>
    </w:div>
    <w:div w:id="23581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E4D52-731F-4FB1-8116-B8B628AF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APPENDIX A: Screener's Guide Screener for the “Improving Communication Exam Audit Process” Focus Groups</vt:lpstr>
    </vt:vector>
  </TitlesOfParts>
  <Company>Department of the Treasury</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Screener's Guide Screener for the “Improving Communication Exam Audit Process” Focus Groups</dc:title>
  <dc:creator>L01cb</dc:creator>
  <cp:lastModifiedBy>SYSTEM</cp:lastModifiedBy>
  <cp:revision>2</cp:revision>
  <cp:lastPrinted>2018-06-28T14:37:00Z</cp:lastPrinted>
  <dcterms:created xsi:type="dcterms:W3CDTF">2019-05-15T19:03:00Z</dcterms:created>
  <dcterms:modified xsi:type="dcterms:W3CDTF">2019-05-15T19:03:00Z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1317491109</vt:i4>
  </property>
  <property fmtid="{D5CDD505-2E9C-101B-9397-08002B2CF9AE}" pid="4" name="_EmailSubject">
    <vt:lpwstr>SOI-OMB NTF19 (2 of 3) TM10337 IRS Field Impersonation and Safety Focus Group</vt:lpwstr>
  </property>
  <property fmtid="{D5CDD505-2E9C-101B-9397-08002B2CF9AE}" pid="5" name="_AuthorEmail">
    <vt:lpwstr>Asahi.Wada@irs.gov</vt:lpwstr>
  </property>
  <property fmtid="{D5CDD505-2E9C-101B-9397-08002B2CF9AE}" pid="6" name="_AuthorEmailDisplayName">
    <vt:lpwstr>Wada Asahi</vt:lpwstr>
  </property>
  <property fmtid="{D5CDD505-2E9C-101B-9397-08002B2CF9AE}" pid="7" name="_ReviewingToolsShownOnce">
    <vt:lpwstr/>
  </property>
</Properties>
</file>