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DF" w:rsidRPr="00547F95" w:rsidRDefault="006C10A4" w:rsidP="00547F95">
      <w:pPr>
        <w:ind w:right="-306"/>
        <w:rPr>
          <w:rFonts w:ascii="Times New Roman" w:hAnsi="Times New Roman"/>
          <w:b/>
          <w:sz w:val="20"/>
        </w:rPr>
      </w:pPr>
      <w:bookmarkStart w:id="0" w:name="_GoBack"/>
      <w:bookmarkEnd w:id="0"/>
      <w:r w:rsidRPr="00547F95">
        <w:rPr>
          <w:rFonts w:ascii="Times New Roman" w:hAnsi="Times New Roman"/>
          <w:b/>
          <w:sz w:val="20"/>
        </w:rPr>
        <w:t>California Walnut</w:t>
      </w:r>
      <w:r w:rsidR="001D44B6" w:rsidRPr="00547F95">
        <w:rPr>
          <w:rFonts w:ascii="Times New Roman" w:hAnsi="Times New Roman"/>
          <w:b/>
          <w:sz w:val="20"/>
        </w:rPr>
        <w:t xml:space="preserve"> Board</w:t>
      </w:r>
    </w:p>
    <w:p w:rsidR="00E452DF" w:rsidRPr="00547F95" w:rsidRDefault="0079312D" w:rsidP="00547F95">
      <w:pPr>
        <w:rPr>
          <w:rFonts w:ascii="Times New Roman" w:hAnsi="Times New Roman"/>
          <w:b/>
          <w:sz w:val="20"/>
        </w:rPr>
      </w:pPr>
      <w:r w:rsidRPr="00547F95">
        <w:rPr>
          <w:rFonts w:ascii="Times New Roman" w:hAnsi="Times New Roman"/>
          <w:b/>
          <w:sz w:val="20"/>
        </w:rPr>
        <w:t>101 Parkshore Drive, Suite 250</w:t>
      </w:r>
    </w:p>
    <w:p w:rsidR="00E452DF" w:rsidRPr="00547F95" w:rsidRDefault="0079312D" w:rsidP="00547F95">
      <w:pPr>
        <w:pStyle w:val="Heading5"/>
        <w:ind w:left="0" w:firstLine="0"/>
        <w:rPr>
          <w:rFonts w:ascii="Times New Roman" w:hAnsi="Times New Roman"/>
          <w:sz w:val="20"/>
        </w:rPr>
      </w:pPr>
      <w:r w:rsidRPr="00547F95">
        <w:rPr>
          <w:rFonts w:ascii="Times New Roman" w:hAnsi="Times New Roman"/>
          <w:sz w:val="20"/>
        </w:rPr>
        <w:t>Folsom, CA  95630-4726</w:t>
      </w:r>
      <w:r w:rsidR="00547F95">
        <w:rPr>
          <w:rFonts w:ascii="Times New Roman" w:hAnsi="Times New Roman"/>
          <w:sz w:val="20"/>
        </w:rPr>
        <w:tab/>
      </w:r>
    </w:p>
    <w:p w:rsidR="00E452DF" w:rsidRPr="00547F95" w:rsidRDefault="00E452DF" w:rsidP="00547F95">
      <w:pPr>
        <w:jc w:val="both"/>
        <w:rPr>
          <w:rFonts w:ascii="Times New Roman" w:hAnsi="Times New Roman"/>
          <w:b/>
          <w:sz w:val="20"/>
        </w:rPr>
      </w:pPr>
      <w:r w:rsidRPr="00547F95">
        <w:rPr>
          <w:rFonts w:ascii="Times New Roman" w:hAnsi="Times New Roman"/>
          <w:b/>
          <w:sz w:val="20"/>
        </w:rPr>
        <w:t xml:space="preserve">Ph (916) </w:t>
      </w:r>
      <w:r w:rsidR="0079312D" w:rsidRPr="00547F95">
        <w:rPr>
          <w:rFonts w:ascii="Times New Roman" w:hAnsi="Times New Roman"/>
          <w:b/>
          <w:sz w:val="20"/>
        </w:rPr>
        <w:t>932-7070</w:t>
      </w:r>
      <w:r w:rsidR="001D44B6" w:rsidRPr="00547F95">
        <w:rPr>
          <w:rFonts w:ascii="Times New Roman" w:hAnsi="Times New Roman"/>
          <w:b/>
          <w:sz w:val="20"/>
        </w:rPr>
        <w:t>;</w:t>
      </w:r>
      <w:r w:rsidR="0079312D" w:rsidRPr="00547F95">
        <w:rPr>
          <w:rFonts w:ascii="Times New Roman" w:hAnsi="Times New Roman"/>
          <w:b/>
          <w:sz w:val="20"/>
        </w:rPr>
        <w:t xml:space="preserve"> Fax (916) 932-7071</w:t>
      </w:r>
    </w:p>
    <w:p w:rsidR="00E452DF" w:rsidRPr="00547F95" w:rsidRDefault="00E452DF" w:rsidP="00547F95">
      <w:pPr>
        <w:pStyle w:val="Heading3"/>
        <w:ind w:right="0"/>
        <w:rPr>
          <w:rFonts w:ascii="Times New Roman" w:hAnsi="Times New Roman"/>
          <w:b/>
          <w:sz w:val="20"/>
        </w:rPr>
      </w:pPr>
    </w:p>
    <w:p w:rsidR="00E452DF" w:rsidRPr="00547F95" w:rsidRDefault="00E452DF" w:rsidP="00547F95">
      <w:pPr>
        <w:pStyle w:val="Heading3"/>
        <w:ind w:right="0"/>
        <w:rPr>
          <w:rFonts w:ascii="Times New Roman" w:hAnsi="Times New Roman"/>
          <w:b/>
          <w:sz w:val="20"/>
        </w:rPr>
      </w:pPr>
      <w:r w:rsidRPr="00547F95">
        <w:rPr>
          <w:rFonts w:ascii="Times New Roman" w:hAnsi="Times New Roman"/>
          <w:b/>
          <w:sz w:val="20"/>
        </w:rPr>
        <w:t>REPORT OF INTERHANDLER TRANSFERS OF WALNUTS</w:t>
      </w:r>
    </w:p>
    <w:p w:rsidR="00E452DF" w:rsidRPr="00547F95" w:rsidRDefault="00E452DF" w:rsidP="00547F95">
      <w:pPr>
        <w:rPr>
          <w:rFonts w:ascii="Times New Roman" w:hAnsi="Times New Roman"/>
          <w:sz w:val="20"/>
        </w:rPr>
      </w:pPr>
    </w:p>
    <w:p w:rsidR="00E452DF" w:rsidRPr="00547F95" w:rsidRDefault="00E452DF" w:rsidP="00741C57">
      <w:pPr>
        <w:tabs>
          <w:tab w:val="center" w:pos="4680"/>
        </w:tabs>
        <w:rPr>
          <w:rFonts w:ascii="Times New Roman" w:hAnsi="Times New Roman"/>
          <w:sz w:val="20"/>
        </w:rPr>
      </w:pPr>
      <w:r w:rsidRPr="00547F95">
        <w:rPr>
          <w:rFonts w:ascii="Times New Roman" w:hAnsi="Times New Roman"/>
          <w:sz w:val="20"/>
        </w:rPr>
        <w:t>This report of walnuts</w:t>
      </w:r>
      <w:r w:rsidR="00266398" w:rsidRPr="00547F95">
        <w:rPr>
          <w:rFonts w:ascii="Times New Roman" w:hAnsi="Times New Roman"/>
          <w:sz w:val="20"/>
        </w:rPr>
        <w:t xml:space="preserve"> </w:t>
      </w:r>
      <w:r w:rsidRPr="00547F95">
        <w:rPr>
          <w:rFonts w:ascii="Times New Roman" w:hAnsi="Times New Roman"/>
          <w:sz w:val="20"/>
        </w:rPr>
        <w:t xml:space="preserve">transferred between handlers is submitted in compliance with the requirements of the Federal Marketing Order No. 984, as amended. </w:t>
      </w:r>
      <w:r w:rsidR="00547F95">
        <w:rPr>
          <w:rFonts w:ascii="Times New Roman" w:hAnsi="Times New Roman"/>
          <w:sz w:val="20"/>
        </w:rPr>
        <w:t xml:space="preserve"> </w:t>
      </w:r>
      <w:r w:rsidRPr="00547F95">
        <w:rPr>
          <w:rFonts w:ascii="Times New Roman" w:hAnsi="Times New Roman"/>
          <w:sz w:val="20"/>
        </w:rPr>
        <w:t xml:space="preserve">In executing this form, the handler respectively certifies to the </w:t>
      </w:r>
      <w:r w:rsidR="006C10A4" w:rsidRPr="00547F95">
        <w:rPr>
          <w:rFonts w:ascii="Times New Roman" w:hAnsi="Times New Roman"/>
          <w:sz w:val="20"/>
        </w:rPr>
        <w:t>California Walnut</w:t>
      </w:r>
      <w:r w:rsidRPr="00547F95">
        <w:rPr>
          <w:rFonts w:ascii="Times New Roman" w:hAnsi="Times New Roman"/>
          <w:sz w:val="20"/>
        </w:rPr>
        <w:t xml:space="preserve"> Board </w:t>
      </w:r>
      <w:r w:rsidR="00547F95">
        <w:rPr>
          <w:rFonts w:ascii="Times New Roman" w:hAnsi="Times New Roman"/>
          <w:sz w:val="20"/>
        </w:rPr>
        <w:t xml:space="preserve">(Board) </w:t>
      </w:r>
      <w:r w:rsidRPr="00547F95">
        <w:rPr>
          <w:rFonts w:ascii="Times New Roman" w:hAnsi="Times New Roman"/>
          <w:sz w:val="20"/>
        </w:rPr>
        <w:t>and to the U.S. Department of Agriculture as to the correctness and completeness of their statement.</w:t>
      </w:r>
    </w:p>
    <w:p w:rsidR="00E452DF" w:rsidRPr="00547F95" w:rsidRDefault="00E452DF" w:rsidP="00741C57">
      <w:pPr>
        <w:rPr>
          <w:rFonts w:ascii="Times New Roman" w:hAnsi="Times New Roman"/>
          <w:sz w:val="20"/>
        </w:rPr>
      </w:pPr>
    </w:p>
    <w:p w:rsidR="00E452DF" w:rsidRPr="00547F95" w:rsidRDefault="00281687" w:rsidP="00741C57">
      <w:pPr>
        <w:pStyle w:val="BodyText"/>
        <w:tabs>
          <w:tab w:val="clear" w:pos="288"/>
          <w:tab w:val="clear" w:pos="1440"/>
          <w:tab w:val="clear" w:pos="4032"/>
          <w:tab w:val="clear" w:pos="5760"/>
          <w:tab w:val="left" w:pos="1260"/>
          <w:tab w:val="left" w:pos="1620"/>
        </w:tabs>
        <w:spacing w:line="240" w:lineRule="auto"/>
        <w:jc w:val="left"/>
        <w:rPr>
          <w:rFonts w:ascii="Times New Roman" w:hAnsi="Times New Roman"/>
        </w:rPr>
      </w:pPr>
      <w:r w:rsidRPr="00547F95">
        <w:rPr>
          <w:rFonts w:ascii="Times New Roman" w:hAnsi="Times New Roman"/>
        </w:rPr>
        <w:t>Instructions:</w:t>
      </w:r>
      <w:r w:rsidRPr="00547F95">
        <w:rPr>
          <w:rFonts w:ascii="Times New Roman" w:hAnsi="Times New Roman"/>
        </w:rPr>
        <w:tab/>
        <w:t>1.</w:t>
      </w:r>
      <w:r w:rsidRPr="00547F95">
        <w:rPr>
          <w:rFonts w:ascii="Times New Roman" w:hAnsi="Times New Roman"/>
        </w:rPr>
        <w:tab/>
        <w:t>R</w:t>
      </w:r>
      <w:r w:rsidR="00E452DF" w:rsidRPr="00547F95">
        <w:rPr>
          <w:rFonts w:ascii="Times New Roman" w:hAnsi="Times New Roman"/>
        </w:rPr>
        <w:t xml:space="preserve">eport date of transfer and if DFA certified. </w:t>
      </w:r>
    </w:p>
    <w:p w:rsidR="00E452DF" w:rsidRPr="00547F95" w:rsidRDefault="00281687" w:rsidP="00741C57">
      <w:pPr>
        <w:pStyle w:val="BodyText"/>
        <w:tabs>
          <w:tab w:val="clear" w:pos="288"/>
          <w:tab w:val="clear" w:pos="1440"/>
          <w:tab w:val="clear" w:pos="4032"/>
          <w:tab w:val="clear" w:pos="5760"/>
          <w:tab w:val="left" w:pos="1260"/>
          <w:tab w:val="left" w:pos="1620"/>
        </w:tabs>
        <w:spacing w:line="240" w:lineRule="auto"/>
        <w:jc w:val="left"/>
        <w:rPr>
          <w:rFonts w:ascii="Times New Roman" w:hAnsi="Times New Roman"/>
        </w:rPr>
      </w:pPr>
      <w:r w:rsidRPr="00547F95">
        <w:rPr>
          <w:rFonts w:ascii="Times New Roman" w:hAnsi="Times New Roman"/>
        </w:rPr>
        <w:tab/>
        <w:t>2.</w:t>
      </w:r>
      <w:r w:rsidRPr="00547F95">
        <w:rPr>
          <w:rFonts w:ascii="Times New Roman" w:hAnsi="Times New Roman"/>
        </w:rPr>
        <w:tab/>
      </w:r>
      <w:r w:rsidR="00E452DF" w:rsidRPr="00547F95">
        <w:rPr>
          <w:rFonts w:ascii="Times New Roman" w:hAnsi="Times New Roman"/>
        </w:rPr>
        <w:t>Report inshell and shelled interhandler transfers (in pounds).</w:t>
      </w:r>
    </w:p>
    <w:p w:rsidR="00E452DF" w:rsidRPr="00547F95" w:rsidRDefault="00281687" w:rsidP="00741C57">
      <w:pPr>
        <w:tabs>
          <w:tab w:val="left" w:pos="1260"/>
          <w:tab w:val="left" w:pos="1620"/>
        </w:tabs>
        <w:rPr>
          <w:rFonts w:ascii="Times New Roman" w:hAnsi="Times New Roman"/>
          <w:sz w:val="20"/>
        </w:rPr>
      </w:pPr>
      <w:r w:rsidRPr="00547F95">
        <w:rPr>
          <w:rFonts w:ascii="Times New Roman" w:hAnsi="Times New Roman"/>
          <w:sz w:val="20"/>
        </w:rPr>
        <w:tab/>
      </w:r>
      <w:r w:rsidR="00E452DF" w:rsidRPr="00547F95">
        <w:rPr>
          <w:rFonts w:ascii="Times New Roman" w:hAnsi="Times New Roman"/>
          <w:sz w:val="20"/>
        </w:rPr>
        <w:t>3.</w:t>
      </w:r>
      <w:r w:rsidRPr="00547F95">
        <w:rPr>
          <w:rFonts w:ascii="Times New Roman" w:hAnsi="Times New Roman"/>
          <w:sz w:val="20"/>
        </w:rPr>
        <w:tab/>
      </w:r>
      <w:r w:rsidR="00E452DF" w:rsidRPr="00547F95">
        <w:rPr>
          <w:rFonts w:ascii="Times New Roman" w:hAnsi="Times New Roman"/>
          <w:sz w:val="20"/>
        </w:rPr>
        <w:t>Sender sends two copies of the form to the receiving handler.</w:t>
      </w:r>
    </w:p>
    <w:p w:rsidR="00E452DF" w:rsidRPr="00547F95" w:rsidRDefault="00281687" w:rsidP="00741C57">
      <w:pPr>
        <w:tabs>
          <w:tab w:val="left" w:pos="1260"/>
          <w:tab w:val="left" w:pos="1620"/>
        </w:tabs>
        <w:ind w:left="1620" w:hanging="1620"/>
        <w:rPr>
          <w:rFonts w:ascii="Times New Roman" w:hAnsi="Times New Roman"/>
          <w:sz w:val="20"/>
        </w:rPr>
      </w:pPr>
      <w:r w:rsidRPr="00547F95">
        <w:rPr>
          <w:rFonts w:ascii="Times New Roman" w:hAnsi="Times New Roman"/>
          <w:sz w:val="20"/>
        </w:rPr>
        <w:tab/>
        <w:t>4.</w:t>
      </w:r>
      <w:r w:rsidRPr="00547F95">
        <w:rPr>
          <w:rFonts w:ascii="Times New Roman" w:hAnsi="Times New Roman"/>
          <w:sz w:val="20"/>
        </w:rPr>
        <w:tab/>
      </w:r>
      <w:r w:rsidR="00E452DF" w:rsidRPr="00547F95">
        <w:rPr>
          <w:rFonts w:ascii="Times New Roman" w:hAnsi="Times New Roman"/>
          <w:sz w:val="20"/>
        </w:rPr>
        <w:t xml:space="preserve">Mail a signed original to the Board following each transfer or receipt </w:t>
      </w:r>
      <w:r w:rsidRPr="00547F95">
        <w:rPr>
          <w:rFonts w:ascii="Times New Roman" w:hAnsi="Times New Roman"/>
          <w:sz w:val="20"/>
        </w:rPr>
        <w:t xml:space="preserve">of </w:t>
      </w:r>
      <w:r w:rsidR="00E452DF" w:rsidRPr="00547F95">
        <w:rPr>
          <w:rFonts w:ascii="Times New Roman" w:hAnsi="Times New Roman"/>
          <w:sz w:val="20"/>
        </w:rPr>
        <w:t>walnuts, within 10 working days.</w:t>
      </w:r>
    </w:p>
    <w:p w:rsidR="00E452DF" w:rsidRPr="00547F95" w:rsidRDefault="00E452DF" w:rsidP="00547F95">
      <w:pPr>
        <w:rPr>
          <w:rFonts w:ascii="Times New Roman" w:hAnsi="Times New Roman"/>
          <w:sz w:val="20"/>
        </w:rPr>
      </w:pPr>
      <w:r w:rsidRPr="00547F95">
        <w:rPr>
          <w:rFonts w:ascii="Times New Roman" w:hAnsi="Times New Roman"/>
          <w:sz w:val="20"/>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700"/>
        <w:gridCol w:w="2250"/>
      </w:tblGrid>
      <w:tr w:rsidR="00E452DF" w:rsidRPr="00547F95" w:rsidTr="001D44B6">
        <w:trPr>
          <w:cantSplit/>
          <w:trHeight w:val="350"/>
        </w:trPr>
        <w:tc>
          <w:tcPr>
            <w:tcW w:w="9360" w:type="dxa"/>
            <w:gridSpan w:val="4"/>
            <w:vAlign w:val="center"/>
          </w:tcPr>
          <w:p w:rsidR="00E452DF" w:rsidRPr="00547F95" w:rsidRDefault="00E452DF" w:rsidP="00547F95">
            <w:pPr>
              <w:rPr>
                <w:rFonts w:ascii="Times New Roman" w:hAnsi="Times New Roman"/>
                <w:b/>
                <w:sz w:val="20"/>
              </w:rPr>
            </w:pPr>
            <w:r w:rsidRPr="00547F95">
              <w:rPr>
                <w:rFonts w:ascii="Times New Roman" w:hAnsi="Times New Roman"/>
                <w:b/>
                <w:sz w:val="20"/>
              </w:rPr>
              <w:t xml:space="preserve">INTER-HANDLER TRANSFERS (in pounds)  </w:t>
            </w: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r w:rsidRPr="00547F95">
              <w:rPr>
                <w:rFonts w:ascii="Times New Roman" w:hAnsi="Times New Roman"/>
                <w:b/>
                <w:sz w:val="20"/>
              </w:rPr>
              <w:t>Date of Transfer</w:t>
            </w:r>
          </w:p>
        </w:tc>
        <w:tc>
          <w:tcPr>
            <w:tcW w:w="2250" w:type="dxa"/>
            <w:vAlign w:val="center"/>
          </w:tcPr>
          <w:p w:rsidR="00E452DF" w:rsidRPr="00547F95" w:rsidRDefault="00E452DF" w:rsidP="00547F95">
            <w:pPr>
              <w:jc w:val="center"/>
              <w:rPr>
                <w:rFonts w:ascii="Times New Roman" w:hAnsi="Times New Roman"/>
                <w:b/>
                <w:sz w:val="20"/>
              </w:rPr>
            </w:pPr>
            <w:r w:rsidRPr="00547F95">
              <w:rPr>
                <w:rFonts w:ascii="Times New Roman" w:hAnsi="Times New Roman"/>
                <w:b/>
                <w:sz w:val="20"/>
              </w:rPr>
              <w:t>DFA Certified</w:t>
            </w:r>
          </w:p>
        </w:tc>
        <w:tc>
          <w:tcPr>
            <w:tcW w:w="2700" w:type="dxa"/>
            <w:vAlign w:val="center"/>
          </w:tcPr>
          <w:p w:rsidR="00E452DF" w:rsidRPr="00547F95" w:rsidRDefault="00E452DF" w:rsidP="00547F95">
            <w:pPr>
              <w:pStyle w:val="Heading1"/>
              <w:tabs>
                <w:tab w:val="clear" w:pos="4680"/>
                <w:tab w:val="left" w:pos="1242"/>
              </w:tabs>
              <w:rPr>
                <w:rFonts w:ascii="Times New Roman" w:hAnsi="Times New Roman"/>
                <w:sz w:val="20"/>
              </w:rPr>
            </w:pPr>
            <w:r w:rsidRPr="00547F95">
              <w:rPr>
                <w:rFonts w:ascii="Times New Roman" w:hAnsi="Times New Roman"/>
                <w:sz w:val="20"/>
              </w:rPr>
              <w:t>Inshell/Shelled</w:t>
            </w:r>
          </w:p>
        </w:tc>
        <w:tc>
          <w:tcPr>
            <w:tcW w:w="2250" w:type="dxa"/>
          </w:tcPr>
          <w:p w:rsidR="00E452DF" w:rsidRPr="00547F95" w:rsidRDefault="001D44B6" w:rsidP="00547F95">
            <w:pPr>
              <w:pStyle w:val="Heading1"/>
              <w:tabs>
                <w:tab w:val="clear" w:pos="4680"/>
              </w:tabs>
              <w:rPr>
                <w:rFonts w:ascii="Times New Roman" w:hAnsi="Times New Roman"/>
                <w:sz w:val="20"/>
              </w:rPr>
            </w:pPr>
            <w:r w:rsidRPr="00547F95">
              <w:rPr>
                <w:rFonts w:ascii="Times New Roman" w:hAnsi="Times New Roman"/>
                <w:sz w:val="20"/>
              </w:rPr>
              <w:t>Net Weight</w:t>
            </w: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r w:rsidRPr="00547F95">
              <w:rPr>
                <w:rFonts w:ascii="Times New Roman" w:hAnsi="Times New Roman"/>
                <w:b/>
                <w:sz w:val="20"/>
              </w:rPr>
              <w:t xml:space="preserve">         </w:t>
            </w:r>
          </w:p>
        </w:tc>
        <w:tc>
          <w:tcPr>
            <w:tcW w:w="2250" w:type="dxa"/>
            <w:vAlign w:val="center"/>
          </w:tcPr>
          <w:p w:rsidR="00E452DF" w:rsidRPr="00547F95" w:rsidRDefault="00E452DF" w:rsidP="00547F95">
            <w:pPr>
              <w:jc w:val="center"/>
              <w:rPr>
                <w:rFonts w:ascii="Times New Roman" w:hAnsi="Times New Roman"/>
                <w:b/>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b/>
                <w:sz w:val="20"/>
              </w:rPr>
            </w:pPr>
          </w:p>
        </w:tc>
        <w:tc>
          <w:tcPr>
            <w:tcW w:w="2250" w:type="dxa"/>
          </w:tcPr>
          <w:p w:rsidR="00E452DF" w:rsidRPr="00547F95" w:rsidRDefault="00E452DF" w:rsidP="00547F95">
            <w:pPr>
              <w:jc w:val="center"/>
              <w:rPr>
                <w:rFonts w:ascii="Times New Roman" w:hAnsi="Times New Roman"/>
                <w:b/>
                <w:sz w:val="20"/>
              </w:rPr>
            </w:pP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p>
        </w:tc>
        <w:tc>
          <w:tcPr>
            <w:tcW w:w="2250" w:type="dxa"/>
            <w:vAlign w:val="center"/>
          </w:tcPr>
          <w:p w:rsidR="00E452DF" w:rsidRPr="00547F95" w:rsidRDefault="00E452DF" w:rsidP="00547F95">
            <w:pPr>
              <w:jc w:val="center"/>
              <w:rPr>
                <w:rFonts w:ascii="Times New Roman" w:hAnsi="Times New Roman"/>
                <w:b/>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sz w:val="20"/>
              </w:rPr>
            </w:pPr>
          </w:p>
        </w:tc>
        <w:tc>
          <w:tcPr>
            <w:tcW w:w="2250" w:type="dxa"/>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p>
        </w:tc>
        <w:tc>
          <w:tcPr>
            <w:tcW w:w="2250" w:type="dxa"/>
            <w:vAlign w:val="center"/>
          </w:tcPr>
          <w:p w:rsidR="00E452DF" w:rsidRPr="00547F95" w:rsidRDefault="00E452DF" w:rsidP="00547F95">
            <w:pPr>
              <w:jc w:val="center"/>
              <w:rPr>
                <w:rFonts w:ascii="Times New Roman" w:hAnsi="Times New Roman"/>
                <w:b/>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sz w:val="20"/>
              </w:rPr>
            </w:pPr>
          </w:p>
        </w:tc>
        <w:tc>
          <w:tcPr>
            <w:tcW w:w="2250" w:type="dxa"/>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p>
        </w:tc>
        <w:tc>
          <w:tcPr>
            <w:tcW w:w="2250" w:type="dxa"/>
            <w:vAlign w:val="center"/>
          </w:tcPr>
          <w:p w:rsidR="00E452DF" w:rsidRPr="00547F95" w:rsidRDefault="00E452DF" w:rsidP="00547F95">
            <w:pPr>
              <w:jc w:val="center"/>
              <w:rPr>
                <w:rFonts w:ascii="Times New Roman" w:hAnsi="Times New Roman"/>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sz w:val="20"/>
              </w:rPr>
            </w:pPr>
          </w:p>
        </w:tc>
        <w:tc>
          <w:tcPr>
            <w:tcW w:w="2250" w:type="dxa"/>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vAlign w:val="center"/>
          </w:tcPr>
          <w:p w:rsidR="00E452DF" w:rsidRPr="00547F95" w:rsidRDefault="00E452DF" w:rsidP="00547F95">
            <w:pPr>
              <w:rPr>
                <w:rFonts w:ascii="Times New Roman" w:hAnsi="Times New Roman"/>
                <w:b/>
                <w:sz w:val="20"/>
              </w:rPr>
            </w:pPr>
          </w:p>
        </w:tc>
        <w:tc>
          <w:tcPr>
            <w:tcW w:w="2250" w:type="dxa"/>
            <w:vAlign w:val="center"/>
          </w:tcPr>
          <w:p w:rsidR="00E452DF" w:rsidRPr="00547F95" w:rsidRDefault="00E452DF" w:rsidP="00547F95">
            <w:pPr>
              <w:jc w:val="center"/>
              <w:rPr>
                <w:rFonts w:ascii="Times New Roman" w:hAnsi="Times New Roman"/>
                <w:sz w:val="20"/>
              </w:rPr>
            </w:pPr>
            <w:r w:rsidRPr="00547F95">
              <w:rPr>
                <w:rFonts w:ascii="Times New Roman" w:hAnsi="Times New Roman"/>
                <w:sz w:val="20"/>
              </w:rPr>
              <w:t>Yes  /  No</w:t>
            </w:r>
          </w:p>
        </w:tc>
        <w:tc>
          <w:tcPr>
            <w:tcW w:w="2700" w:type="dxa"/>
            <w:vAlign w:val="center"/>
          </w:tcPr>
          <w:p w:rsidR="00E452DF" w:rsidRPr="00547F95" w:rsidRDefault="00E452DF" w:rsidP="00547F95">
            <w:pPr>
              <w:jc w:val="center"/>
              <w:rPr>
                <w:rFonts w:ascii="Times New Roman" w:hAnsi="Times New Roman"/>
                <w:sz w:val="20"/>
              </w:rPr>
            </w:pPr>
          </w:p>
        </w:tc>
        <w:tc>
          <w:tcPr>
            <w:tcW w:w="2250" w:type="dxa"/>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tcBorders>
              <w:bottom w:val="nil"/>
            </w:tcBorders>
            <w:vAlign w:val="center"/>
          </w:tcPr>
          <w:p w:rsidR="00E452DF" w:rsidRPr="00547F95" w:rsidRDefault="00E452DF" w:rsidP="00547F95">
            <w:pPr>
              <w:rPr>
                <w:rFonts w:ascii="Times New Roman" w:hAnsi="Times New Roman"/>
                <w:sz w:val="20"/>
              </w:rPr>
            </w:pPr>
          </w:p>
        </w:tc>
        <w:tc>
          <w:tcPr>
            <w:tcW w:w="2250" w:type="dxa"/>
            <w:tcBorders>
              <w:bottom w:val="nil"/>
            </w:tcBorders>
            <w:vAlign w:val="center"/>
          </w:tcPr>
          <w:p w:rsidR="00E452DF" w:rsidRPr="00547F95" w:rsidRDefault="00E452DF" w:rsidP="00547F95">
            <w:pPr>
              <w:jc w:val="center"/>
              <w:rPr>
                <w:rFonts w:ascii="Times New Roman" w:hAnsi="Times New Roman"/>
                <w:sz w:val="20"/>
              </w:rPr>
            </w:pPr>
            <w:r w:rsidRPr="00547F95">
              <w:rPr>
                <w:rFonts w:ascii="Times New Roman" w:hAnsi="Times New Roman"/>
                <w:sz w:val="20"/>
              </w:rPr>
              <w:t>Yes  /  No</w:t>
            </w:r>
          </w:p>
        </w:tc>
        <w:tc>
          <w:tcPr>
            <w:tcW w:w="2700" w:type="dxa"/>
            <w:tcBorders>
              <w:bottom w:val="nil"/>
            </w:tcBorders>
            <w:vAlign w:val="center"/>
          </w:tcPr>
          <w:p w:rsidR="00E452DF" w:rsidRPr="00547F95" w:rsidRDefault="00E452DF" w:rsidP="00547F95">
            <w:pPr>
              <w:jc w:val="center"/>
              <w:rPr>
                <w:rFonts w:ascii="Times New Roman" w:hAnsi="Times New Roman"/>
                <w:sz w:val="20"/>
              </w:rPr>
            </w:pPr>
          </w:p>
        </w:tc>
        <w:tc>
          <w:tcPr>
            <w:tcW w:w="2250" w:type="dxa"/>
            <w:tcBorders>
              <w:bottom w:val="nil"/>
            </w:tcBorders>
          </w:tcPr>
          <w:p w:rsidR="00E452DF" w:rsidRPr="00547F95" w:rsidRDefault="00E452DF" w:rsidP="00547F95">
            <w:pPr>
              <w:jc w:val="center"/>
              <w:rPr>
                <w:rFonts w:ascii="Times New Roman" w:hAnsi="Times New Roman"/>
                <w:sz w:val="20"/>
              </w:rPr>
            </w:pPr>
          </w:p>
        </w:tc>
      </w:tr>
      <w:tr w:rsidR="00E452DF" w:rsidRPr="00547F95" w:rsidTr="001D44B6">
        <w:trPr>
          <w:trHeight w:val="320"/>
        </w:trPr>
        <w:tc>
          <w:tcPr>
            <w:tcW w:w="2160" w:type="dxa"/>
            <w:tcBorders>
              <w:bottom w:val="single" w:sz="4" w:space="0" w:color="auto"/>
            </w:tcBorders>
            <w:vAlign w:val="center"/>
          </w:tcPr>
          <w:p w:rsidR="00E452DF" w:rsidRPr="00547F95" w:rsidRDefault="00E452DF" w:rsidP="00547F95">
            <w:pPr>
              <w:rPr>
                <w:rFonts w:ascii="Times New Roman" w:hAnsi="Times New Roman"/>
                <w:b/>
                <w:sz w:val="20"/>
              </w:rPr>
            </w:pPr>
            <w:r w:rsidRPr="00547F95">
              <w:rPr>
                <w:rFonts w:ascii="Times New Roman" w:hAnsi="Times New Roman"/>
                <w:b/>
                <w:sz w:val="20"/>
              </w:rPr>
              <w:t>TOTAL</w:t>
            </w:r>
          </w:p>
        </w:tc>
        <w:tc>
          <w:tcPr>
            <w:tcW w:w="2250" w:type="dxa"/>
            <w:tcBorders>
              <w:bottom w:val="single" w:sz="4" w:space="0" w:color="auto"/>
            </w:tcBorders>
            <w:vAlign w:val="center"/>
          </w:tcPr>
          <w:p w:rsidR="00E452DF" w:rsidRPr="00547F95" w:rsidRDefault="00E452DF" w:rsidP="00547F95">
            <w:pPr>
              <w:rPr>
                <w:rFonts w:ascii="Times New Roman" w:hAnsi="Times New Roman"/>
                <w:b/>
                <w:sz w:val="20"/>
              </w:rPr>
            </w:pPr>
          </w:p>
        </w:tc>
        <w:tc>
          <w:tcPr>
            <w:tcW w:w="2700" w:type="dxa"/>
            <w:tcBorders>
              <w:bottom w:val="single" w:sz="4" w:space="0" w:color="auto"/>
            </w:tcBorders>
            <w:vAlign w:val="center"/>
          </w:tcPr>
          <w:p w:rsidR="00E452DF" w:rsidRPr="00547F95" w:rsidRDefault="00E452DF" w:rsidP="00547F95">
            <w:pPr>
              <w:rPr>
                <w:rFonts w:ascii="Times New Roman" w:hAnsi="Times New Roman"/>
                <w:sz w:val="20"/>
              </w:rPr>
            </w:pPr>
          </w:p>
        </w:tc>
        <w:tc>
          <w:tcPr>
            <w:tcW w:w="2250" w:type="dxa"/>
            <w:tcBorders>
              <w:bottom w:val="single" w:sz="4" w:space="0" w:color="auto"/>
            </w:tcBorders>
          </w:tcPr>
          <w:p w:rsidR="00E452DF" w:rsidRPr="00547F95" w:rsidRDefault="00E452DF" w:rsidP="00547F95">
            <w:pPr>
              <w:rPr>
                <w:rFonts w:ascii="Times New Roman" w:hAnsi="Times New Roman"/>
                <w:sz w:val="20"/>
              </w:rPr>
            </w:pPr>
          </w:p>
        </w:tc>
      </w:tr>
    </w:tbl>
    <w:p w:rsidR="00E452DF" w:rsidRPr="00547F95" w:rsidRDefault="00E452DF" w:rsidP="00547F95">
      <w:pPr>
        <w:rPr>
          <w:rFonts w:ascii="Times New Roman" w:hAnsi="Times New Roman"/>
          <w:sz w:val="20"/>
        </w:rPr>
      </w:pPr>
    </w:p>
    <w:p w:rsidR="00E452DF" w:rsidRPr="00547F95" w:rsidRDefault="00E452DF" w:rsidP="00547F95">
      <w:pPr>
        <w:rPr>
          <w:rFonts w:ascii="Times New Roman" w:hAnsi="Times New Roman"/>
          <w:b/>
          <w:sz w:val="20"/>
        </w:rPr>
      </w:pPr>
      <w:r w:rsidRPr="00547F95">
        <w:rPr>
          <w:rFonts w:ascii="Times New Roman" w:hAnsi="Times New Roman"/>
          <w:b/>
          <w:sz w:val="20"/>
        </w:rPr>
        <w:t>To be completed by Transferring Handler</w:t>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t>To be completed by Receiving Handler</w:t>
      </w:r>
    </w:p>
    <w:p w:rsidR="00E452DF" w:rsidRPr="00547F95" w:rsidRDefault="007E5195" w:rsidP="00547F95">
      <w:pPr>
        <w:rPr>
          <w:rFonts w:ascii="Times New Roman" w:hAnsi="Times New Roman"/>
          <w:b/>
          <w:sz w:val="20"/>
        </w:rPr>
      </w:pP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00E452DF" w:rsidRPr="00547F95">
        <w:rPr>
          <w:rFonts w:ascii="Times New Roman" w:hAnsi="Times New Roman"/>
          <w:sz w:val="20"/>
        </w:rPr>
        <w:t>The above walnuts were received</w:t>
      </w:r>
    </w:p>
    <w:p w:rsidR="00E452DF" w:rsidRPr="00547F95" w:rsidRDefault="00E452DF" w:rsidP="00547F95">
      <w:pPr>
        <w:ind w:left="5040" w:firstLine="720"/>
        <w:rPr>
          <w:rFonts w:ascii="Times New Roman" w:hAnsi="Times New Roman"/>
          <w:b/>
          <w:sz w:val="20"/>
        </w:rPr>
      </w:pPr>
    </w:p>
    <w:p w:rsidR="00E452DF" w:rsidRPr="00547F95" w:rsidRDefault="00E452DF" w:rsidP="00547F95">
      <w:pPr>
        <w:rPr>
          <w:rFonts w:ascii="Times New Roman" w:hAnsi="Times New Roman"/>
          <w:b/>
          <w:sz w:val="20"/>
        </w:rPr>
      </w:pPr>
      <w:r w:rsidRPr="00547F95">
        <w:rPr>
          <w:rFonts w:ascii="Times New Roman" w:hAnsi="Times New Roman"/>
          <w:b/>
          <w:sz w:val="20"/>
        </w:rPr>
        <w:t>_______________________________</w:t>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t xml:space="preserve">___________________________, </w:t>
      </w:r>
      <w:r w:rsidRPr="00547F95">
        <w:rPr>
          <w:rFonts w:ascii="Times New Roman" w:hAnsi="Times New Roman"/>
          <w:sz w:val="20"/>
        </w:rPr>
        <w:t>20_________</w:t>
      </w:r>
    </w:p>
    <w:p w:rsidR="00F26E37" w:rsidRPr="00547F95" w:rsidRDefault="00E452DF" w:rsidP="00547F95">
      <w:pPr>
        <w:rPr>
          <w:rFonts w:ascii="Times New Roman" w:hAnsi="Times New Roman"/>
          <w:sz w:val="20"/>
        </w:rPr>
      </w:pPr>
      <w:r w:rsidRPr="00547F95">
        <w:rPr>
          <w:rFonts w:ascii="Times New Roman" w:hAnsi="Times New Roman"/>
          <w:b/>
          <w:sz w:val="20"/>
        </w:rPr>
        <w:t xml:space="preserve">(Name of Handler) </w:t>
      </w:r>
    </w:p>
    <w:p w:rsidR="00E452DF" w:rsidRPr="00547F95" w:rsidRDefault="00E452DF" w:rsidP="00547F95">
      <w:pPr>
        <w:rPr>
          <w:rFonts w:ascii="Times New Roman" w:hAnsi="Times New Roman"/>
          <w:b/>
          <w:sz w:val="20"/>
        </w:rPr>
      </w:pPr>
      <w:r w:rsidRPr="00547F95">
        <w:rPr>
          <w:rFonts w:ascii="Times New Roman" w:hAnsi="Times New Roman"/>
          <w:b/>
          <w:sz w:val="20"/>
        </w:rPr>
        <w:t>By_____________________________</w:t>
      </w:r>
      <w:r w:rsidRPr="00547F95">
        <w:rPr>
          <w:rFonts w:ascii="Times New Roman" w:hAnsi="Times New Roman"/>
          <w:b/>
          <w:sz w:val="20"/>
        </w:rPr>
        <w:tab/>
      </w:r>
      <w:r w:rsidR="00F26E37" w:rsidRPr="00547F95">
        <w:rPr>
          <w:rFonts w:ascii="Times New Roman" w:hAnsi="Times New Roman"/>
          <w:b/>
          <w:sz w:val="20"/>
        </w:rPr>
        <w:tab/>
      </w:r>
      <w:r w:rsidRPr="00547F95">
        <w:rPr>
          <w:rFonts w:ascii="Times New Roman" w:hAnsi="Times New Roman"/>
          <w:b/>
          <w:sz w:val="20"/>
        </w:rPr>
        <w:tab/>
        <w:t>_________________________________________</w:t>
      </w:r>
    </w:p>
    <w:p w:rsidR="00E452DF" w:rsidRPr="00547F95" w:rsidRDefault="00E452DF" w:rsidP="00547F95">
      <w:pPr>
        <w:ind w:left="4320" w:firstLine="720"/>
        <w:rPr>
          <w:rFonts w:ascii="Times New Roman" w:hAnsi="Times New Roman"/>
          <w:b/>
          <w:sz w:val="20"/>
        </w:rPr>
      </w:pPr>
      <w:r w:rsidRPr="00547F95">
        <w:rPr>
          <w:rFonts w:ascii="Times New Roman" w:hAnsi="Times New Roman"/>
          <w:b/>
          <w:sz w:val="20"/>
        </w:rPr>
        <w:t>(Name of Handler)</w:t>
      </w:r>
    </w:p>
    <w:p w:rsidR="00E452DF" w:rsidRPr="00547F95" w:rsidRDefault="00E452DF" w:rsidP="00547F95">
      <w:pPr>
        <w:rPr>
          <w:rFonts w:ascii="Times New Roman" w:hAnsi="Times New Roman"/>
          <w:b/>
          <w:sz w:val="20"/>
        </w:rPr>
      </w:pPr>
      <w:r w:rsidRPr="00547F95">
        <w:rPr>
          <w:rFonts w:ascii="Times New Roman" w:hAnsi="Times New Roman"/>
          <w:b/>
          <w:sz w:val="20"/>
        </w:rPr>
        <w:t xml:space="preserve"> </w:t>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007E5195" w:rsidRPr="00547F95">
        <w:rPr>
          <w:rFonts w:ascii="Times New Roman" w:hAnsi="Times New Roman"/>
          <w:b/>
          <w:sz w:val="20"/>
        </w:rPr>
        <w:tab/>
      </w:r>
      <w:r w:rsidRPr="00547F95">
        <w:rPr>
          <w:rFonts w:ascii="Times New Roman" w:hAnsi="Times New Roman"/>
          <w:b/>
          <w:sz w:val="20"/>
        </w:rPr>
        <w:t xml:space="preserve">By________________________________________ </w:t>
      </w:r>
    </w:p>
    <w:p w:rsidR="00E452DF" w:rsidRPr="00547F95" w:rsidRDefault="00E452DF" w:rsidP="00547F95">
      <w:pPr>
        <w:rPr>
          <w:rFonts w:ascii="Times New Roman" w:hAnsi="Times New Roman"/>
          <w:b/>
          <w:sz w:val="20"/>
        </w:rPr>
      </w:pPr>
      <w:r w:rsidRPr="00547F95">
        <w:rPr>
          <w:rFonts w:ascii="Times New Roman" w:hAnsi="Times New Roman"/>
          <w:b/>
          <w:sz w:val="20"/>
        </w:rPr>
        <w:t xml:space="preserve">         </w:t>
      </w:r>
    </w:p>
    <w:p w:rsidR="00E452DF" w:rsidRPr="00547F95" w:rsidRDefault="00E452DF" w:rsidP="00547F95">
      <w:pPr>
        <w:jc w:val="both"/>
        <w:rPr>
          <w:rFonts w:ascii="Times New Roman" w:hAnsi="Times New Roman"/>
          <w:b/>
          <w:sz w:val="20"/>
        </w:rPr>
      </w:pPr>
      <w:r w:rsidRPr="00547F95">
        <w:rPr>
          <w:rFonts w:ascii="Times New Roman" w:hAnsi="Times New Roman"/>
          <w:b/>
          <w:sz w:val="20"/>
        </w:rPr>
        <w:t xml:space="preserve">The making of any false statements or representations in any matter within the jurisdiction of any agency of the United States, knowing it to be false, is a violation of </w:t>
      </w:r>
      <w:r w:rsidR="00547F95" w:rsidRPr="00547F95">
        <w:rPr>
          <w:rFonts w:ascii="Times New Roman" w:hAnsi="Times New Roman"/>
          <w:b/>
          <w:sz w:val="20"/>
        </w:rPr>
        <w:t xml:space="preserve">title 18, section </w:t>
      </w:r>
      <w:r w:rsidRPr="00547F95">
        <w:rPr>
          <w:rFonts w:ascii="Times New Roman" w:hAnsi="Times New Roman"/>
          <w:b/>
          <w:sz w:val="20"/>
        </w:rPr>
        <w:t xml:space="preserve">1001, </w:t>
      </w:r>
      <w:r w:rsidR="00547F95">
        <w:rPr>
          <w:rFonts w:ascii="Times New Roman" w:hAnsi="Times New Roman"/>
          <w:b/>
          <w:sz w:val="20"/>
        </w:rPr>
        <w:t xml:space="preserve">of the </w:t>
      </w:r>
      <w:r w:rsidRPr="00547F95">
        <w:rPr>
          <w:rFonts w:ascii="Times New Roman" w:hAnsi="Times New Roman"/>
          <w:b/>
          <w:sz w:val="20"/>
        </w:rPr>
        <w:t>United States Code, which provides for a penalty of a fine for individuals and for organizations or imprisonment</w:t>
      </w:r>
      <w:r w:rsidR="007E5195" w:rsidRPr="00547F95">
        <w:rPr>
          <w:rFonts w:ascii="Times New Roman" w:hAnsi="Times New Roman"/>
          <w:b/>
          <w:sz w:val="20"/>
        </w:rPr>
        <w:t xml:space="preserve">, </w:t>
      </w:r>
      <w:r w:rsidRPr="00547F95">
        <w:rPr>
          <w:rFonts w:ascii="Times New Roman" w:hAnsi="Times New Roman"/>
          <w:b/>
          <w:sz w:val="20"/>
        </w:rPr>
        <w:t>or both.</w:t>
      </w:r>
    </w:p>
    <w:p w:rsidR="00E82B45" w:rsidRDefault="00E82B45" w:rsidP="00E82B45">
      <w:pPr>
        <w:pStyle w:val="NoSpacing"/>
        <w:rPr>
          <w:rFonts w:ascii="Times New Roman" w:hAnsi="Times New Roman"/>
          <w:snapToGrid/>
          <w:sz w:val="15"/>
          <w:szCs w:val="15"/>
        </w:rPr>
      </w:pPr>
    </w:p>
    <w:p w:rsidR="00E82B45" w:rsidRDefault="00E82B45" w:rsidP="00E82B45">
      <w:pPr>
        <w:pStyle w:val="NoSpacing"/>
        <w:rPr>
          <w:rFonts w:ascii="Times New Roman" w:hAnsi="Times New Roman"/>
          <w:snapToGrid/>
          <w:sz w:val="15"/>
          <w:szCs w:val="15"/>
        </w:rPr>
      </w:pPr>
    </w:p>
    <w:p w:rsidR="001D44B6" w:rsidRPr="00E82B45" w:rsidRDefault="001D44B6" w:rsidP="00E82B45">
      <w:pPr>
        <w:pStyle w:val="NoSpacing"/>
        <w:rPr>
          <w:rFonts w:ascii="Times New Roman" w:hAnsi="Times New Roman"/>
          <w:snapToGrid/>
          <w:sz w:val="15"/>
          <w:szCs w:val="15"/>
        </w:rPr>
      </w:pPr>
      <w:r w:rsidRPr="00E82B45">
        <w:rPr>
          <w:rFonts w:ascii="Times New Roman" w:hAnsi="Times New Roman"/>
          <w:snapToGrid/>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1700D0" w:rsidRPr="00E82B45" w:rsidRDefault="001700D0" w:rsidP="00E82B45">
      <w:pPr>
        <w:pStyle w:val="NoSpacing"/>
        <w:rPr>
          <w:rFonts w:ascii="Times New Roman" w:hAnsi="Times New Roman"/>
          <w:sz w:val="15"/>
          <w:szCs w:val="15"/>
        </w:rPr>
      </w:pPr>
    </w:p>
    <w:p w:rsidR="001700D0" w:rsidRPr="00E82B45" w:rsidRDefault="001700D0" w:rsidP="00E82B45">
      <w:pPr>
        <w:pStyle w:val="NoSpacing"/>
        <w:rPr>
          <w:rFonts w:ascii="Times New Roman" w:hAnsi="Times New Roman"/>
          <w:snapToGrid/>
          <w:sz w:val="15"/>
          <w:szCs w:val="15"/>
        </w:rPr>
      </w:pPr>
      <w:r w:rsidRPr="00E82B45">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700D0" w:rsidRPr="005D7680" w:rsidRDefault="001700D0" w:rsidP="00E82B45">
      <w:pPr>
        <w:pStyle w:val="NoSpacing"/>
        <w:rPr>
          <w:rFonts w:ascii="Times New Roman" w:hAnsi="Times New Roman"/>
          <w:sz w:val="15"/>
          <w:szCs w:val="15"/>
          <w14:shadow w14:blurRad="50800" w14:dist="38100" w14:dir="2700000" w14:sx="100000" w14:sy="100000" w14:kx="0" w14:ky="0" w14:algn="tl">
            <w14:srgbClr w14:val="000000">
              <w14:alpha w14:val="60000"/>
            </w14:srgbClr>
          </w14:shadow>
        </w:rPr>
      </w:pPr>
    </w:p>
    <w:p w:rsidR="001700D0" w:rsidRPr="00E82B45" w:rsidRDefault="001700D0" w:rsidP="00E82B45">
      <w:pPr>
        <w:pStyle w:val="NoSpacing"/>
        <w:rPr>
          <w:rFonts w:ascii="Times New Roman" w:hAnsi="Times New Roman"/>
          <w:sz w:val="15"/>
          <w:szCs w:val="15"/>
        </w:rPr>
      </w:pPr>
      <w:r w:rsidRPr="00E82B45">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452DF" w:rsidRPr="00E82B45" w:rsidRDefault="001700D0" w:rsidP="00E82B45">
      <w:pPr>
        <w:pStyle w:val="NoSpacing"/>
        <w:rPr>
          <w:rFonts w:ascii="Times New Roman" w:hAnsi="Times New Roman"/>
          <w:sz w:val="15"/>
          <w:szCs w:val="15"/>
        </w:rPr>
      </w:pPr>
      <w:r w:rsidRPr="00E82B45">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E82B45">
          <w:rPr>
            <w:rStyle w:val="Hyperlink"/>
            <w:rFonts w:ascii="Times New Roman" w:hAnsi="Times New Roman"/>
            <w:color w:val="auto"/>
            <w:sz w:val="15"/>
            <w:szCs w:val="15"/>
          </w:rPr>
          <w:t>program.intake@usda.gov</w:t>
        </w:r>
      </w:hyperlink>
      <w:r w:rsidRPr="00E82B45">
        <w:rPr>
          <w:rFonts w:ascii="Times New Roman" w:hAnsi="Times New Roman"/>
          <w:sz w:val="15"/>
          <w:szCs w:val="15"/>
        </w:rPr>
        <w:t>.  USDA is an equal opportunity provider, employer, and lender.</w:t>
      </w:r>
    </w:p>
    <w:sectPr w:rsidR="00E452DF" w:rsidRPr="00E82B45" w:rsidSect="00E82B45">
      <w:headerReference w:type="default" r:id="rId8"/>
      <w:footerReference w:type="default" r:id="rId9"/>
      <w:endnotePr>
        <w:numFmt w:val="decimal"/>
      </w:endnotePr>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CB" w:rsidRDefault="003747CB" w:rsidP="001D44B6">
      <w:r>
        <w:separator/>
      </w:r>
    </w:p>
  </w:endnote>
  <w:endnote w:type="continuationSeparator" w:id="0">
    <w:p w:rsidR="003747CB" w:rsidRDefault="003747CB" w:rsidP="001D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4B6" w:rsidRPr="00547F95" w:rsidRDefault="001D44B6" w:rsidP="00547F95">
    <w:pPr>
      <w:pStyle w:val="Footer"/>
      <w:rPr>
        <w:rFonts w:ascii="Times New Roman" w:hAnsi="Times New Roman"/>
        <w:b/>
        <w:sz w:val="18"/>
      </w:rPr>
    </w:pPr>
    <w:r w:rsidRPr="00547F95">
      <w:rPr>
        <w:rFonts w:ascii="Times New Roman" w:hAnsi="Times New Roman"/>
        <w:b/>
        <w:sz w:val="18"/>
      </w:rPr>
      <w:t xml:space="preserve">CWB 8 (Rev. </w:t>
    </w:r>
    <w:r w:rsidR="007B06B8">
      <w:rPr>
        <w:rFonts w:ascii="Times New Roman" w:hAnsi="Times New Roman"/>
        <w:b/>
        <w:sz w:val="18"/>
      </w:rPr>
      <w:t>1/2017)</w:t>
    </w:r>
    <w:r w:rsidRPr="00547F95">
      <w:rPr>
        <w:rFonts w:ascii="Times New Roman" w:hAnsi="Times New Roman"/>
        <w:b/>
        <w:sz w:val="18"/>
      </w:rPr>
      <w:t xml:space="preserve"> Destroy previous editions</w:t>
    </w:r>
    <w:r w:rsidR="00547F95" w:rsidRPr="00547F95">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CB" w:rsidRDefault="003747CB" w:rsidP="001D44B6">
      <w:r>
        <w:separator/>
      </w:r>
    </w:p>
  </w:footnote>
  <w:footnote w:type="continuationSeparator" w:id="0">
    <w:p w:rsidR="003747CB" w:rsidRDefault="003747CB" w:rsidP="001D4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4B6" w:rsidRPr="00547F95" w:rsidRDefault="00547F95" w:rsidP="00547F95">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1D44B6" w:rsidRPr="00547F95">
      <w:rPr>
        <w:rFonts w:ascii="Times New Roman" w:hAnsi="Times New Roman"/>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6A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30B312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A6F207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42160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EE1415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0A21BCA"/>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2D"/>
    <w:rsid w:val="001700D0"/>
    <w:rsid w:val="001D44B6"/>
    <w:rsid w:val="00266398"/>
    <w:rsid w:val="00281687"/>
    <w:rsid w:val="003747CB"/>
    <w:rsid w:val="003F56A2"/>
    <w:rsid w:val="004A4EEE"/>
    <w:rsid w:val="00547F95"/>
    <w:rsid w:val="005D7680"/>
    <w:rsid w:val="006C10A4"/>
    <w:rsid w:val="00741C57"/>
    <w:rsid w:val="00742AEF"/>
    <w:rsid w:val="0079312D"/>
    <w:rsid w:val="007B06B8"/>
    <w:rsid w:val="007E5195"/>
    <w:rsid w:val="00A936D2"/>
    <w:rsid w:val="00DF380A"/>
    <w:rsid w:val="00E452DF"/>
    <w:rsid w:val="00E82B45"/>
    <w:rsid w:val="00F23B80"/>
    <w:rsid w:val="00F2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786939-A5CA-42A1-B352-D225ADE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ind w:right="720"/>
      <w:jc w:val="center"/>
      <w:outlineLvl w:val="2"/>
    </w:pPr>
    <w:rPr>
      <w:rFonts w:ascii="Arial" w:hAnsi="Arial"/>
      <w:sz w:val="32"/>
    </w:rPr>
  </w:style>
  <w:style w:type="paragraph" w:styleId="Heading4">
    <w:name w:val="heading 4"/>
    <w:basedOn w:val="Normal"/>
    <w:next w:val="Normal"/>
    <w:qFormat/>
    <w:pPr>
      <w:keepNext/>
      <w:tabs>
        <w:tab w:val="center" w:pos="4680"/>
      </w:tabs>
      <w:jc w:val="center"/>
      <w:outlineLvl w:val="3"/>
    </w:pPr>
    <w:rPr>
      <w:rFonts w:ascii="Arial" w:hAnsi="Arial"/>
      <w:b/>
      <w:u w:val="single"/>
    </w:rPr>
  </w:style>
  <w:style w:type="paragraph" w:styleId="Heading5">
    <w:name w:val="heading 5"/>
    <w:basedOn w:val="Normal"/>
    <w:next w:val="Normal"/>
    <w:qFormat/>
    <w:pPr>
      <w:keepNext/>
      <w:ind w:left="720" w:firstLine="3600"/>
      <w:jc w:val="both"/>
      <w:outlineLvl w:val="4"/>
    </w:pPr>
    <w:rPr>
      <w:rFonts w:ascii="Arial" w:hAnsi="Arial"/>
      <w:b/>
    </w:rPr>
  </w:style>
  <w:style w:type="paragraph" w:styleId="Heading6">
    <w:name w:val="heading 6"/>
    <w:basedOn w:val="Normal"/>
    <w:next w:val="Normal"/>
    <w:qFormat/>
    <w:pPr>
      <w:keepNext/>
      <w:ind w:left="-360"/>
      <w:jc w:val="center"/>
      <w:outlineLvl w:val="5"/>
    </w:pPr>
    <w:rPr>
      <w:rFonts w:ascii="Arial" w:hAnsi="Arial"/>
      <w:b/>
      <w:sz w:val="28"/>
      <w:u w:val="single"/>
    </w:rPr>
  </w:style>
  <w:style w:type="paragraph" w:styleId="Heading7">
    <w:name w:val="heading 7"/>
    <w:basedOn w:val="Normal"/>
    <w:next w:val="Normal"/>
    <w:qFormat/>
    <w:pPr>
      <w:keepNext/>
      <w:tabs>
        <w:tab w:val="center" w:pos="4680"/>
      </w:tabs>
      <w:ind w:left="-360"/>
      <w:jc w:val="center"/>
      <w:outlineLvl w:val="6"/>
    </w:pPr>
    <w:rPr>
      <w:rFonts w:ascii="Arial" w:hAnsi="Arial"/>
      <w:b/>
    </w:rPr>
  </w:style>
  <w:style w:type="paragraph" w:styleId="Heading8">
    <w:name w:val="heading 8"/>
    <w:basedOn w:val="Normal"/>
    <w:next w:val="Normal"/>
    <w:qFormat/>
    <w:pPr>
      <w:keepNext/>
      <w:ind w:left="-360" w:firstLine="360"/>
      <w:jc w:val="both"/>
      <w:outlineLvl w:val="7"/>
    </w:pPr>
    <w:rPr>
      <w:rFonts w:ascii="Arial" w:hAnsi="Arial"/>
      <w:b/>
    </w:rPr>
  </w:style>
  <w:style w:type="paragraph" w:styleId="Heading9">
    <w:name w:val="heading 9"/>
    <w:basedOn w:val="Normal"/>
    <w:next w:val="Normal"/>
    <w:qFormat/>
    <w:pPr>
      <w:keepNext/>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paragraph" w:styleId="BodyText">
    <w:name w:val="Body Text"/>
    <w:basedOn w:val="Normal"/>
    <w:pPr>
      <w:tabs>
        <w:tab w:val="left" w:pos="-720"/>
        <w:tab w:val="left" w:pos="288"/>
        <w:tab w:val="left" w:pos="1440"/>
        <w:tab w:val="left" w:pos="4032"/>
        <w:tab w:val="left" w:pos="5760"/>
      </w:tabs>
      <w:spacing w:line="259" w:lineRule="exact"/>
      <w:jc w:val="both"/>
    </w:pPr>
    <w:rPr>
      <w:rFonts w:ascii="Arial" w:hAnsi="Arial"/>
      <w:sz w:val="20"/>
    </w:rPr>
  </w:style>
  <w:style w:type="paragraph" w:styleId="BodyText2">
    <w:name w:val="Body Text 2"/>
    <w:basedOn w:val="Normal"/>
    <w:pPr>
      <w:jc w:val="both"/>
    </w:pPr>
    <w:rPr>
      <w:rFonts w:ascii="Arial" w:hAnsi="Arial"/>
      <w:b/>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79312D"/>
    <w:rPr>
      <w:rFonts w:ascii="Tahoma" w:hAnsi="Tahoma" w:cs="Tahoma"/>
      <w:sz w:val="16"/>
      <w:szCs w:val="16"/>
    </w:rPr>
  </w:style>
  <w:style w:type="paragraph" w:styleId="Header">
    <w:name w:val="header"/>
    <w:basedOn w:val="Normal"/>
    <w:link w:val="HeaderChar"/>
    <w:rsid w:val="001D44B6"/>
    <w:pPr>
      <w:tabs>
        <w:tab w:val="center" w:pos="4680"/>
        <w:tab w:val="right" w:pos="9360"/>
      </w:tabs>
    </w:pPr>
  </w:style>
  <w:style w:type="character" w:customStyle="1" w:styleId="HeaderChar">
    <w:name w:val="Header Char"/>
    <w:basedOn w:val="DefaultParagraphFont"/>
    <w:link w:val="Header"/>
    <w:rsid w:val="001D44B6"/>
    <w:rPr>
      <w:rFonts w:ascii="CG Times" w:hAnsi="CG Times"/>
      <w:snapToGrid w:val="0"/>
      <w:sz w:val="24"/>
    </w:rPr>
  </w:style>
  <w:style w:type="paragraph" w:styleId="Footer">
    <w:name w:val="footer"/>
    <w:basedOn w:val="Normal"/>
    <w:link w:val="FooterChar"/>
    <w:rsid w:val="001D44B6"/>
    <w:pPr>
      <w:tabs>
        <w:tab w:val="center" w:pos="4680"/>
        <w:tab w:val="right" w:pos="9360"/>
      </w:tabs>
    </w:pPr>
  </w:style>
  <w:style w:type="character" w:customStyle="1" w:styleId="FooterChar">
    <w:name w:val="Footer Char"/>
    <w:basedOn w:val="DefaultParagraphFont"/>
    <w:link w:val="Footer"/>
    <w:rsid w:val="001D44B6"/>
    <w:rPr>
      <w:rFonts w:ascii="CG Times" w:hAnsi="CG Times"/>
      <w:snapToGrid w:val="0"/>
      <w:sz w:val="24"/>
    </w:rPr>
  </w:style>
  <w:style w:type="character" w:styleId="Hyperlink">
    <w:name w:val="Hyperlink"/>
    <w:basedOn w:val="DefaultParagraphFont"/>
    <w:uiPriority w:val="99"/>
    <w:semiHidden/>
    <w:unhideWhenUsed/>
    <w:rsid w:val="001700D0"/>
    <w:rPr>
      <w:color w:val="0000FF"/>
      <w:u w:val="single"/>
    </w:rPr>
  </w:style>
  <w:style w:type="paragraph" w:styleId="NoSpacing">
    <w:name w:val="No Spacing"/>
    <w:uiPriority w:val="1"/>
    <w:qFormat/>
    <w:rsid w:val="00E82B45"/>
    <w:pPr>
      <w:widowControl w:val="0"/>
    </w:pPr>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92666">
      <w:bodyDiv w:val="1"/>
      <w:marLeft w:val="0"/>
      <w:marRight w:val="0"/>
      <w:marTop w:val="0"/>
      <w:marBottom w:val="0"/>
      <w:divBdr>
        <w:top w:val="none" w:sz="0" w:space="0" w:color="auto"/>
        <w:left w:val="none" w:sz="0" w:space="0" w:color="auto"/>
        <w:bottom w:val="none" w:sz="0" w:space="0" w:color="auto"/>
        <w:right w:val="none" w:sz="0" w:space="0" w:color="auto"/>
      </w:divBdr>
    </w:div>
    <w:div w:id="1789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WMB FORM NO</vt:lpstr>
    </vt:vector>
  </TitlesOfParts>
  <Company>Dell Computer Corporation</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NO</dc:title>
  <dc:subject/>
  <dc:creator>Jodi Newman</dc:creator>
  <cp:keywords/>
  <cp:lastModifiedBy>Pish, Marylin - AMS</cp:lastModifiedBy>
  <cp:revision>2</cp:revision>
  <cp:lastPrinted>2017-01-30T00:47:00Z</cp:lastPrinted>
  <dcterms:created xsi:type="dcterms:W3CDTF">2017-01-30T00:48:00Z</dcterms:created>
  <dcterms:modified xsi:type="dcterms:W3CDTF">2017-01-30T00:48:00Z</dcterms:modified>
</cp:coreProperties>
</file>