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6F0" w:rsidRPr="0021286A" w:rsidRDefault="00E406F0" w:rsidP="00AE4BE2">
      <w:pPr>
        <w:tabs>
          <w:tab w:val="left" w:pos="0"/>
          <w:tab w:val="left" w:pos="720"/>
          <w:tab w:val="left" w:pos="1440"/>
          <w:tab w:val="left" w:pos="2160"/>
          <w:tab w:val="left" w:pos="2880"/>
          <w:tab w:val="left" w:pos="3600"/>
          <w:tab w:val="left" w:pos="4320"/>
          <w:tab w:val="left" w:pos="5040"/>
          <w:tab w:val="left" w:pos="7920"/>
          <w:tab w:val="left" w:pos="8640"/>
          <w:tab w:val="left" w:pos="9360"/>
          <w:tab w:val="left" w:pos="10080"/>
          <w:tab w:val="right" w:pos="10800"/>
        </w:tabs>
        <w:rPr>
          <w:sz w:val="18"/>
          <w:szCs w:val="18"/>
        </w:rPr>
      </w:pPr>
      <w:r w:rsidRPr="00215834">
        <w:rPr>
          <w:sz w:val="18"/>
          <w:szCs w:val="18"/>
        </w:rPr>
        <w:t xml:space="preserve">Revised:  </w:t>
      </w:r>
      <w:r w:rsidR="007A3A7C">
        <w:rPr>
          <w:sz w:val="18"/>
          <w:szCs w:val="18"/>
        </w:rPr>
        <w:t>06/02</w:t>
      </w:r>
      <w:r w:rsidR="00F85DF3" w:rsidRPr="00215834">
        <w:rPr>
          <w:sz w:val="18"/>
          <w:szCs w:val="18"/>
        </w:rPr>
        <w:t>/2017</w:t>
      </w:r>
      <w:r w:rsidRPr="00215834">
        <w:rPr>
          <w:sz w:val="18"/>
          <w:szCs w:val="18"/>
        </w:rPr>
        <w:fldChar w:fldCharType="begin"/>
      </w:r>
      <w:r w:rsidRPr="00215834">
        <w:rPr>
          <w:sz w:val="18"/>
          <w:szCs w:val="18"/>
        </w:rPr>
        <w:instrText xml:space="preserve"> SEQ CHAPTER \h \r 1</w:instrText>
      </w:r>
      <w:r w:rsidRPr="00215834">
        <w:rPr>
          <w:sz w:val="18"/>
          <w:szCs w:val="18"/>
        </w:rPr>
        <w:fldChar w:fldCharType="end"/>
      </w:r>
      <w:r w:rsidRPr="00215834">
        <w:rPr>
          <w:sz w:val="18"/>
          <w:szCs w:val="18"/>
        </w:rPr>
        <w:tab/>
      </w:r>
      <w:bookmarkStart w:id="0" w:name="_GoBack"/>
      <w:bookmarkEnd w:id="0"/>
      <w:r w:rsidRPr="00215834">
        <w:rPr>
          <w:sz w:val="18"/>
          <w:szCs w:val="18"/>
        </w:rPr>
        <w:tab/>
      </w:r>
      <w:r w:rsidR="0021286A" w:rsidRPr="00215834">
        <w:rPr>
          <w:sz w:val="18"/>
          <w:szCs w:val="18"/>
        </w:rPr>
        <w:tab/>
      </w:r>
      <w:r w:rsidR="0021286A" w:rsidRPr="00215834">
        <w:rPr>
          <w:sz w:val="18"/>
          <w:szCs w:val="18"/>
        </w:rPr>
        <w:tab/>
      </w:r>
      <w:r w:rsidR="0021286A" w:rsidRPr="00215834">
        <w:rPr>
          <w:sz w:val="18"/>
          <w:szCs w:val="18"/>
        </w:rPr>
        <w:tab/>
        <w:t>O</w:t>
      </w:r>
      <w:r w:rsidRPr="00215834">
        <w:rPr>
          <w:sz w:val="18"/>
          <w:szCs w:val="18"/>
        </w:rPr>
        <w:t xml:space="preserve">MB </w:t>
      </w:r>
      <w:r w:rsidR="00AE4BE2" w:rsidRPr="00215834">
        <w:rPr>
          <w:sz w:val="18"/>
          <w:szCs w:val="18"/>
        </w:rPr>
        <w:t xml:space="preserve">Control Number </w:t>
      </w:r>
      <w:r w:rsidRPr="00215834">
        <w:rPr>
          <w:sz w:val="18"/>
          <w:szCs w:val="18"/>
        </w:rPr>
        <w:t>0648-</w:t>
      </w:r>
      <w:r w:rsidR="0021286A" w:rsidRPr="00215834">
        <w:rPr>
          <w:sz w:val="18"/>
          <w:szCs w:val="18"/>
        </w:rPr>
        <w:t>0512</w:t>
      </w:r>
      <w:r w:rsidRPr="00215834">
        <w:rPr>
          <w:sz w:val="18"/>
          <w:szCs w:val="18"/>
        </w:rPr>
        <w:t>,</w:t>
      </w:r>
      <w:r w:rsidR="0021286A" w:rsidRPr="00215834">
        <w:rPr>
          <w:sz w:val="18"/>
          <w:szCs w:val="18"/>
        </w:rPr>
        <w:t xml:space="preserve"> </w:t>
      </w:r>
      <w:r w:rsidRPr="00215834">
        <w:rPr>
          <w:sz w:val="18"/>
          <w:szCs w:val="18"/>
        </w:rPr>
        <w:t>Expiration date</w:t>
      </w:r>
      <w:r w:rsidR="0021286A" w:rsidRPr="00215834">
        <w:rPr>
          <w:sz w:val="18"/>
          <w:szCs w:val="18"/>
        </w:rPr>
        <w:t xml:space="preserve">:  </w:t>
      </w:r>
      <w:r w:rsidR="00C14B7E" w:rsidRPr="00215834">
        <w:rPr>
          <w:sz w:val="18"/>
          <w:szCs w:val="18"/>
        </w:rPr>
        <w:t>0</w:t>
      </w:r>
      <w:r w:rsidR="00AE4BE2" w:rsidRPr="00215834">
        <w:rPr>
          <w:sz w:val="18"/>
          <w:szCs w:val="18"/>
        </w:rPr>
        <w:t>8</w:t>
      </w:r>
      <w:r w:rsidR="0021286A" w:rsidRPr="00215834">
        <w:rPr>
          <w:sz w:val="18"/>
          <w:szCs w:val="18"/>
        </w:rPr>
        <w:t>/31/201</w:t>
      </w:r>
      <w:r w:rsidR="00AE4BE2" w:rsidRPr="00215834">
        <w:rPr>
          <w:sz w:val="18"/>
          <w:szCs w:val="18"/>
        </w:rPr>
        <w:t>7</w:t>
      </w:r>
      <w:r w:rsidRPr="0021286A">
        <w:rPr>
          <w:sz w:val="18"/>
          <w:szCs w:val="18"/>
        </w:rPr>
        <w:t xml:space="preserve"> </w:t>
      </w:r>
    </w:p>
    <w:p w:rsidR="00E406F0" w:rsidRPr="00E406F0" w:rsidRDefault="00E40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0" w:hanging="7200"/>
        <w:rPr>
          <w:sz w:val="16"/>
          <w:szCs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3227"/>
        <w:gridCol w:w="755"/>
        <w:gridCol w:w="4334"/>
        <w:gridCol w:w="18"/>
        <w:gridCol w:w="7"/>
      </w:tblGrid>
      <w:tr w:rsidR="00E95D19" w:rsidRPr="00BC033E" w:rsidTr="00C84E99">
        <w:trPr>
          <w:gridAfter w:val="2"/>
          <w:wAfter w:w="18" w:type="dxa"/>
          <w:trHeight w:val="1547"/>
        </w:trPr>
        <w:tc>
          <w:tcPr>
            <w:tcW w:w="1883" w:type="dxa"/>
            <w:shd w:val="clear" w:color="auto" w:fill="auto"/>
            <w:vAlign w:val="center"/>
          </w:tcPr>
          <w:p w:rsidR="00E95D19" w:rsidRPr="00BC033E" w:rsidRDefault="00E95D19" w:rsidP="00BC03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sz w:val="20"/>
              </w:rPr>
            </w:pPr>
            <w:r w:rsidRPr="00B15BF8">
              <w:rPr>
                <w:noProof/>
              </w:rPr>
              <w:drawing>
                <wp:inline distT="0" distB="0" distL="0" distR="0" wp14:anchorId="095E710E" wp14:editId="0723DAEA">
                  <wp:extent cx="883920" cy="609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94379" cy="616813"/>
                          </a:xfrm>
                          <a:prstGeom prst="rect">
                            <a:avLst/>
                          </a:prstGeom>
                          <a:noFill/>
                          <a:ln w="9525">
                            <a:noFill/>
                            <a:miter lim="800000"/>
                            <a:headEnd/>
                            <a:tailEnd/>
                          </a:ln>
                        </pic:spPr>
                      </pic:pic>
                    </a:graphicData>
                  </a:graphic>
                </wp:inline>
              </w:drawing>
            </w:r>
          </w:p>
        </w:tc>
        <w:tc>
          <w:tcPr>
            <w:tcW w:w="3985" w:type="dxa"/>
            <w:gridSpan w:val="2"/>
            <w:shd w:val="clear" w:color="auto" w:fill="auto"/>
            <w:vAlign w:val="center"/>
          </w:tcPr>
          <w:p w:rsidR="00E95D19" w:rsidRPr="00E95D19" w:rsidRDefault="00E95D19" w:rsidP="00E95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28"/>
                <w:szCs w:val="28"/>
              </w:rPr>
            </w:pPr>
            <w:r w:rsidRPr="00E95D19">
              <w:rPr>
                <w:sz w:val="28"/>
                <w:szCs w:val="28"/>
              </w:rPr>
              <w:t>Subsistence Halibut Community Harvest Permit (CHP) Log</w:t>
            </w:r>
          </w:p>
        </w:tc>
        <w:tc>
          <w:tcPr>
            <w:tcW w:w="4338" w:type="dxa"/>
            <w:shd w:val="clear" w:color="auto" w:fill="auto"/>
          </w:tcPr>
          <w:p w:rsidR="00CE02A6" w:rsidRPr="00CE02A6" w:rsidRDefault="00AE4BE2"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sz w:val="20"/>
              </w:rPr>
            </w:pPr>
            <w:r w:rsidRPr="0060015F">
              <w:rPr>
                <w:b/>
                <w:noProof/>
                <w:sz w:val="28"/>
                <w:szCs w:val="28"/>
              </w:rPr>
              <w:drawing>
                <wp:anchor distT="0" distB="0" distL="114300" distR="114300" simplePos="0" relativeHeight="251659264" behindDoc="0" locked="0" layoutInCell="1" allowOverlap="1" wp14:anchorId="0591F8A9" wp14:editId="4BFD20F8">
                  <wp:simplePos x="0" y="0"/>
                  <wp:positionH relativeFrom="column">
                    <wp:posOffset>1838325</wp:posOffset>
                  </wp:positionH>
                  <wp:positionV relativeFrom="paragraph">
                    <wp:posOffset>57785</wp:posOffset>
                  </wp:positionV>
                  <wp:extent cx="792480" cy="792480"/>
                  <wp:effectExtent l="0" t="0" r="7620" b="7620"/>
                  <wp:wrapNone/>
                  <wp:docPr id="1"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92480" cy="7924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E02A6" w:rsidRPr="00CE02A6">
              <w:rPr>
                <w:sz w:val="18"/>
                <w:szCs w:val="18"/>
              </w:rPr>
              <w:t xml:space="preserve">U.S. </w:t>
            </w:r>
            <w:proofErr w:type="spellStart"/>
            <w:r w:rsidR="00CE02A6" w:rsidRPr="00CE02A6">
              <w:rPr>
                <w:sz w:val="18"/>
                <w:szCs w:val="18"/>
              </w:rPr>
              <w:t>Dept</w:t>
            </w:r>
            <w:proofErr w:type="spellEnd"/>
            <w:r w:rsidR="00CE02A6" w:rsidRPr="00CE02A6">
              <w:rPr>
                <w:sz w:val="18"/>
                <w:szCs w:val="18"/>
              </w:rPr>
              <w:t xml:space="preserve"> of</w:t>
            </w:r>
            <w:r w:rsidR="00CE02A6">
              <w:rPr>
                <w:sz w:val="18"/>
                <w:szCs w:val="18"/>
              </w:rPr>
              <w:t xml:space="preserve"> </w:t>
            </w:r>
            <w:r w:rsidR="00CE02A6" w:rsidRPr="00CE02A6">
              <w:rPr>
                <w:sz w:val="18"/>
                <w:szCs w:val="18"/>
              </w:rPr>
              <w:t>Commerce/NOAA</w:t>
            </w:r>
          </w:p>
          <w:p w:rsidR="00CE02A6" w:rsidRPr="00CE02A6" w:rsidRDefault="00CE02A6"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CE02A6">
              <w:rPr>
                <w:sz w:val="18"/>
                <w:szCs w:val="18"/>
              </w:rPr>
              <w:t>National Marine Fisheries Service</w:t>
            </w:r>
          </w:p>
          <w:p w:rsidR="00CE02A6" w:rsidRPr="00CE02A6" w:rsidRDefault="00CE02A6"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CE02A6">
              <w:rPr>
                <w:sz w:val="18"/>
                <w:szCs w:val="18"/>
              </w:rPr>
              <w:t>Restricted Access Management</w:t>
            </w:r>
          </w:p>
          <w:p w:rsidR="00CE02A6" w:rsidRPr="00CE02A6" w:rsidRDefault="00CE02A6"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CE02A6">
              <w:rPr>
                <w:sz w:val="18"/>
                <w:szCs w:val="18"/>
              </w:rPr>
              <w:t>P.O. Box 21668</w:t>
            </w:r>
          </w:p>
          <w:p w:rsidR="00CE02A6" w:rsidRPr="00CE02A6" w:rsidRDefault="00CE02A6"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CE02A6">
              <w:rPr>
                <w:sz w:val="18"/>
                <w:szCs w:val="18"/>
              </w:rPr>
              <w:t>Juneau, Alaska 99802-1668</w:t>
            </w:r>
          </w:p>
          <w:p w:rsidR="00CE02A6" w:rsidRPr="00CE02A6" w:rsidRDefault="00CE02A6"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8"/>
                <w:szCs w:val="18"/>
              </w:rPr>
            </w:pPr>
            <w:r w:rsidRPr="00CE02A6">
              <w:rPr>
                <w:sz w:val="18"/>
                <w:szCs w:val="18"/>
              </w:rPr>
              <w:t>Telephone: 1-800-304-4846</w:t>
            </w:r>
          </w:p>
          <w:p w:rsidR="00E95D19" w:rsidRPr="00BC033E" w:rsidRDefault="00CE02A6"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rPr>
            </w:pPr>
            <w:r w:rsidRPr="00CE02A6">
              <w:rPr>
                <w:sz w:val="18"/>
                <w:szCs w:val="18"/>
              </w:rPr>
              <w:t>FAX: 907-586-7354</w:t>
            </w:r>
          </w:p>
        </w:tc>
      </w:tr>
      <w:tr w:rsidR="00E406F0" w:rsidRPr="0049012F" w:rsidTr="00207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cantSplit/>
        </w:trPr>
        <w:tc>
          <w:tcPr>
            <w:tcW w:w="10224" w:type="dxa"/>
            <w:gridSpan w:val="6"/>
            <w:tcBorders>
              <w:top w:val="nil"/>
              <w:left w:val="nil"/>
              <w:bottom w:val="single" w:sz="6" w:space="0" w:color="000000"/>
              <w:right w:val="nil"/>
            </w:tcBorders>
          </w:tcPr>
          <w:p w:rsidR="00E406F0" w:rsidRPr="0049012F" w:rsidRDefault="00E406F0"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88"/>
              <w:rPr>
                <w:sz w:val="22"/>
                <w:szCs w:val="22"/>
              </w:rPr>
            </w:pPr>
          </w:p>
        </w:tc>
      </w:tr>
      <w:tr w:rsidR="00D935FC" w:rsidRPr="00F839B3" w:rsidTr="00AE4BE2">
        <w:tblPrEx>
          <w:tblLook w:val="00A0" w:firstRow="1" w:lastRow="0" w:firstColumn="1" w:lastColumn="0" w:noHBand="0" w:noVBand="0"/>
        </w:tblPrEx>
        <w:trPr>
          <w:gridAfter w:val="1"/>
          <w:wAfter w:w="7" w:type="dxa"/>
        </w:trPr>
        <w:tc>
          <w:tcPr>
            <w:tcW w:w="10224" w:type="dxa"/>
            <w:gridSpan w:val="5"/>
            <w:shd w:val="clear" w:color="auto" w:fill="DAEEF3" w:themeFill="accent5" w:themeFillTint="33"/>
            <w:vAlign w:val="center"/>
          </w:tcPr>
          <w:p w:rsidR="00D935FC" w:rsidRPr="00A072A4" w:rsidRDefault="00CE02A6" w:rsidP="00ED79B9">
            <w:pPr>
              <w:spacing w:before="60" w:after="60"/>
              <w:jc w:val="center"/>
              <w:rPr>
                <w:b/>
                <w:i/>
                <w:sz w:val="22"/>
                <w:szCs w:val="22"/>
              </w:rPr>
            </w:pPr>
            <w:r>
              <w:rPr>
                <w:b/>
                <w:i/>
                <w:sz w:val="22"/>
                <w:szCs w:val="22"/>
              </w:rPr>
              <w:t xml:space="preserve">BLOCK A </w:t>
            </w:r>
            <w:r w:rsidR="00ED79B9">
              <w:rPr>
                <w:b/>
                <w:i/>
                <w:sz w:val="22"/>
                <w:szCs w:val="22"/>
              </w:rPr>
              <w:t>–</w:t>
            </w:r>
            <w:r>
              <w:rPr>
                <w:b/>
                <w:i/>
                <w:sz w:val="22"/>
                <w:szCs w:val="22"/>
              </w:rPr>
              <w:t xml:space="preserve"> </w:t>
            </w:r>
            <w:r w:rsidR="00ED79B9">
              <w:rPr>
                <w:b/>
                <w:i/>
                <w:sz w:val="22"/>
                <w:szCs w:val="22"/>
              </w:rPr>
              <w:t>CHP COORDINATOR</w:t>
            </w:r>
          </w:p>
        </w:tc>
      </w:tr>
      <w:tr w:rsidR="002070AA" w:rsidRPr="00F839B3" w:rsidTr="00A51774">
        <w:tblPrEx>
          <w:tblLook w:val="00A0" w:firstRow="1" w:lastRow="0" w:firstColumn="1" w:lastColumn="0" w:noHBand="0" w:noVBand="0"/>
        </w:tblPrEx>
        <w:trPr>
          <w:gridAfter w:val="1"/>
          <w:wAfter w:w="7" w:type="dxa"/>
        </w:trPr>
        <w:tc>
          <w:tcPr>
            <w:tcW w:w="5112" w:type="dxa"/>
            <w:gridSpan w:val="2"/>
          </w:tcPr>
          <w:p w:rsidR="002070AA" w:rsidRPr="0049012F" w:rsidRDefault="002070AA" w:rsidP="00207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r w:rsidRPr="007D383B">
              <w:rPr>
                <w:sz w:val="22"/>
                <w:szCs w:val="22"/>
              </w:rPr>
              <w:t>1.</w:t>
            </w:r>
            <w:r w:rsidRPr="002070AA">
              <w:rPr>
                <w:color w:val="FF0000"/>
                <w:sz w:val="22"/>
                <w:szCs w:val="22"/>
              </w:rPr>
              <w:t xml:space="preserve">  </w:t>
            </w:r>
            <w:r w:rsidR="007D383B">
              <w:rPr>
                <w:sz w:val="22"/>
                <w:szCs w:val="22"/>
              </w:rPr>
              <w:t xml:space="preserve">Name of </w:t>
            </w:r>
            <w:r w:rsidRPr="0049012F">
              <w:rPr>
                <w:sz w:val="22"/>
                <w:szCs w:val="22"/>
              </w:rPr>
              <w:t>CHP Coordinator</w:t>
            </w:r>
          </w:p>
          <w:p w:rsidR="002070AA" w:rsidRDefault="002070AA" w:rsidP="00CE0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88"/>
              <w:rPr>
                <w:sz w:val="22"/>
                <w:szCs w:val="22"/>
              </w:rPr>
            </w:pPr>
          </w:p>
        </w:tc>
        <w:tc>
          <w:tcPr>
            <w:tcW w:w="5112" w:type="dxa"/>
            <w:gridSpan w:val="3"/>
          </w:tcPr>
          <w:p w:rsidR="002070AA" w:rsidRPr="007D383B" w:rsidRDefault="002070AA" w:rsidP="00207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r w:rsidRPr="007D383B">
              <w:rPr>
                <w:sz w:val="22"/>
                <w:szCs w:val="22"/>
              </w:rPr>
              <w:t>2. Signature of CHP Coordinator</w:t>
            </w:r>
          </w:p>
          <w:p w:rsidR="002070AA" w:rsidRPr="002070AA" w:rsidRDefault="002070AA" w:rsidP="00207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FF0000"/>
                <w:sz w:val="22"/>
                <w:szCs w:val="22"/>
              </w:rPr>
            </w:pPr>
          </w:p>
          <w:p w:rsidR="002070AA" w:rsidRDefault="002070AA" w:rsidP="00207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p>
        </w:tc>
      </w:tr>
    </w:tbl>
    <w:p w:rsidR="00253A57" w:rsidRDefault="00253A57"/>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
        <w:gridCol w:w="1789"/>
        <w:gridCol w:w="63"/>
        <w:gridCol w:w="1083"/>
        <w:gridCol w:w="1073"/>
        <w:gridCol w:w="896"/>
        <w:gridCol w:w="88"/>
        <w:gridCol w:w="731"/>
        <w:gridCol w:w="267"/>
        <w:gridCol w:w="955"/>
        <w:gridCol w:w="169"/>
        <w:gridCol w:w="904"/>
        <w:gridCol w:w="1179"/>
      </w:tblGrid>
      <w:tr w:rsidR="00CE02A6" w:rsidRPr="00F839B3" w:rsidTr="005D7580">
        <w:tc>
          <w:tcPr>
            <w:tcW w:w="10224" w:type="dxa"/>
            <w:gridSpan w:val="13"/>
            <w:shd w:val="clear" w:color="auto" w:fill="DAEEF3" w:themeFill="accent5" w:themeFillTint="33"/>
          </w:tcPr>
          <w:p w:rsidR="00CE02A6" w:rsidRDefault="005654B8" w:rsidP="00D1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60" w:after="60"/>
              <w:jc w:val="center"/>
              <w:rPr>
                <w:sz w:val="22"/>
                <w:szCs w:val="22"/>
              </w:rPr>
            </w:pPr>
            <w:r>
              <w:rPr>
                <w:b/>
                <w:i/>
                <w:sz w:val="22"/>
                <w:szCs w:val="22"/>
              </w:rPr>
              <w:t xml:space="preserve">BLOCK B -- </w:t>
            </w:r>
            <w:r w:rsidRPr="00A072A4">
              <w:rPr>
                <w:b/>
                <w:i/>
                <w:sz w:val="22"/>
                <w:szCs w:val="22"/>
              </w:rPr>
              <w:t>SUBSISTENCE FISHER</w:t>
            </w:r>
            <w:r w:rsidR="00F85DF3">
              <w:rPr>
                <w:b/>
                <w:i/>
                <w:sz w:val="22"/>
                <w:szCs w:val="22"/>
              </w:rPr>
              <w:t>MAN</w:t>
            </w:r>
            <w:r w:rsidRPr="00A072A4">
              <w:rPr>
                <w:b/>
                <w:i/>
                <w:sz w:val="22"/>
                <w:szCs w:val="22"/>
              </w:rPr>
              <w:t xml:space="preserve"> IDENTIFICATION</w:t>
            </w:r>
          </w:p>
        </w:tc>
      </w:tr>
      <w:tr w:rsidR="00D935FC" w:rsidRPr="00F839B3" w:rsidTr="005D7580">
        <w:tc>
          <w:tcPr>
            <w:tcW w:w="5931" w:type="dxa"/>
            <w:gridSpan w:val="6"/>
            <w:tcBorders>
              <w:bottom w:val="single" w:sz="4" w:space="0" w:color="auto"/>
            </w:tcBorders>
          </w:tcPr>
          <w:p w:rsidR="00D935FC" w:rsidRPr="00F839B3" w:rsidRDefault="001038A9" w:rsidP="00F85DF3">
            <w:pPr>
              <w:rPr>
                <w:sz w:val="22"/>
                <w:szCs w:val="22"/>
              </w:rPr>
            </w:pPr>
            <w:r>
              <w:rPr>
                <w:sz w:val="22"/>
                <w:szCs w:val="22"/>
              </w:rPr>
              <w:t xml:space="preserve">1.  </w:t>
            </w:r>
            <w:r w:rsidR="00D935FC" w:rsidRPr="00F839B3">
              <w:rPr>
                <w:sz w:val="22"/>
                <w:szCs w:val="22"/>
              </w:rPr>
              <w:t>Name</w:t>
            </w:r>
            <w:r w:rsidR="00345AA2" w:rsidRPr="00F839B3">
              <w:rPr>
                <w:sz w:val="22"/>
                <w:szCs w:val="22"/>
              </w:rPr>
              <w:t xml:space="preserve"> (</w:t>
            </w:r>
            <w:r w:rsidR="00345AA2" w:rsidRPr="00EE2BD0">
              <w:rPr>
                <w:i/>
                <w:sz w:val="22"/>
                <w:szCs w:val="22"/>
              </w:rPr>
              <w:t>First, Middle, Last</w:t>
            </w:r>
            <w:r w:rsidR="00345AA2" w:rsidRPr="00F839B3">
              <w:rPr>
                <w:sz w:val="22"/>
                <w:szCs w:val="22"/>
              </w:rPr>
              <w:t>)</w:t>
            </w:r>
          </w:p>
        </w:tc>
        <w:tc>
          <w:tcPr>
            <w:tcW w:w="4293" w:type="dxa"/>
            <w:gridSpan w:val="7"/>
            <w:tcBorders>
              <w:bottom w:val="single" w:sz="4" w:space="0" w:color="auto"/>
            </w:tcBorders>
          </w:tcPr>
          <w:p w:rsidR="00D935FC" w:rsidRPr="00F839B3" w:rsidRDefault="00D10100">
            <w:pPr>
              <w:rPr>
                <w:sz w:val="22"/>
                <w:szCs w:val="22"/>
              </w:rPr>
            </w:pPr>
            <w:r>
              <w:rPr>
                <w:sz w:val="22"/>
                <w:szCs w:val="22"/>
              </w:rPr>
              <w:t xml:space="preserve">2.  </w:t>
            </w:r>
            <w:r w:rsidR="00D935FC" w:rsidRPr="00F839B3">
              <w:rPr>
                <w:sz w:val="22"/>
                <w:szCs w:val="22"/>
              </w:rPr>
              <w:t>Community of Residence</w:t>
            </w:r>
          </w:p>
          <w:p w:rsidR="00D935FC" w:rsidRPr="00F839B3" w:rsidRDefault="00D935FC">
            <w:pPr>
              <w:rPr>
                <w:sz w:val="22"/>
                <w:szCs w:val="22"/>
              </w:rPr>
            </w:pPr>
          </w:p>
          <w:p w:rsidR="00D935FC" w:rsidRPr="00F839B3" w:rsidRDefault="00D935FC">
            <w:pPr>
              <w:rPr>
                <w:sz w:val="22"/>
                <w:szCs w:val="22"/>
              </w:rPr>
            </w:pPr>
          </w:p>
        </w:tc>
      </w:tr>
      <w:tr w:rsidR="00033A53" w:rsidRPr="00F839B3" w:rsidTr="00A93776">
        <w:trPr>
          <w:trHeight w:val="720"/>
        </w:trPr>
        <w:tc>
          <w:tcPr>
            <w:tcW w:w="2879" w:type="dxa"/>
            <w:gridSpan w:val="3"/>
            <w:tcBorders>
              <w:bottom w:val="nil"/>
            </w:tcBorders>
          </w:tcPr>
          <w:p w:rsidR="00033A53" w:rsidRPr="00F839B3" w:rsidRDefault="003D3ACE" w:rsidP="00435C26">
            <w:pPr>
              <w:rPr>
                <w:sz w:val="22"/>
                <w:szCs w:val="22"/>
              </w:rPr>
            </w:pPr>
            <w:r>
              <w:rPr>
                <w:sz w:val="22"/>
                <w:szCs w:val="22"/>
              </w:rPr>
              <w:t>3</w:t>
            </w:r>
            <w:r w:rsidR="00D10100">
              <w:rPr>
                <w:sz w:val="22"/>
                <w:szCs w:val="22"/>
              </w:rPr>
              <w:t xml:space="preserve">.  </w:t>
            </w:r>
            <w:r w:rsidR="00033A53" w:rsidRPr="00F839B3">
              <w:rPr>
                <w:sz w:val="22"/>
                <w:szCs w:val="22"/>
              </w:rPr>
              <w:t>Date of Birth</w:t>
            </w:r>
          </w:p>
        </w:tc>
        <w:tc>
          <w:tcPr>
            <w:tcW w:w="5262" w:type="dxa"/>
            <w:gridSpan w:val="8"/>
            <w:tcBorders>
              <w:bottom w:val="nil"/>
            </w:tcBorders>
          </w:tcPr>
          <w:p w:rsidR="00033A53" w:rsidRPr="00F839B3" w:rsidRDefault="003D3ACE" w:rsidP="00435C26">
            <w:pPr>
              <w:rPr>
                <w:sz w:val="22"/>
                <w:szCs w:val="22"/>
              </w:rPr>
            </w:pPr>
            <w:r>
              <w:rPr>
                <w:sz w:val="22"/>
                <w:szCs w:val="22"/>
              </w:rPr>
              <w:t>4</w:t>
            </w:r>
            <w:r w:rsidR="00D10100">
              <w:rPr>
                <w:sz w:val="22"/>
                <w:szCs w:val="22"/>
              </w:rPr>
              <w:t xml:space="preserve">.  </w:t>
            </w:r>
            <w:r w:rsidR="00033A53" w:rsidRPr="00F839B3">
              <w:rPr>
                <w:sz w:val="22"/>
                <w:szCs w:val="22"/>
              </w:rPr>
              <w:t>Tribal Affiliation</w:t>
            </w:r>
          </w:p>
        </w:tc>
        <w:tc>
          <w:tcPr>
            <w:tcW w:w="2083" w:type="dxa"/>
            <w:gridSpan w:val="2"/>
            <w:tcBorders>
              <w:bottom w:val="nil"/>
            </w:tcBorders>
          </w:tcPr>
          <w:p w:rsidR="00033A53" w:rsidRPr="00F839B3" w:rsidRDefault="003D3ACE" w:rsidP="00435C26">
            <w:pPr>
              <w:rPr>
                <w:sz w:val="22"/>
                <w:szCs w:val="22"/>
              </w:rPr>
            </w:pPr>
            <w:r>
              <w:rPr>
                <w:sz w:val="22"/>
                <w:szCs w:val="22"/>
              </w:rPr>
              <w:t>5</w:t>
            </w:r>
            <w:r w:rsidR="00D10100">
              <w:rPr>
                <w:sz w:val="22"/>
                <w:szCs w:val="22"/>
              </w:rPr>
              <w:t xml:space="preserve">.  </w:t>
            </w:r>
            <w:r w:rsidR="00033A53" w:rsidRPr="00F839B3">
              <w:rPr>
                <w:sz w:val="22"/>
                <w:szCs w:val="22"/>
              </w:rPr>
              <w:t>SHARC No.</w:t>
            </w:r>
          </w:p>
        </w:tc>
      </w:tr>
      <w:tr w:rsidR="003D3ACE" w:rsidRPr="00F839B3" w:rsidTr="006D0987">
        <w:trPr>
          <w:trHeight w:val="1454"/>
        </w:trPr>
        <w:tc>
          <w:tcPr>
            <w:tcW w:w="6750" w:type="dxa"/>
            <w:gridSpan w:val="8"/>
            <w:tcBorders>
              <w:bottom w:val="single" w:sz="4" w:space="0" w:color="auto"/>
              <w:right w:val="nil"/>
            </w:tcBorders>
            <w:shd w:val="clear" w:color="auto" w:fill="auto"/>
          </w:tcPr>
          <w:p w:rsidR="003D3ACE" w:rsidRPr="005D7580" w:rsidRDefault="003D3ACE" w:rsidP="006D0987">
            <w:pPr>
              <w:widowControl w:val="0"/>
              <w:autoSpaceDE w:val="0"/>
              <w:autoSpaceDN w:val="0"/>
              <w:adjustRightInd w:val="0"/>
              <w:ind w:left="258" w:hanging="258"/>
              <w:rPr>
                <w:sz w:val="22"/>
                <w:szCs w:val="22"/>
              </w:rPr>
            </w:pPr>
            <w:r>
              <w:rPr>
                <w:sz w:val="22"/>
                <w:szCs w:val="22"/>
              </w:rPr>
              <w:t>6</w:t>
            </w:r>
            <w:r w:rsidRPr="005D7580">
              <w:rPr>
                <w:sz w:val="22"/>
                <w:szCs w:val="22"/>
              </w:rPr>
              <w:t>. Mailing Address (</w:t>
            </w:r>
            <w:r w:rsidRPr="00B46A0E">
              <w:rPr>
                <w:i/>
                <w:sz w:val="22"/>
                <w:szCs w:val="22"/>
              </w:rPr>
              <w:t>Number</w:t>
            </w:r>
            <w:r w:rsidRPr="005D7580">
              <w:rPr>
                <w:i/>
                <w:sz w:val="22"/>
                <w:szCs w:val="22"/>
              </w:rPr>
              <w:t>, Street, City, State, Zip Code</w:t>
            </w:r>
            <w:r w:rsidRPr="005D7580">
              <w:rPr>
                <w:sz w:val="22"/>
                <w:szCs w:val="22"/>
              </w:rPr>
              <w:t>)</w:t>
            </w:r>
          </w:p>
          <w:p w:rsidR="003D3ACE" w:rsidRDefault="003D3ACE" w:rsidP="006D0987">
            <w:pPr>
              <w:rPr>
                <w:sz w:val="22"/>
                <w:szCs w:val="22"/>
              </w:rPr>
            </w:pPr>
          </w:p>
        </w:tc>
        <w:tc>
          <w:tcPr>
            <w:tcW w:w="267" w:type="dxa"/>
            <w:tcBorders>
              <w:left w:val="nil"/>
              <w:bottom w:val="single" w:sz="4" w:space="0" w:color="auto"/>
            </w:tcBorders>
            <w:shd w:val="clear" w:color="auto" w:fill="auto"/>
          </w:tcPr>
          <w:p w:rsidR="003D3ACE" w:rsidRDefault="003D3ACE" w:rsidP="006D0987">
            <w:pPr>
              <w:rPr>
                <w:sz w:val="22"/>
                <w:szCs w:val="22"/>
              </w:rPr>
            </w:pPr>
          </w:p>
        </w:tc>
        <w:tc>
          <w:tcPr>
            <w:tcW w:w="3207" w:type="dxa"/>
            <w:gridSpan w:val="4"/>
            <w:tcBorders>
              <w:bottom w:val="single" w:sz="4" w:space="0" w:color="auto"/>
            </w:tcBorders>
            <w:shd w:val="clear" w:color="auto" w:fill="auto"/>
          </w:tcPr>
          <w:p w:rsidR="003D3ACE" w:rsidRDefault="003D3ACE" w:rsidP="006D0987">
            <w:pPr>
              <w:rPr>
                <w:sz w:val="22"/>
                <w:szCs w:val="22"/>
              </w:rPr>
            </w:pPr>
            <w:r>
              <w:rPr>
                <w:sz w:val="22"/>
                <w:szCs w:val="22"/>
              </w:rPr>
              <w:t>7</w:t>
            </w:r>
            <w:r w:rsidRPr="004134CB">
              <w:rPr>
                <w:sz w:val="22"/>
                <w:szCs w:val="22"/>
              </w:rPr>
              <w:t>.  Daytime Telephone Number</w:t>
            </w:r>
          </w:p>
        </w:tc>
      </w:tr>
      <w:tr w:rsidR="00D935FC" w:rsidRPr="00F839B3" w:rsidTr="005D7580">
        <w:tc>
          <w:tcPr>
            <w:tcW w:w="10224" w:type="dxa"/>
            <w:gridSpan w:val="13"/>
          </w:tcPr>
          <w:p w:rsidR="001205A3" w:rsidRDefault="004134CB">
            <w:pPr>
              <w:rPr>
                <w:sz w:val="22"/>
                <w:szCs w:val="22"/>
              </w:rPr>
            </w:pPr>
            <w:r>
              <w:rPr>
                <w:sz w:val="22"/>
                <w:szCs w:val="22"/>
              </w:rPr>
              <w:t>8</w:t>
            </w:r>
            <w:r w:rsidR="00D10100">
              <w:rPr>
                <w:sz w:val="22"/>
                <w:szCs w:val="22"/>
              </w:rPr>
              <w:t xml:space="preserve">.  </w:t>
            </w:r>
            <w:r w:rsidR="00247FE5" w:rsidRPr="00F839B3">
              <w:rPr>
                <w:sz w:val="22"/>
                <w:szCs w:val="22"/>
              </w:rPr>
              <w:t xml:space="preserve">Did you </w:t>
            </w:r>
            <w:r w:rsidR="00D935FC" w:rsidRPr="00F839B3">
              <w:rPr>
                <w:sz w:val="22"/>
                <w:szCs w:val="22"/>
              </w:rPr>
              <w:t xml:space="preserve">subsistence </w:t>
            </w:r>
            <w:r w:rsidR="00247FE5" w:rsidRPr="00F839B3">
              <w:rPr>
                <w:sz w:val="22"/>
                <w:szCs w:val="22"/>
              </w:rPr>
              <w:t xml:space="preserve">fish for </w:t>
            </w:r>
            <w:r w:rsidR="00D935FC" w:rsidRPr="00F839B3">
              <w:rPr>
                <w:sz w:val="22"/>
                <w:szCs w:val="22"/>
              </w:rPr>
              <w:t>halibut during the period indicated on the permit?</w:t>
            </w:r>
            <w:r w:rsidR="001205A3">
              <w:rPr>
                <w:sz w:val="22"/>
                <w:szCs w:val="22"/>
              </w:rPr>
              <w:t xml:space="preserve"> </w:t>
            </w:r>
            <w:r w:rsidR="001205A3" w:rsidRPr="00435C26">
              <w:rPr>
                <w:i/>
                <w:sz w:val="22"/>
                <w:szCs w:val="22"/>
              </w:rPr>
              <w:t>(Check one)</w:t>
            </w:r>
          </w:p>
          <w:p w:rsidR="00D10100" w:rsidRDefault="00D10100">
            <w:pPr>
              <w:rPr>
                <w:sz w:val="22"/>
                <w:szCs w:val="22"/>
              </w:rPr>
            </w:pPr>
          </w:p>
          <w:p w:rsidR="00D935FC" w:rsidRPr="00F839B3" w:rsidRDefault="001205A3">
            <w:pPr>
              <w:rPr>
                <w:sz w:val="22"/>
                <w:szCs w:val="22"/>
              </w:rPr>
            </w:pPr>
            <w:r>
              <w:rPr>
                <w:sz w:val="22"/>
                <w:szCs w:val="22"/>
              </w:rPr>
              <w:tab/>
            </w:r>
            <w:r>
              <w:rPr>
                <w:sz w:val="22"/>
                <w:szCs w:val="22"/>
              </w:rPr>
              <w:tab/>
            </w:r>
            <w:r>
              <w:rPr>
                <w:sz w:val="22"/>
                <w:szCs w:val="22"/>
              </w:rPr>
              <w:tab/>
              <w:t>[__]  YES</w:t>
            </w:r>
            <w:r>
              <w:rPr>
                <w:sz w:val="22"/>
                <w:szCs w:val="22"/>
              </w:rPr>
              <w:tab/>
            </w:r>
            <w:r>
              <w:rPr>
                <w:sz w:val="22"/>
                <w:szCs w:val="22"/>
              </w:rPr>
              <w:tab/>
              <w:t xml:space="preserve">[__]  NO  </w:t>
            </w:r>
          </w:p>
          <w:p w:rsidR="00D10100" w:rsidRDefault="00D10100">
            <w:pPr>
              <w:rPr>
                <w:b/>
                <w:sz w:val="22"/>
                <w:szCs w:val="22"/>
              </w:rPr>
            </w:pPr>
          </w:p>
          <w:p w:rsidR="00D935FC" w:rsidRPr="00F839B3" w:rsidRDefault="00D935FC" w:rsidP="00435C26">
            <w:pPr>
              <w:spacing w:after="60"/>
              <w:rPr>
                <w:sz w:val="22"/>
                <w:szCs w:val="22"/>
              </w:rPr>
            </w:pPr>
            <w:r w:rsidRPr="001205A3">
              <w:rPr>
                <w:b/>
                <w:sz w:val="22"/>
                <w:szCs w:val="22"/>
              </w:rPr>
              <w:t xml:space="preserve">If </w:t>
            </w:r>
            <w:r w:rsidR="001205A3" w:rsidRPr="001205A3">
              <w:rPr>
                <w:b/>
                <w:sz w:val="22"/>
                <w:szCs w:val="22"/>
              </w:rPr>
              <w:t>YES</w:t>
            </w:r>
            <w:r w:rsidRPr="00F839B3">
              <w:rPr>
                <w:sz w:val="22"/>
                <w:szCs w:val="22"/>
              </w:rPr>
              <w:t>, complete the following harvest information.</w:t>
            </w:r>
          </w:p>
        </w:tc>
      </w:tr>
      <w:tr w:rsidR="00345AA2" w:rsidRPr="00F839B3" w:rsidTr="005D7580">
        <w:tc>
          <w:tcPr>
            <w:tcW w:w="1027" w:type="dxa"/>
            <w:vMerge w:val="restart"/>
            <w:shd w:val="clear" w:color="auto" w:fill="auto"/>
            <w:vAlign w:val="center"/>
          </w:tcPr>
          <w:p w:rsidR="00345AA2" w:rsidRPr="00F839B3" w:rsidRDefault="00345AA2" w:rsidP="00F839B3">
            <w:pPr>
              <w:jc w:val="center"/>
              <w:rPr>
                <w:sz w:val="22"/>
                <w:szCs w:val="22"/>
              </w:rPr>
            </w:pPr>
            <w:r w:rsidRPr="00F839B3">
              <w:rPr>
                <w:sz w:val="22"/>
                <w:szCs w:val="22"/>
              </w:rPr>
              <w:t>Date of Harvest</w:t>
            </w:r>
          </w:p>
        </w:tc>
        <w:tc>
          <w:tcPr>
            <w:tcW w:w="1789" w:type="dxa"/>
            <w:vMerge w:val="restart"/>
            <w:shd w:val="clear" w:color="auto" w:fill="auto"/>
            <w:vAlign w:val="center"/>
          </w:tcPr>
          <w:p w:rsidR="00345AA2" w:rsidRPr="00F839B3" w:rsidRDefault="00345AA2" w:rsidP="00F839B3">
            <w:pPr>
              <w:jc w:val="center"/>
              <w:rPr>
                <w:sz w:val="22"/>
                <w:szCs w:val="22"/>
              </w:rPr>
            </w:pPr>
            <w:r w:rsidRPr="00F839B3">
              <w:rPr>
                <w:sz w:val="22"/>
                <w:szCs w:val="22"/>
              </w:rPr>
              <w:t>Local Water Body, Bay</w:t>
            </w:r>
            <w:r w:rsidR="007548D0">
              <w:rPr>
                <w:sz w:val="22"/>
                <w:szCs w:val="22"/>
              </w:rPr>
              <w:t>,</w:t>
            </w:r>
            <w:r w:rsidRPr="00F839B3">
              <w:rPr>
                <w:sz w:val="22"/>
                <w:szCs w:val="22"/>
              </w:rPr>
              <w:t xml:space="preserve"> or Sound</w:t>
            </w:r>
          </w:p>
        </w:tc>
        <w:tc>
          <w:tcPr>
            <w:tcW w:w="1146" w:type="dxa"/>
            <w:gridSpan w:val="2"/>
            <w:vMerge w:val="restart"/>
            <w:shd w:val="clear" w:color="auto" w:fill="auto"/>
            <w:vAlign w:val="center"/>
          </w:tcPr>
          <w:p w:rsidR="00345AA2" w:rsidRPr="00F839B3" w:rsidRDefault="00345AA2" w:rsidP="00F839B3">
            <w:pPr>
              <w:jc w:val="center"/>
              <w:rPr>
                <w:sz w:val="22"/>
                <w:szCs w:val="22"/>
              </w:rPr>
            </w:pPr>
            <w:r w:rsidRPr="00F839B3">
              <w:rPr>
                <w:sz w:val="22"/>
                <w:szCs w:val="22"/>
              </w:rPr>
              <w:t>IPHC Reg. Area</w:t>
            </w:r>
          </w:p>
        </w:tc>
        <w:tc>
          <w:tcPr>
            <w:tcW w:w="2057" w:type="dxa"/>
            <w:gridSpan w:val="3"/>
            <w:vAlign w:val="center"/>
          </w:tcPr>
          <w:p w:rsidR="00345AA2" w:rsidRPr="00F839B3" w:rsidRDefault="00345AA2" w:rsidP="00F839B3">
            <w:pPr>
              <w:jc w:val="center"/>
              <w:rPr>
                <w:sz w:val="22"/>
                <w:szCs w:val="22"/>
              </w:rPr>
            </w:pPr>
            <w:r w:rsidRPr="00F839B3">
              <w:rPr>
                <w:sz w:val="22"/>
                <w:szCs w:val="22"/>
              </w:rPr>
              <w:t>Halibut</w:t>
            </w:r>
          </w:p>
        </w:tc>
        <w:tc>
          <w:tcPr>
            <w:tcW w:w="998" w:type="dxa"/>
            <w:gridSpan w:val="2"/>
            <w:vMerge w:val="restart"/>
            <w:vAlign w:val="center"/>
          </w:tcPr>
          <w:p w:rsidR="00345AA2" w:rsidRPr="00F839B3" w:rsidRDefault="00345AA2" w:rsidP="00A072A4">
            <w:pPr>
              <w:jc w:val="center"/>
              <w:rPr>
                <w:sz w:val="22"/>
                <w:szCs w:val="22"/>
              </w:rPr>
            </w:pPr>
            <w:r w:rsidRPr="00F839B3">
              <w:rPr>
                <w:sz w:val="22"/>
                <w:szCs w:val="22"/>
              </w:rPr>
              <w:t>Type of Gear Used</w:t>
            </w:r>
          </w:p>
        </w:tc>
        <w:tc>
          <w:tcPr>
            <w:tcW w:w="955" w:type="dxa"/>
            <w:vMerge w:val="restart"/>
            <w:vAlign w:val="center"/>
          </w:tcPr>
          <w:p w:rsidR="00345AA2" w:rsidRPr="00F839B3" w:rsidRDefault="00345AA2" w:rsidP="00A072A4">
            <w:pPr>
              <w:jc w:val="center"/>
              <w:rPr>
                <w:sz w:val="22"/>
                <w:szCs w:val="22"/>
              </w:rPr>
            </w:pPr>
            <w:r w:rsidRPr="00F839B3">
              <w:rPr>
                <w:sz w:val="22"/>
                <w:szCs w:val="22"/>
              </w:rPr>
              <w:t xml:space="preserve">No. of Hooks </w:t>
            </w:r>
            <w:r w:rsidR="00804068" w:rsidRPr="00F839B3">
              <w:rPr>
                <w:sz w:val="22"/>
                <w:szCs w:val="22"/>
              </w:rPr>
              <w:t>Set</w:t>
            </w:r>
          </w:p>
        </w:tc>
        <w:tc>
          <w:tcPr>
            <w:tcW w:w="1073" w:type="dxa"/>
            <w:gridSpan w:val="2"/>
            <w:vMerge w:val="restart"/>
            <w:shd w:val="clear" w:color="auto" w:fill="auto"/>
            <w:vAlign w:val="center"/>
          </w:tcPr>
          <w:p w:rsidR="00345AA2" w:rsidRPr="00F839B3" w:rsidRDefault="00345AA2" w:rsidP="00A072A4">
            <w:pPr>
              <w:jc w:val="center"/>
              <w:rPr>
                <w:sz w:val="22"/>
                <w:szCs w:val="22"/>
              </w:rPr>
            </w:pPr>
            <w:r w:rsidRPr="00F839B3">
              <w:rPr>
                <w:sz w:val="22"/>
                <w:szCs w:val="22"/>
              </w:rPr>
              <w:t>No. of Lingcod</w:t>
            </w:r>
          </w:p>
        </w:tc>
        <w:tc>
          <w:tcPr>
            <w:tcW w:w="1179" w:type="dxa"/>
            <w:vMerge w:val="restart"/>
            <w:shd w:val="clear" w:color="auto" w:fill="auto"/>
            <w:vAlign w:val="center"/>
          </w:tcPr>
          <w:p w:rsidR="00345AA2" w:rsidRPr="00F839B3" w:rsidRDefault="00345AA2" w:rsidP="00A072A4">
            <w:pPr>
              <w:jc w:val="center"/>
              <w:rPr>
                <w:sz w:val="22"/>
                <w:szCs w:val="22"/>
              </w:rPr>
            </w:pPr>
            <w:r w:rsidRPr="00F839B3">
              <w:rPr>
                <w:sz w:val="22"/>
                <w:szCs w:val="22"/>
              </w:rPr>
              <w:t>No. of Rockfish</w:t>
            </w:r>
          </w:p>
        </w:tc>
      </w:tr>
      <w:tr w:rsidR="00345AA2" w:rsidRPr="00F839B3" w:rsidTr="005D7580">
        <w:tc>
          <w:tcPr>
            <w:tcW w:w="1027" w:type="dxa"/>
            <w:vMerge/>
            <w:shd w:val="clear" w:color="auto" w:fill="auto"/>
          </w:tcPr>
          <w:p w:rsidR="00345AA2" w:rsidRPr="00F839B3" w:rsidRDefault="00345AA2">
            <w:pPr>
              <w:rPr>
                <w:sz w:val="22"/>
                <w:szCs w:val="22"/>
              </w:rPr>
            </w:pPr>
          </w:p>
        </w:tc>
        <w:tc>
          <w:tcPr>
            <w:tcW w:w="1789" w:type="dxa"/>
            <w:vMerge/>
            <w:shd w:val="clear" w:color="auto" w:fill="auto"/>
          </w:tcPr>
          <w:p w:rsidR="00345AA2" w:rsidRPr="00F839B3" w:rsidRDefault="00345AA2">
            <w:pPr>
              <w:rPr>
                <w:sz w:val="22"/>
                <w:szCs w:val="22"/>
              </w:rPr>
            </w:pPr>
          </w:p>
        </w:tc>
        <w:tc>
          <w:tcPr>
            <w:tcW w:w="1146" w:type="dxa"/>
            <w:gridSpan w:val="2"/>
            <w:vMerge/>
            <w:shd w:val="clear" w:color="auto" w:fill="auto"/>
          </w:tcPr>
          <w:p w:rsidR="00345AA2" w:rsidRPr="00F839B3" w:rsidRDefault="00345AA2">
            <w:pPr>
              <w:rPr>
                <w:sz w:val="22"/>
                <w:szCs w:val="22"/>
              </w:rPr>
            </w:pPr>
          </w:p>
        </w:tc>
        <w:tc>
          <w:tcPr>
            <w:tcW w:w="1073" w:type="dxa"/>
            <w:vAlign w:val="center"/>
          </w:tcPr>
          <w:p w:rsidR="00345AA2" w:rsidRPr="00F839B3" w:rsidRDefault="00345AA2" w:rsidP="00A072A4">
            <w:pPr>
              <w:jc w:val="center"/>
              <w:rPr>
                <w:sz w:val="22"/>
                <w:szCs w:val="22"/>
              </w:rPr>
            </w:pPr>
            <w:r w:rsidRPr="00F839B3">
              <w:rPr>
                <w:sz w:val="22"/>
                <w:szCs w:val="22"/>
              </w:rPr>
              <w:t>Number</w:t>
            </w:r>
          </w:p>
        </w:tc>
        <w:tc>
          <w:tcPr>
            <w:tcW w:w="984" w:type="dxa"/>
            <w:gridSpan w:val="2"/>
            <w:vAlign w:val="center"/>
          </w:tcPr>
          <w:p w:rsidR="00345AA2" w:rsidRPr="00F839B3" w:rsidRDefault="00345AA2" w:rsidP="00A072A4">
            <w:pPr>
              <w:jc w:val="center"/>
              <w:rPr>
                <w:sz w:val="22"/>
                <w:szCs w:val="22"/>
              </w:rPr>
            </w:pPr>
            <w:r w:rsidRPr="00F839B3">
              <w:rPr>
                <w:sz w:val="22"/>
                <w:szCs w:val="22"/>
              </w:rPr>
              <w:t>Pounds</w:t>
            </w:r>
          </w:p>
        </w:tc>
        <w:tc>
          <w:tcPr>
            <w:tcW w:w="998" w:type="dxa"/>
            <w:gridSpan w:val="2"/>
            <w:vMerge/>
            <w:shd w:val="clear" w:color="auto" w:fill="auto"/>
          </w:tcPr>
          <w:p w:rsidR="00345AA2" w:rsidRPr="00F839B3" w:rsidRDefault="00345AA2">
            <w:pPr>
              <w:rPr>
                <w:sz w:val="22"/>
                <w:szCs w:val="22"/>
              </w:rPr>
            </w:pPr>
          </w:p>
        </w:tc>
        <w:tc>
          <w:tcPr>
            <w:tcW w:w="955" w:type="dxa"/>
            <w:vMerge/>
            <w:shd w:val="clear" w:color="auto" w:fill="auto"/>
          </w:tcPr>
          <w:p w:rsidR="00345AA2" w:rsidRPr="00F839B3" w:rsidRDefault="00345AA2">
            <w:pPr>
              <w:rPr>
                <w:sz w:val="22"/>
                <w:szCs w:val="22"/>
              </w:rPr>
            </w:pPr>
          </w:p>
        </w:tc>
        <w:tc>
          <w:tcPr>
            <w:tcW w:w="1073" w:type="dxa"/>
            <w:gridSpan w:val="2"/>
            <w:vMerge/>
            <w:shd w:val="clear" w:color="auto" w:fill="auto"/>
          </w:tcPr>
          <w:p w:rsidR="00345AA2" w:rsidRPr="00F839B3" w:rsidRDefault="00345AA2">
            <w:pPr>
              <w:rPr>
                <w:sz w:val="22"/>
                <w:szCs w:val="22"/>
              </w:rPr>
            </w:pPr>
          </w:p>
        </w:tc>
        <w:tc>
          <w:tcPr>
            <w:tcW w:w="1179" w:type="dxa"/>
            <w:vMerge/>
            <w:shd w:val="clear" w:color="auto" w:fill="auto"/>
          </w:tcPr>
          <w:p w:rsidR="00345AA2" w:rsidRPr="00F839B3" w:rsidRDefault="00345AA2">
            <w:pPr>
              <w:rPr>
                <w:sz w:val="22"/>
                <w:szCs w:val="22"/>
              </w:rPr>
            </w:pPr>
          </w:p>
        </w:tc>
      </w:tr>
      <w:tr w:rsidR="00345AA2" w:rsidRPr="00F839B3" w:rsidTr="005D7580">
        <w:tc>
          <w:tcPr>
            <w:tcW w:w="1027" w:type="dxa"/>
            <w:shd w:val="clear" w:color="auto" w:fill="auto"/>
          </w:tcPr>
          <w:p w:rsidR="00345AA2" w:rsidRPr="00F839B3" w:rsidRDefault="00345AA2">
            <w:pPr>
              <w:rPr>
                <w:sz w:val="22"/>
                <w:szCs w:val="22"/>
              </w:rPr>
            </w:pPr>
          </w:p>
        </w:tc>
        <w:tc>
          <w:tcPr>
            <w:tcW w:w="1789" w:type="dxa"/>
            <w:shd w:val="clear" w:color="auto" w:fill="auto"/>
          </w:tcPr>
          <w:p w:rsidR="00345AA2" w:rsidRPr="00F839B3" w:rsidRDefault="00345AA2">
            <w:pPr>
              <w:rPr>
                <w:sz w:val="22"/>
                <w:szCs w:val="22"/>
              </w:rPr>
            </w:pPr>
          </w:p>
          <w:p w:rsidR="0049012F" w:rsidRPr="00F839B3" w:rsidRDefault="0049012F">
            <w:pPr>
              <w:rPr>
                <w:sz w:val="22"/>
                <w:szCs w:val="22"/>
              </w:rPr>
            </w:pPr>
          </w:p>
        </w:tc>
        <w:tc>
          <w:tcPr>
            <w:tcW w:w="1146" w:type="dxa"/>
            <w:gridSpan w:val="2"/>
            <w:shd w:val="clear" w:color="auto" w:fill="auto"/>
          </w:tcPr>
          <w:p w:rsidR="00345AA2" w:rsidRPr="00F839B3" w:rsidRDefault="00345AA2">
            <w:pPr>
              <w:rPr>
                <w:sz w:val="22"/>
                <w:szCs w:val="22"/>
              </w:rPr>
            </w:pPr>
          </w:p>
        </w:tc>
        <w:tc>
          <w:tcPr>
            <w:tcW w:w="1073" w:type="dxa"/>
          </w:tcPr>
          <w:p w:rsidR="00345AA2" w:rsidRPr="00F839B3" w:rsidRDefault="00345AA2">
            <w:pPr>
              <w:rPr>
                <w:sz w:val="22"/>
                <w:szCs w:val="22"/>
              </w:rPr>
            </w:pPr>
          </w:p>
        </w:tc>
        <w:tc>
          <w:tcPr>
            <w:tcW w:w="984" w:type="dxa"/>
            <w:gridSpan w:val="2"/>
          </w:tcPr>
          <w:p w:rsidR="00345AA2" w:rsidRPr="00F839B3" w:rsidRDefault="00345AA2">
            <w:pPr>
              <w:rPr>
                <w:sz w:val="22"/>
                <w:szCs w:val="22"/>
              </w:rPr>
            </w:pPr>
          </w:p>
        </w:tc>
        <w:tc>
          <w:tcPr>
            <w:tcW w:w="998" w:type="dxa"/>
            <w:gridSpan w:val="2"/>
            <w:shd w:val="clear" w:color="auto" w:fill="auto"/>
          </w:tcPr>
          <w:p w:rsidR="00345AA2" w:rsidRPr="00F839B3" w:rsidRDefault="00345AA2">
            <w:pPr>
              <w:rPr>
                <w:sz w:val="22"/>
                <w:szCs w:val="22"/>
              </w:rPr>
            </w:pPr>
          </w:p>
        </w:tc>
        <w:tc>
          <w:tcPr>
            <w:tcW w:w="955" w:type="dxa"/>
            <w:shd w:val="clear" w:color="auto" w:fill="auto"/>
          </w:tcPr>
          <w:p w:rsidR="00345AA2" w:rsidRPr="00F839B3" w:rsidRDefault="00345AA2">
            <w:pPr>
              <w:rPr>
                <w:sz w:val="22"/>
                <w:szCs w:val="22"/>
              </w:rPr>
            </w:pPr>
          </w:p>
        </w:tc>
        <w:tc>
          <w:tcPr>
            <w:tcW w:w="1073" w:type="dxa"/>
            <w:gridSpan w:val="2"/>
            <w:shd w:val="clear" w:color="auto" w:fill="auto"/>
          </w:tcPr>
          <w:p w:rsidR="00345AA2" w:rsidRPr="00F839B3" w:rsidRDefault="00345AA2">
            <w:pPr>
              <w:rPr>
                <w:sz w:val="22"/>
                <w:szCs w:val="22"/>
              </w:rPr>
            </w:pPr>
          </w:p>
        </w:tc>
        <w:tc>
          <w:tcPr>
            <w:tcW w:w="1179" w:type="dxa"/>
            <w:shd w:val="clear" w:color="auto" w:fill="auto"/>
          </w:tcPr>
          <w:p w:rsidR="00345AA2" w:rsidRPr="00F839B3" w:rsidRDefault="00345AA2">
            <w:pPr>
              <w:rPr>
                <w:sz w:val="22"/>
                <w:szCs w:val="22"/>
              </w:rPr>
            </w:pPr>
          </w:p>
        </w:tc>
      </w:tr>
    </w:tbl>
    <w:p w:rsidR="00D10100" w:rsidRDefault="00D10100"/>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
        <w:gridCol w:w="1845"/>
        <w:gridCol w:w="63"/>
        <w:gridCol w:w="1107"/>
        <w:gridCol w:w="1080"/>
        <w:gridCol w:w="900"/>
        <w:gridCol w:w="90"/>
        <w:gridCol w:w="630"/>
        <w:gridCol w:w="267"/>
        <w:gridCol w:w="119"/>
        <w:gridCol w:w="964"/>
        <w:gridCol w:w="169"/>
        <w:gridCol w:w="911"/>
        <w:gridCol w:w="1080"/>
      </w:tblGrid>
      <w:tr w:rsidR="00FB1EC5" w:rsidRPr="00F839B3" w:rsidTr="00D84C4B">
        <w:tc>
          <w:tcPr>
            <w:tcW w:w="10260" w:type="dxa"/>
            <w:gridSpan w:val="14"/>
            <w:shd w:val="clear" w:color="auto" w:fill="DAEEF3" w:themeFill="accent5" w:themeFillTint="33"/>
            <w:vAlign w:val="center"/>
          </w:tcPr>
          <w:p w:rsidR="00FB1EC5" w:rsidRPr="00A072A4" w:rsidRDefault="005654B8" w:rsidP="00D10100">
            <w:pPr>
              <w:spacing w:before="60" w:after="60"/>
              <w:jc w:val="center"/>
              <w:rPr>
                <w:b/>
                <w:i/>
                <w:sz w:val="22"/>
                <w:szCs w:val="22"/>
              </w:rPr>
            </w:pPr>
            <w:r>
              <w:rPr>
                <w:b/>
                <w:i/>
                <w:sz w:val="22"/>
                <w:szCs w:val="22"/>
              </w:rPr>
              <w:t xml:space="preserve">BLOCK B -- </w:t>
            </w:r>
            <w:r w:rsidR="00A072A4" w:rsidRPr="00A072A4">
              <w:rPr>
                <w:b/>
                <w:i/>
                <w:sz w:val="22"/>
                <w:szCs w:val="22"/>
              </w:rPr>
              <w:t>SUBSISTENCE FISHER</w:t>
            </w:r>
            <w:r w:rsidR="00F85DF3">
              <w:rPr>
                <w:b/>
                <w:i/>
                <w:sz w:val="22"/>
                <w:szCs w:val="22"/>
              </w:rPr>
              <w:t>MAN</w:t>
            </w:r>
            <w:r w:rsidR="00A072A4" w:rsidRPr="00A072A4">
              <w:rPr>
                <w:b/>
                <w:i/>
                <w:sz w:val="22"/>
                <w:szCs w:val="22"/>
              </w:rPr>
              <w:t xml:space="preserve"> IDENTIFICATION</w:t>
            </w:r>
          </w:p>
        </w:tc>
      </w:tr>
      <w:tr w:rsidR="00FB1EC5" w:rsidRPr="00F839B3" w:rsidTr="00D84C4B">
        <w:trPr>
          <w:trHeight w:val="648"/>
        </w:trPr>
        <w:tc>
          <w:tcPr>
            <w:tcW w:w="6030" w:type="dxa"/>
            <w:gridSpan w:val="6"/>
            <w:tcBorders>
              <w:bottom w:val="single" w:sz="4" w:space="0" w:color="auto"/>
            </w:tcBorders>
          </w:tcPr>
          <w:p w:rsidR="00FB1EC5" w:rsidRPr="00F839B3" w:rsidRDefault="00435C26" w:rsidP="00FB1EC5">
            <w:pPr>
              <w:rPr>
                <w:sz w:val="22"/>
                <w:szCs w:val="22"/>
              </w:rPr>
            </w:pPr>
            <w:r>
              <w:rPr>
                <w:sz w:val="22"/>
                <w:szCs w:val="22"/>
              </w:rPr>
              <w:t xml:space="preserve">1.  </w:t>
            </w:r>
            <w:r w:rsidR="00FB1EC5" w:rsidRPr="00F839B3">
              <w:rPr>
                <w:sz w:val="22"/>
                <w:szCs w:val="22"/>
              </w:rPr>
              <w:t>Name (</w:t>
            </w:r>
            <w:r w:rsidR="00FB1EC5" w:rsidRPr="00EE2BD0">
              <w:rPr>
                <w:i/>
                <w:sz w:val="22"/>
                <w:szCs w:val="22"/>
              </w:rPr>
              <w:t>First, Middle, Last</w:t>
            </w:r>
            <w:r w:rsidR="00FB1EC5" w:rsidRPr="00F839B3">
              <w:rPr>
                <w:sz w:val="22"/>
                <w:szCs w:val="22"/>
              </w:rPr>
              <w:t>)</w:t>
            </w:r>
          </w:p>
        </w:tc>
        <w:tc>
          <w:tcPr>
            <w:tcW w:w="4230" w:type="dxa"/>
            <w:gridSpan w:val="8"/>
            <w:tcBorders>
              <w:bottom w:val="single" w:sz="4" w:space="0" w:color="auto"/>
            </w:tcBorders>
          </w:tcPr>
          <w:p w:rsidR="00FB1EC5" w:rsidRPr="00F839B3" w:rsidRDefault="00435C26" w:rsidP="00FB1EC5">
            <w:pPr>
              <w:rPr>
                <w:sz w:val="22"/>
                <w:szCs w:val="22"/>
              </w:rPr>
            </w:pPr>
            <w:r>
              <w:rPr>
                <w:sz w:val="22"/>
                <w:szCs w:val="22"/>
              </w:rPr>
              <w:t xml:space="preserve">2.  </w:t>
            </w:r>
            <w:r w:rsidR="00FB1EC5" w:rsidRPr="00F839B3">
              <w:rPr>
                <w:sz w:val="22"/>
                <w:szCs w:val="22"/>
              </w:rPr>
              <w:t>Community of Residence</w:t>
            </w:r>
          </w:p>
          <w:p w:rsidR="00FB1EC5" w:rsidRPr="00F839B3" w:rsidRDefault="00FB1EC5" w:rsidP="00FB1EC5">
            <w:pPr>
              <w:rPr>
                <w:sz w:val="22"/>
                <w:szCs w:val="22"/>
              </w:rPr>
            </w:pPr>
          </w:p>
          <w:p w:rsidR="00FB1EC5" w:rsidRPr="00F839B3" w:rsidRDefault="00FB1EC5" w:rsidP="00FB1EC5">
            <w:pPr>
              <w:rPr>
                <w:sz w:val="22"/>
                <w:szCs w:val="22"/>
              </w:rPr>
            </w:pPr>
          </w:p>
        </w:tc>
      </w:tr>
      <w:tr w:rsidR="001801FD" w:rsidRPr="00F839B3" w:rsidTr="00D84C4B">
        <w:trPr>
          <w:trHeight w:val="720"/>
        </w:trPr>
        <w:tc>
          <w:tcPr>
            <w:tcW w:w="2943" w:type="dxa"/>
            <w:gridSpan w:val="3"/>
            <w:tcBorders>
              <w:top w:val="nil"/>
            </w:tcBorders>
          </w:tcPr>
          <w:p w:rsidR="001801FD" w:rsidRPr="001B51CC" w:rsidRDefault="003D3ACE" w:rsidP="00210847">
            <w:r>
              <w:t>3</w:t>
            </w:r>
            <w:r w:rsidR="001801FD" w:rsidRPr="001B51CC">
              <w:t>.  Date of Birth</w:t>
            </w:r>
          </w:p>
        </w:tc>
        <w:tc>
          <w:tcPr>
            <w:tcW w:w="5326" w:type="dxa"/>
            <w:gridSpan w:val="9"/>
            <w:tcBorders>
              <w:top w:val="nil"/>
            </w:tcBorders>
          </w:tcPr>
          <w:p w:rsidR="001801FD" w:rsidRPr="001B51CC" w:rsidRDefault="003D3ACE" w:rsidP="00210847">
            <w:r>
              <w:t>4</w:t>
            </w:r>
            <w:r w:rsidR="001801FD" w:rsidRPr="001B51CC">
              <w:t>.  Tribal Affiliation</w:t>
            </w:r>
          </w:p>
        </w:tc>
        <w:tc>
          <w:tcPr>
            <w:tcW w:w="1991" w:type="dxa"/>
            <w:gridSpan w:val="2"/>
            <w:tcBorders>
              <w:top w:val="nil"/>
            </w:tcBorders>
          </w:tcPr>
          <w:p w:rsidR="001801FD" w:rsidRDefault="003D3ACE" w:rsidP="00210847">
            <w:r>
              <w:t>5</w:t>
            </w:r>
            <w:r w:rsidR="001801FD" w:rsidRPr="001B51CC">
              <w:t>.  SHARC No.</w:t>
            </w:r>
          </w:p>
        </w:tc>
      </w:tr>
      <w:tr w:rsidR="003D3ACE" w:rsidRPr="00F839B3" w:rsidTr="006D0987">
        <w:trPr>
          <w:trHeight w:val="1454"/>
        </w:trPr>
        <w:tc>
          <w:tcPr>
            <w:tcW w:w="6750" w:type="dxa"/>
            <w:gridSpan w:val="8"/>
            <w:tcBorders>
              <w:bottom w:val="single" w:sz="4" w:space="0" w:color="auto"/>
              <w:right w:val="nil"/>
            </w:tcBorders>
            <w:shd w:val="clear" w:color="auto" w:fill="auto"/>
          </w:tcPr>
          <w:p w:rsidR="003D3ACE" w:rsidRPr="005D7580" w:rsidRDefault="003D3ACE" w:rsidP="006D0987">
            <w:pPr>
              <w:widowControl w:val="0"/>
              <w:autoSpaceDE w:val="0"/>
              <w:autoSpaceDN w:val="0"/>
              <w:adjustRightInd w:val="0"/>
              <w:ind w:left="258" w:hanging="258"/>
              <w:rPr>
                <w:sz w:val="22"/>
                <w:szCs w:val="22"/>
              </w:rPr>
            </w:pPr>
            <w:r>
              <w:rPr>
                <w:sz w:val="22"/>
                <w:szCs w:val="22"/>
              </w:rPr>
              <w:t>6</w:t>
            </w:r>
            <w:r w:rsidRPr="005D7580">
              <w:rPr>
                <w:sz w:val="22"/>
                <w:szCs w:val="22"/>
              </w:rPr>
              <w:t>. Mailing Address (</w:t>
            </w:r>
            <w:r w:rsidRPr="00B46A0E">
              <w:rPr>
                <w:i/>
                <w:sz w:val="22"/>
                <w:szCs w:val="22"/>
              </w:rPr>
              <w:t>Number</w:t>
            </w:r>
            <w:r w:rsidRPr="005D7580">
              <w:rPr>
                <w:i/>
                <w:sz w:val="22"/>
                <w:szCs w:val="22"/>
              </w:rPr>
              <w:t>, Street, City, State, Zip Code</w:t>
            </w:r>
            <w:r w:rsidRPr="005D7580">
              <w:rPr>
                <w:sz w:val="22"/>
                <w:szCs w:val="22"/>
              </w:rPr>
              <w:t>)</w:t>
            </w:r>
          </w:p>
          <w:p w:rsidR="003D3ACE" w:rsidRDefault="003D3ACE" w:rsidP="006D0987">
            <w:pPr>
              <w:rPr>
                <w:sz w:val="22"/>
                <w:szCs w:val="22"/>
              </w:rPr>
            </w:pPr>
          </w:p>
        </w:tc>
        <w:tc>
          <w:tcPr>
            <w:tcW w:w="267" w:type="dxa"/>
            <w:tcBorders>
              <w:left w:val="nil"/>
              <w:bottom w:val="single" w:sz="4" w:space="0" w:color="auto"/>
            </w:tcBorders>
            <w:shd w:val="clear" w:color="auto" w:fill="auto"/>
          </w:tcPr>
          <w:p w:rsidR="003D3ACE" w:rsidRDefault="003D3ACE" w:rsidP="006D0987">
            <w:pPr>
              <w:rPr>
                <w:sz w:val="22"/>
                <w:szCs w:val="22"/>
              </w:rPr>
            </w:pPr>
          </w:p>
        </w:tc>
        <w:tc>
          <w:tcPr>
            <w:tcW w:w="3243" w:type="dxa"/>
            <w:gridSpan w:val="5"/>
            <w:tcBorders>
              <w:bottom w:val="single" w:sz="4" w:space="0" w:color="auto"/>
            </w:tcBorders>
            <w:shd w:val="clear" w:color="auto" w:fill="auto"/>
          </w:tcPr>
          <w:p w:rsidR="003D3ACE" w:rsidRDefault="003D3ACE" w:rsidP="006D0987">
            <w:pPr>
              <w:rPr>
                <w:sz w:val="22"/>
                <w:szCs w:val="22"/>
              </w:rPr>
            </w:pPr>
            <w:r>
              <w:rPr>
                <w:sz w:val="22"/>
                <w:szCs w:val="22"/>
              </w:rPr>
              <w:t>7</w:t>
            </w:r>
            <w:r w:rsidRPr="004134CB">
              <w:rPr>
                <w:sz w:val="22"/>
                <w:szCs w:val="22"/>
              </w:rPr>
              <w:t>.  Daytime Telephone Number</w:t>
            </w:r>
          </w:p>
        </w:tc>
      </w:tr>
      <w:tr w:rsidR="00FB1EC5" w:rsidRPr="00F839B3" w:rsidTr="00D84C4B">
        <w:tc>
          <w:tcPr>
            <w:tcW w:w="10260" w:type="dxa"/>
            <w:gridSpan w:val="14"/>
          </w:tcPr>
          <w:p w:rsidR="001205A3" w:rsidRDefault="00CD3E79" w:rsidP="00D84C4B">
            <w:pPr>
              <w:keepNext/>
              <w:keepLines/>
              <w:rPr>
                <w:i/>
                <w:sz w:val="22"/>
                <w:szCs w:val="22"/>
              </w:rPr>
            </w:pPr>
            <w:r>
              <w:rPr>
                <w:sz w:val="22"/>
                <w:szCs w:val="22"/>
              </w:rPr>
              <w:lastRenderedPageBreak/>
              <w:t>8</w:t>
            </w:r>
            <w:r w:rsidR="00435C26">
              <w:rPr>
                <w:sz w:val="22"/>
                <w:szCs w:val="22"/>
              </w:rPr>
              <w:t xml:space="preserve">.  </w:t>
            </w:r>
            <w:r w:rsidR="001205A3" w:rsidRPr="00F839B3">
              <w:rPr>
                <w:sz w:val="22"/>
                <w:szCs w:val="22"/>
              </w:rPr>
              <w:t>Did you subsistence fish for halibut during the period indicated on the permit?</w:t>
            </w:r>
            <w:r w:rsidR="001205A3">
              <w:rPr>
                <w:sz w:val="22"/>
                <w:szCs w:val="22"/>
              </w:rPr>
              <w:t xml:space="preserve"> </w:t>
            </w:r>
            <w:r w:rsidR="001205A3" w:rsidRPr="00435C26">
              <w:rPr>
                <w:i/>
                <w:sz w:val="22"/>
                <w:szCs w:val="22"/>
              </w:rPr>
              <w:t>(Check one)</w:t>
            </w:r>
          </w:p>
          <w:p w:rsidR="00435C26" w:rsidRPr="00435C26" w:rsidRDefault="00435C26" w:rsidP="00D84C4B">
            <w:pPr>
              <w:keepNext/>
              <w:keepLines/>
              <w:rPr>
                <w:i/>
                <w:sz w:val="22"/>
                <w:szCs w:val="22"/>
              </w:rPr>
            </w:pPr>
          </w:p>
          <w:p w:rsidR="001205A3" w:rsidRPr="00F839B3" w:rsidRDefault="001205A3" w:rsidP="00D84C4B">
            <w:pPr>
              <w:keepNext/>
              <w:keepLines/>
              <w:rPr>
                <w:sz w:val="22"/>
                <w:szCs w:val="22"/>
              </w:rPr>
            </w:pPr>
            <w:r>
              <w:rPr>
                <w:sz w:val="22"/>
                <w:szCs w:val="22"/>
              </w:rPr>
              <w:tab/>
            </w:r>
            <w:r>
              <w:rPr>
                <w:sz w:val="22"/>
                <w:szCs w:val="22"/>
              </w:rPr>
              <w:tab/>
            </w:r>
            <w:r>
              <w:rPr>
                <w:sz w:val="22"/>
                <w:szCs w:val="22"/>
              </w:rPr>
              <w:tab/>
              <w:t>[__]  YES</w:t>
            </w:r>
            <w:r>
              <w:rPr>
                <w:sz w:val="22"/>
                <w:szCs w:val="22"/>
              </w:rPr>
              <w:tab/>
            </w:r>
            <w:r>
              <w:rPr>
                <w:sz w:val="22"/>
                <w:szCs w:val="22"/>
              </w:rPr>
              <w:tab/>
              <w:t xml:space="preserve">[__]  NO  </w:t>
            </w:r>
          </w:p>
          <w:p w:rsidR="00435C26" w:rsidRDefault="00435C26" w:rsidP="00D84C4B">
            <w:pPr>
              <w:keepNext/>
              <w:keepLines/>
              <w:rPr>
                <w:b/>
                <w:sz w:val="22"/>
                <w:szCs w:val="22"/>
              </w:rPr>
            </w:pPr>
          </w:p>
          <w:p w:rsidR="00FB1EC5" w:rsidRPr="00F839B3" w:rsidRDefault="001205A3" w:rsidP="00D84C4B">
            <w:pPr>
              <w:keepNext/>
              <w:keepLines/>
              <w:rPr>
                <w:sz w:val="22"/>
                <w:szCs w:val="22"/>
              </w:rPr>
            </w:pPr>
            <w:r w:rsidRPr="001205A3">
              <w:rPr>
                <w:b/>
                <w:sz w:val="22"/>
                <w:szCs w:val="22"/>
              </w:rPr>
              <w:t>If YES</w:t>
            </w:r>
            <w:r w:rsidRPr="00F839B3">
              <w:rPr>
                <w:sz w:val="22"/>
                <w:szCs w:val="22"/>
              </w:rPr>
              <w:t>, complete the following harvest information.</w:t>
            </w:r>
          </w:p>
        </w:tc>
      </w:tr>
      <w:tr w:rsidR="00FB1EC5" w:rsidRPr="00F839B3" w:rsidTr="00D84C4B">
        <w:tc>
          <w:tcPr>
            <w:tcW w:w="1035" w:type="dxa"/>
            <w:vMerge w:val="restart"/>
            <w:shd w:val="clear" w:color="auto" w:fill="auto"/>
            <w:vAlign w:val="center"/>
          </w:tcPr>
          <w:p w:rsidR="00FB1EC5" w:rsidRPr="00F839B3" w:rsidRDefault="00FB1EC5" w:rsidP="00F839B3">
            <w:pPr>
              <w:jc w:val="center"/>
              <w:rPr>
                <w:sz w:val="22"/>
                <w:szCs w:val="22"/>
              </w:rPr>
            </w:pPr>
            <w:r w:rsidRPr="00F839B3">
              <w:rPr>
                <w:sz w:val="22"/>
                <w:szCs w:val="22"/>
              </w:rPr>
              <w:t>Date of Harvest</w:t>
            </w:r>
          </w:p>
        </w:tc>
        <w:tc>
          <w:tcPr>
            <w:tcW w:w="1845" w:type="dxa"/>
            <w:vMerge w:val="restart"/>
            <w:shd w:val="clear" w:color="auto" w:fill="auto"/>
            <w:vAlign w:val="center"/>
          </w:tcPr>
          <w:p w:rsidR="00FB1EC5" w:rsidRPr="00F839B3" w:rsidRDefault="00FB1EC5" w:rsidP="00F839B3">
            <w:pPr>
              <w:jc w:val="center"/>
              <w:rPr>
                <w:sz w:val="22"/>
                <w:szCs w:val="22"/>
              </w:rPr>
            </w:pPr>
            <w:r w:rsidRPr="00F839B3">
              <w:rPr>
                <w:sz w:val="22"/>
                <w:szCs w:val="22"/>
              </w:rPr>
              <w:t>Local Water Body, Bay</w:t>
            </w:r>
            <w:r w:rsidR="007548D0">
              <w:rPr>
                <w:sz w:val="22"/>
                <w:szCs w:val="22"/>
              </w:rPr>
              <w:t>,</w:t>
            </w:r>
            <w:r w:rsidRPr="00F839B3">
              <w:rPr>
                <w:sz w:val="22"/>
                <w:szCs w:val="22"/>
              </w:rPr>
              <w:t xml:space="preserve"> or Sound</w:t>
            </w:r>
          </w:p>
        </w:tc>
        <w:tc>
          <w:tcPr>
            <w:tcW w:w="1170" w:type="dxa"/>
            <w:gridSpan w:val="2"/>
            <w:vMerge w:val="restart"/>
            <w:shd w:val="clear" w:color="auto" w:fill="auto"/>
            <w:vAlign w:val="center"/>
          </w:tcPr>
          <w:p w:rsidR="00FB1EC5" w:rsidRPr="00F839B3" w:rsidRDefault="00FB1EC5" w:rsidP="00F839B3">
            <w:pPr>
              <w:jc w:val="center"/>
              <w:rPr>
                <w:sz w:val="22"/>
                <w:szCs w:val="22"/>
              </w:rPr>
            </w:pPr>
            <w:r w:rsidRPr="00F839B3">
              <w:rPr>
                <w:sz w:val="22"/>
                <w:szCs w:val="22"/>
              </w:rPr>
              <w:t>IPHC Reg. Area</w:t>
            </w:r>
          </w:p>
        </w:tc>
        <w:tc>
          <w:tcPr>
            <w:tcW w:w="2070" w:type="dxa"/>
            <w:gridSpan w:val="3"/>
            <w:vAlign w:val="center"/>
          </w:tcPr>
          <w:p w:rsidR="00FB1EC5" w:rsidRPr="00F839B3" w:rsidRDefault="00FB1EC5" w:rsidP="00F839B3">
            <w:pPr>
              <w:jc w:val="center"/>
              <w:rPr>
                <w:sz w:val="22"/>
                <w:szCs w:val="22"/>
              </w:rPr>
            </w:pPr>
            <w:r w:rsidRPr="00F839B3">
              <w:rPr>
                <w:sz w:val="22"/>
                <w:szCs w:val="22"/>
              </w:rPr>
              <w:t>Halibut</w:t>
            </w:r>
          </w:p>
        </w:tc>
        <w:tc>
          <w:tcPr>
            <w:tcW w:w="1016" w:type="dxa"/>
            <w:gridSpan w:val="3"/>
            <w:vMerge w:val="restart"/>
            <w:vAlign w:val="center"/>
          </w:tcPr>
          <w:p w:rsidR="00FB1EC5" w:rsidRPr="00F839B3" w:rsidRDefault="00FB1EC5" w:rsidP="00A072A4">
            <w:pPr>
              <w:jc w:val="center"/>
              <w:rPr>
                <w:sz w:val="22"/>
                <w:szCs w:val="22"/>
              </w:rPr>
            </w:pPr>
            <w:r w:rsidRPr="00F839B3">
              <w:rPr>
                <w:sz w:val="22"/>
                <w:szCs w:val="22"/>
              </w:rPr>
              <w:t>Type of Gear Used</w:t>
            </w:r>
          </w:p>
        </w:tc>
        <w:tc>
          <w:tcPr>
            <w:tcW w:w="964" w:type="dxa"/>
            <w:vMerge w:val="restart"/>
            <w:vAlign w:val="center"/>
          </w:tcPr>
          <w:p w:rsidR="00FB1EC5" w:rsidRPr="00F839B3" w:rsidRDefault="00FB1EC5" w:rsidP="00A072A4">
            <w:pPr>
              <w:jc w:val="center"/>
              <w:rPr>
                <w:sz w:val="22"/>
                <w:szCs w:val="22"/>
              </w:rPr>
            </w:pPr>
            <w:r w:rsidRPr="00F839B3">
              <w:rPr>
                <w:sz w:val="22"/>
                <w:szCs w:val="22"/>
              </w:rPr>
              <w:t>No. of Hooks Set</w:t>
            </w:r>
          </w:p>
        </w:tc>
        <w:tc>
          <w:tcPr>
            <w:tcW w:w="1080" w:type="dxa"/>
            <w:gridSpan w:val="2"/>
            <w:vMerge w:val="restart"/>
            <w:shd w:val="clear" w:color="auto" w:fill="auto"/>
            <w:vAlign w:val="center"/>
          </w:tcPr>
          <w:p w:rsidR="00FB1EC5" w:rsidRPr="00F839B3" w:rsidRDefault="00FB1EC5" w:rsidP="00A072A4">
            <w:pPr>
              <w:jc w:val="center"/>
              <w:rPr>
                <w:sz w:val="22"/>
                <w:szCs w:val="22"/>
              </w:rPr>
            </w:pPr>
            <w:r w:rsidRPr="00F839B3">
              <w:rPr>
                <w:sz w:val="22"/>
                <w:szCs w:val="22"/>
              </w:rPr>
              <w:t>No. of Lingcod</w:t>
            </w:r>
          </w:p>
        </w:tc>
        <w:tc>
          <w:tcPr>
            <w:tcW w:w="1080" w:type="dxa"/>
            <w:vMerge w:val="restart"/>
            <w:shd w:val="clear" w:color="auto" w:fill="auto"/>
            <w:vAlign w:val="center"/>
          </w:tcPr>
          <w:p w:rsidR="00FB1EC5" w:rsidRPr="00F839B3" w:rsidRDefault="00FB1EC5" w:rsidP="00A072A4">
            <w:pPr>
              <w:jc w:val="center"/>
              <w:rPr>
                <w:sz w:val="22"/>
                <w:szCs w:val="22"/>
              </w:rPr>
            </w:pPr>
            <w:r w:rsidRPr="00F839B3">
              <w:rPr>
                <w:sz w:val="22"/>
                <w:szCs w:val="22"/>
              </w:rPr>
              <w:t>No. of Rockfish</w:t>
            </w:r>
          </w:p>
        </w:tc>
      </w:tr>
      <w:tr w:rsidR="00FB1EC5" w:rsidRPr="00F839B3" w:rsidTr="00D84C4B">
        <w:tc>
          <w:tcPr>
            <w:tcW w:w="1035" w:type="dxa"/>
            <w:vMerge/>
            <w:shd w:val="clear" w:color="auto" w:fill="auto"/>
          </w:tcPr>
          <w:p w:rsidR="00FB1EC5" w:rsidRPr="00F839B3" w:rsidRDefault="00FB1EC5" w:rsidP="00FB1EC5">
            <w:pPr>
              <w:rPr>
                <w:sz w:val="22"/>
                <w:szCs w:val="22"/>
              </w:rPr>
            </w:pPr>
          </w:p>
        </w:tc>
        <w:tc>
          <w:tcPr>
            <w:tcW w:w="1845" w:type="dxa"/>
            <w:vMerge/>
            <w:shd w:val="clear" w:color="auto" w:fill="auto"/>
          </w:tcPr>
          <w:p w:rsidR="00FB1EC5" w:rsidRPr="00F839B3" w:rsidRDefault="00FB1EC5" w:rsidP="00FB1EC5">
            <w:pPr>
              <w:rPr>
                <w:sz w:val="22"/>
                <w:szCs w:val="22"/>
              </w:rPr>
            </w:pPr>
          </w:p>
        </w:tc>
        <w:tc>
          <w:tcPr>
            <w:tcW w:w="1170" w:type="dxa"/>
            <w:gridSpan w:val="2"/>
            <w:vMerge/>
            <w:shd w:val="clear" w:color="auto" w:fill="auto"/>
          </w:tcPr>
          <w:p w:rsidR="00FB1EC5" w:rsidRPr="00F839B3" w:rsidRDefault="00FB1EC5" w:rsidP="00FB1EC5">
            <w:pPr>
              <w:rPr>
                <w:sz w:val="22"/>
                <w:szCs w:val="22"/>
              </w:rPr>
            </w:pPr>
          </w:p>
        </w:tc>
        <w:tc>
          <w:tcPr>
            <w:tcW w:w="1080" w:type="dxa"/>
            <w:vAlign w:val="center"/>
          </w:tcPr>
          <w:p w:rsidR="00FB1EC5" w:rsidRPr="00F839B3" w:rsidRDefault="00FB1EC5" w:rsidP="00A072A4">
            <w:pPr>
              <w:jc w:val="center"/>
              <w:rPr>
                <w:sz w:val="22"/>
                <w:szCs w:val="22"/>
              </w:rPr>
            </w:pPr>
            <w:r w:rsidRPr="00F839B3">
              <w:rPr>
                <w:sz w:val="22"/>
                <w:szCs w:val="22"/>
              </w:rPr>
              <w:t>Number</w:t>
            </w:r>
          </w:p>
        </w:tc>
        <w:tc>
          <w:tcPr>
            <w:tcW w:w="990" w:type="dxa"/>
            <w:gridSpan w:val="2"/>
            <w:vAlign w:val="center"/>
          </w:tcPr>
          <w:p w:rsidR="00FB1EC5" w:rsidRPr="00F839B3" w:rsidRDefault="00FB1EC5" w:rsidP="00A072A4">
            <w:pPr>
              <w:jc w:val="center"/>
              <w:rPr>
                <w:sz w:val="22"/>
                <w:szCs w:val="22"/>
              </w:rPr>
            </w:pPr>
            <w:r w:rsidRPr="00F839B3">
              <w:rPr>
                <w:sz w:val="22"/>
                <w:szCs w:val="22"/>
              </w:rPr>
              <w:t>Pounds</w:t>
            </w:r>
          </w:p>
        </w:tc>
        <w:tc>
          <w:tcPr>
            <w:tcW w:w="1016" w:type="dxa"/>
            <w:gridSpan w:val="3"/>
            <w:vMerge/>
            <w:shd w:val="clear" w:color="auto" w:fill="auto"/>
          </w:tcPr>
          <w:p w:rsidR="00FB1EC5" w:rsidRPr="00F839B3" w:rsidRDefault="00FB1EC5" w:rsidP="00FB1EC5">
            <w:pPr>
              <w:rPr>
                <w:sz w:val="22"/>
                <w:szCs w:val="22"/>
              </w:rPr>
            </w:pPr>
          </w:p>
        </w:tc>
        <w:tc>
          <w:tcPr>
            <w:tcW w:w="964" w:type="dxa"/>
            <w:vMerge/>
            <w:shd w:val="clear" w:color="auto" w:fill="auto"/>
          </w:tcPr>
          <w:p w:rsidR="00FB1EC5" w:rsidRPr="00F839B3" w:rsidRDefault="00FB1EC5" w:rsidP="00FB1EC5">
            <w:pPr>
              <w:rPr>
                <w:sz w:val="22"/>
                <w:szCs w:val="22"/>
              </w:rPr>
            </w:pPr>
          </w:p>
        </w:tc>
        <w:tc>
          <w:tcPr>
            <w:tcW w:w="1080" w:type="dxa"/>
            <w:gridSpan w:val="2"/>
            <w:vMerge/>
            <w:shd w:val="clear" w:color="auto" w:fill="auto"/>
          </w:tcPr>
          <w:p w:rsidR="00FB1EC5" w:rsidRPr="00F839B3" w:rsidRDefault="00FB1EC5" w:rsidP="00FB1EC5">
            <w:pPr>
              <w:rPr>
                <w:sz w:val="22"/>
                <w:szCs w:val="22"/>
              </w:rPr>
            </w:pPr>
          </w:p>
        </w:tc>
        <w:tc>
          <w:tcPr>
            <w:tcW w:w="1080" w:type="dxa"/>
            <w:vMerge/>
            <w:shd w:val="clear" w:color="auto" w:fill="auto"/>
          </w:tcPr>
          <w:p w:rsidR="00FB1EC5" w:rsidRPr="00F839B3" w:rsidRDefault="00FB1EC5" w:rsidP="00FB1EC5">
            <w:pPr>
              <w:rPr>
                <w:sz w:val="22"/>
                <w:szCs w:val="22"/>
              </w:rPr>
            </w:pPr>
          </w:p>
        </w:tc>
      </w:tr>
      <w:tr w:rsidR="00FB1EC5" w:rsidRPr="00F839B3" w:rsidTr="00D84C4B">
        <w:tc>
          <w:tcPr>
            <w:tcW w:w="1035" w:type="dxa"/>
            <w:shd w:val="clear" w:color="auto" w:fill="auto"/>
          </w:tcPr>
          <w:p w:rsidR="00FB1EC5" w:rsidRPr="00F839B3" w:rsidRDefault="00FB1EC5" w:rsidP="00FB1EC5">
            <w:pPr>
              <w:rPr>
                <w:sz w:val="22"/>
                <w:szCs w:val="22"/>
              </w:rPr>
            </w:pPr>
          </w:p>
        </w:tc>
        <w:tc>
          <w:tcPr>
            <w:tcW w:w="1845" w:type="dxa"/>
            <w:shd w:val="clear" w:color="auto" w:fill="auto"/>
          </w:tcPr>
          <w:p w:rsidR="00FB1EC5" w:rsidRPr="00F839B3" w:rsidRDefault="00FB1EC5" w:rsidP="00FB1EC5">
            <w:pPr>
              <w:rPr>
                <w:sz w:val="22"/>
                <w:szCs w:val="22"/>
              </w:rPr>
            </w:pPr>
          </w:p>
          <w:p w:rsidR="0049012F" w:rsidRPr="00F839B3" w:rsidRDefault="0049012F" w:rsidP="00FB1EC5">
            <w:pPr>
              <w:rPr>
                <w:sz w:val="22"/>
                <w:szCs w:val="22"/>
              </w:rPr>
            </w:pPr>
          </w:p>
        </w:tc>
        <w:tc>
          <w:tcPr>
            <w:tcW w:w="1170" w:type="dxa"/>
            <w:gridSpan w:val="2"/>
            <w:shd w:val="clear" w:color="auto" w:fill="auto"/>
          </w:tcPr>
          <w:p w:rsidR="00FB1EC5" w:rsidRPr="00F839B3" w:rsidRDefault="00FB1EC5" w:rsidP="00FB1EC5">
            <w:pPr>
              <w:rPr>
                <w:sz w:val="22"/>
                <w:szCs w:val="22"/>
              </w:rPr>
            </w:pPr>
          </w:p>
        </w:tc>
        <w:tc>
          <w:tcPr>
            <w:tcW w:w="1080" w:type="dxa"/>
          </w:tcPr>
          <w:p w:rsidR="00FB1EC5" w:rsidRPr="00F839B3" w:rsidRDefault="00FB1EC5" w:rsidP="00FB1EC5">
            <w:pPr>
              <w:rPr>
                <w:sz w:val="22"/>
                <w:szCs w:val="22"/>
              </w:rPr>
            </w:pPr>
          </w:p>
        </w:tc>
        <w:tc>
          <w:tcPr>
            <w:tcW w:w="990" w:type="dxa"/>
            <w:gridSpan w:val="2"/>
          </w:tcPr>
          <w:p w:rsidR="00FB1EC5" w:rsidRPr="00F839B3" w:rsidRDefault="00FB1EC5" w:rsidP="00FB1EC5">
            <w:pPr>
              <w:rPr>
                <w:sz w:val="22"/>
                <w:szCs w:val="22"/>
              </w:rPr>
            </w:pPr>
          </w:p>
        </w:tc>
        <w:tc>
          <w:tcPr>
            <w:tcW w:w="1016" w:type="dxa"/>
            <w:gridSpan w:val="3"/>
            <w:shd w:val="clear" w:color="auto" w:fill="auto"/>
          </w:tcPr>
          <w:p w:rsidR="00FB1EC5" w:rsidRPr="00F839B3" w:rsidRDefault="00FB1EC5" w:rsidP="00FB1EC5">
            <w:pPr>
              <w:rPr>
                <w:sz w:val="22"/>
                <w:szCs w:val="22"/>
              </w:rPr>
            </w:pPr>
          </w:p>
        </w:tc>
        <w:tc>
          <w:tcPr>
            <w:tcW w:w="964" w:type="dxa"/>
            <w:shd w:val="clear" w:color="auto" w:fill="auto"/>
          </w:tcPr>
          <w:p w:rsidR="00FB1EC5" w:rsidRPr="00F839B3" w:rsidRDefault="00FB1EC5" w:rsidP="00FB1EC5">
            <w:pPr>
              <w:rPr>
                <w:sz w:val="22"/>
                <w:szCs w:val="22"/>
              </w:rPr>
            </w:pPr>
          </w:p>
        </w:tc>
        <w:tc>
          <w:tcPr>
            <w:tcW w:w="1080" w:type="dxa"/>
            <w:gridSpan w:val="2"/>
            <w:shd w:val="clear" w:color="auto" w:fill="auto"/>
          </w:tcPr>
          <w:p w:rsidR="00FB1EC5" w:rsidRPr="00F839B3" w:rsidRDefault="00FB1EC5" w:rsidP="00FB1EC5">
            <w:pPr>
              <w:rPr>
                <w:sz w:val="22"/>
                <w:szCs w:val="22"/>
              </w:rPr>
            </w:pPr>
          </w:p>
        </w:tc>
        <w:tc>
          <w:tcPr>
            <w:tcW w:w="1080" w:type="dxa"/>
            <w:shd w:val="clear" w:color="auto" w:fill="auto"/>
          </w:tcPr>
          <w:p w:rsidR="00FB1EC5" w:rsidRPr="00F839B3" w:rsidRDefault="00FB1EC5" w:rsidP="00FB1EC5">
            <w:pPr>
              <w:rPr>
                <w:sz w:val="22"/>
                <w:szCs w:val="22"/>
              </w:rPr>
            </w:pPr>
          </w:p>
        </w:tc>
      </w:tr>
    </w:tbl>
    <w:p w:rsidR="00253A57" w:rsidRDefault="00253A57" w:rsidP="00253A57"/>
    <w:tbl>
      <w:tblPr>
        <w:tblW w:w="1022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
        <w:gridCol w:w="1789"/>
        <w:gridCol w:w="63"/>
        <w:gridCol w:w="1083"/>
        <w:gridCol w:w="1073"/>
        <w:gridCol w:w="896"/>
        <w:gridCol w:w="88"/>
        <w:gridCol w:w="731"/>
        <w:gridCol w:w="267"/>
        <w:gridCol w:w="955"/>
        <w:gridCol w:w="169"/>
        <w:gridCol w:w="904"/>
        <w:gridCol w:w="1179"/>
      </w:tblGrid>
      <w:tr w:rsidR="00253A57" w:rsidRPr="00F839B3" w:rsidTr="004E7B2F">
        <w:tc>
          <w:tcPr>
            <w:tcW w:w="10224" w:type="dxa"/>
            <w:gridSpan w:val="13"/>
            <w:shd w:val="clear" w:color="auto" w:fill="DAEEF3" w:themeFill="accent5" w:themeFillTint="33"/>
          </w:tcPr>
          <w:p w:rsidR="00253A57" w:rsidRDefault="00253A57" w:rsidP="00253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60" w:after="60"/>
              <w:jc w:val="center"/>
              <w:rPr>
                <w:sz w:val="22"/>
                <w:szCs w:val="22"/>
              </w:rPr>
            </w:pPr>
            <w:r>
              <w:rPr>
                <w:b/>
                <w:i/>
                <w:sz w:val="22"/>
                <w:szCs w:val="22"/>
              </w:rPr>
              <w:t xml:space="preserve">BLOCK B -- </w:t>
            </w:r>
            <w:r w:rsidRPr="00A072A4">
              <w:rPr>
                <w:b/>
                <w:i/>
                <w:sz w:val="22"/>
                <w:szCs w:val="22"/>
              </w:rPr>
              <w:t>SUBSISTENCE FISHER</w:t>
            </w:r>
            <w:r w:rsidR="00420883">
              <w:rPr>
                <w:b/>
                <w:i/>
                <w:sz w:val="22"/>
                <w:szCs w:val="22"/>
              </w:rPr>
              <w:t>MAN</w:t>
            </w:r>
            <w:r w:rsidRPr="00A072A4">
              <w:rPr>
                <w:b/>
                <w:i/>
                <w:sz w:val="22"/>
                <w:szCs w:val="22"/>
              </w:rPr>
              <w:t xml:space="preserve"> IDENTIFICATION</w:t>
            </w:r>
          </w:p>
        </w:tc>
      </w:tr>
      <w:tr w:rsidR="00253A57" w:rsidRPr="00F839B3" w:rsidTr="004E7B2F">
        <w:tc>
          <w:tcPr>
            <w:tcW w:w="5931" w:type="dxa"/>
            <w:gridSpan w:val="6"/>
            <w:tcBorders>
              <w:bottom w:val="single" w:sz="4" w:space="0" w:color="auto"/>
            </w:tcBorders>
          </w:tcPr>
          <w:p w:rsidR="00253A57" w:rsidRPr="00F839B3" w:rsidRDefault="00253A57" w:rsidP="00420883">
            <w:pPr>
              <w:rPr>
                <w:sz w:val="22"/>
                <w:szCs w:val="22"/>
              </w:rPr>
            </w:pPr>
            <w:r>
              <w:rPr>
                <w:sz w:val="22"/>
                <w:szCs w:val="22"/>
              </w:rPr>
              <w:t xml:space="preserve">1.  </w:t>
            </w:r>
            <w:r w:rsidRPr="00F839B3">
              <w:rPr>
                <w:sz w:val="22"/>
                <w:szCs w:val="22"/>
              </w:rPr>
              <w:t>Name (</w:t>
            </w:r>
            <w:r w:rsidRPr="00EE2BD0">
              <w:rPr>
                <w:i/>
                <w:sz w:val="22"/>
                <w:szCs w:val="22"/>
              </w:rPr>
              <w:t>First, Middle, Last</w:t>
            </w:r>
            <w:r w:rsidRPr="00F839B3">
              <w:rPr>
                <w:sz w:val="22"/>
                <w:szCs w:val="22"/>
              </w:rPr>
              <w:t>)</w:t>
            </w:r>
          </w:p>
        </w:tc>
        <w:tc>
          <w:tcPr>
            <w:tcW w:w="4293" w:type="dxa"/>
            <w:gridSpan w:val="7"/>
            <w:tcBorders>
              <w:bottom w:val="single" w:sz="4" w:space="0" w:color="auto"/>
            </w:tcBorders>
          </w:tcPr>
          <w:p w:rsidR="00253A57" w:rsidRPr="00F839B3" w:rsidRDefault="00253A57" w:rsidP="00253A57">
            <w:pPr>
              <w:rPr>
                <w:sz w:val="22"/>
                <w:szCs w:val="22"/>
              </w:rPr>
            </w:pPr>
            <w:r>
              <w:rPr>
                <w:sz w:val="22"/>
                <w:szCs w:val="22"/>
              </w:rPr>
              <w:t xml:space="preserve">2.  </w:t>
            </w:r>
            <w:r w:rsidRPr="00F839B3">
              <w:rPr>
                <w:sz w:val="22"/>
                <w:szCs w:val="22"/>
              </w:rPr>
              <w:t>Community of Residence</w:t>
            </w:r>
          </w:p>
          <w:p w:rsidR="00253A57" w:rsidRPr="00F839B3" w:rsidRDefault="00253A57" w:rsidP="00253A57">
            <w:pPr>
              <w:rPr>
                <w:sz w:val="22"/>
                <w:szCs w:val="22"/>
              </w:rPr>
            </w:pPr>
          </w:p>
          <w:p w:rsidR="00253A57" w:rsidRPr="00F839B3" w:rsidRDefault="00253A57" w:rsidP="00253A57">
            <w:pPr>
              <w:rPr>
                <w:sz w:val="22"/>
                <w:szCs w:val="22"/>
              </w:rPr>
            </w:pPr>
          </w:p>
        </w:tc>
      </w:tr>
      <w:tr w:rsidR="00253A57" w:rsidRPr="00F839B3" w:rsidTr="004E7B2F">
        <w:trPr>
          <w:trHeight w:val="720"/>
        </w:trPr>
        <w:tc>
          <w:tcPr>
            <w:tcW w:w="2879" w:type="dxa"/>
            <w:gridSpan w:val="3"/>
            <w:tcBorders>
              <w:bottom w:val="nil"/>
            </w:tcBorders>
          </w:tcPr>
          <w:p w:rsidR="00253A57" w:rsidRPr="00F839B3" w:rsidRDefault="003D3ACE" w:rsidP="00253A57">
            <w:pPr>
              <w:rPr>
                <w:sz w:val="22"/>
                <w:szCs w:val="22"/>
              </w:rPr>
            </w:pPr>
            <w:r>
              <w:rPr>
                <w:sz w:val="22"/>
                <w:szCs w:val="22"/>
              </w:rPr>
              <w:t>3</w:t>
            </w:r>
            <w:r w:rsidR="00253A57">
              <w:rPr>
                <w:sz w:val="22"/>
                <w:szCs w:val="22"/>
              </w:rPr>
              <w:t xml:space="preserve">.  </w:t>
            </w:r>
            <w:r w:rsidR="00253A57" w:rsidRPr="00F839B3">
              <w:rPr>
                <w:sz w:val="22"/>
                <w:szCs w:val="22"/>
              </w:rPr>
              <w:t>Date of Birth</w:t>
            </w:r>
          </w:p>
        </w:tc>
        <w:tc>
          <w:tcPr>
            <w:tcW w:w="5262" w:type="dxa"/>
            <w:gridSpan w:val="8"/>
            <w:tcBorders>
              <w:bottom w:val="nil"/>
            </w:tcBorders>
          </w:tcPr>
          <w:p w:rsidR="00253A57" w:rsidRPr="00F839B3" w:rsidRDefault="003D3ACE" w:rsidP="00253A57">
            <w:pPr>
              <w:rPr>
                <w:sz w:val="22"/>
                <w:szCs w:val="22"/>
              </w:rPr>
            </w:pPr>
            <w:r>
              <w:rPr>
                <w:sz w:val="22"/>
                <w:szCs w:val="22"/>
              </w:rPr>
              <w:t>4</w:t>
            </w:r>
            <w:r w:rsidR="00253A57">
              <w:rPr>
                <w:sz w:val="22"/>
                <w:szCs w:val="22"/>
              </w:rPr>
              <w:t xml:space="preserve">.  </w:t>
            </w:r>
            <w:r w:rsidR="00253A57" w:rsidRPr="00F839B3">
              <w:rPr>
                <w:sz w:val="22"/>
                <w:szCs w:val="22"/>
              </w:rPr>
              <w:t>Tribal Affiliation</w:t>
            </w:r>
          </w:p>
        </w:tc>
        <w:tc>
          <w:tcPr>
            <w:tcW w:w="2083" w:type="dxa"/>
            <w:gridSpan w:val="2"/>
            <w:tcBorders>
              <w:bottom w:val="nil"/>
            </w:tcBorders>
          </w:tcPr>
          <w:p w:rsidR="00253A57" w:rsidRPr="00F839B3" w:rsidRDefault="003D3ACE" w:rsidP="00253A57">
            <w:pPr>
              <w:rPr>
                <w:sz w:val="22"/>
                <w:szCs w:val="22"/>
              </w:rPr>
            </w:pPr>
            <w:r>
              <w:rPr>
                <w:sz w:val="22"/>
                <w:szCs w:val="22"/>
              </w:rPr>
              <w:t>5</w:t>
            </w:r>
            <w:r w:rsidR="00253A57">
              <w:rPr>
                <w:sz w:val="22"/>
                <w:szCs w:val="22"/>
              </w:rPr>
              <w:t xml:space="preserve">.  </w:t>
            </w:r>
            <w:r w:rsidR="00253A57" w:rsidRPr="00F839B3">
              <w:rPr>
                <w:sz w:val="22"/>
                <w:szCs w:val="22"/>
              </w:rPr>
              <w:t>SHARC No.</w:t>
            </w:r>
          </w:p>
        </w:tc>
      </w:tr>
      <w:tr w:rsidR="003D3ACE" w:rsidRPr="00F839B3" w:rsidTr="006D0987">
        <w:trPr>
          <w:trHeight w:val="1454"/>
        </w:trPr>
        <w:tc>
          <w:tcPr>
            <w:tcW w:w="6750" w:type="dxa"/>
            <w:gridSpan w:val="8"/>
            <w:tcBorders>
              <w:bottom w:val="single" w:sz="4" w:space="0" w:color="auto"/>
              <w:right w:val="nil"/>
            </w:tcBorders>
            <w:shd w:val="clear" w:color="auto" w:fill="auto"/>
          </w:tcPr>
          <w:p w:rsidR="003D3ACE" w:rsidRPr="005D7580" w:rsidRDefault="003D3ACE" w:rsidP="006D0987">
            <w:pPr>
              <w:widowControl w:val="0"/>
              <w:autoSpaceDE w:val="0"/>
              <w:autoSpaceDN w:val="0"/>
              <w:adjustRightInd w:val="0"/>
              <w:ind w:left="258" w:hanging="258"/>
              <w:rPr>
                <w:sz w:val="22"/>
                <w:szCs w:val="22"/>
              </w:rPr>
            </w:pPr>
            <w:r>
              <w:rPr>
                <w:sz w:val="22"/>
                <w:szCs w:val="22"/>
              </w:rPr>
              <w:t>6</w:t>
            </w:r>
            <w:r w:rsidRPr="005D7580">
              <w:rPr>
                <w:sz w:val="22"/>
                <w:szCs w:val="22"/>
              </w:rPr>
              <w:t>. Mailing Address (</w:t>
            </w:r>
            <w:r>
              <w:rPr>
                <w:i/>
                <w:sz w:val="22"/>
                <w:szCs w:val="22"/>
              </w:rPr>
              <w:t>Number</w:t>
            </w:r>
            <w:r w:rsidRPr="005D7580">
              <w:rPr>
                <w:i/>
                <w:sz w:val="22"/>
                <w:szCs w:val="22"/>
              </w:rPr>
              <w:t>, Street, City, State, Zip Code</w:t>
            </w:r>
            <w:r w:rsidRPr="005D7580">
              <w:rPr>
                <w:sz w:val="22"/>
                <w:szCs w:val="22"/>
              </w:rPr>
              <w:t>)</w:t>
            </w:r>
          </w:p>
          <w:p w:rsidR="003D3ACE" w:rsidRDefault="003D3ACE" w:rsidP="006D0987">
            <w:pPr>
              <w:rPr>
                <w:sz w:val="22"/>
                <w:szCs w:val="22"/>
              </w:rPr>
            </w:pPr>
          </w:p>
        </w:tc>
        <w:tc>
          <w:tcPr>
            <w:tcW w:w="267" w:type="dxa"/>
            <w:tcBorders>
              <w:left w:val="nil"/>
              <w:bottom w:val="single" w:sz="4" w:space="0" w:color="auto"/>
            </w:tcBorders>
            <w:shd w:val="clear" w:color="auto" w:fill="auto"/>
          </w:tcPr>
          <w:p w:rsidR="003D3ACE" w:rsidRDefault="003D3ACE" w:rsidP="006D0987">
            <w:pPr>
              <w:rPr>
                <w:sz w:val="22"/>
                <w:szCs w:val="22"/>
              </w:rPr>
            </w:pPr>
          </w:p>
        </w:tc>
        <w:tc>
          <w:tcPr>
            <w:tcW w:w="3207" w:type="dxa"/>
            <w:gridSpan w:val="4"/>
            <w:tcBorders>
              <w:bottom w:val="single" w:sz="4" w:space="0" w:color="auto"/>
            </w:tcBorders>
            <w:shd w:val="clear" w:color="auto" w:fill="auto"/>
          </w:tcPr>
          <w:p w:rsidR="003D3ACE" w:rsidRDefault="003D3ACE" w:rsidP="006D0987">
            <w:pPr>
              <w:rPr>
                <w:sz w:val="22"/>
                <w:szCs w:val="22"/>
              </w:rPr>
            </w:pPr>
            <w:r>
              <w:rPr>
                <w:sz w:val="22"/>
                <w:szCs w:val="22"/>
              </w:rPr>
              <w:t>7</w:t>
            </w:r>
            <w:r w:rsidRPr="004134CB">
              <w:rPr>
                <w:sz w:val="22"/>
                <w:szCs w:val="22"/>
              </w:rPr>
              <w:t>.  Daytime Telephone Number</w:t>
            </w:r>
          </w:p>
        </w:tc>
      </w:tr>
      <w:tr w:rsidR="00253A57" w:rsidRPr="00F839B3" w:rsidTr="004E7B2F">
        <w:tc>
          <w:tcPr>
            <w:tcW w:w="10224" w:type="dxa"/>
            <w:gridSpan w:val="13"/>
          </w:tcPr>
          <w:p w:rsidR="00253A57" w:rsidRDefault="00CD3E79" w:rsidP="00253A57">
            <w:pPr>
              <w:rPr>
                <w:sz w:val="22"/>
                <w:szCs w:val="22"/>
              </w:rPr>
            </w:pPr>
            <w:r>
              <w:rPr>
                <w:sz w:val="22"/>
                <w:szCs w:val="22"/>
              </w:rPr>
              <w:t>8</w:t>
            </w:r>
            <w:r w:rsidR="00253A57">
              <w:rPr>
                <w:sz w:val="22"/>
                <w:szCs w:val="22"/>
              </w:rPr>
              <w:t xml:space="preserve">.  </w:t>
            </w:r>
            <w:r w:rsidR="00253A57" w:rsidRPr="00F839B3">
              <w:rPr>
                <w:sz w:val="22"/>
                <w:szCs w:val="22"/>
              </w:rPr>
              <w:t>Did you subsistence fish for halibut during the period indicated on the permit?</w:t>
            </w:r>
            <w:r w:rsidR="00253A57">
              <w:rPr>
                <w:sz w:val="22"/>
                <w:szCs w:val="22"/>
              </w:rPr>
              <w:t xml:space="preserve"> </w:t>
            </w:r>
            <w:r w:rsidR="00253A57" w:rsidRPr="00435C26">
              <w:rPr>
                <w:i/>
                <w:sz w:val="22"/>
                <w:szCs w:val="22"/>
              </w:rPr>
              <w:t>(Check one)</w:t>
            </w:r>
          </w:p>
          <w:p w:rsidR="00253A57" w:rsidRDefault="00253A57" w:rsidP="00253A57">
            <w:pPr>
              <w:rPr>
                <w:sz w:val="22"/>
                <w:szCs w:val="22"/>
              </w:rPr>
            </w:pPr>
          </w:p>
          <w:p w:rsidR="00253A57" w:rsidRPr="00F839B3" w:rsidRDefault="00253A57" w:rsidP="00253A57">
            <w:pPr>
              <w:rPr>
                <w:sz w:val="22"/>
                <w:szCs w:val="22"/>
              </w:rPr>
            </w:pPr>
            <w:r>
              <w:rPr>
                <w:sz w:val="22"/>
                <w:szCs w:val="22"/>
              </w:rPr>
              <w:tab/>
            </w:r>
            <w:r>
              <w:rPr>
                <w:sz w:val="22"/>
                <w:szCs w:val="22"/>
              </w:rPr>
              <w:tab/>
            </w:r>
            <w:r>
              <w:rPr>
                <w:sz w:val="22"/>
                <w:szCs w:val="22"/>
              </w:rPr>
              <w:tab/>
              <w:t>[__]  YES</w:t>
            </w:r>
            <w:r>
              <w:rPr>
                <w:sz w:val="22"/>
                <w:szCs w:val="22"/>
              </w:rPr>
              <w:tab/>
            </w:r>
            <w:r>
              <w:rPr>
                <w:sz w:val="22"/>
                <w:szCs w:val="22"/>
              </w:rPr>
              <w:tab/>
              <w:t xml:space="preserve">[__]  NO  </w:t>
            </w:r>
          </w:p>
          <w:p w:rsidR="00253A57" w:rsidRDefault="00253A57" w:rsidP="00253A57">
            <w:pPr>
              <w:rPr>
                <w:b/>
                <w:sz w:val="22"/>
                <w:szCs w:val="22"/>
              </w:rPr>
            </w:pPr>
          </w:p>
          <w:p w:rsidR="00253A57" w:rsidRPr="00F839B3" w:rsidRDefault="00253A57" w:rsidP="00253A57">
            <w:pPr>
              <w:spacing w:after="60"/>
              <w:rPr>
                <w:sz w:val="22"/>
                <w:szCs w:val="22"/>
              </w:rPr>
            </w:pPr>
            <w:r w:rsidRPr="001205A3">
              <w:rPr>
                <w:b/>
                <w:sz w:val="22"/>
                <w:szCs w:val="22"/>
              </w:rPr>
              <w:t>If YES</w:t>
            </w:r>
            <w:r w:rsidRPr="00F839B3">
              <w:rPr>
                <w:sz w:val="22"/>
                <w:szCs w:val="22"/>
              </w:rPr>
              <w:t>, complete the following harvest information.</w:t>
            </w:r>
          </w:p>
        </w:tc>
      </w:tr>
      <w:tr w:rsidR="00253A57" w:rsidRPr="00F839B3" w:rsidTr="004E7B2F">
        <w:tc>
          <w:tcPr>
            <w:tcW w:w="1027" w:type="dxa"/>
            <w:vMerge w:val="restart"/>
            <w:shd w:val="clear" w:color="auto" w:fill="auto"/>
            <w:vAlign w:val="center"/>
          </w:tcPr>
          <w:p w:rsidR="00253A57" w:rsidRPr="00F839B3" w:rsidRDefault="00253A57" w:rsidP="00253A57">
            <w:pPr>
              <w:jc w:val="center"/>
              <w:rPr>
                <w:sz w:val="22"/>
                <w:szCs w:val="22"/>
              </w:rPr>
            </w:pPr>
            <w:r w:rsidRPr="00F839B3">
              <w:rPr>
                <w:sz w:val="22"/>
                <w:szCs w:val="22"/>
              </w:rPr>
              <w:t>Date of Harvest</w:t>
            </w:r>
          </w:p>
        </w:tc>
        <w:tc>
          <w:tcPr>
            <w:tcW w:w="1789" w:type="dxa"/>
            <w:vMerge w:val="restart"/>
            <w:shd w:val="clear" w:color="auto" w:fill="auto"/>
            <w:vAlign w:val="center"/>
          </w:tcPr>
          <w:p w:rsidR="00253A57" w:rsidRPr="00F839B3" w:rsidRDefault="00253A57" w:rsidP="00253A57">
            <w:pPr>
              <w:jc w:val="center"/>
              <w:rPr>
                <w:sz w:val="22"/>
                <w:szCs w:val="22"/>
              </w:rPr>
            </w:pPr>
            <w:r w:rsidRPr="00F839B3">
              <w:rPr>
                <w:sz w:val="22"/>
                <w:szCs w:val="22"/>
              </w:rPr>
              <w:t>Local Water Body, Bay</w:t>
            </w:r>
            <w:r w:rsidR="007548D0">
              <w:rPr>
                <w:sz w:val="22"/>
                <w:szCs w:val="22"/>
              </w:rPr>
              <w:t>,</w:t>
            </w:r>
            <w:r w:rsidRPr="00F839B3">
              <w:rPr>
                <w:sz w:val="22"/>
                <w:szCs w:val="22"/>
              </w:rPr>
              <w:t xml:space="preserve"> or Sound</w:t>
            </w:r>
          </w:p>
        </w:tc>
        <w:tc>
          <w:tcPr>
            <w:tcW w:w="1146" w:type="dxa"/>
            <w:gridSpan w:val="2"/>
            <w:vMerge w:val="restart"/>
            <w:shd w:val="clear" w:color="auto" w:fill="auto"/>
            <w:vAlign w:val="center"/>
          </w:tcPr>
          <w:p w:rsidR="00253A57" w:rsidRPr="00F839B3" w:rsidRDefault="00253A57" w:rsidP="00253A57">
            <w:pPr>
              <w:jc w:val="center"/>
              <w:rPr>
                <w:sz w:val="22"/>
                <w:szCs w:val="22"/>
              </w:rPr>
            </w:pPr>
            <w:r w:rsidRPr="00F839B3">
              <w:rPr>
                <w:sz w:val="22"/>
                <w:szCs w:val="22"/>
              </w:rPr>
              <w:t>IPHC Reg. Area</w:t>
            </w:r>
          </w:p>
        </w:tc>
        <w:tc>
          <w:tcPr>
            <w:tcW w:w="2057" w:type="dxa"/>
            <w:gridSpan w:val="3"/>
            <w:vAlign w:val="center"/>
          </w:tcPr>
          <w:p w:rsidR="00253A57" w:rsidRPr="00F839B3" w:rsidRDefault="00253A57" w:rsidP="00253A57">
            <w:pPr>
              <w:jc w:val="center"/>
              <w:rPr>
                <w:sz w:val="22"/>
                <w:szCs w:val="22"/>
              </w:rPr>
            </w:pPr>
            <w:r w:rsidRPr="00F839B3">
              <w:rPr>
                <w:sz w:val="22"/>
                <w:szCs w:val="22"/>
              </w:rPr>
              <w:t>Halibut</w:t>
            </w:r>
          </w:p>
        </w:tc>
        <w:tc>
          <w:tcPr>
            <w:tcW w:w="998" w:type="dxa"/>
            <w:gridSpan w:val="2"/>
            <w:vMerge w:val="restart"/>
            <w:vAlign w:val="center"/>
          </w:tcPr>
          <w:p w:rsidR="00253A57" w:rsidRPr="00F839B3" w:rsidRDefault="00253A57" w:rsidP="00253A57">
            <w:pPr>
              <w:jc w:val="center"/>
              <w:rPr>
                <w:sz w:val="22"/>
                <w:szCs w:val="22"/>
              </w:rPr>
            </w:pPr>
            <w:r w:rsidRPr="00F839B3">
              <w:rPr>
                <w:sz w:val="22"/>
                <w:szCs w:val="22"/>
              </w:rPr>
              <w:t>Type of Gear Used</w:t>
            </w:r>
          </w:p>
        </w:tc>
        <w:tc>
          <w:tcPr>
            <w:tcW w:w="955" w:type="dxa"/>
            <w:vMerge w:val="restart"/>
            <w:vAlign w:val="center"/>
          </w:tcPr>
          <w:p w:rsidR="00253A57" w:rsidRPr="00F839B3" w:rsidRDefault="00253A57" w:rsidP="00253A57">
            <w:pPr>
              <w:jc w:val="center"/>
              <w:rPr>
                <w:sz w:val="22"/>
                <w:szCs w:val="22"/>
              </w:rPr>
            </w:pPr>
            <w:r w:rsidRPr="00F839B3">
              <w:rPr>
                <w:sz w:val="22"/>
                <w:szCs w:val="22"/>
              </w:rPr>
              <w:t>No. of Hooks Set</w:t>
            </w:r>
          </w:p>
        </w:tc>
        <w:tc>
          <w:tcPr>
            <w:tcW w:w="1073" w:type="dxa"/>
            <w:gridSpan w:val="2"/>
            <w:vMerge w:val="restart"/>
            <w:shd w:val="clear" w:color="auto" w:fill="auto"/>
            <w:vAlign w:val="center"/>
          </w:tcPr>
          <w:p w:rsidR="00253A57" w:rsidRPr="00F839B3" w:rsidRDefault="00253A57" w:rsidP="00253A57">
            <w:pPr>
              <w:jc w:val="center"/>
              <w:rPr>
                <w:sz w:val="22"/>
                <w:szCs w:val="22"/>
              </w:rPr>
            </w:pPr>
            <w:r w:rsidRPr="00F839B3">
              <w:rPr>
                <w:sz w:val="22"/>
                <w:szCs w:val="22"/>
              </w:rPr>
              <w:t>No. of Lingcod</w:t>
            </w:r>
          </w:p>
        </w:tc>
        <w:tc>
          <w:tcPr>
            <w:tcW w:w="1179" w:type="dxa"/>
            <w:vMerge w:val="restart"/>
            <w:shd w:val="clear" w:color="auto" w:fill="auto"/>
            <w:vAlign w:val="center"/>
          </w:tcPr>
          <w:p w:rsidR="00253A57" w:rsidRPr="00F839B3" w:rsidRDefault="00253A57" w:rsidP="00253A57">
            <w:pPr>
              <w:jc w:val="center"/>
              <w:rPr>
                <w:sz w:val="22"/>
                <w:szCs w:val="22"/>
              </w:rPr>
            </w:pPr>
            <w:r w:rsidRPr="00F839B3">
              <w:rPr>
                <w:sz w:val="22"/>
                <w:szCs w:val="22"/>
              </w:rPr>
              <w:t>No. of Rockfish</w:t>
            </w:r>
          </w:p>
        </w:tc>
      </w:tr>
      <w:tr w:rsidR="00253A57" w:rsidRPr="00F839B3" w:rsidTr="004E7B2F">
        <w:tc>
          <w:tcPr>
            <w:tcW w:w="1027" w:type="dxa"/>
            <w:vMerge/>
            <w:shd w:val="clear" w:color="auto" w:fill="auto"/>
          </w:tcPr>
          <w:p w:rsidR="00253A57" w:rsidRPr="00F839B3" w:rsidRDefault="00253A57" w:rsidP="00253A57">
            <w:pPr>
              <w:rPr>
                <w:sz w:val="22"/>
                <w:szCs w:val="22"/>
              </w:rPr>
            </w:pPr>
          </w:p>
        </w:tc>
        <w:tc>
          <w:tcPr>
            <w:tcW w:w="1789" w:type="dxa"/>
            <w:vMerge/>
            <w:shd w:val="clear" w:color="auto" w:fill="auto"/>
          </w:tcPr>
          <w:p w:rsidR="00253A57" w:rsidRPr="00F839B3" w:rsidRDefault="00253A57" w:rsidP="00253A57">
            <w:pPr>
              <w:rPr>
                <w:sz w:val="22"/>
                <w:szCs w:val="22"/>
              </w:rPr>
            </w:pPr>
          </w:p>
        </w:tc>
        <w:tc>
          <w:tcPr>
            <w:tcW w:w="1146" w:type="dxa"/>
            <w:gridSpan w:val="2"/>
            <w:vMerge/>
            <w:shd w:val="clear" w:color="auto" w:fill="auto"/>
          </w:tcPr>
          <w:p w:rsidR="00253A57" w:rsidRPr="00F839B3" w:rsidRDefault="00253A57" w:rsidP="00253A57">
            <w:pPr>
              <w:rPr>
                <w:sz w:val="22"/>
                <w:szCs w:val="22"/>
              </w:rPr>
            </w:pPr>
          </w:p>
        </w:tc>
        <w:tc>
          <w:tcPr>
            <w:tcW w:w="1073" w:type="dxa"/>
            <w:vAlign w:val="center"/>
          </w:tcPr>
          <w:p w:rsidR="00253A57" w:rsidRPr="00F839B3" w:rsidRDefault="00253A57" w:rsidP="00253A57">
            <w:pPr>
              <w:jc w:val="center"/>
              <w:rPr>
                <w:sz w:val="22"/>
                <w:szCs w:val="22"/>
              </w:rPr>
            </w:pPr>
            <w:r w:rsidRPr="00F839B3">
              <w:rPr>
                <w:sz w:val="22"/>
                <w:szCs w:val="22"/>
              </w:rPr>
              <w:t>Number</w:t>
            </w:r>
          </w:p>
        </w:tc>
        <w:tc>
          <w:tcPr>
            <w:tcW w:w="984" w:type="dxa"/>
            <w:gridSpan w:val="2"/>
            <w:vAlign w:val="center"/>
          </w:tcPr>
          <w:p w:rsidR="00253A57" w:rsidRPr="00F839B3" w:rsidRDefault="00253A57" w:rsidP="00253A57">
            <w:pPr>
              <w:jc w:val="center"/>
              <w:rPr>
                <w:sz w:val="22"/>
                <w:szCs w:val="22"/>
              </w:rPr>
            </w:pPr>
            <w:r w:rsidRPr="00F839B3">
              <w:rPr>
                <w:sz w:val="22"/>
                <w:szCs w:val="22"/>
              </w:rPr>
              <w:t>Pounds</w:t>
            </w:r>
          </w:p>
        </w:tc>
        <w:tc>
          <w:tcPr>
            <w:tcW w:w="998" w:type="dxa"/>
            <w:gridSpan w:val="2"/>
            <w:vMerge/>
            <w:shd w:val="clear" w:color="auto" w:fill="auto"/>
          </w:tcPr>
          <w:p w:rsidR="00253A57" w:rsidRPr="00F839B3" w:rsidRDefault="00253A57" w:rsidP="00253A57">
            <w:pPr>
              <w:rPr>
                <w:sz w:val="22"/>
                <w:szCs w:val="22"/>
              </w:rPr>
            </w:pPr>
          </w:p>
        </w:tc>
        <w:tc>
          <w:tcPr>
            <w:tcW w:w="955" w:type="dxa"/>
            <w:vMerge/>
            <w:shd w:val="clear" w:color="auto" w:fill="auto"/>
          </w:tcPr>
          <w:p w:rsidR="00253A57" w:rsidRPr="00F839B3" w:rsidRDefault="00253A57" w:rsidP="00253A57">
            <w:pPr>
              <w:rPr>
                <w:sz w:val="22"/>
                <w:szCs w:val="22"/>
              </w:rPr>
            </w:pPr>
          </w:p>
        </w:tc>
        <w:tc>
          <w:tcPr>
            <w:tcW w:w="1073" w:type="dxa"/>
            <w:gridSpan w:val="2"/>
            <w:vMerge/>
            <w:shd w:val="clear" w:color="auto" w:fill="auto"/>
          </w:tcPr>
          <w:p w:rsidR="00253A57" w:rsidRPr="00F839B3" w:rsidRDefault="00253A57" w:rsidP="00253A57">
            <w:pPr>
              <w:rPr>
                <w:sz w:val="22"/>
                <w:szCs w:val="22"/>
              </w:rPr>
            </w:pPr>
          </w:p>
        </w:tc>
        <w:tc>
          <w:tcPr>
            <w:tcW w:w="1179" w:type="dxa"/>
            <w:vMerge/>
            <w:shd w:val="clear" w:color="auto" w:fill="auto"/>
          </w:tcPr>
          <w:p w:rsidR="00253A57" w:rsidRPr="00F839B3" w:rsidRDefault="00253A57" w:rsidP="00253A57">
            <w:pPr>
              <w:rPr>
                <w:sz w:val="22"/>
                <w:szCs w:val="22"/>
              </w:rPr>
            </w:pPr>
          </w:p>
        </w:tc>
      </w:tr>
      <w:tr w:rsidR="00253A57" w:rsidRPr="00F839B3" w:rsidTr="004E7B2F">
        <w:tc>
          <w:tcPr>
            <w:tcW w:w="1027" w:type="dxa"/>
            <w:shd w:val="clear" w:color="auto" w:fill="auto"/>
          </w:tcPr>
          <w:p w:rsidR="00253A57" w:rsidRPr="00F839B3" w:rsidRDefault="00253A57" w:rsidP="00253A57">
            <w:pPr>
              <w:rPr>
                <w:sz w:val="22"/>
                <w:szCs w:val="22"/>
              </w:rPr>
            </w:pPr>
          </w:p>
        </w:tc>
        <w:tc>
          <w:tcPr>
            <w:tcW w:w="1789" w:type="dxa"/>
            <w:shd w:val="clear" w:color="auto" w:fill="auto"/>
          </w:tcPr>
          <w:p w:rsidR="00253A57" w:rsidRPr="00F839B3" w:rsidRDefault="00253A57" w:rsidP="00253A57">
            <w:pPr>
              <w:rPr>
                <w:sz w:val="22"/>
                <w:szCs w:val="22"/>
              </w:rPr>
            </w:pPr>
          </w:p>
          <w:p w:rsidR="00253A57" w:rsidRPr="00F839B3" w:rsidRDefault="00253A57" w:rsidP="00253A57">
            <w:pPr>
              <w:rPr>
                <w:sz w:val="22"/>
                <w:szCs w:val="22"/>
              </w:rPr>
            </w:pPr>
          </w:p>
        </w:tc>
        <w:tc>
          <w:tcPr>
            <w:tcW w:w="1146" w:type="dxa"/>
            <w:gridSpan w:val="2"/>
            <w:shd w:val="clear" w:color="auto" w:fill="auto"/>
          </w:tcPr>
          <w:p w:rsidR="00253A57" w:rsidRPr="00F839B3" w:rsidRDefault="00253A57" w:rsidP="00253A57">
            <w:pPr>
              <w:rPr>
                <w:sz w:val="22"/>
                <w:szCs w:val="22"/>
              </w:rPr>
            </w:pPr>
          </w:p>
        </w:tc>
        <w:tc>
          <w:tcPr>
            <w:tcW w:w="1073" w:type="dxa"/>
          </w:tcPr>
          <w:p w:rsidR="00253A57" w:rsidRPr="00F839B3" w:rsidRDefault="00253A57" w:rsidP="00253A57">
            <w:pPr>
              <w:rPr>
                <w:sz w:val="22"/>
                <w:szCs w:val="22"/>
              </w:rPr>
            </w:pPr>
          </w:p>
        </w:tc>
        <w:tc>
          <w:tcPr>
            <w:tcW w:w="984" w:type="dxa"/>
            <w:gridSpan w:val="2"/>
          </w:tcPr>
          <w:p w:rsidR="00253A57" w:rsidRPr="00F839B3" w:rsidRDefault="00253A57" w:rsidP="00253A57">
            <w:pPr>
              <w:rPr>
                <w:sz w:val="22"/>
                <w:szCs w:val="22"/>
              </w:rPr>
            </w:pPr>
          </w:p>
        </w:tc>
        <w:tc>
          <w:tcPr>
            <w:tcW w:w="998" w:type="dxa"/>
            <w:gridSpan w:val="2"/>
            <w:shd w:val="clear" w:color="auto" w:fill="auto"/>
          </w:tcPr>
          <w:p w:rsidR="00253A57" w:rsidRPr="00F839B3" w:rsidRDefault="00253A57" w:rsidP="00253A57">
            <w:pPr>
              <w:rPr>
                <w:sz w:val="22"/>
                <w:szCs w:val="22"/>
              </w:rPr>
            </w:pPr>
          </w:p>
        </w:tc>
        <w:tc>
          <w:tcPr>
            <w:tcW w:w="955" w:type="dxa"/>
            <w:shd w:val="clear" w:color="auto" w:fill="auto"/>
          </w:tcPr>
          <w:p w:rsidR="00253A57" w:rsidRPr="00F839B3" w:rsidRDefault="00253A57" w:rsidP="00253A57">
            <w:pPr>
              <w:rPr>
                <w:sz w:val="22"/>
                <w:szCs w:val="22"/>
              </w:rPr>
            </w:pPr>
          </w:p>
        </w:tc>
        <w:tc>
          <w:tcPr>
            <w:tcW w:w="1073" w:type="dxa"/>
            <w:gridSpan w:val="2"/>
            <w:shd w:val="clear" w:color="auto" w:fill="auto"/>
          </w:tcPr>
          <w:p w:rsidR="00253A57" w:rsidRPr="00F839B3" w:rsidRDefault="00253A57" w:rsidP="00253A57">
            <w:pPr>
              <w:rPr>
                <w:sz w:val="22"/>
                <w:szCs w:val="22"/>
              </w:rPr>
            </w:pPr>
          </w:p>
        </w:tc>
        <w:tc>
          <w:tcPr>
            <w:tcW w:w="1179" w:type="dxa"/>
            <w:shd w:val="clear" w:color="auto" w:fill="auto"/>
          </w:tcPr>
          <w:p w:rsidR="00253A57" w:rsidRPr="00F839B3" w:rsidRDefault="00253A57" w:rsidP="00253A57">
            <w:pPr>
              <w:rPr>
                <w:sz w:val="22"/>
                <w:szCs w:val="22"/>
              </w:rPr>
            </w:pPr>
          </w:p>
        </w:tc>
      </w:tr>
    </w:tbl>
    <w:p w:rsidR="00253A57" w:rsidRDefault="00253A57" w:rsidP="00253A57"/>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
        <w:gridCol w:w="1845"/>
        <w:gridCol w:w="63"/>
        <w:gridCol w:w="1107"/>
        <w:gridCol w:w="1080"/>
        <w:gridCol w:w="900"/>
        <w:gridCol w:w="90"/>
        <w:gridCol w:w="630"/>
        <w:gridCol w:w="267"/>
        <w:gridCol w:w="119"/>
        <w:gridCol w:w="964"/>
        <w:gridCol w:w="169"/>
        <w:gridCol w:w="911"/>
        <w:gridCol w:w="1044"/>
        <w:gridCol w:w="36"/>
      </w:tblGrid>
      <w:tr w:rsidR="00253A57" w:rsidRPr="00F839B3" w:rsidTr="00CD3E79">
        <w:tc>
          <w:tcPr>
            <w:tcW w:w="10260" w:type="dxa"/>
            <w:gridSpan w:val="15"/>
            <w:shd w:val="clear" w:color="auto" w:fill="DAEEF3" w:themeFill="accent5" w:themeFillTint="33"/>
            <w:vAlign w:val="center"/>
          </w:tcPr>
          <w:p w:rsidR="00253A57" w:rsidRPr="00A072A4" w:rsidRDefault="00253A57" w:rsidP="00253A57">
            <w:pPr>
              <w:spacing w:before="60" w:after="60"/>
              <w:jc w:val="center"/>
              <w:rPr>
                <w:b/>
                <w:i/>
                <w:sz w:val="22"/>
                <w:szCs w:val="22"/>
              </w:rPr>
            </w:pPr>
            <w:r>
              <w:rPr>
                <w:b/>
                <w:i/>
                <w:sz w:val="22"/>
                <w:szCs w:val="22"/>
              </w:rPr>
              <w:t xml:space="preserve">BLOCK B -- </w:t>
            </w:r>
            <w:r w:rsidRPr="00A072A4">
              <w:rPr>
                <w:b/>
                <w:i/>
                <w:sz w:val="22"/>
                <w:szCs w:val="22"/>
              </w:rPr>
              <w:t>SUBSISTENCE FISHER</w:t>
            </w:r>
            <w:r w:rsidR="00420883">
              <w:rPr>
                <w:b/>
                <w:i/>
                <w:sz w:val="22"/>
                <w:szCs w:val="22"/>
              </w:rPr>
              <w:t>MAN</w:t>
            </w:r>
            <w:r w:rsidRPr="00A072A4">
              <w:rPr>
                <w:b/>
                <w:i/>
                <w:sz w:val="22"/>
                <w:szCs w:val="22"/>
              </w:rPr>
              <w:t xml:space="preserve"> IDENTIFICATION</w:t>
            </w:r>
          </w:p>
        </w:tc>
      </w:tr>
      <w:tr w:rsidR="00253A57" w:rsidRPr="00F839B3" w:rsidTr="00CD3E79">
        <w:tc>
          <w:tcPr>
            <w:tcW w:w="6030" w:type="dxa"/>
            <w:gridSpan w:val="6"/>
            <w:tcBorders>
              <w:bottom w:val="single" w:sz="4" w:space="0" w:color="auto"/>
            </w:tcBorders>
          </w:tcPr>
          <w:p w:rsidR="00253A57" w:rsidRPr="00F839B3" w:rsidRDefault="00253A57" w:rsidP="00253A57">
            <w:pPr>
              <w:rPr>
                <w:sz w:val="22"/>
                <w:szCs w:val="22"/>
              </w:rPr>
            </w:pPr>
            <w:r>
              <w:rPr>
                <w:sz w:val="22"/>
                <w:szCs w:val="22"/>
              </w:rPr>
              <w:t xml:space="preserve">1.  </w:t>
            </w:r>
            <w:r w:rsidRPr="00F839B3">
              <w:rPr>
                <w:sz w:val="22"/>
                <w:szCs w:val="22"/>
              </w:rPr>
              <w:t>Name (</w:t>
            </w:r>
            <w:r w:rsidRPr="00EE2BD0">
              <w:rPr>
                <w:i/>
                <w:sz w:val="22"/>
                <w:szCs w:val="22"/>
              </w:rPr>
              <w:t>First, Middle, Last</w:t>
            </w:r>
            <w:r w:rsidRPr="00F839B3">
              <w:rPr>
                <w:sz w:val="22"/>
                <w:szCs w:val="22"/>
              </w:rPr>
              <w:t>)</w:t>
            </w:r>
          </w:p>
        </w:tc>
        <w:tc>
          <w:tcPr>
            <w:tcW w:w="4230" w:type="dxa"/>
            <w:gridSpan w:val="9"/>
            <w:tcBorders>
              <w:bottom w:val="single" w:sz="4" w:space="0" w:color="auto"/>
            </w:tcBorders>
          </w:tcPr>
          <w:p w:rsidR="00253A57" w:rsidRPr="00F839B3" w:rsidRDefault="00253A57" w:rsidP="00253A57">
            <w:pPr>
              <w:rPr>
                <w:sz w:val="22"/>
                <w:szCs w:val="22"/>
              </w:rPr>
            </w:pPr>
            <w:r>
              <w:rPr>
                <w:sz w:val="22"/>
                <w:szCs w:val="22"/>
              </w:rPr>
              <w:t xml:space="preserve">2.  </w:t>
            </w:r>
            <w:r w:rsidRPr="00F839B3">
              <w:rPr>
                <w:sz w:val="22"/>
                <w:szCs w:val="22"/>
              </w:rPr>
              <w:t>Community of Residence</w:t>
            </w:r>
          </w:p>
          <w:p w:rsidR="00253A57" w:rsidRPr="00F839B3" w:rsidRDefault="00253A57" w:rsidP="00253A57">
            <w:pPr>
              <w:rPr>
                <w:sz w:val="22"/>
                <w:szCs w:val="22"/>
              </w:rPr>
            </w:pPr>
          </w:p>
          <w:p w:rsidR="00253A57" w:rsidRPr="00F839B3" w:rsidRDefault="00253A57" w:rsidP="00253A57">
            <w:pPr>
              <w:rPr>
                <w:sz w:val="22"/>
                <w:szCs w:val="22"/>
              </w:rPr>
            </w:pPr>
          </w:p>
        </w:tc>
      </w:tr>
      <w:tr w:rsidR="00253A57" w:rsidRPr="00F839B3" w:rsidTr="00CD3E79">
        <w:trPr>
          <w:trHeight w:val="720"/>
        </w:trPr>
        <w:tc>
          <w:tcPr>
            <w:tcW w:w="2943" w:type="dxa"/>
            <w:gridSpan w:val="3"/>
            <w:tcBorders>
              <w:bottom w:val="nil"/>
            </w:tcBorders>
          </w:tcPr>
          <w:p w:rsidR="00253A57" w:rsidRPr="00F839B3" w:rsidRDefault="003D3ACE" w:rsidP="00253A57">
            <w:pPr>
              <w:rPr>
                <w:sz w:val="22"/>
                <w:szCs w:val="22"/>
              </w:rPr>
            </w:pPr>
            <w:r>
              <w:rPr>
                <w:sz w:val="22"/>
                <w:szCs w:val="22"/>
              </w:rPr>
              <w:t>3</w:t>
            </w:r>
            <w:r w:rsidR="00253A57">
              <w:rPr>
                <w:sz w:val="22"/>
                <w:szCs w:val="22"/>
              </w:rPr>
              <w:t xml:space="preserve">.  </w:t>
            </w:r>
            <w:r w:rsidR="00253A57" w:rsidRPr="00F839B3">
              <w:rPr>
                <w:sz w:val="22"/>
                <w:szCs w:val="22"/>
              </w:rPr>
              <w:t>Date of Birth</w:t>
            </w:r>
          </w:p>
        </w:tc>
        <w:tc>
          <w:tcPr>
            <w:tcW w:w="5326" w:type="dxa"/>
            <w:gridSpan w:val="9"/>
            <w:tcBorders>
              <w:bottom w:val="nil"/>
            </w:tcBorders>
          </w:tcPr>
          <w:p w:rsidR="00253A57" w:rsidRPr="00F839B3" w:rsidRDefault="003D3ACE" w:rsidP="00253A57">
            <w:pPr>
              <w:rPr>
                <w:sz w:val="22"/>
                <w:szCs w:val="22"/>
              </w:rPr>
            </w:pPr>
            <w:r>
              <w:rPr>
                <w:sz w:val="22"/>
                <w:szCs w:val="22"/>
              </w:rPr>
              <w:t>4</w:t>
            </w:r>
            <w:r w:rsidR="00253A57">
              <w:rPr>
                <w:sz w:val="22"/>
                <w:szCs w:val="22"/>
              </w:rPr>
              <w:t xml:space="preserve">.  </w:t>
            </w:r>
            <w:r w:rsidR="00253A57" w:rsidRPr="00F839B3">
              <w:rPr>
                <w:sz w:val="22"/>
                <w:szCs w:val="22"/>
              </w:rPr>
              <w:t>Tribal Affiliation</w:t>
            </w:r>
          </w:p>
        </w:tc>
        <w:tc>
          <w:tcPr>
            <w:tcW w:w="1991" w:type="dxa"/>
            <w:gridSpan w:val="3"/>
            <w:tcBorders>
              <w:bottom w:val="nil"/>
            </w:tcBorders>
          </w:tcPr>
          <w:p w:rsidR="00253A57" w:rsidRPr="00F839B3" w:rsidRDefault="003D3ACE" w:rsidP="00253A57">
            <w:pPr>
              <w:rPr>
                <w:sz w:val="22"/>
                <w:szCs w:val="22"/>
              </w:rPr>
            </w:pPr>
            <w:r>
              <w:rPr>
                <w:sz w:val="22"/>
                <w:szCs w:val="22"/>
              </w:rPr>
              <w:t>5</w:t>
            </w:r>
            <w:r w:rsidR="00253A57">
              <w:rPr>
                <w:sz w:val="22"/>
                <w:szCs w:val="22"/>
              </w:rPr>
              <w:t xml:space="preserve">.  </w:t>
            </w:r>
            <w:r w:rsidR="00253A57" w:rsidRPr="00F839B3">
              <w:rPr>
                <w:sz w:val="22"/>
                <w:szCs w:val="22"/>
              </w:rPr>
              <w:t>SHARC No.</w:t>
            </w:r>
          </w:p>
        </w:tc>
      </w:tr>
      <w:tr w:rsidR="003D3ACE" w:rsidRPr="00F839B3" w:rsidTr="006D0987">
        <w:trPr>
          <w:gridAfter w:val="1"/>
          <w:wAfter w:w="36" w:type="dxa"/>
          <w:trHeight w:val="1454"/>
        </w:trPr>
        <w:tc>
          <w:tcPr>
            <w:tcW w:w="6750" w:type="dxa"/>
            <w:gridSpan w:val="8"/>
            <w:tcBorders>
              <w:bottom w:val="single" w:sz="4" w:space="0" w:color="auto"/>
              <w:right w:val="nil"/>
            </w:tcBorders>
            <w:shd w:val="clear" w:color="auto" w:fill="auto"/>
          </w:tcPr>
          <w:p w:rsidR="003D3ACE" w:rsidRPr="005D7580" w:rsidRDefault="003D3ACE" w:rsidP="006D0987">
            <w:pPr>
              <w:widowControl w:val="0"/>
              <w:autoSpaceDE w:val="0"/>
              <w:autoSpaceDN w:val="0"/>
              <w:adjustRightInd w:val="0"/>
              <w:ind w:left="258" w:hanging="258"/>
              <w:rPr>
                <w:sz w:val="22"/>
                <w:szCs w:val="22"/>
              </w:rPr>
            </w:pPr>
            <w:r>
              <w:rPr>
                <w:sz w:val="22"/>
                <w:szCs w:val="22"/>
              </w:rPr>
              <w:t>6</w:t>
            </w:r>
            <w:r w:rsidRPr="005D7580">
              <w:rPr>
                <w:sz w:val="22"/>
                <w:szCs w:val="22"/>
              </w:rPr>
              <w:t>. Mailing Address (</w:t>
            </w:r>
            <w:r>
              <w:rPr>
                <w:i/>
                <w:sz w:val="22"/>
                <w:szCs w:val="22"/>
              </w:rPr>
              <w:t>Number</w:t>
            </w:r>
            <w:r w:rsidRPr="005D7580">
              <w:rPr>
                <w:i/>
                <w:sz w:val="22"/>
                <w:szCs w:val="22"/>
              </w:rPr>
              <w:t>, Street, City, State, Zip Code</w:t>
            </w:r>
            <w:r w:rsidRPr="005D7580">
              <w:rPr>
                <w:sz w:val="22"/>
                <w:szCs w:val="22"/>
              </w:rPr>
              <w:t>)</w:t>
            </w:r>
          </w:p>
          <w:p w:rsidR="003D3ACE" w:rsidRDefault="003D3ACE" w:rsidP="006D0987">
            <w:pPr>
              <w:rPr>
                <w:sz w:val="22"/>
                <w:szCs w:val="22"/>
              </w:rPr>
            </w:pPr>
          </w:p>
        </w:tc>
        <w:tc>
          <w:tcPr>
            <w:tcW w:w="267" w:type="dxa"/>
            <w:tcBorders>
              <w:left w:val="nil"/>
              <w:bottom w:val="single" w:sz="4" w:space="0" w:color="auto"/>
            </w:tcBorders>
            <w:shd w:val="clear" w:color="auto" w:fill="auto"/>
          </w:tcPr>
          <w:p w:rsidR="003D3ACE" w:rsidRDefault="003D3ACE" w:rsidP="006D0987">
            <w:pPr>
              <w:rPr>
                <w:sz w:val="22"/>
                <w:szCs w:val="22"/>
              </w:rPr>
            </w:pPr>
          </w:p>
        </w:tc>
        <w:tc>
          <w:tcPr>
            <w:tcW w:w="3207" w:type="dxa"/>
            <w:gridSpan w:val="5"/>
            <w:tcBorders>
              <w:bottom w:val="single" w:sz="4" w:space="0" w:color="auto"/>
            </w:tcBorders>
            <w:shd w:val="clear" w:color="auto" w:fill="auto"/>
          </w:tcPr>
          <w:p w:rsidR="003D3ACE" w:rsidRDefault="003D3ACE" w:rsidP="006D0987">
            <w:pPr>
              <w:rPr>
                <w:sz w:val="22"/>
                <w:szCs w:val="22"/>
              </w:rPr>
            </w:pPr>
            <w:r>
              <w:rPr>
                <w:sz w:val="22"/>
                <w:szCs w:val="22"/>
              </w:rPr>
              <w:t>7</w:t>
            </w:r>
            <w:r w:rsidRPr="004134CB">
              <w:rPr>
                <w:sz w:val="22"/>
                <w:szCs w:val="22"/>
              </w:rPr>
              <w:t>.  Daytime Telephone Number</w:t>
            </w:r>
          </w:p>
        </w:tc>
      </w:tr>
      <w:tr w:rsidR="00253A57" w:rsidRPr="00F839B3" w:rsidTr="00CD3E79">
        <w:tc>
          <w:tcPr>
            <w:tcW w:w="10260" w:type="dxa"/>
            <w:gridSpan w:val="15"/>
          </w:tcPr>
          <w:p w:rsidR="00253A57" w:rsidRDefault="00811695" w:rsidP="00253A57">
            <w:pPr>
              <w:rPr>
                <w:i/>
                <w:sz w:val="22"/>
                <w:szCs w:val="22"/>
              </w:rPr>
            </w:pPr>
            <w:r>
              <w:rPr>
                <w:sz w:val="22"/>
                <w:szCs w:val="22"/>
              </w:rPr>
              <w:t>8</w:t>
            </w:r>
            <w:r w:rsidR="00253A57">
              <w:rPr>
                <w:sz w:val="22"/>
                <w:szCs w:val="22"/>
              </w:rPr>
              <w:t xml:space="preserve">.  </w:t>
            </w:r>
            <w:r w:rsidR="00253A57" w:rsidRPr="00F839B3">
              <w:rPr>
                <w:sz w:val="22"/>
                <w:szCs w:val="22"/>
              </w:rPr>
              <w:t>Did you subsistence fish for halibut during the period indicated on the permit?</w:t>
            </w:r>
            <w:r w:rsidR="00253A57">
              <w:rPr>
                <w:sz w:val="22"/>
                <w:szCs w:val="22"/>
              </w:rPr>
              <w:t xml:space="preserve"> </w:t>
            </w:r>
            <w:r w:rsidR="00253A57" w:rsidRPr="00435C26">
              <w:rPr>
                <w:i/>
                <w:sz w:val="22"/>
                <w:szCs w:val="22"/>
              </w:rPr>
              <w:t>(Check one)</w:t>
            </w:r>
          </w:p>
          <w:p w:rsidR="00253A57" w:rsidRPr="00435C26" w:rsidRDefault="00253A57" w:rsidP="00253A57">
            <w:pPr>
              <w:rPr>
                <w:i/>
                <w:sz w:val="22"/>
                <w:szCs w:val="22"/>
              </w:rPr>
            </w:pPr>
          </w:p>
          <w:p w:rsidR="00253A57" w:rsidRPr="00F839B3" w:rsidRDefault="00253A57" w:rsidP="00253A57">
            <w:pPr>
              <w:rPr>
                <w:sz w:val="22"/>
                <w:szCs w:val="22"/>
              </w:rPr>
            </w:pPr>
            <w:r>
              <w:rPr>
                <w:sz w:val="22"/>
                <w:szCs w:val="22"/>
              </w:rPr>
              <w:tab/>
            </w:r>
            <w:r>
              <w:rPr>
                <w:sz w:val="22"/>
                <w:szCs w:val="22"/>
              </w:rPr>
              <w:tab/>
            </w:r>
            <w:r>
              <w:rPr>
                <w:sz w:val="22"/>
                <w:szCs w:val="22"/>
              </w:rPr>
              <w:tab/>
              <w:t>[__]  YES</w:t>
            </w:r>
            <w:r>
              <w:rPr>
                <w:sz w:val="22"/>
                <w:szCs w:val="22"/>
              </w:rPr>
              <w:tab/>
            </w:r>
            <w:r>
              <w:rPr>
                <w:sz w:val="22"/>
                <w:szCs w:val="22"/>
              </w:rPr>
              <w:tab/>
              <w:t xml:space="preserve">[__]  NO  </w:t>
            </w:r>
          </w:p>
          <w:p w:rsidR="00253A57" w:rsidRDefault="00253A57" w:rsidP="00253A57">
            <w:pPr>
              <w:rPr>
                <w:b/>
                <w:sz w:val="22"/>
                <w:szCs w:val="22"/>
              </w:rPr>
            </w:pPr>
          </w:p>
          <w:p w:rsidR="00253A57" w:rsidRPr="00F839B3" w:rsidRDefault="00253A57" w:rsidP="00253A57">
            <w:pPr>
              <w:rPr>
                <w:sz w:val="22"/>
                <w:szCs w:val="22"/>
              </w:rPr>
            </w:pPr>
            <w:r w:rsidRPr="001205A3">
              <w:rPr>
                <w:b/>
                <w:sz w:val="22"/>
                <w:szCs w:val="22"/>
              </w:rPr>
              <w:lastRenderedPageBreak/>
              <w:t>If YES</w:t>
            </w:r>
            <w:r w:rsidRPr="00F839B3">
              <w:rPr>
                <w:sz w:val="22"/>
                <w:szCs w:val="22"/>
              </w:rPr>
              <w:t>, complete the following harvest information.</w:t>
            </w:r>
          </w:p>
        </w:tc>
      </w:tr>
      <w:tr w:rsidR="00253A57" w:rsidRPr="00F839B3" w:rsidTr="00CD3E79">
        <w:tc>
          <w:tcPr>
            <w:tcW w:w="1035" w:type="dxa"/>
            <w:vMerge w:val="restart"/>
            <w:shd w:val="clear" w:color="auto" w:fill="auto"/>
            <w:vAlign w:val="center"/>
          </w:tcPr>
          <w:p w:rsidR="00253A57" w:rsidRPr="00F839B3" w:rsidRDefault="00253A57" w:rsidP="00253A57">
            <w:pPr>
              <w:jc w:val="center"/>
              <w:rPr>
                <w:sz w:val="22"/>
                <w:szCs w:val="22"/>
              </w:rPr>
            </w:pPr>
            <w:r w:rsidRPr="00F839B3">
              <w:rPr>
                <w:sz w:val="22"/>
                <w:szCs w:val="22"/>
              </w:rPr>
              <w:lastRenderedPageBreak/>
              <w:t>Date of Harvest</w:t>
            </w:r>
          </w:p>
        </w:tc>
        <w:tc>
          <w:tcPr>
            <w:tcW w:w="1845" w:type="dxa"/>
            <w:vMerge w:val="restart"/>
            <w:shd w:val="clear" w:color="auto" w:fill="auto"/>
            <w:vAlign w:val="center"/>
          </w:tcPr>
          <w:p w:rsidR="00253A57" w:rsidRPr="00F839B3" w:rsidRDefault="00253A57" w:rsidP="00253A57">
            <w:pPr>
              <w:jc w:val="center"/>
              <w:rPr>
                <w:sz w:val="22"/>
                <w:szCs w:val="22"/>
              </w:rPr>
            </w:pPr>
            <w:r w:rsidRPr="00F839B3">
              <w:rPr>
                <w:sz w:val="22"/>
                <w:szCs w:val="22"/>
              </w:rPr>
              <w:t>Local Water Body, Bay</w:t>
            </w:r>
            <w:r w:rsidR="007548D0">
              <w:rPr>
                <w:sz w:val="22"/>
                <w:szCs w:val="22"/>
              </w:rPr>
              <w:t>,</w:t>
            </w:r>
            <w:r w:rsidRPr="00F839B3">
              <w:rPr>
                <w:sz w:val="22"/>
                <w:szCs w:val="22"/>
              </w:rPr>
              <w:t xml:space="preserve"> or Sound</w:t>
            </w:r>
          </w:p>
        </w:tc>
        <w:tc>
          <w:tcPr>
            <w:tcW w:w="1170" w:type="dxa"/>
            <w:gridSpan w:val="2"/>
            <w:vMerge w:val="restart"/>
            <w:shd w:val="clear" w:color="auto" w:fill="auto"/>
            <w:vAlign w:val="center"/>
          </w:tcPr>
          <w:p w:rsidR="00253A57" w:rsidRPr="00F839B3" w:rsidRDefault="00253A57" w:rsidP="00253A57">
            <w:pPr>
              <w:jc w:val="center"/>
              <w:rPr>
                <w:sz w:val="22"/>
                <w:szCs w:val="22"/>
              </w:rPr>
            </w:pPr>
            <w:r w:rsidRPr="00F839B3">
              <w:rPr>
                <w:sz w:val="22"/>
                <w:szCs w:val="22"/>
              </w:rPr>
              <w:t>IPHC Reg. Area</w:t>
            </w:r>
          </w:p>
        </w:tc>
        <w:tc>
          <w:tcPr>
            <w:tcW w:w="2070" w:type="dxa"/>
            <w:gridSpan w:val="3"/>
            <w:vAlign w:val="center"/>
          </w:tcPr>
          <w:p w:rsidR="00253A57" w:rsidRPr="00F839B3" w:rsidRDefault="00253A57" w:rsidP="00253A57">
            <w:pPr>
              <w:jc w:val="center"/>
              <w:rPr>
                <w:sz w:val="22"/>
                <w:szCs w:val="22"/>
              </w:rPr>
            </w:pPr>
            <w:r w:rsidRPr="00F839B3">
              <w:rPr>
                <w:sz w:val="22"/>
                <w:szCs w:val="22"/>
              </w:rPr>
              <w:t>Halibut</w:t>
            </w:r>
          </w:p>
        </w:tc>
        <w:tc>
          <w:tcPr>
            <w:tcW w:w="1016" w:type="dxa"/>
            <w:gridSpan w:val="3"/>
            <w:vMerge w:val="restart"/>
            <w:vAlign w:val="center"/>
          </w:tcPr>
          <w:p w:rsidR="00253A57" w:rsidRPr="00F839B3" w:rsidRDefault="00253A57" w:rsidP="00253A57">
            <w:pPr>
              <w:jc w:val="center"/>
              <w:rPr>
                <w:sz w:val="22"/>
                <w:szCs w:val="22"/>
              </w:rPr>
            </w:pPr>
            <w:r w:rsidRPr="00F839B3">
              <w:rPr>
                <w:sz w:val="22"/>
                <w:szCs w:val="22"/>
              </w:rPr>
              <w:t>Type of Gear Used</w:t>
            </w:r>
          </w:p>
        </w:tc>
        <w:tc>
          <w:tcPr>
            <w:tcW w:w="964" w:type="dxa"/>
            <w:vMerge w:val="restart"/>
            <w:vAlign w:val="center"/>
          </w:tcPr>
          <w:p w:rsidR="00253A57" w:rsidRPr="00F839B3" w:rsidRDefault="00253A57" w:rsidP="00253A57">
            <w:pPr>
              <w:jc w:val="center"/>
              <w:rPr>
                <w:sz w:val="22"/>
                <w:szCs w:val="22"/>
              </w:rPr>
            </w:pPr>
            <w:r w:rsidRPr="00F839B3">
              <w:rPr>
                <w:sz w:val="22"/>
                <w:szCs w:val="22"/>
              </w:rPr>
              <w:t>No. of Hooks Set</w:t>
            </w:r>
          </w:p>
        </w:tc>
        <w:tc>
          <w:tcPr>
            <w:tcW w:w="1080" w:type="dxa"/>
            <w:gridSpan w:val="2"/>
            <w:vMerge w:val="restart"/>
            <w:shd w:val="clear" w:color="auto" w:fill="auto"/>
            <w:vAlign w:val="center"/>
          </w:tcPr>
          <w:p w:rsidR="00253A57" w:rsidRPr="00F839B3" w:rsidRDefault="00253A57" w:rsidP="00253A57">
            <w:pPr>
              <w:jc w:val="center"/>
              <w:rPr>
                <w:sz w:val="22"/>
                <w:szCs w:val="22"/>
              </w:rPr>
            </w:pPr>
            <w:r w:rsidRPr="00F839B3">
              <w:rPr>
                <w:sz w:val="22"/>
                <w:szCs w:val="22"/>
              </w:rPr>
              <w:t>No. of Lingcod</w:t>
            </w:r>
          </w:p>
        </w:tc>
        <w:tc>
          <w:tcPr>
            <w:tcW w:w="1080" w:type="dxa"/>
            <w:gridSpan w:val="2"/>
            <w:vMerge w:val="restart"/>
            <w:shd w:val="clear" w:color="auto" w:fill="auto"/>
            <w:vAlign w:val="center"/>
          </w:tcPr>
          <w:p w:rsidR="00253A57" w:rsidRPr="00F839B3" w:rsidRDefault="00253A57" w:rsidP="00253A57">
            <w:pPr>
              <w:jc w:val="center"/>
              <w:rPr>
                <w:sz w:val="22"/>
                <w:szCs w:val="22"/>
              </w:rPr>
            </w:pPr>
            <w:r w:rsidRPr="00F839B3">
              <w:rPr>
                <w:sz w:val="22"/>
                <w:szCs w:val="22"/>
              </w:rPr>
              <w:t>No. of Rockfish</w:t>
            </w:r>
          </w:p>
        </w:tc>
      </w:tr>
      <w:tr w:rsidR="00253A57" w:rsidRPr="00F839B3" w:rsidTr="00CD3E79">
        <w:tc>
          <w:tcPr>
            <w:tcW w:w="1035" w:type="dxa"/>
            <w:vMerge/>
            <w:shd w:val="clear" w:color="auto" w:fill="auto"/>
          </w:tcPr>
          <w:p w:rsidR="00253A57" w:rsidRPr="00F839B3" w:rsidRDefault="00253A57" w:rsidP="00253A57">
            <w:pPr>
              <w:rPr>
                <w:sz w:val="22"/>
                <w:szCs w:val="22"/>
              </w:rPr>
            </w:pPr>
          </w:p>
        </w:tc>
        <w:tc>
          <w:tcPr>
            <w:tcW w:w="1845" w:type="dxa"/>
            <w:vMerge/>
            <w:shd w:val="clear" w:color="auto" w:fill="auto"/>
          </w:tcPr>
          <w:p w:rsidR="00253A57" w:rsidRPr="00F839B3" w:rsidRDefault="00253A57" w:rsidP="00253A57">
            <w:pPr>
              <w:rPr>
                <w:sz w:val="22"/>
                <w:szCs w:val="22"/>
              </w:rPr>
            </w:pPr>
          </w:p>
        </w:tc>
        <w:tc>
          <w:tcPr>
            <w:tcW w:w="1170" w:type="dxa"/>
            <w:gridSpan w:val="2"/>
            <w:vMerge/>
            <w:shd w:val="clear" w:color="auto" w:fill="auto"/>
          </w:tcPr>
          <w:p w:rsidR="00253A57" w:rsidRPr="00F839B3" w:rsidRDefault="00253A57" w:rsidP="00253A57">
            <w:pPr>
              <w:rPr>
                <w:sz w:val="22"/>
                <w:szCs w:val="22"/>
              </w:rPr>
            </w:pPr>
          </w:p>
        </w:tc>
        <w:tc>
          <w:tcPr>
            <w:tcW w:w="1080" w:type="dxa"/>
            <w:vAlign w:val="center"/>
          </w:tcPr>
          <w:p w:rsidR="00253A57" w:rsidRPr="00F839B3" w:rsidRDefault="00253A57" w:rsidP="00253A57">
            <w:pPr>
              <w:jc w:val="center"/>
              <w:rPr>
                <w:sz w:val="22"/>
                <w:szCs w:val="22"/>
              </w:rPr>
            </w:pPr>
            <w:r w:rsidRPr="00F839B3">
              <w:rPr>
                <w:sz w:val="22"/>
                <w:szCs w:val="22"/>
              </w:rPr>
              <w:t>Number</w:t>
            </w:r>
          </w:p>
        </w:tc>
        <w:tc>
          <w:tcPr>
            <w:tcW w:w="990" w:type="dxa"/>
            <w:gridSpan w:val="2"/>
            <w:vAlign w:val="center"/>
          </w:tcPr>
          <w:p w:rsidR="00253A57" w:rsidRPr="00F839B3" w:rsidRDefault="00253A57" w:rsidP="00253A57">
            <w:pPr>
              <w:jc w:val="center"/>
              <w:rPr>
                <w:sz w:val="22"/>
                <w:szCs w:val="22"/>
              </w:rPr>
            </w:pPr>
            <w:r w:rsidRPr="00F839B3">
              <w:rPr>
                <w:sz w:val="22"/>
                <w:szCs w:val="22"/>
              </w:rPr>
              <w:t>Pounds</w:t>
            </w:r>
          </w:p>
        </w:tc>
        <w:tc>
          <w:tcPr>
            <w:tcW w:w="1016" w:type="dxa"/>
            <w:gridSpan w:val="3"/>
            <w:vMerge/>
            <w:shd w:val="clear" w:color="auto" w:fill="auto"/>
          </w:tcPr>
          <w:p w:rsidR="00253A57" w:rsidRPr="00F839B3" w:rsidRDefault="00253A57" w:rsidP="00253A57">
            <w:pPr>
              <w:rPr>
                <w:sz w:val="22"/>
                <w:szCs w:val="22"/>
              </w:rPr>
            </w:pPr>
          </w:p>
        </w:tc>
        <w:tc>
          <w:tcPr>
            <w:tcW w:w="964" w:type="dxa"/>
            <w:vMerge/>
            <w:shd w:val="clear" w:color="auto" w:fill="auto"/>
          </w:tcPr>
          <w:p w:rsidR="00253A57" w:rsidRPr="00F839B3" w:rsidRDefault="00253A57" w:rsidP="00253A57">
            <w:pPr>
              <w:rPr>
                <w:sz w:val="22"/>
                <w:szCs w:val="22"/>
              </w:rPr>
            </w:pPr>
          </w:p>
        </w:tc>
        <w:tc>
          <w:tcPr>
            <w:tcW w:w="1080" w:type="dxa"/>
            <w:gridSpan w:val="2"/>
            <w:vMerge/>
            <w:shd w:val="clear" w:color="auto" w:fill="auto"/>
          </w:tcPr>
          <w:p w:rsidR="00253A57" w:rsidRPr="00F839B3" w:rsidRDefault="00253A57" w:rsidP="00253A57">
            <w:pPr>
              <w:rPr>
                <w:sz w:val="22"/>
                <w:szCs w:val="22"/>
              </w:rPr>
            </w:pPr>
          </w:p>
        </w:tc>
        <w:tc>
          <w:tcPr>
            <w:tcW w:w="1080" w:type="dxa"/>
            <w:gridSpan w:val="2"/>
            <w:vMerge/>
            <w:shd w:val="clear" w:color="auto" w:fill="auto"/>
          </w:tcPr>
          <w:p w:rsidR="00253A57" w:rsidRPr="00F839B3" w:rsidRDefault="00253A57" w:rsidP="00253A57">
            <w:pPr>
              <w:rPr>
                <w:sz w:val="22"/>
                <w:szCs w:val="22"/>
              </w:rPr>
            </w:pPr>
          </w:p>
        </w:tc>
      </w:tr>
      <w:tr w:rsidR="00253A57" w:rsidRPr="00F839B3" w:rsidTr="00CD3E79">
        <w:tc>
          <w:tcPr>
            <w:tcW w:w="1035" w:type="dxa"/>
            <w:shd w:val="clear" w:color="auto" w:fill="auto"/>
          </w:tcPr>
          <w:p w:rsidR="00253A57" w:rsidRPr="00F839B3" w:rsidRDefault="00253A57" w:rsidP="00253A57">
            <w:pPr>
              <w:rPr>
                <w:sz w:val="22"/>
                <w:szCs w:val="22"/>
              </w:rPr>
            </w:pPr>
          </w:p>
        </w:tc>
        <w:tc>
          <w:tcPr>
            <w:tcW w:w="1845" w:type="dxa"/>
            <w:shd w:val="clear" w:color="auto" w:fill="auto"/>
          </w:tcPr>
          <w:p w:rsidR="00253A57" w:rsidRPr="00F839B3" w:rsidRDefault="00253A57" w:rsidP="00253A57">
            <w:pPr>
              <w:rPr>
                <w:sz w:val="22"/>
                <w:szCs w:val="22"/>
              </w:rPr>
            </w:pPr>
          </w:p>
          <w:p w:rsidR="00253A57" w:rsidRPr="00F839B3" w:rsidRDefault="00253A57" w:rsidP="00253A57">
            <w:pPr>
              <w:rPr>
                <w:sz w:val="22"/>
                <w:szCs w:val="22"/>
              </w:rPr>
            </w:pPr>
          </w:p>
        </w:tc>
        <w:tc>
          <w:tcPr>
            <w:tcW w:w="1170" w:type="dxa"/>
            <w:gridSpan w:val="2"/>
            <w:shd w:val="clear" w:color="auto" w:fill="auto"/>
          </w:tcPr>
          <w:p w:rsidR="00253A57" w:rsidRPr="00F839B3" w:rsidRDefault="00253A57" w:rsidP="00253A57">
            <w:pPr>
              <w:rPr>
                <w:sz w:val="22"/>
                <w:szCs w:val="22"/>
              </w:rPr>
            </w:pPr>
          </w:p>
        </w:tc>
        <w:tc>
          <w:tcPr>
            <w:tcW w:w="1080" w:type="dxa"/>
          </w:tcPr>
          <w:p w:rsidR="00253A57" w:rsidRPr="00F839B3" w:rsidRDefault="00253A57" w:rsidP="00253A57">
            <w:pPr>
              <w:rPr>
                <w:sz w:val="22"/>
                <w:szCs w:val="22"/>
              </w:rPr>
            </w:pPr>
          </w:p>
        </w:tc>
        <w:tc>
          <w:tcPr>
            <w:tcW w:w="990" w:type="dxa"/>
            <w:gridSpan w:val="2"/>
          </w:tcPr>
          <w:p w:rsidR="00253A57" w:rsidRPr="00F839B3" w:rsidRDefault="00253A57" w:rsidP="00253A57">
            <w:pPr>
              <w:rPr>
                <w:sz w:val="22"/>
                <w:szCs w:val="22"/>
              </w:rPr>
            </w:pPr>
          </w:p>
        </w:tc>
        <w:tc>
          <w:tcPr>
            <w:tcW w:w="1016" w:type="dxa"/>
            <w:gridSpan w:val="3"/>
            <w:shd w:val="clear" w:color="auto" w:fill="auto"/>
          </w:tcPr>
          <w:p w:rsidR="00253A57" w:rsidRPr="00F839B3" w:rsidRDefault="00253A57" w:rsidP="00253A57">
            <w:pPr>
              <w:rPr>
                <w:sz w:val="22"/>
                <w:szCs w:val="22"/>
              </w:rPr>
            </w:pPr>
          </w:p>
        </w:tc>
        <w:tc>
          <w:tcPr>
            <w:tcW w:w="964" w:type="dxa"/>
            <w:shd w:val="clear" w:color="auto" w:fill="auto"/>
          </w:tcPr>
          <w:p w:rsidR="00253A57" w:rsidRPr="00F839B3" w:rsidRDefault="00253A57" w:rsidP="00253A57">
            <w:pPr>
              <w:rPr>
                <w:sz w:val="22"/>
                <w:szCs w:val="22"/>
              </w:rPr>
            </w:pPr>
          </w:p>
        </w:tc>
        <w:tc>
          <w:tcPr>
            <w:tcW w:w="1080" w:type="dxa"/>
            <w:gridSpan w:val="2"/>
            <w:shd w:val="clear" w:color="auto" w:fill="auto"/>
          </w:tcPr>
          <w:p w:rsidR="00253A57" w:rsidRPr="00F839B3" w:rsidRDefault="00253A57" w:rsidP="00253A57">
            <w:pPr>
              <w:rPr>
                <w:sz w:val="22"/>
                <w:szCs w:val="22"/>
              </w:rPr>
            </w:pPr>
          </w:p>
        </w:tc>
        <w:tc>
          <w:tcPr>
            <w:tcW w:w="1080" w:type="dxa"/>
            <w:gridSpan w:val="2"/>
            <w:shd w:val="clear" w:color="auto" w:fill="auto"/>
          </w:tcPr>
          <w:p w:rsidR="00253A57" w:rsidRPr="00F839B3" w:rsidRDefault="00253A57" w:rsidP="00253A57">
            <w:pPr>
              <w:rPr>
                <w:sz w:val="22"/>
                <w:szCs w:val="22"/>
              </w:rPr>
            </w:pPr>
          </w:p>
        </w:tc>
      </w:tr>
    </w:tbl>
    <w:p w:rsidR="001F589A" w:rsidRDefault="001F589A">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p w:rsidR="00EE2BD0" w:rsidRDefault="00EE2BD0">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1F589A" w:rsidRPr="00F839B3" w:rsidTr="00A072A4">
        <w:trPr>
          <w:jc w:val="center"/>
        </w:trPr>
        <w:tc>
          <w:tcPr>
            <w:tcW w:w="10296" w:type="dxa"/>
          </w:tcPr>
          <w:p w:rsidR="001F589A" w:rsidRPr="00F839B3" w:rsidRDefault="001F589A" w:rsidP="00F839B3">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p w:rsidR="001F589A" w:rsidRPr="00B57722" w:rsidRDefault="001F589A" w:rsidP="00F839B3">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b/>
                <w:i/>
                <w:sz w:val="18"/>
                <w:szCs w:val="18"/>
              </w:rPr>
            </w:pPr>
            <w:r w:rsidRPr="00B57722">
              <w:rPr>
                <w:b/>
                <w:i/>
                <w:sz w:val="18"/>
                <w:szCs w:val="18"/>
              </w:rPr>
              <w:t>PUBLIC REPORTING BURDEN STATEMENT</w:t>
            </w:r>
          </w:p>
          <w:p w:rsidR="001F589A" w:rsidRPr="00B57722" w:rsidRDefault="001F589A" w:rsidP="00B57722">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sz w:val="18"/>
                <w:szCs w:val="18"/>
              </w:rPr>
            </w:pPr>
            <w:r w:rsidRPr="00B57722">
              <w:rPr>
                <w:sz w:val="18"/>
                <w:szCs w:val="18"/>
              </w:rPr>
              <w:t xml:space="preserve">Public reporting burden for this collection of information is estimated to average 30 minutes per </w:t>
            </w:r>
            <w:r w:rsidR="00700818">
              <w:rPr>
                <w:sz w:val="18"/>
                <w:szCs w:val="18"/>
              </w:rPr>
              <w:t>fisherman</w:t>
            </w:r>
            <w:r w:rsidRPr="00B57722">
              <w:rPr>
                <w:sz w:val="18"/>
                <w:szCs w:val="18"/>
              </w:rPr>
              <w:t>,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w:t>
            </w:r>
            <w:r w:rsidR="00B57722">
              <w:rPr>
                <w:sz w:val="18"/>
                <w:szCs w:val="18"/>
              </w:rPr>
              <w:t xml:space="preserve"> 99802-1668.</w:t>
            </w:r>
          </w:p>
          <w:p w:rsidR="001F589A" w:rsidRPr="00B57722" w:rsidRDefault="001F589A" w:rsidP="00F83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18"/>
                <w:szCs w:val="18"/>
              </w:rPr>
            </w:pPr>
          </w:p>
          <w:p w:rsidR="001F589A" w:rsidRPr="00B57722" w:rsidRDefault="001F589A" w:rsidP="00F83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18"/>
                <w:szCs w:val="18"/>
              </w:rPr>
            </w:pPr>
            <w:r w:rsidRPr="00B57722">
              <w:rPr>
                <w:b/>
                <w:i/>
                <w:sz w:val="18"/>
                <w:szCs w:val="18"/>
              </w:rPr>
              <w:t>ADDITIONAL INFORMATION</w:t>
            </w:r>
          </w:p>
          <w:p w:rsidR="001F589A" w:rsidRPr="00B57722" w:rsidRDefault="001F589A" w:rsidP="00B57722">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sz w:val="18"/>
                <w:szCs w:val="18"/>
              </w:rPr>
            </w:pPr>
            <w:r w:rsidRPr="00B57722">
              <w:rPr>
                <w:sz w:val="18"/>
                <w:szCs w:val="18"/>
              </w:rPr>
              <w:t>Before completing this form</w:t>
            </w:r>
            <w:r w:rsidR="00711430">
              <w:rPr>
                <w:sz w:val="18"/>
                <w:szCs w:val="18"/>
              </w:rPr>
              <w:t>,</w:t>
            </w:r>
            <w:r w:rsidRPr="00B57722">
              <w:rPr>
                <w:sz w:val="18"/>
                <w:szCs w:val="18"/>
              </w:rPr>
              <w:t xml:space="preserve"> please note the following:  1) NMFS may not conduct or sponsor this information request, and you are not required to respond to this information request, unless the form displays a currently valid OMB control number; 2) This information is being used to implement the Alaska Subsistence Halibut Program; 3) Federal law and regulations require and authorize NMFS to manage subsistence halibut program</w:t>
            </w:r>
            <w:r w:rsidR="0049012F" w:rsidRPr="00B57722">
              <w:rPr>
                <w:sz w:val="18"/>
                <w:szCs w:val="18"/>
              </w:rPr>
              <w:t>s</w:t>
            </w:r>
            <w:r w:rsidRPr="00B57722">
              <w:rPr>
                <w:sz w:val="18"/>
                <w:szCs w:val="18"/>
              </w:rPr>
              <w:t xml:space="preserve"> in Alaska; 4) Submission of this information is mandatory for any tribe or community participating in directed fishing for Pacific halibut under the Community Harvest Permit Program; 5) This information is used to monitor the subsistence halibut program under the Northern Pacific Halibut Act of 1982; 6) </w:t>
            </w:r>
            <w:r w:rsidR="00420883" w:rsidRPr="00420883">
              <w:rPr>
                <w:rFonts w:eastAsia="Calibri" w:hAnsi="Calibri"/>
                <w:spacing w:val="-1"/>
                <w:sz w:val="18"/>
                <w:szCs w:val="22"/>
              </w:rPr>
              <w:t>The date of birth is confidential under the Privacy Act.</w:t>
            </w:r>
          </w:p>
          <w:p w:rsidR="001F589A" w:rsidRPr="00F839B3" w:rsidRDefault="001F589A" w:rsidP="00F839B3">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tc>
      </w:tr>
    </w:tbl>
    <w:p w:rsidR="00253A57" w:rsidRDefault="00253A57">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6"/>
        </w:rPr>
      </w:pPr>
    </w:p>
    <w:p w:rsidR="00253A57" w:rsidRDefault="00253A57">
      <w:pPr>
        <w:rPr>
          <w:sz w:val="16"/>
        </w:rPr>
      </w:pPr>
    </w:p>
    <w:p w:rsidR="008B0D8C" w:rsidRDefault="008B0D8C">
      <w:pPr>
        <w:rPr>
          <w:sz w:val="18"/>
          <w:szCs w:val="18"/>
        </w:rPr>
      </w:pPr>
      <w:r>
        <w:rPr>
          <w:sz w:val="18"/>
          <w:szCs w:val="18"/>
        </w:rPr>
        <w:br w:type="page"/>
      </w:r>
    </w:p>
    <w:p w:rsidR="00DC55E1" w:rsidRDefault="00DC55E1" w:rsidP="00DC55E1">
      <w:pPr>
        <w:rPr>
          <w:sz w:val="18"/>
          <w:szCs w:val="18"/>
        </w:rPr>
      </w:pPr>
      <w:r>
        <w:rPr>
          <w:sz w:val="18"/>
          <w:szCs w:val="18"/>
        </w:rPr>
        <w:lastRenderedPageBreak/>
        <w:tab/>
      </w:r>
      <w:r>
        <w:rPr>
          <w:sz w:val="18"/>
          <w:szCs w:val="18"/>
        </w:rPr>
        <w:tab/>
      </w:r>
      <w:r>
        <w:rPr>
          <w:sz w:val="18"/>
          <w:szCs w:val="18"/>
        </w:rPr>
        <w:tab/>
      </w:r>
      <w:r>
        <w:rPr>
          <w:sz w:val="18"/>
          <w:szCs w:val="18"/>
        </w:rPr>
        <w:tab/>
      </w:r>
    </w:p>
    <w:tbl>
      <w:tblPr>
        <w:tblW w:w="0" w:type="auto"/>
        <w:jc w:val="center"/>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3"/>
      </w:tblGrid>
      <w:tr w:rsidR="00DC55E1" w:rsidRPr="006A1306" w:rsidTr="00B57722">
        <w:trPr>
          <w:jc w:val="center"/>
        </w:trPr>
        <w:tc>
          <w:tcPr>
            <w:tcW w:w="9873" w:type="dxa"/>
          </w:tcPr>
          <w:p w:rsidR="00DC55E1" w:rsidRDefault="00DC55E1" w:rsidP="00DC55E1">
            <w:pPr>
              <w:jc w:val="center"/>
            </w:pPr>
            <w:r>
              <w:t xml:space="preserve">Instructions </w:t>
            </w:r>
          </w:p>
          <w:p w:rsidR="00DC55E1" w:rsidRDefault="00DC55E1" w:rsidP="00DC55E1">
            <w:pPr>
              <w:jc w:val="center"/>
            </w:pPr>
            <w:r>
              <w:t xml:space="preserve">SUBSISTENCE HALIBUT </w:t>
            </w:r>
          </w:p>
          <w:p w:rsidR="00DC55E1" w:rsidRPr="006A1306" w:rsidRDefault="00DC55E1" w:rsidP="00DC55E1">
            <w:pPr>
              <w:jc w:val="center"/>
              <w:rPr>
                <w:sz w:val="18"/>
                <w:szCs w:val="18"/>
              </w:rPr>
            </w:pPr>
            <w:r>
              <w:t>COMMUNITY HARVEST PERMIT (CHP) LOG</w:t>
            </w:r>
          </w:p>
        </w:tc>
      </w:tr>
    </w:tbl>
    <w:p w:rsidR="00DC55E1" w:rsidRDefault="00DC55E1" w:rsidP="00DC55E1"/>
    <w:p w:rsidR="00DA2100" w:rsidRDefault="00DA2100" w:rsidP="00FD0816">
      <w:pPr>
        <w:rPr>
          <w:sz w:val="22"/>
          <w:szCs w:val="22"/>
        </w:rPr>
      </w:pPr>
      <w:r w:rsidRPr="003A015A">
        <w:rPr>
          <w:sz w:val="22"/>
          <w:szCs w:val="22"/>
        </w:rPr>
        <w:t>The Subsistence</w:t>
      </w:r>
      <w:r w:rsidR="00087A93">
        <w:rPr>
          <w:sz w:val="22"/>
          <w:szCs w:val="22"/>
        </w:rPr>
        <w:t xml:space="preserve"> Halibut</w:t>
      </w:r>
      <w:r w:rsidRPr="003A015A">
        <w:rPr>
          <w:sz w:val="22"/>
          <w:szCs w:val="22"/>
        </w:rPr>
        <w:t xml:space="preserve"> Fishery is authorized by Federal regulations at 50 CFR </w:t>
      </w:r>
      <w:proofErr w:type="gramStart"/>
      <w:r w:rsidR="003E1B18">
        <w:rPr>
          <w:sz w:val="22"/>
          <w:szCs w:val="22"/>
        </w:rPr>
        <w:t>p</w:t>
      </w:r>
      <w:r w:rsidRPr="003A015A">
        <w:rPr>
          <w:sz w:val="22"/>
          <w:szCs w:val="22"/>
        </w:rPr>
        <w:t>art</w:t>
      </w:r>
      <w:proofErr w:type="gramEnd"/>
      <w:r w:rsidRPr="003A015A">
        <w:rPr>
          <w:sz w:val="22"/>
          <w:szCs w:val="22"/>
        </w:rPr>
        <w:t xml:space="preserve"> 300 and provides for eligible persons to conduct subsistence halibut fishing in Convention waters off Alaska.  </w:t>
      </w:r>
      <w:r w:rsidR="00DC55E1" w:rsidRPr="00EE6140">
        <w:rPr>
          <w:sz w:val="22"/>
          <w:szCs w:val="22"/>
        </w:rPr>
        <w:t xml:space="preserve">Subsistence halibut </w:t>
      </w:r>
      <w:r w:rsidR="00DC55E1">
        <w:rPr>
          <w:sz w:val="22"/>
          <w:szCs w:val="22"/>
        </w:rPr>
        <w:t xml:space="preserve">is </w:t>
      </w:r>
      <w:r w:rsidR="00DC55E1" w:rsidRPr="00EE6140">
        <w:rPr>
          <w:sz w:val="22"/>
          <w:szCs w:val="22"/>
        </w:rPr>
        <w:t>halibut caught by a</w:t>
      </w:r>
      <w:r w:rsidR="00DC55E1">
        <w:rPr>
          <w:sz w:val="22"/>
          <w:szCs w:val="22"/>
        </w:rPr>
        <w:t>n eligible</w:t>
      </w:r>
      <w:r w:rsidR="00BB25DD">
        <w:rPr>
          <w:sz w:val="22"/>
          <w:szCs w:val="22"/>
        </w:rPr>
        <w:t xml:space="preserve"> rural resident or</w:t>
      </w:r>
      <w:r w:rsidR="00DC55E1" w:rsidRPr="00EE6140">
        <w:rPr>
          <w:sz w:val="22"/>
          <w:szCs w:val="22"/>
        </w:rPr>
        <w:t xml:space="preserve"> member of an Alaska Native tribe for direct personal or family consumption as food, sharing for personal or family consumption as food, or for customary trade.</w:t>
      </w:r>
      <w:r w:rsidR="00373DB5">
        <w:rPr>
          <w:sz w:val="22"/>
          <w:szCs w:val="22"/>
        </w:rPr>
        <w:t xml:space="preserve">  </w:t>
      </w:r>
      <w:r w:rsidR="00683F29" w:rsidRPr="00683F29">
        <w:rPr>
          <w:sz w:val="22"/>
          <w:szCs w:val="22"/>
        </w:rPr>
        <w:t xml:space="preserve">Subsistence fishing for halibut may be conducted only by persons who qualify for such fishing pursuant to paragraph </w:t>
      </w:r>
    </w:p>
    <w:p w:rsidR="00DA2100" w:rsidRDefault="00683F29" w:rsidP="00FD0816">
      <w:pPr>
        <w:rPr>
          <w:sz w:val="22"/>
          <w:szCs w:val="22"/>
        </w:rPr>
      </w:pPr>
      <w:r>
        <w:rPr>
          <w:sz w:val="22"/>
          <w:szCs w:val="22"/>
        </w:rPr>
        <w:t>50 CFR 300.65</w:t>
      </w:r>
      <w:r w:rsidRPr="00683F29">
        <w:rPr>
          <w:sz w:val="22"/>
          <w:szCs w:val="22"/>
        </w:rPr>
        <w:t xml:space="preserve">(g) and who hold a valid subsistence halibut registration certificate </w:t>
      </w:r>
      <w:r>
        <w:rPr>
          <w:sz w:val="22"/>
          <w:szCs w:val="22"/>
        </w:rPr>
        <w:t xml:space="preserve">(SHARC) </w:t>
      </w:r>
      <w:r w:rsidRPr="00683F29">
        <w:rPr>
          <w:sz w:val="22"/>
          <w:szCs w:val="22"/>
        </w:rPr>
        <w:t>in that person's name</w:t>
      </w:r>
      <w:r w:rsidR="00FD0816">
        <w:rPr>
          <w:sz w:val="22"/>
          <w:szCs w:val="22"/>
        </w:rPr>
        <w:t xml:space="preserve">.  Subsistence halibut fishing may be conducted in </w:t>
      </w:r>
      <w:r w:rsidR="00FD0816" w:rsidRPr="0004638F">
        <w:rPr>
          <w:sz w:val="22"/>
          <w:szCs w:val="22"/>
        </w:rPr>
        <w:t>IPHC Regulatory Area</w:t>
      </w:r>
      <w:r w:rsidR="00FD0816">
        <w:rPr>
          <w:sz w:val="22"/>
          <w:szCs w:val="22"/>
        </w:rPr>
        <w:t xml:space="preserve">s as shown in Figure 15 to </w:t>
      </w:r>
    </w:p>
    <w:p w:rsidR="00FD0816" w:rsidRDefault="00FD0816" w:rsidP="00FD0816">
      <w:pPr>
        <w:rPr>
          <w:sz w:val="22"/>
          <w:szCs w:val="22"/>
        </w:rPr>
      </w:pPr>
      <w:r>
        <w:rPr>
          <w:sz w:val="22"/>
          <w:szCs w:val="22"/>
        </w:rPr>
        <w:t xml:space="preserve">50 CFR </w:t>
      </w:r>
      <w:proofErr w:type="gramStart"/>
      <w:r>
        <w:rPr>
          <w:sz w:val="22"/>
          <w:szCs w:val="22"/>
        </w:rPr>
        <w:t>part</w:t>
      </w:r>
      <w:proofErr w:type="gramEnd"/>
      <w:r>
        <w:rPr>
          <w:sz w:val="22"/>
          <w:szCs w:val="22"/>
        </w:rPr>
        <w:t xml:space="preserve"> 679</w:t>
      </w:r>
      <w:r w:rsidRPr="0004638F">
        <w:rPr>
          <w:sz w:val="22"/>
          <w:szCs w:val="22"/>
        </w:rPr>
        <w:t xml:space="preserve">.  </w:t>
      </w:r>
    </w:p>
    <w:p w:rsidR="00362E57" w:rsidRDefault="00362E57" w:rsidP="00DC55E1">
      <w:pPr>
        <w:rPr>
          <w:sz w:val="22"/>
          <w:szCs w:val="22"/>
        </w:rPr>
      </w:pPr>
    </w:p>
    <w:p w:rsidR="00452D67" w:rsidRDefault="00452D67" w:rsidP="00452D67">
      <w:pPr>
        <w:rPr>
          <w:sz w:val="22"/>
          <w:szCs w:val="22"/>
        </w:rPr>
      </w:pPr>
      <w:r w:rsidRPr="00F46F0A">
        <w:rPr>
          <w:sz w:val="22"/>
          <w:szCs w:val="22"/>
        </w:rPr>
        <w:t xml:space="preserve">Each CHP will be valid only for the period of time specified on the permit. A CHP will expire </w:t>
      </w:r>
      <w:r w:rsidRPr="00DA2100">
        <w:rPr>
          <w:b/>
          <w:sz w:val="22"/>
          <w:szCs w:val="22"/>
        </w:rPr>
        <w:t xml:space="preserve">one year from the date of issuance </w:t>
      </w:r>
      <w:r w:rsidRPr="00F46F0A">
        <w:rPr>
          <w:sz w:val="22"/>
          <w:szCs w:val="22"/>
        </w:rPr>
        <w:t>to a community or Alaska Native tribe eligible to harvest halibut</w:t>
      </w:r>
      <w:r>
        <w:rPr>
          <w:sz w:val="22"/>
          <w:szCs w:val="22"/>
        </w:rPr>
        <w:t xml:space="preserve">. </w:t>
      </w:r>
      <w:r w:rsidRPr="00F46F0A">
        <w:rPr>
          <w:sz w:val="22"/>
          <w:szCs w:val="22"/>
        </w:rPr>
        <w:t xml:space="preserve">A community or Alaska Native tribe may </w:t>
      </w:r>
      <w:r>
        <w:rPr>
          <w:sz w:val="22"/>
          <w:szCs w:val="22"/>
        </w:rPr>
        <w:t>renew its CHP.</w:t>
      </w:r>
      <w:r w:rsidR="00E8683C">
        <w:rPr>
          <w:sz w:val="22"/>
          <w:szCs w:val="22"/>
        </w:rPr>
        <w:t xml:space="preserve">  A CHP consists of five laminated CHP cards and one CHP log.</w:t>
      </w:r>
    </w:p>
    <w:p w:rsidR="00452D67" w:rsidRDefault="00452D67" w:rsidP="00DC55E1">
      <w:pPr>
        <w:rPr>
          <w:sz w:val="22"/>
          <w:szCs w:val="22"/>
        </w:rPr>
      </w:pPr>
    </w:p>
    <w:p w:rsidR="0027569F" w:rsidRDefault="0027569F" w:rsidP="0027569F">
      <w:pPr>
        <w:rPr>
          <w:sz w:val="22"/>
          <w:szCs w:val="22"/>
        </w:rPr>
      </w:pPr>
      <w:r w:rsidRPr="003020CC">
        <w:rPr>
          <w:b/>
          <w:sz w:val="22"/>
          <w:szCs w:val="22"/>
        </w:rPr>
        <w:t>NOTE:</w:t>
      </w:r>
      <w:r>
        <w:rPr>
          <w:sz w:val="22"/>
          <w:szCs w:val="22"/>
        </w:rPr>
        <w:t xml:space="preserve">  As a prerequisite for receiving additional permits, </w:t>
      </w:r>
      <w:r w:rsidRPr="00A24081">
        <w:rPr>
          <w:b/>
          <w:sz w:val="22"/>
          <w:szCs w:val="22"/>
        </w:rPr>
        <w:t>all previously issued harvest logs must be returned to NMFS at the time of application for a new permit</w:t>
      </w:r>
      <w:r>
        <w:rPr>
          <w:sz w:val="22"/>
          <w:szCs w:val="22"/>
        </w:rPr>
        <w:t xml:space="preserve">.  </w:t>
      </w:r>
      <w:r w:rsidRPr="00BB3D4B">
        <w:rPr>
          <w:sz w:val="22"/>
          <w:szCs w:val="22"/>
        </w:rPr>
        <w:t xml:space="preserve">A </w:t>
      </w:r>
      <w:r>
        <w:rPr>
          <w:sz w:val="22"/>
          <w:szCs w:val="22"/>
        </w:rPr>
        <w:t>commun</w:t>
      </w:r>
      <w:r w:rsidRPr="00BB3D4B">
        <w:rPr>
          <w:sz w:val="22"/>
          <w:szCs w:val="22"/>
        </w:rPr>
        <w:t>ity or tribe that fails to return previously issued harvest logs will not receive any additional permit until all previously issued harvest logs are returned to NMFS.</w:t>
      </w:r>
    </w:p>
    <w:p w:rsidR="0027569F" w:rsidRDefault="0027569F" w:rsidP="0027569F">
      <w:pPr>
        <w:rPr>
          <w:sz w:val="22"/>
          <w:szCs w:val="22"/>
        </w:rPr>
      </w:pPr>
    </w:p>
    <w:p w:rsidR="00D10DDD" w:rsidRPr="00BD0434" w:rsidRDefault="0027569F" w:rsidP="00D10DDD">
      <w:pPr>
        <w:rPr>
          <w:sz w:val="22"/>
          <w:szCs w:val="22"/>
        </w:rPr>
      </w:pPr>
      <w:r>
        <w:rPr>
          <w:sz w:val="22"/>
          <w:szCs w:val="22"/>
        </w:rPr>
        <w:t>E</w:t>
      </w:r>
      <w:r w:rsidR="00D10DDD" w:rsidRPr="00A512A6">
        <w:rPr>
          <w:sz w:val="22"/>
          <w:szCs w:val="22"/>
        </w:rPr>
        <w:t>ligible communities or Alaska Native tribes may appoint one CHP Coordinator per community or tribe.</w:t>
      </w:r>
      <w:r w:rsidR="00D10DDD">
        <w:rPr>
          <w:sz w:val="22"/>
          <w:szCs w:val="22"/>
        </w:rPr>
        <w:t xml:space="preserve">  </w:t>
      </w:r>
      <w:r w:rsidR="0010503B">
        <w:rPr>
          <w:sz w:val="22"/>
          <w:szCs w:val="22"/>
        </w:rPr>
        <w:t>Each</w:t>
      </w:r>
      <w:r w:rsidR="00D10DDD" w:rsidRPr="00BD0434">
        <w:rPr>
          <w:sz w:val="22"/>
          <w:szCs w:val="22"/>
        </w:rPr>
        <w:t xml:space="preserve"> fisherman </w:t>
      </w:r>
      <w:r w:rsidR="00452D67">
        <w:rPr>
          <w:sz w:val="22"/>
          <w:szCs w:val="22"/>
        </w:rPr>
        <w:t>m</w:t>
      </w:r>
      <w:r w:rsidR="00D10DDD" w:rsidRPr="00BD0434">
        <w:rPr>
          <w:sz w:val="22"/>
          <w:szCs w:val="22"/>
        </w:rPr>
        <w:t xml:space="preserve">ust have </w:t>
      </w:r>
      <w:r w:rsidR="0010503B">
        <w:rPr>
          <w:sz w:val="22"/>
          <w:szCs w:val="22"/>
        </w:rPr>
        <w:t xml:space="preserve">one of </w:t>
      </w:r>
      <w:r w:rsidR="00D10DDD" w:rsidRPr="00BD0434">
        <w:rPr>
          <w:sz w:val="22"/>
          <w:szCs w:val="22"/>
        </w:rPr>
        <w:t xml:space="preserve">the </w:t>
      </w:r>
      <w:r w:rsidR="0010503B">
        <w:rPr>
          <w:sz w:val="22"/>
          <w:szCs w:val="22"/>
        </w:rPr>
        <w:t xml:space="preserve">laminated </w:t>
      </w:r>
      <w:r w:rsidR="00D10DDD" w:rsidRPr="00BD0434">
        <w:rPr>
          <w:sz w:val="22"/>
          <w:szCs w:val="22"/>
        </w:rPr>
        <w:t>CHP card</w:t>
      </w:r>
      <w:r w:rsidR="0010503B">
        <w:rPr>
          <w:sz w:val="22"/>
          <w:szCs w:val="22"/>
        </w:rPr>
        <w:t>s</w:t>
      </w:r>
      <w:r w:rsidR="00FE3C88">
        <w:rPr>
          <w:sz w:val="22"/>
          <w:szCs w:val="22"/>
        </w:rPr>
        <w:t xml:space="preserve"> as well as his or </w:t>
      </w:r>
      <w:r w:rsidR="00D10DDD" w:rsidRPr="00BD0434">
        <w:rPr>
          <w:sz w:val="22"/>
          <w:szCs w:val="22"/>
        </w:rPr>
        <w:t xml:space="preserve">her </w:t>
      </w:r>
      <w:r w:rsidR="00D10DDD" w:rsidRPr="00CB0D4A">
        <w:rPr>
          <w:sz w:val="22"/>
          <w:szCs w:val="22"/>
        </w:rPr>
        <w:t xml:space="preserve">valid </w:t>
      </w:r>
      <w:r w:rsidR="00D10DDD" w:rsidRPr="00BD0434">
        <w:rPr>
          <w:sz w:val="22"/>
          <w:szCs w:val="22"/>
        </w:rPr>
        <w:t xml:space="preserve">SHARC </w:t>
      </w:r>
      <w:r w:rsidR="00667EAE">
        <w:rPr>
          <w:sz w:val="22"/>
          <w:szCs w:val="22"/>
        </w:rPr>
        <w:t xml:space="preserve">in his or her possession </w:t>
      </w:r>
      <w:r w:rsidR="00D10DDD" w:rsidRPr="00BD0434">
        <w:rPr>
          <w:sz w:val="22"/>
          <w:szCs w:val="22"/>
        </w:rPr>
        <w:t>when fishing under the CHP.</w:t>
      </w:r>
    </w:p>
    <w:p w:rsidR="00043641" w:rsidRDefault="00043641" w:rsidP="00D10DDD">
      <w:pPr>
        <w:rPr>
          <w:sz w:val="22"/>
          <w:szCs w:val="22"/>
        </w:rPr>
      </w:pPr>
    </w:p>
    <w:p w:rsidR="003F09DA" w:rsidRDefault="00FD0816" w:rsidP="00D10DDD">
      <w:pPr>
        <w:rPr>
          <w:sz w:val="22"/>
          <w:szCs w:val="22"/>
        </w:rPr>
      </w:pPr>
      <w:r>
        <w:rPr>
          <w:sz w:val="22"/>
          <w:szCs w:val="22"/>
        </w:rPr>
        <w:t xml:space="preserve">The CHP Coordinator </w:t>
      </w:r>
      <w:r w:rsidR="00362E57">
        <w:rPr>
          <w:sz w:val="22"/>
          <w:szCs w:val="22"/>
        </w:rPr>
        <w:t xml:space="preserve">must </w:t>
      </w:r>
      <w:r>
        <w:rPr>
          <w:sz w:val="22"/>
          <w:szCs w:val="22"/>
        </w:rPr>
        <w:t xml:space="preserve">maintain the CHP </w:t>
      </w:r>
      <w:r w:rsidR="00B74B77">
        <w:rPr>
          <w:sz w:val="22"/>
          <w:szCs w:val="22"/>
        </w:rPr>
        <w:t xml:space="preserve">Harvest </w:t>
      </w:r>
      <w:r>
        <w:rPr>
          <w:sz w:val="22"/>
          <w:szCs w:val="22"/>
        </w:rPr>
        <w:t>Log.</w:t>
      </w:r>
      <w:r w:rsidR="00D10DDD">
        <w:rPr>
          <w:sz w:val="22"/>
          <w:szCs w:val="22"/>
        </w:rPr>
        <w:t xml:space="preserve">  </w:t>
      </w:r>
    </w:p>
    <w:p w:rsidR="003F09DA" w:rsidRDefault="003F09DA" w:rsidP="00D10DDD">
      <w:pPr>
        <w:rPr>
          <w:sz w:val="22"/>
          <w:szCs w:val="22"/>
        </w:rPr>
      </w:pPr>
    </w:p>
    <w:p w:rsidR="00FD0816" w:rsidRPr="00FD0816" w:rsidRDefault="00FD0816" w:rsidP="00D10DDD">
      <w:pPr>
        <w:rPr>
          <w:sz w:val="22"/>
          <w:szCs w:val="22"/>
        </w:rPr>
      </w:pPr>
      <w:r w:rsidRPr="00FD0816">
        <w:rPr>
          <w:sz w:val="22"/>
          <w:szCs w:val="22"/>
        </w:rPr>
        <w:t>Each CHP Coordinator must ensure:</w:t>
      </w:r>
    </w:p>
    <w:p w:rsidR="00FD0816" w:rsidRPr="00247E6E" w:rsidRDefault="00FD0816" w:rsidP="00247E6E">
      <w:pPr>
        <w:pStyle w:val="ListParagraph"/>
        <w:numPr>
          <w:ilvl w:val="0"/>
          <w:numId w:val="2"/>
        </w:numPr>
        <w:tabs>
          <w:tab w:val="left" w:pos="360"/>
          <w:tab w:val="left" w:pos="720"/>
          <w:tab w:val="left" w:pos="1080"/>
        </w:tabs>
        <w:rPr>
          <w:sz w:val="22"/>
          <w:szCs w:val="22"/>
        </w:rPr>
      </w:pPr>
      <w:r w:rsidRPr="00247E6E">
        <w:rPr>
          <w:sz w:val="22"/>
          <w:szCs w:val="22"/>
        </w:rPr>
        <w:t xml:space="preserve">The designated harvesters who may fish under the CHP are identified on the CHP </w:t>
      </w:r>
      <w:r w:rsidR="00B74B77">
        <w:rPr>
          <w:sz w:val="22"/>
          <w:szCs w:val="22"/>
        </w:rPr>
        <w:t>Harvest L</w:t>
      </w:r>
      <w:r w:rsidRPr="00247E6E">
        <w:rPr>
          <w:sz w:val="22"/>
          <w:szCs w:val="22"/>
        </w:rPr>
        <w:t>og when the CHP is issued to the designated harvesters;</w:t>
      </w:r>
    </w:p>
    <w:p w:rsidR="00FD0816" w:rsidRPr="00FD0816" w:rsidRDefault="00FD0816" w:rsidP="00FD0816">
      <w:pPr>
        <w:tabs>
          <w:tab w:val="left" w:pos="360"/>
          <w:tab w:val="left" w:pos="720"/>
          <w:tab w:val="left" w:pos="1080"/>
        </w:tabs>
        <w:rPr>
          <w:sz w:val="22"/>
          <w:szCs w:val="22"/>
        </w:rPr>
      </w:pPr>
    </w:p>
    <w:p w:rsidR="00FD0816" w:rsidRPr="00247E6E" w:rsidRDefault="00FD0816" w:rsidP="00247E6E">
      <w:pPr>
        <w:pStyle w:val="ListParagraph"/>
        <w:numPr>
          <w:ilvl w:val="0"/>
          <w:numId w:val="2"/>
        </w:numPr>
        <w:tabs>
          <w:tab w:val="left" w:pos="360"/>
          <w:tab w:val="left" w:pos="720"/>
          <w:tab w:val="left" w:pos="1080"/>
        </w:tabs>
        <w:rPr>
          <w:sz w:val="22"/>
          <w:szCs w:val="22"/>
        </w:rPr>
      </w:pPr>
      <w:r w:rsidRPr="00247E6E">
        <w:rPr>
          <w:sz w:val="22"/>
          <w:szCs w:val="22"/>
        </w:rPr>
        <w:t>The CHP remains in the possession of the CHP Coordinator or other tribal or government authority when not in use and is issued to the designated harvesters when necessary; and</w:t>
      </w:r>
    </w:p>
    <w:p w:rsidR="00FD0816" w:rsidRPr="00FD0816" w:rsidRDefault="00FD0816" w:rsidP="00FD0816">
      <w:pPr>
        <w:tabs>
          <w:tab w:val="left" w:pos="360"/>
          <w:tab w:val="left" w:pos="720"/>
          <w:tab w:val="left" w:pos="1080"/>
        </w:tabs>
        <w:rPr>
          <w:sz w:val="22"/>
          <w:szCs w:val="22"/>
        </w:rPr>
      </w:pPr>
    </w:p>
    <w:p w:rsidR="00FD0816" w:rsidRPr="00247E6E" w:rsidRDefault="00FD0816" w:rsidP="00247E6E">
      <w:pPr>
        <w:pStyle w:val="ListParagraph"/>
        <w:numPr>
          <w:ilvl w:val="0"/>
          <w:numId w:val="2"/>
        </w:numPr>
        <w:tabs>
          <w:tab w:val="left" w:pos="360"/>
          <w:tab w:val="left" w:pos="720"/>
          <w:tab w:val="left" w:pos="1080"/>
        </w:tabs>
        <w:rPr>
          <w:sz w:val="22"/>
          <w:szCs w:val="22"/>
        </w:rPr>
      </w:pPr>
      <w:r w:rsidRPr="00247E6E">
        <w:rPr>
          <w:sz w:val="22"/>
          <w:szCs w:val="22"/>
        </w:rPr>
        <w:t>All required recordkeeping and data reporting of subsistence harvests under the CHP are performed.</w:t>
      </w:r>
    </w:p>
    <w:p w:rsidR="00D10DDD" w:rsidRDefault="00D10DDD" w:rsidP="00FD0816">
      <w:pPr>
        <w:tabs>
          <w:tab w:val="left" w:pos="360"/>
          <w:tab w:val="left" w:pos="720"/>
          <w:tab w:val="left" w:pos="1080"/>
        </w:tabs>
        <w:rPr>
          <w:sz w:val="22"/>
          <w:szCs w:val="22"/>
        </w:rPr>
      </w:pPr>
    </w:p>
    <w:p w:rsidR="00FF1966" w:rsidRDefault="00FD0816" w:rsidP="00FD0816">
      <w:pPr>
        <w:tabs>
          <w:tab w:val="left" w:pos="360"/>
          <w:tab w:val="left" w:pos="720"/>
          <w:tab w:val="left" w:pos="1080"/>
        </w:tabs>
        <w:rPr>
          <w:sz w:val="22"/>
          <w:szCs w:val="22"/>
        </w:rPr>
      </w:pPr>
      <w:r w:rsidRPr="00FD0816">
        <w:rPr>
          <w:sz w:val="22"/>
          <w:szCs w:val="22"/>
        </w:rPr>
        <w:t xml:space="preserve">Each </w:t>
      </w:r>
      <w:r w:rsidR="00B74B77">
        <w:rPr>
          <w:sz w:val="22"/>
          <w:szCs w:val="22"/>
        </w:rPr>
        <w:t>CHP Harvest L</w:t>
      </w:r>
      <w:r w:rsidRPr="00FD0816">
        <w:rPr>
          <w:sz w:val="22"/>
          <w:szCs w:val="22"/>
        </w:rPr>
        <w:t>og must be submitted to NMFS on or before the date of expiration by fa</w:t>
      </w:r>
      <w:r w:rsidR="00FF1966">
        <w:rPr>
          <w:sz w:val="22"/>
          <w:szCs w:val="22"/>
        </w:rPr>
        <w:t>x</w:t>
      </w:r>
      <w:r w:rsidRPr="00FD0816">
        <w:rPr>
          <w:sz w:val="22"/>
          <w:szCs w:val="22"/>
        </w:rPr>
        <w:t xml:space="preserve"> or mail</w:t>
      </w:r>
      <w:r w:rsidR="00FF1966">
        <w:rPr>
          <w:sz w:val="22"/>
          <w:szCs w:val="22"/>
        </w:rPr>
        <w:t>, as provided below</w:t>
      </w:r>
      <w:r w:rsidRPr="00FD0816">
        <w:rPr>
          <w:sz w:val="22"/>
          <w:szCs w:val="22"/>
        </w:rPr>
        <w:t>.</w:t>
      </w:r>
    </w:p>
    <w:p w:rsidR="00FF1966" w:rsidRDefault="00FF1966" w:rsidP="00FD0816">
      <w:pPr>
        <w:tabs>
          <w:tab w:val="left" w:pos="360"/>
          <w:tab w:val="left" w:pos="720"/>
          <w:tab w:val="left" w:pos="1080"/>
        </w:tabs>
        <w:rPr>
          <w:sz w:val="22"/>
          <w:szCs w:val="22"/>
        </w:rPr>
      </w:pPr>
    </w:p>
    <w:p w:rsidR="00FF1966" w:rsidRPr="00AE4BE2" w:rsidRDefault="00FF1966" w:rsidP="00FF1966">
      <w:pPr>
        <w:tabs>
          <w:tab w:val="left" w:pos="360"/>
          <w:tab w:val="left" w:pos="720"/>
          <w:tab w:val="left" w:pos="1080"/>
          <w:tab w:val="left" w:pos="1980"/>
        </w:tabs>
        <w:rPr>
          <w:b/>
          <w:sz w:val="22"/>
          <w:szCs w:val="22"/>
        </w:rPr>
      </w:pPr>
      <w:r>
        <w:rPr>
          <w:sz w:val="22"/>
          <w:szCs w:val="22"/>
        </w:rPr>
        <w:tab/>
      </w:r>
      <w:r w:rsidRPr="00FF1966">
        <w:rPr>
          <w:sz w:val="22"/>
          <w:szCs w:val="22"/>
        </w:rPr>
        <w:t xml:space="preserve">By mail to: </w:t>
      </w:r>
      <w:r>
        <w:rPr>
          <w:sz w:val="22"/>
          <w:szCs w:val="22"/>
        </w:rPr>
        <w:tab/>
      </w:r>
      <w:r>
        <w:rPr>
          <w:sz w:val="22"/>
          <w:szCs w:val="22"/>
        </w:rPr>
        <w:tab/>
      </w:r>
      <w:r w:rsidRPr="00AE4BE2">
        <w:rPr>
          <w:b/>
          <w:sz w:val="22"/>
          <w:szCs w:val="22"/>
        </w:rPr>
        <w:t>NMFS, Alaska Region</w:t>
      </w:r>
    </w:p>
    <w:p w:rsidR="00FF1966" w:rsidRPr="00AE4BE2" w:rsidRDefault="00FF1966" w:rsidP="00FF1966">
      <w:pPr>
        <w:tabs>
          <w:tab w:val="left" w:pos="360"/>
          <w:tab w:val="left" w:pos="720"/>
          <w:tab w:val="left" w:pos="1080"/>
        </w:tabs>
        <w:rPr>
          <w:b/>
          <w:sz w:val="22"/>
          <w:szCs w:val="22"/>
        </w:rPr>
      </w:pPr>
      <w:r w:rsidRPr="00AE4BE2">
        <w:rPr>
          <w:b/>
          <w:sz w:val="22"/>
          <w:szCs w:val="22"/>
        </w:rPr>
        <w:tab/>
      </w:r>
      <w:r w:rsidRPr="00AE4BE2">
        <w:rPr>
          <w:b/>
          <w:sz w:val="22"/>
          <w:szCs w:val="22"/>
        </w:rPr>
        <w:tab/>
      </w:r>
      <w:r w:rsidRPr="00AE4BE2">
        <w:rPr>
          <w:b/>
          <w:sz w:val="22"/>
          <w:szCs w:val="22"/>
        </w:rPr>
        <w:tab/>
      </w:r>
      <w:r w:rsidRPr="00AE4BE2">
        <w:rPr>
          <w:b/>
          <w:sz w:val="22"/>
          <w:szCs w:val="22"/>
        </w:rPr>
        <w:tab/>
      </w:r>
      <w:r w:rsidRPr="00AE4BE2">
        <w:rPr>
          <w:b/>
          <w:sz w:val="22"/>
          <w:szCs w:val="22"/>
        </w:rPr>
        <w:tab/>
        <w:t xml:space="preserve">Restricted Access Management </w:t>
      </w:r>
      <w:r w:rsidR="00125553">
        <w:rPr>
          <w:b/>
          <w:sz w:val="22"/>
          <w:szCs w:val="22"/>
        </w:rPr>
        <w:t>(RAM)</w:t>
      </w:r>
    </w:p>
    <w:p w:rsidR="00FF1966" w:rsidRPr="00AE4BE2" w:rsidRDefault="00FF1966" w:rsidP="00FF1966">
      <w:pPr>
        <w:tabs>
          <w:tab w:val="left" w:pos="360"/>
          <w:tab w:val="left" w:pos="720"/>
          <w:tab w:val="left" w:pos="1080"/>
        </w:tabs>
        <w:rPr>
          <w:b/>
          <w:sz w:val="22"/>
          <w:szCs w:val="22"/>
        </w:rPr>
      </w:pPr>
      <w:r w:rsidRPr="00AE4BE2">
        <w:rPr>
          <w:b/>
          <w:sz w:val="22"/>
          <w:szCs w:val="22"/>
        </w:rPr>
        <w:tab/>
      </w:r>
      <w:r w:rsidRPr="00AE4BE2">
        <w:rPr>
          <w:b/>
          <w:sz w:val="22"/>
          <w:szCs w:val="22"/>
        </w:rPr>
        <w:tab/>
      </w:r>
      <w:r w:rsidRPr="00AE4BE2">
        <w:rPr>
          <w:b/>
          <w:sz w:val="22"/>
          <w:szCs w:val="22"/>
        </w:rPr>
        <w:tab/>
      </w:r>
      <w:r w:rsidRPr="00AE4BE2">
        <w:rPr>
          <w:b/>
          <w:sz w:val="22"/>
          <w:szCs w:val="22"/>
        </w:rPr>
        <w:tab/>
      </w:r>
      <w:r w:rsidRPr="00AE4BE2">
        <w:rPr>
          <w:b/>
          <w:sz w:val="22"/>
          <w:szCs w:val="22"/>
        </w:rPr>
        <w:tab/>
        <w:t>P.O. Box 21668</w:t>
      </w:r>
    </w:p>
    <w:p w:rsidR="00FF1966" w:rsidRPr="00AE4BE2" w:rsidRDefault="00FF1966" w:rsidP="00FF1966">
      <w:pPr>
        <w:tabs>
          <w:tab w:val="left" w:pos="360"/>
          <w:tab w:val="left" w:pos="720"/>
          <w:tab w:val="left" w:pos="1080"/>
        </w:tabs>
        <w:rPr>
          <w:b/>
          <w:sz w:val="22"/>
          <w:szCs w:val="22"/>
        </w:rPr>
      </w:pPr>
      <w:r w:rsidRPr="00AE4BE2">
        <w:rPr>
          <w:b/>
          <w:sz w:val="22"/>
          <w:szCs w:val="22"/>
        </w:rPr>
        <w:tab/>
      </w:r>
      <w:r w:rsidRPr="00AE4BE2">
        <w:rPr>
          <w:b/>
          <w:sz w:val="22"/>
          <w:szCs w:val="22"/>
        </w:rPr>
        <w:tab/>
      </w:r>
      <w:r w:rsidRPr="00AE4BE2">
        <w:rPr>
          <w:b/>
          <w:sz w:val="22"/>
          <w:szCs w:val="22"/>
        </w:rPr>
        <w:tab/>
      </w:r>
      <w:r w:rsidRPr="00AE4BE2">
        <w:rPr>
          <w:b/>
          <w:sz w:val="22"/>
          <w:szCs w:val="22"/>
        </w:rPr>
        <w:tab/>
      </w:r>
      <w:r w:rsidRPr="00AE4BE2">
        <w:rPr>
          <w:b/>
          <w:sz w:val="22"/>
          <w:szCs w:val="22"/>
        </w:rPr>
        <w:tab/>
        <w:t>Juneau, AK 99802-1668</w:t>
      </w:r>
    </w:p>
    <w:p w:rsidR="00FF1966" w:rsidRDefault="00FF1966" w:rsidP="00FF1966">
      <w:pPr>
        <w:tabs>
          <w:tab w:val="left" w:pos="360"/>
          <w:tab w:val="left" w:pos="720"/>
          <w:tab w:val="left" w:pos="1080"/>
        </w:tabs>
        <w:rPr>
          <w:sz w:val="22"/>
          <w:szCs w:val="22"/>
        </w:rPr>
      </w:pPr>
    </w:p>
    <w:p w:rsidR="00FF1966" w:rsidRDefault="00FF1966" w:rsidP="00FD0816">
      <w:pPr>
        <w:tabs>
          <w:tab w:val="left" w:pos="360"/>
          <w:tab w:val="left" w:pos="720"/>
          <w:tab w:val="left" w:pos="1080"/>
        </w:tabs>
        <w:rPr>
          <w:sz w:val="22"/>
          <w:szCs w:val="22"/>
        </w:rPr>
      </w:pPr>
      <w:r>
        <w:rPr>
          <w:sz w:val="22"/>
          <w:szCs w:val="22"/>
        </w:rPr>
        <w:tab/>
        <w:t>By fax to:</w:t>
      </w:r>
      <w:r>
        <w:rPr>
          <w:sz w:val="22"/>
          <w:szCs w:val="22"/>
        </w:rPr>
        <w:tab/>
      </w:r>
      <w:r>
        <w:rPr>
          <w:sz w:val="22"/>
          <w:szCs w:val="22"/>
        </w:rPr>
        <w:tab/>
      </w:r>
      <w:r w:rsidRPr="00AE4BE2">
        <w:rPr>
          <w:b/>
          <w:sz w:val="22"/>
          <w:szCs w:val="22"/>
        </w:rPr>
        <w:t>907–586–7354</w:t>
      </w:r>
    </w:p>
    <w:p w:rsidR="00FF1966" w:rsidRDefault="00FF1966" w:rsidP="00FD0816">
      <w:pPr>
        <w:tabs>
          <w:tab w:val="left" w:pos="360"/>
          <w:tab w:val="left" w:pos="720"/>
          <w:tab w:val="left" w:pos="1080"/>
        </w:tabs>
        <w:rPr>
          <w:sz w:val="22"/>
          <w:szCs w:val="22"/>
        </w:rPr>
      </w:pPr>
    </w:p>
    <w:p w:rsidR="00DB225D" w:rsidRDefault="00DC55E1" w:rsidP="00FF1966">
      <w:pPr>
        <w:rPr>
          <w:sz w:val="22"/>
          <w:szCs w:val="22"/>
        </w:rPr>
      </w:pPr>
      <w:r w:rsidRPr="00BD0434">
        <w:rPr>
          <w:sz w:val="22"/>
          <w:szCs w:val="22"/>
        </w:rPr>
        <w:t>If you have questions</w:t>
      </w:r>
      <w:r w:rsidR="00DB225D">
        <w:rPr>
          <w:sz w:val="22"/>
          <w:szCs w:val="22"/>
        </w:rPr>
        <w:t xml:space="preserve"> or need additional information</w:t>
      </w:r>
      <w:r w:rsidR="007A143D">
        <w:rPr>
          <w:sz w:val="22"/>
          <w:szCs w:val="22"/>
        </w:rPr>
        <w:t>, please—</w:t>
      </w:r>
    </w:p>
    <w:p w:rsidR="007A143D" w:rsidRPr="007A143D" w:rsidRDefault="007A143D" w:rsidP="00EC3F69">
      <w:pPr>
        <w:widowControl w:val="0"/>
        <w:numPr>
          <w:ilvl w:val="0"/>
          <w:numId w:val="1"/>
        </w:numPr>
        <w:autoSpaceDE w:val="0"/>
        <w:autoSpaceDN w:val="0"/>
        <w:adjustRightInd w:val="0"/>
        <w:contextualSpacing/>
        <w:rPr>
          <w:sz w:val="22"/>
          <w:szCs w:val="22"/>
        </w:rPr>
      </w:pPr>
      <w:r w:rsidRPr="007A143D">
        <w:rPr>
          <w:sz w:val="22"/>
          <w:szCs w:val="22"/>
        </w:rPr>
        <w:t>call RAM at (800) 304-4846</w:t>
      </w:r>
      <w:r w:rsidR="00EC3F69">
        <w:rPr>
          <w:sz w:val="22"/>
          <w:szCs w:val="22"/>
        </w:rPr>
        <w:t xml:space="preserve"> </w:t>
      </w:r>
      <w:r w:rsidR="00EC3F69" w:rsidRPr="00EC3F69">
        <w:rPr>
          <w:sz w:val="22"/>
          <w:szCs w:val="22"/>
        </w:rPr>
        <w:t>(select option 2) or (</w:t>
      </w:r>
      <w:r w:rsidR="00EC3F69">
        <w:rPr>
          <w:sz w:val="22"/>
          <w:szCs w:val="22"/>
        </w:rPr>
        <w:t>907) 586-7202 (select option 2)</w:t>
      </w:r>
      <w:r w:rsidRPr="007A143D">
        <w:rPr>
          <w:sz w:val="22"/>
          <w:szCs w:val="22"/>
        </w:rPr>
        <w:t>;</w:t>
      </w:r>
    </w:p>
    <w:p w:rsidR="00EC3F69" w:rsidRPr="00EC3F69" w:rsidRDefault="00EC3F69" w:rsidP="00EC3F69">
      <w:pPr>
        <w:pStyle w:val="ListParagraph"/>
        <w:numPr>
          <w:ilvl w:val="0"/>
          <w:numId w:val="1"/>
        </w:numPr>
        <w:rPr>
          <w:sz w:val="22"/>
          <w:szCs w:val="22"/>
        </w:rPr>
      </w:pPr>
      <w:r w:rsidRPr="00EC3F69">
        <w:rPr>
          <w:sz w:val="22"/>
          <w:szCs w:val="22"/>
        </w:rPr>
        <w:t>fax RAM at (907) 586-7354;</w:t>
      </w:r>
    </w:p>
    <w:p w:rsidR="007A143D" w:rsidRPr="007A143D" w:rsidRDefault="007A143D" w:rsidP="007A143D">
      <w:pPr>
        <w:widowControl w:val="0"/>
        <w:numPr>
          <w:ilvl w:val="0"/>
          <w:numId w:val="1"/>
        </w:numPr>
        <w:autoSpaceDE w:val="0"/>
        <w:autoSpaceDN w:val="0"/>
        <w:adjustRightInd w:val="0"/>
        <w:contextualSpacing/>
        <w:rPr>
          <w:sz w:val="22"/>
          <w:szCs w:val="22"/>
        </w:rPr>
      </w:pPr>
      <w:r w:rsidRPr="007A143D">
        <w:rPr>
          <w:sz w:val="22"/>
          <w:szCs w:val="22"/>
        </w:rPr>
        <w:t xml:space="preserve">e-mail your questions to </w:t>
      </w:r>
      <w:hyperlink r:id="rId11" w:history="1">
        <w:r w:rsidRPr="007A143D">
          <w:rPr>
            <w:color w:val="0000FF"/>
            <w:sz w:val="22"/>
            <w:szCs w:val="22"/>
            <w:u w:val="single"/>
          </w:rPr>
          <w:t>RAM.Alaska@noaa.gov</w:t>
        </w:r>
      </w:hyperlink>
      <w:r w:rsidRPr="007A143D">
        <w:rPr>
          <w:sz w:val="22"/>
          <w:szCs w:val="22"/>
        </w:rPr>
        <w:t xml:space="preserve">; or </w:t>
      </w:r>
    </w:p>
    <w:p w:rsidR="007A143D" w:rsidRPr="007A143D" w:rsidRDefault="007A143D" w:rsidP="007A143D">
      <w:pPr>
        <w:widowControl w:val="0"/>
        <w:numPr>
          <w:ilvl w:val="0"/>
          <w:numId w:val="1"/>
        </w:numPr>
        <w:autoSpaceDE w:val="0"/>
        <w:autoSpaceDN w:val="0"/>
        <w:adjustRightInd w:val="0"/>
        <w:contextualSpacing/>
        <w:rPr>
          <w:sz w:val="22"/>
          <w:szCs w:val="22"/>
        </w:rPr>
      </w:pPr>
      <w:proofErr w:type="gramStart"/>
      <w:r w:rsidRPr="007A143D">
        <w:rPr>
          <w:sz w:val="22"/>
          <w:szCs w:val="22"/>
        </w:rPr>
        <w:t>check</w:t>
      </w:r>
      <w:proofErr w:type="gramEnd"/>
      <w:r w:rsidRPr="007A143D">
        <w:rPr>
          <w:sz w:val="22"/>
          <w:szCs w:val="22"/>
        </w:rPr>
        <w:t xml:space="preserve"> our web site at </w:t>
      </w:r>
      <w:hyperlink r:id="rId12" w:history="1">
        <w:r w:rsidRPr="007A143D">
          <w:rPr>
            <w:color w:val="0000FF"/>
            <w:szCs w:val="24"/>
            <w:u w:val="single"/>
          </w:rPr>
          <w:t>https://alaskafisheries.noaa.gov/fisheries/subsistence-halibut</w:t>
        </w:r>
      </w:hyperlink>
      <w:r w:rsidRPr="007A143D">
        <w:rPr>
          <w:sz w:val="22"/>
          <w:szCs w:val="22"/>
        </w:rPr>
        <w:t>.</w:t>
      </w:r>
    </w:p>
    <w:p w:rsidR="00DC55E1" w:rsidRPr="00540121" w:rsidRDefault="00DC55E1" w:rsidP="00DC55E1">
      <w:pPr>
        <w:jc w:val="center"/>
        <w:rPr>
          <w:b/>
          <w:i/>
          <w:sz w:val="22"/>
          <w:szCs w:val="22"/>
        </w:rPr>
      </w:pPr>
      <w:r>
        <w:br w:type="page"/>
      </w:r>
      <w:r w:rsidRPr="00540121">
        <w:rPr>
          <w:b/>
          <w:i/>
          <w:sz w:val="22"/>
          <w:szCs w:val="22"/>
        </w:rPr>
        <w:lastRenderedPageBreak/>
        <w:t>COMPLETING THE LOG</w:t>
      </w:r>
    </w:p>
    <w:p w:rsidR="00DC55E1" w:rsidRPr="00540121" w:rsidRDefault="00DC55E1" w:rsidP="00DC55E1">
      <w:pPr>
        <w:rPr>
          <w:i/>
          <w:sz w:val="22"/>
          <w:szCs w:val="22"/>
        </w:rPr>
      </w:pPr>
    </w:p>
    <w:p w:rsidR="00DC55E1" w:rsidRPr="00CC42C0" w:rsidRDefault="00DC55E1" w:rsidP="00DC55E1">
      <w:pPr>
        <w:rPr>
          <w:b/>
          <w:sz w:val="22"/>
          <w:szCs w:val="22"/>
        </w:rPr>
      </w:pPr>
      <w:r w:rsidRPr="00CC42C0">
        <w:rPr>
          <w:b/>
          <w:sz w:val="22"/>
          <w:szCs w:val="22"/>
        </w:rPr>
        <w:t>BLOCK A – CHP COORDINATOR</w:t>
      </w:r>
    </w:p>
    <w:p w:rsidR="00DC55E1" w:rsidRPr="00CC42C0" w:rsidRDefault="00DC55E1" w:rsidP="00DC55E1">
      <w:pPr>
        <w:rPr>
          <w:sz w:val="22"/>
          <w:szCs w:val="22"/>
        </w:rPr>
      </w:pPr>
    </w:p>
    <w:p w:rsidR="00DC55E1" w:rsidRPr="00AD3683" w:rsidRDefault="00DC55E1" w:rsidP="00DC55E1">
      <w:pPr>
        <w:rPr>
          <w:sz w:val="22"/>
          <w:szCs w:val="22"/>
        </w:rPr>
      </w:pPr>
      <w:r w:rsidRPr="00CC42C0">
        <w:rPr>
          <w:sz w:val="22"/>
          <w:szCs w:val="22"/>
        </w:rPr>
        <w:t xml:space="preserve">Enter </w:t>
      </w:r>
      <w:r w:rsidRPr="00AD3683">
        <w:rPr>
          <w:sz w:val="22"/>
          <w:szCs w:val="22"/>
        </w:rPr>
        <w:t xml:space="preserve">the name </w:t>
      </w:r>
      <w:r w:rsidR="002966DA" w:rsidRPr="00AD3683">
        <w:rPr>
          <w:sz w:val="22"/>
          <w:szCs w:val="22"/>
        </w:rPr>
        <w:t xml:space="preserve">and signature </w:t>
      </w:r>
      <w:r w:rsidRPr="00AD3683">
        <w:rPr>
          <w:sz w:val="22"/>
          <w:szCs w:val="22"/>
        </w:rPr>
        <w:t>of the person designated as the CHP Coordinator.</w:t>
      </w:r>
      <w:r w:rsidR="002966DA" w:rsidRPr="00AD3683">
        <w:rPr>
          <w:sz w:val="22"/>
          <w:szCs w:val="22"/>
        </w:rPr>
        <w:t xml:space="preserve">  By signing this field, the coordinator acknowledges that the recorded information is correct and complete.</w:t>
      </w:r>
    </w:p>
    <w:p w:rsidR="00DC55E1" w:rsidRPr="00AD3683" w:rsidRDefault="00DC55E1" w:rsidP="00DC55E1">
      <w:pPr>
        <w:rPr>
          <w:sz w:val="22"/>
          <w:szCs w:val="22"/>
        </w:rPr>
      </w:pPr>
    </w:p>
    <w:p w:rsidR="00DC55E1" w:rsidRPr="00CC42C0" w:rsidRDefault="00DC55E1" w:rsidP="00DC55E1">
      <w:pPr>
        <w:rPr>
          <w:sz w:val="22"/>
          <w:szCs w:val="22"/>
        </w:rPr>
      </w:pPr>
      <w:r w:rsidRPr="00AD3683">
        <w:rPr>
          <w:b/>
          <w:sz w:val="22"/>
          <w:szCs w:val="22"/>
        </w:rPr>
        <w:t xml:space="preserve">BLOCK B -- SUBSISTENCE </w:t>
      </w:r>
      <w:r w:rsidRPr="00CC42C0">
        <w:rPr>
          <w:b/>
          <w:sz w:val="22"/>
          <w:szCs w:val="22"/>
        </w:rPr>
        <w:t>FISHER</w:t>
      </w:r>
      <w:r w:rsidR="006548B2">
        <w:rPr>
          <w:b/>
          <w:sz w:val="22"/>
          <w:szCs w:val="22"/>
        </w:rPr>
        <w:t>MAN</w:t>
      </w:r>
      <w:r w:rsidRPr="00CC42C0">
        <w:rPr>
          <w:b/>
          <w:sz w:val="22"/>
          <w:szCs w:val="22"/>
        </w:rPr>
        <w:t xml:space="preserve"> IDENTIFICATION</w:t>
      </w:r>
    </w:p>
    <w:p w:rsidR="00DC55E1" w:rsidRPr="00CC42C0" w:rsidRDefault="00DC55E1" w:rsidP="00DC55E1">
      <w:pPr>
        <w:rPr>
          <w:sz w:val="22"/>
          <w:szCs w:val="22"/>
        </w:rPr>
      </w:pPr>
    </w:p>
    <w:p w:rsidR="00DC55E1" w:rsidRPr="00CC42C0" w:rsidRDefault="00DC55E1" w:rsidP="00DC55E1">
      <w:pPr>
        <w:rPr>
          <w:sz w:val="22"/>
          <w:szCs w:val="22"/>
        </w:rPr>
      </w:pPr>
      <w:r w:rsidRPr="00CC42C0">
        <w:rPr>
          <w:sz w:val="22"/>
          <w:szCs w:val="22"/>
        </w:rPr>
        <w:t>Enter the following information for each subsistence halibut fisherman:</w:t>
      </w:r>
    </w:p>
    <w:p w:rsidR="00DC55E1" w:rsidRPr="00CC42C0" w:rsidRDefault="00DC55E1" w:rsidP="00DC55E1">
      <w:pPr>
        <w:rPr>
          <w:sz w:val="22"/>
          <w:szCs w:val="22"/>
        </w:rPr>
      </w:pPr>
    </w:p>
    <w:p w:rsidR="00DC55E1" w:rsidRPr="00CC42C0" w:rsidRDefault="00214898" w:rsidP="00DC55E1">
      <w:pPr>
        <w:tabs>
          <w:tab w:val="left" w:pos="360"/>
          <w:tab w:val="left" w:pos="720"/>
          <w:tab w:val="left" w:pos="1080"/>
          <w:tab w:val="left" w:pos="1440"/>
        </w:tabs>
        <w:ind w:left="720" w:hanging="720"/>
        <w:rPr>
          <w:sz w:val="22"/>
          <w:szCs w:val="22"/>
        </w:rPr>
      </w:pPr>
      <w:r>
        <w:rPr>
          <w:sz w:val="22"/>
          <w:szCs w:val="22"/>
        </w:rPr>
        <w:tab/>
      </w:r>
      <w:r w:rsidR="00DC55E1">
        <w:rPr>
          <w:sz w:val="22"/>
          <w:szCs w:val="22"/>
        </w:rPr>
        <w:t>1.</w:t>
      </w:r>
      <w:r w:rsidR="00DC55E1">
        <w:rPr>
          <w:sz w:val="22"/>
          <w:szCs w:val="22"/>
        </w:rPr>
        <w:tab/>
      </w:r>
      <w:r w:rsidR="00DC55E1" w:rsidRPr="00CC42C0">
        <w:rPr>
          <w:sz w:val="22"/>
          <w:szCs w:val="22"/>
          <w:u w:val="single"/>
        </w:rPr>
        <w:t>Name of fisher</w:t>
      </w:r>
      <w:r w:rsidR="006548B2">
        <w:rPr>
          <w:sz w:val="22"/>
          <w:szCs w:val="22"/>
          <w:u w:val="single"/>
        </w:rPr>
        <w:t>man</w:t>
      </w:r>
      <w:r w:rsidR="00DC55E1" w:rsidRPr="00CC42C0">
        <w:rPr>
          <w:sz w:val="22"/>
          <w:szCs w:val="22"/>
        </w:rPr>
        <w:t xml:space="preserve">.  </w:t>
      </w:r>
      <w:r w:rsidR="00465B69">
        <w:rPr>
          <w:sz w:val="22"/>
          <w:szCs w:val="22"/>
        </w:rPr>
        <w:t>Enter full name (f</w:t>
      </w:r>
      <w:r w:rsidR="00DC55E1" w:rsidRPr="00CC42C0">
        <w:rPr>
          <w:sz w:val="22"/>
          <w:szCs w:val="22"/>
        </w:rPr>
        <w:t xml:space="preserve">irst, </w:t>
      </w:r>
      <w:r w:rsidR="00465B69">
        <w:rPr>
          <w:sz w:val="22"/>
          <w:szCs w:val="22"/>
        </w:rPr>
        <w:t>m</w:t>
      </w:r>
      <w:r w:rsidR="00DC55E1" w:rsidRPr="00CC42C0">
        <w:rPr>
          <w:sz w:val="22"/>
          <w:szCs w:val="22"/>
        </w:rPr>
        <w:t xml:space="preserve">iddle, </w:t>
      </w:r>
      <w:r w:rsidR="00465B69">
        <w:rPr>
          <w:sz w:val="22"/>
          <w:szCs w:val="22"/>
        </w:rPr>
        <w:t>l</w:t>
      </w:r>
      <w:r w:rsidR="00DC55E1" w:rsidRPr="00CC42C0">
        <w:rPr>
          <w:sz w:val="22"/>
          <w:szCs w:val="22"/>
        </w:rPr>
        <w:t>ast).  Please i</w:t>
      </w:r>
      <w:r w:rsidR="00440024">
        <w:rPr>
          <w:sz w:val="22"/>
          <w:szCs w:val="22"/>
        </w:rPr>
        <w:t xml:space="preserve">nclude any </w:t>
      </w:r>
      <w:r>
        <w:rPr>
          <w:sz w:val="22"/>
          <w:szCs w:val="22"/>
        </w:rPr>
        <w:t xml:space="preserve">suffixes such as Jr. or </w:t>
      </w:r>
      <w:r w:rsidR="00DC55E1" w:rsidRPr="00CC42C0">
        <w:rPr>
          <w:sz w:val="22"/>
          <w:szCs w:val="22"/>
        </w:rPr>
        <w:t>Sr.</w:t>
      </w:r>
    </w:p>
    <w:p w:rsidR="00DC55E1" w:rsidRPr="00CC42C0" w:rsidRDefault="00DC55E1" w:rsidP="00DC55E1">
      <w:pPr>
        <w:tabs>
          <w:tab w:val="left" w:pos="360"/>
          <w:tab w:val="left" w:pos="720"/>
          <w:tab w:val="left" w:pos="1080"/>
          <w:tab w:val="left" w:pos="1440"/>
        </w:tabs>
        <w:rPr>
          <w:sz w:val="22"/>
          <w:szCs w:val="22"/>
        </w:rPr>
      </w:pPr>
    </w:p>
    <w:p w:rsidR="00DC55E1" w:rsidRDefault="00DC55E1" w:rsidP="00DC55E1">
      <w:pPr>
        <w:tabs>
          <w:tab w:val="left" w:pos="360"/>
          <w:tab w:val="left" w:pos="720"/>
          <w:tab w:val="left" w:pos="1080"/>
          <w:tab w:val="left" w:pos="1440"/>
        </w:tabs>
        <w:ind w:left="720" w:hanging="720"/>
        <w:rPr>
          <w:sz w:val="22"/>
          <w:szCs w:val="22"/>
        </w:rPr>
      </w:pPr>
      <w:r>
        <w:rPr>
          <w:sz w:val="22"/>
          <w:szCs w:val="22"/>
        </w:rPr>
        <w:tab/>
        <w:t>2.</w:t>
      </w:r>
      <w:r>
        <w:rPr>
          <w:sz w:val="22"/>
          <w:szCs w:val="22"/>
        </w:rPr>
        <w:tab/>
      </w:r>
      <w:r w:rsidRPr="00CC42C0">
        <w:rPr>
          <w:sz w:val="22"/>
          <w:szCs w:val="22"/>
          <w:u w:val="single"/>
        </w:rPr>
        <w:t>Community of residence</w:t>
      </w:r>
      <w:r w:rsidRPr="00CC42C0">
        <w:rPr>
          <w:sz w:val="22"/>
          <w:szCs w:val="22"/>
        </w:rPr>
        <w:t xml:space="preserve"> (city and state).  This </w:t>
      </w:r>
      <w:r w:rsidR="00465B69">
        <w:rPr>
          <w:sz w:val="22"/>
          <w:szCs w:val="22"/>
        </w:rPr>
        <w:t>c</w:t>
      </w:r>
      <w:r w:rsidRPr="00CC42C0">
        <w:rPr>
          <w:sz w:val="22"/>
          <w:szCs w:val="22"/>
        </w:rPr>
        <w:t>ommunity must be one of the rural communities listed in CFR 300.65(f</w:t>
      </w:r>
      <w:proofErr w:type="gramStart"/>
      <w:r w:rsidRPr="00CC42C0">
        <w:rPr>
          <w:sz w:val="22"/>
          <w:szCs w:val="22"/>
        </w:rPr>
        <w:t>)(</w:t>
      </w:r>
      <w:proofErr w:type="gramEnd"/>
      <w:r w:rsidRPr="00CC42C0">
        <w:rPr>
          <w:sz w:val="22"/>
          <w:szCs w:val="22"/>
        </w:rPr>
        <w:t>1).</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rPr>
          <w:sz w:val="22"/>
          <w:szCs w:val="22"/>
        </w:rPr>
      </w:pPr>
      <w:r>
        <w:rPr>
          <w:sz w:val="22"/>
          <w:szCs w:val="22"/>
        </w:rPr>
        <w:tab/>
      </w:r>
      <w:r w:rsidR="00B12A8C">
        <w:rPr>
          <w:sz w:val="22"/>
          <w:szCs w:val="22"/>
        </w:rPr>
        <w:t>3</w:t>
      </w:r>
      <w:r>
        <w:rPr>
          <w:sz w:val="22"/>
          <w:szCs w:val="22"/>
        </w:rPr>
        <w:t>.</w:t>
      </w:r>
      <w:r>
        <w:rPr>
          <w:sz w:val="22"/>
          <w:szCs w:val="22"/>
        </w:rPr>
        <w:tab/>
      </w:r>
      <w:r w:rsidRPr="00CC42C0">
        <w:rPr>
          <w:sz w:val="22"/>
          <w:szCs w:val="22"/>
          <w:u w:val="single"/>
        </w:rPr>
        <w:t>Date of birth</w:t>
      </w:r>
      <w:r w:rsidRPr="00CC42C0">
        <w:rPr>
          <w:sz w:val="22"/>
          <w:szCs w:val="22"/>
        </w:rPr>
        <w:t xml:space="preserve"> (month/day/year).</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ind w:left="720" w:hanging="720"/>
        <w:rPr>
          <w:sz w:val="22"/>
          <w:szCs w:val="22"/>
        </w:rPr>
      </w:pPr>
      <w:r>
        <w:rPr>
          <w:sz w:val="22"/>
          <w:szCs w:val="22"/>
        </w:rPr>
        <w:tab/>
      </w:r>
      <w:r w:rsidR="00B12A8C">
        <w:rPr>
          <w:sz w:val="22"/>
          <w:szCs w:val="22"/>
        </w:rPr>
        <w:t>4</w:t>
      </w:r>
      <w:r>
        <w:rPr>
          <w:sz w:val="22"/>
          <w:szCs w:val="22"/>
        </w:rPr>
        <w:t>.</w:t>
      </w:r>
      <w:r>
        <w:rPr>
          <w:sz w:val="22"/>
          <w:szCs w:val="22"/>
        </w:rPr>
        <w:tab/>
      </w:r>
      <w:r w:rsidRPr="00CC42C0">
        <w:rPr>
          <w:sz w:val="22"/>
          <w:szCs w:val="22"/>
          <w:u w:val="single"/>
        </w:rPr>
        <w:t>Tribal affiliation</w:t>
      </w:r>
      <w:r w:rsidRPr="00CC42C0">
        <w:rPr>
          <w:sz w:val="22"/>
          <w:szCs w:val="22"/>
        </w:rPr>
        <w:t xml:space="preserve">.  Enter the name of the Alaska Native </w:t>
      </w:r>
      <w:r w:rsidR="00465B69">
        <w:rPr>
          <w:sz w:val="22"/>
          <w:szCs w:val="22"/>
        </w:rPr>
        <w:t>t</w:t>
      </w:r>
      <w:r w:rsidRPr="00CC42C0">
        <w:rPr>
          <w:sz w:val="22"/>
          <w:szCs w:val="22"/>
        </w:rPr>
        <w:t xml:space="preserve">ribe </w:t>
      </w:r>
      <w:r w:rsidR="006548B2">
        <w:rPr>
          <w:sz w:val="22"/>
          <w:szCs w:val="22"/>
        </w:rPr>
        <w:t xml:space="preserve">that </w:t>
      </w:r>
      <w:r w:rsidRPr="00CC42C0">
        <w:rPr>
          <w:sz w:val="22"/>
          <w:szCs w:val="22"/>
        </w:rPr>
        <w:t xml:space="preserve">qualifies the fisherman as eligible to fish for subsistence halibut. This tribe must be one of the Alaska Native </w:t>
      </w:r>
      <w:r w:rsidR="00465B69">
        <w:rPr>
          <w:sz w:val="22"/>
          <w:szCs w:val="22"/>
        </w:rPr>
        <w:t>t</w:t>
      </w:r>
      <w:r w:rsidRPr="00CC42C0">
        <w:rPr>
          <w:sz w:val="22"/>
          <w:szCs w:val="22"/>
        </w:rPr>
        <w:t>ribes listed in 50 CFR 300.65(f</w:t>
      </w:r>
      <w:proofErr w:type="gramStart"/>
      <w:r w:rsidRPr="00CC42C0">
        <w:rPr>
          <w:sz w:val="22"/>
          <w:szCs w:val="22"/>
        </w:rPr>
        <w:t>)(</w:t>
      </w:r>
      <w:proofErr w:type="gramEnd"/>
      <w:r w:rsidRPr="00CC42C0">
        <w:rPr>
          <w:sz w:val="22"/>
          <w:szCs w:val="22"/>
        </w:rPr>
        <w:t>2).</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ind w:left="720" w:hanging="720"/>
        <w:rPr>
          <w:sz w:val="22"/>
          <w:szCs w:val="22"/>
        </w:rPr>
      </w:pPr>
      <w:r>
        <w:rPr>
          <w:sz w:val="22"/>
          <w:szCs w:val="22"/>
        </w:rPr>
        <w:tab/>
      </w:r>
      <w:r w:rsidR="00B12A8C">
        <w:rPr>
          <w:sz w:val="22"/>
          <w:szCs w:val="22"/>
        </w:rPr>
        <w:t>5</w:t>
      </w:r>
      <w:r>
        <w:rPr>
          <w:sz w:val="22"/>
          <w:szCs w:val="22"/>
        </w:rPr>
        <w:t>.</w:t>
      </w:r>
      <w:r>
        <w:rPr>
          <w:sz w:val="22"/>
          <w:szCs w:val="22"/>
        </w:rPr>
        <w:tab/>
      </w:r>
      <w:r w:rsidRPr="00CC42C0">
        <w:rPr>
          <w:sz w:val="22"/>
          <w:szCs w:val="22"/>
          <w:u w:val="single"/>
        </w:rPr>
        <w:t>SHARC number</w:t>
      </w:r>
      <w:r w:rsidRPr="00CC42C0">
        <w:rPr>
          <w:sz w:val="22"/>
          <w:szCs w:val="22"/>
        </w:rPr>
        <w:t>.  Enter the Subsistence Halibut Registration Certificate (SHARC) number of the fisherman.</w:t>
      </w:r>
    </w:p>
    <w:p w:rsidR="00B12A8C" w:rsidRDefault="00B12A8C" w:rsidP="00B12A8C">
      <w:pPr>
        <w:tabs>
          <w:tab w:val="left" w:pos="360"/>
          <w:tab w:val="left" w:pos="720"/>
          <w:tab w:val="left" w:pos="1080"/>
          <w:tab w:val="left" w:pos="1440"/>
        </w:tabs>
        <w:ind w:left="720" w:hanging="720"/>
        <w:rPr>
          <w:sz w:val="22"/>
          <w:szCs w:val="22"/>
        </w:rPr>
      </w:pPr>
    </w:p>
    <w:p w:rsidR="00B12A8C" w:rsidRDefault="00B12A8C" w:rsidP="00B12A8C">
      <w:pPr>
        <w:tabs>
          <w:tab w:val="left" w:pos="360"/>
          <w:tab w:val="left" w:pos="720"/>
          <w:tab w:val="left" w:pos="1080"/>
          <w:tab w:val="left" w:pos="1440"/>
        </w:tabs>
        <w:ind w:left="720" w:hanging="720"/>
        <w:rPr>
          <w:sz w:val="22"/>
          <w:szCs w:val="22"/>
        </w:rPr>
      </w:pPr>
      <w:r>
        <w:rPr>
          <w:sz w:val="22"/>
          <w:szCs w:val="22"/>
        </w:rPr>
        <w:tab/>
        <w:t xml:space="preserve">6. </w:t>
      </w:r>
      <w:r>
        <w:rPr>
          <w:sz w:val="22"/>
          <w:szCs w:val="22"/>
        </w:rPr>
        <w:tab/>
      </w:r>
      <w:r w:rsidRPr="00270A13">
        <w:rPr>
          <w:sz w:val="22"/>
          <w:szCs w:val="22"/>
          <w:u w:val="single"/>
        </w:rPr>
        <w:t>Mailing address</w:t>
      </w:r>
      <w:r>
        <w:rPr>
          <w:sz w:val="22"/>
          <w:szCs w:val="22"/>
        </w:rPr>
        <w:t xml:space="preserve"> (number, street, city, state, zip code)</w:t>
      </w:r>
    </w:p>
    <w:p w:rsidR="00B12A8C" w:rsidRDefault="00B12A8C" w:rsidP="00B12A8C">
      <w:pPr>
        <w:tabs>
          <w:tab w:val="left" w:pos="360"/>
          <w:tab w:val="left" w:pos="720"/>
          <w:tab w:val="left" w:pos="1080"/>
          <w:tab w:val="left" w:pos="1440"/>
        </w:tabs>
        <w:ind w:left="720" w:hanging="720"/>
        <w:rPr>
          <w:sz w:val="22"/>
          <w:szCs w:val="22"/>
        </w:rPr>
      </w:pPr>
    </w:p>
    <w:p w:rsidR="00B12A8C" w:rsidRPr="00CC42C0" w:rsidRDefault="00B12A8C" w:rsidP="00B12A8C">
      <w:pPr>
        <w:tabs>
          <w:tab w:val="left" w:pos="360"/>
          <w:tab w:val="left" w:pos="720"/>
          <w:tab w:val="left" w:pos="1080"/>
          <w:tab w:val="left" w:pos="1440"/>
        </w:tabs>
        <w:ind w:left="720" w:hanging="720"/>
        <w:rPr>
          <w:sz w:val="22"/>
          <w:szCs w:val="22"/>
        </w:rPr>
      </w:pPr>
      <w:r>
        <w:rPr>
          <w:sz w:val="22"/>
          <w:szCs w:val="22"/>
        </w:rPr>
        <w:tab/>
        <w:t>7.</w:t>
      </w:r>
      <w:r>
        <w:rPr>
          <w:sz w:val="22"/>
          <w:szCs w:val="22"/>
        </w:rPr>
        <w:tab/>
      </w:r>
      <w:r w:rsidRPr="00270A13">
        <w:rPr>
          <w:sz w:val="22"/>
          <w:szCs w:val="22"/>
          <w:u w:val="single"/>
        </w:rPr>
        <w:t>Daytime telephone number</w:t>
      </w:r>
      <w:r w:rsidR="00617AA4" w:rsidRPr="00617AA4">
        <w:rPr>
          <w:sz w:val="22"/>
          <w:szCs w:val="22"/>
        </w:rPr>
        <w:t>. Include area code.</w:t>
      </w:r>
    </w:p>
    <w:p w:rsidR="00DC55E1" w:rsidRPr="00CC42C0" w:rsidRDefault="00DC55E1" w:rsidP="00DC55E1">
      <w:pPr>
        <w:tabs>
          <w:tab w:val="left" w:pos="360"/>
          <w:tab w:val="left" w:pos="720"/>
          <w:tab w:val="left" w:pos="1080"/>
          <w:tab w:val="left" w:pos="1440"/>
        </w:tabs>
        <w:rPr>
          <w:sz w:val="22"/>
          <w:szCs w:val="22"/>
        </w:rPr>
      </w:pPr>
    </w:p>
    <w:p w:rsidR="0045124F" w:rsidRDefault="00DC55E1" w:rsidP="00DC55E1">
      <w:pPr>
        <w:tabs>
          <w:tab w:val="left" w:pos="360"/>
          <w:tab w:val="left" w:pos="720"/>
          <w:tab w:val="left" w:pos="1080"/>
          <w:tab w:val="left" w:pos="1440"/>
        </w:tabs>
        <w:ind w:left="720" w:hanging="720"/>
        <w:rPr>
          <w:sz w:val="22"/>
          <w:szCs w:val="22"/>
        </w:rPr>
      </w:pPr>
      <w:r>
        <w:rPr>
          <w:sz w:val="22"/>
          <w:szCs w:val="22"/>
        </w:rPr>
        <w:tab/>
      </w:r>
      <w:r w:rsidR="00C60C5D">
        <w:rPr>
          <w:sz w:val="22"/>
          <w:szCs w:val="22"/>
        </w:rPr>
        <w:t>8</w:t>
      </w:r>
      <w:r>
        <w:rPr>
          <w:sz w:val="22"/>
          <w:szCs w:val="22"/>
        </w:rPr>
        <w:t>.</w:t>
      </w:r>
      <w:r w:rsidRPr="00CC42C0">
        <w:rPr>
          <w:sz w:val="22"/>
          <w:szCs w:val="22"/>
        </w:rPr>
        <w:t xml:space="preserve">  Indicate YES or NO whether fisher</w:t>
      </w:r>
      <w:r w:rsidR="006548B2">
        <w:rPr>
          <w:sz w:val="22"/>
          <w:szCs w:val="22"/>
        </w:rPr>
        <w:t>man</w:t>
      </w:r>
      <w:r w:rsidRPr="00CC42C0">
        <w:rPr>
          <w:sz w:val="22"/>
          <w:szCs w:val="22"/>
        </w:rPr>
        <w:t xml:space="preserve"> did subsistence halibut fishing during the period indicated on the special permit.  </w:t>
      </w:r>
    </w:p>
    <w:p w:rsidR="0045124F" w:rsidRDefault="0045124F" w:rsidP="00DC55E1">
      <w:pPr>
        <w:tabs>
          <w:tab w:val="left" w:pos="360"/>
          <w:tab w:val="left" w:pos="720"/>
          <w:tab w:val="left" w:pos="1080"/>
          <w:tab w:val="left" w:pos="1440"/>
        </w:tabs>
        <w:ind w:left="720" w:hanging="720"/>
        <w:rPr>
          <w:sz w:val="22"/>
          <w:szCs w:val="22"/>
        </w:rPr>
      </w:pPr>
    </w:p>
    <w:p w:rsidR="00DC55E1" w:rsidRPr="00CC42C0" w:rsidRDefault="0045124F" w:rsidP="00DC55E1">
      <w:pPr>
        <w:tabs>
          <w:tab w:val="left" w:pos="360"/>
          <w:tab w:val="left" w:pos="720"/>
          <w:tab w:val="left" w:pos="1080"/>
          <w:tab w:val="left" w:pos="1440"/>
        </w:tabs>
        <w:ind w:left="720" w:hanging="720"/>
        <w:rPr>
          <w:sz w:val="22"/>
          <w:szCs w:val="22"/>
        </w:rPr>
      </w:pPr>
      <w:r>
        <w:rPr>
          <w:sz w:val="22"/>
          <w:szCs w:val="22"/>
        </w:rPr>
        <w:tab/>
      </w:r>
      <w:r w:rsidR="00DC55E1" w:rsidRPr="0045124F">
        <w:rPr>
          <w:b/>
          <w:sz w:val="22"/>
          <w:szCs w:val="22"/>
        </w:rPr>
        <w:t>If YES</w:t>
      </w:r>
      <w:r w:rsidR="00DC55E1" w:rsidRPr="00CC42C0">
        <w:rPr>
          <w:sz w:val="22"/>
          <w:szCs w:val="22"/>
        </w:rPr>
        <w:t>, complete the following harvest information</w:t>
      </w:r>
      <w:r w:rsidR="006548B2">
        <w:rPr>
          <w:sz w:val="22"/>
          <w:szCs w:val="22"/>
        </w:rPr>
        <w:t>:</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rPr>
          <w:sz w:val="22"/>
          <w:szCs w:val="22"/>
          <w:u w:val="single"/>
        </w:rPr>
      </w:pPr>
      <w:r w:rsidRPr="00F37981">
        <w:rPr>
          <w:sz w:val="22"/>
          <w:szCs w:val="22"/>
        </w:rPr>
        <w:tab/>
      </w:r>
      <w:r w:rsidR="00C60C5D">
        <w:rPr>
          <w:sz w:val="22"/>
          <w:szCs w:val="22"/>
        </w:rPr>
        <w:t>9</w:t>
      </w:r>
      <w:r w:rsidRPr="00F37981">
        <w:rPr>
          <w:sz w:val="22"/>
          <w:szCs w:val="22"/>
        </w:rPr>
        <w:t>.</w:t>
      </w:r>
      <w:r w:rsidRPr="00F37981">
        <w:rPr>
          <w:sz w:val="22"/>
          <w:szCs w:val="22"/>
        </w:rPr>
        <w:tab/>
      </w:r>
      <w:r w:rsidRPr="00CC42C0">
        <w:rPr>
          <w:sz w:val="22"/>
          <w:szCs w:val="22"/>
          <w:u w:val="single"/>
        </w:rPr>
        <w:t>Date of harvest</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ind w:left="720" w:hanging="720"/>
        <w:rPr>
          <w:sz w:val="22"/>
          <w:szCs w:val="22"/>
        </w:rPr>
      </w:pPr>
      <w:r>
        <w:rPr>
          <w:sz w:val="22"/>
          <w:szCs w:val="22"/>
        </w:rPr>
        <w:tab/>
      </w:r>
      <w:r w:rsidR="00C60C5D">
        <w:rPr>
          <w:sz w:val="22"/>
          <w:szCs w:val="22"/>
        </w:rPr>
        <w:t>10</w:t>
      </w:r>
      <w:r>
        <w:rPr>
          <w:sz w:val="22"/>
          <w:szCs w:val="22"/>
        </w:rPr>
        <w:t>.</w:t>
      </w:r>
      <w:r>
        <w:rPr>
          <w:sz w:val="22"/>
          <w:szCs w:val="22"/>
        </w:rPr>
        <w:tab/>
      </w:r>
      <w:r w:rsidRPr="00CC42C0">
        <w:rPr>
          <w:sz w:val="22"/>
          <w:szCs w:val="22"/>
          <w:u w:val="single"/>
        </w:rPr>
        <w:t>Name of local water body, bay</w:t>
      </w:r>
      <w:r w:rsidR="007548D0">
        <w:rPr>
          <w:sz w:val="22"/>
          <w:szCs w:val="22"/>
          <w:u w:val="single"/>
        </w:rPr>
        <w:t>,</w:t>
      </w:r>
      <w:r w:rsidRPr="00CC42C0">
        <w:rPr>
          <w:sz w:val="22"/>
          <w:szCs w:val="22"/>
          <w:u w:val="single"/>
        </w:rPr>
        <w:t xml:space="preserve"> or sound</w:t>
      </w:r>
      <w:r w:rsidRPr="00CC42C0">
        <w:rPr>
          <w:sz w:val="22"/>
          <w:szCs w:val="22"/>
        </w:rPr>
        <w:t>.  Record the location where the fisherman did most of the subsistence halibut fishing under this special permit.</w:t>
      </w:r>
    </w:p>
    <w:p w:rsidR="00DC55E1" w:rsidRPr="00CC42C0" w:rsidRDefault="00DC55E1" w:rsidP="00DC55E1">
      <w:pPr>
        <w:tabs>
          <w:tab w:val="left" w:pos="360"/>
          <w:tab w:val="left" w:pos="720"/>
          <w:tab w:val="left" w:pos="1080"/>
          <w:tab w:val="left" w:pos="1440"/>
        </w:tabs>
        <w:rPr>
          <w:sz w:val="22"/>
          <w:szCs w:val="22"/>
        </w:rPr>
      </w:pPr>
    </w:p>
    <w:p w:rsidR="00DC55E1" w:rsidRDefault="00DC55E1" w:rsidP="007C10A1">
      <w:pPr>
        <w:tabs>
          <w:tab w:val="left" w:pos="360"/>
          <w:tab w:val="left" w:pos="720"/>
          <w:tab w:val="left" w:pos="1080"/>
          <w:tab w:val="left" w:pos="1440"/>
        </w:tabs>
        <w:ind w:left="720" w:hanging="720"/>
        <w:rPr>
          <w:sz w:val="22"/>
          <w:szCs w:val="22"/>
        </w:rPr>
      </w:pPr>
      <w:r>
        <w:rPr>
          <w:sz w:val="22"/>
          <w:szCs w:val="22"/>
        </w:rPr>
        <w:tab/>
      </w:r>
      <w:r w:rsidR="00C60C5D">
        <w:rPr>
          <w:sz w:val="22"/>
          <w:szCs w:val="22"/>
        </w:rPr>
        <w:t>11</w:t>
      </w:r>
      <w:r>
        <w:rPr>
          <w:sz w:val="22"/>
          <w:szCs w:val="22"/>
        </w:rPr>
        <w:t>.</w:t>
      </w:r>
      <w:r>
        <w:rPr>
          <w:sz w:val="22"/>
          <w:szCs w:val="22"/>
        </w:rPr>
        <w:tab/>
      </w:r>
      <w:r w:rsidRPr="00CC42C0">
        <w:rPr>
          <w:sz w:val="22"/>
          <w:szCs w:val="22"/>
          <w:u w:val="single"/>
        </w:rPr>
        <w:t>IPHC Regulatory Area</w:t>
      </w:r>
      <w:r w:rsidRPr="00CC42C0">
        <w:rPr>
          <w:sz w:val="22"/>
          <w:szCs w:val="22"/>
        </w:rPr>
        <w:t xml:space="preserve">.  Record the International Pacific Halibut Commission Regulatory Area (IPHC) that describes the location where the fisherman did the subsistence halibut fishing under this permit.  These </w:t>
      </w:r>
      <w:r w:rsidR="00465B69">
        <w:rPr>
          <w:sz w:val="22"/>
          <w:szCs w:val="22"/>
        </w:rPr>
        <w:t>regulatory a</w:t>
      </w:r>
      <w:r w:rsidRPr="00CC42C0">
        <w:rPr>
          <w:sz w:val="22"/>
          <w:szCs w:val="22"/>
        </w:rPr>
        <w:t xml:space="preserve">reas are listed in </w:t>
      </w:r>
      <w:r w:rsidRPr="006548B2">
        <w:rPr>
          <w:sz w:val="22"/>
          <w:szCs w:val="22"/>
        </w:rPr>
        <w:t xml:space="preserve">Figure 15 to 50 CFR </w:t>
      </w:r>
      <w:proofErr w:type="gramStart"/>
      <w:r w:rsidRPr="006548B2">
        <w:rPr>
          <w:sz w:val="22"/>
          <w:szCs w:val="22"/>
        </w:rPr>
        <w:t>part</w:t>
      </w:r>
      <w:proofErr w:type="gramEnd"/>
      <w:r w:rsidRPr="006548B2">
        <w:rPr>
          <w:sz w:val="22"/>
          <w:szCs w:val="22"/>
        </w:rPr>
        <w:t xml:space="preserve"> 679.</w:t>
      </w:r>
    </w:p>
    <w:p w:rsidR="007C10A1" w:rsidRPr="00CC42C0" w:rsidRDefault="007C10A1" w:rsidP="007C10A1">
      <w:pPr>
        <w:tabs>
          <w:tab w:val="left" w:pos="360"/>
          <w:tab w:val="left" w:pos="720"/>
          <w:tab w:val="left" w:pos="1080"/>
          <w:tab w:val="left" w:pos="1440"/>
        </w:tabs>
        <w:ind w:left="720" w:hanging="720"/>
        <w:rPr>
          <w:sz w:val="22"/>
          <w:szCs w:val="22"/>
        </w:rPr>
      </w:pPr>
    </w:p>
    <w:p w:rsidR="00DC55E1" w:rsidRPr="00CC42C0" w:rsidRDefault="00DC55E1" w:rsidP="00DC55E1">
      <w:pPr>
        <w:tabs>
          <w:tab w:val="left" w:pos="360"/>
          <w:tab w:val="left" w:pos="720"/>
          <w:tab w:val="left" w:pos="1080"/>
          <w:tab w:val="left" w:pos="1440"/>
        </w:tabs>
        <w:rPr>
          <w:sz w:val="22"/>
          <w:szCs w:val="22"/>
        </w:rPr>
      </w:pPr>
      <w:r>
        <w:rPr>
          <w:sz w:val="22"/>
          <w:szCs w:val="22"/>
        </w:rPr>
        <w:tab/>
      </w:r>
      <w:r w:rsidR="00C60C5D">
        <w:rPr>
          <w:sz w:val="22"/>
          <w:szCs w:val="22"/>
        </w:rPr>
        <w:t>12</w:t>
      </w:r>
      <w:r>
        <w:rPr>
          <w:sz w:val="22"/>
          <w:szCs w:val="22"/>
        </w:rPr>
        <w:t>.</w:t>
      </w:r>
      <w:r>
        <w:rPr>
          <w:sz w:val="22"/>
          <w:szCs w:val="22"/>
        </w:rPr>
        <w:tab/>
      </w:r>
      <w:r w:rsidRPr="00CC42C0">
        <w:rPr>
          <w:sz w:val="22"/>
          <w:szCs w:val="22"/>
          <w:u w:val="single"/>
        </w:rPr>
        <w:t>Number and pounds of halibut caught.</w:t>
      </w:r>
      <w:r w:rsidRPr="00CC42C0">
        <w:rPr>
          <w:sz w:val="22"/>
          <w:szCs w:val="22"/>
        </w:rPr>
        <w:t xml:space="preserve">  Identify both the number and pounds of halibut harvested.</w:t>
      </w:r>
    </w:p>
    <w:p w:rsidR="00DC55E1" w:rsidRPr="00CC42C0" w:rsidRDefault="00DC55E1" w:rsidP="00DC55E1">
      <w:pPr>
        <w:tabs>
          <w:tab w:val="left" w:pos="360"/>
          <w:tab w:val="left" w:pos="720"/>
          <w:tab w:val="left" w:pos="1080"/>
          <w:tab w:val="left" w:pos="1440"/>
        </w:tabs>
        <w:rPr>
          <w:sz w:val="22"/>
          <w:szCs w:val="22"/>
        </w:rPr>
      </w:pPr>
    </w:p>
    <w:p w:rsidR="00DC55E1" w:rsidRPr="00CC42C0" w:rsidRDefault="00DC55E1" w:rsidP="00DC55E1">
      <w:pPr>
        <w:tabs>
          <w:tab w:val="left" w:pos="360"/>
          <w:tab w:val="left" w:pos="720"/>
          <w:tab w:val="left" w:pos="1080"/>
          <w:tab w:val="left" w:pos="1440"/>
        </w:tabs>
        <w:rPr>
          <w:sz w:val="22"/>
          <w:szCs w:val="22"/>
          <w:u w:val="single"/>
        </w:rPr>
      </w:pPr>
      <w:r>
        <w:rPr>
          <w:sz w:val="22"/>
          <w:szCs w:val="22"/>
        </w:rPr>
        <w:tab/>
        <w:t>1</w:t>
      </w:r>
      <w:r w:rsidR="00C60C5D">
        <w:rPr>
          <w:sz w:val="22"/>
          <w:szCs w:val="22"/>
        </w:rPr>
        <w:t>3</w:t>
      </w:r>
      <w:r>
        <w:rPr>
          <w:sz w:val="22"/>
          <w:szCs w:val="22"/>
        </w:rPr>
        <w:t>.</w:t>
      </w:r>
      <w:r>
        <w:rPr>
          <w:sz w:val="22"/>
          <w:szCs w:val="22"/>
        </w:rPr>
        <w:tab/>
      </w:r>
      <w:r w:rsidRPr="00CC42C0">
        <w:rPr>
          <w:sz w:val="22"/>
          <w:szCs w:val="22"/>
          <w:u w:val="single"/>
        </w:rPr>
        <w:t>Type of gear used.</w:t>
      </w:r>
    </w:p>
    <w:p w:rsidR="00DC55E1" w:rsidRPr="00CC42C0" w:rsidRDefault="00DC55E1" w:rsidP="00DC55E1">
      <w:pPr>
        <w:tabs>
          <w:tab w:val="left" w:pos="360"/>
          <w:tab w:val="left" w:pos="720"/>
          <w:tab w:val="left" w:pos="1080"/>
          <w:tab w:val="left" w:pos="1440"/>
        </w:tabs>
        <w:rPr>
          <w:sz w:val="22"/>
          <w:szCs w:val="22"/>
          <w:u w:val="single"/>
        </w:rPr>
      </w:pPr>
    </w:p>
    <w:p w:rsidR="00DC55E1" w:rsidRPr="00CC42C0" w:rsidRDefault="00C60C5D" w:rsidP="00DC55E1">
      <w:pPr>
        <w:tabs>
          <w:tab w:val="left" w:pos="360"/>
          <w:tab w:val="left" w:pos="720"/>
          <w:tab w:val="left" w:pos="1080"/>
          <w:tab w:val="left" w:pos="1440"/>
        </w:tabs>
        <w:rPr>
          <w:sz w:val="22"/>
          <w:szCs w:val="22"/>
          <w:u w:val="single"/>
        </w:rPr>
      </w:pPr>
      <w:r>
        <w:rPr>
          <w:sz w:val="22"/>
          <w:szCs w:val="22"/>
        </w:rPr>
        <w:tab/>
        <w:t>14</w:t>
      </w:r>
      <w:r w:rsidR="00DC55E1">
        <w:rPr>
          <w:sz w:val="22"/>
          <w:szCs w:val="22"/>
        </w:rPr>
        <w:t>.</w:t>
      </w:r>
      <w:r w:rsidR="00DC55E1">
        <w:rPr>
          <w:sz w:val="22"/>
          <w:szCs w:val="22"/>
        </w:rPr>
        <w:tab/>
      </w:r>
      <w:r w:rsidR="00DC55E1" w:rsidRPr="00CC42C0">
        <w:rPr>
          <w:sz w:val="22"/>
          <w:szCs w:val="22"/>
          <w:u w:val="single"/>
        </w:rPr>
        <w:t>Number of hooks set.</w:t>
      </w:r>
    </w:p>
    <w:p w:rsidR="00DC55E1" w:rsidRPr="00CC42C0" w:rsidRDefault="00DC55E1" w:rsidP="00DC55E1">
      <w:pPr>
        <w:tabs>
          <w:tab w:val="left" w:pos="360"/>
          <w:tab w:val="left" w:pos="720"/>
          <w:tab w:val="left" w:pos="1080"/>
          <w:tab w:val="left" w:pos="1440"/>
        </w:tabs>
        <w:rPr>
          <w:sz w:val="22"/>
          <w:szCs w:val="22"/>
          <w:u w:val="single"/>
        </w:rPr>
      </w:pPr>
    </w:p>
    <w:p w:rsidR="00440024" w:rsidRDefault="00DC55E1" w:rsidP="00440024">
      <w:pPr>
        <w:tabs>
          <w:tab w:val="left" w:pos="360"/>
          <w:tab w:val="left" w:pos="720"/>
          <w:tab w:val="left" w:pos="1080"/>
          <w:tab w:val="left" w:pos="1440"/>
        </w:tabs>
        <w:ind w:left="720" w:hanging="720"/>
        <w:rPr>
          <w:sz w:val="22"/>
          <w:szCs w:val="22"/>
        </w:rPr>
      </w:pPr>
      <w:r>
        <w:rPr>
          <w:sz w:val="22"/>
          <w:szCs w:val="22"/>
        </w:rPr>
        <w:tab/>
        <w:t>1</w:t>
      </w:r>
      <w:r w:rsidR="00C60C5D">
        <w:rPr>
          <w:sz w:val="22"/>
          <w:szCs w:val="22"/>
        </w:rPr>
        <w:t>5</w:t>
      </w:r>
      <w:r>
        <w:rPr>
          <w:sz w:val="22"/>
          <w:szCs w:val="22"/>
        </w:rPr>
        <w:t>.</w:t>
      </w:r>
      <w:r>
        <w:rPr>
          <w:sz w:val="22"/>
          <w:szCs w:val="22"/>
        </w:rPr>
        <w:tab/>
      </w:r>
      <w:r w:rsidRPr="00CC42C0">
        <w:rPr>
          <w:sz w:val="22"/>
          <w:szCs w:val="22"/>
          <w:u w:val="single"/>
        </w:rPr>
        <w:t>Number of incidental lingcod and incidental rockfish caught</w:t>
      </w:r>
      <w:r w:rsidRPr="00CC42C0">
        <w:rPr>
          <w:sz w:val="22"/>
          <w:szCs w:val="22"/>
        </w:rPr>
        <w:t xml:space="preserve">.  DO NOT include all the lingcod and rockfish </w:t>
      </w:r>
      <w:r w:rsidR="00465B69">
        <w:rPr>
          <w:sz w:val="22"/>
          <w:szCs w:val="22"/>
        </w:rPr>
        <w:t>the fisherman</w:t>
      </w:r>
      <w:r w:rsidRPr="00CC42C0">
        <w:rPr>
          <w:sz w:val="22"/>
          <w:szCs w:val="22"/>
        </w:rPr>
        <w:t xml:space="preserve"> harvested, but just those </w:t>
      </w:r>
      <w:r w:rsidR="00465B69">
        <w:rPr>
          <w:sz w:val="22"/>
          <w:szCs w:val="22"/>
        </w:rPr>
        <w:t>the fisherman</w:t>
      </w:r>
      <w:r w:rsidRPr="00CC42C0">
        <w:rPr>
          <w:sz w:val="22"/>
          <w:szCs w:val="22"/>
        </w:rPr>
        <w:t xml:space="preserve"> harvested while subsistence halibut fishing under this special permit.  “Rockfish” means all fish of the genus </w:t>
      </w:r>
      <w:r w:rsidRPr="00B57722">
        <w:rPr>
          <w:i/>
          <w:sz w:val="22"/>
          <w:szCs w:val="22"/>
        </w:rPr>
        <w:t>Sebastes</w:t>
      </w:r>
      <w:r w:rsidRPr="00CC42C0">
        <w:rPr>
          <w:sz w:val="22"/>
          <w:szCs w:val="22"/>
        </w:rPr>
        <w:t xml:space="preserve">.  These include red snapper and black bass.  “Rockfish” does NOT include sculpin, greenling, or cod.  Please do not include these other fish in </w:t>
      </w:r>
      <w:r w:rsidR="00465B69">
        <w:rPr>
          <w:sz w:val="22"/>
          <w:szCs w:val="22"/>
        </w:rPr>
        <w:t>the</w:t>
      </w:r>
      <w:r w:rsidRPr="00CC42C0">
        <w:rPr>
          <w:sz w:val="22"/>
          <w:szCs w:val="22"/>
        </w:rPr>
        <w:t xml:space="preserve"> harvest estimates for rockfish.</w:t>
      </w:r>
    </w:p>
    <w:sectPr w:rsidR="00440024" w:rsidSect="00B57722">
      <w:footerReference w:type="default" r:id="rId13"/>
      <w:footnotePr>
        <w:numFmt w:val="lowerLetter"/>
      </w:footnotePr>
      <w:endnotePr>
        <w:numFmt w:val="lowerLetter"/>
      </w:endnotePr>
      <w:pgSz w:w="12240" w:h="15840"/>
      <w:pgMar w:top="720" w:right="1152" w:bottom="576" w:left="1152"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675" w:rsidRDefault="008D7675" w:rsidP="00435C26">
      <w:r>
        <w:separator/>
      </w:r>
    </w:p>
  </w:endnote>
  <w:endnote w:type="continuationSeparator" w:id="0">
    <w:p w:rsidR="008D7675" w:rsidRDefault="008D7675" w:rsidP="0043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943797393"/>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p w:rsidR="004374BB" w:rsidRPr="00DB1ACE" w:rsidRDefault="004374BB" w:rsidP="00DB1ACE">
            <w:pPr>
              <w:pStyle w:val="Footer"/>
              <w:jc w:val="center"/>
              <w:rPr>
                <w:sz w:val="20"/>
              </w:rPr>
            </w:pPr>
            <w:r w:rsidRPr="00DB1ACE">
              <w:rPr>
                <w:sz w:val="20"/>
              </w:rPr>
              <w:t>Subsistence Halibut Community Harvest Log</w:t>
            </w:r>
          </w:p>
          <w:p w:rsidR="004374BB" w:rsidRPr="00DB1ACE" w:rsidRDefault="004374BB" w:rsidP="00DB1ACE">
            <w:pPr>
              <w:pStyle w:val="Footer"/>
              <w:jc w:val="center"/>
              <w:rPr>
                <w:sz w:val="20"/>
              </w:rPr>
            </w:pPr>
            <w:r w:rsidRPr="00DB1ACE">
              <w:rPr>
                <w:sz w:val="20"/>
              </w:rPr>
              <w:t xml:space="preserve">Page </w:t>
            </w:r>
            <w:r w:rsidRPr="00DB1ACE">
              <w:rPr>
                <w:b/>
                <w:bCs/>
                <w:sz w:val="20"/>
              </w:rPr>
              <w:fldChar w:fldCharType="begin"/>
            </w:r>
            <w:r w:rsidRPr="00DB1ACE">
              <w:rPr>
                <w:b/>
                <w:bCs/>
                <w:sz w:val="20"/>
              </w:rPr>
              <w:instrText xml:space="preserve"> PAGE </w:instrText>
            </w:r>
            <w:r w:rsidRPr="00DB1ACE">
              <w:rPr>
                <w:b/>
                <w:bCs/>
                <w:sz w:val="20"/>
              </w:rPr>
              <w:fldChar w:fldCharType="separate"/>
            </w:r>
            <w:r w:rsidR="007A3A7C">
              <w:rPr>
                <w:b/>
                <w:bCs/>
                <w:noProof/>
                <w:sz w:val="20"/>
              </w:rPr>
              <w:t>1</w:t>
            </w:r>
            <w:r w:rsidRPr="00DB1ACE">
              <w:rPr>
                <w:b/>
                <w:bCs/>
                <w:sz w:val="20"/>
              </w:rPr>
              <w:fldChar w:fldCharType="end"/>
            </w:r>
            <w:r w:rsidRPr="00DB1ACE">
              <w:rPr>
                <w:sz w:val="20"/>
              </w:rPr>
              <w:t xml:space="preserve"> of </w:t>
            </w:r>
            <w:r w:rsidRPr="00DB1ACE">
              <w:rPr>
                <w:b/>
                <w:bCs/>
                <w:sz w:val="20"/>
              </w:rPr>
              <w:fldChar w:fldCharType="begin"/>
            </w:r>
            <w:r w:rsidRPr="00DB1ACE">
              <w:rPr>
                <w:b/>
                <w:bCs/>
                <w:sz w:val="20"/>
              </w:rPr>
              <w:instrText xml:space="preserve"> NUMPAGES  </w:instrText>
            </w:r>
            <w:r w:rsidRPr="00DB1ACE">
              <w:rPr>
                <w:b/>
                <w:bCs/>
                <w:sz w:val="20"/>
              </w:rPr>
              <w:fldChar w:fldCharType="separate"/>
            </w:r>
            <w:r w:rsidR="007A3A7C">
              <w:rPr>
                <w:b/>
                <w:bCs/>
                <w:noProof/>
                <w:sz w:val="20"/>
              </w:rPr>
              <w:t>5</w:t>
            </w:r>
            <w:r w:rsidRPr="00DB1ACE">
              <w:rPr>
                <w:b/>
                <w:bCs/>
                <w:sz w:val="20"/>
              </w:rPr>
              <w:fldChar w:fldCharType="end"/>
            </w:r>
          </w:p>
        </w:sdtContent>
      </w:sdt>
    </w:sdtContent>
  </w:sdt>
  <w:p w:rsidR="004374BB" w:rsidRDefault="00437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675" w:rsidRDefault="008D7675" w:rsidP="00435C26">
      <w:r>
        <w:separator/>
      </w:r>
    </w:p>
  </w:footnote>
  <w:footnote w:type="continuationSeparator" w:id="0">
    <w:p w:rsidR="008D7675" w:rsidRDefault="008D7675" w:rsidP="00435C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57765"/>
    <w:multiLevelType w:val="hybridMultilevel"/>
    <w:tmpl w:val="6C26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3F16D3"/>
    <w:multiLevelType w:val="hybridMultilevel"/>
    <w:tmpl w:val="ACF4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78A"/>
    <w:rsid w:val="00033A53"/>
    <w:rsid w:val="000356E2"/>
    <w:rsid w:val="00040C2D"/>
    <w:rsid w:val="00043641"/>
    <w:rsid w:val="0004638F"/>
    <w:rsid w:val="000837E2"/>
    <w:rsid w:val="00087A93"/>
    <w:rsid w:val="001038A9"/>
    <w:rsid w:val="0010503B"/>
    <w:rsid w:val="0010587F"/>
    <w:rsid w:val="00112A9B"/>
    <w:rsid w:val="0011378A"/>
    <w:rsid w:val="001205A3"/>
    <w:rsid w:val="00125553"/>
    <w:rsid w:val="001709A0"/>
    <w:rsid w:val="001801FD"/>
    <w:rsid w:val="001B046A"/>
    <w:rsid w:val="001C0394"/>
    <w:rsid w:val="001F589A"/>
    <w:rsid w:val="002070AA"/>
    <w:rsid w:val="0021286A"/>
    <w:rsid w:val="00214898"/>
    <w:rsid w:val="00215834"/>
    <w:rsid w:val="00225C1C"/>
    <w:rsid w:val="00247E6E"/>
    <w:rsid w:val="00247FE5"/>
    <w:rsid w:val="00253A57"/>
    <w:rsid w:val="00270A13"/>
    <w:rsid w:val="0027569F"/>
    <w:rsid w:val="002966DA"/>
    <w:rsid w:val="002B014C"/>
    <w:rsid w:val="002D761A"/>
    <w:rsid w:val="002F1F81"/>
    <w:rsid w:val="00315A1B"/>
    <w:rsid w:val="00345AA2"/>
    <w:rsid w:val="0035016B"/>
    <w:rsid w:val="00362E57"/>
    <w:rsid w:val="00373DB5"/>
    <w:rsid w:val="003C4B0F"/>
    <w:rsid w:val="003D3ACE"/>
    <w:rsid w:val="003E1B18"/>
    <w:rsid w:val="003F09DA"/>
    <w:rsid w:val="004134CB"/>
    <w:rsid w:val="00420883"/>
    <w:rsid w:val="00435C26"/>
    <w:rsid w:val="004374BB"/>
    <w:rsid w:val="00440024"/>
    <w:rsid w:val="0045124F"/>
    <w:rsid w:val="00452D67"/>
    <w:rsid w:val="00465B69"/>
    <w:rsid w:val="0049012F"/>
    <w:rsid w:val="004E7B2F"/>
    <w:rsid w:val="00540121"/>
    <w:rsid w:val="005654B8"/>
    <w:rsid w:val="00585AAC"/>
    <w:rsid w:val="005B2DA6"/>
    <w:rsid w:val="005D7580"/>
    <w:rsid w:val="00605ED1"/>
    <w:rsid w:val="00617615"/>
    <w:rsid w:val="00617AA4"/>
    <w:rsid w:val="006548B2"/>
    <w:rsid w:val="00667EAE"/>
    <w:rsid w:val="00670660"/>
    <w:rsid w:val="00683F29"/>
    <w:rsid w:val="006A5D94"/>
    <w:rsid w:val="006E26CB"/>
    <w:rsid w:val="00700818"/>
    <w:rsid w:val="00711430"/>
    <w:rsid w:val="00714EEE"/>
    <w:rsid w:val="00734BC6"/>
    <w:rsid w:val="007548D0"/>
    <w:rsid w:val="00756C9F"/>
    <w:rsid w:val="007A143D"/>
    <w:rsid w:val="007A2B06"/>
    <w:rsid w:val="007A3A7C"/>
    <w:rsid w:val="007C10A1"/>
    <w:rsid w:val="007C6F6D"/>
    <w:rsid w:val="007D383B"/>
    <w:rsid w:val="007D4F39"/>
    <w:rsid w:val="008008F4"/>
    <w:rsid w:val="00804068"/>
    <w:rsid w:val="00811695"/>
    <w:rsid w:val="00842BE0"/>
    <w:rsid w:val="00854524"/>
    <w:rsid w:val="008972A2"/>
    <w:rsid w:val="008A05FD"/>
    <w:rsid w:val="008B0D8C"/>
    <w:rsid w:val="008D7675"/>
    <w:rsid w:val="009130BE"/>
    <w:rsid w:val="009A3BCA"/>
    <w:rsid w:val="009B1825"/>
    <w:rsid w:val="00A072A4"/>
    <w:rsid w:val="00A5205C"/>
    <w:rsid w:val="00A71204"/>
    <w:rsid w:val="00A93776"/>
    <w:rsid w:val="00AD3683"/>
    <w:rsid w:val="00AE4BE2"/>
    <w:rsid w:val="00B008EE"/>
    <w:rsid w:val="00B12A8C"/>
    <w:rsid w:val="00B25FBF"/>
    <w:rsid w:val="00B46A0E"/>
    <w:rsid w:val="00B57722"/>
    <w:rsid w:val="00B74B77"/>
    <w:rsid w:val="00BA4991"/>
    <w:rsid w:val="00BA6234"/>
    <w:rsid w:val="00BB25DD"/>
    <w:rsid w:val="00BC033E"/>
    <w:rsid w:val="00C14B7E"/>
    <w:rsid w:val="00C4445B"/>
    <w:rsid w:val="00C60C5D"/>
    <w:rsid w:val="00C84E99"/>
    <w:rsid w:val="00C97FEF"/>
    <w:rsid w:val="00CC51D8"/>
    <w:rsid w:val="00CD3E79"/>
    <w:rsid w:val="00CE02A6"/>
    <w:rsid w:val="00CE5890"/>
    <w:rsid w:val="00CF3F51"/>
    <w:rsid w:val="00D10100"/>
    <w:rsid w:val="00D10DDD"/>
    <w:rsid w:val="00D3308C"/>
    <w:rsid w:val="00D4637C"/>
    <w:rsid w:val="00D67244"/>
    <w:rsid w:val="00D84C4B"/>
    <w:rsid w:val="00D935FC"/>
    <w:rsid w:val="00DA2100"/>
    <w:rsid w:val="00DB1ACE"/>
    <w:rsid w:val="00DB225D"/>
    <w:rsid w:val="00DC55E1"/>
    <w:rsid w:val="00E3068F"/>
    <w:rsid w:val="00E406F0"/>
    <w:rsid w:val="00E56857"/>
    <w:rsid w:val="00E85561"/>
    <w:rsid w:val="00E86127"/>
    <w:rsid w:val="00E8683C"/>
    <w:rsid w:val="00E95D19"/>
    <w:rsid w:val="00EC3F69"/>
    <w:rsid w:val="00ED79B9"/>
    <w:rsid w:val="00EE2BD0"/>
    <w:rsid w:val="00F839B3"/>
    <w:rsid w:val="00F85DF3"/>
    <w:rsid w:val="00FB1EC5"/>
    <w:rsid w:val="00FD0816"/>
    <w:rsid w:val="00FE3C88"/>
    <w:rsid w:val="00FF1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4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5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1">
    <w:name w:val="Default Par1"/>
    <w:rPr>
      <w:sz w:val="20"/>
    </w:rPr>
  </w:style>
  <w:style w:type="character" w:customStyle="1" w:styleId="DefaultPara">
    <w:name w:val="Default Para"/>
    <w:rPr>
      <w:sz w:val="20"/>
    </w:rPr>
  </w:style>
  <w:style w:type="paragraph" w:customStyle="1" w:styleId="WP9BodyTex">
    <w:name w:val="WP9_Body Tex"/>
    <w:basedOn w:val="Normal"/>
    <w:pPr>
      <w:widowControl w:val="0"/>
      <w:jc w:val="both"/>
    </w:pPr>
    <w:rPr>
      <w:sz w:val="17"/>
    </w:rPr>
  </w:style>
  <w:style w:type="paragraph" w:styleId="BodyText2">
    <w:name w:val="Body Text 2"/>
    <w:basedOn w:val="Normal"/>
    <w:pPr>
      <w:widowControl w:val="0"/>
      <w:jc w:val="both"/>
    </w:pPr>
    <w:rPr>
      <w:sz w:val="16"/>
    </w:rPr>
  </w:style>
  <w:style w:type="paragraph" w:styleId="BalloonText">
    <w:name w:val="Balloon Text"/>
    <w:basedOn w:val="Normal"/>
    <w:link w:val="BalloonTextChar"/>
    <w:uiPriority w:val="99"/>
    <w:semiHidden/>
    <w:unhideWhenUsed/>
    <w:rsid w:val="007A2B06"/>
    <w:rPr>
      <w:rFonts w:ascii="Tahoma" w:hAnsi="Tahoma" w:cs="Tahoma"/>
      <w:sz w:val="16"/>
      <w:szCs w:val="16"/>
    </w:rPr>
  </w:style>
  <w:style w:type="character" w:customStyle="1" w:styleId="BalloonTextChar">
    <w:name w:val="Balloon Text Char"/>
    <w:basedOn w:val="DefaultParagraphFont"/>
    <w:link w:val="BalloonText"/>
    <w:uiPriority w:val="99"/>
    <w:semiHidden/>
    <w:rsid w:val="007A2B06"/>
    <w:rPr>
      <w:rFonts w:ascii="Tahoma" w:hAnsi="Tahoma" w:cs="Tahoma"/>
      <w:sz w:val="16"/>
      <w:szCs w:val="16"/>
    </w:rPr>
  </w:style>
  <w:style w:type="paragraph" w:styleId="Header">
    <w:name w:val="header"/>
    <w:basedOn w:val="Normal"/>
    <w:link w:val="HeaderChar"/>
    <w:uiPriority w:val="99"/>
    <w:unhideWhenUsed/>
    <w:rsid w:val="00435C26"/>
    <w:pPr>
      <w:tabs>
        <w:tab w:val="center" w:pos="4680"/>
        <w:tab w:val="right" w:pos="9360"/>
      </w:tabs>
    </w:pPr>
  </w:style>
  <w:style w:type="character" w:customStyle="1" w:styleId="HeaderChar">
    <w:name w:val="Header Char"/>
    <w:basedOn w:val="DefaultParagraphFont"/>
    <w:link w:val="Header"/>
    <w:uiPriority w:val="99"/>
    <w:rsid w:val="00435C26"/>
    <w:rPr>
      <w:sz w:val="24"/>
    </w:rPr>
  </w:style>
  <w:style w:type="paragraph" w:styleId="Footer">
    <w:name w:val="footer"/>
    <w:basedOn w:val="Normal"/>
    <w:link w:val="FooterChar"/>
    <w:uiPriority w:val="99"/>
    <w:unhideWhenUsed/>
    <w:rsid w:val="00435C26"/>
    <w:pPr>
      <w:tabs>
        <w:tab w:val="center" w:pos="4680"/>
        <w:tab w:val="right" w:pos="9360"/>
      </w:tabs>
    </w:pPr>
  </w:style>
  <w:style w:type="character" w:customStyle="1" w:styleId="FooterChar">
    <w:name w:val="Footer Char"/>
    <w:basedOn w:val="DefaultParagraphFont"/>
    <w:link w:val="Footer"/>
    <w:uiPriority w:val="99"/>
    <w:rsid w:val="00435C26"/>
    <w:rPr>
      <w:sz w:val="24"/>
    </w:rPr>
  </w:style>
  <w:style w:type="character" w:styleId="Hyperlink">
    <w:name w:val="Hyperlink"/>
    <w:rsid w:val="00DC55E1"/>
    <w:rPr>
      <w:color w:val="0000FF"/>
      <w:u w:val="single"/>
    </w:rPr>
  </w:style>
  <w:style w:type="character" w:styleId="FollowedHyperlink">
    <w:name w:val="FollowedHyperlink"/>
    <w:basedOn w:val="DefaultParagraphFont"/>
    <w:uiPriority w:val="99"/>
    <w:semiHidden/>
    <w:unhideWhenUsed/>
    <w:rsid w:val="00540121"/>
    <w:rPr>
      <w:color w:val="800080" w:themeColor="followedHyperlink"/>
      <w:u w:val="single"/>
    </w:rPr>
  </w:style>
  <w:style w:type="character" w:styleId="CommentReference">
    <w:name w:val="annotation reference"/>
    <w:basedOn w:val="DefaultParagraphFont"/>
    <w:uiPriority w:val="99"/>
    <w:semiHidden/>
    <w:unhideWhenUsed/>
    <w:rsid w:val="00F85DF3"/>
    <w:rPr>
      <w:sz w:val="16"/>
      <w:szCs w:val="16"/>
    </w:rPr>
  </w:style>
  <w:style w:type="paragraph" w:styleId="CommentText">
    <w:name w:val="annotation text"/>
    <w:basedOn w:val="Normal"/>
    <w:link w:val="CommentTextChar"/>
    <w:uiPriority w:val="99"/>
    <w:semiHidden/>
    <w:unhideWhenUsed/>
    <w:rsid w:val="00F85DF3"/>
    <w:rPr>
      <w:sz w:val="20"/>
    </w:rPr>
  </w:style>
  <w:style w:type="character" w:customStyle="1" w:styleId="CommentTextChar">
    <w:name w:val="Comment Text Char"/>
    <w:basedOn w:val="DefaultParagraphFont"/>
    <w:link w:val="CommentText"/>
    <w:uiPriority w:val="99"/>
    <w:semiHidden/>
    <w:rsid w:val="00F85DF3"/>
  </w:style>
  <w:style w:type="paragraph" w:styleId="CommentSubject">
    <w:name w:val="annotation subject"/>
    <w:basedOn w:val="CommentText"/>
    <w:next w:val="CommentText"/>
    <w:link w:val="CommentSubjectChar"/>
    <w:uiPriority w:val="99"/>
    <w:semiHidden/>
    <w:unhideWhenUsed/>
    <w:rsid w:val="00F85DF3"/>
    <w:rPr>
      <w:b/>
      <w:bCs/>
    </w:rPr>
  </w:style>
  <w:style w:type="character" w:customStyle="1" w:styleId="CommentSubjectChar">
    <w:name w:val="Comment Subject Char"/>
    <w:basedOn w:val="CommentTextChar"/>
    <w:link w:val="CommentSubject"/>
    <w:uiPriority w:val="99"/>
    <w:semiHidden/>
    <w:rsid w:val="00F85DF3"/>
    <w:rPr>
      <w:b/>
      <w:bCs/>
    </w:rPr>
  </w:style>
  <w:style w:type="paragraph" w:styleId="Revision">
    <w:name w:val="Revision"/>
    <w:hidden/>
    <w:uiPriority w:val="99"/>
    <w:semiHidden/>
    <w:rsid w:val="00A5205C"/>
    <w:rPr>
      <w:sz w:val="24"/>
    </w:rPr>
  </w:style>
  <w:style w:type="paragraph" w:styleId="ListParagraph">
    <w:name w:val="List Paragraph"/>
    <w:basedOn w:val="Normal"/>
    <w:uiPriority w:val="34"/>
    <w:qFormat/>
    <w:rsid w:val="00247E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4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5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1">
    <w:name w:val="Default Par1"/>
    <w:rPr>
      <w:sz w:val="20"/>
    </w:rPr>
  </w:style>
  <w:style w:type="character" w:customStyle="1" w:styleId="DefaultPara">
    <w:name w:val="Default Para"/>
    <w:rPr>
      <w:sz w:val="20"/>
    </w:rPr>
  </w:style>
  <w:style w:type="paragraph" w:customStyle="1" w:styleId="WP9BodyTex">
    <w:name w:val="WP9_Body Tex"/>
    <w:basedOn w:val="Normal"/>
    <w:pPr>
      <w:widowControl w:val="0"/>
      <w:jc w:val="both"/>
    </w:pPr>
    <w:rPr>
      <w:sz w:val="17"/>
    </w:rPr>
  </w:style>
  <w:style w:type="paragraph" w:styleId="BodyText2">
    <w:name w:val="Body Text 2"/>
    <w:basedOn w:val="Normal"/>
    <w:pPr>
      <w:widowControl w:val="0"/>
      <w:jc w:val="both"/>
    </w:pPr>
    <w:rPr>
      <w:sz w:val="16"/>
    </w:rPr>
  </w:style>
  <w:style w:type="paragraph" w:styleId="BalloonText">
    <w:name w:val="Balloon Text"/>
    <w:basedOn w:val="Normal"/>
    <w:link w:val="BalloonTextChar"/>
    <w:uiPriority w:val="99"/>
    <w:semiHidden/>
    <w:unhideWhenUsed/>
    <w:rsid w:val="007A2B06"/>
    <w:rPr>
      <w:rFonts w:ascii="Tahoma" w:hAnsi="Tahoma" w:cs="Tahoma"/>
      <w:sz w:val="16"/>
      <w:szCs w:val="16"/>
    </w:rPr>
  </w:style>
  <w:style w:type="character" w:customStyle="1" w:styleId="BalloonTextChar">
    <w:name w:val="Balloon Text Char"/>
    <w:basedOn w:val="DefaultParagraphFont"/>
    <w:link w:val="BalloonText"/>
    <w:uiPriority w:val="99"/>
    <w:semiHidden/>
    <w:rsid w:val="007A2B06"/>
    <w:rPr>
      <w:rFonts w:ascii="Tahoma" w:hAnsi="Tahoma" w:cs="Tahoma"/>
      <w:sz w:val="16"/>
      <w:szCs w:val="16"/>
    </w:rPr>
  </w:style>
  <w:style w:type="paragraph" w:styleId="Header">
    <w:name w:val="header"/>
    <w:basedOn w:val="Normal"/>
    <w:link w:val="HeaderChar"/>
    <w:uiPriority w:val="99"/>
    <w:unhideWhenUsed/>
    <w:rsid w:val="00435C26"/>
    <w:pPr>
      <w:tabs>
        <w:tab w:val="center" w:pos="4680"/>
        <w:tab w:val="right" w:pos="9360"/>
      </w:tabs>
    </w:pPr>
  </w:style>
  <w:style w:type="character" w:customStyle="1" w:styleId="HeaderChar">
    <w:name w:val="Header Char"/>
    <w:basedOn w:val="DefaultParagraphFont"/>
    <w:link w:val="Header"/>
    <w:uiPriority w:val="99"/>
    <w:rsid w:val="00435C26"/>
    <w:rPr>
      <w:sz w:val="24"/>
    </w:rPr>
  </w:style>
  <w:style w:type="paragraph" w:styleId="Footer">
    <w:name w:val="footer"/>
    <w:basedOn w:val="Normal"/>
    <w:link w:val="FooterChar"/>
    <w:uiPriority w:val="99"/>
    <w:unhideWhenUsed/>
    <w:rsid w:val="00435C26"/>
    <w:pPr>
      <w:tabs>
        <w:tab w:val="center" w:pos="4680"/>
        <w:tab w:val="right" w:pos="9360"/>
      </w:tabs>
    </w:pPr>
  </w:style>
  <w:style w:type="character" w:customStyle="1" w:styleId="FooterChar">
    <w:name w:val="Footer Char"/>
    <w:basedOn w:val="DefaultParagraphFont"/>
    <w:link w:val="Footer"/>
    <w:uiPriority w:val="99"/>
    <w:rsid w:val="00435C26"/>
    <w:rPr>
      <w:sz w:val="24"/>
    </w:rPr>
  </w:style>
  <w:style w:type="character" w:styleId="Hyperlink">
    <w:name w:val="Hyperlink"/>
    <w:rsid w:val="00DC55E1"/>
    <w:rPr>
      <w:color w:val="0000FF"/>
      <w:u w:val="single"/>
    </w:rPr>
  </w:style>
  <w:style w:type="character" w:styleId="FollowedHyperlink">
    <w:name w:val="FollowedHyperlink"/>
    <w:basedOn w:val="DefaultParagraphFont"/>
    <w:uiPriority w:val="99"/>
    <w:semiHidden/>
    <w:unhideWhenUsed/>
    <w:rsid w:val="00540121"/>
    <w:rPr>
      <w:color w:val="800080" w:themeColor="followedHyperlink"/>
      <w:u w:val="single"/>
    </w:rPr>
  </w:style>
  <w:style w:type="character" w:styleId="CommentReference">
    <w:name w:val="annotation reference"/>
    <w:basedOn w:val="DefaultParagraphFont"/>
    <w:uiPriority w:val="99"/>
    <w:semiHidden/>
    <w:unhideWhenUsed/>
    <w:rsid w:val="00F85DF3"/>
    <w:rPr>
      <w:sz w:val="16"/>
      <w:szCs w:val="16"/>
    </w:rPr>
  </w:style>
  <w:style w:type="paragraph" w:styleId="CommentText">
    <w:name w:val="annotation text"/>
    <w:basedOn w:val="Normal"/>
    <w:link w:val="CommentTextChar"/>
    <w:uiPriority w:val="99"/>
    <w:semiHidden/>
    <w:unhideWhenUsed/>
    <w:rsid w:val="00F85DF3"/>
    <w:rPr>
      <w:sz w:val="20"/>
    </w:rPr>
  </w:style>
  <w:style w:type="character" w:customStyle="1" w:styleId="CommentTextChar">
    <w:name w:val="Comment Text Char"/>
    <w:basedOn w:val="DefaultParagraphFont"/>
    <w:link w:val="CommentText"/>
    <w:uiPriority w:val="99"/>
    <w:semiHidden/>
    <w:rsid w:val="00F85DF3"/>
  </w:style>
  <w:style w:type="paragraph" w:styleId="CommentSubject">
    <w:name w:val="annotation subject"/>
    <w:basedOn w:val="CommentText"/>
    <w:next w:val="CommentText"/>
    <w:link w:val="CommentSubjectChar"/>
    <w:uiPriority w:val="99"/>
    <w:semiHidden/>
    <w:unhideWhenUsed/>
    <w:rsid w:val="00F85DF3"/>
    <w:rPr>
      <w:b/>
      <w:bCs/>
    </w:rPr>
  </w:style>
  <w:style w:type="character" w:customStyle="1" w:styleId="CommentSubjectChar">
    <w:name w:val="Comment Subject Char"/>
    <w:basedOn w:val="CommentTextChar"/>
    <w:link w:val="CommentSubject"/>
    <w:uiPriority w:val="99"/>
    <w:semiHidden/>
    <w:rsid w:val="00F85DF3"/>
    <w:rPr>
      <w:b/>
      <w:bCs/>
    </w:rPr>
  </w:style>
  <w:style w:type="paragraph" w:styleId="Revision">
    <w:name w:val="Revision"/>
    <w:hidden/>
    <w:uiPriority w:val="99"/>
    <w:semiHidden/>
    <w:rsid w:val="00A5205C"/>
    <w:rPr>
      <w:sz w:val="24"/>
    </w:rPr>
  </w:style>
  <w:style w:type="paragraph" w:styleId="ListParagraph">
    <w:name w:val="List Paragraph"/>
    <w:basedOn w:val="Normal"/>
    <w:uiPriority w:val="34"/>
    <w:qFormat/>
    <w:rsid w:val="00247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fisheries/subsistence-halib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M.Alaska@noa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1442</Words>
  <Characters>8141</Characters>
  <Application>Microsoft Office Word</Application>
  <DocSecurity>0</DocSecurity>
  <Lines>407</Lines>
  <Paragraphs>180</Paragraphs>
  <ScaleCrop>false</ScaleCrop>
  <HeadingPairs>
    <vt:vector size="2" baseType="variant">
      <vt:variant>
        <vt:lpstr>Title</vt:lpstr>
      </vt:variant>
      <vt:variant>
        <vt:i4>1</vt:i4>
      </vt:variant>
    </vt:vector>
  </HeadingPairs>
  <TitlesOfParts>
    <vt:vector size="1" baseType="lpstr">
      <vt:lpstr>XX/XX/2004</vt:lpstr>
    </vt:vector>
  </TitlesOfParts>
  <Company>US Dept of Commerce</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XX/XX/2004</dc:title>
  <dc:creator>NOAA Fisheries</dc:creator>
  <cp:lastModifiedBy>Gabrielle Aberle</cp:lastModifiedBy>
  <cp:revision>22</cp:revision>
  <cp:lastPrinted>2004-07-17T06:01:00Z</cp:lastPrinted>
  <dcterms:created xsi:type="dcterms:W3CDTF">2017-03-30T18:51:00Z</dcterms:created>
  <dcterms:modified xsi:type="dcterms:W3CDTF">2017-06-03T01:30:00Z</dcterms:modified>
</cp:coreProperties>
</file>