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FF" w:rsidRDefault="007E7BFF" w:rsidP="007E7BFF">
      <w:pPr>
        <w:jc w:val="center"/>
        <w:outlineLvl w:val="0"/>
        <w:rPr>
          <w:rFonts w:ascii="Arial" w:hAnsi="Arial" w:cs="Arial"/>
          <w:b/>
          <w:color w:val="000099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000099"/>
          <w:sz w:val="28"/>
          <w:szCs w:val="28"/>
        </w:rPr>
        <w:t xml:space="preserve">APPENDIX </w:t>
      </w:r>
      <w:r w:rsidR="00832D7F">
        <w:rPr>
          <w:rFonts w:ascii="Arial" w:hAnsi="Arial" w:cs="Arial"/>
          <w:b/>
          <w:color w:val="000099"/>
          <w:sz w:val="28"/>
          <w:szCs w:val="28"/>
        </w:rPr>
        <w:t>B</w:t>
      </w:r>
    </w:p>
    <w:p w:rsidR="00832D7F" w:rsidRPr="00832D7F" w:rsidRDefault="00832D7F" w:rsidP="007E7BFF">
      <w:pPr>
        <w:jc w:val="center"/>
        <w:outlineLvl w:val="0"/>
        <w:rPr>
          <w:rFonts w:ascii="Arial" w:hAnsi="Arial" w:cs="Arial"/>
          <w:b/>
          <w:caps/>
          <w:color w:val="000099"/>
          <w:sz w:val="28"/>
          <w:szCs w:val="28"/>
        </w:rPr>
      </w:pPr>
      <w:r w:rsidRPr="00832D7F">
        <w:rPr>
          <w:rFonts w:ascii="Arial" w:hAnsi="Arial" w:cs="Arial"/>
          <w:b/>
          <w:caps/>
          <w:color w:val="000099"/>
          <w:sz w:val="28"/>
          <w:szCs w:val="28"/>
        </w:rPr>
        <w:t xml:space="preserve">Stakeholder Lists by Hazard/Commodity Pair </w:t>
      </w:r>
    </w:p>
    <w:p w:rsidR="007E7BFF" w:rsidRDefault="007E7BFF" w:rsidP="007E7BFF">
      <w:pPr>
        <w:jc w:val="center"/>
        <w:outlineLvl w:val="0"/>
        <w:rPr>
          <w:rFonts w:ascii="Arial" w:hAnsi="Arial" w:cs="Arial"/>
          <w:b/>
          <w:color w:val="000099"/>
          <w:sz w:val="28"/>
          <w:szCs w:val="28"/>
        </w:rPr>
      </w:pPr>
      <w:r>
        <w:rPr>
          <w:rFonts w:ascii="Arial" w:hAnsi="Arial" w:cs="Arial"/>
          <w:b/>
          <w:color w:val="000099"/>
          <w:sz w:val="28"/>
          <w:szCs w:val="28"/>
        </w:rPr>
        <w:t>Generic FDA Rapid Response Surveys</w:t>
      </w:r>
    </w:p>
    <w:p w:rsidR="007E7BFF" w:rsidRDefault="007E7BFF" w:rsidP="007E7BFF">
      <w:pPr>
        <w:jc w:val="center"/>
        <w:outlineLvl w:val="0"/>
        <w:rPr>
          <w:rFonts w:ascii="Arial" w:hAnsi="Arial" w:cs="Arial"/>
          <w:b/>
          <w:color w:val="000099"/>
          <w:sz w:val="28"/>
          <w:szCs w:val="28"/>
        </w:rPr>
      </w:pPr>
      <w:r>
        <w:rPr>
          <w:rFonts w:ascii="Arial" w:hAnsi="Arial" w:cs="Arial"/>
          <w:b/>
          <w:color w:val="000099"/>
          <w:sz w:val="28"/>
          <w:szCs w:val="28"/>
        </w:rPr>
        <w:t>OMB No. 0910-0500</w:t>
      </w:r>
    </w:p>
    <w:p w:rsidR="007E7BFF" w:rsidRPr="00E42CCE" w:rsidRDefault="007E7BFF" w:rsidP="007E7BFF">
      <w:pPr>
        <w:jc w:val="center"/>
        <w:outlineLvl w:val="0"/>
        <w:rPr>
          <w:rFonts w:ascii="Arial" w:eastAsia="Times New Roman" w:hAnsi="Arial" w:cs="Arial"/>
          <w:b/>
          <w:color w:val="000099"/>
          <w:sz w:val="28"/>
          <w:szCs w:val="28"/>
        </w:rPr>
      </w:pPr>
      <w:r>
        <w:rPr>
          <w:rFonts w:ascii="Arial" w:hAnsi="Arial" w:cs="Arial"/>
          <w:b/>
          <w:color w:val="000099"/>
          <w:sz w:val="28"/>
          <w:szCs w:val="28"/>
        </w:rPr>
        <w:t xml:space="preserve">Expiration Date: </w:t>
      </w:r>
      <w:r w:rsidR="00421DEA">
        <w:rPr>
          <w:rFonts w:ascii="Arial" w:hAnsi="Arial" w:cs="Arial"/>
          <w:b/>
          <w:color w:val="000099"/>
          <w:sz w:val="28"/>
          <w:szCs w:val="28"/>
        </w:rPr>
        <w:t>09/30/2020</w:t>
      </w:r>
    </w:p>
    <w:p w:rsidR="007C58D5" w:rsidRPr="00747018" w:rsidRDefault="006E5DA1" w:rsidP="00825994">
      <w:pPr>
        <w:outlineLvl w:val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58182B7B" wp14:editId="3248F10A">
                <wp:simplePos x="0" y="0"/>
                <wp:positionH relativeFrom="column">
                  <wp:posOffset>8255</wp:posOffset>
                </wp:positionH>
                <wp:positionV relativeFrom="paragraph">
                  <wp:posOffset>-2541</wp:posOffset>
                </wp:positionV>
                <wp:extent cx="5939790" cy="0"/>
                <wp:effectExtent l="0" t="0" r="2286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EAFEC5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65pt,-.2pt" to="468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ixEw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" strokeweight="1pt"/>
            </w:pict>
          </mc:Fallback>
        </mc:AlternateContent>
      </w:r>
    </w:p>
    <w:p w:rsidR="00E6572B" w:rsidRDefault="00E6572B" w:rsidP="00747018">
      <w:pPr>
        <w:pStyle w:val="ListParagraph"/>
        <w:ind w:left="0"/>
        <w:rPr>
          <w:sz w:val="24"/>
          <w:szCs w:val="24"/>
        </w:rPr>
      </w:pPr>
      <w:bookmarkStart w:id="1" w:name="Appendix"/>
      <w:bookmarkEnd w:id="1"/>
      <w:r>
        <w:rPr>
          <w:sz w:val="24"/>
          <w:szCs w:val="24"/>
        </w:rPr>
        <w:t xml:space="preserve">Note: </w:t>
      </w:r>
      <w:r w:rsidR="00FE6F00">
        <w:rPr>
          <w:sz w:val="24"/>
          <w:szCs w:val="24"/>
        </w:rPr>
        <w:t xml:space="preserve">Listed </w:t>
      </w:r>
      <w:r>
        <w:rPr>
          <w:sz w:val="24"/>
          <w:szCs w:val="24"/>
        </w:rPr>
        <w:t xml:space="preserve">below </w:t>
      </w:r>
      <w:r w:rsidR="00FE6F00">
        <w:rPr>
          <w:sz w:val="24"/>
          <w:szCs w:val="24"/>
        </w:rPr>
        <w:t xml:space="preserve">are </w:t>
      </w:r>
      <w:r w:rsidR="00984B4B">
        <w:rPr>
          <w:sz w:val="24"/>
          <w:szCs w:val="24"/>
        </w:rPr>
        <w:t xml:space="preserve">the </w:t>
      </w:r>
      <w:r w:rsidR="00D55A60">
        <w:rPr>
          <w:sz w:val="24"/>
          <w:szCs w:val="24"/>
        </w:rPr>
        <w:t xml:space="preserve">potential </w:t>
      </w:r>
      <w:r w:rsidR="00984B4B">
        <w:rPr>
          <w:sz w:val="24"/>
          <w:szCs w:val="24"/>
        </w:rPr>
        <w:t>stakeholders</w:t>
      </w:r>
      <w:r w:rsidRPr="00E6572B">
        <w:rPr>
          <w:sz w:val="24"/>
          <w:szCs w:val="24"/>
        </w:rPr>
        <w:t xml:space="preserve"> for purposes of </w:t>
      </w:r>
      <w:r>
        <w:rPr>
          <w:sz w:val="24"/>
          <w:szCs w:val="24"/>
        </w:rPr>
        <w:t xml:space="preserve">outreach </w:t>
      </w:r>
      <w:r w:rsidRPr="00E6572B">
        <w:rPr>
          <w:sz w:val="24"/>
          <w:szCs w:val="24"/>
        </w:rPr>
        <w:t xml:space="preserve">under the “Engage” or “Validate” </w:t>
      </w:r>
      <w:r>
        <w:rPr>
          <w:sz w:val="24"/>
          <w:szCs w:val="24"/>
        </w:rPr>
        <w:t>phases.</w:t>
      </w:r>
    </w:p>
    <w:p w:rsidR="00E6572B" w:rsidRDefault="00E6572B" w:rsidP="00747018">
      <w:pPr>
        <w:pStyle w:val="ListParagraph"/>
        <w:ind w:left="0"/>
        <w:rPr>
          <w:sz w:val="24"/>
          <w:szCs w:val="24"/>
        </w:rPr>
      </w:pPr>
    </w:p>
    <w:p w:rsidR="00E6572B" w:rsidRPr="00E42CCE" w:rsidRDefault="00E6572B" w:rsidP="00E6572B">
      <w:pPr>
        <w:pStyle w:val="ListParagraph"/>
        <w:spacing w:line="240" w:lineRule="auto"/>
        <w:ind w:left="0"/>
        <w:rPr>
          <w:rFonts w:ascii="Arial" w:hAnsi="Arial" w:cs="Arial"/>
          <w:b/>
          <w:i/>
          <w:sz w:val="24"/>
          <w:szCs w:val="24"/>
        </w:rPr>
      </w:pPr>
      <w:r w:rsidRPr="00E42CCE">
        <w:rPr>
          <w:rFonts w:ascii="Arial" w:hAnsi="Arial" w:cs="Arial"/>
          <w:b/>
          <w:sz w:val="24"/>
          <w:szCs w:val="24"/>
        </w:rPr>
        <w:t xml:space="preserve">Bagged </w:t>
      </w:r>
      <w:r w:rsidR="00A56676">
        <w:rPr>
          <w:rFonts w:ascii="Arial" w:hAnsi="Arial" w:cs="Arial"/>
          <w:b/>
          <w:sz w:val="24"/>
          <w:szCs w:val="24"/>
        </w:rPr>
        <w:t>Salad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  <w:b/>
        </w:rPr>
      </w:pPr>
      <w:r w:rsidRPr="00B10014">
        <w:rPr>
          <w:rFonts w:ascii="Times New Roman" w:hAnsi="Times New Roman"/>
          <w:b/>
        </w:rPr>
        <w:t>Domestic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United Fresh Produce Association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Western Growers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Produce Marketing Association (PMA)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Grocery Manufacturers Association (GMA)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AF77A2">
        <w:rPr>
          <w:rFonts w:ascii="Times New Roman" w:hAnsi="Times New Roman"/>
        </w:rPr>
        <w:t>National Frozen and Refrigerated Foods Association</w:t>
      </w:r>
      <w:r>
        <w:rPr>
          <w:rFonts w:ascii="Times New Roman" w:hAnsi="Times New Roman"/>
        </w:rPr>
        <w:t xml:space="preserve"> (NFRA)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AF77A2">
        <w:rPr>
          <w:rFonts w:ascii="Times New Roman" w:hAnsi="Times New Roman"/>
        </w:rPr>
        <w:t>Refrigerated Foods Association</w:t>
      </w:r>
      <w:r>
        <w:rPr>
          <w:rFonts w:ascii="Times New Roman" w:hAnsi="Times New Roman"/>
        </w:rPr>
        <w:t xml:space="preserve"> (RFA)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>Northwest Food Processors Association (NWFPA)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  <w:b/>
        </w:rPr>
      </w:pPr>
      <w:r w:rsidRPr="00B10014">
        <w:rPr>
          <w:rFonts w:ascii="Times New Roman" w:hAnsi="Times New Roman"/>
          <w:b/>
        </w:rPr>
        <w:t>International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Mexican Government – SENASICA/COFEPRIS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Possibly other Latin American governments – Peru, Chile, etc.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  <w:b/>
        </w:rPr>
      </w:pPr>
      <w:r w:rsidRPr="00B10014">
        <w:rPr>
          <w:rFonts w:ascii="Times New Roman" w:hAnsi="Times New Roman"/>
          <w:b/>
        </w:rPr>
        <w:t>Import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American Association of Exporters &amp; Importers (AAEI)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National Customs Brokers &amp; Forwarders Association of America (NCBFAA)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Express Association of America (EAA)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Fresh Produce Association of the Americas (FPAA)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Texas International Produce Association (TIPA)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>Mission Produce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  <w:b/>
        </w:rPr>
      </w:pPr>
      <w:r w:rsidRPr="00B10014">
        <w:rPr>
          <w:rFonts w:ascii="Times New Roman" w:hAnsi="Times New Roman"/>
          <w:b/>
        </w:rPr>
        <w:t>State / Federal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National Association of State Departments of Agriculture (NASDA)</w:t>
      </w:r>
    </w:p>
    <w:p w:rsidR="00E42CCE" w:rsidRPr="00B10014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Association of Food and Drug Officials (AFDO)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Association of State a</w:t>
      </w:r>
      <w:r>
        <w:rPr>
          <w:rFonts w:ascii="Times New Roman" w:hAnsi="Times New Roman"/>
        </w:rPr>
        <w:t>nd Territorial Health Officials (</w:t>
      </w:r>
      <w:r w:rsidRPr="00B10014">
        <w:rPr>
          <w:rFonts w:ascii="Times New Roman" w:hAnsi="Times New Roman"/>
        </w:rPr>
        <w:t>ASTHO</w:t>
      </w:r>
      <w:r>
        <w:rPr>
          <w:rFonts w:ascii="Times New Roman" w:hAnsi="Times New Roman"/>
        </w:rPr>
        <w:t>)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  <w:r w:rsidRPr="00B10014">
        <w:rPr>
          <w:rFonts w:ascii="Times New Roman" w:hAnsi="Times New Roman"/>
        </w:rPr>
        <w:t>USDA A</w:t>
      </w:r>
      <w:r>
        <w:rPr>
          <w:rFonts w:ascii="Times New Roman" w:hAnsi="Times New Roman"/>
        </w:rPr>
        <w:t>gricultural Marketing Service (A</w:t>
      </w:r>
      <w:r w:rsidRPr="00B10014">
        <w:rPr>
          <w:rFonts w:ascii="Times New Roman" w:hAnsi="Times New Roman"/>
        </w:rPr>
        <w:t>MS</w:t>
      </w:r>
      <w:r>
        <w:rPr>
          <w:rFonts w:ascii="Times New Roman" w:hAnsi="Times New Roman"/>
        </w:rPr>
        <w:t>)</w:t>
      </w:r>
    </w:p>
    <w:p w:rsidR="00E42CCE" w:rsidRDefault="00E42CCE" w:rsidP="00E42CCE">
      <w:pPr>
        <w:tabs>
          <w:tab w:val="left" w:pos="540"/>
        </w:tabs>
        <w:rPr>
          <w:rFonts w:ascii="Times New Roman" w:hAnsi="Times New Roman"/>
        </w:rPr>
      </w:pPr>
    </w:p>
    <w:p w:rsidR="00E6572B" w:rsidRPr="00E42CCE" w:rsidRDefault="00E42CCE" w:rsidP="00E42CCE">
      <w:pPr>
        <w:tabs>
          <w:tab w:val="left" w:pos="540"/>
        </w:tabs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</w:rPr>
        <w:t>(See next page for next hazard commodity pair.)</w:t>
      </w:r>
      <w:r w:rsidRPr="00E42CCE">
        <w:rPr>
          <w:rFonts w:ascii="Times New Roman" w:hAnsi="Times New Roman"/>
        </w:rPr>
        <w:br w:type="page"/>
      </w:r>
      <w:r w:rsidR="00A56676">
        <w:rPr>
          <w:rFonts w:ascii="Arial" w:hAnsi="Arial" w:cs="Arial"/>
          <w:b/>
          <w:sz w:val="24"/>
          <w:szCs w:val="24"/>
        </w:rPr>
        <w:lastRenderedPageBreak/>
        <w:t>Frozen Berries</w:t>
      </w:r>
    </w:p>
    <w:p w:rsidR="00A56676" w:rsidRDefault="00A56676" w:rsidP="00E42CCE">
      <w:pPr>
        <w:tabs>
          <w:tab w:val="left" w:pos="540"/>
        </w:tabs>
        <w:rPr>
          <w:i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roduce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1.</w:t>
      </w:r>
      <w:r w:rsidRPr="000A79AD">
        <w:rPr>
          <w:rFonts w:ascii="Times New Roman" w:hAnsi="Times New Roman"/>
          <w:sz w:val="24"/>
          <w:szCs w:val="24"/>
        </w:rPr>
        <w:tab/>
        <w:t>United Fresh Produce Association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2.</w:t>
      </w:r>
      <w:r w:rsidRPr="000A79AD">
        <w:rPr>
          <w:rFonts w:ascii="Times New Roman" w:hAnsi="Times New Roman"/>
          <w:sz w:val="24"/>
          <w:szCs w:val="24"/>
        </w:rPr>
        <w:tab/>
        <w:t>Western Growers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3.</w:t>
      </w:r>
      <w:r w:rsidRPr="000A79AD">
        <w:rPr>
          <w:rFonts w:ascii="Times New Roman" w:hAnsi="Times New Roman"/>
          <w:sz w:val="24"/>
          <w:szCs w:val="24"/>
        </w:rPr>
        <w:tab/>
        <w:t>Produce Marketing Association (PMA)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4.</w:t>
      </w:r>
      <w:r w:rsidRPr="000A79AD">
        <w:rPr>
          <w:rFonts w:ascii="Times New Roman" w:hAnsi="Times New Roman"/>
          <w:sz w:val="24"/>
          <w:szCs w:val="24"/>
        </w:rPr>
        <w:tab/>
        <w:t>Grocery Manufacturers Association (GMA)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5.</w:t>
      </w:r>
      <w:r w:rsidRPr="000A79AD">
        <w:rPr>
          <w:rFonts w:ascii="Times New Roman" w:hAnsi="Times New Roman"/>
          <w:sz w:val="24"/>
          <w:szCs w:val="24"/>
        </w:rPr>
        <w:tab/>
        <w:t>Association of Fruit &amp; Vegetable Inspection and Standardization Agencies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6.</w:t>
      </w:r>
      <w:r w:rsidRPr="000A79AD">
        <w:rPr>
          <w:rFonts w:ascii="Times New Roman" w:hAnsi="Times New Roman"/>
          <w:sz w:val="24"/>
          <w:szCs w:val="24"/>
        </w:rPr>
        <w:tab/>
        <w:t>Canadian Produce Marketing Association (CPMA)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7.</w:t>
      </w:r>
      <w:r w:rsidRPr="000A79AD">
        <w:rPr>
          <w:rFonts w:ascii="Times New Roman" w:hAnsi="Times New Roman"/>
          <w:sz w:val="24"/>
          <w:szCs w:val="24"/>
        </w:rPr>
        <w:tab/>
        <w:t>NSAC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8.</w:t>
      </w:r>
      <w:r w:rsidRPr="000A79AD">
        <w:rPr>
          <w:rFonts w:ascii="Times New Roman" w:hAnsi="Times New Roman"/>
          <w:sz w:val="24"/>
          <w:szCs w:val="24"/>
        </w:rPr>
        <w:tab/>
        <w:t>WGA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9.</w:t>
      </w:r>
      <w:r w:rsidRPr="000A79AD">
        <w:rPr>
          <w:rFonts w:ascii="Times New Roman" w:hAnsi="Times New Roman"/>
          <w:sz w:val="24"/>
          <w:szCs w:val="24"/>
        </w:rPr>
        <w:tab/>
        <w:t>FL Fruit and Veg Association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10.</w:t>
      </w:r>
      <w:r w:rsidRPr="000A79AD">
        <w:rPr>
          <w:rFonts w:ascii="Times New Roman" w:hAnsi="Times New Roman"/>
          <w:sz w:val="24"/>
          <w:szCs w:val="24"/>
        </w:rPr>
        <w:tab/>
        <w:t>Fresh Produce Association of Americas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11.</w:t>
      </w:r>
      <w:r w:rsidRPr="000A79AD">
        <w:rPr>
          <w:rFonts w:ascii="Times New Roman" w:hAnsi="Times New Roman"/>
          <w:sz w:val="24"/>
          <w:szCs w:val="24"/>
        </w:rPr>
        <w:tab/>
        <w:t>Texas International Produce Association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Berry Specific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12.</w:t>
      </w:r>
      <w:r w:rsidRPr="000A79AD">
        <w:rPr>
          <w:rFonts w:ascii="Times New Roman" w:hAnsi="Times New Roman"/>
          <w:sz w:val="24"/>
          <w:szCs w:val="24"/>
        </w:rPr>
        <w:tab/>
        <w:t>North American Blueberry Council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13.</w:t>
      </w:r>
      <w:r w:rsidRPr="000A79AD">
        <w:rPr>
          <w:rFonts w:ascii="Times New Roman" w:hAnsi="Times New Roman"/>
          <w:sz w:val="24"/>
          <w:szCs w:val="24"/>
        </w:rPr>
        <w:tab/>
        <w:t>Highbush Blueberry Council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14.</w:t>
      </w:r>
      <w:r w:rsidRPr="000A79AD">
        <w:rPr>
          <w:rFonts w:ascii="Times New Roman" w:hAnsi="Times New Roman"/>
          <w:sz w:val="24"/>
          <w:szCs w:val="24"/>
        </w:rPr>
        <w:tab/>
        <w:t>North American Raspberry &amp; Blackberry Association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15.</w:t>
      </w:r>
      <w:r w:rsidRPr="000A79AD">
        <w:rPr>
          <w:rFonts w:ascii="Times New Roman" w:hAnsi="Times New Roman"/>
          <w:sz w:val="24"/>
          <w:szCs w:val="24"/>
        </w:rPr>
        <w:tab/>
        <w:t>National Processing Raspberry Council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Import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16.</w:t>
      </w:r>
      <w:r w:rsidRPr="000A79AD">
        <w:rPr>
          <w:rFonts w:ascii="Times New Roman" w:hAnsi="Times New Roman"/>
          <w:sz w:val="24"/>
          <w:szCs w:val="24"/>
        </w:rPr>
        <w:tab/>
        <w:t>American Association of Exporters &amp; Importers (AAEI)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17.</w:t>
      </w:r>
      <w:r w:rsidRPr="000A79AD">
        <w:rPr>
          <w:rFonts w:ascii="Times New Roman" w:hAnsi="Times New Roman"/>
          <w:sz w:val="24"/>
          <w:szCs w:val="24"/>
        </w:rPr>
        <w:tab/>
        <w:t>National Customs Brokers &amp; Forwarders Association of America (NCBFAA)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18.</w:t>
      </w:r>
      <w:r w:rsidRPr="000A79AD">
        <w:rPr>
          <w:rFonts w:ascii="Times New Roman" w:hAnsi="Times New Roman"/>
          <w:sz w:val="24"/>
          <w:szCs w:val="24"/>
        </w:rPr>
        <w:tab/>
        <w:t>Express Association of America (EAA)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19.</w:t>
      </w:r>
      <w:r w:rsidRPr="000A79AD">
        <w:rPr>
          <w:rFonts w:ascii="Times New Roman" w:hAnsi="Times New Roman"/>
          <w:sz w:val="24"/>
          <w:szCs w:val="24"/>
        </w:rPr>
        <w:tab/>
        <w:t>Fresh Produce Association of the Americas (FPAA)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20.</w:t>
      </w:r>
      <w:r w:rsidRPr="000A79AD">
        <w:rPr>
          <w:rFonts w:ascii="Times New Roman" w:hAnsi="Times New Roman"/>
          <w:sz w:val="24"/>
          <w:szCs w:val="24"/>
        </w:rPr>
        <w:tab/>
        <w:t>Texas International Produce Association (TIPA)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21.</w:t>
      </w:r>
      <w:r w:rsidRPr="000A79AD">
        <w:rPr>
          <w:rFonts w:ascii="Times New Roman" w:hAnsi="Times New Roman"/>
          <w:sz w:val="24"/>
          <w:szCs w:val="24"/>
        </w:rPr>
        <w:tab/>
        <w:t>Mission Produce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22.</w:t>
      </w:r>
      <w:r w:rsidRPr="000A79AD">
        <w:rPr>
          <w:rFonts w:ascii="Times New Roman" w:hAnsi="Times New Roman"/>
          <w:sz w:val="24"/>
          <w:szCs w:val="24"/>
        </w:rPr>
        <w:tab/>
        <w:t>Mexican Government – SENASICA/COFEPRIS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23.</w:t>
      </w:r>
      <w:r w:rsidRPr="000A79AD">
        <w:rPr>
          <w:rFonts w:ascii="Times New Roman" w:hAnsi="Times New Roman"/>
          <w:sz w:val="24"/>
          <w:szCs w:val="24"/>
        </w:rPr>
        <w:tab/>
        <w:t>Canada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24.</w:t>
      </w:r>
      <w:r w:rsidRPr="000A79AD">
        <w:rPr>
          <w:rFonts w:ascii="Times New Roman" w:hAnsi="Times New Roman"/>
          <w:sz w:val="24"/>
          <w:szCs w:val="24"/>
        </w:rPr>
        <w:tab/>
        <w:t>Possibly other Latin American governments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State/Local/Fed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25.</w:t>
      </w:r>
      <w:r w:rsidRPr="000A79AD">
        <w:rPr>
          <w:rFonts w:ascii="Times New Roman" w:hAnsi="Times New Roman"/>
          <w:sz w:val="24"/>
          <w:szCs w:val="24"/>
        </w:rPr>
        <w:tab/>
        <w:t>National Association of State Departments of Agriculture (NASDA)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26.</w:t>
      </w:r>
      <w:r w:rsidRPr="000A79AD">
        <w:rPr>
          <w:rFonts w:ascii="Times New Roman" w:hAnsi="Times New Roman"/>
          <w:sz w:val="24"/>
          <w:szCs w:val="24"/>
        </w:rPr>
        <w:tab/>
        <w:t>Association of Food and Drug Officials (AFDO)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27.</w:t>
      </w:r>
      <w:r w:rsidRPr="000A79AD">
        <w:rPr>
          <w:rFonts w:ascii="Times New Roman" w:hAnsi="Times New Roman"/>
          <w:sz w:val="24"/>
          <w:szCs w:val="24"/>
        </w:rPr>
        <w:tab/>
        <w:t>Association of State and Territorial Health Officials (ASTHO)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28.</w:t>
      </w:r>
      <w:r w:rsidRPr="000A79AD">
        <w:rPr>
          <w:rFonts w:ascii="Times New Roman" w:hAnsi="Times New Roman"/>
          <w:sz w:val="24"/>
          <w:szCs w:val="24"/>
        </w:rPr>
        <w:tab/>
        <w:t>USDA Agricultural Marketing Service (AMS)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Refridgerated/Frozen</w:t>
      </w:r>
      <w:r w:rsidRPr="000A79AD">
        <w:rPr>
          <w:rFonts w:ascii="Times New Roman" w:hAnsi="Times New Roman"/>
          <w:sz w:val="24"/>
          <w:szCs w:val="24"/>
        </w:rPr>
        <w:t>: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29.</w:t>
      </w:r>
      <w:r w:rsidRPr="000A79AD">
        <w:rPr>
          <w:rFonts w:ascii="Times New Roman" w:hAnsi="Times New Roman"/>
          <w:sz w:val="24"/>
          <w:szCs w:val="24"/>
        </w:rPr>
        <w:tab/>
        <w:t>Grocery Manufacturers Association (GMA)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30.</w:t>
      </w:r>
      <w:r w:rsidRPr="000A79AD">
        <w:rPr>
          <w:rFonts w:ascii="Times New Roman" w:hAnsi="Times New Roman"/>
          <w:sz w:val="24"/>
          <w:szCs w:val="24"/>
        </w:rPr>
        <w:tab/>
        <w:t>National Frozen and Refrigerated Foods Association (NFRA)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31.</w:t>
      </w:r>
      <w:r w:rsidRPr="000A79AD">
        <w:rPr>
          <w:rFonts w:ascii="Times New Roman" w:hAnsi="Times New Roman"/>
          <w:sz w:val="24"/>
          <w:szCs w:val="24"/>
        </w:rPr>
        <w:tab/>
        <w:t>Refrigerated Foods Association (RFA)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32.</w:t>
      </w:r>
      <w:r w:rsidRPr="000A79AD">
        <w:rPr>
          <w:rFonts w:ascii="Times New Roman" w:hAnsi="Times New Roman"/>
          <w:sz w:val="24"/>
          <w:szCs w:val="24"/>
        </w:rPr>
        <w:tab/>
        <w:t>Northwest Food Processors Association (NWFPA)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33.</w:t>
      </w:r>
      <w:r w:rsidRPr="000A79AD">
        <w:rPr>
          <w:rFonts w:ascii="Times New Roman" w:hAnsi="Times New Roman"/>
          <w:sz w:val="24"/>
          <w:szCs w:val="24"/>
        </w:rPr>
        <w:tab/>
        <w:t>Food Marketing Institute (FMI)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34.</w:t>
      </w:r>
      <w:r w:rsidRPr="000A79AD">
        <w:rPr>
          <w:rFonts w:ascii="Times New Roman" w:hAnsi="Times New Roman"/>
          <w:sz w:val="24"/>
          <w:szCs w:val="24"/>
        </w:rPr>
        <w:tab/>
        <w:t>National Council of Chain Restaurants (NCCR)</w:t>
      </w:r>
    </w:p>
    <w:p w:rsidR="00CA6DD4" w:rsidRPr="000A79AD" w:rsidRDefault="00CA6DD4" w:rsidP="00CA6DD4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lastRenderedPageBreak/>
        <w:t>35.</w:t>
      </w:r>
      <w:r w:rsidRPr="000A79AD">
        <w:rPr>
          <w:rFonts w:ascii="Times New Roman" w:hAnsi="Times New Roman"/>
          <w:sz w:val="24"/>
          <w:szCs w:val="24"/>
        </w:rPr>
        <w:tab/>
        <w:t>National Restaurant Association (NRA)</w:t>
      </w:r>
    </w:p>
    <w:p w:rsidR="00CA6DD4" w:rsidRDefault="00CA6DD4" w:rsidP="000A79AD">
      <w:pPr>
        <w:rPr>
          <w:rFonts w:ascii="Times New Roman" w:hAnsi="Times New Roman"/>
          <w:sz w:val="24"/>
          <w:szCs w:val="24"/>
        </w:rPr>
      </w:pPr>
      <w:r w:rsidRPr="000A79AD">
        <w:rPr>
          <w:rFonts w:ascii="Times New Roman" w:hAnsi="Times New Roman"/>
          <w:sz w:val="24"/>
          <w:szCs w:val="24"/>
        </w:rPr>
        <w:t>36.</w:t>
      </w:r>
      <w:r w:rsidRPr="000A79AD">
        <w:rPr>
          <w:rFonts w:ascii="Times New Roman" w:hAnsi="Times New Roman"/>
          <w:sz w:val="24"/>
          <w:szCs w:val="24"/>
        </w:rPr>
        <w:tab/>
        <w:t>Food and Consumer Products of Cana</w:t>
      </w:r>
      <w:r w:rsidRPr="00CA6DD4">
        <w:rPr>
          <w:rFonts w:ascii="Times New Roman" w:hAnsi="Times New Roman"/>
          <w:sz w:val="24"/>
          <w:szCs w:val="24"/>
        </w:rPr>
        <w:t>da (FCPC)</w:t>
      </w:r>
    </w:p>
    <w:p w:rsidR="00E42CCE" w:rsidRPr="00CD44E7" w:rsidRDefault="00CA6DD4" w:rsidP="000A79A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37.  </w:t>
      </w:r>
      <w:r w:rsidRPr="000A79AD">
        <w:rPr>
          <w:rFonts w:ascii="Times New Roman" w:hAnsi="Times New Roman"/>
          <w:sz w:val="24"/>
          <w:szCs w:val="24"/>
        </w:rPr>
        <w:t>American Frozen Food Institute</w:t>
      </w:r>
    </w:p>
    <w:sectPr w:rsidR="00E42CCE" w:rsidRPr="00CD44E7" w:rsidSect="00747018">
      <w:headerReference w:type="default" r:id="rId14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0C" w:rsidRDefault="001C5A0C" w:rsidP="00747018">
      <w:r>
        <w:separator/>
      </w:r>
    </w:p>
  </w:endnote>
  <w:endnote w:type="continuationSeparator" w:id="0">
    <w:p w:rsidR="001C5A0C" w:rsidRDefault="001C5A0C" w:rsidP="0074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0C" w:rsidRDefault="001C5A0C" w:rsidP="00747018">
      <w:r>
        <w:separator/>
      </w:r>
    </w:p>
  </w:footnote>
  <w:footnote w:type="continuationSeparator" w:id="0">
    <w:p w:rsidR="001C5A0C" w:rsidRDefault="001C5A0C" w:rsidP="00747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018" w:rsidRPr="00747018" w:rsidRDefault="00747018" w:rsidP="0074701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841"/>
    <w:multiLevelType w:val="hybridMultilevel"/>
    <w:tmpl w:val="132024B4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8F81401"/>
    <w:multiLevelType w:val="hybridMultilevel"/>
    <w:tmpl w:val="FDF2DFCA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A643035"/>
    <w:multiLevelType w:val="hybridMultilevel"/>
    <w:tmpl w:val="33FCBADA"/>
    <w:lvl w:ilvl="0" w:tplc="ABFEC8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D89A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CE98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0BA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EE7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AEF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838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0B2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474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625F26"/>
    <w:multiLevelType w:val="hybridMultilevel"/>
    <w:tmpl w:val="D9067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B8549B"/>
    <w:multiLevelType w:val="hybridMultilevel"/>
    <w:tmpl w:val="2BC8EA48"/>
    <w:lvl w:ilvl="0" w:tplc="96581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4D7021B"/>
    <w:multiLevelType w:val="hybridMultilevel"/>
    <w:tmpl w:val="0868DA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9E2BB1"/>
    <w:multiLevelType w:val="hybridMultilevel"/>
    <w:tmpl w:val="A7E8E052"/>
    <w:lvl w:ilvl="0" w:tplc="B9463032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27BA340B"/>
    <w:multiLevelType w:val="hybridMultilevel"/>
    <w:tmpl w:val="96F6D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FD1CD4"/>
    <w:multiLevelType w:val="hybridMultilevel"/>
    <w:tmpl w:val="2FF4E930"/>
    <w:lvl w:ilvl="0" w:tplc="96581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0347BE1"/>
    <w:multiLevelType w:val="hybridMultilevel"/>
    <w:tmpl w:val="0DB0906C"/>
    <w:lvl w:ilvl="0" w:tplc="BB1CC3F0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DB5432"/>
    <w:multiLevelType w:val="hybridMultilevel"/>
    <w:tmpl w:val="B574CA1A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D77C2"/>
    <w:multiLevelType w:val="hybridMultilevel"/>
    <w:tmpl w:val="A4FCEA6C"/>
    <w:lvl w:ilvl="0" w:tplc="B94630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85DF0"/>
    <w:multiLevelType w:val="hybridMultilevel"/>
    <w:tmpl w:val="FCD07F88"/>
    <w:lvl w:ilvl="0" w:tplc="ABFEC8E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E4038F"/>
    <w:multiLevelType w:val="hybridMultilevel"/>
    <w:tmpl w:val="62523A3A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32691"/>
    <w:multiLevelType w:val="hybridMultilevel"/>
    <w:tmpl w:val="7BF04786"/>
    <w:lvl w:ilvl="0" w:tplc="ABFEC8E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CC1E51"/>
    <w:multiLevelType w:val="hybridMultilevel"/>
    <w:tmpl w:val="C7F6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11342"/>
    <w:multiLevelType w:val="hybridMultilevel"/>
    <w:tmpl w:val="157EF22A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C35EE"/>
    <w:multiLevelType w:val="hybridMultilevel"/>
    <w:tmpl w:val="E2E88CDA"/>
    <w:lvl w:ilvl="0" w:tplc="B94630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5598E"/>
    <w:multiLevelType w:val="hybridMultilevel"/>
    <w:tmpl w:val="954CFB92"/>
    <w:lvl w:ilvl="0" w:tplc="5FC688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B6954"/>
    <w:multiLevelType w:val="hybridMultilevel"/>
    <w:tmpl w:val="0EFC23CC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6221DFB"/>
    <w:multiLevelType w:val="hybridMultilevel"/>
    <w:tmpl w:val="BE06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6576E"/>
    <w:multiLevelType w:val="hybridMultilevel"/>
    <w:tmpl w:val="D430DB04"/>
    <w:lvl w:ilvl="0" w:tplc="96581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5AD97145"/>
    <w:multiLevelType w:val="hybridMultilevel"/>
    <w:tmpl w:val="8C38C6B8"/>
    <w:lvl w:ilvl="0" w:tplc="96581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B15047B"/>
    <w:multiLevelType w:val="hybridMultilevel"/>
    <w:tmpl w:val="35EADF8A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B4C4581"/>
    <w:multiLevelType w:val="hybridMultilevel"/>
    <w:tmpl w:val="5CD25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B8836FB"/>
    <w:multiLevelType w:val="hybridMultilevel"/>
    <w:tmpl w:val="D83293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8B7BA2"/>
    <w:multiLevelType w:val="hybridMultilevel"/>
    <w:tmpl w:val="0DB0906C"/>
    <w:lvl w:ilvl="0" w:tplc="BB1CC3F0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C35A8A"/>
    <w:multiLevelType w:val="hybridMultilevel"/>
    <w:tmpl w:val="43E4C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1054"/>
    <w:multiLevelType w:val="hybridMultilevel"/>
    <w:tmpl w:val="262E3058"/>
    <w:lvl w:ilvl="0" w:tplc="965814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B52CA"/>
    <w:multiLevelType w:val="hybridMultilevel"/>
    <w:tmpl w:val="80F4720E"/>
    <w:lvl w:ilvl="0" w:tplc="BB1CC3F0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E84B75"/>
    <w:multiLevelType w:val="hybridMultilevel"/>
    <w:tmpl w:val="04CC7CB6"/>
    <w:lvl w:ilvl="0" w:tplc="965814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7EF8474E"/>
    <w:multiLevelType w:val="hybridMultilevel"/>
    <w:tmpl w:val="628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2"/>
  </w:num>
  <w:num w:numId="5">
    <w:abstractNumId w:val="14"/>
  </w:num>
  <w:num w:numId="6">
    <w:abstractNumId w:val="24"/>
  </w:num>
  <w:num w:numId="7">
    <w:abstractNumId w:val="5"/>
  </w:num>
  <w:num w:numId="8">
    <w:abstractNumId w:val="25"/>
  </w:num>
  <w:num w:numId="9">
    <w:abstractNumId w:val="7"/>
  </w:num>
  <w:num w:numId="10">
    <w:abstractNumId w:val="3"/>
  </w:num>
  <w:num w:numId="11">
    <w:abstractNumId w:val="18"/>
  </w:num>
  <w:num w:numId="12">
    <w:abstractNumId w:val="17"/>
  </w:num>
  <w:num w:numId="13">
    <w:abstractNumId w:val="26"/>
  </w:num>
  <w:num w:numId="14">
    <w:abstractNumId w:val="11"/>
  </w:num>
  <w:num w:numId="15">
    <w:abstractNumId w:val="20"/>
  </w:num>
  <w:num w:numId="16">
    <w:abstractNumId w:val="6"/>
  </w:num>
  <w:num w:numId="17">
    <w:abstractNumId w:val="29"/>
  </w:num>
  <w:num w:numId="18">
    <w:abstractNumId w:val="0"/>
  </w:num>
  <w:num w:numId="19">
    <w:abstractNumId w:val="10"/>
  </w:num>
  <w:num w:numId="20">
    <w:abstractNumId w:val="8"/>
  </w:num>
  <w:num w:numId="21">
    <w:abstractNumId w:val="19"/>
  </w:num>
  <w:num w:numId="22">
    <w:abstractNumId w:val="28"/>
  </w:num>
  <w:num w:numId="23">
    <w:abstractNumId w:val="23"/>
  </w:num>
  <w:num w:numId="24">
    <w:abstractNumId w:val="30"/>
  </w:num>
  <w:num w:numId="25">
    <w:abstractNumId w:val="16"/>
  </w:num>
  <w:num w:numId="26">
    <w:abstractNumId w:val="1"/>
  </w:num>
  <w:num w:numId="27">
    <w:abstractNumId w:val="22"/>
  </w:num>
  <w:num w:numId="28">
    <w:abstractNumId w:val="21"/>
  </w:num>
  <w:num w:numId="29">
    <w:abstractNumId w:val="13"/>
  </w:num>
  <w:num w:numId="30">
    <w:abstractNumId w:val="4"/>
  </w:num>
  <w:num w:numId="31">
    <w:abstractNumId w:val="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7D"/>
    <w:rsid w:val="000162E3"/>
    <w:rsid w:val="00040E7D"/>
    <w:rsid w:val="000917C7"/>
    <w:rsid w:val="000A79AD"/>
    <w:rsid w:val="000B648D"/>
    <w:rsid w:val="000E174B"/>
    <w:rsid w:val="0012517F"/>
    <w:rsid w:val="00194643"/>
    <w:rsid w:val="001C3AD8"/>
    <w:rsid w:val="001C44FA"/>
    <w:rsid w:val="001C4D0F"/>
    <w:rsid w:val="001C5A0C"/>
    <w:rsid w:val="001D68BF"/>
    <w:rsid w:val="00205C89"/>
    <w:rsid w:val="002504FD"/>
    <w:rsid w:val="00250BBC"/>
    <w:rsid w:val="00266BAD"/>
    <w:rsid w:val="00273489"/>
    <w:rsid w:val="00286EEB"/>
    <w:rsid w:val="002A2FDE"/>
    <w:rsid w:val="002B135F"/>
    <w:rsid w:val="002B26A2"/>
    <w:rsid w:val="00334AEF"/>
    <w:rsid w:val="00364026"/>
    <w:rsid w:val="003E0317"/>
    <w:rsid w:val="00412249"/>
    <w:rsid w:val="00416624"/>
    <w:rsid w:val="00421DEA"/>
    <w:rsid w:val="00450D56"/>
    <w:rsid w:val="00472C63"/>
    <w:rsid w:val="00475F62"/>
    <w:rsid w:val="004A0DF3"/>
    <w:rsid w:val="004A6BDD"/>
    <w:rsid w:val="004A72DC"/>
    <w:rsid w:val="004C1529"/>
    <w:rsid w:val="004C2ADE"/>
    <w:rsid w:val="004E7C47"/>
    <w:rsid w:val="005122F9"/>
    <w:rsid w:val="00560293"/>
    <w:rsid w:val="00560CCF"/>
    <w:rsid w:val="00563E4A"/>
    <w:rsid w:val="00577E62"/>
    <w:rsid w:val="00597E9C"/>
    <w:rsid w:val="005C1065"/>
    <w:rsid w:val="005F1C37"/>
    <w:rsid w:val="00602F65"/>
    <w:rsid w:val="00607C29"/>
    <w:rsid w:val="00622FE3"/>
    <w:rsid w:val="006563B1"/>
    <w:rsid w:val="00662A9C"/>
    <w:rsid w:val="006667DC"/>
    <w:rsid w:val="006771F1"/>
    <w:rsid w:val="0068085F"/>
    <w:rsid w:val="006A12B2"/>
    <w:rsid w:val="006B23DE"/>
    <w:rsid w:val="006E5DA1"/>
    <w:rsid w:val="00747018"/>
    <w:rsid w:val="00762FE7"/>
    <w:rsid w:val="0078067D"/>
    <w:rsid w:val="00792401"/>
    <w:rsid w:val="007C58D5"/>
    <w:rsid w:val="007E50F4"/>
    <w:rsid w:val="007E7BFF"/>
    <w:rsid w:val="008043A7"/>
    <w:rsid w:val="00805F44"/>
    <w:rsid w:val="00825994"/>
    <w:rsid w:val="00825B35"/>
    <w:rsid w:val="00832D7F"/>
    <w:rsid w:val="00846303"/>
    <w:rsid w:val="00866327"/>
    <w:rsid w:val="00871F0E"/>
    <w:rsid w:val="00895DA2"/>
    <w:rsid w:val="00954E75"/>
    <w:rsid w:val="00984B4B"/>
    <w:rsid w:val="009D2664"/>
    <w:rsid w:val="009D692B"/>
    <w:rsid w:val="009F47E8"/>
    <w:rsid w:val="00A12D05"/>
    <w:rsid w:val="00A56676"/>
    <w:rsid w:val="00A73B16"/>
    <w:rsid w:val="00A8048C"/>
    <w:rsid w:val="00A83473"/>
    <w:rsid w:val="00AA1F7D"/>
    <w:rsid w:val="00AA4E0E"/>
    <w:rsid w:val="00AB690D"/>
    <w:rsid w:val="00AC3AA9"/>
    <w:rsid w:val="00AD75B0"/>
    <w:rsid w:val="00AF41FB"/>
    <w:rsid w:val="00AF4751"/>
    <w:rsid w:val="00B46F8E"/>
    <w:rsid w:val="00B5704C"/>
    <w:rsid w:val="00B708DF"/>
    <w:rsid w:val="00B82BAD"/>
    <w:rsid w:val="00BD70DE"/>
    <w:rsid w:val="00C10111"/>
    <w:rsid w:val="00C33D37"/>
    <w:rsid w:val="00C41F95"/>
    <w:rsid w:val="00C56E23"/>
    <w:rsid w:val="00CA6DD4"/>
    <w:rsid w:val="00CC1D36"/>
    <w:rsid w:val="00CC7CB0"/>
    <w:rsid w:val="00CF3272"/>
    <w:rsid w:val="00D31DC7"/>
    <w:rsid w:val="00D47360"/>
    <w:rsid w:val="00D553AD"/>
    <w:rsid w:val="00D55A60"/>
    <w:rsid w:val="00D65505"/>
    <w:rsid w:val="00D72AE4"/>
    <w:rsid w:val="00E11465"/>
    <w:rsid w:val="00E20B86"/>
    <w:rsid w:val="00E24C1B"/>
    <w:rsid w:val="00E42CCE"/>
    <w:rsid w:val="00E53912"/>
    <w:rsid w:val="00E6572B"/>
    <w:rsid w:val="00E70B37"/>
    <w:rsid w:val="00E809AD"/>
    <w:rsid w:val="00EA1D66"/>
    <w:rsid w:val="00EF5EAC"/>
    <w:rsid w:val="00F25633"/>
    <w:rsid w:val="00F65F2E"/>
    <w:rsid w:val="00F70472"/>
    <w:rsid w:val="00FB04AA"/>
    <w:rsid w:val="00FE6F00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0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7D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20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C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C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C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C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1529"/>
    <w:rPr>
      <w:sz w:val="22"/>
      <w:szCs w:val="22"/>
    </w:rPr>
  </w:style>
  <w:style w:type="table" w:styleId="TableGrid">
    <w:name w:val="Table Grid"/>
    <w:basedOn w:val="TableNormal"/>
    <w:uiPriority w:val="59"/>
    <w:rsid w:val="00AF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2FE3"/>
    <w:rPr>
      <w:strike w:val="0"/>
      <w:dstrike w:val="0"/>
      <w:color w:val="005F9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22FE3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0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0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0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01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1224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0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67D"/>
    <w:pPr>
      <w:spacing w:after="200" w:line="276" w:lineRule="auto"/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20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C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C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5C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C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1529"/>
    <w:rPr>
      <w:sz w:val="22"/>
      <w:szCs w:val="22"/>
    </w:rPr>
  </w:style>
  <w:style w:type="table" w:styleId="TableGrid">
    <w:name w:val="Table Grid"/>
    <w:basedOn w:val="TableNormal"/>
    <w:uiPriority w:val="59"/>
    <w:rsid w:val="00AF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2FE3"/>
    <w:rPr>
      <w:strike w:val="0"/>
      <w:dstrike w:val="0"/>
      <w:color w:val="005F9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22FE3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0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70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70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7018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1224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9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0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54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34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8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19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5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1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6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2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662BB5656F4A8A292941F8985970" ma:contentTypeVersion="0" ma:contentTypeDescription="Create a new document." ma:contentTypeScope="" ma:versionID="12c233081320d04c4542c82c204af11b">
  <xsd:schema xmlns:xsd="http://www.w3.org/2001/XMLSchema" xmlns:xs="http://www.w3.org/2001/XMLSchema" xmlns:p="http://schemas.microsoft.com/office/2006/metadata/properties" xmlns:ns2="afa64ff8-615e-4f02-a934-bd0bc066f173" targetNamespace="http://schemas.microsoft.com/office/2006/metadata/properties" ma:root="true" ma:fieldsID="f51632d87679aedaef4709a4a7474384" ns2:_="">
    <xsd:import namespace="afa64ff8-615e-4f02-a934-bd0bc066f1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4ff8-615e-4f02-a934-bd0bc066f1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CA7E6-A963-422D-97B3-5A90C606A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3EA45-ECD6-44EA-B1E3-760E6835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4ff8-615e-4f02-a934-bd0bc066f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059B3-32A7-4420-9308-2B2EB74CFE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613DB8-9C6C-4C60-8AAC-BD19E52074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EFEEE6-C1B8-4D54-AB31-61D4B4DB2F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1D4EE7E-6BD0-492F-9383-A6CA4AD5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Monahan, Caitlin</dc:creator>
  <cp:lastModifiedBy>SYSTEM</cp:lastModifiedBy>
  <cp:revision>2</cp:revision>
  <dcterms:created xsi:type="dcterms:W3CDTF">2018-07-30T19:05:00Z</dcterms:created>
  <dcterms:modified xsi:type="dcterms:W3CDTF">2018-07-30T19:05:00Z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H3SMPEZCK34N-131-17</vt:lpwstr>
  </property>
  <property fmtid="{D5CDD505-2E9C-101B-9397-08002B2CF9AE}" pid="3" name="_dlc_DocIdItemGuid">
    <vt:lpwstr>27a96ccb-5bd8-46fb-b9a2-f7d4db14d7d7</vt:lpwstr>
  </property>
  <property fmtid="{D5CDD505-2E9C-101B-9397-08002B2CF9AE}" pid="4" name="_dlc_DocIdUrl">
    <vt:lpwstr>http://sharepoint.fda.gov/orgs/CFSAN-OC/OC-DOFPG/SIT/FutureState/FSCommsC-HP/_layouts/DocIdRedir.aspx?ID=H3SMPEZCK34N-131-17, H3SMPEZCK34N-131-17</vt:lpwstr>
  </property>
</Properties>
</file>